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621C0687"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r w:rsidR="00114199">
        <w:rPr>
          <w:rFonts w:ascii="Times New Roman" w:hAnsi="Times New Roman"/>
          <w:b/>
          <w:bCs/>
          <w:sz w:val="32"/>
          <w:szCs w:val="32"/>
        </w:rPr>
        <w:t xml:space="preserve">Questions and Guidelines for </w:t>
      </w:r>
      <w:r w:rsidR="00114199" w:rsidRPr="009F64B3">
        <w:rPr>
          <w:rFonts w:ascii="Times New Roman" w:hAnsi="Times New Roman"/>
          <w:b/>
          <w:bCs/>
          <w:sz w:val="32"/>
          <w:szCs w:val="32"/>
        </w:rPr>
        <w:t>Assessment Component 1</w:t>
      </w:r>
    </w:p>
    <w:p w14:paraId="7ACE318B" w14:textId="74FA6117" w:rsidR="001B55CA" w:rsidRDefault="00D46920" w:rsidP="001B55CA">
      <w:pPr>
        <w:spacing w:line="360" w:lineRule="auto"/>
        <w:rPr>
          <w:rStyle w:val="Strong"/>
          <w:rFonts w:ascii="Segoe UI" w:hAnsi="Segoe UI" w:cs="Segoe UI"/>
          <w:color w:val="1D2125"/>
          <w:sz w:val="36"/>
          <w:szCs w:val="36"/>
          <w:shd w:val="clear" w:color="auto" w:fill="FFFFFF"/>
        </w:rPr>
      </w:pPr>
      <w:r>
        <w:rPr>
          <w:noProof/>
        </w:rPr>
        <w:drawing>
          <wp:anchor distT="0" distB="0" distL="114300" distR="114300" simplePos="0" relativeHeight="251658240" behindDoc="0" locked="0" layoutInCell="1" allowOverlap="1" wp14:anchorId="7B112E65" wp14:editId="09FAC8EA">
            <wp:simplePos x="0" y="0"/>
            <wp:positionH relativeFrom="column">
              <wp:align>left</wp:align>
            </wp:positionH>
            <wp:positionV relativeFrom="paragraph">
              <wp:align>top</wp:align>
            </wp:positionV>
            <wp:extent cx="3345180" cy="1343660"/>
            <wp:effectExtent l="0" t="0" r="7620" b="8890"/>
            <wp:wrapSquare wrapText="bothSides"/>
            <wp:docPr id="1" name="Picture 1" descr="UWTSD logo | Discover Dylan Thomas">
              <a:extLst xmlns:a="http://schemas.openxmlformats.org/drawingml/2006/main">
                <a:ext uri="{FF2B5EF4-FFF2-40B4-BE49-F238E27FC236}">
                  <a16:creationId xmlns:a16="http://schemas.microsoft.com/office/drawing/2014/main" id="{A3F300E9-4DFE-4836-88FA-918D18985CDE}"/>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anchor>
        </w:drawing>
      </w:r>
      <w:r w:rsidR="00FF46D0">
        <w:rPr>
          <w:rStyle w:val="Strong"/>
          <w:rFonts w:ascii="Segoe UI" w:hAnsi="Segoe UI" w:cs="Segoe UI"/>
          <w:color w:val="1D2125"/>
          <w:sz w:val="36"/>
          <w:szCs w:val="36"/>
          <w:shd w:val="clear" w:color="auto" w:fill="FFFFFF"/>
        </w:rPr>
        <w:br w:type="textWrapping" w:clear="all"/>
      </w:r>
    </w:p>
    <w:p w14:paraId="454A5F46" w14:textId="53334386" w:rsidR="00D46920" w:rsidRPr="001B55CA" w:rsidRDefault="0037732B" w:rsidP="001B55CA">
      <w:pPr>
        <w:spacing w:line="360" w:lineRule="auto"/>
        <w:rPr>
          <w:rStyle w:val="Strong"/>
          <w:b w:val="0"/>
          <w:bCs w:val="0"/>
        </w:rPr>
      </w:pPr>
      <w:r>
        <w:rPr>
          <w:rStyle w:val="Strong"/>
          <w:rFonts w:ascii="Segoe UI" w:hAnsi="Segoe UI" w:cs="Segoe UI"/>
          <w:color w:val="1D2125"/>
          <w:sz w:val="36"/>
          <w:szCs w:val="36"/>
          <w:shd w:val="clear" w:color="auto" w:fill="FFFFFF"/>
        </w:rPr>
        <w:t>Changemakers</w:t>
      </w:r>
      <w:r w:rsidR="00D46920">
        <w:rPr>
          <w:rStyle w:val="Strong"/>
          <w:rFonts w:ascii="Segoe UI" w:hAnsi="Segoe UI" w:cs="Segoe UI"/>
          <w:color w:val="1D2125"/>
          <w:sz w:val="36"/>
          <w:szCs w:val="36"/>
          <w:shd w:val="clear" w:color="auto" w:fill="FFFFFF"/>
        </w:rPr>
        <w:t>: Creativity and Value Creation</w:t>
      </w:r>
    </w:p>
    <w:p w14:paraId="0D7EA3D7" w14:textId="675175C5" w:rsidR="00D46920" w:rsidRDefault="00D46920" w:rsidP="001B55CA">
      <w:pPr>
        <w:spacing w:line="360" w:lineRule="auto"/>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r w:rsidR="001B55CA">
        <w:rPr>
          <w:rStyle w:val="Strong"/>
          <w:rFonts w:ascii="Arial" w:hAnsi="Arial" w:cs="Arial"/>
          <w:color w:val="1D2125"/>
          <w:sz w:val="36"/>
          <w:szCs w:val="36"/>
        </w:rPr>
        <w:t xml:space="preserve"> </w:t>
      </w:r>
    </w:p>
    <w:p w14:paraId="58EAA200" w14:textId="646231B1" w:rsidR="00D46920" w:rsidRPr="009A1720" w:rsidRDefault="009A1720" w:rsidP="00D46920">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Programme: BSc</w:t>
      </w:r>
      <w:r w:rsidR="00CD3C03">
        <w:rPr>
          <w:rFonts w:ascii="Arial" w:hAnsi="Arial" w:cs="Arial"/>
          <w:b/>
          <w:bCs/>
          <w:color w:val="000000"/>
          <w:sz w:val="32"/>
          <w:szCs w:val="32"/>
        </w:rPr>
        <w:t xml:space="preserve"> Hea</w:t>
      </w:r>
      <w:r>
        <w:rPr>
          <w:rFonts w:ascii="Arial" w:hAnsi="Arial" w:cs="Arial"/>
          <w:b/>
          <w:bCs/>
          <w:color w:val="000000"/>
          <w:sz w:val="32"/>
          <w:szCs w:val="32"/>
        </w:rPr>
        <w:t xml:space="preserve">lth and Social care  </w:t>
      </w:r>
    </w:p>
    <w:p w14:paraId="3C55ACB9" w14:textId="271AB6BC"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 xml:space="preserve">Student </w:t>
      </w:r>
      <w:r w:rsidR="009A1720">
        <w:rPr>
          <w:rStyle w:val="Strong"/>
          <w:rFonts w:ascii="Arial" w:hAnsi="Arial" w:cs="Arial"/>
          <w:color w:val="1D2125"/>
          <w:sz w:val="32"/>
          <w:szCs w:val="32"/>
        </w:rPr>
        <w:t xml:space="preserve">name: Regina Bempah Owusu </w:t>
      </w:r>
    </w:p>
    <w:p w14:paraId="3DCFFD10" w14:textId="0EDB23B4" w:rsidR="00D46920" w:rsidRDefault="00CD3C03"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w:t>
      </w:r>
      <w:r w:rsidR="00D46920">
        <w:rPr>
          <w:rStyle w:val="Strong"/>
          <w:rFonts w:ascii="Arial" w:hAnsi="Arial" w:cs="Arial"/>
          <w:color w:val="1D2125"/>
          <w:sz w:val="32"/>
          <w:szCs w:val="32"/>
        </w:rPr>
        <w:t xml:space="preserve"> number:</w:t>
      </w:r>
      <w:r>
        <w:rPr>
          <w:rStyle w:val="Strong"/>
          <w:rFonts w:ascii="Arial" w:hAnsi="Arial" w:cs="Arial"/>
          <w:color w:val="1D2125"/>
          <w:sz w:val="32"/>
          <w:szCs w:val="32"/>
        </w:rPr>
        <w:t xml:space="preserve">   </w:t>
      </w:r>
      <w:r w:rsidR="009A1720">
        <w:rPr>
          <w:rStyle w:val="Strong"/>
          <w:rFonts w:ascii="Arial" w:hAnsi="Arial" w:cs="Arial"/>
          <w:color w:val="1D2125"/>
          <w:sz w:val="32"/>
          <w:szCs w:val="32"/>
        </w:rPr>
        <w:t>2427848</w:t>
      </w:r>
      <w:r>
        <w:rPr>
          <w:rStyle w:val="Strong"/>
          <w:rFonts w:ascii="Arial" w:hAnsi="Arial" w:cs="Arial"/>
          <w:color w:val="1D2125"/>
          <w:sz w:val="32"/>
          <w:szCs w:val="32"/>
        </w:rPr>
        <w:t xml:space="preserve"> </w:t>
      </w:r>
      <w:r w:rsidR="009F7033">
        <w:rPr>
          <w:rStyle w:val="Strong"/>
          <w:rFonts w:ascii="Arial" w:hAnsi="Arial" w:cs="Arial"/>
          <w:color w:val="1D2125"/>
          <w:sz w:val="32"/>
          <w:szCs w:val="32"/>
        </w:rPr>
        <w:t xml:space="preserve">  </w:t>
      </w:r>
    </w:p>
    <w:p w14:paraId="42F83419" w14:textId="513EA351" w:rsidR="009F7033" w:rsidRDefault="009F7033"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 xml:space="preserve">Lecture Name: </w:t>
      </w:r>
      <w:r w:rsidR="007C5234">
        <w:rPr>
          <w:rStyle w:val="Strong"/>
          <w:rFonts w:ascii="Arial" w:hAnsi="Arial" w:cs="Arial"/>
          <w:color w:val="1D2125"/>
          <w:sz w:val="32"/>
          <w:szCs w:val="32"/>
        </w:rPr>
        <w:t>Caroline</w:t>
      </w:r>
      <w:r>
        <w:rPr>
          <w:rStyle w:val="Strong"/>
          <w:rFonts w:ascii="Arial" w:hAnsi="Arial" w:cs="Arial"/>
          <w:color w:val="1D2125"/>
          <w:sz w:val="32"/>
          <w:szCs w:val="32"/>
        </w:rPr>
        <w:t xml:space="preserve"> </w:t>
      </w:r>
      <w:r w:rsidR="00D83D17">
        <w:rPr>
          <w:rStyle w:val="Strong"/>
          <w:rFonts w:ascii="Arial" w:hAnsi="Arial" w:cs="Arial"/>
          <w:color w:val="1D2125"/>
          <w:sz w:val="32"/>
          <w:szCs w:val="32"/>
        </w:rPr>
        <w:t>Sala</w:t>
      </w:r>
      <w:r w:rsidR="00523097">
        <w:rPr>
          <w:rStyle w:val="Strong"/>
          <w:rFonts w:ascii="Arial" w:hAnsi="Arial" w:cs="Arial"/>
          <w:color w:val="1D2125"/>
          <w:sz w:val="32"/>
          <w:szCs w:val="32"/>
        </w:rPr>
        <w:t xml:space="preserve">mi   </w:t>
      </w:r>
      <w:r>
        <w:rPr>
          <w:rStyle w:val="Strong"/>
          <w:rFonts w:ascii="Arial" w:hAnsi="Arial" w:cs="Arial"/>
          <w:color w:val="1D2125"/>
          <w:sz w:val="32"/>
          <w:szCs w:val="32"/>
        </w:rPr>
        <w:t xml:space="preserve"> </w:t>
      </w:r>
    </w:p>
    <w:p w14:paraId="3AEAB69F" w14:textId="77777777" w:rsidR="009F7033" w:rsidRDefault="00CD3C03" w:rsidP="00D46920">
      <w:pPr>
        <w:spacing w:line="360" w:lineRule="auto"/>
        <w:rPr>
          <w:rStyle w:val="Strong"/>
          <w:rFonts w:ascii="Arial" w:hAnsi="Arial" w:cs="Arial"/>
          <w:i/>
          <w:iCs/>
          <w:color w:val="1D2125"/>
          <w:sz w:val="32"/>
          <w:szCs w:val="32"/>
        </w:rPr>
      </w:pPr>
      <w:r w:rsidRPr="004A3130">
        <w:rPr>
          <w:rStyle w:val="Strong"/>
          <w:rFonts w:ascii="Arial" w:hAnsi="Arial" w:cs="Arial"/>
          <w:i/>
          <w:iCs/>
          <w:color w:val="1D2125"/>
          <w:sz w:val="32"/>
          <w:szCs w:val="32"/>
        </w:rPr>
        <w:t>Module code</w:t>
      </w:r>
      <w:r w:rsidR="009A1720" w:rsidRPr="004A3130">
        <w:rPr>
          <w:rStyle w:val="Strong"/>
          <w:rFonts w:ascii="Arial" w:hAnsi="Arial" w:cs="Arial"/>
          <w:i/>
          <w:iCs/>
          <w:color w:val="1D2125"/>
          <w:sz w:val="32"/>
          <w:szCs w:val="32"/>
        </w:rPr>
        <w:t xml:space="preserve"> BMHP501</w:t>
      </w:r>
      <w:r w:rsidR="00DA1C3E">
        <w:rPr>
          <w:rStyle w:val="Strong"/>
          <w:rFonts w:ascii="Arial" w:hAnsi="Arial" w:cs="Arial"/>
          <w:i/>
          <w:iCs/>
          <w:color w:val="1D2125"/>
          <w:sz w:val="32"/>
          <w:szCs w:val="32"/>
        </w:rPr>
        <w:t>4</w:t>
      </w:r>
      <w:r w:rsidR="009F7033">
        <w:rPr>
          <w:rStyle w:val="Strong"/>
          <w:rFonts w:ascii="Arial" w:hAnsi="Arial" w:cs="Arial"/>
          <w:i/>
          <w:iCs/>
          <w:color w:val="1D2125"/>
          <w:sz w:val="32"/>
          <w:szCs w:val="32"/>
        </w:rPr>
        <w:t xml:space="preserve">  </w:t>
      </w:r>
    </w:p>
    <w:p w14:paraId="19A312EE" w14:textId="0C899879" w:rsidR="00CD3E9C" w:rsidRDefault="009F7033" w:rsidP="00D46920">
      <w:pPr>
        <w:spacing w:line="360" w:lineRule="auto"/>
        <w:rPr>
          <w:rStyle w:val="Strong"/>
          <w:rFonts w:ascii="Arial" w:hAnsi="Arial" w:cs="Arial"/>
          <w:i/>
          <w:iCs/>
          <w:color w:val="1D2125"/>
          <w:sz w:val="32"/>
          <w:szCs w:val="32"/>
        </w:rPr>
      </w:pPr>
      <w:r>
        <w:rPr>
          <w:rStyle w:val="Strong"/>
          <w:rFonts w:ascii="Arial" w:hAnsi="Arial" w:cs="Arial"/>
          <w:i/>
          <w:iCs/>
          <w:color w:val="1D2125"/>
          <w:sz w:val="32"/>
          <w:szCs w:val="32"/>
        </w:rPr>
        <w:t>Component1: Online Portf</w:t>
      </w:r>
      <w:r w:rsidR="00CD3E9C">
        <w:rPr>
          <w:rStyle w:val="Strong"/>
          <w:rFonts w:ascii="Arial" w:hAnsi="Arial" w:cs="Arial"/>
          <w:i/>
          <w:iCs/>
          <w:color w:val="1D2125"/>
          <w:sz w:val="32"/>
          <w:szCs w:val="32"/>
        </w:rPr>
        <w:t xml:space="preserve">olio Of </w:t>
      </w:r>
      <w:r w:rsidR="6598DAF0" w:rsidRPr="281C4602">
        <w:rPr>
          <w:rStyle w:val="Strong"/>
          <w:rFonts w:ascii="Arial" w:hAnsi="Arial" w:cs="Arial"/>
          <w:i/>
          <w:iCs/>
          <w:color w:val="1D2125"/>
          <w:sz w:val="32"/>
          <w:szCs w:val="32"/>
        </w:rPr>
        <w:t>Set</w:t>
      </w:r>
      <w:r w:rsidR="00CD3E9C">
        <w:rPr>
          <w:rStyle w:val="Strong"/>
          <w:rFonts w:ascii="Arial" w:hAnsi="Arial" w:cs="Arial"/>
          <w:i/>
          <w:iCs/>
          <w:color w:val="1D2125"/>
          <w:sz w:val="32"/>
          <w:szCs w:val="32"/>
        </w:rPr>
        <w:t xml:space="preserve"> Exercises</w:t>
      </w:r>
    </w:p>
    <w:p w14:paraId="654338A0" w14:textId="27AF264F" w:rsidR="00901987" w:rsidRDefault="00901987" w:rsidP="009F7033">
      <w:pPr>
        <w:spacing w:after="0" w:line="240" w:lineRule="auto"/>
      </w:pPr>
    </w:p>
    <w:p w14:paraId="28FACA0E" w14:textId="39FA4A63" w:rsidR="00901987" w:rsidRDefault="00901987" w:rsidP="009F7033">
      <w:pPr>
        <w:spacing w:after="0" w:line="240" w:lineRule="auto"/>
      </w:pPr>
    </w:p>
    <w:p w14:paraId="6179A0C2" w14:textId="05306B43" w:rsidR="00901987" w:rsidRDefault="00901987" w:rsidP="009F7033">
      <w:pPr>
        <w:spacing w:after="0" w:line="240" w:lineRule="auto"/>
      </w:pPr>
    </w:p>
    <w:p w14:paraId="2F41A970" w14:textId="21409768" w:rsidR="00901987" w:rsidRDefault="00901987" w:rsidP="009F7033">
      <w:pPr>
        <w:spacing w:after="0" w:line="240" w:lineRule="auto"/>
      </w:pPr>
    </w:p>
    <w:p w14:paraId="4CDF9C84" w14:textId="4511F4DA" w:rsidR="00901987" w:rsidRDefault="00901987" w:rsidP="009F7033">
      <w:pPr>
        <w:spacing w:after="0" w:line="240" w:lineRule="auto"/>
      </w:pPr>
    </w:p>
    <w:p w14:paraId="6A699C77" w14:textId="2865C815" w:rsidR="00901987" w:rsidRDefault="00901987" w:rsidP="009F7033">
      <w:pPr>
        <w:spacing w:after="0" w:line="240" w:lineRule="auto"/>
      </w:pPr>
    </w:p>
    <w:p w14:paraId="2E9B5B48" w14:textId="3F52BCEC" w:rsidR="00901987" w:rsidRDefault="00901987" w:rsidP="009F7033">
      <w:pPr>
        <w:spacing w:after="0" w:line="240" w:lineRule="auto"/>
      </w:pPr>
    </w:p>
    <w:p w14:paraId="2F38D319" w14:textId="2CA2718C" w:rsidR="00901987" w:rsidRDefault="00901987" w:rsidP="009F7033">
      <w:pPr>
        <w:spacing w:after="0" w:line="240" w:lineRule="auto"/>
      </w:pPr>
    </w:p>
    <w:p w14:paraId="022A705D" w14:textId="0E947812" w:rsidR="05825711" w:rsidRDefault="05825711" w:rsidP="05825711">
      <w:pPr>
        <w:spacing w:after="0" w:line="240" w:lineRule="auto"/>
      </w:pPr>
    </w:p>
    <w:p w14:paraId="03B315F2" w14:textId="1BA537C7" w:rsidR="10BA8F2A" w:rsidRDefault="10BA8F2A" w:rsidP="10BA8F2A">
      <w:pPr>
        <w:spacing w:after="0" w:line="240" w:lineRule="auto"/>
      </w:pPr>
    </w:p>
    <w:p w14:paraId="706C2CF0" w14:textId="65A9C95B" w:rsidR="00901987" w:rsidRDefault="00901987" w:rsidP="009F7033">
      <w:pPr>
        <w:spacing w:after="0" w:line="240" w:lineRule="auto"/>
      </w:pPr>
    </w:p>
    <w:p w14:paraId="7323A7E9" w14:textId="4EC3442C" w:rsidR="00901987" w:rsidRDefault="00901987" w:rsidP="009F7033">
      <w:pPr>
        <w:spacing w:after="0" w:line="240" w:lineRule="auto"/>
      </w:pPr>
    </w:p>
    <w:p w14:paraId="1C89623F" w14:textId="5075D63D" w:rsidR="00901987" w:rsidRDefault="00901987" w:rsidP="009F7033">
      <w:pPr>
        <w:spacing w:after="0" w:line="240" w:lineRule="auto"/>
      </w:pPr>
    </w:p>
    <w:p w14:paraId="0D46D7A3" w14:textId="04336AFF" w:rsidR="00901987" w:rsidRDefault="00901987" w:rsidP="009F7033">
      <w:pPr>
        <w:spacing w:after="0" w:line="240" w:lineRule="auto"/>
      </w:pPr>
    </w:p>
    <w:p w14:paraId="1568772C" w14:textId="13AFD841" w:rsidR="00901987" w:rsidRDefault="00ED66CB" w:rsidP="009F7033">
      <w:pPr>
        <w:spacing w:after="0" w:line="240" w:lineRule="auto"/>
      </w:pPr>
      <w:r>
        <w:t>Introduction</w:t>
      </w:r>
      <w:r w:rsidR="00E462BC">
        <w:t xml:space="preserve">-Introduce  </w:t>
      </w:r>
    </w:p>
    <w:p w14:paraId="0929EBE5" w14:textId="7DBEE3A4" w:rsidR="00901987" w:rsidRDefault="00361B0A" w:rsidP="009F7033">
      <w:pPr>
        <w:spacing w:after="0" w:line="240" w:lineRule="auto"/>
      </w:pPr>
      <w:r>
        <w:t xml:space="preserve">Task </w:t>
      </w:r>
      <w:r w:rsidR="00B17796">
        <w:t xml:space="preserve">1Definig </w:t>
      </w:r>
      <w:r w:rsidR="004D292E">
        <w:t xml:space="preserve">Key in </w:t>
      </w:r>
      <w:r w:rsidR="00D85CA6">
        <w:t>Practice</w:t>
      </w:r>
      <w:r w:rsidR="00BE1249">
        <w:t xml:space="preserve">. </w:t>
      </w:r>
    </w:p>
    <w:p w14:paraId="51166F23" w14:textId="225A14A2" w:rsidR="00901987" w:rsidRDefault="00901987" w:rsidP="009F7033">
      <w:pPr>
        <w:spacing w:after="0" w:line="240" w:lineRule="auto"/>
      </w:pPr>
    </w:p>
    <w:p w14:paraId="3F2FF864" w14:textId="7A0D4421" w:rsidR="00901987" w:rsidRDefault="00901987" w:rsidP="009F7033">
      <w:pPr>
        <w:spacing w:after="0" w:line="240" w:lineRule="auto"/>
      </w:pPr>
    </w:p>
    <w:p w14:paraId="68892FC2" w14:textId="2B1E7598" w:rsidR="00901987" w:rsidRDefault="6591CBF1" w:rsidP="009F7033">
      <w:pPr>
        <w:spacing w:after="0" w:line="240" w:lineRule="auto"/>
      </w:pPr>
      <w:r>
        <w:t xml:space="preserve"> </w:t>
      </w:r>
      <w:r w:rsidR="00DA1C3E">
        <w:rPr>
          <w:noProof/>
        </w:rPr>
        <w:drawing>
          <wp:inline distT="0" distB="0" distL="0" distR="0" wp14:anchorId="7ACBF8E6" wp14:editId="7E188603">
            <wp:extent cx="8255" cy="8255"/>
            <wp:effectExtent l="0" t="0" r="0" b="0"/>
            <wp:docPr id="163786335" name="Picture 163786335">
              <a:extLst xmlns:a="http://schemas.openxmlformats.org/drawingml/2006/main">
                <a:ext uri="{FF2B5EF4-FFF2-40B4-BE49-F238E27FC236}">
                  <a16:creationId xmlns:a16="http://schemas.microsoft.com/office/drawing/2014/main" id="{A1F90D7E-A19C-48C7-8287-587912A3065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255" cy="8255"/>
                    </a:xfrm>
                    <a:prstGeom prst="rect">
                      <a:avLst/>
                    </a:prstGeom>
                    <a:noFill/>
                    <a:ln>
                      <a:noFill/>
                    </a:ln>
                  </pic:spPr>
                </pic:pic>
              </a:graphicData>
            </a:graphic>
          </wp:inline>
        </w:drawing>
      </w:r>
      <w:r w:rsidR="004A359F">
        <w:t xml:space="preserve">  </w:t>
      </w:r>
      <w:r w:rsidR="009D5999">
        <w:t xml:space="preserve">Innovation </w:t>
      </w:r>
      <w:r w:rsidR="00E0716E">
        <w:t xml:space="preserve"> Rogers </w:t>
      </w:r>
      <w:r w:rsidR="00906C7A">
        <w:t xml:space="preserve">Diffusion </w:t>
      </w:r>
      <w:r w:rsidR="00795286">
        <w:t xml:space="preserve">Ideas </w:t>
      </w:r>
      <w:r w:rsidR="001E4724">
        <w:t xml:space="preserve">and Technologies. </w:t>
      </w:r>
    </w:p>
    <w:p w14:paraId="64E83E12" w14:textId="015D19CD" w:rsidR="00BD2282" w:rsidRPr="009F7033" w:rsidRDefault="00075357" w:rsidP="009F7033">
      <w:pPr>
        <w:spacing w:after="0" w:line="240" w:lineRule="auto"/>
        <w:rPr>
          <w:rStyle w:val="Strong"/>
          <w:rFonts w:ascii="Times New Roman" w:eastAsia="Times New Roman" w:hAnsi="Times New Roman"/>
          <w:b w:val="0"/>
          <w:bCs w:val="0"/>
          <w:kern w:val="0"/>
          <w:lang w:eastAsia="en-GB"/>
        </w:rPr>
      </w:pPr>
      <w:r w:rsidRPr="00075357">
        <w:rPr>
          <w:rFonts w:ascii="Times New Roman" w:eastAsia="Times New Roman" w:hAnsi="Times New Roman"/>
          <w:noProof/>
          <w:kern w:val="0"/>
          <w:lang w:eastAsia="en-GB"/>
        </w:rPr>
        <w:drawing>
          <wp:inline distT="0" distB="0" distL="0" distR="0" wp14:anchorId="5DA61822" wp14:editId="0D228BE2">
            <wp:extent cx="9788525" cy="5354955"/>
            <wp:effectExtent l="0" t="0" r="3175" b="0"/>
            <wp:docPr id="897521606" name="Picture 3" descr="Advantages of Diffusion of Innovation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vantages of Diffusion of Innovation Theor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788525" cy="5354955"/>
                    </a:xfrm>
                    <a:prstGeom prst="rect">
                      <a:avLst/>
                    </a:prstGeom>
                    <a:noFill/>
                    <a:ln>
                      <a:noFill/>
                    </a:ln>
                  </pic:spPr>
                </pic:pic>
              </a:graphicData>
            </a:graphic>
          </wp:inline>
        </w:drawing>
      </w:r>
    </w:p>
    <w:p w14:paraId="6016A41F" w14:textId="1116D07C" w:rsidR="009F7033" w:rsidRPr="009F7033" w:rsidRDefault="009F7033" w:rsidP="009F7033">
      <w:pPr>
        <w:spacing w:after="0" w:line="360" w:lineRule="atLeast"/>
        <w:rPr>
          <w:rFonts w:ascii="Segoe UI" w:eastAsia="Times New Roman" w:hAnsi="Segoe UI" w:cs="Segoe UI"/>
          <w:color w:val="000000"/>
          <w:kern w:val="0"/>
          <w:sz w:val="28"/>
          <w:szCs w:val="28"/>
          <w:lang w:eastAsia="en-GB"/>
        </w:rPr>
      </w:pPr>
      <w:r w:rsidRPr="009F7033">
        <w:rPr>
          <w:rFonts w:ascii="Segoe UI" w:eastAsia="Times New Roman" w:hAnsi="Segoe UI" w:cs="Segoe UI"/>
          <w:color w:val="000000"/>
          <w:kern w:val="0"/>
          <w:sz w:val="28"/>
          <w:szCs w:val="28"/>
          <w:lang w:eastAsia="en-GB"/>
        </w:rPr>
        <w:t xml:space="preserve">novation is central to delivering </w:t>
      </w:r>
      <w:r w:rsidRPr="63CBE026">
        <w:rPr>
          <w:rFonts w:ascii="Segoe UI" w:eastAsia="Times New Roman" w:hAnsi="Segoe UI" w:cs="Segoe UI"/>
          <w:color w:val="000000" w:themeColor="text1"/>
          <w:sz w:val="28"/>
          <w:szCs w:val="28"/>
          <w:lang w:eastAsia="en-GB"/>
        </w:rPr>
        <w:t>joined</w:t>
      </w:r>
      <w:r w:rsidR="3A9142ED" w:rsidRPr="63CBE026">
        <w:rPr>
          <w:rFonts w:ascii="Segoe UI" w:eastAsia="Times New Roman" w:hAnsi="Segoe UI" w:cs="Segoe UI"/>
          <w:color w:val="000000" w:themeColor="text1"/>
          <w:sz w:val="28"/>
          <w:szCs w:val="28"/>
          <w:lang w:eastAsia="en-GB"/>
        </w:rPr>
        <w:t xml:space="preserve"> </w:t>
      </w:r>
      <w:r w:rsidRPr="63CBE026">
        <w:rPr>
          <w:rFonts w:ascii="Segoe UI" w:eastAsia="Times New Roman" w:hAnsi="Segoe UI" w:cs="Segoe UI"/>
          <w:color w:val="000000" w:themeColor="text1"/>
          <w:sz w:val="28"/>
          <w:szCs w:val="28"/>
          <w:lang w:eastAsia="en-GB"/>
        </w:rPr>
        <w:t>up, proactive, and person</w:t>
      </w:r>
      <w:r w:rsidR="4FC5553E" w:rsidRPr="61CB54D2">
        <w:rPr>
          <w:rFonts w:ascii="Segoe UI" w:eastAsia="Times New Roman" w:hAnsi="Segoe UI" w:cs="Segoe UI"/>
          <w:color w:val="000000" w:themeColor="text1"/>
          <w:sz w:val="28"/>
          <w:szCs w:val="28"/>
          <w:lang w:eastAsia="en-GB"/>
        </w:rPr>
        <w:t>-</w:t>
      </w:r>
      <w:r w:rsidRPr="63CBE026">
        <w:rPr>
          <w:rFonts w:ascii="Segoe UI" w:eastAsia="Times New Roman" w:hAnsi="Segoe UI" w:cs="Segoe UI"/>
          <w:color w:val="000000" w:themeColor="text1"/>
          <w:sz w:val="28"/>
          <w:szCs w:val="28"/>
          <w:lang w:eastAsia="en-GB"/>
        </w:rPr>
        <w:t xml:space="preserve">centred support. Four core concepts underpin all improvement: </w:t>
      </w:r>
      <w:r w:rsidRPr="63CBE026">
        <w:rPr>
          <w:rFonts w:ascii="Segoe UI" w:eastAsia="Times New Roman" w:hAnsi="Segoe UI" w:cs="Segoe UI"/>
          <w:b/>
          <w:bCs/>
          <w:color w:val="000000" w:themeColor="text1"/>
          <w:sz w:val="28"/>
          <w:szCs w:val="28"/>
          <w:lang w:eastAsia="en-GB"/>
        </w:rPr>
        <w:t>innovation, creativity, value creation, and change</w:t>
      </w:r>
      <w:r w:rsidRPr="63CBE026">
        <w:rPr>
          <w:rFonts w:ascii="Segoe UI" w:eastAsia="Times New Roman" w:hAnsi="Segoe UI" w:cs="Segoe UI"/>
          <w:color w:val="000000" w:themeColor="text1"/>
          <w:sz w:val="28"/>
          <w:szCs w:val="28"/>
          <w:lang w:eastAsia="en-GB"/>
        </w:rPr>
        <w:t>, together with Rogers’ Diffusion of Innovation theory, which explains how new ideas spread and become embedded.</w:t>
      </w:r>
    </w:p>
    <w:p w14:paraId="5FA33232" w14:textId="7956DD92" w:rsidR="009F7033" w:rsidRPr="009F7033" w:rsidRDefault="009F7033" w:rsidP="009F7033">
      <w:pPr>
        <w:spacing w:after="0" w:line="360" w:lineRule="atLeast"/>
        <w:rPr>
          <w:rFonts w:ascii="Segoe UI" w:eastAsia="Times New Roman" w:hAnsi="Segoe UI" w:cs="Segoe UI"/>
          <w:color w:val="000000"/>
          <w:kern w:val="0"/>
          <w:sz w:val="28"/>
          <w:szCs w:val="28"/>
          <w:lang w:eastAsia="en-GB"/>
        </w:rPr>
      </w:pPr>
      <w:r w:rsidRPr="009F7033">
        <w:rPr>
          <w:rFonts w:ascii="Segoe UI" w:eastAsia="Times New Roman" w:hAnsi="Segoe UI" w:cs="Segoe UI"/>
          <w:b/>
          <w:bCs/>
          <w:color w:val="000000"/>
          <w:kern w:val="0"/>
          <w:sz w:val="28"/>
          <w:szCs w:val="28"/>
          <w:lang w:eastAsia="en-GB"/>
        </w:rPr>
        <w:t>Innovation</w:t>
      </w:r>
      <w:r w:rsidRPr="009F7033">
        <w:rPr>
          <w:rFonts w:ascii="Segoe UI" w:eastAsia="Times New Roman" w:hAnsi="Segoe UI" w:cs="Segoe UI"/>
          <w:color w:val="000000"/>
          <w:kern w:val="0"/>
          <w:sz w:val="28"/>
          <w:szCs w:val="28"/>
          <w:lang w:eastAsia="en-GB"/>
        </w:rPr>
        <w:t xml:space="preserve"> means developing and applying new or improved methods, technologies, models of care, or ways of working that deliver better </w:t>
      </w:r>
      <w:r w:rsidRPr="009F7033">
        <w:rPr>
          <w:rFonts w:ascii="Segoe UI" w:eastAsia="Times New Roman" w:hAnsi="Segoe UI" w:cs="Segoe UI"/>
          <w:color w:val="000000"/>
          <w:kern w:val="0"/>
          <w:sz w:val="28"/>
          <w:szCs w:val="28"/>
          <w:lang w:eastAsia="en-GB"/>
        </w:rPr>
        <w:lastRenderedPageBreak/>
        <w:t xml:space="preserve">outcomes, safer services, or more effective experiences. It ranges from small adjustments to major transformation and always aims to address real needs rather than change for change’s sake. </w:t>
      </w:r>
      <w:r w:rsidRPr="009F7033">
        <w:rPr>
          <w:rFonts w:ascii="Segoe UI" w:eastAsia="Times New Roman" w:hAnsi="Segoe UI" w:cs="Segoe UI"/>
          <w:b/>
          <w:bCs/>
          <w:color w:val="000000"/>
          <w:kern w:val="0"/>
          <w:sz w:val="28"/>
          <w:szCs w:val="28"/>
          <w:lang w:eastAsia="en-GB"/>
        </w:rPr>
        <w:t>Creativity</w:t>
      </w:r>
      <w:r w:rsidRPr="009F7033">
        <w:rPr>
          <w:rFonts w:ascii="Segoe UI" w:eastAsia="Times New Roman" w:hAnsi="Segoe UI" w:cs="Segoe UI"/>
          <w:color w:val="000000"/>
          <w:kern w:val="0"/>
          <w:sz w:val="28"/>
          <w:szCs w:val="28"/>
          <w:lang w:eastAsia="en-GB"/>
        </w:rPr>
        <w:t xml:space="preserve"> is the foundation of innovation: the ability to generate original, useful ideas and solve problems when standard approaches are insufficient. In care, this means adapting practice, designing inclusive solutions, or rethinking how services are organised to fit people’s </w:t>
      </w:r>
      <w:r w:rsidR="28DE1392" w:rsidRPr="281C4602">
        <w:rPr>
          <w:rFonts w:ascii="Segoe UI" w:eastAsia="Times New Roman" w:hAnsi="Segoe UI" w:cs="Segoe UI"/>
          <w:color w:val="000000" w:themeColor="text1"/>
          <w:sz w:val="28"/>
          <w:szCs w:val="28"/>
          <w:lang w:eastAsia="en-GB"/>
        </w:rPr>
        <w:t>Livescu's</w:t>
      </w:r>
      <w:r w:rsidRPr="281C4602">
        <w:rPr>
          <w:rFonts w:ascii="Segoe UI" w:eastAsia="Times New Roman" w:hAnsi="Segoe UI" w:cs="Segoe UI"/>
          <w:color w:val="000000" w:themeColor="text1"/>
          <w:sz w:val="28"/>
          <w:szCs w:val="28"/>
          <w:lang w:eastAsia="en-GB"/>
        </w:rPr>
        <w:t xml:space="preserve"> </w:t>
      </w:r>
      <w:r w:rsidR="4D3D0251" w:rsidRPr="281C4602">
        <w:rPr>
          <w:rFonts w:ascii="Segoe UI" w:eastAsia="Times New Roman" w:hAnsi="Segoe UI" w:cs="Segoe UI"/>
          <w:color w:val="000000" w:themeColor="text1"/>
          <w:sz w:val="28"/>
          <w:szCs w:val="28"/>
          <w:lang w:eastAsia="en-GB"/>
        </w:rPr>
        <w:t>organism</w:t>
      </w:r>
      <w:r w:rsidRPr="281C4602">
        <w:rPr>
          <w:rFonts w:ascii="Segoe UI" w:eastAsia="Times New Roman" w:hAnsi="Segoe UI" w:cs="Segoe UI"/>
          <w:color w:val="000000" w:themeColor="text1"/>
          <w:sz w:val="28"/>
          <w:szCs w:val="28"/>
          <w:lang w:eastAsia="en-GB"/>
        </w:rPr>
        <w:t xml:space="preserve"> </w:t>
      </w:r>
      <w:r w:rsidR="1161A3D2" w:rsidRPr="281C4602">
        <w:rPr>
          <w:rFonts w:ascii="Segoe UI" w:eastAsia="Times New Roman" w:hAnsi="Segoe UI" w:cs="Segoe UI"/>
          <w:color w:val="000000" w:themeColor="text1"/>
          <w:sz w:val="28"/>
          <w:szCs w:val="28"/>
          <w:lang w:eastAsia="en-GB"/>
        </w:rPr>
        <w:t>boundaries</w:t>
      </w:r>
    </w:p>
    <w:p w14:paraId="12C98873" w14:textId="77777777" w:rsidR="009F7033" w:rsidRPr="009F7033" w:rsidRDefault="009F7033" w:rsidP="009F7033">
      <w:pPr>
        <w:spacing w:after="0" w:line="360" w:lineRule="atLeast"/>
        <w:rPr>
          <w:rFonts w:ascii="Segoe UI" w:eastAsia="Times New Roman" w:hAnsi="Segoe UI" w:cs="Segoe UI"/>
          <w:color w:val="000000"/>
          <w:kern w:val="0"/>
          <w:sz w:val="28"/>
          <w:szCs w:val="28"/>
          <w:lang w:eastAsia="en-GB"/>
        </w:rPr>
      </w:pPr>
      <w:r w:rsidRPr="009F7033">
        <w:rPr>
          <w:rFonts w:ascii="Segoe UI" w:eastAsia="Times New Roman" w:hAnsi="Segoe UI" w:cs="Segoe UI"/>
          <w:b/>
          <w:bCs/>
          <w:color w:val="000000"/>
          <w:kern w:val="0"/>
          <w:sz w:val="28"/>
          <w:szCs w:val="28"/>
          <w:lang w:eastAsia="en-GB"/>
        </w:rPr>
        <w:t>Value creation</w:t>
      </w:r>
      <w:r w:rsidRPr="009F7033">
        <w:rPr>
          <w:rFonts w:ascii="Segoe UI" w:eastAsia="Times New Roman" w:hAnsi="Segoe UI" w:cs="Segoe UI"/>
          <w:color w:val="000000"/>
          <w:kern w:val="0"/>
          <w:sz w:val="28"/>
          <w:szCs w:val="28"/>
          <w:lang w:eastAsia="en-GB"/>
        </w:rPr>
        <w:t xml:space="preserve"> ensures every improvement brings meaningful benefit — clinical (better health), social (greater independence and wellbeing), operational (efficiency and safety), and economic (sustainable use of resources). Any change must be measured by whether it truly helps service users, staff, and communities, rather than adding complexity or cost. </w:t>
      </w:r>
      <w:r w:rsidRPr="009F7033">
        <w:rPr>
          <w:rFonts w:ascii="Segoe UI" w:eastAsia="Times New Roman" w:hAnsi="Segoe UI" w:cs="Segoe UI"/>
          <w:b/>
          <w:bCs/>
          <w:color w:val="000000"/>
          <w:kern w:val="0"/>
          <w:sz w:val="28"/>
          <w:szCs w:val="28"/>
          <w:lang w:eastAsia="en-GB"/>
        </w:rPr>
        <w:t>Change</w:t>
      </w:r>
      <w:r w:rsidRPr="009F7033">
        <w:rPr>
          <w:rFonts w:ascii="Segoe UI" w:eastAsia="Times New Roman" w:hAnsi="Segoe UI" w:cs="Segoe UI"/>
          <w:color w:val="000000"/>
          <w:kern w:val="0"/>
          <w:sz w:val="28"/>
          <w:szCs w:val="28"/>
          <w:lang w:eastAsia="en-GB"/>
        </w:rPr>
        <w:t xml:space="preserve"> is the process of moving from old to new ways of working; it is not a single event but a continuous cycle of planning, testing, learning, and embedding improvements into daily practice. Successful change requires leadership, collaboration, and involvement of all stakeholders.</w:t>
      </w:r>
    </w:p>
    <w:p w14:paraId="62955493" w14:textId="77777777" w:rsidR="00492856" w:rsidRDefault="009F7033" w:rsidP="0F14DBBC">
      <w:pPr>
        <w:pStyle w:val="ListParagraph"/>
        <w:spacing w:after="0" w:line="360" w:lineRule="atLeast"/>
        <w:rPr>
          <w:rFonts w:ascii="Segoe UI" w:eastAsia="Times New Roman" w:hAnsi="Segoe UI" w:cs="Segoe UI"/>
          <w:color w:val="000000" w:themeColor="text1"/>
          <w:sz w:val="28"/>
          <w:szCs w:val="28"/>
          <w:lang w:eastAsia="en-GB"/>
        </w:rPr>
      </w:pPr>
      <w:r w:rsidRPr="18AF515C">
        <w:rPr>
          <w:rFonts w:ascii="Segoe UI" w:eastAsia="Times New Roman" w:hAnsi="Segoe UI" w:cs="Segoe UI"/>
          <w:b/>
          <w:bCs/>
          <w:color w:val="000000" w:themeColor="text1"/>
          <w:sz w:val="28"/>
          <w:szCs w:val="28"/>
          <w:lang w:eastAsia="en-GB"/>
        </w:rPr>
        <w:t>Rogers’ Diffusion of Innovation theory</w:t>
      </w:r>
      <w:r w:rsidRPr="18AF515C">
        <w:rPr>
          <w:rFonts w:ascii="Segoe UI" w:eastAsia="Times New Roman" w:hAnsi="Segoe UI" w:cs="Segoe UI"/>
          <w:color w:val="000000" w:themeColor="text1"/>
          <w:sz w:val="28"/>
          <w:szCs w:val="28"/>
          <w:lang w:eastAsia="en-GB"/>
        </w:rPr>
        <w:t xml:space="preserve"> (1962) explains how innovations spread through organisations and populations. It </w:t>
      </w:r>
      <w:r w:rsidRPr="028642F5">
        <w:rPr>
          <w:rFonts w:ascii="Segoe UI" w:eastAsia="Times New Roman" w:hAnsi="Segoe UI" w:cs="Segoe UI"/>
          <w:color w:val="000000" w:themeColor="text1"/>
          <w:sz w:val="28"/>
          <w:szCs w:val="28"/>
          <w:lang w:eastAsia="en-GB"/>
        </w:rPr>
        <w:t xml:space="preserve">identifies five adopter groups: innovators, early adopters, early majority, late majority, and laggards, each adopting at different speeds. Adoption depends on five key factors: relative advantage (clear benefit), compatibility (fits existing values and work), low complexity, ability to test first, and visible results. In health and social care, this framework helps leaders understand resistance, plan effective </w:t>
      </w:r>
      <w:r w:rsidR="7B851C4C" w:rsidRPr="028642F5">
        <w:rPr>
          <w:rFonts w:ascii="Segoe UI" w:eastAsia="Times New Roman" w:hAnsi="Segoe UI" w:cs="Segoe UI"/>
          <w:color w:val="000000" w:themeColor="text1"/>
          <w:sz w:val="28"/>
          <w:szCs w:val="28"/>
          <w:lang w:eastAsia="en-GB"/>
        </w:rPr>
        <w:t>rollout</w:t>
      </w:r>
      <w:r w:rsidRPr="028642F5">
        <w:rPr>
          <w:rFonts w:ascii="Segoe UI" w:eastAsia="Times New Roman" w:hAnsi="Segoe UI" w:cs="Segoe UI"/>
          <w:color w:val="000000" w:themeColor="text1"/>
          <w:sz w:val="28"/>
          <w:szCs w:val="28"/>
          <w:lang w:eastAsia="en-GB"/>
        </w:rPr>
        <w:t>, and ensure good ideas become standard practice. Together, these concepts form the framework for sustainable improvement, enabling services to evolve and deliver care that is responsive, effective, and</w:t>
      </w:r>
      <w:r w:rsidR="005725E8">
        <w:rPr>
          <w:rFonts w:ascii="Segoe UI" w:eastAsia="Times New Roman" w:hAnsi="Segoe UI" w:cs="Segoe UI"/>
          <w:color w:val="000000" w:themeColor="text1"/>
          <w:sz w:val="28"/>
          <w:szCs w:val="28"/>
          <w:lang w:eastAsia="en-GB"/>
        </w:rPr>
        <w:t xml:space="preserve"> </w:t>
      </w:r>
      <w:r w:rsidR="63866A28" w:rsidRPr="5447AD05">
        <w:rPr>
          <w:rFonts w:ascii="Segoe UI" w:eastAsia="Times New Roman" w:hAnsi="Segoe UI" w:cs="Segoe UI"/>
          <w:color w:val="000000" w:themeColor="text1"/>
          <w:sz w:val="28"/>
          <w:szCs w:val="28"/>
          <w:lang w:eastAsia="en-GB"/>
        </w:rPr>
        <w:t xml:space="preserve">everyone </w:t>
      </w:r>
      <w:r w:rsidR="63866A28" w:rsidRPr="7A1E8336">
        <w:rPr>
          <w:rFonts w:ascii="Segoe UI" w:eastAsia="Times New Roman" w:hAnsi="Segoe UI" w:cs="Segoe UI"/>
          <w:color w:val="000000" w:themeColor="text1"/>
          <w:sz w:val="28"/>
          <w:szCs w:val="28"/>
          <w:lang w:eastAsia="en-GB"/>
        </w:rPr>
        <w:t>in systems.</w:t>
      </w:r>
      <w:r w:rsidR="005725E8" w:rsidRPr="5447AD05">
        <w:rPr>
          <w:rFonts w:ascii="Segoe UI" w:eastAsia="Times New Roman" w:hAnsi="Segoe UI" w:cs="Segoe UI"/>
          <w:color w:val="000000" w:themeColor="text1"/>
          <w:sz w:val="28"/>
          <w:szCs w:val="28"/>
          <w:lang w:eastAsia="en-GB"/>
        </w:rPr>
        <w:t xml:space="preserve"> </w:t>
      </w:r>
      <w:r w:rsidR="00F55431">
        <w:rPr>
          <w:rFonts w:ascii="Segoe UI" w:eastAsia="Times New Roman" w:hAnsi="Segoe UI" w:cs="Segoe UI"/>
          <w:color w:val="000000" w:themeColor="text1"/>
          <w:sz w:val="28"/>
          <w:szCs w:val="28"/>
          <w:lang w:eastAsia="en-GB"/>
        </w:rPr>
        <w:t xml:space="preserve">      </w:t>
      </w:r>
    </w:p>
    <w:p w14:paraId="77900000" w14:textId="77777777" w:rsidR="00492856" w:rsidRDefault="00492856" w:rsidP="0F14DBBC">
      <w:pPr>
        <w:pStyle w:val="ListParagraph"/>
        <w:spacing w:after="0" w:line="360" w:lineRule="atLeast"/>
        <w:rPr>
          <w:rFonts w:ascii="Segoe UI" w:eastAsia="Times New Roman" w:hAnsi="Segoe UI" w:cs="Segoe UI"/>
          <w:color w:val="000000" w:themeColor="text1"/>
          <w:sz w:val="28"/>
          <w:szCs w:val="28"/>
          <w:lang w:eastAsia="en-GB"/>
        </w:rPr>
      </w:pPr>
    </w:p>
    <w:p w14:paraId="0D0B9A92" w14:textId="4FA7E500" w:rsidR="00492856" w:rsidRPr="00307896" w:rsidRDefault="00492856" w:rsidP="00307896">
      <w:pPr>
        <w:spacing w:after="0" w:line="360" w:lineRule="atLeast"/>
        <w:rPr>
          <w:rFonts w:ascii="Segoe UI" w:eastAsia="Times New Roman" w:hAnsi="Segoe UI" w:cs="Segoe UI"/>
          <w:color w:val="000000" w:themeColor="text1"/>
          <w:sz w:val="28"/>
          <w:szCs w:val="28"/>
          <w:lang w:eastAsia="en-GB"/>
        </w:rPr>
      </w:pPr>
    </w:p>
    <w:p w14:paraId="01E868FC" w14:textId="73B51502" w:rsidR="00D04252" w:rsidRPr="00BA25F7" w:rsidRDefault="003B31A9" w:rsidP="00BA25F7">
      <w:pPr>
        <w:pStyle w:val="ListParagraph"/>
        <w:spacing w:after="0" w:line="360" w:lineRule="atLeast"/>
        <w:rPr>
          <w:rFonts w:ascii="Segoe UI" w:eastAsia="Times New Roman" w:hAnsi="Segoe UI" w:cs="Segoe UI"/>
          <w:color w:val="000000" w:themeColor="text1"/>
          <w:sz w:val="28"/>
          <w:szCs w:val="28"/>
          <w:lang w:eastAsia="en-GB"/>
        </w:rPr>
      </w:pPr>
      <w:r w:rsidRPr="5944FF16">
        <w:rPr>
          <w:rFonts w:ascii="Segoe UI" w:eastAsia="Times New Roman" w:hAnsi="Segoe UI" w:cs="Segoe UI"/>
          <w:color w:val="000000" w:themeColor="text1"/>
          <w:sz w:val="28"/>
          <w:szCs w:val="28"/>
          <w:lang w:eastAsia="en-GB"/>
        </w:rPr>
        <w:t>M</w:t>
      </w:r>
      <w:r w:rsidR="001408D4" w:rsidRPr="5944FF16">
        <w:rPr>
          <w:rFonts w:ascii="Segoe UI" w:eastAsia="Times New Roman" w:hAnsi="Segoe UI" w:cs="Segoe UI"/>
          <w:color w:val="000000" w:themeColor="text1"/>
          <w:sz w:val="28"/>
          <w:szCs w:val="28"/>
          <w:lang w:eastAsia="en-GB"/>
        </w:rPr>
        <w:t xml:space="preserve">IND </w:t>
      </w:r>
      <w:r w:rsidR="00810371" w:rsidRPr="5944FF16">
        <w:rPr>
          <w:rFonts w:ascii="Segoe UI" w:eastAsia="Times New Roman" w:hAnsi="Segoe UI" w:cs="Segoe UI"/>
          <w:color w:val="000000" w:themeColor="text1"/>
          <w:sz w:val="28"/>
          <w:szCs w:val="28"/>
          <w:lang w:eastAsia="en-GB"/>
        </w:rPr>
        <w:t>MAP CRATE</w:t>
      </w:r>
      <w:r w:rsidR="00BB7BBF">
        <w:rPr>
          <w:rFonts w:ascii="Segoe UI" w:eastAsia="Times New Roman" w:hAnsi="Segoe UI" w:cs="Segoe UI"/>
          <w:color w:val="000000" w:themeColor="text1"/>
          <w:sz w:val="28"/>
          <w:szCs w:val="28"/>
          <w:lang w:eastAsia="en-GB"/>
        </w:rPr>
        <w:t xml:space="preserve"> WI</w:t>
      </w:r>
      <w:r w:rsidR="003C7B12">
        <w:rPr>
          <w:rFonts w:ascii="Segoe UI" w:eastAsia="Times New Roman" w:hAnsi="Segoe UI" w:cs="Segoe UI"/>
          <w:color w:val="000000" w:themeColor="text1"/>
          <w:sz w:val="28"/>
          <w:szCs w:val="28"/>
          <w:lang w:eastAsia="en-GB"/>
        </w:rPr>
        <w:t xml:space="preserve">TH </w:t>
      </w:r>
      <w:r w:rsidR="00A17B65">
        <w:rPr>
          <w:rFonts w:ascii="Segoe UI" w:eastAsia="Times New Roman" w:hAnsi="Segoe UI" w:cs="Segoe UI"/>
          <w:color w:val="000000" w:themeColor="text1"/>
          <w:sz w:val="28"/>
          <w:szCs w:val="28"/>
          <w:lang w:eastAsia="en-GB"/>
        </w:rPr>
        <w:t>THE PROBLEM</w:t>
      </w:r>
      <w:r w:rsidR="007C1002">
        <w:rPr>
          <w:rFonts w:ascii="Segoe UI" w:eastAsia="Times New Roman" w:hAnsi="Segoe UI" w:cs="Segoe UI"/>
          <w:color w:val="000000" w:themeColor="text1"/>
          <w:sz w:val="28"/>
          <w:szCs w:val="28"/>
          <w:lang w:eastAsia="en-GB"/>
        </w:rPr>
        <w:t xml:space="preserve"> AT THE CEN</w:t>
      </w:r>
      <w:r w:rsidR="0025662C">
        <w:rPr>
          <w:rFonts w:ascii="Segoe UI" w:eastAsia="Times New Roman" w:hAnsi="Segoe UI" w:cs="Segoe UI"/>
          <w:color w:val="000000" w:themeColor="text1"/>
          <w:sz w:val="28"/>
          <w:szCs w:val="28"/>
          <w:lang w:eastAsia="en-GB"/>
        </w:rPr>
        <w:t xml:space="preserve">TRE   </w:t>
      </w:r>
      <w:r w:rsidR="00810371">
        <w:rPr>
          <w:rFonts w:ascii="Segoe UI" w:eastAsia="Times New Roman" w:hAnsi="Segoe UI" w:cs="Segoe UI"/>
          <w:color w:val="000000" w:themeColor="text1"/>
          <w:sz w:val="28"/>
          <w:szCs w:val="28"/>
          <w:lang w:eastAsia="en-GB"/>
        </w:rPr>
        <w:t xml:space="preserve"> </w:t>
      </w:r>
    </w:p>
    <w:p w14:paraId="6B9FCED2" w14:textId="0ABF83C4" w:rsidR="00D04252" w:rsidRPr="003D632E" w:rsidRDefault="18B295C2" w:rsidP="003D632E">
      <w:pPr>
        <w:pStyle w:val="NormalWeb"/>
      </w:pPr>
      <w:r w:rsidRPr="5944FF16">
        <w:rPr>
          <w:rFonts w:ascii="Segoe UI" w:hAnsi="Segoe UI" w:cs="Segoe UI"/>
          <w:color w:val="000000" w:themeColor="text1"/>
          <w:sz w:val="28"/>
          <w:szCs w:val="28"/>
        </w:rPr>
        <w:lastRenderedPageBreak/>
        <w:t xml:space="preserve">  </w:t>
      </w:r>
      <w:r w:rsidR="00C23735">
        <w:rPr>
          <w:noProof/>
        </w:rPr>
        <w:lastRenderedPageBreak/>
        <w:drawing>
          <wp:inline distT="0" distB="0" distL="0" distR="0" wp14:anchorId="0841E604" wp14:editId="6321DBC0">
            <wp:extent cx="14630400" cy="9751060"/>
            <wp:effectExtent l="0" t="0" r="0" b="254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630400" cy="9751060"/>
                    </a:xfrm>
                    <a:prstGeom prst="rect">
                      <a:avLst/>
                    </a:prstGeom>
                    <a:noFill/>
                    <a:ln>
                      <a:noFill/>
                    </a:ln>
                  </pic:spPr>
                </pic:pic>
              </a:graphicData>
            </a:graphic>
          </wp:inline>
        </w:drawing>
      </w:r>
    </w:p>
    <w:p w14:paraId="41BD087C" w14:textId="77777777" w:rsidR="00D04252" w:rsidRDefault="00D04252" w:rsidP="0F14DBBC">
      <w:pPr>
        <w:pStyle w:val="ListParagraph"/>
        <w:spacing w:after="0" w:line="360" w:lineRule="atLeast"/>
        <w:rPr>
          <w:rFonts w:ascii="Segoe UI" w:eastAsia="Times New Roman" w:hAnsi="Segoe UI" w:cs="Segoe UI"/>
          <w:color w:val="000000" w:themeColor="text1"/>
          <w:sz w:val="28"/>
          <w:szCs w:val="28"/>
          <w:lang w:eastAsia="en-GB"/>
        </w:rPr>
      </w:pPr>
    </w:p>
    <w:p w14:paraId="460CFF72" w14:textId="1D003730" w:rsidR="00D04252" w:rsidRDefault="002B0B7F" w:rsidP="002B0B7F">
      <w:pPr>
        <w:pStyle w:val="ListParagraph"/>
        <w:tabs>
          <w:tab w:val="left" w:pos="13360"/>
        </w:tabs>
        <w:spacing w:after="0" w:line="360" w:lineRule="atLeast"/>
        <w:rPr>
          <w:rFonts w:ascii="Segoe UI" w:eastAsia="Times New Roman" w:hAnsi="Segoe UI" w:cs="Segoe UI"/>
          <w:color w:val="000000" w:themeColor="text1"/>
          <w:sz w:val="28"/>
          <w:szCs w:val="28"/>
          <w:lang w:eastAsia="en-GB"/>
        </w:rPr>
      </w:pPr>
      <w:r>
        <w:rPr>
          <w:rFonts w:ascii="Segoe UI" w:eastAsia="Times New Roman" w:hAnsi="Segoe UI" w:cs="Segoe UI"/>
          <w:color w:val="000000" w:themeColor="text1"/>
          <w:sz w:val="28"/>
          <w:szCs w:val="28"/>
          <w:lang w:eastAsia="en-GB"/>
        </w:rPr>
        <w:tab/>
      </w:r>
    </w:p>
    <w:p w14:paraId="2FE4429B" w14:textId="0BFB62E1" w:rsidR="00167C59" w:rsidRPr="00164879" w:rsidRDefault="0074056B" w:rsidP="0F14DBBC">
      <w:pPr>
        <w:pStyle w:val="ListParagraph"/>
        <w:spacing w:after="0" w:line="360" w:lineRule="atLeast"/>
        <w:rPr>
          <w:rFonts w:ascii="Segoe UI" w:eastAsia="Times New Roman" w:hAnsi="Segoe UI" w:cs="Segoe UI"/>
          <w:color w:val="000000" w:themeColor="text1"/>
          <w:sz w:val="28"/>
          <w:szCs w:val="28"/>
          <w:lang w:eastAsia="en-GB"/>
        </w:rPr>
      </w:pPr>
      <w:r>
        <w:rPr>
          <w:rFonts w:ascii="Segoe UI" w:eastAsia="Times New Roman" w:hAnsi="Segoe UI" w:cs="Segoe UI"/>
          <w:color w:val="000000" w:themeColor="text1"/>
          <w:sz w:val="28"/>
          <w:szCs w:val="28"/>
          <w:lang w:eastAsia="en-GB"/>
        </w:rPr>
        <w:t xml:space="preserve"> </w:t>
      </w:r>
    </w:p>
    <w:p w14:paraId="3CFBA0D4" w14:textId="64E10E8D" w:rsidR="005C0A9D" w:rsidRPr="005C0A9D" w:rsidRDefault="00A165F2" w:rsidP="00D46920">
      <w:pPr>
        <w:spacing w:line="360" w:lineRule="auto"/>
        <w:rPr>
          <w:rStyle w:val="Strong"/>
          <w:rFonts w:ascii="Arial" w:hAnsi="Arial" w:cs="Arial"/>
          <w:i/>
          <w:iCs/>
          <w:color w:val="1D2125"/>
          <w:sz w:val="36"/>
          <w:szCs w:val="36"/>
        </w:rPr>
      </w:pPr>
      <w:r>
        <w:rPr>
          <w:rStyle w:val="Strong"/>
          <w:rFonts w:ascii="Arial" w:hAnsi="Arial" w:cs="Arial"/>
          <w:i/>
          <w:iCs/>
          <w:color w:val="1D2125"/>
          <w:sz w:val="36"/>
          <w:szCs w:val="36"/>
        </w:rPr>
        <w:t xml:space="preserve">   </w:t>
      </w:r>
      <w:r w:rsidR="00F55431">
        <w:rPr>
          <w:rStyle w:val="Strong"/>
          <w:rFonts w:ascii="Arial" w:hAnsi="Arial" w:cs="Arial"/>
          <w:i/>
          <w:iCs/>
          <w:color w:val="1D2125"/>
          <w:sz w:val="36"/>
          <w:szCs w:val="36"/>
        </w:rPr>
        <w:t xml:space="preserve"> </w:t>
      </w:r>
      <w:r w:rsidR="00321C64">
        <w:rPr>
          <w:rStyle w:val="Strong"/>
          <w:rFonts w:ascii="Arial" w:hAnsi="Arial" w:cs="Arial"/>
          <w:i/>
          <w:iCs/>
          <w:color w:val="1D2125"/>
          <w:sz w:val="36"/>
          <w:szCs w:val="36"/>
        </w:rPr>
        <w:t xml:space="preserve">Task </w:t>
      </w:r>
      <w:r w:rsidR="007E3085">
        <w:rPr>
          <w:rStyle w:val="Strong"/>
          <w:rFonts w:ascii="Arial" w:hAnsi="Arial" w:cs="Arial"/>
          <w:i/>
          <w:iCs/>
          <w:color w:val="1D2125"/>
          <w:sz w:val="36"/>
          <w:szCs w:val="36"/>
        </w:rPr>
        <w:t xml:space="preserve">2- </w:t>
      </w:r>
      <w:r w:rsidR="005C0A9D">
        <w:rPr>
          <w:rStyle w:val="Strong"/>
          <w:rFonts w:ascii="Arial" w:hAnsi="Arial" w:cs="Arial"/>
          <w:i/>
          <w:iCs/>
          <w:color w:val="1D2125"/>
          <w:sz w:val="36"/>
          <w:szCs w:val="36"/>
        </w:rPr>
        <w:t>Mind Map.</w:t>
      </w:r>
    </w:p>
    <w:p w14:paraId="54D2E5EA" w14:textId="6B7D7301" w:rsidR="00DD54F0" w:rsidRDefault="00DD54F0" w:rsidP="05A89BD2">
      <w:pPr>
        <w:spacing w:after="0" w:line="360" w:lineRule="auto"/>
        <w:rPr>
          <w:rFonts w:ascii="Segoe UI" w:eastAsia="Segoe UI" w:hAnsi="Segoe UI" w:cs="Segoe UI"/>
          <w:color w:val="000000" w:themeColor="text1"/>
        </w:rPr>
      </w:pPr>
      <w:r w:rsidRPr="05A89BD2">
        <w:rPr>
          <w:rStyle w:val="Strong"/>
          <w:rFonts w:ascii="Arial" w:hAnsi="Arial" w:cs="Arial"/>
          <w:color w:val="1D2125"/>
          <w:sz w:val="32"/>
          <w:szCs w:val="32"/>
        </w:rPr>
        <w:t xml:space="preserve"> </w:t>
      </w:r>
      <w:r w:rsidR="79B7BB81" w:rsidRPr="05A89BD2">
        <w:rPr>
          <w:rFonts w:ascii="Segoe UI" w:eastAsia="Segoe UI" w:hAnsi="Segoe UI" w:cs="Segoe UI"/>
          <w:color w:val="000000" w:themeColor="text1"/>
        </w:rPr>
        <w:t xml:space="preserve">problem across the NHS, affecting everyone in the system. Patients are hit hardest: their </w:t>
      </w:r>
      <w:r w:rsidR="79B7BB81" w:rsidRPr="05A89BD2">
        <w:rPr>
          <w:rFonts w:ascii="Segoe UI" w:eastAsia="Segoe UI" w:hAnsi="Segoe UI" w:cs="Segoe UI"/>
          <w:color w:val="000000" w:themeColor="text1"/>
          <w:sz w:val="22"/>
          <w:szCs w:val="22"/>
        </w:rPr>
        <w:t>health</w:t>
      </w:r>
      <w:r w:rsidR="79B7BB81" w:rsidRPr="05A89BD2">
        <w:rPr>
          <w:rFonts w:ascii="Segoe UI" w:eastAsia="Segoe UI" w:hAnsi="Segoe UI" w:cs="Segoe UI"/>
          <w:color w:val="000000" w:themeColor="text1"/>
        </w:rPr>
        <w:t xml:space="preserve"> can worsen, pain increases, and they face stress or financial loss, with elderly and chronically ill people suffering most. Staff work under extreme pressure, leading to burnout, low morale, and shortages that make delays even worse. </w:t>
      </w:r>
      <w:r w:rsidR="4DF85E02" w:rsidRPr="05A89BD2">
        <w:rPr>
          <w:rFonts w:ascii="Segoe UI" w:eastAsia="Segoe UI" w:hAnsi="Segoe UI" w:cs="Segoe UI"/>
          <w:color w:val="000000" w:themeColor="text1"/>
        </w:rPr>
        <w:t>As a result,</w:t>
      </w:r>
      <w:r w:rsidR="24FD265F" w:rsidRPr="05A89BD2">
        <w:rPr>
          <w:rFonts w:ascii="Segoe UI" w:eastAsia="Segoe UI" w:hAnsi="Segoe UI" w:cs="Segoe UI"/>
          <w:color w:val="000000" w:themeColor="text1"/>
        </w:rPr>
        <w:t xml:space="preserve"> </w:t>
      </w:r>
      <w:r w:rsidR="79B7BB81" w:rsidRPr="05A89BD2">
        <w:rPr>
          <w:rFonts w:ascii="Segoe UI" w:eastAsia="Segoe UI" w:hAnsi="Segoe UI" w:cs="Segoe UI"/>
          <w:color w:val="000000" w:themeColor="text1"/>
        </w:rPr>
        <w:t xml:space="preserve">NHS services struggle with growing backlogs, higher costs, and blocked care pathways. The wider community also suffers through lost work and rising inequality. This is a whole-system issue — as described by Meadows (2008) — where problems in one part spread everywhere, so solutions must connect all services rather than </w:t>
      </w:r>
      <w:r w:rsidR="4F28EC36" w:rsidRPr="05A89BD2">
        <w:rPr>
          <w:rFonts w:ascii="Segoe UI" w:eastAsia="Segoe UI" w:hAnsi="Segoe UI" w:cs="Segoe UI"/>
          <w:color w:val="000000" w:themeColor="text1"/>
        </w:rPr>
        <w:t>treaty</w:t>
      </w:r>
      <w:r w:rsidR="79B7BB81" w:rsidRPr="05A89BD2">
        <w:rPr>
          <w:rFonts w:ascii="Segoe UI" w:eastAsia="Segoe UI" w:hAnsi="Segoe UI" w:cs="Segoe UI"/>
          <w:color w:val="000000" w:themeColor="text1"/>
        </w:rPr>
        <w:t xml:space="preserve"> Publishing.</w:t>
      </w:r>
    </w:p>
    <w:p w14:paraId="4BB0F929" w14:textId="1048881E" w:rsidR="00CD3C03" w:rsidRPr="00FC6EC1" w:rsidRDefault="79B7BB81" w:rsidP="669C2FC7">
      <w:pPr>
        <w:spacing w:after="0" w:line="360" w:lineRule="auto"/>
      </w:pPr>
      <w:r w:rsidRPr="7917E754">
        <w:rPr>
          <w:rFonts w:ascii="Segoe UI" w:eastAsia="Segoe UI" w:hAnsi="Segoe UI" w:cs="Segoe UI"/>
          <w:color w:val="000000" w:themeColor="text1"/>
        </w:rPr>
        <w:t xml:space="preserve">Meadows, D.H. (2008) </w:t>
      </w:r>
      <w:r w:rsidRPr="7917E754">
        <w:rPr>
          <w:rFonts w:ascii="Segoe UI" w:eastAsia="Segoe UI" w:hAnsi="Segoe UI" w:cs="Segoe UI"/>
          <w:i/>
          <w:iCs/>
          <w:color w:val="000000" w:themeColor="text1"/>
        </w:rPr>
        <w:t>Thinking in Systems: A Primer</w:t>
      </w:r>
      <w:r w:rsidRPr="7917E754">
        <w:rPr>
          <w:rFonts w:ascii="Segoe UI" w:eastAsia="Segoe UI" w:hAnsi="Segoe UI" w:cs="Segoe UI"/>
          <w:color w:val="000000" w:themeColor="text1"/>
        </w:rPr>
        <w:t>. White River Junction: Chelsea Green Publishing. Available at: (Accessed: 17 June 2026).</w:t>
      </w:r>
      <w:r w:rsidR="00123A3B" w:rsidRPr="669C2FC7">
        <w:rPr>
          <w:rFonts w:ascii="Segoe UI" w:eastAsia="Segoe UI" w:hAnsi="Segoe UI" w:cs="Segoe UI"/>
          <w:color w:val="000000" w:themeColor="text1"/>
        </w:rPr>
        <w:t xml:space="preserve"> </w:t>
      </w:r>
      <w:r w:rsidR="3B352B57" w:rsidRPr="669C2FC7">
        <w:rPr>
          <w:rFonts w:ascii="Segoe UI" w:eastAsia="Segoe UI" w:hAnsi="Segoe UI" w:cs="Segoe UI"/>
          <w:color w:val="000000" w:themeColor="text1"/>
        </w:rPr>
        <w:t xml:space="preserve"> </w:t>
      </w:r>
      <w:r w:rsidR="6F04BF92" w:rsidRPr="669C2FC7">
        <w:rPr>
          <w:rFonts w:ascii="Segoe UI" w:eastAsia="Segoe UI" w:hAnsi="Segoe UI" w:cs="Segoe UI"/>
          <w:color w:val="000000" w:themeColor="text1"/>
        </w:rPr>
        <w:t xml:space="preserve"> </w:t>
      </w:r>
    </w:p>
    <w:p w14:paraId="25202C29" w14:textId="0C79DE4F" w:rsidR="005B7854" w:rsidRDefault="3B352B57" w:rsidP="669C2FC7">
      <w:pPr>
        <w:spacing w:after="0" w:line="360" w:lineRule="auto"/>
        <w:rPr>
          <w:rFonts w:ascii="Segoe UI" w:eastAsia="Segoe UI" w:hAnsi="Segoe UI" w:cs="Segoe UI"/>
          <w:color w:val="000000" w:themeColor="text1"/>
        </w:rPr>
      </w:pPr>
      <w:r w:rsidRPr="669C2FC7">
        <w:rPr>
          <w:rFonts w:ascii="Segoe UI" w:eastAsia="Segoe UI" w:hAnsi="Segoe UI" w:cs="Segoe UI"/>
          <w:color w:val="000000" w:themeColor="text1"/>
        </w:rPr>
        <w:t xml:space="preserve">       </w:t>
      </w:r>
      <w:r w:rsidR="00747193">
        <w:rPr>
          <w:rFonts w:ascii="Segoe UI" w:eastAsia="Segoe UI" w:hAnsi="Segoe UI" w:cs="Segoe UI"/>
          <w:color w:val="000000" w:themeColor="text1"/>
        </w:rPr>
        <w:t xml:space="preserve">Tasks </w:t>
      </w:r>
      <w:r w:rsidR="00832F15">
        <w:rPr>
          <w:rFonts w:ascii="Segoe UI" w:eastAsia="Segoe UI" w:hAnsi="Segoe UI" w:cs="Segoe UI"/>
          <w:color w:val="000000" w:themeColor="text1"/>
        </w:rPr>
        <w:t>3 Self-</w:t>
      </w:r>
      <w:r w:rsidR="00ED3982">
        <w:rPr>
          <w:rFonts w:ascii="Segoe UI" w:eastAsia="Segoe UI" w:hAnsi="Segoe UI" w:cs="Segoe UI"/>
          <w:color w:val="000000" w:themeColor="text1"/>
        </w:rPr>
        <w:t xml:space="preserve">Reflection of Group </w:t>
      </w:r>
      <w:r w:rsidR="0042223E">
        <w:rPr>
          <w:rFonts w:ascii="Segoe UI" w:eastAsia="Segoe UI" w:hAnsi="Segoe UI" w:cs="Segoe UI"/>
          <w:color w:val="000000" w:themeColor="text1"/>
        </w:rPr>
        <w:t xml:space="preserve"> Activity</w:t>
      </w:r>
    </w:p>
    <w:p w14:paraId="66095437" w14:textId="7058FECE" w:rsidR="00757144" w:rsidRDefault="003167C2" w:rsidP="38E45F7C">
      <w:pPr>
        <w:spacing w:after="0" w:line="360" w:lineRule="auto"/>
      </w:pPr>
      <w:r>
        <w:t>R</w:t>
      </w:r>
      <w:r w:rsidR="00BA549E">
        <w:t>efl</w:t>
      </w:r>
      <w:r w:rsidR="00BB2C34">
        <w:t>ec</w:t>
      </w:r>
      <w:r w:rsidR="006011C1">
        <w:t xml:space="preserve">tion </w:t>
      </w:r>
      <w:r w:rsidR="00726244">
        <w:t>C</w:t>
      </w:r>
      <w:r w:rsidR="00BE38C0">
        <w:t>on</w:t>
      </w:r>
      <w:r w:rsidR="003D2A2A">
        <w:t>ve</w:t>
      </w:r>
      <w:r w:rsidR="00B77F5B">
        <w:t>r</w:t>
      </w:r>
      <w:r w:rsidR="0012169C">
        <w:t>gent and D</w:t>
      </w:r>
      <w:r w:rsidR="008B2B95">
        <w:t>ivergent</w:t>
      </w:r>
      <w:r w:rsidR="005D3EF9">
        <w:t xml:space="preserve"> T</w:t>
      </w:r>
      <w:r w:rsidR="005C4C7A">
        <w:t>h</w:t>
      </w:r>
      <w:r w:rsidR="009F2A46">
        <w:t xml:space="preserve">inking  </w:t>
      </w:r>
    </w:p>
    <w:p w14:paraId="674FEFE2" w14:textId="53B1AB05" w:rsidR="009F2A46" w:rsidRDefault="00855E81" w:rsidP="38E45F7C">
      <w:pPr>
        <w:spacing w:after="0" w:line="360" w:lineRule="auto"/>
      </w:pPr>
      <w:r>
        <w:t xml:space="preserve">I </w:t>
      </w:r>
      <w:r w:rsidR="454A95AC">
        <w:t>am following</w:t>
      </w:r>
      <w:r w:rsidR="00D15D9C">
        <w:t xml:space="preserve"> </w:t>
      </w:r>
      <w:r w:rsidR="00935704">
        <w:t>Gi</w:t>
      </w:r>
      <w:r w:rsidR="00777C8A">
        <w:t>bb</w:t>
      </w:r>
      <w:r w:rsidR="00013EB0">
        <w:t>s,</w:t>
      </w:r>
      <w:r w:rsidR="001C681D">
        <w:t xml:space="preserve"> </w:t>
      </w:r>
      <w:r w:rsidR="001F7E76">
        <w:t>Re</w:t>
      </w:r>
      <w:r w:rsidR="006F6B9C">
        <w:t>f</w:t>
      </w:r>
      <w:r w:rsidR="00883C42">
        <w:t>lective Cy</w:t>
      </w:r>
      <w:r w:rsidR="00B04CD9">
        <w:t>cle</w:t>
      </w:r>
    </w:p>
    <w:p w14:paraId="296679CF" w14:textId="4E874379" w:rsidR="00AB52E0" w:rsidDel="00740EFD" w:rsidRDefault="641E700C" w:rsidP="38E45F7C">
      <w:pPr>
        <w:spacing w:after="0" w:line="360" w:lineRule="auto"/>
      </w:pPr>
      <w:r>
        <w:t>I des</w:t>
      </w:r>
      <w:r w:rsidR="08036922">
        <w:t>cr</w:t>
      </w:r>
      <w:r w:rsidR="3C67DF0C">
        <w:t>i</w:t>
      </w:r>
      <w:r w:rsidR="2FF97AC2">
        <w:t>b</w:t>
      </w:r>
      <w:r w:rsidR="23F8A69A">
        <w:t>e</w:t>
      </w:r>
      <w:r w:rsidR="5F41851A">
        <w:t>d</w:t>
      </w:r>
      <w:r w:rsidR="01D2661D">
        <w:t xml:space="preserve"> the </w:t>
      </w:r>
      <w:r w:rsidR="30A9D151">
        <w:t>acti</w:t>
      </w:r>
      <w:r w:rsidR="05558B98">
        <w:t xml:space="preserve">vity </w:t>
      </w:r>
      <w:r w:rsidR="635EFEAE">
        <w:t>we f</w:t>
      </w:r>
      <w:r w:rsidR="33658BD9">
        <w:t>i</w:t>
      </w:r>
      <w:r w:rsidR="7D702F96">
        <w:t xml:space="preserve">rst </w:t>
      </w:r>
      <w:r w:rsidR="3D08C051">
        <w:t xml:space="preserve">used </w:t>
      </w:r>
      <w:r w:rsidR="64F87F41">
        <w:t xml:space="preserve">open thinking </w:t>
      </w:r>
      <w:r w:rsidR="19C79E0C">
        <w:t>but later</w:t>
      </w:r>
      <w:r w:rsidR="1474ED94">
        <w:t xml:space="preserve"> more focused when applying </w:t>
      </w:r>
      <w:r w:rsidR="60EAAFBB">
        <w:t>structure. The activity worked well to sho</w:t>
      </w:r>
      <w:r w:rsidR="431A0FFE">
        <w:t xml:space="preserve">w how creativity and logic both </w:t>
      </w:r>
      <w:r w:rsidR="610A215C">
        <w:t>matters.</w:t>
      </w:r>
      <w:r w:rsidR="60EAAFBB">
        <w:t xml:space="preserve"> </w:t>
      </w:r>
      <w:r w:rsidR="3C8EEA8C">
        <w:t>Analysing this, I realis</w:t>
      </w:r>
      <w:r w:rsidR="5C155046">
        <w:t xml:space="preserve">ed divergent thinking helps choices </w:t>
      </w:r>
      <w:r w:rsidR="1D39181C">
        <w:t xml:space="preserve">and individual needs. </w:t>
      </w:r>
      <w:r w:rsidR="2F910532">
        <w:t>While convergent thinking ensures safe</w:t>
      </w:r>
      <w:r w:rsidR="40256FD1">
        <w:t>ty and compliance.</w:t>
      </w:r>
    </w:p>
    <w:p w14:paraId="400FD9E1" w14:textId="77777777" w:rsidR="003E0C67" w:rsidRDefault="05D60A4C" w:rsidP="38E45F7C">
      <w:pPr>
        <w:spacing w:after="0" w:line="360" w:lineRule="auto"/>
      </w:pPr>
      <w:r>
        <w:t>This links to avoiding inactive</w:t>
      </w:r>
      <w:r w:rsidR="56530643">
        <w:t xml:space="preserve"> reasoning –relying only on </w:t>
      </w:r>
      <w:r w:rsidR="301396A0">
        <w:t xml:space="preserve">habit or </w:t>
      </w:r>
      <w:r w:rsidR="250A97A2">
        <w:t>rules limits</w:t>
      </w:r>
      <w:r w:rsidR="301396A0">
        <w:t xml:space="preserve"> good care.</w:t>
      </w:r>
      <w:r w:rsidR="7D9EB392">
        <w:t xml:space="preserve"> </w:t>
      </w:r>
      <w:r w:rsidR="1A772CEB">
        <w:t>I conclude both styles are e</w:t>
      </w:r>
      <w:r w:rsidR="37D46E6F">
        <w:t xml:space="preserve">ssential, and </w:t>
      </w:r>
      <w:proofErr w:type="spellStart"/>
      <w:r w:rsidR="37D46E6F">
        <w:t>i</w:t>
      </w:r>
      <w:proofErr w:type="spellEnd"/>
      <w:r w:rsidR="37D46E6F">
        <w:t xml:space="preserve"> will balance them in </w:t>
      </w:r>
      <w:r w:rsidR="18ACAA0D">
        <w:t>future practice</w:t>
      </w:r>
      <w:r w:rsidR="7328C612">
        <w:t xml:space="preserve"> </w:t>
      </w:r>
      <w:r w:rsidR="003E0C67">
        <w:t>.</w:t>
      </w:r>
    </w:p>
    <w:p w14:paraId="5D52FB1A" w14:textId="5D4F2373" w:rsidR="00AB52E0" w:rsidDel="00740EFD" w:rsidRDefault="006E7135" w:rsidP="38E45F7C">
      <w:pPr>
        <w:spacing w:after="0" w:line="360" w:lineRule="auto"/>
      </w:pPr>
      <w:r>
        <w:t xml:space="preserve">  </w:t>
      </w:r>
    </w:p>
    <w:p w14:paraId="30CB4F57" w14:textId="2A4161DA" w:rsidR="00D90961" w:rsidRDefault="00261829" w:rsidP="38E45F7C">
      <w:pPr>
        <w:spacing w:after="0" w:line="360" w:lineRule="auto"/>
      </w:pPr>
      <w:r>
        <w:t>C</w:t>
      </w:r>
      <w:r w:rsidR="00D5764D">
        <w:t>ONVER</w:t>
      </w:r>
      <w:r w:rsidR="00113B2C">
        <w:t>GER</w:t>
      </w:r>
      <w:r w:rsidR="004A01A9">
        <w:t xml:space="preserve">GENT </w:t>
      </w:r>
      <w:r w:rsidR="00DD162B">
        <w:t>AND D</w:t>
      </w:r>
      <w:r w:rsidR="00222C53">
        <w:t>IV</w:t>
      </w:r>
      <w:r w:rsidR="00D166ED">
        <w:t xml:space="preserve">ERGENT </w:t>
      </w:r>
      <w:r w:rsidR="00584500">
        <w:t xml:space="preserve">THANKING </w:t>
      </w:r>
    </w:p>
    <w:p w14:paraId="72E6D219" w14:textId="615AB7F3" w:rsidR="00B60EBC" w:rsidRPr="00B60EBC" w:rsidRDefault="00B60EBC" w:rsidP="00B60EBC">
      <w:pPr>
        <w:spacing w:after="0" w:line="360" w:lineRule="auto"/>
      </w:pPr>
      <w:r w:rsidRPr="00B60EBC">
        <w:rPr>
          <w:noProof/>
        </w:rPr>
        <w:lastRenderedPageBreak/>
        <w:drawing>
          <wp:inline distT="0" distB="0" distL="0" distR="0" wp14:anchorId="2393A9D3" wp14:editId="288715C4">
            <wp:extent cx="20117435" cy="15086965"/>
            <wp:effectExtent l="0" t="0" r="0" b="635"/>
            <wp:docPr id="20904421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117435" cy="15086965"/>
                    </a:xfrm>
                    <a:prstGeom prst="rect">
                      <a:avLst/>
                    </a:prstGeom>
                    <a:noFill/>
                    <a:ln>
                      <a:noFill/>
                    </a:ln>
                  </pic:spPr>
                </pic:pic>
              </a:graphicData>
            </a:graphic>
          </wp:inline>
        </w:drawing>
      </w:r>
    </w:p>
    <w:p w14:paraId="6BEEBD1F" w14:textId="77777777" w:rsidR="00B2796A" w:rsidRDefault="00B2796A" w:rsidP="38E45F7C">
      <w:pPr>
        <w:spacing w:after="0" w:line="360" w:lineRule="auto"/>
      </w:pPr>
    </w:p>
    <w:p w14:paraId="0D01D69B" w14:textId="77777777" w:rsidR="00B2796A" w:rsidRDefault="00B2796A" w:rsidP="38E45F7C">
      <w:pPr>
        <w:spacing w:after="0" w:line="360" w:lineRule="auto"/>
      </w:pPr>
    </w:p>
    <w:p w14:paraId="08B8257A" w14:textId="77777777" w:rsidR="00B2796A" w:rsidDel="00740EFD" w:rsidRDefault="00B2796A" w:rsidP="38E45F7C">
      <w:pPr>
        <w:spacing w:after="0" w:line="360" w:lineRule="auto"/>
      </w:pPr>
    </w:p>
    <w:p w14:paraId="7E54D307" w14:textId="48E60259" w:rsidR="00AB52E0" w:rsidDel="00740EFD" w:rsidRDefault="00AB52E0" w:rsidP="38E45F7C">
      <w:pPr>
        <w:spacing w:after="0" w:line="360" w:lineRule="auto"/>
      </w:pPr>
    </w:p>
    <w:p w14:paraId="7E3B91D1" w14:textId="28DABE0E" w:rsidR="00AB52E0" w:rsidDel="00740EFD" w:rsidRDefault="10C2E2F8" w:rsidP="38E45F7C">
      <w:pPr>
        <w:spacing w:after="0" w:line="360" w:lineRule="auto"/>
      </w:pPr>
      <w:r>
        <w:t>Gibbs</w:t>
      </w:r>
      <w:r w:rsidR="696310A0">
        <w:t xml:space="preserve">. [1988] </w:t>
      </w:r>
      <w:r w:rsidR="55DE6C61">
        <w:t>Leering</w:t>
      </w:r>
      <w:r w:rsidR="20AE2A33">
        <w:t xml:space="preserve"> by </w:t>
      </w:r>
      <w:r w:rsidR="685E835E">
        <w:t>Doing:</w:t>
      </w:r>
      <w:r w:rsidR="20AE2A33">
        <w:t xml:space="preserve">     A Gu</w:t>
      </w:r>
      <w:r w:rsidR="1F239604">
        <w:t xml:space="preserve">ide to Teaching and Learning </w:t>
      </w:r>
      <w:r w:rsidR="3DDE0B50">
        <w:t>Methods. Oxford Further E</w:t>
      </w:r>
      <w:r w:rsidR="6CA48767">
        <w:t>ducation Unit.</w:t>
      </w:r>
      <w:r w:rsidR="20D5587D">
        <w:t xml:space="preserve">  </w:t>
      </w:r>
      <w:r w:rsidR="655F6999">
        <w:t xml:space="preserve">      </w:t>
      </w:r>
    </w:p>
    <w:p w14:paraId="74ACAD87" w14:textId="76786FB7" w:rsidR="00AB52E0" w:rsidDel="00740EFD" w:rsidRDefault="39E522A0" w:rsidP="38E45F7C">
      <w:pPr>
        <w:spacing w:after="0" w:line="360" w:lineRule="auto"/>
      </w:pPr>
      <w:r>
        <w:t>Kolb,</w:t>
      </w:r>
      <w:r w:rsidR="7157A245">
        <w:t xml:space="preserve"> </w:t>
      </w:r>
      <w:r>
        <w:t>D.A</w:t>
      </w:r>
      <w:r w:rsidR="63F98A12">
        <w:t xml:space="preserve"> [1984]   Exp</w:t>
      </w:r>
      <w:r w:rsidR="347E9797">
        <w:t>eriential Learning E</w:t>
      </w:r>
      <w:r w:rsidR="5E9EA24B">
        <w:t>xperience as the source of L</w:t>
      </w:r>
      <w:r w:rsidR="3FFF3E63">
        <w:t xml:space="preserve">earning </w:t>
      </w:r>
      <w:r w:rsidR="6B4E8BCF">
        <w:t xml:space="preserve">and </w:t>
      </w:r>
      <w:r w:rsidR="5AC1E27C">
        <w:t>Development New</w:t>
      </w:r>
      <w:r w:rsidR="3583FC68">
        <w:t xml:space="preserve"> Jersey</w:t>
      </w:r>
      <w:r w:rsidR="663A94F5">
        <w:t>: PRENTICE-Hall.</w:t>
      </w:r>
      <w:r>
        <w:t xml:space="preserve"> </w:t>
      </w:r>
      <w:r w:rsidR="7328C612">
        <w:t xml:space="preserve">      </w:t>
      </w:r>
    </w:p>
    <w:p w14:paraId="6FC49140" w14:textId="12FDE1E2" w:rsidR="6EFCEBFC" w:rsidRDefault="6EFCEBFC" w:rsidP="669C2FC7">
      <w:pPr>
        <w:spacing w:after="0" w:line="360" w:lineRule="auto"/>
      </w:pPr>
      <w:r>
        <w:t xml:space="preserve">From KOLBS CYCLE, my </w:t>
      </w:r>
      <w:r w:rsidR="034768C8">
        <w:t xml:space="preserve">concrete experience was taking part in </w:t>
      </w:r>
      <w:r w:rsidR="2D0C0F80">
        <w:t xml:space="preserve">the task. Reflecting, </w:t>
      </w:r>
      <w:proofErr w:type="spellStart"/>
      <w:r w:rsidR="2D0C0F80">
        <w:t>i</w:t>
      </w:r>
      <w:proofErr w:type="spellEnd"/>
      <w:r w:rsidR="2D0C0F80">
        <w:t xml:space="preserve"> saw </w:t>
      </w:r>
      <w:r w:rsidR="6496907F">
        <w:t>that exploring ideas</w:t>
      </w:r>
      <w:r w:rsidR="31741FD8">
        <w:t xml:space="preserve"> first leads to better final deci</w:t>
      </w:r>
      <w:r w:rsidR="17BC939D">
        <w:t>sions.</w:t>
      </w:r>
    </w:p>
    <w:p w14:paraId="4177F3D5" w14:textId="784B2B08" w:rsidR="7A0B880D" w:rsidRDefault="7A0B880D" w:rsidP="669C2FC7">
      <w:pPr>
        <w:spacing w:after="0" w:line="360" w:lineRule="auto"/>
      </w:pPr>
      <w:r>
        <w:t xml:space="preserve">As   </w:t>
      </w:r>
      <w:proofErr w:type="spellStart"/>
      <w:r>
        <w:t>i</w:t>
      </w:r>
      <w:proofErr w:type="spellEnd"/>
      <w:r>
        <w:t xml:space="preserve"> look towards the </w:t>
      </w:r>
      <w:r w:rsidR="65DE460F">
        <w:t>future, conceptually</w:t>
      </w:r>
      <w:r w:rsidR="1933F8E3">
        <w:t xml:space="preserve"> </w:t>
      </w:r>
      <w:proofErr w:type="spellStart"/>
      <w:r w:rsidR="1933F8E3">
        <w:t>i</w:t>
      </w:r>
      <w:proofErr w:type="spellEnd"/>
      <w:r w:rsidR="1933F8E3">
        <w:t xml:space="preserve"> learned that active</w:t>
      </w:r>
      <w:r w:rsidR="552F351E">
        <w:t xml:space="preserve"> </w:t>
      </w:r>
      <w:r w:rsidR="2AD0BB75">
        <w:t xml:space="preserve">thinking </w:t>
      </w:r>
      <w:proofErr w:type="spellStart"/>
      <w:r w:rsidR="2AD0BB75">
        <w:t>replacrs</w:t>
      </w:r>
      <w:proofErr w:type="spellEnd"/>
      <w:r w:rsidR="2AD0BB75">
        <w:t xml:space="preserve"> routine with </w:t>
      </w:r>
      <w:r w:rsidR="1FB124F0">
        <w:t>responsive</w:t>
      </w:r>
      <w:r w:rsidR="4B92F505">
        <w:t xml:space="preserve"> care as going forward.</w:t>
      </w:r>
      <w:r w:rsidR="3C3971DB">
        <w:t xml:space="preserve"> I Experiment by using </w:t>
      </w:r>
      <w:r w:rsidR="3269BA21">
        <w:t xml:space="preserve">open thinking to decide –helping </w:t>
      </w:r>
      <w:r w:rsidR="60B058E3">
        <w:t>me deliver person-</w:t>
      </w:r>
      <w:r w:rsidR="4C83AAED">
        <w:t>centred, safe care.</w:t>
      </w:r>
      <w:r w:rsidR="6496907F">
        <w:t xml:space="preserve"> </w:t>
      </w:r>
      <w:ins w:id="0" w:author="Regina Owusu (2427848)" w:date="2026-06-28T18:56:00Z" w16du:dateUtc="2026-06-28T17:56:00Z">
        <w:r w:rsidR="00B151D1">
          <w:t xml:space="preserve"> </w:t>
        </w:r>
        <w:r w:rsidR="009D66DF">
          <w:t xml:space="preserve">    </w:t>
        </w:r>
      </w:ins>
    </w:p>
    <w:p w14:paraId="554918DA" w14:textId="3EEEE0CE" w:rsidR="007E6501" w:rsidRDefault="00B15E03" w:rsidP="669C2FC7">
      <w:pPr>
        <w:spacing w:after="0" w:line="360" w:lineRule="auto"/>
      </w:pPr>
      <w:r>
        <w:t>Tasks 4</w:t>
      </w:r>
      <w:r w:rsidR="00C34187">
        <w:t xml:space="preserve">      </w:t>
      </w:r>
      <w:r w:rsidR="00BA00B6">
        <w:t xml:space="preserve">  </w:t>
      </w:r>
    </w:p>
    <w:p w14:paraId="11459155" w14:textId="7229795C" w:rsidR="00B86BA1" w:rsidRDefault="00197922" w:rsidP="669C2FC7">
      <w:pPr>
        <w:spacing w:after="0" w:line="360" w:lineRule="auto"/>
      </w:pPr>
      <w:r>
        <w:t xml:space="preserve">Case Study Analysis of </w:t>
      </w:r>
      <w:r w:rsidR="002E7377">
        <w:t xml:space="preserve">a UK Innovation </w:t>
      </w:r>
    </w:p>
    <w:p w14:paraId="6B39895A" w14:textId="7739CA88" w:rsidR="00DB07D0" w:rsidRDefault="00972962" w:rsidP="669C2FC7">
      <w:pPr>
        <w:spacing w:after="0" w:line="360" w:lineRule="auto"/>
      </w:pPr>
      <w:r>
        <w:t xml:space="preserve">Virtual wards </w:t>
      </w:r>
      <w:r w:rsidR="00C844AB">
        <w:t xml:space="preserve">address acute </w:t>
      </w:r>
      <w:r w:rsidR="00F034D0">
        <w:t xml:space="preserve">NHS bed shortage </w:t>
      </w:r>
      <w:r w:rsidR="00F34215">
        <w:t xml:space="preserve">and the risk of </w:t>
      </w:r>
      <w:proofErr w:type="spellStart"/>
      <w:r w:rsidR="008917E1">
        <w:t>of</w:t>
      </w:r>
      <w:proofErr w:type="spellEnd"/>
      <w:r w:rsidR="008917E1">
        <w:t xml:space="preserve"> hospital _</w:t>
      </w:r>
      <w:r w:rsidR="00494374">
        <w:t xml:space="preserve">acquired </w:t>
      </w:r>
      <w:r w:rsidR="00E0416E">
        <w:t xml:space="preserve">functional </w:t>
      </w:r>
      <w:r w:rsidR="001515B8">
        <w:t xml:space="preserve">decline in vulnerable </w:t>
      </w:r>
      <w:r w:rsidR="00B51157">
        <w:t>patients (</w:t>
      </w:r>
      <w:r w:rsidR="00092517">
        <w:t>NHS ENGLAND 2</w:t>
      </w:r>
      <w:r w:rsidR="00B6576E">
        <w:t xml:space="preserve">023). Creativity </w:t>
      </w:r>
      <w:r w:rsidR="003A3989">
        <w:t xml:space="preserve">shifting care delivery </w:t>
      </w:r>
      <w:r w:rsidR="00F77A30">
        <w:t xml:space="preserve"> this </w:t>
      </w:r>
      <w:r w:rsidR="00EA545E">
        <w:t xml:space="preserve">Innovation blinds </w:t>
      </w:r>
      <w:r w:rsidR="007E7787">
        <w:t xml:space="preserve">remote </w:t>
      </w:r>
      <w:r w:rsidR="004030C7">
        <w:t xml:space="preserve">biometrics </w:t>
      </w:r>
      <w:r w:rsidR="00DE0807">
        <w:t xml:space="preserve">monitoring with multidisciplinary </w:t>
      </w:r>
      <w:r w:rsidR="009800EC">
        <w:t xml:space="preserve">clinical </w:t>
      </w:r>
      <w:r w:rsidR="00FA725C">
        <w:t xml:space="preserve">teams </w:t>
      </w:r>
      <w:r w:rsidR="00E3652F">
        <w:t xml:space="preserve">to treat acute patients safely </w:t>
      </w:r>
      <w:r w:rsidR="00565779">
        <w:t xml:space="preserve">at home. </w:t>
      </w:r>
    </w:p>
    <w:p w14:paraId="5DCB8C8B" w14:textId="7402E9FA" w:rsidR="00B335F7" w:rsidRDefault="00565779" w:rsidP="669C2FC7">
      <w:pPr>
        <w:spacing w:after="0" w:line="360" w:lineRule="auto"/>
        <w:rPr>
          <w:b/>
          <w:bCs/>
          <w:i/>
          <w:iCs/>
        </w:rPr>
      </w:pPr>
      <w:r>
        <w:t xml:space="preserve">According to Rogers </w:t>
      </w:r>
      <w:r w:rsidR="001751B5">
        <w:t xml:space="preserve">Diffusion of Innovation Theory </w:t>
      </w:r>
      <w:r w:rsidR="00427CCF">
        <w:t xml:space="preserve">(20003). </w:t>
      </w:r>
      <w:r w:rsidR="00065DBD">
        <w:t xml:space="preserve">Health carer  </w:t>
      </w:r>
      <w:r w:rsidR="00B047C0">
        <w:rPr>
          <w:b/>
          <w:bCs/>
        </w:rPr>
        <w:t xml:space="preserve">ideas are adopted </w:t>
      </w:r>
      <w:r w:rsidR="004714A0">
        <w:rPr>
          <w:b/>
          <w:bCs/>
        </w:rPr>
        <w:t xml:space="preserve">over time when user’s </w:t>
      </w:r>
      <w:r w:rsidR="004919A5">
        <w:rPr>
          <w:b/>
          <w:bCs/>
        </w:rPr>
        <w:t xml:space="preserve">perceive </w:t>
      </w:r>
      <w:r w:rsidR="00B82E27">
        <w:rPr>
          <w:b/>
          <w:bCs/>
        </w:rPr>
        <w:t xml:space="preserve">them as </w:t>
      </w:r>
      <w:r w:rsidR="00784796">
        <w:rPr>
          <w:b/>
          <w:bCs/>
        </w:rPr>
        <w:t xml:space="preserve">useful. Easy </w:t>
      </w:r>
      <w:r w:rsidR="003F47C8">
        <w:rPr>
          <w:b/>
          <w:bCs/>
        </w:rPr>
        <w:t xml:space="preserve">to use and beneficial. </w:t>
      </w:r>
      <w:r w:rsidR="00326BB8">
        <w:rPr>
          <w:b/>
          <w:bCs/>
        </w:rPr>
        <w:t xml:space="preserve"> Virtual wards exemplify </w:t>
      </w:r>
      <w:r w:rsidR="003D3D28">
        <w:rPr>
          <w:b/>
          <w:bCs/>
        </w:rPr>
        <w:t>this</w:t>
      </w:r>
      <w:r w:rsidR="00B11CF0">
        <w:rPr>
          <w:b/>
          <w:bCs/>
        </w:rPr>
        <w:t xml:space="preserve">; they </w:t>
      </w:r>
      <w:r w:rsidR="00377E52">
        <w:rPr>
          <w:b/>
          <w:bCs/>
        </w:rPr>
        <w:t xml:space="preserve">are highly useful,  </w:t>
      </w:r>
      <w:r w:rsidR="00374285">
        <w:rPr>
          <w:b/>
          <w:bCs/>
        </w:rPr>
        <w:t xml:space="preserve">for </w:t>
      </w:r>
      <w:r w:rsidR="000A75B1">
        <w:rPr>
          <w:b/>
          <w:bCs/>
        </w:rPr>
        <w:t xml:space="preserve">the system by optimising </w:t>
      </w:r>
      <w:r w:rsidR="003240A8">
        <w:rPr>
          <w:b/>
          <w:bCs/>
        </w:rPr>
        <w:t xml:space="preserve">bed capacity and reducing </w:t>
      </w:r>
      <w:r w:rsidR="004446FE">
        <w:rPr>
          <w:b/>
          <w:bCs/>
        </w:rPr>
        <w:t xml:space="preserve">emergency pressure. </w:t>
      </w:r>
      <w:r w:rsidR="00B9110A">
        <w:rPr>
          <w:b/>
          <w:bCs/>
        </w:rPr>
        <w:t>For services  user’s,</w:t>
      </w:r>
      <w:r w:rsidR="00D80FB1">
        <w:rPr>
          <w:b/>
          <w:bCs/>
        </w:rPr>
        <w:t xml:space="preserve"> </w:t>
      </w:r>
      <w:r w:rsidR="00B33811">
        <w:rPr>
          <w:b/>
          <w:bCs/>
        </w:rPr>
        <w:t xml:space="preserve"> technology is designed to </w:t>
      </w:r>
      <w:r w:rsidR="00D80FB1">
        <w:rPr>
          <w:b/>
          <w:bCs/>
        </w:rPr>
        <w:t xml:space="preserve">be accessible and </w:t>
      </w:r>
      <w:r w:rsidR="00F771F3">
        <w:rPr>
          <w:b/>
          <w:bCs/>
        </w:rPr>
        <w:t xml:space="preserve">unobtrusive, delivering </w:t>
      </w:r>
      <w:r w:rsidR="007F60C2">
        <w:rPr>
          <w:b/>
          <w:bCs/>
        </w:rPr>
        <w:t xml:space="preserve">immediate benefits by preventing </w:t>
      </w:r>
      <w:r w:rsidR="009A1C52">
        <w:rPr>
          <w:b/>
          <w:bCs/>
        </w:rPr>
        <w:t xml:space="preserve">independence and boosting </w:t>
      </w:r>
      <w:r w:rsidR="00B5367C">
        <w:rPr>
          <w:b/>
          <w:bCs/>
        </w:rPr>
        <w:t xml:space="preserve">psychological well-being </w:t>
      </w:r>
      <w:r w:rsidR="004C1CB6">
        <w:rPr>
          <w:b/>
          <w:bCs/>
        </w:rPr>
        <w:t xml:space="preserve">in a familiar environment. </w:t>
      </w:r>
      <w:r w:rsidR="00A86896">
        <w:rPr>
          <w:b/>
          <w:bCs/>
        </w:rPr>
        <w:t xml:space="preserve"> Clinical staff also </w:t>
      </w:r>
      <w:r w:rsidR="00405ABE">
        <w:rPr>
          <w:b/>
          <w:bCs/>
        </w:rPr>
        <w:t>benefit from streamlined</w:t>
      </w:r>
      <w:r w:rsidR="00A5349A">
        <w:rPr>
          <w:b/>
          <w:bCs/>
        </w:rPr>
        <w:t xml:space="preserve">, </w:t>
      </w:r>
      <w:r w:rsidR="001F2C02">
        <w:rPr>
          <w:b/>
          <w:bCs/>
          <w:i/>
          <w:iCs/>
        </w:rPr>
        <w:t>Tech</w:t>
      </w:r>
      <w:r w:rsidR="000B3F35">
        <w:rPr>
          <w:b/>
          <w:bCs/>
          <w:i/>
          <w:iCs/>
        </w:rPr>
        <w:t xml:space="preserve"> </w:t>
      </w:r>
      <w:r w:rsidR="002F2D03">
        <w:rPr>
          <w:b/>
          <w:bCs/>
          <w:i/>
          <w:iCs/>
        </w:rPr>
        <w:t xml:space="preserve"> data </w:t>
      </w:r>
      <w:r w:rsidR="00310011">
        <w:rPr>
          <w:b/>
          <w:bCs/>
          <w:i/>
          <w:iCs/>
        </w:rPr>
        <w:t xml:space="preserve">triage. </w:t>
      </w:r>
    </w:p>
    <w:p w14:paraId="721EAA4D" w14:textId="37E9AC0C" w:rsidR="00310011" w:rsidRDefault="00310011" w:rsidP="669C2FC7">
      <w:pPr>
        <w:spacing w:after="0" w:line="360" w:lineRule="auto"/>
        <w:rPr>
          <w:b/>
          <w:bCs/>
          <w:i/>
          <w:iCs/>
        </w:rPr>
      </w:pPr>
      <w:r>
        <w:rPr>
          <w:b/>
          <w:bCs/>
          <w:i/>
          <w:iCs/>
        </w:rPr>
        <w:t xml:space="preserve">Reported </w:t>
      </w:r>
      <w:r w:rsidR="004D0333">
        <w:rPr>
          <w:b/>
          <w:bCs/>
          <w:i/>
          <w:iCs/>
        </w:rPr>
        <w:t xml:space="preserve">outcomes confirm </w:t>
      </w:r>
      <w:r w:rsidR="003D0A57">
        <w:rPr>
          <w:b/>
          <w:bCs/>
          <w:i/>
          <w:iCs/>
        </w:rPr>
        <w:t xml:space="preserve">high patient </w:t>
      </w:r>
      <w:r w:rsidR="00D3709D">
        <w:rPr>
          <w:b/>
          <w:bCs/>
          <w:i/>
          <w:iCs/>
        </w:rPr>
        <w:t xml:space="preserve">satisfaction, reduced 30 day </w:t>
      </w:r>
      <w:r w:rsidR="00D5033F">
        <w:rPr>
          <w:b/>
          <w:bCs/>
          <w:i/>
          <w:iCs/>
        </w:rPr>
        <w:t xml:space="preserve">readmissions,  and </w:t>
      </w:r>
      <w:r w:rsidR="00926F84">
        <w:rPr>
          <w:b/>
          <w:bCs/>
          <w:i/>
          <w:iCs/>
        </w:rPr>
        <w:t xml:space="preserve">shortened lengths </w:t>
      </w:r>
      <w:r w:rsidR="00DA15EE">
        <w:rPr>
          <w:b/>
          <w:bCs/>
          <w:i/>
          <w:iCs/>
        </w:rPr>
        <w:t>of stay《</w:t>
      </w:r>
      <w:proofErr w:type="spellStart"/>
      <w:r w:rsidR="00DD5762">
        <w:rPr>
          <w:b/>
          <w:bCs/>
          <w:i/>
          <w:iCs/>
        </w:rPr>
        <w:t>Vindrola</w:t>
      </w:r>
      <w:proofErr w:type="spellEnd"/>
      <w:r w:rsidR="006A3ACA">
        <w:rPr>
          <w:b/>
          <w:bCs/>
          <w:i/>
          <w:iCs/>
        </w:rPr>
        <w:t xml:space="preserve"> </w:t>
      </w:r>
      <w:r w:rsidR="00CA1015">
        <w:rPr>
          <w:b/>
          <w:bCs/>
          <w:i/>
          <w:iCs/>
        </w:rPr>
        <w:t>-</w:t>
      </w:r>
      <w:proofErr w:type="spellStart"/>
      <w:r w:rsidR="00184900">
        <w:rPr>
          <w:b/>
          <w:bCs/>
          <w:i/>
          <w:iCs/>
        </w:rPr>
        <w:t>padros</w:t>
      </w:r>
      <w:proofErr w:type="spellEnd"/>
      <w:r w:rsidR="002170B1">
        <w:rPr>
          <w:b/>
          <w:bCs/>
          <w:i/>
          <w:iCs/>
        </w:rPr>
        <w:t xml:space="preserve"> al., 20</w:t>
      </w:r>
      <w:r w:rsidR="00DD38A8">
        <w:rPr>
          <w:b/>
          <w:bCs/>
          <w:i/>
          <w:iCs/>
        </w:rPr>
        <w:t>23</w:t>
      </w:r>
      <w:r w:rsidR="00E00F61">
        <w:rPr>
          <w:b/>
          <w:bCs/>
          <w:i/>
          <w:iCs/>
        </w:rPr>
        <w:t>》.</w:t>
      </w:r>
      <w:r w:rsidR="00895D67">
        <w:rPr>
          <w:b/>
          <w:bCs/>
          <w:i/>
          <w:iCs/>
        </w:rPr>
        <w:t xml:space="preserve">This </w:t>
      </w:r>
      <w:r w:rsidR="0051352B">
        <w:rPr>
          <w:b/>
          <w:bCs/>
          <w:i/>
          <w:iCs/>
        </w:rPr>
        <w:t xml:space="preserve">Creative could </w:t>
      </w:r>
      <w:r w:rsidR="000213E1">
        <w:rPr>
          <w:b/>
          <w:bCs/>
          <w:i/>
          <w:iCs/>
        </w:rPr>
        <w:t xml:space="preserve">easily,  to mitigate global </w:t>
      </w:r>
      <w:r w:rsidR="00C27B3A">
        <w:rPr>
          <w:b/>
          <w:bCs/>
          <w:i/>
          <w:iCs/>
        </w:rPr>
        <w:t>health care capacity strains.</w:t>
      </w:r>
    </w:p>
    <w:p w14:paraId="26270F7F" w14:textId="445458AA" w:rsidR="00B86290" w:rsidRDefault="00BC78FD" w:rsidP="669C2FC7">
      <w:pPr>
        <w:spacing w:after="0" w:line="360" w:lineRule="auto"/>
        <w:rPr>
          <w:b/>
          <w:bCs/>
          <w:i/>
          <w:iCs/>
        </w:rPr>
      </w:pPr>
      <w:r>
        <w:rPr>
          <w:b/>
          <w:bCs/>
          <w:i/>
          <w:iCs/>
        </w:rPr>
        <w:lastRenderedPageBreak/>
        <w:t xml:space="preserve">NHS England </w:t>
      </w:r>
      <w:r w:rsidR="002208FE">
        <w:rPr>
          <w:b/>
          <w:bCs/>
          <w:i/>
          <w:iCs/>
        </w:rPr>
        <w:t xml:space="preserve">[2023) supporting </w:t>
      </w:r>
      <w:r w:rsidR="00EF220D">
        <w:rPr>
          <w:b/>
          <w:bCs/>
          <w:i/>
          <w:iCs/>
        </w:rPr>
        <w:t xml:space="preserve">information </w:t>
      </w:r>
      <w:r w:rsidR="004856E8">
        <w:rPr>
          <w:b/>
          <w:bCs/>
          <w:i/>
          <w:iCs/>
        </w:rPr>
        <w:t xml:space="preserve">for implementing </w:t>
      </w:r>
      <w:r w:rsidR="00A6228D">
        <w:rPr>
          <w:b/>
          <w:bCs/>
          <w:i/>
          <w:iCs/>
        </w:rPr>
        <w:t xml:space="preserve">virtual worlds including </w:t>
      </w:r>
      <w:r w:rsidR="009D26AB">
        <w:rPr>
          <w:b/>
          <w:bCs/>
          <w:i/>
          <w:iCs/>
        </w:rPr>
        <w:t>hospital at home</w:t>
      </w:r>
      <w:r w:rsidR="00FB5A81">
        <w:rPr>
          <w:b/>
          <w:bCs/>
          <w:i/>
          <w:iCs/>
        </w:rPr>
        <w:t xml:space="preserve">. </w:t>
      </w:r>
      <w:r w:rsidR="006C54D7">
        <w:rPr>
          <w:b/>
          <w:bCs/>
          <w:i/>
          <w:iCs/>
        </w:rPr>
        <w:t>London’s</w:t>
      </w:r>
      <w:r w:rsidR="00DF0F7D">
        <w:rPr>
          <w:b/>
          <w:bCs/>
          <w:i/>
          <w:iCs/>
        </w:rPr>
        <w:t xml:space="preserve"> </w:t>
      </w:r>
      <w:r w:rsidR="006C54D7">
        <w:rPr>
          <w:b/>
          <w:bCs/>
          <w:i/>
          <w:iCs/>
        </w:rPr>
        <w:t xml:space="preserve"> </w:t>
      </w:r>
      <w:r w:rsidR="00DF0F7D">
        <w:rPr>
          <w:b/>
          <w:bCs/>
          <w:i/>
          <w:iCs/>
        </w:rPr>
        <w:t xml:space="preserve">NHS England </w:t>
      </w:r>
      <w:r w:rsidR="00351DD9">
        <w:rPr>
          <w:b/>
          <w:bCs/>
          <w:i/>
          <w:iCs/>
        </w:rPr>
        <w:t>Available at</w:t>
      </w:r>
      <w:r w:rsidR="0000766B">
        <w:rPr>
          <w:b/>
          <w:bCs/>
          <w:i/>
          <w:iCs/>
        </w:rPr>
        <w:t>:</w:t>
      </w:r>
      <w:r w:rsidR="00344D30">
        <w:rPr>
          <w:b/>
          <w:bCs/>
          <w:i/>
          <w:iCs/>
        </w:rPr>
        <w:t xml:space="preserve"> </w:t>
      </w:r>
      <w:r w:rsidR="0000766B">
        <w:rPr>
          <w:b/>
          <w:bCs/>
          <w:i/>
          <w:iCs/>
        </w:rPr>
        <w:t>https//</w:t>
      </w:r>
      <w:r w:rsidR="00722D75">
        <w:rPr>
          <w:b/>
          <w:bCs/>
          <w:i/>
          <w:iCs/>
        </w:rPr>
        <w:t>www.england.nhs.uk/publication</w:t>
      </w:r>
      <w:r w:rsidR="00613A44">
        <w:rPr>
          <w:b/>
          <w:bCs/>
          <w:i/>
          <w:iCs/>
        </w:rPr>
        <w:t>/supporting -</w:t>
      </w:r>
      <w:r w:rsidR="003729B4">
        <w:rPr>
          <w:b/>
          <w:bCs/>
          <w:i/>
          <w:iCs/>
        </w:rPr>
        <w:t>information-for -</w:t>
      </w:r>
      <w:r w:rsidR="003D7DB8">
        <w:rPr>
          <w:b/>
          <w:bCs/>
          <w:i/>
          <w:iCs/>
        </w:rPr>
        <w:t xml:space="preserve">including-at </w:t>
      </w:r>
      <w:r w:rsidR="00151806">
        <w:rPr>
          <w:b/>
          <w:bCs/>
          <w:i/>
          <w:iCs/>
        </w:rPr>
        <w:t>-home/(</w:t>
      </w:r>
      <w:r w:rsidR="00D55B39">
        <w:rPr>
          <w:b/>
          <w:bCs/>
          <w:i/>
          <w:iCs/>
        </w:rPr>
        <w:t>Accessed:2026)</w:t>
      </w:r>
      <w:r w:rsidR="004A723C">
        <w:rPr>
          <w:b/>
          <w:bCs/>
          <w:i/>
          <w:iCs/>
        </w:rPr>
        <w:t xml:space="preserve"> </w:t>
      </w:r>
    </w:p>
    <w:p w14:paraId="79290519" w14:textId="5897524C" w:rsidR="00C445C2" w:rsidRDefault="00CB0BBD" w:rsidP="669C2FC7">
      <w:pPr>
        <w:spacing w:after="0" w:line="360" w:lineRule="auto"/>
        <w:rPr>
          <w:b/>
          <w:bCs/>
          <w:i/>
          <w:iCs/>
        </w:rPr>
      </w:pPr>
      <w:r>
        <w:rPr>
          <w:b/>
          <w:bCs/>
          <w:i/>
          <w:iCs/>
        </w:rPr>
        <w:t>Rogers</w:t>
      </w:r>
      <w:r w:rsidR="0020401B">
        <w:rPr>
          <w:b/>
          <w:bCs/>
          <w:i/>
          <w:iCs/>
        </w:rPr>
        <w:t>. (</w:t>
      </w:r>
      <w:r w:rsidR="00761312">
        <w:rPr>
          <w:b/>
          <w:bCs/>
          <w:i/>
          <w:iCs/>
        </w:rPr>
        <w:t>2003</w:t>
      </w:r>
      <w:r w:rsidR="000A3051">
        <w:rPr>
          <w:b/>
          <w:bCs/>
          <w:i/>
          <w:iCs/>
        </w:rPr>
        <w:t>] D</w:t>
      </w:r>
      <w:r w:rsidR="006E61B5">
        <w:rPr>
          <w:b/>
          <w:bCs/>
          <w:i/>
          <w:iCs/>
        </w:rPr>
        <w:t xml:space="preserve">iffusion </w:t>
      </w:r>
      <w:r w:rsidR="000B61DE">
        <w:rPr>
          <w:b/>
          <w:bCs/>
          <w:i/>
          <w:iCs/>
        </w:rPr>
        <w:t xml:space="preserve">of innovations. </w:t>
      </w:r>
      <w:r w:rsidR="00604C43">
        <w:rPr>
          <w:b/>
          <w:bCs/>
          <w:i/>
          <w:iCs/>
        </w:rPr>
        <w:t>5th.New York: free press.</w:t>
      </w:r>
      <w:r w:rsidR="0062512B">
        <w:rPr>
          <w:b/>
          <w:bCs/>
          <w:i/>
          <w:iCs/>
        </w:rPr>
        <w:t xml:space="preserve"> </w:t>
      </w:r>
      <w:r w:rsidR="00041846">
        <w:rPr>
          <w:b/>
          <w:bCs/>
          <w:i/>
          <w:iCs/>
        </w:rPr>
        <w:t xml:space="preserve"> </w:t>
      </w:r>
    </w:p>
    <w:p w14:paraId="04A646AA" w14:textId="77777777" w:rsidR="00041846" w:rsidRDefault="00041846" w:rsidP="669C2FC7">
      <w:pPr>
        <w:spacing w:after="0" w:line="360" w:lineRule="auto"/>
        <w:rPr>
          <w:b/>
          <w:bCs/>
          <w:i/>
          <w:iCs/>
        </w:rPr>
      </w:pPr>
    </w:p>
    <w:p w14:paraId="0E6E6D63" w14:textId="5AD099B2" w:rsidR="00A76854" w:rsidRDefault="00CD1F6B" w:rsidP="00A76854">
      <w:pPr>
        <w:spacing w:after="0" w:line="360" w:lineRule="auto"/>
        <w:rPr>
          <w:b/>
          <w:bCs/>
          <w:i/>
          <w:iCs/>
        </w:rPr>
      </w:pPr>
      <w:r>
        <w:rPr>
          <w:b/>
          <w:bCs/>
          <w:i/>
          <w:iCs/>
        </w:rPr>
        <w:t xml:space="preserve">Tasks </w:t>
      </w:r>
      <w:r w:rsidR="001C0DC8">
        <w:rPr>
          <w:b/>
          <w:bCs/>
          <w:i/>
          <w:iCs/>
        </w:rPr>
        <w:t>5: Staff</w:t>
      </w:r>
      <w:r>
        <w:rPr>
          <w:b/>
          <w:bCs/>
          <w:i/>
          <w:iCs/>
        </w:rPr>
        <w:t xml:space="preserve"> </w:t>
      </w:r>
      <w:r w:rsidR="00997031">
        <w:rPr>
          <w:b/>
          <w:bCs/>
          <w:i/>
          <w:iCs/>
        </w:rPr>
        <w:t xml:space="preserve">Burnout </w:t>
      </w:r>
      <w:r w:rsidR="00572F18" w:rsidRPr="00A76854">
        <w:rPr>
          <w:b/>
          <w:bCs/>
          <w:i/>
          <w:iCs/>
        </w:rPr>
        <w:t>theory</w:t>
      </w:r>
      <w:r w:rsidR="00A76854" w:rsidRPr="00A76854">
        <w:rPr>
          <w:b/>
          <w:bCs/>
          <w:i/>
          <w:iCs/>
        </w:rPr>
        <w:t xml:space="preserve"> systems </w:t>
      </w:r>
      <w:r w:rsidR="007F6145">
        <w:rPr>
          <w:b/>
          <w:bCs/>
          <w:i/>
          <w:iCs/>
        </w:rPr>
        <w:t xml:space="preserve"> </w:t>
      </w:r>
    </w:p>
    <w:p w14:paraId="4B901BDF" w14:textId="77777777" w:rsidR="007F6145" w:rsidRDefault="007F6145" w:rsidP="00A76854">
      <w:pPr>
        <w:spacing w:after="0" w:line="360" w:lineRule="auto"/>
        <w:rPr>
          <w:b/>
          <w:bCs/>
          <w:i/>
          <w:iCs/>
        </w:rPr>
      </w:pPr>
    </w:p>
    <w:p w14:paraId="79818477" w14:textId="4CD4A97B" w:rsidR="005B1428" w:rsidRPr="005B1428" w:rsidRDefault="005B1428" w:rsidP="005B1428">
      <w:pPr>
        <w:spacing w:after="0" w:line="360" w:lineRule="auto"/>
        <w:rPr>
          <w:b/>
          <w:bCs/>
          <w:i/>
          <w:iCs/>
        </w:rPr>
      </w:pPr>
      <w:r w:rsidRPr="005B1428">
        <w:rPr>
          <w:b/>
          <w:bCs/>
          <w:i/>
          <w:iCs/>
          <w:noProof/>
        </w:rPr>
        <w:lastRenderedPageBreak/>
        <w:drawing>
          <wp:inline distT="0" distB="0" distL="0" distR="0" wp14:anchorId="695B9574" wp14:editId="4A8AE088">
            <wp:extent cx="14630400" cy="9753600"/>
            <wp:effectExtent l="0" t="0" r="0" b="0"/>
            <wp:docPr id="16223930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630400" cy="9753600"/>
                    </a:xfrm>
                    <a:prstGeom prst="rect">
                      <a:avLst/>
                    </a:prstGeom>
                    <a:noFill/>
                    <a:ln>
                      <a:noFill/>
                    </a:ln>
                  </pic:spPr>
                </pic:pic>
              </a:graphicData>
            </a:graphic>
          </wp:inline>
        </w:drawing>
      </w:r>
    </w:p>
    <w:p w14:paraId="3D672510" w14:textId="56FED555" w:rsidR="00A76854" w:rsidRPr="00A76854" w:rsidRDefault="00A76854" w:rsidP="00A76854">
      <w:pPr>
        <w:spacing w:after="0" w:line="360" w:lineRule="auto"/>
        <w:rPr>
          <w:b/>
          <w:bCs/>
          <w:i/>
          <w:iCs/>
        </w:rPr>
      </w:pPr>
    </w:p>
    <w:p w14:paraId="3905B632" w14:textId="053E362C" w:rsidR="00A76854" w:rsidRPr="00A76854" w:rsidRDefault="00A76854" w:rsidP="00A76854">
      <w:pPr>
        <w:spacing w:after="0" w:line="360" w:lineRule="auto"/>
        <w:rPr>
          <w:b/>
          <w:bCs/>
          <w:i/>
          <w:iCs/>
        </w:rPr>
      </w:pPr>
      <w:r w:rsidRPr="00A76854">
        <w:rPr>
          <w:b/>
          <w:bCs/>
          <w:i/>
          <w:iCs/>
        </w:rPr>
        <w:t>Here’s a tight,  explanation of Maslach</w:t>
      </w:r>
      <w:r w:rsidRPr="00A76854">
        <w:rPr>
          <w:rFonts w:cs="Aptos"/>
          <w:b/>
          <w:bCs/>
          <w:i/>
          <w:iCs/>
        </w:rPr>
        <w:t>’</w:t>
      </w:r>
      <w:r w:rsidRPr="00A76854">
        <w:rPr>
          <w:b/>
          <w:bCs/>
          <w:i/>
          <w:iCs/>
        </w:rPr>
        <w:t>s burnout theory, focusing only on the systems perspective and how burnout emerges from organisational structures rather than individual weakness:</w:t>
      </w:r>
    </w:p>
    <w:p w14:paraId="2B2B7EC5" w14:textId="4EAB2FDC" w:rsidR="00A76854" w:rsidRPr="00A76854" w:rsidRDefault="007350D8" w:rsidP="00A76854">
      <w:pPr>
        <w:spacing w:after="0" w:line="360" w:lineRule="auto"/>
        <w:rPr>
          <w:b/>
          <w:bCs/>
          <w:i/>
          <w:iCs/>
        </w:rPr>
      </w:pPr>
      <w:r w:rsidRPr="00A76854">
        <w:rPr>
          <w:b/>
          <w:bCs/>
          <w:i/>
          <w:iCs/>
        </w:rPr>
        <w:t>Malachi’s</w:t>
      </w:r>
      <w:r w:rsidR="00A76854" w:rsidRPr="00A76854">
        <w:rPr>
          <w:b/>
          <w:bCs/>
          <w:i/>
          <w:iCs/>
        </w:rPr>
        <w:t xml:space="preserve"> burnout </w:t>
      </w:r>
      <w:r w:rsidR="006B63D6" w:rsidRPr="00A76854">
        <w:rPr>
          <w:b/>
          <w:bCs/>
          <w:i/>
          <w:iCs/>
        </w:rPr>
        <w:t>theory</w:t>
      </w:r>
      <w:r w:rsidR="00A76854" w:rsidRPr="00A76854">
        <w:rPr>
          <w:b/>
          <w:bCs/>
          <w:i/>
          <w:iCs/>
        </w:rPr>
        <w:t xml:space="preserve"> frames burnout as a systemic problem rooted in chronic mismatches between workers and their organisational environment. Rather than seeing exhaustion as a personal failure, the model identifies six core system domains that shape staff wellbeing: workload, control, reward, community, fairness, and values. Burnout develops when these domains become persistently misaligned. Excessive workload without adequate staffing creates sustained energy depletion; limited control over decisions reduces autonomy and increases frustration; insufficient reward—whether financial, emotional, or professional—undermines motivation. Weak community support leads to isolation, while perceived unfairness erodes trust in leadership. Finally, value conflicts arise when organisational priorities clash with professional ethics, such as pressure to prioritise targets over patient care.</w:t>
      </w:r>
    </w:p>
    <w:p w14:paraId="3EAB26E8" w14:textId="77777777" w:rsidR="00A76854" w:rsidRPr="00A76854" w:rsidRDefault="00A76854" w:rsidP="00A76854">
      <w:pPr>
        <w:spacing w:after="0" w:line="360" w:lineRule="auto"/>
        <w:rPr>
          <w:b/>
          <w:bCs/>
          <w:i/>
          <w:iCs/>
        </w:rPr>
      </w:pPr>
      <w:r w:rsidRPr="00A76854">
        <w:rPr>
          <w:b/>
          <w:bCs/>
          <w:i/>
          <w:iCs/>
        </w:rPr>
        <w:t>Within health</w:t>
      </w:r>
      <w:r w:rsidRPr="00A76854">
        <w:rPr>
          <w:rFonts w:ascii="Cambria Math" w:hAnsi="Cambria Math" w:cs="Cambria Math"/>
          <w:b/>
          <w:bCs/>
          <w:i/>
          <w:iCs/>
        </w:rPr>
        <w:t>‑</w:t>
      </w:r>
      <w:r w:rsidRPr="00A76854">
        <w:rPr>
          <w:b/>
          <w:bCs/>
          <w:i/>
          <w:iCs/>
        </w:rPr>
        <w:t>care systems, these mismatches accumulate through structural pressures: understaffing, high patient acuity, fragmented communication, and performance</w:t>
      </w:r>
      <w:r w:rsidRPr="00A76854">
        <w:rPr>
          <w:rFonts w:ascii="Cambria Math" w:hAnsi="Cambria Math" w:cs="Cambria Math"/>
          <w:b/>
          <w:bCs/>
          <w:i/>
          <w:iCs/>
        </w:rPr>
        <w:t>‑</w:t>
      </w:r>
      <w:r w:rsidRPr="00A76854">
        <w:rPr>
          <w:b/>
          <w:bCs/>
          <w:i/>
          <w:iCs/>
        </w:rPr>
        <w:t>driven cultures. Burnout therefore emerges not simply from long hours but from environments that consistently fail to meet the psychological and professional needs of staff. Maslach</w:t>
      </w:r>
      <w:r w:rsidRPr="00A76854">
        <w:rPr>
          <w:rFonts w:cs="Aptos"/>
          <w:b/>
          <w:bCs/>
          <w:i/>
          <w:iCs/>
        </w:rPr>
        <w:t>’</w:t>
      </w:r>
      <w:r w:rsidRPr="00A76854">
        <w:rPr>
          <w:b/>
          <w:bCs/>
          <w:i/>
          <w:iCs/>
        </w:rPr>
        <w:t>s theory emphasises that meaningful solutions must target organisational systems</w:t>
      </w:r>
      <w:r w:rsidRPr="00A76854">
        <w:rPr>
          <w:rFonts w:cs="Aptos"/>
          <w:b/>
          <w:bCs/>
          <w:i/>
          <w:iCs/>
        </w:rPr>
        <w:t>—</w:t>
      </w:r>
      <w:r w:rsidRPr="00A76854">
        <w:rPr>
          <w:b/>
          <w:bCs/>
          <w:i/>
          <w:iCs/>
        </w:rPr>
        <w:t>improving staffing models, strengthening team cohesion, aligning values, and ensuring fair, supportive leadership—rather than relying solely on individual resilience training.</w:t>
      </w:r>
    </w:p>
    <w:p w14:paraId="344EA4C2" w14:textId="3E92AA39" w:rsidR="009115C3" w:rsidRDefault="00A76854" w:rsidP="669C2FC7">
      <w:pPr>
        <w:spacing w:after="0" w:line="360" w:lineRule="auto"/>
        <w:rPr>
          <w:b/>
          <w:bCs/>
          <w:i/>
          <w:iCs/>
        </w:rPr>
      </w:pPr>
      <w:r w:rsidRPr="00A76854">
        <w:rPr>
          <w:b/>
          <w:bCs/>
          <w:i/>
          <w:iCs/>
        </w:rPr>
        <w:t>If you want, I can adapt this for an assignment or link it to NHS leadership frameworks.</w:t>
      </w:r>
      <w:r w:rsidR="00E400CF">
        <w:rPr>
          <w:b/>
          <w:bCs/>
          <w:i/>
          <w:iCs/>
        </w:rPr>
        <w:t xml:space="preserve"> </w:t>
      </w:r>
    </w:p>
    <w:p w14:paraId="4CCCDFAD" w14:textId="77777777" w:rsidR="002228E9" w:rsidRDefault="002228E9" w:rsidP="669C2FC7">
      <w:pPr>
        <w:spacing w:after="0" w:line="360" w:lineRule="auto"/>
        <w:rPr>
          <w:b/>
          <w:bCs/>
          <w:i/>
          <w:iCs/>
        </w:rPr>
      </w:pPr>
    </w:p>
    <w:p w14:paraId="57C1BC7C" w14:textId="77777777" w:rsidR="00620E4A" w:rsidRDefault="008E18B0" w:rsidP="669C2FC7">
      <w:pPr>
        <w:spacing w:after="0" w:line="360" w:lineRule="auto"/>
        <w:rPr>
          <w:b/>
          <w:bCs/>
          <w:i/>
          <w:iCs/>
        </w:rPr>
      </w:pPr>
      <w:r>
        <w:rPr>
          <w:b/>
          <w:bCs/>
          <w:i/>
          <w:iCs/>
        </w:rPr>
        <w:t xml:space="preserve">Tasks </w:t>
      </w:r>
      <w:r w:rsidR="000112C9">
        <w:rPr>
          <w:b/>
          <w:bCs/>
          <w:i/>
          <w:iCs/>
        </w:rPr>
        <w:t xml:space="preserve">6 Exploring Digital </w:t>
      </w:r>
      <w:r w:rsidR="00F13D24">
        <w:rPr>
          <w:b/>
          <w:bCs/>
          <w:i/>
          <w:iCs/>
        </w:rPr>
        <w:t xml:space="preserve">innovation in health and Social Care </w:t>
      </w:r>
      <w:r w:rsidR="00B7607E">
        <w:rPr>
          <w:b/>
          <w:bCs/>
          <w:i/>
          <w:iCs/>
        </w:rPr>
        <w:t xml:space="preserve">   </w:t>
      </w:r>
      <w:r w:rsidR="00620E4A">
        <w:rPr>
          <w:b/>
          <w:bCs/>
          <w:i/>
          <w:iCs/>
        </w:rPr>
        <w:t xml:space="preserve">  </w:t>
      </w:r>
    </w:p>
    <w:p w14:paraId="7685F071" w14:textId="5CB98012" w:rsidR="00B7607E" w:rsidRPr="002228E9" w:rsidRDefault="00B7607E" w:rsidP="669C2FC7">
      <w:pPr>
        <w:spacing w:after="0" w:line="360" w:lineRule="auto"/>
        <w:rPr>
          <w:b/>
          <w:i/>
        </w:rPr>
      </w:pPr>
      <w:r>
        <w:rPr>
          <w:b/>
          <w:bCs/>
          <w:i/>
          <w:iCs/>
        </w:rPr>
        <w:t xml:space="preserve"> </w:t>
      </w:r>
      <w:r w:rsidR="00557287">
        <w:rPr>
          <w:b/>
          <w:bCs/>
          <w:i/>
          <w:iCs/>
        </w:rPr>
        <w:t>FRAMEWORK’S</w:t>
      </w:r>
      <w:r>
        <w:rPr>
          <w:b/>
          <w:bCs/>
          <w:i/>
          <w:iCs/>
        </w:rPr>
        <w:t xml:space="preserve"> </w:t>
      </w:r>
      <w:r w:rsidR="00702846">
        <w:rPr>
          <w:b/>
          <w:bCs/>
          <w:i/>
          <w:iCs/>
        </w:rPr>
        <w:t>S</w:t>
      </w:r>
      <w:r w:rsidR="00BB1863">
        <w:rPr>
          <w:b/>
          <w:bCs/>
          <w:i/>
          <w:iCs/>
        </w:rPr>
        <w:t>Y</w:t>
      </w:r>
      <w:r w:rsidR="00B60D91">
        <w:rPr>
          <w:b/>
          <w:bCs/>
          <w:i/>
          <w:iCs/>
        </w:rPr>
        <w:t>S</w:t>
      </w:r>
      <w:r w:rsidR="005A5D8F">
        <w:rPr>
          <w:b/>
          <w:bCs/>
          <w:i/>
          <w:iCs/>
        </w:rPr>
        <w:t>TEM</w:t>
      </w:r>
      <w:r w:rsidR="00140226">
        <w:rPr>
          <w:b/>
          <w:bCs/>
          <w:i/>
          <w:iCs/>
        </w:rPr>
        <w:t xml:space="preserve">S </w:t>
      </w:r>
      <w:r w:rsidR="0040084D">
        <w:rPr>
          <w:b/>
          <w:bCs/>
          <w:i/>
          <w:iCs/>
        </w:rPr>
        <w:t>THEORY</w:t>
      </w:r>
      <w:r>
        <w:rPr>
          <w:b/>
          <w:bCs/>
          <w:i/>
          <w:iCs/>
        </w:rPr>
        <w:t xml:space="preserve"> </w:t>
      </w:r>
      <w:r w:rsidR="00BD1FD8">
        <w:rPr>
          <w:b/>
          <w:bCs/>
          <w:i/>
          <w:iCs/>
        </w:rPr>
        <w:t>ISSUE</w:t>
      </w:r>
      <w:r w:rsidR="000B2CF2">
        <w:rPr>
          <w:b/>
          <w:bCs/>
          <w:i/>
          <w:iCs/>
        </w:rPr>
        <w:t>,</w:t>
      </w:r>
      <w:r w:rsidR="002228E9">
        <w:rPr>
          <w:b/>
          <w:bCs/>
          <w:i/>
          <w:iCs/>
        </w:rPr>
        <w:t xml:space="preserve">  </w:t>
      </w:r>
    </w:p>
    <w:p w14:paraId="7CB3BA2C" w14:textId="7E8E9B0A" w:rsidR="002D6337" w:rsidRPr="002D6337" w:rsidRDefault="00E60920" w:rsidP="002D6337">
      <w:pPr>
        <w:spacing w:after="0" w:line="360" w:lineRule="auto"/>
        <w:rPr>
          <w:b/>
          <w:bCs/>
          <w:i/>
          <w:iCs/>
        </w:rPr>
      </w:pPr>
      <w:r>
        <w:rPr>
          <w:b/>
          <w:bCs/>
          <w:i/>
          <w:iCs/>
        </w:rPr>
        <w:lastRenderedPageBreak/>
        <w:t xml:space="preserve">  </w:t>
      </w:r>
      <w:r w:rsidR="002D6337" w:rsidRPr="002D6337">
        <w:rPr>
          <w:b/>
          <w:bCs/>
          <w:i/>
          <w:iCs/>
        </w:rPr>
        <w:t xml:space="preserve"> explanation of digital innovation in health and social care, focused specifically on Electronic Health Record Systems (EHRS) and grounded in Davis’s (1989) Technology Acceptance Model (TAM). It does not reproduce copyrighted text; it interprets and applies Davis’s ideas.</w:t>
      </w:r>
    </w:p>
    <w:p w14:paraId="15FA161C" w14:textId="77777777" w:rsidR="002D6337" w:rsidRPr="002D6337" w:rsidRDefault="002D6337" w:rsidP="002D6337">
      <w:pPr>
        <w:spacing w:after="0" w:line="360" w:lineRule="auto"/>
        <w:rPr>
          <w:b/>
          <w:bCs/>
          <w:i/>
          <w:iCs/>
        </w:rPr>
      </w:pPr>
      <w:r w:rsidRPr="002D6337">
        <w:rPr>
          <w:b/>
          <w:bCs/>
          <w:i/>
          <w:iCs/>
        </w:rPr>
        <w:t>Digital Innovation in Health and Social Care: EHRS through the Lens of Davis (1989)</w:t>
      </w:r>
    </w:p>
    <w:p w14:paraId="362EE7D8" w14:textId="77777777" w:rsidR="002D6337" w:rsidRPr="002D6337" w:rsidRDefault="002D6337" w:rsidP="002D6337">
      <w:pPr>
        <w:spacing w:after="0" w:line="360" w:lineRule="auto"/>
        <w:rPr>
          <w:b/>
          <w:bCs/>
          <w:i/>
          <w:iCs/>
        </w:rPr>
      </w:pPr>
      <w:r w:rsidRPr="002D6337">
        <w:rPr>
          <w:b/>
          <w:bCs/>
          <w:i/>
          <w:iCs/>
        </w:rPr>
        <w:t>Digital innovation in health and social care increasingly centres on the development and adoption of Electronic Health Record Systems (EHRS), which aim to improve the quality, safety, and efficiency of care. Understanding why EHRS are successfully adopted—or resisted—requires attention to human behaviour, organisational context, and perceived value. Davis’s (1989) Technology Acceptance Model (TAM) provides a foundational explanation for this process, arguing that two core beliefs—perceived usefulness and perceived ease of use—shape an individual’s intention to use new technology. When applied to EHRS, TAM helps clarify how clinicians, managers, and social care practitioners evaluate digital systems and decide whether they will integrate them into daily practice.</w:t>
      </w:r>
    </w:p>
    <w:p w14:paraId="408121BC" w14:textId="77777777" w:rsidR="002D6337" w:rsidRPr="002D6337" w:rsidRDefault="002D6337" w:rsidP="002D6337">
      <w:pPr>
        <w:spacing w:after="0" w:line="360" w:lineRule="auto"/>
        <w:rPr>
          <w:b/>
          <w:bCs/>
          <w:i/>
          <w:iCs/>
        </w:rPr>
      </w:pPr>
      <w:r w:rsidRPr="002D6337">
        <w:rPr>
          <w:b/>
          <w:bCs/>
          <w:i/>
          <w:iCs/>
        </w:rPr>
        <w:t>Perceived usefulness is central to EHRS adoption. In health and social care, staff are more likely to embrace EHRS when they believe the system will enhance clinical decision</w:t>
      </w:r>
      <w:r w:rsidRPr="002D6337">
        <w:rPr>
          <w:b/>
          <w:bCs/>
          <w:i/>
          <w:iCs/>
        </w:rPr>
        <w:noBreakHyphen/>
        <w:t>making, reduce duplication, improve documentation accuracy, and support safer, more coordinated care. For example, real</w:t>
      </w:r>
      <w:r w:rsidRPr="002D6337">
        <w:rPr>
          <w:b/>
          <w:bCs/>
          <w:i/>
          <w:iCs/>
        </w:rPr>
        <w:noBreakHyphen/>
        <w:t>time access to patient histories, medication records, and multidisciplinary notes can significantly reduce errors and streamline workflows. If practitioners see EHRS as directly contributing to better outcomes or more efficient service delivery, their acceptance increases.</w:t>
      </w:r>
    </w:p>
    <w:p w14:paraId="34F80217" w14:textId="77777777" w:rsidR="002D6337" w:rsidRPr="002D6337" w:rsidRDefault="002D6337" w:rsidP="002D6337">
      <w:pPr>
        <w:spacing w:after="0" w:line="360" w:lineRule="auto"/>
        <w:rPr>
          <w:b/>
          <w:bCs/>
          <w:i/>
          <w:iCs/>
        </w:rPr>
      </w:pPr>
      <w:r w:rsidRPr="002D6337">
        <w:rPr>
          <w:b/>
          <w:bCs/>
          <w:i/>
          <w:iCs/>
        </w:rPr>
        <w:t>Perceived ease of use is equally important. EHRS that are intuitive, well</w:t>
      </w:r>
      <w:r w:rsidRPr="002D6337">
        <w:rPr>
          <w:b/>
          <w:bCs/>
          <w:i/>
          <w:iCs/>
        </w:rPr>
        <w:noBreakHyphen/>
        <w:t>designed, and require minimal cognitive effort are more readily adopted. Conversely, systems that are complex, slow, or poorly aligned with existing workflows can generate frustration, resistance, and workarounds. In health and social care environments—often characterised by high workload, time pressure, and emotional intensity—ease of use becomes a critical determinant of whether digital innovation is embraced or rejected.</w:t>
      </w:r>
    </w:p>
    <w:p w14:paraId="2974E933" w14:textId="77777777" w:rsidR="002D6337" w:rsidRPr="002D6337" w:rsidRDefault="002D6337" w:rsidP="002D6337">
      <w:pPr>
        <w:spacing w:after="0" w:line="360" w:lineRule="auto"/>
        <w:rPr>
          <w:b/>
          <w:bCs/>
          <w:i/>
          <w:iCs/>
        </w:rPr>
      </w:pPr>
      <w:r w:rsidRPr="002D6337">
        <w:rPr>
          <w:b/>
          <w:bCs/>
          <w:i/>
          <w:iCs/>
        </w:rPr>
        <w:lastRenderedPageBreak/>
        <w:t>Davis (1989) also emphasises behavioural intention, meaning that positive attitudes toward EHRS translate into actual use only when staff feel confident, supported, and motivated. Training, leadership endorsement, peer influence, and organisational culture all shape these intentions. When staff perceive EHRS as both useful and easy to use, they are more likely to integrate them consistently, enabling the wider benefits of digital innovation such as improved data quality, enhanced communication, and more personalised care.</w:t>
      </w:r>
    </w:p>
    <w:p w14:paraId="05230FE4" w14:textId="77777777" w:rsidR="002D6337" w:rsidRPr="002D6337" w:rsidRDefault="002D6337" w:rsidP="002D6337">
      <w:pPr>
        <w:spacing w:after="0" w:line="360" w:lineRule="auto"/>
        <w:rPr>
          <w:b/>
          <w:bCs/>
          <w:i/>
          <w:iCs/>
        </w:rPr>
      </w:pPr>
      <w:r w:rsidRPr="002D6337">
        <w:rPr>
          <w:b/>
          <w:bCs/>
          <w:i/>
          <w:iCs/>
        </w:rPr>
        <w:t>Overall, Davis’s model provides a clear, practical framework for understanding EHRS adoption in health and social care. It highlights that successful digital innovation depends not only on technical capability but on human perceptions, experiences, and organisational support.</w:t>
      </w:r>
    </w:p>
    <w:p w14:paraId="4131DFF3" w14:textId="661409D1" w:rsidR="00B7607E" w:rsidRDefault="002D6337" w:rsidP="669C2FC7">
      <w:pPr>
        <w:spacing w:after="0" w:line="360" w:lineRule="auto"/>
        <w:rPr>
          <w:b/>
          <w:bCs/>
          <w:i/>
          <w:iCs/>
        </w:rPr>
      </w:pPr>
      <w:r w:rsidRPr="002D6337">
        <w:rPr>
          <w:b/>
          <w:bCs/>
          <w:i/>
          <w:iCs/>
        </w:rPr>
        <w:t>If you want, I can also produce a shorter version, add references, or link this to NHS digital transformation.</w:t>
      </w:r>
    </w:p>
    <w:p w14:paraId="0A62E943" w14:textId="52EEDF6B" w:rsidR="00385583" w:rsidRDefault="008A022F" w:rsidP="669C2FC7">
      <w:pPr>
        <w:spacing w:after="0" w:line="360" w:lineRule="auto"/>
        <w:rPr>
          <w:b/>
          <w:bCs/>
          <w:i/>
          <w:iCs/>
        </w:rPr>
      </w:pPr>
      <w:r>
        <w:rPr>
          <w:b/>
          <w:bCs/>
          <w:i/>
          <w:iCs/>
        </w:rPr>
        <w:t xml:space="preserve">A primary benefit </w:t>
      </w:r>
      <w:r w:rsidR="00C0240F">
        <w:rPr>
          <w:b/>
          <w:bCs/>
          <w:i/>
          <w:iCs/>
        </w:rPr>
        <w:t xml:space="preserve">of wearable </w:t>
      </w:r>
      <w:r w:rsidR="00205504">
        <w:rPr>
          <w:b/>
          <w:bCs/>
          <w:i/>
          <w:iCs/>
        </w:rPr>
        <w:t xml:space="preserve">health technologies to </w:t>
      </w:r>
      <w:r w:rsidR="00B1560C">
        <w:rPr>
          <w:b/>
          <w:bCs/>
          <w:i/>
          <w:iCs/>
        </w:rPr>
        <w:t xml:space="preserve">such as </w:t>
      </w:r>
      <w:r w:rsidR="008F7469">
        <w:rPr>
          <w:b/>
          <w:bCs/>
          <w:i/>
          <w:iCs/>
        </w:rPr>
        <w:t>smart-as</w:t>
      </w:r>
      <w:r w:rsidR="00E63E19">
        <w:rPr>
          <w:b/>
          <w:bCs/>
          <w:i/>
          <w:iCs/>
        </w:rPr>
        <w:t xml:space="preserve"> </w:t>
      </w:r>
      <w:r w:rsidR="00E915B3">
        <w:rPr>
          <w:b/>
          <w:bCs/>
          <w:i/>
          <w:iCs/>
        </w:rPr>
        <w:t xml:space="preserve">is their ability </w:t>
      </w:r>
      <w:r w:rsidR="006C16EB">
        <w:rPr>
          <w:b/>
          <w:bCs/>
          <w:i/>
          <w:iCs/>
        </w:rPr>
        <w:t>to facilitate continuous</w:t>
      </w:r>
      <w:r w:rsidR="00CF625B">
        <w:rPr>
          <w:b/>
          <w:bCs/>
          <w:i/>
          <w:iCs/>
        </w:rPr>
        <w:t xml:space="preserve">, real-time physiological </w:t>
      </w:r>
      <w:r w:rsidR="00411B37">
        <w:rPr>
          <w:b/>
          <w:bCs/>
          <w:i/>
          <w:iCs/>
        </w:rPr>
        <w:t xml:space="preserve">monitoring shifting </w:t>
      </w:r>
      <w:r w:rsidR="00323386">
        <w:rPr>
          <w:b/>
          <w:bCs/>
          <w:i/>
          <w:iCs/>
        </w:rPr>
        <w:t xml:space="preserve">chronic diseases management </w:t>
      </w:r>
      <w:r w:rsidR="0031634C">
        <w:rPr>
          <w:b/>
          <w:bCs/>
          <w:i/>
          <w:iCs/>
        </w:rPr>
        <w:t xml:space="preserve">from reactive </w:t>
      </w:r>
      <w:r w:rsidR="00803D22">
        <w:rPr>
          <w:b/>
          <w:bCs/>
          <w:i/>
          <w:iCs/>
        </w:rPr>
        <w:t xml:space="preserve">to proactive </w:t>
      </w:r>
      <w:r w:rsidR="00024F93">
        <w:rPr>
          <w:b/>
          <w:bCs/>
          <w:i/>
          <w:iCs/>
        </w:rPr>
        <w:t xml:space="preserve">care. Wearable track </w:t>
      </w:r>
      <w:r w:rsidR="00864461">
        <w:rPr>
          <w:b/>
          <w:bCs/>
          <w:i/>
          <w:iCs/>
        </w:rPr>
        <w:t xml:space="preserve">vital like heart rate </w:t>
      </w:r>
      <w:r w:rsidR="002C3E4E">
        <w:rPr>
          <w:b/>
          <w:bCs/>
          <w:i/>
          <w:iCs/>
        </w:rPr>
        <w:t xml:space="preserve">variability </w:t>
      </w:r>
      <w:r w:rsidR="008307F9">
        <w:rPr>
          <w:b/>
          <w:bCs/>
          <w:i/>
          <w:iCs/>
        </w:rPr>
        <w:t xml:space="preserve">blood oxygenation, </w:t>
      </w:r>
      <w:r w:rsidR="00042DF3">
        <w:rPr>
          <w:b/>
          <w:bCs/>
          <w:i/>
          <w:iCs/>
        </w:rPr>
        <w:t xml:space="preserve">and physical activity </w:t>
      </w:r>
      <w:r w:rsidR="00B02236">
        <w:rPr>
          <w:b/>
          <w:bCs/>
          <w:i/>
          <w:iCs/>
        </w:rPr>
        <w:t xml:space="preserve">levels. By preventing </w:t>
      </w:r>
      <w:r w:rsidR="00F1368B">
        <w:rPr>
          <w:b/>
          <w:bCs/>
          <w:i/>
          <w:iCs/>
        </w:rPr>
        <w:t>immediate biometric feedback</w:t>
      </w:r>
      <w:r w:rsidR="00DE0AB0">
        <w:rPr>
          <w:b/>
          <w:bCs/>
          <w:i/>
          <w:iCs/>
        </w:rPr>
        <w:t xml:space="preserve">, these  devices </w:t>
      </w:r>
      <w:r w:rsidR="008F3571">
        <w:rPr>
          <w:b/>
          <w:bCs/>
          <w:i/>
          <w:iCs/>
        </w:rPr>
        <w:t xml:space="preserve">empower </w:t>
      </w:r>
      <w:r w:rsidR="00CC504E">
        <w:rPr>
          <w:b/>
          <w:bCs/>
          <w:i/>
          <w:iCs/>
        </w:rPr>
        <w:t xml:space="preserve">individuals to manage </w:t>
      </w:r>
      <w:r w:rsidR="004E41C7">
        <w:rPr>
          <w:b/>
          <w:bCs/>
          <w:i/>
          <w:iCs/>
        </w:rPr>
        <w:t xml:space="preserve">their conditions active </w:t>
      </w:r>
      <w:r w:rsidR="0089792F">
        <w:rPr>
          <w:b/>
          <w:bCs/>
          <w:i/>
          <w:iCs/>
        </w:rPr>
        <w:t xml:space="preserve">while supplying clinicians </w:t>
      </w:r>
      <w:r w:rsidR="00B72966">
        <w:rPr>
          <w:b/>
          <w:bCs/>
          <w:i/>
          <w:iCs/>
        </w:rPr>
        <w:t xml:space="preserve">with </w:t>
      </w:r>
      <w:r w:rsidR="00850A41">
        <w:rPr>
          <w:b/>
          <w:bCs/>
          <w:i/>
          <w:iCs/>
        </w:rPr>
        <w:t xml:space="preserve">objectives </w:t>
      </w:r>
      <w:r w:rsidR="00833665">
        <w:rPr>
          <w:b/>
          <w:bCs/>
          <w:i/>
          <w:iCs/>
        </w:rPr>
        <w:t xml:space="preserve">longitudinal data. According </w:t>
      </w:r>
      <w:r w:rsidR="003B0E13">
        <w:rPr>
          <w:b/>
          <w:bCs/>
          <w:i/>
          <w:iCs/>
        </w:rPr>
        <w:t xml:space="preserve">to </w:t>
      </w:r>
      <w:r w:rsidR="00F36FBD">
        <w:rPr>
          <w:b/>
          <w:bCs/>
          <w:i/>
          <w:iCs/>
        </w:rPr>
        <w:t>Davies’s (19&gt;</w:t>
      </w:r>
      <w:r w:rsidR="009F67DC">
        <w:rPr>
          <w:b/>
          <w:bCs/>
          <w:i/>
          <w:iCs/>
        </w:rPr>
        <w:t>8</w:t>
      </w:r>
      <w:r w:rsidR="00F36FBD">
        <w:rPr>
          <w:b/>
          <w:bCs/>
          <w:i/>
          <w:iCs/>
        </w:rPr>
        <w:t>9</w:t>
      </w:r>
      <w:r w:rsidR="00941B99">
        <w:rPr>
          <w:b/>
          <w:bCs/>
          <w:i/>
          <w:iCs/>
        </w:rPr>
        <w:t xml:space="preserve">) </w:t>
      </w:r>
      <w:r w:rsidR="00AD4C1B">
        <w:rPr>
          <w:b/>
          <w:bCs/>
          <w:i/>
          <w:iCs/>
        </w:rPr>
        <w:t>Technology</w:t>
      </w:r>
      <w:r w:rsidR="00941B99">
        <w:rPr>
          <w:b/>
          <w:bCs/>
          <w:i/>
          <w:iCs/>
        </w:rPr>
        <w:t xml:space="preserve"> </w:t>
      </w:r>
      <w:r w:rsidR="00AD4C1B">
        <w:rPr>
          <w:b/>
          <w:bCs/>
          <w:i/>
          <w:iCs/>
        </w:rPr>
        <w:t xml:space="preserve">Acceptance </w:t>
      </w:r>
      <w:r w:rsidR="00D07D78">
        <w:rPr>
          <w:b/>
          <w:bCs/>
          <w:i/>
          <w:iCs/>
        </w:rPr>
        <w:t>module (TAM)</w:t>
      </w:r>
      <w:r w:rsidR="00390FAC">
        <w:rPr>
          <w:b/>
          <w:bCs/>
          <w:i/>
          <w:iCs/>
        </w:rPr>
        <w:t xml:space="preserve">,the sustainable </w:t>
      </w:r>
      <w:r w:rsidR="005B7450">
        <w:rPr>
          <w:b/>
          <w:bCs/>
          <w:i/>
          <w:iCs/>
        </w:rPr>
        <w:t xml:space="preserve"> clinical </w:t>
      </w:r>
      <w:r w:rsidR="008251DA">
        <w:rPr>
          <w:b/>
          <w:bCs/>
          <w:i/>
          <w:iCs/>
        </w:rPr>
        <w:t xml:space="preserve">success of wearables </w:t>
      </w:r>
      <w:r w:rsidR="007338AC">
        <w:rPr>
          <w:b/>
          <w:bCs/>
          <w:i/>
          <w:iCs/>
        </w:rPr>
        <w:t xml:space="preserve">depends on users </w:t>
      </w:r>
      <w:r w:rsidR="00FC7FAA">
        <w:rPr>
          <w:b/>
          <w:bCs/>
          <w:i/>
          <w:iCs/>
        </w:rPr>
        <w:t xml:space="preserve">perceiving them </w:t>
      </w:r>
      <w:r w:rsidR="00D66D7C">
        <w:rPr>
          <w:b/>
          <w:bCs/>
          <w:i/>
          <w:iCs/>
        </w:rPr>
        <w:t xml:space="preserve">as both useful </w:t>
      </w:r>
      <w:r w:rsidR="00A50943">
        <w:rPr>
          <w:b/>
          <w:bCs/>
          <w:i/>
          <w:iCs/>
        </w:rPr>
        <w:t xml:space="preserve">for health management and </w:t>
      </w:r>
      <w:r w:rsidR="00A47C7E">
        <w:rPr>
          <w:b/>
          <w:bCs/>
          <w:i/>
          <w:iCs/>
        </w:rPr>
        <w:t xml:space="preserve">easy integrate </w:t>
      </w:r>
      <w:r w:rsidR="006E71A8">
        <w:rPr>
          <w:b/>
          <w:bCs/>
          <w:i/>
          <w:iCs/>
        </w:rPr>
        <w:t xml:space="preserve">into </w:t>
      </w:r>
      <w:r w:rsidR="00857103">
        <w:rPr>
          <w:b/>
          <w:bCs/>
          <w:i/>
          <w:iCs/>
        </w:rPr>
        <w:t xml:space="preserve">sustainable. </w:t>
      </w:r>
      <w:r w:rsidR="0040792D">
        <w:rPr>
          <w:b/>
          <w:bCs/>
          <w:i/>
          <w:iCs/>
        </w:rPr>
        <w:t xml:space="preserve">For examples </w:t>
      </w:r>
      <w:r w:rsidR="006935FE">
        <w:rPr>
          <w:b/>
          <w:bCs/>
          <w:i/>
          <w:iCs/>
        </w:rPr>
        <w:t>patient with cong</w:t>
      </w:r>
      <w:r w:rsidR="00EE0A53">
        <w:rPr>
          <w:b/>
          <w:bCs/>
          <w:i/>
          <w:iCs/>
        </w:rPr>
        <w:t>es</w:t>
      </w:r>
      <w:r w:rsidR="00947A66">
        <w:rPr>
          <w:b/>
          <w:bCs/>
          <w:i/>
          <w:iCs/>
        </w:rPr>
        <w:t>ti</w:t>
      </w:r>
    </w:p>
    <w:p w14:paraId="20AB50A1" w14:textId="50633E89" w:rsidR="007B7E76" w:rsidRDefault="00947A66" w:rsidP="669C2FC7">
      <w:pPr>
        <w:spacing w:after="0" w:line="360" w:lineRule="auto"/>
        <w:rPr>
          <w:b/>
          <w:bCs/>
          <w:i/>
          <w:iCs/>
        </w:rPr>
      </w:pPr>
      <w:r>
        <w:rPr>
          <w:b/>
          <w:bCs/>
          <w:i/>
          <w:iCs/>
        </w:rPr>
        <w:t xml:space="preserve"> heart </w:t>
      </w:r>
      <w:r w:rsidR="006A3048">
        <w:rPr>
          <w:b/>
          <w:bCs/>
          <w:i/>
          <w:iCs/>
        </w:rPr>
        <w:t xml:space="preserve">failure utilize </w:t>
      </w:r>
      <w:r w:rsidR="00CB26F4">
        <w:rPr>
          <w:b/>
          <w:bCs/>
          <w:i/>
          <w:iCs/>
        </w:rPr>
        <w:t>smartwatches</w:t>
      </w:r>
      <w:r w:rsidR="00C61491">
        <w:rPr>
          <w:b/>
          <w:bCs/>
          <w:i/>
          <w:iCs/>
        </w:rPr>
        <w:t xml:space="preserve"> </w:t>
      </w:r>
      <w:r w:rsidR="00CB26F4">
        <w:rPr>
          <w:b/>
          <w:bCs/>
          <w:i/>
          <w:iCs/>
        </w:rPr>
        <w:t xml:space="preserve">to </w:t>
      </w:r>
      <w:r w:rsidR="00571768">
        <w:rPr>
          <w:b/>
          <w:bCs/>
          <w:i/>
          <w:iCs/>
        </w:rPr>
        <w:t xml:space="preserve">monitor sudden fluid </w:t>
      </w:r>
      <w:r w:rsidR="00D52E5B">
        <w:rPr>
          <w:b/>
          <w:bCs/>
          <w:i/>
          <w:iCs/>
        </w:rPr>
        <w:t xml:space="preserve">retention </w:t>
      </w:r>
      <w:r w:rsidR="00AE4DEA">
        <w:rPr>
          <w:b/>
          <w:bCs/>
          <w:i/>
          <w:iCs/>
        </w:rPr>
        <w:t xml:space="preserve">or </w:t>
      </w:r>
      <w:r w:rsidR="0011593D">
        <w:rPr>
          <w:b/>
          <w:bCs/>
          <w:i/>
          <w:iCs/>
        </w:rPr>
        <w:t xml:space="preserve">heat rate spikes,  </w:t>
      </w:r>
      <w:r w:rsidR="00227F9C">
        <w:rPr>
          <w:b/>
          <w:bCs/>
          <w:i/>
          <w:iCs/>
        </w:rPr>
        <w:t xml:space="preserve">allowing for early </w:t>
      </w:r>
      <w:r w:rsidR="00BA10C0">
        <w:rPr>
          <w:b/>
          <w:bCs/>
          <w:i/>
          <w:iCs/>
        </w:rPr>
        <w:t xml:space="preserve">clinical intervention </w:t>
      </w:r>
      <w:r w:rsidR="00D936A7">
        <w:rPr>
          <w:b/>
          <w:bCs/>
          <w:i/>
          <w:iCs/>
        </w:rPr>
        <w:t xml:space="preserve">before acute hospitalisation </w:t>
      </w:r>
      <w:r w:rsidR="009A4CFF">
        <w:rPr>
          <w:b/>
          <w:bCs/>
          <w:i/>
          <w:iCs/>
        </w:rPr>
        <w:t xml:space="preserve">is required (part </w:t>
      </w:r>
      <w:r w:rsidR="00BF1347">
        <w:rPr>
          <w:b/>
          <w:bCs/>
          <w:i/>
          <w:iCs/>
        </w:rPr>
        <w:t>et al,.</w:t>
      </w:r>
      <w:r w:rsidR="008001F4">
        <w:rPr>
          <w:b/>
          <w:bCs/>
          <w:i/>
          <w:iCs/>
        </w:rPr>
        <w:t xml:space="preserve">2023). This </w:t>
      </w:r>
      <w:r w:rsidR="00E66A59">
        <w:rPr>
          <w:b/>
          <w:bCs/>
          <w:i/>
          <w:iCs/>
        </w:rPr>
        <w:t xml:space="preserve">digital capability enhances </w:t>
      </w:r>
      <w:r w:rsidR="009F7CD5">
        <w:rPr>
          <w:b/>
          <w:bCs/>
          <w:i/>
          <w:iCs/>
        </w:rPr>
        <w:t xml:space="preserve">patient emergency services. </w:t>
      </w:r>
    </w:p>
    <w:p w14:paraId="5421F51A" w14:textId="20F1645A" w:rsidR="009F47D5" w:rsidRDefault="0016223C" w:rsidP="669C2FC7">
      <w:pPr>
        <w:spacing w:after="0" w:line="360" w:lineRule="auto"/>
        <w:rPr>
          <w:b/>
          <w:bCs/>
          <w:i/>
          <w:iCs/>
        </w:rPr>
      </w:pPr>
      <w:r>
        <w:rPr>
          <w:b/>
          <w:bCs/>
          <w:i/>
          <w:iCs/>
        </w:rPr>
        <w:t xml:space="preserve">Electronic </w:t>
      </w:r>
      <w:r w:rsidR="00D063EC">
        <w:rPr>
          <w:b/>
          <w:bCs/>
          <w:i/>
          <w:iCs/>
        </w:rPr>
        <w:t xml:space="preserve">Health  Records </w:t>
      </w:r>
      <w:r w:rsidR="00BD4DAD">
        <w:rPr>
          <w:b/>
          <w:bCs/>
          <w:i/>
          <w:iCs/>
        </w:rPr>
        <w:t>(EHRs)</w:t>
      </w:r>
    </w:p>
    <w:p w14:paraId="1F42459F" w14:textId="77777777" w:rsidR="00352EF5" w:rsidRDefault="009D0A72" w:rsidP="669C2FC7">
      <w:pPr>
        <w:spacing w:after="0" w:line="360" w:lineRule="auto"/>
        <w:rPr>
          <w:b/>
          <w:bCs/>
          <w:i/>
          <w:iCs/>
        </w:rPr>
      </w:pPr>
      <w:r>
        <w:rPr>
          <w:b/>
          <w:bCs/>
          <w:i/>
          <w:iCs/>
        </w:rPr>
        <w:t xml:space="preserve">Electronic </w:t>
      </w:r>
      <w:r w:rsidR="00E37130">
        <w:rPr>
          <w:b/>
          <w:bCs/>
          <w:i/>
          <w:iCs/>
        </w:rPr>
        <w:t>Health Records (</w:t>
      </w:r>
      <w:r w:rsidR="003260C4">
        <w:rPr>
          <w:b/>
          <w:bCs/>
          <w:i/>
          <w:iCs/>
        </w:rPr>
        <w:t xml:space="preserve">EHRs) improve </w:t>
      </w:r>
      <w:r w:rsidR="00555651">
        <w:rPr>
          <w:b/>
          <w:bCs/>
          <w:i/>
          <w:iCs/>
        </w:rPr>
        <w:t xml:space="preserve">communication and collaboration by </w:t>
      </w:r>
      <w:r w:rsidR="006232B3">
        <w:rPr>
          <w:b/>
          <w:bCs/>
          <w:i/>
          <w:iCs/>
        </w:rPr>
        <w:t xml:space="preserve">established a </w:t>
      </w:r>
      <w:r w:rsidR="008E1B86">
        <w:rPr>
          <w:b/>
          <w:bCs/>
          <w:i/>
          <w:iCs/>
        </w:rPr>
        <w:t>centralised,</w:t>
      </w:r>
      <w:r w:rsidR="00144384">
        <w:rPr>
          <w:b/>
          <w:bCs/>
          <w:i/>
          <w:iCs/>
        </w:rPr>
        <w:t xml:space="preserve"> </w:t>
      </w:r>
      <w:r w:rsidR="00352221">
        <w:rPr>
          <w:b/>
          <w:bCs/>
          <w:i/>
          <w:iCs/>
        </w:rPr>
        <w:t xml:space="preserve"> </w:t>
      </w:r>
      <w:r w:rsidR="000C5D31">
        <w:rPr>
          <w:b/>
          <w:bCs/>
          <w:i/>
          <w:iCs/>
        </w:rPr>
        <w:t xml:space="preserve">data source accessible </w:t>
      </w:r>
      <w:r w:rsidR="0046074A">
        <w:rPr>
          <w:b/>
          <w:bCs/>
          <w:i/>
          <w:iCs/>
        </w:rPr>
        <w:t xml:space="preserve">across </w:t>
      </w:r>
      <w:r w:rsidR="007C7661">
        <w:rPr>
          <w:b/>
          <w:bCs/>
          <w:i/>
          <w:iCs/>
        </w:rPr>
        <w:t xml:space="preserve">multi-agency healthcare </w:t>
      </w:r>
      <w:r w:rsidR="00F66A8F">
        <w:rPr>
          <w:b/>
          <w:bCs/>
          <w:i/>
          <w:iCs/>
        </w:rPr>
        <w:lastRenderedPageBreak/>
        <w:t xml:space="preserve">providers. </w:t>
      </w:r>
      <w:r w:rsidR="00671180">
        <w:rPr>
          <w:b/>
          <w:bCs/>
          <w:i/>
          <w:iCs/>
        </w:rPr>
        <w:t>Traditionally</w:t>
      </w:r>
      <w:r w:rsidR="009E739C">
        <w:rPr>
          <w:b/>
          <w:bCs/>
          <w:i/>
          <w:iCs/>
        </w:rPr>
        <w:t xml:space="preserve">, fragmented </w:t>
      </w:r>
      <w:r w:rsidR="006D7654">
        <w:rPr>
          <w:b/>
          <w:bCs/>
          <w:i/>
          <w:iCs/>
        </w:rPr>
        <w:t xml:space="preserve">communication </w:t>
      </w:r>
      <w:r w:rsidR="00AE04A6">
        <w:rPr>
          <w:b/>
          <w:bCs/>
          <w:i/>
          <w:iCs/>
        </w:rPr>
        <w:t xml:space="preserve">between </w:t>
      </w:r>
      <w:r w:rsidR="00453EE6">
        <w:rPr>
          <w:b/>
          <w:bCs/>
          <w:i/>
          <w:iCs/>
        </w:rPr>
        <w:t>pri</w:t>
      </w:r>
      <w:r w:rsidR="00953164">
        <w:rPr>
          <w:b/>
          <w:bCs/>
          <w:i/>
          <w:iCs/>
        </w:rPr>
        <w:t>mary care</w:t>
      </w:r>
      <w:r w:rsidR="003660D8">
        <w:rPr>
          <w:b/>
          <w:bCs/>
          <w:i/>
          <w:iCs/>
        </w:rPr>
        <w:t xml:space="preserve">, </w:t>
      </w:r>
      <w:r w:rsidR="008035C2">
        <w:rPr>
          <w:b/>
          <w:bCs/>
          <w:i/>
          <w:iCs/>
        </w:rPr>
        <w:t xml:space="preserve">secondary </w:t>
      </w:r>
      <w:r w:rsidR="00001E52">
        <w:rPr>
          <w:b/>
          <w:bCs/>
          <w:i/>
          <w:iCs/>
        </w:rPr>
        <w:t xml:space="preserve">care </w:t>
      </w:r>
      <w:r w:rsidR="000F6133">
        <w:rPr>
          <w:b/>
          <w:bCs/>
          <w:i/>
          <w:iCs/>
        </w:rPr>
        <w:t xml:space="preserve">settings, and community </w:t>
      </w:r>
      <w:r w:rsidR="003B2334">
        <w:rPr>
          <w:b/>
          <w:bCs/>
          <w:i/>
          <w:iCs/>
        </w:rPr>
        <w:t xml:space="preserve">social services has compromised </w:t>
      </w:r>
      <w:r w:rsidR="005C7F12">
        <w:rPr>
          <w:b/>
          <w:bCs/>
          <w:i/>
          <w:iCs/>
        </w:rPr>
        <w:t>patients safely.</w:t>
      </w:r>
    </w:p>
    <w:p w14:paraId="1431E959" w14:textId="40AC7DF0" w:rsidR="00450456" w:rsidRDefault="005C7F12" w:rsidP="669C2FC7">
      <w:pPr>
        <w:spacing w:after="0" w:line="360" w:lineRule="auto"/>
        <w:rPr>
          <w:b/>
          <w:bCs/>
          <w:i/>
          <w:iCs/>
        </w:rPr>
      </w:pPr>
      <w:r>
        <w:rPr>
          <w:b/>
          <w:bCs/>
          <w:i/>
          <w:iCs/>
        </w:rPr>
        <w:t xml:space="preserve"> </w:t>
      </w:r>
      <w:r w:rsidR="008473F4">
        <w:rPr>
          <w:b/>
          <w:bCs/>
          <w:i/>
          <w:iCs/>
        </w:rPr>
        <w:t xml:space="preserve">  </w:t>
      </w:r>
      <w:r w:rsidR="00450456">
        <w:rPr>
          <w:b/>
          <w:bCs/>
          <w:i/>
          <w:iCs/>
        </w:rPr>
        <w:t xml:space="preserve">  </w:t>
      </w:r>
      <w:r w:rsidR="00E55E75">
        <w:rPr>
          <w:b/>
          <w:bCs/>
          <w:i/>
          <w:iCs/>
        </w:rPr>
        <w:t xml:space="preserve">    </w:t>
      </w:r>
    </w:p>
    <w:p w14:paraId="26EBE2C9" w14:textId="0E2563DD" w:rsidR="008473F4" w:rsidRDefault="005B1A2D" w:rsidP="669C2FC7">
      <w:pPr>
        <w:spacing w:after="0" w:line="360" w:lineRule="auto"/>
        <w:rPr>
          <w:b/>
          <w:bCs/>
          <w:i/>
          <w:iCs/>
        </w:rPr>
      </w:pPr>
      <w:r>
        <w:rPr>
          <w:b/>
          <w:bCs/>
          <w:i/>
          <w:iCs/>
        </w:rPr>
        <w:t xml:space="preserve">Tasks 7 Understanding </w:t>
      </w:r>
      <w:r w:rsidR="00143320">
        <w:rPr>
          <w:b/>
          <w:bCs/>
          <w:i/>
          <w:iCs/>
        </w:rPr>
        <w:t xml:space="preserve">the NHS Leadership </w:t>
      </w:r>
      <w:r w:rsidR="001C2C28">
        <w:rPr>
          <w:b/>
          <w:bCs/>
          <w:i/>
          <w:iCs/>
        </w:rPr>
        <w:t xml:space="preserve">Framework </w:t>
      </w:r>
    </w:p>
    <w:p w14:paraId="5B88A407" w14:textId="4BAD2D8A" w:rsidR="001C2C28" w:rsidRDefault="001C2C28" w:rsidP="669C2FC7">
      <w:pPr>
        <w:spacing w:after="0" w:line="360" w:lineRule="auto"/>
        <w:rPr>
          <w:b/>
          <w:bCs/>
          <w:i/>
          <w:iCs/>
        </w:rPr>
      </w:pPr>
      <w:r>
        <w:rPr>
          <w:b/>
          <w:bCs/>
          <w:i/>
          <w:iCs/>
        </w:rPr>
        <w:t xml:space="preserve">Summary of </w:t>
      </w:r>
      <w:r w:rsidR="006257AE">
        <w:rPr>
          <w:b/>
          <w:bCs/>
          <w:i/>
          <w:iCs/>
        </w:rPr>
        <w:t>Health</w:t>
      </w:r>
      <w:r w:rsidR="00AE5E68">
        <w:rPr>
          <w:b/>
          <w:bCs/>
          <w:i/>
          <w:iCs/>
        </w:rPr>
        <w:t xml:space="preserve">care </w:t>
      </w:r>
      <w:r w:rsidR="00E66304">
        <w:rPr>
          <w:b/>
          <w:bCs/>
          <w:i/>
          <w:iCs/>
        </w:rPr>
        <w:t xml:space="preserve">Leadership module, </w:t>
      </w:r>
    </w:p>
    <w:p w14:paraId="4AD1C8A7" w14:textId="1A2C8994" w:rsidR="00E66304" w:rsidRDefault="001F5BA8" w:rsidP="669C2FC7">
      <w:pPr>
        <w:spacing w:after="0" w:line="360" w:lineRule="auto"/>
        <w:rPr>
          <w:b/>
          <w:bCs/>
          <w:i/>
          <w:iCs/>
        </w:rPr>
      </w:pPr>
      <w:r>
        <w:rPr>
          <w:b/>
          <w:bCs/>
          <w:i/>
          <w:iCs/>
        </w:rPr>
        <w:t xml:space="preserve">The NHS healthcare Leadership </w:t>
      </w:r>
      <w:r w:rsidR="002903F5">
        <w:rPr>
          <w:b/>
          <w:bCs/>
          <w:i/>
          <w:iCs/>
        </w:rPr>
        <w:t xml:space="preserve">module is </w:t>
      </w:r>
      <w:r w:rsidR="00D35978">
        <w:rPr>
          <w:b/>
          <w:bCs/>
          <w:i/>
          <w:iCs/>
        </w:rPr>
        <w:t xml:space="preserve">multidimensional </w:t>
      </w:r>
      <w:r w:rsidR="00854239">
        <w:rPr>
          <w:b/>
          <w:bCs/>
          <w:i/>
          <w:iCs/>
        </w:rPr>
        <w:t>l</w:t>
      </w:r>
      <w:r w:rsidR="00D35978">
        <w:rPr>
          <w:b/>
          <w:bCs/>
          <w:i/>
          <w:iCs/>
        </w:rPr>
        <w:t xml:space="preserve"> behavioural </w:t>
      </w:r>
      <w:r w:rsidR="001D74DE">
        <w:rPr>
          <w:b/>
          <w:bCs/>
          <w:i/>
          <w:iCs/>
        </w:rPr>
        <w:t xml:space="preserve">Framework designed to cultivate </w:t>
      </w:r>
      <w:r w:rsidR="00EE05FD">
        <w:rPr>
          <w:b/>
          <w:bCs/>
          <w:i/>
          <w:iCs/>
        </w:rPr>
        <w:t>compassionate</w:t>
      </w:r>
      <w:r w:rsidR="0038134E">
        <w:rPr>
          <w:b/>
          <w:bCs/>
          <w:i/>
          <w:iCs/>
        </w:rPr>
        <w:t xml:space="preserve">, values-driven Leadership </w:t>
      </w:r>
      <w:r w:rsidR="00AB61DB">
        <w:rPr>
          <w:b/>
          <w:bCs/>
          <w:i/>
          <w:iCs/>
        </w:rPr>
        <w:t xml:space="preserve">across all tiers of </w:t>
      </w:r>
      <w:r w:rsidR="00C13740">
        <w:rPr>
          <w:b/>
          <w:bCs/>
          <w:i/>
          <w:iCs/>
        </w:rPr>
        <w:t xml:space="preserve">health </w:t>
      </w:r>
      <w:r w:rsidR="00E4167B">
        <w:rPr>
          <w:b/>
          <w:bCs/>
          <w:i/>
          <w:iCs/>
        </w:rPr>
        <w:t xml:space="preserve">and social care. Rather focusing </w:t>
      </w:r>
      <w:r w:rsidR="00EB1E97">
        <w:rPr>
          <w:b/>
          <w:bCs/>
          <w:i/>
          <w:iCs/>
        </w:rPr>
        <w:t xml:space="preserve">on rigid management </w:t>
      </w:r>
      <w:r w:rsidR="00ED6E0C">
        <w:rPr>
          <w:b/>
          <w:bCs/>
          <w:i/>
          <w:iCs/>
        </w:rPr>
        <w:t xml:space="preserve">hierarchies, </w:t>
      </w:r>
      <w:r w:rsidR="00791C3D">
        <w:rPr>
          <w:b/>
          <w:bCs/>
          <w:i/>
          <w:iCs/>
        </w:rPr>
        <w:t xml:space="preserve">it outlines mine </w:t>
      </w:r>
      <w:r w:rsidR="0056108B">
        <w:rPr>
          <w:b/>
          <w:bCs/>
          <w:i/>
          <w:iCs/>
        </w:rPr>
        <w:t xml:space="preserve">distinction behavioural </w:t>
      </w:r>
      <w:r w:rsidR="004B523E">
        <w:rPr>
          <w:b/>
          <w:bCs/>
          <w:i/>
          <w:iCs/>
        </w:rPr>
        <w:t xml:space="preserve">dimensions-including </w:t>
      </w:r>
      <w:r w:rsidR="00E52742">
        <w:rPr>
          <w:b/>
          <w:bCs/>
          <w:i/>
          <w:iCs/>
        </w:rPr>
        <w:t xml:space="preserve">inspiring </w:t>
      </w:r>
      <w:r w:rsidR="00E81F04">
        <w:rPr>
          <w:b/>
          <w:bCs/>
          <w:i/>
          <w:iCs/>
        </w:rPr>
        <w:t xml:space="preserve">shared purpose,  </w:t>
      </w:r>
      <w:r w:rsidR="00CB7568">
        <w:rPr>
          <w:b/>
          <w:bCs/>
          <w:i/>
          <w:iCs/>
        </w:rPr>
        <w:t xml:space="preserve">leading with care, and </w:t>
      </w:r>
      <w:r w:rsidR="00624972">
        <w:rPr>
          <w:b/>
          <w:bCs/>
          <w:i/>
          <w:iCs/>
        </w:rPr>
        <w:t>evaluation information</w:t>
      </w:r>
      <w:r w:rsidR="008543F7">
        <w:rPr>
          <w:b/>
          <w:bCs/>
          <w:i/>
          <w:iCs/>
        </w:rPr>
        <w:t xml:space="preserve"> to guide practitioners</w:t>
      </w:r>
      <w:r w:rsidR="003D0347">
        <w:rPr>
          <w:b/>
          <w:bCs/>
          <w:i/>
          <w:iCs/>
        </w:rPr>
        <w:t>’ self-</w:t>
      </w:r>
      <w:r w:rsidR="000225FE">
        <w:rPr>
          <w:b/>
          <w:bCs/>
          <w:i/>
          <w:iCs/>
        </w:rPr>
        <w:t xml:space="preserve">awareness and </w:t>
      </w:r>
      <w:r w:rsidR="001716DF">
        <w:rPr>
          <w:b/>
          <w:bCs/>
          <w:i/>
          <w:iCs/>
        </w:rPr>
        <w:t>interactive</w:t>
      </w:r>
      <w:r w:rsidR="000225FE">
        <w:rPr>
          <w:b/>
          <w:bCs/>
          <w:i/>
          <w:iCs/>
        </w:rPr>
        <w:t xml:space="preserve"> </w:t>
      </w:r>
      <w:r w:rsidR="001716DF">
        <w:rPr>
          <w:b/>
          <w:bCs/>
          <w:i/>
          <w:iCs/>
        </w:rPr>
        <w:t>qualities</w:t>
      </w:r>
      <w:r w:rsidR="00421693">
        <w:rPr>
          <w:b/>
          <w:bCs/>
          <w:i/>
          <w:iCs/>
        </w:rPr>
        <w:t xml:space="preserve">,  (NHS) </w:t>
      </w:r>
      <w:r w:rsidR="00484DC1">
        <w:rPr>
          <w:b/>
          <w:bCs/>
          <w:i/>
          <w:iCs/>
        </w:rPr>
        <w:t xml:space="preserve">England, </w:t>
      </w:r>
      <w:r w:rsidR="00380849">
        <w:rPr>
          <w:b/>
          <w:bCs/>
          <w:i/>
          <w:iCs/>
        </w:rPr>
        <w:t>(</w:t>
      </w:r>
      <w:r w:rsidR="00484DC1">
        <w:rPr>
          <w:b/>
          <w:bCs/>
          <w:i/>
          <w:iCs/>
        </w:rPr>
        <w:t>2018).</w:t>
      </w:r>
    </w:p>
    <w:p w14:paraId="5B4D61AA" w14:textId="42F722DE" w:rsidR="00484DC1" w:rsidRDefault="002D4550" w:rsidP="669C2FC7">
      <w:pPr>
        <w:spacing w:after="0" w:line="360" w:lineRule="auto"/>
        <w:rPr>
          <w:b/>
          <w:bCs/>
          <w:i/>
          <w:iCs/>
        </w:rPr>
      </w:pPr>
      <w:r>
        <w:rPr>
          <w:b/>
          <w:bCs/>
          <w:i/>
          <w:iCs/>
        </w:rPr>
        <w:t xml:space="preserve">The Framework is vital within health </w:t>
      </w:r>
      <w:r w:rsidR="0070247F">
        <w:rPr>
          <w:b/>
          <w:bCs/>
          <w:i/>
          <w:iCs/>
        </w:rPr>
        <w:t xml:space="preserve">and social care because </w:t>
      </w:r>
      <w:r w:rsidR="00C60235">
        <w:rPr>
          <w:b/>
          <w:bCs/>
          <w:i/>
          <w:iCs/>
        </w:rPr>
        <w:t xml:space="preserve">Leadership behaves </w:t>
      </w:r>
      <w:r w:rsidR="00E6041D">
        <w:rPr>
          <w:b/>
          <w:bCs/>
          <w:i/>
          <w:iCs/>
        </w:rPr>
        <w:t xml:space="preserve">directly dictate </w:t>
      </w:r>
      <w:r w:rsidR="00EF1919">
        <w:rPr>
          <w:b/>
          <w:bCs/>
          <w:i/>
          <w:iCs/>
        </w:rPr>
        <w:t xml:space="preserve">organizational </w:t>
      </w:r>
      <w:r w:rsidR="00EC4A4A">
        <w:rPr>
          <w:b/>
          <w:bCs/>
          <w:i/>
          <w:iCs/>
        </w:rPr>
        <w:t xml:space="preserve">culture and digital </w:t>
      </w:r>
      <w:r w:rsidR="00AD5F41">
        <w:rPr>
          <w:b/>
          <w:bCs/>
          <w:i/>
          <w:iCs/>
        </w:rPr>
        <w:t>and clinical outcomes</w:t>
      </w:r>
      <w:r w:rsidR="00B464FB">
        <w:rPr>
          <w:b/>
          <w:bCs/>
          <w:i/>
          <w:iCs/>
        </w:rPr>
        <w:t xml:space="preserve">. Robust evidence demonstrates </w:t>
      </w:r>
      <w:r w:rsidR="00DA60FB">
        <w:rPr>
          <w:b/>
          <w:bCs/>
          <w:i/>
          <w:iCs/>
        </w:rPr>
        <w:t xml:space="preserve"> that compassionate Leadership </w:t>
      </w:r>
      <w:r w:rsidR="00454CB3">
        <w:rPr>
          <w:b/>
          <w:bCs/>
          <w:i/>
          <w:iCs/>
        </w:rPr>
        <w:t xml:space="preserve">strongly </w:t>
      </w:r>
      <w:r w:rsidR="00F01AC0">
        <w:rPr>
          <w:b/>
          <w:bCs/>
          <w:i/>
          <w:iCs/>
        </w:rPr>
        <w:t xml:space="preserve">correlates </w:t>
      </w:r>
      <w:r w:rsidR="00C51A8A">
        <w:rPr>
          <w:b/>
          <w:bCs/>
          <w:i/>
          <w:iCs/>
        </w:rPr>
        <w:t xml:space="preserve">with reduced patient </w:t>
      </w:r>
      <w:r w:rsidR="00967DC5">
        <w:rPr>
          <w:b/>
          <w:bCs/>
          <w:i/>
          <w:iCs/>
        </w:rPr>
        <w:t xml:space="preserve">mortality, </w:t>
      </w:r>
      <w:r w:rsidR="00491F2A">
        <w:rPr>
          <w:b/>
          <w:bCs/>
          <w:i/>
          <w:iCs/>
        </w:rPr>
        <w:t xml:space="preserve">enhanced staff </w:t>
      </w:r>
      <w:r w:rsidR="00E67A2D">
        <w:rPr>
          <w:b/>
          <w:bCs/>
          <w:i/>
          <w:iCs/>
        </w:rPr>
        <w:t>well-being and lower turnover</w:t>
      </w:r>
      <w:r w:rsidR="0027759A">
        <w:rPr>
          <w:b/>
          <w:bCs/>
          <w:i/>
          <w:iCs/>
        </w:rPr>
        <w:t xml:space="preserve">, (West </w:t>
      </w:r>
      <w:r w:rsidR="00763CC6">
        <w:rPr>
          <w:b/>
          <w:bCs/>
          <w:i/>
          <w:iCs/>
        </w:rPr>
        <w:t>et, al.,202</w:t>
      </w:r>
      <w:r w:rsidR="00D076C6">
        <w:rPr>
          <w:b/>
          <w:bCs/>
          <w:i/>
          <w:iCs/>
        </w:rPr>
        <w:t xml:space="preserve">0). By established </w:t>
      </w:r>
      <w:r w:rsidR="00AF6771">
        <w:rPr>
          <w:b/>
          <w:bCs/>
          <w:i/>
          <w:iCs/>
        </w:rPr>
        <w:t xml:space="preserve">an object benchmark for </w:t>
      </w:r>
      <w:r w:rsidR="00247598">
        <w:rPr>
          <w:b/>
          <w:bCs/>
          <w:i/>
          <w:iCs/>
        </w:rPr>
        <w:t>daily behaviours</w:t>
      </w:r>
      <w:r w:rsidR="00C4374E">
        <w:rPr>
          <w:b/>
          <w:bCs/>
          <w:i/>
          <w:iCs/>
        </w:rPr>
        <w:t xml:space="preserve">, the Framework assists </w:t>
      </w:r>
      <w:r w:rsidR="00457122">
        <w:rPr>
          <w:b/>
          <w:bCs/>
          <w:i/>
          <w:iCs/>
        </w:rPr>
        <w:t xml:space="preserve"> professionals in </w:t>
      </w:r>
      <w:r w:rsidR="008F3211">
        <w:rPr>
          <w:b/>
          <w:bCs/>
          <w:i/>
          <w:iCs/>
        </w:rPr>
        <w:t xml:space="preserve">identifying, and </w:t>
      </w:r>
      <w:r w:rsidR="00C35726">
        <w:rPr>
          <w:b/>
          <w:bCs/>
          <w:i/>
          <w:iCs/>
        </w:rPr>
        <w:t xml:space="preserve">ensuring that care provision </w:t>
      </w:r>
      <w:r w:rsidR="00DC6924">
        <w:rPr>
          <w:b/>
          <w:bCs/>
          <w:i/>
          <w:iCs/>
        </w:rPr>
        <w:t xml:space="preserve">consistently reflects </w:t>
      </w:r>
      <w:r w:rsidR="00DC2BBB">
        <w:rPr>
          <w:b/>
          <w:bCs/>
          <w:i/>
          <w:iCs/>
        </w:rPr>
        <w:t xml:space="preserve">core NHS </w:t>
      </w:r>
      <w:r w:rsidR="00D73A05">
        <w:rPr>
          <w:b/>
          <w:bCs/>
          <w:i/>
          <w:iCs/>
        </w:rPr>
        <w:t xml:space="preserve">constitutional </w:t>
      </w:r>
      <w:r w:rsidR="004872A0">
        <w:rPr>
          <w:b/>
          <w:bCs/>
          <w:i/>
          <w:iCs/>
        </w:rPr>
        <w:t>principles of empathy</w:t>
      </w:r>
      <w:r w:rsidR="00794F09">
        <w:rPr>
          <w:b/>
          <w:bCs/>
          <w:i/>
          <w:iCs/>
        </w:rPr>
        <w:t xml:space="preserve">, safety, </w:t>
      </w:r>
      <w:r w:rsidR="008E00CF">
        <w:rPr>
          <w:b/>
          <w:bCs/>
          <w:i/>
          <w:iCs/>
        </w:rPr>
        <w:t xml:space="preserve">and continuous clinical </w:t>
      </w:r>
      <w:r w:rsidR="007E0FB2">
        <w:rPr>
          <w:b/>
          <w:bCs/>
          <w:i/>
          <w:iCs/>
        </w:rPr>
        <w:t xml:space="preserve">improvement. </w:t>
      </w:r>
    </w:p>
    <w:p w14:paraId="0FA79D4F" w14:textId="5F1AE265" w:rsidR="007E0FB2" w:rsidRDefault="007E0FB2" w:rsidP="669C2FC7">
      <w:pPr>
        <w:spacing w:after="0" w:line="360" w:lineRule="auto"/>
        <w:rPr>
          <w:b/>
          <w:bCs/>
          <w:i/>
          <w:iCs/>
        </w:rPr>
      </w:pPr>
      <w:r>
        <w:rPr>
          <w:b/>
          <w:bCs/>
          <w:i/>
          <w:iCs/>
        </w:rPr>
        <w:t xml:space="preserve">Leadership </w:t>
      </w:r>
      <w:r w:rsidR="00990B8E">
        <w:rPr>
          <w:b/>
          <w:bCs/>
          <w:i/>
          <w:iCs/>
        </w:rPr>
        <w:t>Behaviour</w:t>
      </w:r>
      <w:r w:rsidR="00737595">
        <w:rPr>
          <w:b/>
          <w:bCs/>
          <w:i/>
          <w:iCs/>
        </w:rPr>
        <w:t xml:space="preserve">: Evaluating </w:t>
      </w:r>
      <w:r w:rsidR="00421526">
        <w:rPr>
          <w:b/>
          <w:bCs/>
          <w:i/>
          <w:iCs/>
        </w:rPr>
        <w:t xml:space="preserve">Information </w:t>
      </w:r>
    </w:p>
    <w:p w14:paraId="2C9E7C4C" w14:textId="0560E101" w:rsidR="009F1113" w:rsidRDefault="002B1B0E" w:rsidP="669C2FC7">
      <w:pPr>
        <w:spacing w:after="0" w:line="360" w:lineRule="auto"/>
        <w:rPr>
          <w:b/>
          <w:bCs/>
          <w:i/>
          <w:iCs/>
        </w:rPr>
      </w:pPr>
      <w:r>
        <w:rPr>
          <w:b/>
          <w:bCs/>
          <w:i/>
          <w:iCs/>
        </w:rPr>
        <w:t xml:space="preserve">A leader can </w:t>
      </w:r>
      <w:r w:rsidR="00823A83">
        <w:rPr>
          <w:b/>
          <w:bCs/>
          <w:i/>
          <w:iCs/>
        </w:rPr>
        <w:t xml:space="preserve">effectively utilise </w:t>
      </w:r>
      <w:r w:rsidR="006E10C8">
        <w:rPr>
          <w:b/>
          <w:bCs/>
          <w:i/>
          <w:iCs/>
        </w:rPr>
        <w:t xml:space="preserve">service </w:t>
      </w:r>
      <w:r w:rsidR="007D4ED4">
        <w:rPr>
          <w:b/>
          <w:bCs/>
          <w:i/>
          <w:iCs/>
        </w:rPr>
        <w:t>user</w:t>
      </w:r>
      <w:r w:rsidR="004142C2">
        <w:rPr>
          <w:b/>
          <w:bCs/>
          <w:i/>
          <w:iCs/>
        </w:rPr>
        <w:t xml:space="preserve"> c</w:t>
      </w:r>
      <w:r w:rsidR="007D4ED4">
        <w:rPr>
          <w:b/>
          <w:bCs/>
          <w:i/>
          <w:iCs/>
        </w:rPr>
        <w:t>are</w:t>
      </w:r>
      <w:r w:rsidR="004142C2">
        <w:rPr>
          <w:b/>
          <w:bCs/>
          <w:i/>
          <w:iCs/>
        </w:rPr>
        <w:t xml:space="preserve">. </w:t>
      </w:r>
      <w:r w:rsidR="00FB176F">
        <w:rPr>
          <w:b/>
          <w:bCs/>
          <w:i/>
          <w:iCs/>
        </w:rPr>
        <w:t xml:space="preserve">This behaviour involves </w:t>
      </w:r>
      <w:r w:rsidR="005F72CE">
        <w:rPr>
          <w:b/>
          <w:bCs/>
          <w:i/>
          <w:iCs/>
        </w:rPr>
        <w:t xml:space="preserve">actively gathering opportunity </w:t>
      </w:r>
      <w:r w:rsidR="00232CCB">
        <w:rPr>
          <w:b/>
          <w:bCs/>
          <w:i/>
          <w:iCs/>
        </w:rPr>
        <w:t xml:space="preserve">data and </w:t>
      </w:r>
      <w:r w:rsidR="00F82588">
        <w:rPr>
          <w:b/>
          <w:bCs/>
          <w:i/>
          <w:iCs/>
        </w:rPr>
        <w:t xml:space="preserve">qualitative </w:t>
      </w:r>
      <w:r w:rsidR="009B712B">
        <w:rPr>
          <w:b/>
          <w:bCs/>
          <w:i/>
          <w:iCs/>
        </w:rPr>
        <w:t xml:space="preserve">feedback to identify </w:t>
      </w:r>
      <w:r w:rsidR="00FF6A71">
        <w:rPr>
          <w:b/>
          <w:bCs/>
          <w:i/>
          <w:iCs/>
        </w:rPr>
        <w:t xml:space="preserve">clinical patterns and opportunities </w:t>
      </w:r>
      <w:r w:rsidR="001646B3">
        <w:rPr>
          <w:b/>
          <w:bCs/>
          <w:i/>
          <w:iCs/>
        </w:rPr>
        <w:t xml:space="preserve">for </w:t>
      </w:r>
      <w:r w:rsidR="00F21DB7">
        <w:rPr>
          <w:b/>
          <w:bCs/>
          <w:i/>
          <w:iCs/>
        </w:rPr>
        <w:t>caching</w:t>
      </w:r>
      <w:r w:rsidR="00F22460">
        <w:rPr>
          <w:b/>
          <w:bCs/>
          <w:i/>
          <w:iCs/>
        </w:rPr>
        <w:t>(</w:t>
      </w:r>
      <w:r w:rsidR="00464E26">
        <w:rPr>
          <w:b/>
          <w:bCs/>
          <w:i/>
          <w:iCs/>
        </w:rPr>
        <w:t>NHS</w:t>
      </w:r>
      <w:r w:rsidR="00F22460">
        <w:rPr>
          <w:b/>
          <w:bCs/>
          <w:i/>
          <w:iCs/>
        </w:rPr>
        <w:t xml:space="preserve"> LEADERSHIP </w:t>
      </w:r>
      <w:r w:rsidR="00EC5024">
        <w:rPr>
          <w:b/>
          <w:bCs/>
          <w:i/>
          <w:iCs/>
        </w:rPr>
        <w:t xml:space="preserve"> Academic, 2014</w:t>
      </w:r>
      <w:r w:rsidR="00FF5B3F">
        <w:rPr>
          <w:b/>
          <w:bCs/>
          <w:i/>
          <w:iCs/>
        </w:rPr>
        <w:t xml:space="preserve">).By systematically </w:t>
      </w:r>
      <w:r w:rsidR="0080470C">
        <w:rPr>
          <w:b/>
          <w:bCs/>
          <w:i/>
          <w:iCs/>
        </w:rPr>
        <w:t xml:space="preserve">appraising </w:t>
      </w:r>
      <w:r w:rsidR="00AD6A3A">
        <w:rPr>
          <w:b/>
          <w:bCs/>
          <w:i/>
          <w:iCs/>
        </w:rPr>
        <w:t>evidence rather than relying</w:t>
      </w:r>
      <w:r w:rsidR="00412337">
        <w:rPr>
          <w:b/>
          <w:bCs/>
          <w:i/>
          <w:iCs/>
        </w:rPr>
        <w:t>, on tradition,</w:t>
      </w:r>
      <w:r w:rsidR="00F8265B">
        <w:rPr>
          <w:b/>
          <w:bCs/>
          <w:i/>
          <w:iCs/>
        </w:rPr>
        <w:t xml:space="preserve"> a creates </w:t>
      </w:r>
      <w:r w:rsidR="00113D23">
        <w:rPr>
          <w:b/>
          <w:bCs/>
          <w:i/>
          <w:iCs/>
        </w:rPr>
        <w:t xml:space="preserve">an intellectually </w:t>
      </w:r>
      <w:r w:rsidR="00986C79">
        <w:rPr>
          <w:b/>
          <w:bCs/>
          <w:i/>
          <w:iCs/>
        </w:rPr>
        <w:t xml:space="preserve">safe environment where </w:t>
      </w:r>
      <w:r w:rsidR="00667E49">
        <w:rPr>
          <w:b/>
          <w:bCs/>
          <w:i/>
          <w:iCs/>
        </w:rPr>
        <w:t xml:space="preserve">front line </w:t>
      </w:r>
      <w:r w:rsidR="00267F24">
        <w:rPr>
          <w:b/>
          <w:bCs/>
          <w:i/>
          <w:iCs/>
        </w:rPr>
        <w:t xml:space="preserve">staff feel </w:t>
      </w:r>
      <w:r w:rsidR="00700113">
        <w:rPr>
          <w:b/>
          <w:bCs/>
          <w:i/>
          <w:iCs/>
        </w:rPr>
        <w:t xml:space="preserve">empowered </w:t>
      </w:r>
      <w:r w:rsidR="009B7DDE">
        <w:rPr>
          <w:b/>
          <w:bCs/>
          <w:i/>
          <w:iCs/>
        </w:rPr>
        <w:t xml:space="preserve">to question established </w:t>
      </w:r>
      <w:r w:rsidR="008E1E52">
        <w:rPr>
          <w:b/>
          <w:bCs/>
          <w:i/>
          <w:iCs/>
        </w:rPr>
        <w:t>practices. For example</w:t>
      </w:r>
      <w:r w:rsidR="009E7546">
        <w:rPr>
          <w:b/>
          <w:bCs/>
          <w:i/>
          <w:iCs/>
        </w:rPr>
        <w:t xml:space="preserve">, by </w:t>
      </w:r>
      <w:r w:rsidR="008D45AC">
        <w:rPr>
          <w:b/>
          <w:bCs/>
          <w:i/>
          <w:iCs/>
        </w:rPr>
        <w:t xml:space="preserve">evaluating patient satisfaction </w:t>
      </w:r>
      <w:r w:rsidR="00BC3768">
        <w:rPr>
          <w:b/>
          <w:bCs/>
          <w:i/>
          <w:iCs/>
        </w:rPr>
        <w:t xml:space="preserve">trends alongside </w:t>
      </w:r>
      <w:r w:rsidR="000F1139">
        <w:rPr>
          <w:b/>
          <w:bCs/>
          <w:i/>
          <w:iCs/>
        </w:rPr>
        <w:t>nursing workload</w:t>
      </w:r>
      <w:r w:rsidR="000859EF">
        <w:rPr>
          <w:b/>
          <w:bCs/>
          <w:i/>
          <w:iCs/>
        </w:rPr>
        <w:t xml:space="preserve">, and leader can </w:t>
      </w:r>
      <w:r w:rsidR="00C97796">
        <w:rPr>
          <w:b/>
          <w:bCs/>
          <w:i/>
          <w:iCs/>
        </w:rPr>
        <w:t xml:space="preserve">spearhead </w:t>
      </w:r>
      <w:r w:rsidR="000E450C">
        <w:rPr>
          <w:b/>
          <w:bCs/>
          <w:i/>
          <w:iCs/>
        </w:rPr>
        <w:t xml:space="preserve">collaborative brainstorming </w:t>
      </w:r>
      <w:r w:rsidR="00452712">
        <w:rPr>
          <w:b/>
          <w:bCs/>
          <w:i/>
          <w:iCs/>
        </w:rPr>
        <w:t xml:space="preserve"> sessions to </w:t>
      </w:r>
      <w:r w:rsidR="00C925FE">
        <w:rPr>
          <w:b/>
          <w:bCs/>
          <w:i/>
          <w:iCs/>
        </w:rPr>
        <w:t>co-</w:t>
      </w:r>
      <w:r w:rsidR="00CE4452">
        <w:rPr>
          <w:b/>
          <w:bCs/>
          <w:i/>
          <w:iCs/>
        </w:rPr>
        <w:t>design</w:t>
      </w:r>
      <w:r w:rsidR="00C925FE">
        <w:rPr>
          <w:b/>
          <w:bCs/>
          <w:i/>
          <w:iCs/>
        </w:rPr>
        <w:t xml:space="preserve"> innovative</w:t>
      </w:r>
      <w:r w:rsidR="00445AAB">
        <w:rPr>
          <w:b/>
          <w:bCs/>
          <w:i/>
          <w:iCs/>
        </w:rPr>
        <w:t xml:space="preserve">, streamlined discharge </w:t>
      </w:r>
      <w:r w:rsidR="00264CD7">
        <w:rPr>
          <w:b/>
          <w:bCs/>
          <w:i/>
          <w:iCs/>
        </w:rPr>
        <w:t xml:space="preserve">processes, </w:t>
      </w:r>
      <w:r w:rsidR="00B02A59">
        <w:rPr>
          <w:b/>
          <w:bCs/>
          <w:i/>
          <w:iCs/>
        </w:rPr>
        <w:t xml:space="preserve">directly reducing </w:t>
      </w:r>
      <w:r w:rsidR="00111A66">
        <w:rPr>
          <w:b/>
          <w:bCs/>
          <w:i/>
          <w:iCs/>
        </w:rPr>
        <w:t xml:space="preserve">patient wait times </w:t>
      </w:r>
      <w:r w:rsidR="002C7AA8">
        <w:rPr>
          <w:b/>
          <w:bCs/>
          <w:i/>
          <w:iCs/>
        </w:rPr>
        <w:t xml:space="preserve">and optimizer g </w:t>
      </w:r>
      <w:r w:rsidR="00F253C6">
        <w:rPr>
          <w:b/>
          <w:bCs/>
          <w:i/>
          <w:iCs/>
        </w:rPr>
        <w:t xml:space="preserve">care delivery. </w:t>
      </w:r>
      <w:r w:rsidR="004772D6">
        <w:rPr>
          <w:b/>
          <w:bCs/>
          <w:i/>
          <w:iCs/>
        </w:rPr>
        <w:t xml:space="preserve">  </w:t>
      </w:r>
    </w:p>
    <w:p w14:paraId="7506B652" w14:textId="36956426" w:rsidR="00F47FE0" w:rsidRDefault="00F47FE0" w:rsidP="669C2FC7">
      <w:pPr>
        <w:spacing w:after="0" w:line="360" w:lineRule="auto"/>
        <w:rPr>
          <w:b/>
          <w:bCs/>
          <w:i/>
          <w:iCs/>
        </w:rPr>
      </w:pPr>
      <w:r>
        <w:rPr>
          <w:b/>
          <w:bCs/>
          <w:i/>
          <w:iCs/>
        </w:rPr>
        <w:lastRenderedPageBreak/>
        <w:t xml:space="preserve">Reflective Journal </w:t>
      </w:r>
      <w:r w:rsidR="0005074D">
        <w:rPr>
          <w:b/>
          <w:bCs/>
          <w:i/>
          <w:iCs/>
        </w:rPr>
        <w:t>Entry: Creativity</w:t>
      </w:r>
      <w:r w:rsidR="0035219C">
        <w:rPr>
          <w:b/>
          <w:bCs/>
          <w:i/>
          <w:iCs/>
        </w:rPr>
        <w:t xml:space="preserve"> </w:t>
      </w:r>
      <w:r w:rsidR="0005074D">
        <w:rPr>
          <w:b/>
          <w:bCs/>
          <w:i/>
          <w:iCs/>
        </w:rPr>
        <w:t xml:space="preserve">and </w:t>
      </w:r>
      <w:r w:rsidR="009621A4">
        <w:rPr>
          <w:b/>
          <w:bCs/>
          <w:i/>
          <w:iCs/>
        </w:rPr>
        <w:t xml:space="preserve">Value Creation </w:t>
      </w:r>
    </w:p>
    <w:p w14:paraId="4671E45A" w14:textId="29D34DC7" w:rsidR="00CE2AF4" w:rsidRDefault="00586BA6" w:rsidP="0DFD0315">
      <w:pPr>
        <w:spacing w:after="0" w:line="360" w:lineRule="auto"/>
        <w:rPr>
          <w:b/>
          <w:bCs/>
          <w:i/>
          <w:iCs/>
        </w:rPr>
      </w:pPr>
      <w:r>
        <w:rPr>
          <w:b/>
          <w:bCs/>
          <w:i/>
          <w:iCs/>
        </w:rPr>
        <w:t xml:space="preserve">Throughout </w:t>
      </w:r>
      <w:r w:rsidR="00D45FA9">
        <w:rPr>
          <w:b/>
          <w:bCs/>
          <w:i/>
          <w:iCs/>
        </w:rPr>
        <w:t xml:space="preserve">this module, my understanding </w:t>
      </w:r>
      <w:r w:rsidR="00A47658">
        <w:rPr>
          <w:b/>
          <w:bCs/>
          <w:i/>
          <w:iCs/>
        </w:rPr>
        <w:t xml:space="preserve">of creativity and </w:t>
      </w:r>
      <w:r w:rsidR="00CA6293">
        <w:rPr>
          <w:b/>
          <w:bCs/>
          <w:i/>
          <w:iCs/>
        </w:rPr>
        <w:t xml:space="preserve">Value creation </w:t>
      </w:r>
      <w:r w:rsidR="00C16D8C">
        <w:rPr>
          <w:b/>
          <w:bCs/>
          <w:i/>
          <w:iCs/>
        </w:rPr>
        <w:t xml:space="preserve">within healthcare has evolved </w:t>
      </w:r>
      <w:r w:rsidR="000941A1">
        <w:rPr>
          <w:b/>
          <w:bCs/>
          <w:i/>
          <w:iCs/>
        </w:rPr>
        <w:t xml:space="preserve">significantly. Initially, </w:t>
      </w:r>
      <w:r w:rsidR="008635BB">
        <w:rPr>
          <w:b/>
          <w:bCs/>
          <w:i/>
          <w:iCs/>
        </w:rPr>
        <w:t xml:space="preserve">l viewed creativity as </w:t>
      </w:r>
      <w:r w:rsidR="00634718">
        <w:rPr>
          <w:b/>
          <w:bCs/>
          <w:i/>
          <w:iCs/>
        </w:rPr>
        <w:t xml:space="preserve">an ad-hoc </w:t>
      </w:r>
      <w:r w:rsidR="00846922">
        <w:rPr>
          <w:b/>
          <w:bCs/>
          <w:i/>
          <w:iCs/>
        </w:rPr>
        <w:t xml:space="preserve">individual trait separate </w:t>
      </w:r>
      <w:r w:rsidR="0094075D">
        <w:rPr>
          <w:b/>
          <w:bCs/>
          <w:i/>
          <w:iCs/>
        </w:rPr>
        <w:t xml:space="preserve">from clinical </w:t>
      </w:r>
      <w:r w:rsidR="005039DB">
        <w:rPr>
          <w:b/>
          <w:bCs/>
          <w:i/>
          <w:iCs/>
        </w:rPr>
        <w:t>metrics</w:t>
      </w:r>
      <w:r w:rsidR="006C126C">
        <w:rPr>
          <w:b/>
          <w:bCs/>
          <w:i/>
          <w:iCs/>
        </w:rPr>
        <w:t>.  However</w:t>
      </w:r>
      <w:r w:rsidR="008C1454">
        <w:rPr>
          <w:b/>
          <w:bCs/>
          <w:i/>
          <w:iCs/>
        </w:rPr>
        <w:t xml:space="preserve">, I now recognise that </w:t>
      </w:r>
      <w:r w:rsidR="00DC57F6">
        <w:rPr>
          <w:b/>
          <w:bCs/>
          <w:i/>
          <w:iCs/>
        </w:rPr>
        <w:t xml:space="preserve">creativity is a structured, </w:t>
      </w:r>
      <w:r w:rsidR="0091604F">
        <w:rPr>
          <w:b/>
          <w:bCs/>
          <w:i/>
          <w:iCs/>
        </w:rPr>
        <w:t xml:space="preserve">collaborative process driven </w:t>
      </w:r>
      <w:r w:rsidR="00C1295E">
        <w:rPr>
          <w:b/>
          <w:bCs/>
          <w:i/>
          <w:iCs/>
        </w:rPr>
        <w:t xml:space="preserve">by system thinking and </w:t>
      </w:r>
      <w:r w:rsidR="00D158C6">
        <w:rPr>
          <w:b/>
          <w:bCs/>
          <w:i/>
          <w:iCs/>
        </w:rPr>
        <w:t xml:space="preserve">evidence-based </w:t>
      </w:r>
      <w:r w:rsidR="00935183">
        <w:rPr>
          <w:b/>
          <w:bCs/>
          <w:i/>
          <w:iCs/>
        </w:rPr>
        <w:t xml:space="preserve">framework. Value creation </w:t>
      </w:r>
      <w:r w:rsidR="00E70343">
        <w:rPr>
          <w:b/>
          <w:bCs/>
          <w:i/>
          <w:iCs/>
        </w:rPr>
        <w:t>is not merely fiscal;</w:t>
      </w:r>
      <w:r w:rsidR="00A638C4">
        <w:rPr>
          <w:b/>
          <w:bCs/>
          <w:i/>
          <w:iCs/>
        </w:rPr>
        <w:t xml:space="preserve"> it represents </w:t>
      </w:r>
      <w:r w:rsidR="00355E6F">
        <w:rPr>
          <w:b/>
          <w:bCs/>
          <w:i/>
          <w:iCs/>
        </w:rPr>
        <w:t xml:space="preserve">the generation of </w:t>
      </w:r>
      <w:r w:rsidR="00456A47">
        <w:rPr>
          <w:b/>
          <w:bCs/>
          <w:i/>
          <w:iCs/>
        </w:rPr>
        <w:t>clinical safety</w:t>
      </w:r>
      <w:r w:rsidR="00E30196">
        <w:rPr>
          <w:b/>
          <w:bCs/>
          <w:i/>
          <w:iCs/>
        </w:rPr>
        <w:t xml:space="preserve">, efficiency and </w:t>
      </w:r>
      <w:r w:rsidR="00203AE5">
        <w:rPr>
          <w:b/>
          <w:bCs/>
          <w:i/>
          <w:iCs/>
        </w:rPr>
        <w:t>patient empowerment</w:t>
      </w:r>
      <w:r w:rsidR="00200DB6">
        <w:rPr>
          <w:b/>
          <w:bCs/>
          <w:i/>
          <w:iCs/>
        </w:rPr>
        <w:t xml:space="preserve">.  Embracing this </w:t>
      </w:r>
      <w:r w:rsidR="00D12E16">
        <w:rPr>
          <w:b/>
          <w:bCs/>
          <w:i/>
          <w:iCs/>
        </w:rPr>
        <w:t xml:space="preserve">perspectives has transformed </w:t>
      </w:r>
      <w:r w:rsidR="005E2231">
        <w:rPr>
          <w:b/>
          <w:bCs/>
          <w:i/>
          <w:iCs/>
        </w:rPr>
        <w:t>my approach to</w:t>
      </w:r>
      <w:r w:rsidR="00370113">
        <w:rPr>
          <w:b/>
          <w:bCs/>
          <w:i/>
          <w:iCs/>
        </w:rPr>
        <w:t xml:space="preserve"> leadership: I  now  </w:t>
      </w:r>
      <w:r w:rsidR="00242D4F">
        <w:rPr>
          <w:b/>
          <w:bCs/>
          <w:i/>
          <w:iCs/>
        </w:rPr>
        <w:t xml:space="preserve">perceive my future role </w:t>
      </w:r>
      <w:r w:rsidR="0038631F">
        <w:rPr>
          <w:b/>
          <w:bCs/>
          <w:i/>
          <w:iCs/>
        </w:rPr>
        <w:t xml:space="preserve">as an enabler </w:t>
      </w:r>
      <w:r w:rsidR="00A943C7">
        <w:rPr>
          <w:b/>
          <w:bCs/>
          <w:i/>
          <w:iCs/>
        </w:rPr>
        <w:t xml:space="preserve">of collective </w:t>
      </w:r>
      <w:r w:rsidR="00E000DE">
        <w:rPr>
          <w:b/>
          <w:bCs/>
          <w:i/>
          <w:iCs/>
        </w:rPr>
        <w:t xml:space="preserve">innovation, actively </w:t>
      </w:r>
      <w:r w:rsidR="001F478F">
        <w:rPr>
          <w:b/>
          <w:bCs/>
          <w:i/>
          <w:iCs/>
        </w:rPr>
        <w:t xml:space="preserve">breaking down  organizational </w:t>
      </w:r>
      <w:r w:rsidR="006B5AE9">
        <w:rPr>
          <w:b/>
          <w:bCs/>
          <w:i/>
          <w:iCs/>
        </w:rPr>
        <w:t>solos to foster  sustainable</w:t>
      </w:r>
      <w:r w:rsidR="00795F98">
        <w:rPr>
          <w:b/>
          <w:bCs/>
          <w:i/>
          <w:iCs/>
        </w:rPr>
        <w:t xml:space="preserve">, </w:t>
      </w:r>
      <w:r w:rsidR="008569F7">
        <w:rPr>
          <w:b/>
          <w:bCs/>
          <w:i/>
          <w:iCs/>
        </w:rPr>
        <w:t>Compassion</w:t>
      </w:r>
      <w:r w:rsidR="0070326E">
        <w:rPr>
          <w:b/>
          <w:bCs/>
          <w:i/>
          <w:iCs/>
        </w:rPr>
        <w:t>ate improvements in care.</w:t>
      </w:r>
    </w:p>
    <w:p w14:paraId="516CBF48" w14:textId="1044DD40" w:rsidR="00E869F5" w:rsidRDefault="00985FB9" w:rsidP="0DFD0315">
      <w:pPr>
        <w:spacing w:after="0" w:line="360" w:lineRule="auto"/>
        <w:rPr>
          <w:b/>
          <w:bCs/>
          <w:i/>
          <w:iCs/>
        </w:rPr>
      </w:pPr>
      <w:r>
        <w:rPr>
          <w:b/>
          <w:bCs/>
          <w:i/>
          <w:iCs/>
        </w:rPr>
        <w:t xml:space="preserve">NHS </w:t>
      </w:r>
      <w:r w:rsidR="003B3A65">
        <w:rPr>
          <w:b/>
          <w:bCs/>
          <w:i/>
          <w:iCs/>
        </w:rPr>
        <w:t xml:space="preserve">England (2018) Leadership </w:t>
      </w:r>
      <w:r w:rsidR="00A924BE">
        <w:rPr>
          <w:b/>
          <w:bCs/>
          <w:i/>
          <w:iCs/>
        </w:rPr>
        <w:t>Development: Healthcare</w:t>
      </w:r>
      <w:r w:rsidR="000512C8">
        <w:rPr>
          <w:b/>
          <w:bCs/>
          <w:i/>
          <w:iCs/>
        </w:rPr>
        <w:t xml:space="preserve"> </w:t>
      </w:r>
      <w:r w:rsidR="003B1C82">
        <w:rPr>
          <w:b/>
          <w:bCs/>
          <w:i/>
          <w:iCs/>
        </w:rPr>
        <w:t>Leadership</w:t>
      </w:r>
      <w:r w:rsidR="00AF059D">
        <w:rPr>
          <w:b/>
          <w:bCs/>
          <w:i/>
          <w:iCs/>
        </w:rPr>
        <w:t xml:space="preserve"> model.  </w:t>
      </w:r>
      <w:r w:rsidR="00297BE1">
        <w:rPr>
          <w:b/>
          <w:bCs/>
          <w:i/>
          <w:iCs/>
        </w:rPr>
        <w:t>content/</w:t>
      </w:r>
      <w:r w:rsidR="00EB1C04">
        <w:rPr>
          <w:b/>
          <w:bCs/>
          <w:i/>
          <w:iCs/>
        </w:rPr>
        <w:t>uploads</w:t>
      </w:r>
      <w:r w:rsidR="000A3A63">
        <w:rPr>
          <w:b/>
          <w:bCs/>
          <w:i/>
          <w:iCs/>
        </w:rPr>
        <w:t>(</w:t>
      </w:r>
      <w:r w:rsidR="005031C5">
        <w:rPr>
          <w:b/>
          <w:bCs/>
          <w:i/>
          <w:iCs/>
        </w:rPr>
        <w:t>2018/03</w:t>
      </w:r>
      <w:r w:rsidR="000A3A63">
        <w:rPr>
          <w:b/>
          <w:bCs/>
          <w:i/>
          <w:iCs/>
        </w:rPr>
        <w:t>)</w:t>
      </w:r>
      <w:r w:rsidR="00FB336C">
        <w:rPr>
          <w:b/>
          <w:bCs/>
          <w:i/>
          <w:iCs/>
        </w:rPr>
        <w:t xml:space="preserve">Leadership </w:t>
      </w:r>
      <w:r w:rsidR="00822857">
        <w:rPr>
          <w:b/>
          <w:bCs/>
          <w:i/>
          <w:iCs/>
        </w:rPr>
        <w:t xml:space="preserve">development. </w:t>
      </w:r>
      <w:r w:rsidR="0065475E">
        <w:rPr>
          <w:b/>
          <w:bCs/>
          <w:i/>
          <w:iCs/>
        </w:rPr>
        <w:t>Pdf (Accessed</w:t>
      </w:r>
      <w:r w:rsidR="006830E4">
        <w:rPr>
          <w:b/>
          <w:bCs/>
          <w:i/>
          <w:iCs/>
        </w:rPr>
        <w:t>:1July</w:t>
      </w:r>
    </w:p>
    <w:p w14:paraId="644E0E13" w14:textId="3CE89F31" w:rsidR="004F0500" w:rsidRPr="005F5F91" w:rsidRDefault="00993CE0" w:rsidP="0DFD0315">
      <w:pPr>
        <w:spacing w:after="0" w:line="360" w:lineRule="auto"/>
        <w:rPr>
          <w:b/>
        </w:rPr>
      </w:pPr>
      <w:r>
        <w:rPr>
          <w:b/>
          <w:bCs/>
          <w:i/>
          <w:iCs/>
        </w:rPr>
        <w:t>(</w:t>
      </w:r>
      <w:r w:rsidR="006830E4">
        <w:rPr>
          <w:b/>
          <w:bCs/>
          <w:i/>
          <w:iCs/>
        </w:rPr>
        <w:t xml:space="preserve"> 202</w:t>
      </w:r>
      <w:r w:rsidR="00EA4300">
        <w:rPr>
          <w:b/>
          <w:bCs/>
          <w:i/>
          <w:iCs/>
        </w:rPr>
        <w:t xml:space="preserve">6)  </w:t>
      </w:r>
    </w:p>
    <w:p w14:paraId="11DC0836" w14:textId="77777777" w:rsidR="00552439" w:rsidRDefault="00552439" w:rsidP="0DFD0315">
      <w:pPr>
        <w:spacing w:after="0" w:line="360" w:lineRule="auto"/>
        <w:rPr>
          <w:ins w:id="1" w:author="Regina Owusu (2427848)" w:date="2026-06-28T18:57:00Z" w16du:dateUtc="2026-06-28T17:57:00Z"/>
        </w:rPr>
      </w:pPr>
    </w:p>
    <w:p w14:paraId="0428CC0F" w14:textId="7C0308F4" w:rsidR="000F4779" w:rsidRDefault="0067162D" w:rsidP="00552439">
      <w:pPr>
        <w:spacing w:after="0" w:line="360" w:lineRule="auto"/>
      </w:pPr>
      <w:r w:rsidRPr="0067162D">
        <w:t>England and Health Education England</w:t>
      </w:r>
      <w:r w:rsidR="00552439">
        <w:t xml:space="preserve"> (2018) </w:t>
      </w:r>
      <w:bookmarkStart w:id="2" w:name="OLE_LINK1"/>
      <w:r w:rsidR="00552439" w:rsidRPr="00C63385">
        <w:rPr>
          <w:i/>
          <w:iCs/>
        </w:rPr>
        <w:t>Leadership Development</w:t>
      </w:r>
      <w:bookmarkEnd w:id="2"/>
      <w:r w:rsidR="00525B76">
        <w:t xml:space="preserve">. </w:t>
      </w:r>
      <w:r w:rsidR="00552439">
        <w:t xml:space="preserve">Available at </w:t>
      </w:r>
    </w:p>
    <w:p w14:paraId="1DDC4449" w14:textId="572FD99F" w:rsidR="00CE2AF4" w:rsidRDefault="00552439" w:rsidP="0DFD0315">
      <w:pPr>
        <w:spacing w:after="0" w:line="360" w:lineRule="auto"/>
        <w:rPr>
          <w:ins w:id="3" w:author="Regina Owusu (2427848)" w:date="2026-06-28T18:57:00Z" w16du:dateUtc="2026-06-28T17:57:00Z"/>
        </w:rPr>
      </w:pPr>
      <w:r>
        <w:t>(Accessed:1July</w:t>
      </w:r>
      <w:r w:rsidR="00294179">
        <w:t xml:space="preserve"> </w:t>
      </w:r>
      <w:r>
        <w:t xml:space="preserve">2026)  </w:t>
      </w:r>
    </w:p>
    <w:p w14:paraId="6252B954" w14:textId="77777777" w:rsidR="002605C7" w:rsidRDefault="002605C7" w:rsidP="0DFD0315">
      <w:pPr>
        <w:spacing w:after="0" w:line="360" w:lineRule="auto"/>
      </w:pPr>
    </w:p>
    <w:p w14:paraId="411051C4" w14:textId="6B67FCC9" w:rsidR="09E04A0B" w:rsidRDefault="002C026A" w:rsidP="09E04A0B">
      <w:pPr>
        <w:spacing w:after="0" w:line="360" w:lineRule="auto"/>
      </w:pPr>
      <w:r>
        <w:t xml:space="preserve">Tasks </w:t>
      </w:r>
      <w:r w:rsidR="00B42F98">
        <w:t xml:space="preserve">8. </w:t>
      </w:r>
    </w:p>
    <w:p w14:paraId="507C7754" w14:textId="63DCBEDF" w:rsidR="00CD3C03" w:rsidDel="00740EFD" w:rsidRDefault="7E456F72" w:rsidP="7917E754">
      <w:pPr>
        <w:spacing w:after="0" w:line="330" w:lineRule="auto"/>
        <w:jc w:val="center"/>
        <w:rPr>
          <w:del w:id="4" w:author="Regina Owusu (2427848)" w:date="2026-06-28T19:15:00Z" w16du:dateUtc="2026-06-28T18:15:00Z"/>
        </w:rPr>
      </w:pPr>
      <w:r w:rsidRPr="00B42F98">
        <w:rPr>
          <w:noProof/>
          <w:highlight w:val="black"/>
        </w:rPr>
        <w:lastRenderedPageBreak/>
        <w:drawing>
          <wp:inline distT="0" distB="0" distL="0" distR="0" wp14:anchorId="388829D7" wp14:editId="22DD8F53">
            <wp:extent cx="5724525" cy="4295775"/>
            <wp:effectExtent l="0" t="0" r="0" b="0"/>
            <wp:docPr id="12375898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589882" name="Picture 1237589882"/>
                    <pic:cNvPicPr/>
                  </pic:nvPicPr>
                  <pic:blipFill>
                    <a:blip r:embed="rId16">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inline>
        </w:drawing>
      </w:r>
    </w:p>
    <w:p w14:paraId="4C37553A" w14:textId="62A22472" w:rsidR="05A89BD2" w:rsidRDefault="00BD605D" w:rsidP="5BBCACFE">
      <w:pPr>
        <w:spacing w:after="0" w:line="330" w:lineRule="auto"/>
        <w:jc w:val="center"/>
        <w:rPr>
          <w:rFonts w:ascii="system-ui" w:eastAsia="system-ui" w:hAnsi="system-ui" w:cs="system-ui"/>
          <w:color w:val="000000" w:themeColor="text1"/>
          <w:sz w:val="21"/>
          <w:szCs w:val="21"/>
          <w:rPrChange w:id="5" w:author="Server Document" w:date="2026-06-28T19:19:00Z" w16du:dateUtc="2026-06-28T18:19:00Z">
            <w:rPr>
              <w:rStyle w:val="Strong"/>
              <w:rFonts w:ascii="Arial" w:hAnsi="Arial" w:cs="Arial"/>
              <w:color w:val="1D2125"/>
              <w:sz w:val="22"/>
              <w:szCs w:val="22"/>
            </w:rPr>
          </w:rPrChange>
        </w:rPr>
      </w:pPr>
      <w:r>
        <w:rPr>
          <w:rFonts w:ascii="system-ui" w:eastAsia="system-ui" w:hAnsi="system-ui" w:cs="system-ui"/>
          <w:color w:val="000000" w:themeColor="text1"/>
          <w:sz w:val="21"/>
          <w:szCs w:val="21"/>
        </w:rPr>
        <w:t xml:space="preserve">Conclusion </w:t>
      </w:r>
      <w:r w:rsidR="00F47B72">
        <w:rPr>
          <w:rFonts w:ascii="system-ui" w:eastAsia="system-ui" w:hAnsi="system-ui" w:cs="system-ui"/>
          <w:color w:val="000000" w:themeColor="text1"/>
          <w:sz w:val="21"/>
          <w:szCs w:val="21"/>
        </w:rPr>
        <w:t xml:space="preserve">   </w:t>
      </w:r>
    </w:p>
    <w:p w14:paraId="4657FB50" w14:textId="302CC1A7" w:rsidR="00AC00B6" w:rsidRPr="00E949E8" w:rsidRDefault="00A75F10" w:rsidP="00AC00B6">
      <w:pPr>
        <w:pStyle w:val="ListParagraph"/>
        <w:numPr>
          <w:ilvl w:val="0"/>
          <w:numId w:val="16"/>
        </w:numPr>
        <w:spacing w:line="360" w:lineRule="auto"/>
        <w:rPr>
          <w:rStyle w:val="Strong"/>
          <w:rFonts w:ascii="Arial" w:hAnsi="Arial" w:cs="Arial"/>
          <w:i/>
          <w:iCs/>
          <w:color w:val="1D2125"/>
          <w:sz w:val="22"/>
          <w:szCs w:val="22"/>
        </w:rPr>
      </w:pPr>
      <w:r w:rsidRPr="00E949E8">
        <w:rPr>
          <w:rStyle w:val="Strong"/>
          <w:rFonts w:ascii="Arial" w:hAnsi="Arial" w:cs="Arial"/>
          <w:i/>
          <w:iCs/>
          <w:color w:val="1D2125"/>
          <w:sz w:val="22"/>
          <w:szCs w:val="22"/>
        </w:rPr>
        <w:t>Initially</w:t>
      </w:r>
      <w:r w:rsidR="007A06EA" w:rsidRPr="00E949E8">
        <w:rPr>
          <w:rStyle w:val="Strong"/>
          <w:rFonts w:ascii="Arial" w:hAnsi="Arial" w:cs="Arial"/>
          <w:i/>
          <w:iCs/>
          <w:color w:val="1D2125"/>
          <w:sz w:val="22"/>
          <w:szCs w:val="22"/>
        </w:rPr>
        <w:t xml:space="preserve">, I viewed </w:t>
      </w:r>
      <w:r w:rsidR="001F7504" w:rsidRPr="00E949E8">
        <w:rPr>
          <w:rStyle w:val="Strong"/>
          <w:rFonts w:ascii="Arial" w:hAnsi="Arial" w:cs="Arial"/>
          <w:i/>
          <w:iCs/>
          <w:color w:val="1D2125"/>
          <w:sz w:val="22"/>
          <w:szCs w:val="22"/>
        </w:rPr>
        <w:t xml:space="preserve">innovation in healthcare </w:t>
      </w:r>
      <w:r w:rsidR="00D404F5" w:rsidRPr="00E949E8">
        <w:rPr>
          <w:rStyle w:val="Strong"/>
          <w:rFonts w:ascii="Arial" w:hAnsi="Arial" w:cs="Arial"/>
          <w:i/>
          <w:iCs/>
          <w:color w:val="1D2125"/>
          <w:sz w:val="22"/>
          <w:szCs w:val="22"/>
        </w:rPr>
        <w:t xml:space="preserve">as purely </w:t>
      </w:r>
      <w:r w:rsidR="00637E20" w:rsidRPr="00E949E8">
        <w:rPr>
          <w:rStyle w:val="Strong"/>
          <w:rFonts w:ascii="Arial" w:hAnsi="Arial" w:cs="Arial"/>
          <w:i/>
          <w:iCs/>
          <w:color w:val="1D2125"/>
          <w:sz w:val="22"/>
          <w:szCs w:val="22"/>
        </w:rPr>
        <w:t xml:space="preserve">technological. </w:t>
      </w:r>
      <w:r w:rsidR="00FD1D8A" w:rsidRPr="00E949E8">
        <w:rPr>
          <w:rStyle w:val="Strong"/>
          <w:rFonts w:ascii="Arial" w:hAnsi="Arial" w:cs="Arial"/>
          <w:i/>
          <w:iCs/>
          <w:color w:val="1D2125"/>
          <w:sz w:val="22"/>
          <w:szCs w:val="22"/>
        </w:rPr>
        <w:t xml:space="preserve">However, analysing </w:t>
      </w:r>
      <w:r w:rsidR="00033A88" w:rsidRPr="00E949E8">
        <w:rPr>
          <w:rStyle w:val="Strong"/>
          <w:rFonts w:ascii="Arial" w:hAnsi="Arial" w:cs="Arial"/>
          <w:i/>
          <w:iCs/>
          <w:color w:val="1D2125"/>
          <w:sz w:val="22"/>
          <w:szCs w:val="22"/>
        </w:rPr>
        <w:t xml:space="preserve">virtual worlds </w:t>
      </w:r>
      <w:r w:rsidR="001E06BB" w:rsidRPr="00E949E8">
        <w:rPr>
          <w:rStyle w:val="Strong"/>
          <w:rFonts w:ascii="Arial" w:hAnsi="Arial" w:cs="Arial"/>
          <w:i/>
          <w:iCs/>
          <w:color w:val="1D2125"/>
          <w:sz w:val="22"/>
          <w:szCs w:val="22"/>
        </w:rPr>
        <w:t>demonstrated</w:t>
      </w:r>
      <w:r w:rsidR="00033A88" w:rsidRPr="00E949E8">
        <w:rPr>
          <w:rStyle w:val="Strong"/>
          <w:rFonts w:ascii="Arial" w:hAnsi="Arial" w:cs="Arial"/>
          <w:i/>
          <w:iCs/>
          <w:color w:val="1D2125"/>
          <w:sz w:val="22"/>
          <w:szCs w:val="22"/>
        </w:rPr>
        <w:t xml:space="preserve"> </w:t>
      </w:r>
      <w:r w:rsidR="000A1B17" w:rsidRPr="00E949E8">
        <w:rPr>
          <w:rStyle w:val="Strong"/>
          <w:rFonts w:ascii="Arial" w:hAnsi="Arial" w:cs="Arial"/>
          <w:i/>
          <w:iCs/>
          <w:color w:val="1D2125"/>
          <w:sz w:val="22"/>
          <w:szCs w:val="22"/>
        </w:rPr>
        <w:t xml:space="preserve"> how creativity </w:t>
      </w:r>
      <w:r w:rsidR="000A2B6D" w:rsidRPr="00E949E8">
        <w:rPr>
          <w:rStyle w:val="Strong"/>
          <w:rFonts w:ascii="Arial" w:hAnsi="Arial" w:cs="Arial"/>
          <w:i/>
          <w:iCs/>
          <w:color w:val="1D2125"/>
          <w:sz w:val="22"/>
          <w:szCs w:val="22"/>
        </w:rPr>
        <w:t xml:space="preserve">transforms </w:t>
      </w:r>
      <w:r w:rsidR="00FF2972" w:rsidRPr="00E949E8">
        <w:rPr>
          <w:rStyle w:val="Strong"/>
          <w:rFonts w:ascii="Arial" w:hAnsi="Arial" w:cs="Arial"/>
          <w:i/>
          <w:iCs/>
          <w:color w:val="1D2125"/>
          <w:sz w:val="22"/>
          <w:szCs w:val="22"/>
        </w:rPr>
        <w:t xml:space="preserve">service delivery </w:t>
      </w:r>
      <w:r w:rsidR="007D4C44" w:rsidRPr="00E949E8">
        <w:rPr>
          <w:rStyle w:val="Strong"/>
          <w:rFonts w:ascii="Arial" w:hAnsi="Arial" w:cs="Arial"/>
          <w:i/>
          <w:iCs/>
          <w:color w:val="1D2125"/>
          <w:sz w:val="22"/>
          <w:szCs w:val="22"/>
        </w:rPr>
        <w:t>t</w:t>
      </w:r>
      <w:r w:rsidR="001331E6" w:rsidRPr="00E949E8">
        <w:rPr>
          <w:rStyle w:val="Strong"/>
          <w:rFonts w:ascii="Arial" w:hAnsi="Arial" w:cs="Arial"/>
          <w:i/>
          <w:iCs/>
          <w:color w:val="1D2125"/>
          <w:sz w:val="22"/>
          <w:szCs w:val="22"/>
        </w:rPr>
        <w:t xml:space="preserve">o optimizer </w:t>
      </w:r>
      <w:r w:rsidR="005305F8" w:rsidRPr="00E949E8">
        <w:rPr>
          <w:rStyle w:val="Strong"/>
          <w:rFonts w:ascii="Arial" w:hAnsi="Arial" w:cs="Arial"/>
          <w:i/>
          <w:iCs/>
          <w:color w:val="1D2125"/>
          <w:sz w:val="22"/>
          <w:szCs w:val="22"/>
        </w:rPr>
        <w:t xml:space="preserve"> patient values  </w:t>
      </w:r>
      <w:r w:rsidR="00E83528" w:rsidRPr="00E949E8">
        <w:rPr>
          <w:rStyle w:val="Strong"/>
          <w:rFonts w:ascii="Arial" w:hAnsi="Arial" w:cs="Arial"/>
          <w:i/>
          <w:iCs/>
          <w:color w:val="1D2125"/>
          <w:sz w:val="22"/>
          <w:szCs w:val="22"/>
        </w:rPr>
        <w:t xml:space="preserve">.Applying </w:t>
      </w:r>
      <w:r w:rsidR="00AC00B6" w:rsidRPr="00E949E8">
        <w:rPr>
          <w:rStyle w:val="Strong"/>
          <w:rFonts w:ascii="Arial" w:hAnsi="Arial" w:cs="Arial"/>
          <w:i/>
          <w:iCs/>
          <w:color w:val="1D2125"/>
          <w:sz w:val="22"/>
          <w:szCs w:val="22"/>
        </w:rPr>
        <w:t xml:space="preserve">This </w:t>
      </w:r>
      <w:r w:rsidR="00B559C4" w:rsidRPr="00E949E8">
        <w:rPr>
          <w:rStyle w:val="Strong"/>
          <w:rFonts w:ascii="Arial" w:hAnsi="Arial" w:cs="Arial"/>
          <w:i/>
          <w:iCs/>
          <w:color w:val="1D2125"/>
          <w:sz w:val="22"/>
          <w:szCs w:val="22"/>
        </w:rPr>
        <w:t>aligns</w:t>
      </w:r>
      <w:r w:rsidR="00AC00B6" w:rsidRPr="00E949E8">
        <w:rPr>
          <w:rStyle w:val="Strong"/>
          <w:rFonts w:ascii="Arial" w:hAnsi="Arial" w:cs="Arial"/>
          <w:i/>
          <w:iCs/>
          <w:color w:val="1D2125"/>
          <w:sz w:val="22"/>
          <w:szCs w:val="22"/>
        </w:rPr>
        <w:t xml:space="preserve"> with  transformational leadership theory, which highlights how </w:t>
      </w:r>
      <w:proofErr w:type="spellStart"/>
      <w:r w:rsidR="00AC00B6" w:rsidRPr="00E949E8">
        <w:rPr>
          <w:rStyle w:val="Strong"/>
          <w:rFonts w:ascii="Arial" w:hAnsi="Arial" w:cs="Arial"/>
          <w:i/>
          <w:iCs/>
          <w:color w:val="1D2125"/>
          <w:sz w:val="22"/>
          <w:szCs w:val="22"/>
        </w:rPr>
        <w:t>i</w:t>
      </w:r>
      <w:proofErr w:type="spellEnd"/>
      <w:r w:rsidR="00AC00B6" w:rsidRPr="00E949E8">
        <w:rPr>
          <w:rStyle w:val="Strong"/>
          <w:rFonts w:ascii="Arial" w:hAnsi="Arial" w:cs="Arial"/>
          <w:i/>
          <w:iCs/>
          <w:color w:val="1D2125"/>
          <w:sz w:val="22"/>
          <w:szCs w:val="22"/>
        </w:rPr>
        <w:t xml:space="preserve"> aspiring leaders encourage teams to adopt new ideas and improve practice to generate sustainable organisations value Bass and </w:t>
      </w:r>
      <w:proofErr w:type="spellStart"/>
      <w:r w:rsidR="00AC00B6" w:rsidRPr="00E949E8">
        <w:rPr>
          <w:rStyle w:val="Strong"/>
          <w:rFonts w:ascii="Arial" w:hAnsi="Arial" w:cs="Arial"/>
          <w:i/>
          <w:iCs/>
          <w:color w:val="1D2125"/>
          <w:sz w:val="22"/>
          <w:szCs w:val="22"/>
        </w:rPr>
        <w:t>Avolio</w:t>
      </w:r>
      <w:proofErr w:type="spellEnd"/>
      <w:r w:rsidR="00AC00B6" w:rsidRPr="00E949E8">
        <w:rPr>
          <w:rStyle w:val="Strong"/>
          <w:rFonts w:ascii="Arial" w:hAnsi="Arial" w:cs="Arial"/>
          <w:i/>
          <w:iCs/>
          <w:color w:val="1D2125"/>
          <w:sz w:val="22"/>
          <w:szCs w:val="22"/>
        </w:rPr>
        <w:t>,</w:t>
      </w:r>
      <w:r w:rsidR="002A1212">
        <w:rPr>
          <w:rStyle w:val="Strong"/>
          <w:rFonts w:ascii="Arial" w:hAnsi="Arial" w:cs="Arial"/>
          <w:i/>
          <w:iCs/>
          <w:color w:val="1D2125"/>
          <w:sz w:val="22"/>
          <w:szCs w:val="22"/>
        </w:rPr>
        <w:t>(</w:t>
      </w:r>
      <w:r w:rsidR="00AC00B6" w:rsidRPr="00E949E8">
        <w:rPr>
          <w:rStyle w:val="Strong"/>
          <w:rFonts w:ascii="Arial" w:hAnsi="Arial" w:cs="Arial"/>
          <w:i/>
          <w:iCs/>
          <w:color w:val="1D2125"/>
          <w:sz w:val="22"/>
          <w:szCs w:val="22"/>
        </w:rPr>
        <w:t xml:space="preserve">1994).In my future professional practice, I will move away from static, traditional environment  where front line staff feel safe to propose creative improvements I can directly contribute to clinical efficiency and enhanced patient outcomes within health and social care environments. </w:t>
      </w:r>
    </w:p>
    <w:p w14:paraId="65CC0FB3" w14:textId="6EEB6F6B" w:rsidR="002A7F82" w:rsidRPr="00FF1A15" w:rsidRDefault="00AC00B6" w:rsidP="00FF1A15">
      <w:pPr>
        <w:spacing w:line="360" w:lineRule="auto"/>
        <w:rPr>
          <w:rFonts w:ascii="Arial" w:hAnsi="Arial" w:cs="Arial"/>
          <w:b/>
          <w:bCs/>
          <w:i/>
          <w:iCs/>
          <w:color w:val="1D2125"/>
          <w:sz w:val="22"/>
          <w:szCs w:val="22"/>
        </w:rPr>
      </w:pPr>
      <w:r>
        <w:rPr>
          <w:rStyle w:val="Strong"/>
          <w:rFonts w:ascii="Arial" w:hAnsi="Arial" w:cs="Arial"/>
          <w:i/>
          <w:iCs/>
          <w:color w:val="1D2125"/>
          <w:sz w:val="22"/>
          <w:szCs w:val="22"/>
        </w:rPr>
        <w:t xml:space="preserve">References list </w:t>
      </w:r>
      <w:r w:rsidR="005015FE">
        <w:rPr>
          <w:rFonts w:ascii="Arial" w:hAnsi="Arial" w:cs="Arial"/>
          <w:b/>
          <w:bCs/>
          <w:i/>
          <w:iCs/>
          <w:color w:val="1D2125"/>
          <w:sz w:val="22"/>
          <w:szCs w:val="22"/>
        </w:rPr>
        <w:t xml:space="preserve"> </w:t>
      </w:r>
    </w:p>
    <w:p w14:paraId="6083209D" w14:textId="77777777" w:rsidR="002A7F82" w:rsidRPr="002A7F82" w:rsidRDefault="002A7F82" w:rsidP="002A7F82">
      <w:pPr>
        <w:spacing w:before="100" w:beforeAutospacing="1" w:after="100" w:afterAutospacing="1" w:line="240" w:lineRule="auto"/>
        <w:rPr>
          <w:rFonts w:ascii="Times New Roman" w:eastAsia="Times New Roman" w:hAnsi="Times New Roman"/>
          <w:kern w:val="0"/>
          <w:lang w:eastAsia="en-GB"/>
        </w:rPr>
      </w:pPr>
      <w:r w:rsidRPr="002A7F82">
        <w:rPr>
          <w:rFonts w:ascii="Times New Roman" w:eastAsia="Times New Roman" w:hAnsi="Times New Roman"/>
          <w:kern w:val="0"/>
          <w:lang w:eastAsia="en-GB"/>
        </w:rPr>
        <w:t xml:space="preserve">Amabile, T. (1996). </w:t>
      </w:r>
      <w:r w:rsidRPr="002A7F82">
        <w:rPr>
          <w:rFonts w:ascii="Times New Roman" w:eastAsia="Times New Roman" w:hAnsi="Times New Roman"/>
          <w:i/>
          <w:iCs/>
          <w:kern w:val="0"/>
          <w:lang w:eastAsia="en-GB"/>
        </w:rPr>
        <w:t>Creativity in Context</w:t>
      </w:r>
      <w:r w:rsidRPr="002A7F82">
        <w:rPr>
          <w:rFonts w:ascii="Times New Roman" w:eastAsia="Times New Roman" w:hAnsi="Times New Roman"/>
          <w:kern w:val="0"/>
          <w:lang w:eastAsia="en-GB"/>
        </w:rPr>
        <w:t>. Boulder, CO: Westview Press.</w:t>
      </w:r>
    </w:p>
    <w:p w14:paraId="21871807" w14:textId="77777777" w:rsidR="002A7F82" w:rsidRPr="002A7F82" w:rsidRDefault="002A7F82" w:rsidP="002A7F82">
      <w:pPr>
        <w:spacing w:before="100" w:beforeAutospacing="1" w:after="100" w:afterAutospacing="1" w:line="240" w:lineRule="auto"/>
        <w:rPr>
          <w:rFonts w:ascii="Times New Roman" w:eastAsia="Times New Roman" w:hAnsi="Times New Roman"/>
          <w:kern w:val="0"/>
          <w:lang w:eastAsia="en-GB"/>
        </w:rPr>
      </w:pPr>
      <w:r w:rsidRPr="002A7F82">
        <w:rPr>
          <w:rFonts w:ascii="Times New Roman" w:eastAsia="Times New Roman" w:hAnsi="Times New Roman"/>
          <w:kern w:val="0"/>
          <w:lang w:eastAsia="en-GB"/>
        </w:rPr>
        <w:t xml:space="preserve">Bass, B. &amp; Avolio, B. (1994). </w:t>
      </w:r>
      <w:r w:rsidRPr="002A7F82">
        <w:rPr>
          <w:rFonts w:ascii="Times New Roman" w:eastAsia="Times New Roman" w:hAnsi="Times New Roman"/>
          <w:i/>
          <w:iCs/>
          <w:kern w:val="0"/>
          <w:lang w:eastAsia="en-GB"/>
        </w:rPr>
        <w:t>Improving Organizational Effectiveness Through Transformational Leadership</w:t>
      </w:r>
      <w:r w:rsidRPr="002A7F82">
        <w:rPr>
          <w:rFonts w:ascii="Times New Roman" w:eastAsia="Times New Roman" w:hAnsi="Times New Roman"/>
          <w:kern w:val="0"/>
          <w:lang w:eastAsia="en-GB"/>
        </w:rPr>
        <w:t>. Thousand Oaks, CA: Sage.</w:t>
      </w:r>
    </w:p>
    <w:p w14:paraId="56B19B16" w14:textId="77777777" w:rsidR="002A7F82" w:rsidRPr="002A7F82" w:rsidRDefault="002A7F82" w:rsidP="002A7F82">
      <w:pPr>
        <w:spacing w:before="100" w:beforeAutospacing="1" w:after="100" w:afterAutospacing="1" w:line="240" w:lineRule="auto"/>
        <w:rPr>
          <w:rFonts w:ascii="Times New Roman" w:eastAsia="Times New Roman" w:hAnsi="Times New Roman"/>
          <w:kern w:val="0"/>
          <w:lang w:eastAsia="en-GB"/>
        </w:rPr>
      </w:pPr>
      <w:r w:rsidRPr="002A7F82">
        <w:rPr>
          <w:rFonts w:ascii="Times New Roman" w:eastAsia="Times New Roman" w:hAnsi="Times New Roman"/>
          <w:kern w:val="0"/>
          <w:lang w:eastAsia="en-GB"/>
        </w:rPr>
        <w:lastRenderedPageBreak/>
        <w:t xml:space="preserve">Burnes, B. (2017). </w:t>
      </w:r>
      <w:r w:rsidRPr="002A7F82">
        <w:rPr>
          <w:rFonts w:ascii="Times New Roman" w:eastAsia="Times New Roman" w:hAnsi="Times New Roman"/>
          <w:i/>
          <w:iCs/>
          <w:kern w:val="0"/>
          <w:lang w:eastAsia="en-GB"/>
        </w:rPr>
        <w:t>Kurt Lewin: 70 Years On</w:t>
      </w:r>
      <w:r w:rsidRPr="002A7F82">
        <w:rPr>
          <w:rFonts w:ascii="Times New Roman" w:eastAsia="Times New Roman" w:hAnsi="Times New Roman"/>
          <w:kern w:val="0"/>
          <w:lang w:eastAsia="en-GB"/>
        </w:rPr>
        <w:t xml:space="preserve">. </w:t>
      </w:r>
      <w:r w:rsidRPr="002A7F82">
        <w:rPr>
          <w:rFonts w:ascii="Times New Roman" w:eastAsia="Times New Roman" w:hAnsi="Times New Roman"/>
          <w:i/>
          <w:iCs/>
          <w:kern w:val="0"/>
          <w:lang w:eastAsia="en-GB"/>
        </w:rPr>
        <w:t>Journal of Change Management</w:t>
      </w:r>
      <w:r w:rsidRPr="002A7F82">
        <w:rPr>
          <w:rFonts w:ascii="Times New Roman" w:eastAsia="Times New Roman" w:hAnsi="Times New Roman"/>
          <w:kern w:val="0"/>
          <w:lang w:eastAsia="en-GB"/>
        </w:rPr>
        <w:t>, 17(2), pp. 91–100.</w:t>
      </w:r>
    </w:p>
    <w:p w14:paraId="76976CF6" w14:textId="77777777" w:rsidR="002A7F82" w:rsidRPr="002A7F82" w:rsidRDefault="002A7F82" w:rsidP="002A7F82">
      <w:pPr>
        <w:spacing w:before="100" w:beforeAutospacing="1" w:after="100" w:afterAutospacing="1" w:line="240" w:lineRule="auto"/>
        <w:rPr>
          <w:rFonts w:ascii="Times New Roman" w:eastAsia="Times New Roman" w:hAnsi="Times New Roman"/>
          <w:kern w:val="0"/>
          <w:lang w:eastAsia="en-GB"/>
        </w:rPr>
      </w:pPr>
      <w:r w:rsidRPr="002A7F82">
        <w:rPr>
          <w:rFonts w:ascii="Times New Roman" w:eastAsia="Times New Roman" w:hAnsi="Times New Roman"/>
          <w:kern w:val="0"/>
          <w:lang w:eastAsia="en-GB"/>
        </w:rPr>
        <w:t xml:space="preserve">Davis, F. (1989). </w:t>
      </w:r>
      <w:r w:rsidRPr="002A7F82">
        <w:rPr>
          <w:rFonts w:ascii="Times New Roman" w:eastAsia="Times New Roman" w:hAnsi="Times New Roman"/>
          <w:i/>
          <w:iCs/>
          <w:kern w:val="0"/>
          <w:lang w:eastAsia="en-GB"/>
        </w:rPr>
        <w:t>Perceived Usefulness, Perceived Ease of Use, and User Acceptance of Information Technology</w:t>
      </w:r>
      <w:r w:rsidRPr="002A7F82">
        <w:rPr>
          <w:rFonts w:ascii="Times New Roman" w:eastAsia="Times New Roman" w:hAnsi="Times New Roman"/>
          <w:kern w:val="0"/>
          <w:lang w:eastAsia="en-GB"/>
        </w:rPr>
        <w:t xml:space="preserve">. </w:t>
      </w:r>
      <w:r w:rsidRPr="002A7F82">
        <w:rPr>
          <w:rFonts w:ascii="Times New Roman" w:eastAsia="Times New Roman" w:hAnsi="Times New Roman"/>
          <w:i/>
          <w:iCs/>
          <w:kern w:val="0"/>
          <w:lang w:eastAsia="en-GB"/>
        </w:rPr>
        <w:t>MIS Quarterly</w:t>
      </w:r>
      <w:r w:rsidRPr="002A7F82">
        <w:rPr>
          <w:rFonts w:ascii="Times New Roman" w:eastAsia="Times New Roman" w:hAnsi="Times New Roman"/>
          <w:kern w:val="0"/>
          <w:lang w:eastAsia="en-GB"/>
        </w:rPr>
        <w:t>, 13(3), pp. 319–340.</w:t>
      </w:r>
    </w:p>
    <w:p w14:paraId="2A3C0EA2" w14:textId="77777777" w:rsidR="002A7F82" w:rsidRPr="002A7F82" w:rsidRDefault="002A7F82" w:rsidP="002A7F82">
      <w:pPr>
        <w:spacing w:before="100" w:beforeAutospacing="1" w:after="100" w:afterAutospacing="1" w:line="240" w:lineRule="auto"/>
        <w:rPr>
          <w:rFonts w:ascii="Times New Roman" w:eastAsia="Times New Roman" w:hAnsi="Times New Roman"/>
          <w:kern w:val="0"/>
          <w:lang w:eastAsia="en-GB"/>
        </w:rPr>
      </w:pPr>
      <w:r w:rsidRPr="002A7F82">
        <w:rPr>
          <w:rFonts w:ascii="Times New Roman" w:eastAsia="Times New Roman" w:hAnsi="Times New Roman"/>
          <w:kern w:val="0"/>
          <w:lang w:eastAsia="en-GB"/>
        </w:rPr>
        <w:t xml:space="preserve">Gibbs, G. (1988). </w:t>
      </w:r>
      <w:r w:rsidRPr="002A7F82">
        <w:rPr>
          <w:rFonts w:ascii="Times New Roman" w:eastAsia="Times New Roman" w:hAnsi="Times New Roman"/>
          <w:i/>
          <w:iCs/>
          <w:kern w:val="0"/>
          <w:lang w:eastAsia="en-GB"/>
        </w:rPr>
        <w:t>Learning by Doing: A Guide to Teaching and Learning Methods</w:t>
      </w:r>
      <w:r w:rsidRPr="002A7F82">
        <w:rPr>
          <w:rFonts w:ascii="Times New Roman" w:eastAsia="Times New Roman" w:hAnsi="Times New Roman"/>
          <w:kern w:val="0"/>
          <w:lang w:eastAsia="en-GB"/>
        </w:rPr>
        <w:t>. Oxford: Oxford Polytechnic.</w:t>
      </w:r>
    </w:p>
    <w:p w14:paraId="5D0A1AAA" w14:textId="77777777" w:rsidR="002A7F82" w:rsidRPr="002A7F82" w:rsidRDefault="002A7F82" w:rsidP="002A7F82">
      <w:pPr>
        <w:spacing w:before="100" w:beforeAutospacing="1" w:after="100" w:afterAutospacing="1" w:line="240" w:lineRule="auto"/>
        <w:rPr>
          <w:rFonts w:ascii="Times New Roman" w:eastAsia="Times New Roman" w:hAnsi="Times New Roman"/>
          <w:kern w:val="0"/>
          <w:lang w:eastAsia="en-GB"/>
        </w:rPr>
      </w:pPr>
      <w:r w:rsidRPr="002A7F82">
        <w:rPr>
          <w:rFonts w:ascii="Times New Roman" w:eastAsia="Times New Roman" w:hAnsi="Times New Roman"/>
          <w:kern w:val="0"/>
          <w:lang w:eastAsia="en-GB"/>
        </w:rPr>
        <w:t xml:space="preserve">Kolb, D. (1984). </w:t>
      </w:r>
      <w:r w:rsidRPr="002A7F82">
        <w:rPr>
          <w:rFonts w:ascii="Times New Roman" w:eastAsia="Times New Roman" w:hAnsi="Times New Roman"/>
          <w:i/>
          <w:iCs/>
          <w:kern w:val="0"/>
          <w:lang w:eastAsia="en-GB"/>
        </w:rPr>
        <w:t>Experiential Learning: Experience as the Source of Learning and Development</w:t>
      </w:r>
      <w:r w:rsidRPr="002A7F82">
        <w:rPr>
          <w:rFonts w:ascii="Times New Roman" w:eastAsia="Times New Roman" w:hAnsi="Times New Roman"/>
          <w:kern w:val="0"/>
          <w:lang w:eastAsia="en-GB"/>
        </w:rPr>
        <w:t>. Englewood Cliffs, NJ: Prentice Hall.</w:t>
      </w:r>
    </w:p>
    <w:p w14:paraId="67ADE657" w14:textId="77777777" w:rsidR="002A7F82" w:rsidRPr="002A7F82" w:rsidRDefault="002A7F82" w:rsidP="002A7F82">
      <w:pPr>
        <w:spacing w:before="100" w:beforeAutospacing="1" w:after="100" w:afterAutospacing="1" w:line="240" w:lineRule="auto"/>
        <w:rPr>
          <w:rFonts w:ascii="Times New Roman" w:eastAsia="Times New Roman" w:hAnsi="Times New Roman"/>
          <w:kern w:val="0"/>
          <w:lang w:eastAsia="en-GB"/>
        </w:rPr>
      </w:pPr>
      <w:r w:rsidRPr="002A7F82">
        <w:rPr>
          <w:rFonts w:ascii="Times New Roman" w:eastAsia="Times New Roman" w:hAnsi="Times New Roman"/>
          <w:kern w:val="0"/>
          <w:lang w:eastAsia="en-GB"/>
        </w:rPr>
        <w:t xml:space="preserve">Maslach, C. &amp; Leiter, M. (2016). </w:t>
      </w:r>
      <w:r w:rsidRPr="002A7F82">
        <w:rPr>
          <w:rFonts w:ascii="Times New Roman" w:eastAsia="Times New Roman" w:hAnsi="Times New Roman"/>
          <w:i/>
          <w:iCs/>
          <w:kern w:val="0"/>
          <w:lang w:eastAsia="en-GB"/>
        </w:rPr>
        <w:t>Understanding the Burnout Experience: Recent Research and Its Implications for Psychiatry</w:t>
      </w:r>
      <w:r w:rsidRPr="002A7F82">
        <w:rPr>
          <w:rFonts w:ascii="Times New Roman" w:eastAsia="Times New Roman" w:hAnsi="Times New Roman"/>
          <w:kern w:val="0"/>
          <w:lang w:eastAsia="en-GB"/>
        </w:rPr>
        <w:t xml:space="preserve">. </w:t>
      </w:r>
      <w:r w:rsidRPr="002A7F82">
        <w:rPr>
          <w:rFonts w:ascii="Times New Roman" w:eastAsia="Times New Roman" w:hAnsi="Times New Roman"/>
          <w:i/>
          <w:iCs/>
          <w:kern w:val="0"/>
          <w:lang w:eastAsia="en-GB"/>
        </w:rPr>
        <w:t>World Psychiatry</w:t>
      </w:r>
      <w:r w:rsidRPr="002A7F82">
        <w:rPr>
          <w:rFonts w:ascii="Times New Roman" w:eastAsia="Times New Roman" w:hAnsi="Times New Roman"/>
          <w:kern w:val="0"/>
          <w:lang w:eastAsia="en-GB"/>
        </w:rPr>
        <w:t>, 15(2), pp. 103–111.</w:t>
      </w:r>
    </w:p>
    <w:p w14:paraId="156A77BE" w14:textId="77777777" w:rsidR="002A7F82" w:rsidRPr="002A7F82" w:rsidRDefault="002A7F82" w:rsidP="002A7F82">
      <w:pPr>
        <w:spacing w:before="100" w:beforeAutospacing="1" w:after="100" w:afterAutospacing="1" w:line="240" w:lineRule="auto"/>
        <w:rPr>
          <w:rFonts w:ascii="Times New Roman" w:eastAsia="Times New Roman" w:hAnsi="Times New Roman"/>
          <w:kern w:val="0"/>
          <w:lang w:eastAsia="en-GB"/>
        </w:rPr>
      </w:pPr>
      <w:r w:rsidRPr="002A7F82">
        <w:rPr>
          <w:rFonts w:ascii="Times New Roman" w:eastAsia="Times New Roman" w:hAnsi="Times New Roman"/>
          <w:kern w:val="0"/>
          <w:lang w:eastAsia="en-GB"/>
        </w:rPr>
        <w:t xml:space="preserve">Meadows, D. (2008). </w:t>
      </w:r>
      <w:r w:rsidRPr="002A7F82">
        <w:rPr>
          <w:rFonts w:ascii="Times New Roman" w:eastAsia="Times New Roman" w:hAnsi="Times New Roman"/>
          <w:i/>
          <w:iCs/>
          <w:kern w:val="0"/>
          <w:lang w:eastAsia="en-GB"/>
        </w:rPr>
        <w:t>Thinking in Systems: A Primer</w:t>
      </w:r>
      <w:r w:rsidRPr="002A7F82">
        <w:rPr>
          <w:rFonts w:ascii="Times New Roman" w:eastAsia="Times New Roman" w:hAnsi="Times New Roman"/>
          <w:kern w:val="0"/>
          <w:lang w:eastAsia="en-GB"/>
        </w:rPr>
        <w:t>. White River Junction, VT: Chelsea Green Publishing.</w:t>
      </w:r>
    </w:p>
    <w:p w14:paraId="30806939" w14:textId="77777777" w:rsidR="002A7F82" w:rsidRPr="002A7F82" w:rsidRDefault="002A7F82" w:rsidP="002A7F82">
      <w:pPr>
        <w:spacing w:before="100" w:beforeAutospacing="1" w:after="100" w:afterAutospacing="1" w:line="240" w:lineRule="auto"/>
        <w:rPr>
          <w:rFonts w:ascii="Times New Roman" w:eastAsia="Times New Roman" w:hAnsi="Times New Roman"/>
          <w:kern w:val="0"/>
          <w:lang w:eastAsia="en-GB"/>
        </w:rPr>
      </w:pPr>
      <w:r w:rsidRPr="002A7F82">
        <w:rPr>
          <w:rFonts w:ascii="Times New Roman" w:eastAsia="Times New Roman" w:hAnsi="Times New Roman"/>
          <w:kern w:val="0"/>
          <w:lang w:eastAsia="en-GB"/>
        </w:rPr>
        <w:t xml:space="preserve">NHS England. (2023). </w:t>
      </w:r>
      <w:r w:rsidRPr="002A7F82">
        <w:rPr>
          <w:rFonts w:ascii="Times New Roman" w:eastAsia="Times New Roman" w:hAnsi="Times New Roman"/>
          <w:i/>
          <w:iCs/>
          <w:kern w:val="0"/>
          <w:lang w:eastAsia="en-GB"/>
        </w:rPr>
        <w:t>Electronic Health Records: Improving Information Sharing Across Care Pathways</w:t>
      </w:r>
      <w:r w:rsidRPr="002A7F82">
        <w:rPr>
          <w:rFonts w:ascii="Times New Roman" w:eastAsia="Times New Roman" w:hAnsi="Times New Roman"/>
          <w:kern w:val="0"/>
          <w:lang w:eastAsia="en-GB"/>
        </w:rPr>
        <w:t xml:space="preserve">. Available at: </w:t>
      </w:r>
      <w:hyperlink r:id="rId17" w:tgtFrame="_blank" w:tooltip="www.england.nhs.uk" w:history="1">
        <w:r w:rsidRPr="002A7F82">
          <w:rPr>
            <w:rFonts w:ascii="Times New Roman" w:eastAsia="Times New Roman" w:hAnsi="Times New Roman"/>
            <w:color w:val="0000FF"/>
            <w:kern w:val="0"/>
            <w:u w:val="single"/>
            <w:lang w:eastAsia="en-GB"/>
          </w:rPr>
          <w:t>https://www.england.nhs.uk</w:t>
        </w:r>
      </w:hyperlink>
      <w:r w:rsidRPr="002A7F82">
        <w:rPr>
          <w:rFonts w:ascii="Times New Roman" w:eastAsia="Times New Roman" w:hAnsi="Times New Roman"/>
          <w:kern w:val="0"/>
          <w:lang w:eastAsia="en-GB"/>
        </w:rPr>
        <w:t xml:space="preserve"> (Accessed: 7 July 2026).</w:t>
      </w:r>
    </w:p>
    <w:p w14:paraId="49518832" w14:textId="77777777" w:rsidR="002A7F82" w:rsidRPr="002A7F82" w:rsidRDefault="002A7F82" w:rsidP="002A7F82">
      <w:pPr>
        <w:spacing w:before="100" w:beforeAutospacing="1" w:after="100" w:afterAutospacing="1" w:line="240" w:lineRule="auto"/>
        <w:rPr>
          <w:rFonts w:ascii="Times New Roman" w:eastAsia="Times New Roman" w:hAnsi="Times New Roman"/>
          <w:kern w:val="0"/>
          <w:lang w:eastAsia="en-GB"/>
        </w:rPr>
      </w:pPr>
      <w:r w:rsidRPr="002A7F82">
        <w:rPr>
          <w:rFonts w:ascii="Times New Roman" w:eastAsia="Times New Roman" w:hAnsi="Times New Roman"/>
          <w:kern w:val="0"/>
          <w:lang w:eastAsia="en-GB"/>
        </w:rPr>
        <w:t xml:space="preserve">NHS England. (2024). </w:t>
      </w:r>
      <w:r w:rsidRPr="002A7F82">
        <w:rPr>
          <w:rFonts w:ascii="Times New Roman" w:eastAsia="Times New Roman" w:hAnsi="Times New Roman"/>
          <w:i/>
          <w:iCs/>
          <w:kern w:val="0"/>
          <w:lang w:eastAsia="en-GB"/>
        </w:rPr>
        <w:t>Virtual Wards: Supporting People at Home</w:t>
      </w:r>
      <w:r w:rsidRPr="002A7F82">
        <w:rPr>
          <w:rFonts w:ascii="Times New Roman" w:eastAsia="Times New Roman" w:hAnsi="Times New Roman"/>
          <w:kern w:val="0"/>
          <w:lang w:eastAsia="en-GB"/>
        </w:rPr>
        <w:t xml:space="preserve">. Available at: </w:t>
      </w:r>
      <w:hyperlink r:id="rId18" w:tgtFrame="_blank" w:tooltip="www.england.nhs.uk" w:history="1">
        <w:r w:rsidRPr="002A7F82">
          <w:rPr>
            <w:rFonts w:ascii="Times New Roman" w:eastAsia="Times New Roman" w:hAnsi="Times New Roman"/>
            <w:color w:val="0000FF"/>
            <w:kern w:val="0"/>
            <w:u w:val="single"/>
            <w:lang w:eastAsia="en-GB"/>
          </w:rPr>
          <w:t>https://www.england.nhs.uk</w:t>
        </w:r>
      </w:hyperlink>
      <w:r w:rsidRPr="002A7F82">
        <w:rPr>
          <w:rFonts w:ascii="Times New Roman" w:eastAsia="Times New Roman" w:hAnsi="Times New Roman"/>
          <w:kern w:val="0"/>
          <w:lang w:eastAsia="en-GB"/>
        </w:rPr>
        <w:t xml:space="preserve"> (Accessed: 7 July 2026).</w:t>
      </w:r>
    </w:p>
    <w:p w14:paraId="57E2D3DC" w14:textId="77777777" w:rsidR="002A7F82" w:rsidRPr="002A7F82" w:rsidRDefault="002A7F82" w:rsidP="002A7F82">
      <w:pPr>
        <w:spacing w:before="100" w:beforeAutospacing="1" w:after="100" w:afterAutospacing="1" w:line="240" w:lineRule="auto"/>
        <w:rPr>
          <w:rFonts w:ascii="Times New Roman" w:eastAsia="Times New Roman" w:hAnsi="Times New Roman"/>
          <w:kern w:val="0"/>
          <w:lang w:eastAsia="en-GB"/>
        </w:rPr>
      </w:pPr>
      <w:r w:rsidRPr="002A7F82">
        <w:rPr>
          <w:rFonts w:ascii="Times New Roman" w:eastAsia="Times New Roman" w:hAnsi="Times New Roman"/>
          <w:kern w:val="0"/>
          <w:lang w:eastAsia="en-GB"/>
        </w:rPr>
        <w:t xml:space="preserve">Porter, M. (2010). </w:t>
      </w:r>
      <w:r w:rsidRPr="002A7F82">
        <w:rPr>
          <w:rFonts w:ascii="Times New Roman" w:eastAsia="Times New Roman" w:hAnsi="Times New Roman"/>
          <w:i/>
          <w:iCs/>
          <w:kern w:val="0"/>
          <w:lang w:eastAsia="en-GB"/>
        </w:rPr>
        <w:t>What is Value in Health Care?</w:t>
      </w:r>
      <w:r w:rsidRPr="002A7F82">
        <w:rPr>
          <w:rFonts w:ascii="Times New Roman" w:eastAsia="Times New Roman" w:hAnsi="Times New Roman"/>
          <w:kern w:val="0"/>
          <w:lang w:eastAsia="en-GB"/>
        </w:rPr>
        <w:t xml:space="preserve"> </w:t>
      </w:r>
      <w:r w:rsidRPr="002A7F82">
        <w:rPr>
          <w:rFonts w:ascii="Times New Roman" w:eastAsia="Times New Roman" w:hAnsi="Times New Roman"/>
          <w:i/>
          <w:iCs/>
          <w:kern w:val="0"/>
          <w:lang w:eastAsia="en-GB"/>
        </w:rPr>
        <w:t>New England Journal of Medicine</w:t>
      </w:r>
      <w:r w:rsidRPr="002A7F82">
        <w:rPr>
          <w:rFonts w:ascii="Times New Roman" w:eastAsia="Times New Roman" w:hAnsi="Times New Roman"/>
          <w:kern w:val="0"/>
          <w:lang w:eastAsia="en-GB"/>
        </w:rPr>
        <w:t>, 363(26), pp. 2477–2481.</w:t>
      </w:r>
    </w:p>
    <w:p w14:paraId="2B40A7B0" w14:textId="7C08D7A4" w:rsidR="002A7F82" w:rsidRDefault="002A7F82" w:rsidP="00DE23E5">
      <w:pPr>
        <w:spacing w:before="100" w:beforeAutospacing="1" w:after="100" w:afterAutospacing="1" w:line="240" w:lineRule="auto"/>
        <w:rPr>
          <w:rFonts w:ascii="Times New Roman" w:eastAsia="Times New Roman" w:hAnsi="Times New Roman"/>
          <w:kern w:val="0"/>
          <w:lang w:eastAsia="en-GB"/>
        </w:rPr>
      </w:pPr>
      <w:r w:rsidRPr="002A7F82">
        <w:rPr>
          <w:rFonts w:ascii="Times New Roman" w:eastAsia="Times New Roman" w:hAnsi="Times New Roman"/>
          <w:kern w:val="0"/>
          <w:lang w:eastAsia="en-GB"/>
        </w:rPr>
        <w:t xml:space="preserve">Rogers, E. (2025). </w:t>
      </w:r>
      <w:r w:rsidRPr="002A7F82">
        <w:rPr>
          <w:rFonts w:ascii="Times New Roman" w:eastAsia="Times New Roman" w:hAnsi="Times New Roman"/>
          <w:i/>
          <w:iCs/>
          <w:kern w:val="0"/>
          <w:lang w:eastAsia="en-GB"/>
        </w:rPr>
        <w:t>Diffusion of Innovations</w:t>
      </w:r>
      <w:r w:rsidRPr="002A7F82">
        <w:rPr>
          <w:rFonts w:ascii="Times New Roman" w:eastAsia="Times New Roman" w:hAnsi="Times New Roman"/>
          <w:kern w:val="0"/>
          <w:lang w:eastAsia="en-GB"/>
        </w:rPr>
        <w:t xml:space="preserve"> (6th ed.). New York: Free Press.</w:t>
      </w:r>
      <w:r w:rsidR="007122AF">
        <w:rPr>
          <w:rFonts w:ascii="Times New Roman" w:eastAsia="Times New Roman" w:hAnsi="Times New Roman"/>
          <w:kern w:val="0"/>
          <w:lang w:eastAsia="en-GB"/>
        </w:rPr>
        <w:t xml:space="preserve">   </w:t>
      </w:r>
    </w:p>
    <w:p w14:paraId="5AA8CA82" w14:textId="77777777" w:rsidR="007122AF" w:rsidRDefault="007122AF" w:rsidP="00DE23E5">
      <w:pPr>
        <w:spacing w:before="100" w:beforeAutospacing="1" w:after="100" w:afterAutospacing="1" w:line="240" w:lineRule="auto"/>
        <w:rPr>
          <w:rFonts w:ascii="Times New Roman" w:eastAsia="Times New Roman" w:hAnsi="Times New Roman"/>
          <w:kern w:val="0"/>
          <w:lang w:eastAsia="en-GB"/>
        </w:rPr>
      </w:pPr>
    </w:p>
    <w:p w14:paraId="6A6DC95A" w14:textId="115D6C8A" w:rsidR="002A7F82" w:rsidRPr="002A7F82" w:rsidRDefault="002A7F82" w:rsidP="002A7F82">
      <w:pPr>
        <w:spacing w:before="100" w:beforeAutospacing="1" w:after="100" w:afterAutospacing="1" w:line="240" w:lineRule="auto"/>
        <w:rPr>
          <w:rFonts w:ascii="Times New Roman" w:eastAsia="Times New Roman" w:hAnsi="Times New Roman"/>
          <w:kern w:val="0"/>
          <w:lang w:eastAsia="en-GB"/>
        </w:rPr>
      </w:pPr>
    </w:p>
    <w:p w14:paraId="10D2674D" w14:textId="5FAF6126" w:rsidR="002A7F82" w:rsidRPr="002A7F82" w:rsidRDefault="002A7F82" w:rsidP="002A7F82">
      <w:pPr>
        <w:spacing w:before="100" w:beforeAutospacing="1" w:after="100" w:afterAutospacing="1" w:line="240" w:lineRule="auto"/>
        <w:rPr>
          <w:rFonts w:ascii="Times New Roman" w:eastAsia="Times New Roman" w:hAnsi="Times New Roman"/>
          <w:kern w:val="0"/>
          <w:lang w:eastAsia="en-GB"/>
        </w:rPr>
      </w:pPr>
    </w:p>
    <w:p w14:paraId="0A11F0A7" w14:textId="77777777" w:rsidR="00706251" w:rsidRDefault="00706251">
      <w:pPr>
        <w:spacing w:line="360" w:lineRule="auto"/>
        <w:rPr>
          <w:rFonts w:ascii="Arial" w:hAnsi="Arial" w:cs="Arial"/>
          <w:b/>
          <w:bCs/>
          <w:color w:val="000000"/>
          <w:sz w:val="28"/>
          <w:szCs w:val="28"/>
        </w:rPr>
      </w:pPr>
    </w:p>
    <w:p w14:paraId="46CB0912" w14:textId="77777777" w:rsidR="00706251" w:rsidRDefault="00706251">
      <w:pPr>
        <w:spacing w:line="360" w:lineRule="auto"/>
        <w:rPr>
          <w:rFonts w:ascii="Arial" w:hAnsi="Arial" w:cs="Arial"/>
          <w:b/>
          <w:bCs/>
          <w:color w:val="000000"/>
          <w:sz w:val="28"/>
          <w:szCs w:val="28"/>
        </w:rPr>
      </w:pPr>
    </w:p>
    <w:p w14:paraId="72197694" w14:textId="77777777" w:rsidR="00706251" w:rsidRDefault="00706251">
      <w:pPr>
        <w:spacing w:line="360" w:lineRule="auto"/>
        <w:rPr>
          <w:rFonts w:ascii="Arial" w:hAnsi="Arial" w:cs="Arial"/>
          <w:b/>
          <w:bCs/>
          <w:color w:val="000000"/>
          <w:sz w:val="28"/>
          <w:szCs w:val="28"/>
        </w:rPr>
      </w:pPr>
    </w:p>
    <w:p w14:paraId="196D15BE" w14:textId="77777777" w:rsidR="00706251" w:rsidRDefault="00706251">
      <w:pPr>
        <w:spacing w:line="360" w:lineRule="auto"/>
        <w:rPr>
          <w:rFonts w:ascii="Arial" w:hAnsi="Arial" w:cs="Arial"/>
          <w:b/>
          <w:bCs/>
          <w:color w:val="000000"/>
          <w:sz w:val="28"/>
          <w:szCs w:val="28"/>
        </w:rPr>
      </w:pPr>
    </w:p>
    <w:p w14:paraId="42B77729" w14:textId="77777777" w:rsidR="00706251" w:rsidRDefault="00706251">
      <w:pPr>
        <w:spacing w:line="360" w:lineRule="auto"/>
        <w:rPr>
          <w:rFonts w:ascii="Arial" w:hAnsi="Arial" w:cs="Arial"/>
          <w:b/>
          <w:bCs/>
          <w:color w:val="000000"/>
          <w:sz w:val="28"/>
          <w:szCs w:val="28"/>
        </w:rPr>
      </w:pPr>
    </w:p>
    <w:p w14:paraId="5F26A46D" w14:textId="77777777" w:rsidR="00706251" w:rsidRDefault="00706251">
      <w:pPr>
        <w:spacing w:line="360" w:lineRule="auto"/>
        <w:rPr>
          <w:rFonts w:ascii="Arial" w:hAnsi="Arial" w:cs="Arial"/>
          <w:b/>
          <w:bCs/>
          <w:color w:val="000000"/>
          <w:sz w:val="28"/>
          <w:szCs w:val="28"/>
        </w:rPr>
      </w:pPr>
    </w:p>
    <w:p w14:paraId="64EDF0E6" w14:textId="77777777" w:rsidR="00706251" w:rsidRDefault="00706251">
      <w:pPr>
        <w:spacing w:line="360" w:lineRule="auto"/>
        <w:rPr>
          <w:rFonts w:ascii="Arial" w:hAnsi="Arial" w:cs="Arial"/>
          <w:b/>
          <w:bCs/>
          <w:color w:val="000000"/>
          <w:sz w:val="28"/>
          <w:szCs w:val="28"/>
        </w:rPr>
      </w:pPr>
    </w:p>
    <w:p w14:paraId="362435E4" w14:textId="77777777" w:rsidR="00151EEB" w:rsidRPr="008375B5" w:rsidDel="00DA1C3E" w:rsidRDefault="00151EEB">
      <w:pPr>
        <w:spacing w:line="360" w:lineRule="auto"/>
        <w:rPr>
          <w:rFonts w:ascii="Arial" w:hAnsi="Arial" w:cs="Arial"/>
          <w:b/>
          <w:bCs/>
          <w:color w:val="000000"/>
          <w:sz w:val="28"/>
          <w:szCs w:val="28"/>
        </w:rPr>
      </w:pPr>
    </w:p>
    <w:p w14:paraId="57F3AF5E" w14:textId="77777777" w:rsidR="00D46920" w:rsidRDefault="00D46920" w:rsidP="00DA1C3E">
      <w:pPr>
        <w:spacing w:line="360" w:lineRule="auto"/>
        <w:rPr>
          <w:rFonts w:ascii="Times New Roman" w:hAnsi="Times New Roman"/>
          <w:b/>
          <w:bCs/>
          <w:sz w:val="32"/>
          <w:szCs w:val="32"/>
        </w:rPr>
      </w:pPr>
    </w:p>
    <w:sectPr w:rsidR="00D46920">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339D1D" w14:textId="77777777" w:rsidR="00574B67" w:rsidRDefault="00574B67" w:rsidP="000230D2">
      <w:pPr>
        <w:spacing w:after="0" w:line="240" w:lineRule="auto"/>
      </w:pPr>
      <w:r>
        <w:separator/>
      </w:r>
    </w:p>
  </w:endnote>
  <w:endnote w:type="continuationSeparator" w:id="0">
    <w:p w14:paraId="103A32B9" w14:textId="77777777" w:rsidR="00574B67" w:rsidRDefault="00574B67" w:rsidP="000230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 w:name="system-ui">
    <w:altName w:val="Cambria"/>
    <w:charset w:val="00"/>
    <w:family w:val="roman"/>
    <w:notTrueType/>
    <w:pitch w:val="default"/>
  </w:font>
  <w:font w:name="Yu Mincho">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69C2FC7" w14:paraId="318E7478" w14:textId="77777777" w:rsidTr="669C2FC7">
      <w:trPr>
        <w:trHeight w:val="300"/>
      </w:trPr>
      <w:tc>
        <w:tcPr>
          <w:tcW w:w="3005" w:type="dxa"/>
        </w:tcPr>
        <w:p w14:paraId="453FA15F" w14:textId="66486667" w:rsidR="669C2FC7" w:rsidRDefault="669C2FC7" w:rsidP="669C2FC7">
          <w:pPr>
            <w:ind w:left="-115"/>
          </w:pPr>
        </w:p>
      </w:tc>
      <w:tc>
        <w:tcPr>
          <w:tcW w:w="3005" w:type="dxa"/>
        </w:tcPr>
        <w:p w14:paraId="62D044E9" w14:textId="75F4E1D1" w:rsidR="669C2FC7" w:rsidRDefault="669C2FC7" w:rsidP="669C2FC7">
          <w:pPr>
            <w:jc w:val="center"/>
          </w:pPr>
        </w:p>
      </w:tc>
      <w:tc>
        <w:tcPr>
          <w:tcW w:w="3005" w:type="dxa"/>
        </w:tcPr>
        <w:p w14:paraId="2A8D188E" w14:textId="5FE1EE61" w:rsidR="669C2FC7" w:rsidRDefault="669C2FC7" w:rsidP="669C2FC7">
          <w:pPr>
            <w:ind w:right="-115"/>
            <w:jc w:val="right"/>
          </w:pPr>
        </w:p>
      </w:tc>
    </w:tr>
  </w:tbl>
  <w:p w14:paraId="5D11D316" w14:textId="5A8A5181" w:rsidR="000230D2" w:rsidRDefault="000230D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3BDACD" w14:textId="77777777" w:rsidR="00574B67" w:rsidRDefault="00574B67" w:rsidP="000230D2">
      <w:pPr>
        <w:spacing w:after="0" w:line="240" w:lineRule="auto"/>
      </w:pPr>
      <w:r>
        <w:separator/>
      </w:r>
    </w:p>
  </w:footnote>
  <w:footnote w:type="continuationSeparator" w:id="0">
    <w:p w14:paraId="1F6BED16" w14:textId="77777777" w:rsidR="00574B67" w:rsidRDefault="00574B67" w:rsidP="000230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69C2FC7" w14:paraId="748282AC" w14:textId="77777777" w:rsidTr="669C2FC7">
      <w:trPr>
        <w:trHeight w:val="300"/>
      </w:trPr>
      <w:tc>
        <w:tcPr>
          <w:tcW w:w="3005" w:type="dxa"/>
        </w:tcPr>
        <w:p w14:paraId="506295B4" w14:textId="7AD32BBD" w:rsidR="669C2FC7" w:rsidRDefault="669C2FC7" w:rsidP="669C2FC7">
          <w:pPr>
            <w:ind w:left="-115"/>
          </w:pPr>
        </w:p>
      </w:tc>
      <w:tc>
        <w:tcPr>
          <w:tcW w:w="3005" w:type="dxa"/>
        </w:tcPr>
        <w:p w14:paraId="6FECD9C9" w14:textId="12D7F69D" w:rsidR="669C2FC7" w:rsidRDefault="669C2FC7" w:rsidP="669C2FC7">
          <w:pPr>
            <w:jc w:val="center"/>
          </w:pPr>
        </w:p>
      </w:tc>
      <w:tc>
        <w:tcPr>
          <w:tcW w:w="3005" w:type="dxa"/>
        </w:tcPr>
        <w:p w14:paraId="3BAC3413" w14:textId="0CD9433C" w:rsidR="669C2FC7" w:rsidRDefault="669C2FC7" w:rsidP="669C2FC7">
          <w:pPr>
            <w:ind w:right="-115"/>
            <w:jc w:val="right"/>
          </w:pPr>
        </w:p>
      </w:tc>
    </w:tr>
  </w:tbl>
  <w:p w14:paraId="30206EC4" w14:textId="64FD4317" w:rsidR="000230D2" w:rsidRDefault="000230D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917827"/>
    <w:multiLevelType w:val="hybridMultilevel"/>
    <w:tmpl w:val="890E86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64D811"/>
    <w:multiLevelType w:val="hybridMultilevel"/>
    <w:tmpl w:val="FFFFFFFF"/>
    <w:lvl w:ilvl="0" w:tplc="DCF2B478">
      <w:start w:val="1"/>
      <w:numFmt w:val="decimal"/>
      <w:lvlText w:val="%1."/>
      <w:lvlJc w:val="left"/>
      <w:pPr>
        <w:ind w:left="720" w:hanging="360"/>
      </w:pPr>
    </w:lvl>
    <w:lvl w:ilvl="1" w:tplc="0D4C775A">
      <w:start w:val="1"/>
      <w:numFmt w:val="lowerLetter"/>
      <w:lvlText w:val="%2."/>
      <w:lvlJc w:val="left"/>
      <w:pPr>
        <w:ind w:left="1440" w:hanging="360"/>
      </w:pPr>
    </w:lvl>
    <w:lvl w:ilvl="2" w:tplc="3C86673C">
      <w:start w:val="1"/>
      <w:numFmt w:val="lowerRoman"/>
      <w:lvlText w:val="%3."/>
      <w:lvlJc w:val="right"/>
      <w:pPr>
        <w:ind w:left="2160" w:hanging="180"/>
      </w:pPr>
    </w:lvl>
    <w:lvl w:ilvl="3" w:tplc="FAD0899C">
      <w:start w:val="1"/>
      <w:numFmt w:val="decimal"/>
      <w:lvlText w:val="%4."/>
      <w:lvlJc w:val="left"/>
      <w:pPr>
        <w:ind w:left="2880" w:hanging="360"/>
      </w:pPr>
    </w:lvl>
    <w:lvl w:ilvl="4" w:tplc="C2EA2086">
      <w:start w:val="1"/>
      <w:numFmt w:val="lowerLetter"/>
      <w:lvlText w:val="%5."/>
      <w:lvlJc w:val="left"/>
      <w:pPr>
        <w:ind w:left="3600" w:hanging="360"/>
      </w:pPr>
    </w:lvl>
    <w:lvl w:ilvl="5" w:tplc="07A6C858">
      <w:start w:val="1"/>
      <w:numFmt w:val="lowerRoman"/>
      <w:lvlText w:val="%6."/>
      <w:lvlJc w:val="right"/>
      <w:pPr>
        <w:ind w:left="4320" w:hanging="180"/>
      </w:pPr>
    </w:lvl>
    <w:lvl w:ilvl="6" w:tplc="7C180CDA">
      <w:start w:val="1"/>
      <w:numFmt w:val="decimal"/>
      <w:lvlText w:val="%7."/>
      <w:lvlJc w:val="left"/>
      <w:pPr>
        <w:ind w:left="5040" w:hanging="360"/>
      </w:pPr>
    </w:lvl>
    <w:lvl w:ilvl="7" w:tplc="53F41096">
      <w:start w:val="1"/>
      <w:numFmt w:val="lowerLetter"/>
      <w:lvlText w:val="%8."/>
      <w:lvlJc w:val="left"/>
      <w:pPr>
        <w:ind w:left="5760" w:hanging="360"/>
      </w:pPr>
    </w:lvl>
    <w:lvl w:ilvl="8" w:tplc="8F5E7634">
      <w:start w:val="1"/>
      <w:numFmt w:val="lowerRoman"/>
      <w:lvlText w:val="%9."/>
      <w:lvlJc w:val="right"/>
      <w:pPr>
        <w:ind w:left="6480" w:hanging="180"/>
      </w:pPr>
    </w:lvl>
  </w:abstractNum>
  <w:abstractNum w:abstractNumId="5"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D8792C"/>
    <w:multiLevelType w:val="hybridMultilevel"/>
    <w:tmpl w:val="AE2AF9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3476408">
    <w:abstractNumId w:val="15"/>
  </w:num>
  <w:num w:numId="2" w16cid:durableId="1191258451">
    <w:abstractNumId w:val="3"/>
  </w:num>
  <w:num w:numId="3" w16cid:durableId="1218783713">
    <w:abstractNumId w:val="9"/>
  </w:num>
  <w:num w:numId="4" w16cid:durableId="1342471444">
    <w:abstractNumId w:val="7"/>
  </w:num>
  <w:num w:numId="5" w16cid:durableId="1457792697">
    <w:abstractNumId w:val="10"/>
  </w:num>
  <w:num w:numId="6" w16cid:durableId="1518612884">
    <w:abstractNumId w:val="11"/>
  </w:num>
  <w:num w:numId="7" w16cid:durableId="1622766073">
    <w:abstractNumId w:val="5"/>
  </w:num>
  <w:num w:numId="8" w16cid:durableId="2060398449">
    <w:abstractNumId w:val="2"/>
  </w:num>
  <w:num w:numId="9" w16cid:durableId="2142140862">
    <w:abstractNumId w:val="14"/>
  </w:num>
  <w:num w:numId="10" w16cid:durableId="228422474">
    <w:abstractNumId w:val="6"/>
  </w:num>
  <w:num w:numId="11" w16cid:durableId="521866105">
    <w:abstractNumId w:val="0"/>
  </w:num>
  <w:num w:numId="12" w16cid:durableId="521866661">
    <w:abstractNumId w:val="8"/>
  </w:num>
  <w:num w:numId="13" w16cid:durableId="78447588">
    <w:abstractNumId w:val="13"/>
  </w:num>
  <w:num w:numId="14" w16cid:durableId="1485077583">
    <w:abstractNumId w:val="4"/>
  </w:num>
  <w:num w:numId="15" w16cid:durableId="209653490">
    <w:abstractNumId w:val="1"/>
  </w:num>
  <w:num w:numId="16" w16cid:durableId="50490000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000C0"/>
    <w:rsid w:val="00001E52"/>
    <w:rsid w:val="000028F6"/>
    <w:rsid w:val="00006F5A"/>
    <w:rsid w:val="000073B5"/>
    <w:rsid w:val="0000766B"/>
    <w:rsid w:val="00010765"/>
    <w:rsid w:val="000112C9"/>
    <w:rsid w:val="00013D65"/>
    <w:rsid w:val="00013EB0"/>
    <w:rsid w:val="000213E1"/>
    <w:rsid w:val="00021D7A"/>
    <w:rsid w:val="00022535"/>
    <w:rsid w:val="000225FE"/>
    <w:rsid w:val="000230D2"/>
    <w:rsid w:val="00024758"/>
    <w:rsid w:val="00024F93"/>
    <w:rsid w:val="00025615"/>
    <w:rsid w:val="000258EF"/>
    <w:rsid w:val="000264DD"/>
    <w:rsid w:val="00027AC3"/>
    <w:rsid w:val="00027ECE"/>
    <w:rsid w:val="00031BA4"/>
    <w:rsid w:val="00033A88"/>
    <w:rsid w:val="000363B5"/>
    <w:rsid w:val="00036E6D"/>
    <w:rsid w:val="000378A6"/>
    <w:rsid w:val="0004090D"/>
    <w:rsid w:val="00041846"/>
    <w:rsid w:val="00042DF3"/>
    <w:rsid w:val="000501B1"/>
    <w:rsid w:val="0005074D"/>
    <w:rsid w:val="00050752"/>
    <w:rsid w:val="000512C8"/>
    <w:rsid w:val="00051AC6"/>
    <w:rsid w:val="0005424B"/>
    <w:rsid w:val="000572E7"/>
    <w:rsid w:val="00060A38"/>
    <w:rsid w:val="00060C83"/>
    <w:rsid w:val="00065DBD"/>
    <w:rsid w:val="00070D8E"/>
    <w:rsid w:val="0007360E"/>
    <w:rsid w:val="00075357"/>
    <w:rsid w:val="00077918"/>
    <w:rsid w:val="00077998"/>
    <w:rsid w:val="000812B9"/>
    <w:rsid w:val="000859EF"/>
    <w:rsid w:val="00092517"/>
    <w:rsid w:val="000941A1"/>
    <w:rsid w:val="00095588"/>
    <w:rsid w:val="00097466"/>
    <w:rsid w:val="000A1B17"/>
    <w:rsid w:val="000A1FC1"/>
    <w:rsid w:val="000A2B6D"/>
    <w:rsid w:val="000A3051"/>
    <w:rsid w:val="000A3A63"/>
    <w:rsid w:val="000A75B1"/>
    <w:rsid w:val="000B11EE"/>
    <w:rsid w:val="000B14DD"/>
    <w:rsid w:val="000B1AFC"/>
    <w:rsid w:val="000B24C4"/>
    <w:rsid w:val="000B2CF2"/>
    <w:rsid w:val="000B3F35"/>
    <w:rsid w:val="000B4D40"/>
    <w:rsid w:val="000B61DE"/>
    <w:rsid w:val="000B7245"/>
    <w:rsid w:val="000B7875"/>
    <w:rsid w:val="000C1685"/>
    <w:rsid w:val="000C2B19"/>
    <w:rsid w:val="000C2F26"/>
    <w:rsid w:val="000C4D0C"/>
    <w:rsid w:val="000C5D31"/>
    <w:rsid w:val="000D4028"/>
    <w:rsid w:val="000D67BD"/>
    <w:rsid w:val="000E4083"/>
    <w:rsid w:val="000E450C"/>
    <w:rsid w:val="000E5AD6"/>
    <w:rsid w:val="000F1139"/>
    <w:rsid w:val="000F2139"/>
    <w:rsid w:val="000F2280"/>
    <w:rsid w:val="000F23DB"/>
    <w:rsid w:val="000F4779"/>
    <w:rsid w:val="000F6133"/>
    <w:rsid w:val="00100189"/>
    <w:rsid w:val="001010EC"/>
    <w:rsid w:val="001016B9"/>
    <w:rsid w:val="00105905"/>
    <w:rsid w:val="00111A66"/>
    <w:rsid w:val="00113B2C"/>
    <w:rsid w:val="00113D23"/>
    <w:rsid w:val="00114199"/>
    <w:rsid w:val="0011593D"/>
    <w:rsid w:val="0012169C"/>
    <w:rsid w:val="001217C1"/>
    <w:rsid w:val="00122B66"/>
    <w:rsid w:val="00123A3B"/>
    <w:rsid w:val="00123D46"/>
    <w:rsid w:val="001246BB"/>
    <w:rsid w:val="00124B9F"/>
    <w:rsid w:val="001273FE"/>
    <w:rsid w:val="00130C76"/>
    <w:rsid w:val="001323C6"/>
    <w:rsid w:val="001331E6"/>
    <w:rsid w:val="0013677A"/>
    <w:rsid w:val="00140226"/>
    <w:rsid w:val="001404D9"/>
    <w:rsid w:val="001408D4"/>
    <w:rsid w:val="00142E41"/>
    <w:rsid w:val="00143320"/>
    <w:rsid w:val="00143843"/>
    <w:rsid w:val="00144384"/>
    <w:rsid w:val="00146452"/>
    <w:rsid w:val="001515B8"/>
    <w:rsid w:val="00151806"/>
    <w:rsid w:val="00151EEB"/>
    <w:rsid w:val="001602A9"/>
    <w:rsid w:val="00160FD0"/>
    <w:rsid w:val="0016223C"/>
    <w:rsid w:val="00163836"/>
    <w:rsid w:val="001646B3"/>
    <w:rsid w:val="00164879"/>
    <w:rsid w:val="00164A60"/>
    <w:rsid w:val="0016695C"/>
    <w:rsid w:val="00167C59"/>
    <w:rsid w:val="001716DF"/>
    <w:rsid w:val="001751B5"/>
    <w:rsid w:val="00177AD0"/>
    <w:rsid w:val="00180F0E"/>
    <w:rsid w:val="00183A24"/>
    <w:rsid w:val="00184900"/>
    <w:rsid w:val="00190A2A"/>
    <w:rsid w:val="00191362"/>
    <w:rsid w:val="00197922"/>
    <w:rsid w:val="001A1B82"/>
    <w:rsid w:val="001A4B88"/>
    <w:rsid w:val="001A727C"/>
    <w:rsid w:val="001A753C"/>
    <w:rsid w:val="001B018A"/>
    <w:rsid w:val="001B1F6D"/>
    <w:rsid w:val="001B2007"/>
    <w:rsid w:val="001B4C6D"/>
    <w:rsid w:val="001B55CA"/>
    <w:rsid w:val="001B77BA"/>
    <w:rsid w:val="001C0DC8"/>
    <w:rsid w:val="001C1D2D"/>
    <w:rsid w:val="001C2C28"/>
    <w:rsid w:val="001C50AC"/>
    <w:rsid w:val="001C681D"/>
    <w:rsid w:val="001D59CB"/>
    <w:rsid w:val="001D69AF"/>
    <w:rsid w:val="001D74DE"/>
    <w:rsid w:val="001E033C"/>
    <w:rsid w:val="001E06BB"/>
    <w:rsid w:val="001E3B6C"/>
    <w:rsid w:val="001E4724"/>
    <w:rsid w:val="001E4AEF"/>
    <w:rsid w:val="001F0FA1"/>
    <w:rsid w:val="001F2C02"/>
    <w:rsid w:val="001F31CE"/>
    <w:rsid w:val="001F478F"/>
    <w:rsid w:val="001F5AE2"/>
    <w:rsid w:val="001F5BA8"/>
    <w:rsid w:val="001F6C99"/>
    <w:rsid w:val="001F74E2"/>
    <w:rsid w:val="001F7504"/>
    <w:rsid w:val="001F7E76"/>
    <w:rsid w:val="00200DB6"/>
    <w:rsid w:val="00202E66"/>
    <w:rsid w:val="00203AE5"/>
    <w:rsid w:val="0020401B"/>
    <w:rsid w:val="00204DC1"/>
    <w:rsid w:val="00205504"/>
    <w:rsid w:val="00205F6A"/>
    <w:rsid w:val="002109DC"/>
    <w:rsid w:val="00214F13"/>
    <w:rsid w:val="002170B1"/>
    <w:rsid w:val="002208FE"/>
    <w:rsid w:val="002216FC"/>
    <w:rsid w:val="002228E9"/>
    <w:rsid w:val="00222C53"/>
    <w:rsid w:val="00226238"/>
    <w:rsid w:val="00227F9C"/>
    <w:rsid w:val="002305E2"/>
    <w:rsid w:val="00232CCB"/>
    <w:rsid w:val="0023518C"/>
    <w:rsid w:val="00240B7B"/>
    <w:rsid w:val="00242D4F"/>
    <w:rsid w:val="00247598"/>
    <w:rsid w:val="00251CA0"/>
    <w:rsid w:val="002528E7"/>
    <w:rsid w:val="00253ED9"/>
    <w:rsid w:val="00255552"/>
    <w:rsid w:val="00255597"/>
    <w:rsid w:val="0025662C"/>
    <w:rsid w:val="002605C7"/>
    <w:rsid w:val="002615D8"/>
    <w:rsid w:val="00261829"/>
    <w:rsid w:val="0026240F"/>
    <w:rsid w:val="00264CD7"/>
    <w:rsid w:val="002671F3"/>
    <w:rsid w:val="00267F24"/>
    <w:rsid w:val="00270D2F"/>
    <w:rsid w:val="00272095"/>
    <w:rsid w:val="00272255"/>
    <w:rsid w:val="00273D3D"/>
    <w:rsid w:val="002768D0"/>
    <w:rsid w:val="0027759A"/>
    <w:rsid w:val="002775B4"/>
    <w:rsid w:val="00281EF2"/>
    <w:rsid w:val="00286005"/>
    <w:rsid w:val="002903F5"/>
    <w:rsid w:val="00291D87"/>
    <w:rsid w:val="00294179"/>
    <w:rsid w:val="00295E95"/>
    <w:rsid w:val="00297174"/>
    <w:rsid w:val="00297BE1"/>
    <w:rsid w:val="002A0F13"/>
    <w:rsid w:val="002A1212"/>
    <w:rsid w:val="002A7F82"/>
    <w:rsid w:val="002B0B7F"/>
    <w:rsid w:val="002B0ED4"/>
    <w:rsid w:val="002B18E3"/>
    <w:rsid w:val="002B1B0E"/>
    <w:rsid w:val="002B4744"/>
    <w:rsid w:val="002B792A"/>
    <w:rsid w:val="002B7CCD"/>
    <w:rsid w:val="002C026A"/>
    <w:rsid w:val="002C17F4"/>
    <w:rsid w:val="002C2E1C"/>
    <w:rsid w:val="002C3E4E"/>
    <w:rsid w:val="002C4CD7"/>
    <w:rsid w:val="002C7AA8"/>
    <w:rsid w:val="002D4550"/>
    <w:rsid w:val="002D4E6E"/>
    <w:rsid w:val="002D6337"/>
    <w:rsid w:val="002D6535"/>
    <w:rsid w:val="002D7BFD"/>
    <w:rsid w:val="002D7CA8"/>
    <w:rsid w:val="002E1927"/>
    <w:rsid w:val="002E30BE"/>
    <w:rsid w:val="002E34B8"/>
    <w:rsid w:val="002E6D4D"/>
    <w:rsid w:val="002E72D0"/>
    <w:rsid w:val="002E7377"/>
    <w:rsid w:val="002E7839"/>
    <w:rsid w:val="002E7FED"/>
    <w:rsid w:val="002F213B"/>
    <w:rsid w:val="002F2D03"/>
    <w:rsid w:val="002F311C"/>
    <w:rsid w:val="002F381E"/>
    <w:rsid w:val="002F7134"/>
    <w:rsid w:val="00307896"/>
    <w:rsid w:val="00310011"/>
    <w:rsid w:val="00310319"/>
    <w:rsid w:val="00312AD1"/>
    <w:rsid w:val="0031507D"/>
    <w:rsid w:val="0031634C"/>
    <w:rsid w:val="003167C2"/>
    <w:rsid w:val="00316F80"/>
    <w:rsid w:val="00317EC2"/>
    <w:rsid w:val="00320157"/>
    <w:rsid w:val="003211E4"/>
    <w:rsid w:val="00321B06"/>
    <w:rsid w:val="00321C64"/>
    <w:rsid w:val="00323210"/>
    <w:rsid w:val="0032324B"/>
    <w:rsid w:val="00323386"/>
    <w:rsid w:val="003240A8"/>
    <w:rsid w:val="00325884"/>
    <w:rsid w:val="003260C4"/>
    <w:rsid w:val="00326BB8"/>
    <w:rsid w:val="003323C3"/>
    <w:rsid w:val="003366AA"/>
    <w:rsid w:val="00343483"/>
    <w:rsid w:val="00344D30"/>
    <w:rsid w:val="00350A5D"/>
    <w:rsid w:val="00351DD9"/>
    <w:rsid w:val="0035219C"/>
    <w:rsid w:val="00352221"/>
    <w:rsid w:val="0035235D"/>
    <w:rsid w:val="00352EF5"/>
    <w:rsid w:val="003542D7"/>
    <w:rsid w:val="00354ACD"/>
    <w:rsid w:val="00355E6F"/>
    <w:rsid w:val="00356C9C"/>
    <w:rsid w:val="00361B0A"/>
    <w:rsid w:val="003660D8"/>
    <w:rsid w:val="003673FF"/>
    <w:rsid w:val="00370113"/>
    <w:rsid w:val="0037083C"/>
    <w:rsid w:val="0037086E"/>
    <w:rsid w:val="00370B1F"/>
    <w:rsid w:val="003729B4"/>
    <w:rsid w:val="003734B8"/>
    <w:rsid w:val="00374285"/>
    <w:rsid w:val="0037732B"/>
    <w:rsid w:val="00377E52"/>
    <w:rsid w:val="00380849"/>
    <w:rsid w:val="00380AD0"/>
    <w:rsid w:val="0038134E"/>
    <w:rsid w:val="00383C8E"/>
    <w:rsid w:val="00385583"/>
    <w:rsid w:val="0038631F"/>
    <w:rsid w:val="00390FAC"/>
    <w:rsid w:val="003912A3"/>
    <w:rsid w:val="0039515B"/>
    <w:rsid w:val="003A3989"/>
    <w:rsid w:val="003A421D"/>
    <w:rsid w:val="003A532D"/>
    <w:rsid w:val="003B0E13"/>
    <w:rsid w:val="003B1C82"/>
    <w:rsid w:val="003B2334"/>
    <w:rsid w:val="003B31A9"/>
    <w:rsid w:val="003B3A65"/>
    <w:rsid w:val="003B795A"/>
    <w:rsid w:val="003C098A"/>
    <w:rsid w:val="003C21FF"/>
    <w:rsid w:val="003C2B4E"/>
    <w:rsid w:val="003C32D9"/>
    <w:rsid w:val="003C3A06"/>
    <w:rsid w:val="003C7B12"/>
    <w:rsid w:val="003D0347"/>
    <w:rsid w:val="003D0A57"/>
    <w:rsid w:val="003D2A2A"/>
    <w:rsid w:val="003D3667"/>
    <w:rsid w:val="003D3D28"/>
    <w:rsid w:val="003D632E"/>
    <w:rsid w:val="003D7DB8"/>
    <w:rsid w:val="003E0C67"/>
    <w:rsid w:val="003E1500"/>
    <w:rsid w:val="003E25C6"/>
    <w:rsid w:val="003E4AF9"/>
    <w:rsid w:val="003F05EF"/>
    <w:rsid w:val="003F07D4"/>
    <w:rsid w:val="003F424F"/>
    <w:rsid w:val="003F47C8"/>
    <w:rsid w:val="003F7B13"/>
    <w:rsid w:val="0040084D"/>
    <w:rsid w:val="00400D02"/>
    <w:rsid w:val="00401981"/>
    <w:rsid w:val="00401CE8"/>
    <w:rsid w:val="0040228D"/>
    <w:rsid w:val="00402B70"/>
    <w:rsid w:val="004030C7"/>
    <w:rsid w:val="00403693"/>
    <w:rsid w:val="00405ABE"/>
    <w:rsid w:val="0040792D"/>
    <w:rsid w:val="00411B37"/>
    <w:rsid w:val="00412108"/>
    <w:rsid w:val="00412337"/>
    <w:rsid w:val="004142C2"/>
    <w:rsid w:val="004154F6"/>
    <w:rsid w:val="004178C1"/>
    <w:rsid w:val="0042012D"/>
    <w:rsid w:val="0042147D"/>
    <w:rsid w:val="00421526"/>
    <w:rsid w:val="00421693"/>
    <w:rsid w:val="00421A8F"/>
    <w:rsid w:val="0042223E"/>
    <w:rsid w:val="0042478D"/>
    <w:rsid w:val="004278B4"/>
    <w:rsid w:val="00427CCF"/>
    <w:rsid w:val="00435704"/>
    <w:rsid w:val="004411CF"/>
    <w:rsid w:val="0044199B"/>
    <w:rsid w:val="004446FE"/>
    <w:rsid w:val="00445AAB"/>
    <w:rsid w:val="00447D70"/>
    <w:rsid w:val="00450456"/>
    <w:rsid w:val="00452303"/>
    <w:rsid w:val="00452712"/>
    <w:rsid w:val="00453EE6"/>
    <w:rsid w:val="00454CB3"/>
    <w:rsid w:val="004551B1"/>
    <w:rsid w:val="00456623"/>
    <w:rsid w:val="00456A47"/>
    <w:rsid w:val="00457122"/>
    <w:rsid w:val="0046074A"/>
    <w:rsid w:val="00462405"/>
    <w:rsid w:val="00464E26"/>
    <w:rsid w:val="00465D3D"/>
    <w:rsid w:val="004714A0"/>
    <w:rsid w:val="00472233"/>
    <w:rsid w:val="004723CC"/>
    <w:rsid w:val="004770C5"/>
    <w:rsid w:val="004772D6"/>
    <w:rsid w:val="00480899"/>
    <w:rsid w:val="00481EEE"/>
    <w:rsid w:val="00484DC1"/>
    <w:rsid w:val="004856E8"/>
    <w:rsid w:val="004872A0"/>
    <w:rsid w:val="004919A5"/>
    <w:rsid w:val="00491F2A"/>
    <w:rsid w:val="00492856"/>
    <w:rsid w:val="00494374"/>
    <w:rsid w:val="0049637F"/>
    <w:rsid w:val="00497782"/>
    <w:rsid w:val="004A01A9"/>
    <w:rsid w:val="004A3130"/>
    <w:rsid w:val="004A359F"/>
    <w:rsid w:val="004A4B16"/>
    <w:rsid w:val="004A5515"/>
    <w:rsid w:val="004A70A5"/>
    <w:rsid w:val="004A723C"/>
    <w:rsid w:val="004B523E"/>
    <w:rsid w:val="004C195D"/>
    <w:rsid w:val="004C19DC"/>
    <w:rsid w:val="004C1CB6"/>
    <w:rsid w:val="004D0333"/>
    <w:rsid w:val="004D292E"/>
    <w:rsid w:val="004D5342"/>
    <w:rsid w:val="004D5AAD"/>
    <w:rsid w:val="004D5AEA"/>
    <w:rsid w:val="004D5E9C"/>
    <w:rsid w:val="004D6F8A"/>
    <w:rsid w:val="004E0B45"/>
    <w:rsid w:val="004E0C76"/>
    <w:rsid w:val="004E3721"/>
    <w:rsid w:val="004E41C7"/>
    <w:rsid w:val="004E7285"/>
    <w:rsid w:val="004F0500"/>
    <w:rsid w:val="004F0525"/>
    <w:rsid w:val="004F13BB"/>
    <w:rsid w:val="004F1D09"/>
    <w:rsid w:val="004F6599"/>
    <w:rsid w:val="004F776E"/>
    <w:rsid w:val="004F788A"/>
    <w:rsid w:val="004F7EE5"/>
    <w:rsid w:val="005000BC"/>
    <w:rsid w:val="005015FE"/>
    <w:rsid w:val="00501D4E"/>
    <w:rsid w:val="005031C5"/>
    <w:rsid w:val="005039DB"/>
    <w:rsid w:val="00503B80"/>
    <w:rsid w:val="00505021"/>
    <w:rsid w:val="00506EB5"/>
    <w:rsid w:val="005103D8"/>
    <w:rsid w:val="00510CCF"/>
    <w:rsid w:val="0051148B"/>
    <w:rsid w:val="0051352B"/>
    <w:rsid w:val="00513A47"/>
    <w:rsid w:val="0051548A"/>
    <w:rsid w:val="00522803"/>
    <w:rsid w:val="00522BD7"/>
    <w:rsid w:val="00523097"/>
    <w:rsid w:val="00525B76"/>
    <w:rsid w:val="00527375"/>
    <w:rsid w:val="005305F8"/>
    <w:rsid w:val="00531622"/>
    <w:rsid w:val="00531C04"/>
    <w:rsid w:val="0053525A"/>
    <w:rsid w:val="005379A4"/>
    <w:rsid w:val="0054072E"/>
    <w:rsid w:val="00541D34"/>
    <w:rsid w:val="0055189B"/>
    <w:rsid w:val="00552439"/>
    <w:rsid w:val="0055295A"/>
    <w:rsid w:val="00552A29"/>
    <w:rsid w:val="00555651"/>
    <w:rsid w:val="00555718"/>
    <w:rsid w:val="00557287"/>
    <w:rsid w:val="00557E50"/>
    <w:rsid w:val="0056108B"/>
    <w:rsid w:val="005643F4"/>
    <w:rsid w:val="00565717"/>
    <w:rsid w:val="00565779"/>
    <w:rsid w:val="0056657A"/>
    <w:rsid w:val="00566EED"/>
    <w:rsid w:val="00566F97"/>
    <w:rsid w:val="0057056D"/>
    <w:rsid w:val="00571768"/>
    <w:rsid w:val="005725E8"/>
    <w:rsid w:val="00572F18"/>
    <w:rsid w:val="00573F5D"/>
    <w:rsid w:val="00574B67"/>
    <w:rsid w:val="005776D9"/>
    <w:rsid w:val="00577849"/>
    <w:rsid w:val="00584500"/>
    <w:rsid w:val="00584924"/>
    <w:rsid w:val="00584CB0"/>
    <w:rsid w:val="00584DF7"/>
    <w:rsid w:val="005858B7"/>
    <w:rsid w:val="00586BA6"/>
    <w:rsid w:val="00590F4A"/>
    <w:rsid w:val="00592CBF"/>
    <w:rsid w:val="00593D51"/>
    <w:rsid w:val="00594E1E"/>
    <w:rsid w:val="00595905"/>
    <w:rsid w:val="00596A2F"/>
    <w:rsid w:val="00596E2A"/>
    <w:rsid w:val="005A0A27"/>
    <w:rsid w:val="005A4E9D"/>
    <w:rsid w:val="005A5D8F"/>
    <w:rsid w:val="005A7517"/>
    <w:rsid w:val="005B1428"/>
    <w:rsid w:val="005B1A2D"/>
    <w:rsid w:val="005B66ED"/>
    <w:rsid w:val="005B7450"/>
    <w:rsid w:val="005B7854"/>
    <w:rsid w:val="005C0A9D"/>
    <w:rsid w:val="005C28E8"/>
    <w:rsid w:val="005C4C7A"/>
    <w:rsid w:val="005C7F12"/>
    <w:rsid w:val="005D3EF9"/>
    <w:rsid w:val="005D5A37"/>
    <w:rsid w:val="005D6078"/>
    <w:rsid w:val="005E2231"/>
    <w:rsid w:val="005E2621"/>
    <w:rsid w:val="005E347D"/>
    <w:rsid w:val="005E75B5"/>
    <w:rsid w:val="005F0AAF"/>
    <w:rsid w:val="005F1E87"/>
    <w:rsid w:val="005F3729"/>
    <w:rsid w:val="005F38CF"/>
    <w:rsid w:val="005F5F91"/>
    <w:rsid w:val="005F72CE"/>
    <w:rsid w:val="006011C1"/>
    <w:rsid w:val="00601A83"/>
    <w:rsid w:val="00603766"/>
    <w:rsid w:val="00604C43"/>
    <w:rsid w:val="00607606"/>
    <w:rsid w:val="00607873"/>
    <w:rsid w:val="00612933"/>
    <w:rsid w:val="006130E4"/>
    <w:rsid w:val="00613418"/>
    <w:rsid w:val="00613A44"/>
    <w:rsid w:val="00614FF2"/>
    <w:rsid w:val="00617E4D"/>
    <w:rsid w:val="00620414"/>
    <w:rsid w:val="00620E4A"/>
    <w:rsid w:val="00621A5F"/>
    <w:rsid w:val="006232B3"/>
    <w:rsid w:val="0062370A"/>
    <w:rsid w:val="0062402C"/>
    <w:rsid w:val="00624972"/>
    <w:rsid w:val="0062512B"/>
    <w:rsid w:val="006253CC"/>
    <w:rsid w:val="006257AE"/>
    <w:rsid w:val="006325BE"/>
    <w:rsid w:val="006339CC"/>
    <w:rsid w:val="00634718"/>
    <w:rsid w:val="006347CA"/>
    <w:rsid w:val="00634FB9"/>
    <w:rsid w:val="00636F82"/>
    <w:rsid w:val="00637E20"/>
    <w:rsid w:val="00641DA6"/>
    <w:rsid w:val="006442B1"/>
    <w:rsid w:val="006510F3"/>
    <w:rsid w:val="00652428"/>
    <w:rsid w:val="00652EB3"/>
    <w:rsid w:val="0065475E"/>
    <w:rsid w:val="00655E28"/>
    <w:rsid w:val="0066031B"/>
    <w:rsid w:val="00666A9A"/>
    <w:rsid w:val="00667E49"/>
    <w:rsid w:val="00671180"/>
    <w:rsid w:val="0067162D"/>
    <w:rsid w:val="00671B1A"/>
    <w:rsid w:val="00673FBE"/>
    <w:rsid w:val="00674FE4"/>
    <w:rsid w:val="0067768E"/>
    <w:rsid w:val="00677A29"/>
    <w:rsid w:val="0068256D"/>
    <w:rsid w:val="00682BB4"/>
    <w:rsid w:val="006830E4"/>
    <w:rsid w:val="00687839"/>
    <w:rsid w:val="006909A1"/>
    <w:rsid w:val="0069182B"/>
    <w:rsid w:val="006920F7"/>
    <w:rsid w:val="00692BB9"/>
    <w:rsid w:val="006935FE"/>
    <w:rsid w:val="00694BD5"/>
    <w:rsid w:val="006955AC"/>
    <w:rsid w:val="00695919"/>
    <w:rsid w:val="00695EAC"/>
    <w:rsid w:val="00697943"/>
    <w:rsid w:val="006A3048"/>
    <w:rsid w:val="006A3394"/>
    <w:rsid w:val="006A3ACA"/>
    <w:rsid w:val="006A4003"/>
    <w:rsid w:val="006A414F"/>
    <w:rsid w:val="006A44C2"/>
    <w:rsid w:val="006A4BF2"/>
    <w:rsid w:val="006A5B6C"/>
    <w:rsid w:val="006B0721"/>
    <w:rsid w:val="006B0BF7"/>
    <w:rsid w:val="006B1883"/>
    <w:rsid w:val="006B43F8"/>
    <w:rsid w:val="006B5AE9"/>
    <w:rsid w:val="006B5FA9"/>
    <w:rsid w:val="006B63D6"/>
    <w:rsid w:val="006B7A53"/>
    <w:rsid w:val="006C00BB"/>
    <w:rsid w:val="006C029C"/>
    <w:rsid w:val="006C126C"/>
    <w:rsid w:val="006C16EB"/>
    <w:rsid w:val="006C3785"/>
    <w:rsid w:val="006C4EF8"/>
    <w:rsid w:val="006C54D7"/>
    <w:rsid w:val="006D7654"/>
    <w:rsid w:val="006E10C8"/>
    <w:rsid w:val="006E3BE5"/>
    <w:rsid w:val="006E434C"/>
    <w:rsid w:val="006E61B5"/>
    <w:rsid w:val="006E6648"/>
    <w:rsid w:val="006E7135"/>
    <w:rsid w:val="006E71A8"/>
    <w:rsid w:val="006F1DF0"/>
    <w:rsid w:val="006F557B"/>
    <w:rsid w:val="006F5A4F"/>
    <w:rsid w:val="006F67C7"/>
    <w:rsid w:val="006F6B9C"/>
    <w:rsid w:val="00700113"/>
    <w:rsid w:val="00701E13"/>
    <w:rsid w:val="0070247F"/>
    <w:rsid w:val="00702846"/>
    <w:rsid w:val="00703064"/>
    <w:rsid w:val="0070326E"/>
    <w:rsid w:val="00703893"/>
    <w:rsid w:val="00706251"/>
    <w:rsid w:val="007122AF"/>
    <w:rsid w:val="00712472"/>
    <w:rsid w:val="007144EE"/>
    <w:rsid w:val="0071714F"/>
    <w:rsid w:val="00721743"/>
    <w:rsid w:val="00722D75"/>
    <w:rsid w:val="00723B27"/>
    <w:rsid w:val="00724580"/>
    <w:rsid w:val="00724909"/>
    <w:rsid w:val="00726244"/>
    <w:rsid w:val="0073186B"/>
    <w:rsid w:val="00732385"/>
    <w:rsid w:val="007338AC"/>
    <w:rsid w:val="0073484A"/>
    <w:rsid w:val="007350D8"/>
    <w:rsid w:val="00736784"/>
    <w:rsid w:val="00737365"/>
    <w:rsid w:val="00737595"/>
    <w:rsid w:val="00737EE7"/>
    <w:rsid w:val="0074056B"/>
    <w:rsid w:val="00740EFD"/>
    <w:rsid w:val="00745FC4"/>
    <w:rsid w:val="00747193"/>
    <w:rsid w:val="007472D0"/>
    <w:rsid w:val="0075092D"/>
    <w:rsid w:val="0075135C"/>
    <w:rsid w:val="00751942"/>
    <w:rsid w:val="00752CA6"/>
    <w:rsid w:val="00753F69"/>
    <w:rsid w:val="0075439F"/>
    <w:rsid w:val="00754A31"/>
    <w:rsid w:val="007570C3"/>
    <w:rsid w:val="00757144"/>
    <w:rsid w:val="00761312"/>
    <w:rsid w:val="00763916"/>
    <w:rsid w:val="00763CC6"/>
    <w:rsid w:val="00765B26"/>
    <w:rsid w:val="00770428"/>
    <w:rsid w:val="00771353"/>
    <w:rsid w:val="0077138D"/>
    <w:rsid w:val="00771A29"/>
    <w:rsid w:val="007729EE"/>
    <w:rsid w:val="00772F6E"/>
    <w:rsid w:val="00774453"/>
    <w:rsid w:val="00777C8A"/>
    <w:rsid w:val="0078054C"/>
    <w:rsid w:val="00784796"/>
    <w:rsid w:val="00790CDA"/>
    <w:rsid w:val="00790F85"/>
    <w:rsid w:val="00791C3D"/>
    <w:rsid w:val="00794F09"/>
    <w:rsid w:val="00795286"/>
    <w:rsid w:val="00795B12"/>
    <w:rsid w:val="00795F98"/>
    <w:rsid w:val="00796872"/>
    <w:rsid w:val="007A06EA"/>
    <w:rsid w:val="007A3C40"/>
    <w:rsid w:val="007A63A1"/>
    <w:rsid w:val="007B4EFC"/>
    <w:rsid w:val="007B589D"/>
    <w:rsid w:val="007B6E8C"/>
    <w:rsid w:val="007B7522"/>
    <w:rsid w:val="007B7E76"/>
    <w:rsid w:val="007C1002"/>
    <w:rsid w:val="007C14BB"/>
    <w:rsid w:val="007C5193"/>
    <w:rsid w:val="007C5234"/>
    <w:rsid w:val="007C5392"/>
    <w:rsid w:val="007C5A49"/>
    <w:rsid w:val="007C7661"/>
    <w:rsid w:val="007D0B41"/>
    <w:rsid w:val="007D4C44"/>
    <w:rsid w:val="007D4ED4"/>
    <w:rsid w:val="007D5577"/>
    <w:rsid w:val="007D7AAF"/>
    <w:rsid w:val="007E0DBC"/>
    <w:rsid w:val="007E0FB2"/>
    <w:rsid w:val="007E2C45"/>
    <w:rsid w:val="007E3085"/>
    <w:rsid w:val="007E6501"/>
    <w:rsid w:val="007E6509"/>
    <w:rsid w:val="007E7787"/>
    <w:rsid w:val="007E79BD"/>
    <w:rsid w:val="007E7A45"/>
    <w:rsid w:val="007F12E1"/>
    <w:rsid w:val="007F599D"/>
    <w:rsid w:val="007F60C2"/>
    <w:rsid w:val="007F6145"/>
    <w:rsid w:val="008001F4"/>
    <w:rsid w:val="008014D2"/>
    <w:rsid w:val="008035C2"/>
    <w:rsid w:val="00803D22"/>
    <w:rsid w:val="0080470C"/>
    <w:rsid w:val="00804E06"/>
    <w:rsid w:val="00805EF9"/>
    <w:rsid w:val="00807C0F"/>
    <w:rsid w:val="00810371"/>
    <w:rsid w:val="00810380"/>
    <w:rsid w:val="008116BC"/>
    <w:rsid w:val="008138B5"/>
    <w:rsid w:val="00816528"/>
    <w:rsid w:val="008170AD"/>
    <w:rsid w:val="00820286"/>
    <w:rsid w:val="008214D7"/>
    <w:rsid w:val="00822857"/>
    <w:rsid w:val="00822B36"/>
    <w:rsid w:val="00822F44"/>
    <w:rsid w:val="00823A83"/>
    <w:rsid w:val="008251DA"/>
    <w:rsid w:val="00827788"/>
    <w:rsid w:val="008307F9"/>
    <w:rsid w:val="008316A7"/>
    <w:rsid w:val="00832F15"/>
    <w:rsid w:val="00833665"/>
    <w:rsid w:val="00836FE0"/>
    <w:rsid w:val="00837C1A"/>
    <w:rsid w:val="00841E82"/>
    <w:rsid w:val="00844CED"/>
    <w:rsid w:val="00846922"/>
    <w:rsid w:val="008473F4"/>
    <w:rsid w:val="00847E4A"/>
    <w:rsid w:val="00850A41"/>
    <w:rsid w:val="00851F81"/>
    <w:rsid w:val="00854239"/>
    <w:rsid w:val="008543F7"/>
    <w:rsid w:val="00855E81"/>
    <w:rsid w:val="008569F7"/>
    <w:rsid w:val="00856CCD"/>
    <w:rsid w:val="00857103"/>
    <w:rsid w:val="00857230"/>
    <w:rsid w:val="0086095B"/>
    <w:rsid w:val="0086276A"/>
    <w:rsid w:val="008635BB"/>
    <w:rsid w:val="00864461"/>
    <w:rsid w:val="00864BB9"/>
    <w:rsid w:val="00881384"/>
    <w:rsid w:val="00881FFB"/>
    <w:rsid w:val="00883C42"/>
    <w:rsid w:val="008855C3"/>
    <w:rsid w:val="0088720B"/>
    <w:rsid w:val="00890303"/>
    <w:rsid w:val="008917E1"/>
    <w:rsid w:val="00893AAE"/>
    <w:rsid w:val="00895D67"/>
    <w:rsid w:val="0089792F"/>
    <w:rsid w:val="00897CEC"/>
    <w:rsid w:val="008A022F"/>
    <w:rsid w:val="008A3066"/>
    <w:rsid w:val="008A30AD"/>
    <w:rsid w:val="008A51D3"/>
    <w:rsid w:val="008B2B95"/>
    <w:rsid w:val="008B5D18"/>
    <w:rsid w:val="008C0078"/>
    <w:rsid w:val="008C1454"/>
    <w:rsid w:val="008C155D"/>
    <w:rsid w:val="008D0786"/>
    <w:rsid w:val="008D0E49"/>
    <w:rsid w:val="008D2287"/>
    <w:rsid w:val="008D45AC"/>
    <w:rsid w:val="008D4BD1"/>
    <w:rsid w:val="008D55D4"/>
    <w:rsid w:val="008D690A"/>
    <w:rsid w:val="008E00CF"/>
    <w:rsid w:val="008E18B0"/>
    <w:rsid w:val="008E1B86"/>
    <w:rsid w:val="008E1E52"/>
    <w:rsid w:val="008E1F39"/>
    <w:rsid w:val="008E2622"/>
    <w:rsid w:val="008E550C"/>
    <w:rsid w:val="008E5DBE"/>
    <w:rsid w:val="008F3211"/>
    <w:rsid w:val="008F3571"/>
    <w:rsid w:val="008F59C4"/>
    <w:rsid w:val="008F7469"/>
    <w:rsid w:val="008F76CB"/>
    <w:rsid w:val="00900163"/>
    <w:rsid w:val="0090109E"/>
    <w:rsid w:val="00901987"/>
    <w:rsid w:val="00906C7A"/>
    <w:rsid w:val="009115C3"/>
    <w:rsid w:val="0091604F"/>
    <w:rsid w:val="00922B64"/>
    <w:rsid w:val="00926F84"/>
    <w:rsid w:val="00927810"/>
    <w:rsid w:val="00931858"/>
    <w:rsid w:val="00933518"/>
    <w:rsid w:val="00935183"/>
    <w:rsid w:val="009353D8"/>
    <w:rsid w:val="00935704"/>
    <w:rsid w:val="00937307"/>
    <w:rsid w:val="0093760A"/>
    <w:rsid w:val="00937A8F"/>
    <w:rsid w:val="0094075D"/>
    <w:rsid w:val="00940A3A"/>
    <w:rsid w:val="009410FB"/>
    <w:rsid w:val="00941B99"/>
    <w:rsid w:val="009426BB"/>
    <w:rsid w:val="00943F5A"/>
    <w:rsid w:val="00943F70"/>
    <w:rsid w:val="009478B9"/>
    <w:rsid w:val="00947A66"/>
    <w:rsid w:val="0095228B"/>
    <w:rsid w:val="00953164"/>
    <w:rsid w:val="009541F3"/>
    <w:rsid w:val="00955856"/>
    <w:rsid w:val="0095694F"/>
    <w:rsid w:val="00957259"/>
    <w:rsid w:val="0095752F"/>
    <w:rsid w:val="009607A8"/>
    <w:rsid w:val="009621A4"/>
    <w:rsid w:val="00966955"/>
    <w:rsid w:val="00967343"/>
    <w:rsid w:val="009673BE"/>
    <w:rsid w:val="00967913"/>
    <w:rsid w:val="00967DC5"/>
    <w:rsid w:val="00971E62"/>
    <w:rsid w:val="00972962"/>
    <w:rsid w:val="00976002"/>
    <w:rsid w:val="00977780"/>
    <w:rsid w:val="009800EC"/>
    <w:rsid w:val="0098083C"/>
    <w:rsid w:val="00984887"/>
    <w:rsid w:val="00984D81"/>
    <w:rsid w:val="00985FB9"/>
    <w:rsid w:val="00986C79"/>
    <w:rsid w:val="009874AC"/>
    <w:rsid w:val="009900C8"/>
    <w:rsid w:val="00990B8E"/>
    <w:rsid w:val="00993443"/>
    <w:rsid w:val="00993CE0"/>
    <w:rsid w:val="00997031"/>
    <w:rsid w:val="009A1720"/>
    <w:rsid w:val="009A1C52"/>
    <w:rsid w:val="009A31A1"/>
    <w:rsid w:val="009A42D2"/>
    <w:rsid w:val="009A4CFF"/>
    <w:rsid w:val="009A5E99"/>
    <w:rsid w:val="009B712B"/>
    <w:rsid w:val="009B7DDE"/>
    <w:rsid w:val="009C14E8"/>
    <w:rsid w:val="009C6567"/>
    <w:rsid w:val="009C7D20"/>
    <w:rsid w:val="009D0A72"/>
    <w:rsid w:val="009D26AB"/>
    <w:rsid w:val="009D31D5"/>
    <w:rsid w:val="009D3AF7"/>
    <w:rsid w:val="009D5999"/>
    <w:rsid w:val="009D66DF"/>
    <w:rsid w:val="009E63E5"/>
    <w:rsid w:val="009E7062"/>
    <w:rsid w:val="009E739C"/>
    <w:rsid w:val="009E7546"/>
    <w:rsid w:val="009F1113"/>
    <w:rsid w:val="009F1768"/>
    <w:rsid w:val="009F2A46"/>
    <w:rsid w:val="009F47D5"/>
    <w:rsid w:val="009F5120"/>
    <w:rsid w:val="009F60A1"/>
    <w:rsid w:val="009F67DC"/>
    <w:rsid w:val="009F7033"/>
    <w:rsid w:val="009F7CD5"/>
    <w:rsid w:val="00A00496"/>
    <w:rsid w:val="00A02603"/>
    <w:rsid w:val="00A0432F"/>
    <w:rsid w:val="00A07DB1"/>
    <w:rsid w:val="00A11404"/>
    <w:rsid w:val="00A165F2"/>
    <w:rsid w:val="00A17B65"/>
    <w:rsid w:val="00A207CF"/>
    <w:rsid w:val="00A20A97"/>
    <w:rsid w:val="00A247A2"/>
    <w:rsid w:val="00A24871"/>
    <w:rsid w:val="00A2624F"/>
    <w:rsid w:val="00A30713"/>
    <w:rsid w:val="00A31E3C"/>
    <w:rsid w:val="00A37C1D"/>
    <w:rsid w:val="00A4307E"/>
    <w:rsid w:val="00A45228"/>
    <w:rsid w:val="00A4541E"/>
    <w:rsid w:val="00A47658"/>
    <w:rsid w:val="00A47C7E"/>
    <w:rsid w:val="00A5087A"/>
    <w:rsid w:val="00A50943"/>
    <w:rsid w:val="00A523F8"/>
    <w:rsid w:val="00A5349A"/>
    <w:rsid w:val="00A56E99"/>
    <w:rsid w:val="00A576E0"/>
    <w:rsid w:val="00A6056E"/>
    <w:rsid w:val="00A6228D"/>
    <w:rsid w:val="00A62676"/>
    <w:rsid w:val="00A638C4"/>
    <w:rsid w:val="00A64EA6"/>
    <w:rsid w:val="00A65FC5"/>
    <w:rsid w:val="00A71415"/>
    <w:rsid w:val="00A72150"/>
    <w:rsid w:val="00A75F10"/>
    <w:rsid w:val="00A76854"/>
    <w:rsid w:val="00A81F46"/>
    <w:rsid w:val="00A85AF8"/>
    <w:rsid w:val="00A86896"/>
    <w:rsid w:val="00A90677"/>
    <w:rsid w:val="00A924BE"/>
    <w:rsid w:val="00A92DEE"/>
    <w:rsid w:val="00A943C7"/>
    <w:rsid w:val="00A94E2B"/>
    <w:rsid w:val="00A95085"/>
    <w:rsid w:val="00AA01A4"/>
    <w:rsid w:val="00AA13CC"/>
    <w:rsid w:val="00AA1E74"/>
    <w:rsid w:val="00AB06E6"/>
    <w:rsid w:val="00AB2CCB"/>
    <w:rsid w:val="00AB52E0"/>
    <w:rsid w:val="00AB61DB"/>
    <w:rsid w:val="00AB63BF"/>
    <w:rsid w:val="00AB6A86"/>
    <w:rsid w:val="00AB7C91"/>
    <w:rsid w:val="00AC00B6"/>
    <w:rsid w:val="00AC0732"/>
    <w:rsid w:val="00AC3AFF"/>
    <w:rsid w:val="00AC3C3C"/>
    <w:rsid w:val="00AC7C6C"/>
    <w:rsid w:val="00AD1400"/>
    <w:rsid w:val="00AD281E"/>
    <w:rsid w:val="00AD4C1B"/>
    <w:rsid w:val="00AD5F41"/>
    <w:rsid w:val="00AD6A3A"/>
    <w:rsid w:val="00AE04A6"/>
    <w:rsid w:val="00AE4DEA"/>
    <w:rsid w:val="00AE5E68"/>
    <w:rsid w:val="00AF059D"/>
    <w:rsid w:val="00AF0F09"/>
    <w:rsid w:val="00AF2ADB"/>
    <w:rsid w:val="00AF5103"/>
    <w:rsid w:val="00AF6771"/>
    <w:rsid w:val="00AF774C"/>
    <w:rsid w:val="00B02236"/>
    <w:rsid w:val="00B02A59"/>
    <w:rsid w:val="00B047C0"/>
    <w:rsid w:val="00B04CD9"/>
    <w:rsid w:val="00B05553"/>
    <w:rsid w:val="00B10038"/>
    <w:rsid w:val="00B11CF0"/>
    <w:rsid w:val="00B151D1"/>
    <w:rsid w:val="00B1560C"/>
    <w:rsid w:val="00B15E03"/>
    <w:rsid w:val="00B17796"/>
    <w:rsid w:val="00B22B55"/>
    <w:rsid w:val="00B24979"/>
    <w:rsid w:val="00B24CC4"/>
    <w:rsid w:val="00B2796A"/>
    <w:rsid w:val="00B30EB4"/>
    <w:rsid w:val="00B335F7"/>
    <w:rsid w:val="00B33811"/>
    <w:rsid w:val="00B3489A"/>
    <w:rsid w:val="00B40A46"/>
    <w:rsid w:val="00B41CB0"/>
    <w:rsid w:val="00B42F98"/>
    <w:rsid w:val="00B44499"/>
    <w:rsid w:val="00B464FB"/>
    <w:rsid w:val="00B47BD7"/>
    <w:rsid w:val="00B51157"/>
    <w:rsid w:val="00B5264C"/>
    <w:rsid w:val="00B5367C"/>
    <w:rsid w:val="00B559C4"/>
    <w:rsid w:val="00B60899"/>
    <w:rsid w:val="00B60D91"/>
    <w:rsid w:val="00B60EBC"/>
    <w:rsid w:val="00B6576E"/>
    <w:rsid w:val="00B72966"/>
    <w:rsid w:val="00B72F86"/>
    <w:rsid w:val="00B73748"/>
    <w:rsid w:val="00B73AE5"/>
    <w:rsid w:val="00B73BC5"/>
    <w:rsid w:val="00B74013"/>
    <w:rsid w:val="00B7607E"/>
    <w:rsid w:val="00B7614D"/>
    <w:rsid w:val="00B77F5B"/>
    <w:rsid w:val="00B82480"/>
    <w:rsid w:val="00B82E27"/>
    <w:rsid w:val="00B836F1"/>
    <w:rsid w:val="00B86290"/>
    <w:rsid w:val="00B86BA1"/>
    <w:rsid w:val="00B90EBB"/>
    <w:rsid w:val="00B9110A"/>
    <w:rsid w:val="00B911A3"/>
    <w:rsid w:val="00B96704"/>
    <w:rsid w:val="00B967C8"/>
    <w:rsid w:val="00BA00B6"/>
    <w:rsid w:val="00BA10C0"/>
    <w:rsid w:val="00BA10C3"/>
    <w:rsid w:val="00BA25F7"/>
    <w:rsid w:val="00BA549E"/>
    <w:rsid w:val="00BA6363"/>
    <w:rsid w:val="00BA7658"/>
    <w:rsid w:val="00BB1863"/>
    <w:rsid w:val="00BB2C34"/>
    <w:rsid w:val="00BB4AA7"/>
    <w:rsid w:val="00BB7611"/>
    <w:rsid w:val="00BB7BBF"/>
    <w:rsid w:val="00BC15AA"/>
    <w:rsid w:val="00BC1859"/>
    <w:rsid w:val="00BC268C"/>
    <w:rsid w:val="00BC371B"/>
    <w:rsid w:val="00BC3768"/>
    <w:rsid w:val="00BC78FD"/>
    <w:rsid w:val="00BD1FD8"/>
    <w:rsid w:val="00BD2282"/>
    <w:rsid w:val="00BD4DAD"/>
    <w:rsid w:val="00BD605D"/>
    <w:rsid w:val="00BE0088"/>
    <w:rsid w:val="00BE1249"/>
    <w:rsid w:val="00BE38C0"/>
    <w:rsid w:val="00BE7776"/>
    <w:rsid w:val="00BE7B20"/>
    <w:rsid w:val="00BF1347"/>
    <w:rsid w:val="00BF167F"/>
    <w:rsid w:val="00BF261F"/>
    <w:rsid w:val="00BF384B"/>
    <w:rsid w:val="00BF3F5F"/>
    <w:rsid w:val="00BF6E9E"/>
    <w:rsid w:val="00C0240F"/>
    <w:rsid w:val="00C0537E"/>
    <w:rsid w:val="00C05833"/>
    <w:rsid w:val="00C058E3"/>
    <w:rsid w:val="00C068F0"/>
    <w:rsid w:val="00C07745"/>
    <w:rsid w:val="00C10474"/>
    <w:rsid w:val="00C1295E"/>
    <w:rsid w:val="00C13740"/>
    <w:rsid w:val="00C13FA8"/>
    <w:rsid w:val="00C15D72"/>
    <w:rsid w:val="00C16BD9"/>
    <w:rsid w:val="00C16D8C"/>
    <w:rsid w:val="00C17306"/>
    <w:rsid w:val="00C174B7"/>
    <w:rsid w:val="00C2216F"/>
    <w:rsid w:val="00C23515"/>
    <w:rsid w:val="00C23641"/>
    <w:rsid w:val="00C23735"/>
    <w:rsid w:val="00C26F02"/>
    <w:rsid w:val="00C27B3A"/>
    <w:rsid w:val="00C34187"/>
    <w:rsid w:val="00C35726"/>
    <w:rsid w:val="00C378DB"/>
    <w:rsid w:val="00C40B07"/>
    <w:rsid w:val="00C4165E"/>
    <w:rsid w:val="00C42FFD"/>
    <w:rsid w:val="00C4359D"/>
    <w:rsid w:val="00C4374E"/>
    <w:rsid w:val="00C445C2"/>
    <w:rsid w:val="00C46CA2"/>
    <w:rsid w:val="00C47833"/>
    <w:rsid w:val="00C50AF1"/>
    <w:rsid w:val="00C51572"/>
    <w:rsid w:val="00C51A8A"/>
    <w:rsid w:val="00C5406E"/>
    <w:rsid w:val="00C55569"/>
    <w:rsid w:val="00C60235"/>
    <w:rsid w:val="00C61491"/>
    <w:rsid w:val="00C6246E"/>
    <w:rsid w:val="00C63385"/>
    <w:rsid w:val="00C66D9A"/>
    <w:rsid w:val="00C671A8"/>
    <w:rsid w:val="00C71E2E"/>
    <w:rsid w:val="00C72EEA"/>
    <w:rsid w:val="00C7765B"/>
    <w:rsid w:val="00C77CEA"/>
    <w:rsid w:val="00C80781"/>
    <w:rsid w:val="00C82304"/>
    <w:rsid w:val="00C84492"/>
    <w:rsid w:val="00C844AB"/>
    <w:rsid w:val="00C8533A"/>
    <w:rsid w:val="00C90014"/>
    <w:rsid w:val="00C90C36"/>
    <w:rsid w:val="00C919ED"/>
    <w:rsid w:val="00C91D74"/>
    <w:rsid w:val="00C925FE"/>
    <w:rsid w:val="00C940AF"/>
    <w:rsid w:val="00C948EB"/>
    <w:rsid w:val="00C957E8"/>
    <w:rsid w:val="00C96C72"/>
    <w:rsid w:val="00C97796"/>
    <w:rsid w:val="00CA1015"/>
    <w:rsid w:val="00CA1A48"/>
    <w:rsid w:val="00CA6293"/>
    <w:rsid w:val="00CB0BBD"/>
    <w:rsid w:val="00CB26F4"/>
    <w:rsid w:val="00CB41EE"/>
    <w:rsid w:val="00CB6693"/>
    <w:rsid w:val="00CB74C9"/>
    <w:rsid w:val="00CB7568"/>
    <w:rsid w:val="00CC153E"/>
    <w:rsid w:val="00CC504E"/>
    <w:rsid w:val="00CD0A97"/>
    <w:rsid w:val="00CD1F6B"/>
    <w:rsid w:val="00CD3C03"/>
    <w:rsid w:val="00CD3E9C"/>
    <w:rsid w:val="00CD465C"/>
    <w:rsid w:val="00CD6C63"/>
    <w:rsid w:val="00CE217F"/>
    <w:rsid w:val="00CE2321"/>
    <w:rsid w:val="00CE2AF4"/>
    <w:rsid w:val="00CE4452"/>
    <w:rsid w:val="00CF625B"/>
    <w:rsid w:val="00D01DC8"/>
    <w:rsid w:val="00D0219E"/>
    <w:rsid w:val="00D04252"/>
    <w:rsid w:val="00D063EC"/>
    <w:rsid w:val="00D076C6"/>
    <w:rsid w:val="00D07D78"/>
    <w:rsid w:val="00D07E41"/>
    <w:rsid w:val="00D12E16"/>
    <w:rsid w:val="00D1303A"/>
    <w:rsid w:val="00D15092"/>
    <w:rsid w:val="00D158C6"/>
    <w:rsid w:val="00D15D9C"/>
    <w:rsid w:val="00D166ED"/>
    <w:rsid w:val="00D20602"/>
    <w:rsid w:val="00D22F95"/>
    <w:rsid w:val="00D258B9"/>
    <w:rsid w:val="00D25AE0"/>
    <w:rsid w:val="00D25FA5"/>
    <w:rsid w:val="00D2685D"/>
    <w:rsid w:val="00D279E8"/>
    <w:rsid w:val="00D303EC"/>
    <w:rsid w:val="00D30745"/>
    <w:rsid w:val="00D31C02"/>
    <w:rsid w:val="00D35978"/>
    <w:rsid w:val="00D36A0C"/>
    <w:rsid w:val="00D3709D"/>
    <w:rsid w:val="00D404F5"/>
    <w:rsid w:val="00D40864"/>
    <w:rsid w:val="00D439E0"/>
    <w:rsid w:val="00D43B0C"/>
    <w:rsid w:val="00D45FA9"/>
    <w:rsid w:val="00D46920"/>
    <w:rsid w:val="00D472C0"/>
    <w:rsid w:val="00D5033F"/>
    <w:rsid w:val="00D52E5B"/>
    <w:rsid w:val="00D55B39"/>
    <w:rsid w:val="00D55D6E"/>
    <w:rsid w:val="00D5764D"/>
    <w:rsid w:val="00D66D7C"/>
    <w:rsid w:val="00D67226"/>
    <w:rsid w:val="00D70315"/>
    <w:rsid w:val="00D73A05"/>
    <w:rsid w:val="00D743CC"/>
    <w:rsid w:val="00D77971"/>
    <w:rsid w:val="00D80FB1"/>
    <w:rsid w:val="00D810FB"/>
    <w:rsid w:val="00D8158B"/>
    <w:rsid w:val="00D82D5C"/>
    <w:rsid w:val="00D83D17"/>
    <w:rsid w:val="00D85CA6"/>
    <w:rsid w:val="00D87DFF"/>
    <w:rsid w:val="00D90961"/>
    <w:rsid w:val="00D936A7"/>
    <w:rsid w:val="00D962B3"/>
    <w:rsid w:val="00D97138"/>
    <w:rsid w:val="00DA15EE"/>
    <w:rsid w:val="00DA1C3E"/>
    <w:rsid w:val="00DA60FB"/>
    <w:rsid w:val="00DB07D0"/>
    <w:rsid w:val="00DB1542"/>
    <w:rsid w:val="00DB35EC"/>
    <w:rsid w:val="00DC152A"/>
    <w:rsid w:val="00DC2BBB"/>
    <w:rsid w:val="00DC56C5"/>
    <w:rsid w:val="00DC57F6"/>
    <w:rsid w:val="00DC5884"/>
    <w:rsid w:val="00DC639A"/>
    <w:rsid w:val="00DC6924"/>
    <w:rsid w:val="00DD0E19"/>
    <w:rsid w:val="00DD162B"/>
    <w:rsid w:val="00DD2526"/>
    <w:rsid w:val="00DD38A8"/>
    <w:rsid w:val="00DD422D"/>
    <w:rsid w:val="00DD451B"/>
    <w:rsid w:val="00DD54F0"/>
    <w:rsid w:val="00DD55D2"/>
    <w:rsid w:val="00DD5762"/>
    <w:rsid w:val="00DE0807"/>
    <w:rsid w:val="00DE0AB0"/>
    <w:rsid w:val="00DE1487"/>
    <w:rsid w:val="00DE23E5"/>
    <w:rsid w:val="00DE284F"/>
    <w:rsid w:val="00DE78A1"/>
    <w:rsid w:val="00DF0F7D"/>
    <w:rsid w:val="00DF1F7A"/>
    <w:rsid w:val="00DF3F1E"/>
    <w:rsid w:val="00DF5732"/>
    <w:rsid w:val="00DF62DB"/>
    <w:rsid w:val="00E000DE"/>
    <w:rsid w:val="00E0051C"/>
    <w:rsid w:val="00E00F61"/>
    <w:rsid w:val="00E03A31"/>
    <w:rsid w:val="00E04040"/>
    <w:rsid w:val="00E0416E"/>
    <w:rsid w:val="00E06246"/>
    <w:rsid w:val="00E0716E"/>
    <w:rsid w:val="00E10CB9"/>
    <w:rsid w:val="00E10E6D"/>
    <w:rsid w:val="00E160D9"/>
    <w:rsid w:val="00E228E9"/>
    <w:rsid w:val="00E30196"/>
    <w:rsid w:val="00E3652F"/>
    <w:rsid w:val="00E37130"/>
    <w:rsid w:val="00E400CF"/>
    <w:rsid w:val="00E4167B"/>
    <w:rsid w:val="00E43A29"/>
    <w:rsid w:val="00E461DF"/>
    <w:rsid w:val="00E462BC"/>
    <w:rsid w:val="00E52742"/>
    <w:rsid w:val="00E55E75"/>
    <w:rsid w:val="00E5609C"/>
    <w:rsid w:val="00E56970"/>
    <w:rsid w:val="00E6041D"/>
    <w:rsid w:val="00E60920"/>
    <w:rsid w:val="00E614FC"/>
    <w:rsid w:val="00E63874"/>
    <w:rsid w:val="00E63E19"/>
    <w:rsid w:val="00E652AB"/>
    <w:rsid w:val="00E66304"/>
    <w:rsid w:val="00E66A59"/>
    <w:rsid w:val="00E67A2D"/>
    <w:rsid w:val="00E70343"/>
    <w:rsid w:val="00E729DA"/>
    <w:rsid w:val="00E737D9"/>
    <w:rsid w:val="00E81F04"/>
    <w:rsid w:val="00E82191"/>
    <w:rsid w:val="00E8240D"/>
    <w:rsid w:val="00E831D8"/>
    <w:rsid w:val="00E83528"/>
    <w:rsid w:val="00E867B8"/>
    <w:rsid w:val="00E869F5"/>
    <w:rsid w:val="00E86F16"/>
    <w:rsid w:val="00E87FBE"/>
    <w:rsid w:val="00E915B3"/>
    <w:rsid w:val="00E9373C"/>
    <w:rsid w:val="00E94564"/>
    <w:rsid w:val="00E949E8"/>
    <w:rsid w:val="00EA4300"/>
    <w:rsid w:val="00EA4663"/>
    <w:rsid w:val="00EA545E"/>
    <w:rsid w:val="00EA5605"/>
    <w:rsid w:val="00EA6F08"/>
    <w:rsid w:val="00EB195A"/>
    <w:rsid w:val="00EB1C04"/>
    <w:rsid w:val="00EB1E97"/>
    <w:rsid w:val="00EB2527"/>
    <w:rsid w:val="00EB6E79"/>
    <w:rsid w:val="00EC1C9F"/>
    <w:rsid w:val="00EC4A4A"/>
    <w:rsid w:val="00EC5024"/>
    <w:rsid w:val="00EC6767"/>
    <w:rsid w:val="00ED3982"/>
    <w:rsid w:val="00ED66CB"/>
    <w:rsid w:val="00ED682A"/>
    <w:rsid w:val="00ED6E0C"/>
    <w:rsid w:val="00EE05FD"/>
    <w:rsid w:val="00EE0A53"/>
    <w:rsid w:val="00EE199A"/>
    <w:rsid w:val="00EE7364"/>
    <w:rsid w:val="00EE759C"/>
    <w:rsid w:val="00EF1919"/>
    <w:rsid w:val="00EF220D"/>
    <w:rsid w:val="00EF38F4"/>
    <w:rsid w:val="00F00256"/>
    <w:rsid w:val="00F01AC0"/>
    <w:rsid w:val="00F01B84"/>
    <w:rsid w:val="00F028A6"/>
    <w:rsid w:val="00F034D0"/>
    <w:rsid w:val="00F042A1"/>
    <w:rsid w:val="00F064F8"/>
    <w:rsid w:val="00F06F94"/>
    <w:rsid w:val="00F10022"/>
    <w:rsid w:val="00F121BE"/>
    <w:rsid w:val="00F1368B"/>
    <w:rsid w:val="00F13D24"/>
    <w:rsid w:val="00F21DB7"/>
    <w:rsid w:val="00F22460"/>
    <w:rsid w:val="00F23FF6"/>
    <w:rsid w:val="00F253C6"/>
    <w:rsid w:val="00F275EF"/>
    <w:rsid w:val="00F27784"/>
    <w:rsid w:val="00F30B61"/>
    <w:rsid w:val="00F3168E"/>
    <w:rsid w:val="00F329B3"/>
    <w:rsid w:val="00F32FD0"/>
    <w:rsid w:val="00F332BD"/>
    <w:rsid w:val="00F34215"/>
    <w:rsid w:val="00F34719"/>
    <w:rsid w:val="00F35C93"/>
    <w:rsid w:val="00F36FBD"/>
    <w:rsid w:val="00F375F1"/>
    <w:rsid w:val="00F432E4"/>
    <w:rsid w:val="00F44780"/>
    <w:rsid w:val="00F47B72"/>
    <w:rsid w:val="00F47FE0"/>
    <w:rsid w:val="00F52B53"/>
    <w:rsid w:val="00F53680"/>
    <w:rsid w:val="00F5511B"/>
    <w:rsid w:val="00F55431"/>
    <w:rsid w:val="00F56215"/>
    <w:rsid w:val="00F618E6"/>
    <w:rsid w:val="00F63508"/>
    <w:rsid w:val="00F66A8F"/>
    <w:rsid w:val="00F6712F"/>
    <w:rsid w:val="00F74538"/>
    <w:rsid w:val="00F771F3"/>
    <w:rsid w:val="00F77A30"/>
    <w:rsid w:val="00F824C1"/>
    <w:rsid w:val="00F82588"/>
    <w:rsid w:val="00F8265B"/>
    <w:rsid w:val="00F826DF"/>
    <w:rsid w:val="00F86AD7"/>
    <w:rsid w:val="00F9069A"/>
    <w:rsid w:val="00F90930"/>
    <w:rsid w:val="00F92512"/>
    <w:rsid w:val="00F95698"/>
    <w:rsid w:val="00F95A2B"/>
    <w:rsid w:val="00FA3C6A"/>
    <w:rsid w:val="00FA725C"/>
    <w:rsid w:val="00FB176F"/>
    <w:rsid w:val="00FB336C"/>
    <w:rsid w:val="00FB35BF"/>
    <w:rsid w:val="00FB5A81"/>
    <w:rsid w:val="00FB61CC"/>
    <w:rsid w:val="00FB7D9F"/>
    <w:rsid w:val="00FC5683"/>
    <w:rsid w:val="00FC6EC1"/>
    <w:rsid w:val="00FC7FAA"/>
    <w:rsid w:val="00FD19C6"/>
    <w:rsid w:val="00FD1D8A"/>
    <w:rsid w:val="00FD1E67"/>
    <w:rsid w:val="00FD3219"/>
    <w:rsid w:val="00FD4172"/>
    <w:rsid w:val="00FD44AE"/>
    <w:rsid w:val="00FE3FB7"/>
    <w:rsid w:val="00FF1A15"/>
    <w:rsid w:val="00FF1F91"/>
    <w:rsid w:val="00FF2972"/>
    <w:rsid w:val="00FF3B53"/>
    <w:rsid w:val="00FF3BD2"/>
    <w:rsid w:val="00FF46D0"/>
    <w:rsid w:val="00FF5B3F"/>
    <w:rsid w:val="00FF676F"/>
    <w:rsid w:val="00FF6A71"/>
    <w:rsid w:val="014048B5"/>
    <w:rsid w:val="01822B97"/>
    <w:rsid w:val="01D2661D"/>
    <w:rsid w:val="01F2DCDD"/>
    <w:rsid w:val="028642F5"/>
    <w:rsid w:val="02C112C9"/>
    <w:rsid w:val="02EE9606"/>
    <w:rsid w:val="02FFE110"/>
    <w:rsid w:val="034768C8"/>
    <w:rsid w:val="036F8796"/>
    <w:rsid w:val="03D834A6"/>
    <w:rsid w:val="0402FD6A"/>
    <w:rsid w:val="04652FFF"/>
    <w:rsid w:val="046A9BB2"/>
    <w:rsid w:val="0470F4B4"/>
    <w:rsid w:val="05558B98"/>
    <w:rsid w:val="05825711"/>
    <w:rsid w:val="05A89BD2"/>
    <w:rsid w:val="05B8FA4A"/>
    <w:rsid w:val="05D60A4C"/>
    <w:rsid w:val="0655A987"/>
    <w:rsid w:val="06D98C8D"/>
    <w:rsid w:val="06FCAA94"/>
    <w:rsid w:val="07083DE0"/>
    <w:rsid w:val="0732A606"/>
    <w:rsid w:val="07EA04CE"/>
    <w:rsid w:val="08036922"/>
    <w:rsid w:val="088E1555"/>
    <w:rsid w:val="0916FB67"/>
    <w:rsid w:val="095BC968"/>
    <w:rsid w:val="09E04A0B"/>
    <w:rsid w:val="0ADE69D9"/>
    <w:rsid w:val="0B4887BC"/>
    <w:rsid w:val="0B98EDF9"/>
    <w:rsid w:val="0BAE48AF"/>
    <w:rsid w:val="0D11ABD2"/>
    <w:rsid w:val="0D480374"/>
    <w:rsid w:val="0D860DD7"/>
    <w:rsid w:val="0D88F6E9"/>
    <w:rsid w:val="0D8D80DD"/>
    <w:rsid w:val="0DFD0315"/>
    <w:rsid w:val="0E600E35"/>
    <w:rsid w:val="0F14DBBC"/>
    <w:rsid w:val="0F27A138"/>
    <w:rsid w:val="0F6D7420"/>
    <w:rsid w:val="0FA12007"/>
    <w:rsid w:val="10BA8F2A"/>
    <w:rsid w:val="10C2E2F8"/>
    <w:rsid w:val="10D8589D"/>
    <w:rsid w:val="11053655"/>
    <w:rsid w:val="1161A3D2"/>
    <w:rsid w:val="12872364"/>
    <w:rsid w:val="13D58F09"/>
    <w:rsid w:val="1474ED94"/>
    <w:rsid w:val="14A302C2"/>
    <w:rsid w:val="14BCB51F"/>
    <w:rsid w:val="14CC7D76"/>
    <w:rsid w:val="14E83513"/>
    <w:rsid w:val="14E93585"/>
    <w:rsid w:val="152BA6D7"/>
    <w:rsid w:val="158ED024"/>
    <w:rsid w:val="15E023A1"/>
    <w:rsid w:val="16A07556"/>
    <w:rsid w:val="16F3CCDA"/>
    <w:rsid w:val="175A43F4"/>
    <w:rsid w:val="17BC939D"/>
    <w:rsid w:val="17DC44DF"/>
    <w:rsid w:val="18664783"/>
    <w:rsid w:val="18A05778"/>
    <w:rsid w:val="18ACAA0D"/>
    <w:rsid w:val="18AF515C"/>
    <w:rsid w:val="18B295C2"/>
    <w:rsid w:val="1933F8E3"/>
    <w:rsid w:val="19C79E0C"/>
    <w:rsid w:val="1A2E5D5D"/>
    <w:rsid w:val="1A772CEB"/>
    <w:rsid w:val="1A79E1E5"/>
    <w:rsid w:val="1B400517"/>
    <w:rsid w:val="1C22E9F1"/>
    <w:rsid w:val="1D39181C"/>
    <w:rsid w:val="1D8F1B0D"/>
    <w:rsid w:val="1DA80754"/>
    <w:rsid w:val="1E482A49"/>
    <w:rsid w:val="1E93975E"/>
    <w:rsid w:val="1F239604"/>
    <w:rsid w:val="1F66BB48"/>
    <w:rsid w:val="1FB124F0"/>
    <w:rsid w:val="20607F63"/>
    <w:rsid w:val="20AE2A33"/>
    <w:rsid w:val="20D5587D"/>
    <w:rsid w:val="2112B170"/>
    <w:rsid w:val="212E5359"/>
    <w:rsid w:val="223FECDD"/>
    <w:rsid w:val="22FB8DC3"/>
    <w:rsid w:val="23F8A69A"/>
    <w:rsid w:val="2404802B"/>
    <w:rsid w:val="2485B4D9"/>
    <w:rsid w:val="24D2A631"/>
    <w:rsid w:val="24E1F83E"/>
    <w:rsid w:val="24FD265F"/>
    <w:rsid w:val="250A97A2"/>
    <w:rsid w:val="2567436A"/>
    <w:rsid w:val="25CD3FE8"/>
    <w:rsid w:val="264B56D1"/>
    <w:rsid w:val="26BA92F4"/>
    <w:rsid w:val="276F0E30"/>
    <w:rsid w:val="281C4602"/>
    <w:rsid w:val="28DE1392"/>
    <w:rsid w:val="28F49ADC"/>
    <w:rsid w:val="28F87B28"/>
    <w:rsid w:val="2A399D52"/>
    <w:rsid w:val="2A4709F0"/>
    <w:rsid w:val="2A73587E"/>
    <w:rsid w:val="2ABF4753"/>
    <w:rsid w:val="2AD0BB75"/>
    <w:rsid w:val="2C3BB675"/>
    <w:rsid w:val="2CD5E2AD"/>
    <w:rsid w:val="2D0C0F80"/>
    <w:rsid w:val="2D2A0276"/>
    <w:rsid w:val="2D526DFB"/>
    <w:rsid w:val="2D864511"/>
    <w:rsid w:val="2DF76570"/>
    <w:rsid w:val="2E3FCBAB"/>
    <w:rsid w:val="2ED31263"/>
    <w:rsid w:val="2F200583"/>
    <w:rsid w:val="2F910532"/>
    <w:rsid w:val="2FF97AC2"/>
    <w:rsid w:val="301396A0"/>
    <w:rsid w:val="30164BC5"/>
    <w:rsid w:val="3055453C"/>
    <w:rsid w:val="306D80B1"/>
    <w:rsid w:val="30A9D151"/>
    <w:rsid w:val="31741FD8"/>
    <w:rsid w:val="3269BA21"/>
    <w:rsid w:val="328FD1FE"/>
    <w:rsid w:val="33658BD9"/>
    <w:rsid w:val="33ED4340"/>
    <w:rsid w:val="340AF5F3"/>
    <w:rsid w:val="347E9797"/>
    <w:rsid w:val="3583FC68"/>
    <w:rsid w:val="358DDDBC"/>
    <w:rsid w:val="36E07556"/>
    <w:rsid w:val="372EEF4D"/>
    <w:rsid w:val="37D46E6F"/>
    <w:rsid w:val="389F005E"/>
    <w:rsid w:val="38E45F7C"/>
    <w:rsid w:val="39185C82"/>
    <w:rsid w:val="39E522A0"/>
    <w:rsid w:val="3A337160"/>
    <w:rsid w:val="3A9142ED"/>
    <w:rsid w:val="3AF20947"/>
    <w:rsid w:val="3B07AB30"/>
    <w:rsid w:val="3B352B57"/>
    <w:rsid w:val="3B3C4837"/>
    <w:rsid w:val="3B3FB176"/>
    <w:rsid w:val="3BDF91AB"/>
    <w:rsid w:val="3C3971DB"/>
    <w:rsid w:val="3C528BB8"/>
    <w:rsid w:val="3C67DF0C"/>
    <w:rsid w:val="3C8EEA8C"/>
    <w:rsid w:val="3D08C051"/>
    <w:rsid w:val="3D0EB0F5"/>
    <w:rsid w:val="3D24B5FB"/>
    <w:rsid w:val="3D481E23"/>
    <w:rsid w:val="3D776640"/>
    <w:rsid w:val="3D8F174F"/>
    <w:rsid w:val="3DD457DE"/>
    <w:rsid w:val="3DDE0B50"/>
    <w:rsid w:val="3E63B6C8"/>
    <w:rsid w:val="3EA18ADF"/>
    <w:rsid w:val="3F5F959C"/>
    <w:rsid w:val="3F91B15A"/>
    <w:rsid w:val="3FFF3E63"/>
    <w:rsid w:val="400BC56A"/>
    <w:rsid w:val="40256FD1"/>
    <w:rsid w:val="414299C5"/>
    <w:rsid w:val="431A0FFE"/>
    <w:rsid w:val="43FA988B"/>
    <w:rsid w:val="44472B24"/>
    <w:rsid w:val="4508E9E4"/>
    <w:rsid w:val="454A95AC"/>
    <w:rsid w:val="45AB2775"/>
    <w:rsid w:val="467B51F9"/>
    <w:rsid w:val="472AAFD1"/>
    <w:rsid w:val="4731D77E"/>
    <w:rsid w:val="4746625B"/>
    <w:rsid w:val="47E466E0"/>
    <w:rsid w:val="47FF23F7"/>
    <w:rsid w:val="49BC1C8D"/>
    <w:rsid w:val="49DAC319"/>
    <w:rsid w:val="4B596AA0"/>
    <w:rsid w:val="4B92F505"/>
    <w:rsid w:val="4BB49738"/>
    <w:rsid w:val="4BD31DAB"/>
    <w:rsid w:val="4C83AAED"/>
    <w:rsid w:val="4D3D0251"/>
    <w:rsid w:val="4D988AE3"/>
    <w:rsid w:val="4DC9EB37"/>
    <w:rsid w:val="4DF85E02"/>
    <w:rsid w:val="4E0761FD"/>
    <w:rsid w:val="4E56337D"/>
    <w:rsid w:val="4F28EC36"/>
    <w:rsid w:val="4F50D630"/>
    <w:rsid w:val="4FC5553E"/>
    <w:rsid w:val="509C23B4"/>
    <w:rsid w:val="51039D14"/>
    <w:rsid w:val="51781A6B"/>
    <w:rsid w:val="51B37A57"/>
    <w:rsid w:val="52AA390F"/>
    <w:rsid w:val="52FD953D"/>
    <w:rsid w:val="536D84C8"/>
    <w:rsid w:val="5377B3CB"/>
    <w:rsid w:val="5447AD05"/>
    <w:rsid w:val="5471FD81"/>
    <w:rsid w:val="54922F1D"/>
    <w:rsid w:val="549C096F"/>
    <w:rsid w:val="54AC5760"/>
    <w:rsid w:val="54EB98F7"/>
    <w:rsid w:val="552F351E"/>
    <w:rsid w:val="55DE6C61"/>
    <w:rsid w:val="5640A65D"/>
    <w:rsid w:val="56530643"/>
    <w:rsid w:val="565872B1"/>
    <w:rsid w:val="569B0EE9"/>
    <w:rsid w:val="587F0AC4"/>
    <w:rsid w:val="589E1478"/>
    <w:rsid w:val="58A4CF4F"/>
    <w:rsid w:val="590BBB1A"/>
    <w:rsid w:val="5944FF16"/>
    <w:rsid w:val="5AC1E27C"/>
    <w:rsid w:val="5BBCACFE"/>
    <w:rsid w:val="5C155046"/>
    <w:rsid w:val="5C1FED04"/>
    <w:rsid w:val="5CA29659"/>
    <w:rsid w:val="5CEDF111"/>
    <w:rsid w:val="5D32DB53"/>
    <w:rsid w:val="5DA48577"/>
    <w:rsid w:val="5E4E83CB"/>
    <w:rsid w:val="5E9EA24B"/>
    <w:rsid w:val="5EA71875"/>
    <w:rsid w:val="5F38E2AE"/>
    <w:rsid w:val="5F41851A"/>
    <w:rsid w:val="5FC92FBA"/>
    <w:rsid w:val="60120295"/>
    <w:rsid w:val="6036F4B2"/>
    <w:rsid w:val="605815B3"/>
    <w:rsid w:val="60B058E3"/>
    <w:rsid w:val="60B12608"/>
    <w:rsid w:val="60D2041A"/>
    <w:rsid w:val="60EAAFBB"/>
    <w:rsid w:val="610A215C"/>
    <w:rsid w:val="61676B10"/>
    <w:rsid w:val="6186AA93"/>
    <w:rsid w:val="61CB54D2"/>
    <w:rsid w:val="6287FE61"/>
    <w:rsid w:val="62C7236D"/>
    <w:rsid w:val="6304F5B1"/>
    <w:rsid w:val="630AB822"/>
    <w:rsid w:val="63532FB2"/>
    <w:rsid w:val="635EFEAE"/>
    <w:rsid w:val="63866A28"/>
    <w:rsid w:val="63CBE026"/>
    <w:rsid w:val="63F11B32"/>
    <w:rsid w:val="63F98A12"/>
    <w:rsid w:val="641E700C"/>
    <w:rsid w:val="648EF969"/>
    <w:rsid w:val="6496907F"/>
    <w:rsid w:val="64F87F41"/>
    <w:rsid w:val="655F6999"/>
    <w:rsid w:val="6591CBF1"/>
    <w:rsid w:val="6598DAF0"/>
    <w:rsid w:val="65AC921F"/>
    <w:rsid w:val="65D0BEBD"/>
    <w:rsid w:val="65DE460F"/>
    <w:rsid w:val="663A94F5"/>
    <w:rsid w:val="66419277"/>
    <w:rsid w:val="669C2FC7"/>
    <w:rsid w:val="66E3F99A"/>
    <w:rsid w:val="67F1B7E1"/>
    <w:rsid w:val="685E835E"/>
    <w:rsid w:val="68E54E48"/>
    <w:rsid w:val="696310A0"/>
    <w:rsid w:val="69AB8663"/>
    <w:rsid w:val="69EF3A64"/>
    <w:rsid w:val="6A0DB398"/>
    <w:rsid w:val="6A133F0D"/>
    <w:rsid w:val="6ABFEB20"/>
    <w:rsid w:val="6AFA5E7F"/>
    <w:rsid w:val="6B02A4B7"/>
    <w:rsid w:val="6B2726B3"/>
    <w:rsid w:val="6B4E8BCF"/>
    <w:rsid w:val="6BA5BA16"/>
    <w:rsid w:val="6BD8FD0E"/>
    <w:rsid w:val="6BDAF5C4"/>
    <w:rsid w:val="6BE8E7F6"/>
    <w:rsid w:val="6C091641"/>
    <w:rsid w:val="6C6A4160"/>
    <w:rsid w:val="6CA48767"/>
    <w:rsid w:val="6CC38818"/>
    <w:rsid w:val="6E15E2BF"/>
    <w:rsid w:val="6EFCEBFC"/>
    <w:rsid w:val="6F04BF92"/>
    <w:rsid w:val="6F0868D8"/>
    <w:rsid w:val="6F561CD9"/>
    <w:rsid w:val="6F907F69"/>
    <w:rsid w:val="6FC59CF0"/>
    <w:rsid w:val="70485235"/>
    <w:rsid w:val="7157A245"/>
    <w:rsid w:val="717D81F6"/>
    <w:rsid w:val="72356823"/>
    <w:rsid w:val="723F6197"/>
    <w:rsid w:val="7290D9C8"/>
    <w:rsid w:val="7328C612"/>
    <w:rsid w:val="737D5B21"/>
    <w:rsid w:val="73925833"/>
    <w:rsid w:val="746BF8DD"/>
    <w:rsid w:val="7520EE3F"/>
    <w:rsid w:val="75489EF1"/>
    <w:rsid w:val="7609AA6F"/>
    <w:rsid w:val="76654F18"/>
    <w:rsid w:val="77036A06"/>
    <w:rsid w:val="771B0780"/>
    <w:rsid w:val="7758E384"/>
    <w:rsid w:val="77AFA0C2"/>
    <w:rsid w:val="77B6BE67"/>
    <w:rsid w:val="78B96B4B"/>
    <w:rsid w:val="7917E754"/>
    <w:rsid w:val="79A2982D"/>
    <w:rsid w:val="79B7BB81"/>
    <w:rsid w:val="7A0991B8"/>
    <w:rsid w:val="7A0B880D"/>
    <w:rsid w:val="7A1D8DDD"/>
    <w:rsid w:val="7A1E8336"/>
    <w:rsid w:val="7AD5DAC7"/>
    <w:rsid w:val="7B7DDE6A"/>
    <w:rsid w:val="7B851C4C"/>
    <w:rsid w:val="7B993B65"/>
    <w:rsid w:val="7BE58175"/>
    <w:rsid w:val="7C0327B5"/>
    <w:rsid w:val="7C509A96"/>
    <w:rsid w:val="7C62EBC0"/>
    <w:rsid w:val="7CA871AE"/>
    <w:rsid w:val="7CD5A961"/>
    <w:rsid w:val="7D702F96"/>
    <w:rsid w:val="7D9EB392"/>
    <w:rsid w:val="7E456F72"/>
    <w:rsid w:val="7E9CF29E"/>
    <w:rsid w:val="7F318BC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753AC91D-D6CB-D448-8DBA-750D3FB8C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paragraph" w:styleId="Revision">
    <w:name w:val="Revision"/>
    <w:hidden/>
    <w:uiPriority w:val="99"/>
    <w:semiHidden/>
    <w:rsid w:val="00740EFD"/>
    <w:pPr>
      <w:spacing w:after="0" w:line="240" w:lineRule="auto"/>
    </w:pPr>
    <w:rPr>
      <w:rFonts w:ascii="Aptos" w:eastAsia="Aptos" w:hAnsi="Aptos" w:cs="Times New Roman"/>
      <w14:ligatures w14:val="none"/>
    </w:rPr>
  </w:style>
  <w:style w:type="character" w:styleId="Hyperlink">
    <w:name w:val="Hyperlink"/>
    <w:basedOn w:val="DefaultParagraphFont"/>
    <w:uiPriority w:val="99"/>
    <w:unhideWhenUsed/>
    <w:rsid w:val="002E34B8"/>
    <w:rPr>
      <w:color w:val="467886"/>
      <w:u w:val="single"/>
    </w:rPr>
  </w:style>
  <w:style w:type="character" w:styleId="UnresolvedMention">
    <w:name w:val="Unresolved Mention"/>
    <w:basedOn w:val="DefaultParagraphFont"/>
    <w:uiPriority w:val="99"/>
    <w:semiHidden/>
    <w:unhideWhenUsed/>
    <w:rsid w:val="00FB336C"/>
    <w:rPr>
      <w:color w:val="605E5C"/>
      <w:shd w:val="clear" w:color="auto" w:fill="E1DFDD"/>
    </w:rPr>
  </w:style>
  <w:style w:type="paragraph" w:styleId="Header">
    <w:name w:val="header"/>
    <w:basedOn w:val="Normal"/>
    <w:link w:val="HeaderChar"/>
    <w:uiPriority w:val="99"/>
    <w:semiHidden/>
    <w:unhideWhenUsed/>
    <w:rsid w:val="00421A8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154F6"/>
    <w:rPr>
      <w:rFonts w:ascii="Aptos" w:eastAsia="Aptos" w:hAnsi="Aptos" w:cs="Times New Roman"/>
      <w14:ligatures w14:val="none"/>
    </w:rPr>
  </w:style>
  <w:style w:type="paragraph" w:styleId="Footer">
    <w:name w:val="footer"/>
    <w:basedOn w:val="Normal"/>
    <w:link w:val="FooterChar"/>
    <w:uiPriority w:val="99"/>
    <w:semiHidden/>
    <w:unhideWhenUsed/>
    <w:rsid w:val="00421A8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154F6"/>
    <w:rPr>
      <w:rFonts w:ascii="Aptos" w:eastAsia="Aptos" w:hAnsi="Aptos" w:cs="Times New Roma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13" Type="http://schemas.openxmlformats.org/officeDocument/2006/relationships/image" Target="media/image4.jpeg" /><Relationship Id="rId18" Type="http://schemas.openxmlformats.org/officeDocument/2006/relationships/hyperlink" Target="https://www.england.nhs.uk/?utm_source=copilot.com" TargetMode="Externa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webSettings" Target="webSettings.xml" /><Relationship Id="rId12" Type="http://schemas.openxmlformats.org/officeDocument/2006/relationships/image" Target="media/image3.jpeg" /><Relationship Id="rId17" Type="http://schemas.openxmlformats.org/officeDocument/2006/relationships/hyperlink" Target="https://www.england.nhs.uk/?utm_source=copilot.com" TargetMode="External" /><Relationship Id="rId2" Type="http://schemas.openxmlformats.org/officeDocument/2006/relationships/customXml" Target="../customXml/item2.xml" /><Relationship Id="rId16" Type="http://schemas.openxmlformats.org/officeDocument/2006/relationships/image" Target="media/image7.png"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image" Target="media/image2.gif" /><Relationship Id="rId5" Type="http://schemas.openxmlformats.org/officeDocument/2006/relationships/styles" Target="styles.xml" /><Relationship Id="rId15" Type="http://schemas.openxmlformats.org/officeDocument/2006/relationships/image" Target="media/image6.jpeg" /><Relationship Id="rId10" Type="http://schemas.openxmlformats.org/officeDocument/2006/relationships/image" Target="media/image1.jpeg" /><Relationship Id="rId19" Type="http://schemas.openxmlformats.org/officeDocument/2006/relationships/header" Target="header1.xml" /><Relationship Id="rId4" Type="http://schemas.openxmlformats.org/officeDocument/2006/relationships/numbering" Target="numbering.xml" /><Relationship Id="rId9" Type="http://schemas.openxmlformats.org/officeDocument/2006/relationships/endnotes" Target="endnotes.xml" /><Relationship Id="rId14" Type="http://schemas.openxmlformats.org/officeDocument/2006/relationships/image" Target="media/image5.jpeg"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9" ma:contentTypeDescription="Create a new document." ma:contentTypeScope="" ma:versionID="3dac094a0dd740423f5d5051b9fa6f9c">
  <xsd:schema xmlns:xsd="http://www.w3.org/2001/XMLSchema" xmlns:xs="http://www.w3.org/2001/XMLSchema" xmlns:p="http://schemas.microsoft.com/office/2006/metadata/properties" xmlns:ns3="dd86abe3-ec21-467e-8687-9d211c569818" targetNamespace="http://schemas.microsoft.com/office/2006/metadata/properties" ma:root="true" ma:fieldsID="2c64b811a946d4cb67e35085714bec50"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5E8D544-1590-4020-A9CC-D8043A6A206A}">
  <ds:schemaRefs>
    <ds:schemaRef ds:uri="http://schemas.microsoft.com/office/2006/metadata/properties"/>
    <ds:schemaRef ds:uri="http://www.w3.org/2000/xmlns/"/>
    <ds:schemaRef ds:uri="dd86abe3-ec21-467e-8687-9d211c569818"/>
    <ds:schemaRef ds:uri="http://www.w3.org/2001/XMLSchema-instance"/>
  </ds:schemaRefs>
</ds:datastoreItem>
</file>

<file path=customXml/itemProps2.xml><?xml version="1.0" encoding="utf-8"?>
<ds:datastoreItem xmlns:ds="http://schemas.openxmlformats.org/officeDocument/2006/customXml" ds:itemID="{2AFA55D7-5A4E-403B-A257-6A8BE9C8BB3E}">
  <ds:schemaRefs>
    <ds:schemaRef ds:uri="http://schemas.microsoft.com/office/2006/metadata/contentType"/>
    <ds:schemaRef ds:uri="http://schemas.microsoft.com/office/2006/metadata/properties/metaAttributes"/>
    <ds:schemaRef ds:uri="http://www.w3.org/2000/xmlns/"/>
    <ds:schemaRef ds:uri="http://www.w3.org/2001/XMLSchema"/>
    <ds:schemaRef ds:uri="dd86abe3-ec21-467e-8687-9d211c569818"/>
  </ds:schemaRefs>
</ds:datastoreItem>
</file>

<file path=customXml/itemProps3.xml><?xml version="1.0" encoding="utf-8"?>
<ds:datastoreItem xmlns:ds="http://schemas.openxmlformats.org/officeDocument/2006/customXml" ds:itemID="{0B1C67DB-9554-42F1-ADA9-2B6FF4AD262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2715</Words>
  <Characters>15478</Characters>
  <Application>Microsoft Office Word</Application>
  <DocSecurity>0</DocSecurity>
  <Lines>128</Lines>
  <Paragraphs>36</Paragraphs>
  <ScaleCrop>false</ScaleCrop>
  <Company/>
  <LinksUpToDate>false</LinksUpToDate>
  <CharactersWithSpaces>18157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Regina Owusu</cp:lastModifiedBy>
  <cp:revision>5</cp:revision>
  <dcterms:created xsi:type="dcterms:W3CDTF">2026-07-11T15:29:00Z</dcterms:created>
  <dcterms:modified xsi:type="dcterms:W3CDTF">2026-07-11T15:33:00Z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