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93482D">
        <w:trPr>
          <w:jc w:val="center"/>
        </w:trPr>
        <w:tc>
          <w:tcPr>
            <w:tcW w:w="10444" w:type="dxa"/>
            <w:shd w:val="clear" w:color="auto" w:fill="BFBFBF"/>
          </w:tcPr>
          <w:p w14:paraId="01DA47CE" w14:textId="7B731DD9"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 xml:space="preserve">Student </w:t>
            </w:r>
            <w:r w:rsidR="0093482D">
              <w:rPr>
                <w:rFonts w:ascii="Arial" w:hAnsi="Arial" w:cs="Arial"/>
                <w:b/>
                <w:caps/>
                <w:sz w:val="40"/>
              </w:rPr>
              <w:t xml:space="preserve">SELF </w:t>
            </w:r>
            <w:r w:rsidRPr="00A406E5">
              <w:rPr>
                <w:rFonts w:ascii="Arial" w:hAnsi="Arial" w:cs="Arial"/>
                <w:b/>
                <w:caps/>
                <w:sz w:val="40"/>
              </w:rPr>
              <w:t>FEEDBACK</w:t>
            </w:r>
            <w:r w:rsidR="004D5E9B">
              <w:rPr>
                <w:rFonts w:ascii="Arial" w:hAnsi="Arial" w:cs="Arial"/>
                <w:b/>
                <w:caps/>
                <w:sz w:val="40"/>
              </w:rPr>
              <w:t xml:space="preserve"> FORM</w:t>
            </w:r>
            <w:r w:rsidR="0093482D">
              <w:rPr>
                <w:rFonts w:ascii="Arial" w:hAnsi="Arial" w:cs="Arial"/>
                <w:b/>
                <w:caps/>
                <w:sz w:val="40"/>
              </w:rPr>
              <w:t xml:space="preserve"> LEVEL 4</w:t>
            </w:r>
          </w:p>
        </w:tc>
      </w:tr>
    </w:tbl>
    <w:p w14:paraId="02CD959D" w14:textId="77777777" w:rsidR="00152E9D" w:rsidRPr="00A406E5" w:rsidRDefault="00152E9D" w:rsidP="00152E9D">
      <w:pPr>
        <w:rPr>
          <w:rFonts w:ascii="Arial" w:hAnsi="Arial" w:cs="Arial"/>
        </w:rPr>
      </w:pPr>
    </w:p>
    <w:p w14:paraId="23F16AF3" w14:textId="0CC4D803" w:rsidR="00152E9D" w:rsidRPr="00A406E5" w:rsidRDefault="004B60E3" w:rsidP="00152E9D">
      <w:pPr>
        <w:pStyle w:val="BodyText1"/>
        <w:tabs>
          <w:tab w:val="clear" w:pos="720"/>
          <w:tab w:val="clear" w:pos="1440"/>
        </w:tabs>
        <w:jc w:val="both"/>
        <w:rPr>
          <w:rFonts w:ascii="Arial" w:hAnsi="Arial" w:cs="Arial"/>
          <w:sz w:val="20"/>
        </w:rPr>
      </w:pPr>
      <w:r>
        <w:rPr>
          <w:rFonts w:ascii="Arial" w:hAnsi="Arial" w:cs="Arial"/>
          <w:sz w:val="20"/>
        </w:rPr>
        <w:t>You will need to submit AT LEAST ONE of these and link it to one of the assignments you ar</w:t>
      </w:r>
      <w:r w:rsidR="00B839FA">
        <w:rPr>
          <w:rFonts w:ascii="Arial" w:hAnsi="Arial" w:cs="Arial"/>
          <w:sz w:val="20"/>
        </w:rPr>
        <w:t>e submitting. We recommend self-a</w:t>
      </w:r>
      <w:r>
        <w:rPr>
          <w:rFonts w:ascii="Arial" w:hAnsi="Arial" w:cs="Arial"/>
          <w:sz w:val="20"/>
        </w:rPr>
        <w:t>ssessing your interview write up. Use the cri</w:t>
      </w:r>
      <w:r w:rsidR="00B839FA">
        <w:rPr>
          <w:rFonts w:ascii="Arial" w:hAnsi="Arial" w:cs="Arial"/>
          <w:sz w:val="20"/>
        </w:rPr>
        <w:t>teria on the last page below to help you self-</w:t>
      </w:r>
      <w:r>
        <w:rPr>
          <w:rFonts w:ascii="Arial" w:hAnsi="Arial" w:cs="Arial"/>
          <w:sz w:val="20"/>
        </w:rPr>
        <w:t>assess</w:t>
      </w:r>
      <w:r w:rsidR="00B839FA">
        <w:rPr>
          <w:rFonts w:ascii="Arial" w:hAnsi="Arial" w:cs="Arial"/>
          <w:sz w:val="20"/>
        </w:rPr>
        <w:t xml:space="preserve">. </w:t>
      </w:r>
    </w:p>
    <w:p w14:paraId="514B6A35" w14:textId="77777777" w:rsidR="00152E9D" w:rsidRPr="00A406E5" w:rsidRDefault="00152E9D" w:rsidP="00152E9D">
      <w:pPr>
        <w:rPr>
          <w:rFonts w:ascii="Arial" w:hAnsi="Arial" w:cs="Arial"/>
          <w:b/>
          <w:sz w:val="22"/>
          <w:szCs w:val="22"/>
        </w:rPr>
      </w:pPr>
    </w:p>
    <w:tbl>
      <w:tblPr>
        <w:tblW w:w="5138" w:type="pct"/>
        <w:tblInd w:w="-289" w:type="dxa"/>
        <w:tblLayout w:type="fixed"/>
        <w:tblLook w:val="04A0" w:firstRow="1" w:lastRow="0" w:firstColumn="1" w:lastColumn="0" w:noHBand="0" w:noVBand="1"/>
      </w:tblPr>
      <w:tblGrid>
        <w:gridCol w:w="8365"/>
        <w:gridCol w:w="1502"/>
        <w:gridCol w:w="865"/>
      </w:tblGrid>
      <w:tr w:rsidR="00152E9D" w:rsidRPr="00A406E5" w14:paraId="4AFB2D53" w14:textId="77777777" w:rsidTr="005718B7">
        <w:trPr>
          <w:trHeight w:val="1002"/>
        </w:trPr>
        <w:tc>
          <w:tcPr>
            <w:tcW w:w="3896"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700"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0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5718B7">
        <w:trPr>
          <w:trHeight w:val="450"/>
        </w:trPr>
        <w:tc>
          <w:tcPr>
            <w:tcW w:w="3896"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700"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03"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5718B7">
        <w:trPr>
          <w:trHeight w:val="450"/>
        </w:trPr>
        <w:tc>
          <w:tcPr>
            <w:tcW w:w="3896"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D8BFBB8" w14:textId="08BF69AD" w:rsidR="00152E9D" w:rsidRPr="003C3FF4" w:rsidRDefault="003C3FF4" w:rsidP="00152E9D">
            <w:pPr>
              <w:spacing w:after="120"/>
              <w:rPr>
                <w:rFonts w:ascii="Arial" w:hAnsi="Arial" w:cs="Arial"/>
                <w:sz w:val="28"/>
                <w:szCs w:val="28"/>
              </w:rPr>
            </w:pPr>
            <w:r>
              <w:rPr>
                <w:rFonts w:ascii="Arial" w:hAnsi="Arial" w:cs="Arial"/>
                <w:sz w:val="28"/>
                <w:szCs w:val="28"/>
              </w:rPr>
              <w:t>Engages with a limited range of most relevant, incredible source but with some reliance on information gained through class contact. Some omissions with minor errors. Referencing conventions evident though not always applied accurately or consistently.</w:t>
            </w: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700"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03" w:type="pct"/>
            <w:vMerge w:val="restart"/>
            <w:tcBorders>
              <w:top w:val="single" w:sz="4" w:space="0" w:color="auto"/>
              <w:left w:val="single" w:sz="4" w:space="0" w:color="auto"/>
              <w:bottom w:val="single" w:sz="4" w:space="0" w:color="auto"/>
              <w:right w:val="single" w:sz="4" w:space="0" w:color="auto"/>
            </w:tcBorders>
          </w:tcPr>
          <w:p w14:paraId="15FA5605" w14:textId="67E6F8B0" w:rsidR="003C3FF4" w:rsidRPr="00A406E5" w:rsidRDefault="003C3FF4" w:rsidP="003C3FF4">
            <w:pPr>
              <w:rPr>
                <w:rFonts w:ascii="Arial" w:hAnsi="Arial" w:cs="Arial"/>
                <w:sz w:val="32"/>
              </w:rPr>
            </w:pPr>
            <w:r>
              <w:rPr>
                <w:rFonts w:ascii="Arial" w:hAnsi="Arial" w:cs="Arial"/>
                <w:sz w:val="32"/>
              </w:rPr>
              <w:t>5</w:t>
            </w:r>
          </w:p>
        </w:tc>
      </w:tr>
      <w:tr w:rsidR="00152E9D" w:rsidRPr="00A406E5" w14:paraId="4A6CE56B" w14:textId="77777777" w:rsidTr="005718B7">
        <w:trPr>
          <w:trHeight w:val="1534"/>
        </w:trPr>
        <w:tc>
          <w:tcPr>
            <w:tcW w:w="3896"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700"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03"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5718B7">
        <w:trPr>
          <w:trHeight w:val="450"/>
        </w:trPr>
        <w:tc>
          <w:tcPr>
            <w:tcW w:w="3896"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700"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03"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5718B7">
        <w:trPr>
          <w:trHeight w:val="450"/>
        </w:trPr>
        <w:tc>
          <w:tcPr>
            <w:tcW w:w="3896" w:type="pct"/>
            <w:vMerge w:val="restart"/>
            <w:tcBorders>
              <w:top w:val="single" w:sz="4" w:space="0" w:color="auto"/>
              <w:left w:val="single" w:sz="4" w:space="0" w:color="auto"/>
              <w:right w:val="single" w:sz="4" w:space="0" w:color="auto"/>
            </w:tcBorders>
          </w:tcPr>
          <w:p w14:paraId="143CFFE3" w14:textId="4112F4D7" w:rsidR="00152E9D" w:rsidRPr="003C3FF4" w:rsidRDefault="003C3FF4" w:rsidP="00152E9D">
            <w:pPr>
              <w:spacing w:after="120"/>
              <w:rPr>
                <w:rFonts w:ascii="Arial" w:hAnsi="Arial" w:cs="Arial"/>
                <w:sz w:val="28"/>
                <w:szCs w:val="28"/>
              </w:rPr>
            </w:pPr>
            <w:r w:rsidRPr="003C3FF4">
              <w:rPr>
                <w:rFonts w:ascii="Arial" w:hAnsi="Arial" w:cs="Arial"/>
                <w:sz w:val="28"/>
                <w:szCs w:val="28"/>
              </w:rPr>
              <w:t>Limited knowledge and understanding of the basic underlying concept</w:t>
            </w:r>
            <w:r>
              <w:rPr>
                <w:rFonts w:ascii="Arial" w:hAnsi="Arial" w:cs="Arial"/>
                <w:sz w:val="28"/>
                <w:szCs w:val="28"/>
              </w:rPr>
              <w:t xml:space="preserve"> and principals within the subject area. Some elements may be missing</w:t>
            </w:r>
            <w:r w:rsidR="002843A4">
              <w:rPr>
                <w:rFonts w:ascii="Arial" w:hAnsi="Arial" w:cs="Arial"/>
                <w:sz w:val="28"/>
                <w:szCs w:val="28"/>
              </w:rPr>
              <w:t>.</w:t>
            </w:r>
          </w:p>
        </w:tc>
        <w:tc>
          <w:tcPr>
            <w:tcW w:w="700"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03" w:type="pct"/>
            <w:vMerge w:val="restart"/>
            <w:tcBorders>
              <w:top w:val="single" w:sz="4" w:space="0" w:color="auto"/>
              <w:left w:val="single" w:sz="4" w:space="0" w:color="auto"/>
              <w:bottom w:val="single" w:sz="4" w:space="0" w:color="auto"/>
              <w:right w:val="single" w:sz="4" w:space="0" w:color="auto"/>
            </w:tcBorders>
          </w:tcPr>
          <w:p w14:paraId="1B5494DE" w14:textId="379EBD4E" w:rsidR="00152E9D" w:rsidRPr="00A406E5" w:rsidRDefault="003C3FF4" w:rsidP="00152E9D">
            <w:pPr>
              <w:jc w:val="center"/>
              <w:rPr>
                <w:rFonts w:ascii="Arial" w:hAnsi="Arial" w:cs="Arial"/>
                <w:sz w:val="32"/>
              </w:rPr>
            </w:pPr>
            <w:r>
              <w:rPr>
                <w:rFonts w:ascii="Arial" w:hAnsi="Arial" w:cs="Arial"/>
                <w:sz w:val="32"/>
              </w:rPr>
              <w:t>12</w:t>
            </w:r>
          </w:p>
        </w:tc>
      </w:tr>
      <w:tr w:rsidR="00152E9D" w:rsidRPr="00A406E5" w14:paraId="3E0F5D02" w14:textId="77777777" w:rsidTr="005718B7">
        <w:trPr>
          <w:trHeight w:val="700"/>
        </w:trPr>
        <w:tc>
          <w:tcPr>
            <w:tcW w:w="3896"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700"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03"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5718B7">
        <w:trPr>
          <w:trHeight w:val="450"/>
        </w:trPr>
        <w:tc>
          <w:tcPr>
            <w:tcW w:w="3896"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700"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03"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5718B7">
        <w:trPr>
          <w:trHeight w:val="450"/>
        </w:trPr>
        <w:tc>
          <w:tcPr>
            <w:tcW w:w="3896" w:type="pct"/>
            <w:vMerge w:val="restart"/>
            <w:tcBorders>
              <w:top w:val="single" w:sz="4" w:space="0" w:color="auto"/>
              <w:left w:val="single" w:sz="4" w:space="0" w:color="auto"/>
              <w:right w:val="single" w:sz="4" w:space="0" w:color="auto"/>
            </w:tcBorders>
          </w:tcPr>
          <w:p w14:paraId="58E41DC2" w14:textId="64DC793B" w:rsidR="00152E9D" w:rsidRPr="00EE61D3" w:rsidRDefault="003C3FF4" w:rsidP="00152E9D">
            <w:pPr>
              <w:spacing w:after="120"/>
              <w:rPr>
                <w:rFonts w:ascii="Arial" w:hAnsi="Arial" w:cs="Arial"/>
                <w:sz w:val="28"/>
                <w:szCs w:val="28"/>
              </w:rPr>
            </w:pPr>
            <w:r w:rsidRPr="00EE61D3">
              <w:rPr>
                <w:rFonts w:ascii="Arial" w:hAnsi="Arial" w:cs="Arial"/>
                <w:sz w:val="28"/>
                <w:szCs w:val="28"/>
              </w:rPr>
              <w:t>Limited attempt at evaluation</w:t>
            </w:r>
            <w:r w:rsidR="00EE61D3" w:rsidRPr="00EE61D3">
              <w:rPr>
                <w:rFonts w:ascii="Arial" w:hAnsi="Arial" w:cs="Arial"/>
                <w:sz w:val="28"/>
                <w:szCs w:val="28"/>
              </w:rPr>
              <w:t xml:space="preserve"> of the underlying concept and principals, tending towards description</w:t>
            </w:r>
            <w:r w:rsidR="00EE61D3">
              <w:rPr>
                <w:rFonts w:ascii="Arial" w:hAnsi="Arial" w:cs="Arial"/>
                <w:sz w:val="28"/>
                <w:szCs w:val="28"/>
              </w:rPr>
              <w:t>. Can interpret qualitative and quantitative data but with some errors. Some evidence to support emerging arguments and judgments but these may be underdeveloped or with a little inconsistency, misinterpretation</w:t>
            </w:r>
            <w:r w:rsidR="007E28DF">
              <w:rPr>
                <w:rFonts w:ascii="Arial" w:hAnsi="Arial" w:cs="Arial"/>
                <w:sz w:val="28"/>
                <w:szCs w:val="28"/>
              </w:rPr>
              <w:t>.</w:t>
            </w:r>
          </w:p>
        </w:tc>
        <w:tc>
          <w:tcPr>
            <w:tcW w:w="700" w:type="pct"/>
            <w:tcBorders>
              <w:top w:val="single" w:sz="4" w:space="0" w:color="auto"/>
              <w:left w:val="single" w:sz="4" w:space="0" w:color="auto"/>
              <w:right w:val="single" w:sz="4" w:space="0" w:color="auto"/>
            </w:tcBorders>
          </w:tcPr>
          <w:p w14:paraId="425673F8" w14:textId="400ACFE6" w:rsidR="00152E9D" w:rsidRPr="00EE61D3" w:rsidRDefault="00154D3A" w:rsidP="00152E9D">
            <w:pPr>
              <w:jc w:val="center"/>
              <w:rPr>
                <w:rFonts w:ascii="Arial" w:hAnsi="Arial" w:cs="Arial"/>
                <w:sz w:val="28"/>
                <w:szCs w:val="28"/>
              </w:rPr>
            </w:pPr>
            <w:r w:rsidRPr="00EE61D3">
              <w:rPr>
                <w:rFonts w:ascii="Arial" w:hAnsi="Arial" w:cs="Arial"/>
                <w:sz w:val="28"/>
                <w:szCs w:val="28"/>
              </w:rPr>
              <w:t>2</w:t>
            </w:r>
            <w:r w:rsidR="00136C4B" w:rsidRPr="00EE61D3">
              <w:rPr>
                <w:rFonts w:ascii="Arial" w:hAnsi="Arial" w:cs="Arial"/>
                <w:sz w:val="28"/>
                <w:szCs w:val="28"/>
              </w:rPr>
              <w:t>0</w:t>
            </w:r>
          </w:p>
        </w:tc>
        <w:tc>
          <w:tcPr>
            <w:tcW w:w="403" w:type="pct"/>
            <w:vMerge w:val="restart"/>
            <w:tcBorders>
              <w:top w:val="single" w:sz="4" w:space="0" w:color="auto"/>
              <w:left w:val="single" w:sz="4" w:space="0" w:color="auto"/>
              <w:bottom w:val="single" w:sz="4" w:space="0" w:color="auto"/>
              <w:right w:val="single" w:sz="4" w:space="0" w:color="auto"/>
            </w:tcBorders>
          </w:tcPr>
          <w:p w14:paraId="09ABB86E" w14:textId="2E37A003" w:rsidR="00152E9D" w:rsidRPr="00A406E5" w:rsidRDefault="00E725BD" w:rsidP="00152E9D">
            <w:pPr>
              <w:jc w:val="center"/>
              <w:rPr>
                <w:rFonts w:ascii="Arial" w:hAnsi="Arial" w:cs="Arial"/>
                <w:sz w:val="32"/>
              </w:rPr>
            </w:pPr>
            <w:r>
              <w:rPr>
                <w:rFonts w:ascii="Arial" w:hAnsi="Arial" w:cs="Arial"/>
                <w:sz w:val="32"/>
              </w:rPr>
              <w:t>12</w:t>
            </w:r>
          </w:p>
        </w:tc>
      </w:tr>
      <w:tr w:rsidR="00152E9D" w:rsidRPr="00A406E5" w14:paraId="3D38AA3F" w14:textId="77777777" w:rsidTr="005718B7">
        <w:trPr>
          <w:trHeight w:val="1497"/>
        </w:trPr>
        <w:tc>
          <w:tcPr>
            <w:tcW w:w="3896" w:type="pct"/>
            <w:vMerge/>
            <w:tcBorders>
              <w:left w:val="single" w:sz="4" w:space="0" w:color="auto"/>
              <w:bottom w:val="single" w:sz="4" w:space="0" w:color="auto"/>
              <w:right w:val="single" w:sz="4" w:space="0" w:color="auto"/>
            </w:tcBorders>
          </w:tcPr>
          <w:p w14:paraId="6FEA2A88" w14:textId="77777777" w:rsidR="00152E9D" w:rsidRPr="00EE61D3" w:rsidRDefault="00152E9D" w:rsidP="00152E9D">
            <w:pPr>
              <w:rPr>
                <w:rFonts w:ascii="Arial" w:hAnsi="Arial" w:cs="Arial"/>
                <w:b/>
                <w:sz w:val="28"/>
                <w:szCs w:val="28"/>
              </w:rPr>
            </w:pPr>
          </w:p>
        </w:tc>
        <w:tc>
          <w:tcPr>
            <w:tcW w:w="700" w:type="pct"/>
            <w:tcBorders>
              <w:left w:val="single" w:sz="4" w:space="0" w:color="auto"/>
              <w:bottom w:val="single" w:sz="4" w:space="0" w:color="auto"/>
              <w:right w:val="single" w:sz="4" w:space="0" w:color="auto"/>
            </w:tcBorders>
          </w:tcPr>
          <w:p w14:paraId="723EEC2F" w14:textId="77777777" w:rsidR="00152E9D" w:rsidRDefault="00152E9D" w:rsidP="00152E9D">
            <w:pPr>
              <w:jc w:val="center"/>
              <w:rPr>
                <w:rFonts w:ascii="Arial" w:hAnsi="Arial" w:cs="Arial"/>
                <w:sz w:val="28"/>
                <w:szCs w:val="28"/>
              </w:rPr>
            </w:pPr>
          </w:p>
          <w:p w14:paraId="25D8A9A6" w14:textId="77777777" w:rsidR="00EE61D3" w:rsidRDefault="00EE61D3" w:rsidP="00152E9D">
            <w:pPr>
              <w:jc w:val="center"/>
              <w:rPr>
                <w:rFonts w:ascii="Arial" w:hAnsi="Arial" w:cs="Arial"/>
                <w:sz w:val="28"/>
                <w:szCs w:val="28"/>
              </w:rPr>
            </w:pPr>
          </w:p>
          <w:p w14:paraId="056E8830" w14:textId="1269CF52" w:rsidR="00EE61D3" w:rsidRPr="00EE61D3" w:rsidRDefault="00EE61D3" w:rsidP="00152E9D">
            <w:pPr>
              <w:jc w:val="center"/>
              <w:rPr>
                <w:rFonts w:ascii="Arial" w:hAnsi="Arial" w:cs="Arial"/>
                <w:sz w:val="28"/>
                <w:szCs w:val="28"/>
              </w:rPr>
            </w:pPr>
          </w:p>
        </w:tc>
        <w:tc>
          <w:tcPr>
            <w:tcW w:w="403"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5718B7">
        <w:trPr>
          <w:trHeight w:val="450"/>
        </w:trPr>
        <w:tc>
          <w:tcPr>
            <w:tcW w:w="3896"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700"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03"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5718B7">
        <w:trPr>
          <w:trHeight w:val="451"/>
        </w:trPr>
        <w:tc>
          <w:tcPr>
            <w:tcW w:w="3896" w:type="pct"/>
            <w:vMerge w:val="restart"/>
            <w:tcBorders>
              <w:top w:val="single" w:sz="4" w:space="0" w:color="auto"/>
              <w:left w:val="single" w:sz="4" w:space="0" w:color="auto"/>
              <w:right w:val="single" w:sz="4" w:space="0" w:color="auto"/>
            </w:tcBorders>
          </w:tcPr>
          <w:p w14:paraId="2D144641" w14:textId="5340F5D7" w:rsidR="00152E9D" w:rsidRPr="00E725BD" w:rsidRDefault="00E725BD" w:rsidP="00152E9D">
            <w:pPr>
              <w:spacing w:after="120"/>
              <w:rPr>
                <w:rFonts w:ascii="Arial" w:hAnsi="Arial" w:cs="Arial"/>
                <w:sz w:val="28"/>
                <w:szCs w:val="28"/>
              </w:rPr>
            </w:pPr>
            <w:r w:rsidRPr="00E725BD">
              <w:rPr>
                <w:rFonts w:ascii="Arial" w:hAnsi="Arial" w:cs="Arial"/>
                <w:sz w:val="28"/>
                <w:szCs w:val="28"/>
              </w:rPr>
              <w:t xml:space="preserve">Un </w:t>
            </w:r>
            <w:r>
              <w:rPr>
                <w:rFonts w:ascii="Arial" w:hAnsi="Arial" w:cs="Arial"/>
                <w:sz w:val="28"/>
                <w:szCs w:val="28"/>
              </w:rPr>
              <w:t xml:space="preserve">adequate awareness and mostly appropriate application of basic methods, materials, tools and/or techniques. Basic appreciation of the context of the application. Can identify problems </w:t>
            </w:r>
            <w:r w:rsidR="00D97FFA">
              <w:rPr>
                <w:rFonts w:ascii="Arial" w:hAnsi="Arial" w:cs="Arial"/>
                <w:sz w:val="28"/>
                <w:szCs w:val="28"/>
              </w:rPr>
              <w:t>contexts</w:t>
            </w:r>
            <w:r w:rsidR="00D0446D">
              <w:rPr>
                <w:rFonts w:ascii="Arial" w:hAnsi="Arial" w:cs="Arial"/>
                <w:sz w:val="28"/>
                <w:szCs w:val="28"/>
              </w:rPr>
              <w:t xml:space="preserve"> </w:t>
            </w:r>
            <w:r>
              <w:rPr>
                <w:rFonts w:ascii="Arial" w:hAnsi="Arial" w:cs="Arial"/>
                <w:sz w:val="28"/>
                <w:szCs w:val="28"/>
              </w:rPr>
              <w:t>and propose basic alternative approaches or solutions though there be errors</w:t>
            </w:r>
            <w:r w:rsidR="00D0446D">
              <w:rPr>
                <w:rFonts w:ascii="Arial" w:hAnsi="Arial" w:cs="Arial"/>
                <w:sz w:val="28"/>
                <w:szCs w:val="28"/>
              </w:rPr>
              <w:t>.</w:t>
            </w:r>
          </w:p>
        </w:tc>
        <w:tc>
          <w:tcPr>
            <w:tcW w:w="700" w:type="pct"/>
            <w:tcBorders>
              <w:top w:val="single" w:sz="4" w:space="0" w:color="auto"/>
              <w:left w:val="single" w:sz="4" w:space="0" w:color="auto"/>
              <w:right w:val="single" w:sz="4" w:space="0" w:color="auto"/>
            </w:tcBorders>
          </w:tcPr>
          <w:p w14:paraId="7DD7F57D" w14:textId="3590A924"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03" w:type="pct"/>
            <w:vMerge w:val="restart"/>
            <w:tcBorders>
              <w:top w:val="single" w:sz="4" w:space="0" w:color="auto"/>
              <w:left w:val="single" w:sz="4" w:space="0" w:color="auto"/>
              <w:bottom w:val="single" w:sz="4" w:space="0" w:color="auto"/>
              <w:right w:val="single" w:sz="4" w:space="0" w:color="auto"/>
            </w:tcBorders>
          </w:tcPr>
          <w:p w14:paraId="60F1C05B" w14:textId="2192D81C" w:rsidR="00152E9D" w:rsidRPr="00A406E5" w:rsidRDefault="00E725BD" w:rsidP="00152E9D">
            <w:pPr>
              <w:jc w:val="center"/>
              <w:rPr>
                <w:rFonts w:ascii="Arial" w:hAnsi="Arial" w:cs="Arial"/>
                <w:sz w:val="32"/>
              </w:rPr>
            </w:pPr>
            <w:r>
              <w:rPr>
                <w:rFonts w:ascii="Arial" w:hAnsi="Arial" w:cs="Arial"/>
                <w:sz w:val="32"/>
              </w:rPr>
              <w:t>16</w:t>
            </w:r>
          </w:p>
        </w:tc>
      </w:tr>
      <w:tr w:rsidR="00152E9D" w:rsidRPr="00A406E5" w14:paraId="5DFAC731" w14:textId="77777777" w:rsidTr="005718B7">
        <w:trPr>
          <w:trHeight w:val="450"/>
        </w:trPr>
        <w:tc>
          <w:tcPr>
            <w:tcW w:w="3896"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700"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03"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5718B7">
        <w:trPr>
          <w:trHeight w:val="450"/>
        </w:trPr>
        <w:tc>
          <w:tcPr>
            <w:tcW w:w="3896"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700"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03"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5718B7">
        <w:trPr>
          <w:trHeight w:val="451"/>
        </w:trPr>
        <w:tc>
          <w:tcPr>
            <w:tcW w:w="3896" w:type="pct"/>
            <w:vMerge w:val="restart"/>
            <w:tcBorders>
              <w:top w:val="single" w:sz="4" w:space="0" w:color="auto"/>
              <w:left w:val="single" w:sz="4" w:space="0" w:color="auto"/>
              <w:right w:val="single" w:sz="4" w:space="0" w:color="auto"/>
            </w:tcBorders>
          </w:tcPr>
          <w:p w14:paraId="40ED1A9D" w14:textId="24AA2951" w:rsidR="00152E9D" w:rsidRPr="00D0446D" w:rsidRDefault="00D0446D" w:rsidP="00152E9D">
            <w:pPr>
              <w:spacing w:after="120"/>
              <w:rPr>
                <w:rFonts w:ascii="Arial" w:hAnsi="Arial" w:cs="Arial"/>
                <w:sz w:val="28"/>
                <w:szCs w:val="28"/>
              </w:rPr>
            </w:pPr>
            <w:r w:rsidRPr="00D0446D">
              <w:rPr>
                <w:rFonts w:ascii="Arial" w:hAnsi="Arial" w:cs="Arial"/>
                <w:sz w:val="28"/>
                <w:szCs w:val="28"/>
              </w:rPr>
              <w:t>Work is accurate, coherent, fluent, well structured and organised. Can work effectively, independently or as part of a team</w:t>
            </w:r>
            <w:r>
              <w:rPr>
                <w:rFonts w:ascii="Arial" w:hAnsi="Arial" w:cs="Arial"/>
                <w:sz w:val="28"/>
                <w:szCs w:val="28"/>
              </w:rPr>
              <w:t>, with very good contribution to group activities. Demonstrates very good skills for employment requiring the exercise of some personal responsibility.</w:t>
            </w:r>
          </w:p>
          <w:p w14:paraId="6322DF3C" w14:textId="6A02BCAF" w:rsidR="00152E9D" w:rsidRPr="00D0446D" w:rsidRDefault="00152E9D" w:rsidP="00152E9D">
            <w:pPr>
              <w:spacing w:after="120"/>
              <w:rPr>
                <w:rFonts w:ascii="Arial" w:hAnsi="Arial" w:cs="Arial"/>
                <w:sz w:val="28"/>
                <w:szCs w:val="28"/>
              </w:rPr>
            </w:pPr>
          </w:p>
          <w:p w14:paraId="4BDAF7B5" w14:textId="77777777" w:rsidR="00152E9D" w:rsidRPr="00A406E5" w:rsidRDefault="00152E9D" w:rsidP="00152E9D">
            <w:pPr>
              <w:spacing w:after="120"/>
              <w:rPr>
                <w:rFonts w:ascii="Arial" w:hAnsi="Arial" w:cs="Arial"/>
                <w:sz w:val="14"/>
                <w:szCs w:val="14"/>
              </w:rPr>
            </w:pPr>
          </w:p>
        </w:tc>
        <w:tc>
          <w:tcPr>
            <w:tcW w:w="700" w:type="pct"/>
            <w:tcBorders>
              <w:top w:val="single" w:sz="4" w:space="0" w:color="auto"/>
              <w:left w:val="single" w:sz="4" w:space="0" w:color="auto"/>
              <w:right w:val="single" w:sz="4" w:space="0" w:color="auto"/>
            </w:tcBorders>
          </w:tcPr>
          <w:p w14:paraId="2A5DBEB6" w14:textId="1641D85C"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03" w:type="pct"/>
            <w:vMerge w:val="restart"/>
            <w:tcBorders>
              <w:top w:val="single" w:sz="4" w:space="0" w:color="auto"/>
              <w:left w:val="single" w:sz="4" w:space="0" w:color="auto"/>
              <w:bottom w:val="single" w:sz="4" w:space="0" w:color="auto"/>
              <w:right w:val="single" w:sz="4" w:space="0" w:color="auto"/>
            </w:tcBorders>
          </w:tcPr>
          <w:p w14:paraId="696A0B6E" w14:textId="4BCF9711" w:rsidR="00152E9D" w:rsidRPr="00A406E5" w:rsidRDefault="00D947ED" w:rsidP="00152E9D">
            <w:pPr>
              <w:jc w:val="center"/>
              <w:rPr>
                <w:rFonts w:ascii="Arial" w:hAnsi="Arial" w:cs="Arial"/>
                <w:sz w:val="32"/>
              </w:rPr>
            </w:pPr>
            <w:r>
              <w:rPr>
                <w:rFonts w:ascii="Arial" w:hAnsi="Arial" w:cs="Arial"/>
                <w:sz w:val="32"/>
              </w:rPr>
              <w:t>18</w:t>
            </w:r>
            <w:bookmarkStart w:id="0" w:name="_GoBack"/>
            <w:bookmarkEnd w:id="0"/>
          </w:p>
        </w:tc>
      </w:tr>
      <w:tr w:rsidR="00152E9D" w:rsidRPr="00A406E5" w14:paraId="4C9E7FF1" w14:textId="77777777" w:rsidTr="005718B7">
        <w:trPr>
          <w:trHeight w:val="1209"/>
        </w:trPr>
        <w:tc>
          <w:tcPr>
            <w:tcW w:w="3896"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700"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03"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0957465D"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r w:rsidR="003C3FF4" w:rsidRPr="006260E2">
              <w:rPr>
                <w:rFonts w:ascii="Arial" w:eastAsia="Arial" w:hAnsi="Arial" w:cs="Arial"/>
                <w:spacing w:val="-1"/>
              </w:rPr>
              <w:t>problems and</w:t>
            </w:r>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642D35A8"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r w:rsidR="003C3FF4" w:rsidRPr="00FF3C22">
              <w:rPr>
                <w:rFonts w:ascii="Arial" w:hAnsi="Arial" w:cs="Arial"/>
              </w:rPr>
              <w:t>principles-based</w:t>
            </w:r>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 xml:space="preserve">in </w:t>
            </w:r>
            <w:r w:rsidRPr="00BA319E">
              <w:rPr>
                <w:rFonts w:ascii="Arial" w:hAnsi="Arial" w:cs="Arial"/>
              </w:rPr>
              <w:lastRenderedPageBreak/>
              <w:t>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44EFAB" w14:textId="77777777" w:rsidR="00DC74BE" w:rsidRDefault="00DC74BE">
      <w:r>
        <w:separator/>
      </w:r>
    </w:p>
  </w:endnote>
  <w:endnote w:type="continuationSeparator" w:id="0">
    <w:p w14:paraId="4304C76B" w14:textId="77777777" w:rsidR="00DC74BE" w:rsidRDefault="00DC7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43AA59" w14:textId="77777777" w:rsidR="00DC74BE" w:rsidRDefault="00DC74BE">
      <w:r>
        <w:separator/>
      </w:r>
    </w:p>
  </w:footnote>
  <w:footnote w:type="continuationSeparator" w:id="0">
    <w:p w14:paraId="47F9F578" w14:textId="77777777" w:rsidR="00DC74BE" w:rsidRDefault="00DC74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B4255EE"/>
    <w:multiLevelType w:val="hybridMultilevel"/>
    <w:tmpl w:val="675832C0"/>
    <w:lvl w:ilvl="0" w:tplc="70E0B432">
      <w:start w:val="1"/>
      <w:numFmt w:val="decimal"/>
      <w:lvlText w:val="%1."/>
      <w:lvlJc w:val="left"/>
      <w:pPr>
        <w:ind w:left="720" w:hanging="360"/>
      </w:pPr>
      <w:rPr>
        <w:rFonts w:asciiTheme="majorHAnsi" w:hAnsi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31CB"/>
    <w:rsid w:val="000D2F80"/>
    <w:rsid w:val="000E413A"/>
    <w:rsid w:val="000F5AA3"/>
    <w:rsid w:val="00100396"/>
    <w:rsid w:val="00100B5C"/>
    <w:rsid w:val="001106E9"/>
    <w:rsid w:val="001147D3"/>
    <w:rsid w:val="00124CA5"/>
    <w:rsid w:val="00134F77"/>
    <w:rsid w:val="001363A5"/>
    <w:rsid w:val="00136C4B"/>
    <w:rsid w:val="00152E9D"/>
    <w:rsid w:val="00154487"/>
    <w:rsid w:val="00154D3A"/>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590"/>
    <w:rsid w:val="0022746E"/>
    <w:rsid w:val="00235F71"/>
    <w:rsid w:val="002444CA"/>
    <w:rsid w:val="00260DE6"/>
    <w:rsid w:val="00273FEE"/>
    <w:rsid w:val="0028204E"/>
    <w:rsid w:val="002843A4"/>
    <w:rsid w:val="0028591B"/>
    <w:rsid w:val="002878BF"/>
    <w:rsid w:val="00291841"/>
    <w:rsid w:val="002A2DB3"/>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3FF4"/>
    <w:rsid w:val="003E5751"/>
    <w:rsid w:val="004046A9"/>
    <w:rsid w:val="00404C50"/>
    <w:rsid w:val="00423934"/>
    <w:rsid w:val="00426244"/>
    <w:rsid w:val="00451810"/>
    <w:rsid w:val="00470A38"/>
    <w:rsid w:val="00477880"/>
    <w:rsid w:val="004874DE"/>
    <w:rsid w:val="004B5334"/>
    <w:rsid w:val="004B60E3"/>
    <w:rsid w:val="004B6C14"/>
    <w:rsid w:val="004D5E9B"/>
    <w:rsid w:val="004D63D9"/>
    <w:rsid w:val="004E6585"/>
    <w:rsid w:val="004F38B4"/>
    <w:rsid w:val="0050249F"/>
    <w:rsid w:val="00524566"/>
    <w:rsid w:val="00527E60"/>
    <w:rsid w:val="00530BEF"/>
    <w:rsid w:val="00532607"/>
    <w:rsid w:val="00542885"/>
    <w:rsid w:val="00552351"/>
    <w:rsid w:val="00561F00"/>
    <w:rsid w:val="00562C4E"/>
    <w:rsid w:val="00562DEC"/>
    <w:rsid w:val="005718B7"/>
    <w:rsid w:val="00576AB4"/>
    <w:rsid w:val="00577917"/>
    <w:rsid w:val="0058048A"/>
    <w:rsid w:val="00584396"/>
    <w:rsid w:val="00590667"/>
    <w:rsid w:val="005969E2"/>
    <w:rsid w:val="005A1689"/>
    <w:rsid w:val="005B519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41CC"/>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6E47"/>
    <w:rsid w:val="00757839"/>
    <w:rsid w:val="00770C81"/>
    <w:rsid w:val="00791024"/>
    <w:rsid w:val="00793F0A"/>
    <w:rsid w:val="007A2657"/>
    <w:rsid w:val="007C682C"/>
    <w:rsid w:val="007D2385"/>
    <w:rsid w:val="007D5DE2"/>
    <w:rsid w:val="007E28DF"/>
    <w:rsid w:val="007F214F"/>
    <w:rsid w:val="00800069"/>
    <w:rsid w:val="008042F0"/>
    <w:rsid w:val="008310A0"/>
    <w:rsid w:val="00835D29"/>
    <w:rsid w:val="00841212"/>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482D"/>
    <w:rsid w:val="00937C5B"/>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5580"/>
    <w:rsid w:val="00A67FB1"/>
    <w:rsid w:val="00A85BFE"/>
    <w:rsid w:val="00AB1ECF"/>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9FA"/>
    <w:rsid w:val="00B84B5B"/>
    <w:rsid w:val="00B86446"/>
    <w:rsid w:val="00BA1176"/>
    <w:rsid w:val="00BE0B01"/>
    <w:rsid w:val="00BE125E"/>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446D"/>
    <w:rsid w:val="00D17A92"/>
    <w:rsid w:val="00D22D9C"/>
    <w:rsid w:val="00D241F1"/>
    <w:rsid w:val="00D275CB"/>
    <w:rsid w:val="00D30DFA"/>
    <w:rsid w:val="00D463A5"/>
    <w:rsid w:val="00D4710D"/>
    <w:rsid w:val="00D47D25"/>
    <w:rsid w:val="00D62ACD"/>
    <w:rsid w:val="00D947ED"/>
    <w:rsid w:val="00D97FFA"/>
    <w:rsid w:val="00DA36EE"/>
    <w:rsid w:val="00DB116D"/>
    <w:rsid w:val="00DC74BE"/>
    <w:rsid w:val="00DD17CC"/>
    <w:rsid w:val="00DE217A"/>
    <w:rsid w:val="00DF321B"/>
    <w:rsid w:val="00DF4532"/>
    <w:rsid w:val="00DF6FBE"/>
    <w:rsid w:val="00E02F9A"/>
    <w:rsid w:val="00E230E0"/>
    <w:rsid w:val="00E27F15"/>
    <w:rsid w:val="00E51AAC"/>
    <w:rsid w:val="00E5280F"/>
    <w:rsid w:val="00E66CC0"/>
    <w:rsid w:val="00E725BD"/>
    <w:rsid w:val="00E728A9"/>
    <w:rsid w:val="00E807D9"/>
    <w:rsid w:val="00EA0F4E"/>
    <w:rsid w:val="00EA295B"/>
    <w:rsid w:val="00EA3B9B"/>
    <w:rsid w:val="00EA6801"/>
    <w:rsid w:val="00EB4F96"/>
    <w:rsid w:val="00ED7072"/>
    <w:rsid w:val="00EE3132"/>
    <w:rsid w:val="00EE3D9D"/>
    <w:rsid w:val="00EE61D3"/>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152"/>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24CF3-9A2B-46C9-86D3-E449998FB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6</Pages>
  <Words>1894</Words>
  <Characters>10799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12668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Samantha Brown</cp:lastModifiedBy>
  <cp:revision>2</cp:revision>
  <cp:lastPrinted>2019-03-15T14:41:00Z</cp:lastPrinted>
  <dcterms:created xsi:type="dcterms:W3CDTF">2019-05-03T16:31:00Z</dcterms:created>
  <dcterms:modified xsi:type="dcterms:W3CDTF">2019-05-03T16:31:00Z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