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5D3F629C"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616205">
        <w:rPr>
          <w:rFonts w:ascii="Arial" w:hAnsi="Arial" w:cs="Arial"/>
          <w:sz w:val="28"/>
          <w:szCs w:val="28"/>
          <w:lang w:val="nl-NL"/>
        </w:rPr>
        <w:t xml:space="preserve"> Luz Karina Barba O</w:t>
      </w:r>
      <w:r w:rsidR="00BD3DAC">
        <w:rPr>
          <w:rFonts w:ascii="Arial" w:hAnsi="Arial" w:cs="Arial"/>
          <w:sz w:val="28"/>
          <w:szCs w:val="28"/>
          <w:lang w:val="nl-NL"/>
        </w:rPr>
        <w:t>l</w:t>
      </w:r>
      <w:r w:rsidR="00616205">
        <w:rPr>
          <w:rFonts w:ascii="Arial" w:hAnsi="Arial" w:cs="Arial"/>
          <w:sz w:val="28"/>
          <w:szCs w:val="28"/>
          <w:lang w:val="nl-NL"/>
        </w:rPr>
        <w:t>iveira</w:t>
      </w:r>
    </w:p>
    <w:p w14:paraId="18D88AE2" w14:textId="17A6606B"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616205">
        <w:rPr>
          <w:rFonts w:ascii="Arial" w:hAnsi="Arial" w:cs="Arial"/>
          <w:sz w:val="28"/>
          <w:szCs w:val="28"/>
          <w:lang w:val="nl-NL"/>
        </w:rPr>
        <w:t xml:space="preserve"> 2416438</w:t>
      </w:r>
    </w:p>
    <w:p w14:paraId="4654C81C" w14:textId="77777777" w:rsidR="00C558B0" w:rsidRPr="00594FAC" w:rsidRDefault="00C558B0" w:rsidP="00594FAC">
      <w:pPr>
        <w:tabs>
          <w:tab w:val="left" w:pos="6540"/>
        </w:tabs>
        <w:spacing w:line="360" w:lineRule="auto"/>
        <w:rPr>
          <w:rFonts w:ascii="Arial" w:hAnsi="Arial" w:cs="Arial"/>
          <w:sz w:val="28"/>
          <w:szCs w:val="28"/>
          <w:lang w:val="nl-NL"/>
        </w:rPr>
      </w:pPr>
    </w:p>
    <w:p w14:paraId="3D8DA301" w14:textId="0D9F4626" w:rsidR="00C558B0" w:rsidRDefault="00C558B0" w:rsidP="00594FAC">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887FBB" w:rsidRPr="00887FBB">
        <w:rPr>
          <w:rFonts w:ascii="Arial" w:hAnsi="Arial" w:cs="Arial"/>
          <w:b/>
          <w:bCs/>
          <w:sz w:val="28"/>
          <w:szCs w:val="28"/>
          <w:lang w:val="nl-NL"/>
        </w:rPr>
        <w:t>Principles of Health and Social Care Practice</w:t>
      </w:r>
    </w:p>
    <w:p w14:paraId="3E48CEF6" w14:textId="34265016" w:rsidR="00887FBB" w:rsidRPr="00594FAC" w:rsidRDefault="00887FBB" w:rsidP="00594FAC">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1A89991B"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616205">
        <w:rPr>
          <w:rFonts w:ascii="Arial" w:hAnsi="Arial" w:cs="Arial"/>
          <w:sz w:val="28"/>
          <w:szCs w:val="28"/>
        </w:rPr>
        <w:t xml:space="preserve"> Farah Wiita</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79C715ED" w14:textId="16914D07" w:rsidR="006D2F2D" w:rsidRPr="00594FAC" w:rsidRDefault="006D2F2D" w:rsidP="00594FAC">
      <w:pPr>
        <w:spacing w:line="360" w:lineRule="auto"/>
        <w:rPr>
          <w:rFonts w:ascii="Arial" w:hAnsi="Arial" w:cs="Arial"/>
        </w:rPr>
      </w:pPr>
      <w:r w:rsidRPr="00594FAC">
        <w:rPr>
          <w:rFonts w:ascii="Arial" w:hAnsi="Arial" w:cs="Arial"/>
        </w:rPr>
        <w:br w:type="page"/>
      </w:r>
    </w:p>
    <w:p w14:paraId="2BB1CE40" w14:textId="6689CC71" w:rsidR="00B21FE6" w:rsidRPr="00594FAC" w:rsidRDefault="00B21FE6" w:rsidP="00594FAC">
      <w:pPr>
        <w:spacing w:line="360" w:lineRule="auto"/>
        <w:rPr>
          <w:rFonts w:ascii="Arial" w:hAnsi="Arial" w:cs="Arial"/>
          <w:b/>
          <w:bCs/>
        </w:rPr>
      </w:pPr>
      <w:r w:rsidRPr="00594FAC">
        <w:rPr>
          <w:rFonts w:ascii="Arial" w:hAnsi="Arial" w:cs="Arial"/>
          <w:b/>
          <w:bCs/>
        </w:rPr>
        <w:lastRenderedPageBreak/>
        <w:t>Table of contents</w:t>
      </w:r>
    </w:p>
    <w:p w14:paraId="3A702D18" w14:textId="77777777" w:rsidR="006B4EC4" w:rsidRDefault="006B4EC4" w:rsidP="00594FAC">
      <w:pPr>
        <w:spacing w:line="360" w:lineRule="auto"/>
        <w:rPr>
          <w:rFonts w:ascii="Arial" w:hAnsi="Arial" w:cs="Arial"/>
          <w:sz w:val="22"/>
        </w:rPr>
      </w:pPr>
    </w:p>
    <w:p w14:paraId="529D6F14" w14:textId="0FDE8B35" w:rsidR="00B21FE6" w:rsidRPr="006B4EC4" w:rsidRDefault="00734625" w:rsidP="00594FAC">
      <w:pPr>
        <w:spacing w:line="360" w:lineRule="auto"/>
        <w:rPr>
          <w:rFonts w:ascii="Arial" w:hAnsi="Arial" w:cs="Arial"/>
          <w:sz w:val="22"/>
        </w:rPr>
      </w:pPr>
      <w:r w:rsidRPr="006B4EC4">
        <w:rPr>
          <w:rFonts w:ascii="Arial" w:hAnsi="Arial" w:cs="Arial"/>
          <w:sz w:val="22"/>
        </w:rPr>
        <w:t>Overview</w:t>
      </w:r>
      <w:r w:rsidR="006213B9">
        <w:rPr>
          <w:rFonts w:ascii="Arial" w:hAnsi="Arial" w:cs="Arial"/>
          <w:sz w:val="22"/>
        </w:rPr>
        <w:t xml:space="preserve">: </w:t>
      </w:r>
      <w:r w:rsidR="006E5D36">
        <w:rPr>
          <w:rFonts w:ascii="Arial" w:hAnsi="Arial" w:cs="Arial"/>
          <w:sz w:val="22"/>
        </w:rPr>
        <w:t>Person Centred care, Partnership, and</w:t>
      </w:r>
      <w:r w:rsidR="006213B9">
        <w:rPr>
          <w:rFonts w:ascii="Arial" w:hAnsi="Arial" w:cs="Arial"/>
          <w:sz w:val="22"/>
        </w:rPr>
        <w:t xml:space="preserve"> </w:t>
      </w:r>
      <w:r w:rsidR="006E5D36">
        <w:rPr>
          <w:rFonts w:ascii="Arial" w:hAnsi="Arial" w:cs="Arial"/>
          <w:sz w:val="22"/>
        </w:rPr>
        <w:t>Ethics</w:t>
      </w:r>
      <w:r w:rsidR="006B4EC4">
        <w:rPr>
          <w:rFonts w:ascii="Arial" w:hAnsi="Arial" w:cs="Arial"/>
          <w:sz w:val="22"/>
        </w:rPr>
        <w:t>……………………………………………………………………………</w:t>
      </w:r>
      <w:r w:rsidR="006213B9">
        <w:rPr>
          <w:rFonts w:ascii="Arial" w:hAnsi="Arial" w:cs="Arial"/>
          <w:sz w:val="22"/>
        </w:rPr>
        <w:t>….</w:t>
      </w:r>
      <w:r w:rsidR="00F90004">
        <w:rPr>
          <w:rFonts w:ascii="Arial" w:hAnsi="Arial" w:cs="Arial"/>
          <w:sz w:val="22"/>
        </w:rPr>
        <w:t>3-4</w:t>
      </w:r>
    </w:p>
    <w:p w14:paraId="01B2A8C1" w14:textId="5D9FBDAD" w:rsidR="00734625" w:rsidRPr="006B4EC4" w:rsidRDefault="00734625" w:rsidP="00734625">
      <w:pPr>
        <w:spacing w:after="0" w:line="360" w:lineRule="auto"/>
        <w:rPr>
          <w:rFonts w:ascii="Arial" w:eastAsia="Arial" w:hAnsi="Arial" w:cs="Arial"/>
          <w:szCs w:val="24"/>
        </w:rPr>
      </w:pPr>
      <w:r w:rsidRPr="006B4EC4">
        <w:rPr>
          <w:rFonts w:ascii="Arial" w:eastAsia="Arial" w:hAnsi="Arial" w:cs="Arial"/>
          <w:szCs w:val="24"/>
        </w:rPr>
        <w:t>Practical Examples</w:t>
      </w:r>
      <w:r w:rsidR="006B4EC4">
        <w:rPr>
          <w:rFonts w:ascii="Arial" w:eastAsia="Arial" w:hAnsi="Arial" w:cs="Arial"/>
          <w:szCs w:val="24"/>
        </w:rPr>
        <w:t>…………………………………………………………</w:t>
      </w:r>
      <w:r w:rsidR="00F90004">
        <w:rPr>
          <w:rFonts w:ascii="Arial" w:eastAsia="Arial" w:hAnsi="Arial" w:cs="Arial"/>
          <w:szCs w:val="24"/>
        </w:rPr>
        <w:t>4-5</w:t>
      </w:r>
      <w:r w:rsidR="007213F4">
        <w:rPr>
          <w:rFonts w:ascii="Arial" w:eastAsia="Arial" w:hAnsi="Arial" w:cs="Arial"/>
          <w:szCs w:val="24"/>
        </w:rPr>
        <w:t>-6</w:t>
      </w:r>
    </w:p>
    <w:p w14:paraId="6EEE2941" w14:textId="77777777" w:rsidR="003A0B00" w:rsidRDefault="003A0B00" w:rsidP="00734625">
      <w:pPr>
        <w:spacing w:after="0" w:line="360" w:lineRule="auto"/>
        <w:rPr>
          <w:rFonts w:ascii="Arial" w:eastAsia="Arial" w:hAnsi="Arial" w:cs="Arial"/>
          <w:szCs w:val="24"/>
        </w:rPr>
      </w:pPr>
    </w:p>
    <w:p w14:paraId="04E69DC7" w14:textId="7969A2A2" w:rsidR="006B4EC4" w:rsidRPr="006B4EC4" w:rsidRDefault="006B4EC4" w:rsidP="00734625">
      <w:pPr>
        <w:spacing w:after="0" w:line="360" w:lineRule="auto"/>
        <w:rPr>
          <w:rFonts w:ascii="Arial" w:eastAsia="Arial" w:hAnsi="Arial" w:cs="Arial"/>
          <w:szCs w:val="24"/>
        </w:rPr>
      </w:pPr>
      <w:r w:rsidRPr="006B4EC4">
        <w:rPr>
          <w:rFonts w:ascii="Arial" w:eastAsia="Arial" w:hAnsi="Arial" w:cs="Arial"/>
          <w:szCs w:val="24"/>
        </w:rPr>
        <w:t>Critical Reflection: Using Gibb’s Reflective Cycle (</w:t>
      </w:r>
      <w:r w:rsidR="005A30BE" w:rsidRPr="006B4EC4">
        <w:rPr>
          <w:rFonts w:ascii="Arial" w:eastAsia="Arial" w:hAnsi="Arial" w:cs="Arial"/>
          <w:szCs w:val="24"/>
        </w:rPr>
        <w:t>1989)</w:t>
      </w:r>
      <w:r w:rsidR="005A30BE">
        <w:rPr>
          <w:rFonts w:ascii="Arial" w:eastAsia="Arial" w:hAnsi="Arial" w:cs="Arial"/>
          <w:szCs w:val="24"/>
        </w:rPr>
        <w:t xml:space="preserve"> …</w:t>
      </w:r>
      <w:r w:rsidR="003A0B00">
        <w:rPr>
          <w:rFonts w:ascii="Arial" w:eastAsia="Arial" w:hAnsi="Arial" w:cs="Arial"/>
          <w:szCs w:val="24"/>
        </w:rPr>
        <w:t>………</w:t>
      </w:r>
      <w:r w:rsidR="006213B9">
        <w:rPr>
          <w:rFonts w:ascii="Arial" w:eastAsia="Arial" w:hAnsi="Arial" w:cs="Arial"/>
          <w:szCs w:val="24"/>
        </w:rPr>
        <w:t>….</w:t>
      </w:r>
      <w:r w:rsidR="007213F4">
        <w:rPr>
          <w:rFonts w:ascii="Arial" w:eastAsia="Arial" w:hAnsi="Arial" w:cs="Arial"/>
          <w:szCs w:val="24"/>
        </w:rPr>
        <w:t>6-7-8</w:t>
      </w:r>
    </w:p>
    <w:p w14:paraId="54811789" w14:textId="77777777" w:rsidR="003A0B00" w:rsidRDefault="003A0B00" w:rsidP="00594FAC">
      <w:pPr>
        <w:spacing w:line="360" w:lineRule="auto"/>
        <w:rPr>
          <w:rFonts w:ascii="Arial" w:hAnsi="Arial" w:cs="Arial"/>
          <w:sz w:val="22"/>
        </w:rPr>
      </w:pPr>
    </w:p>
    <w:p w14:paraId="53EB373B" w14:textId="5368CDE5" w:rsidR="00734625" w:rsidRPr="006B4EC4" w:rsidRDefault="006B4EC4" w:rsidP="00594FAC">
      <w:pPr>
        <w:spacing w:line="360" w:lineRule="auto"/>
        <w:rPr>
          <w:rFonts w:ascii="Arial" w:hAnsi="Arial" w:cs="Arial"/>
          <w:sz w:val="22"/>
        </w:rPr>
      </w:pPr>
      <w:r w:rsidRPr="006B4EC4">
        <w:rPr>
          <w:rFonts w:ascii="Arial" w:hAnsi="Arial" w:cs="Arial"/>
          <w:sz w:val="22"/>
        </w:rPr>
        <w:t>Conclusion</w:t>
      </w:r>
      <w:r w:rsidR="003A0B00">
        <w:rPr>
          <w:rFonts w:ascii="Arial" w:hAnsi="Arial" w:cs="Arial"/>
          <w:sz w:val="22"/>
        </w:rPr>
        <w:t>…………………………………………………………………………</w:t>
      </w:r>
      <w:r w:rsidR="007213F4">
        <w:rPr>
          <w:rFonts w:ascii="Arial" w:hAnsi="Arial" w:cs="Arial"/>
          <w:sz w:val="22"/>
        </w:rPr>
        <w:t>8</w:t>
      </w:r>
      <w:r w:rsidR="00650B13">
        <w:rPr>
          <w:rFonts w:ascii="Arial" w:hAnsi="Arial" w:cs="Arial"/>
          <w:sz w:val="22"/>
        </w:rPr>
        <w:t>-9</w:t>
      </w:r>
    </w:p>
    <w:p w14:paraId="3EC37305" w14:textId="77777777" w:rsidR="003A0B00" w:rsidRDefault="003A0B00" w:rsidP="00594FAC">
      <w:pPr>
        <w:spacing w:line="360" w:lineRule="auto"/>
        <w:rPr>
          <w:rFonts w:ascii="Arial" w:hAnsi="Arial" w:cs="Arial"/>
          <w:sz w:val="22"/>
        </w:rPr>
      </w:pPr>
    </w:p>
    <w:p w14:paraId="70F45359" w14:textId="674B04D5" w:rsidR="006B4EC4" w:rsidRPr="006B4EC4" w:rsidRDefault="006B4EC4" w:rsidP="00594FAC">
      <w:pPr>
        <w:spacing w:line="360" w:lineRule="auto"/>
        <w:rPr>
          <w:rFonts w:ascii="Arial" w:hAnsi="Arial" w:cs="Arial"/>
          <w:sz w:val="22"/>
        </w:rPr>
      </w:pPr>
      <w:r w:rsidRPr="006B4EC4">
        <w:rPr>
          <w:rFonts w:ascii="Arial" w:hAnsi="Arial" w:cs="Arial"/>
          <w:sz w:val="22"/>
        </w:rPr>
        <w:t>References</w:t>
      </w:r>
      <w:r w:rsidR="003A0B00">
        <w:rPr>
          <w:rFonts w:ascii="Arial" w:hAnsi="Arial" w:cs="Arial"/>
          <w:sz w:val="22"/>
        </w:rPr>
        <w:t>……………………………………………………………………….</w:t>
      </w:r>
      <w:r w:rsidR="00650B13">
        <w:rPr>
          <w:rFonts w:ascii="Arial" w:hAnsi="Arial" w:cs="Arial"/>
          <w:sz w:val="22"/>
        </w:rPr>
        <w:t>10-11</w:t>
      </w:r>
    </w:p>
    <w:p w14:paraId="41D2E09F" w14:textId="77777777" w:rsidR="00734625" w:rsidRPr="00594FAC" w:rsidRDefault="00734625" w:rsidP="00594FAC">
      <w:pPr>
        <w:spacing w:line="360" w:lineRule="auto"/>
        <w:rPr>
          <w:rFonts w:ascii="Arial" w:hAnsi="Arial" w:cs="Arial"/>
          <w:sz w:val="22"/>
        </w:rPr>
      </w:pPr>
    </w:p>
    <w:p w14:paraId="327B4649" w14:textId="77777777" w:rsidR="00B21FE6" w:rsidRPr="00594FAC" w:rsidRDefault="00B21FE6" w:rsidP="00594FAC">
      <w:pPr>
        <w:spacing w:line="360" w:lineRule="auto"/>
        <w:rPr>
          <w:rFonts w:ascii="Arial" w:hAnsi="Arial" w:cs="Arial"/>
          <w:sz w:val="22"/>
        </w:rPr>
      </w:pPr>
    </w:p>
    <w:p w14:paraId="388A7857" w14:textId="77777777" w:rsidR="00B21FE6" w:rsidRPr="00594FAC" w:rsidRDefault="00B21FE6" w:rsidP="00594FAC">
      <w:pPr>
        <w:spacing w:line="360" w:lineRule="auto"/>
        <w:rPr>
          <w:rFonts w:ascii="Arial" w:hAnsi="Arial" w:cs="Arial"/>
          <w:sz w:val="22"/>
        </w:rPr>
      </w:pPr>
    </w:p>
    <w:p w14:paraId="7381AAD5" w14:textId="77777777" w:rsidR="00B21FE6" w:rsidRPr="00594FAC" w:rsidRDefault="00B21FE6" w:rsidP="00594FAC">
      <w:pPr>
        <w:spacing w:line="360" w:lineRule="auto"/>
        <w:rPr>
          <w:rFonts w:ascii="Arial" w:hAnsi="Arial" w:cs="Arial"/>
          <w:sz w:val="22"/>
        </w:rPr>
      </w:pPr>
    </w:p>
    <w:p w14:paraId="6672A8A1" w14:textId="31685B30" w:rsidR="00B6035B" w:rsidRDefault="00B21FE6" w:rsidP="00BB7748">
      <w:pPr>
        <w:spacing w:line="360" w:lineRule="auto"/>
        <w:rPr>
          <w:rFonts w:ascii="Arial" w:eastAsia="Arial" w:hAnsi="Arial" w:cs="Arial"/>
          <w:b/>
          <w:bCs/>
          <w:szCs w:val="24"/>
        </w:rPr>
      </w:pPr>
      <w:r w:rsidRPr="00594FAC">
        <w:rPr>
          <w:rFonts w:ascii="Arial" w:hAnsi="Arial" w:cs="Arial"/>
          <w:sz w:val="22"/>
        </w:rPr>
        <w:br w:type="page"/>
      </w:r>
      <w:r w:rsidR="009E2924">
        <w:rPr>
          <w:rFonts w:ascii="Arial" w:eastAsia="Arial" w:hAnsi="Arial" w:cs="Arial"/>
          <w:b/>
          <w:bCs/>
          <w:szCs w:val="24"/>
        </w:rPr>
        <w:lastRenderedPageBreak/>
        <w:t>Overview:</w:t>
      </w:r>
    </w:p>
    <w:p w14:paraId="2D89A113" w14:textId="11A449BF" w:rsidR="00635138" w:rsidRPr="00635138" w:rsidRDefault="00635138" w:rsidP="00635138">
      <w:pPr>
        <w:spacing w:line="360" w:lineRule="auto"/>
        <w:rPr>
          <w:rFonts w:ascii="Arial" w:hAnsi="Arial" w:cs="Arial"/>
          <w:sz w:val="22"/>
        </w:rPr>
      </w:pPr>
      <w:r w:rsidRPr="00635138">
        <w:rPr>
          <w:rFonts w:ascii="Arial" w:hAnsi="Arial" w:cs="Arial"/>
          <w:sz w:val="22"/>
        </w:rPr>
        <w:t xml:space="preserve">Health and social care services in the United Kingdom </w:t>
      </w:r>
      <w:r w:rsidR="00603664">
        <w:rPr>
          <w:rFonts w:ascii="Arial" w:hAnsi="Arial" w:cs="Arial"/>
          <w:sz w:val="22"/>
        </w:rPr>
        <w:t>are</w:t>
      </w:r>
      <w:r w:rsidR="00F61264">
        <w:rPr>
          <w:rFonts w:ascii="Arial" w:hAnsi="Arial" w:cs="Arial"/>
          <w:sz w:val="22"/>
        </w:rPr>
        <w:t xml:space="preserve"> guided</w:t>
      </w:r>
      <w:r w:rsidR="00A26CD7">
        <w:rPr>
          <w:rFonts w:ascii="Arial" w:hAnsi="Arial" w:cs="Arial"/>
          <w:sz w:val="22"/>
        </w:rPr>
        <w:t xml:space="preserve"> by key principles including</w:t>
      </w:r>
      <w:r w:rsidR="00D41B74">
        <w:rPr>
          <w:rFonts w:ascii="Arial" w:hAnsi="Arial" w:cs="Arial"/>
          <w:sz w:val="22"/>
        </w:rPr>
        <w:t xml:space="preserve"> </w:t>
      </w:r>
      <w:r w:rsidRPr="00635138">
        <w:rPr>
          <w:rFonts w:ascii="Arial" w:hAnsi="Arial" w:cs="Arial"/>
          <w:sz w:val="22"/>
        </w:rPr>
        <w:t>person-centred care, partnership working, and ethical practice</w:t>
      </w:r>
      <w:r w:rsidR="00A671E2">
        <w:rPr>
          <w:rFonts w:ascii="Arial" w:hAnsi="Arial" w:cs="Arial"/>
          <w:sz w:val="22"/>
        </w:rPr>
        <w:t xml:space="preserve">, </w:t>
      </w:r>
      <w:r w:rsidR="00542540">
        <w:rPr>
          <w:rFonts w:ascii="Arial" w:hAnsi="Arial" w:cs="Arial"/>
          <w:sz w:val="22"/>
        </w:rPr>
        <w:t>which form the foundation for providing safe, compassion, and effective care</w:t>
      </w:r>
      <w:r w:rsidR="00D63E32">
        <w:rPr>
          <w:rFonts w:ascii="Arial" w:hAnsi="Arial" w:cs="Arial"/>
          <w:sz w:val="22"/>
        </w:rPr>
        <w:t xml:space="preserve"> </w:t>
      </w:r>
      <w:r w:rsidR="00D63E32" w:rsidRPr="00D63E32">
        <w:rPr>
          <w:rFonts w:ascii="Arial" w:hAnsi="Arial" w:cs="Arial"/>
          <w:i/>
          <w:iCs/>
          <w:sz w:val="22"/>
        </w:rPr>
        <w:t>(Health Foundation, 2016).</w:t>
      </w:r>
    </w:p>
    <w:p w14:paraId="1FDAB231" w14:textId="1EF06F35" w:rsidR="00052416" w:rsidRDefault="00635138" w:rsidP="00635138">
      <w:pPr>
        <w:spacing w:line="360" w:lineRule="auto"/>
        <w:rPr>
          <w:rFonts w:ascii="Arial" w:hAnsi="Arial" w:cs="Arial"/>
          <w:sz w:val="22"/>
        </w:rPr>
      </w:pPr>
      <w:r w:rsidRPr="00635138">
        <w:rPr>
          <w:rFonts w:ascii="Arial" w:hAnsi="Arial" w:cs="Arial"/>
          <w:sz w:val="22"/>
        </w:rPr>
        <w:t xml:space="preserve">Person-centred care is an approach that </w:t>
      </w:r>
      <w:r w:rsidR="00EC2F7E">
        <w:rPr>
          <w:rFonts w:ascii="Arial" w:hAnsi="Arial" w:cs="Arial"/>
          <w:sz w:val="22"/>
        </w:rPr>
        <w:t xml:space="preserve">focuses </w:t>
      </w:r>
      <w:proofErr w:type="gramStart"/>
      <w:r w:rsidR="00EC2F7E">
        <w:rPr>
          <w:rFonts w:ascii="Arial" w:hAnsi="Arial" w:cs="Arial"/>
          <w:sz w:val="22"/>
        </w:rPr>
        <w:t>in</w:t>
      </w:r>
      <w:proofErr w:type="gramEnd"/>
      <w:r w:rsidR="00EC2F7E">
        <w:rPr>
          <w:rFonts w:ascii="Arial" w:hAnsi="Arial" w:cs="Arial"/>
          <w:sz w:val="22"/>
        </w:rPr>
        <w:t xml:space="preserve"> understanding</w:t>
      </w:r>
      <w:r w:rsidR="007C504B">
        <w:rPr>
          <w:rFonts w:ascii="Arial" w:hAnsi="Arial" w:cs="Arial"/>
          <w:sz w:val="22"/>
        </w:rPr>
        <w:t xml:space="preserve"> and responding to each person’s individual </w:t>
      </w:r>
      <w:r w:rsidRPr="00635138">
        <w:rPr>
          <w:rFonts w:ascii="Arial" w:hAnsi="Arial" w:cs="Arial"/>
          <w:sz w:val="22"/>
        </w:rPr>
        <w:t xml:space="preserve">preferences, needs, and values </w:t>
      </w:r>
      <w:r w:rsidRPr="00635138">
        <w:rPr>
          <w:rFonts w:ascii="Arial" w:hAnsi="Arial" w:cs="Arial"/>
          <w:i/>
          <w:iCs/>
          <w:sz w:val="22"/>
        </w:rPr>
        <w:t>(Health Foundation, 20</w:t>
      </w:r>
      <w:r w:rsidR="00DC5731">
        <w:rPr>
          <w:rFonts w:ascii="Arial" w:hAnsi="Arial" w:cs="Arial"/>
          <w:i/>
          <w:iCs/>
          <w:sz w:val="22"/>
        </w:rPr>
        <w:t>16</w:t>
      </w:r>
      <w:r w:rsidRPr="00635138">
        <w:rPr>
          <w:rFonts w:ascii="Arial" w:hAnsi="Arial" w:cs="Arial"/>
          <w:i/>
          <w:iCs/>
          <w:sz w:val="22"/>
        </w:rPr>
        <w:t>).</w:t>
      </w:r>
      <w:r w:rsidRPr="00635138">
        <w:rPr>
          <w:rFonts w:ascii="Arial" w:hAnsi="Arial" w:cs="Arial"/>
          <w:sz w:val="22"/>
        </w:rPr>
        <w:t xml:space="preserve"> </w:t>
      </w:r>
      <w:r w:rsidR="00E444E1">
        <w:rPr>
          <w:rFonts w:ascii="Arial" w:hAnsi="Arial" w:cs="Arial"/>
          <w:sz w:val="22"/>
        </w:rPr>
        <w:t xml:space="preserve">Instead of expecting people </w:t>
      </w:r>
      <w:r w:rsidR="008E31C6">
        <w:rPr>
          <w:rFonts w:ascii="Arial" w:hAnsi="Arial" w:cs="Arial"/>
          <w:sz w:val="22"/>
        </w:rPr>
        <w:t xml:space="preserve">to fit into standard routines or services, staff adapt care to suit </w:t>
      </w:r>
      <w:r w:rsidR="00486493">
        <w:rPr>
          <w:rFonts w:ascii="Arial" w:hAnsi="Arial" w:cs="Arial"/>
          <w:sz w:val="22"/>
        </w:rPr>
        <w:t>the person’s life</w:t>
      </w:r>
      <w:r w:rsidR="00B656AE">
        <w:rPr>
          <w:rFonts w:ascii="Arial" w:hAnsi="Arial" w:cs="Arial"/>
          <w:sz w:val="22"/>
        </w:rPr>
        <w:t xml:space="preserve">, </w:t>
      </w:r>
      <w:r w:rsidRPr="00635138">
        <w:rPr>
          <w:rFonts w:ascii="Arial" w:hAnsi="Arial" w:cs="Arial"/>
          <w:sz w:val="22"/>
        </w:rPr>
        <w:t xml:space="preserve">cultural background, and personal goals. The Department of Health and Social Care (2023) emphasises that treating people with dignity, compassion, and respect is a fundamental NHS duty. </w:t>
      </w:r>
    </w:p>
    <w:p w14:paraId="13F51DFD" w14:textId="33603177" w:rsidR="00635138" w:rsidRDefault="00635138" w:rsidP="00635138">
      <w:pPr>
        <w:spacing w:line="360" w:lineRule="auto"/>
        <w:rPr>
          <w:rFonts w:ascii="Arial" w:hAnsi="Arial" w:cs="Arial"/>
          <w:sz w:val="22"/>
        </w:rPr>
      </w:pPr>
      <w:r w:rsidRPr="00635138">
        <w:rPr>
          <w:rFonts w:ascii="Arial" w:hAnsi="Arial" w:cs="Arial"/>
          <w:sz w:val="22"/>
        </w:rPr>
        <w:t>Evidence shows that when person-centred care is applied effectively, patient satisfaction increases, treatment adherence improves, and unnecessary hospital admissions are reduced (</w:t>
      </w:r>
      <w:r w:rsidR="00184E61">
        <w:rPr>
          <w:rFonts w:ascii="Arial" w:hAnsi="Arial" w:cs="Arial"/>
          <w:i/>
          <w:iCs/>
          <w:sz w:val="22"/>
        </w:rPr>
        <w:t>Nkhoma B. K.</w:t>
      </w:r>
      <w:r w:rsidRPr="00635138">
        <w:rPr>
          <w:rFonts w:ascii="Arial" w:hAnsi="Arial" w:cs="Arial"/>
          <w:i/>
          <w:iCs/>
          <w:sz w:val="22"/>
        </w:rPr>
        <w:t>, 202</w:t>
      </w:r>
      <w:r w:rsidR="00AA49E5">
        <w:rPr>
          <w:rFonts w:ascii="Arial" w:hAnsi="Arial" w:cs="Arial"/>
          <w:i/>
          <w:iCs/>
          <w:sz w:val="22"/>
        </w:rPr>
        <w:t>2</w:t>
      </w:r>
      <w:r w:rsidRPr="00635138">
        <w:rPr>
          <w:rFonts w:ascii="Arial" w:hAnsi="Arial" w:cs="Arial"/>
          <w:i/>
          <w:iCs/>
          <w:sz w:val="22"/>
        </w:rPr>
        <w:t xml:space="preserve">). </w:t>
      </w:r>
      <w:r w:rsidRPr="00635138">
        <w:rPr>
          <w:rFonts w:ascii="Arial" w:hAnsi="Arial" w:cs="Arial"/>
          <w:sz w:val="22"/>
        </w:rPr>
        <w:t>For example, adjusting medication times or meal choices to match a patient’s usual routine can significantly improve their experience and clinical outcomes.</w:t>
      </w:r>
      <w:r w:rsidR="00447E8F">
        <w:rPr>
          <w:rFonts w:ascii="Arial" w:hAnsi="Arial" w:cs="Arial"/>
          <w:sz w:val="22"/>
        </w:rPr>
        <w:t xml:space="preserve"> This </w:t>
      </w:r>
      <w:r w:rsidR="00C37981">
        <w:rPr>
          <w:rFonts w:ascii="Arial" w:hAnsi="Arial" w:cs="Arial"/>
          <w:sz w:val="22"/>
        </w:rPr>
        <w:t xml:space="preserve">approach </w:t>
      </w:r>
      <w:r w:rsidR="00D47F22">
        <w:rPr>
          <w:rFonts w:ascii="Arial" w:hAnsi="Arial" w:cs="Arial"/>
          <w:sz w:val="22"/>
        </w:rPr>
        <w:t xml:space="preserve">gives the patient a sense of dignity and </w:t>
      </w:r>
      <w:r w:rsidR="00DD4A2D">
        <w:rPr>
          <w:rFonts w:ascii="Arial" w:hAnsi="Arial" w:cs="Arial"/>
          <w:sz w:val="22"/>
        </w:rPr>
        <w:t>helps</w:t>
      </w:r>
      <w:r w:rsidR="0004083E">
        <w:rPr>
          <w:rFonts w:ascii="Arial" w:hAnsi="Arial" w:cs="Arial"/>
          <w:sz w:val="22"/>
        </w:rPr>
        <w:t xml:space="preserve"> </w:t>
      </w:r>
      <w:r w:rsidR="0007425E">
        <w:rPr>
          <w:rFonts w:ascii="Arial" w:hAnsi="Arial" w:cs="Arial"/>
          <w:sz w:val="22"/>
        </w:rPr>
        <w:t xml:space="preserve">build </w:t>
      </w:r>
      <w:r w:rsidR="00CB0762">
        <w:rPr>
          <w:rFonts w:ascii="Arial" w:hAnsi="Arial" w:cs="Arial"/>
          <w:sz w:val="22"/>
        </w:rPr>
        <w:t xml:space="preserve">trust with the </w:t>
      </w:r>
      <w:r w:rsidR="00D33F3F">
        <w:rPr>
          <w:rFonts w:ascii="Arial" w:hAnsi="Arial" w:cs="Arial"/>
          <w:sz w:val="22"/>
        </w:rPr>
        <w:t xml:space="preserve">care provider </w:t>
      </w:r>
      <w:r w:rsidR="00D33F3F" w:rsidRPr="00D33F3F">
        <w:rPr>
          <w:rFonts w:ascii="Arial" w:hAnsi="Arial" w:cs="Arial"/>
          <w:i/>
          <w:iCs/>
          <w:sz w:val="22"/>
        </w:rPr>
        <w:t>(Care Learning, 2024).</w:t>
      </w:r>
      <w:r w:rsidR="00D33F3F">
        <w:rPr>
          <w:rFonts w:ascii="Arial" w:hAnsi="Arial" w:cs="Arial"/>
          <w:sz w:val="22"/>
        </w:rPr>
        <w:t xml:space="preserve"> </w:t>
      </w:r>
    </w:p>
    <w:p w14:paraId="25BD103B" w14:textId="08DA0868" w:rsidR="005222AF" w:rsidRPr="00635138" w:rsidRDefault="00D92ADD" w:rsidP="00635138">
      <w:pPr>
        <w:spacing w:line="360" w:lineRule="auto"/>
        <w:rPr>
          <w:rFonts w:ascii="Arial" w:hAnsi="Arial" w:cs="Arial"/>
          <w:sz w:val="22"/>
        </w:rPr>
      </w:pPr>
      <w:r>
        <w:rPr>
          <w:rFonts w:ascii="Arial" w:hAnsi="Arial" w:cs="Arial"/>
          <w:sz w:val="22"/>
        </w:rPr>
        <w:t xml:space="preserve">For instance, </w:t>
      </w:r>
      <w:r w:rsidR="00340E07">
        <w:rPr>
          <w:rFonts w:ascii="Arial" w:hAnsi="Arial" w:cs="Arial"/>
          <w:sz w:val="22"/>
        </w:rPr>
        <w:t xml:space="preserve">the </w:t>
      </w:r>
      <w:r w:rsidR="0032424D">
        <w:rPr>
          <w:rFonts w:ascii="Arial" w:hAnsi="Arial" w:cs="Arial"/>
          <w:sz w:val="22"/>
        </w:rPr>
        <w:t xml:space="preserve">CQC </w:t>
      </w:r>
      <w:r w:rsidR="001F3CF9">
        <w:rPr>
          <w:rFonts w:ascii="Arial" w:hAnsi="Arial" w:cs="Arial"/>
          <w:sz w:val="22"/>
        </w:rPr>
        <w:t>Standards (2014</w:t>
      </w:r>
      <w:r w:rsidR="007C0271">
        <w:rPr>
          <w:rFonts w:ascii="Arial" w:hAnsi="Arial" w:cs="Arial"/>
          <w:sz w:val="22"/>
        </w:rPr>
        <w:t>)</w:t>
      </w:r>
      <w:r w:rsidR="00181BB7">
        <w:rPr>
          <w:rFonts w:ascii="Arial" w:hAnsi="Arial" w:cs="Arial"/>
          <w:sz w:val="22"/>
        </w:rPr>
        <w:t>,</w:t>
      </w:r>
      <w:r w:rsidR="001F3CF9">
        <w:rPr>
          <w:rFonts w:ascii="Arial" w:hAnsi="Arial" w:cs="Arial"/>
          <w:sz w:val="22"/>
        </w:rPr>
        <w:t xml:space="preserve"> </w:t>
      </w:r>
      <w:r w:rsidR="00340E07">
        <w:rPr>
          <w:rFonts w:ascii="Arial" w:hAnsi="Arial" w:cs="Arial"/>
          <w:sz w:val="22"/>
        </w:rPr>
        <w:t xml:space="preserve">explain that </w:t>
      </w:r>
      <w:r w:rsidR="00524736">
        <w:rPr>
          <w:rFonts w:ascii="Arial" w:hAnsi="Arial" w:cs="Arial"/>
          <w:sz w:val="22"/>
        </w:rPr>
        <w:t>person-centred care</w:t>
      </w:r>
      <w:r w:rsidR="00181BB7">
        <w:rPr>
          <w:rFonts w:ascii="Arial" w:hAnsi="Arial" w:cs="Arial"/>
          <w:sz w:val="22"/>
        </w:rPr>
        <w:t xml:space="preserve"> means</w:t>
      </w:r>
      <w:r w:rsidR="00A67772">
        <w:rPr>
          <w:rFonts w:ascii="Arial" w:hAnsi="Arial" w:cs="Arial"/>
          <w:sz w:val="22"/>
        </w:rPr>
        <w:t xml:space="preserve">: “you </w:t>
      </w:r>
      <w:r w:rsidR="00992C75">
        <w:rPr>
          <w:rFonts w:ascii="Arial" w:hAnsi="Arial" w:cs="Arial"/>
          <w:sz w:val="22"/>
        </w:rPr>
        <w:t xml:space="preserve">must have care or treatment that is tailored to </w:t>
      </w:r>
      <w:r w:rsidR="00D12436">
        <w:rPr>
          <w:rFonts w:ascii="Arial" w:hAnsi="Arial" w:cs="Arial"/>
          <w:sz w:val="22"/>
        </w:rPr>
        <w:t xml:space="preserve">you </w:t>
      </w:r>
      <w:r w:rsidR="002B4BE3">
        <w:rPr>
          <w:rFonts w:ascii="Arial" w:hAnsi="Arial" w:cs="Arial"/>
          <w:sz w:val="22"/>
        </w:rPr>
        <w:t xml:space="preserve">and meets </w:t>
      </w:r>
      <w:r w:rsidR="00992C75">
        <w:rPr>
          <w:rFonts w:ascii="Arial" w:hAnsi="Arial" w:cs="Arial"/>
          <w:sz w:val="22"/>
        </w:rPr>
        <w:t xml:space="preserve">your </w:t>
      </w:r>
      <w:r w:rsidR="00EA03ED">
        <w:rPr>
          <w:rFonts w:ascii="Arial" w:hAnsi="Arial" w:cs="Arial"/>
          <w:sz w:val="22"/>
        </w:rPr>
        <w:t xml:space="preserve">needs and preference.” </w:t>
      </w:r>
      <w:r w:rsidR="006C2839" w:rsidRPr="005D2F6E">
        <w:rPr>
          <w:rFonts w:ascii="Arial" w:hAnsi="Arial" w:cs="Arial"/>
          <w:i/>
          <w:iCs/>
          <w:sz w:val="22"/>
        </w:rPr>
        <w:t xml:space="preserve">(CQC, 2014). </w:t>
      </w:r>
      <w:r w:rsidR="0026682A">
        <w:rPr>
          <w:rFonts w:ascii="Arial" w:hAnsi="Arial" w:cs="Arial"/>
          <w:sz w:val="22"/>
        </w:rPr>
        <w:t xml:space="preserve">For example, </w:t>
      </w:r>
      <w:r w:rsidR="00E2782E">
        <w:rPr>
          <w:rFonts w:ascii="Arial" w:hAnsi="Arial" w:cs="Arial"/>
          <w:sz w:val="22"/>
        </w:rPr>
        <w:t xml:space="preserve">creating a care plan allows the service user to make decisions about their treatment, express their preferences, and have their needs fully considered by healthcare professionals. </w:t>
      </w:r>
    </w:p>
    <w:p w14:paraId="3D8C1C59" w14:textId="22689E20" w:rsidR="00635138" w:rsidRDefault="00CE37F5" w:rsidP="00635138">
      <w:pPr>
        <w:spacing w:line="360" w:lineRule="auto"/>
        <w:rPr>
          <w:rFonts w:ascii="Arial" w:hAnsi="Arial" w:cs="Arial"/>
          <w:sz w:val="22"/>
        </w:rPr>
      </w:pPr>
      <w:r>
        <w:rPr>
          <w:rFonts w:ascii="Arial" w:hAnsi="Arial" w:cs="Arial"/>
          <w:sz w:val="22"/>
        </w:rPr>
        <w:t>Similarly, p</w:t>
      </w:r>
      <w:r w:rsidR="00635138" w:rsidRPr="00635138">
        <w:rPr>
          <w:rFonts w:ascii="Arial" w:hAnsi="Arial" w:cs="Arial"/>
          <w:sz w:val="22"/>
        </w:rPr>
        <w:t xml:space="preserve">artnership working involves collaboration between service users, carers, health professionals, and community organisations to </w:t>
      </w:r>
      <w:r w:rsidR="000A3A62">
        <w:rPr>
          <w:rFonts w:ascii="Arial" w:hAnsi="Arial" w:cs="Arial"/>
          <w:sz w:val="22"/>
        </w:rPr>
        <w:t xml:space="preserve">meet </w:t>
      </w:r>
      <w:r w:rsidR="00635138" w:rsidRPr="00635138">
        <w:rPr>
          <w:rFonts w:ascii="Arial" w:hAnsi="Arial" w:cs="Arial"/>
          <w:sz w:val="22"/>
        </w:rPr>
        <w:t xml:space="preserve">shared objectives </w:t>
      </w:r>
      <w:r w:rsidR="00635138" w:rsidRPr="00635138">
        <w:rPr>
          <w:rFonts w:ascii="Arial" w:hAnsi="Arial" w:cs="Arial"/>
          <w:i/>
          <w:iCs/>
          <w:sz w:val="22"/>
        </w:rPr>
        <w:t>(NHS England, 2023).</w:t>
      </w:r>
      <w:r w:rsidR="00635138" w:rsidRPr="00635138">
        <w:rPr>
          <w:rFonts w:ascii="Arial" w:hAnsi="Arial" w:cs="Arial"/>
          <w:sz w:val="22"/>
        </w:rPr>
        <w:t xml:space="preserve"> </w:t>
      </w:r>
      <w:r w:rsidR="005643B0">
        <w:rPr>
          <w:rFonts w:ascii="Arial" w:hAnsi="Arial" w:cs="Arial"/>
          <w:sz w:val="22"/>
        </w:rPr>
        <w:t>M</w:t>
      </w:r>
      <w:r w:rsidR="00635138" w:rsidRPr="00635138">
        <w:rPr>
          <w:rFonts w:ascii="Arial" w:hAnsi="Arial" w:cs="Arial"/>
          <w:sz w:val="22"/>
        </w:rPr>
        <w:t xml:space="preserve">any people have complex needs that no single profession or </w:t>
      </w:r>
      <w:r w:rsidR="005643B0">
        <w:rPr>
          <w:rFonts w:ascii="Arial" w:hAnsi="Arial" w:cs="Arial"/>
          <w:sz w:val="22"/>
        </w:rPr>
        <w:t>service</w:t>
      </w:r>
      <w:r w:rsidR="00635138" w:rsidRPr="00635138">
        <w:rPr>
          <w:rFonts w:ascii="Arial" w:hAnsi="Arial" w:cs="Arial"/>
          <w:sz w:val="22"/>
        </w:rPr>
        <w:t xml:space="preserve"> can meet alone.</w:t>
      </w:r>
      <w:r w:rsidR="00AB45DB">
        <w:rPr>
          <w:rFonts w:ascii="Arial" w:hAnsi="Arial" w:cs="Arial"/>
          <w:sz w:val="22"/>
        </w:rPr>
        <w:t xml:space="preserve"> </w:t>
      </w:r>
      <w:r w:rsidR="00635138" w:rsidRPr="00635138">
        <w:rPr>
          <w:rFonts w:ascii="Arial" w:hAnsi="Arial" w:cs="Arial"/>
          <w:sz w:val="22"/>
        </w:rPr>
        <w:t xml:space="preserve">Effective </w:t>
      </w:r>
      <w:r w:rsidR="00E84CB1">
        <w:rPr>
          <w:rFonts w:ascii="Arial" w:hAnsi="Arial" w:cs="Arial"/>
          <w:sz w:val="22"/>
        </w:rPr>
        <w:t>team working reduces gaps in ca</w:t>
      </w:r>
      <w:r w:rsidR="005A414A">
        <w:rPr>
          <w:rFonts w:ascii="Arial" w:hAnsi="Arial" w:cs="Arial"/>
          <w:sz w:val="22"/>
        </w:rPr>
        <w:t>re, prevents duplication, and ensures the person’s care is more holistic</w:t>
      </w:r>
      <w:r w:rsidR="00740ABC">
        <w:rPr>
          <w:rFonts w:ascii="Arial" w:hAnsi="Arial" w:cs="Arial"/>
          <w:sz w:val="22"/>
        </w:rPr>
        <w:t xml:space="preserve">. </w:t>
      </w:r>
      <w:r w:rsidR="00635138" w:rsidRPr="00635138">
        <w:rPr>
          <w:rFonts w:ascii="Arial" w:hAnsi="Arial" w:cs="Arial"/>
          <w:sz w:val="22"/>
        </w:rPr>
        <w:t xml:space="preserve">Research demonstrates that integrated teams produce better health outcomes, lower emergency admissions, and greater cost-effectiveness </w:t>
      </w:r>
      <w:r w:rsidR="00635138" w:rsidRPr="00635138">
        <w:rPr>
          <w:rFonts w:ascii="Arial" w:hAnsi="Arial" w:cs="Arial"/>
          <w:i/>
          <w:iCs/>
          <w:sz w:val="22"/>
        </w:rPr>
        <w:t>(King’s Fund, 2024).</w:t>
      </w:r>
      <w:r w:rsidR="00635138" w:rsidRPr="00635138">
        <w:rPr>
          <w:rFonts w:ascii="Arial" w:hAnsi="Arial" w:cs="Arial"/>
          <w:sz w:val="22"/>
        </w:rPr>
        <w:t xml:space="preserve"> </w:t>
      </w:r>
    </w:p>
    <w:p w14:paraId="39AB6CCF" w14:textId="77777777" w:rsidR="00EA6924" w:rsidRDefault="00D33F3F" w:rsidP="00EA6924">
      <w:pPr>
        <w:spacing w:line="360" w:lineRule="auto"/>
        <w:rPr>
          <w:rFonts w:ascii="Arial" w:hAnsi="Arial" w:cs="Arial"/>
          <w:i/>
          <w:iCs/>
          <w:sz w:val="22"/>
        </w:rPr>
      </w:pPr>
      <w:r>
        <w:rPr>
          <w:rFonts w:ascii="Arial" w:hAnsi="Arial" w:cs="Arial"/>
          <w:sz w:val="22"/>
        </w:rPr>
        <w:t>Finally, e</w:t>
      </w:r>
      <w:r w:rsidR="00635138" w:rsidRPr="00635138">
        <w:rPr>
          <w:rFonts w:ascii="Arial" w:hAnsi="Arial" w:cs="Arial"/>
          <w:sz w:val="22"/>
        </w:rPr>
        <w:t xml:space="preserve">thical practice in health and social care is </w:t>
      </w:r>
      <w:r w:rsidR="00A678F1">
        <w:rPr>
          <w:rFonts w:ascii="Arial" w:hAnsi="Arial" w:cs="Arial"/>
          <w:sz w:val="22"/>
        </w:rPr>
        <w:t>shaped by</w:t>
      </w:r>
      <w:r w:rsidR="00422913">
        <w:rPr>
          <w:rFonts w:ascii="Arial" w:hAnsi="Arial" w:cs="Arial"/>
          <w:sz w:val="22"/>
        </w:rPr>
        <w:t xml:space="preserve"> four </w:t>
      </w:r>
      <w:r w:rsidR="00976FA8">
        <w:rPr>
          <w:rFonts w:ascii="Arial" w:hAnsi="Arial" w:cs="Arial"/>
          <w:sz w:val="22"/>
        </w:rPr>
        <w:t>keys</w:t>
      </w:r>
      <w:r w:rsidR="00422913">
        <w:rPr>
          <w:rFonts w:ascii="Arial" w:hAnsi="Arial" w:cs="Arial"/>
          <w:sz w:val="22"/>
        </w:rPr>
        <w:t>, which include acting</w:t>
      </w:r>
      <w:r w:rsidR="00D7639E">
        <w:rPr>
          <w:rFonts w:ascii="Arial" w:hAnsi="Arial" w:cs="Arial"/>
          <w:sz w:val="22"/>
        </w:rPr>
        <w:t xml:space="preserve"> in the </w:t>
      </w:r>
      <w:r w:rsidR="00976FA8">
        <w:rPr>
          <w:rFonts w:ascii="Arial" w:hAnsi="Arial" w:cs="Arial"/>
          <w:sz w:val="22"/>
        </w:rPr>
        <w:t>patient’s</w:t>
      </w:r>
      <w:r w:rsidR="00D7639E">
        <w:rPr>
          <w:rFonts w:ascii="Arial" w:hAnsi="Arial" w:cs="Arial"/>
          <w:sz w:val="22"/>
        </w:rPr>
        <w:t xml:space="preserve"> best interest, avoiding harm, and respecting each person’s right to m</w:t>
      </w:r>
      <w:r w:rsidR="00077D7B">
        <w:rPr>
          <w:rFonts w:ascii="Arial" w:hAnsi="Arial" w:cs="Arial"/>
          <w:sz w:val="22"/>
        </w:rPr>
        <w:t xml:space="preserve">ake informed decisions </w:t>
      </w:r>
      <w:r w:rsidR="00B21DF5">
        <w:rPr>
          <w:rFonts w:ascii="Arial" w:hAnsi="Arial" w:cs="Arial"/>
          <w:sz w:val="22"/>
        </w:rPr>
        <w:t>about</w:t>
      </w:r>
      <w:r w:rsidR="00077D7B">
        <w:rPr>
          <w:rFonts w:ascii="Arial" w:hAnsi="Arial" w:cs="Arial"/>
          <w:sz w:val="22"/>
        </w:rPr>
        <w:t xml:space="preserve"> </w:t>
      </w:r>
      <w:r w:rsidR="00B21DF5">
        <w:rPr>
          <w:rFonts w:ascii="Arial" w:hAnsi="Arial" w:cs="Arial"/>
          <w:sz w:val="22"/>
        </w:rPr>
        <w:t>their</w:t>
      </w:r>
      <w:r w:rsidR="00077D7B">
        <w:rPr>
          <w:rFonts w:ascii="Arial" w:hAnsi="Arial" w:cs="Arial"/>
          <w:sz w:val="22"/>
        </w:rPr>
        <w:t xml:space="preserve"> own care </w:t>
      </w:r>
      <w:r w:rsidR="00077D7B" w:rsidRPr="005D2F6E">
        <w:rPr>
          <w:rFonts w:ascii="Arial" w:hAnsi="Arial" w:cs="Arial"/>
          <w:i/>
          <w:iCs/>
          <w:sz w:val="22"/>
        </w:rPr>
        <w:t>(Va</w:t>
      </w:r>
      <w:r w:rsidR="00B21DF5" w:rsidRPr="005D2F6E">
        <w:rPr>
          <w:rFonts w:ascii="Arial" w:hAnsi="Arial" w:cs="Arial"/>
          <w:i/>
          <w:iCs/>
          <w:sz w:val="22"/>
        </w:rPr>
        <w:t>rkey, 2021).</w:t>
      </w:r>
      <w:r w:rsidR="00B21DF5">
        <w:rPr>
          <w:rFonts w:ascii="Arial" w:hAnsi="Arial" w:cs="Arial"/>
          <w:sz w:val="22"/>
        </w:rPr>
        <w:t xml:space="preserve"> </w:t>
      </w:r>
      <w:r w:rsidR="00284A98">
        <w:rPr>
          <w:rFonts w:ascii="Arial" w:hAnsi="Arial" w:cs="Arial"/>
          <w:sz w:val="22"/>
        </w:rPr>
        <w:t xml:space="preserve">As a result, </w:t>
      </w:r>
      <w:r w:rsidR="00E955DF">
        <w:rPr>
          <w:rFonts w:ascii="Arial" w:hAnsi="Arial" w:cs="Arial"/>
          <w:sz w:val="22"/>
        </w:rPr>
        <w:t>The Care Act (2014)</w:t>
      </w:r>
      <w:r w:rsidR="00AF2492">
        <w:rPr>
          <w:rFonts w:ascii="Arial" w:hAnsi="Arial" w:cs="Arial"/>
          <w:sz w:val="22"/>
        </w:rPr>
        <w:t xml:space="preserve"> reinforces these </w:t>
      </w:r>
      <w:r w:rsidR="005534B3">
        <w:rPr>
          <w:rFonts w:ascii="Arial" w:hAnsi="Arial" w:cs="Arial"/>
          <w:sz w:val="22"/>
        </w:rPr>
        <w:t>values by requi</w:t>
      </w:r>
      <w:r w:rsidR="00D24D90">
        <w:rPr>
          <w:rFonts w:ascii="Arial" w:hAnsi="Arial" w:cs="Arial"/>
          <w:sz w:val="22"/>
        </w:rPr>
        <w:t xml:space="preserve">ring </w:t>
      </w:r>
      <w:r w:rsidR="009000BD">
        <w:rPr>
          <w:rFonts w:ascii="Arial" w:hAnsi="Arial" w:cs="Arial"/>
          <w:sz w:val="22"/>
        </w:rPr>
        <w:t xml:space="preserve">local authorities </w:t>
      </w:r>
      <w:r w:rsidR="00F57D30">
        <w:rPr>
          <w:rFonts w:ascii="Arial" w:hAnsi="Arial" w:cs="Arial"/>
          <w:sz w:val="22"/>
        </w:rPr>
        <w:t>and</w:t>
      </w:r>
      <w:r w:rsidR="009000BD">
        <w:rPr>
          <w:rFonts w:ascii="Arial" w:hAnsi="Arial" w:cs="Arial"/>
          <w:sz w:val="22"/>
        </w:rPr>
        <w:t xml:space="preserve"> care providers to promote individual</w:t>
      </w:r>
      <w:r w:rsidR="00F85576">
        <w:rPr>
          <w:rFonts w:ascii="Arial" w:hAnsi="Arial" w:cs="Arial"/>
          <w:sz w:val="22"/>
        </w:rPr>
        <w:t xml:space="preserve">’s wellbeing, </w:t>
      </w:r>
      <w:r w:rsidR="00956284">
        <w:rPr>
          <w:rFonts w:ascii="Arial" w:hAnsi="Arial" w:cs="Arial"/>
          <w:sz w:val="22"/>
        </w:rPr>
        <w:t>and focu</w:t>
      </w:r>
      <w:r w:rsidR="00F57D30">
        <w:rPr>
          <w:rFonts w:ascii="Arial" w:hAnsi="Arial" w:cs="Arial"/>
          <w:sz w:val="22"/>
        </w:rPr>
        <w:t>sed on the individuals needs</w:t>
      </w:r>
      <w:r w:rsidR="002767E5">
        <w:rPr>
          <w:rFonts w:ascii="Arial" w:hAnsi="Arial" w:cs="Arial"/>
          <w:sz w:val="22"/>
        </w:rPr>
        <w:t xml:space="preserve"> </w:t>
      </w:r>
      <w:r w:rsidR="002767E5" w:rsidRPr="002767E5">
        <w:rPr>
          <w:rFonts w:ascii="Arial" w:hAnsi="Arial" w:cs="Arial"/>
          <w:i/>
          <w:iCs/>
          <w:sz w:val="22"/>
        </w:rPr>
        <w:t>(Care Act, 2014).</w:t>
      </w:r>
      <w:r w:rsidR="00EA6924">
        <w:rPr>
          <w:rFonts w:ascii="Arial" w:hAnsi="Arial" w:cs="Arial"/>
          <w:i/>
          <w:iCs/>
          <w:sz w:val="22"/>
        </w:rPr>
        <w:t xml:space="preserve"> </w:t>
      </w:r>
    </w:p>
    <w:p w14:paraId="3E2EC2B0" w14:textId="2F20BE1A" w:rsidR="00EA6924" w:rsidRPr="00635138" w:rsidRDefault="00EA6924" w:rsidP="00EA6924">
      <w:pPr>
        <w:spacing w:line="360" w:lineRule="auto"/>
        <w:rPr>
          <w:rFonts w:ascii="Arial" w:hAnsi="Arial" w:cs="Arial"/>
          <w:sz w:val="22"/>
        </w:rPr>
      </w:pPr>
      <w:r>
        <w:rPr>
          <w:rFonts w:ascii="Arial" w:hAnsi="Arial" w:cs="Arial"/>
          <w:sz w:val="22"/>
        </w:rPr>
        <w:lastRenderedPageBreak/>
        <w:t xml:space="preserve">For example, </w:t>
      </w:r>
      <w:r w:rsidR="00A20FB7">
        <w:rPr>
          <w:rFonts w:ascii="Arial" w:hAnsi="Arial" w:cs="Arial"/>
          <w:sz w:val="22"/>
        </w:rPr>
        <w:t xml:space="preserve">from my own experience, </w:t>
      </w:r>
      <w:r>
        <w:rPr>
          <w:rFonts w:ascii="Arial" w:hAnsi="Arial" w:cs="Arial"/>
          <w:sz w:val="22"/>
        </w:rPr>
        <w:t xml:space="preserve">when caring for an elderly woman with partial paralysis, she was supported </w:t>
      </w:r>
      <w:r w:rsidR="00B6243F">
        <w:rPr>
          <w:rFonts w:ascii="Arial" w:hAnsi="Arial" w:cs="Arial"/>
          <w:sz w:val="22"/>
        </w:rPr>
        <w:t>by a</w:t>
      </w:r>
      <w:r>
        <w:rPr>
          <w:rFonts w:ascii="Arial" w:hAnsi="Arial" w:cs="Arial"/>
          <w:sz w:val="22"/>
        </w:rPr>
        <w:t xml:space="preserve"> team of three </w:t>
      </w:r>
      <w:r w:rsidR="000842A7">
        <w:rPr>
          <w:rFonts w:ascii="Arial" w:hAnsi="Arial" w:cs="Arial"/>
          <w:sz w:val="22"/>
        </w:rPr>
        <w:t>care</w:t>
      </w:r>
      <w:r>
        <w:rPr>
          <w:rFonts w:ascii="Arial" w:hAnsi="Arial" w:cs="Arial"/>
          <w:sz w:val="22"/>
        </w:rPr>
        <w:t>givers. They collaborated closely, discussing her day and monitoring progress with mobility</w:t>
      </w:r>
      <w:r w:rsidR="001E7C3D">
        <w:rPr>
          <w:rFonts w:ascii="Arial" w:hAnsi="Arial" w:cs="Arial"/>
          <w:sz w:val="22"/>
        </w:rPr>
        <w:t xml:space="preserve"> exercises. </w:t>
      </w:r>
      <w:r w:rsidR="00551445">
        <w:rPr>
          <w:rFonts w:ascii="Arial" w:hAnsi="Arial" w:cs="Arial"/>
          <w:sz w:val="22"/>
        </w:rPr>
        <w:t xml:space="preserve">Assistance was provided with walking </w:t>
      </w:r>
      <w:r w:rsidR="00A02CF0">
        <w:rPr>
          <w:rFonts w:ascii="Arial" w:hAnsi="Arial" w:cs="Arial"/>
          <w:sz w:val="22"/>
        </w:rPr>
        <w:t>and hand exerci</w:t>
      </w:r>
      <w:r w:rsidR="00B6243F">
        <w:rPr>
          <w:rFonts w:ascii="Arial" w:hAnsi="Arial" w:cs="Arial"/>
          <w:sz w:val="22"/>
        </w:rPr>
        <w:t>ses</w:t>
      </w:r>
      <w:r w:rsidR="00A02CF0">
        <w:rPr>
          <w:rFonts w:ascii="Arial" w:hAnsi="Arial" w:cs="Arial"/>
          <w:sz w:val="22"/>
        </w:rPr>
        <w:t xml:space="preserve"> using tools, celebrating small achievements along the way. </w:t>
      </w:r>
      <w:r w:rsidR="00D1435A">
        <w:rPr>
          <w:rFonts w:ascii="Arial" w:hAnsi="Arial" w:cs="Arial"/>
          <w:sz w:val="22"/>
        </w:rPr>
        <w:t xml:space="preserve">The team </w:t>
      </w:r>
      <w:r w:rsidR="00FB5806">
        <w:rPr>
          <w:rFonts w:ascii="Arial" w:hAnsi="Arial" w:cs="Arial"/>
          <w:sz w:val="22"/>
        </w:rPr>
        <w:t>also</w:t>
      </w:r>
      <w:r w:rsidR="00D1435A">
        <w:rPr>
          <w:rFonts w:ascii="Arial" w:hAnsi="Arial" w:cs="Arial"/>
          <w:sz w:val="22"/>
        </w:rPr>
        <w:t xml:space="preserve"> regularly asked how she was feeling, as sometimes she refuse</w:t>
      </w:r>
      <w:r w:rsidR="00FC400C">
        <w:rPr>
          <w:rFonts w:ascii="Arial" w:hAnsi="Arial" w:cs="Arial"/>
          <w:sz w:val="22"/>
        </w:rPr>
        <w:t>s to follow her exercise routine</w:t>
      </w:r>
      <w:r w:rsidR="004B04C1">
        <w:rPr>
          <w:rFonts w:ascii="Arial" w:hAnsi="Arial" w:cs="Arial"/>
          <w:sz w:val="22"/>
        </w:rPr>
        <w:t xml:space="preserve">. </w:t>
      </w:r>
      <w:r w:rsidR="003074A9">
        <w:rPr>
          <w:rFonts w:ascii="Arial" w:hAnsi="Arial" w:cs="Arial"/>
          <w:sz w:val="22"/>
        </w:rPr>
        <w:t>Throug</w:t>
      </w:r>
      <w:r w:rsidR="00767C04">
        <w:rPr>
          <w:rFonts w:ascii="Arial" w:hAnsi="Arial" w:cs="Arial"/>
          <w:sz w:val="22"/>
        </w:rPr>
        <w:t xml:space="preserve">hout, care was delivered in </w:t>
      </w:r>
      <w:r w:rsidR="002E57C3">
        <w:rPr>
          <w:rFonts w:ascii="Arial" w:hAnsi="Arial" w:cs="Arial"/>
          <w:sz w:val="22"/>
        </w:rPr>
        <w:t xml:space="preserve">a </w:t>
      </w:r>
      <w:r w:rsidR="00767C04">
        <w:rPr>
          <w:rFonts w:ascii="Arial" w:hAnsi="Arial" w:cs="Arial"/>
          <w:sz w:val="22"/>
        </w:rPr>
        <w:t>way that p</w:t>
      </w:r>
      <w:r w:rsidR="00305D83">
        <w:rPr>
          <w:rFonts w:ascii="Arial" w:hAnsi="Arial" w:cs="Arial"/>
          <w:sz w:val="22"/>
        </w:rPr>
        <w:t xml:space="preserve">rioritised </w:t>
      </w:r>
      <w:r w:rsidR="002E57C3">
        <w:rPr>
          <w:rFonts w:ascii="Arial" w:hAnsi="Arial" w:cs="Arial"/>
          <w:sz w:val="22"/>
        </w:rPr>
        <w:t xml:space="preserve">her </w:t>
      </w:r>
      <w:r w:rsidR="002A5206">
        <w:rPr>
          <w:rFonts w:ascii="Arial" w:hAnsi="Arial" w:cs="Arial"/>
          <w:sz w:val="22"/>
        </w:rPr>
        <w:t>comfort</w:t>
      </w:r>
      <w:r w:rsidR="00766B21">
        <w:rPr>
          <w:rFonts w:ascii="Arial" w:hAnsi="Arial" w:cs="Arial"/>
          <w:sz w:val="22"/>
        </w:rPr>
        <w:t xml:space="preserve"> and </w:t>
      </w:r>
      <w:r w:rsidR="002A5206">
        <w:rPr>
          <w:rFonts w:ascii="Arial" w:hAnsi="Arial" w:cs="Arial"/>
          <w:sz w:val="22"/>
        </w:rPr>
        <w:t>safety</w:t>
      </w:r>
      <w:r w:rsidR="00766B21">
        <w:rPr>
          <w:rFonts w:ascii="Arial" w:hAnsi="Arial" w:cs="Arial"/>
          <w:sz w:val="22"/>
        </w:rPr>
        <w:t xml:space="preserve">, ensuring </w:t>
      </w:r>
      <w:r w:rsidR="00B92595">
        <w:rPr>
          <w:rFonts w:ascii="Arial" w:hAnsi="Arial" w:cs="Arial"/>
          <w:sz w:val="22"/>
        </w:rPr>
        <w:t>no harm</w:t>
      </w:r>
      <w:r w:rsidR="00766B21">
        <w:rPr>
          <w:rFonts w:ascii="Arial" w:hAnsi="Arial" w:cs="Arial"/>
          <w:sz w:val="22"/>
        </w:rPr>
        <w:t xml:space="preserve"> was caused, </w:t>
      </w:r>
      <w:r w:rsidR="009609A0">
        <w:rPr>
          <w:rFonts w:ascii="Arial" w:hAnsi="Arial" w:cs="Arial"/>
          <w:sz w:val="22"/>
        </w:rPr>
        <w:t>reflecting</w:t>
      </w:r>
      <w:r w:rsidR="00766B21">
        <w:rPr>
          <w:rFonts w:ascii="Arial" w:hAnsi="Arial" w:cs="Arial"/>
          <w:sz w:val="22"/>
        </w:rPr>
        <w:t xml:space="preserve"> the principles of non-malefi</w:t>
      </w:r>
      <w:r w:rsidR="002A5206">
        <w:rPr>
          <w:rFonts w:ascii="Arial" w:hAnsi="Arial" w:cs="Arial"/>
          <w:sz w:val="22"/>
        </w:rPr>
        <w:t>cence (Varkey, 2021).</w:t>
      </w:r>
    </w:p>
    <w:p w14:paraId="39A39508" w14:textId="00FAE1A7" w:rsidR="0099270B" w:rsidRPr="00B9230D" w:rsidRDefault="00791301" w:rsidP="00B9230D">
      <w:pPr>
        <w:spacing w:line="360" w:lineRule="auto"/>
        <w:rPr>
          <w:rFonts w:ascii="Arial" w:hAnsi="Arial" w:cs="Arial"/>
          <w:sz w:val="22"/>
        </w:rPr>
      </w:pPr>
      <w:r>
        <w:rPr>
          <w:rFonts w:ascii="Arial" w:hAnsi="Arial" w:cs="Arial"/>
          <w:sz w:val="22"/>
        </w:rPr>
        <w:t>Overall</w:t>
      </w:r>
      <w:r w:rsidR="00C72AF0">
        <w:rPr>
          <w:rFonts w:ascii="Arial" w:hAnsi="Arial" w:cs="Arial"/>
          <w:sz w:val="22"/>
        </w:rPr>
        <w:t xml:space="preserve">, </w:t>
      </w:r>
      <w:r w:rsidR="00635138" w:rsidRPr="00635138">
        <w:rPr>
          <w:rFonts w:ascii="Arial" w:hAnsi="Arial" w:cs="Arial"/>
          <w:sz w:val="22"/>
        </w:rPr>
        <w:t xml:space="preserve">person-centred care, partnership working, and ethical principles are </w:t>
      </w:r>
      <w:r w:rsidR="00A243C7">
        <w:rPr>
          <w:rFonts w:ascii="Arial" w:hAnsi="Arial" w:cs="Arial"/>
          <w:sz w:val="22"/>
        </w:rPr>
        <w:t xml:space="preserve">essential </w:t>
      </w:r>
      <w:r w:rsidR="003F3E83">
        <w:rPr>
          <w:rFonts w:ascii="Arial" w:hAnsi="Arial" w:cs="Arial"/>
          <w:sz w:val="22"/>
        </w:rPr>
        <w:t xml:space="preserve">components of </w:t>
      </w:r>
      <w:r w:rsidR="00635138" w:rsidRPr="00635138">
        <w:rPr>
          <w:rFonts w:ascii="Arial" w:hAnsi="Arial" w:cs="Arial"/>
          <w:sz w:val="22"/>
        </w:rPr>
        <w:t>modern UK health and social care. Applying them consistently ensures that services remain compassionate, equitable, and responsive to the diverse population they serve.</w:t>
      </w:r>
    </w:p>
    <w:p w14:paraId="0C075A3A" w14:textId="7F42B419" w:rsidR="00443A68" w:rsidRPr="00443A68" w:rsidRDefault="00BF3A93" w:rsidP="00501AF0">
      <w:pPr>
        <w:spacing w:after="0" w:line="360" w:lineRule="auto"/>
        <w:rPr>
          <w:rFonts w:ascii="Arial" w:eastAsia="Arial" w:hAnsi="Arial" w:cs="Arial"/>
          <w:b/>
          <w:bCs/>
          <w:szCs w:val="24"/>
        </w:rPr>
      </w:pPr>
      <w:r w:rsidRPr="00443A68">
        <w:rPr>
          <w:rFonts w:ascii="Arial" w:eastAsia="Arial" w:hAnsi="Arial" w:cs="Arial"/>
          <w:b/>
          <w:bCs/>
          <w:szCs w:val="24"/>
        </w:rPr>
        <w:t>Practical Examples</w:t>
      </w:r>
      <w:r w:rsidR="00443A68">
        <w:rPr>
          <w:rFonts w:ascii="Arial" w:eastAsia="Arial" w:hAnsi="Arial" w:cs="Arial"/>
          <w:b/>
          <w:bCs/>
          <w:szCs w:val="24"/>
        </w:rPr>
        <w:t>:</w:t>
      </w:r>
    </w:p>
    <w:p w14:paraId="22645CA4" w14:textId="77777777" w:rsidR="00443A68" w:rsidRDefault="00443A68" w:rsidP="00501AF0">
      <w:pPr>
        <w:spacing w:after="0" w:line="360" w:lineRule="auto"/>
        <w:rPr>
          <w:rFonts w:ascii="Arial" w:eastAsia="Arial" w:hAnsi="Arial" w:cs="Arial"/>
          <w:szCs w:val="24"/>
        </w:rPr>
      </w:pPr>
    </w:p>
    <w:p w14:paraId="3E496C0E" w14:textId="10529B55" w:rsidR="00E16D37" w:rsidRDefault="00501AF0" w:rsidP="00501AF0">
      <w:pPr>
        <w:spacing w:after="0" w:line="360" w:lineRule="auto"/>
        <w:rPr>
          <w:rFonts w:ascii="Arial" w:eastAsia="Arial" w:hAnsi="Arial" w:cs="Arial"/>
          <w:szCs w:val="24"/>
        </w:rPr>
      </w:pPr>
      <w:r w:rsidRPr="00501AF0">
        <w:rPr>
          <w:rFonts w:ascii="Arial" w:eastAsia="Arial" w:hAnsi="Arial" w:cs="Arial"/>
          <w:szCs w:val="24"/>
        </w:rPr>
        <w:t xml:space="preserve">During my time supporting Ms A, an elderly woman living in her private home with partial paralysis, I was constantly applying the principles of person-centred care, partnership working, and ethical practice in everyday routines. Although the tasks could be physically demanding, the situation offered a real opportunity to see how these principles shape care in a very direct, </w:t>
      </w:r>
      <w:r w:rsidR="00316E0C">
        <w:rPr>
          <w:rFonts w:ascii="Arial" w:eastAsia="Arial" w:hAnsi="Arial" w:cs="Arial"/>
          <w:szCs w:val="24"/>
        </w:rPr>
        <w:t xml:space="preserve">and human way. </w:t>
      </w:r>
    </w:p>
    <w:p w14:paraId="3BE0B118" w14:textId="77777777" w:rsidR="00B9230D" w:rsidRDefault="00B9230D" w:rsidP="00501AF0">
      <w:pPr>
        <w:spacing w:after="0" w:line="360" w:lineRule="auto"/>
        <w:rPr>
          <w:rFonts w:ascii="Arial" w:eastAsia="Arial" w:hAnsi="Arial" w:cs="Arial"/>
          <w:szCs w:val="24"/>
        </w:rPr>
      </w:pPr>
    </w:p>
    <w:p w14:paraId="29C46516" w14:textId="391BA0DB" w:rsidR="00501AF0" w:rsidRPr="00501AF0" w:rsidRDefault="003E5073" w:rsidP="00501AF0">
      <w:pPr>
        <w:spacing w:after="0" w:line="360" w:lineRule="auto"/>
        <w:rPr>
          <w:rFonts w:ascii="Arial" w:eastAsia="Arial" w:hAnsi="Arial" w:cs="Arial"/>
          <w:szCs w:val="24"/>
        </w:rPr>
      </w:pPr>
      <w:r w:rsidRPr="00501AF0">
        <w:rPr>
          <w:rFonts w:ascii="Arial" w:eastAsia="Arial" w:hAnsi="Arial" w:cs="Arial"/>
          <w:szCs w:val="24"/>
        </w:rPr>
        <w:t>According to</w:t>
      </w:r>
      <w:r w:rsidR="00501AF0" w:rsidRPr="00501AF0">
        <w:rPr>
          <w:rFonts w:ascii="Arial" w:eastAsia="Arial" w:hAnsi="Arial" w:cs="Arial"/>
          <w:szCs w:val="24"/>
        </w:rPr>
        <w:t xml:space="preserve"> </w:t>
      </w:r>
      <w:r w:rsidR="004204B8">
        <w:rPr>
          <w:rFonts w:ascii="Arial" w:eastAsia="Arial" w:hAnsi="Arial" w:cs="Arial"/>
          <w:szCs w:val="24"/>
        </w:rPr>
        <w:t>The NICE</w:t>
      </w:r>
      <w:r w:rsidR="00501AF0" w:rsidRPr="00501AF0">
        <w:rPr>
          <w:rFonts w:ascii="Arial" w:eastAsia="Arial" w:hAnsi="Arial" w:cs="Arial"/>
          <w:szCs w:val="24"/>
        </w:rPr>
        <w:t xml:space="preserve"> guidelines</w:t>
      </w:r>
      <w:r w:rsidR="004237D2">
        <w:rPr>
          <w:rFonts w:ascii="Arial" w:eastAsia="Arial" w:hAnsi="Arial" w:cs="Arial"/>
          <w:szCs w:val="24"/>
        </w:rPr>
        <w:t xml:space="preserve"> (2016)</w:t>
      </w:r>
      <w:r w:rsidR="00501AF0" w:rsidRPr="00501AF0">
        <w:rPr>
          <w:rFonts w:ascii="Arial" w:eastAsia="Arial" w:hAnsi="Arial" w:cs="Arial"/>
          <w:szCs w:val="24"/>
        </w:rPr>
        <w:t xml:space="preserve">, person-centred care should always focus on recognising the individual’s preferences, capabilities, and personal goals </w:t>
      </w:r>
      <w:r w:rsidR="00501AF0" w:rsidRPr="00501AF0">
        <w:rPr>
          <w:rFonts w:ascii="Arial" w:eastAsia="Arial" w:hAnsi="Arial" w:cs="Arial"/>
          <w:i/>
          <w:iCs/>
          <w:szCs w:val="24"/>
        </w:rPr>
        <w:t>(NICE, 20</w:t>
      </w:r>
      <w:r w:rsidR="00AF5A80" w:rsidRPr="00AF5A80">
        <w:rPr>
          <w:rFonts w:ascii="Arial" w:eastAsia="Arial" w:hAnsi="Arial" w:cs="Arial"/>
          <w:i/>
          <w:iCs/>
          <w:szCs w:val="24"/>
        </w:rPr>
        <w:t>16</w:t>
      </w:r>
      <w:r w:rsidR="00501AF0" w:rsidRPr="00501AF0">
        <w:rPr>
          <w:rFonts w:ascii="Arial" w:eastAsia="Arial" w:hAnsi="Arial" w:cs="Arial"/>
          <w:i/>
          <w:iCs/>
          <w:szCs w:val="24"/>
        </w:rPr>
        <w:t>).</w:t>
      </w:r>
      <w:r w:rsidR="00501AF0" w:rsidRPr="00501AF0">
        <w:rPr>
          <w:rFonts w:ascii="Arial" w:eastAsia="Arial" w:hAnsi="Arial" w:cs="Arial"/>
          <w:szCs w:val="24"/>
        </w:rPr>
        <w:t xml:space="preserve"> This was especially important with Ms A because she had a very structured routine and a care plan that guid</w:t>
      </w:r>
      <w:r w:rsidR="00BA7524">
        <w:rPr>
          <w:rFonts w:ascii="Arial" w:eastAsia="Arial" w:hAnsi="Arial" w:cs="Arial"/>
          <w:szCs w:val="24"/>
        </w:rPr>
        <w:t xml:space="preserve">ing </w:t>
      </w:r>
      <w:r w:rsidR="00501AF0" w:rsidRPr="00501AF0">
        <w:rPr>
          <w:rFonts w:ascii="Arial" w:eastAsia="Arial" w:hAnsi="Arial" w:cs="Arial"/>
          <w:szCs w:val="24"/>
        </w:rPr>
        <w:t>her nutrition</w:t>
      </w:r>
      <w:r w:rsidR="00BA7524">
        <w:rPr>
          <w:rFonts w:ascii="Arial" w:eastAsia="Arial" w:hAnsi="Arial" w:cs="Arial"/>
          <w:szCs w:val="24"/>
        </w:rPr>
        <w:t xml:space="preserve">, </w:t>
      </w:r>
      <w:r w:rsidR="00501AF0" w:rsidRPr="00501AF0">
        <w:rPr>
          <w:rFonts w:ascii="Arial" w:eastAsia="Arial" w:hAnsi="Arial" w:cs="Arial"/>
          <w:szCs w:val="24"/>
        </w:rPr>
        <w:t>medication schedule</w:t>
      </w:r>
      <w:r w:rsidR="005F0400">
        <w:rPr>
          <w:rFonts w:ascii="Arial" w:eastAsia="Arial" w:hAnsi="Arial" w:cs="Arial"/>
          <w:szCs w:val="24"/>
        </w:rPr>
        <w:t xml:space="preserve">, and daily </w:t>
      </w:r>
      <w:r w:rsidR="003B5A77">
        <w:rPr>
          <w:rFonts w:ascii="Arial" w:eastAsia="Arial" w:hAnsi="Arial" w:cs="Arial"/>
          <w:szCs w:val="24"/>
        </w:rPr>
        <w:t>activities that</w:t>
      </w:r>
      <w:r w:rsidR="00020D9E">
        <w:rPr>
          <w:rFonts w:ascii="Arial" w:eastAsia="Arial" w:hAnsi="Arial" w:cs="Arial"/>
          <w:szCs w:val="24"/>
        </w:rPr>
        <w:t xml:space="preserve"> ensure </w:t>
      </w:r>
      <w:r w:rsidR="003B5A77">
        <w:rPr>
          <w:rFonts w:ascii="Arial" w:eastAsia="Arial" w:hAnsi="Arial" w:cs="Arial"/>
          <w:szCs w:val="24"/>
        </w:rPr>
        <w:t xml:space="preserve">her care was personalised with her preferences. </w:t>
      </w:r>
    </w:p>
    <w:p w14:paraId="3498A213" w14:textId="77777777" w:rsidR="00936682" w:rsidRDefault="00936682" w:rsidP="00501AF0">
      <w:pPr>
        <w:spacing w:after="0" w:line="360" w:lineRule="auto"/>
        <w:rPr>
          <w:rFonts w:ascii="Arial" w:eastAsia="Arial" w:hAnsi="Arial" w:cs="Arial"/>
          <w:szCs w:val="24"/>
        </w:rPr>
      </w:pPr>
    </w:p>
    <w:p w14:paraId="6BD6C74D" w14:textId="49552A0E" w:rsidR="007633D0" w:rsidRDefault="00501AF0" w:rsidP="00501AF0">
      <w:pPr>
        <w:spacing w:after="0" w:line="360" w:lineRule="auto"/>
        <w:rPr>
          <w:rFonts w:ascii="Arial" w:eastAsia="Arial" w:hAnsi="Arial" w:cs="Arial"/>
          <w:szCs w:val="24"/>
        </w:rPr>
      </w:pPr>
      <w:r w:rsidRPr="00501AF0">
        <w:rPr>
          <w:rFonts w:ascii="Arial" w:eastAsia="Arial" w:hAnsi="Arial" w:cs="Arial"/>
          <w:szCs w:val="24"/>
        </w:rPr>
        <w:t xml:space="preserve">Person-centred care appeared in simple moments, such as preparing her dinner exactly the way she liked before she watched her usual TV programme in the evening. Even though these seem like small details, they </w:t>
      </w:r>
      <w:r w:rsidR="003615D0" w:rsidRPr="00501AF0">
        <w:rPr>
          <w:rFonts w:ascii="Arial" w:eastAsia="Arial" w:hAnsi="Arial" w:cs="Arial"/>
          <w:szCs w:val="24"/>
        </w:rPr>
        <w:t>helped</w:t>
      </w:r>
      <w:r w:rsidRPr="00501AF0">
        <w:rPr>
          <w:rFonts w:ascii="Arial" w:eastAsia="Arial" w:hAnsi="Arial" w:cs="Arial"/>
          <w:szCs w:val="24"/>
        </w:rPr>
        <w:t xml:space="preserve"> her feel more comfortable and respected, which aligns with the idea that person-centred care must honour a person’s identity, comfort, and autonomy </w:t>
      </w:r>
      <w:r w:rsidRPr="00501AF0">
        <w:rPr>
          <w:rFonts w:ascii="Arial" w:eastAsia="Arial" w:hAnsi="Arial" w:cs="Arial"/>
          <w:i/>
          <w:iCs/>
          <w:szCs w:val="24"/>
        </w:rPr>
        <w:t xml:space="preserve">(CQC, 2023). </w:t>
      </w:r>
      <w:r w:rsidR="00A831B0">
        <w:rPr>
          <w:rFonts w:ascii="Arial" w:eastAsia="Arial" w:hAnsi="Arial" w:cs="Arial"/>
          <w:szCs w:val="24"/>
        </w:rPr>
        <w:t>Research</w:t>
      </w:r>
      <w:r w:rsidR="003B74A1">
        <w:rPr>
          <w:rFonts w:ascii="Arial" w:eastAsia="Arial" w:hAnsi="Arial" w:cs="Arial"/>
          <w:szCs w:val="24"/>
        </w:rPr>
        <w:t xml:space="preserve"> has shown </w:t>
      </w:r>
      <w:r w:rsidR="00D41B29">
        <w:rPr>
          <w:rFonts w:ascii="Arial" w:eastAsia="Arial" w:hAnsi="Arial" w:cs="Arial"/>
          <w:szCs w:val="24"/>
        </w:rPr>
        <w:t xml:space="preserve">that person-centred interventions for individuals with </w:t>
      </w:r>
      <w:r w:rsidR="00A831B0">
        <w:rPr>
          <w:rFonts w:ascii="Arial" w:eastAsia="Arial" w:hAnsi="Arial" w:cs="Arial"/>
          <w:szCs w:val="24"/>
        </w:rPr>
        <w:t>serious</w:t>
      </w:r>
      <w:r w:rsidR="00D41B29">
        <w:rPr>
          <w:rFonts w:ascii="Arial" w:eastAsia="Arial" w:hAnsi="Arial" w:cs="Arial"/>
          <w:szCs w:val="24"/>
        </w:rPr>
        <w:t xml:space="preserve"> physical illness can improve quality of life and reduce </w:t>
      </w:r>
      <w:r w:rsidR="009D740A">
        <w:rPr>
          <w:rFonts w:ascii="Arial" w:eastAsia="Arial" w:hAnsi="Arial" w:cs="Arial"/>
          <w:szCs w:val="24"/>
        </w:rPr>
        <w:t xml:space="preserve">hospital admissions, </w:t>
      </w:r>
      <w:r w:rsidR="00A831B0">
        <w:rPr>
          <w:rFonts w:ascii="Arial" w:eastAsia="Arial" w:hAnsi="Arial" w:cs="Arial"/>
          <w:szCs w:val="24"/>
        </w:rPr>
        <w:t>highlighting</w:t>
      </w:r>
      <w:r w:rsidR="009D740A">
        <w:rPr>
          <w:rFonts w:ascii="Arial" w:eastAsia="Arial" w:hAnsi="Arial" w:cs="Arial"/>
          <w:szCs w:val="24"/>
        </w:rPr>
        <w:t xml:space="preserve"> </w:t>
      </w:r>
      <w:r w:rsidR="00D51425">
        <w:rPr>
          <w:rFonts w:ascii="Arial" w:eastAsia="Arial" w:hAnsi="Arial" w:cs="Arial"/>
          <w:szCs w:val="24"/>
        </w:rPr>
        <w:t xml:space="preserve">the impact of personalized approaches in everyday care </w:t>
      </w:r>
      <w:r w:rsidR="00D51425" w:rsidRPr="00936682">
        <w:rPr>
          <w:rFonts w:ascii="Arial" w:eastAsia="Arial" w:hAnsi="Arial" w:cs="Arial"/>
          <w:i/>
          <w:iCs/>
          <w:szCs w:val="24"/>
        </w:rPr>
        <w:t>(</w:t>
      </w:r>
      <w:r w:rsidR="00A831B0" w:rsidRPr="00936682">
        <w:rPr>
          <w:rFonts w:ascii="Arial" w:eastAsia="Arial" w:hAnsi="Arial" w:cs="Arial"/>
          <w:i/>
          <w:iCs/>
          <w:szCs w:val="24"/>
        </w:rPr>
        <w:t xml:space="preserve">Nkhoma </w:t>
      </w:r>
      <w:r w:rsidR="00052A5D" w:rsidRPr="00936682">
        <w:rPr>
          <w:rFonts w:ascii="Arial" w:eastAsia="Arial" w:hAnsi="Arial" w:cs="Arial"/>
          <w:i/>
          <w:iCs/>
          <w:szCs w:val="24"/>
        </w:rPr>
        <w:t xml:space="preserve">B. K. </w:t>
      </w:r>
      <w:r w:rsidR="00A831B0" w:rsidRPr="00936682">
        <w:rPr>
          <w:rFonts w:ascii="Arial" w:eastAsia="Arial" w:hAnsi="Arial" w:cs="Arial"/>
          <w:i/>
          <w:iCs/>
          <w:szCs w:val="24"/>
        </w:rPr>
        <w:t>et. all., 2022).</w:t>
      </w:r>
    </w:p>
    <w:p w14:paraId="49245DD7" w14:textId="77777777" w:rsidR="007633D0" w:rsidRDefault="007633D0" w:rsidP="00501AF0">
      <w:pPr>
        <w:spacing w:after="0" w:line="360" w:lineRule="auto"/>
        <w:rPr>
          <w:rFonts w:ascii="Arial" w:eastAsia="Arial" w:hAnsi="Arial" w:cs="Arial"/>
          <w:szCs w:val="24"/>
        </w:rPr>
      </w:pPr>
    </w:p>
    <w:p w14:paraId="6E66BB08" w14:textId="16AEB396" w:rsidR="00501AF0" w:rsidRPr="00501AF0" w:rsidRDefault="00501AF0" w:rsidP="00501AF0">
      <w:pPr>
        <w:spacing w:after="0" w:line="360" w:lineRule="auto"/>
        <w:rPr>
          <w:rFonts w:ascii="Arial" w:eastAsia="Arial" w:hAnsi="Arial" w:cs="Arial"/>
          <w:szCs w:val="24"/>
        </w:rPr>
      </w:pPr>
      <w:r w:rsidRPr="00501AF0">
        <w:rPr>
          <w:rFonts w:ascii="Arial" w:eastAsia="Arial" w:hAnsi="Arial" w:cs="Arial"/>
          <w:szCs w:val="24"/>
        </w:rPr>
        <w:t xml:space="preserve">Moreover, during bedtime preparation, </w:t>
      </w:r>
      <w:r w:rsidR="009A02BC">
        <w:rPr>
          <w:rFonts w:ascii="Arial" w:eastAsia="Arial" w:hAnsi="Arial" w:cs="Arial"/>
          <w:szCs w:val="24"/>
        </w:rPr>
        <w:t xml:space="preserve">the care always ensure </w:t>
      </w:r>
      <w:r w:rsidRPr="00501AF0">
        <w:rPr>
          <w:rFonts w:ascii="Arial" w:eastAsia="Arial" w:hAnsi="Arial" w:cs="Arial"/>
          <w:szCs w:val="24"/>
        </w:rPr>
        <w:t xml:space="preserve">she was positioned comfortably, with support pads </w:t>
      </w:r>
      <w:r w:rsidR="00DF33AB">
        <w:rPr>
          <w:rFonts w:ascii="Arial" w:eastAsia="Arial" w:hAnsi="Arial" w:cs="Arial"/>
          <w:szCs w:val="24"/>
        </w:rPr>
        <w:t>that were in place in case she was unable to reach the toilet</w:t>
      </w:r>
      <w:r w:rsidR="00481F2D">
        <w:rPr>
          <w:rFonts w:ascii="Arial" w:eastAsia="Arial" w:hAnsi="Arial" w:cs="Arial"/>
          <w:szCs w:val="24"/>
        </w:rPr>
        <w:t xml:space="preserve"> on time</w:t>
      </w:r>
      <w:r w:rsidR="00DE05A7">
        <w:rPr>
          <w:rFonts w:ascii="Arial" w:eastAsia="Arial" w:hAnsi="Arial" w:cs="Arial"/>
          <w:szCs w:val="24"/>
        </w:rPr>
        <w:t xml:space="preserve">. This </w:t>
      </w:r>
      <w:r w:rsidR="007F6FAE">
        <w:rPr>
          <w:rFonts w:ascii="Arial" w:eastAsia="Arial" w:hAnsi="Arial" w:cs="Arial"/>
          <w:szCs w:val="24"/>
        </w:rPr>
        <w:t>helps</w:t>
      </w:r>
      <w:r w:rsidR="00481F2D">
        <w:rPr>
          <w:rFonts w:ascii="Arial" w:eastAsia="Arial" w:hAnsi="Arial" w:cs="Arial"/>
          <w:szCs w:val="24"/>
        </w:rPr>
        <w:t xml:space="preserve"> her feel safe and maintaining her dignity.</w:t>
      </w:r>
      <w:r w:rsidRPr="00501AF0">
        <w:rPr>
          <w:rFonts w:ascii="Arial" w:eastAsia="Arial" w:hAnsi="Arial" w:cs="Arial"/>
          <w:szCs w:val="24"/>
        </w:rPr>
        <w:t xml:space="preserve"> </w:t>
      </w:r>
      <w:r w:rsidR="006D3DBF">
        <w:rPr>
          <w:rFonts w:ascii="Arial" w:eastAsia="Arial" w:hAnsi="Arial" w:cs="Arial"/>
          <w:szCs w:val="24"/>
        </w:rPr>
        <w:t xml:space="preserve">Given </w:t>
      </w:r>
      <w:r w:rsidRPr="00501AF0">
        <w:rPr>
          <w:rFonts w:ascii="Arial" w:eastAsia="Arial" w:hAnsi="Arial" w:cs="Arial"/>
          <w:szCs w:val="24"/>
        </w:rPr>
        <w:t>her limited mobility, eve</w:t>
      </w:r>
      <w:r w:rsidR="006D3DBF">
        <w:rPr>
          <w:rFonts w:ascii="Arial" w:eastAsia="Arial" w:hAnsi="Arial" w:cs="Arial"/>
          <w:szCs w:val="24"/>
        </w:rPr>
        <w:t xml:space="preserve">n </w:t>
      </w:r>
      <w:r w:rsidRPr="00501AF0">
        <w:rPr>
          <w:rFonts w:ascii="Arial" w:eastAsia="Arial" w:hAnsi="Arial" w:cs="Arial"/>
          <w:szCs w:val="24"/>
        </w:rPr>
        <w:t xml:space="preserve">small adjustment </w:t>
      </w:r>
      <w:r w:rsidR="006D3DBF">
        <w:rPr>
          <w:rFonts w:ascii="Arial" w:eastAsia="Arial" w:hAnsi="Arial" w:cs="Arial"/>
          <w:szCs w:val="24"/>
        </w:rPr>
        <w:t xml:space="preserve">has a </w:t>
      </w:r>
      <w:r w:rsidR="004B3774">
        <w:rPr>
          <w:rFonts w:ascii="Arial" w:eastAsia="Arial" w:hAnsi="Arial" w:cs="Arial"/>
          <w:szCs w:val="24"/>
        </w:rPr>
        <w:t>significant impact on how well she could r</w:t>
      </w:r>
      <w:r w:rsidRPr="00501AF0">
        <w:rPr>
          <w:rFonts w:ascii="Arial" w:eastAsia="Arial" w:hAnsi="Arial" w:cs="Arial"/>
          <w:szCs w:val="24"/>
        </w:rPr>
        <w:t xml:space="preserve">est. Therefore, </w:t>
      </w:r>
      <w:r w:rsidR="004B3774">
        <w:rPr>
          <w:rFonts w:ascii="Arial" w:eastAsia="Arial" w:hAnsi="Arial" w:cs="Arial"/>
          <w:szCs w:val="24"/>
        </w:rPr>
        <w:t xml:space="preserve">respecting </w:t>
      </w:r>
      <w:r w:rsidRPr="00501AF0">
        <w:rPr>
          <w:rFonts w:ascii="Arial" w:eastAsia="Arial" w:hAnsi="Arial" w:cs="Arial"/>
          <w:szCs w:val="24"/>
        </w:rPr>
        <w:t>her wishes was not just polite</w:t>
      </w:r>
      <w:r w:rsidR="00B43CB6">
        <w:rPr>
          <w:rFonts w:ascii="Arial" w:eastAsia="Arial" w:hAnsi="Arial" w:cs="Arial"/>
          <w:szCs w:val="24"/>
        </w:rPr>
        <w:t xml:space="preserve">, </w:t>
      </w:r>
      <w:r w:rsidRPr="00501AF0">
        <w:rPr>
          <w:rFonts w:ascii="Arial" w:eastAsia="Arial" w:hAnsi="Arial" w:cs="Arial"/>
          <w:szCs w:val="24"/>
        </w:rPr>
        <w:t>t was essential to her wellbeing</w:t>
      </w:r>
      <w:r w:rsidR="00824A00">
        <w:rPr>
          <w:rFonts w:ascii="Arial" w:eastAsia="Arial" w:hAnsi="Arial" w:cs="Arial"/>
          <w:szCs w:val="24"/>
        </w:rPr>
        <w:t xml:space="preserve">. </w:t>
      </w:r>
      <w:r w:rsidR="00501C7B">
        <w:rPr>
          <w:rFonts w:ascii="Arial" w:eastAsia="Arial" w:hAnsi="Arial" w:cs="Arial"/>
          <w:szCs w:val="24"/>
        </w:rPr>
        <w:t xml:space="preserve">As </w:t>
      </w:r>
      <w:r w:rsidR="004B3774">
        <w:rPr>
          <w:rFonts w:ascii="Arial" w:eastAsia="Arial" w:hAnsi="Arial" w:cs="Arial"/>
          <w:szCs w:val="24"/>
        </w:rPr>
        <w:t xml:space="preserve">the </w:t>
      </w:r>
      <w:r w:rsidR="009D1403">
        <w:rPr>
          <w:rFonts w:ascii="Arial" w:eastAsia="Arial" w:hAnsi="Arial" w:cs="Arial"/>
          <w:szCs w:val="24"/>
        </w:rPr>
        <w:t>N</w:t>
      </w:r>
      <w:r w:rsidR="00501C7B">
        <w:rPr>
          <w:rFonts w:ascii="Arial" w:eastAsia="Arial" w:hAnsi="Arial" w:cs="Arial"/>
          <w:szCs w:val="24"/>
        </w:rPr>
        <w:t>ursing and Mid</w:t>
      </w:r>
      <w:r w:rsidR="001D5D37">
        <w:rPr>
          <w:rFonts w:ascii="Arial" w:eastAsia="Arial" w:hAnsi="Arial" w:cs="Arial"/>
          <w:szCs w:val="24"/>
        </w:rPr>
        <w:t>wifery Council</w:t>
      </w:r>
      <w:r w:rsidR="00FF7ADC">
        <w:rPr>
          <w:rFonts w:ascii="Arial" w:eastAsia="Arial" w:hAnsi="Arial" w:cs="Arial"/>
          <w:szCs w:val="24"/>
        </w:rPr>
        <w:t xml:space="preserve"> (2018)</w:t>
      </w:r>
      <w:r w:rsidR="001D5D37">
        <w:rPr>
          <w:rFonts w:ascii="Arial" w:eastAsia="Arial" w:hAnsi="Arial" w:cs="Arial"/>
          <w:szCs w:val="24"/>
        </w:rPr>
        <w:t xml:space="preserve"> states: </w:t>
      </w:r>
      <w:r w:rsidR="001D5D37" w:rsidRPr="002D31F9">
        <w:rPr>
          <w:rFonts w:ascii="Arial" w:eastAsia="Arial" w:hAnsi="Arial" w:cs="Arial"/>
          <w:i/>
          <w:iCs/>
          <w:szCs w:val="24"/>
        </w:rPr>
        <w:t>“Kindness and respect mean different t</w:t>
      </w:r>
      <w:r w:rsidR="000C60B7" w:rsidRPr="002D31F9">
        <w:rPr>
          <w:rFonts w:ascii="Arial" w:eastAsia="Arial" w:hAnsi="Arial" w:cs="Arial"/>
          <w:i/>
          <w:iCs/>
          <w:szCs w:val="24"/>
        </w:rPr>
        <w:t>hings to different people. That’s why it matters to be person-centred</w:t>
      </w:r>
      <w:r w:rsidR="00537250" w:rsidRPr="002D31F9">
        <w:rPr>
          <w:rFonts w:ascii="Arial" w:eastAsia="Arial" w:hAnsi="Arial" w:cs="Arial"/>
          <w:i/>
          <w:iCs/>
          <w:szCs w:val="24"/>
        </w:rPr>
        <w:t>.”</w:t>
      </w:r>
      <w:r w:rsidRPr="00501AF0">
        <w:rPr>
          <w:rFonts w:ascii="Arial" w:eastAsia="Arial" w:hAnsi="Arial" w:cs="Arial"/>
          <w:szCs w:val="24"/>
        </w:rPr>
        <w:t xml:space="preserve"> </w:t>
      </w:r>
      <w:r w:rsidRPr="00501AF0">
        <w:rPr>
          <w:rFonts w:ascii="Arial" w:eastAsia="Arial" w:hAnsi="Arial" w:cs="Arial"/>
          <w:i/>
          <w:iCs/>
          <w:szCs w:val="24"/>
        </w:rPr>
        <w:t>(NMC, 2018).</w:t>
      </w:r>
    </w:p>
    <w:p w14:paraId="2A8549E1" w14:textId="77777777" w:rsidR="00B43CB6" w:rsidRDefault="00B43CB6" w:rsidP="00501AF0">
      <w:pPr>
        <w:spacing w:after="0" w:line="360" w:lineRule="auto"/>
        <w:rPr>
          <w:rFonts w:ascii="Arial" w:eastAsia="Arial" w:hAnsi="Arial" w:cs="Arial"/>
          <w:szCs w:val="24"/>
        </w:rPr>
      </w:pPr>
    </w:p>
    <w:p w14:paraId="12F5FED1" w14:textId="2B2C3096" w:rsidR="00B43CB6" w:rsidRDefault="00501AF0" w:rsidP="00501AF0">
      <w:pPr>
        <w:spacing w:after="0" w:line="360" w:lineRule="auto"/>
        <w:rPr>
          <w:rFonts w:ascii="Arial" w:eastAsia="Arial" w:hAnsi="Arial" w:cs="Arial"/>
          <w:szCs w:val="24"/>
        </w:rPr>
      </w:pPr>
      <w:r w:rsidRPr="00501AF0">
        <w:rPr>
          <w:rFonts w:ascii="Arial" w:eastAsia="Arial" w:hAnsi="Arial" w:cs="Arial"/>
          <w:szCs w:val="24"/>
        </w:rPr>
        <w:t xml:space="preserve">Partnership working also played a huge role in this care context. Since Ms A </w:t>
      </w:r>
      <w:r w:rsidR="00591096">
        <w:rPr>
          <w:rFonts w:ascii="Arial" w:eastAsia="Arial" w:hAnsi="Arial" w:cs="Arial"/>
          <w:szCs w:val="24"/>
        </w:rPr>
        <w:t>always needed support</w:t>
      </w:r>
      <w:r w:rsidR="00AA48F3">
        <w:rPr>
          <w:rFonts w:ascii="Arial" w:eastAsia="Arial" w:hAnsi="Arial" w:cs="Arial"/>
          <w:szCs w:val="24"/>
        </w:rPr>
        <w:t>,</w:t>
      </w:r>
      <w:r w:rsidRPr="00501AF0">
        <w:rPr>
          <w:rFonts w:ascii="Arial" w:eastAsia="Arial" w:hAnsi="Arial" w:cs="Arial"/>
          <w:szCs w:val="24"/>
        </w:rPr>
        <w:t xml:space="preserve"> communication between caregivers was vital. We constantly exchanged information about her</w:t>
      </w:r>
      <w:r w:rsidR="00AA48F3">
        <w:rPr>
          <w:rFonts w:ascii="Arial" w:eastAsia="Arial" w:hAnsi="Arial" w:cs="Arial"/>
          <w:szCs w:val="24"/>
        </w:rPr>
        <w:t xml:space="preserve"> feelings</w:t>
      </w:r>
      <w:r w:rsidRPr="00501AF0">
        <w:rPr>
          <w:rFonts w:ascii="Arial" w:eastAsia="Arial" w:hAnsi="Arial" w:cs="Arial"/>
          <w:szCs w:val="24"/>
        </w:rPr>
        <w:t xml:space="preserve">, cooperation level, energy, and any unexpected behaviour. According </w:t>
      </w:r>
      <w:r w:rsidR="007C453D">
        <w:rPr>
          <w:rFonts w:ascii="Arial" w:eastAsia="Arial" w:hAnsi="Arial" w:cs="Arial"/>
          <w:szCs w:val="24"/>
        </w:rPr>
        <w:t>to NHS England, effective teamwork and collaboration help re</w:t>
      </w:r>
      <w:r w:rsidR="0084282F">
        <w:rPr>
          <w:rFonts w:ascii="Arial" w:eastAsia="Arial" w:hAnsi="Arial" w:cs="Arial"/>
          <w:szCs w:val="24"/>
        </w:rPr>
        <w:t>duce risk and improve overall safety and quality care</w:t>
      </w:r>
      <w:r w:rsidR="00C25A14">
        <w:rPr>
          <w:rFonts w:ascii="Arial" w:eastAsia="Arial" w:hAnsi="Arial" w:cs="Arial"/>
          <w:szCs w:val="24"/>
        </w:rPr>
        <w:t xml:space="preserve"> </w:t>
      </w:r>
      <w:r w:rsidRPr="00501AF0">
        <w:rPr>
          <w:rFonts w:ascii="Arial" w:eastAsia="Arial" w:hAnsi="Arial" w:cs="Arial"/>
          <w:i/>
          <w:iCs/>
          <w:szCs w:val="24"/>
        </w:rPr>
        <w:t>(</w:t>
      </w:r>
      <w:r w:rsidR="00C25A14">
        <w:rPr>
          <w:rFonts w:ascii="Arial" w:eastAsia="Arial" w:hAnsi="Arial" w:cs="Arial"/>
          <w:i/>
          <w:iCs/>
          <w:szCs w:val="24"/>
        </w:rPr>
        <w:t xml:space="preserve">NHS England, </w:t>
      </w:r>
      <w:r w:rsidRPr="00501AF0">
        <w:rPr>
          <w:rFonts w:ascii="Arial" w:eastAsia="Arial" w:hAnsi="Arial" w:cs="Arial"/>
          <w:i/>
          <w:iCs/>
          <w:szCs w:val="24"/>
        </w:rPr>
        <w:t>2022).</w:t>
      </w:r>
      <w:r w:rsidRPr="00501AF0">
        <w:rPr>
          <w:rFonts w:ascii="Arial" w:eastAsia="Arial" w:hAnsi="Arial" w:cs="Arial"/>
          <w:szCs w:val="24"/>
        </w:rPr>
        <w:t xml:space="preserve"> For instance, the caregiver who worked during the week often updated me on how Ms A </w:t>
      </w:r>
      <w:r w:rsidR="00445F98">
        <w:rPr>
          <w:rFonts w:ascii="Arial" w:eastAsia="Arial" w:hAnsi="Arial" w:cs="Arial"/>
          <w:szCs w:val="24"/>
        </w:rPr>
        <w:t>have been managing</w:t>
      </w:r>
      <w:r w:rsidRPr="00501AF0">
        <w:rPr>
          <w:rFonts w:ascii="Arial" w:eastAsia="Arial" w:hAnsi="Arial" w:cs="Arial"/>
          <w:szCs w:val="24"/>
        </w:rPr>
        <w:t xml:space="preserve"> to her mobility exercises</w:t>
      </w:r>
      <w:r w:rsidR="00445F98">
        <w:rPr>
          <w:rFonts w:ascii="Arial" w:eastAsia="Arial" w:hAnsi="Arial" w:cs="Arial"/>
          <w:szCs w:val="24"/>
        </w:rPr>
        <w:t xml:space="preserve">, which helped me </w:t>
      </w:r>
      <w:r w:rsidR="00D16233">
        <w:rPr>
          <w:rFonts w:ascii="Arial" w:eastAsia="Arial" w:hAnsi="Arial" w:cs="Arial"/>
          <w:szCs w:val="24"/>
        </w:rPr>
        <w:t xml:space="preserve">prepare for what to expect during my shift. </w:t>
      </w:r>
    </w:p>
    <w:p w14:paraId="051DB91C" w14:textId="77777777" w:rsidR="00B43CB6" w:rsidRDefault="00B43CB6" w:rsidP="00501AF0">
      <w:pPr>
        <w:spacing w:after="0" w:line="360" w:lineRule="auto"/>
        <w:rPr>
          <w:rFonts w:ascii="Arial" w:eastAsia="Arial" w:hAnsi="Arial" w:cs="Arial"/>
          <w:szCs w:val="24"/>
        </w:rPr>
      </w:pPr>
    </w:p>
    <w:p w14:paraId="76220B07" w14:textId="7E7C8AA5" w:rsidR="00501AF0" w:rsidRPr="00501AF0" w:rsidRDefault="00501AF0" w:rsidP="00501AF0">
      <w:pPr>
        <w:spacing w:after="0" w:line="360" w:lineRule="auto"/>
        <w:rPr>
          <w:rFonts w:ascii="Arial" w:eastAsia="Arial" w:hAnsi="Arial" w:cs="Arial"/>
          <w:szCs w:val="24"/>
        </w:rPr>
      </w:pPr>
      <w:r w:rsidRPr="00501AF0">
        <w:rPr>
          <w:rFonts w:ascii="Arial" w:eastAsia="Arial" w:hAnsi="Arial" w:cs="Arial"/>
          <w:szCs w:val="24"/>
        </w:rPr>
        <w:t xml:space="preserve">This helped me adjust my approach on weekends. Sometimes </w:t>
      </w:r>
      <w:r w:rsidR="004E036C">
        <w:rPr>
          <w:rFonts w:ascii="Arial" w:eastAsia="Arial" w:hAnsi="Arial" w:cs="Arial"/>
          <w:szCs w:val="24"/>
        </w:rPr>
        <w:t xml:space="preserve">Ms A </w:t>
      </w:r>
      <w:r w:rsidR="001A0285">
        <w:rPr>
          <w:rFonts w:ascii="Arial" w:eastAsia="Arial" w:hAnsi="Arial" w:cs="Arial"/>
          <w:szCs w:val="24"/>
        </w:rPr>
        <w:t xml:space="preserve">became </w:t>
      </w:r>
      <w:r w:rsidRPr="00501AF0">
        <w:rPr>
          <w:rFonts w:ascii="Arial" w:eastAsia="Arial" w:hAnsi="Arial" w:cs="Arial"/>
          <w:szCs w:val="24"/>
        </w:rPr>
        <w:t xml:space="preserve">frustrated or </w:t>
      </w:r>
      <w:r w:rsidR="006F4643">
        <w:rPr>
          <w:rFonts w:ascii="Arial" w:eastAsia="Arial" w:hAnsi="Arial" w:cs="Arial"/>
          <w:szCs w:val="24"/>
        </w:rPr>
        <w:t>resist</w:t>
      </w:r>
      <w:r w:rsidR="00871E4C">
        <w:rPr>
          <w:rFonts w:ascii="Arial" w:eastAsia="Arial" w:hAnsi="Arial" w:cs="Arial"/>
          <w:szCs w:val="24"/>
        </w:rPr>
        <w:t>ant to doing her</w:t>
      </w:r>
      <w:r w:rsidRPr="00501AF0">
        <w:rPr>
          <w:rFonts w:ascii="Arial" w:eastAsia="Arial" w:hAnsi="Arial" w:cs="Arial"/>
          <w:szCs w:val="24"/>
        </w:rPr>
        <w:t xml:space="preserve"> </w:t>
      </w:r>
      <w:r w:rsidR="00B43CB6" w:rsidRPr="00501AF0">
        <w:rPr>
          <w:rFonts w:ascii="Arial" w:eastAsia="Arial" w:hAnsi="Arial" w:cs="Arial"/>
          <w:szCs w:val="24"/>
        </w:rPr>
        <w:t>exercise and</w:t>
      </w:r>
      <w:r w:rsidRPr="00501AF0">
        <w:rPr>
          <w:rFonts w:ascii="Arial" w:eastAsia="Arial" w:hAnsi="Arial" w:cs="Arial"/>
          <w:szCs w:val="24"/>
        </w:rPr>
        <w:t xml:space="preserve"> knowing this beforehand allowed me to be </w:t>
      </w:r>
      <w:r w:rsidR="00E344E6" w:rsidRPr="00501AF0">
        <w:rPr>
          <w:rFonts w:ascii="Arial" w:eastAsia="Arial" w:hAnsi="Arial" w:cs="Arial"/>
          <w:szCs w:val="24"/>
        </w:rPr>
        <w:t xml:space="preserve">more patient and </w:t>
      </w:r>
      <w:r w:rsidR="00AC5778">
        <w:rPr>
          <w:rFonts w:ascii="Arial" w:eastAsia="Arial" w:hAnsi="Arial" w:cs="Arial"/>
          <w:szCs w:val="24"/>
        </w:rPr>
        <w:t>understanding</w:t>
      </w:r>
      <w:r w:rsidRPr="00501AF0">
        <w:rPr>
          <w:rFonts w:ascii="Arial" w:eastAsia="Arial" w:hAnsi="Arial" w:cs="Arial"/>
          <w:szCs w:val="24"/>
        </w:rPr>
        <w:t xml:space="preserve">. </w:t>
      </w:r>
      <w:r w:rsidR="00404086">
        <w:rPr>
          <w:rFonts w:ascii="Arial" w:eastAsia="Arial" w:hAnsi="Arial" w:cs="Arial"/>
          <w:szCs w:val="24"/>
        </w:rPr>
        <w:t>B</w:t>
      </w:r>
      <w:r w:rsidR="00AC5778">
        <w:rPr>
          <w:rFonts w:ascii="Arial" w:eastAsia="Arial" w:hAnsi="Arial" w:cs="Arial"/>
          <w:szCs w:val="24"/>
        </w:rPr>
        <w:t>y sharing these observations</w:t>
      </w:r>
      <w:r w:rsidR="00B32B61">
        <w:rPr>
          <w:rFonts w:ascii="Arial" w:eastAsia="Arial" w:hAnsi="Arial" w:cs="Arial"/>
          <w:szCs w:val="24"/>
        </w:rPr>
        <w:t xml:space="preserve"> with the weekday caregiver, we </w:t>
      </w:r>
      <w:r w:rsidRPr="00501AF0">
        <w:rPr>
          <w:rFonts w:ascii="Arial" w:eastAsia="Arial" w:hAnsi="Arial" w:cs="Arial"/>
          <w:szCs w:val="24"/>
        </w:rPr>
        <w:t>ensured that her care was consistent and coordinated across</w:t>
      </w:r>
      <w:r w:rsidR="00C02FED">
        <w:rPr>
          <w:rFonts w:ascii="Arial" w:eastAsia="Arial" w:hAnsi="Arial" w:cs="Arial"/>
          <w:szCs w:val="24"/>
        </w:rPr>
        <w:t xml:space="preserve"> all</w:t>
      </w:r>
      <w:r w:rsidRPr="00501AF0">
        <w:rPr>
          <w:rFonts w:ascii="Arial" w:eastAsia="Arial" w:hAnsi="Arial" w:cs="Arial"/>
          <w:szCs w:val="24"/>
        </w:rPr>
        <w:t xml:space="preserve"> shifts</w:t>
      </w:r>
      <w:r w:rsidR="00C02FED">
        <w:rPr>
          <w:rFonts w:ascii="Arial" w:eastAsia="Arial" w:hAnsi="Arial" w:cs="Arial"/>
          <w:szCs w:val="24"/>
        </w:rPr>
        <w:t>.</w:t>
      </w:r>
      <w:r w:rsidRPr="00501AF0">
        <w:rPr>
          <w:rFonts w:ascii="Arial" w:eastAsia="Arial" w:hAnsi="Arial" w:cs="Arial"/>
          <w:szCs w:val="24"/>
        </w:rPr>
        <w:t xml:space="preserve"> </w:t>
      </w:r>
      <w:r w:rsidR="00857625">
        <w:rPr>
          <w:rFonts w:ascii="Arial" w:eastAsia="Arial" w:hAnsi="Arial" w:cs="Arial"/>
          <w:szCs w:val="24"/>
        </w:rPr>
        <w:t xml:space="preserve">In this way, partnership </w:t>
      </w:r>
      <w:r w:rsidR="00E26157">
        <w:rPr>
          <w:rFonts w:ascii="Arial" w:eastAsia="Arial" w:hAnsi="Arial" w:cs="Arial"/>
          <w:szCs w:val="24"/>
        </w:rPr>
        <w:t xml:space="preserve">working reduced confusion and maintained her safety and wellbeing </w:t>
      </w:r>
      <w:r w:rsidRPr="00501AF0">
        <w:rPr>
          <w:rFonts w:ascii="Arial" w:eastAsia="Arial" w:hAnsi="Arial" w:cs="Arial"/>
          <w:i/>
          <w:iCs/>
          <w:szCs w:val="24"/>
        </w:rPr>
        <w:t>(</w:t>
      </w:r>
      <w:r w:rsidR="002366DE" w:rsidRPr="00404086">
        <w:rPr>
          <w:rFonts w:ascii="Arial" w:eastAsia="Arial" w:hAnsi="Arial" w:cs="Arial"/>
          <w:i/>
          <w:iCs/>
          <w:szCs w:val="24"/>
        </w:rPr>
        <w:t xml:space="preserve">Care Learning, </w:t>
      </w:r>
      <w:r w:rsidR="00404086" w:rsidRPr="00404086">
        <w:rPr>
          <w:rFonts w:ascii="Arial" w:eastAsia="Arial" w:hAnsi="Arial" w:cs="Arial"/>
          <w:i/>
          <w:iCs/>
          <w:szCs w:val="24"/>
        </w:rPr>
        <w:t>2025).</w:t>
      </w:r>
    </w:p>
    <w:p w14:paraId="3E793BA3" w14:textId="77777777" w:rsidR="00E344E6" w:rsidRDefault="00E344E6" w:rsidP="00501AF0">
      <w:pPr>
        <w:spacing w:after="0" w:line="360" w:lineRule="auto"/>
        <w:rPr>
          <w:rFonts w:ascii="Arial" w:eastAsia="Arial" w:hAnsi="Arial" w:cs="Arial"/>
          <w:szCs w:val="24"/>
        </w:rPr>
      </w:pPr>
    </w:p>
    <w:p w14:paraId="739CD23F" w14:textId="77777777" w:rsidR="00E344E6" w:rsidRDefault="00501AF0" w:rsidP="00501AF0">
      <w:pPr>
        <w:spacing w:after="0" w:line="360" w:lineRule="auto"/>
        <w:rPr>
          <w:rFonts w:ascii="Arial" w:eastAsia="Arial" w:hAnsi="Arial" w:cs="Arial"/>
          <w:szCs w:val="24"/>
        </w:rPr>
      </w:pPr>
      <w:r w:rsidRPr="00501AF0">
        <w:rPr>
          <w:rFonts w:ascii="Arial" w:eastAsia="Arial" w:hAnsi="Arial" w:cs="Arial"/>
          <w:szCs w:val="24"/>
        </w:rPr>
        <w:t xml:space="preserve">Ethical practice was present throughout every part of the routine. Respecting her dignity during toileting, bedtime preparation, or morning showers was crucial. As required by the Care Act 2014, dignity, privacy, and autonomy must be protected in all aspects of care. For example, when using the stair-based exercises or mobility equipment, safety came first, as any misbalance could put both of us at risk. </w:t>
      </w:r>
    </w:p>
    <w:p w14:paraId="7DB02692" w14:textId="77777777" w:rsidR="00E344E6" w:rsidRDefault="00E344E6" w:rsidP="00501AF0">
      <w:pPr>
        <w:spacing w:after="0" w:line="360" w:lineRule="auto"/>
        <w:rPr>
          <w:rFonts w:ascii="Arial" w:eastAsia="Arial" w:hAnsi="Arial" w:cs="Arial"/>
          <w:szCs w:val="24"/>
        </w:rPr>
      </w:pPr>
    </w:p>
    <w:p w14:paraId="130E05C1" w14:textId="355502A5" w:rsidR="00501AF0" w:rsidRPr="00501AF0" w:rsidRDefault="00501AF0" w:rsidP="00501AF0">
      <w:pPr>
        <w:spacing w:after="0" w:line="360" w:lineRule="auto"/>
        <w:rPr>
          <w:rFonts w:ascii="Arial" w:eastAsia="Arial" w:hAnsi="Arial" w:cs="Arial"/>
          <w:szCs w:val="24"/>
        </w:rPr>
      </w:pPr>
      <w:r w:rsidRPr="00501AF0">
        <w:rPr>
          <w:rFonts w:ascii="Arial" w:eastAsia="Arial" w:hAnsi="Arial" w:cs="Arial"/>
          <w:szCs w:val="24"/>
        </w:rPr>
        <w:t>Following ethical principles such as non-maleficenc</w:t>
      </w:r>
      <w:r w:rsidR="00F11861">
        <w:rPr>
          <w:rFonts w:ascii="Arial" w:eastAsia="Arial" w:hAnsi="Arial" w:cs="Arial"/>
          <w:szCs w:val="24"/>
        </w:rPr>
        <w:t xml:space="preserve">e, </w:t>
      </w:r>
      <w:r w:rsidR="00680F0C">
        <w:rPr>
          <w:rFonts w:ascii="Arial" w:eastAsia="Arial" w:hAnsi="Arial" w:cs="Arial"/>
          <w:szCs w:val="24"/>
        </w:rPr>
        <w:t>a</w:t>
      </w:r>
      <w:r w:rsidRPr="00501AF0">
        <w:rPr>
          <w:rFonts w:ascii="Arial" w:eastAsia="Arial" w:hAnsi="Arial" w:cs="Arial"/>
          <w:szCs w:val="24"/>
        </w:rPr>
        <w:t>voiding harm</w:t>
      </w:r>
      <w:r w:rsidR="00E344E6">
        <w:rPr>
          <w:rFonts w:ascii="Arial" w:eastAsia="Arial" w:hAnsi="Arial" w:cs="Arial"/>
          <w:szCs w:val="24"/>
        </w:rPr>
        <w:t xml:space="preserve">, </w:t>
      </w:r>
      <w:r w:rsidRPr="00501AF0">
        <w:rPr>
          <w:rFonts w:ascii="Arial" w:eastAsia="Arial" w:hAnsi="Arial" w:cs="Arial"/>
          <w:szCs w:val="24"/>
        </w:rPr>
        <w:t>was a constant priority</w:t>
      </w:r>
      <w:r w:rsidR="00394454">
        <w:rPr>
          <w:rFonts w:ascii="Arial" w:eastAsia="Arial" w:hAnsi="Arial" w:cs="Arial"/>
          <w:szCs w:val="24"/>
        </w:rPr>
        <w:t xml:space="preserve"> (Varkey, 2021). </w:t>
      </w:r>
      <w:r w:rsidRPr="00501AF0">
        <w:rPr>
          <w:rFonts w:ascii="Arial" w:eastAsia="Arial" w:hAnsi="Arial" w:cs="Arial"/>
          <w:szCs w:val="24"/>
        </w:rPr>
        <w:t xml:space="preserve">Moreover, respecting her consent mattered; even though she </w:t>
      </w:r>
      <w:r w:rsidRPr="00501AF0">
        <w:rPr>
          <w:rFonts w:ascii="Arial" w:eastAsia="Arial" w:hAnsi="Arial" w:cs="Arial"/>
          <w:szCs w:val="24"/>
        </w:rPr>
        <w:lastRenderedPageBreak/>
        <w:t>had a structured exercise plan, I always explained what we were doing and checked her willingness to participate each time.</w:t>
      </w:r>
    </w:p>
    <w:p w14:paraId="1993F9F1" w14:textId="77777777" w:rsidR="00A44596" w:rsidRDefault="00A44596" w:rsidP="00501AF0">
      <w:pPr>
        <w:spacing w:after="0" w:line="360" w:lineRule="auto"/>
        <w:rPr>
          <w:rFonts w:ascii="Arial" w:eastAsia="Arial" w:hAnsi="Arial" w:cs="Arial"/>
          <w:szCs w:val="24"/>
        </w:rPr>
      </w:pPr>
    </w:p>
    <w:p w14:paraId="1BFF7A7B" w14:textId="42FA5B79" w:rsidR="00501AF0" w:rsidRPr="00501AF0" w:rsidRDefault="00501AF0" w:rsidP="00501AF0">
      <w:pPr>
        <w:spacing w:after="0" w:line="360" w:lineRule="auto"/>
        <w:rPr>
          <w:rFonts w:ascii="Arial" w:eastAsia="Arial" w:hAnsi="Arial" w:cs="Arial"/>
          <w:szCs w:val="24"/>
        </w:rPr>
      </w:pPr>
      <w:r w:rsidRPr="00501AF0">
        <w:rPr>
          <w:rFonts w:ascii="Arial" w:eastAsia="Arial" w:hAnsi="Arial" w:cs="Arial"/>
          <w:szCs w:val="24"/>
        </w:rPr>
        <w:t xml:space="preserve">In addition, her personalised care plan provided guidance on the times she should eat, exercise, bathe, and take medication. By following this plan, I was aligning practice with current legislation that promotes personalised, needs-based care </w:t>
      </w:r>
      <w:r w:rsidRPr="00501AF0">
        <w:rPr>
          <w:rFonts w:ascii="Arial" w:eastAsia="Arial" w:hAnsi="Arial" w:cs="Arial"/>
          <w:i/>
          <w:iCs/>
          <w:szCs w:val="24"/>
        </w:rPr>
        <w:t>(Care Act 2014).</w:t>
      </w:r>
      <w:r w:rsidRPr="00501AF0">
        <w:rPr>
          <w:rFonts w:ascii="Arial" w:eastAsia="Arial" w:hAnsi="Arial" w:cs="Arial"/>
          <w:szCs w:val="24"/>
        </w:rPr>
        <w:t xml:space="preserve"> Her daily mobility sessions, whether indoors or outdoors in the garden or park, were essential for her physical health, but also for her emotional wellbeing. She often felt proud after completing difficult exercises, and this showed how a personalised, ethical, and coordinated approach can improve outcomes for people with physical limitations </w:t>
      </w:r>
      <w:r w:rsidRPr="00501AF0">
        <w:rPr>
          <w:rFonts w:ascii="Arial" w:eastAsia="Arial" w:hAnsi="Arial" w:cs="Arial"/>
          <w:i/>
          <w:iCs/>
          <w:szCs w:val="24"/>
        </w:rPr>
        <w:t>(NHS England, 2022).</w:t>
      </w:r>
    </w:p>
    <w:p w14:paraId="555A91A5" w14:textId="77777777" w:rsidR="00A44596" w:rsidRDefault="00A44596" w:rsidP="00501AF0">
      <w:pPr>
        <w:spacing w:after="0" w:line="360" w:lineRule="auto"/>
        <w:rPr>
          <w:rFonts w:ascii="Arial" w:eastAsia="Arial" w:hAnsi="Arial" w:cs="Arial"/>
          <w:szCs w:val="24"/>
        </w:rPr>
      </w:pPr>
    </w:p>
    <w:p w14:paraId="330A9175" w14:textId="5CE842E1" w:rsidR="00501AF0" w:rsidRDefault="00501AF0" w:rsidP="00501AF0">
      <w:pPr>
        <w:spacing w:after="0" w:line="360" w:lineRule="auto"/>
        <w:rPr>
          <w:rFonts w:ascii="Arial" w:eastAsia="Arial" w:hAnsi="Arial" w:cs="Arial"/>
          <w:szCs w:val="24"/>
        </w:rPr>
      </w:pPr>
      <w:r w:rsidRPr="00501AF0">
        <w:rPr>
          <w:rFonts w:ascii="Arial" w:eastAsia="Arial" w:hAnsi="Arial" w:cs="Arial"/>
          <w:szCs w:val="24"/>
        </w:rPr>
        <w:t>Finally, this example shows how person-centred choices, teamwork with colleagues, and ethical care standards come together in community support work. These principles not only guided every action but also improved both safety and quality of care for Ms A. The experience also reinforced the importance of communication, patience, and respect when supporting someone with significant physical challenges.</w:t>
      </w:r>
    </w:p>
    <w:p w14:paraId="115AB231" w14:textId="77777777" w:rsidR="003A72CF" w:rsidRDefault="003A72CF" w:rsidP="00501AF0">
      <w:pPr>
        <w:spacing w:after="0" w:line="360" w:lineRule="auto"/>
        <w:rPr>
          <w:rFonts w:ascii="Arial" w:eastAsia="Arial" w:hAnsi="Arial" w:cs="Arial"/>
          <w:szCs w:val="24"/>
        </w:rPr>
      </w:pPr>
    </w:p>
    <w:p w14:paraId="52137FA9" w14:textId="0456A036" w:rsidR="00EB0D80" w:rsidRDefault="003A72CF" w:rsidP="00501AF0">
      <w:pPr>
        <w:spacing w:after="0" w:line="360" w:lineRule="auto"/>
        <w:rPr>
          <w:rFonts w:ascii="Arial" w:eastAsia="Arial" w:hAnsi="Arial" w:cs="Arial"/>
          <w:b/>
          <w:bCs/>
          <w:szCs w:val="24"/>
        </w:rPr>
      </w:pPr>
      <w:r w:rsidRPr="008C1B21">
        <w:rPr>
          <w:rFonts w:ascii="Arial" w:eastAsia="Arial" w:hAnsi="Arial" w:cs="Arial"/>
          <w:b/>
          <w:bCs/>
          <w:szCs w:val="24"/>
        </w:rPr>
        <w:t xml:space="preserve">Critical </w:t>
      </w:r>
      <w:r w:rsidR="00EB0D80" w:rsidRPr="008C1B21">
        <w:rPr>
          <w:rFonts w:ascii="Arial" w:eastAsia="Arial" w:hAnsi="Arial" w:cs="Arial"/>
          <w:b/>
          <w:bCs/>
          <w:szCs w:val="24"/>
        </w:rPr>
        <w:t xml:space="preserve">Reflection: </w:t>
      </w:r>
      <w:r w:rsidR="00C76C00" w:rsidRPr="008C1B21">
        <w:rPr>
          <w:rFonts w:ascii="Arial" w:eastAsia="Arial" w:hAnsi="Arial" w:cs="Arial"/>
          <w:b/>
          <w:bCs/>
          <w:szCs w:val="24"/>
        </w:rPr>
        <w:t>Using Gibb</w:t>
      </w:r>
      <w:r w:rsidR="008561AB" w:rsidRPr="008C1B21">
        <w:rPr>
          <w:rFonts w:ascii="Arial" w:eastAsia="Arial" w:hAnsi="Arial" w:cs="Arial"/>
          <w:b/>
          <w:bCs/>
          <w:szCs w:val="24"/>
        </w:rPr>
        <w:t>’</w:t>
      </w:r>
      <w:r w:rsidR="00C76C00" w:rsidRPr="008C1B21">
        <w:rPr>
          <w:rFonts w:ascii="Arial" w:eastAsia="Arial" w:hAnsi="Arial" w:cs="Arial"/>
          <w:b/>
          <w:bCs/>
          <w:szCs w:val="24"/>
        </w:rPr>
        <w:t xml:space="preserve">s </w:t>
      </w:r>
      <w:r w:rsidR="007C2D92" w:rsidRPr="008C1B21">
        <w:rPr>
          <w:rFonts w:ascii="Arial" w:eastAsia="Arial" w:hAnsi="Arial" w:cs="Arial"/>
          <w:b/>
          <w:bCs/>
          <w:szCs w:val="24"/>
        </w:rPr>
        <w:t>Reflective Cycle (1989)</w:t>
      </w:r>
    </w:p>
    <w:p w14:paraId="4BAD644F" w14:textId="77777777" w:rsidR="00CE72BF" w:rsidRDefault="00CE72BF" w:rsidP="00501AF0">
      <w:pPr>
        <w:spacing w:after="0" w:line="360" w:lineRule="auto"/>
        <w:rPr>
          <w:rFonts w:ascii="Arial" w:eastAsia="Arial" w:hAnsi="Arial" w:cs="Arial"/>
          <w:b/>
          <w:bCs/>
          <w:szCs w:val="24"/>
        </w:rPr>
      </w:pPr>
    </w:p>
    <w:p w14:paraId="0A26D8FE" w14:textId="7361D1C9" w:rsidR="00CE72BF" w:rsidRPr="00CE72BF" w:rsidRDefault="00CE72BF" w:rsidP="00CE72BF">
      <w:pPr>
        <w:spacing w:after="0" w:line="360" w:lineRule="auto"/>
        <w:rPr>
          <w:rFonts w:ascii="Arial" w:eastAsia="Arial" w:hAnsi="Arial" w:cs="Arial"/>
          <w:szCs w:val="24"/>
        </w:rPr>
      </w:pPr>
      <w:r w:rsidRPr="00CE72BF">
        <w:rPr>
          <w:rFonts w:ascii="Arial" w:eastAsia="Arial" w:hAnsi="Arial" w:cs="Arial"/>
          <w:szCs w:val="24"/>
        </w:rPr>
        <w:t>n my role as a caregiver during community service, I supported Ms A, an elderly woman with partial paralysis, in her home. This experience allowed me to engage closely with the core principles of health and social care: person-centred care, partnership working, and ethics. Using Gibbs’ Reflective Cycle (1988) as a guide, I can explore my experiences, evaluate my practice, and plan for my professional development.</w:t>
      </w:r>
    </w:p>
    <w:p w14:paraId="394D50B5" w14:textId="77777777" w:rsidR="00180CCC" w:rsidRDefault="00180CCC" w:rsidP="00CE72BF">
      <w:pPr>
        <w:spacing w:after="0" w:line="360" w:lineRule="auto"/>
        <w:rPr>
          <w:rFonts w:ascii="Arial" w:eastAsia="Arial" w:hAnsi="Arial" w:cs="Arial"/>
          <w:szCs w:val="24"/>
        </w:rPr>
      </w:pPr>
    </w:p>
    <w:p w14:paraId="63B5A9C4" w14:textId="77777777" w:rsidR="006F6AAE" w:rsidRDefault="00CE72BF" w:rsidP="00CE72BF">
      <w:pPr>
        <w:spacing w:after="0" w:line="360" w:lineRule="auto"/>
        <w:rPr>
          <w:rFonts w:ascii="Arial" w:eastAsia="Arial" w:hAnsi="Arial" w:cs="Arial"/>
          <w:szCs w:val="24"/>
        </w:rPr>
      </w:pPr>
      <w:r w:rsidRPr="00CE72BF">
        <w:rPr>
          <w:rFonts w:ascii="Arial" w:eastAsia="Arial" w:hAnsi="Arial" w:cs="Arial"/>
          <w:szCs w:val="24"/>
        </w:rPr>
        <w:t xml:space="preserve">Person-centred care was central to all aspects of my </w:t>
      </w:r>
      <w:r w:rsidR="00174F48">
        <w:rPr>
          <w:rFonts w:ascii="Arial" w:eastAsia="Arial" w:hAnsi="Arial" w:cs="Arial"/>
          <w:szCs w:val="24"/>
        </w:rPr>
        <w:t xml:space="preserve">daily </w:t>
      </w:r>
      <w:r w:rsidRPr="00CE72BF">
        <w:rPr>
          <w:rFonts w:ascii="Arial" w:eastAsia="Arial" w:hAnsi="Arial" w:cs="Arial"/>
          <w:szCs w:val="24"/>
        </w:rPr>
        <w:t xml:space="preserve">work. I learned that meeting an individual’s needs went far beyond completing tasks; it required attention to her preferences, routines, and mood throughout the day. For example, supporting Ms A during her mobility and hand exercises involved observing her energy levels, encouraging participation, and adjusting my approach when she appeared tired or frustrated. These actions reflect Maslow’s Hierarchy of Needs, particularly the importance of safety, comfort, and esteem </w:t>
      </w:r>
      <w:r w:rsidRPr="00CE72BF">
        <w:rPr>
          <w:rFonts w:ascii="Arial" w:eastAsia="Arial" w:hAnsi="Arial" w:cs="Arial"/>
          <w:i/>
          <w:iCs/>
          <w:szCs w:val="24"/>
        </w:rPr>
        <w:t>(Maslow, 1943).</w:t>
      </w:r>
      <w:r w:rsidRPr="00CE72BF">
        <w:rPr>
          <w:rFonts w:ascii="Arial" w:eastAsia="Arial" w:hAnsi="Arial" w:cs="Arial"/>
          <w:szCs w:val="24"/>
        </w:rPr>
        <w:t xml:space="preserve"> </w:t>
      </w:r>
    </w:p>
    <w:p w14:paraId="0F5F3C34" w14:textId="64E96977" w:rsidR="00CE72BF" w:rsidRPr="00CE72BF" w:rsidRDefault="00CE72BF" w:rsidP="00CE72BF">
      <w:pPr>
        <w:spacing w:after="0" w:line="360" w:lineRule="auto"/>
        <w:rPr>
          <w:rFonts w:ascii="Arial" w:eastAsia="Arial" w:hAnsi="Arial" w:cs="Arial"/>
          <w:szCs w:val="24"/>
        </w:rPr>
      </w:pPr>
      <w:r w:rsidRPr="00CE72BF">
        <w:rPr>
          <w:rFonts w:ascii="Arial" w:eastAsia="Arial" w:hAnsi="Arial" w:cs="Arial"/>
          <w:szCs w:val="24"/>
        </w:rPr>
        <w:lastRenderedPageBreak/>
        <w:t xml:space="preserve">I realized that small adjustments, such as modifying the pace of exercises or offering reassurance, had a significant impact on her engagement and wellbeing. This experience reinforced that person-centred care is not just a set of tasks, but a mindset that requires empathy, attentiveness, and responsiveness to the </w:t>
      </w:r>
      <w:r w:rsidR="00722F6E" w:rsidRPr="00CE72BF">
        <w:rPr>
          <w:rFonts w:ascii="Arial" w:eastAsia="Arial" w:hAnsi="Arial" w:cs="Arial"/>
          <w:szCs w:val="24"/>
        </w:rPr>
        <w:t>person</w:t>
      </w:r>
      <w:r w:rsidRPr="00CE72BF">
        <w:rPr>
          <w:rFonts w:ascii="Arial" w:eastAsia="Arial" w:hAnsi="Arial" w:cs="Arial"/>
          <w:szCs w:val="24"/>
        </w:rPr>
        <w:t>.</w:t>
      </w:r>
    </w:p>
    <w:p w14:paraId="49B307D9" w14:textId="77777777" w:rsidR="004465BF" w:rsidRDefault="004465BF" w:rsidP="00CE72BF">
      <w:pPr>
        <w:spacing w:after="0" w:line="360" w:lineRule="auto"/>
        <w:rPr>
          <w:rFonts w:ascii="Arial" w:eastAsia="Arial" w:hAnsi="Arial" w:cs="Arial"/>
          <w:szCs w:val="24"/>
        </w:rPr>
      </w:pPr>
    </w:p>
    <w:p w14:paraId="7A766FF6" w14:textId="77777777" w:rsidR="004465BF" w:rsidRDefault="00CE72BF" w:rsidP="00CE72BF">
      <w:pPr>
        <w:spacing w:after="0" w:line="360" w:lineRule="auto"/>
        <w:rPr>
          <w:rFonts w:ascii="Arial" w:eastAsia="Arial" w:hAnsi="Arial" w:cs="Arial"/>
          <w:szCs w:val="24"/>
        </w:rPr>
      </w:pPr>
      <w:r w:rsidRPr="00CE72BF">
        <w:rPr>
          <w:rFonts w:ascii="Arial" w:eastAsia="Arial" w:hAnsi="Arial" w:cs="Arial"/>
          <w:szCs w:val="24"/>
        </w:rPr>
        <w:t xml:space="preserve">Partnership working was another essential component of my role. Because Ms A received care from multiple caregivers, clear communication and collaboration were vital. I regularly shared observations with the weekday caregiver about Ms A’s mood, cooperation, and progress in her exercises. These discussions allowed us to maintain consistency and continuity in her care, which was particularly important for her mobility and safety. </w:t>
      </w:r>
    </w:p>
    <w:p w14:paraId="4B2C20B7" w14:textId="77777777" w:rsidR="004465BF" w:rsidRDefault="004465BF" w:rsidP="00CE72BF">
      <w:pPr>
        <w:spacing w:after="0" w:line="360" w:lineRule="auto"/>
        <w:rPr>
          <w:rFonts w:ascii="Arial" w:eastAsia="Arial" w:hAnsi="Arial" w:cs="Arial"/>
          <w:szCs w:val="24"/>
        </w:rPr>
      </w:pPr>
    </w:p>
    <w:p w14:paraId="539545A5" w14:textId="2CB231C5" w:rsidR="00CE72BF" w:rsidRPr="00CE72BF" w:rsidRDefault="00CE72BF" w:rsidP="00CE72BF">
      <w:pPr>
        <w:spacing w:after="0" w:line="360" w:lineRule="auto"/>
        <w:rPr>
          <w:rFonts w:ascii="Arial" w:eastAsia="Arial" w:hAnsi="Arial" w:cs="Arial"/>
          <w:szCs w:val="24"/>
        </w:rPr>
      </w:pPr>
      <w:r w:rsidRPr="00CE72BF">
        <w:rPr>
          <w:rFonts w:ascii="Arial" w:eastAsia="Arial" w:hAnsi="Arial" w:cs="Arial"/>
          <w:szCs w:val="24"/>
        </w:rPr>
        <w:t xml:space="preserve">Reflecting on this, I recognize that my informal verbal communication was effective, but I could further improve by maintaining detailed written records to support team coordination. Professional guidelines highlight that teamwork in health and social care enhances safety, reduces errors, and ensures coordinated care </w:t>
      </w:r>
      <w:r w:rsidRPr="00CE72BF">
        <w:rPr>
          <w:rFonts w:ascii="Arial" w:eastAsia="Arial" w:hAnsi="Arial" w:cs="Arial"/>
          <w:i/>
          <w:iCs/>
          <w:szCs w:val="24"/>
        </w:rPr>
        <w:t>(NMC, 2018).</w:t>
      </w:r>
      <w:r w:rsidRPr="00CE72BF">
        <w:rPr>
          <w:rFonts w:ascii="Arial" w:eastAsia="Arial" w:hAnsi="Arial" w:cs="Arial"/>
          <w:szCs w:val="24"/>
        </w:rPr>
        <w:t xml:space="preserve"> This reinforced the importance of partnership working as a core skill in my professional development.</w:t>
      </w:r>
    </w:p>
    <w:p w14:paraId="6EFBAB96" w14:textId="77777777" w:rsidR="004465BF" w:rsidRDefault="004465BF" w:rsidP="00CE72BF">
      <w:pPr>
        <w:spacing w:after="0" w:line="360" w:lineRule="auto"/>
        <w:rPr>
          <w:rFonts w:ascii="Arial" w:eastAsia="Arial" w:hAnsi="Arial" w:cs="Arial"/>
          <w:szCs w:val="24"/>
        </w:rPr>
      </w:pPr>
    </w:p>
    <w:p w14:paraId="3C4209FD" w14:textId="77777777" w:rsidR="004465BF" w:rsidRDefault="00CE72BF" w:rsidP="00CE72BF">
      <w:pPr>
        <w:spacing w:after="0" w:line="360" w:lineRule="auto"/>
        <w:rPr>
          <w:rFonts w:ascii="Arial" w:eastAsia="Arial" w:hAnsi="Arial" w:cs="Arial"/>
          <w:szCs w:val="24"/>
        </w:rPr>
      </w:pPr>
      <w:r w:rsidRPr="00CE72BF">
        <w:rPr>
          <w:rFonts w:ascii="Arial" w:eastAsia="Arial" w:hAnsi="Arial" w:cs="Arial"/>
          <w:szCs w:val="24"/>
        </w:rPr>
        <w:t xml:space="preserve">Ethical principles guided many of my decisions while caring for Ms A. Autonomy, beneficence, and non-maleficence were particularly relevant. I encouraged her to make choices regarding her routine, for example, when to engage in exercises or take short rests, while balancing safety considerations. There were times when she resisted some activities or showed frustration, and I had to respond patiently and empathetically, ensuring her dignity and wellbeing were respected. </w:t>
      </w:r>
    </w:p>
    <w:p w14:paraId="4A2D8066" w14:textId="77777777" w:rsidR="004465BF" w:rsidRDefault="004465BF" w:rsidP="00CE72BF">
      <w:pPr>
        <w:spacing w:after="0" w:line="360" w:lineRule="auto"/>
        <w:rPr>
          <w:rFonts w:ascii="Arial" w:eastAsia="Arial" w:hAnsi="Arial" w:cs="Arial"/>
          <w:szCs w:val="24"/>
        </w:rPr>
      </w:pPr>
    </w:p>
    <w:p w14:paraId="209DB1F8" w14:textId="4C85F5A4" w:rsidR="00CE72BF" w:rsidRPr="00CE72BF" w:rsidRDefault="00CE72BF" w:rsidP="00CE72BF">
      <w:pPr>
        <w:spacing w:after="0" w:line="360" w:lineRule="auto"/>
        <w:rPr>
          <w:rFonts w:ascii="Arial" w:eastAsia="Arial" w:hAnsi="Arial" w:cs="Arial"/>
          <w:szCs w:val="24"/>
        </w:rPr>
      </w:pPr>
      <w:r w:rsidRPr="00CE72BF">
        <w:rPr>
          <w:rFonts w:ascii="Arial" w:eastAsia="Arial" w:hAnsi="Arial" w:cs="Arial"/>
          <w:szCs w:val="24"/>
        </w:rPr>
        <w:t>Reflecting on this, I understand that ethical care is not always straightforward; it requires critical thinking, flexibility, and awareness of the individual’s rights and preferences. The NMC Code (2018) emphasizes respecting people’s choices and providing care with kindness and compassion, which shaped my approach throughout.</w:t>
      </w:r>
    </w:p>
    <w:p w14:paraId="6B6F36AA" w14:textId="77777777" w:rsidR="00182BB0" w:rsidRDefault="00182BB0" w:rsidP="00CE72BF">
      <w:pPr>
        <w:spacing w:after="0" w:line="360" w:lineRule="auto"/>
        <w:rPr>
          <w:rFonts w:ascii="Arial" w:eastAsia="Arial" w:hAnsi="Arial" w:cs="Arial"/>
          <w:szCs w:val="24"/>
        </w:rPr>
      </w:pPr>
    </w:p>
    <w:p w14:paraId="5CC14791" w14:textId="26D42098" w:rsidR="00CE72BF" w:rsidRPr="00CE72BF" w:rsidRDefault="00CE72BF" w:rsidP="00CE72BF">
      <w:pPr>
        <w:spacing w:after="0" w:line="360" w:lineRule="auto"/>
        <w:rPr>
          <w:rFonts w:ascii="Arial" w:eastAsia="Arial" w:hAnsi="Arial" w:cs="Arial"/>
          <w:szCs w:val="24"/>
        </w:rPr>
      </w:pPr>
      <w:r w:rsidRPr="00CE72BF">
        <w:rPr>
          <w:rFonts w:ascii="Arial" w:eastAsia="Arial" w:hAnsi="Arial" w:cs="Arial"/>
          <w:szCs w:val="24"/>
        </w:rPr>
        <w:t xml:space="preserve">Through this experience, I have identified both strengths and areas for improvement. My strengths include empathy, patience, and attentiveness to individual needs. </w:t>
      </w:r>
      <w:r w:rsidRPr="00CE72BF">
        <w:rPr>
          <w:rFonts w:ascii="Arial" w:eastAsia="Arial" w:hAnsi="Arial" w:cs="Arial"/>
          <w:szCs w:val="24"/>
        </w:rPr>
        <w:lastRenderedPageBreak/>
        <w:t>However, I also recognized areas where I need further development, such as improving my confidence during physically demanding tasks, strengthening documentation skills, and integrating theory more consistently into practice. To address these areas, I plan to undertake additional training in safe manual handling and mobility support, engage in CPD sessions on person-centred care and reflective practice, and seek mentorship from experienced professionals</w:t>
      </w:r>
      <w:r w:rsidR="00D37CC1">
        <w:rPr>
          <w:rFonts w:ascii="Arial" w:eastAsia="Arial" w:hAnsi="Arial" w:cs="Arial"/>
          <w:szCs w:val="24"/>
        </w:rPr>
        <w:t xml:space="preserve"> </w:t>
      </w:r>
      <w:r w:rsidR="00D37CC1" w:rsidRPr="00191DDE">
        <w:rPr>
          <w:rFonts w:ascii="Arial" w:eastAsia="Arial" w:hAnsi="Arial" w:cs="Arial"/>
          <w:i/>
          <w:iCs/>
          <w:szCs w:val="24"/>
        </w:rPr>
        <w:t>(</w:t>
      </w:r>
      <w:r w:rsidR="00191DDE" w:rsidRPr="00191DDE">
        <w:rPr>
          <w:rFonts w:ascii="Arial" w:eastAsia="Arial" w:hAnsi="Arial" w:cs="Arial"/>
          <w:i/>
          <w:iCs/>
          <w:szCs w:val="24"/>
        </w:rPr>
        <w:t>General Medical Council, 2018).</w:t>
      </w:r>
      <w:r w:rsidR="00191DDE">
        <w:rPr>
          <w:rFonts w:ascii="Arial" w:eastAsia="Arial" w:hAnsi="Arial" w:cs="Arial"/>
          <w:szCs w:val="24"/>
        </w:rPr>
        <w:t xml:space="preserve"> </w:t>
      </w:r>
    </w:p>
    <w:p w14:paraId="6BBBBC6C" w14:textId="77777777" w:rsidR="00182BB0" w:rsidRDefault="00182BB0" w:rsidP="00CE72BF">
      <w:pPr>
        <w:spacing w:after="0" w:line="360" w:lineRule="auto"/>
        <w:rPr>
          <w:rFonts w:ascii="Arial" w:eastAsia="Arial" w:hAnsi="Arial" w:cs="Arial"/>
          <w:szCs w:val="24"/>
        </w:rPr>
      </w:pPr>
    </w:p>
    <w:p w14:paraId="7DE362A9" w14:textId="24910D66" w:rsidR="00CE72BF" w:rsidRPr="00CE72BF" w:rsidRDefault="00CE72BF" w:rsidP="00CE72BF">
      <w:pPr>
        <w:spacing w:after="0" w:line="360" w:lineRule="auto"/>
        <w:rPr>
          <w:rFonts w:ascii="Arial" w:eastAsia="Arial" w:hAnsi="Arial" w:cs="Arial"/>
          <w:szCs w:val="24"/>
        </w:rPr>
      </w:pPr>
      <w:r w:rsidRPr="00CE72BF">
        <w:rPr>
          <w:rFonts w:ascii="Arial" w:eastAsia="Arial" w:hAnsi="Arial" w:cs="Arial"/>
          <w:szCs w:val="24"/>
        </w:rPr>
        <w:t>Linking this reflection to professional standards has reinforced the importance of safe and coordinated care. The Care Act 2014 and Health and Care Act 2022 outline the responsibility to provide high-quality, personalised services. Similarly, the CQC’s Key Lines of Enquiry highlight how person-centred care and ethical practice contribute to safe and effective service provision. Understanding these frameworks has helped me see how professional expectations translate into practical care and has motivated me to develop my skills in line with these standards.</w:t>
      </w:r>
    </w:p>
    <w:p w14:paraId="65AE324F" w14:textId="77777777" w:rsidR="00BB33ED" w:rsidRDefault="00BB33ED" w:rsidP="00CE72BF">
      <w:pPr>
        <w:spacing w:after="0" w:line="360" w:lineRule="auto"/>
        <w:rPr>
          <w:rFonts w:ascii="Arial" w:eastAsia="Arial" w:hAnsi="Arial" w:cs="Arial"/>
          <w:szCs w:val="24"/>
        </w:rPr>
      </w:pPr>
    </w:p>
    <w:p w14:paraId="44DDF6CD" w14:textId="03D0AEEF" w:rsidR="00DC01AB" w:rsidRPr="00C465A8" w:rsidRDefault="00CE72BF" w:rsidP="00DC01AB">
      <w:pPr>
        <w:spacing w:after="0" w:line="360" w:lineRule="auto"/>
        <w:rPr>
          <w:rFonts w:ascii="Arial" w:eastAsia="Arial" w:hAnsi="Arial" w:cs="Arial"/>
          <w:szCs w:val="24"/>
        </w:rPr>
      </w:pPr>
      <w:r w:rsidRPr="00CE72BF">
        <w:rPr>
          <w:rFonts w:ascii="Arial" w:eastAsia="Arial" w:hAnsi="Arial" w:cs="Arial"/>
          <w:szCs w:val="24"/>
        </w:rPr>
        <w:t>In conclusion, reflecting on my work with Ms A has shown me how person-centred care, partnership working, and ethics are interconnected and essential for effective practice. These principles have shaped my professional growth by highlighting the importance of empathy, communication, and ethical decision-making in daily care. Moving forward, I aim to continue improving my skills, deepen my understanding of professional frameworks, and consistently apply these principles to support the individuals I care for. This reflection reinforces my commitment to becoming a competent, ethical, and compassionate health and social care professional.</w:t>
      </w:r>
    </w:p>
    <w:p w14:paraId="3F59DFA4" w14:textId="77777777" w:rsidR="00DC01AB" w:rsidRDefault="00DC01AB" w:rsidP="00DC01AB">
      <w:pPr>
        <w:spacing w:after="0" w:line="360" w:lineRule="auto"/>
        <w:rPr>
          <w:rFonts w:ascii="Arial" w:eastAsia="Arial" w:hAnsi="Arial" w:cs="Arial"/>
          <w:szCs w:val="24"/>
          <w:highlight w:val="yellow"/>
        </w:rPr>
      </w:pPr>
    </w:p>
    <w:p w14:paraId="5A4D465C" w14:textId="5F638AD7" w:rsidR="006524ED" w:rsidRDefault="006D2F2D" w:rsidP="00594FAC">
      <w:pPr>
        <w:spacing w:line="360" w:lineRule="auto"/>
        <w:rPr>
          <w:rFonts w:ascii="Arial" w:hAnsi="Arial" w:cs="Arial"/>
          <w:b/>
          <w:bCs/>
          <w:szCs w:val="24"/>
        </w:rPr>
      </w:pPr>
      <w:r w:rsidRPr="00220640">
        <w:rPr>
          <w:rFonts w:ascii="Arial" w:hAnsi="Arial" w:cs="Arial"/>
          <w:b/>
          <w:bCs/>
          <w:szCs w:val="24"/>
        </w:rPr>
        <w:t>Conclusion</w:t>
      </w:r>
    </w:p>
    <w:p w14:paraId="0422D4D6" w14:textId="77777777" w:rsidR="00867FFD" w:rsidRDefault="00F77603" w:rsidP="00594FAC">
      <w:pPr>
        <w:spacing w:line="360" w:lineRule="auto"/>
        <w:rPr>
          <w:rFonts w:ascii="Arial" w:hAnsi="Arial" w:cs="Arial"/>
          <w:szCs w:val="24"/>
        </w:rPr>
      </w:pPr>
      <w:r w:rsidRPr="00F77603">
        <w:rPr>
          <w:rFonts w:ascii="Arial" w:hAnsi="Arial" w:cs="Arial"/>
          <w:szCs w:val="24"/>
        </w:rPr>
        <w:t xml:space="preserve">In conclusion, my experience caring for Ms A has highlighted how person-centred care, partnership working, and ethical practice work together to create safe, effective, and compassionate support. Focusing on her preferences, routines, and comfort improved her wellbeing and sense of dignity, while clear communication with the other caregivers ensured consistency and prevented confusion. </w:t>
      </w:r>
    </w:p>
    <w:p w14:paraId="11890285" w14:textId="73BF1202" w:rsidR="00F77603" w:rsidRPr="00220640" w:rsidRDefault="00F77603" w:rsidP="00594FAC">
      <w:pPr>
        <w:spacing w:line="360" w:lineRule="auto"/>
        <w:rPr>
          <w:rFonts w:ascii="Arial" w:hAnsi="Arial" w:cs="Arial"/>
          <w:b/>
          <w:bCs/>
          <w:szCs w:val="24"/>
        </w:rPr>
      </w:pPr>
      <w:r w:rsidRPr="00F77603">
        <w:rPr>
          <w:rFonts w:ascii="Arial" w:hAnsi="Arial" w:cs="Arial"/>
          <w:szCs w:val="24"/>
        </w:rPr>
        <w:t xml:space="preserve">Ethical principles guided every action, from mobility exercises to personal care, reminding me of the importance of autonomy, safety, and respect. Reflecting on </w:t>
      </w:r>
      <w:r w:rsidRPr="00F77603">
        <w:rPr>
          <w:rFonts w:ascii="Arial" w:hAnsi="Arial" w:cs="Arial"/>
          <w:szCs w:val="24"/>
        </w:rPr>
        <w:lastRenderedPageBreak/>
        <w:t>these experiences has helped me recognise my strengths, such as patience and empathy, while also identifying areas to improve, including documentation and physical confidence. These lessons will continue to guide my growth as a health and social care professional</w:t>
      </w:r>
      <w:r w:rsidRPr="00F77603">
        <w:rPr>
          <w:rFonts w:ascii="Arial" w:hAnsi="Arial" w:cs="Arial"/>
          <w:b/>
          <w:bCs/>
          <w:szCs w:val="24"/>
        </w:rPr>
        <w:t>.</w:t>
      </w:r>
    </w:p>
    <w:p w14:paraId="08049B93" w14:textId="7EB0A853" w:rsidR="004F5B88" w:rsidRDefault="004F5B88" w:rsidP="00805A34">
      <w:pPr>
        <w:spacing w:line="360" w:lineRule="auto"/>
        <w:rPr>
          <w:rFonts w:ascii="Arial" w:hAnsi="Arial" w:cs="Arial"/>
          <w:color w:val="0070C0"/>
          <w:sz w:val="22"/>
        </w:rPr>
      </w:pPr>
    </w:p>
    <w:p w14:paraId="48BFA08D" w14:textId="77777777" w:rsidR="000272CF" w:rsidRDefault="000272CF" w:rsidP="00594FAC">
      <w:pPr>
        <w:spacing w:line="360" w:lineRule="auto"/>
        <w:rPr>
          <w:rFonts w:ascii="Arial" w:hAnsi="Arial" w:cs="Arial"/>
          <w:b/>
          <w:bCs/>
          <w:szCs w:val="24"/>
        </w:rPr>
      </w:pPr>
    </w:p>
    <w:p w14:paraId="7C2684FC" w14:textId="77777777" w:rsidR="000272CF" w:rsidRDefault="000272CF" w:rsidP="00594FAC">
      <w:pPr>
        <w:spacing w:line="360" w:lineRule="auto"/>
        <w:rPr>
          <w:rFonts w:ascii="Arial" w:hAnsi="Arial" w:cs="Arial"/>
          <w:b/>
          <w:bCs/>
          <w:szCs w:val="24"/>
        </w:rPr>
      </w:pPr>
    </w:p>
    <w:p w14:paraId="6C35475F" w14:textId="77777777" w:rsidR="000272CF" w:rsidRDefault="000272CF" w:rsidP="00594FAC">
      <w:pPr>
        <w:spacing w:line="360" w:lineRule="auto"/>
        <w:rPr>
          <w:rFonts w:ascii="Arial" w:hAnsi="Arial" w:cs="Arial"/>
          <w:b/>
          <w:bCs/>
          <w:szCs w:val="24"/>
        </w:rPr>
      </w:pPr>
    </w:p>
    <w:p w14:paraId="42D30DA0" w14:textId="77777777" w:rsidR="000272CF" w:rsidRDefault="000272CF" w:rsidP="00594FAC">
      <w:pPr>
        <w:spacing w:line="360" w:lineRule="auto"/>
        <w:rPr>
          <w:rFonts w:ascii="Arial" w:hAnsi="Arial" w:cs="Arial"/>
          <w:b/>
          <w:bCs/>
          <w:szCs w:val="24"/>
        </w:rPr>
      </w:pPr>
    </w:p>
    <w:p w14:paraId="692D1D2B" w14:textId="77777777" w:rsidR="000272CF" w:rsidRDefault="000272CF" w:rsidP="00594FAC">
      <w:pPr>
        <w:spacing w:line="360" w:lineRule="auto"/>
        <w:rPr>
          <w:rFonts w:ascii="Arial" w:hAnsi="Arial" w:cs="Arial"/>
          <w:b/>
          <w:bCs/>
          <w:szCs w:val="24"/>
        </w:rPr>
      </w:pPr>
    </w:p>
    <w:p w14:paraId="587B71F9" w14:textId="77777777" w:rsidR="000272CF" w:rsidRDefault="000272CF" w:rsidP="00594FAC">
      <w:pPr>
        <w:spacing w:line="360" w:lineRule="auto"/>
        <w:rPr>
          <w:rFonts w:ascii="Arial" w:hAnsi="Arial" w:cs="Arial"/>
          <w:b/>
          <w:bCs/>
          <w:szCs w:val="24"/>
        </w:rPr>
      </w:pPr>
    </w:p>
    <w:p w14:paraId="58D22830" w14:textId="77777777" w:rsidR="000272CF" w:rsidRDefault="000272CF" w:rsidP="00594FAC">
      <w:pPr>
        <w:spacing w:line="360" w:lineRule="auto"/>
        <w:rPr>
          <w:rFonts w:ascii="Arial" w:hAnsi="Arial" w:cs="Arial"/>
          <w:b/>
          <w:bCs/>
          <w:szCs w:val="24"/>
        </w:rPr>
      </w:pPr>
    </w:p>
    <w:p w14:paraId="2A707B1A" w14:textId="77777777" w:rsidR="000272CF" w:rsidRDefault="000272CF" w:rsidP="00594FAC">
      <w:pPr>
        <w:spacing w:line="360" w:lineRule="auto"/>
        <w:rPr>
          <w:rFonts w:ascii="Arial" w:hAnsi="Arial" w:cs="Arial"/>
          <w:b/>
          <w:bCs/>
          <w:szCs w:val="24"/>
        </w:rPr>
      </w:pPr>
    </w:p>
    <w:p w14:paraId="0A79684E" w14:textId="77777777" w:rsidR="000272CF" w:rsidRDefault="000272CF" w:rsidP="00594FAC">
      <w:pPr>
        <w:spacing w:line="360" w:lineRule="auto"/>
        <w:rPr>
          <w:rFonts w:ascii="Arial" w:hAnsi="Arial" w:cs="Arial"/>
          <w:b/>
          <w:bCs/>
          <w:szCs w:val="24"/>
        </w:rPr>
      </w:pPr>
    </w:p>
    <w:p w14:paraId="0489DF9A" w14:textId="77777777" w:rsidR="000272CF" w:rsidRDefault="000272CF" w:rsidP="00594FAC">
      <w:pPr>
        <w:spacing w:line="360" w:lineRule="auto"/>
        <w:rPr>
          <w:rFonts w:ascii="Arial" w:hAnsi="Arial" w:cs="Arial"/>
          <w:b/>
          <w:bCs/>
          <w:szCs w:val="24"/>
        </w:rPr>
      </w:pPr>
    </w:p>
    <w:p w14:paraId="18AD5F37" w14:textId="77777777" w:rsidR="00C74148" w:rsidRDefault="00C74148" w:rsidP="00594FAC">
      <w:pPr>
        <w:spacing w:line="360" w:lineRule="auto"/>
        <w:rPr>
          <w:rFonts w:ascii="Arial" w:hAnsi="Arial" w:cs="Arial"/>
          <w:b/>
          <w:bCs/>
          <w:szCs w:val="24"/>
        </w:rPr>
      </w:pPr>
    </w:p>
    <w:p w14:paraId="4D7D8FA6" w14:textId="77777777" w:rsidR="00C74148" w:rsidRDefault="00C74148" w:rsidP="00594FAC">
      <w:pPr>
        <w:spacing w:line="360" w:lineRule="auto"/>
        <w:rPr>
          <w:rFonts w:ascii="Arial" w:hAnsi="Arial" w:cs="Arial"/>
          <w:b/>
          <w:bCs/>
          <w:szCs w:val="24"/>
        </w:rPr>
      </w:pPr>
    </w:p>
    <w:p w14:paraId="4A82ED85" w14:textId="77777777" w:rsidR="00C74148" w:rsidRDefault="00C74148" w:rsidP="00594FAC">
      <w:pPr>
        <w:spacing w:line="360" w:lineRule="auto"/>
        <w:rPr>
          <w:rFonts w:ascii="Arial" w:hAnsi="Arial" w:cs="Arial"/>
          <w:b/>
          <w:bCs/>
          <w:szCs w:val="24"/>
        </w:rPr>
      </w:pPr>
    </w:p>
    <w:p w14:paraId="52EBD09F" w14:textId="77777777" w:rsidR="00C74148" w:rsidRDefault="00C74148" w:rsidP="00594FAC">
      <w:pPr>
        <w:spacing w:line="360" w:lineRule="auto"/>
        <w:rPr>
          <w:rFonts w:ascii="Arial" w:hAnsi="Arial" w:cs="Arial"/>
          <w:b/>
          <w:bCs/>
          <w:szCs w:val="24"/>
        </w:rPr>
      </w:pPr>
    </w:p>
    <w:p w14:paraId="4E481E31" w14:textId="77777777" w:rsidR="00C74148" w:rsidRDefault="00C74148" w:rsidP="00594FAC">
      <w:pPr>
        <w:spacing w:line="360" w:lineRule="auto"/>
        <w:rPr>
          <w:rFonts w:ascii="Arial" w:hAnsi="Arial" w:cs="Arial"/>
          <w:b/>
          <w:bCs/>
          <w:szCs w:val="24"/>
        </w:rPr>
      </w:pPr>
    </w:p>
    <w:p w14:paraId="0983895D" w14:textId="77777777" w:rsidR="00C74148" w:rsidRDefault="00C74148" w:rsidP="00594FAC">
      <w:pPr>
        <w:spacing w:line="360" w:lineRule="auto"/>
        <w:rPr>
          <w:rFonts w:ascii="Arial" w:hAnsi="Arial" w:cs="Arial"/>
          <w:b/>
          <w:bCs/>
          <w:szCs w:val="24"/>
        </w:rPr>
      </w:pPr>
    </w:p>
    <w:p w14:paraId="333C45B2" w14:textId="77777777" w:rsidR="00C74148" w:rsidRDefault="00C74148" w:rsidP="00594FAC">
      <w:pPr>
        <w:spacing w:line="360" w:lineRule="auto"/>
        <w:rPr>
          <w:rFonts w:ascii="Arial" w:hAnsi="Arial" w:cs="Arial"/>
          <w:b/>
          <w:bCs/>
          <w:szCs w:val="24"/>
        </w:rPr>
      </w:pPr>
    </w:p>
    <w:p w14:paraId="321622BE" w14:textId="77777777" w:rsidR="00805A34" w:rsidRDefault="00805A34" w:rsidP="00594FAC">
      <w:pPr>
        <w:spacing w:line="360" w:lineRule="auto"/>
        <w:rPr>
          <w:rFonts w:ascii="Arial" w:hAnsi="Arial" w:cs="Arial"/>
          <w:b/>
          <w:bCs/>
          <w:szCs w:val="24"/>
        </w:rPr>
      </w:pPr>
    </w:p>
    <w:p w14:paraId="1FFA9873" w14:textId="77777777" w:rsidR="00805A34" w:rsidRDefault="00805A34" w:rsidP="00594FAC">
      <w:pPr>
        <w:spacing w:line="360" w:lineRule="auto"/>
        <w:rPr>
          <w:rFonts w:ascii="Arial" w:hAnsi="Arial" w:cs="Arial"/>
          <w:b/>
          <w:bCs/>
          <w:szCs w:val="24"/>
        </w:rPr>
      </w:pPr>
    </w:p>
    <w:p w14:paraId="6C137E2A" w14:textId="77777777" w:rsidR="00805A34" w:rsidRDefault="00805A34" w:rsidP="00594FAC">
      <w:pPr>
        <w:spacing w:line="360" w:lineRule="auto"/>
        <w:rPr>
          <w:rFonts w:ascii="Arial" w:hAnsi="Arial" w:cs="Arial"/>
          <w:b/>
          <w:bCs/>
          <w:szCs w:val="24"/>
        </w:rPr>
      </w:pPr>
    </w:p>
    <w:p w14:paraId="5A789721" w14:textId="6BB72501" w:rsidR="006D2F2D" w:rsidRPr="001D345E" w:rsidRDefault="006D2F2D" w:rsidP="00594FAC">
      <w:pPr>
        <w:spacing w:line="360" w:lineRule="auto"/>
        <w:rPr>
          <w:rFonts w:ascii="Arial" w:hAnsi="Arial" w:cs="Arial"/>
          <w:b/>
          <w:bCs/>
          <w:szCs w:val="24"/>
        </w:rPr>
      </w:pPr>
      <w:r w:rsidRPr="001D345E">
        <w:rPr>
          <w:rFonts w:ascii="Arial" w:hAnsi="Arial" w:cs="Arial"/>
          <w:b/>
          <w:bCs/>
          <w:szCs w:val="24"/>
        </w:rPr>
        <w:lastRenderedPageBreak/>
        <w:t>Reference</w:t>
      </w:r>
      <w:r w:rsidR="001D345E" w:rsidRPr="001D345E">
        <w:rPr>
          <w:rFonts w:ascii="Arial" w:hAnsi="Arial" w:cs="Arial"/>
          <w:b/>
          <w:bCs/>
          <w:szCs w:val="24"/>
        </w:rPr>
        <w:t>s</w:t>
      </w:r>
    </w:p>
    <w:p w14:paraId="2BE1C68F" w14:textId="77777777" w:rsidR="00BB46A7" w:rsidRPr="00BB46A7" w:rsidRDefault="00BB46A7" w:rsidP="00BB46A7">
      <w:pPr>
        <w:widowControl w:val="0"/>
        <w:autoSpaceDE w:val="0"/>
        <w:autoSpaceDN w:val="0"/>
        <w:adjustRightInd w:val="0"/>
        <w:spacing w:after="240" w:line="360" w:lineRule="auto"/>
        <w:rPr>
          <w:rFonts w:cs="Times New Roman"/>
        </w:rPr>
      </w:pPr>
      <w:r w:rsidRPr="00BB46A7">
        <w:rPr>
          <w:rFonts w:cs="Times New Roman"/>
        </w:rPr>
        <w:t xml:space="preserve">Care Act (2014). </w:t>
      </w:r>
      <w:r w:rsidRPr="00BB46A7">
        <w:rPr>
          <w:rFonts w:cs="Times New Roman"/>
          <w:i/>
          <w:iCs/>
        </w:rPr>
        <w:t>Care Act 2014</w:t>
      </w:r>
      <w:r w:rsidRPr="00BB46A7">
        <w:rPr>
          <w:rFonts w:cs="Times New Roman"/>
        </w:rPr>
        <w:t xml:space="preserve">. [online] Legislation.gov.uk. Available at: </w:t>
      </w:r>
      <w:hyperlink r:id="rId10" w:tgtFrame="_new" w:history="1">
        <w:r w:rsidRPr="00BB46A7">
          <w:rPr>
            <w:rStyle w:val="Hyperlink"/>
            <w:rFonts w:cs="Times New Roman"/>
          </w:rPr>
          <w:t>https://www.legislation.gov.uk/ukpga/2014/23/contents</w:t>
        </w:r>
      </w:hyperlink>
      <w:r w:rsidRPr="00BB46A7">
        <w:rPr>
          <w:rFonts w:cs="Times New Roman"/>
        </w:rPr>
        <w:t xml:space="preserve"> [Accessed 27 Nov. 2025].</w:t>
      </w:r>
    </w:p>
    <w:p w14:paraId="0F8B339E" w14:textId="77777777" w:rsidR="00BB46A7" w:rsidRPr="00BB46A7" w:rsidRDefault="00BB46A7" w:rsidP="00BB46A7">
      <w:pPr>
        <w:widowControl w:val="0"/>
        <w:autoSpaceDE w:val="0"/>
        <w:autoSpaceDN w:val="0"/>
        <w:adjustRightInd w:val="0"/>
        <w:spacing w:after="240" w:line="360" w:lineRule="auto"/>
        <w:rPr>
          <w:rFonts w:cs="Times New Roman"/>
        </w:rPr>
      </w:pPr>
      <w:r w:rsidRPr="00BB46A7">
        <w:rPr>
          <w:rFonts w:cs="Times New Roman"/>
        </w:rPr>
        <w:t xml:space="preserve">Care Learning (2024a). </w:t>
      </w:r>
      <w:r w:rsidRPr="00BB46A7">
        <w:rPr>
          <w:rFonts w:cs="Times New Roman"/>
          <w:i/>
          <w:iCs/>
        </w:rPr>
        <w:t>What is Partnership Working in Health and Social Care?</w:t>
      </w:r>
      <w:r w:rsidRPr="00BB46A7">
        <w:rPr>
          <w:rFonts w:cs="Times New Roman"/>
        </w:rPr>
        <w:t xml:space="preserve"> [online] Care Learning. Available at: </w:t>
      </w:r>
      <w:hyperlink r:id="rId11" w:tgtFrame="_new" w:history="1">
        <w:r w:rsidRPr="00BB46A7">
          <w:rPr>
            <w:rStyle w:val="Hyperlink"/>
            <w:rFonts w:cs="Times New Roman"/>
          </w:rPr>
          <w:t>https://carelearning.org.uk/blog/settings/what-is-partnership-working-in-health-and-social-care/?utm_source=chatgpt.com</w:t>
        </w:r>
      </w:hyperlink>
      <w:r w:rsidRPr="00BB46A7">
        <w:rPr>
          <w:rFonts w:cs="Times New Roman"/>
        </w:rPr>
        <w:t xml:space="preserve"> [Accessed 27 Nov. 2025].</w:t>
      </w:r>
    </w:p>
    <w:p w14:paraId="6A47FBCE" w14:textId="77777777" w:rsidR="00BB46A7" w:rsidRPr="00BB46A7" w:rsidRDefault="00BB46A7" w:rsidP="00BB46A7">
      <w:pPr>
        <w:widowControl w:val="0"/>
        <w:autoSpaceDE w:val="0"/>
        <w:autoSpaceDN w:val="0"/>
        <w:adjustRightInd w:val="0"/>
        <w:spacing w:after="240" w:line="360" w:lineRule="auto"/>
        <w:rPr>
          <w:rFonts w:cs="Times New Roman"/>
        </w:rPr>
      </w:pPr>
      <w:r w:rsidRPr="00BB46A7">
        <w:rPr>
          <w:rFonts w:cs="Times New Roman"/>
        </w:rPr>
        <w:t xml:space="preserve">Care Learning (2024b). </w:t>
      </w:r>
      <w:r w:rsidRPr="00BB46A7">
        <w:rPr>
          <w:rFonts w:cs="Times New Roman"/>
          <w:i/>
          <w:iCs/>
        </w:rPr>
        <w:t>What Is Person-Centred Care?</w:t>
      </w:r>
      <w:r w:rsidRPr="00BB46A7">
        <w:rPr>
          <w:rFonts w:cs="Times New Roman"/>
        </w:rPr>
        <w:t xml:space="preserve"> [online] Care Learning. Available at: </w:t>
      </w:r>
      <w:hyperlink r:id="rId12" w:tgtFrame="_new" w:history="1">
        <w:r w:rsidRPr="00BB46A7">
          <w:rPr>
            <w:rStyle w:val="Hyperlink"/>
            <w:rFonts w:cs="Times New Roman"/>
          </w:rPr>
          <w:t>https://carelearning.org.uk/blog/person-centred-care/what-is-person-centred-care/</w:t>
        </w:r>
      </w:hyperlink>
      <w:r w:rsidRPr="00BB46A7">
        <w:rPr>
          <w:rFonts w:cs="Times New Roman"/>
        </w:rPr>
        <w:t xml:space="preserve"> [Accessed 27 Nov. 2025].</w:t>
      </w:r>
    </w:p>
    <w:p w14:paraId="6693EBA5" w14:textId="77777777" w:rsidR="00BB46A7" w:rsidRDefault="00BB46A7" w:rsidP="00BB46A7">
      <w:pPr>
        <w:widowControl w:val="0"/>
        <w:autoSpaceDE w:val="0"/>
        <w:autoSpaceDN w:val="0"/>
        <w:adjustRightInd w:val="0"/>
        <w:spacing w:after="240" w:line="360" w:lineRule="auto"/>
        <w:rPr>
          <w:rFonts w:cs="Times New Roman"/>
        </w:rPr>
      </w:pPr>
      <w:r w:rsidRPr="00BB46A7">
        <w:rPr>
          <w:rFonts w:cs="Times New Roman"/>
        </w:rPr>
        <w:t xml:space="preserve">Department of Health and Social Care (2023). </w:t>
      </w:r>
      <w:r w:rsidRPr="00BB46A7">
        <w:rPr>
          <w:rFonts w:cs="Times New Roman"/>
          <w:i/>
          <w:iCs/>
        </w:rPr>
        <w:t>The NHS Constitution for England</w:t>
      </w:r>
      <w:r w:rsidRPr="00BB46A7">
        <w:rPr>
          <w:rFonts w:cs="Times New Roman"/>
        </w:rPr>
        <w:t xml:space="preserve">. [online] GOV.UK. Available at: </w:t>
      </w:r>
      <w:hyperlink r:id="rId13" w:anchor="principles-that-guide-the-nhs" w:tgtFrame="_new" w:history="1">
        <w:r w:rsidRPr="00BB46A7">
          <w:rPr>
            <w:rStyle w:val="Hyperlink"/>
            <w:rFonts w:cs="Times New Roman"/>
          </w:rPr>
          <w:t>https://www.gov.uk/government/publications/the-nhs-constitution-for-england/the-nhs-constitution-for-england#principles-that-guide-the-nhs</w:t>
        </w:r>
      </w:hyperlink>
      <w:r w:rsidRPr="00BB46A7">
        <w:rPr>
          <w:rFonts w:cs="Times New Roman"/>
        </w:rPr>
        <w:t xml:space="preserve"> [Accessed 26 Nov. 2025].</w:t>
      </w:r>
    </w:p>
    <w:p w14:paraId="39CA28F7" w14:textId="519CEB73" w:rsidR="00010C1A" w:rsidRPr="00BB46A7" w:rsidRDefault="00010C1A" w:rsidP="00BB46A7">
      <w:pPr>
        <w:widowControl w:val="0"/>
        <w:autoSpaceDE w:val="0"/>
        <w:autoSpaceDN w:val="0"/>
        <w:adjustRightInd w:val="0"/>
        <w:spacing w:after="240" w:line="360" w:lineRule="auto"/>
        <w:rPr>
          <w:rFonts w:cs="Times New Roman"/>
        </w:rPr>
      </w:pPr>
      <w:r w:rsidRPr="00010C1A">
        <w:rPr>
          <w:rFonts w:cs="Times New Roman"/>
        </w:rPr>
        <w:t xml:space="preserve">Department of Health and Social Care (2025). </w:t>
      </w:r>
      <w:r w:rsidRPr="00010C1A">
        <w:rPr>
          <w:rFonts w:cs="Times New Roman"/>
          <w:i/>
          <w:iCs/>
        </w:rPr>
        <w:t>Health and Care Act 2022</w:t>
      </w:r>
      <w:r w:rsidRPr="00010C1A">
        <w:rPr>
          <w:rFonts w:cs="Times New Roman"/>
        </w:rPr>
        <w:t xml:space="preserve">. [online] GOV.UK. Available at: </w:t>
      </w:r>
      <w:hyperlink r:id="rId14" w:tgtFrame="_new" w:history="1">
        <w:r w:rsidRPr="00010C1A">
          <w:rPr>
            <w:rStyle w:val="Hyperlink"/>
            <w:rFonts w:cs="Times New Roman"/>
          </w:rPr>
          <w:t>https://www.gov.uk/government/collections/health-and-care-act-2022</w:t>
        </w:r>
      </w:hyperlink>
      <w:r w:rsidRPr="00010C1A">
        <w:rPr>
          <w:rFonts w:cs="Times New Roman"/>
        </w:rPr>
        <w:t xml:space="preserve"> [Accessed 27 Nov. 2025].</w:t>
      </w:r>
    </w:p>
    <w:p w14:paraId="53C402AA" w14:textId="77777777" w:rsidR="00BB46A7" w:rsidRPr="00BB46A7" w:rsidRDefault="00BB46A7" w:rsidP="00BB46A7">
      <w:pPr>
        <w:widowControl w:val="0"/>
        <w:autoSpaceDE w:val="0"/>
        <w:autoSpaceDN w:val="0"/>
        <w:adjustRightInd w:val="0"/>
        <w:spacing w:after="240" w:line="360" w:lineRule="auto"/>
        <w:rPr>
          <w:rFonts w:cs="Times New Roman"/>
        </w:rPr>
      </w:pPr>
      <w:r w:rsidRPr="00BB46A7">
        <w:rPr>
          <w:rFonts w:cs="Times New Roman"/>
        </w:rPr>
        <w:t xml:space="preserve">General Medical Council (2018). </w:t>
      </w:r>
      <w:r w:rsidRPr="00BB46A7">
        <w:rPr>
          <w:rFonts w:cs="Times New Roman"/>
          <w:i/>
          <w:iCs/>
        </w:rPr>
        <w:t>Continuing professional development</w:t>
      </w:r>
      <w:r w:rsidRPr="00BB46A7">
        <w:rPr>
          <w:rFonts w:cs="Times New Roman"/>
        </w:rPr>
        <w:t xml:space="preserve">. [online] GMC. Available at: </w:t>
      </w:r>
      <w:hyperlink r:id="rId15" w:tgtFrame="_new" w:history="1">
        <w:r w:rsidRPr="00BB46A7">
          <w:rPr>
            <w:rStyle w:val="Hyperlink"/>
            <w:rFonts w:cs="Times New Roman"/>
          </w:rPr>
          <w:t>https://www.gmc-uk.org/education/standards-guidance-and-curricula/guidance/continuing-professional-development</w:t>
        </w:r>
      </w:hyperlink>
      <w:r w:rsidRPr="00BB46A7">
        <w:rPr>
          <w:rFonts w:cs="Times New Roman"/>
        </w:rPr>
        <w:t xml:space="preserve"> [Accessed 27 Nov. 2025].</w:t>
      </w:r>
    </w:p>
    <w:p w14:paraId="21A718EA" w14:textId="77777777" w:rsidR="00BB46A7" w:rsidRPr="00BB46A7" w:rsidRDefault="00BB46A7" w:rsidP="00BB46A7">
      <w:pPr>
        <w:widowControl w:val="0"/>
        <w:autoSpaceDE w:val="0"/>
        <w:autoSpaceDN w:val="0"/>
        <w:adjustRightInd w:val="0"/>
        <w:spacing w:after="240" w:line="360" w:lineRule="auto"/>
        <w:rPr>
          <w:rFonts w:cs="Times New Roman"/>
        </w:rPr>
      </w:pPr>
      <w:r w:rsidRPr="00BB46A7">
        <w:rPr>
          <w:rFonts w:cs="Times New Roman"/>
        </w:rPr>
        <w:t xml:space="preserve">Health Education England (2017). </w:t>
      </w:r>
      <w:r w:rsidRPr="00BB46A7">
        <w:rPr>
          <w:rFonts w:cs="Times New Roman"/>
          <w:i/>
          <w:iCs/>
        </w:rPr>
        <w:t>Person-centred care</w:t>
      </w:r>
      <w:r w:rsidRPr="00BB46A7">
        <w:rPr>
          <w:rFonts w:cs="Times New Roman"/>
        </w:rPr>
        <w:t xml:space="preserve">. [online] Available at: </w:t>
      </w:r>
      <w:hyperlink r:id="rId16" w:tgtFrame="_new" w:history="1">
        <w:r w:rsidRPr="00BB46A7">
          <w:rPr>
            <w:rStyle w:val="Hyperlink"/>
            <w:rFonts w:cs="Times New Roman"/>
          </w:rPr>
          <w:t>https://www.hee.nhs.uk/our-work/person-centred-care</w:t>
        </w:r>
      </w:hyperlink>
      <w:r w:rsidRPr="00BB46A7">
        <w:rPr>
          <w:rFonts w:cs="Times New Roman"/>
        </w:rPr>
        <w:t xml:space="preserve"> [Accessed 20 Nov. 2025].</w:t>
      </w:r>
    </w:p>
    <w:p w14:paraId="227384BA" w14:textId="77777777" w:rsidR="00BB46A7" w:rsidRPr="00BB46A7" w:rsidRDefault="00BB46A7" w:rsidP="00BB46A7">
      <w:pPr>
        <w:widowControl w:val="0"/>
        <w:autoSpaceDE w:val="0"/>
        <w:autoSpaceDN w:val="0"/>
        <w:adjustRightInd w:val="0"/>
        <w:spacing w:after="240" w:line="360" w:lineRule="auto"/>
        <w:rPr>
          <w:rFonts w:cs="Times New Roman"/>
        </w:rPr>
      </w:pPr>
      <w:r w:rsidRPr="00BB46A7">
        <w:rPr>
          <w:rFonts w:cs="Times New Roman"/>
        </w:rPr>
        <w:t xml:space="preserve">NHS England (2023). </w:t>
      </w:r>
      <w:r w:rsidRPr="00BB46A7">
        <w:rPr>
          <w:rFonts w:cs="Times New Roman"/>
          <w:i/>
          <w:iCs/>
        </w:rPr>
        <w:t>Working in partnership with people and communities: Statutory guidance</w:t>
      </w:r>
      <w:r w:rsidRPr="00BB46A7">
        <w:rPr>
          <w:rFonts w:cs="Times New Roman"/>
        </w:rPr>
        <w:t xml:space="preserve">. [online] Available at: </w:t>
      </w:r>
      <w:hyperlink r:id="rId17" w:tgtFrame="_new" w:history="1">
        <w:r w:rsidRPr="00BB46A7">
          <w:rPr>
            <w:rStyle w:val="Hyperlink"/>
            <w:rFonts w:cs="Times New Roman"/>
          </w:rPr>
          <w:t>https://www.england.nhs.uk/publication/working-in-partnership-with-people-and-communities-statutory-guidance/</w:t>
        </w:r>
      </w:hyperlink>
      <w:r w:rsidRPr="00BB46A7">
        <w:rPr>
          <w:rFonts w:cs="Times New Roman"/>
        </w:rPr>
        <w:t xml:space="preserve"> [Accessed 20 Nov. 2025].</w:t>
      </w:r>
    </w:p>
    <w:p w14:paraId="44B7A47E" w14:textId="77777777" w:rsidR="00BB46A7" w:rsidRPr="00BB46A7" w:rsidRDefault="00BB46A7" w:rsidP="00BB46A7">
      <w:pPr>
        <w:widowControl w:val="0"/>
        <w:autoSpaceDE w:val="0"/>
        <w:autoSpaceDN w:val="0"/>
        <w:adjustRightInd w:val="0"/>
        <w:spacing w:after="240" w:line="360" w:lineRule="auto"/>
        <w:rPr>
          <w:rFonts w:cs="Times New Roman"/>
        </w:rPr>
      </w:pPr>
      <w:r w:rsidRPr="00BB46A7">
        <w:rPr>
          <w:rFonts w:cs="Times New Roman"/>
        </w:rPr>
        <w:t xml:space="preserve">NICE (2016). </w:t>
      </w:r>
      <w:r w:rsidRPr="00BB46A7">
        <w:rPr>
          <w:rFonts w:cs="Times New Roman"/>
          <w:i/>
          <w:iCs/>
        </w:rPr>
        <w:t>1. Delivering services that are person-centred and focused on recovery | Tools and resources | Transition between inpatient mental health settings and community or care home settings | Guidance</w:t>
      </w:r>
      <w:r w:rsidRPr="00BB46A7">
        <w:rPr>
          <w:rFonts w:cs="Times New Roman"/>
        </w:rPr>
        <w:t xml:space="preserve">. [online] NICE. Available at: </w:t>
      </w:r>
      <w:hyperlink r:id="rId18" w:tgtFrame="_new" w:history="1">
        <w:r w:rsidRPr="00BB46A7">
          <w:rPr>
            <w:rStyle w:val="Hyperlink"/>
            <w:rFonts w:cs="Times New Roman"/>
          </w:rPr>
          <w:t>https://www.nice.org.uk/guidance/ng53/resources/tailored-resources-4429245855/chapter/1-Delivering-services-that-are-person-centred-and-focused-on-recovery</w:t>
        </w:r>
      </w:hyperlink>
      <w:r w:rsidRPr="00BB46A7">
        <w:rPr>
          <w:rFonts w:cs="Times New Roman"/>
        </w:rPr>
        <w:t xml:space="preserve"> [Accessed 27 Nov. </w:t>
      </w:r>
      <w:r w:rsidRPr="00BB46A7">
        <w:rPr>
          <w:rFonts w:cs="Times New Roman"/>
        </w:rPr>
        <w:lastRenderedPageBreak/>
        <w:t>2025].</w:t>
      </w:r>
    </w:p>
    <w:p w14:paraId="542E5635" w14:textId="77777777" w:rsidR="00BB46A7" w:rsidRPr="00BB46A7" w:rsidRDefault="00BB46A7" w:rsidP="00BB46A7">
      <w:pPr>
        <w:widowControl w:val="0"/>
        <w:autoSpaceDE w:val="0"/>
        <w:autoSpaceDN w:val="0"/>
        <w:adjustRightInd w:val="0"/>
        <w:spacing w:after="240" w:line="360" w:lineRule="auto"/>
        <w:rPr>
          <w:rFonts w:cs="Times New Roman"/>
        </w:rPr>
      </w:pPr>
      <w:r w:rsidRPr="00BB46A7">
        <w:rPr>
          <w:rFonts w:cs="Times New Roman"/>
          <w:lang w:val="es-BO"/>
        </w:rPr>
        <w:t xml:space="preserve">Nkhoma, K.B., et al. </w:t>
      </w:r>
      <w:r w:rsidRPr="00BB46A7">
        <w:rPr>
          <w:rFonts w:cs="Times New Roman"/>
        </w:rPr>
        <w:t xml:space="preserve">(2022). </w:t>
      </w:r>
      <w:r w:rsidRPr="00BB46A7">
        <w:rPr>
          <w:rFonts w:cs="Times New Roman"/>
          <w:i/>
          <w:iCs/>
        </w:rPr>
        <w:t>A systematic review of impact of person-centred interventions for serious physical illness in terms of outcomes and costs</w:t>
      </w:r>
      <w:r w:rsidRPr="00BB46A7">
        <w:rPr>
          <w:rFonts w:cs="Times New Roman"/>
        </w:rPr>
        <w:t xml:space="preserve">. BMJ Open, 12(7), p.e054386. doi: </w:t>
      </w:r>
      <w:hyperlink r:id="rId19" w:tgtFrame="_new" w:history="1">
        <w:r w:rsidRPr="00BB46A7">
          <w:rPr>
            <w:rStyle w:val="Hyperlink"/>
            <w:rFonts w:cs="Times New Roman"/>
          </w:rPr>
          <w:t>https://doi.org/10.1136/bmjopen-2021-054386</w:t>
        </w:r>
      </w:hyperlink>
      <w:r w:rsidRPr="00BB46A7">
        <w:rPr>
          <w:rFonts w:cs="Times New Roman"/>
        </w:rPr>
        <w:t>.</w:t>
      </w:r>
    </w:p>
    <w:p w14:paraId="10AE0054" w14:textId="77777777" w:rsidR="00BB46A7" w:rsidRPr="00BB46A7" w:rsidRDefault="00BB46A7" w:rsidP="00BB46A7">
      <w:pPr>
        <w:widowControl w:val="0"/>
        <w:autoSpaceDE w:val="0"/>
        <w:autoSpaceDN w:val="0"/>
        <w:adjustRightInd w:val="0"/>
        <w:spacing w:after="240" w:line="360" w:lineRule="auto"/>
        <w:rPr>
          <w:rFonts w:cs="Times New Roman"/>
        </w:rPr>
      </w:pPr>
      <w:r w:rsidRPr="00BB46A7">
        <w:rPr>
          <w:rFonts w:cs="Times New Roman"/>
        </w:rPr>
        <w:t xml:space="preserve">Shirtcliffe, P. (2014). </w:t>
      </w:r>
      <w:r w:rsidRPr="00BB46A7">
        <w:rPr>
          <w:rFonts w:cs="Times New Roman"/>
          <w:i/>
          <w:iCs/>
        </w:rPr>
        <w:t>CQC - New Fundamental Standards: Part 3, The Standards</w:t>
      </w:r>
      <w:r w:rsidRPr="00BB46A7">
        <w:rPr>
          <w:rFonts w:cs="Times New Roman"/>
        </w:rPr>
        <w:t xml:space="preserve">. [online] QCS. Available at: </w:t>
      </w:r>
      <w:hyperlink r:id="rId20" w:tgtFrame="_new" w:history="1">
        <w:r w:rsidRPr="00BB46A7">
          <w:rPr>
            <w:rStyle w:val="Hyperlink"/>
            <w:rFonts w:cs="Times New Roman"/>
          </w:rPr>
          <w:t>https://www.qcs.co.uk/useful-guides/cqc-new-fundamental-standards-part-3the-standards/</w:t>
        </w:r>
      </w:hyperlink>
      <w:r w:rsidRPr="00BB46A7">
        <w:rPr>
          <w:rFonts w:cs="Times New Roman"/>
        </w:rPr>
        <w:t xml:space="preserve"> [Accessed 27 Nov. 2025].</w:t>
      </w:r>
    </w:p>
    <w:p w14:paraId="7E4F5E85" w14:textId="77777777" w:rsidR="00BB46A7" w:rsidRPr="00BB46A7" w:rsidRDefault="00BB46A7" w:rsidP="00BB46A7">
      <w:pPr>
        <w:widowControl w:val="0"/>
        <w:autoSpaceDE w:val="0"/>
        <w:autoSpaceDN w:val="0"/>
        <w:adjustRightInd w:val="0"/>
        <w:spacing w:after="240" w:line="360" w:lineRule="auto"/>
        <w:rPr>
          <w:rFonts w:cs="Times New Roman"/>
        </w:rPr>
      </w:pPr>
      <w:r w:rsidRPr="00BB46A7">
        <w:rPr>
          <w:rFonts w:cs="Times New Roman"/>
        </w:rPr>
        <w:t xml:space="preserve">The Health Foundation (2016). </w:t>
      </w:r>
      <w:r w:rsidRPr="00BB46A7">
        <w:rPr>
          <w:rFonts w:cs="Times New Roman"/>
          <w:i/>
          <w:iCs/>
        </w:rPr>
        <w:t>Person-centred Care Made Simple: What Everyone Should Know about Person-centred Care</w:t>
      </w:r>
      <w:r w:rsidRPr="00BB46A7">
        <w:rPr>
          <w:rFonts w:cs="Times New Roman"/>
        </w:rPr>
        <w:t xml:space="preserve">. [online] Available at: </w:t>
      </w:r>
      <w:hyperlink r:id="rId21" w:tgtFrame="_new" w:history="1">
        <w:r w:rsidRPr="00BB46A7">
          <w:rPr>
            <w:rStyle w:val="Hyperlink"/>
            <w:rFonts w:cs="Times New Roman"/>
          </w:rPr>
          <w:t>https://www.health.org.uk/sites/default/files/PersonCentredCareMadeSimple_0.pdf</w:t>
        </w:r>
      </w:hyperlink>
      <w:r w:rsidRPr="00BB46A7">
        <w:rPr>
          <w:rFonts w:cs="Times New Roman"/>
        </w:rPr>
        <w:t xml:space="preserve"> [Accessed 26 Nov. 2025].</w:t>
      </w:r>
    </w:p>
    <w:p w14:paraId="45EA0383" w14:textId="77777777" w:rsidR="00BB46A7" w:rsidRPr="00BB46A7" w:rsidRDefault="00BB46A7" w:rsidP="00BB46A7">
      <w:pPr>
        <w:widowControl w:val="0"/>
        <w:autoSpaceDE w:val="0"/>
        <w:autoSpaceDN w:val="0"/>
        <w:adjustRightInd w:val="0"/>
        <w:spacing w:after="240" w:line="360" w:lineRule="auto"/>
        <w:rPr>
          <w:rFonts w:cs="Times New Roman"/>
        </w:rPr>
      </w:pPr>
      <w:r w:rsidRPr="00BB46A7">
        <w:rPr>
          <w:rFonts w:cs="Times New Roman"/>
        </w:rPr>
        <w:t xml:space="preserve">Varkey, B. (2021). </w:t>
      </w:r>
      <w:r w:rsidRPr="00BB46A7">
        <w:rPr>
          <w:rFonts w:cs="Times New Roman"/>
          <w:i/>
          <w:iCs/>
        </w:rPr>
        <w:t>Principles of clinical ethics and their application to practice</w:t>
      </w:r>
      <w:r w:rsidRPr="00BB46A7">
        <w:rPr>
          <w:rFonts w:cs="Times New Roman"/>
        </w:rPr>
        <w:t xml:space="preserve">. Medical Principles and Practice. [online] Available at: </w:t>
      </w:r>
      <w:hyperlink r:id="rId22" w:tgtFrame="_new" w:history="1">
        <w:r w:rsidRPr="00BB46A7">
          <w:rPr>
            <w:rStyle w:val="Hyperlink"/>
            <w:rFonts w:cs="Times New Roman"/>
          </w:rPr>
          <w:t>https://karger.com/mpp/article/30/1/17/204816/Principles-of-Clinical-Ethics-and-Their</w:t>
        </w:r>
      </w:hyperlink>
      <w:r w:rsidRPr="00BB46A7">
        <w:rPr>
          <w:rFonts w:cs="Times New Roman"/>
        </w:rPr>
        <w:t xml:space="preserve"> [Accessed 20 Feb. 2025].</w:t>
      </w:r>
    </w:p>
    <w:p w14:paraId="57D05AA3" w14:textId="77777777" w:rsidR="00092E06" w:rsidRPr="00092E06" w:rsidRDefault="00092E06" w:rsidP="0097697C">
      <w:pPr>
        <w:widowControl w:val="0"/>
        <w:autoSpaceDE w:val="0"/>
        <w:autoSpaceDN w:val="0"/>
        <w:adjustRightInd w:val="0"/>
        <w:spacing w:after="240" w:line="360" w:lineRule="auto"/>
        <w:rPr>
          <w:rFonts w:cs="Times New Roman"/>
        </w:rPr>
      </w:pPr>
    </w:p>
    <w:p w14:paraId="5F64359F" w14:textId="77777777" w:rsidR="00092E06" w:rsidRDefault="00092E06" w:rsidP="0097697C">
      <w:pPr>
        <w:widowControl w:val="0"/>
        <w:autoSpaceDE w:val="0"/>
        <w:autoSpaceDN w:val="0"/>
        <w:adjustRightInd w:val="0"/>
        <w:spacing w:after="240" w:line="360" w:lineRule="auto"/>
        <w:rPr>
          <w:rFonts w:cs="Times New Roman"/>
          <w:lang w:val="en-US"/>
        </w:rPr>
      </w:pPr>
    </w:p>
    <w:p w14:paraId="0952A653" w14:textId="77777777" w:rsidR="0097697C" w:rsidRPr="0097697C" w:rsidRDefault="0097697C" w:rsidP="001D345E">
      <w:pPr>
        <w:spacing w:line="360" w:lineRule="auto"/>
        <w:rPr>
          <w:rFonts w:ascii="Arial" w:hAnsi="Arial" w:cs="Arial"/>
          <w:color w:val="0070C0"/>
          <w:sz w:val="22"/>
          <w:lang w:val="en-US"/>
        </w:rPr>
      </w:pPr>
    </w:p>
    <w:p w14:paraId="1E243764" w14:textId="77777777" w:rsidR="006D2F2D" w:rsidRPr="001D345E" w:rsidRDefault="006D2F2D" w:rsidP="00594FAC">
      <w:pPr>
        <w:spacing w:line="360" w:lineRule="auto"/>
        <w:rPr>
          <w:rFonts w:ascii="Arial" w:hAnsi="Arial" w:cs="Arial"/>
          <w:sz w:val="22"/>
        </w:rPr>
      </w:pPr>
    </w:p>
    <w:sectPr w:rsidR="006D2F2D" w:rsidRPr="001D345E">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FF3833" w14:textId="77777777" w:rsidR="00D66C96" w:rsidRDefault="00D66C96" w:rsidP="00B21FE6">
      <w:pPr>
        <w:spacing w:after="0" w:line="240" w:lineRule="auto"/>
      </w:pPr>
      <w:r>
        <w:separator/>
      </w:r>
    </w:p>
  </w:endnote>
  <w:endnote w:type="continuationSeparator" w:id="0">
    <w:p w14:paraId="174636F3" w14:textId="77777777" w:rsidR="00D66C96" w:rsidRDefault="00D66C96"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863223" w14:textId="77777777" w:rsidR="00D66C96" w:rsidRDefault="00D66C96" w:rsidP="00B21FE6">
      <w:pPr>
        <w:spacing w:after="0" w:line="240" w:lineRule="auto"/>
      </w:pPr>
      <w:r>
        <w:separator/>
      </w:r>
    </w:p>
  </w:footnote>
  <w:footnote w:type="continuationSeparator" w:id="0">
    <w:p w14:paraId="6E88B0EE" w14:textId="77777777" w:rsidR="00D66C96" w:rsidRDefault="00D66C96" w:rsidP="00B21F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571341"/>
      <w:docPartObj>
        <w:docPartGallery w:val="Page Numbers (Top of Page)"/>
        <w:docPartUnique/>
      </w:docPartObj>
    </w:sdtPr>
    <w:sdtEndPr>
      <w:rPr>
        <w:noProof/>
      </w:rPr>
    </w:sdtEndPr>
    <w:sdtContent>
      <w:p w14:paraId="2997AEB3" w14:textId="72DF4F35" w:rsidR="00D16AFF" w:rsidRDefault="00D16AFF">
        <w:pPr>
          <w:pStyle w:val="Header"/>
        </w:pPr>
        <w:r>
          <w:fldChar w:fldCharType="begin"/>
        </w:r>
        <w:r>
          <w:instrText xml:space="preserve"> PAGE   \* MERGEFORMAT </w:instrText>
        </w:r>
        <w:r>
          <w:fldChar w:fldCharType="separate"/>
        </w:r>
        <w:r>
          <w:rPr>
            <w:noProof/>
          </w:rPr>
          <w:t>2</w:t>
        </w:r>
        <w:r>
          <w:rPr>
            <w:noProof/>
          </w:rPr>
          <w:fldChar w:fldCharType="end"/>
        </w:r>
      </w:p>
    </w:sdtContent>
  </w:sdt>
  <w:p w14:paraId="084A819E" w14:textId="77777777" w:rsidR="00D16AFF" w:rsidRDefault="00D16A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226108"/>
    <w:multiLevelType w:val="multilevel"/>
    <w:tmpl w:val="943EA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5"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88331F"/>
    <w:multiLevelType w:val="multilevel"/>
    <w:tmpl w:val="AE0C9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6105348">
    <w:abstractNumId w:val="5"/>
  </w:num>
  <w:num w:numId="2" w16cid:durableId="201140407">
    <w:abstractNumId w:val="1"/>
  </w:num>
  <w:num w:numId="3" w16cid:durableId="490028398">
    <w:abstractNumId w:val="0"/>
  </w:num>
  <w:num w:numId="4" w16cid:durableId="350911784">
    <w:abstractNumId w:val="2"/>
  </w:num>
  <w:num w:numId="5" w16cid:durableId="917598757">
    <w:abstractNumId w:val="4"/>
  </w:num>
  <w:num w:numId="6" w16cid:durableId="1197893473">
    <w:abstractNumId w:val="6"/>
  </w:num>
  <w:num w:numId="7" w16cid:durableId="3514974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6416"/>
    <w:rsid w:val="00010C1A"/>
    <w:rsid w:val="0001107F"/>
    <w:rsid w:val="000142D4"/>
    <w:rsid w:val="00020D9E"/>
    <w:rsid w:val="00020DB6"/>
    <w:rsid w:val="000272CF"/>
    <w:rsid w:val="00027748"/>
    <w:rsid w:val="00033092"/>
    <w:rsid w:val="0004083E"/>
    <w:rsid w:val="0004556C"/>
    <w:rsid w:val="00052089"/>
    <w:rsid w:val="00052416"/>
    <w:rsid w:val="00052A5D"/>
    <w:rsid w:val="00056BBE"/>
    <w:rsid w:val="00060D05"/>
    <w:rsid w:val="00061F4E"/>
    <w:rsid w:val="000636C7"/>
    <w:rsid w:val="0007185A"/>
    <w:rsid w:val="00074081"/>
    <w:rsid w:val="0007425E"/>
    <w:rsid w:val="000743A2"/>
    <w:rsid w:val="00077D7B"/>
    <w:rsid w:val="000818E9"/>
    <w:rsid w:val="000842A7"/>
    <w:rsid w:val="00085C13"/>
    <w:rsid w:val="00091320"/>
    <w:rsid w:val="00092E06"/>
    <w:rsid w:val="000A3A62"/>
    <w:rsid w:val="000B2D37"/>
    <w:rsid w:val="000C60B7"/>
    <w:rsid w:val="000C6CB1"/>
    <w:rsid w:val="000C7E6C"/>
    <w:rsid w:val="000D05E1"/>
    <w:rsid w:val="000F1C4B"/>
    <w:rsid w:val="00107165"/>
    <w:rsid w:val="001165BE"/>
    <w:rsid w:val="001333C2"/>
    <w:rsid w:val="001352A7"/>
    <w:rsid w:val="00143974"/>
    <w:rsid w:val="00143EA8"/>
    <w:rsid w:val="00155101"/>
    <w:rsid w:val="001650A8"/>
    <w:rsid w:val="0016621F"/>
    <w:rsid w:val="00174F48"/>
    <w:rsid w:val="00180CCC"/>
    <w:rsid w:val="00181BB7"/>
    <w:rsid w:val="00182BB0"/>
    <w:rsid w:val="00184E61"/>
    <w:rsid w:val="00191DDE"/>
    <w:rsid w:val="0019379F"/>
    <w:rsid w:val="00193ABA"/>
    <w:rsid w:val="001A0285"/>
    <w:rsid w:val="001A049D"/>
    <w:rsid w:val="001B6569"/>
    <w:rsid w:val="001C0F32"/>
    <w:rsid w:val="001D345E"/>
    <w:rsid w:val="001D5D37"/>
    <w:rsid w:val="001E7C3D"/>
    <w:rsid w:val="001F3CF9"/>
    <w:rsid w:val="001F5FA8"/>
    <w:rsid w:val="002070DA"/>
    <w:rsid w:val="00220640"/>
    <w:rsid w:val="00227A2B"/>
    <w:rsid w:val="002366DE"/>
    <w:rsid w:val="00242D3B"/>
    <w:rsid w:val="00254E1C"/>
    <w:rsid w:val="00260A31"/>
    <w:rsid w:val="00264581"/>
    <w:rsid w:val="0026682A"/>
    <w:rsid w:val="002717B2"/>
    <w:rsid w:val="002767E5"/>
    <w:rsid w:val="00277CC9"/>
    <w:rsid w:val="00284A98"/>
    <w:rsid w:val="00295CFF"/>
    <w:rsid w:val="002A5206"/>
    <w:rsid w:val="002B078B"/>
    <w:rsid w:val="002B385B"/>
    <w:rsid w:val="002B4BE3"/>
    <w:rsid w:val="002C1CFF"/>
    <w:rsid w:val="002C44E6"/>
    <w:rsid w:val="002D30AA"/>
    <w:rsid w:val="002D31F9"/>
    <w:rsid w:val="002D39BD"/>
    <w:rsid w:val="002E57C3"/>
    <w:rsid w:val="00300FC7"/>
    <w:rsid w:val="00305D83"/>
    <w:rsid w:val="003074A9"/>
    <w:rsid w:val="00307FBB"/>
    <w:rsid w:val="00316E0C"/>
    <w:rsid w:val="00317E3D"/>
    <w:rsid w:val="0032424D"/>
    <w:rsid w:val="00340E07"/>
    <w:rsid w:val="003427A9"/>
    <w:rsid w:val="00350D4F"/>
    <w:rsid w:val="00352335"/>
    <w:rsid w:val="00352593"/>
    <w:rsid w:val="003615D0"/>
    <w:rsid w:val="00380338"/>
    <w:rsid w:val="003804D6"/>
    <w:rsid w:val="00387474"/>
    <w:rsid w:val="00394454"/>
    <w:rsid w:val="003A0B00"/>
    <w:rsid w:val="003A4987"/>
    <w:rsid w:val="003A5F1F"/>
    <w:rsid w:val="003A72CF"/>
    <w:rsid w:val="003B0A4C"/>
    <w:rsid w:val="003B3AD4"/>
    <w:rsid w:val="003B5A77"/>
    <w:rsid w:val="003B74A1"/>
    <w:rsid w:val="003C2418"/>
    <w:rsid w:val="003E1BC8"/>
    <w:rsid w:val="003E5073"/>
    <w:rsid w:val="003E6340"/>
    <w:rsid w:val="003E6D0C"/>
    <w:rsid w:val="003E7D93"/>
    <w:rsid w:val="003F3E83"/>
    <w:rsid w:val="003F5756"/>
    <w:rsid w:val="0040008E"/>
    <w:rsid w:val="00404086"/>
    <w:rsid w:val="004204B8"/>
    <w:rsid w:val="00422913"/>
    <w:rsid w:val="004237D2"/>
    <w:rsid w:val="00443A68"/>
    <w:rsid w:val="00445F98"/>
    <w:rsid w:val="004465BF"/>
    <w:rsid w:val="00447E8F"/>
    <w:rsid w:val="0045069C"/>
    <w:rsid w:val="00451417"/>
    <w:rsid w:val="004517E7"/>
    <w:rsid w:val="00467FAB"/>
    <w:rsid w:val="004764C3"/>
    <w:rsid w:val="00481F2D"/>
    <w:rsid w:val="00482FBA"/>
    <w:rsid w:val="00486493"/>
    <w:rsid w:val="00492D79"/>
    <w:rsid w:val="004935F4"/>
    <w:rsid w:val="00494BE3"/>
    <w:rsid w:val="004A0B73"/>
    <w:rsid w:val="004B04C1"/>
    <w:rsid w:val="004B1FCD"/>
    <w:rsid w:val="004B3774"/>
    <w:rsid w:val="004C5885"/>
    <w:rsid w:val="004C5BA7"/>
    <w:rsid w:val="004E036C"/>
    <w:rsid w:val="004E27A7"/>
    <w:rsid w:val="004E5634"/>
    <w:rsid w:val="004F3DCD"/>
    <w:rsid w:val="004F5B88"/>
    <w:rsid w:val="00501AF0"/>
    <w:rsid w:val="00501C7B"/>
    <w:rsid w:val="00502579"/>
    <w:rsid w:val="005222AF"/>
    <w:rsid w:val="005239E3"/>
    <w:rsid w:val="00524497"/>
    <w:rsid w:val="00524736"/>
    <w:rsid w:val="00537250"/>
    <w:rsid w:val="00542540"/>
    <w:rsid w:val="00551445"/>
    <w:rsid w:val="005534B3"/>
    <w:rsid w:val="0055385F"/>
    <w:rsid w:val="00556A2F"/>
    <w:rsid w:val="005643B0"/>
    <w:rsid w:val="0058218C"/>
    <w:rsid w:val="00591096"/>
    <w:rsid w:val="00594FAC"/>
    <w:rsid w:val="005955E3"/>
    <w:rsid w:val="005A30BE"/>
    <w:rsid w:val="005A414A"/>
    <w:rsid w:val="005B71E1"/>
    <w:rsid w:val="005D2F6E"/>
    <w:rsid w:val="005D6A3D"/>
    <w:rsid w:val="005F0400"/>
    <w:rsid w:val="005F2CB7"/>
    <w:rsid w:val="005F2F01"/>
    <w:rsid w:val="00603664"/>
    <w:rsid w:val="00610A5B"/>
    <w:rsid w:val="00614ECC"/>
    <w:rsid w:val="00616205"/>
    <w:rsid w:val="006213B9"/>
    <w:rsid w:val="00621729"/>
    <w:rsid w:val="00635138"/>
    <w:rsid w:val="00641595"/>
    <w:rsid w:val="00650B13"/>
    <w:rsid w:val="006524ED"/>
    <w:rsid w:val="00656BDE"/>
    <w:rsid w:val="00657AB4"/>
    <w:rsid w:val="00664F0E"/>
    <w:rsid w:val="006701A4"/>
    <w:rsid w:val="006741BC"/>
    <w:rsid w:val="00675F8E"/>
    <w:rsid w:val="00680A0E"/>
    <w:rsid w:val="00680F0C"/>
    <w:rsid w:val="006877EE"/>
    <w:rsid w:val="0069266B"/>
    <w:rsid w:val="006A3005"/>
    <w:rsid w:val="006A5A28"/>
    <w:rsid w:val="006A66F1"/>
    <w:rsid w:val="006B0998"/>
    <w:rsid w:val="006B1FB2"/>
    <w:rsid w:val="006B4EC4"/>
    <w:rsid w:val="006C01EC"/>
    <w:rsid w:val="006C2839"/>
    <w:rsid w:val="006C7C29"/>
    <w:rsid w:val="006D0905"/>
    <w:rsid w:val="006D2F2D"/>
    <w:rsid w:val="006D3DBF"/>
    <w:rsid w:val="006E1FF9"/>
    <w:rsid w:val="006E38AB"/>
    <w:rsid w:val="006E5D36"/>
    <w:rsid w:val="006F0A39"/>
    <w:rsid w:val="006F3F19"/>
    <w:rsid w:val="006F4643"/>
    <w:rsid w:val="006F6AAE"/>
    <w:rsid w:val="007213F4"/>
    <w:rsid w:val="00722F6E"/>
    <w:rsid w:val="0072652E"/>
    <w:rsid w:val="00734625"/>
    <w:rsid w:val="00740ABC"/>
    <w:rsid w:val="00742A84"/>
    <w:rsid w:val="0074341D"/>
    <w:rsid w:val="007633D0"/>
    <w:rsid w:val="00766B21"/>
    <w:rsid w:val="00766F97"/>
    <w:rsid w:val="00767C04"/>
    <w:rsid w:val="00770DDF"/>
    <w:rsid w:val="007844EE"/>
    <w:rsid w:val="00785334"/>
    <w:rsid w:val="00785886"/>
    <w:rsid w:val="00786D2D"/>
    <w:rsid w:val="00791301"/>
    <w:rsid w:val="00793C07"/>
    <w:rsid w:val="007A2FB2"/>
    <w:rsid w:val="007C0271"/>
    <w:rsid w:val="007C2D92"/>
    <w:rsid w:val="007C453D"/>
    <w:rsid w:val="007C504B"/>
    <w:rsid w:val="007D6FA0"/>
    <w:rsid w:val="007E2002"/>
    <w:rsid w:val="007F00C1"/>
    <w:rsid w:val="007F15E5"/>
    <w:rsid w:val="007F3A6A"/>
    <w:rsid w:val="007F44BC"/>
    <w:rsid w:val="007F6FAE"/>
    <w:rsid w:val="00805A34"/>
    <w:rsid w:val="00806862"/>
    <w:rsid w:val="00824A00"/>
    <w:rsid w:val="0083583E"/>
    <w:rsid w:val="00841D3D"/>
    <w:rsid w:val="0084282F"/>
    <w:rsid w:val="00842DF1"/>
    <w:rsid w:val="00844F40"/>
    <w:rsid w:val="008514B3"/>
    <w:rsid w:val="0085497F"/>
    <w:rsid w:val="008561AB"/>
    <w:rsid w:val="00857625"/>
    <w:rsid w:val="00865BA5"/>
    <w:rsid w:val="00867FFD"/>
    <w:rsid w:val="00871800"/>
    <w:rsid w:val="00871E4C"/>
    <w:rsid w:val="00881465"/>
    <w:rsid w:val="00881E88"/>
    <w:rsid w:val="00883EF3"/>
    <w:rsid w:val="00887FBB"/>
    <w:rsid w:val="00892642"/>
    <w:rsid w:val="008A3111"/>
    <w:rsid w:val="008A469E"/>
    <w:rsid w:val="008B3164"/>
    <w:rsid w:val="008B6492"/>
    <w:rsid w:val="008C1B21"/>
    <w:rsid w:val="008C6996"/>
    <w:rsid w:val="008E31C6"/>
    <w:rsid w:val="008E67D5"/>
    <w:rsid w:val="008F62B5"/>
    <w:rsid w:val="008F6D4B"/>
    <w:rsid w:val="009000BD"/>
    <w:rsid w:val="009208A1"/>
    <w:rsid w:val="009254E4"/>
    <w:rsid w:val="00926F6E"/>
    <w:rsid w:val="00936682"/>
    <w:rsid w:val="009373F7"/>
    <w:rsid w:val="009473AF"/>
    <w:rsid w:val="00947846"/>
    <w:rsid w:val="00951259"/>
    <w:rsid w:val="0095387D"/>
    <w:rsid w:val="00955976"/>
    <w:rsid w:val="00955B79"/>
    <w:rsid w:val="00956284"/>
    <w:rsid w:val="009605FD"/>
    <w:rsid w:val="009609A0"/>
    <w:rsid w:val="0097111A"/>
    <w:rsid w:val="0097697C"/>
    <w:rsid w:val="00976FA8"/>
    <w:rsid w:val="009845F0"/>
    <w:rsid w:val="0098585D"/>
    <w:rsid w:val="00986FDD"/>
    <w:rsid w:val="0099270B"/>
    <w:rsid w:val="00992C75"/>
    <w:rsid w:val="009A02BC"/>
    <w:rsid w:val="009B6DBB"/>
    <w:rsid w:val="009C0BAD"/>
    <w:rsid w:val="009D1403"/>
    <w:rsid w:val="009D24C1"/>
    <w:rsid w:val="009D740A"/>
    <w:rsid w:val="009E134E"/>
    <w:rsid w:val="009E2924"/>
    <w:rsid w:val="009E5C5F"/>
    <w:rsid w:val="00A021E2"/>
    <w:rsid w:val="00A02CF0"/>
    <w:rsid w:val="00A11336"/>
    <w:rsid w:val="00A13865"/>
    <w:rsid w:val="00A15295"/>
    <w:rsid w:val="00A15DA6"/>
    <w:rsid w:val="00A20FB7"/>
    <w:rsid w:val="00A243C7"/>
    <w:rsid w:val="00A257F5"/>
    <w:rsid w:val="00A26CD7"/>
    <w:rsid w:val="00A27332"/>
    <w:rsid w:val="00A37067"/>
    <w:rsid w:val="00A44596"/>
    <w:rsid w:val="00A671E2"/>
    <w:rsid w:val="00A67772"/>
    <w:rsid w:val="00A678F1"/>
    <w:rsid w:val="00A7253B"/>
    <w:rsid w:val="00A759D1"/>
    <w:rsid w:val="00A81159"/>
    <w:rsid w:val="00A831B0"/>
    <w:rsid w:val="00AA2499"/>
    <w:rsid w:val="00AA48F3"/>
    <w:rsid w:val="00AA49E5"/>
    <w:rsid w:val="00AB3933"/>
    <w:rsid w:val="00AB45DB"/>
    <w:rsid w:val="00AB609F"/>
    <w:rsid w:val="00AC1234"/>
    <w:rsid w:val="00AC5778"/>
    <w:rsid w:val="00AE2035"/>
    <w:rsid w:val="00AE5243"/>
    <w:rsid w:val="00AE561D"/>
    <w:rsid w:val="00AE7DDA"/>
    <w:rsid w:val="00AF2492"/>
    <w:rsid w:val="00AF5A80"/>
    <w:rsid w:val="00B05136"/>
    <w:rsid w:val="00B11A97"/>
    <w:rsid w:val="00B13419"/>
    <w:rsid w:val="00B142E8"/>
    <w:rsid w:val="00B15F5B"/>
    <w:rsid w:val="00B21DF5"/>
    <w:rsid w:val="00B21FE6"/>
    <w:rsid w:val="00B2238E"/>
    <w:rsid w:val="00B26F80"/>
    <w:rsid w:val="00B32B61"/>
    <w:rsid w:val="00B343C8"/>
    <w:rsid w:val="00B43CB6"/>
    <w:rsid w:val="00B53BAB"/>
    <w:rsid w:val="00B6035B"/>
    <w:rsid w:val="00B6243F"/>
    <w:rsid w:val="00B656AE"/>
    <w:rsid w:val="00B70167"/>
    <w:rsid w:val="00B85094"/>
    <w:rsid w:val="00B9230D"/>
    <w:rsid w:val="00B92595"/>
    <w:rsid w:val="00B927EA"/>
    <w:rsid w:val="00BA0274"/>
    <w:rsid w:val="00BA1AD0"/>
    <w:rsid w:val="00BA7524"/>
    <w:rsid w:val="00BB0449"/>
    <w:rsid w:val="00BB33ED"/>
    <w:rsid w:val="00BB46A7"/>
    <w:rsid w:val="00BB7748"/>
    <w:rsid w:val="00BC30A4"/>
    <w:rsid w:val="00BC6A2E"/>
    <w:rsid w:val="00BC79FE"/>
    <w:rsid w:val="00BC7F9D"/>
    <w:rsid w:val="00BD0C49"/>
    <w:rsid w:val="00BD1516"/>
    <w:rsid w:val="00BD325B"/>
    <w:rsid w:val="00BD3DAC"/>
    <w:rsid w:val="00BD5DEB"/>
    <w:rsid w:val="00BE6858"/>
    <w:rsid w:val="00BF19BD"/>
    <w:rsid w:val="00BF24A2"/>
    <w:rsid w:val="00BF273D"/>
    <w:rsid w:val="00BF3A93"/>
    <w:rsid w:val="00C001B6"/>
    <w:rsid w:val="00C02FED"/>
    <w:rsid w:val="00C12801"/>
    <w:rsid w:val="00C139BF"/>
    <w:rsid w:val="00C17247"/>
    <w:rsid w:val="00C2243A"/>
    <w:rsid w:val="00C25A14"/>
    <w:rsid w:val="00C26312"/>
    <w:rsid w:val="00C3242A"/>
    <w:rsid w:val="00C36E26"/>
    <w:rsid w:val="00C37981"/>
    <w:rsid w:val="00C465A8"/>
    <w:rsid w:val="00C47517"/>
    <w:rsid w:val="00C52BB8"/>
    <w:rsid w:val="00C558B0"/>
    <w:rsid w:val="00C57109"/>
    <w:rsid w:val="00C576E9"/>
    <w:rsid w:val="00C708D1"/>
    <w:rsid w:val="00C72AF0"/>
    <w:rsid w:val="00C74148"/>
    <w:rsid w:val="00C76C00"/>
    <w:rsid w:val="00C8169A"/>
    <w:rsid w:val="00C83966"/>
    <w:rsid w:val="00CA706A"/>
    <w:rsid w:val="00CB0762"/>
    <w:rsid w:val="00CB4BFB"/>
    <w:rsid w:val="00CE37F5"/>
    <w:rsid w:val="00CE72BF"/>
    <w:rsid w:val="00CF60F5"/>
    <w:rsid w:val="00D002D6"/>
    <w:rsid w:val="00D00A38"/>
    <w:rsid w:val="00D052E8"/>
    <w:rsid w:val="00D0660B"/>
    <w:rsid w:val="00D123EA"/>
    <w:rsid w:val="00D12436"/>
    <w:rsid w:val="00D1435A"/>
    <w:rsid w:val="00D16233"/>
    <w:rsid w:val="00D16AFF"/>
    <w:rsid w:val="00D24D90"/>
    <w:rsid w:val="00D31903"/>
    <w:rsid w:val="00D33F3F"/>
    <w:rsid w:val="00D37CC1"/>
    <w:rsid w:val="00D4178D"/>
    <w:rsid w:val="00D41B29"/>
    <w:rsid w:val="00D41B74"/>
    <w:rsid w:val="00D442DA"/>
    <w:rsid w:val="00D47F22"/>
    <w:rsid w:val="00D51425"/>
    <w:rsid w:val="00D545BA"/>
    <w:rsid w:val="00D56334"/>
    <w:rsid w:val="00D601DD"/>
    <w:rsid w:val="00D62276"/>
    <w:rsid w:val="00D63E32"/>
    <w:rsid w:val="00D63E99"/>
    <w:rsid w:val="00D66C96"/>
    <w:rsid w:val="00D734CD"/>
    <w:rsid w:val="00D7639E"/>
    <w:rsid w:val="00D76CF0"/>
    <w:rsid w:val="00D819F9"/>
    <w:rsid w:val="00D84019"/>
    <w:rsid w:val="00D92ADD"/>
    <w:rsid w:val="00D97040"/>
    <w:rsid w:val="00DB4307"/>
    <w:rsid w:val="00DB6BA2"/>
    <w:rsid w:val="00DC01AB"/>
    <w:rsid w:val="00DC2314"/>
    <w:rsid w:val="00DC4AF9"/>
    <w:rsid w:val="00DC5731"/>
    <w:rsid w:val="00DD4A2D"/>
    <w:rsid w:val="00DD6688"/>
    <w:rsid w:val="00DE05A7"/>
    <w:rsid w:val="00DF33AB"/>
    <w:rsid w:val="00DF40DC"/>
    <w:rsid w:val="00E00F7D"/>
    <w:rsid w:val="00E04130"/>
    <w:rsid w:val="00E16D37"/>
    <w:rsid w:val="00E26157"/>
    <w:rsid w:val="00E2782E"/>
    <w:rsid w:val="00E344E6"/>
    <w:rsid w:val="00E37061"/>
    <w:rsid w:val="00E3736E"/>
    <w:rsid w:val="00E37FF6"/>
    <w:rsid w:val="00E444E1"/>
    <w:rsid w:val="00E621EB"/>
    <w:rsid w:val="00E81204"/>
    <w:rsid w:val="00E84CB1"/>
    <w:rsid w:val="00E85956"/>
    <w:rsid w:val="00E86278"/>
    <w:rsid w:val="00E86863"/>
    <w:rsid w:val="00E955DF"/>
    <w:rsid w:val="00E96131"/>
    <w:rsid w:val="00EA03ED"/>
    <w:rsid w:val="00EA167E"/>
    <w:rsid w:val="00EA6924"/>
    <w:rsid w:val="00EA7D91"/>
    <w:rsid w:val="00EB0D80"/>
    <w:rsid w:val="00EB7806"/>
    <w:rsid w:val="00EC2F7E"/>
    <w:rsid w:val="00EF3FB6"/>
    <w:rsid w:val="00EF7016"/>
    <w:rsid w:val="00F0012A"/>
    <w:rsid w:val="00F01A80"/>
    <w:rsid w:val="00F11861"/>
    <w:rsid w:val="00F324EB"/>
    <w:rsid w:val="00F3287D"/>
    <w:rsid w:val="00F32F58"/>
    <w:rsid w:val="00F3370B"/>
    <w:rsid w:val="00F4310A"/>
    <w:rsid w:val="00F517D1"/>
    <w:rsid w:val="00F56229"/>
    <w:rsid w:val="00F57D30"/>
    <w:rsid w:val="00F61264"/>
    <w:rsid w:val="00F66E58"/>
    <w:rsid w:val="00F70358"/>
    <w:rsid w:val="00F71805"/>
    <w:rsid w:val="00F77603"/>
    <w:rsid w:val="00F81510"/>
    <w:rsid w:val="00F81E68"/>
    <w:rsid w:val="00F85576"/>
    <w:rsid w:val="00F90004"/>
    <w:rsid w:val="00FA6248"/>
    <w:rsid w:val="00FB0020"/>
    <w:rsid w:val="00FB35F6"/>
    <w:rsid w:val="00FB55F3"/>
    <w:rsid w:val="00FB5806"/>
    <w:rsid w:val="00FB619F"/>
    <w:rsid w:val="00FC400C"/>
    <w:rsid w:val="00FD39E9"/>
    <w:rsid w:val="00FF5E6F"/>
    <w:rsid w:val="00FF6802"/>
    <w:rsid w:val="00FF7782"/>
    <w:rsid w:val="00FF7A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4E27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styleId="Hyperlink">
    <w:name w:val="Hyperlink"/>
    <w:basedOn w:val="DefaultParagraphFont"/>
    <w:uiPriority w:val="99"/>
    <w:unhideWhenUsed/>
    <w:rsid w:val="00C708D1"/>
    <w:rPr>
      <w:color w:val="0563C1" w:themeColor="hyperlink"/>
      <w:u w:val="single"/>
    </w:rPr>
  </w:style>
  <w:style w:type="character" w:styleId="UnresolvedMention">
    <w:name w:val="Unresolved Mention"/>
    <w:basedOn w:val="DefaultParagraphFont"/>
    <w:uiPriority w:val="99"/>
    <w:semiHidden/>
    <w:unhideWhenUsed/>
    <w:rsid w:val="00092E06"/>
    <w:rPr>
      <w:color w:val="605E5C"/>
      <w:shd w:val="clear" w:color="auto" w:fill="E1DFDD"/>
    </w:rPr>
  </w:style>
  <w:style w:type="character" w:customStyle="1" w:styleId="Heading1Char">
    <w:name w:val="Heading 1 Char"/>
    <w:basedOn w:val="DefaultParagraphFont"/>
    <w:link w:val="Heading1"/>
    <w:uiPriority w:val="9"/>
    <w:rsid w:val="004E27A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27A7"/>
    <w:pPr>
      <w:spacing w:line="259" w:lineRule="auto"/>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the-nhs-constitution-for-england/the-nhs-constitution-for-england" TargetMode="External"/><Relationship Id="rId18" Type="http://schemas.openxmlformats.org/officeDocument/2006/relationships/hyperlink" Target="https://www.nice.org.uk/guidance/ng53/resources/tailored-resources-4429245855/chapter/1-Delivering-services-that-are-person-centred-and-focused-on-recovery" TargetMode="External"/><Relationship Id="rId3" Type="http://schemas.openxmlformats.org/officeDocument/2006/relationships/styles" Target="styles.xml"/><Relationship Id="rId21" Type="http://schemas.openxmlformats.org/officeDocument/2006/relationships/hyperlink" Target="https://www.health.org.uk/sites/default/files/PersonCentredCareMadeSimple_0.pdf" TargetMode="External"/><Relationship Id="rId7" Type="http://schemas.openxmlformats.org/officeDocument/2006/relationships/endnotes" Target="endnotes.xml"/><Relationship Id="rId12" Type="http://schemas.openxmlformats.org/officeDocument/2006/relationships/hyperlink" Target="https://carelearning.org.uk/blog/person-centred-care/what-is-person-centred-care/" TargetMode="External"/><Relationship Id="rId17" Type="http://schemas.openxmlformats.org/officeDocument/2006/relationships/hyperlink" Target="https://www.england.nhs.uk/publication/working-in-partnership-with-people-and-communities-statutory-guidance/?utm_source=chatgpt.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hee.nhs.uk/our-work/person-centred-care?utm_source=chatgpt.com" TargetMode="External"/><Relationship Id="rId20" Type="http://schemas.openxmlformats.org/officeDocument/2006/relationships/hyperlink" Target="https://www.qcs.co.uk/useful-guides/cqc-new-fundamental-standards-part-3the-standar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relearning.org.uk/blog/settings/what-is-partnership-working-in-health-and-social-care/?utm_source=chatgpt.co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mc-uk.org/education/standards-guidance-and-curricula/guidance/continuing-professional-development" TargetMode="External"/><Relationship Id="rId23" Type="http://schemas.openxmlformats.org/officeDocument/2006/relationships/header" Target="header1.xml"/><Relationship Id="rId10" Type="http://schemas.openxmlformats.org/officeDocument/2006/relationships/hyperlink" Target="https://www.legislation.gov.uk/ukpga/2014/23/contents" TargetMode="External"/><Relationship Id="rId19" Type="http://schemas.openxmlformats.org/officeDocument/2006/relationships/hyperlink" Target="https://doi.org/10.1136/bmjopen-2021-054386"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gov.uk/government/collections/health-and-care-act-2022?utm_source=chatgpt.com" TargetMode="External"/><Relationship Id="rId22" Type="http://schemas.openxmlformats.org/officeDocument/2006/relationships/hyperlink" Target="https://karger.com/mpp/article/30/1/17/204816/Principles-of-Clinical-Ethics-and-Thei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67BBC30-656D-40BE-903D-41D0D3C8A2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2871</Words>
  <Characters>16367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Karina Oliveira</cp:lastModifiedBy>
  <cp:revision>2</cp:revision>
  <dcterms:created xsi:type="dcterms:W3CDTF">2025-11-28T10:48:00Z</dcterms:created>
  <dcterms:modified xsi:type="dcterms:W3CDTF">2025-11-28T10:48:00Z</dcterms:modified>
</cp:coreProperties>
</file>