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45BCEC3" wp14:paraId="20ADFAA7" wp14:textId="3A820A49">
      <w:pPr>
        <w:pStyle w:val="Normal"/>
        <w:ind w:left="-20" w:right="-20"/>
        <w:rPr>
          <w:rFonts w:ascii="Arial" w:hAnsi="Arial" w:eastAsia="Arial" w:cs="Arial"/>
          <w:b w:val="0"/>
          <w:bCs w:val="0"/>
          <w:i w:val="0"/>
          <w:iCs w:val="0"/>
          <w:caps w:val="0"/>
          <w:smallCaps w:val="0"/>
          <w:noProof w:val="0"/>
          <w:color w:val="auto"/>
          <w:sz w:val="24"/>
          <w:szCs w:val="24"/>
          <w:lang w:val="en-GB"/>
        </w:rPr>
      </w:pPr>
      <w:r w:rsidRPr="445BCEC3" w:rsidR="2E888F7C">
        <w:rPr>
          <w:rFonts w:ascii="Arial" w:hAnsi="Arial" w:eastAsia="Arial" w:cs="Arial"/>
          <w:b w:val="0"/>
          <w:bCs w:val="0"/>
          <w:i w:val="0"/>
          <w:iCs w:val="0"/>
          <w:caps w:val="0"/>
          <w:smallCaps w:val="0"/>
          <w:noProof w:val="0"/>
          <w:color w:val="auto"/>
          <w:sz w:val="24"/>
          <w:szCs w:val="24"/>
          <w:lang w:val="en-GB"/>
        </w:rPr>
        <w:t>The events in</w:t>
      </w:r>
      <w:r w:rsidRPr="445BCEC3" w:rsidR="2E888F7C">
        <w:rPr>
          <w:rFonts w:ascii="Arial" w:hAnsi="Arial" w:eastAsia="Arial" w:cs="Arial"/>
          <w:b w:val="0"/>
          <w:bCs w:val="0"/>
          <w:i w:val="0"/>
          <w:iCs w:val="0"/>
          <w:caps w:val="0"/>
          <w:smallCaps w:val="0"/>
          <w:noProof w:val="0"/>
          <w:color w:val="auto"/>
          <w:sz w:val="24"/>
          <w:szCs w:val="24"/>
          <w:lang w:val="en-GB"/>
        </w:rPr>
        <w:t>dustry</w:t>
      </w:r>
      <w:r w:rsidRPr="445BCEC3" w:rsidR="03296D0B">
        <w:rPr>
          <w:rFonts w:ascii="Arial" w:hAnsi="Arial" w:eastAsia="Arial" w:cs="Arial"/>
          <w:b w:val="0"/>
          <w:bCs w:val="0"/>
          <w:i w:val="0"/>
          <w:iCs w:val="0"/>
          <w:caps w:val="0"/>
          <w:smallCaps w:val="0"/>
          <w:noProof w:val="0"/>
          <w:color w:val="auto"/>
          <w:sz w:val="24"/>
          <w:szCs w:val="24"/>
          <w:lang w:val="en-GB"/>
        </w:rPr>
        <w:t xml:space="preserve"> plays a </w:t>
      </w:r>
      <w:r w:rsidRPr="445BCEC3" w:rsidR="63709DB4">
        <w:rPr>
          <w:rFonts w:ascii="Arial" w:hAnsi="Arial" w:eastAsia="Arial" w:cs="Arial"/>
          <w:b w:val="0"/>
          <w:bCs w:val="0"/>
          <w:i w:val="0"/>
          <w:iCs w:val="0"/>
          <w:caps w:val="0"/>
          <w:smallCaps w:val="0"/>
          <w:noProof w:val="0"/>
          <w:color w:val="auto"/>
          <w:sz w:val="24"/>
          <w:szCs w:val="24"/>
          <w:lang w:val="en-GB"/>
        </w:rPr>
        <w:t>crucial</w:t>
      </w:r>
      <w:r w:rsidRPr="445BCEC3" w:rsidR="03296D0B">
        <w:rPr>
          <w:rFonts w:ascii="Arial" w:hAnsi="Arial" w:eastAsia="Arial" w:cs="Arial"/>
          <w:b w:val="0"/>
          <w:bCs w:val="0"/>
          <w:i w:val="0"/>
          <w:iCs w:val="0"/>
          <w:caps w:val="0"/>
          <w:smallCaps w:val="0"/>
          <w:noProof w:val="0"/>
          <w:color w:val="auto"/>
          <w:sz w:val="24"/>
          <w:szCs w:val="24"/>
          <w:lang w:val="en-GB"/>
        </w:rPr>
        <w:t xml:space="preserve"> role</w:t>
      </w:r>
      <w:r w:rsidRPr="445BCEC3" w:rsidR="52264496">
        <w:rPr>
          <w:rFonts w:ascii="Arial" w:hAnsi="Arial" w:eastAsia="Arial" w:cs="Arial"/>
          <w:b w:val="0"/>
          <w:bCs w:val="0"/>
          <w:i w:val="0"/>
          <w:iCs w:val="0"/>
          <w:caps w:val="0"/>
          <w:smallCaps w:val="0"/>
          <w:noProof w:val="0"/>
          <w:color w:val="auto"/>
          <w:sz w:val="24"/>
          <w:szCs w:val="24"/>
          <w:lang w:val="en-GB"/>
        </w:rPr>
        <w:t xml:space="preserve"> in the global economy</w:t>
      </w:r>
      <w:r w:rsidRPr="445BCEC3" w:rsidR="03296D0B">
        <w:rPr>
          <w:rFonts w:ascii="Arial" w:hAnsi="Arial" w:eastAsia="Arial" w:cs="Arial"/>
          <w:b w:val="0"/>
          <w:bCs w:val="0"/>
          <w:i w:val="0"/>
          <w:iCs w:val="0"/>
          <w:caps w:val="0"/>
          <w:smallCaps w:val="0"/>
          <w:noProof w:val="0"/>
          <w:color w:val="auto"/>
          <w:sz w:val="24"/>
          <w:szCs w:val="24"/>
          <w:lang w:val="en-GB"/>
        </w:rPr>
        <w:t xml:space="preserve"> </w:t>
      </w:r>
      <w:r w:rsidRPr="445BCEC3" w:rsidR="5C6BC77B">
        <w:rPr>
          <w:rFonts w:ascii="Arial" w:hAnsi="Arial" w:eastAsia="Arial" w:cs="Arial"/>
          <w:b w:val="0"/>
          <w:bCs w:val="0"/>
          <w:i w:val="0"/>
          <w:iCs w:val="0"/>
          <w:caps w:val="0"/>
          <w:smallCaps w:val="0"/>
          <w:noProof w:val="0"/>
          <w:color w:val="auto"/>
          <w:sz w:val="24"/>
          <w:szCs w:val="24"/>
          <w:lang w:val="en-GB"/>
        </w:rPr>
        <w:t>for</w:t>
      </w:r>
      <w:r w:rsidRPr="445BCEC3" w:rsidR="03296D0B">
        <w:rPr>
          <w:rFonts w:ascii="Arial" w:hAnsi="Arial" w:eastAsia="Arial" w:cs="Arial"/>
          <w:b w:val="0"/>
          <w:bCs w:val="0"/>
          <w:i w:val="0"/>
          <w:iCs w:val="0"/>
          <w:caps w:val="0"/>
          <w:smallCaps w:val="0"/>
          <w:noProof w:val="0"/>
          <w:color w:val="auto"/>
          <w:sz w:val="24"/>
          <w:szCs w:val="24"/>
          <w:lang w:val="en-GB"/>
        </w:rPr>
        <w:t xml:space="preserve"> both business and leisure-related tourism</w:t>
      </w:r>
      <w:r w:rsidRPr="445BCEC3" w:rsidR="1C98A453">
        <w:rPr>
          <w:rFonts w:ascii="Arial" w:hAnsi="Arial" w:eastAsia="Arial" w:cs="Arial"/>
          <w:b w:val="0"/>
          <w:bCs w:val="0"/>
          <w:i w:val="0"/>
          <w:iCs w:val="0"/>
          <w:caps w:val="0"/>
          <w:smallCaps w:val="0"/>
          <w:noProof w:val="0"/>
          <w:color w:val="auto"/>
          <w:sz w:val="24"/>
          <w:szCs w:val="24"/>
          <w:lang w:val="en-GB"/>
        </w:rPr>
        <w:t xml:space="preserve"> (Hall and Page, 2005)</w:t>
      </w:r>
      <w:r w:rsidRPr="445BCEC3" w:rsidR="03296D0B">
        <w:rPr>
          <w:rFonts w:ascii="Arial" w:hAnsi="Arial" w:eastAsia="Arial" w:cs="Arial"/>
          <w:b w:val="0"/>
          <w:bCs w:val="0"/>
          <w:i w:val="0"/>
          <w:iCs w:val="0"/>
          <w:caps w:val="0"/>
          <w:smallCaps w:val="0"/>
          <w:noProof w:val="0"/>
          <w:color w:val="auto"/>
          <w:sz w:val="24"/>
          <w:szCs w:val="24"/>
          <w:lang w:val="en-GB"/>
        </w:rPr>
        <w:t>. Over the years, it has evolved significantly, becoming a vital</w:t>
      </w:r>
      <w:r w:rsidRPr="445BCEC3" w:rsidR="03296D0B">
        <w:rPr>
          <w:rFonts w:ascii="Arial" w:hAnsi="Arial" w:eastAsia="Arial" w:cs="Arial"/>
          <w:b w:val="0"/>
          <w:bCs w:val="0"/>
          <w:i w:val="0"/>
          <w:iCs w:val="0"/>
          <w:caps w:val="0"/>
          <w:smallCaps w:val="0"/>
          <w:noProof w:val="0"/>
          <w:color w:val="auto"/>
          <w:sz w:val="24"/>
          <w:szCs w:val="24"/>
          <w:lang w:val="en-GB"/>
        </w:rPr>
        <w:t xml:space="preserve"> </w:t>
      </w:r>
      <w:r w:rsidRPr="445BCEC3" w:rsidR="03296D0B">
        <w:rPr>
          <w:rFonts w:ascii="Arial" w:hAnsi="Arial" w:eastAsia="Arial" w:cs="Arial"/>
          <w:b w:val="0"/>
          <w:bCs w:val="0"/>
          <w:i w:val="0"/>
          <w:iCs w:val="0"/>
          <w:caps w:val="0"/>
          <w:smallCaps w:val="0"/>
          <w:noProof w:val="0"/>
          <w:color w:val="auto"/>
          <w:sz w:val="24"/>
          <w:szCs w:val="24"/>
          <w:lang w:val="en-GB"/>
        </w:rPr>
        <w:t>c</w:t>
      </w:r>
      <w:r w:rsidRPr="445BCEC3" w:rsidR="03296D0B">
        <w:rPr>
          <w:rFonts w:ascii="Arial" w:hAnsi="Arial" w:eastAsia="Arial" w:cs="Arial"/>
          <w:b w:val="0"/>
          <w:bCs w:val="0"/>
          <w:i w:val="0"/>
          <w:iCs w:val="0"/>
          <w:caps w:val="0"/>
          <w:smallCaps w:val="0"/>
          <w:noProof w:val="0"/>
          <w:color w:val="auto"/>
          <w:sz w:val="24"/>
          <w:szCs w:val="24"/>
          <w:lang w:val="en-GB"/>
        </w:rPr>
        <w:t xml:space="preserve">omponent of the global economy. However, the landscape of </w:t>
      </w:r>
      <w:r w:rsidRPr="445BCEC3" w:rsidR="03296D0B">
        <w:rPr>
          <w:rFonts w:ascii="Arial" w:hAnsi="Arial" w:eastAsia="Arial" w:cs="Arial"/>
          <w:b w:val="0"/>
          <w:bCs w:val="0"/>
          <w:i w:val="0"/>
          <w:iCs w:val="0"/>
          <w:caps w:val="0"/>
          <w:smallCaps w:val="0"/>
          <w:noProof w:val="0"/>
          <w:color w:val="auto"/>
          <w:sz w:val="24"/>
          <w:szCs w:val="24"/>
          <w:lang w:val="en-GB"/>
        </w:rPr>
        <w:t>th</w:t>
      </w:r>
      <w:r w:rsidRPr="445BCEC3" w:rsidR="1DEED300">
        <w:rPr>
          <w:rFonts w:ascii="Arial" w:hAnsi="Arial" w:eastAsia="Arial" w:cs="Arial"/>
          <w:b w:val="0"/>
          <w:bCs w:val="0"/>
          <w:i w:val="0"/>
          <w:iCs w:val="0"/>
          <w:caps w:val="0"/>
          <w:smallCaps w:val="0"/>
          <w:noProof w:val="0"/>
          <w:color w:val="auto"/>
          <w:sz w:val="24"/>
          <w:szCs w:val="24"/>
          <w:lang w:val="en-GB"/>
        </w:rPr>
        <w:t>e events</w:t>
      </w:r>
      <w:r w:rsidRPr="445BCEC3" w:rsidR="03296D0B">
        <w:rPr>
          <w:rFonts w:ascii="Arial" w:hAnsi="Arial" w:eastAsia="Arial" w:cs="Arial"/>
          <w:b w:val="0"/>
          <w:bCs w:val="0"/>
          <w:i w:val="0"/>
          <w:iCs w:val="0"/>
          <w:caps w:val="0"/>
          <w:smallCaps w:val="0"/>
          <w:noProof w:val="0"/>
          <w:color w:val="auto"/>
          <w:sz w:val="24"/>
          <w:szCs w:val="24"/>
          <w:lang w:val="en-GB"/>
        </w:rPr>
        <w:t xml:space="preserve"> in</w:t>
      </w:r>
      <w:r w:rsidRPr="445BCEC3" w:rsidR="03296D0B">
        <w:rPr>
          <w:rFonts w:ascii="Arial" w:hAnsi="Arial" w:eastAsia="Arial" w:cs="Arial"/>
          <w:b w:val="0"/>
          <w:bCs w:val="0"/>
          <w:i w:val="0"/>
          <w:iCs w:val="0"/>
          <w:caps w:val="0"/>
          <w:smallCaps w:val="0"/>
          <w:noProof w:val="0"/>
          <w:color w:val="auto"/>
          <w:sz w:val="24"/>
          <w:szCs w:val="24"/>
          <w:lang w:val="en-GB"/>
        </w:rPr>
        <w:t xml:space="preserve">dustry has been profoundly </w:t>
      </w:r>
      <w:r w:rsidRPr="445BCEC3" w:rsidR="03296D0B">
        <w:rPr>
          <w:rFonts w:ascii="Arial" w:hAnsi="Arial" w:eastAsia="Arial" w:cs="Arial"/>
          <w:b w:val="0"/>
          <w:bCs w:val="0"/>
          <w:i w:val="0"/>
          <w:iCs w:val="0"/>
          <w:caps w:val="0"/>
          <w:smallCaps w:val="0"/>
          <w:noProof w:val="0"/>
          <w:color w:val="auto"/>
          <w:sz w:val="24"/>
          <w:szCs w:val="24"/>
          <w:lang w:val="en-GB"/>
        </w:rPr>
        <w:t>impacted by various global challenges, including the COVID-19 pandemic, economic crises, and climate change</w:t>
      </w:r>
      <w:r w:rsidRPr="445BCEC3" w:rsidR="53B11BB7">
        <w:rPr>
          <w:rFonts w:ascii="Arial" w:hAnsi="Arial" w:eastAsia="Arial" w:cs="Arial"/>
          <w:b w:val="0"/>
          <w:bCs w:val="0"/>
          <w:i w:val="0"/>
          <w:iCs w:val="0"/>
          <w:caps w:val="0"/>
          <w:smallCaps w:val="0"/>
          <w:noProof w:val="0"/>
          <w:color w:val="auto"/>
          <w:sz w:val="24"/>
          <w:szCs w:val="24"/>
          <w:lang w:val="en-GB"/>
        </w:rPr>
        <w:t xml:space="preserve"> (</w:t>
      </w:r>
      <w:r w:rsidRPr="445BCEC3" w:rsidR="573B6E81">
        <w:rPr>
          <w:rFonts w:ascii="Arial" w:hAnsi="Arial" w:eastAsia="Arial" w:cs="Arial"/>
          <w:b w:val="0"/>
          <w:bCs w:val="0"/>
          <w:i w:val="0"/>
          <w:iCs w:val="0"/>
          <w:caps w:val="0"/>
          <w:smallCaps w:val="0"/>
          <w:noProof w:val="0"/>
          <w:color w:val="auto"/>
          <w:sz w:val="24"/>
          <w:szCs w:val="24"/>
          <w:lang w:val="en-GB"/>
        </w:rPr>
        <w:t>Arcodia, 2004</w:t>
      </w:r>
      <w:r w:rsidRPr="445BCEC3" w:rsidR="53B11BB7">
        <w:rPr>
          <w:rFonts w:ascii="Arial" w:hAnsi="Arial" w:eastAsia="Arial" w:cs="Arial"/>
          <w:b w:val="0"/>
          <w:bCs w:val="0"/>
          <w:i w:val="0"/>
          <w:iCs w:val="0"/>
          <w:caps w:val="0"/>
          <w:smallCaps w:val="0"/>
          <w:noProof w:val="0"/>
          <w:color w:val="auto"/>
          <w:sz w:val="24"/>
          <w:szCs w:val="24"/>
          <w:lang w:val="en-GB"/>
        </w:rPr>
        <w:t>)</w:t>
      </w:r>
      <w:r w:rsidRPr="445BCEC3" w:rsidR="03296D0B">
        <w:rPr>
          <w:rFonts w:ascii="Arial" w:hAnsi="Arial" w:eastAsia="Arial" w:cs="Arial"/>
          <w:b w:val="0"/>
          <w:bCs w:val="0"/>
          <w:i w:val="0"/>
          <w:iCs w:val="0"/>
          <w:caps w:val="0"/>
          <w:smallCaps w:val="0"/>
          <w:noProof w:val="0"/>
          <w:color w:val="auto"/>
          <w:sz w:val="24"/>
          <w:szCs w:val="24"/>
          <w:lang w:val="en-GB"/>
        </w:rPr>
        <w:t xml:space="preserve">. </w:t>
      </w:r>
      <w:r w:rsidRPr="445BCEC3" w:rsidR="4D4C82F5">
        <w:rPr>
          <w:rFonts w:ascii="Arial" w:hAnsi="Arial" w:eastAsia="Arial" w:cs="Arial"/>
          <w:b w:val="0"/>
          <w:bCs w:val="0"/>
          <w:i w:val="0"/>
          <w:iCs w:val="0"/>
          <w:caps w:val="0"/>
          <w:smallCaps w:val="0"/>
          <w:noProof w:val="0"/>
          <w:color w:val="auto"/>
          <w:sz w:val="24"/>
          <w:szCs w:val="24"/>
          <w:lang w:val="en-GB"/>
        </w:rPr>
        <w:t>T</w:t>
      </w:r>
      <w:r w:rsidRPr="445BCEC3" w:rsidR="03296D0B">
        <w:rPr>
          <w:rFonts w:ascii="Arial" w:hAnsi="Arial" w:eastAsia="Arial" w:cs="Arial"/>
          <w:b w:val="0"/>
          <w:bCs w:val="0"/>
          <w:i w:val="0"/>
          <w:iCs w:val="0"/>
          <w:caps w:val="0"/>
          <w:smallCaps w:val="0"/>
          <w:noProof w:val="0"/>
          <w:color w:val="auto"/>
          <w:sz w:val="24"/>
          <w:szCs w:val="24"/>
          <w:lang w:val="en-GB"/>
        </w:rPr>
        <w:t>his essay</w:t>
      </w:r>
      <w:r w:rsidRPr="445BCEC3" w:rsidR="09A77865">
        <w:rPr>
          <w:rFonts w:ascii="Arial" w:hAnsi="Arial" w:eastAsia="Arial" w:cs="Arial"/>
          <w:b w:val="0"/>
          <w:bCs w:val="0"/>
          <w:i w:val="0"/>
          <w:iCs w:val="0"/>
          <w:caps w:val="0"/>
          <w:smallCaps w:val="0"/>
          <w:noProof w:val="0"/>
          <w:color w:val="auto"/>
          <w:sz w:val="24"/>
          <w:szCs w:val="24"/>
          <w:lang w:val="en-GB"/>
        </w:rPr>
        <w:t xml:space="preserve"> will</w:t>
      </w:r>
      <w:r w:rsidRPr="445BCEC3" w:rsidR="03296D0B">
        <w:rPr>
          <w:rFonts w:ascii="Arial" w:hAnsi="Arial" w:eastAsia="Arial" w:cs="Arial"/>
          <w:b w:val="0"/>
          <w:bCs w:val="0"/>
          <w:i w:val="0"/>
          <w:iCs w:val="0"/>
          <w:caps w:val="0"/>
          <w:smallCaps w:val="0"/>
          <w:noProof w:val="0"/>
          <w:color w:val="auto"/>
          <w:sz w:val="24"/>
          <w:szCs w:val="24"/>
          <w:lang w:val="en-GB"/>
        </w:rPr>
        <w:t xml:space="preserve"> critically investigate the implications of these challenges on </w:t>
      </w:r>
      <w:r w:rsidRPr="445BCEC3" w:rsidR="03296D0B">
        <w:rPr>
          <w:rFonts w:ascii="Arial" w:hAnsi="Arial" w:eastAsia="Arial" w:cs="Arial"/>
          <w:b w:val="0"/>
          <w:bCs w:val="0"/>
          <w:i w:val="0"/>
          <w:iCs w:val="0"/>
          <w:caps w:val="0"/>
          <w:smallCaps w:val="0"/>
          <w:noProof w:val="0"/>
          <w:color w:val="auto"/>
          <w:sz w:val="24"/>
          <w:szCs w:val="24"/>
          <w:lang w:val="en-GB"/>
        </w:rPr>
        <w:t>the events in</w:t>
      </w:r>
      <w:r w:rsidRPr="445BCEC3" w:rsidR="03296D0B">
        <w:rPr>
          <w:rFonts w:ascii="Arial" w:hAnsi="Arial" w:eastAsia="Arial" w:cs="Arial"/>
          <w:b w:val="0"/>
          <w:bCs w:val="0"/>
          <w:i w:val="0"/>
          <w:iCs w:val="0"/>
          <w:caps w:val="0"/>
          <w:smallCaps w:val="0"/>
          <w:noProof w:val="0"/>
          <w:color w:val="auto"/>
          <w:sz w:val="24"/>
          <w:szCs w:val="24"/>
          <w:lang w:val="en-GB"/>
        </w:rPr>
        <w:t>dustry, explore the strategies adopted for adaptation and recovery, and analy</w:t>
      </w:r>
      <w:r w:rsidRPr="445BCEC3" w:rsidR="13406493">
        <w:rPr>
          <w:rFonts w:ascii="Arial" w:hAnsi="Arial" w:eastAsia="Arial" w:cs="Arial"/>
          <w:b w:val="0"/>
          <w:bCs w:val="0"/>
          <w:i w:val="0"/>
          <w:iCs w:val="0"/>
          <w:caps w:val="0"/>
          <w:smallCaps w:val="0"/>
          <w:noProof w:val="0"/>
          <w:color w:val="auto"/>
          <w:sz w:val="24"/>
          <w:szCs w:val="24"/>
          <w:lang w:val="en-GB"/>
        </w:rPr>
        <w:t>s</w:t>
      </w:r>
      <w:r w:rsidRPr="445BCEC3" w:rsidR="03296D0B">
        <w:rPr>
          <w:rFonts w:ascii="Arial" w:hAnsi="Arial" w:eastAsia="Arial" w:cs="Arial"/>
          <w:b w:val="0"/>
          <w:bCs w:val="0"/>
          <w:i w:val="0"/>
          <w:iCs w:val="0"/>
          <w:caps w:val="0"/>
          <w:smallCaps w:val="0"/>
          <w:noProof w:val="0"/>
          <w:color w:val="auto"/>
          <w:sz w:val="24"/>
          <w:szCs w:val="24"/>
          <w:lang w:val="en-GB"/>
        </w:rPr>
        <w:t>e their long-term implications.</w:t>
      </w:r>
    </w:p>
    <w:p xmlns:wp14="http://schemas.microsoft.com/office/word/2010/wordml" w:rsidP="445BCEC3" wp14:paraId="440F88E4" wp14:textId="7BB7FD7A">
      <w:pPr>
        <w:ind w:left="-20" w:right="-20"/>
        <w:rPr>
          <w:rFonts w:ascii="Arial" w:hAnsi="Arial" w:eastAsia="Arial" w:cs="Arial"/>
          <w:b w:val="0"/>
          <w:bCs w:val="0"/>
          <w:i w:val="0"/>
          <w:iCs w:val="0"/>
          <w:caps w:val="0"/>
          <w:smallCaps w:val="0"/>
          <w:noProof w:val="0"/>
          <w:color w:val="auto"/>
          <w:sz w:val="24"/>
          <w:szCs w:val="24"/>
          <w:lang w:val="en-GB"/>
        </w:rPr>
      </w:pPr>
      <w:r w:rsidRPr="445BCEC3" w:rsidR="03296D0B">
        <w:rPr>
          <w:rFonts w:ascii="Arial" w:hAnsi="Arial" w:eastAsia="Arial" w:cs="Arial"/>
          <w:b w:val="0"/>
          <w:bCs w:val="0"/>
          <w:i w:val="0"/>
          <w:iCs w:val="0"/>
          <w:caps w:val="0"/>
          <w:smallCaps w:val="0"/>
          <w:noProof w:val="0"/>
          <w:color w:val="auto"/>
          <w:sz w:val="24"/>
          <w:szCs w:val="24"/>
          <w:lang w:val="en-GB"/>
        </w:rPr>
        <w:t>The global COVID-19 pandemic brought the events industry to a standstill, leading to cancellations and postponements of</w:t>
      </w:r>
      <w:r w:rsidRPr="445BCEC3" w:rsidR="03296D0B">
        <w:rPr>
          <w:rFonts w:ascii="Arial" w:hAnsi="Arial" w:eastAsia="Arial" w:cs="Arial"/>
          <w:b w:val="0"/>
          <w:bCs w:val="0"/>
          <w:i w:val="0"/>
          <w:iCs w:val="0"/>
          <w:caps w:val="0"/>
          <w:smallCaps w:val="0"/>
          <w:noProof w:val="0"/>
          <w:color w:val="auto"/>
          <w:sz w:val="24"/>
          <w:szCs w:val="24"/>
          <w:lang w:val="en-GB"/>
        </w:rPr>
        <w:t xml:space="preserve"> events worldwide. Government-imposed restrictions, health concerns, and travel bans severely affected the industry, causing unprecedented financial losses and operational disruptions</w:t>
      </w:r>
      <w:r w:rsidRPr="445BCEC3" w:rsidR="7D15278F">
        <w:rPr>
          <w:rFonts w:ascii="Arial" w:hAnsi="Arial" w:eastAsia="Arial" w:cs="Arial"/>
          <w:b w:val="0"/>
          <w:bCs w:val="0"/>
          <w:i w:val="0"/>
          <w:iCs w:val="0"/>
          <w:caps w:val="0"/>
          <w:smallCaps w:val="0"/>
          <w:noProof w:val="0"/>
          <w:color w:val="auto"/>
          <w:sz w:val="24"/>
          <w:szCs w:val="24"/>
          <w:lang w:val="en-GB"/>
        </w:rPr>
        <w:t xml:space="preserve"> </w:t>
      </w:r>
      <w:r w:rsidRPr="445BCEC3" w:rsidR="7D15278F">
        <w:rPr>
          <w:rFonts w:ascii="Arial" w:hAnsi="Arial" w:eastAsia="Arial" w:cs="Arial"/>
          <w:b w:val="0"/>
          <w:bCs w:val="0"/>
          <w:i w:val="0"/>
          <w:iCs w:val="0"/>
          <w:caps w:val="0"/>
          <w:smallCaps w:val="0"/>
          <w:noProof w:val="0"/>
          <w:color w:val="auto"/>
          <w:sz w:val="24"/>
          <w:szCs w:val="24"/>
          <w:lang w:val="en-GB"/>
        </w:rPr>
        <w:t>(</w:t>
      </w:r>
      <w:r w:rsidRPr="445BCEC3" w:rsidR="5ECEE9B2">
        <w:rPr>
          <w:rFonts w:ascii="Arial" w:hAnsi="Arial" w:eastAsia="Arial" w:cs="Arial"/>
          <w:b w:val="0"/>
          <w:bCs w:val="0"/>
          <w:i w:val="0"/>
          <w:iCs w:val="0"/>
          <w:caps w:val="0"/>
          <w:smallCaps w:val="0"/>
          <w:noProof w:val="0"/>
          <w:color w:val="auto"/>
          <w:sz w:val="24"/>
          <w:szCs w:val="24"/>
          <w:lang w:val="en-GB"/>
        </w:rPr>
        <w:t>Jones, 2020</w:t>
      </w:r>
      <w:r w:rsidRPr="445BCEC3" w:rsidR="7D15278F">
        <w:rPr>
          <w:rFonts w:ascii="Arial" w:hAnsi="Arial" w:eastAsia="Arial" w:cs="Arial"/>
          <w:b w:val="0"/>
          <w:bCs w:val="0"/>
          <w:i w:val="0"/>
          <w:iCs w:val="0"/>
          <w:caps w:val="0"/>
          <w:smallCaps w:val="0"/>
          <w:noProof w:val="0"/>
          <w:color w:val="auto"/>
          <w:sz w:val="24"/>
          <w:szCs w:val="24"/>
          <w:lang w:val="en-GB"/>
        </w:rPr>
        <w:t>)</w:t>
      </w:r>
      <w:r w:rsidRPr="445BCEC3" w:rsidR="03296D0B">
        <w:rPr>
          <w:rFonts w:ascii="Arial" w:hAnsi="Arial" w:eastAsia="Arial" w:cs="Arial"/>
          <w:b w:val="0"/>
          <w:bCs w:val="0"/>
          <w:i w:val="0"/>
          <w:iCs w:val="0"/>
          <w:caps w:val="0"/>
          <w:smallCaps w:val="0"/>
          <w:noProof w:val="0"/>
          <w:color w:val="auto"/>
          <w:sz w:val="24"/>
          <w:szCs w:val="24"/>
          <w:lang w:val="en-GB"/>
        </w:rPr>
        <w:t xml:space="preserve">. Similarly, economic crises, such as recessions and market downturns, have historically influenced consumer spending patterns, corporate budgets, and sponsorship allocations, directly </w:t>
      </w:r>
      <w:r w:rsidRPr="445BCEC3" w:rsidR="03296D0B">
        <w:rPr>
          <w:rFonts w:ascii="Arial" w:hAnsi="Arial" w:eastAsia="Arial" w:cs="Arial"/>
          <w:b w:val="0"/>
          <w:bCs w:val="0"/>
          <w:i w:val="0"/>
          <w:iCs w:val="0"/>
          <w:caps w:val="0"/>
          <w:smallCaps w:val="0"/>
          <w:noProof w:val="0"/>
          <w:color w:val="auto"/>
          <w:sz w:val="24"/>
          <w:szCs w:val="24"/>
          <w:lang w:val="en-GB"/>
        </w:rPr>
        <w:t>impacting</w:t>
      </w:r>
      <w:r w:rsidRPr="445BCEC3" w:rsidR="03296D0B">
        <w:rPr>
          <w:rFonts w:ascii="Arial" w:hAnsi="Arial" w:eastAsia="Arial" w:cs="Arial"/>
          <w:b w:val="0"/>
          <w:bCs w:val="0"/>
          <w:i w:val="0"/>
          <w:iCs w:val="0"/>
          <w:caps w:val="0"/>
          <w:smallCaps w:val="0"/>
          <w:noProof w:val="0"/>
          <w:color w:val="auto"/>
          <w:sz w:val="24"/>
          <w:szCs w:val="24"/>
          <w:lang w:val="en-GB"/>
        </w:rPr>
        <w:t xml:space="preserve"> the events sector</w:t>
      </w:r>
      <w:r w:rsidRPr="445BCEC3" w:rsidR="77B07B7B">
        <w:rPr>
          <w:rFonts w:ascii="Arial" w:hAnsi="Arial" w:eastAsia="Arial" w:cs="Arial"/>
          <w:b w:val="0"/>
          <w:bCs w:val="0"/>
          <w:i w:val="0"/>
          <w:iCs w:val="0"/>
          <w:caps w:val="0"/>
          <w:smallCaps w:val="0"/>
          <w:noProof w:val="0"/>
          <w:color w:val="auto"/>
          <w:sz w:val="24"/>
          <w:szCs w:val="24"/>
          <w:lang w:val="en-GB"/>
        </w:rPr>
        <w:t xml:space="preserve"> </w:t>
      </w:r>
      <w:r w:rsidRPr="445BCEC3" w:rsidR="77B07B7B">
        <w:rPr>
          <w:rFonts w:ascii="Arial" w:hAnsi="Arial" w:eastAsia="Arial" w:cs="Arial"/>
          <w:b w:val="0"/>
          <w:bCs w:val="0"/>
          <w:i w:val="0"/>
          <w:iCs w:val="0"/>
          <w:caps w:val="0"/>
          <w:smallCaps w:val="0"/>
          <w:noProof w:val="0"/>
          <w:color w:val="auto"/>
          <w:sz w:val="24"/>
          <w:szCs w:val="24"/>
          <w:lang w:val="en-GB"/>
        </w:rPr>
        <w:t>(</w:t>
      </w:r>
      <w:r w:rsidRPr="445BCEC3" w:rsidR="33592DE7">
        <w:rPr>
          <w:rFonts w:ascii="Arial" w:hAnsi="Arial" w:eastAsia="Arial" w:cs="Arial"/>
          <w:b w:val="0"/>
          <w:bCs w:val="0"/>
          <w:i w:val="0"/>
          <w:iCs w:val="0"/>
          <w:caps w:val="0"/>
          <w:smallCaps w:val="0"/>
          <w:noProof w:val="0"/>
          <w:color w:val="auto"/>
          <w:sz w:val="24"/>
          <w:szCs w:val="24"/>
          <w:lang w:val="en-GB"/>
        </w:rPr>
        <w:t>O’Toole, 2011</w:t>
      </w:r>
      <w:r w:rsidRPr="445BCEC3" w:rsidR="77B07B7B">
        <w:rPr>
          <w:rFonts w:ascii="Arial" w:hAnsi="Arial" w:eastAsia="Arial" w:cs="Arial"/>
          <w:b w:val="0"/>
          <w:bCs w:val="0"/>
          <w:i w:val="0"/>
          <w:iCs w:val="0"/>
          <w:caps w:val="0"/>
          <w:smallCaps w:val="0"/>
          <w:noProof w:val="0"/>
          <w:color w:val="auto"/>
          <w:sz w:val="24"/>
          <w:szCs w:val="24"/>
          <w:lang w:val="en-GB"/>
        </w:rPr>
        <w:t>)</w:t>
      </w:r>
      <w:r w:rsidRPr="445BCEC3" w:rsidR="03296D0B">
        <w:rPr>
          <w:rFonts w:ascii="Arial" w:hAnsi="Arial" w:eastAsia="Arial" w:cs="Arial"/>
          <w:b w:val="0"/>
          <w:bCs w:val="0"/>
          <w:i w:val="0"/>
          <w:iCs w:val="0"/>
          <w:caps w:val="0"/>
          <w:smallCaps w:val="0"/>
          <w:noProof w:val="0"/>
          <w:color w:val="auto"/>
          <w:sz w:val="24"/>
          <w:szCs w:val="24"/>
          <w:lang w:val="en-GB"/>
        </w:rPr>
        <w:t xml:space="preserve">. Additionally, climate change poses environmental challenges, including extreme weather events and resource depletion, which have implications for event planning, </w:t>
      </w:r>
      <w:bookmarkStart w:name="_Int_ztTJf9bt" w:id="747990934"/>
      <w:r w:rsidRPr="445BCEC3" w:rsidR="03296D0B">
        <w:rPr>
          <w:rFonts w:ascii="Arial" w:hAnsi="Arial" w:eastAsia="Arial" w:cs="Arial"/>
          <w:b w:val="0"/>
          <w:bCs w:val="0"/>
          <w:i w:val="0"/>
          <w:iCs w:val="0"/>
          <w:caps w:val="0"/>
          <w:smallCaps w:val="0"/>
          <w:noProof w:val="0"/>
          <w:color w:val="auto"/>
          <w:sz w:val="24"/>
          <w:szCs w:val="24"/>
          <w:lang w:val="en-GB"/>
        </w:rPr>
        <w:t>logistics</w:t>
      </w:r>
      <w:bookmarkEnd w:id="747990934"/>
      <w:r w:rsidRPr="445BCEC3" w:rsidR="03296D0B">
        <w:rPr>
          <w:rFonts w:ascii="Arial" w:hAnsi="Arial" w:eastAsia="Arial" w:cs="Arial"/>
          <w:b w:val="0"/>
          <w:bCs w:val="0"/>
          <w:i w:val="0"/>
          <w:iCs w:val="0"/>
          <w:caps w:val="0"/>
          <w:smallCaps w:val="0"/>
          <w:noProof w:val="0"/>
          <w:color w:val="auto"/>
          <w:sz w:val="24"/>
          <w:szCs w:val="24"/>
          <w:lang w:val="en-GB"/>
        </w:rPr>
        <w:t>, and sustainability efforts</w:t>
      </w:r>
      <w:r w:rsidRPr="445BCEC3" w:rsidR="482E6CB9">
        <w:rPr>
          <w:rFonts w:ascii="Arial" w:hAnsi="Arial" w:eastAsia="Arial" w:cs="Arial"/>
          <w:b w:val="0"/>
          <w:bCs w:val="0"/>
          <w:i w:val="0"/>
          <w:iCs w:val="0"/>
          <w:caps w:val="0"/>
          <w:smallCaps w:val="0"/>
          <w:noProof w:val="0"/>
          <w:color w:val="auto"/>
          <w:sz w:val="24"/>
          <w:szCs w:val="24"/>
          <w:lang w:val="en-GB"/>
        </w:rPr>
        <w:t xml:space="preserve"> </w:t>
      </w:r>
      <w:r w:rsidRPr="445BCEC3" w:rsidR="482E6CB9">
        <w:rPr>
          <w:rFonts w:ascii="Arial" w:hAnsi="Arial" w:eastAsia="Arial" w:cs="Arial"/>
          <w:b w:val="0"/>
          <w:bCs w:val="0"/>
          <w:i w:val="0"/>
          <w:iCs w:val="0"/>
          <w:caps w:val="0"/>
          <w:smallCaps w:val="0"/>
          <w:noProof w:val="0"/>
          <w:color w:val="auto"/>
          <w:sz w:val="24"/>
          <w:szCs w:val="24"/>
          <w:lang w:val="en-GB"/>
        </w:rPr>
        <w:t>(</w:t>
      </w:r>
      <w:r w:rsidRPr="445BCEC3" w:rsidR="63DA0CDE">
        <w:rPr>
          <w:rFonts w:ascii="Arial" w:hAnsi="Arial" w:eastAsia="Arial" w:cs="Arial"/>
          <w:b w:val="0"/>
          <w:bCs w:val="0"/>
          <w:i w:val="0"/>
          <w:iCs w:val="0"/>
          <w:caps w:val="0"/>
          <w:smallCaps w:val="0"/>
          <w:noProof w:val="0"/>
          <w:color w:val="auto"/>
          <w:sz w:val="24"/>
          <w:szCs w:val="24"/>
          <w:lang w:val="en-GB"/>
        </w:rPr>
        <w:t>Salama, 2021</w:t>
      </w:r>
      <w:r w:rsidRPr="445BCEC3" w:rsidR="482E6CB9">
        <w:rPr>
          <w:rFonts w:ascii="Arial" w:hAnsi="Arial" w:eastAsia="Arial" w:cs="Arial"/>
          <w:b w:val="0"/>
          <w:bCs w:val="0"/>
          <w:i w:val="0"/>
          <w:iCs w:val="0"/>
          <w:caps w:val="0"/>
          <w:smallCaps w:val="0"/>
          <w:noProof w:val="0"/>
          <w:color w:val="auto"/>
          <w:sz w:val="24"/>
          <w:szCs w:val="24"/>
          <w:lang w:val="en-GB"/>
        </w:rPr>
        <w:t>)</w:t>
      </w:r>
      <w:r w:rsidRPr="445BCEC3" w:rsidR="03296D0B">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6B48E7F9" wp14:textId="41EEE42D">
      <w:pPr>
        <w:ind w:left="-2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08BC11C7" wp14:textId="38585459">
      <w:pPr>
        <w:shd w:val="clear" w:color="auto" w:fill="FFFFFF" w:themeFill="background1"/>
        <w:spacing w:before="0" w:before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The COVID-19 </w:t>
      </w:r>
      <w:r w:rsidRPr="445BCEC3" w:rsidR="0CD83A36">
        <w:rPr>
          <w:rFonts w:ascii="Arial" w:hAnsi="Arial" w:eastAsia="Arial" w:cs="Arial"/>
          <w:b w:val="0"/>
          <w:bCs w:val="0"/>
          <w:i w:val="0"/>
          <w:iCs w:val="0"/>
          <w:caps w:val="0"/>
          <w:smallCaps w:val="0"/>
          <w:noProof w:val="0"/>
          <w:color w:val="auto"/>
          <w:sz w:val="24"/>
          <w:szCs w:val="24"/>
          <w:lang w:val="en-GB"/>
        </w:rPr>
        <w:t>pandemic</w:t>
      </w:r>
      <w:r w:rsidRPr="445BCEC3" w:rsidR="0CD83A36">
        <w:rPr>
          <w:rFonts w:ascii="Arial" w:hAnsi="Arial" w:eastAsia="Arial" w:cs="Arial"/>
          <w:b w:val="0"/>
          <w:bCs w:val="0"/>
          <w:i w:val="0"/>
          <w:iCs w:val="0"/>
          <w:caps w:val="0"/>
          <w:smallCaps w:val="0"/>
          <w:noProof w:val="0"/>
          <w:color w:val="auto"/>
          <w:sz w:val="24"/>
          <w:szCs w:val="24"/>
          <w:lang w:val="en-GB"/>
        </w:rPr>
        <w:t xml:space="preserve"> had a profound and widespread impact on the event industry, causing significant disruptions and reshaping the way events are planned, organi</w:t>
      </w:r>
      <w:r w:rsidRPr="445BCEC3" w:rsidR="1288ABEA">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ed, and executed</w:t>
      </w:r>
      <w:r w:rsidRPr="445BCEC3" w:rsidR="1E3071D1">
        <w:rPr>
          <w:rFonts w:ascii="Arial" w:hAnsi="Arial" w:eastAsia="Arial" w:cs="Arial"/>
          <w:b w:val="0"/>
          <w:bCs w:val="0"/>
          <w:i w:val="0"/>
          <w:iCs w:val="0"/>
          <w:caps w:val="0"/>
          <w:smallCaps w:val="0"/>
          <w:noProof w:val="0"/>
          <w:color w:val="auto"/>
          <w:sz w:val="24"/>
          <w:szCs w:val="24"/>
          <w:lang w:val="en-GB"/>
        </w:rPr>
        <w:t xml:space="preserve"> (Wearn, 2021)</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4A5C4738">
        <w:rPr>
          <w:rFonts w:ascii="Arial" w:hAnsi="Arial" w:eastAsia="Arial" w:cs="Arial"/>
          <w:b w:val="0"/>
          <w:bCs w:val="0"/>
          <w:i w:val="0"/>
          <w:iCs w:val="0"/>
          <w:caps w:val="0"/>
          <w:smallCaps w:val="0"/>
          <w:noProof w:val="0"/>
          <w:color w:val="auto"/>
          <w:sz w:val="24"/>
          <w:szCs w:val="24"/>
          <w:lang w:val="en-GB"/>
        </w:rPr>
        <w:t xml:space="preserve">Due to these </w:t>
      </w:r>
      <w:r w:rsidRPr="445BCEC3" w:rsidR="4A5C4738">
        <w:rPr>
          <w:rFonts w:ascii="Arial" w:hAnsi="Arial" w:eastAsia="Arial" w:cs="Arial"/>
          <w:b w:val="0"/>
          <w:bCs w:val="0"/>
          <w:i w:val="0"/>
          <w:iCs w:val="0"/>
          <w:caps w:val="0"/>
          <w:smallCaps w:val="0"/>
          <w:noProof w:val="0"/>
          <w:color w:val="auto"/>
          <w:sz w:val="24"/>
          <w:szCs w:val="24"/>
          <w:lang w:val="en-GB"/>
        </w:rPr>
        <w:t>impacts</w:t>
      </w:r>
      <w:r w:rsidRPr="445BCEC3" w:rsidR="4A5C4738">
        <w:rPr>
          <w:rFonts w:ascii="Arial" w:hAnsi="Arial" w:eastAsia="Arial" w:cs="Arial"/>
          <w:b w:val="0"/>
          <w:bCs w:val="0"/>
          <w:i w:val="0"/>
          <w:iCs w:val="0"/>
          <w:caps w:val="0"/>
          <w:smallCaps w:val="0"/>
          <w:noProof w:val="0"/>
          <w:color w:val="auto"/>
          <w:sz w:val="24"/>
          <w:szCs w:val="24"/>
          <w:lang w:val="en-GB"/>
        </w:rPr>
        <w:t xml:space="preserve"> the events industry now sees changes </w:t>
      </w:r>
      <w:r w:rsidRPr="445BCEC3" w:rsidR="70B5B7A1">
        <w:rPr>
          <w:rFonts w:ascii="Arial" w:hAnsi="Arial" w:eastAsia="Arial" w:cs="Arial"/>
          <w:b w:val="0"/>
          <w:bCs w:val="0"/>
          <w:i w:val="0"/>
          <w:iCs w:val="0"/>
          <w:caps w:val="0"/>
          <w:smallCaps w:val="0"/>
          <w:noProof w:val="0"/>
          <w:color w:val="auto"/>
          <w:sz w:val="24"/>
          <w:szCs w:val="24"/>
          <w:lang w:val="en-GB"/>
        </w:rPr>
        <w:t>including impacts on technology, financial, reputational and sustainability initiativ</w:t>
      </w:r>
      <w:r w:rsidRPr="445BCEC3" w:rsidR="4CDBFB95">
        <w:rPr>
          <w:rFonts w:ascii="Arial" w:hAnsi="Arial" w:eastAsia="Arial" w:cs="Arial"/>
          <w:b w:val="0"/>
          <w:bCs w:val="0"/>
          <w:i w:val="0"/>
          <w:iCs w:val="0"/>
          <w:caps w:val="0"/>
          <w:smallCaps w:val="0"/>
          <w:noProof w:val="0"/>
          <w:color w:val="auto"/>
          <w:sz w:val="24"/>
          <w:szCs w:val="24"/>
          <w:lang w:val="en-GB"/>
        </w:rPr>
        <w:t xml:space="preserve">es. </w:t>
      </w:r>
    </w:p>
    <w:p xmlns:wp14="http://schemas.microsoft.com/office/word/2010/wordml" w:rsidP="445BCEC3" wp14:paraId="65407596" wp14:textId="2B7DF6E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With in-person gatherings restricted, many event organi</w:t>
      </w:r>
      <w:r w:rsidRPr="445BCEC3" w:rsidR="4E76A97A">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quickly pivoted to virtual or hybrid formats. Virtual events became the norm, utili</w:t>
      </w:r>
      <w:r w:rsidRPr="445BCEC3" w:rsidR="4E76A97A">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ing live streaming, video conferencing, and other digital platforms to </w:t>
      </w:r>
      <w:r w:rsidRPr="445BCEC3" w:rsidR="0CD83A36">
        <w:rPr>
          <w:rFonts w:ascii="Arial" w:hAnsi="Arial" w:eastAsia="Arial" w:cs="Arial"/>
          <w:b w:val="0"/>
          <w:bCs w:val="0"/>
          <w:i w:val="0"/>
          <w:iCs w:val="0"/>
          <w:caps w:val="0"/>
          <w:smallCaps w:val="0"/>
          <w:noProof w:val="0"/>
          <w:color w:val="auto"/>
          <w:sz w:val="24"/>
          <w:szCs w:val="24"/>
          <w:lang w:val="en-GB"/>
        </w:rPr>
        <w:t>facilitate</w:t>
      </w:r>
      <w:r w:rsidRPr="445BCEC3" w:rsidR="0CD83A36">
        <w:rPr>
          <w:rFonts w:ascii="Arial" w:hAnsi="Arial" w:eastAsia="Arial" w:cs="Arial"/>
          <w:b w:val="0"/>
          <w:bCs w:val="0"/>
          <w:i w:val="0"/>
          <w:iCs w:val="0"/>
          <w:caps w:val="0"/>
          <w:smallCaps w:val="0"/>
          <w:noProof w:val="0"/>
          <w:color w:val="auto"/>
          <w:sz w:val="24"/>
          <w:szCs w:val="24"/>
          <w:lang w:val="en-GB"/>
        </w:rPr>
        <w:t xml:space="preserve"> remote participation. Hybrid events, which combine virtual and in-person elements, </w:t>
      </w:r>
      <w:r w:rsidRPr="445BCEC3" w:rsidR="0CD83A36">
        <w:rPr>
          <w:rFonts w:ascii="Arial" w:hAnsi="Arial" w:eastAsia="Arial" w:cs="Arial"/>
          <w:b w:val="0"/>
          <w:bCs w:val="0"/>
          <w:i w:val="0"/>
          <w:iCs w:val="0"/>
          <w:caps w:val="0"/>
          <w:smallCaps w:val="0"/>
          <w:noProof w:val="0"/>
          <w:color w:val="auto"/>
          <w:sz w:val="24"/>
          <w:szCs w:val="24"/>
          <w:lang w:val="en-GB"/>
        </w:rPr>
        <w:t>emerged</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4C7E9570">
        <w:rPr>
          <w:rFonts w:ascii="Arial" w:hAnsi="Arial" w:eastAsia="Arial" w:cs="Arial"/>
          <w:b w:val="0"/>
          <w:bCs w:val="0"/>
          <w:i w:val="0"/>
          <w:iCs w:val="0"/>
          <w:caps w:val="0"/>
          <w:smallCaps w:val="0"/>
          <w:noProof w:val="0"/>
          <w:color w:val="auto"/>
          <w:sz w:val="24"/>
          <w:szCs w:val="24"/>
          <w:lang w:val="en-GB"/>
        </w:rPr>
        <w:t>to</w:t>
      </w:r>
      <w:r w:rsidRPr="445BCEC3" w:rsidR="0CD83A36">
        <w:rPr>
          <w:rFonts w:ascii="Arial" w:hAnsi="Arial" w:eastAsia="Arial" w:cs="Arial"/>
          <w:b w:val="0"/>
          <w:bCs w:val="0"/>
          <w:i w:val="0"/>
          <w:iCs w:val="0"/>
          <w:caps w:val="0"/>
          <w:smallCaps w:val="0"/>
          <w:noProof w:val="0"/>
          <w:color w:val="auto"/>
          <w:sz w:val="24"/>
          <w:szCs w:val="24"/>
          <w:lang w:val="en-GB"/>
        </w:rPr>
        <w:t xml:space="preserve"> accommodate both local attendees and remote participants</w:t>
      </w:r>
      <w:r w:rsidRPr="445BCEC3" w:rsidR="44C51096">
        <w:rPr>
          <w:rFonts w:ascii="Arial" w:hAnsi="Arial" w:eastAsia="Arial" w:cs="Arial"/>
          <w:b w:val="0"/>
          <w:bCs w:val="0"/>
          <w:i w:val="0"/>
          <w:iCs w:val="0"/>
          <w:caps w:val="0"/>
          <w:smallCaps w:val="0"/>
          <w:noProof w:val="0"/>
          <w:color w:val="auto"/>
          <w:sz w:val="24"/>
          <w:szCs w:val="24"/>
          <w:lang w:val="en-GB"/>
        </w:rPr>
        <w:t xml:space="preserve"> (</w:t>
      </w:r>
      <w:r w:rsidRPr="445BCEC3" w:rsidR="5C265C53">
        <w:rPr>
          <w:rFonts w:ascii="Arial" w:hAnsi="Arial" w:eastAsia="Arial" w:cs="Arial"/>
          <w:b w:val="0"/>
          <w:bCs w:val="0"/>
          <w:i w:val="0"/>
          <w:iCs w:val="0"/>
          <w:caps w:val="0"/>
          <w:smallCaps w:val="0"/>
          <w:noProof w:val="0"/>
          <w:color w:val="auto"/>
          <w:sz w:val="24"/>
          <w:szCs w:val="24"/>
          <w:lang w:val="en-GB"/>
        </w:rPr>
        <w:t xml:space="preserve">Ziakas, Vassilios, </w:t>
      </w:r>
      <w:r w:rsidRPr="445BCEC3" w:rsidR="5C265C53">
        <w:rPr>
          <w:rFonts w:ascii="Arial" w:hAnsi="Arial" w:eastAsia="Arial" w:cs="Arial"/>
          <w:b w:val="0"/>
          <w:bCs w:val="0"/>
          <w:i w:val="0"/>
          <w:iCs w:val="0"/>
          <w:caps w:val="0"/>
          <w:smallCaps w:val="0"/>
          <w:noProof w:val="0"/>
          <w:color w:val="auto"/>
          <w:sz w:val="24"/>
          <w:szCs w:val="24"/>
          <w:lang w:val="en-GB"/>
        </w:rPr>
        <w:t>Antchak</w:t>
      </w:r>
      <w:r w:rsidRPr="445BCEC3" w:rsidR="5C265C53">
        <w:rPr>
          <w:rFonts w:ascii="Arial" w:hAnsi="Arial" w:eastAsia="Arial" w:cs="Arial"/>
          <w:b w:val="0"/>
          <w:bCs w:val="0"/>
          <w:i w:val="0"/>
          <w:iCs w:val="0"/>
          <w:caps w:val="0"/>
          <w:smallCaps w:val="0"/>
          <w:noProof w:val="0"/>
          <w:color w:val="auto"/>
          <w:sz w:val="24"/>
          <w:szCs w:val="24"/>
          <w:lang w:val="en-GB"/>
        </w:rPr>
        <w:t xml:space="preserve"> and Getz, 2021</w:t>
      </w:r>
      <w:r w:rsidRPr="445BCEC3" w:rsidR="44C51096">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B09F219" wp14:textId="3606113C">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widespread cancellations and reduced attendance resulted in significant revenue losses for event organi</w:t>
      </w:r>
      <w:r w:rsidRPr="445BCEC3" w:rsidR="4E76A97A">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venues, suppliers, and related businesses.</w:t>
      </w:r>
      <w:r w:rsidRPr="445BCEC3" w:rsidR="4BD32B4C">
        <w:rPr>
          <w:rFonts w:ascii="Arial" w:hAnsi="Arial" w:eastAsia="Arial" w:cs="Arial"/>
          <w:b w:val="0"/>
          <w:bCs w:val="0"/>
          <w:i w:val="0"/>
          <w:iCs w:val="0"/>
          <w:caps w:val="0"/>
          <w:smallCaps w:val="0"/>
          <w:noProof w:val="0"/>
          <w:color w:val="auto"/>
          <w:sz w:val="24"/>
          <w:szCs w:val="24"/>
          <w:lang w:val="en-GB"/>
        </w:rPr>
        <w:t xml:space="preserve"> With mega-events such as the Olympics being delayed the industry faced significant financial strain along with</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6C80B8B3">
        <w:rPr>
          <w:rFonts w:ascii="Arial" w:hAnsi="Arial" w:eastAsia="Arial" w:cs="Arial"/>
          <w:b w:val="0"/>
          <w:bCs w:val="0"/>
          <w:i w:val="0"/>
          <w:iCs w:val="0"/>
          <w:caps w:val="0"/>
          <w:smallCaps w:val="0"/>
          <w:noProof w:val="0"/>
          <w:color w:val="auto"/>
          <w:sz w:val="24"/>
          <w:szCs w:val="24"/>
          <w:lang w:val="en-GB"/>
        </w:rPr>
        <w:t>many organisations due to</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reduced cash flow, layoffs, and budget cuts becoming common</w:t>
      </w:r>
      <w:r w:rsidRPr="445BCEC3" w:rsidR="574FABE9">
        <w:rPr>
          <w:rFonts w:ascii="Arial" w:hAnsi="Arial" w:eastAsia="Arial" w:cs="Arial"/>
          <w:b w:val="0"/>
          <w:bCs w:val="0"/>
          <w:i w:val="0"/>
          <w:iCs w:val="0"/>
          <w:caps w:val="0"/>
          <w:smallCaps w:val="0"/>
          <w:noProof w:val="0"/>
          <w:color w:val="auto"/>
          <w:sz w:val="24"/>
          <w:szCs w:val="24"/>
          <w:lang w:val="en-GB"/>
        </w:rPr>
        <w:t xml:space="preserve">, </w:t>
      </w:r>
      <w:r w:rsidRPr="445BCEC3" w:rsidR="0D2E461B">
        <w:rPr>
          <w:rFonts w:ascii="Arial" w:hAnsi="Arial" w:eastAsia="Arial" w:cs="Arial"/>
          <w:b w:val="0"/>
          <w:bCs w:val="0"/>
          <w:i w:val="0"/>
          <w:iCs w:val="0"/>
          <w:caps w:val="0"/>
          <w:smallCaps w:val="0"/>
          <w:noProof w:val="0"/>
          <w:color w:val="auto"/>
          <w:sz w:val="24"/>
          <w:szCs w:val="24"/>
          <w:lang w:val="en-GB"/>
        </w:rPr>
        <w:t xml:space="preserve">overall </w:t>
      </w:r>
      <w:r w:rsidRPr="445BCEC3" w:rsidR="574FABE9">
        <w:rPr>
          <w:rFonts w:ascii="Arial" w:hAnsi="Arial" w:eastAsia="Arial" w:cs="Arial"/>
          <w:b w:val="0"/>
          <w:bCs w:val="0"/>
          <w:i w:val="0"/>
          <w:iCs w:val="0"/>
          <w:caps w:val="0"/>
          <w:smallCaps w:val="0"/>
          <w:noProof w:val="0"/>
          <w:color w:val="auto"/>
          <w:sz w:val="24"/>
          <w:szCs w:val="24"/>
          <w:lang w:val="en-GB"/>
        </w:rPr>
        <w:t>impacti</w:t>
      </w:r>
      <w:r w:rsidRPr="445BCEC3" w:rsidR="3AEC78A3">
        <w:rPr>
          <w:rFonts w:ascii="Arial" w:hAnsi="Arial" w:eastAsia="Arial" w:cs="Arial"/>
          <w:b w:val="0"/>
          <w:bCs w:val="0"/>
          <w:i w:val="0"/>
          <w:iCs w:val="0"/>
          <w:caps w:val="0"/>
          <w:smallCaps w:val="0"/>
          <w:noProof w:val="0"/>
          <w:color w:val="auto"/>
          <w:sz w:val="24"/>
          <w:szCs w:val="24"/>
          <w:lang w:val="en-GB"/>
        </w:rPr>
        <w:t>ng</w:t>
      </w:r>
      <w:r w:rsidRPr="445BCEC3" w:rsidR="574FABE9">
        <w:rPr>
          <w:rFonts w:ascii="Arial" w:hAnsi="Arial" w:eastAsia="Arial" w:cs="Arial"/>
          <w:b w:val="0"/>
          <w:bCs w:val="0"/>
          <w:i w:val="0"/>
          <w:iCs w:val="0"/>
          <w:caps w:val="0"/>
          <w:smallCaps w:val="0"/>
          <w:noProof w:val="0"/>
          <w:color w:val="auto"/>
          <w:sz w:val="24"/>
          <w:szCs w:val="24"/>
          <w:lang w:val="en-GB"/>
        </w:rPr>
        <w:t xml:space="preserve"> the organisations reputation</w:t>
      </w:r>
      <w:r w:rsidRPr="445BCEC3" w:rsidR="469485B5">
        <w:rPr>
          <w:rFonts w:ascii="Arial" w:hAnsi="Arial" w:eastAsia="Arial" w:cs="Arial"/>
          <w:b w:val="0"/>
          <w:bCs w:val="0"/>
          <w:i w:val="0"/>
          <w:iCs w:val="0"/>
          <w:caps w:val="0"/>
          <w:smallCaps w:val="0"/>
          <w:noProof w:val="0"/>
          <w:color w:val="auto"/>
          <w:sz w:val="24"/>
          <w:szCs w:val="24"/>
          <w:lang w:val="en-GB"/>
        </w:rPr>
        <w:t xml:space="preserve"> (</w:t>
      </w:r>
      <w:r w:rsidRPr="445BCEC3" w:rsidR="753E462F">
        <w:rPr>
          <w:rFonts w:ascii="Arial" w:hAnsi="Arial" w:eastAsia="Arial" w:cs="Arial"/>
          <w:b w:val="0"/>
          <w:bCs w:val="0"/>
          <w:i w:val="0"/>
          <w:iCs w:val="0"/>
          <w:caps w:val="0"/>
          <w:smallCaps w:val="0"/>
          <w:noProof w:val="0"/>
          <w:color w:val="auto"/>
          <w:sz w:val="24"/>
          <w:szCs w:val="24"/>
          <w:lang w:val="en-GB"/>
        </w:rPr>
        <w:t>Masterman, 2021</w:t>
      </w:r>
      <w:r w:rsidRPr="445BCEC3" w:rsidR="469485B5">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63668D10" wp14:textId="6F12A8E7">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pandemic disrupted the event industry's supply chain, affecting vendors, suppliers, and service providers. Delays in production, shipping, and procurement of event materials and equipment were common, logistical challenges and increased costs</w:t>
      </w:r>
      <w:r w:rsidRPr="445BCEC3" w:rsidR="3B6A8476">
        <w:rPr>
          <w:rFonts w:ascii="Arial" w:hAnsi="Arial" w:eastAsia="Arial" w:cs="Arial"/>
          <w:b w:val="0"/>
          <w:bCs w:val="0"/>
          <w:i w:val="0"/>
          <w:iCs w:val="0"/>
          <w:caps w:val="0"/>
          <w:smallCaps w:val="0"/>
          <w:noProof w:val="0"/>
          <w:color w:val="auto"/>
          <w:sz w:val="24"/>
          <w:szCs w:val="24"/>
          <w:lang w:val="en-GB"/>
        </w:rPr>
        <w:t xml:space="preserve"> lead to the introduction of new policies and risk assessments </w:t>
      </w:r>
      <w:r w:rsidRPr="445BCEC3" w:rsidR="3B6A8476">
        <w:rPr>
          <w:rFonts w:ascii="Arial" w:hAnsi="Arial" w:eastAsia="Arial" w:cs="Arial"/>
          <w:b w:val="0"/>
          <w:bCs w:val="0"/>
          <w:i w:val="0"/>
          <w:iCs w:val="0"/>
          <w:caps w:val="0"/>
          <w:smallCaps w:val="0"/>
          <w:noProof w:val="0"/>
          <w:color w:val="auto"/>
          <w:sz w:val="24"/>
          <w:szCs w:val="24"/>
          <w:lang w:val="en-GB"/>
        </w:rPr>
        <w:t>(</w:t>
      </w:r>
      <w:r w:rsidRPr="445BCEC3" w:rsidR="654AE411">
        <w:rPr>
          <w:rFonts w:ascii="Arial" w:hAnsi="Arial" w:eastAsia="Arial" w:cs="Arial"/>
          <w:i w:val="0"/>
          <w:iCs w:val="0"/>
          <w:noProof w:val="0"/>
          <w:sz w:val="24"/>
          <w:szCs w:val="24"/>
          <w:lang w:val="en-GB"/>
        </w:rPr>
        <w:t>Wellener</w:t>
      </w:r>
      <w:r w:rsidRPr="445BCEC3" w:rsidR="654AE411">
        <w:rPr>
          <w:rFonts w:ascii="Arial" w:hAnsi="Arial" w:eastAsia="Arial" w:cs="Arial"/>
          <w:i w:val="0"/>
          <w:iCs w:val="0"/>
          <w:noProof w:val="0"/>
          <w:sz w:val="24"/>
          <w:szCs w:val="24"/>
          <w:lang w:val="en-GB"/>
        </w:rPr>
        <w:t xml:space="preserve"> et al., 2022</w:t>
      </w:r>
      <w:r w:rsidRPr="445BCEC3" w:rsidR="3B6A8476">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1778C16" wp14:textId="23441239">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Overall, the COVID-19 pandemic had a profound and lasting impact on the event industry, prompting widespread adaptation, innovation, and resilience among event organi</w:t>
      </w:r>
      <w:r w:rsidRPr="445BCEC3" w:rsidR="49CBDE45">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and </w:t>
      </w:r>
      <w:r w:rsidRPr="445BCEC3" w:rsidR="0CD83A36">
        <w:rPr>
          <w:rFonts w:ascii="Arial" w:hAnsi="Arial" w:eastAsia="Arial" w:cs="Arial"/>
          <w:b w:val="0"/>
          <w:bCs w:val="0"/>
          <w:i w:val="0"/>
          <w:iCs w:val="0"/>
          <w:caps w:val="0"/>
          <w:smallCaps w:val="0"/>
          <w:noProof w:val="0"/>
          <w:color w:val="auto"/>
          <w:sz w:val="24"/>
          <w:szCs w:val="24"/>
          <w:lang w:val="en-GB"/>
        </w:rPr>
        <w:t>stake</w:t>
      </w:r>
      <w:r w:rsidRPr="445BCEC3" w:rsidR="0CD83A36">
        <w:rPr>
          <w:rFonts w:ascii="Arial" w:hAnsi="Arial" w:eastAsia="Arial" w:cs="Arial"/>
          <w:b w:val="0"/>
          <w:bCs w:val="0"/>
          <w:i w:val="0"/>
          <w:iCs w:val="0"/>
          <w:caps w:val="0"/>
          <w:smallCaps w:val="0"/>
          <w:noProof w:val="0"/>
          <w:color w:val="auto"/>
          <w:sz w:val="24"/>
          <w:szCs w:val="24"/>
          <w:lang w:val="en-GB"/>
        </w:rPr>
        <w:t>holders</w:t>
      </w:r>
      <w:r w:rsidRPr="445BCEC3" w:rsidR="2CA92AEA">
        <w:rPr>
          <w:rFonts w:ascii="Arial" w:hAnsi="Arial" w:eastAsia="Arial" w:cs="Arial"/>
          <w:b w:val="0"/>
          <w:bCs w:val="0"/>
          <w:i w:val="0"/>
          <w:iCs w:val="0"/>
          <w:caps w:val="0"/>
          <w:smallCaps w:val="0"/>
          <w:noProof w:val="0"/>
          <w:color w:val="auto"/>
          <w:sz w:val="24"/>
          <w:szCs w:val="24"/>
          <w:lang w:val="en-GB"/>
        </w:rPr>
        <w:t xml:space="preserve"> avoiding creative stagnation</w:t>
      </w:r>
      <w:r w:rsidRPr="445BCEC3" w:rsidR="746ADC1C">
        <w:rPr>
          <w:rFonts w:ascii="Arial" w:hAnsi="Arial" w:eastAsia="Arial" w:cs="Arial"/>
          <w:b w:val="0"/>
          <w:bCs w:val="0"/>
          <w:i w:val="0"/>
          <w:iCs w:val="0"/>
          <w:caps w:val="0"/>
          <w:smallCaps w:val="0"/>
          <w:noProof w:val="0"/>
          <w:color w:val="auto"/>
          <w:sz w:val="24"/>
          <w:szCs w:val="24"/>
          <w:lang w:val="en-GB"/>
        </w:rPr>
        <w:t xml:space="preserve"> (</w:t>
      </w:r>
      <w:r w:rsidRPr="445BCEC3" w:rsidR="21D888A5">
        <w:rPr>
          <w:rFonts w:ascii="Arial" w:hAnsi="Arial" w:eastAsia="Arial" w:cs="Arial"/>
          <w:b w:val="0"/>
          <w:bCs w:val="0"/>
          <w:i w:val="0"/>
          <w:iCs w:val="0"/>
          <w:caps w:val="0"/>
          <w:smallCaps w:val="0"/>
          <w:noProof w:val="0"/>
          <w:color w:val="auto"/>
          <w:sz w:val="24"/>
          <w:szCs w:val="24"/>
          <w:lang w:val="en-GB"/>
        </w:rPr>
        <w:t>Getz and Andersson, 2008</w:t>
      </w:r>
      <w:r w:rsidRPr="445BCEC3" w:rsidR="746ADC1C">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69C5DE57" wp14:textId="369A6D02">
      <w:pPr>
        <w:pStyle w:val="Normal"/>
        <w:ind w:left="-20" w:right="-20"/>
        <w:rPr>
          <w:rFonts w:ascii="Arial" w:hAnsi="Arial" w:eastAsia="Arial" w:cs="Arial"/>
          <w:color w:val="auto"/>
          <w:sz w:val="24"/>
          <w:szCs w:val="24"/>
        </w:rPr>
      </w:pPr>
    </w:p>
    <w:p xmlns:wp14="http://schemas.microsoft.com/office/word/2010/wordml" w:rsidP="445BCEC3" wp14:paraId="13700BC3" wp14:textId="2B4AA32E">
      <w:pPr>
        <w:pStyle w:val="Normal"/>
        <w:rPr>
          <w:rFonts w:ascii="Arial" w:hAnsi="Arial" w:eastAsia="Arial" w:cs="Arial"/>
          <w:noProof w:val="0"/>
          <w:color w:val="auto"/>
          <w:sz w:val="24"/>
          <w:szCs w:val="24"/>
          <w:highlight w:val="yellow"/>
          <w:lang w:val="en-GB"/>
        </w:rPr>
      </w:pPr>
      <w:r w:rsidRPr="445BCEC3" w:rsidR="0CD83A36">
        <w:rPr>
          <w:rFonts w:ascii="Arial" w:hAnsi="Arial" w:eastAsia="Arial" w:cs="Arial"/>
          <w:b w:val="0"/>
          <w:bCs w:val="0"/>
          <w:i w:val="0"/>
          <w:iCs w:val="0"/>
          <w:caps w:val="0"/>
          <w:smallCaps w:val="0"/>
          <w:noProof w:val="0"/>
          <w:color w:val="auto"/>
          <w:sz w:val="24"/>
          <w:szCs w:val="24"/>
          <w:lang w:val="en-GB"/>
        </w:rPr>
        <w:t>Economic</w:t>
      </w:r>
      <w:r w:rsidRPr="445BCEC3" w:rsidR="0CD83A36">
        <w:rPr>
          <w:rFonts w:ascii="Arial" w:hAnsi="Arial" w:eastAsia="Arial" w:cs="Arial"/>
          <w:b w:val="0"/>
          <w:bCs w:val="0"/>
          <w:i w:val="0"/>
          <w:iCs w:val="0"/>
          <w:caps w:val="0"/>
          <w:smallCaps w:val="0"/>
          <w:noProof w:val="0"/>
          <w:color w:val="auto"/>
          <w:sz w:val="24"/>
          <w:szCs w:val="24"/>
          <w:lang w:val="en-GB"/>
        </w:rPr>
        <w:t xml:space="preserve"> crises can have significant impacts on the event industry, affecting both</w:t>
      </w:r>
      <w:r w:rsidRPr="445BCEC3" w:rsidR="59545C06">
        <w:rPr>
          <w:rFonts w:ascii="Arial" w:hAnsi="Arial" w:eastAsia="Arial" w:cs="Arial"/>
          <w:b w:val="0"/>
          <w:bCs w:val="0"/>
          <w:i w:val="0"/>
          <w:iCs w:val="0"/>
          <w:caps w:val="0"/>
          <w:smallCaps w:val="0"/>
          <w:noProof w:val="0"/>
          <w:color w:val="auto"/>
          <w:sz w:val="24"/>
          <w:szCs w:val="24"/>
          <w:lang w:val="en-GB"/>
        </w:rPr>
        <w:t xml:space="preserve"> the</w:t>
      </w:r>
      <w:r w:rsidRPr="445BCEC3" w:rsidR="0CD83A36">
        <w:rPr>
          <w:rFonts w:ascii="Arial" w:hAnsi="Arial" w:eastAsia="Arial" w:cs="Arial"/>
          <w:b w:val="0"/>
          <w:bCs w:val="0"/>
          <w:i w:val="0"/>
          <w:iCs w:val="0"/>
          <w:caps w:val="0"/>
          <w:smallCaps w:val="0"/>
          <w:noProof w:val="0"/>
          <w:color w:val="auto"/>
          <w:sz w:val="24"/>
          <w:szCs w:val="24"/>
          <w:lang w:val="en-GB"/>
        </w:rPr>
        <w:t xml:space="preserve"> demand and supply. </w:t>
      </w:r>
      <w:r w:rsidRPr="445BCEC3" w:rsidR="0CD83A36">
        <w:rPr>
          <w:rFonts w:ascii="Arial" w:hAnsi="Arial" w:eastAsia="Arial" w:cs="Arial"/>
          <w:b w:val="0"/>
          <w:bCs w:val="0"/>
          <w:i w:val="0"/>
          <w:iCs w:val="0"/>
          <w:caps w:val="0"/>
          <w:smallCaps w:val="0"/>
          <w:noProof w:val="0"/>
          <w:color w:val="auto"/>
          <w:sz w:val="24"/>
          <w:szCs w:val="24"/>
          <w:lang w:val="en-GB"/>
        </w:rPr>
        <w:t xml:space="preserve">During </w:t>
      </w:r>
      <w:r w:rsidRPr="445BCEC3" w:rsidR="0CD83A36">
        <w:rPr>
          <w:rFonts w:ascii="Arial" w:hAnsi="Arial" w:eastAsia="Arial" w:cs="Arial"/>
          <w:b w:val="0"/>
          <w:bCs w:val="0"/>
          <w:i w:val="0"/>
          <w:iCs w:val="0"/>
          <w:caps w:val="0"/>
          <w:smallCaps w:val="0"/>
          <w:noProof w:val="0"/>
          <w:color w:val="auto"/>
          <w:sz w:val="24"/>
          <w:szCs w:val="24"/>
          <w:lang w:val="en-GB"/>
        </w:rPr>
        <w:t>economic</w:t>
      </w:r>
      <w:r w:rsidRPr="445BCEC3" w:rsidR="0CD83A36">
        <w:rPr>
          <w:rFonts w:ascii="Arial" w:hAnsi="Arial" w:eastAsia="Arial" w:cs="Arial"/>
          <w:b w:val="0"/>
          <w:bCs w:val="0"/>
          <w:i w:val="0"/>
          <w:iCs w:val="0"/>
          <w:caps w:val="0"/>
          <w:smallCaps w:val="0"/>
          <w:noProof w:val="0"/>
          <w:color w:val="auto"/>
          <w:sz w:val="24"/>
          <w:szCs w:val="24"/>
          <w:lang w:val="en-GB"/>
        </w:rPr>
        <w:t xml:space="preserve"> downturns, individuals and businesses may have less disposable income, leading to reduced spending on non-essential items, including event attendance</w:t>
      </w:r>
      <w:r w:rsidRPr="445BCEC3" w:rsidR="12014A10">
        <w:rPr>
          <w:rFonts w:ascii="Arial" w:hAnsi="Arial" w:eastAsia="Arial" w:cs="Arial"/>
          <w:b w:val="0"/>
          <w:bCs w:val="0"/>
          <w:i w:val="0"/>
          <w:iCs w:val="0"/>
          <w:caps w:val="0"/>
          <w:smallCaps w:val="0"/>
          <w:noProof w:val="0"/>
          <w:color w:val="auto"/>
          <w:sz w:val="24"/>
          <w:szCs w:val="24"/>
          <w:lang w:val="en-GB"/>
        </w:rPr>
        <w:t xml:space="preserve"> </w:t>
      </w:r>
      <w:r w:rsidRPr="445BCEC3" w:rsidR="12014A10">
        <w:rPr>
          <w:rFonts w:ascii="Arial" w:hAnsi="Arial" w:eastAsia="Arial" w:cs="Arial"/>
          <w:b w:val="0"/>
          <w:bCs w:val="0"/>
          <w:i w:val="0"/>
          <w:iCs w:val="0"/>
          <w:caps w:val="0"/>
          <w:smallCaps w:val="0"/>
          <w:noProof w:val="0"/>
          <w:color w:val="auto"/>
          <w:sz w:val="24"/>
          <w:szCs w:val="24"/>
          <w:lang w:val="en-GB"/>
        </w:rPr>
        <w:t>(</w:t>
      </w:r>
      <w:r w:rsidRPr="445BCEC3" w:rsidR="028CFB5F">
        <w:rPr>
          <w:rFonts w:ascii="Arial" w:hAnsi="Arial" w:eastAsia="Arial" w:cs="Arial"/>
          <w:b w:val="0"/>
          <w:bCs w:val="0"/>
          <w:i w:val="0"/>
          <w:iCs w:val="0"/>
          <w:caps w:val="0"/>
          <w:smallCaps w:val="0"/>
          <w:noProof w:val="0"/>
          <w:color w:val="auto"/>
          <w:sz w:val="24"/>
          <w:szCs w:val="24"/>
          <w:lang w:val="en-GB"/>
        </w:rPr>
        <w:t>Allas, 2022</w:t>
      </w:r>
      <w:r w:rsidRPr="445BCEC3" w:rsidR="12014A10">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 xml:space="preserve"> Attendees may be more selective about which events they choose to attend, </w:t>
      </w:r>
      <w:r w:rsidRPr="445BCEC3" w:rsidR="64B3F739">
        <w:rPr>
          <w:rFonts w:ascii="Arial" w:hAnsi="Arial" w:eastAsia="Arial" w:cs="Arial"/>
          <w:b w:val="0"/>
          <w:bCs w:val="0"/>
          <w:i w:val="0"/>
          <w:iCs w:val="0"/>
          <w:caps w:val="0"/>
          <w:smallCaps w:val="0"/>
          <w:noProof w:val="0"/>
          <w:color w:val="auto"/>
          <w:sz w:val="24"/>
          <w:szCs w:val="24"/>
          <w:lang w:val="en-GB"/>
        </w:rPr>
        <w:t>favouring</w:t>
      </w:r>
      <w:r w:rsidRPr="445BCEC3" w:rsidR="0CD83A36">
        <w:rPr>
          <w:rFonts w:ascii="Arial" w:hAnsi="Arial" w:eastAsia="Arial" w:cs="Arial"/>
          <w:b w:val="0"/>
          <w:bCs w:val="0"/>
          <w:i w:val="0"/>
          <w:iCs w:val="0"/>
          <w:caps w:val="0"/>
          <w:smallCaps w:val="0"/>
          <w:noProof w:val="0"/>
          <w:color w:val="auto"/>
          <w:sz w:val="24"/>
          <w:szCs w:val="24"/>
          <w:lang w:val="en-GB"/>
        </w:rPr>
        <w:t xml:space="preserve"> those with clear value propositions or those </w:t>
      </w:r>
      <w:r w:rsidRPr="445BCEC3" w:rsidR="6844D4B2">
        <w:rPr>
          <w:rFonts w:ascii="Arial" w:hAnsi="Arial" w:eastAsia="Arial" w:cs="Arial"/>
          <w:b w:val="0"/>
          <w:bCs w:val="0"/>
          <w:i w:val="0"/>
          <w:iCs w:val="0"/>
          <w:caps w:val="0"/>
          <w:smallCaps w:val="0"/>
          <w:noProof w:val="0"/>
          <w:color w:val="auto"/>
          <w:sz w:val="24"/>
          <w:szCs w:val="24"/>
          <w:lang w:val="en-GB"/>
        </w:rPr>
        <w:t>related</w:t>
      </w:r>
      <w:r w:rsidRPr="445BCEC3" w:rsidR="0CD83A36">
        <w:rPr>
          <w:rFonts w:ascii="Arial" w:hAnsi="Arial" w:eastAsia="Arial" w:cs="Arial"/>
          <w:b w:val="0"/>
          <w:bCs w:val="0"/>
          <w:i w:val="0"/>
          <w:iCs w:val="0"/>
          <w:caps w:val="0"/>
          <w:smallCaps w:val="0"/>
          <w:noProof w:val="0"/>
          <w:color w:val="auto"/>
          <w:sz w:val="24"/>
          <w:szCs w:val="24"/>
          <w:lang w:val="en-GB"/>
        </w:rPr>
        <w:t xml:space="preserve"> to their business or personal interests.</w:t>
      </w:r>
      <w:r w:rsidRPr="445BCEC3" w:rsidR="787652F9">
        <w:rPr>
          <w:rFonts w:ascii="Arial" w:hAnsi="Arial" w:eastAsia="Arial" w:cs="Arial"/>
          <w:b w:val="0"/>
          <w:bCs w:val="0"/>
          <w:i w:val="0"/>
          <w:iCs w:val="0"/>
          <w:caps w:val="0"/>
          <w:smallCaps w:val="0"/>
          <w:noProof w:val="0"/>
          <w:color w:val="auto"/>
          <w:sz w:val="24"/>
          <w:szCs w:val="24"/>
          <w:lang w:val="en-GB"/>
        </w:rPr>
        <w:t xml:space="preserve"> Recent studies have shown </w:t>
      </w:r>
      <w:r w:rsidRPr="445BCEC3" w:rsidR="3DA18984">
        <w:rPr>
          <w:rFonts w:ascii="Arial" w:hAnsi="Arial" w:eastAsia="Arial" w:cs="Arial"/>
          <w:b w:val="0"/>
          <w:bCs w:val="0"/>
          <w:i w:val="0"/>
          <w:iCs w:val="0"/>
          <w:caps w:val="0"/>
          <w:smallCaps w:val="0"/>
          <w:noProof w:val="0"/>
          <w:color w:val="auto"/>
          <w:sz w:val="24"/>
          <w:szCs w:val="24"/>
          <w:lang w:val="en-GB"/>
        </w:rPr>
        <w:t xml:space="preserve">77% of consumers </w:t>
      </w:r>
      <w:r w:rsidRPr="445BCEC3" w:rsidR="787652F9">
        <w:rPr>
          <w:rFonts w:ascii="Arial" w:hAnsi="Arial" w:eastAsia="Arial" w:cs="Arial"/>
          <w:b w:val="0"/>
          <w:bCs w:val="0"/>
          <w:i w:val="0"/>
          <w:iCs w:val="0"/>
          <w:caps w:val="0"/>
          <w:smallCaps w:val="0"/>
          <w:noProof w:val="0"/>
          <w:color w:val="auto"/>
          <w:sz w:val="24"/>
          <w:szCs w:val="24"/>
          <w:lang w:val="en-GB"/>
        </w:rPr>
        <w:t xml:space="preserve">are more likely to support environmentally conscious companies, therefore this is something </w:t>
      </w:r>
      <w:r w:rsidRPr="445BCEC3" w:rsidR="07F9B55F">
        <w:rPr>
          <w:rFonts w:ascii="Arial" w:hAnsi="Arial" w:eastAsia="Arial" w:cs="Arial"/>
          <w:b w:val="0"/>
          <w:bCs w:val="0"/>
          <w:i w:val="0"/>
          <w:iCs w:val="0"/>
          <w:caps w:val="0"/>
          <w:smallCaps w:val="0"/>
          <w:noProof w:val="0"/>
          <w:color w:val="auto"/>
          <w:sz w:val="24"/>
          <w:szCs w:val="24"/>
          <w:u w:val="none"/>
          <w:lang w:val="en-GB"/>
        </w:rPr>
        <w:t xml:space="preserve">organisations have incorporated within their practices </w:t>
      </w:r>
      <w:r w:rsidRPr="445BCEC3" w:rsidR="787652F9">
        <w:rPr>
          <w:rFonts w:ascii="Arial" w:hAnsi="Arial" w:eastAsia="Arial" w:cs="Arial"/>
          <w:b w:val="0"/>
          <w:bCs w:val="0"/>
          <w:i w:val="0"/>
          <w:iCs w:val="0"/>
          <w:caps w:val="0"/>
          <w:smallCaps w:val="0"/>
          <w:noProof w:val="0"/>
          <w:color w:val="auto"/>
          <w:sz w:val="24"/>
          <w:szCs w:val="24"/>
          <w:u w:val="none"/>
          <w:lang w:val="en-GB"/>
        </w:rPr>
        <w:t>(</w:t>
      </w:r>
      <w:r w:rsidRPr="445BCEC3" w:rsidR="787652F9">
        <w:rPr>
          <w:rFonts w:ascii="Arial" w:hAnsi="Arial" w:eastAsia="Arial" w:cs="Arial"/>
          <w:b w:val="0"/>
          <w:bCs w:val="0"/>
          <w:i w:val="0"/>
          <w:iCs w:val="0"/>
          <w:caps w:val="0"/>
          <w:smallCaps w:val="0"/>
          <w:noProof w:val="0"/>
          <w:color w:val="auto"/>
          <w:sz w:val="24"/>
          <w:szCs w:val="24"/>
          <w:u w:val="none"/>
          <w:lang w:val="en-GB"/>
        </w:rPr>
        <w:t>Ward, 2023)</w:t>
      </w:r>
      <w:r w:rsidRPr="445BCEC3" w:rsidR="5A7EFB2F">
        <w:rPr>
          <w:rFonts w:ascii="Arial" w:hAnsi="Arial" w:eastAsia="Arial" w:cs="Arial"/>
          <w:b w:val="0"/>
          <w:bCs w:val="0"/>
          <w:i w:val="0"/>
          <w:iCs w:val="0"/>
          <w:caps w:val="0"/>
          <w:smallCaps w:val="0"/>
          <w:noProof w:val="0"/>
          <w:color w:val="auto"/>
          <w:sz w:val="24"/>
          <w:szCs w:val="24"/>
          <w:u w:val="none"/>
          <w:lang w:val="en-GB"/>
        </w:rPr>
        <w:t>.</w:t>
      </w:r>
    </w:p>
    <w:p xmlns:wp14="http://schemas.microsoft.com/office/word/2010/wordml" w:rsidP="445BCEC3" wp14:paraId="3C17FEA7" wp14:textId="735AF64C">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In times of economic uncertainty, businesses may tighten their budgets, including their spending on event </w:t>
      </w:r>
      <w:r w:rsidRPr="445BCEC3" w:rsidR="0CD83A36">
        <w:rPr>
          <w:rFonts w:ascii="Arial" w:hAnsi="Arial" w:eastAsia="Arial" w:cs="Arial"/>
          <w:b w:val="0"/>
          <w:bCs w:val="0"/>
          <w:i w:val="0"/>
          <w:iCs w:val="0"/>
          <w:caps w:val="0"/>
          <w:smallCaps w:val="0"/>
          <w:noProof w:val="0"/>
          <w:color w:val="auto"/>
          <w:sz w:val="24"/>
          <w:szCs w:val="24"/>
          <w:lang w:val="en-GB"/>
        </w:rPr>
        <w:t>sponso</w:t>
      </w:r>
      <w:r w:rsidRPr="445BCEC3" w:rsidR="0CD83A36">
        <w:rPr>
          <w:rFonts w:ascii="Arial" w:hAnsi="Arial" w:eastAsia="Arial" w:cs="Arial"/>
          <w:b w:val="0"/>
          <w:bCs w:val="0"/>
          <w:i w:val="0"/>
          <w:iCs w:val="0"/>
          <w:caps w:val="0"/>
          <w:smallCaps w:val="0"/>
          <w:noProof w:val="0"/>
          <w:color w:val="auto"/>
          <w:sz w:val="24"/>
          <w:szCs w:val="24"/>
          <w:lang w:val="en-GB"/>
        </w:rPr>
        <w:t>rs</w:t>
      </w:r>
      <w:r w:rsidRPr="445BCEC3" w:rsidR="0CD83A36">
        <w:rPr>
          <w:rFonts w:ascii="Arial" w:hAnsi="Arial" w:eastAsia="Arial" w:cs="Arial"/>
          <w:b w:val="0"/>
          <w:bCs w:val="0"/>
          <w:i w:val="0"/>
          <w:iCs w:val="0"/>
          <w:caps w:val="0"/>
          <w:smallCaps w:val="0"/>
          <w:noProof w:val="0"/>
          <w:color w:val="auto"/>
          <w:sz w:val="24"/>
          <w:szCs w:val="24"/>
          <w:lang w:val="en-GB"/>
        </w:rPr>
        <w:t>hips and participation</w:t>
      </w:r>
      <w:r w:rsidRPr="445BCEC3" w:rsidR="1ABCF70F">
        <w:rPr>
          <w:rFonts w:ascii="Arial" w:hAnsi="Arial" w:eastAsia="Arial" w:cs="Arial"/>
          <w:b w:val="0"/>
          <w:bCs w:val="0"/>
          <w:i w:val="0"/>
          <w:iCs w:val="0"/>
          <w:caps w:val="0"/>
          <w:smallCaps w:val="0"/>
          <w:noProof w:val="0"/>
          <w:color w:val="auto"/>
          <w:sz w:val="24"/>
          <w:szCs w:val="24"/>
          <w:lang w:val="en-GB"/>
        </w:rPr>
        <w:t xml:space="preserve"> (</w:t>
      </w:r>
      <w:r w:rsidRPr="445BCEC3" w:rsidR="0CCF0796">
        <w:rPr>
          <w:rFonts w:ascii="Arial" w:hAnsi="Arial" w:eastAsia="Arial" w:cs="Arial"/>
          <w:b w:val="0"/>
          <w:bCs w:val="0"/>
          <w:i w:val="0"/>
          <w:iCs w:val="0"/>
          <w:caps w:val="0"/>
          <w:smallCaps w:val="0"/>
          <w:noProof w:val="0"/>
          <w:color w:val="auto"/>
          <w:sz w:val="24"/>
          <w:szCs w:val="24"/>
          <w:lang w:val="en-GB"/>
        </w:rPr>
        <w:t>Bowdin, 2011</w:t>
      </w:r>
      <w:r w:rsidRPr="445BCEC3" w:rsidR="1ABCF70F">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19ABEFBA">
        <w:rPr>
          <w:rFonts w:ascii="Arial" w:hAnsi="Arial" w:eastAsia="Arial" w:cs="Arial"/>
          <w:b w:val="0"/>
          <w:bCs w:val="0"/>
          <w:i w:val="0"/>
          <w:iCs w:val="0"/>
          <w:caps w:val="0"/>
          <w:smallCaps w:val="0"/>
          <w:noProof w:val="0"/>
          <w:color w:val="0D0D0D" w:themeColor="text1" w:themeTint="F2" w:themeShade="FF"/>
          <w:sz w:val="24"/>
          <w:szCs w:val="24"/>
          <w:lang w:val="en-GB"/>
        </w:rPr>
        <w:t xml:space="preserve"> The Great Recession of 2008 led to a significant decrease in corporate </w:t>
      </w:r>
      <w:r w:rsidRPr="445BCEC3" w:rsidR="19ABEFBA">
        <w:rPr>
          <w:rFonts w:ascii="Arial" w:hAnsi="Arial" w:eastAsia="Arial" w:cs="Arial"/>
          <w:b w:val="0"/>
          <w:bCs w:val="0"/>
          <w:i w:val="0"/>
          <w:iCs w:val="0"/>
          <w:caps w:val="0"/>
          <w:smallCaps w:val="0"/>
          <w:noProof w:val="0"/>
          <w:color w:val="0D0D0D" w:themeColor="text1" w:themeTint="F2" w:themeShade="FF"/>
          <w:sz w:val="24"/>
          <w:szCs w:val="24"/>
          <w:lang w:val="en-GB"/>
        </w:rPr>
        <w:t>sponso</w:t>
      </w:r>
      <w:r w:rsidRPr="445BCEC3" w:rsidR="19ABEFBA">
        <w:rPr>
          <w:rFonts w:ascii="Arial" w:hAnsi="Arial" w:eastAsia="Arial" w:cs="Arial"/>
          <w:b w:val="0"/>
          <w:bCs w:val="0"/>
          <w:i w:val="0"/>
          <w:iCs w:val="0"/>
          <w:caps w:val="0"/>
          <w:smallCaps w:val="0"/>
          <w:noProof w:val="0"/>
          <w:color w:val="0D0D0D" w:themeColor="text1" w:themeTint="F2" w:themeShade="FF"/>
          <w:sz w:val="24"/>
          <w:szCs w:val="24"/>
          <w:lang w:val="en-GB"/>
        </w:rPr>
        <w:t>rs</w:t>
      </w:r>
      <w:r w:rsidRPr="445BCEC3" w:rsidR="19ABEFBA">
        <w:rPr>
          <w:rFonts w:ascii="Arial" w:hAnsi="Arial" w:eastAsia="Arial" w:cs="Arial"/>
          <w:b w:val="0"/>
          <w:bCs w:val="0"/>
          <w:i w:val="0"/>
          <w:iCs w:val="0"/>
          <w:caps w:val="0"/>
          <w:smallCaps w:val="0"/>
          <w:noProof w:val="0"/>
          <w:color w:val="0D0D0D" w:themeColor="text1" w:themeTint="F2" w:themeShade="FF"/>
          <w:sz w:val="24"/>
          <w:szCs w:val="24"/>
          <w:lang w:val="en-GB"/>
        </w:rPr>
        <w:t>hip and consumer spending on events, resulting in the downsizing or cancellation of many conferences and trade shows.</w:t>
      </w:r>
      <w:r w:rsidRPr="445BCEC3" w:rsidR="39B81A43">
        <w:rPr>
          <w:rFonts w:ascii="Arial" w:hAnsi="Arial" w:eastAsia="Arial" w:cs="Arial"/>
          <w:b w:val="0"/>
          <w:bCs w:val="0"/>
          <w:i w:val="0"/>
          <w:iCs w:val="0"/>
          <w:caps w:val="0"/>
          <w:smallCaps w:val="0"/>
          <w:noProof w:val="0"/>
          <w:color w:val="auto"/>
          <w:sz w:val="24"/>
          <w:szCs w:val="24"/>
          <w:lang w:val="en-GB"/>
        </w:rPr>
        <w:t xml:space="preserve"> (</w:t>
      </w:r>
      <w:r w:rsidRPr="445BCEC3" w:rsidR="3FE24694">
        <w:rPr>
          <w:rFonts w:ascii="Arial" w:hAnsi="Arial" w:eastAsia="Arial" w:cs="Arial"/>
          <w:b w:val="0"/>
          <w:bCs w:val="0"/>
          <w:i w:val="0"/>
          <w:iCs w:val="0"/>
          <w:caps w:val="0"/>
          <w:smallCaps w:val="0"/>
          <w:noProof w:val="0"/>
          <w:color w:val="auto"/>
          <w:sz w:val="24"/>
          <w:szCs w:val="24"/>
          <w:lang w:val="en-GB"/>
        </w:rPr>
        <w:t>Bellucco-Chatham, 2023</w:t>
      </w:r>
      <w:r w:rsidRPr="445BCEC3" w:rsidR="39B81A43">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2D5CFA9" wp14:textId="0CE7AAF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Economic crises can prompt event organi</w:t>
      </w:r>
      <w:r w:rsidRPr="445BCEC3" w:rsidR="3AF1581F">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to cancel or postpone planned events, particularly if they </w:t>
      </w:r>
      <w:r w:rsidRPr="445BCEC3" w:rsidR="0CD83A36">
        <w:rPr>
          <w:rFonts w:ascii="Arial" w:hAnsi="Arial" w:eastAsia="Arial" w:cs="Arial"/>
          <w:b w:val="0"/>
          <w:bCs w:val="0"/>
          <w:i w:val="0"/>
          <w:iCs w:val="0"/>
          <w:caps w:val="0"/>
          <w:smallCaps w:val="0"/>
          <w:noProof w:val="0"/>
          <w:color w:val="auto"/>
          <w:sz w:val="24"/>
          <w:szCs w:val="24"/>
          <w:lang w:val="en-GB"/>
        </w:rPr>
        <w:t>anticipate</w:t>
      </w:r>
      <w:r w:rsidRPr="445BCEC3" w:rsidR="0CD83A36">
        <w:rPr>
          <w:rFonts w:ascii="Arial" w:hAnsi="Arial" w:eastAsia="Arial" w:cs="Arial"/>
          <w:b w:val="0"/>
          <w:bCs w:val="0"/>
          <w:i w:val="0"/>
          <w:iCs w:val="0"/>
          <w:caps w:val="0"/>
          <w:smallCaps w:val="0"/>
          <w:noProof w:val="0"/>
          <w:color w:val="auto"/>
          <w:sz w:val="24"/>
          <w:szCs w:val="24"/>
          <w:lang w:val="en-GB"/>
        </w:rPr>
        <w:t xml:space="preserve"> low attendance or insufficient revenue to cover costs. Additionally, uncertainty about the economic outlook may make it difficult to secure venue bookings or commitments from key stakeholders</w:t>
      </w:r>
      <w:r w:rsidRPr="445BCEC3" w:rsidR="29CA71C8">
        <w:rPr>
          <w:rFonts w:ascii="Arial" w:hAnsi="Arial" w:eastAsia="Arial" w:cs="Arial"/>
          <w:b w:val="0"/>
          <w:bCs w:val="0"/>
          <w:i w:val="0"/>
          <w:iCs w:val="0"/>
          <w:caps w:val="0"/>
          <w:smallCaps w:val="0"/>
          <w:noProof w:val="0"/>
          <w:color w:val="auto"/>
          <w:sz w:val="24"/>
          <w:szCs w:val="24"/>
          <w:lang w:val="en-GB"/>
        </w:rPr>
        <w:t xml:space="preserve"> (</w:t>
      </w:r>
      <w:r w:rsidRPr="445BCEC3" w:rsidR="484316CC">
        <w:rPr>
          <w:rFonts w:ascii="Arial" w:hAnsi="Arial" w:eastAsia="Arial" w:cs="Arial"/>
          <w:b w:val="0"/>
          <w:bCs w:val="0"/>
          <w:i w:val="0"/>
          <w:iCs w:val="0"/>
          <w:caps w:val="0"/>
          <w:smallCaps w:val="0"/>
          <w:noProof w:val="0"/>
          <w:color w:val="auto"/>
          <w:sz w:val="24"/>
          <w:szCs w:val="24"/>
          <w:lang w:val="en-GB"/>
        </w:rPr>
        <w:t>Allas, 2022</w:t>
      </w:r>
      <w:r w:rsidRPr="445BCEC3" w:rsidR="29CA71C8">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4269F487">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445BCEC3" wp14:paraId="52597F09" wp14:textId="19ECFA1A">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combination of reduced attendance, sponsorship, and ticket sales can lead to decreased revenue and profitability for event organi</w:t>
      </w:r>
      <w:r w:rsidRPr="445BCEC3" w:rsidR="5A0C82A2">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This may </w:t>
      </w:r>
      <w:r w:rsidRPr="445BCEC3" w:rsidR="0CD83A36">
        <w:rPr>
          <w:rFonts w:ascii="Arial" w:hAnsi="Arial" w:eastAsia="Arial" w:cs="Arial"/>
          <w:b w:val="0"/>
          <w:bCs w:val="0"/>
          <w:i w:val="0"/>
          <w:iCs w:val="0"/>
          <w:caps w:val="0"/>
          <w:smallCaps w:val="0"/>
          <w:noProof w:val="0"/>
          <w:color w:val="auto"/>
          <w:sz w:val="24"/>
          <w:szCs w:val="24"/>
          <w:lang w:val="en-GB"/>
        </w:rPr>
        <w:t>necessitate</w:t>
      </w:r>
      <w:r w:rsidRPr="445BCEC3" w:rsidR="0CD83A36">
        <w:rPr>
          <w:rFonts w:ascii="Arial" w:hAnsi="Arial" w:eastAsia="Arial" w:cs="Arial"/>
          <w:b w:val="0"/>
          <w:bCs w:val="0"/>
          <w:i w:val="0"/>
          <w:iCs w:val="0"/>
          <w:caps w:val="0"/>
          <w:smallCaps w:val="0"/>
          <w:noProof w:val="0"/>
          <w:color w:val="auto"/>
          <w:sz w:val="24"/>
          <w:szCs w:val="24"/>
          <w:lang w:val="en-GB"/>
        </w:rPr>
        <w:t xml:space="preserve"> cost-cutting measures, such as scaling back on event production, reducing marketing expenses, or renegotiating contracts with vendors and suppliers</w:t>
      </w:r>
      <w:r w:rsidRPr="445BCEC3" w:rsidR="7D5E78F1">
        <w:rPr>
          <w:rFonts w:ascii="Arial" w:hAnsi="Arial" w:eastAsia="Arial" w:cs="Arial"/>
          <w:b w:val="0"/>
          <w:bCs w:val="0"/>
          <w:i w:val="0"/>
          <w:iCs w:val="0"/>
          <w:caps w:val="0"/>
          <w:smallCaps w:val="0"/>
          <w:noProof w:val="0"/>
          <w:color w:val="auto"/>
          <w:sz w:val="24"/>
          <w:szCs w:val="24"/>
          <w:lang w:val="en-GB"/>
        </w:rPr>
        <w:t xml:space="preserve"> </w:t>
      </w:r>
      <w:r w:rsidRPr="445BCEC3" w:rsidR="7D5E78F1">
        <w:rPr>
          <w:rFonts w:ascii="Arial" w:hAnsi="Arial" w:eastAsia="Arial" w:cs="Arial"/>
          <w:b w:val="0"/>
          <w:bCs w:val="0"/>
          <w:i w:val="0"/>
          <w:iCs w:val="0"/>
          <w:caps w:val="0"/>
          <w:smallCaps w:val="0"/>
          <w:noProof w:val="0"/>
          <w:color w:val="auto"/>
          <w:sz w:val="24"/>
          <w:szCs w:val="24"/>
          <w:lang w:val="en-GB"/>
        </w:rPr>
        <w:t>(</w:t>
      </w:r>
      <w:r w:rsidRPr="445BCEC3" w:rsidR="089D2C17">
        <w:rPr>
          <w:rFonts w:ascii="Arial" w:hAnsi="Arial" w:eastAsia="Arial" w:cs="Arial"/>
          <w:b w:val="0"/>
          <w:bCs w:val="0"/>
          <w:i w:val="0"/>
          <w:iCs w:val="0"/>
          <w:caps w:val="0"/>
          <w:smallCaps w:val="0"/>
          <w:noProof w:val="0"/>
          <w:color w:val="auto"/>
          <w:sz w:val="24"/>
          <w:szCs w:val="24"/>
          <w:lang w:val="en-GB"/>
        </w:rPr>
        <w:t>Gleanin</w:t>
      </w:r>
      <w:r w:rsidRPr="445BCEC3" w:rsidR="089D2C17">
        <w:rPr>
          <w:rFonts w:ascii="Arial" w:hAnsi="Arial" w:eastAsia="Arial" w:cs="Arial"/>
          <w:b w:val="0"/>
          <w:bCs w:val="0"/>
          <w:i w:val="0"/>
          <w:iCs w:val="0"/>
          <w:caps w:val="0"/>
          <w:smallCaps w:val="0"/>
          <w:noProof w:val="0"/>
          <w:color w:val="auto"/>
          <w:sz w:val="24"/>
          <w:szCs w:val="24"/>
          <w:lang w:val="en-GB"/>
        </w:rPr>
        <w:t>, 2022</w:t>
      </w:r>
      <w:r w:rsidRPr="445BCEC3" w:rsidR="7D5E78F1">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5CB0EB8A">
        <w:rPr>
          <w:rFonts w:ascii="Arial" w:hAnsi="Arial" w:eastAsia="Arial" w:cs="Arial"/>
          <w:b w:val="0"/>
          <w:bCs w:val="0"/>
          <w:i w:val="0"/>
          <w:iCs w:val="0"/>
          <w:caps w:val="0"/>
          <w:smallCaps w:val="0"/>
          <w:noProof w:val="0"/>
          <w:color w:val="auto"/>
          <w:sz w:val="24"/>
          <w:szCs w:val="24"/>
          <w:lang w:val="en-GB"/>
        </w:rPr>
        <w:t xml:space="preserve"> Cost-cutting measures could negatively </w:t>
      </w:r>
      <w:r w:rsidRPr="445BCEC3" w:rsidR="5CB0EB8A">
        <w:rPr>
          <w:rFonts w:ascii="Arial" w:hAnsi="Arial" w:eastAsia="Arial" w:cs="Arial"/>
          <w:b w:val="0"/>
          <w:bCs w:val="0"/>
          <w:i w:val="0"/>
          <w:iCs w:val="0"/>
          <w:caps w:val="0"/>
          <w:smallCaps w:val="0"/>
          <w:noProof w:val="0"/>
          <w:color w:val="auto"/>
          <w:sz w:val="24"/>
          <w:szCs w:val="24"/>
          <w:lang w:val="en-GB"/>
        </w:rPr>
        <w:t>impact</w:t>
      </w:r>
      <w:r w:rsidRPr="445BCEC3" w:rsidR="5CB0EB8A">
        <w:rPr>
          <w:rFonts w:ascii="Arial" w:hAnsi="Arial" w:eastAsia="Arial" w:cs="Arial"/>
          <w:b w:val="0"/>
          <w:bCs w:val="0"/>
          <w:i w:val="0"/>
          <w:iCs w:val="0"/>
          <w:caps w:val="0"/>
          <w:smallCaps w:val="0"/>
          <w:noProof w:val="0"/>
          <w:color w:val="auto"/>
          <w:sz w:val="24"/>
          <w:szCs w:val="24"/>
          <w:lang w:val="en-GB"/>
        </w:rPr>
        <w:t xml:space="preserve"> the organisations sustainability with </w:t>
      </w:r>
      <w:r w:rsidRPr="445BCEC3" w:rsidR="79ED2F7B">
        <w:rPr>
          <w:rFonts w:ascii="Arial" w:hAnsi="Arial" w:eastAsia="Arial" w:cs="Arial"/>
          <w:b w:val="0"/>
          <w:bCs w:val="0"/>
          <w:i w:val="0"/>
          <w:iCs w:val="0"/>
          <w:caps w:val="0"/>
          <w:smallCaps w:val="0"/>
          <w:noProof w:val="0"/>
          <w:color w:val="auto"/>
          <w:sz w:val="24"/>
          <w:szCs w:val="24"/>
          <w:lang w:val="en-GB"/>
        </w:rPr>
        <w:t xml:space="preserve">less finances being supplied for waste management schemes and sustainable </w:t>
      </w:r>
      <w:r w:rsidRPr="445BCEC3" w:rsidR="02EF5A8E">
        <w:rPr>
          <w:rFonts w:ascii="Arial" w:hAnsi="Arial" w:eastAsia="Arial" w:cs="Arial"/>
          <w:b w:val="0"/>
          <w:bCs w:val="0"/>
          <w:i w:val="0"/>
          <w:iCs w:val="0"/>
          <w:caps w:val="0"/>
          <w:smallCaps w:val="0"/>
          <w:noProof w:val="0"/>
          <w:color w:val="auto"/>
          <w:sz w:val="24"/>
          <w:szCs w:val="24"/>
          <w:lang w:val="en-GB"/>
        </w:rPr>
        <w:t>alternatives; many organisations find it difficult to balance economic viability and environmental responsibility</w:t>
      </w:r>
      <w:r w:rsidRPr="445BCEC3" w:rsidR="79ED2F7B">
        <w:rPr>
          <w:rFonts w:ascii="Arial" w:hAnsi="Arial" w:eastAsia="Arial" w:cs="Arial"/>
          <w:b w:val="0"/>
          <w:bCs w:val="0"/>
          <w:i w:val="0"/>
          <w:iCs w:val="0"/>
          <w:caps w:val="0"/>
          <w:smallCaps w:val="0"/>
          <w:noProof w:val="0"/>
          <w:color w:val="auto"/>
          <w:sz w:val="24"/>
          <w:szCs w:val="24"/>
          <w:lang w:val="en-GB"/>
        </w:rPr>
        <w:t xml:space="preserve"> </w:t>
      </w:r>
      <w:r w:rsidRPr="445BCEC3" w:rsidR="79ED2F7B">
        <w:rPr>
          <w:rFonts w:ascii="Arial" w:hAnsi="Arial" w:eastAsia="Arial" w:cs="Arial"/>
          <w:b w:val="0"/>
          <w:bCs w:val="0"/>
          <w:i w:val="0"/>
          <w:iCs w:val="0"/>
          <w:caps w:val="0"/>
          <w:smallCaps w:val="0"/>
          <w:noProof w:val="0"/>
          <w:color w:val="auto"/>
          <w:sz w:val="24"/>
          <w:szCs w:val="24"/>
          <w:lang w:val="en-GB"/>
        </w:rPr>
        <w:t>(</w:t>
      </w:r>
      <w:r w:rsidRPr="445BCEC3" w:rsidR="5BA6A409">
        <w:rPr>
          <w:rFonts w:ascii="Arial" w:hAnsi="Arial" w:eastAsia="Arial" w:cs="Arial"/>
          <w:b w:val="0"/>
          <w:bCs w:val="0"/>
          <w:i w:val="0"/>
          <w:iCs w:val="0"/>
          <w:caps w:val="0"/>
          <w:smallCaps w:val="0"/>
          <w:noProof w:val="0"/>
          <w:color w:val="auto"/>
          <w:sz w:val="24"/>
          <w:szCs w:val="24"/>
          <w:lang w:val="en-GB"/>
        </w:rPr>
        <w:t>Ward, 2023</w:t>
      </w:r>
      <w:r w:rsidRPr="445BCEC3" w:rsidR="79ED2F7B">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55D90953" wp14:textId="7D58B772">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Economic downturns can affect the entire event ecosystem, including event suppliers, service providers, and vendors. Companies that provide event-related goods and services</w:t>
      </w:r>
      <w:r w:rsidRPr="445BCEC3" w:rsidR="0CD83A36">
        <w:rPr>
          <w:rFonts w:ascii="Arial" w:hAnsi="Arial" w:eastAsia="Arial" w:cs="Arial"/>
          <w:b w:val="0"/>
          <w:bCs w:val="0"/>
          <w:i w:val="0"/>
          <w:iCs w:val="0"/>
          <w:caps w:val="0"/>
          <w:smallCaps w:val="0"/>
          <w:noProof w:val="0"/>
          <w:color w:val="auto"/>
          <w:sz w:val="24"/>
          <w:szCs w:val="24"/>
          <w:lang w:val="en-GB"/>
        </w:rPr>
        <w:t xml:space="preserve"> may experience a decline in </w:t>
      </w:r>
      <w:r w:rsidRPr="445BCEC3" w:rsidR="0CD83A36">
        <w:rPr>
          <w:rFonts w:ascii="Arial" w:hAnsi="Arial" w:eastAsia="Arial" w:cs="Arial"/>
          <w:b w:val="0"/>
          <w:bCs w:val="0"/>
          <w:i w:val="0"/>
          <w:iCs w:val="0"/>
          <w:caps w:val="0"/>
          <w:smallCaps w:val="0"/>
          <w:noProof w:val="0"/>
          <w:color w:val="auto"/>
          <w:sz w:val="24"/>
          <w:szCs w:val="24"/>
          <w:lang w:val="en-GB"/>
        </w:rPr>
        <w:t>demand</w:t>
      </w:r>
      <w:r w:rsidRPr="445BCEC3" w:rsidR="0CD83A36">
        <w:rPr>
          <w:rFonts w:ascii="Arial" w:hAnsi="Arial" w:eastAsia="Arial" w:cs="Arial"/>
          <w:b w:val="0"/>
          <w:bCs w:val="0"/>
          <w:i w:val="0"/>
          <w:iCs w:val="0"/>
          <w:caps w:val="0"/>
          <w:smallCaps w:val="0"/>
          <w:noProof w:val="0"/>
          <w:color w:val="auto"/>
          <w:sz w:val="24"/>
          <w:szCs w:val="24"/>
          <w:lang w:val="en-GB"/>
        </w:rPr>
        <w:t>, leading to layoffs, business closures, or consolidation within the industry</w:t>
      </w:r>
      <w:r w:rsidRPr="445BCEC3" w:rsidR="45AEB496">
        <w:rPr>
          <w:rFonts w:ascii="Arial" w:hAnsi="Arial" w:eastAsia="Arial" w:cs="Arial"/>
          <w:b w:val="0"/>
          <w:bCs w:val="0"/>
          <w:i w:val="0"/>
          <w:iCs w:val="0"/>
          <w:caps w:val="0"/>
          <w:smallCaps w:val="0"/>
          <w:noProof w:val="0"/>
          <w:color w:val="auto"/>
          <w:sz w:val="24"/>
          <w:szCs w:val="24"/>
          <w:lang w:val="en-GB"/>
        </w:rPr>
        <w:t xml:space="preserve"> </w:t>
      </w:r>
      <w:r w:rsidRPr="445BCEC3" w:rsidR="45AEB496">
        <w:rPr>
          <w:rFonts w:ascii="Arial" w:hAnsi="Arial" w:eastAsia="Arial" w:cs="Arial"/>
          <w:b w:val="0"/>
          <w:bCs w:val="0"/>
          <w:i w:val="0"/>
          <w:iCs w:val="0"/>
          <w:caps w:val="0"/>
          <w:smallCaps w:val="0"/>
          <w:noProof w:val="0"/>
          <w:color w:val="auto"/>
          <w:sz w:val="24"/>
          <w:szCs w:val="24"/>
          <w:lang w:val="en-GB"/>
        </w:rPr>
        <w:t>(</w:t>
      </w:r>
      <w:r w:rsidRPr="445BCEC3" w:rsidR="47BDC0A8">
        <w:rPr>
          <w:rFonts w:ascii="Arial" w:hAnsi="Arial" w:eastAsia="Arial" w:cs="Arial"/>
          <w:b w:val="0"/>
          <w:bCs w:val="0"/>
          <w:i w:val="0"/>
          <w:iCs w:val="0"/>
          <w:caps w:val="0"/>
          <w:smallCaps w:val="0"/>
          <w:noProof w:val="0"/>
          <w:color w:val="auto"/>
          <w:sz w:val="24"/>
          <w:szCs w:val="24"/>
          <w:lang w:val="en-GB"/>
        </w:rPr>
        <w:t>O’Toole, 2011</w:t>
      </w:r>
      <w:r w:rsidRPr="445BCEC3" w:rsidR="45AEB496">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8BBF533" wp14:textId="77A91D74">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Overall, economic crises can present significant challenges for the event industry, </w:t>
      </w:r>
      <w:r w:rsidRPr="445BCEC3" w:rsidR="0CD83A36">
        <w:rPr>
          <w:rFonts w:ascii="Arial" w:hAnsi="Arial" w:eastAsia="Arial" w:cs="Arial"/>
          <w:b w:val="0"/>
          <w:bCs w:val="0"/>
          <w:i w:val="0"/>
          <w:iCs w:val="0"/>
          <w:caps w:val="0"/>
          <w:smallCaps w:val="0"/>
          <w:noProof w:val="0"/>
          <w:color w:val="auto"/>
          <w:sz w:val="24"/>
          <w:szCs w:val="24"/>
          <w:lang w:val="en-GB"/>
        </w:rPr>
        <w:t>impacting</w:t>
      </w:r>
      <w:r w:rsidRPr="445BCEC3" w:rsidR="0CD83A36">
        <w:rPr>
          <w:rFonts w:ascii="Arial" w:hAnsi="Arial" w:eastAsia="Arial" w:cs="Arial"/>
          <w:b w:val="0"/>
          <w:bCs w:val="0"/>
          <w:i w:val="0"/>
          <w:iCs w:val="0"/>
          <w:caps w:val="0"/>
          <w:smallCaps w:val="0"/>
          <w:noProof w:val="0"/>
          <w:color w:val="auto"/>
          <w:sz w:val="24"/>
          <w:szCs w:val="24"/>
          <w:lang w:val="en-GB"/>
        </w:rPr>
        <w:t xml:space="preserve"> both short-term operations and long-term growth prospects. However, proactive planning, strategic decision-making, and agility in adapting to changing market conditions can help event organi</w:t>
      </w:r>
      <w:r w:rsidRPr="445BCEC3" w:rsidR="0C38048E">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navigate these challenges and </w:t>
      </w:r>
      <w:r w:rsidRPr="445BCEC3" w:rsidR="0CD83A36">
        <w:rPr>
          <w:rFonts w:ascii="Arial" w:hAnsi="Arial" w:eastAsia="Arial" w:cs="Arial"/>
          <w:b w:val="0"/>
          <w:bCs w:val="0"/>
          <w:i w:val="0"/>
          <w:iCs w:val="0"/>
          <w:caps w:val="0"/>
          <w:smallCaps w:val="0"/>
          <w:noProof w:val="0"/>
          <w:color w:val="auto"/>
          <w:sz w:val="24"/>
          <w:szCs w:val="24"/>
          <w:lang w:val="en-GB"/>
        </w:rPr>
        <w:t>emerge</w:t>
      </w:r>
      <w:r w:rsidRPr="445BCEC3" w:rsidR="0CD83A36">
        <w:rPr>
          <w:rFonts w:ascii="Arial" w:hAnsi="Arial" w:eastAsia="Arial" w:cs="Arial"/>
          <w:b w:val="0"/>
          <w:bCs w:val="0"/>
          <w:i w:val="0"/>
          <w:iCs w:val="0"/>
          <w:caps w:val="0"/>
          <w:smallCaps w:val="0"/>
          <w:noProof w:val="0"/>
          <w:color w:val="auto"/>
          <w:sz w:val="24"/>
          <w:szCs w:val="24"/>
          <w:lang w:val="en-GB"/>
        </w:rPr>
        <w:t xml:space="preserve"> stronger in the post-crisis landscape.</w:t>
      </w:r>
    </w:p>
    <w:p xmlns:wp14="http://schemas.microsoft.com/office/word/2010/wordml" w:rsidP="445BCEC3" wp14:paraId="70D32E08" wp14:textId="563A6DAC">
      <w:pPr>
        <w:pStyle w:val="Normal"/>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445BCEC3" wp14:paraId="40DF6FDE" wp14:textId="7CCD22A5">
      <w:pPr>
        <w:pStyle w:val="Normal"/>
        <w:shd w:val="clear" w:color="auto" w:fill="FFFFFF" w:themeFill="background1"/>
        <w:spacing w:before="0" w:beforeAutospacing="off"/>
        <w:ind w:left="0" w:right="-20"/>
        <w:rPr>
          <w:rFonts w:ascii="Arial" w:hAnsi="Arial" w:eastAsia="Arial" w:cs="Arial"/>
          <w:b w:val="0"/>
          <w:bCs w:val="0"/>
          <w:i w:val="0"/>
          <w:iCs w:val="0"/>
          <w:caps w:val="0"/>
          <w:smallCaps w:val="0"/>
          <w:noProof w:val="0"/>
          <w:color w:val="auto"/>
          <w:sz w:val="24"/>
          <w:szCs w:val="24"/>
          <w:lang w:val="en-GB"/>
        </w:rPr>
      </w:pPr>
      <w:r w:rsidRPr="445BCEC3" w:rsidR="349EA148">
        <w:rPr>
          <w:rFonts w:ascii="Arial" w:hAnsi="Arial" w:eastAsia="Arial" w:cs="Arial"/>
          <w:b w:val="0"/>
          <w:bCs w:val="0"/>
          <w:i w:val="0"/>
          <w:iCs w:val="0"/>
          <w:caps w:val="0"/>
          <w:smallCaps w:val="0"/>
          <w:noProof w:val="0"/>
          <w:color w:val="auto"/>
          <w:sz w:val="24"/>
          <w:szCs w:val="24"/>
          <w:lang w:val="en-GB"/>
        </w:rPr>
        <w:t>C</w:t>
      </w:r>
      <w:r w:rsidRPr="445BCEC3" w:rsidR="0CD83A36">
        <w:rPr>
          <w:rFonts w:ascii="Arial" w:hAnsi="Arial" w:eastAsia="Arial" w:cs="Arial"/>
          <w:b w:val="0"/>
          <w:bCs w:val="0"/>
          <w:i w:val="0"/>
          <w:iCs w:val="0"/>
          <w:caps w:val="0"/>
          <w:smallCaps w:val="0"/>
          <w:noProof w:val="0"/>
          <w:color w:val="auto"/>
          <w:sz w:val="24"/>
          <w:szCs w:val="24"/>
          <w:lang w:val="en-GB"/>
        </w:rPr>
        <w:t xml:space="preserve">limate change can have various impacts on the event industry. </w:t>
      </w:r>
      <w:r w:rsidRPr="445BCEC3" w:rsidR="0CD83A36">
        <w:rPr>
          <w:rFonts w:ascii="Arial" w:hAnsi="Arial" w:eastAsia="Arial" w:cs="Arial"/>
          <w:b w:val="0"/>
          <w:bCs w:val="0"/>
          <w:i w:val="0"/>
          <w:iCs w:val="0"/>
          <w:caps w:val="0"/>
          <w:smallCaps w:val="0"/>
          <w:noProof w:val="0"/>
          <w:color w:val="auto"/>
          <w:sz w:val="24"/>
          <w:szCs w:val="24"/>
          <w:lang w:val="en-GB"/>
        </w:rPr>
        <w:t xml:space="preserve">Global warming is associated with an increase in extreme weather events. These events can disrupt travel plans, damage </w:t>
      </w:r>
      <w:r w:rsidRPr="445BCEC3" w:rsidR="675FA785">
        <w:rPr>
          <w:rFonts w:ascii="Arial" w:hAnsi="Arial" w:eastAsia="Arial" w:cs="Arial"/>
          <w:b w:val="0"/>
          <w:bCs w:val="0"/>
          <w:i w:val="0"/>
          <w:iCs w:val="0"/>
          <w:caps w:val="0"/>
          <w:smallCaps w:val="0"/>
          <w:noProof w:val="0"/>
          <w:color w:val="auto"/>
          <w:sz w:val="24"/>
          <w:szCs w:val="24"/>
          <w:lang w:val="en-GB"/>
        </w:rPr>
        <w:t>venues</w:t>
      </w:r>
      <w:r w:rsidRPr="445BCEC3" w:rsidR="0CD83A36">
        <w:rPr>
          <w:rFonts w:ascii="Arial" w:hAnsi="Arial" w:eastAsia="Arial" w:cs="Arial"/>
          <w:b w:val="0"/>
          <w:bCs w:val="0"/>
          <w:i w:val="0"/>
          <w:iCs w:val="0"/>
          <w:caps w:val="0"/>
          <w:smallCaps w:val="0"/>
          <w:noProof w:val="0"/>
          <w:color w:val="auto"/>
          <w:sz w:val="24"/>
          <w:szCs w:val="24"/>
          <w:lang w:val="en-GB"/>
        </w:rPr>
        <w:t xml:space="preserve"> and infrastructure, and pose safety risks to attendees and staff, leading to event cancellations, postponements, or evacuations</w:t>
      </w:r>
      <w:r w:rsidRPr="445BCEC3" w:rsidR="1AF38100">
        <w:rPr>
          <w:rFonts w:ascii="Arial" w:hAnsi="Arial" w:eastAsia="Arial" w:cs="Arial"/>
          <w:b w:val="0"/>
          <w:bCs w:val="0"/>
          <w:i w:val="0"/>
          <w:iCs w:val="0"/>
          <w:caps w:val="0"/>
          <w:smallCaps w:val="0"/>
          <w:noProof w:val="0"/>
          <w:color w:val="auto"/>
          <w:sz w:val="24"/>
          <w:szCs w:val="24"/>
          <w:lang w:val="en-GB"/>
        </w:rPr>
        <w:t xml:space="preserve"> </w:t>
      </w:r>
      <w:r w:rsidRPr="445BCEC3" w:rsidR="1AF38100">
        <w:rPr>
          <w:rFonts w:ascii="Arial" w:hAnsi="Arial" w:eastAsia="Arial" w:cs="Arial"/>
          <w:b w:val="0"/>
          <w:bCs w:val="0"/>
          <w:i w:val="0"/>
          <w:iCs w:val="0"/>
          <w:caps w:val="0"/>
          <w:smallCaps w:val="0"/>
          <w:noProof w:val="0"/>
          <w:color w:val="auto"/>
          <w:sz w:val="24"/>
          <w:szCs w:val="24"/>
          <w:lang w:val="en-GB"/>
        </w:rPr>
        <w:t>(</w:t>
      </w:r>
      <w:r w:rsidRPr="445BCEC3" w:rsidR="7C9071B9">
        <w:rPr>
          <w:rFonts w:ascii="Arial" w:hAnsi="Arial" w:eastAsia="Arial" w:cs="Arial"/>
          <w:b w:val="0"/>
          <w:bCs w:val="0"/>
          <w:i w:val="0"/>
          <w:iCs w:val="0"/>
          <w:caps w:val="0"/>
          <w:smallCaps w:val="0"/>
          <w:noProof w:val="0"/>
          <w:color w:val="auto"/>
          <w:sz w:val="24"/>
          <w:szCs w:val="24"/>
          <w:lang w:val="en-GB"/>
        </w:rPr>
        <w:t>Werner, 2024</w:t>
      </w:r>
      <w:r w:rsidRPr="445BCEC3" w:rsidR="1AF38100">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5F09E02E" wp14:textId="4C1C60A4">
      <w:pPr>
        <w:pStyle w:val="Normal"/>
        <w:shd w:val="clear" w:color="auto" w:fill="FFFFFF" w:themeFill="background1"/>
        <w:spacing w:before="0" w:beforeAutospacing="off"/>
        <w:ind w:left="0" w:right="-20"/>
        <w:rPr>
          <w:rFonts w:ascii="Arial" w:hAnsi="Arial" w:eastAsia="Arial" w:cs="Arial"/>
          <w:b w:val="0"/>
          <w:bCs w:val="0"/>
          <w:i w:val="0"/>
          <w:iCs w:val="0"/>
          <w:caps w:val="0"/>
          <w:smallCaps w:val="0"/>
          <w:noProof w:val="0"/>
          <w:color w:val="auto"/>
          <w:sz w:val="24"/>
          <w:szCs w:val="24"/>
          <w:lang w:val="en-GB"/>
        </w:rPr>
      </w:pPr>
      <w:r w:rsidRPr="445BCEC3" w:rsidR="4B8ED07B">
        <w:rPr>
          <w:rFonts w:ascii="Arial" w:hAnsi="Arial" w:eastAsia="Arial" w:cs="Arial"/>
          <w:b w:val="0"/>
          <w:bCs w:val="0"/>
          <w:i w:val="0"/>
          <w:iCs w:val="0"/>
          <w:caps w:val="0"/>
          <w:smallCaps w:val="0"/>
          <w:noProof w:val="0"/>
          <w:color w:val="auto"/>
          <w:sz w:val="24"/>
          <w:szCs w:val="24"/>
          <w:lang w:val="en-GB"/>
        </w:rPr>
        <w:t xml:space="preserve">A case study for the UK would be </w:t>
      </w:r>
      <w:r w:rsidRPr="445BCEC3" w:rsidR="4B8ED07B">
        <w:rPr>
          <w:rFonts w:ascii="Arial" w:hAnsi="Arial" w:eastAsia="Arial" w:cs="Arial"/>
          <w:b w:val="0"/>
          <w:bCs w:val="0"/>
          <w:i w:val="0"/>
          <w:iCs w:val="0"/>
          <w:caps w:val="0"/>
          <w:smallCaps w:val="0"/>
          <w:noProof w:val="0"/>
          <w:color w:val="auto"/>
          <w:sz w:val="24"/>
          <w:szCs w:val="24"/>
          <w:lang w:val="en-GB"/>
        </w:rPr>
        <w:t>Boardmasters</w:t>
      </w:r>
      <w:r w:rsidRPr="445BCEC3" w:rsidR="4B8ED07B">
        <w:rPr>
          <w:rFonts w:ascii="Arial" w:hAnsi="Arial" w:eastAsia="Arial" w:cs="Arial"/>
          <w:b w:val="0"/>
          <w:bCs w:val="0"/>
          <w:i w:val="0"/>
          <w:iCs w:val="0"/>
          <w:caps w:val="0"/>
          <w:smallCaps w:val="0"/>
          <w:noProof w:val="0"/>
          <w:color w:val="auto"/>
          <w:sz w:val="24"/>
          <w:szCs w:val="24"/>
          <w:lang w:val="en-GB"/>
        </w:rPr>
        <w:t xml:space="preserve"> 201</w:t>
      </w:r>
      <w:r w:rsidRPr="445BCEC3" w:rsidR="503C7D8B">
        <w:rPr>
          <w:rFonts w:ascii="Arial" w:hAnsi="Arial" w:eastAsia="Arial" w:cs="Arial"/>
          <w:b w:val="0"/>
          <w:bCs w:val="0"/>
          <w:i w:val="0"/>
          <w:iCs w:val="0"/>
          <w:caps w:val="0"/>
          <w:smallCaps w:val="0"/>
          <w:noProof w:val="0"/>
          <w:color w:val="auto"/>
          <w:sz w:val="24"/>
          <w:szCs w:val="24"/>
          <w:lang w:val="en-GB"/>
        </w:rPr>
        <w:t>9</w:t>
      </w:r>
      <w:r w:rsidRPr="445BCEC3" w:rsidR="4B8ED07B">
        <w:rPr>
          <w:rFonts w:ascii="Arial" w:hAnsi="Arial" w:eastAsia="Arial" w:cs="Arial"/>
          <w:b w:val="0"/>
          <w:bCs w:val="0"/>
          <w:i w:val="0"/>
          <w:iCs w:val="0"/>
          <w:caps w:val="0"/>
          <w:smallCaps w:val="0"/>
          <w:noProof w:val="0"/>
          <w:color w:val="auto"/>
          <w:sz w:val="24"/>
          <w:szCs w:val="24"/>
          <w:lang w:val="en-GB"/>
        </w:rPr>
        <w:t xml:space="preserve"> where severe weather </w:t>
      </w:r>
      <w:r w:rsidRPr="445BCEC3" w:rsidR="2B2F4338">
        <w:rPr>
          <w:rFonts w:ascii="Arial" w:hAnsi="Arial" w:eastAsia="Arial" w:cs="Arial"/>
          <w:b w:val="0"/>
          <w:bCs w:val="0"/>
          <w:i w:val="0"/>
          <w:iCs w:val="0"/>
          <w:caps w:val="0"/>
          <w:smallCaps w:val="0"/>
          <w:noProof w:val="0"/>
          <w:color w:val="auto"/>
          <w:sz w:val="24"/>
          <w:szCs w:val="24"/>
          <w:lang w:val="en-GB"/>
        </w:rPr>
        <w:t>caused the event to be cancelled just hours before gates opened, leaving attendees disappointed and out of pocket over travel and accommodation costs</w:t>
      </w:r>
      <w:r w:rsidRPr="445BCEC3" w:rsidR="5C93B14B">
        <w:rPr>
          <w:rFonts w:ascii="Arial" w:hAnsi="Arial" w:eastAsia="Arial" w:cs="Arial"/>
          <w:b w:val="0"/>
          <w:bCs w:val="0"/>
          <w:i w:val="0"/>
          <w:iCs w:val="0"/>
          <w:caps w:val="0"/>
          <w:smallCaps w:val="0"/>
          <w:noProof w:val="0"/>
          <w:color w:val="auto"/>
          <w:sz w:val="24"/>
          <w:szCs w:val="24"/>
          <w:lang w:val="en-GB"/>
        </w:rPr>
        <w:t xml:space="preserve"> (</w:t>
      </w:r>
      <w:r w:rsidRPr="445BCEC3" w:rsidR="6137B90C">
        <w:rPr>
          <w:rFonts w:ascii="Arial" w:hAnsi="Arial" w:eastAsia="Arial" w:cs="Arial"/>
          <w:b w:val="0"/>
          <w:bCs w:val="0"/>
          <w:i w:val="0"/>
          <w:iCs w:val="0"/>
          <w:caps w:val="0"/>
          <w:smallCaps w:val="0"/>
          <w:noProof w:val="0"/>
          <w:color w:val="auto"/>
          <w:sz w:val="24"/>
          <w:szCs w:val="24"/>
          <w:lang w:val="en-GB"/>
        </w:rPr>
        <w:t>Timms, 2019</w:t>
      </w:r>
      <w:r w:rsidRPr="445BCEC3" w:rsidR="5C93B14B">
        <w:rPr>
          <w:rFonts w:ascii="Arial" w:hAnsi="Arial" w:eastAsia="Arial" w:cs="Arial"/>
          <w:b w:val="0"/>
          <w:bCs w:val="0"/>
          <w:i w:val="0"/>
          <w:iCs w:val="0"/>
          <w:caps w:val="0"/>
          <w:smallCaps w:val="0"/>
          <w:noProof w:val="0"/>
          <w:color w:val="auto"/>
          <w:sz w:val="24"/>
          <w:szCs w:val="24"/>
          <w:lang w:val="en-GB"/>
        </w:rPr>
        <w:t>)</w:t>
      </w:r>
      <w:r w:rsidRPr="445BCEC3" w:rsidR="2B2F4338">
        <w:rPr>
          <w:rFonts w:ascii="Arial" w:hAnsi="Arial" w:eastAsia="Arial" w:cs="Arial"/>
          <w:b w:val="0"/>
          <w:bCs w:val="0"/>
          <w:i w:val="0"/>
          <w:iCs w:val="0"/>
          <w:caps w:val="0"/>
          <w:smallCaps w:val="0"/>
          <w:noProof w:val="0"/>
          <w:color w:val="auto"/>
          <w:sz w:val="24"/>
          <w:szCs w:val="24"/>
          <w:lang w:val="en-GB"/>
        </w:rPr>
        <w:t>.</w:t>
      </w:r>
      <w:r w:rsidRPr="445BCEC3" w:rsidR="1197985A">
        <w:rPr>
          <w:rFonts w:ascii="Arial" w:hAnsi="Arial" w:eastAsia="Arial" w:cs="Arial"/>
          <w:b w:val="0"/>
          <w:bCs w:val="0"/>
          <w:i w:val="0"/>
          <w:iCs w:val="0"/>
          <w:caps w:val="0"/>
          <w:smallCaps w:val="0"/>
          <w:noProof w:val="0"/>
          <w:color w:val="auto"/>
          <w:sz w:val="24"/>
          <w:szCs w:val="24"/>
          <w:lang w:val="en-GB"/>
        </w:rPr>
        <w:t xml:space="preserve"> In this case there was a significant </w:t>
      </w:r>
      <w:r w:rsidRPr="445BCEC3" w:rsidR="1197985A">
        <w:rPr>
          <w:rFonts w:ascii="Arial" w:hAnsi="Arial" w:eastAsia="Arial" w:cs="Arial"/>
          <w:b w:val="0"/>
          <w:bCs w:val="0"/>
          <w:i w:val="0"/>
          <w:iCs w:val="0"/>
          <w:caps w:val="0"/>
          <w:smallCaps w:val="0"/>
          <w:noProof w:val="0"/>
          <w:color w:val="auto"/>
          <w:sz w:val="24"/>
          <w:szCs w:val="24"/>
          <w:lang w:val="en-GB"/>
        </w:rPr>
        <w:t>economic loss</w:t>
      </w:r>
      <w:r w:rsidRPr="445BCEC3" w:rsidR="1197985A">
        <w:rPr>
          <w:rFonts w:ascii="Arial" w:hAnsi="Arial" w:eastAsia="Arial" w:cs="Arial"/>
          <w:b w:val="0"/>
          <w:bCs w:val="0"/>
          <w:i w:val="0"/>
          <w:iCs w:val="0"/>
          <w:caps w:val="0"/>
          <w:smallCaps w:val="0"/>
          <w:noProof w:val="0"/>
          <w:color w:val="auto"/>
          <w:sz w:val="24"/>
          <w:szCs w:val="24"/>
          <w:lang w:val="en-GB"/>
        </w:rPr>
        <w:t xml:space="preserve"> and reputational damage for the organisation with individuals sceptical </w:t>
      </w:r>
      <w:r w:rsidRPr="445BCEC3" w:rsidR="099CBB59">
        <w:rPr>
          <w:rFonts w:ascii="Arial" w:hAnsi="Arial" w:eastAsia="Arial" w:cs="Arial"/>
          <w:b w:val="0"/>
          <w:bCs w:val="0"/>
          <w:i w:val="0"/>
          <w:iCs w:val="0"/>
          <w:caps w:val="0"/>
          <w:smallCaps w:val="0"/>
          <w:noProof w:val="0"/>
          <w:color w:val="auto"/>
          <w:sz w:val="24"/>
          <w:szCs w:val="24"/>
          <w:lang w:val="en-GB"/>
        </w:rPr>
        <w:t xml:space="preserve">about </w:t>
      </w:r>
      <w:r w:rsidRPr="445BCEC3" w:rsidR="1197985A">
        <w:rPr>
          <w:rFonts w:ascii="Arial" w:hAnsi="Arial" w:eastAsia="Arial" w:cs="Arial"/>
          <w:b w:val="0"/>
          <w:bCs w:val="0"/>
          <w:i w:val="0"/>
          <w:iCs w:val="0"/>
          <w:caps w:val="0"/>
          <w:smallCaps w:val="0"/>
          <w:noProof w:val="0"/>
          <w:color w:val="auto"/>
          <w:sz w:val="24"/>
          <w:szCs w:val="24"/>
          <w:lang w:val="en-GB"/>
        </w:rPr>
        <w:t>attending future events (</w:t>
      </w:r>
      <w:r w:rsidRPr="445BCEC3" w:rsidR="3D5DFD00">
        <w:rPr>
          <w:rFonts w:ascii="Arial" w:hAnsi="Arial" w:eastAsia="Arial" w:cs="Arial"/>
          <w:b w:val="0"/>
          <w:bCs w:val="0"/>
          <w:i w:val="0"/>
          <w:iCs w:val="0"/>
          <w:caps w:val="0"/>
          <w:smallCaps w:val="0"/>
          <w:noProof w:val="0"/>
          <w:color w:val="auto"/>
          <w:sz w:val="24"/>
          <w:szCs w:val="24"/>
          <w:lang w:val="en-GB"/>
        </w:rPr>
        <w:t>Davies, 2022</w:t>
      </w:r>
      <w:r w:rsidRPr="445BCEC3" w:rsidR="1197985A">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28D8D06" wp14:textId="2B02AE0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Global warming can alter seasonal patterns, affecting the timing and planning of outdoor events. Shifts in weather patterns, including earlier springs, delayed autumns, or unpredictable precipitation, can challenge event organi</w:t>
      </w:r>
      <w:r w:rsidRPr="445BCEC3" w:rsidR="0C38048E">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in scheduling and </w:t>
      </w:r>
      <w:bookmarkStart w:name="_Int_6SWJFwFz" w:id="1487829360"/>
      <w:r w:rsidRPr="445BCEC3" w:rsidR="0CD83A36">
        <w:rPr>
          <w:rFonts w:ascii="Arial" w:hAnsi="Arial" w:eastAsia="Arial" w:cs="Arial"/>
          <w:b w:val="0"/>
          <w:bCs w:val="0"/>
          <w:i w:val="0"/>
          <w:iCs w:val="0"/>
          <w:caps w:val="0"/>
          <w:smallCaps w:val="0"/>
          <w:noProof w:val="0"/>
          <w:color w:val="auto"/>
          <w:sz w:val="24"/>
          <w:szCs w:val="24"/>
          <w:lang w:val="en-GB"/>
        </w:rPr>
        <w:t>logistics</w:t>
      </w:r>
      <w:bookmarkEnd w:id="1487829360"/>
      <w:r w:rsidRPr="445BCEC3" w:rsidR="2A8C95CC">
        <w:rPr>
          <w:rFonts w:ascii="Arial" w:hAnsi="Arial" w:eastAsia="Arial" w:cs="Arial"/>
          <w:b w:val="0"/>
          <w:bCs w:val="0"/>
          <w:i w:val="0"/>
          <w:iCs w:val="0"/>
          <w:caps w:val="0"/>
          <w:smallCaps w:val="0"/>
          <w:noProof w:val="0"/>
          <w:color w:val="auto"/>
          <w:sz w:val="24"/>
          <w:szCs w:val="24"/>
          <w:lang w:val="en-GB"/>
        </w:rPr>
        <w:t xml:space="preserve"> (</w:t>
      </w:r>
      <w:r w:rsidRPr="445BCEC3" w:rsidR="1F58414C">
        <w:rPr>
          <w:rFonts w:ascii="Arial" w:hAnsi="Arial" w:eastAsia="Arial" w:cs="Arial"/>
          <w:b w:val="0"/>
          <w:bCs w:val="0"/>
          <w:i w:val="0"/>
          <w:iCs w:val="0"/>
          <w:caps w:val="0"/>
          <w:smallCaps w:val="0"/>
          <w:noProof w:val="0"/>
          <w:color w:val="auto"/>
          <w:sz w:val="24"/>
          <w:szCs w:val="24"/>
          <w:lang w:val="en-GB"/>
        </w:rPr>
        <w:t>UN Tourism, 2024</w:t>
      </w:r>
      <w:r w:rsidRPr="445BCEC3" w:rsidR="2A8C95CC">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585A6A35" wp14:textId="428818DF">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Events contribute to carbon emissions and environmental footprint through factors such as energy consumption, </w:t>
      </w:r>
      <w:r w:rsidRPr="445BCEC3" w:rsidR="5C954049">
        <w:rPr>
          <w:rFonts w:ascii="Arial" w:hAnsi="Arial" w:eastAsia="Arial" w:cs="Arial"/>
          <w:b w:val="0"/>
          <w:bCs w:val="0"/>
          <w:i w:val="0"/>
          <w:iCs w:val="0"/>
          <w:caps w:val="0"/>
          <w:smallCaps w:val="0"/>
          <w:noProof w:val="0"/>
          <w:color w:val="auto"/>
          <w:sz w:val="24"/>
          <w:szCs w:val="24"/>
          <w:lang w:val="en-GB"/>
        </w:rPr>
        <w:t>transportation,</w:t>
      </w:r>
      <w:r w:rsidRPr="445BCEC3" w:rsidR="5C954049">
        <w:rPr>
          <w:rFonts w:ascii="Arial" w:hAnsi="Arial" w:eastAsia="Arial" w:cs="Arial"/>
          <w:b w:val="0"/>
          <w:bCs w:val="0"/>
          <w:i w:val="0"/>
          <w:iCs w:val="0"/>
          <w:caps w:val="0"/>
          <w:smallCaps w:val="0"/>
          <w:noProof w:val="0"/>
          <w:color w:val="auto"/>
          <w:sz w:val="24"/>
          <w:szCs w:val="24"/>
          <w:lang w:val="en-GB"/>
        </w:rPr>
        <w:t xml:space="preserve"> and </w:t>
      </w:r>
      <w:r w:rsidRPr="445BCEC3" w:rsidR="0CD83A36">
        <w:rPr>
          <w:rFonts w:ascii="Arial" w:hAnsi="Arial" w:eastAsia="Arial" w:cs="Arial"/>
          <w:b w:val="0"/>
          <w:bCs w:val="0"/>
          <w:i w:val="0"/>
          <w:iCs w:val="0"/>
          <w:caps w:val="0"/>
          <w:smallCaps w:val="0"/>
          <w:noProof w:val="0"/>
          <w:color w:val="auto"/>
          <w:sz w:val="24"/>
          <w:szCs w:val="24"/>
          <w:lang w:val="en-GB"/>
        </w:rPr>
        <w:t>waste generation. Global warming heightens the urgency of addressing these impacts and transitioning towards more sustainable event practices, including energy-efficient technologies, waste reduction measures, and carbon offsetting initiatives</w:t>
      </w:r>
      <w:r w:rsidRPr="445BCEC3" w:rsidR="72E50A68">
        <w:rPr>
          <w:rFonts w:ascii="Arial" w:hAnsi="Arial" w:eastAsia="Arial" w:cs="Arial"/>
          <w:b w:val="0"/>
          <w:bCs w:val="0"/>
          <w:i w:val="0"/>
          <w:iCs w:val="0"/>
          <w:caps w:val="0"/>
          <w:smallCaps w:val="0"/>
          <w:noProof w:val="0"/>
          <w:color w:val="auto"/>
          <w:sz w:val="24"/>
          <w:szCs w:val="24"/>
          <w:lang w:val="en-GB"/>
        </w:rPr>
        <w:t xml:space="preserve"> (</w:t>
      </w:r>
      <w:r w:rsidRPr="445BCEC3" w:rsidR="58FB43D6">
        <w:rPr>
          <w:rFonts w:ascii="Arial" w:hAnsi="Arial" w:eastAsia="Arial" w:cs="Arial"/>
          <w:b w:val="0"/>
          <w:bCs w:val="0"/>
          <w:i w:val="0"/>
          <w:iCs w:val="0"/>
          <w:caps w:val="0"/>
          <w:smallCaps w:val="0"/>
          <w:noProof w:val="0"/>
          <w:color w:val="auto"/>
          <w:sz w:val="24"/>
          <w:szCs w:val="24"/>
          <w:lang w:val="en-GB"/>
        </w:rPr>
        <w:t>Raj and Musgrave, 2009</w:t>
      </w:r>
      <w:r w:rsidRPr="445BCEC3" w:rsidR="72E50A68">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2C735E30" wp14:textId="0531A890">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In an era of increasing environmental awareness and activism, event organi</w:t>
      </w:r>
      <w:r w:rsidRPr="445BCEC3" w:rsidR="051BDE6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face scrutiny from attendees, sponsors, and stakeholders </w:t>
      </w:r>
      <w:r w:rsidRPr="445BCEC3" w:rsidR="0CD83A36">
        <w:rPr>
          <w:rFonts w:ascii="Arial" w:hAnsi="Arial" w:eastAsia="Arial" w:cs="Arial"/>
          <w:b w:val="0"/>
          <w:bCs w:val="0"/>
          <w:i w:val="0"/>
          <w:iCs w:val="0"/>
          <w:caps w:val="0"/>
          <w:smallCaps w:val="0"/>
          <w:noProof w:val="0"/>
          <w:color w:val="auto"/>
          <w:sz w:val="24"/>
          <w:szCs w:val="24"/>
          <w:lang w:val="en-GB"/>
        </w:rPr>
        <w:t>regarding</w:t>
      </w:r>
      <w:r w:rsidRPr="445BCEC3" w:rsidR="0CD83A36">
        <w:rPr>
          <w:rFonts w:ascii="Arial" w:hAnsi="Arial" w:eastAsia="Arial" w:cs="Arial"/>
          <w:b w:val="0"/>
          <w:bCs w:val="0"/>
          <w:i w:val="0"/>
          <w:iCs w:val="0"/>
          <w:caps w:val="0"/>
          <w:smallCaps w:val="0"/>
          <w:noProof w:val="0"/>
          <w:color w:val="auto"/>
          <w:sz w:val="24"/>
          <w:szCs w:val="24"/>
          <w:lang w:val="en-GB"/>
        </w:rPr>
        <w:t xml:space="preserve"> their environmental practices and sustainability efforts. </w:t>
      </w:r>
      <w:r w:rsidRPr="445BCEC3" w:rsidR="0CD83A36">
        <w:rPr>
          <w:rFonts w:ascii="Arial" w:hAnsi="Arial" w:eastAsia="Arial" w:cs="Arial"/>
          <w:b w:val="0"/>
          <w:bCs w:val="0"/>
          <w:i w:val="0"/>
          <w:iCs w:val="0"/>
          <w:caps w:val="0"/>
          <w:smallCaps w:val="0"/>
          <w:noProof w:val="0"/>
          <w:color w:val="auto"/>
          <w:sz w:val="24"/>
          <w:szCs w:val="24"/>
          <w:lang w:val="en-GB"/>
        </w:rPr>
        <w:t>Failing to address</w:t>
      </w:r>
      <w:r w:rsidRPr="445BCEC3" w:rsidR="0CD83A36">
        <w:rPr>
          <w:rFonts w:ascii="Arial" w:hAnsi="Arial" w:eastAsia="Arial" w:cs="Arial"/>
          <w:b w:val="0"/>
          <w:bCs w:val="0"/>
          <w:i w:val="0"/>
          <w:iCs w:val="0"/>
          <w:caps w:val="0"/>
          <w:smallCaps w:val="0"/>
          <w:noProof w:val="0"/>
          <w:color w:val="auto"/>
          <w:sz w:val="24"/>
          <w:szCs w:val="24"/>
          <w:lang w:val="en-GB"/>
        </w:rPr>
        <w:t xml:space="preserve"> climate-related concerns or adopting unsustainable practices can damage the reputation of events and organi</w:t>
      </w:r>
      <w:r w:rsidRPr="445BCEC3" w:rsidR="051BDE6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ations, affecting brand image and public </w:t>
      </w:r>
      <w:r w:rsidRPr="445BCEC3" w:rsidR="0CD83A36">
        <w:rPr>
          <w:rFonts w:ascii="Arial" w:hAnsi="Arial" w:eastAsia="Arial" w:cs="Arial"/>
          <w:b w:val="0"/>
          <w:bCs w:val="0"/>
          <w:i w:val="0"/>
          <w:iCs w:val="0"/>
          <w:caps w:val="0"/>
          <w:smallCaps w:val="0"/>
          <w:noProof w:val="0"/>
          <w:color w:val="auto"/>
          <w:sz w:val="24"/>
          <w:szCs w:val="24"/>
          <w:lang w:val="en-GB"/>
        </w:rPr>
        <w:t>perception</w:t>
      </w:r>
      <w:r w:rsidRPr="445BCEC3" w:rsidR="3B42F809">
        <w:rPr>
          <w:rFonts w:ascii="Arial" w:hAnsi="Arial" w:eastAsia="Arial" w:cs="Arial"/>
          <w:b w:val="0"/>
          <w:bCs w:val="0"/>
          <w:i w:val="0"/>
          <w:iCs w:val="0"/>
          <w:caps w:val="0"/>
          <w:smallCaps w:val="0"/>
          <w:noProof w:val="0"/>
          <w:color w:val="auto"/>
          <w:sz w:val="24"/>
          <w:szCs w:val="24"/>
          <w:lang w:val="en-GB"/>
        </w:rPr>
        <w:t xml:space="preserve"> (</w:t>
      </w:r>
      <w:r w:rsidRPr="445BCEC3" w:rsidR="23217ACA">
        <w:rPr>
          <w:rFonts w:ascii="Arial" w:hAnsi="Arial" w:eastAsia="Arial" w:cs="Arial"/>
          <w:b w:val="0"/>
          <w:bCs w:val="0"/>
          <w:i w:val="0"/>
          <w:iCs w:val="0"/>
          <w:caps w:val="0"/>
          <w:smallCaps w:val="0"/>
          <w:noProof w:val="0"/>
          <w:color w:val="auto"/>
          <w:sz w:val="24"/>
          <w:szCs w:val="24"/>
          <w:lang w:val="en-GB"/>
        </w:rPr>
        <w:t xml:space="preserve">Mair, </w:t>
      </w:r>
      <w:r w:rsidRPr="445BCEC3" w:rsidR="23217ACA">
        <w:rPr>
          <w:rFonts w:ascii="Arial" w:hAnsi="Arial" w:eastAsia="Arial" w:cs="Arial"/>
          <w:b w:val="0"/>
          <w:bCs w:val="0"/>
          <w:i w:val="0"/>
          <w:iCs w:val="0"/>
          <w:caps w:val="0"/>
          <w:smallCaps w:val="0"/>
          <w:noProof w:val="0"/>
          <w:color w:val="auto"/>
          <w:sz w:val="24"/>
          <w:szCs w:val="24"/>
          <w:lang w:val="en-GB"/>
        </w:rPr>
        <w:t>Trendafilova</w:t>
      </w:r>
      <w:r w:rsidRPr="445BCEC3" w:rsidR="23217ACA">
        <w:rPr>
          <w:rFonts w:ascii="Arial" w:hAnsi="Arial" w:eastAsia="Arial" w:cs="Arial"/>
          <w:b w:val="0"/>
          <w:bCs w:val="0"/>
          <w:i w:val="0"/>
          <w:iCs w:val="0"/>
          <w:caps w:val="0"/>
          <w:smallCaps w:val="0"/>
          <w:noProof w:val="0"/>
          <w:color w:val="auto"/>
          <w:sz w:val="24"/>
          <w:szCs w:val="24"/>
          <w:lang w:val="en-GB"/>
        </w:rPr>
        <w:t xml:space="preserve"> and Werner, 2024</w:t>
      </w:r>
      <w:r w:rsidRPr="445BCEC3" w:rsidR="3B42F809">
        <w:rPr>
          <w:rFonts w:ascii="Arial" w:hAnsi="Arial" w:eastAsia="Arial" w:cs="Arial"/>
          <w:b w:val="0"/>
          <w:bCs w:val="0"/>
          <w:i w:val="0"/>
          <w:iCs w:val="0"/>
          <w:caps w:val="0"/>
          <w:smallCaps w:val="0"/>
          <w:noProof w:val="0"/>
          <w:color w:val="auto"/>
          <w:sz w:val="24"/>
          <w:szCs w:val="24"/>
          <w:lang w:val="en-GB"/>
        </w:rPr>
        <w:t>)</w:t>
      </w:r>
      <w:r w:rsidRPr="445BCEC3" w:rsidR="32F3441B">
        <w:rPr>
          <w:rFonts w:ascii="Arial" w:hAnsi="Arial" w:eastAsia="Arial" w:cs="Arial"/>
          <w:b w:val="0"/>
          <w:bCs w:val="0"/>
          <w:i w:val="0"/>
          <w:iCs w:val="0"/>
          <w:caps w:val="0"/>
          <w:smallCaps w:val="0"/>
          <w:noProof w:val="0"/>
          <w:color w:val="auto"/>
          <w:sz w:val="24"/>
          <w:szCs w:val="24"/>
          <w:lang w:val="en-GB"/>
        </w:rPr>
        <w:t>.</w:t>
      </w:r>
      <w:r w:rsidRPr="445BCEC3" w:rsidR="32F3441B">
        <w:rPr>
          <w:rFonts w:ascii="Arial" w:hAnsi="Arial" w:eastAsia="Arial" w:cs="Arial"/>
          <w:b w:val="0"/>
          <w:bCs w:val="0"/>
          <w:i w:val="0"/>
          <w:iCs w:val="0"/>
          <w:caps w:val="0"/>
          <w:smallCaps w:val="0"/>
          <w:noProof w:val="0"/>
          <w:color w:val="auto"/>
          <w:sz w:val="24"/>
          <w:szCs w:val="24"/>
          <w:lang w:val="en-GB"/>
        </w:rPr>
        <w:t xml:space="preserve"> After sustaining </w:t>
      </w:r>
      <w:r w:rsidRPr="445BCEC3" w:rsidR="3F99CE7D">
        <w:rPr>
          <w:rFonts w:ascii="Arial" w:hAnsi="Arial" w:eastAsia="Arial" w:cs="Arial"/>
          <w:b w:val="0"/>
          <w:bCs w:val="0"/>
          <w:i w:val="0"/>
          <w:iCs w:val="0"/>
          <w:caps w:val="0"/>
          <w:smallCaps w:val="0"/>
          <w:noProof w:val="0"/>
          <w:color w:val="auto"/>
          <w:sz w:val="24"/>
          <w:szCs w:val="24"/>
          <w:lang w:val="en-GB"/>
        </w:rPr>
        <w:t>scrutiny</w:t>
      </w:r>
      <w:r w:rsidRPr="445BCEC3" w:rsidR="32F3441B">
        <w:rPr>
          <w:rFonts w:ascii="Arial" w:hAnsi="Arial" w:eastAsia="Arial" w:cs="Arial"/>
          <w:b w:val="0"/>
          <w:bCs w:val="0"/>
          <w:i w:val="0"/>
          <w:iCs w:val="0"/>
          <w:caps w:val="0"/>
          <w:smallCaps w:val="0"/>
          <w:noProof w:val="0"/>
          <w:color w:val="auto"/>
          <w:sz w:val="24"/>
          <w:szCs w:val="24"/>
          <w:lang w:val="en-GB"/>
        </w:rPr>
        <w:t xml:space="preserve"> surrounding the waste management and sustainable disposal of tents at their events</w:t>
      </w:r>
      <w:r w:rsidRPr="445BCEC3" w:rsidR="6986E2AE">
        <w:rPr>
          <w:rFonts w:ascii="Arial" w:hAnsi="Arial" w:eastAsia="Arial" w:cs="Arial"/>
          <w:b w:val="0"/>
          <w:bCs w:val="0"/>
          <w:i w:val="0"/>
          <w:iCs w:val="0"/>
          <w:caps w:val="0"/>
          <w:smallCaps w:val="0"/>
          <w:noProof w:val="0"/>
          <w:color w:val="auto"/>
          <w:sz w:val="24"/>
          <w:szCs w:val="24"/>
          <w:lang w:val="en-GB"/>
        </w:rPr>
        <w:t>, in 2019</w:t>
      </w:r>
      <w:r w:rsidRPr="445BCEC3" w:rsidR="32F3441B">
        <w:rPr>
          <w:rFonts w:ascii="Arial" w:hAnsi="Arial" w:eastAsia="Arial" w:cs="Arial"/>
          <w:b w:val="0"/>
          <w:bCs w:val="0"/>
          <w:i w:val="0"/>
          <w:iCs w:val="0"/>
          <w:caps w:val="0"/>
          <w:smallCaps w:val="0"/>
          <w:noProof w:val="0"/>
          <w:color w:val="auto"/>
          <w:sz w:val="24"/>
          <w:szCs w:val="24"/>
          <w:lang w:val="en-GB"/>
        </w:rPr>
        <w:t xml:space="preserve"> Glastonbury festival introduced an </w:t>
      </w:r>
      <w:r w:rsidRPr="445BCEC3" w:rsidR="033F5613">
        <w:rPr>
          <w:rFonts w:ascii="Arial" w:hAnsi="Arial" w:eastAsia="Arial" w:cs="Arial"/>
          <w:b w:val="0"/>
          <w:bCs w:val="0"/>
          <w:i w:val="0"/>
          <w:iCs w:val="0"/>
          <w:caps w:val="0"/>
          <w:smallCaps w:val="0"/>
          <w:noProof w:val="0"/>
          <w:color w:val="auto"/>
          <w:sz w:val="24"/>
          <w:szCs w:val="24"/>
          <w:lang w:val="en-GB"/>
        </w:rPr>
        <w:t>initiative to reduce their waste, banning single-use plastics, don</w:t>
      </w:r>
      <w:r w:rsidRPr="445BCEC3" w:rsidR="77F78F52">
        <w:rPr>
          <w:rFonts w:ascii="Arial" w:hAnsi="Arial" w:eastAsia="Arial" w:cs="Arial"/>
          <w:b w:val="0"/>
          <w:bCs w:val="0"/>
          <w:i w:val="0"/>
          <w:iCs w:val="0"/>
          <w:caps w:val="0"/>
          <w:smallCaps w:val="0"/>
          <w:noProof w:val="0"/>
          <w:color w:val="auto"/>
          <w:sz w:val="24"/>
          <w:szCs w:val="24"/>
          <w:lang w:val="en-GB"/>
        </w:rPr>
        <w:t>ating usable products to local homeless and implementing onsite waste sorting facilities has significantly improved their reputation</w:t>
      </w:r>
      <w:r w:rsidRPr="445BCEC3" w:rsidR="77F78F52">
        <w:rPr>
          <w:rFonts w:ascii="Arial" w:hAnsi="Arial" w:eastAsia="Arial" w:cs="Arial"/>
          <w:b w:val="0"/>
          <w:bCs w:val="0"/>
          <w:i w:val="0"/>
          <w:iCs w:val="0"/>
          <w:caps w:val="0"/>
          <w:smallCaps w:val="0"/>
          <w:noProof w:val="0"/>
          <w:color w:val="auto"/>
          <w:sz w:val="24"/>
          <w:szCs w:val="24"/>
          <w:lang w:val="en-GB"/>
        </w:rPr>
        <w:t xml:space="preserve"> </w:t>
      </w:r>
      <w:r w:rsidRPr="445BCEC3" w:rsidR="123E8656">
        <w:rPr>
          <w:rFonts w:ascii="Arial" w:hAnsi="Arial" w:eastAsia="Arial" w:cs="Arial"/>
          <w:b w:val="0"/>
          <w:bCs w:val="0"/>
          <w:i w:val="0"/>
          <w:iCs w:val="0"/>
          <w:caps w:val="0"/>
          <w:smallCaps w:val="0"/>
          <w:noProof w:val="0"/>
          <w:color w:val="auto"/>
          <w:sz w:val="24"/>
          <w:szCs w:val="24"/>
          <w:lang w:val="en-GB"/>
        </w:rPr>
        <w:t>(</w:t>
      </w:r>
      <w:r w:rsidRPr="445BCEC3" w:rsidR="387CF559">
        <w:rPr>
          <w:rFonts w:ascii="Arial" w:hAnsi="Arial" w:eastAsia="Arial" w:cs="Arial"/>
          <w:b w:val="0"/>
          <w:bCs w:val="0"/>
          <w:i w:val="0"/>
          <w:iCs w:val="0"/>
          <w:caps w:val="0"/>
          <w:smallCaps w:val="0"/>
          <w:noProof w:val="0"/>
          <w:color w:val="auto"/>
          <w:sz w:val="24"/>
          <w:szCs w:val="24"/>
          <w:lang w:val="en-GB"/>
        </w:rPr>
        <w:t>Glastonbury, 2019</w:t>
      </w:r>
      <w:r w:rsidRPr="445BCEC3" w:rsidR="123E865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25007502" wp14:textId="289A3728">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Overall, global warming presents both challenges and opportunities for the event industry, requiring proactive adaptation, sustainability initiatives, and collaboration among stakeholders to mitigate environmental impacts and ensure the resilience and viability of events in a changing climate.</w:t>
      </w:r>
    </w:p>
    <w:p xmlns:wp14="http://schemas.microsoft.com/office/word/2010/wordml" w:rsidP="445BCEC3" wp14:paraId="1CBC001D" wp14:textId="4D57DE7D">
      <w:pPr>
        <w:pStyle w:val="Normal"/>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0E451966" wp14:textId="09ACA9A4">
      <w:pPr>
        <w:pStyle w:val="Normal"/>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D9940B3">
        <w:rPr>
          <w:rFonts w:ascii="Arial" w:hAnsi="Arial" w:eastAsia="Arial" w:cs="Arial"/>
          <w:b w:val="0"/>
          <w:bCs w:val="0"/>
          <w:i w:val="0"/>
          <w:iCs w:val="0"/>
          <w:caps w:val="0"/>
          <w:smallCaps w:val="0"/>
          <w:noProof w:val="0"/>
          <w:color w:val="auto"/>
          <w:sz w:val="24"/>
          <w:szCs w:val="24"/>
          <w:lang w:val="en-GB"/>
        </w:rPr>
        <w:t xml:space="preserve">To deal with the ever changing economic and environmental climate the events industry has become versatile, adapting its offerings to meet customer need and demands. </w:t>
      </w:r>
    </w:p>
    <w:p xmlns:wp14="http://schemas.microsoft.com/office/word/2010/wordml" w:rsidP="445BCEC3" wp14:paraId="76FE3B98" wp14:textId="438F56E3">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Event organi</w:t>
      </w:r>
      <w:r w:rsidRPr="445BCEC3" w:rsidR="3ACB4F9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are increasingly implementing sustainable practices to minimi</w:t>
      </w:r>
      <w:r w:rsidRPr="445BCEC3" w:rsidR="1D554EFF">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 their environmental impact. This includes reducing energy consumption, using renewable energy sources, minimi</w:t>
      </w:r>
      <w:r w:rsidRPr="445BCEC3" w:rsidR="1D554EFF">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ing waste generation through recycling and composting, and sourcing eco-friendly materials for event production</w:t>
      </w:r>
      <w:r w:rsidRPr="445BCEC3" w:rsidR="147C5B15">
        <w:rPr>
          <w:rFonts w:ascii="Arial" w:hAnsi="Arial" w:eastAsia="Arial" w:cs="Arial"/>
          <w:b w:val="0"/>
          <w:bCs w:val="0"/>
          <w:i w:val="0"/>
          <w:iCs w:val="0"/>
          <w:caps w:val="0"/>
          <w:smallCaps w:val="0"/>
          <w:noProof w:val="0"/>
          <w:color w:val="auto"/>
          <w:sz w:val="24"/>
          <w:szCs w:val="24"/>
          <w:lang w:val="en-GB"/>
        </w:rPr>
        <w:t xml:space="preserve"> (</w:t>
      </w:r>
      <w:r w:rsidRPr="445BCEC3" w:rsidR="7DBC0EFB">
        <w:rPr>
          <w:rFonts w:ascii="Arial" w:hAnsi="Arial" w:eastAsia="Arial" w:cs="Arial"/>
          <w:b w:val="0"/>
          <w:bCs w:val="0"/>
          <w:i w:val="0"/>
          <w:iCs w:val="0"/>
          <w:caps w:val="0"/>
          <w:smallCaps w:val="0"/>
          <w:noProof w:val="0"/>
          <w:color w:val="auto"/>
          <w:sz w:val="24"/>
          <w:szCs w:val="24"/>
          <w:lang w:val="en-GB"/>
        </w:rPr>
        <w:t>Gursoy, Nunkoo and Yo</w:t>
      </w:r>
      <w:r w:rsidRPr="445BCEC3" w:rsidR="7DBC0EFB">
        <w:rPr>
          <w:rFonts w:ascii="Arial" w:hAnsi="Arial" w:eastAsia="Arial" w:cs="Arial"/>
          <w:b w:val="0"/>
          <w:bCs w:val="0"/>
          <w:i w:val="0"/>
          <w:iCs w:val="0"/>
          <w:caps w:val="0"/>
          <w:smallCaps w:val="0"/>
          <w:noProof w:val="0"/>
          <w:color w:val="auto"/>
          <w:sz w:val="24"/>
          <w:szCs w:val="24"/>
          <w:lang w:val="en-GB"/>
        </w:rPr>
        <w:t xml:space="preserve">lal, </w:t>
      </w:r>
      <w:r w:rsidRPr="445BCEC3" w:rsidR="7DBC0EFB">
        <w:rPr>
          <w:rFonts w:ascii="Arial" w:hAnsi="Arial" w:eastAsia="Arial" w:cs="Arial"/>
          <w:b w:val="0"/>
          <w:bCs w:val="0"/>
          <w:i w:val="0"/>
          <w:iCs w:val="0"/>
          <w:caps w:val="0"/>
          <w:smallCaps w:val="0"/>
          <w:noProof w:val="0"/>
          <w:color w:val="auto"/>
          <w:sz w:val="24"/>
          <w:szCs w:val="24"/>
          <w:lang w:val="en-GB"/>
        </w:rPr>
        <w:t>2021</w:t>
      </w:r>
      <w:r w:rsidRPr="445BCEC3" w:rsidR="147C5B15">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3AA48402" wp14:textId="52ECE152">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Many events now offset their carbon emissions by investing in carbon offset projects, such as reforestation initiatives or renewable energy projects. This helps to balance out the event's carbon footprint and contribute to global efforts to mitigate climate change</w:t>
      </w:r>
      <w:r w:rsidRPr="445BCEC3" w:rsidR="02BF8171">
        <w:rPr>
          <w:rFonts w:ascii="Arial" w:hAnsi="Arial" w:eastAsia="Arial" w:cs="Arial"/>
          <w:b w:val="0"/>
          <w:bCs w:val="0"/>
          <w:i w:val="0"/>
          <w:iCs w:val="0"/>
          <w:caps w:val="0"/>
          <w:smallCaps w:val="0"/>
          <w:noProof w:val="0"/>
          <w:color w:val="auto"/>
          <w:sz w:val="24"/>
          <w:szCs w:val="24"/>
          <w:lang w:val="en-GB"/>
        </w:rPr>
        <w:t xml:space="preserve"> (</w:t>
      </w:r>
      <w:r w:rsidRPr="445BCEC3" w:rsidR="66BDABA9">
        <w:rPr>
          <w:rFonts w:ascii="Arial" w:hAnsi="Arial" w:eastAsia="Arial" w:cs="Arial"/>
          <w:b w:val="0"/>
          <w:bCs w:val="0"/>
          <w:i w:val="0"/>
          <w:iCs w:val="0"/>
          <w:caps w:val="0"/>
          <w:smallCaps w:val="0"/>
          <w:noProof w:val="0"/>
          <w:color w:val="auto"/>
          <w:sz w:val="24"/>
          <w:szCs w:val="24"/>
          <w:lang w:val="en-GB"/>
        </w:rPr>
        <w:t>Mc</w:t>
      </w:r>
      <w:r w:rsidRPr="445BCEC3" w:rsidR="51DCAD19">
        <w:rPr>
          <w:rFonts w:ascii="Arial" w:hAnsi="Arial" w:eastAsia="Arial" w:cs="Arial"/>
          <w:b w:val="0"/>
          <w:bCs w:val="0"/>
          <w:i w:val="0"/>
          <w:iCs w:val="0"/>
          <w:caps w:val="0"/>
          <w:smallCaps w:val="0"/>
          <w:noProof w:val="0"/>
          <w:color w:val="auto"/>
          <w:sz w:val="24"/>
          <w:szCs w:val="24"/>
          <w:lang w:val="en-GB"/>
        </w:rPr>
        <w:t>Millin, 2021</w:t>
      </w:r>
      <w:r w:rsidRPr="445BCEC3" w:rsidR="02BF8171">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C0A477D" wp14:textId="2E9F1B5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Event organi</w:t>
      </w:r>
      <w:r w:rsidRPr="445BCEC3" w:rsidR="041FFEA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are more mindful of venue </w:t>
      </w:r>
      <w:r w:rsidRPr="445BCEC3" w:rsidR="0CD83A36">
        <w:rPr>
          <w:rFonts w:ascii="Arial" w:hAnsi="Arial" w:eastAsia="Arial" w:cs="Arial"/>
          <w:b w:val="0"/>
          <w:bCs w:val="0"/>
          <w:i w:val="0"/>
          <w:iCs w:val="0"/>
          <w:caps w:val="0"/>
          <w:smallCaps w:val="0"/>
          <w:noProof w:val="0"/>
          <w:color w:val="auto"/>
          <w:sz w:val="24"/>
          <w:szCs w:val="24"/>
          <w:lang w:val="en-GB"/>
        </w:rPr>
        <w:t>selection</w:t>
      </w:r>
      <w:r w:rsidRPr="445BCEC3" w:rsidR="0CD83A36">
        <w:rPr>
          <w:rFonts w:ascii="Arial" w:hAnsi="Arial" w:eastAsia="Arial" w:cs="Arial"/>
          <w:b w:val="0"/>
          <w:bCs w:val="0"/>
          <w:i w:val="0"/>
          <w:iCs w:val="0"/>
          <w:caps w:val="0"/>
          <w:smallCaps w:val="0"/>
          <w:noProof w:val="0"/>
          <w:color w:val="auto"/>
          <w:sz w:val="24"/>
          <w:szCs w:val="24"/>
          <w:lang w:val="en-GB"/>
        </w:rPr>
        <w:t xml:space="preserve">, considering factors such as the venue's energy efficiency, accessibility via public </w:t>
      </w:r>
      <w:r w:rsidRPr="445BCEC3" w:rsidR="0CD83A36">
        <w:rPr>
          <w:rFonts w:ascii="Arial" w:hAnsi="Arial" w:eastAsia="Arial" w:cs="Arial"/>
          <w:b w:val="0"/>
          <w:bCs w:val="0"/>
          <w:i w:val="0"/>
          <w:iCs w:val="0"/>
          <w:caps w:val="0"/>
          <w:smallCaps w:val="0"/>
          <w:noProof w:val="0"/>
          <w:color w:val="auto"/>
          <w:sz w:val="24"/>
          <w:szCs w:val="24"/>
          <w:lang w:val="en-GB"/>
        </w:rPr>
        <w:t>transpo</w:t>
      </w:r>
      <w:r w:rsidRPr="445BCEC3" w:rsidR="0CD83A36">
        <w:rPr>
          <w:rFonts w:ascii="Arial" w:hAnsi="Arial" w:eastAsia="Arial" w:cs="Arial"/>
          <w:b w:val="0"/>
          <w:bCs w:val="0"/>
          <w:i w:val="0"/>
          <w:iCs w:val="0"/>
          <w:caps w:val="0"/>
          <w:smallCaps w:val="0"/>
          <w:noProof w:val="0"/>
          <w:color w:val="auto"/>
          <w:sz w:val="24"/>
          <w:szCs w:val="24"/>
          <w:lang w:val="en-GB"/>
        </w:rPr>
        <w:t>rtation, and vulnerability to extreme weather events. Choosing venues with sustainable certifications or green infrastructure can help reduce the environmental impact of events</w:t>
      </w:r>
      <w:r w:rsidRPr="445BCEC3" w:rsidR="61EE8B9F">
        <w:rPr>
          <w:rFonts w:ascii="Arial" w:hAnsi="Arial" w:eastAsia="Arial" w:cs="Arial"/>
          <w:b w:val="0"/>
          <w:bCs w:val="0"/>
          <w:i w:val="0"/>
          <w:iCs w:val="0"/>
          <w:caps w:val="0"/>
          <w:smallCaps w:val="0"/>
          <w:noProof w:val="0"/>
          <w:color w:val="auto"/>
          <w:sz w:val="24"/>
          <w:szCs w:val="24"/>
          <w:lang w:val="en-GB"/>
        </w:rPr>
        <w:t xml:space="preserve"> (</w:t>
      </w:r>
      <w:r w:rsidRPr="445BCEC3" w:rsidR="05D7A717">
        <w:rPr>
          <w:rFonts w:ascii="Arial" w:hAnsi="Arial" w:eastAsia="Arial" w:cs="Arial"/>
          <w:b w:val="0"/>
          <w:bCs w:val="0"/>
          <w:i w:val="0"/>
          <w:iCs w:val="0"/>
          <w:caps w:val="0"/>
          <w:smallCaps w:val="0"/>
          <w:noProof w:val="0"/>
          <w:color w:val="auto"/>
          <w:sz w:val="24"/>
          <w:szCs w:val="24"/>
          <w:lang w:val="en-GB"/>
        </w:rPr>
        <w:t>Gursoy, Nunkoo and Yolal, 2021</w:t>
      </w:r>
      <w:r w:rsidRPr="445BCEC3" w:rsidR="61EE8B9F">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0A5C0346" wp14:textId="4229B7CC">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Events are offering more sustainable </w:t>
      </w:r>
      <w:r w:rsidRPr="445BCEC3" w:rsidR="0CD83A36">
        <w:rPr>
          <w:rFonts w:ascii="Arial" w:hAnsi="Arial" w:eastAsia="Arial" w:cs="Arial"/>
          <w:b w:val="0"/>
          <w:bCs w:val="0"/>
          <w:i w:val="0"/>
          <w:iCs w:val="0"/>
          <w:caps w:val="0"/>
          <w:smallCaps w:val="0"/>
          <w:noProof w:val="0"/>
          <w:color w:val="auto"/>
          <w:sz w:val="24"/>
          <w:szCs w:val="24"/>
          <w:lang w:val="en-GB"/>
        </w:rPr>
        <w:t>tran</w:t>
      </w:r>
      <w:r w:rsidRPr="445BCEC3" w:rsidR="0CD83A36">
        <w:rPr>
          <w:rFonts w:ascii="Arial" w:hAnsi="Arial" w:eastAsia="Arial" w:cs="Arial"/>
          <w:b w:val="0"/>
          <w:bCs w:val="0"/>
          <w:i w:val="0"/>
          <w:iCs w:val="0"/>
          <w:caps w:val="0"/>
          <w:smallCaps w:val="0"/>
          <w:noProof w:val="0"/>
          <w:color w:val="auto"/>
          <w:sz w:val="24"/>
          <w:szCs w:val="24"/>
          <w:lang w:val="en-GB"/>
        </w:rPr>
        <w:t xml:space="preserve">sportation options for attendees, </w:t>
      </w:r>
      <w:r w:rsidRPr="445BCEC3" w:rsidR="1F1F66E9">
        <w:rPr>
          <w:rFonts w:ascii="Arial" w:hAnsi="Arial" w:eastAsia="Arial" w:cs="Arial"/>
          <w:b w:val="0"/>
          <w:bCs w:val="0"/>
          <w:i w:val="0"/>
          <w:iCs w:val="0"/>
          <w:caps w:val="0"/>
          <w:smallCaps w:val="0"/>
          <w:noProof w:val="0"/>
          <w:color w:val="auto"/>
          <w:sz w:val="24"/>
          <w:szCs w:val="24"/>
          <w:lang w:val="en-GB"/>
        </w:rPr>
        <w:t>p</w:t>
      </w:r>
      <w:r w:rsidRPr="445BCEC3" w:rsidR="0CD83A36">
        <w:rPr>
          <w:rFonts w:ascii="Arial" w:hAnsi="Arial" w:eastAsia="Arial" w:cs="Arial"/>
          <w:b w:val="0"/>
          <w:bCs w:val="0"/>
          <w:i w:val="0"/>
          <w:iCs w:val="0"/>
          <w:caps w:val="0"/>
          <w:smallCaps w:val="0"/>
          <w:noProof w:val="0"/>
          <w:color w:val="auto"/>
          <w:sz w:val="24"/>
          <w:szCs w:val="24"/>
          <w:lang w:val="en-GB"/>
        </w:rPr>
        <w:t xml:space="preserve">romoting public </w:t>
      </w:r>
      <w:r w:rsidRPr="445BCEC3" w:rsidR="07AA22FB">
        <w:rPr>
          <w:rFonts w:ascii="Arial" w:hAnsi="Arial" w:eastAsia="Arial" w:cs="Arial"/>
          <w:b w:val="0"/>
          <w:bCs w:val="0"/>
          <w:i w:val="0"/>
          <w:iCs w:val="0"/>
          <w:caps w:val="0"/>
          <w:smallCaps w:val="0"/>
          <w:noProof w:val="0"/>
          <w:color w:val="auto"/>
          <w:sz w:val="24"/>
          <w:szCs w:val="24"/>
          <w:lang w:val="en-GB"/>
        </w:rPr>
        <w:t>tran</w:t>
      </w:r>
      <w:r w:rsidRPr="445BCEC3" w:rsidR="07AA22FB">
        <w:rPr>
          <w:rFonts w:ascii="Arial" w:hAnsi="Arial" w:eastAsia="Arial" w:cs="Arial"/>
          <w:b w:val="0"/>
          <w:bCs w:val="0"/>
          <w:i w:val="0"/>
          <w:iCs w:val="0"/>
          <w:caps w:val="0"/>
          <w:smallCaps w:val="0"/>
          <w:noProof w:val="0"/>
          <w:color w:val="auto"/>
          <w:sz w:val="24"/>
          <w:szCs w:val="24"/>
          <w:lang w:val="en-GB"/>
        </w:rPr>
        <w:t>sportation,</w:t>
      </w:r>
      <w:r w:rsidRPr="445BCEC3" w:rsidR="0CD83A36">
        <w:rPr>
          <w:rFonts w:ascii="Arial" w:hAnsi="Arial" w:eastAsia="Arial" w:cs="Arial"/>
          <w:b w:val="0"/>
          <w:bCs w:val="0"/>
          <w:i w:val="0"/>
          <w:iCs w:val="0"/>
          <w:caps w:val="0"/>
          <w:smallCaps w:val="0"/>
          <w:noProof w:val="0"/>
          <w:color w:val="auto"/>
          <w:sz w:val="24"/>
          <w:szCs w:val="24"/>
          <w:lang w:val="en-GB"/>
        </w:rPr>
        <w:t xml:space="preserve"> and providing information on low-carbon travel options can help reduce the carbon footprint associated with attendees' travel to and from the event</w:t>
      </w:r>
      <w:r w:rsidRPr="445BCEC3" w:rsidR="2B205043">
        <w:rPr>
          <w:rFonts w:ascii="Arial" w:hAnsi="Arial" w:eastAsia="Arial" w:cs="Arial"/>
          <w:b w:val="0"/>
          <w:bCs w:val="0"/>
          <w:i w:val="0"/>
          <w:iCs w:val="0"/>
          <w:caps w:val="0"/>
          <w:smallCaps w:val="0"/>
          <w:noProof w:val="0"/>
          <w:color w:val="auto"/>
          <w:sz w:val="24"/>
          <w:szCs w:val="24"/>
          <w:lang w:val="en-GB"/>
        </w:rPr>
        <w:t xml:space="preserve"> (</w:t>
      </w:r>
      <w:r w:rsidRPr="445BCEC3" w:rsidR="60A5A541">
        <w:rPr>
          <w:rFonts w:ascii="Arial" w:hAnsi="Arial" w:eastAsia="Arial" w:cs="Arial"/>
          <w:b w:val="0"/>
          <w:bCs w:val="0"/>
          <w:i w:val="0"/>
          <w:iCs w:val="0"/>
          <w:caps w:val="0"/>
          <w:smallCaps w:val="0"/>
          <w:noProof w:val="0"/>
          <w:color w:val="auto"/>
          <w:sz w:val="24"/>
          <w:szCs w:val="24"/>
          <w:lang w:val="en-GB"/>
        </w:rPr>
        <w:t>Gursoy, Nunkoo and Yolal, 2021</w:t>
      </w:r>
      <w:r w:rsidRPr="445BCEC3" w:rsidR="2B205043">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3058AC7D">
        <w:rPr>
          <w:rFonts w:ascii="Arial" w:hAnsi="Arial" w:eastAsia="Arial" w:cs="Arial"/>
          <w:b w:val="0"/>
          <w:bCs w:val="0"/>
          <w:i w:val="0"/>
          <w:iCs w:val="0"/>
          <w:caps w:val="0"/>
          <w:smallCaps w:val="0"/>
          <w:noProof w:val="0"/>
          <w:color w:val="auto"/>
          <w:sz w:val="24"/>
          <w:szCs w:val="24"/>
          <w:lang w:val="en-GB"/>
        </w:rPr>
        <w:t xml:space="preserve"> </w:t>
      </w:r>
      <w:r w:rsidRPr="445BCEC3" w:rsidR="6A8851CC">
        <w:rPr>
          <w:rFonts w:ascii="Arial" w:hAnsi="Arial" w:eastAsia="Arial" w:cs="Arial"/>
          <w:b w:val="0"/>
          <w:bCs w:val="0"/>
          <w:i w:val="0"/>
          <w:iCs w:val="0"/>
          <w:caps w:val="0"/>
          <w:smallCaps w:val="0"/>
          <w:noProof w:val="0"/>
          <w:color w:val="auto"/>
          <w:sz w:val="24"/>
          <w:szCs w:val="24"/>
          <w:lang w:val="en-GB"/>
        </w:rPr>
        <w:t xml:space="preserve">Organisations like the big green coach partner with festivals to offer reduced carbon neutral </w:t>
      </w:r>
      <w:r w:rsidRPr="445BCEC3" w:rsidR="6A8851CC">
        <w:rPr>
          <w:rFonts w:ascii="Arial" w:hAnsi="Arial" w:eastAsia="Arial" w:cs="Arial"/>
          <w:b w:val="0"/>
          <w:bCs w:val="0"/>
          <w:i w:val="0"/>
          <w:iCs w:val="0"/>
          <w:caps w:val="0"/>
          <w:smallCaps w:val="0"/>
          <w:noProof w:val="0"/>
          <w:color w:val="auto"/>
          <w:sz w:val="24"/>
          <w:szCs w:val="24"/>
          <w:lang w:val="en-GB"/>
        </w:rPr>
        <w:t>tran</w:t>
      </w:r>
      <w:r w:rsidRPr="445BCEC3" w:rsidR="6A8851CC">
        <w:rPr>
          <w:rFonts w:ascii="Arial" w:hAnsi="Arial" w:eastAsia="Arial" w:cs="Arial"/>
          <w:b w:val="0"/>
          <w:bCs w:val="0"/>
          <w:i w:val="0"/>
          <w:iCs w:val="0"/>
          <w:caps w:val="0"/>
          <w:smallCaps w:val="0"/>
          <w:noProof w:val="0"/>
          <w:color w:val="auto"/>
          <w:sz w:val="24"/>
          <w:szCs w:val="24"/>
          <w:lang w:val="en-GB"/>
        </w:rPr>
        <w:t xml:space="preserve">sportation for event goers promoting </w:t>
      </w:r>
      <w:r w:rsidRPr="445BCEC3" w:rsidR="2BE36C9B">
        <w:rPr>
          <w:rFonts w:ascii="Arial" w:hAnsi="Arial" w:eastAsia="Arial" w:cs="Arial"/>
          <w:b w:val="0"/>
          <w:bCs w:val="0"/>
          <w:i w:val="0"/>
          <w:iCs w:val="0"/>
          <w:caps w:val="0"/>
          <w:smallCaps w:val="0"/>
          <w:noProof w:val="0"/>
          <w:color w:val="auto"/>
          <w:sz w:val="24"/>
          <w:szCs w:val="24"/>
          <w:lang w:val="en-GB"/>
        </w:rPr>
        <w:t>an eco-friendlier</w:t>
      </w:r>
      <w:r w:rsidRPr="445BCEC3" w:rsidR="6A8851CC">
        <w:rPr>
          <w:rFonts w:ascii="Arial" w:hAnsi="Arial" w:eastAsia="Arial" w:cs="Arial"/>
          <w:b w:val="0"/>
          <w:bCs w:val="0"/>
          <w:i w:val="0"/>
          <w:iCs w:val="0"/>
          <w:caps w:val="0"/>
          <w:smallCaps w:val="0"/>
          <w:noProof w:val="0"/>
          <w:color w:val="auto"/>
          <w:sz w:val="24"/>
          <w:szCs w:val="24"/>
          <w:lang w:val="en-GB"/>
        </w:rPr>
        <w:t xml:space="preserve"> </w:t>
      </w:r>
      <w:r w:rsidRPr="445BCEC3" w:rsidR="47EE666D">
        <w:rPr>
          <w:rFonts w:ascii="Arial" w:hAnsi="Arial" w:eastAsia="Arial" w:cs="Arial"/>
          <w:b w:val="0"/>
          <w:bCs w:val="0"/>
          <w:i w:val="0"/>
          <w:iCs w:val="0"/>
          <w:caps w:val="0"/>
          <w:smallCaps w:val="0"/>
          <w:noProof w:val="0"/>
          <w:color w:val="auto"/>
          <w:sz w:val="24"/>
          <w:szCs w:val="24"/>
          <w:lang w:val="en-GB"/>
        </w:rPr>
        <w:t>experience (</w:t>
      </w:r>
      <w:r w:rsidRPr="445BCEC3" w:rsidR="238DF4A6">
        <w:rPr>
          <w:rFonts w:ascii="Arial" w:hAnsi="Arial" w:eastAsia="Arial" w:cs="Arial"/>
          <w:b w:val="0"/>
          <w:bCs w:val="0"/>
          <w:i w:val="0"/>
          <w:iCs w:val="0"/>
          <w:caps w:val="0"/>
          <w:smallCaps w:val="0"/>
          <w:noProof w:val="0"/>
          <w:color w:val="auto"/>
          <w:sz w:val="24"/>
          <w:szCs w:val="24"/>
          <w:lang w:val="en-GB"/>
        </w:rPr>
        <w:t>Robertson, 2023</w:t>
      </w:r>
      <w:r w:rsidRPr="445BCEC3" w:rsidR="47EE666D">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2D6C9367" wp14:textId="5DB210F6">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Event organi</w:t>
      </w:r>
      <w:r w:rsidRPr="445BCEC3" w:rsidR="041FFEA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are prioriti</w:t>
      </w:r>
      <w:r w:rsidRPr="445BCEC3" w:rsidR="1EEB86A2">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ing sustainable food and catering options,</w:t>
      </w:r>
      <w:r w:rsidRPr="445BCEC3" w:rsidR="452B3A06">
        <w:rPr>
          <w:rFonts w:ascii="Arial" w:hAnsi="Arial" w:eastAsia="Arial" w:cs="Arial"/>
          <w:b w:val="0"/>
          <w:bCs w:val="0"/>
          <w:i w:val="0"/>
          <w:iCs w:val="0"/>
          <w:caps w:val="0"/>
          <w:smallCaps w:val="0"/>
          <w:noProof w:val="0"/>
          <w:color w:val="auto"/>
          <w:sz w:val="24"/>
          <w:szCs w:val="24"/>
          <w:lang w:val="en-GB"/>
        </w:rPr>
        <w:t xml:space="preserve"> r</w:t>
      </w:r>
      <w:r w:rsidRPr="445BCEC3" w:rsidR="0CD83A36">
        <w:rPr>
          <w:rFonts w:ascii="Arial" w:hAnsi="Arial" w:eastAsia="Arial" w:cs="Arial"/>
          <w:b w:val="0"/>
          <w:bCs w:val="0"/>
          <w:i w:val="0"/>
          <w:iCs w:val="0"/>
          <w:caps w:val="0"/>
          <w:smallCaps w:val="0"/>
          <w:noProof w:val="0"/>
          <w:color w:val="auto"/>
          <w:sz w:val="24"/>
          <w:szCs w:val="24"/>
          <w:lang w:val="en-GB"/>
        </w:rPr>
        <w:t>educing food waste through careful planning, donation, or composting is also becoming standard practice at many events</w:t>
      </w:r>
      <w:r w:rsidRPr="445BCEC3" w:rsidR="073596EB">
        <w:rPr>
          <w:rFonts w:ascii="Arial" w:hAnsi="Arial" w:eastAsia="Arial" w:cs="Arial"/>
          <w:b w:val="0"/>
          <w:bCs w:val="0"/>
          <w:i w:val="0"/>
          <w:iCs w:val="0"/>
          <w:caps w:val="0"/>
          <w:smallCaps w:val="0"/>
          <w:noProof w:val="0"/>
          <w:color w:val="auto"/>
          <w:sz w:val="24"/>
          <w:szCs w:val="24"/>
          <w:lang w:val="en-GB"/>
        </w:rPr>
        <w:t xml:space="preserve"> </w:t>
      </w:r>
      <w:r w:rsidRPr="445BCEC3" w:rsidR="3B930B9D">
        <w:rPr>
          <w:rFonts w:ascii="Arial" w:hAnsi="Arial" w:eastAsia="Arial" w:cs="Arial"/>
          <w:b w:val="0"/>
          <w:bCs w:val="0"/>
          <w:i w:val="0"/>
          <w:iCs w:val="0"/>
          <w:caps w:val="0"/>
          <w:smallCaps w:val="0"/>
          <w:noProof w:val="0"/>
          <w:color w:val="auto"/>
          <w:sz w:val="24"/>
          <w:szCs w:val="24"/>
          <w:lang w:val="en-GB"/>
        </w:rPr>
        <w:t>(</w:t>
      </w:r>
      <w:r w:rsidRPr="445BCEC3" w:rsidR="0BE31C59">
        <w:rPr>
          <w:rFonts w:ascii="Arial" w:hAnsi="Arial" w:eastAsia="Arial" w:cs="Arial"/>
          <w:b w:val="0"/>
          <w:bCs w:val="0"/>
          <w:i w:val="0"/>
          <w:iCs w:val="0"/>
          <w:caps w:val="0"/>
          <w:smallCaps w:val="0"/>
          <w:noProof w:val="0"/>
          <w:color w:val="auto"/>
          <w:sz w:val="24"/>
          <w:szCs w:val="24"/>
          <w:lang w:val="en-GB"/>
        </w:rPr>
        <w:t>Fakhruddin, 2024</w:t>
      </w:r>
      <w:r w:rsidRPr="445BCEC3" w:rsidR="3B930B9D">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3E7A1ADD" wp14:textId="3C607CA2">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Overall, by adopting these strategies, events can play a significant role in addressing climate change and promoting environmental sustainability, while still providing memorable experiences for attendees.</w:t>
      </w:r>
    </w:p>
    <w:p xmlns:wp14="http://schemas.microsoft.com/office/word/2010/wordml" w:rsidP="445BCEC3" wp14:paraId="6AEF1D38" wp14:textId="45BA4C0B">
      <w:pPr>
        <w:ind w:left="-2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5C911BD2" wp14:textId="1DA7055C">
      <w:pPr>
        <w:shd w:val="clear" w:color="auto" w:fill="FFFFFF" w:themeFill="background1"/>
        <w:spacing w:before="0" w:before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COVID-19 pandemic has prompted significant changes in the way events are planned, organi</w:t>
      </w:r>
      <w:r w:rsidRPr="445BCEC3" w:rsidR="29C6E2A1">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ed, and executed. </w:t>
      </w:r>
      <w:r w:rsidRPr="445BCEC3" w:rsidR="0CD83A36">
        <w:rPr>
          <w:rFonts w:ascii="Arial" w:hAnsi="Arial" w:eastAsia="Arial" w:cs="Arial"/>
          <w:b w:val="0"/>
          <w:bCs w:val="0"/>
          <w:i w:val="0"/>
          <w:iCs w:val="0"/>
          <w:caps w:val="0"/>
          <w:smallCaps w:val="0"/>
          <w:noProof w:val="0"/>
          <w:color w:val="auto"/>
          <w:sz w:val="24"/>
          <w:szCs w:val="24"/>
          <w:lang w:val="en-GB"/>
        </w:rPr>
        <w:t xml:space="preserve">With </w:t>
      </w:r>
      <w:r w:rsidRPr="445BCEC3" w:rsidR="0CD83A36">
        <w:rPr>
          <w:rFonts w:ascii="Arial" w:hAnsi="Arial" w:eastAsia="Arial" w:cs="Arial"/>
          <w:b w:val="0"/>
          <w:bCs w:val="0"/>
          <w:i w:val="0"/>
          <w:iCs w:val="0"/>
          <w:caps w:val="0"/>
          <w:smallCaps w:val="0"/>
          <w:noProof w:val="0"/>
          <w:color w:val="auto"/>
          <w:sz w:val="24"/>
          <w:szCs w:val="24"/>
          <w:lang w:val="en-GB"/>
        </w:rPr>
        <w:t>restr</w:t>
      </w:r>
      <w:r w:rsidRPr="445BCEC3" w:rsidR="0CD83A36">
        <w:rPr>
          <w:rFonts w:ascii="Arial" w:hAnsi="Arial" w:eastAsia="Arial" w:cs="Arial"/>
          <w:b w:val="0"/>
          <w:bCs w:val="0"/>
          <w:i w:val="0"/>
          <w:iCs w:val="0"/>
          <w:caps w:val="0"/>
          <w:smallCaps w:val="0"/>
          <w:noProof w:val="0"/>
          <w:color w:val="auto"/>
          <w:sz w:val="24"/>
          <w:szCs w:val="24"/>
          <w:lang w:val="en-GB"/>
        </w:rPr>
        <w:t xml:space="preserve">ictions on in-person gatherings many events shifted to virtual formats. Virtual events, including conferences, concerts, and webinars, were conducted online using video conferencing, live streaming, and virtual event platforms to </w:t>
      </w:r>
      <w:r w:rsidRPr="445BCEC3" w:rsidR="0CD83A36">
        <w:rPr>
          <w:rFonts w:ascii="Arial" w:hAnsi="Arial" w:eastAsia="Arial" w:cs="Arial"/>
          <w:b w:val="0"/>
          <w:bCs w:val="0"/>
          <w:i w:val="0"/>
          <w:iCs w:val="0"/>
          <w:caps w:val="0"/>
          <w:smallCaps w:val="0"/>
          <w:noProof w:val="0"/>
          <w:color w:val="auto"/>
          <w:sz w:val="24"/>
          <w:szCs w:val="24"/>
          <w:lang w:val="en-GB"/>
        </w:rPr>
        <w:t>f</w:t>
      </w:r>
      <w:r w:rsidRPr="445BCEC3" w:rsidR="0CD83A36">
        <w:rPr>
          <w:rFonts w:ascii="Arial" w:hAnsi="Arial" w:eastAsia="Arial" w:cs="Arial"/>
          <w:b w:val="0"/>
          <w:bCs w:val="0"/>
          <w:i w:val="0"/>
          <w:iCs w:val="0"/>
          <w:caps w:val="0"/>
          <w:smallCaps w:val="0"/>
          <w:noProof w:val="0"/>
          <w:color w:val="auto"/>
          <w:sz w:val="24"/>
          <w:szCs w:val="24"/>
          <w:lang w:val="en-GB"/>
        </w:rPr>
        <w:t>acilitate</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remote participation</w:t>
      </w:r>
      <w:r w:rsidRPr="445BCEC3" w:rsidR="6594266E">
        <w:rPr>
          <w:rFonts w:ascii="Arial" w:hAnsi="Arial" w:eastAsia="Arial" w:cs="Arial"/>
          <w:b w:val="0"/>
          <w:bCs w:val="0"/>
          <w:i w:val="0"/>
          <w:iCs w:val="0"/>
          <w:caps w:val="0"/>
          <w:smallCaps w:val="0"/>
          <w:noProof w:val="0"/>
          <w:color w:val="auto"/>
          <w:sz w:val="24"/>
          <w:szCs w:val="24"/>
          <w:lang w:val="en-GB"/>
        </w:rPr>
        <w:t xml:space="preserve"> (</w:t>
      </w:r>
      <w:r w:rsidRPr="445BCEC3" w:rsidR="2F3475B7">
        <w:rPr>
          <w:rFonts w:ascii="Arial" w:hAnsi="Arial" w:eastAsia="Arial" w:cs="Arial"/>
          <w:b w:val="0"/>
          <w:bCs w:val="0"/>
          <w:i w:val="0"/>
          <w:iCs w:val="0"/>
          <w:caps w:val="0"/>
          <w:smallCaps w:val="0"/>
          <w:noProof w:val="0"/>
          <w:color w:val="auto"/>
          <w:sz w:val="24"/>
          <w:szCs w:val="24"/>
          <w:lang w:val="en-GB"/>
        </w:rPr>
        <w:t>Hunter, 2024</w:t>
      </w:r>
      <w:r w:rsidRPr="445BCEC3" w:rsidR="6594266E">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76E40C2F">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445BCEC3" wp14:paraId="3E60EAAE" wp14:textId="6132ECB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Event organi</w:t>
      </w:r>
      <w:r w:rsidRPr="445BCEC3" w:rsidR="4C388882">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adopted contactless technologies to minimi</w:t>
      </w:r>
      <w:r w:rsidRPr="445BCEC3" w:rsidR="1AF95EC3">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 physical contact. This includes contactless registration and check-in processes, cashless payment options, digital ticketing, and mobile event apps for communication and engagement.</w:t>
      </w:r>
    </w:p>
    <w:p xmlns:wp14="http://schemas.microsoft.com/office/word/2010/wordml" w:rsidP="445BCEC3" wp14:paraId="6E0B1D5D" wp14:textId="26EF8FA3">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Recogni</w:t>
      </w:r>
      <w:r w:rsidRPr="445BCEC3" w:rsidR="1AF95EC3">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ing the uncertainty surrounding the pandemic, event organi</w:t>
      </w:r>
      <w:r w:rsidRPr="445BCEC3" w:rsidR="1AF95EC3">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revised their cancellation and refund policies to offer greater flexibility to attendees. This included options for ticket refunds or the ability to transfer tickets to virtual or rescheduled events.</w:t>
      </w:r>
    </w:p>
    <w:p xmlns:wp14="http://schemas.microsoft.com/office/word/2010/wordml" w:rsidP="445BCEC3" wp14:paraId="0941741D" wp14:textId="023B3416">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pandemic highlighted the importance of resilience and contingency planning in the event industry. Event organi</w:t>
      </w:r>
      <w:r w:rsidRPr="445BCEC3" w:rsidR="4036ECA0">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developed robust contingency plans to address potential disruptions, including backup dates, virtual alternatives, and communication strategies to keep attendees informed in case of changes or cancellations</w:t>
      </w:r>
      <w:r w:rsidRPr="445BCEC3" w:rsidR="6CADF36C">
        <w:rPr>
          <w:rFonts w:ascii="Arial" w:hAnsi="Arial" w:eastAsia="Arial" w:cs="Arial"/>
          <w:b w:val="0"/>
          <w:bCs w:val="0"/>
          <w:i w:val="0"/>
          <w:iCs w:val="0"/>
          <w:caps w:val="0"/>
          <w:smallCaps w:val="0"/>
          <w:noProof w:val="0"/>
          <w:color w:val="auto"/>
          <w:sz w:val="24"/>
          <w:szCs w:val="24"/>
          <w:lang w:val="en-GB"/>
        </w:rPr>
        <w:t xml:space="preserve"> </w:t>
      </w:r>
      <w:r w:rsidRPr="445BCEC3" w:rsidR="6CADF36C">
        <w:rPr>
          <w:rFonts w:ascii="Arial" w:hAnsi="Arial" w:eastAsia="Arial" w:cs="Arial"/>
          <w:b w:val="0"/>
          <w:bCs w:val="0"/>
          <w:i w:val="0"/>
          <w:iCs w:val="0"/>
          <w:caps w:val="0"/>
          <w:smallCaps w:val="0"/>
          <w:noProof w:val="0"/>
          <w:color w:val="auto"/>
          <w:sz w:val="24"/>
          <w:szCs w:val="24"/>
          <w:lang w:val="en-GB"/>
        </w:rPr>
        <w:t>(Jones, 2020)</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7387657A" wp14:textId="65D8D085">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Overall, the COVID-19 pandemic has accelerated digital transformation within the event industry and prompted innovative approaches to event planning and execution. While some of these changes may be temporary adaptations to the current circumstances, others are likely to have a lasting impact on the future of events.</w:t>
      </w:r>
    </w:p>
    <w:p xmlns:wp14="http://schemas.microsoft.com/office/word/2010/wordml" w:rsidP="445BCEC3" wp14:paraId="4E906E9F" wp14:textId="27BB6EAA">
      <w:pPr>
        <w:pStyle w:val="Normal"/>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27952A4D" wp14:textId="3AED8342">
      <w:pPr>
        <w:pStyle w:val="Normal"/>
        <w:rPr>
          <w:rFonts w:ascii="Arial" w:hAnsi="Arial" w:eastAsia="Arial" w:cs="Arial"/>
          <w:b w:val="0"/>
          <w:bCs w:val="0"/>
          <w:i w:val="0"/>
          <w:iCs w:val="0"/>
          <w:caps w:val="0"/>
          <w:smallCaps w:val="0"/>
          <w:noProof w:val="0"/>
          <w:color w:val="auto"/>
          <w:sz w:val="24"/>
          <w:szCs w:val="24"/>
          <w:lang w:val="en-GB"/>
        </w:rPr>
      </w:pPr>
      <w:r w:rsidRPr="445BCEC3" w:rsidR="2AAE58E0">
        <w:rPr>
          <w:rFonts w:ascii="Arial" w:hAnsi="Arial" w:eastAsia="Arial" w:cs="Arial"/>
          <w:b w:val="0"/>
          <w:bCs w:val="0"/>
          <w:i w:val="0"/>
          <w:iCs w:val="0"/>
          <w:caps w:val="0"/>
          <w:smallCaps w:val="0"/>
          <w:noProof w:val="0"/>
          <w:color w:val="auto"/>
          <w:sz w:val="24"/>
          <w:szCs w:val="24"/>
          <w:lang w:val="en-GB"/>
        </w:rPr>
        <w:t>While many events have successfully transitioned to digital formats, some would argue that not all events are suitable for a fully digital experience</w:t>
      </w:r>
      <w:r w:rsidRPr="445BCEC3" w:rsidR="2AAE58E0">
        <w:rPr>
          <w:rFonts w:ascii="Arial" w:hAnsi="Arial" w:eastAsia="Arial" w:cs="Arial"/>
          <w:b w:val="0"/>
          <w:bCs w:val="0"/>
          <w:i w:val="0"/>
          <w:iCs w:val="0"/>
          <w:caps w:val="0"/>
          <w:smallCaps w:val="0"/>
          <w:noProof w:val="0"/>
          <w:color w:val="auto"/>
          <w:sz w:val="24"/>
          <w:szCs w:val="24"/>
          <w:lang w:val="en-GB"/>
        </w:rPr>
        <w:t xml:space="preserve">. The feasibility of going entirely digital depends on </w:t>
      </w:r>
      <w:r w:rsidRPr="445BCEC3" w:rsidR="2AAE58E0">
        <w:rPr>
          <w:rFonts w:ascii="Arial" w:hAnsi="Arial" w:eastAsia="Arial" w:cs="Arial"/>
          <w:b w:val="0"/>
          <w:bCs w:val="0"/>
          <w:i w:val="0"/>
          <w:iCs w:val="0"/>
          <w:caps w:val="0"/>
          <w:smallCaps w:val="0"/>
          <w:noProof w:val="0"/>
          <w:color w:val="auto"/>
          <w:sz w:val="24"/>
          <w:szCs w:val="24"/>
          <w:lang w:val="en-GB"/>
        </w:rPr>
        <w:t>various factors</w:t>
      </w:r>
      <w:r w:rsidRPr="445BCEC3" w:rsidR="2AAE58E0">
        <w:rPr>
          <w:rFonts w:ascii="Arial" w:hAnsi="Arial" w:eastAsia="Arial" w:cs="Arial"/>
          <w:b w:val="0"/>
          <w:bCs w:val="0"/>
          <w:i w:val="0"/>
          <w:iCs w:val="0"/>
          <w:caps w:val="0"/>
          <w:smallCaps w:val="0"/>
          <w:noProof w:val="0"/>
          <w:color w:val="auto"/>
          <w:sz w:val="24"/>
          <w:szCs w:val="24"/>
          <w:lang w:val="en-GB"/>
        </w:rPr>
        <w:t>, including the nature of the event, audience preferences, logistical considerations, and the desired outcomes</w:t>
      </w:r>
      <w:r w:rsidRPr="445BCEC3" w:rsidR="1C11EE98">
        <w:rPr>
          <w:rFonts w:ascii="Arial" w:hAnsi="Arial" w:eastAsia="Arial" w:cs="Arial"/>
          <w:b w:val="0"/>
          <w:bCs w:val="0"/>
          <w:i w:val="0"/>
          <w:iCs w:val="0"/>
          <w:caps w:val="0"/>
          <w:smallCaps w:val="0"/>
          <w:noProof w:val="0"/>
          <w:color w:val="auto"/>
          <w:sz w:val="24"/>
          <w:szCs w:val="24"/>
          <w:lang w:val="en-GB"/>
        </w:rPr>
        <w:t xml:space="preserve"> (</w:t>
      </w:r>
      <w:r w:rsidRPr="445BCEC3" w:rsidR="2304341D">
        <w:rPr>
          <w:rFonts w:ascii="Arial" w:hAnsi="Arial" w:eastAsia="Arial" w:cs="Arial"/>
          <w:b w:val="0"/>
          <w:bCs w:val="0"/>
          <w:i w:val="0"/>
          <w:iCs w:val="0"/>
          <w:caps w:val="0"/>
          <w:smallCaps w:val="0"/>
          <w:noProof w:val="0"/>
          <w:color w:val="auto"/>
          <w:sz w:val="24"/>
          <w:szCs w:val="24"/>
          <w:lang w:val="en-GB"/>
        </w:rPr>
        <w:t>Daub and Wiesinger, 2015</w:t>
      </w:r>
      <w:r w:rsidRPr="445BCEC3" w:rsidR="1C11EE98">
        <w:rPr>
          <w:rFonts w:ascii="Arial" w:hAnsi="Arial" w:eastAsia="Arial" w:cs="Arial"/>
          <w:b w:val="0"/>
          <w:bCs w:val="0"/>
          <w:i w:val="0"/>
          <w:iCs w:val="0"/>
          <w:caps w:val="0"/>
          <w:smallCaps w:val="0"/>
          <w:noProof w:val="0"/>
          <w:color w:val="auto"/>
          <w:sz w:val="24"/>
          <w:szCs w:val="24"/>
          <w:lang w:val="en-GB"/>
        </w:rPr>
        <w:t>)</w:t>
      </w:r>
      <w:r w:rsidRPr="445BCEC3" w:rsidR="2AAE58E0">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36D02C43" wp14:textId="514D0DD5">
      <w:pPr>
        <w:pStyle w:val="Normal"/>
        <w:rPr>
          <w:rFonts w:ascii="Arial" w:hAnsi="Arial" w:eastAsia="Arial" w:cs="Arial"/>
          <w:b w:val="0"/>
          <w:bCs w:val="0"/>
          <w:i w:val="0"/>
          <w:iCs w:val="0"/>
          <w:caps w:val="0"/>
          <w:smallCaps w:val="0"/>
          <w:noProof w:val="0"/>
          <w:color w:val="auto"/>
          <w:sz w:val="24"/>
          <w:szCs w:val="24"/>
          <w:lang w:val="en-GB"/>
        </w:rPr>
      </w:pPr>
      <w:r w:rsidRPr="445BCEC3" w:rsidR="3C74A0CD">
        <w:rPr>
          <w:rFonts w:ascii="Arial" w:hAnsi="Arial" w:eastAsia="Arial" w:cs="Arial"/>
          <w:b w:val="0"/>
          <w:bCs w:val="0"/>
          <w:i w:val="0"/>
          <w:iCs w:val="0"/>
          <w:caps w:val="0"/>
          <w:smallCaps w:val="0"/>
          <w:noProof w:val="0"/>
          <w:color w:val="auto"/>
          <w:sz w:val="24"/>
          <w:szCs w:val="24"/>
          <w:lang w:val="en-GB"/>
        </w:rPr>
        <w:t>E</w:t>
      </w:r>
      <w:r w:rsidRPr="445BCEC3" w:rsidR="2AAE58E0">
        <w:rPr>
          <w:rFonts w:ascii="Arial" w:hAnsi="Arial" w:eastAsia="Arial" w:cs="Arial"/>
          <w:b w:val="0"/>
          <w:bCs w:val="0"/>
          <w:i w:val="0"/>
          <w:iCs w:val="0"/>
          <w:caps w:val="0"/>
          <w:smallCaps w:val="0"/>
          <w:noProof w:val="0"/>
          <w:color w:val="auto"/>
          <w:sz w:val="24"/>
          <w:szCs w:val="24"/>
          <w:lang w:val="en-GB"/>
        </w:rPr>
        <w:t>vents such as networking events, training programs and knowledge-sharing events lend themselves to digital formats however, live performances, trade shows and expos may face challenges in transitioning into a fully digital event. It can be argued that hosting these events digitally removes the atmosphere and excitement, taking away the communal experience from the event</w:t>
      </w:r>
      <w:r w:rsidRPr="445BCEC3" w:rsidR="589FCD33">
        <w:rPr>
          <w:rFonts w:ascii="Arial" w:hAnsi="Arial" w:eastAsia="Arial" w:cs="Arial"/>
          <w:b w:val="0"/>
          <w:bCs w:val="0"/>
          <w:i w:val="0"/>
          <w:iCs w:val="0"/>
          <w:caps w:val="0"/>
          <w:smallCaps w:val="0"/>
          <w:noProof w:val="0"/>
          <w:color w:val="auto"/>
          <w:sz w:val="24"/>
          <w:szCs w:val="24"/>
          <w:lang w:val="en-GB"/>
        </w:rPr>
        <w:t xml:space="preserve"> </w:t>
      </w:r>
      <w:r w:rsidRPr="445BCEC3" w:rsidR="589FCD33">
        <w:rPr>
          <w:rFonts w:ascii="Arial" w:hAnsi="Arial" w:eastAsia="Arial" w:cs="Arial"/>
          <w:b w:val="0"/>
          <w:bCs w:val="0"/>
          <w:i w:val="0"/>
          <w:iCs w:val="0"/>
          <w:caps w:val="0"/>
          <w:smallCaps w:val="0"/>
          <w:noProof w:val="0"/>
          <w:color w:val="auto"/>
          <w:sz w:val="24"/>
          <w:szCs w:val="24"/>
          <w:lang w:val="en-GB"/>
        </w:rPr>
        <w:t>(</w:t>
      </w:r>
      <w:r w:rsidRPr="445BCEC3" w:rsidR="78C2B170">
        <w:rPr>
          <w:rFonts w:ascii="Arial" w:hAnsi="Arial" w:eastAsia="Arial" w:cs="Arial"/>
          <w:b w:val="0"/>
          <w:bCs w:val="0"/>
          <w:i w:val="0"/>
          <w:iCs w:val="0"/>
          <w:caps w:val="0"/>
          <w:smallCaps w:val="0"/>
          <w:noProof w:val="0"/>
          <w:color w:val="auto"/>
          <w:sz w:val="24"/>
          <w:szCs w:val="24"/>
          <w:lang w:val="en-GB"/>
        </w:rPr>
        <w:t>Ziakas, Vassilios, Antchak and Getz, 2021</w:t>
      </w:r>
      <w:r w:rsidRPr="445BCEC3" w:rsidR="589FCD33">
        <w:rPr>
          <w:rFonts w:ascii="Arial" w:hAnsi="Arial" w:eastAsia="Arial" w:cs="Arial"/>
          <w:b w:val="0"/>
          <w:bCs w:val="0"/>
          <w:i w:val="0"/>
          <w:iCs w:val="0"/>
          <w:caps w:val="0"/>
          <w:smallCaps w:val="0"/>
          <w:noProof w:val="0"/>
          <w:color w:val="auto"/>
          <w:sz w:val="24"/>
          <w:szCs w:val="24"/>
          <w:lang w:val="en-GB"/>
        </w:rPr>
        <w:t>)</w:t>
      </w:r>
      <w:r w:rsidRPr="445BCEC3" w:rsidR="2AAE58E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445BCEC3" wp14:paraId="07E88C5D" wp14:textId="6E1BF4FE">
      <w:pPr>
        <w:pStyle w:val="Normal"/>
        <w:rPr>
          <w:rFonts w:ascii="Arial" w:hAnsi="Arial" w:eastAsia="Arial" w:cs="Arial"/>
          <w:b w:val="0"/>
          <w:bCs w:val="0"/>
          <w:i w:val="0"/>
          <w:iCs w:val="0"/>
          <w:caps w:val="0"/>
          <w:smallCaps w:val="0"/>
          <w:noProof w:val="0"/>
          <w:color w:val="auto"/>
          <w:sz w:val="24"/>
          <w:szCs w:val="24"/>
          <w:lang w:val="en-GB"/>
        </w:rPr>
      </w:pPr>
      <w:r w:rsidRPr="445BCEC3" w:rsidR="2AAE58E0">
        <w:rPr>
          <w:rFonts w:ascii="Arial" w:hAnsi="Arial" w:eastAsia="Arial" w:cs="Arial"/>
          <w:b w:val="0"/>
          <w:bCs w:val="0"/>
          <w:i w:val="0"/>
          <w:iCs w:val="0"/>
          <w:caps w:val="0"/>
          <w:smallCaps w:val="0"/>
          <w:noProof w:val="0"/>
          <w:color w:val="auto"/>
          <w:sz w:val="24"/>
          <w:szCs w:val="24"/>
          <w:lang w:val="en-GB"/>
        </w:rPr>
        <w:t>On the other hand, during the covid-19 pandemic there were case studies that successfully hosted festival digitally such as Tomorrowland which was marketed as an immersive virtual music festival. Usually, one of the world's largest electronic music festivals, held annually in Belgium. In 2020, they were faced with the cancellation of its in-person event, Tomorrowland pivoted to a fully virtual format. The organisers launched a groundbreaking virtual music festival</w:t>
      </w:r>
      <w:r w:rsidRPr="445BCEC3" w:rsidR="2AAE58E0">
        <w:rPr>
          <w:rFonts w:ascii="Arial" w:hAnsi="Arial" w:eastAsia="Arial" w:cs="Arial"/>
          <w:b w:val="0"/>
          <w:bCs w:val="0"/>
          <w:i w:val="0"/>
          <w:iCs w:val="0"/>
          <w:caps w:val="0"/>
          <w:smallCaps w:val="0"/>
          <w:noProof w:val="0"/>
          <w:color w:val="auto"/>
          <w:sz w:val="24"/>
          <w:szCs w:val="24"/>
          <w:lang w:val="en-GB"/>
        </w:rPr>
        <w:t xml:space="preserve"> </w:t>
      </w:r>
      <w:r w:rsidRPr="445BCEC3" w:rsidR="2A570B57">
        <w:rPr>
          <w:rFonts w:ascii="Arial" w:hAnsi="Arial" w:eastAsia="Arial" w:cs="Arial"/>
          <w:b w:val="0"/>
          <w:bCs w:val="0"/>
          <w:i w:val="0"/>
          <w:iCs w:val="0"/>
          <w:caps w:val="0"/>
          <w:smallCaps w:val="0"/>
          <w:noProof w:val="0"/>
          <w:color w:val="auto"/>
          <w:sz w:val="24"/>
          <w:szCs w:val="24"/>
          <w:lang w:val="en-GB"/>
        </w:rPr>
        <w:t>highlighted</w:t>
      </w:r>
      <w:r w:rsidRPr="445BCEC3" w:rsidR="2AAE58E0">
        <w:rPr>
          <w:rFonts w:ascii="Arial" w:hAnsi="Arial" w:eastAsia="Arial" w:cs="Arial"/>
          <w:b w:val="0"/>
          <w:bCs w:val="0"/>
          <w:i w:val="0"/>
          <w:iCs w:val="0"/>
          <w:caps w:val="0"/>
          <w:smallCaps w:val="0"/>
          <w:noProof w:val="0"/>
          <w:color w:val="auto"/>
          <w:sz w:val="24"/>
          <w:szCs w:val="24"/>
          <w:lang w:val="en-GB"/>
        </w:rPr>
        <w:t xml:space="preserve"> the potential for virtual events to deliver immersive and interactive experiences that rival traditional in-person gatherings (</w:t>
      </w:r>
      <w:r w:rsidRPr="445BCEC3" w:rsidR="5401FFEA">
        <w:rPr>
          <w:rFonts w:ascii="Arial" w:hAnsi="Arial" w:eastAsia="Arial" w:cs="Arial"/>
          <w:b w:val="0"/>
          <w:bCs w:val="0"/>
          <w:i w:val="0"/>
          <w:iCs w:val="0"/>
          <w:caps w:val="0"/>
          <w:smallCaps w:val="0"/>
          <w:noProof w:val="0"/>
          <w:color w:val="auto"/>
          <w:sz w:val="24"/>
          <w:szCs w:val="24"/>
          <w:lang w:val="en-GB"/>
        </w:rPr>
        <w:t>Tomorrowland, 2020</w:t>
      </w:r>
      <w:r w:rsidRPr="445BCEC3" w:rsidR="2AAE58E0">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ABACC2B" wp14:textId="2AAEBFDF">
      <w:pPr>
        <w:shd w:val="clear" w:color="auto" w:fill="FFFFFF" w:themeFill="background1"/>
        <w:spacing w:before="0" w:before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Events have undergone several changes in response to economic crises. </w:t>
      </w:r>
      <w:r w:rsidRPr="445BCEC3" w:rsidR="0CD83A36">
        <w:rPr>
          <w:rFonts w:ascii="Arial" w:hAnsi="Arial" w:eastAsia="Arial" w:cs="Arial"/>
          <w:b w:val="0"/>
          <w:bCs w:val="0"/>
          <w:i w:val="0"/>
          <w:iCs w:val="0"/>
          <w:caps w:val="0"/>
          <w:smallCaps w:val="0"/>
          <w:noProof w:val="0"/>
          <w:color w:val="auto"/>
          <w:sz w:val="24"/>
          <w:szCs w:val="24"/>
          <w:lang w:val="en-GB"/>
        </w:rPr>
        <w:t>Both event organi</w:t>
      </w:r>
      <w:r w:rsidRPr="445BCEC3" w:rsidR="1C856CE0">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and attendees are likely to place a greater emphasis on value and return on investment (ROI) during economic crises. Organi</w:t>
      </w:r>
      <w:r w:rsidRPr="445BCEC3" w:rsidR="1C856CE0">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may need to </w:t>
      </w:r>
      <w:r w:rsidRPr="445BCEC3" w:rsidR="0CD83A36">
        <w:rPr>
          <w:rFonts w:ascii="Arial" w:hAnsi="Arial" w:eastAsia="Arial" w:cs="Arial"/>
          <w:b w:val="0"/>
          <w:bCs w:val="0"/>
          <w:i w:val="0"/>
          <w:iCs w:val="0"/>
          <w:caps w:val="0"/>
          <w:smallCaps w:val="0"/>
          <w:noProof w:val="0"/>
          <w:color w:val="auto"/>
          <w:sz w:val="24"/>
          <w:szCs w:val="24"/>
          <w:lang w:val="en-GB"/>
        </w:rPr>
        <w:t>demonstrate</w:t>
      </w:r>
      <w:r w:rsidRPr="445BCEC3" w:rsidR="0CD83A36">
        <w:rPr>
          <w:rFonts w:ascii="Arial" w:hAnsi="Arial" w:eastAsia="Arial" w:cs="Arial"/>
          <w:b w:val="0"/>
          <w:bCs w:val="0"/>
          <w:i w:val="0"/>
          <w:iCs w:val="0"/>
          <w:caps w:val="0"/>
          <w:smallCaps w:val="0"/>
          <w:noProof w:val="0"/>
          <w:color w:val="auto"/>
          <w:sz w:val="24"/>
          <w:szCs w:val="24"/>
          <w:lang w:val="en-GB"/>
        </w:rPr>
        <w:t xml:space="preserve"> the tangible benefits and outcomes of attending their events, such as networking opportunities or business leads, to justify the expense to attendees. Similarly, attendees may prioriti</w:t>
      </w:r>
      <w:r w:rsidRPr="445BCEC3" w:rsidR="1C856CE0">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 events that offer clear value propositions and tangible benefits for their investment</w:t>
      </w:r>
      <w:r w:rsidRPr="445BCEC3" w:rsidR="6C185FC0">
        <w:rPr>
          <w:rFonts w:ascii="Arial" w:hAnsi="Arial" w:eastAsia="Arial" w:cs="Arial"/>
          <w:b w:val="0"/>
          <w:bCs w:val="0"/>
          <w:i w:val="0"/>
          <w:iCs w:val="0"/>
          <w:caps w:val="0"/>
          <w:smallCaps w:val="0"/>
          <w:noProof w:val="0"/>
          <w:color w:val="auto"/>
          <w:sz w:val="24"/>
          <w:szCs w:val="24"/>
          <w:lang w:val="en-GB"/>
        </w:rPr>
        <w:t xml:space="preserve"> (</w:t>
      </w:r>
      <w:r w:rsidRPr="445BCEC3" w:rsidR="7425CC67">
        <w:rPr>
          <w:rFonts w:ascii="Arial" w:hAnsi="Arial" w:eastAsia="Arial" w:cs="Arial"/>
          <w:b w:val="0"/>
          <w:bCs w:val="0"/>
          <w:i w:val="0"/>
          <w:iCs w:val="0"/>
          <w:caps w:val="0"/>
          <w:smallCaps w:val="0"/>
          <w:noProof w:val="0"/>
          <w:color w:val="auto"/>
          <w:sz w:val="24"/>
          <w:szCs w:val="24"/>
          <w:lang w:val="en-GB"/>
        </w:rPr>
        <w:t>Ward, 2023</w:t>
      </w:r>
      <w:r w:rsidRPr="445BCEC3" w:rsidR="6C185FC0">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6DF4D4EB" wp14:textId="1C04494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Economic crises may accelerate the adoption of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or </w:t>
      </w:r>
      <w:r w:rsidRPr="445BCEC3" w:rsidR="0CD83A36">
        <w:rPr>
          <w:rFonts w:ascii="Arial" w:hAnsi="Arial" w:eastAsia="Arial" w:cs="Arial"/>
          <w:b w:val="0"/>
          <w:bCs w:val="0"/>
          <w:i w:val="0"/>
          <w:iCs w:val="0"/>
          <w:caps w:val="0"/>
          <w:smallCaps w:val="0"/>
          <w:noProof w:val="0"/>
          <w:color w:val="auto"/>
          <w:sz w:val="24"/>
          <w:szCs w:val="24"/>
          <w:lang w:val="en-GB"/>
        </w:rPr>
        <w:t>hybr</w:t>
      </w:r>
      <w:r w:rsidRPr="445BCEC3" w:rsidR="0CD83A36">
        <w:rPr>
          <w:rFonts w:ascii="Arial" w:hAnsi="Arial" w:eastAsia="Arial" w:cs="Arial"/>
          <w:b w:val="0"/>
          <w:bCs w:val="0"/>
          <w:i w:val="0"/>
          <w:iCs w:val="0"/>
          <w:caps w:val="0"/>
          <w:smallCaps w:val="0"/>
          <w:noProof w:val="0"/>
          <w:color w:val="auto"/>
          <w:sz w:val="24"/>
          <w:szCs w:val="24"/>
          <w:lang w:val="en-GB"/>
        </w:rPr>
        <w:t xml:space="preserve">id event formats, as they offer cost-saving benefits compared to traditional in-person events.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events </w:t>
      </w:r>
      <w:r w:rsidRPr="445BCEC3" w:rsidR="0CD83A36">
        <w:rPr>
          <w:rFonts w:ascii="Arial" w:hAnsi="Arial" w:eastAsia="Arial" w:cs="Arial"/>
          <w:b w:val="0"/>
          <w:bCs w:val="0"/>
          <w:i w:val="0"/>
          <w:iCs w:val="0"/>
          <w:caps w:val="0"/>
          <w:smallCaps w:val="0"/>
          <w:noProof w:val="0"/>
          <w:color w:val="auto"/>
          <w:sz w:val="24"/>
          <w:szCs w:val="24"/>
          <w:lang w:val="en-GB"/>
        </w:rPr>
        <w:t>eliminate</w:t>
      </w:r>
      <w:r w:rsidRPr="445BCEC3" w:rsidR="0CD83A36">
        <w:rPr>
          <w:rFonts w:ascii="Arial" w:hAnsi="Arial" w:eastAsia="Arial" w:cs="Arial"/>
          <w:b w:val="0"/>
          <w:bCs w:val="0"/>
          <w:i w:val="0"/>
          <w:iCs w:val="0"/>
          <w:caps w:val="0"/>
          <w:smallCaps w:val="0"/>
          <w:noProof w:val="0"/>
          <w:color w:val="auto"/>
          <w:sz w:val="24"/>
          <w:szCs w:val="24"/>
          <w:lang w:val="en-GB"/>
        </w:rPr>
        <w:t xml:space="preserve"> venue rental costs, travel expenses, and other overhead expenses associated with in-person gatherings, making them a more affordable </w:t>
      </w:r>
      <w:r w:rsidRPr="445BCEC3" w:rsidR="0CD83A36">
        <w:rPr>
          <w:rFonts w:ascii="Arial" w:hAnsi="Arial" w:eastAsia="Arial" w:cs="Arial"/>
          <w:b w:val="0"/>
          <w:bCs w:val="0"/>
          <w:i w:val="0"/>
          <w:iCs w:val="0"/>
          <w:caps w:val="0"/>
          <w:smallCaps w:val="0"/>
          <w:noProof w:val="0"/>
          <w:color w:val="auto"/>
          <w:sz w:val="24"/>
          <w:szCs w:val="24"/>
          <w:lang w:val="en-GB"/>
        </w:rPr>
        <w:t>option</w:t>
      </w:r>
      <w:r w:rsidRPr="445BCEC3" w:rsidR="0CD83A36">
        <w:rPr>
          <w:rFonts w:ascii="Arial" w:hAnsi="Arial" w:eastAsia="Arial" w:cs="Arial"/>
          <w:b w:val="0"/>
          <w:bCs w:val="0"/>
          <w:i w:val="0"/>
          <w:iCs w:val="0"/>
          <w:caps w:val="0"/>
          <w:smallCaps w:val="0"/>
          <w:noProof w:val="0"/>
          <w:color w:val="auto"/>
          <w:sz w:val="24"/>
          <w:szCs w:val="24"/>
          <w:lang w:val="en-GB"/>
        </w:rPr>
        <w:t xml:space="preserve"> during economic downturns</w:t>
      </w:r>
      <w:r w:rsidRPr="445BCEC3" w:rsidR="1239B062">
        <w:rPr>
          <w:rFonts w:ascii="Arial" w:hAnsi="Arial" w:eastAsia="Arial" w:cs="Arial"/>
          <w:b w:val="0"/>
          <w:bCs w:val="0"/>
          <w:i w:val="0"/>
          <w:iCs w:val="0"/>
          <w:caps w:val="0"/>
          <w:smallCaps w:val="0"/>
          <w:noProof w:val="0"/>
          <w:color w:val="auto"/>
          <w:sz w:val="24"/>
          <w:szCs w:val="24"/>
          <w:lang w:val="en-GB"/>
        </w:rPr>
        <w:t xml:space="preserve"> (Ziakas, Vassilios, Antchak and Getz, 2021)</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2637F0E9" wp14:textId="299C8B2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Event organi</w:t>
      </w:r>
      <w:r w:rsidRPr="445BCEC3" w:rsidR="1C856CE0">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may introduce flexible pricing and payment options to accommodate attendees' financial situations during economic crises. This could include early-bird discounts, payment plans, group discounts, or scholarship opportunities for individuals facing financial hardship. Offering more flexible pricing options can help attract a diverse range of attendees and improve event accessibility during challenging economic times</w:t>
      </w:r>
      <w:r w:rsidRPr="445BCEC3" w:rsidR="3F464E15">
        <w:rPr>
          <w:rFonts w:ascii="Arial" w:hAnsi="Arial" w:eastAsia="Arial" w:cs="Arial"/>
          <w:b w:val="0"/>
          <w:bCs w:val="0"/>
          <w:i w:val="0"/>
          <w:iCs w:val="0"/>
          <w:caps w:val="0"/>
          <w:smallCaps w:val="0"/>
          <w:noProof w:val="0"/>
          <w:color w:val="auto"/>
          <w:sz w:val="24"/>
          <w:szCs w:val="24"/>
          <w:lang w:val="en-GB"/>
        </w:rPr>
        <w:t xml:space="preserve"> (</w:t>
      </w:r>
      <w:r w:rsidRPr="445BCEC3" w:rsidR="385F6DAA">
        <w:rPr>
          <w:rFonts w:ascii="Arial" w:hAnsi="Arial" w:eastAsia="Arial" w:cs="Arial"/>
          <w:b w:val="0"/>
          <w:bCs w:val="0"/>
          <w:i w:val="0"/>
          <w:iCs w:val="0"/>
          <w:caps w:val="0"/>
          <w:smallCaps w:val="0"/>
          <w:noProof w:val="0"/>
          <w:color w:val="auto"/>
          <w:sz w:val="24"/>
          <w:szCs w:val="24"/>
          <w:lang w:val="en-GB"/>
        </w:rPr>
        <w:t>Marquez-Correa, 2023</w:t>
      </w:r>
      <w:r w:rsidRPr="445BCEC3" w:rsidR="3F464E15">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C8EF413" wp14:textId="6C0C5D6D">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Collaboration and partnerships between event organi</w:t>
      </w:r>
      <w:r w:rsidRPr="445BCEC3" w:rsidR="5B0AAC29">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sponsors, vendors, and industry stakeholders become increasingly important during economic crises. By pooling resources, sharing costs, and co-marketing events, partners can reduce financial burdens and increase the reach and impact of events. Strategic collaborations can also </w:t>
      </w:r>
      <w:r w:rsidRPr="445BCEC3" w:rsidR="0CD83A36">
        <w:rPr>
          <w:rFonts w:ascii="Arial" w:hAnsi="Arial" w:eastAsia="Arial" w:cs="Arial"/>
          <w:b w:val="0"/>
          <w:bCs w:val="0"/>
          <w:i w:val="0"/>
          <w:iCs w:val="0"/>
          <w:caps w:val="0"/>
          <w:smallCaps w:val="0"/>
          <w:noProof w:val="0"/>
          <w:color w:val="auto"/>
          <w:sz w:val="24"/>
          <w:szCs w:val="24"/>
          <w:lang w:val="en-GB"/>
        </w:rPr>
        <w:t>facilitate</w:t>
      </w:r>
      <w:r w:rsidRPr="445BCEC3" w:rsidR="0CD83A36">
        <w:rPr>
          <w:rFonts w:ascii="Arial" w:hAnsi="Arial" w:eastAsia="Arial" w:cs="Arial"/>
          <w:b w:val="0"/>
          <w:bCs w:val="0"/>
          <w:i w:val="0"/>
          <w:iCs w:val="0"/>
          <w:caps w:val="0"/>
          <w:smallCaps w:val="0"/>
          <w:noProof w:val="0"/>
          <w:color w:val="auto"/>
          <w:sz w:val="24"/>
          <w:szCs w:val="24"/>
          <w:lang w:val="en-GB"/>
        </w:rPr>
        <w:t xml:space="preserve"> access to new markets, audiences, and revenue opportunities, strengthening the overall resilience of the event ecosystem during economic downturns</w:t>
      </w:r>
      <w:r w:rsidRPr="445BCEC3" w:rsidR="37A67BC6">
        <w:rPr>
          <w:rFonts w:ascii="Arial" w:hAnsi="Arial" w:eastAsia="Arial" w:cs="Arial"/>
          <w:b w:val="0"/>
          <w:bCs w:val="0"/>
          <w:i w:val="0"/>
          <w:iCs w:val="0"/>
          <w:caps w:val="0"/>
          <w:smallCaps w:val="0"/>
          <w:noProof w:val="0"/>
          <w:color w:val="auto"/>
          <w:sz w:val="24"/>
          <w:szCs w:val="24"/>
          <w:lang w:val="en-GB"/>
        </w:rPr>
        <w:t xml:space="preserve"> (</w:t>
      </w:r>
      <w:r w:rsidRPr="445BCEC3" w:rsidR="7CF5464E">
        <w:rPr>
          <w:rFonts w:ascii="Arial" w:hAnsi="Arial" w:eastAsia="Arial" w:cs="Arial"/>
          <w:b w:val="0"/>
          <w:bCs w:val="0"/>
          <w:i w:val="0"/>
          <w:iCs w:val="0"/>
          <w:caps w:val="0"/>
          <w:smallCaps w:val="0"/>
          <w:noProof w:val="0"/>
          <w:color w:val="auto"/>
          <w:sz w:val="24"/>
          <w:szCs w:val="24"/>
          <w:lang w:val="en-GB"/>
        </w:rPr>
        <w:t>Masterman, 2021</w:t>
      </w:r>
      <w:r w:rsidRPr="445BCEC3" w:rsidR="37A67BC6">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3B17A1C7" wp14:textId="3D174365">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Overall, economic crises </w:t>
      </w:r>
      <w:r w:rsidRPr="445BCEC3" w:rsidR="0CD83A36">
        <w:rPr>
          <w:rFonts w:ascii="Arial" w:hAnsi="Arial" w:eastAsia="Arial" w:cs="Arial"/>
          <w:b w:val="0"/>
          <w:bCs w:val="0"/>
          <w:i w:val="0"/>
          <w:iCs w:val="0"/>
          <w:caps w:val="0"/>
          <w:smallCaps w:val="0"/>
          <w:noProof w:val="0"/>
          <w:color w:val="auto"/>
          <w:sz w:val="24"/>
          <w:szCs w:val="24"/>
          <w:lang w:val="en-GB"/>
        </w:rPr>
        <w:t>necessitate</w:t>
      </w:r>
      <w:r w:rsidRPr="445BCEC3" w:rsidR="0CD83A36">
        <w:rPr>
          <w:rFonts w:ascii="Arial" w:hAnsi="Arial" w:eastAsia="Arial" w:cs="Arial"/>
          <w:b w:val="0"/>
          <w:bCs w:val="0"/>
          <w:i w:val="0"/>
          <w:iCs w:val="0"/>
          <w:caps w:val="0"/>
          <w:smallCaps w:val="0"/>
          <w:noProof w:val="0"/>
          <w:color w:val="auto"/>
          <w:sz w:val="24"/>
          <w:szCs w:val="24"/>
          <w:lang w:val="en-GB"/>
        </w:rPr>
        <w:t xml:space="preserve"> adaptability, innovation, and strategic planning within the event industry. By responding effectively to changing economic conditions and evolving attendee needs, event organi</w:t>
      </w:r>
      <w:r w:rsidRPr="445BCEC3" w:rsidR="5B0AAC29">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can navigate challenges, maximi</w:t>
      </w:r>
      <w:r w:rsidRPr="445BCEC3" w:rsidR="5B0AAC29">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 opportunities, and ensure the long-term sustainability and success of their events.</w:t>
      </w:r>
    </w:p>
    <w:p xmlns:wp14="http://schemas.microsoft.com/office/word/2010/wordml" w:rsidP="445BCEC3" wp14:paraId="06D78D88" wp14:textId="290910FE">
      <w:pPr>
        <w:ind w:left="-2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3F3BD6D7" wp14:textId="191231FE">
      <w:pPr>
        <w:shd w:val="clear" w:color="auto" w:fill="FFFFFF" w:themeFill="background1"/>
        <w:spacing w:before="0" w:before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 xml:space="preserve">The events industry has undergone significant changes </w:t>
      </w:r>
      <w:r w:rsidRPr="445BCEC3" w:rsidR="09A97DF0">
        <w:rPr>
          <w:rFonts w:ascii="Arial" w:hAnsi="Arial" w:eastAsia="Arial" w:cs="Arial"/>
          <w:b w:val="0"/>
          <w:bCs w:val="0"/>
          <w:i w:val="0"/>
          <w:iCs w:val="0"/>
          <w:caps w:val="0"/>
          <w:smallCaps w:val="0"/>
          <w:noProof w:val="0"/>
          <w:color w:val="auto"/>
          <w:sz w:val="24"/>
          <w:szCs w:val="24"/>
          <w:lang w:val="en-GB"/>
        </w:rPr>
        <w:t>in</w:t>
      </w:r>
      <w:r w:rsidRPr="445BCEC3" w:rsidR="0CD83A36">
        <w:rPr>
          <w:rFonts w:ascii="Arial" w:hAnsi="Arial" w:eastAsia="Arial" w:cs="Arial"/>
          <w:b w:val="0"/>
          <w:bCs w:val="0"/>
          <w:i w:val="0"/>
          <w:iCs w:val="0"/>
          <w:caps w:val="0"/>
          <w:smallCaps w:val="0"/>
          <w:noProof w:val="0"/>
          <w:color w:val="auto"/>
          <w:sz w:val="24"/>
          <w:szCs w:val="24"/>
          <w:lang w:val="en-GB"/>
        </w:rPr>
        <w:t xml:space="preserve"> recent years, influenced by </w:t>
      </w:r>
      <w:r w:rsidRPr="445BCEC3" w:rsidR="5328C5EA">
        <w:rPr>
          <w:rFonts w:ascii="Arial" w:hAnsi="Arial" w:eastAsia="Arial" w:cs="Arial"/>
          <w:b w:val="0"/>
          <w:bCs w:val="0"/>
          <w:i w:val="0"/>
          <w:iCs w:val="0"/>
          <w:caps w:val="0"/>
          <w:smallCaps w:val="0"/>
          <w:noProof w:val="0"/>
          <w:color w:val="auto"/>
          <w:sz w:val="24"/>
          <w:szCs w:val="24"/>
          <w:lang w:val="en-GB"/>
        </w:rPr>
        <w:t>several factors</w:t>
      </w:r>
      <w:r w:rsidRPr="445BCEC3" w:rsidR="0CD83A36">
        <w:rPr>
          <w:rFonts w:ascii="Arial" w:hAnsi="Arial" w:eastAsia="Arial" w:cs="Arial"/>
          <w:b w:val="0"/>
          <w:bCs w:val="0"/>
          <w:i w:val="0"/>
          <w:iCs w:val="0"/>
          <w:caps w:val="0"/>
          <w:smallCaps w:val="0"/>
          <w:noProof w:val="0"/>
          <w:color w:val="auto"/>
          <w:sz w:val="24"/>
          <w:szCs w:val="24"/>
          <w:lang w:val="en-GB"/>
        </w:rPr>
        <w:t xml:space="preserve"> including technological advancements, societal shifts, and global events such as the COVID-19 pandemic. </w:t>
      </w:r>
    </w:p>
    <w:p xmlns:wp14="http://schemas.microsoft.com/office/word/2010/wordml" w:rsidP="445BCEC3" wp14:paraId="21699C05" wp14:textId="4E9EB3DE">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Technology has revolutioni</w:t>
      </w:r>
      <w:r w:rsidRPr="445BCEC3" w:rsidR="5B0AAC29">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ed the events industry, enabling the adoption of virtual and </w:t>
      </w:r>
      <w:r w:rsidRPr="445BCEC3" w:rsidR="0CD83A36">
        <w:rPr>
          <w:rFonts w:ascii="Arial" w:hAnsi="Arial" w:eastAsia="Arial" w:cs="Arial"/>
          <w:b w:val="0"/>
          <w:bCs w:val="0"/>
          <w:i w:val="0"/>
          <w:iCs w:val="0"/>
          <w:caps w:val="0"/>
          <w:smallCaps w:val="0"/>
          <w:noProof w:val="0"/>
          <w:color w:val="auto"/>
          <w:sz w:val="24"/>
          <w:szCs w:val="24"/>
          <w:lang w:val="en-GB"/>
        </w:rPr>
        <w:t>hybr</w:t>
      </w:r>
      <w:r w:rsidRPr="445BCEC3" w:rsidR="0CD83A36">
        <w:rPr>
          <w:rFonts w:ascii="Arial" w:hAnsi="Arial" w:eastAsia="Arial" w:cs="Arial"/>
          <w:b w:val="0"/>
          <w:bCs w:val="0"/>
          <w:i w:val="0"/>
          <w:iCs w:val="0"/>
          <w:caps w:val="0"/>
          <w:smallCaps w:val="0"/>
          <w:noProof w:val="0"/>
          <w:color w:val="auto"/>
          <w:sz w:val="24"/>
          <w:szCs w:val="24"/>
          <w:lang w:val="en-GB"/>
        </w:rPr>
        <w:t xml:space="preserve">id event formats. Virtual events, which </w:t>
      </w:r>
      <w:r w:rsidRPr="445BCEC3" w:rsidR="0CD83A36">
        <w:rPr>
          <w:rFonts w:ascii="Arial" w:hAnsi="Arial" w:eastAsia="Arial" w:cs="Arial"/>
          <w:b w:val="0"/>
          <w:bCs w:val="0"/>
          <w:i w:val="0"/>
          <w:iCs w:val="0"/>
          <w:caps w:val="0"/>
          <w:smallCaps w:val="0"/>
          <w:noProof w:val="0"/>
          <w:color w:val="auto"/>
          <w:sz w:val="24"/>
          <w:szCs w:val="24"/>
          <w:lang w:val="en-GB"/>
        </w:rPr>
        <w:t>leverage</w:t>
      </w:r>
      <w:r w:rsidRPr="445BCEC3" w:rsidR="0CD83A36">
        <w:rPr>
          <w:rFonts w:ascii="Arial" w:hAnsi="Arial" w:eastAsia="Arial" w:cs="Arial"/>
          <w:b w:val="0"/>
          <w:bCs w:val="0"/>
          <w:i w:val="0"/>
          <w:iCs w:val="0"/>
          <w:caps w:val="0"/>
          <w:smallCaps w:val="0"/>
          <w:noProof w:val="0"/>
          <w:color w:val="auto"/>
          <w:sz w:val="24"/>
          <w:szCs w:val="24"/>
          <w:lang w:val="en-GB"/>
        </w:rPr>
        <w:t xml:space="preserve"> online platforms and digital tools for remote participation, have become increasingly popular, offering new opportunities for engagement and accessibility. </w:t>
      </w:r>
      <w:r w:rsidRPr="445BCEC3" w:rsidR="0CD83A36">
        <w:rPr>
          <w:rFonts w:ascii="Arial" w:hAnsi="Arial" w:eastAsia="Arial" w:cs="Arial"/>
          <w:b w:val="0"/>
          <w:bCs w:val="0"/>
          <w:i w:val="0"/>
          <w:iCs w:val="0"/>
          <w:caps w:val="0"/>
          <w:smallCaps w:val="0"/>
          <w:noProof w:val="0"/>
          <w:color w:val="auto"/>
          <w:sz w:val="24"/>
          <w:szCs w:val="24"/>
          <w:lang w:val="en-GB"/>
        </w:rPr>
        <w:t>Hybr</w:t>
      </w:r>
      <w:r w:rsidRPr="445BCEC3" w:rsidR="0CD83A36">
        <w:rPr>
          <w:rFonts w:ascii="Arial" w:hAnsi="Arial" w:eastAsia="Arial" w:cs="Arial"/>
          <w:b w:val="0"/>
          <w:bCs w:val="0"/>
          <w:i w:val="0"/>
          <w:iCs w:val="0"/>
          <w:caps w:val="0"/>
          <w:smallCaps w:val="0"/>
          <w:noProof w:val="0"/>
          <w:color w:val="auto"/>
          <w:sz w:val="24"/>
          <w:szCs w:val="24"/>
          <w:lang w:val="en-GB"/>
        </w:rPr>
        <w:t xml:space="preserve">id events, which combine virtual and in-person elements, have </w:t>
      </w:r>
      <w:r w:rsidRPr="445BCEC3" w:rsidR="0CD83A36">
        <w:rPr>
          <w:rFonts w:ascii="Arial" w:hAnsi="Arial" w:eastAsia="Arial" w:cs="Arial"/>
          <w:b w:val="0"/>
          <w:bCs w:val="0"/>
          <w:i w:val="0"/>
          <w:iCs w:val="0"/>
          <w:caps w:val="0"/>
          <w:smallCaps w:val="0"/>
          <w:noProof w:val="0"/>
          <w:color w:val="auto"/>
          <w:sz w:val="24"/>
          <w:szCs w:val="24"/>
          <w:lang w:val="en-GB"/>
        </w:rPr>
        <w:t>emerged</w:t>
      </w:r>
      <w:r w:rsidRPr="445BCEC3" w:rsidR="0CD83A36">
        <w:rPr>
          <w:rFonts w:ascii="Arial" w:hAnsi="Arial" w:eastAsia="Arial" w:cs="Arial"/>
          <w:b w:val="0"/>
          <w:bCs w:val="0"/>
          <w:i w:val="0"/>
          <w:iCs w:val="0"/>
          <w:caps w:val="0"/>
          <w:smallCaps w:val="0"/>
          <w:noProof w:val="0"/>
          <w:color w:val="auto"/>
          <w:sz w:val="24"/>
          <w:szCs w:val="24"/>
          <w:lang w:val="en-GB"/>
        </w:rPr>
        <w:t xml:space="preserve"> as a flexible and inclusive approach to event planning, allowing organi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to reach broader audiences while accommodating diverse preferences and constraints</w:t>
      </w:r>
      <w:r w:rsidRPr="445BCEC3" w:rsidR="4DB266EE">
        <w:rPr>
          <w:rFonts w:ascii="Arial" w:hAnsi="Arial" w:eastAsia="Arial" w:cs="Arial"/>
          <w:b w:val="0"/>
          <w:bCs w:val="0"/>
          <w:i w:val="0"/>
          <w:iCs w:val="0"/>
          <w:caps w:val="0"/>
          <w:smallCaps w:val="0"/>
          <w:noProof w:val="0"/>
          <w:color w:val="auto"/>
          <w:sz w:val="24"/>
          <w:szCs w:val="24"/>
          <w:lang w:val="en-GB"/>
        </w:rPr>
        <w:t xml:space="preserve"> (Ziakas, Vassilios, Antchak and Getz, 2021)</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45C676B" wp14:textId="7A65E28A">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There is a growing emphasis on sustainability and environmental responsibility within the events industry. Event organi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are adopting sustainable practices to minimi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 their environmental footprint, including energy efficiency measures, waste reduction initiatives, and eco-friendly event design. Sustainability certifications, green standards, and </w:t>
      </w:r>
      <w:r w:rsidRPr="445BCEC3" w:rsidR="0CD83A36">
        <w:rPr>
          <w:rFonts w:ascii="Arial" w:hAnsi="Arial" w:eastAsia="Arial" w:cs="Arial"/>
          <w:b w:val="0"/>
          <w:bCs w:val="0"/>
          <w:i w:val="0"/>
          <w:iCs w:val="0"/>
          <w:caps w:val="0"/>
          <w:smallCaps w:val="0"/>
          <w:noProof w:val="0"/>
          <w:color w:val="auto"/>
          <w:sz w:val="24"/>
          <w:szCs w:val="24"/>
          <w:lang w:val="en-GB"/>
        </w:rPr>
        <w:t>carbon</w:t>
      </w:r>
      <w:r w:rsidRPr="445BCEC3" w:rsidR="0CD83A36">
        <w:rPr>
          <w:rFonts w:ascii="Arial" w:hAnsi="Arial" w:eastAsia="Arial" w:cs="Arial"/>
          <w:b w:val="0"/>
          <w:bCs w:val="0"/>
          <w:i w:val="0"/>
          <w:iCs w:val="0"/>
          <w:caps w:val="0"/>
          <w:smallCaps w:val="0"/>
          <w:noProof w:val="0"/>
          <w:color w:val="auto"/>
          <w:sz w:val="24"/>
          <w:szCs w:val="24"/>
          <w:lang w:val="en-GB"/>
        </w:rPr>
        <w:t xml:space="preserve"> offsetting programs are becoming more common, reflecting a broader commitment to environmental stewardship and corporate social responsibility</w:t>
      </w:r>
      <w:r w:rsidRPr="445BCEC3" w:rsidR="0806FF1D">
        <w:rPr>
          <w:rFonts w:ascii="Arial" w:hAnsi="Arial" w:eastAsia="Arial" w:cs="Arial"/>
          <w:b w:val="0"/>
          <w:bCs w:val="0"/>
          <w:i w:val="0"/>
          <w:iCs w:val="0"/>
          <w:caps w:val="0"/>
          <w:smallCaps w:val="0"/>
          <w:noProof w:val="0"/>
          <w:color w:val="auto"/>
          <w:sz w:val="24"/>
          <w:szCs w:val="24"/>
          <w:lang w:val="en-GB"/>
        </w:rPr>
        <w:t xml:space="preserve"> (</w:t>
      </w:r>
      <w:r w:rsidRPr="445BCEC3" w:rsidR="29E30A05">
        <w:rPr>
          <w:rFonts w:ascii="Arial" w:hAnsi="Arial" w:eastAsia="Arial" w:cs="Arial"/>
          <w:b w:val="0"/>
          <w:bCs w:val="0"/>
          <w:i w:val="0"/>
          <w:iCs w:val="0"/>
          <w:caps w:val="0"/>
          <w:smallCaps w:val="0"/>
          <w:noProof w:val="0"/>
          <w:color w:val="auto"/>
          <w:sz w:val="24"/>
          <w:szCs w:val="24"/>
          <w:lang w:val="en-GB"/>
        </w:rPr>
        <w:t>Raj and Musgrave, 2009</w:t>
      </w:r>
      <w:r w:rsidRPr="445BCEC3" w:rsidR="0806FF1D">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CF52C84" wp14:textId="5F29603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Global events such as the COVID-19 pandemic have prompted rapid adaptation and innovation within the events industry. Organi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have implemented stringent health and safety protocols, shifted to virtual or hybrid event formats, and developed contingency plans to mitigate the impact of crises on event operations. The pandemic has accelerated digital transformation, prompting a </w:t>
      </w:r>
      <w:r w:rsidRPr="445BCEC3" w:rsidR="7C422602">
        <w:rPr>
          <w:rFonts w:ascii="Arial" w:hAnsi="Arial" w:eastAsia="Arial" w:cs="Arial"/>
          <w:b w:val="0"/>
          <w:bCs w:val="0"/>
          <w:i w:val="0"/>
          <w:iCs w:val="0"/>
          <w:caps w:val="0"/>
          <w:smallCaps w:val="0"/>
          <w:noProof w:val="0"/>
          <w:color w:val="auto"/>
          <w:sz w:val="24"/>
          <w:szCs w:val="24"/>
          <w:lang w:val="en-GB"/>
        </w:rPr>
        <w:t>re-evaluation</w:t>
      </w:r>
      <w:r w:rsidRPr="445BCEC3" w:rsidR="0CD83A36">
        <w:rPr>
          <w:rFonts w:ascii="Arial" w:hAnsi="Arial" w:eastAsia="Arial" w:cs="Arial"/>
          <w:b w:val="0"/>
          <w:bCs w:val="0"/>
          <w:i w:val="0"/>
          <w:iCs w:val="0"/>
          <w:caps w:val="0"/>
          <w:smallCaps w:val="0"/>
          <w:noProof w:val="0"/>
          <w:color w:val="auto"/>
          <w:sz w:val="24"/>
          <w:szCs w:val="24"/>
          <w:lang w:val="en-GB"/>
        </w:rPr>
        <w:t xml:space="preserve"> of traditional event models and a greater reliance on technology for remote collaboration, communication, and engagement</w:t>
      </w:r>
      <w:r w:rsidRPr="445BCEC3" w:rsidR="2037ACBF">
        <w:rPr>
          <w:rFonts w:ascii="Arial" w:hAnsi="Arial" w:eastAsia="Arial" w:cs="Arial"/>
          <w:b w:val="0"/>
          <w:bCs w:val="0"/>
          <w:i w:val="0"/>
          <w:iCs w:val="0"/>
          <w:caps w:val="0"/>
          <w:smallCaps w:val="0"/>
          <w:noProof w:val="0"/>
          <w:color w:val="auto"/>
          <w:sz w:val="24"/>
          <w:szCs w:val="24"/>
          <w:lang w:val="en-GB"/>
        </w:rPr>
        <w:t xml:space="preserve"> (</w:t>
      </w:r>
      <w:r w:rsidRPr="445BCEC3" w:rsidR="66826D1E">
        <w:rPr>
          <w:rFonts w:ascii="Arial" w:hAnsi="Arial" w:eastAsia="Arial" w:cs="Arial"/>
          <w:b w:val="0"/>
          <w:bCs w:val="0"/>
          <w:i w:val="0"/>
          <w:iCs w:val="0"/>
          <w:caps w:val="0"/>
          <w:smallCaps w:val="0"/>
          <w:noProof w:val="0"/>
          <w:color w:val="auto"/>
          <w:sz w:val="24"/>
          <w:szCs w:val="24"/>
          <w:lang w:val="en-GB"/>
        </w:rPr>
        <w:t>Crawford, 2021</w:t>
      </w:r>
      <w:r w:rsidRPr="445BCEC3" w:rsidR="2037ACBF">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445552D1" wp14:textId="2C4C77A5">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Attendee expectations are evolving, driving a shift towards more personali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ed and immersive event experiences. Event organi</w:t>
      </w:r>
      <w:r w:rsidRPr="445BCEC3" w:rsidR="6551DEC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are </w:t>
      </w:r>
      <w:r w:rsidRPr="445BCEC3" w:rsidR="0CD83A36">
        <w:rPr>
          <w:rFonts w:ascii="Arial" w:hAnsi="Arial" w:eastAsia="Arial" w:cs="Arial"/>
          <w:b w:val="0"/>
          <w:bCs w:val="0"/>
          <w:i w:val="0"/>
          <w:iCs w:val="0"/>
          <w:caps w:val="0"/>
          <w:smallCaps w:val="0"/>
          <w:noProof w:val="0"/>
          <w:color w:val="auto"/>
          <w:sz w:val="24"/>
          <w:szCs w:val="24"/>
          <w:lang w:val="en-GB"/>
        </w:rPr>
        <w:t>leveraging</w:t>
      </w:r>
      <w:r w:rsidRPr="445BCEC3" w:rsidR="0CD83A36">
        <w:rPr>
          <w:rFonts w:ascii="Arial" w:hAnsi="Arial" w:eastAsia="Arial" w:cs="Arial"/>
          <w:b w:val="0"/>
          <w:bCs w:val="0"/>
          <w:i w:val="0"/>
          <w:iCs w:val="0"/>
          <w:caps w:val="0"/>
          <w:smallCaps w:val="0"/>
          <w:noProof w:val="0"/>
          <w:color w:val="auto"/>
          <w:sz w:val="24"/>
          <w:szCs w:val="24"/>
          <w:lang w:val="en-GB"/>
        </w:rPr>
        <w:t xml:space="preserve"> data analytics, AI-driven insights, and digital engagement tools to tailor content, programming, and interactions to individual preferences and interests. </w:t>
      </w:r>
    </w:p>
    <w:p xmlns:wp14="http://schemas.microsoft.com/office/word/2010/wordml" w:rsidP="445BCEC3" wp14:paraId="72000E15" wp14:textId="357C814E">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To improve financial resilience and sustainability, event organi</w:t>
      </w:r>
      <w:r w:rsidRPr="445BCEC3" w:rsidR="5C6CBD2B">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are diversifying their revenue streams beyond traditional sources such as ticket sales and sponsorships. This includes exploring alternative revenue sources such as merchandise sales, digital subscriptions, premium content offerings, and membership programs</w:t>
      </w:r>
      <w:r w:rsidRPr="445BCEC3" w:rsidR="7492261B">
        <w:rPr>
          <w:rFonts w:ascii="Arial" w:hAnsi="Arial" w:eastAsia="Arial" w:cs="Arial"/>
          <w:b w:val="0"/>
          <w:bCs w:val="0"/>
          <w:i w:val="0"/>
          <w:iCs w:val="0"/>
          <w:caps w:val="0"/>
          <w:smallCaps w:val="0"/>
          <w:noProof w:val="0"/>
          <w:color w:val="auto"/>
          <w:sz w:val="24"/>
          <w:szCs w:val="24"/>
          <w:lang w:val="en-GB"/>
        </w:rPr>
        <w:t xml:space="preserve"> (</w:t>
      </w:r>
      <w:r w:rsidRPr="445BCEC3" w:rsidR="37CA93D2">
        <w:rPr>
          <w:rFonts w:ascii="Arial" w:hAnsi="Arial" w:eastAsia="Arial" w:cs="Arial"/>
          <w:b w:val="0"/>
          <w:bCs w:val="0"/>
          <w:i w:val="0"/>
          <w:iCs w:val="0"/>
          <w:caps w:val="0"/>
          <w:smallCaps w:val="0"/>
          <w:noProof w:val="0"/>
          <w:color w:val="auto"/>
          <w:sz w:val="24"/>
          <w:szCs w:val="24"/>
          <w:lang w:val="en-GB"/>
        </w:rPr>
        <w:t>Bladen, 2012</w:t>
      </w:r>
      <w:r w:rsidRPr="445BCEC3" w:rsidR="7492261B">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B9585A1" wp14:textId="0EBCF8AB">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There is a growing recognition of the importance of inclusivity and accessibility within the events industry. Organi</w:t>
      </w:r>
      <w:r w:rsidRPr="445BCEC3" w:rsidR="5C6CBD2B">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are striving to create more inclusive and accessible event experiences by removing barriers to participation, accommodating diverse needs and preferences, and promoting diversity, equity, and inclusion (DEI) initiatives. This includes providing captioning, interpretation services, and accessible venue facilities to ensure that events are accessible to individuals of all abilities and backgrounds</w:t>
      </w:r>
      <w:r w:rsidRPr="445BCEC3" w:rsidR="7893782E">
        <w:rPr>
          <w:rFonts w:ascii="Arial" w:hAnsi="Arial" w:eastAsia="Arial" w:cs="Arial"/>
          <w:b w:val="0"/>
          <w:bCs w:val="0"/>
          <w:i w:val="0"/>
          <w:iCs w:val="0"/>
          <w:caps w:val="0"/>
          <w:smallCaps w:val="0"/>
          <w:noProof w:val="0"/>
          <w:color w:val="auto"/>
          <w:sz w:val="24"/>
          <w:szCs w:val="24"/>
          <w:lang w:val="en-GB"/>
        </w:rPr>
        <w:t xml:space="preserve"> (</w:t>
      </w:r>
      <w:r w:rsidRPr="445BCEC3" w:rsidR="7A9BCC21">
        <w:rPr>
          <w:rFonts w:ascii="Arial" w:hAnsi="Arial" w:eastAsia="Arial" w:cs="Arial"/>
          <w:b w:val="0"/>
          <w:bCs w:val="0"/>
          <w:i w:val="0"/>
          <w:iCs w:val="0"/>
          <w:caps w:val="0"/>
          <w:smallCaps w:val="0"/>
          <w:noProof w:val="0"/>
          <w:color w:val="auto"/>
          <w:sz w:val="24"/>
          <w:szCs w:val="24"/>
          <w:lang w:val="en-GB"/>
        </w:rPr>
        <w:t>Masterman, 2021</w:t>
      </w:r>
      <w:r w:rsidRPr="445BCEC3" w:rsidR="7893782E">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3102799E" wp14:textId="0F5E3CD3">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Overall, the events industry is undergoing a period of transformation characteri</w:t>
      </w:r>
      <w:r w:rsidRPr="445BCEC3" w:rsidR="5C6CBD2B">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ed by digital innovation, sustainability, resilience, and inclusivity. By embracing </w:t>
      </w:r>
      <w:r w:rsidRPr="445BCEC3" w:rsidR="0CD83A36">
        <w:rPr>
          <w:rFonts w:ascii="Arial" w:hAnsi="Arial" w:eastAsia="Arial" w:cs="Arial"/>
          <w:b w:val="0"/>
          <w:bCs w:val="0"/>
          <w:i w:val="0"/>
          <w:iCs w:val="0"/>
          <w:caps w:val="0"/>
          <w:smallCaps w:val="0"/>
          <w:noProof w:val="0"/>
          <w:color w:val="auto"/>
          <w:sz w:val="24"/>
          <w:szCs w:val="24"/>
          <w:lang w:val="en-GB"/>
        </w:rPr>
        <w:t>emerging</w:t>
      </w:r>
      <w:r w:rsidRPr="445BCEC3" w:rsidR="0CD83A36">
        <w:rPr>
          <w:rFonts w:ascii="Arial" w:hAnsi="Arial" w:eastAsia="Arial" w:cs="Arial"/>
          <w:b w:val="0"/>
          <w:bCs w:val="0"/>
          <w:i w:val="0"/>
          <w:iCs w:val="0"/>
          <w:caps w:val="0"/>
          <w:smallCaps w:val="0"/>
          <w:noProof w:val="0"/>
          <w:color w:val="auto"/>
          <w:sz w:val="24"/>
          <w:szCs w:val="24"/>
          <w:lang w:val="en-GB"/>
        </w:rPr>
        <w:t xml:space="preserve"> trends, </w:t>
      </w:r>
      <w:r w:rsidRPr="445BCEC3" w:rsidR="0CD83A36">
        <w:rPr>
          <w:rFonts w:ascii="Arial" w:hAnsi="Arial" w:eastAsia="Arial" w:cs="Arial"/>
          <w:b w:val="0"/>
          <w:bCs w:val="0"/>
          <w:i w:val="0"/>
          <w:iCs w:val="0"/>
          <w:caps w:val="0"/>
          <w:smallCaps w:val="0"/>
          <w:noProof w:val="0"/>
          <w:color w:val="auto"/>
          <w:sz w:val="24"/>
          <w:szCs w:val="24"/>
          <w:lang w:val="en-GB"/>
        </w:rPr>
        <w:t>leveraging</w:t>
      </w:r>
      <w:r w:rsidRPr="445BCEC3" w:rsidR="0CD83A36">
        <w:rPr>
          <w:rFonts w:ascii="Arial" w:hAnsi="Arial" w:eastAsia="Arial" w:cs="Arial"/>
          <w:b w:val="0"/>
          <w:bCs w:val="0"/>
          <w:i w:val="0"/>
          <w:iCs w:val="0"/>
          <w:caps w:val="0"/>
          <w:smallCaps w:val="0"/>
          <w:noProof w:val="0"/>
          <w:color w:val="auto"/>
          <w:sz w:val="24"/>
          <w:szCs w:val="24"/>
          <w:lang w:val="en-GB"/>
        </w:rPr>
        <w:t xml:space="preserve"> technology, and prioriti</w:t>
      </w:r>
      <w:r w:rsidRPr="445BCEC3" w:rsidR="605670C6">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ing attendee needs and preferences, event organi</w:t>
      </w:r>
      <w:r w:rsidRPr="445BCEC3" w:rsidR="605670C6">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can adapt to evolving market dynamics, drive innovation, and deliver impactful and memorable event experiences in a rapidly changing landscape.</w:t>
      </w:r>
    </w:p>
    <w:p xmlns:wp14="http://schemas.microsoft.com/office/word/2010/wordml" w:rsidP="445BCEC3" wp14:paraId="02BF5531" wp14:textId="7C63F349">
      <w:pPr>
        <w:ind w:left="-20" w:right="-20"/>
        <w:rPr>
          <w:rFonts w:ascii="Arial" w:hAnsi="Arial" w:eastAsia="Arial" w:cs="Arial"/>
          <w:color w:val="auto"/>
          <w:sz w:val="24"/>
          <w:szCs w:val="24"/>
        </w:rPr>
      </w:pPr>
    </w:p>
    <w:p xmlns:wp14="http://schemas.microsoft.com/office/word/2010/wordml" w:rsidP="445BCEC3" wp14:paraId="0C0FA9E6" wp14:textId="5194592B">
      <w:pPr>
        <w:shd w:val="clear" w:color="auto" w:fill="FFFFFF" w:themeFill="background1"/>
        <w:spacing w:before="0" w:before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Looking ahead, the events industry</w:t>
      </w:r>
      <w:r w:rsidRPr="445BCEC3" w:rsidR="0CD83A36">
        <w:rPr>
          <w:rFonts w:ascii="Arial" w:hAnsi="Arial" w:eastAsia="Arial" w:cs="Arial"/>
          <w:b w:val="0"/>
          <w:bCs w:val="0"/>
          <w:i w:val="0"/>
          <w:iCs w:val="0"/>
          <w:caps w:val="0"/>
          <w:smallCaps w:val="0"/>
          <w:noProof w:val="0"/>
          <w:color w:val="auto"/>
          <w:sz w:val="24"/>
          <w:szCs w:val="24"/>
          <w:lang w:val="en-GB"/>
        </w:rPr>
        <w:t xml:space="preserve"> can continue to adapt and innovate to meet the evolving needs and expectations of attendees</w:t>
      </w:r>
      <w:r w:rsidRPr="445BCEC3" w:rsidR="6675B291">
        <w:rPr>
          <w:rFonts w:ascii="Arial" w:hAnsi="Arial" w:eastAsia="Arial" w:cs="Arial"/>
          <w:b w:val="0"/>
          <w:bCs w:val="0"/>
          <w:i w:val="0"/>
          <w:iCs w:val="0"/>
          <w:caps w:val="0"/>
          <w:smallCaps w:val="0"/>
          <w:noProof w:val="0"/>
          <w:color w:val="auto"/>
          <w:sz w:val="24"/>
          <w:szCs w:val="24"/>
          <w:lang w:val="en-GB"/>
        </w:rPr>
        <w:t xml:space="preserve"> and </w:t>
      </w:r>
      <w:r w:rsidRPr="445BCEC3" w:rsidR="0CD83A36">
        <w:rPr>
          <w:rFonts w:ascii="Arial" w:hAnsi="Arial" w:eastAsia="Arial" w:cs="Arial"/>
          <w:b w:val="0"/>
          <w:bCs w:val="0"/>
          <w:i w:val="0"/>
          <w:iCs w:val="0"/>
          <w:caps w:val="0"/>
          <w:smallCaps w:val="0"/>
          <w:noProof w:val="0"/>
          <w:color w:val="auto"/>
          <w:sz w:val="24"/>
          <w:szCs w:val="24"/>
          <w:lang w:val="en-GB"/>
        </w:rPr>
        <w:t xml:space="preserve">stakeholders. </w:t>
      </w:r>
      <w:r w:rsidRPr="445BCEC3" w:rsidR="0CBEEB2B">
        <w:rPr>
          <w:rFonts w:ascii="Arial" w:hAnsi="Arial" w:eastAsia="Arial" w:cs="Arial"/>
          <w:b w:val="0"/>
          <w:bCs w:val="0"/>
          <w:i w:val="0"/>
          <w:iCs w:val="0"/>
          <w:caps w:val="0"/>
          <w:smallCaps w:val="0"/>
          <w:noProof w:val="0"/>
          <w:color w:val="auto"/>
          <w:sz w:val="24"/>
          <w:szCs w:val="24"/>
          <w:lang w:val="en-GB"/>
        </w:rPr>
        <w:t>T</w:t>
      </w:r>
      <w:r w:rsidRPr="445BCEC3" w:rsidR="0CD83A36">
        <w:rPr>
          <w:rFonts w:ascii="Arial" w:hAnsi="Arial" w:eastAsia="Arial" w:cs="Arial"/>
          <w:b w:val="0"/>
          <w:bCs w:val="0"/>
          <w:i w:val="0"/>
          <w:iCs w:val="0"/>
          <w:caps w:val="0"/>
          <w:smallCaps w:val="0"/>
          <w:noProof w:val="0"/>
          <w:color w:val="auto"/>
          <w:sz w:val="24"/>
          <w:szCs w:val="24"/>
          <w:lang w:val="en-GB"/>
        </w:rPr>
        <w:t>he industry can be further adapted in the future</w:t>
      </w:r>
      <w:r w:rsidRPr="445BCEC3" w:rsidR="3543D378">
        <w:rPr>
          <w:rFonts w:ascii="Arial" w:hAnsi="Arial" w:eastAsia="Arial" w:cs="Arial"/>
          <w:b w:val="0"/>
          <w:bCs w:val="0"/>
          <w:i w:val="0"/>
          <w:iCs w:val="0"/>
          <w:caps w:val="0"/>
          <w:smallCaps w:val="0"/>
          <w:noProof w:val="0"/>
          <w:color w:val="auto"/>
          <w:sz w:val="24"/>
          <w:szCs w:val="24"/>
          <w:lang w:val="en-GB"/>
        </w:rPr>
        <w:t xml:space="preserve"> by embracing </w:t>
      </w:r>
      <w:r w:rsidRPr="445BCEC3" w:rsidR="3543D378">
        <w:rPr>
          <w:rFonts w:ascii="Arial" w:hAnsi="Arial" w:eastAsia="Arial" w:cs="Arial"/>
          <w:b w:val="0"/>
          <w:bCs w:val="0"/>
          <w:i w:val="0"/>
          <w:iCs w:val="0"/>
          <w:caps w:val="0"/>
          <w:smallCaps w:val="0"/>
          <w:noProof w:val="0"/>
          <w:color w:val="auto"/>
          <w:sz w:val="24"/>
          <w:szCs w:val="24"/>
          <w:lang w:val="en-GB"/>
        </w:rPr>
        <w:t>hybr</w:t>
      </w:r>
      <w:r w:rsidRPr="445BCEC3" w:rsidR="3543D378">
        <w:rPr>
          <w:rFonts w:ascii="Arial" w:hAnsi="Arial" w:eastAsia="Arial" w:cs="Arial"/>
          <w:b w:val="0"/>
          <w:bCs w:val="0"/>
          <w:i w:val="0"/>
          <w:iCs w:val="0"/>
          <w:caps w:val="0"/>
          <w:smallCaps w:val="0"/>
          <w:noProof w:val="0"/>
          <w:color w:val="auto"/>
          <w:sz w:val="24"/>
          <w:szCs w:val="24"/>
          <w:lang w:val="en-GB"/>
        </w:rPr>
        <w:t xml:space="preserve">id models, prioritising </w:t>
      </w:r>
      <w:r w:rsidRPr="445BCEC3" w:rsidR="10A5E4F3">
        <w:rPr>
          <w:rFonts w:ascii="Arial" w:hAnsi="Arial" w:eastAsia="Arial" w:cs="Arial"/>
          <w:b w:val="0"/>
          <w:bCs w:val="0"/>
          <w:i w:val="0"/>
          <w:iCs w:val="0"/>
          <w:caps w:val="0"/>
          <w:smallCaps w:val="0"/>
          <w:noProof w:val="0"/>
          <w:color w:val="auto"/>
          <w:sz w:val="24"/>
          <w:szCs w:val="24"/>
          <w:lang w:val="en-GB"/>
        </w:rPr>
        <w:t>sustainability,</w:t>
      </w:r>
      <w:r w:rsidRPr="445BCEC3" w:rsidR="3543D378">
        <w:rPr>
          <w:rFonts w:ascii="Arial" w:hAnsi="Arial" w:eastAsia="Arial" w:cs="Arial"/>
          <w:b w:val="0"/>
          <w:bCs w:val="0"/>
          <w:i w:val="0"/>
          <w:iCs w:val="0"/>
          <w:caps w:val="0"/>
          <w:smallCaps w:val="0"/>
          <w:noProof w:val="0"/>
          <w:color w:val="auto"/>
          <w:sz w:val="24"/>
          <w:szCs w:val="24"/>
          <w:lang w:val="en-GB"/>
        </w:rPr>
        <w:t xml:space="preserve"> and enhancing digital engagement.</w:t>
      </w:r>
    </w:p>
    <w:p xmlns:wp14="http://schemas.microsoft.com/office/word/2010/wordml" w:rsidP="445BCEC3" wp14:paraId="7D2049F5" wp14:textId="6A1F6AA8">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Hybrid events are</w:t>
      </w:r>
      <w:r w:rsidRPr="445BCEC3" w:rsidR="1EC559AF">
        <w:rPr>
          <w:rFonts w:ascii="Arial" w:hAnsi="Arial" w:eastAsia="Arial" w:cs="Arial"/>
          <w:b w:val="0"/>
          <w:bCs w:val="0"/>
          <w:i w:val="0"/>
          <w:iCs w:val="0"/>
          <w:caps w:val="0"/>
          <w:smallCaps w:val="0"/>
          <w:noProof w:val="0"/>
          <w:color w:val="auto"/>
          <w:sz w:val="24"/>
          <w:szCs w:val="24"/>
          <w:lang w:val="en-GB"/>
        </w:rPr>
        <w:t xml:space="preserve"> more than a covid-era fix and are</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likely to remain prominent in the future</w:t>
      </w:r>
      <w:r w:rsidRPr="445BCEC3" w:rsidR="4CB5B976">
        <w:rPr>
          <w:rFonts w:ascii="Arial" w:hAnsi="Arial" w:eastAsia="Arial" w:cs="Arial"/>
          <w:b w:val="0"/>
          <w:bCs w:val="0"/>
          <w:i w:val="0"/>
          <w:iCs w:val="0"/>
          <w:caps w:val="0"/>
          <w:smallCaps w:val="0"/>
          <w:noProof w:val="0"/>
          <w:color w:val="auto"/>
          <w:sz w:val="24"/>
          <w:szCs w:val="24"/>
          <w:lang w:val="en-GB"/>
        </w:rPr>
        <w:t xml:space="preserve"> (Jain, 2022)</w:t>
      </w:r>
      <w:r w:rsidRPr="445BCEC3" w:rsidR="0CD83A36">
        <w:rPr>
          <w:rFonts w:ascii="Arial" w:hAnsi="Arial" w:eastAsia="Arial" w:cs="Arial"/>
          <w:b w:val="0"/>
          <w:bCs w:val="0"/>
          <w:i w:val="0"/>
          <w:iCs w:val="0"/>
          <w:caps w:val="0"/>
          <w:smallCaps w:val="0"/>
          <w:noProof w:val="0"/>
          <w:color w:val="auto"/>
          <w:sz w:val="24"/>
          <w:szCs w:val="24"/>
          <w:lang w:val="en-GB"/>
        </w:rPr>
        <w:t>. Organi</w:t>
      </w:r>
      <w:r w:rsidRPr="445BCEC3" w:rsidR="605670C6">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can further refine hybrid event models to optimi</w:t>
      </w:r>
      <w:r w:rsidRPr="445BCEC3" w:rsidR="605670C6">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 attendee engagement, interaction, and accessibility. This includes investing in advanced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event platforms, enhancing production quality for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B6035BF">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 xml:space="preserve">components, and integrating seamless networking and collaboration features across both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and physical environments.</w:t>
      </w:r>
      <w:r w:rsidRPr="445BCEC3" w:rsidR="3CA29CA5">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 xml:space="preserve">As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and hybrid events become more prevalent, there will be a greater emphasis on enhancing digital engagement and interactivity. Organi</w:t>
      </w:r>
      <w:r w:rsidRPr="445BCEC3" w:rsidR="605670C6">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 xml:space="preserve">ers can </w:t>
      </w:r>
      <w:r w:rsidRPr="445BCEC3" w:rsidR="0CD83A36">
        <w:rPr>
          <w:rFonts w:ascii="Arial" w:hAnsi="Arial" w:eastAsia="Arial" w:cs="Arial"/>
          <w:b w:val="0"/>
          <w:bCs w:val="0"/>
          <w:i w:val="0"/>
          <w:iCs w:val="0"/>
          <w:caps w:val="0"/>
          <w:smallCaps w:val="0"/>
          <w:noProof w:val="0"/>
          <w:color w:val="auto"/>
          <w:sz w:val="24"/>
          <w:szCs w:val="24"/>
          <w:lang w:val="en-GB"/>
        </w:rPr>
        <w:t>leverage</w:t>
      </w:r>
      <w:r w:rsidRPr="445BCEC3" w:rsidR="0CD83A36">
        <w:rPr>
          <w:rFonts w:ascii="Arial" w:hAnsi="Arial" w:eastAsia="Arial" w:cs="Arial"/>
          <w:b w:val="0"/>
          <w:bCs w:val="0"/>
          <w:i w:val="0"/>
          <w:iCs w:val="0"/>
          <w:caps w:val="0"/>
          <w:smallCaps w:val="0"/>
          <w:noProof w:val="0"/>
          <w:color w:val="auto"/>
          <w:sz w:val="24"/>
          <w:szCs w:val="24"/>
          <w:lang w:val="en-GB"/>
        </w:rPr>
        <w:t xml:space="preserve"> emerging technologies such as augmented reality,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reality, and mixed reality to create immersive and interactive event experiences can enhance attendee engagement and foster meaningful interactions in </w:t>
      </w:r>
      <w:r w:rsidRPr="445BCEC3" w:rsidR="0CD83A36">
        <w:rPr>
          <w:rFonts w:ascii="Arial" w:hAnsi="Arial" w:eastAsia="Arial" w:cs="Arial"/>
          <w:b w:val="0"/>
          <w:bCs w:val="0"/>
          <w:i w:val="0"/>
          <w:iCs w:val="0"/>
          <w:caps w:val="0"/>
          <w:smallCaps w:val="0"/>
          <w:noProof w:val="0"/>
          <w:color w:val="auto"/>
          <w:sz w:val="24"/>
          <w:szCs w:val="24"/>
          <w:lang w:val="en-GB"/>
        </w:rPr>
        <w:t>virtual</w:t>
      </w:r>
      <w:r w:rsidRPr="445BCEC3" w:rsidR="0CD83A36">
        <w:rPr>
          <w:rFonts w:ascii="Arial" w:hAnsi="Arial" w:eastAsia="Arial" w:cs="Arial"/>
          <w:b w:val="0"/>
          <w:bCs w:val="0"/>
          <w:i w:val="0"/>
          <w:iCs w:val="0"/>
          <w:caps w:val="0"/>
          <w:smallCaps w:val="0"/>
          <w:noProof w:val="0"/>
          <w:color w:val="auto"/>
          <w:sz w:val="24"/>
          <w:szCs w:val="24"/>
          <w:lang w:val="en-GB"/>
        </w:rPr>
        <w:t xml:space="preserve"> event spaces</w:t>
      </w:r>
      <w:r w:rsidRPr="445BCEC3" w:rsidR="7CF08390">
        <w:rPr>
          <w:rFonts w:ascii="Arial" w:hAnsi="Arial" w:eastAsia="Arial" w:cs="Arial"/>
          <w:b w:val="0"/>
          <w:bCs w:val="0"/>
          <w:i w:val="0"/>
          <w:iCs w:val="0"/>
          <w:caps w:val="0"/>
          <w:smallCaps w:val="0"/>
          <w:noProof w:val="0"/>
          <w:color w:val="auto"/>
          <w:sz w:val="24"/>
          <w:szCs w:val="24"/>
          <w:lang w:val="en-GB"/>
        </w:rPr>
        <w:t xml:space="preserve"> (</w:t>
      </w:r>
      <w:r w:rsidRPr="445BCEC3" w:rsidR="79BA8878">
        <w:rPr>
          <w:rFonts w:ascii="Arial" w:hAnsi="Arial" w:eastAsia="Arial" w:cs="Arial"/>
          <w:b w:val="0"/>
          <w:bCs w:val="0"/>
          <w:i w:val="0"/>
          <w:iCs w:val="0"/>
          <w:caps w:val="0"/>
          <w:smallCaps w:val="0"/>
          <w:noProof w:val="0"/>
          <w:color w:val="auto"/>
          <w:sz w:val="24"/>
          <w:szCs w:val="24"/>
          <w:lang w:val="en-GB"/>
        </w:rPr>
        <w:t xml:space="preserve">Ziakas, Vassilios, </w:t>
      </w:r>
      <w:r w:rsidRPr="445BCEC3" w:rsidR="79BA8878">
        <w:rPr>
          <w:rFonts w:ascii="Arial" w:hAnsi="Arial" w:eastAsia="Arial" w:cs="Arial"/>
          <w:b w:val="0"/>
          <w:bCs w:val="0"/>
          <w:i w:val="0"/>
          <w:iCs w:val="0"/>
          <w:caps w:val="0"/>
          <w:smallCaps w:val="0"/>
          <w:noProof w:val="0"/>
          <w:color w:val="auto"/>
          <w:sz w:val="24"/>
          <w:szCs w:val="24"/>
          <w:lang w:val="en-GB"/>
        </w:rPr>
        <w:t>Antchak</w:t>
      </w:r>
      <w:r w:rsidRPr="445BCEC3" w:rsidR="79BA8878">
        <w:rPr>
          <w:rFonts w:ascii="Arial" w:hAnsi="Arial" w:eastAsia="Arial" w:cs="Arial"/>
          <w:b w:val="0"/>
          <w:bCs w:val="0"/>
          <w:i w:val="0"/>
          <w:iCs w:val="0"/>
          <w:caps w:val="0"/>
          <w:smallCaps w:val="0"/>
          <w:noProof w:val="0"/>
          <w:color w:val="auto"/>
          <w:sz w:val="24"/>
          <w:szCs w:val="24"/>
          <w:lang w:val="en-GB"/>
        </w:rPr>
        <w:t xml:space="preserve"> and Getz, 2021</w:t>
      </w:r>
      <w:r w:rsidRPr="445BCEC3" w:rsidR="7CF08390">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40BD86E" wp14:textId="7343B251">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Sustainability will continue to be a key focus area for the events industry in the future. Organi</w:t>
      </w:r>
      <w:r w:rsidRPr="445BCEC3" w:rsidR="5058310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can further prioriti</w:t>
      </w:r>
      <w:r w:rsidRPr="445BCEC3" w:rsidR="5058310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 sustainable practices, such as reducing carbon emissions, minimi</w:t>
      </w:r>
      <w:r w:rsidRPr="445BCEC3" w:rsidR="50583107">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ing waste generation, and promoting eco-friendly event design. This includes adopting renewable energy sources, implementing circular economy principles, and sourcing local and sustainable materials for event production</w:t>
      </w:r>
      <w:r w:rsidRPr="445BCEC3" w:rsidR="73F38542">
        <w:rPr>
          <w:rFonts w:ascii="Arial" w:hAnsi="Arial" w:eastAsia="Arial" w:cs="Arial"/>
          <w:b w:val="0"/>
          <w:bCs w:val="0"/>
          <w:i w:val="0"/>
          <w:iCs w:val="0"/>
          <w:caps w:val="0"/>
          <w:smallCaps w:val="0"/>
          <w:noProof w:val="0"/>
          <w:color w:val="auto"/>
          <w:sz w:val="24"/>
          <w:szCs w:val="24"/>
          <w:lang w:val="en-GB"/>
        </w:rPr>
        <w:t xml:space="preserve"> (</w:t>
      </w:r>
      <w:r w:rsidRPr="445BCEC3" w:rsidR="057C85F5">
        <w:rPr>
          <w:rFonts w:ascii="Arial" w:hAnsi="Arial" w:eastAsia="Arial" w:cs="Arial"/>
          <w:b w:val="0"/>
          <w:bCs w:val="0"/>
          <w:i w:val="0"/>
          <w:iCs w:val="0"/>
          <w:caps w:val="0"/>
          <w:smallCaps w:val="0"/>
          <w:noProof w:val="0"/>
          <w:color w:val="auto"/>
          <w:sz w:val="24"/>
          <w:szCs w:val="24"/>
          <w:lang w:val="en-GB"/>
        </w:rPr>
        <w:t>Fakhruddin, 2024</w:t>
      </w:r>
      <w:r w:rsidRPr="445BCEC3" w:rsidR="73F38542">
        <w:rPr>
          <w:rFonts w:ascii="Arial" w:hAnsi="Arial" w:eastAsia="Arial" w:cs="Arial"/>
          <w:b w:val="0"/>
          <w:bCs w:val="0"/>
          <w:i w:val="0"/>
          <w:iCs w:val="0"/>
          <w:caps w:val="0"/>
          <w:smallCaps w:val="0"/>
          <w:noProof w:val="0"/>
          <w:color w:val="auto"/>
          <w:sz w:val="24"/>
          <w:szCs w:val="24"/>
          <w:lang w:val="en-GB"/>
        </w:rPr>
        <w:t>)</w:t>
      </w:r>
      <w:r w:rsidRPr="445BCEC3" w:rsidR="0CD83A36">
        <w:rPr>
          <w:rFonts w:ascii="Arial" w:hAnsi="Arial" w:eastAsia="Arial" w:cs="Arial"/>
          <w:b w:val="0"/>
          <w:bCs w:val="0"/>
          <w:i w:val="0"/>
          <w:iCs w:val="0"/>
          <w:caps w:val="0"/>
          <w:smallCaps w:val="0"/>
          <w:noProof w:val="0"/>
          <w:color w:val="auto"/>
          <w:sz w:val="24"/>
          <w:szCs w:val="24"/>
          <w:lang w:val="en-GB"/>
        </w:rPr>
        <w:t>.</w:t>
      </w:r>
    </w:p>
    <w:p xmlns:wp14="http://schemas.microsoft.com/office/word/2010/wordml" w:rsidP="445BCEC3" wp14:paraId="1594EE9B" wp14:textId="6DC31476">
      <w:pPr>
        <w:pStyle w:val="Normal"/>
        <w:suppressLineNumbers w:val="0"/>
        <w:shd w:val="clear" w:color="auto" w:fill="FFFFFF" w:themeFill="background1"/>
        <w:bidi w:val="0"/>
        <w:spacing w:before="0" w:beforeAutospacing="off" w:after="0" w:afterAutospacing="off" w:line="259" w:lineRule="auto"/>
        <w:ind w:left="0" w:right="-20"/>
        <w:jc w:val="left"/>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The importance of health and safety will remain paramount in the future, even as the immediate impacts of the COVID-19 pandemic subside. Organi</w:t>
      </w:r>
      <w:r w:rsidRPr="445BCEC3" w:rsidR="0BA21FA8">
        <w:rPr>
          <w:rFonts w:ascii="Arial" w:hAnsi="Arial" w:eastAsia="Arial" w:cs="Arial"/>
          <w:b w:val="0"/>
          <w:bCs w:val="0"/>
          <w:i w:val="0"/>
          <w:iCs w:val="0"/>
          <w:caps w:val="0"/>
          <w:smallCaps w:val="0"/>
          <w:noProof w:val="0"/>
          <w:color w:val="auto"/>
          <w:sz w:val="24"/>
          <w:szCs w:val="24"/>
          <w:lang w:val="en-GB"/>
        </w:rPr>
        <w:t>s</w:t>
      </w:r>
      <w:r w:rsidRPr="445BCEC3" w:rsidR="0CD83A36">
        <w:rPr>
          <w:rFonts w:ascii="Arial" w:hAnsi="Arial" w:eastAsia="Arial" w:cs="Arial"/>
          <w:b w:val="0"/>
          <w:bCs w:val="0"/>
          <w:i w:val="0"/>
          <w:iCs w:val="0"/>
          <w:caps w:val="0"/>
          <w:smallCaps w:val="0"/>
          <w:noProof w:val="0"/>
          <w:color w:val="auto"/>
          <w:sz w:val="24"/>
          <w:szCs w:val="24"/>
          <w:lang w:val="en-GB"/>
        </w:rPr>
        <w:t>ers can invest in advanced health and safety protocol</w:t>
      </w:r>
      <w:r w:rsidRPr="445BCEC3" w:rsidR="0CD83A36">
        <w:rPr>
          <w:rFonts w:ascii="Arial" w:hAnsi="Arial" w:eastAsia="Arial" w:cs="Arial"/>
          <w:b w:val="0"/>
          <w:bCs w:val="0"/>
          <w:i w:val="0"/>
          <w:iCs w:val="0"/>
          <w:caps w:val="0"/>
          <w:smallCaps w:val="0"/>
          <w:noProof w:val="0"/>
          <w:color w:val="auto"/>
          <w:sz w:val="24"/>
          <w:szCs w:val="24"/>
          <w:lang w:val="en-GB"/>
        </w:rPr>
        <w:t>s</w:t>
      </w:r>
      <w:r w:rsidRPr="445BCEC3" w:rsidR="7D105143">
        <w:rPr>
          <w:rFonts w:ascii="Arial" w:hAnsi="Arial" w:eastAsia="Arial" w:cs="Arial"/>
          <w:b w:val="0"/>
          <w:bCs w:val="0"/>
          <w:i w:val="0"/>
          <w:iCs w:val="0"/>
          <w:caps w:val="0"/>
          <w:smallCaps w:val="0"/>
          <w:noProof w:val="0"/>
          <w:color w:val="auto"/>
          <w:sz w:val="24"/>
          <w:szCs w:val="24"/>
          <w:lang w:val="en-GB"/>
        </w:rPr>
        <w:t xml:space="preserve"> and extensive risk assessments</w:t>
      </w:r>
      <w:r w:rsidRPr="445BCEC3" w:rsidR="0CD83A36">
        <w:rPr>
          <w:rFonts w:ascii="Arial" w:hAnsi="Arial" w:eastAsia="Arial" w:cs="Arial"/>
          <w:b w:val="0"/>
          <w:bCs w:val="0"/>
          <w:i w:val="0"/>
          <w:iCs w:val="0"/>
          <w:caps w:val="0"/>
          <w:smallCaps w:val="0"/>
          <w:noProof w:val="0"/>
          <w:color w:val="auto"/>
          <w:sz w:val="24"/>
          <w:szCs w:val="24"/>
          <w:lang w:val="en-GB"/>
        </w:rPr>
        <w:t>.</w:t>
      </w:r>
      <w:r w:rsidRPr="445BCEC3" w:rsidR="3C106007">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445BCEC3" wp14:paraId="4A13B9DB" wp14:textId="51FB73CA">
      <w:pPr>
        <w:pStyle w:val="Normal"/>
        <w:shd w:val="clear" w:color="auto" w:fill="FFFFFF" w:themeFill="background1"/>
        <w:spacing w:before="0" w:beforeAutospacing="off" w:after="0" w:afterAutospacing="off"/>
        <w:ind w:left="0" w:right="-20"/>
        <w:rPr>
          <w:rFonts w:ascii="Arial" w:hAnsi="Arial" w:eastAsia="Arial" w:cs="Arial"/>
          <w:b w:val="0"/>
          <w:bCs w:val="0"/>
          <w:i w:val="0"/>
          <w:iCs w:val="0"/>
          <w:caps w:val="0"/>
          <w:smallCaps w:val="0"/>
          <w:noProof w:val="0"/>
          <w:color w:val="auto"/>
          <w:sz w:val="24"/>
          <w:szCs w:val="24"/>
          <w:lang w:val="en-GB"/>
        </w:rPr>
      </w:pPr>
    </w:p>
    <w:p xmlns:wp14="http://schemas.microsoft.com/office/word/2010/wordml" w:rsidP="445BCEC3" wp14:paraId="5E5787A5" wp14:textId="2D95131D">
      <w:pPr>
        <w:shd w:val="clear" w:color="auto" w:fill="FFFFFF" w:themeFill="background1"/>
        <w:spacing w:after="0" w:afterAutospacing="off"/>
        <w:ind w:left="-20" w:right="-20"/>
        <w:rPr>
          <w:rFonts w:ascii="Arial" w:hAnsi="Arial" w:eastAsia="Arial" w:cs="Arial"/>
          <w:b w:val="0"/>
          <w:bCs w:val="0"/>
          <w:i w:val="0"/>
          <w:iCs w:val="0"/>
          <w:caps w:val="0"/>
          <w:smallCaps w:val="0"/>
          <w:noProof w:val="0"/>
          <w:color w:val="auto"/>
          <w:sz w:val="24"/>
          <w:szCs w:val="24"/>
          <w:lang w:val="en-GB"/>
        </w:rPr>
      </w:pPr>
      <w:r w:rsidRPr="445BCEC3" w:rsidR="0CD83A36">
        <w:rPr>
          <w:rFonts w:ascii="Arial" w:hAnsi="Arial" w:eastAsia="Arial" w:cs="Arial"/>
          <w:b w:val="0"/>
          <w:bCs w:val="0"/>
          <w:i w:val="0"/>
          <w:iCs w:val="0"/>
          <w:caps w:val="0"/>
          <w:smallCaps w:val="0"/>
          <w:noProof w:val="0"/>
          <w:color w:val="auto"/>
          <w:sz w:val="24"/>
          <w:szCs w:val="24"/>
          <w:lang w:val="en-GB"/>
        </w:rPr>
        <w:t>By embracing these strategies, the events industry can continue to adapt and evolve, delivering innovative, sustainable, and impactful event experiences that meet</w:t>
      </w:r>
      <w:r w:rsidRPr="445BCEC3" w:rsidR="4106FA77">
        <w:rPr>
          <w:rFonts w:ascii="Arial" w:hAnsi="Arial" w:eastAsia="Arial" w:cs="Arial"/>
          <w:b w:val="0"/>
          <w:bCs w:val="0"/>
          <w:i w:val="0"/>
          <w:iCs w:val="0"/>
          <w:caps w:val="0"/>
          <w:smallCaps w:val="0"/>
          <w:noProof w:val="0"/>
          <w:color w:val="auto"/>
          <w:sz w:val="24"/>
          <w:szCs w:val="24"/>
          <w:lang w:val="en-GB"/>
        </w:rPr>
        <w:t xml:space="preserve"> the</w:t>
      </w:r>
      <w:r w:rsidRPr="445BCEC3" w:rsidR="22E85BC7">
        <w:rPr>
          <w:rFonts w:ascii="Arial" w:hAnsi="Arial" w:eastAsia="Arial" w:cs="Arial"/>
          <w:b w:val="0"/>
          <w:bCs w:val="0"/>
          <w:i w:val="0"/>
          <w:iCs w:val="0"/>
          <w:caps w:val="0"/>
          <w:smallCaps w:val="0"/>
          <w:noProof w:val="0"/>
          <w:color w:val="auto"/>
          <w:sz w:val="24"/>
          <w:szCs w:val="24"/>
          <w:lang w:val="en-GB"/>
        </w:rPr>
        <w:t xml:space="preserve"> notion that event managers </w:t>
      </w:r>
      <w:r w:rsidRPr="445BCEC3" w:rsidR="22E85BC7">
        <w:rPr>
          <w:rFonts w:ascii="Arial" w:hAnsi="Arial" w:eastAsia="Arial" w:cs="Arial"/>
          <w:b w:val="0"/>
          <w:bCs w:val="0"/>
          <w:i w:val="0"/>
          <w:iCs w:val="0"/>
          <w:caps w:val="0"/>
          <w:smallCaps w:val="0"/>
          <w:noProof w:val="0"/>
          <w:color w:val="auto"/>
          <w:sz w:val="24"/>
          <w:szCs w:val="24"/>
          <w:lang w:val="en-GB"/>
        </w:rPr>
        <w:t>are required to</w:t>
      </w:r>
      <w:r w:rsidRPr="445BCEC3" w:rsidR="22E85BC7">
        <w:rPr>
          <w:rFonts w:ascii="Arial" w:hAnsi="Arial" w:eastAsia="Arial" w:cs="Arial"/>
          <w:b w:val="0"/>
          <w:bCs w:val="0"/>
          <w:i w:val="0"/>
          <w:iCs w:val="0"/>
          <w:caps w:val="0"/>
          <w:smallCaps w:val="0"/>
          <w:noProof w:val="0"/>
          <w:color w:val="auto"/>
          <w:sz w:val="24"/>
          <w:szCs w:val="24"/>
          <w:lang w:val="en-GB"/>
        </w:rPr>
        <w:t xml:space="preserve"> meet</w:t>
      </w:r>
      <w:r w:rsidRPr="445BCEC3" w:rsidR="0CD83A36">
        <w:rPr>
          <w:rFonts w:ascii="Arial" w:hAnsi="Arial" w:eastAsia="Arial" w:cs="Arial"/>
          <w:b w:val="0"/>
          <w:bCs w:val="0"/>
          <w:i w:val="0"/>
          <w:iCs w:val="0"/>
          <w:caps w:val="0"/>
          <w:smallCaps w:val="0"/>
          <w:noProof w:val="0"/>
          <w:color w:val="auto"/>
          <w:sz w:val="24"/>
          <w:szCs w:val="24"/>
          <w:lang w:val="en-GB"/>
        </w:rPr>
        <w:t xml:space="preserve"> </w:t>
      </w:r>
      <w:r w:rsidRPr="445BCEC3" w:rsidR="0CD83A36">
        <w:rPr>
          <w:rFonts w:ascii="Arial" w:hAnsi="Arial" w:eastAsia="Arial" w:cs="Arial"/>
          <w:b w:val="0"/>
          <w:bCs w:val="0"/>
          <w:i w:val="0"/>
          <w:iCs w:val="0"/>
          <w:caps w:val="0"/>
          <w:smallCaps w:val="0"/>
          <w:noProof w:val="0"/>
          <w:color w:val="auto"/>
          <w:sz w:val="24"/>
          <w:szCs w:val="24"/>
          <w:lang w:val="en-GB"/>
        </w:rPr>
        <w:t xml:space="preserve">the needs and expectations of attendees and </w:t>
      </w:r>
      <w:r w:rsidRPr="445BCEC3" w:rsidR="0CD83A36">
        <w:rPr>
          <w:rFonts w:ascii="Arial" w:hAnsi="Arial" w:eastAsia="Arial" w:cs="Arial"/>
          <w:b w:val="0"/>
          <w:bCs w:val="0"/>
          <w:i w:val="0"/>
          <w:iCs w:val="0"/>
          <w:caps w:val="0"/>
          <w:smallCaps w:val="0"/>
          <w:noProof w:val="0"/>
          <w:color w:val="auto"/>
          <w:sz w:val="24"/>
          <w:szCs w:val="24"/>
          <w:lang w:val="en-GB"/>
        </w:rPr>
        <w:t>stakeholder</w:t>
      </w:r>
      <w:r w:rsidRPr="445BCEC3" w:rsidR="0CD83A36">
        <w:rPr>
          <w:rFonts w:ascii="Arial" w:hAnsi="Arial" w:eastAsia="Arial" w:cs="Arial"/>
          <w:b w:val="0"/>
          <w:bCs w:val="0"/>
          <w:i w:val="0"/>
          <w:iCs w:val="0"/>
          <w:caps w:val="0"/>
          <w:smallCaps w:val="0"/>
          <w:noProof w:val="0"/>
          <w:color w:val="auto"/>
          <w:sz w:val="24"/>
          <w:szCs w:val="24"/>
          <w:lang w:val="en-GB"/>
        </w:rPr>
        <w:t xml:space="preserve">s </w:t>
      </w:r>
      <w:r w:rsidRPr="445BCEC3" w:rsidR="4FDEE3D4">
        <w:rPr>
          <w:rFonts w:ascii="Arial" w:hAnsi="Arial" w:eastAsia="Arial" w:cs="Arial"/>
          <w:b w:val="0"/>
          <w:bCs w:val="0"/>
          <w:i w:val="0"/>
          <w:iCs w:val="0"/>
          <w:caps w:val="0"/>
          <w:smallCaps w:val="0"/>
          <w:noProof w:val="0"/>
          <w:color w:val="auto"/>
          <w:sz w:val="24"/>
          <w:szCs w:val="24"/>
          <w:lang w:val="en-GB"/>
        </w:rPr>
        <w:t>(Getz and Page, 2020)</w:t>
      </w:r>
      <w:r w:rsidRPr="445BCEC3" w:rsidR="0CD83A36">
        <w:rPr>
          <w:rFonts w:ascii="Arial" w:hAnsi="Arial" w:eastAsia="Arial" w:cs="Arial"/>
          <w:b w:val="0"/>
          <w:bCs w:val="0"/>
          <w:i w:val="0"/>
          <w:iCs w:val="0"/>
          <w:caps w:val="0"/>
          <w:smallCaps w:val="0"/>
          <w:noProof w:val="0"/>
          <w:color w:val="auto"/>
          <w:sz w:val="24"/>
          <w:szCs w:val="24"/>
          <w:lang w:val="en-GB"/>
        </w:rPr>
        <w:t>.</w:t>
      </w:r>
    </w:p>
    <w:p w:rsidR="7C5F91DC" w:rsidP="445BCEC3" w:rsidRDefault="7C5F91DC" w14:paraId="35598C33" w14:textId="0540F8EB">
      <w:pPr>
        <w:rPr>
          <w:rFonts w:ascii="Arial" w:hAnsi="Arial" w:eastAsia="Arial" w:cs="Arial"/>
          <w:b w:val="0"/>
          <w:bCs w:val="0"/>
          <w:i w:val="0"/>
          <w:iCs w:val="0"/>
          <w:caps w:val="0"/>
          <w:smallCaps w:val="0"/>
          <w:noProof w:val="0"/>
          <w:color w:val="auto"/>
          <w:sz w:val="24"/>
          <w:szCs w:val="24"/>
          <w:lang w:val="en-GB"/>
        </w:rPr>
      </w:pPr>
      <w:r w:rsidRPr="445BCEC3" w:rsidR="7C5F91DC">
        <w:rPr>
          <w:rFonts w:ascii="Arial" w:hAnsi="Arial" w:eastAsia="Arial" w:cs="Arial"/>
          <w:b w:val="0"/>
          <w:bCs w:val="0"/>
          <w:i w:val="0"/>
          <w:iCs w:val="0"/>
          <w:caps w:val="0"/>
          <w:smallCaps w:val="0"/>
          <w:noProof w:val="0"/>
          <w:color w:val="auto"/>
          <w:sz w:val="24"/>
          <w:szCs w:val="24"/>
          <w:lang w:val="en-GB"/>
        </w:rPr>
        <w:t xml:space="preserve">In conclusion, the events industry has faced unprecedented challenges in the wake of the COVID-19 pandemic, economic crises, and climate change. However, through adaptive strategies, continuous risk management, and a focus on sustainability, the industry has demonstrated resilience and agility in navigating uncertainties and driving recovery. Moving forward, the success of future events will hinge on flexibility, innovation, and a steadfast commitment to community and environmental sustainability. By embracing change and fostering collaboration, the events industry can </w:t>
      </w:r>
      <w:r w:rsidRPr="445BCEC3" w:rsidR="7C5F91DC">
        <w:rPr>
          <w:rFonts w:ascii="Arial" w:hAnsi="Arial" w:eastAsia="Arial" w:cs="Arial"/>
          <w:b w:val="0"/>
          <w:bCs w:val="0"/>
          <w:i w:val="0"/>
          <w:iCs w:val="0"/>
          <w:caps w:val="0"/>
          <w:smallCaps w:val="0"/>
          <w:noProof w:val="0"/>
          <w:color w:val="auto"/>
          <w:sz w:val="24"/>
          <w:szCs w:val="24"/>
          <w:lang w:val="en-GB"/>
        </w:rPr>
        <w:t>emerge</w:t>
      </w:r>
      <w:r w:rsidRPr="445BCEC3" w:rsidR="7C5F91DC">
        <w:rPr>
          <w:rFonts w:ascii="Arial" w:hAnsi="Arial" w:eastAsia="Arial" w:cs="Arial"/>
          <w:b w:val="0"/>
          <w:bCs w:val="0"/>
          <w:i w:val="0"/>
          <w:iCs w:val="0"/>
          <w:caps w:val="0"/>
          <w:smallCaps w:val="0"/>
          <w:noProof w:val="0"/>
          <w:color w:val="auto"/>
          <w:sz w:val="24"/>
          <w:szCs w:val="24"/>
          <w:lang w:val="en-GB"/>
        </w:rPr>
        <w:t xml:space="preserve"> stronger and more resilient, contributing positively to business, leisure-related tourism, and global economic development</w:t>
      </w:r>
      <w:r w:rsidRPr="445BCEC3" w:rsidR="39290598">
        <w:rPr>
          <w:rFonts w:ascii="Arial" w:hAnsi="Arial" w:eastAsia="Arial" w:cs="Arial"/>
          <w:b w:val="0"/>
          <w:bCs w:val="0"/>
          <w:i w:val="0"/>
          <w:iCs w:val="0"/>
          <w:caps w:val="0"/>
          <w:smallCaps w:val="0"/>
          <w:noProof w:val="0"/>
          <w:color w:val="auto"/>
          <w:sz w:val="24"/>
          <w:szCs w:val="24"/>
          <w:lang w:val="en-GB"/>
        </w:rPr>
        <w:t xml:space="preserve"> (</w:t>
      </w:r>
      <w:r w:rsidRPr="445BCEC3" w:rsidR="3F8F9BFC">
        <w:rPr>
          <w:rFonts w:ascii="Arial" w:hAnsi="Arial" w:eastAsia="Arial" w:cs="Arial"/>
          <w:b w:val="0"/>
          <w:bCs w:val="0"/>
          <w:i w:val="0"/>
          <w:iCs w:val="0"/>
          <w:caps w:val="0"/>
          <w:smallCaps w:val="0"/>
          <w:noProof w:val="0"/>
          <w:color w:val="auto"/>
          <w:sz w:val="24"/>
          <w:szCs w:val="24"/>
          <w:lang w:val="en-GB"/>
        </w:rPr>
        <w:t>Ritchie and Jiang, 2019</w:t>
      </w:r>
      <w:r w:rsidRPr="445BCEC3" w:rsidR="39290598">
        <w:rPr>
          <w:rFonts w:ascii="Arial" w:hAnsi="Arial" w:eastAsia="Arial" w:cs="Arial"/>
          <w:b w:val="0"/>
          <w:bCs w:val="0"/>
          <w:i w:val="0"/>
          <w:iCs w:val="0"/>
          <w:caps w:val="0"/>
          <w:smallCaps w:val="0"/>
          <w:noProof w:val="0"/>
          <w:color w:val="auto"/>
          <w:sz w:val="24"/>
          <w:szCs w:val="24"/>
          <w:lang w:val="en-GB"/>
        </w:rPr>
        <w:t>)</w:t>
      </w:r>
      <w:r w:rsidRPr="445BCEC3" w:rsidR="7C5F91DC">
        <w:rPr>
          <w:rFonts w:ascii="Arial" w:hAnsi="Arial" w:eastAsia="Arial" w:cs="Arial"/>
          <w:b w:val="0"/>
          <w:bCs w:val="0"/>
          <w:i w:val="0"/>
          <w:iCs w:val="0"/>
          <w:caps w:val="0"/>
          <w:smallCaps w:val="0"/>
          <w:noProof w:val="0"/>
          <w:color w:val="auto"/>
          <w:sz w:val="24"/>
          <w:szCs w:val="24"/>
          <w:lang w:val="en-GB"/>
        </w:rPr>
        <w:t>.</w:t>
      </w:r>
    </w:p>
    <w:p w:rsidR="445BCEC3" w:rsidP="445BCEC3" w:rsidRDefault="445BCEC3" w14:paraId="565997C9" w14:textId="4CFD6930">
      <w:pPr>
        <w:pStyle w:val="Normal"/>
        <w:rPr>
          <w:rFonts w:ascii="Arial" w:hAnsi="Arial" w:eastAsia="Arial" w:cs="Arial"/>
          <w:b w:val="0"/>
          <w:bCs w:val="0"/>
          <w:i w:val="0"/>
          <w:iCs w:val="0"/>
          <w:caps w:val="0"/>
          <w:smallCaps w:val="0"/>
          <w:noProof w:val="0"/>
          <w:color w:val="auto"/>
          <w:sz w:val="24"/>
          <w:szCs w:val="24"/>
          <w:lang w:val="en-GB"/>
        </w:rPr>
      </w:pPr>
    </w:p>
    <w:p w:rsidR="253B00AB" w:rsidP="445BCEC3" w:rsidRDefault="253B00AB" w14:paraId="242363FB" w14:textId="7B5FA0D2">
      <w:pPr>
        <w:pStyle w:val="Normal"/>
        <w:rPr>
          <w:rFonts w:ascii="Arial" w:hAnsi="Arial" w:eastAsia="Arial" w:cs="Arial"/>
          <w:b w:val="0"/>
          <w:bCs w:val="0"/>
          <w:i w:val="0"/>
          <w:iCs w:val="0"/>
          <w:caps w:val="0"/>
          <w:smallCaps w:val="0"/>
          <w:noProof w:val="0"/>
          <w:color w:val="auto"/>
          <w:sz w:val="24"/>
          <w:szCs w:val="24"/>
          <w:u w:val="single"/>
          <w:lang w:val="en-GB"/>
        </w:rPr>
      </w:pPr>
      <w:r w:rsidRPr="445BCEC3" w:rsidR="253B00AB">
        <w:rPr>
          <w:rFonts w:ascii="Arial" w:hAnsi="Arial" w:eastAsia="Arial" w:cs="Arial"/>
          <w:b w:val="0"/>
          <w:bCs w:val="0"/>
          <w:i w:val="0"/>
          <w:iCs w:val="0"/>
          <w:caps w:val="0"/>
          <w:smallCaps w:val="0"/>
          <w:noProof w:val="0"/>
          <w:color w:val="auto"/>
          <w:sz w:val="24"/>
          <w:szCs w:val="24"/>
          <w:u w:val="single"/>
          <w:lang w:val="en-GB"/>
        </w:rPr>
        <w:t>Bibliography</w:t>
      </w:r>
    </w:p>
    <w:p w:rsidR="253B00AB" w:rsidP="445BCEC3" w:rsidRDefault="253B00AB" w14:paraId="34549406" w14:textId="6CBC0D4B">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Allas, T. (2022)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Insight, commitment, execution: How UK businesses can adapt to greater uncertainty</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c20e4b5dcf2e4725">
        <w:r w:rsidRPr="445BCEC3" w:rsidR="253B00AB">
          <w:rPr>
            <w:rStyle w:val="Hyperlink"/>
            <w:b w:val="0"/>
            <w:bCs w:val="0"/>
            <w:i w:val="0"/>
            <w:iCs w:val="0"/>
            <w:caps w:val="0"/>
            <w:smallCaps w:val="0"/>
            <w:strike w:val="0"/>
            <w:dstrike w:val="0"/>
            <w:noProof w:val="0"/>
            <w:lang w:val="en-GB"/>
          </w:rPr>
          <w:t>https://www.mckinsey.com/uk/our-insights/the-mckinsey-uk-blog/insight-commitment-execution-how-uk-businesses-can-adapt-to-greater-uncertainty</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1A4F70C1" w14:textId="22E9C7FD">
      <w:pPr>
        <w:spacing w:after="160" w:line="259"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Arcodia, C. (2004) “Events management: G. Bowden, I. McDonnell, J. Allen and W. O’Toole; Butterworth Heinemann, Oxford, 2001, pp. 321, paperback, ISBN 0750647965,”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Tourism Management</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Elsevier Ltd, pp. 637–638. Available at: </w:t>
      </w:r>
      <w:hyperlink r:id="Rf91cb63d561d42be">
        <w:r w:rsidRPr="445BCEC3" w:rsidR="253B00AB">
          <w:rPr>
            <w:rStyle w:val="Hyperlink"/>
            <w:b w:val="0"/>
            <w:bCs w:val="0"/>
            <w:i w:val="0"/>
            <w:iCs w:val="0"/>
            <w:caps w:val="0"/>
            <w:smallCaps w:val="0"/>
            <w:strike w:val="0"/>
            <w:dstrike w:val="0"/>
            <w:noProof w:val="0"/>
            <w:lang w:val="en-GB"/>
          </w:rPr>
          <w:t>https://doi.org/10.1016/j.tourman.2003.08.008</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4D9F212F" w14:textId="43EE89F8">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Bellucco-Chatham, A. (2023)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2008 Recession: What it was and what caused it</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b9c70e2ca1694831">
        <w:r w:rsidRPr="445BCEC3" w:rsidR="253B00AB">
          <w:rPr>
            <w:rStyle w:val="Hyperlink"/>
            <w:b w:val="0"/>
            <w:bCs w:val="0"/>
            <w:i w:val="0"/>
            <w:iCs w:val="0"/>
            <w:caps w:val="0"/>
            <w:smallCaps w:val="0"/>
            <w:strike w:val="0"/>
            <w:dstrike w:val="0"/>
            <w:noProof w:val="0"/>
            <w:lang w:val="en-GB"/>
          </w:rPr>
          <w:t>https://www.investopedia.com/terms/g/great-recession.asp</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00152664" w14:textId="770C033A">
      <w:pPr>
        <w:spacing w:after="160" w:line="259" w:lineRule="auto"/>
        <w:rPr>
          <w:rFonts w:ascii="Arial" w:hAnsi="Arial" w:eastAsia="Arial" w:cs="Arial"/>
          <w:b w:val="0"/>
          <w:bCs w:val="0"/>
          <w:i w:val="0"/>
          <w:iCs w:val="0"/>
          <w:caps w:val="0"/>
          <w:smallCaps w:val="0"/>
          <w:noProof w:val="0"/>
          <w:color w:val="242424"/>
          <w:sz w:val="24"/>
          <w:szCs w:val="24"/>
          <w:lang w:val="en-GB"/>
        </w:rPr>
      </w:pPr>
      <w:r w:rsidRPr="445BCEC3" w:rsidR="253B00AB">
        <w:rPr>
          <w:rFonts w:ascii="Arial" w:hAnsi="Arial" w:eastAsia="Arial" w:cs="Arial"/>
          <w:b w:val="0"/>
          <w:bCs w:val="0"/>
          <w:i w:val="0"/>
          <w:iCs w:val="0"/>
          <w:caps w:val="0"/>
          <w:smallCaps w:val="0"/>
          <w:noProof w:val="0"/>
          <w:color w:val="242424"/>
          <w:sz w:val="24"/>
          <w:szCs w:val="24"/>
          <w:lang w:val="en-GB"/>
        </w:rPr>
        <w:t xml:space="preserve">Bladen, Charles. (2012) Events management : an introduction. 1st ed. Abingdon, Oxon: Routledge. Available at: </w:t>
      </w:r>
      <w:hyperlink r:id="R522944d95b7647f4">
        <w:r w:rsidRPr="445BCEC3" w:rsidR="253B00AB">
          <w:rPr>
            <w:rStyle w:val="Hyperlink"/>
            <w:b w:val="0"/>
            <w:bCs w:val="0"/>
            <w:i w:val="0"/>
            <w:iCs w:val="0"/>
            <w:caps w:val="0"/>
            <w:smallCaps w:val="0"/>
            <w:strike w:val="0"/>
            <w:dstrike w:val="0"/>
            <w:noProof w:val="0"/>
            <w:lang w:val="en-GB"/>
          </w:rPr>
          <w:t>https://doi.org/10.4324/9780203852972</w:t>
        </w:r>
      </w:hyperlink>
      <w:r w:rsidRPr="445BCEC3" w:rsidR="253B00AB">
        <w:rPr>
          <w:rFonts w:ascii="Arial" w:hAnsi="Arial" w:eastAsia="Arial" w:cs="Arial"/>
          <w:b w:val="0"/>
          <w:bCs w:val="0"/>
          <w:i w:val="0"/>
          <w:iCs w:val="0"/>
          <w:caps w:val="0"/>
          <w:smallCaps w:val="0"/>
          <w:noProof w:val="0"/>
          <w:color w:val="242424"/>
          <w:sz w:val="24"/>
          <w:szCs w:val="24"/>
          <w:lang w:val="en-GB"/>
        </w:rPr>
        <w:t>.</w:t>
      </w:r>
    </w:p>
    <w:p w:rsidR="253B00AB" w:rsidP="445BCEC3" w:rsidRDefault="253B00AB" w14:paraId="5E435D29" w14:textId="20B52A47">
      <w:pPr>
        <w:spacing w:after="160" w:line="259" w:lineRule="auto"/>
        <w:rPr>
          <w:rFonts w:ascii="Arial" w:hAnsi="Arial" w:eastAsia="Arial" w:cs="Arial"/>
          <w:b w:val="0"/>
          <w:bCs w:val="0"/>
          <w:i w:val="0"/>
          <w:iCs w:val="0"/>
          <w:caps w:val="0"/>
          <w:smallCaps w:val="0"/>
          <w:noProof w:val="0"/>
          <w:color w:val="242424"/>
          <w:sz w:val="24"/>
          <w:szCs w:val="24"/>
          <w:lang w:val="en-GB"/>
        </w:rPr>
      </w:pPr>
      <w:r w:rsidRPr="445BCEC3" w:rsidR="253B00AB">
        <w:rPr>
          <w:rFonts w:ascii="Arial" w:hAnsi="Arial" w:eastAsia="Arial" w:cs="Arial"/>
          <w:b w:val="0"/>
          <w:bCs w:val="0"/>
          <w:i w:val="0"/>
          <w:iCs w:val="0"/>
          <w:caps w:val="0"/>
          <w:smallCaps w:val="0"/>
          <w:noProof w:val="0"/>
          <w:color w:val="242424"/>
          <w:sz w:val="24"/>
          <w:szCs w:val="24"/>
          <w:lang w:val="en-GB"/>
        </w:rPr>
        <w:t>Bowdin, G.A.J. (2011) Events management. 3rd ed. Oxford: Elsevier Butterworth-Heinemann.</w:t>
      </w:r>
    </w:p>
    <w:p w:rsidR="253B00AB" w:rsidP="445BCEC3" w:rsidRDefault="253B00AB" w14:paraId="4C46B7B6" w14:textId="24C67D61">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Crawford, B. (eds) (2021)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COVID-19 has accelerated the digital transformation - Here’s how companies can adapt</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5189136d9cda4f5e">
        <w:r w:rsidRPr="445BCEC3" w:rsidR="253B00AB">
          <w:rPr>
            <w:rStyle w:val="Hyperlink"/>
            <w:b w:val="0"/>
            <w:bCs w:val="0"/>
            <w:i w:val="0"/>
            <w:iCs w:val="0"/>
            <w:caps w:val="0"/>
            <w:smallCaps w:val="0"/>
            <w:strike w:val="0"/>
            <w:dstrike w:val="0"/>
            <w:noProof w:val="0"/>
            <w:lang w:val="en-GB"/>
          </w:rPr>
          <w:t>https://www.weforum.org/agenda/2021/03/covid-19-accelerated-digital-transformation-how-companies-can-adapt/</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656345B2" w14:textId="2DF3CA42">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Daub, M. and Wiesinger, A. (2015)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Acquiring the capabilities you need to go digital</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e829274c656429c">
        <w:r w:rsidRPr="445BCEC3" w:rsidR="253B00AB">
          <w:rPr>
            <w:rStyle w:val="Hyperlink"/>
            <w:b w:val="0"/>
            <w:bCs w:val="0"/>
            <w:i w:val="0"/>
            <w:iCs w:val="0"/>
            <w:caps w:val="0"/>
            <w:smallCaps w:val="0"/>
            <w:strike w:val="0"/>
            <w:dstrike w:val="0"/>
            <w:noProof w:val="0"/>
            <w:lang w:val="en-GB"/>
          </w:rPr>
          <w:t>https://www.mckinsey.com/capabilities/mckinsey-digital/our-insights/acquiring-the-capabilities-you-need-to-go-digital</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24F572DA" w14:textId="69D25829">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Davies, R. (2022)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Look back at the year Boardmasters was blown away in storm</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229fb13e34db4ff8">
        <w:r w:rsidRPr="445BCEC3" w:rsidR="253B00AB">
          <w:rPr>
            <w:rStyle w:val="Hyperlink"/>
            <w:b w:val="0"/>
            <w:bCs w:val="0"/>
            <w:i w:val="0"/>
            <w:iCs w:val="0"/>
            <w:caps w:val="0"/>
            <w:smallCaps w:val="0"/>
            <w:strike w:val="0"/>
            <w:dstrike w:val="0"/>
            <w:noProof w:val="0"/>
            <w:lang w:val="en-GB"/>
          </w:rPr>
          <w:t>https://www.cornwalllive.com/news/cornwall-news/year-boardmasters-festival-blown-away-7416186</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6CF27C75" w14:textId="7336965A">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Fakhruddin, H. (2024)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Say Goodbye to Waste: A Guide to organize Sustainable Event</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b036b3bde8fe4783">
        <w:r w:rsidRPr="445BCEC3" w:rsidR="253B00AB">
          <w:rPr>
            <w:rStyle w:val="Hyperlink"/>
            <w:b w:val="0"/>
            <w:bCs w:val="0"/>
            <w:i w:val="0"/>
            <w:iCs w:val="0"/>
            <w:caps w:val="0"/>
            <w:smallCaps w:val="0"/>
            <w:strike w:val="0"/>
            <w:dstrike w:val="0"/>
            <w:noProof w:val="0"/>
            <w:lang w:val="en-GB"/>
          </w:rPr>
          <w:t>https://eventify.io/blog/guide-to-sustainable-events</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64B79DC" w14:textId="36519C6E">
      <w:pPr>
        <w:spacing w:after="160" w:line="259"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Getz, D. and Andersson, T.D. (2008) “Sustainable Festivals: On Becoming an Institution,”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Event management</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12(1), pp. 1–17. Available at: </w:t>
      </w:r>
      <w:hyperlink r:id="R312eed737def424c">
        <w:r w:rsidRPr="445BCEC3" w:rsidR="253B00AB">
          <w:rPr>
            <w:rStyle w:val="Hyperlink"/>
            <w:b w:val="0"/>
            <w:bCs w:val="0"/>
            <w:i w:val="0"/>
            <w:iCs w:val="0"/>
            <w:caps w:val="0"/>
            <w:smallCaps w:val="0"/>
            <w:strike w:val="0"/>
            <w:dstrike w:val="0"/>
            <w:noProof w:val="0"/>
            <w:lang w:val="en-GB"/>
          </w:rPr>
          <w:t>https://doi.org/10.3727/152599509787992625</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4AC10759" w14:textId="4FD9670A">
      <w:pPr>
        <w:spacing w:after="160" w:line="259"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Getz, D. and Page, S. (2020)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Event studies : theory, research and policy for planned events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Fourth Edition. Abingdon, Oxon ; Routledge, an imprint of the Taylor &amp; Francis Group.</w:t>
      </w:r>
    </w:p>
    <w:p w:rsidR="253B00AB" w:rsidP="445BCEC3" w:rsidRDefault="253B00AB" w14:paraId="1541E8BD" w14:textId="3C2CE77D">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Glastonbury (2019)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Glastonbury Festival - Waste policy</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7cb83f762334129">
        <w:r w:rsidRPr="445BCEC3" w:rsidR="253B00AB">
          <w:rPr>
            <w:rStyle w:val="Hyperlink"/>
            <w:b w:val="0"/>
            <w:bCs w:val="0"/>
            <w:i w:val="0"/>
            <w:iCs w:val="0"/>
            <w:caps w:val="0"/>
            <w:smallCaps w:val="0"/>
            <w:strike w:val="0"/>
            <w:dstrike w:val="0"/>
            <w:noProof w:val="0"/>
            <w:lang w:val="en-GB"/>
          </w:rPr>
          <w:t>https://cdn.glastonburyfestivals.co.uk/information/sustainability/our-green-policies/waste-policy/</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057C016E" w14:textId="047AB9CA">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Gleanin (2022)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Definitive Guide to Sustainability in Events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404e91226004ecd">
        <w:r w:rsidRPr="445BCEC3" w:rsidR="253B00AB">
          <w:rPr>
            <w:rStyle w:val="Hyperlink"/>
            <w:b w:val="0"/>
            <w:bCs w:val="0"/>
            <w:i w:val="0"/>
            <w:iCs w:val="0"/>
            <w:caps w:val="0"/>
            <w:smallCaps w:val="0"/>
            <w:strike w:val="0"/>
            <w:dstrike w:val="0"/>
            <w:noProof w:val="0"/>
            <w:lang w:val="en-GB"/>
          </w:rPr>
          <w:t>https://www.gleanin.com/blog/guide-to-sustainability-in-events</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0E37DF77" w14:textId="21389516">
      <w:pPr>
        <w:spacing w:after="160" w:line="259"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Gursoy, D., Nunkoo, R. and Yolal, M. (eds) (2021)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Festival and event tourism impacts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London ; Routledge, Taylor &amp; Francis Group. Available at: </w:t>
      </w:r>
      <w:hyperlink r:id="R9faf56b8be2b4304">
        <w:r w:rsidRPr="445BCEC3" w:rsidR="253B00AB">
          <w:rPr>
            <w:rStyle w:val="Hyperlink"/>
            <w:b w:val="0"/>
            <w:bCs w:val="0"/>
            <w:i w:val="0"/>
            <w:iCs w:val="0"/>
            <w:caps w:val="0"/>
            <w:smallCaps w:val="0"/>
            <w:strike w:val="0"/>
            <w:dstrike w:val="0"/>
            <w:noProof w:val="0"/>
            <w:lang w:val="en-GB"/>
          </w:rPr>
          <w:t>https://doi.org/10.4324/9780429274398</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64C42F2" w14:textId="68A3B61D">
      <w:pPr>
        <w:spacing w:after="160" w:line="259"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Hall, C.M. and Page, S. (2005)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The geography of tourism and recreation : environment, place and space</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3rd ed. London: Routledge.</w:t>
      </w:r>
    </w:p>
    <w:p w:rsidR="253B00AB" w:rsidP="445BCEC3" w:rsidRDefault="253B00AB" w14:paraId="58BBCA6C" w14:textId="7071239E">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Hunter, J. (2024)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The complete guide to virtual events in 2024 | CVENT blog</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97e213f020d44da1">
        <w:r w:rsidRPr="445BCEC3" w:rsidR="253B00AB">
          <w:rPr>
            <w:rStyle w:val="Hyperlink"/>
            <w:b w:val="0"/>
            <w:bCs w:val="0"/>
            <w:i w:val="0"/>
            <w:iCs w:val="0"/>
            <w:caps w:val="0"/>
            <w:smallCaps w:val="0"/>
            <w:strike w:val="0"/>
            <w:dstrike w:val="0"/>
            <w:noProof w:val="0"/>
            <w:lang w:val="en-GB"/>
          </w:rPr>
          <w:t>https://www.cvent.com/en/blog/events/virtual-events</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71BA677D" w14:textId="0FBF50C7">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Jain, V. (2022) 'Virtual and hybrid events are more than just a Covid-Era fix,'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Forbes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20 December. </w:t>
      </w:r>
      <w:hyperlink r:id="R79f26d4d252747cc">
        <w:r w:rsidRPr="445BCEC3" w:rsidR="253B00AB">
          <w:rPr>
            <w:rStyle w:val="Hyperlink"/>
            <w:b w:val="0"/>
            <w:bCs w:val="0"/>
            <w:i w:val="0"/>
            <w:iCs w:val="0"/>
            <w:caps w:val="0"/>
            <w:smallCaps w:val="0"/>
            <w:strike w:val="0"/>
            <w:dstrike w:val="0"/>
            <w:noProof w:val="0"/>
            <w:lang w:val="en-GB"/>
          </w:rPr>
          <w:t>https://www.forbes.com/sites/forbesbusinesscouncil/2022/12/20/virtual-and-hybrid-events-are-more-than-just-a-covid-era-fix/</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8628113" w14:textId="6E379775">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Jones, S. (2020) 'How COVID-19 broke the hospitality &amp; events industry,'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Management Today</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31 March. </w:t>
      </w:r>
      <w:hyperlink r:id="Rad55e5453d3f4a14">
        <w:r w:rsidRPr="445BCEC3" w:rsidR="253B00AB">
          <w:rPr>
            <w:rStyle w:val="Hyperlink"/>
            <w:b w:val="0"/>
            <w:bCs w:val="0"/>
            <w:i w:val="0"/>
            <w:iCs w:val="0"/>
            <w:caps w:val="0"/>
            <w:smallCaps w:val="0"/>
            <w:strike w:val="0"/>
            <w:dstrike w:val="0"/>
            <w:noProof w:val="0"/>
            <w:lang w:val="en-GB"/>
          </w:rPr>
          <w:t>https://www.managementtoday.co.uk/covid-19-broke-hospitality-events-industry/coronavirus/article/1678719</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7861D4FC" w14:textId="1E4A60B3">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Mair, J., Trendafilova, S. and Werner, K. (2024) “Environmental Sustainability in Event Management: a critical commentary,” </w:t>
      </w:r>
      <w:r w:rsidRPr="445BCEC3" w:rsidR="253B00AB">
        <w:rPr>
          <w:rFonts w:ascii="Arial" w:hAnsi="Arial" w:eastAsia="Arial" w:cs="Arial"/>
          <w:b w:val="0"/>
          <w:bCs w:val="0"/>
          <w:i w:val="1"/>
          <w:iCs w:val="1"/>
          <w:caps w:val="0"/>
          <w:smallCaps w:val="0"/>
          <w:noProof w:val="0"/>
          <w:color w:val="3A3A3A"/>
          <w:sz w:val="24"/>
          <w:szCs w:val="24"/>
          <w:lang w:val="en-GB"/>
        </w:rPr>
        <w:t>Event management</w:t>
      </w:r>
      <w:r w:rsidRPr="445BCEC3" w:rsidR="253B00AB">
        <w:rPr>
          <w:rFonts w:ascii="Arial" w:hAnsi="Arial" w:eastAsia="Arial" w:cs="Arial"/>
          <w:b w:val="0"/>
          <w:bCs w:val="0"/>
          <w:i w:val="0"/>
          <w:iCs w:val="0"/>
          <w:caps w:val="0"/>
          <w:smallCaps w:val="0"/>
          <w:noProof w:val="0"/>
          <w:color w:val="3A3A3A"/>
          <w:sz w:val="24"/>
          <w:szCs w:val="24"/>
          <w:lang w:val="en-GB"/>
        </w:rPr>
        <w:t xml:space="preserve"> [Preprint]. Available at: </w:t>
      </w:r>
      <w:hyperlink r:id="R0cac55ab691e472d">
        <w:r w:rsidRPr="445BCEC3" w:rsidR="253B00AB">
          <w:rPr>
            <w:rStyle w:val="Hyperlink"/>
            <w:b w:val="0"/>
            <w:bCs w:val="0"/>
            <w:i w:val="0"/>
            <w:iCs w:val="0"/>
            <w:caps w:val="0"/>
            <w:smallCaps w:val="0"/>
            <w:strike w:val="0"/>
            <w:dstrike w:val="0"/>
            <w:noProof w:val="0"/>
            <w:lang w:val="en-GB"/>
          </w:rPr>
          <w:t>https://doi.org/10.3727/152599524X17046754077334</w:t>
        </w:r>
      </w:hyperlink>
      <w:r w:rsidRPr="445BCEC3" w:rsidR="253B00AB">
        <w:rPr>
          <w:rFonts w:ascii="Arial" w:hAnsi="Arial" w:eastAsia="Arial" w:cs="Arial"/>
          <w:b w:val="0"/>
          <w:bCs w:val="0"/>
          <w:i w:val="0"/>
          <w:iCs w:val="0"/>
          <w:caps w:val="0"/>
          <w:smallCaps w:val="0"/>
          <w:noProof w:val="0"/>
          <w:color w:val="3A3A3A"/>
          <w:sz w:val="24"/>
          <w:szCs w:val="24"/>
          <w:lang w:val="en-GB"/>
        </w:rPr>
        <w:t>.</w:t>
      </w:r>
    </w:p>
    <w:p w:rsidR="253B00AB" w:rsidP="445BCEC3" w:rsidRDefault="253B00AB" w14:paraId="2CAC9EDC" w14:textId="279E8930">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Marquez-Correa, C. (2023)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The benefits of dynamic pricing strategies for flexible office spaces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49616b0edfa147f1">
        <w:r w:rsidRPr="445BCEC3" w:rsidR="253B00AB">
          <w:rPr>
            <w:rStyle w:val="Hyperlink"/>
            <w:b w:val="0"/>
            <w:bCs w:val="0"/>
            <w:i w:val="0"/>
            <w:iCs w:val="0"/>
            <w:caps w:val="0"/>
            <w:smallCaps w:val="0"/>
            <w:strike w:val="0"/>
            <w:dstrike w:val="0"/>
            <w:noProof w:val="0"/>
            <w:lang w:val="en-GB"/>
          </w:rPr>
          <w:t>https://flexspace.ai/blog/the-benefits-of-dynamic-pricing-strategies-for-flexible-office-spaces/</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580C170" w14:textId="1615CD80">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Masterman, G. (2021) </w:t>
      </w:r>
      <w:r w:rsidRPr="445BCEC3" w:rsidR="253B00AB">
        <w:rPr>
          <w:rFonts w:ascii="Arial" w:hAnsi="Arial" w:eastAsia="Arial" w:cs="Arial"/>
          <w:b w:val="0"/>
          <w:bCs w:val="0"/>
          <w:i w:val="1"/>
          <w:iCs w:val="1"/>
          <w:caps w:val="0"/>
          <w:smallCaps w:val="0"/>
          <w:noProof w:val="0"/>
          <w:color w:val="3A3A3A"/>
          <w:sz w:val="24"/>
          <w:szCs w:val="24"/>
          <w:lang w:val="en-GB"/>
        </w:rPr>
        <w:t>Strategic sports event management</w:t>
      </w:r>
      <w:r w:rsidRPr="445BCEC3" w:rsidR="253B00AB">
        <w:rPr>
          <w:rFonts w:ascii="Arial" w:hAnsi="Arial" w:eastAsia="Arial" w:cs="Arial"/>
          <w:b w:val="0"/>
          <w:bCs w:val="0"/>
          <w:i w:val="0"/>
          <w:iCs w:val="0"/>
          <w:caps w:val="0"/>
          <w:smallCaps w:val="0"/>
          <w:noProof w:val="0"/>
          <w:color w:val="3A3A3A"/>
          <w:sz w:val="24"/>
          <w:szCs w:val="24"/>
          <w:lang w:val="en-GB"/>
        </w:rPr>
        <w:t>. 4th edition. Abingdon, Oxon ; Routledge.</w:t>
      </w:r>
    </w:p>
    <w:p w:rsidR="253B00AB" w:rsidP="445BCEC3" w:rsidRDefault="253B00AB" w14:paraId="25A4705D" w14:textId="3F290523">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McMillin, D. (2021)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Events and carbon offsets: What you need to know</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2bb0d3248bbd4d51">
        <w:r w:rsidRPr="445BCEC3" w:rsidR="253B00AB">
          <w:rPr>
            <w:rStyle w:val="Hyperlink"/>
            <w:b w:val="0"/>
            <w:bCs w:val="0"/>
            <w:i w:val="0"/>
            <w:iCs w:val="0"/>
            <w:caps w:val="0"/>
            <w:smallCaps w:val="0"/>
            <w:strike w:val="0"/>
            <w:dstrike w:val="0"/>
            <w:noProof w:val="0"/>
            <w:lang w:val="en-GB"/>
          </w:rPr>
          <w:t>https://www.pcma.org/events-carbon-offsets-tips/</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163FDF0" w14:textId="02248A71">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O’Toole, W. (2011) </w:t>
      </w:r>
      <w:r w:rsidRPr="445BCEC3" w:rsidR="253B00AB">
        <w:rPr>
          <w:rFonts w:ascii="Arial" w:hAnsi="Arial" w:eastAsia="Arial" w:cs="Arial"/>
          <w:b w:val="0"/>
          <w:bCs w:val="0"/>
          <w:i w:val="1"/>
          <w:iCs w:val="1"/>
          <w:caps w:val="0"/>
          <w:smallCaps w:val="0"/>
          <w:noProof w:val="0"/>
          <w:color w:val="3A3A3A"/>
          <w:sz w:val="24"/>
          <w:szCs w:val="24"/>
          <w:lang w:val="en-GB"/>
        </w:rPr>
        <w:t>Events feasibility and development : from strategy to operations</w:t>
      </w:r>
      <w:r w:rsidRPr="445BCEC3" w:rsidR="253B00AB">
        <w:rPr>
          <w:rFonts w:ascii="Arial" w:hAnsi="Arial" w:eastAsia="Arial" w:cs="Arial"/>
          <w:b w:val="0"/>
          <w:bCs w:val="0"/>
          <w:i w:val="0"/>
          <w:iCs w:val="0"/>
          <w:caps w:val="0"/>
          <w:smallCaps w:val="0"/>
          <w:noProof w:val="0"/>
          <w:color w:val="3A3A3A"/>
          <w:sz w:val="24"/>
          <w:szCs w:val="24"/>
          <w:lang w:val="en-GB"/>
        </w:rPr>
        <w:t>. Amsterdam: Butterworth-Heinemann.</w:t>
      </w:r>
    </w:p>
    <w:p w:rsidR="253B00AB" w:rsidP="445BCEC3" w:rsidRDefault="253B00AB" w14:paraId="3BC70C17" w14:textId="69940B45">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Raj, R. and Musgrave, J. (2009) 'Event management and sustainability,' in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CABI eBooks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2d98846db68490c">
        <w:r w:rsidRPr="445BCEC3" w:rsidR="253B00AB">
          <w:rPr>
            <w:rStyle w:val="Hyperlink"/>
            <w:b w:val="0"/>
            <w:bCs w:val="0"/>
            <w:i w:val="0"/>
            <w:iCs w:val="0"/>
            <w:caps w:val="0"/>
            <w:smallCaps w:val="0"/>
            <w:strike w:val="0"/>
            <w:dstrike w:val="0"/>
            <w:noProof w:val="0"/>
            <w:lang w:val="en-GB"/>
          </w:rPr>
          <w:t>https://doi.org/10.1079/9781845935245.0000</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77CE9C07" w14:textId="6E8ACA83">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Ritchie, B.W. and Jiang, Y. (2019) 'A review of research on tourism risk, crisis and disaster management: Launching the annals of tourism research curated collection on tourism risk, crisis and disaster management,'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Annals of Tourism Research</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79, p. 102812. </w:t>
      </w:r>
      <w:hyperlink r:id="Rd3c859d073554742">
        <w:r w:rsidRPr="445BCEC3" w:rsidR="253B00AB">
          <w:rPr>
            <w:rStyle w:val="Hyperlink"/>
            <w:b w:val="0"/>
            <w:bCs w:val="0"/>
            <w:i w:val="0"/>
            <w:iCs w:val="0"/>
            <w:caps w:val="0"/>
            <w:smallCaps w:val="0"/>
            <w:strike w:val="0"/>
            <w:dstrike w:val="0"/>
            <w:noProof w:val="0"/>
            <w:lang w:val="en-GB"/>
          </w:rPr>
          <w:t>https://doi.org/10.1016/j.annals.2019.102812</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42CBE07C" w14:textId="2C92303C">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Robertson, A. (2023)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Festival pro Blog</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b115b355c91b4d0d">
        <w:r w:rsidRPr="445BCEC3" w:rsidR="253B00AB">
          <w:rPr>
            <w:rStyle w:val="Hyperlink"/>
            <w:b w:val="0"/>
            <w:bCs w:val="0"/>
            <w:i w:val="0"/>
            <w:iCs w:val="0"/>
            <w:caps w:val="0"/>
            <w:smallCaps w:val="0"/>
            <w:strike w:val="0"/>
            <w:dstrike w:val="0"/>
            <w:noProof w:val="0"/>
            <w:lang w:val="en-GB"/>
          </w:rPr>
          <w:t>https://www.festivalpro.com/festival-management/1788/news/2022/2/23/Train-and-Bus-Transport-for-UK-Music-Festivals.html</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43236B3F" w14:textId="799686C2">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Salama, M. (2021) </w:t>
      </w:r>
      <w:r w:rsidRPr="445BCEC3" w:rsidR="253B00AB">
        <w:rPr>
          <w:rFonts w:ascii="Arial" w:hAnsi="Arial" w:eastAsia="Arial" w:cs="Arial"/>
          <w:b w:val="0"/>
          <w:bCs w:val="0"/>
          <w:i w:val="1"/>
          <w:iCs w:val="1"/>
          <w:caps w:val="0"/>
          <w:smallCaps w:val="0"/>
          <w:noProof w:val="0"/>
          <w:color w:val="3A3A3A"/>
          <w:sz w:val="24"/>
          <w:szCs w:val="24"/>
          <w:lang w:val="en-GB"/>
        </w:rPr>
        <w:t>Event project management : principles, technology and innovation</w:t>
      </w:r>
      <w:r w:rsidRPr="445BCEC3" w:rsidR="253B00AB">
        <w:rPr>
          <w:rFonts w:ascii="Arial" w:hAnsi="Arial" w:eastAsia="Arial" w:cs="Arial"/>
          <w:b w:val="0"/>
          <w:bCs w:val="0"/>
          <w:i w:val="0"/>
          <w:iCs w:val="0"/>
          <w:caps w:val="0"/>
          <w:smallCaps w:val="0"/>
          <w:noProof w:val="0"/>
          <w:color w:val="3A3A3A"/>
          <w:sz w:val="24"/>
          <w:szCs w:val="24"/>
          <w:lang w:val="en-GB"/>
        </w:rPr>
        <w:t>. Edited by M. Salama. Oxford: Goodfellow Publishers Limited.</w:t>
      </w:r>
    </w:p>
    <w:p w:rsidR="253B00AB" w:rsidP="445BCEC3" w:rsidRDefault="253B00AB" w14:paraId="688FA21B" w14:textId="0283CF05">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Timms, K. (2019)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Boardmasters announce that festival is cancelled due to weather</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e1a4085c87c4a61">
        <w:r w:rsidRPr="445BCEC3" w:rsidR="253B00AB">
          <w:rPr>
            <w:rStyle w:val="Hyperlink"/>
            <w:b w:val="0"/>
            <w:bCs w:val="0"/>
            <w:i w:val="0"/>
            <w:iCs w:val="0"/>
            <w:caps w:val="0"/>
            <w:smallCaps w:val="0"/>
            <w:strike w:val="0"/>
            <w:dstrike w:val="0"/>
            <w:noProof w:val="0"/>
            <w:lang w:val="en-GB"/>
          </w:rPr>
          <w:t>https://www.cornwalllive.com/news/cornwall-news/boardmasters-cancelled-live-updates-festival-3182456</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0369D831" w14:textId="03F93B6C">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Tomorrowland (2020)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Tomorrowland Around The World</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d08c6641c99b4fac">
        <w:r w:rsidRPr="445BCEC3" w:rsidR="253B00AB">
          <w:rPr>
            <w:rStyle w:val="Hyperlink"/>
            <w:b w:val="0"/>
            <w:bCs w:val="0"/>
            <w:i w:val="0"/>
            <w:iCs w:val="0"/>
            <w:caps w:val="0"/>
            <w:smallCaps w:val="0"/>
            <w:strike w:val="0"/>
            <w:dstrike w:val="0"/>
            <w:noProof w:val="0"/>
            <w:lang w:val="en-GB"/>
          </w:rPr>
          <w:t>https://www.tomorrowland.com/en/digital/around-the-world-2020</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1523A4B0" w14:textId="191930CC">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UN Tourism (2024)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Climate Action | Transforming tourism for climate action</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e0165b258e6e41ac">
        <w:r w:rsidRPr="445BCEC3" w:rsidR="253B00AB">
          <w:rPr>
            <w:rStyle w:val="Hyperlink"/>
            <w:b w:val="0"/>
            <w:bCs w:val="0"/>
            <w:i w:val="0"/>
            <w:iCs w:val="0"/>
            <w:caps w:val="0"/>
            <w:smallCaps w:val="0"/>
            <w:strike w:val="0"/>
            <w:dstrike w:val="0"/>
            <w:noProof w:val="0"/>
            <w:lang w:val="en-GB"/>
          </w:rPr>
          <w:t>https://www.unwto.org/sustainable-development/climate-action</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445BCEC3" w:rsidP="445BCEC3" w:rsidRDefault="445BCEC3" w14:paraId="23F7805C" w14:textId="4D270002">
      <w:pPr>
        <w:spacing w:before="0" w:beforeAutospacing="off" w:after="0" w:afterAutospacing="off" w:line="480" w:lineRule="auto"/>
        <w:ind w:left="0" w:right="-20" w:hanging="0"/>
        <w:rPr>
          <w:rFonts w:ascii="Arial" w:hAnsi="Arial" w:eastAsia="Arial" w:cs="Arial"/>
          <w:b w:val="0"/>
          <w:bCs w:val="0"/>
          <w:i w:val="0"/>
          <w:iCs w:val="0"/>
          <w:caps w:val="0"/>
          <w:smallCaps w:val="0"/>
          <w:noProof w:val="0"/>
          <w:color w:val="000000" w:themeColor="text1" w:themeTint="FF" w:themeShade="FF"/>
          <w:sz w:val="24"/>
          <w:szCs w:val="24"/>
          <w:lang w:val="en-GB"/>
        </w:rPr>
      </w:pPr>
    </w:p>
    <w:p w:rsidR="253B00AB" w:rsidP="445BCEC3" w:rsidRDefault="253B00AB" w14:paraId="36866838" w14:textId="4224838B">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5103E"/>
          <w:sz w:val="24"/>
          <w:szCs w:val="24"/>
          <w:lang w:val="en-GB"/>
        </w:rPr>
      </w:pPr>
      <w:r w:rsidRPr="445BCEC3" w:rsidR="253B00AB">
        <w:rPr>
          <w:rFonts w:ascii="Arial" w:hAnsi="Arial" w:eastAsia="Arial" w:cs="Arial"/>
          <w:b w:val="0"/>
          <w:bCs w:val="0"/>
          <w:i w:val="0"/>
          <w:iCs w:val="0"/>
          <w:caps w:val="0"/>
          <w:smallCaps w:val="0"/>
          <w:noProof w:val="0"/>
          <w:color w:val="05103E"/>
          <w:sz w:val="24"/>
          <w:szCs w:val="24"/>
          <w:lang w:val="en-GB"/>
        </w:rPr>
        <w:t xml:space="preserve">Ward, P. (2023) 'The ROI of Green: Your guide to sustainable events,' </w:t>
      </w:r>
      <w:r w:rsidRPr="445BCEC3" w:rsidR="253B00AB">
        <w:rPr>
          <w:rFonts w:ascii="Arial" w:hAnsi="Arial" w:eastAsia="Arial" w:cs="Arial"/>
          <w:b w:val="0"/>
          <w:bCs w:val="0"/>
          <w:i w:val="1"/>
          <w:iCs w:val="1"/>
          <w:caps w:val="0"/>
          <w:smallCaps w:val="0"/>
          <w:noProof w:val="0"/>
          <w:color w:val="05103E"/>
          <w:sz w:val="24"/>
          <w:szCs w:val="24"/>
          <w:lang w:val="en-GB"/>
        </w:rPr>
        <w:t>momentus technologies</w:t>
      </w:r>
      <w:r w:rsidRPr="445BCEC3" w:rsidR="253B00AB">
        <w:rPr>
          <w:rFonts w:ascii="Arial" w:hAnsi="Arial" w:eastAsia="Arial" w:cs="Arial"/>
          <w:b w:val="0"/>
          <w:bCs w:val="0"/>
          <w:i w:val="0"/>
          <w:iCs w:val="0"/>
          <w:caps w:val="0"/>
          <w:smallCaps w:val="0"/>
          <w:noProof w:val="0"/>
          <w:color w:val="05103E"/>
          <w:sz w:val="24"/>
          <w:szCs w:val="24"/>
          <w:lang w:val="en-GB"/>
        </w:rPr>
        <w:t xml:space="preserve">, 6 November. </w:t>
      </w:r>
      <w:hyperlink r:id="R33b8b15ebcd54c00">
        <w:r w:rsidRPr="445BCEC3" w:rsidR="253B00AB">
          <w:rPr>
            <w:rStyle w:val="Hyperlink"/>
            <w:b w:val="0"/>
            <w:bCs w:val="0"/>
            <w:i w:val="0"/>
            <w:iCs w:val="0"/>
            <w:caps w:val="0"/>
            <w:smallCaps w:val="0"/>
            <w:strike w:val="0"/>
            <w:dstrike w:val="0"/>
            <w:noProof w:val="0"/>
            <w:lang w:val="en-GB"/>
          </w:rPr>
          <w:t>https://gomomentus.com/blog/the-roi-of-green-your-guide-to-sustainable-events</w:t>
        </w:r>
      </w:hyperlink>
      <w:r w:rsidRPr="445BCEC3" w:rsidR="253B00AB">
        <w:rPr>
          <w:rFonts w:ascii="Arial" w:hAnsi="Arial" w:eastAsia="Arial" w:cs="Arial"/>
          <w:b w:val="0"/>
          <w:bCs w:val="0"/>
          <w:i w:val="0"/>
          <w:iCs w:val="0"/>
          <w:caps w:val="0"/>
          <w:smallCaps w:val="0"/>
          <w:noProof w:val="0"/>
          <w:color w:val="05103E"/>
          <w:sz w:val="24"/>
          <w:szCs w:val="24"/>
          <w:lang w:val="en-GB"/>
        </w:rPr>
        <w:t>.</w:t>
      </w:r>
    </w:p>
    <w:p w:rsidR="253B00AB" w:rsidP="445BCEC3" w:rsidRDefault="253B00AB" w14:paraId="74017FB4" w14:textId="151520A2">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Wearn, B.R. (2021) 'Music fans still holding tickets to thousands of postponed shows,'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BBC News</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18 June. </w:t>
      </w:r>
      <w:hyperlink r:id="Rd840e63fb0de4d4a">
        <w:r w:rsidRPr="445BCEC3" w:rsidR="253B00AB">
          <w:rPr>
            <w:rStyle w:val="Hyperlink"/>
            <w:b w:val="0"/>
            <w:bCs w:val="0"/>
            <w:i w:val="0"/>
            <w:iCs w:val="0"/>
            <w:caps w:val="0"/>
            <w:smallCaps w:val="0"/>
            <w:strike w:val="0"/>
            <w:dstrike w:val="0"/>
            <w:noProof w:val="0"/>
            <w:lang w:val="en-GB"/>
          </w:rPr>
          <w:t>https://www.bbc.co.uk/news/business-57514862</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243C566B" w14:textId="3566C07B">
      <w:pPr>
        <w:spacing w:before="0" w:beforeAutospacing="off" w:after="0" w:afterAutospacing="off" w:line="480" w:lineRule="auto"/>
        <w:ind w:left="72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Wellener, P.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et al.</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445BCEC3" w:rsidR="253B00AB">
        <w:rPr>
          <w:rFonts w:ascii="Arial" w:hAnsi="Arial" w:eastAsia="Arial" w:cs="Arial"/>
          <w:b w:val="0"/>
          <w:bCs w:val="0"/>
          <w:i w:val="1"/>
          <w:iCs w:val="1"/>
          <w:caps w:val="0"/>
          <w:smallCaps w:val="0"/>
          <w:noProof w:val="0"/>
          <w:color w:val="000000" w:themeColor="text1" w:themeTint="FF" w:themeShade="FF"/>
          <w:sz w:val="24"/>
          <w:szCs w:val="24"/>
          <w:lang w:val="en-GB"/>
        </w:rPr>
        <w:t>Meeting the challenge of supply chain disruption | Deloitte</w:t>
      </w:r>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04f88a96f204704">
        <w:r w:rsidRPr="445BCEC3" w:rsidR="253B00AB">
          <w:rPr>
            <w:rStyle w:val="Hyperlink"/>
            <w:b w:val="0"/>
            <w:bCs w:val="0"/>
            <w:i w:val="0"/>
            <w:iCs w:val="0"/>
            <w:caps w:val="0"/>
            <w:smallCaps w:val="0"/>
            <w:strike w:val="0"/>
            <w:dstrike w:val="0"/>
            <w:noProof w:val="0"/>
            <w:lang w:val="en-GB"/>
          </w:rPr>
          <w:t>https://www.deloitte.com/global/en/our-thinking/insights/industry/manufacturing-industrial-products/realigning-global-supply-chain-management-networks1.html</w:t>
        </w:r>
      </w:hyperlink>
      <w:r w:rsidRPr="445BCEC3" w:rsidR="253B00AB">
        <w:rPr>
          <w:rFonts w:ascii="Arial" w:hAnsi="Arial" w:eastAsia="Arial" w:cs="Arial"/>
          <w:b w:val="0"/>
          <w:bCs w:val="0"/>
          <w:i w:val="0"/>
          <w:iCs w:val="0"/>
          <w:caps w:val="0"/>
          <w:smallCaps w:val="0"/>
          <w:noProof w:val="0"/>
          <w:color w:val="000000" w:themeColor="text1" w:themeTint="FF" w:themeShade="FF"/>
          <w:sz w:val="24"/>
          <w:szCs w:val="24"/>
          <w:lang w:val="en-GB"/>
        </w:rPr>
        <w:t>.</w:t>
      </w:r>
    </w:p>
    <w:p w:rsidR="253B00AB" w:rsidP="445BCEC3" w:rsidRDefault="253B00AB" w14:paraId="3D6F6B7A" w14:textId="46654390">
      <w:pPr>
        <w:spacing w:after="160" w:line="259" w:lineRule="auto"/>
        <w:ind w:firstLine="0"/>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Werner, K., Griese, K.-M. and Hoth, L. (2024) “The Acceptance of Climate  Adaptation Measures in the Event Industry: A Conceptual and Empirical Overview,” </w:t>
      </w:r>
      <w:r w:rsidRPr="445BCEC3" w:rsidR="253B00AB">
        <w:rPr>
          <w:rFonts w:ascii="Arial" w:hAnsi="Arial" w:eastAsia="Arial" w:cs="Arial"/>
          <w:b w:val="0"/>
          <w:bCs w:val="0"/>
          <w:i w:val="1"/>
          <w:iCs w:val="1"/>
          <w:caps w:val="0"/>
          <w:smallCaps w:val="0"/>
          <w:noProof w:val="0"/>
          <w:color w:val="3A3A3A"/>
          <w:sz w:val="24"/>
          <w:szCs w:val="24"/>
          <w:lang w:val="en-GB"/>
        </w:rPr>
        <w:t>Event management</w:t>
      </w:r>
      <w:r w:rsidRPr="445BCEC3" w:rsidR="253B00AB">
        <w:rPr>
          <w:rFonts w:ascii="Arial" w:hAnsi="Arial" w:eastAsia="Arial" w:cs="Arial"/>
          <w:b w:val="0"/>
          <w:bCs w:val="0"/>
          <w:i w:val="0"/>
          <w:iCs w:val="0"/>
          <w:caps w:val="0"/>
          <w:smallCaps w:val="0"/>
          <w:noProof w:val="0"/>
          <w:color w:val="3A3A3A"/>
          <w:sz w:val="24"/>
          <w:szCs w:val="24"/>
          <w:lang w:val="en-GB"/>
        </w:rPr>
        <w:t xml:space="preserve">, 28(1), pp. 105–127. Available at: </w:t>
      </w:r>
      <w:hyperlink r:id="R2df3874b6415470e">
        <w:r w:rsidRPr="445BCEC3" w:rsidR="253B00AB">
          <w:rPr>
            <w:rStyle w:val="Hyperlink"/>
            <w:b w:val="0"/>
            <w:bCs w:val="0"/>
            <w:i w:val="0"/>
            <w:iCs w:val="0"/>
            <w:caps w:val="0"/>
            <w:smallCaps w:val="0"/>
            <w:strike w:val="0"/>
            <w:dstrike w:val="0"/>
            <w:noProof w:val="0"/>
            <w:lang w:val="en-GB"/>
          </w:rPr>
          <w:t>https://doi.org/10.3727/152599523X16896548396770</w:t>
        </w:r>
      </w:hyperlink>
      <w:r w:rsidRPr="445BCEC3" w:rsidR="253B00AB">
        <w:rPr>
          <w:rFonts w:ascii="Arial" w:hAnsi="Arial" w:eastAsia="Arial" w:cs="Arial"/>
          <w:b w:val="0"/>
          <w:bCs w:val="0"/>
          <w:i w:val="0"/>
          <w:iCs w:val="0"/>
          <w:caps w:val="0"/>
          <w:smallCaps w:val="0"/>
          <w:noProof w:val="0"/>
          <w:color w:val="3A3A3A"/>
          <w:sz w:val="24"/>
          <w:szCs w:val="24"/>
          <w:lang w:val="en-GB"/>
        </w:rPr>
        <w:t>.</w:t>
      </w:r>
    </w:p>
    <w:p w:rsidR="445BCEC3" w:rsidP="445BCEC3" w:rsidRDefault="445BCEC3" w14:paraId="2E3B7EA3" w14:textId="6CCB2DD2">
      <w:pPr>
        <w:spacing w:after="160" w:line="259" w:lineRule="auto"/>
        <w:rPr>
          <w:rFonts w:ascii="Arial" w:hAnsi="Arial" w:eastAsia="Arial" w:cs="Arial"/>
          <w:b w:val="0"/>
          <w:bCs w:val="0"/>
          <w:i w:val="0"/>
          <w:iCs w:val="0"/>
          <w:caps w:val="0"/>
          <w:smallCaps w:val="0"/>
          <w:noProof w:val="0"/>
          <w:color w:val="3A3A3A"/>
          <w:sz w:val="24"/>
          <w:szCs w:val="24"/>
          <w:lang w:val="en-GB"/>
        </w:rPr>
      </w:pPr>
    </w:p>
    <w:p w:rsidR="253B00AB" w:rsidP="445BCEC3" w:rsidRDefault="253B00AB" w14:paraId="5708A496" w14:textId="5B525505">
      <w:pPr>
        <w:spacing w:after="160" w:line="259" w:lineRule="auto"/>
        <w:rPr>
          <w:rFonts w:ascii="Arial" w:hAnsi="Arial" w:eastAsia="Arial" w:cs="Arial"/>
          <w:b w:val="0"/>
          <w:bCs w:val="0"/>
          <w:i w:val="0"/>
          <w:iCs w:val="0"/>
          <w:caps w:val="0"/>
          <w:smallCaps w:val="0"/>
          <w:noProof w:val="0"/>
          <w:color w:val="3A3A3A"/>
          <w:sz w:val="24"/>
          <w:szCs w:val="24"/>
          <w:lang w:val="en-GB"/>
        </w:rPr>
      </w:pPr>
      <w:r w:rsidRPr="445BCEC3" w:rsidR="253B00AB">
        <w:rPr>
          <w:rFonts w:ascii="Arial" w:hAnsi="Arial" w:eastAsia="Arial" w:cs="Arial"/>
          <w:b w:val="0"/>
          <w:bCs w:val="0"/>
          <w:i w:val="0"/>
          <w:iCs w:val="0"/>
          <w:caps w:val="0"/>
          <w:smallCaps w:val="0"/>
          <w:noProof w:val="0"/>
          <w:color w:val="3A3A3A"/>
          <w:sz w:val="24"/>
          <w:szCs w:val="24"/>
          <w:lang w:val="en-GB"/>
        </w:rPr>
        <w:t xml:space="preserve">Ziakas, Vassilios., Antchak, V. and Getz, D. (2021) </w:t>
      </w:r>
      <w:r w:rsidRPr="445BCEC3" w:rsidR="253B00AB">
        <w:rPr>
          <w:rFonts w:ascii="Arial" w:hAnsi="Arial" w:eastAsia="Arial" w:cs="Arial"/>
          <w:b w:val="0"/>
          <w:bCs w:val="0"/>
          <w:i w:val="1"/>
          <w:iCs w:val="1"/>
          <w:caps w:val="0"/>
          <w:smallCaps w:val="0"/>
          <w:noProof w:val="0"/>
          <w:color w:val="3A3A3A"/>
          <w:sz w:val="24"/>
          <w:szCs w:val="24"/>
          <w:lang w:val="en-GB"/>
        </w:rPr>
        <w:t>Crisis management and recovery for events : impacts and strategies</w:t>
      </w:r>
      <w:r w:rsidRPr="445BCEC3" w:rsidR="253B00AB">
        <w:rPr>
          <w:rFonts w:ascii="Arial" w:hAnsi="Arial" w:eastAsia="Arial" w:cs="Arial"/>
          <w:b w:val="0"/>
          <w:bCs w:val="0"/>
          <w:i w:val="0"/>
          <w:iCs w:val="0"/>
          <w:caps w:val="0"/>
          <w:smallCaps w:val="0"/>
          <w:noProof w:val="0"/>
          <w:color w:val="3A3A3A"/>
          <w:sz w:val="24"/>
          <w:szCs w:val="24"/>
          <w:lang w:val="en-GB"/>
        </w:rPr>
        <w:t>. Oxford: Goodfellow Publishers Limited.</w:t>
      </w:r>
    </w:p>
    <w:p w:rsidR="445BCEC3" w:rsidP="445BCEC3" w:rsidRDefault="445BCEC3" w14:paraId="647CA89C" w14:textId="0543ACE2">
      <w:pPr>
        <w:pStyle w:val="Normal"/>
        <w:rPr>
          <w:rFonts w:ascii="Arial" w:hAnsi="Arial" w:eastAsia="Arial" w:cs="Arial"/>
          <w:b w:val="0"/>
          <w:bCs w:val="0"/>
          <w:i w:val="0"/>
          <w:iCs w:val="0"/>
          <w:caps w:val="0"/>
          <w:smallCaps w:val="0"/>
          <w:noProof w:val="0"/>
          <w:color w:val="auto"/>
          <w:sz w:val="24"/>
          <w:szCs w:val="24"/>
          <w:highlight w:val="yellow"/>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KU5g5cBZWo2xh" int2:id="lXhzSY7l">
      <int2:state int2:type="AugLoop_Text_Critique" int2:value="Rejected"/>
    </int2:textHash>
    <int2:textHash int2:hashCode="WV5gTS3VtPSZQB" int2:id="po4azIr7">
      <int2:state int2:type="AugLoop_Text_Critique" int2:value="Rejected"/>
    </int2:textHash>
    <int2:textHash int2:hashCode="+RxMPWlxopK3z5" int2:id="P0ladopW">
      <int2:state int2:type="AugLoop_Text_Critique" int2:value="Rejected"/>
    </int2:textHash>
    <int2:textHash int2:hashCode="LxH7sY5E9P4jjK" int2:id="3iXNdnd1">
      <int2:state int2:type="AugLoop_Text_Critique" int2:value="Rejected"/>
    </int2:textHash>
    <int2:bookmark int2:bookmarkName="_Int_6SWJFwFz" int2:invalidationBookmarkName="" int2:hashCode="vTQ6RQCQf2J9Ff" int2:id="SC3O0Yzj">
      <int2:state int2:type="AugLoop_Text_Critique" int2:value="Rejected"/>
    </int2:bookmark>
    <int2:bookmark int2:bookmarkName="_Int_ztTJf9bt" int2:invalidationBookmarkName="" int2:hashCode="vTQ6RQCQf2J9Ff" int2:id="rFcyaGd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493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03C487"/>
    <w:rsid w:val="00029E0F"/>
    <w:rsid w:val="00166E4E"/>
    <w:rsid w:val="00826E72"/>
    <w:rsid w:val="0090932E"/>
    <w:rsid w:val="021E3ED3"/>
    <w:rsid w:val="028CFB5F"/>
    <w:rsid w:val="02A0C078"/>
    <w:rsid w:val="02BF8171"/>
    <w:rsid w:val="02EF5A8E"/>
    <w:rsid w:val="03296D0B"/>
    <w:rsid w:val="033F5613"/>
    <w:rsid w:val="041FFEA7"/>
    <w:rsid w:val="043AC250"/>
    <w:rsid w:val="04711023"/>
    <w:rsid w:val="051BDE68"/>
    <w:rsid w:val="051D71AA"/>
    <w:rsid w:val="057C85F5"/>
    <w:rsid w:val="05D692B1"/>
    <w:rsid w:val="05D7A717"/>
    <w:rsid w:val="06443B9C"/>
    <w:rsid w:val="0646DD60"/>
    <w:rsid w:val="06F621BF"/>
    <w:rsid w:val="073596EB"/>
    <w:rsid w:val="07580F2F"/>
    <w:rsid w:val="07AA22FB"/>
    <w:rsid w:val="07CE8033"/>
    <w:rsid w:val="07F1133F"/>
    <w:rsid w:val="07F9B55F"/>
    <w:rsid w:val="0806FF1D"/>
    <w:rsid w:val="08178D36"/>
    <w:rsid w:val="08949CC0"/>
    <w:rsid w:val="089D2C17"/>
    <w:rsid w:val="099CBB59"/>
    <w:rsid w:val="099DBA80"/>
    <w:rsid w:val="09A77865"/>
    <w:rsid w:val="09A97DF0"/>
    <w:rsid w:val="09B35D97"/>
    <w:rsid w:val="0A00C776"/>
    <w:rsid w:val="0B227080"/>
    <w:rsid w:val="0B6035BF"/>
    <w:rsid w:val="0B9AB3AC"/>
    <w:rsid w:val="0BA21FA8"/>
    <w:rsid w:val="0BE31C59"/>
    <w:rsid w:val="0C1327F0"/>
    <w:rsid w:val="0C38048E"/>
    <w:rsid w:val="0C57D063"/>
    <w:rsid w:val="0C8AE970"/>
    <w:rsid w:val="0CB2E894"/>
    <w:rsid w:val="0CBEEB2B"/>
    <w:rsid w:val="0CCF0796"/>
    <w:rsid w:val="0CD83A36"/>
    <w:rsid w:val="0D2E461B"/>
    <w:rsid w:val="0D3CFAC4"/>
    <w:rsid w:val="0D9940B3"/>
    <w:rsid w:val="0DB253B8"/>
    <w:rsid w:val="0E761007"/>
    <w:rsid w:val="0EA12A24"/>
    <w:rsid w:val="0F1A3F1B"/>
    <w:rsid w:val="0F4E2419"/>
    <w:rsid w:val="0F9A701B"/>
    <w:rsid w:val="0FE5CAAF"/>
    <w:rsid w:val="0FEA8956"/>
    <w:rsid w:val="10904A0D"/>
    <w:rsid w:val="10A5E4F3"/>
    <w:rsid w:val="10C05A94"/>
    <w:rsid w:val="11445534"/>
    <w:rsid w:val="11470F28"/>
    <w:rsid w:val="116260E6"/>
    <w:rsid w:val="118D7D72"/>
    <w:rsid w:val="1197985A"/>
    <w:rsid w:val="12014A10"/>
    <w:rsid w:val="1239B062"/>
    <w:rsid w:val="123E8656"/>
    <w:rsid w:val="1285C4DB"/>
    <w:rsid w:val="1288ABEA"/>
    <w:rsid w:val="12E2DF89"/>
    <w:rsid w:val="13222A18"/>
    <w:rsid w:val="13406493"/>
    <w:rsid w:val="13940872"/>
    <w:rsid w:val="13F60791"/>
    <w:rsid w:val="147C5B15"/>
    <w:rsid w:val="14A112AA"/>
    <w:rsid w:val="14A60285"/>
    <w:rsid w:val="14F37BFE"/>
    <w:rsid w:val="152AC1FA"/>
    <w:rsid w:val="156BC5F6"/>
    <w:rsid w:val="15945113"/>
    <w:rsid w:val="15D40C5A"/>
    <w:rsid w:val="166D18A4"/>
    <w:rsid w:val="1676F536"/>
    <w:rsid w:val="168F4C5F"/>
    <w:rsid w:val="16CBA934"/>
    <w:rsid w:val="16FDE364"/>
    <w:rsid w:val="17046C88"/>
    <w:rsid w:val="170E638C"/>
    <w:rsid w:val="17B396B8"/>
    <w:rsid w:val="182B1CC0"/>
    <w:rsid w:val="184E674F"/>
    <w:rsid w:val="197465DB"/>
    <w:rsid w:val="1991718C"/>
    <w:rsid w:val="19ABEFBA"/>
    <w:rsid w:val="19C6ED21"/>
    <w:rsid w:val="19EACB46"/>
    <w:rsid w:val="1A52DA68"/>
    <w:rsid w:val="1A8F1A43"/>
    <w:rsid w:val="1AA4B5D0"/>
    <w:rsid w:val="1ABCF70F"/>
    <w:rsid w:val="1AE34878"/>
    <w:rsid w:val="1AF38100"/>
    <w:rsid w:val="1AF95EC3"/>
    <w:rsid w:val="1B033762"/>
    <w:rsid w:val="1B1A2126"/>
    <w:rsid w:val="1B31EB43"/>
    <w:rsid w:val="1C11EE98"/>
    <w:rsid w:val="1C7D718E"/>
    <w:rsid w:val="1C856CE0"/>
    <w:rsid w:val="1C98A453"/>
    <w:rsid w:val="1CACEFFB"/>
    <w:rsid w:val="1D11C823"/>
    <w:rsid w:val="1D554EFF"/>
    <w:rsid w:val="1D9C1010"/>
    <w:rsid w:val="1DEED300"/>
    <w:rsid w:val="1E292698"/>
    <w:rsid w:val="1E3071D1"/>
    <w:rsid w:val="1EB585C7"/>
    <w:rsid w:val="1EC559AF"/>
    <w:rsid w:val="1ED0572E"/>
    <w:rsid w:val="1EEB86A2"/>
    <w:rsid w:val="1F1F66E9"/>
    <w:rsid w:val="1F58414C"/>
    <w:rsid w:val="1FC4F6F9"/>
    <w:rsid w:val="1FC69E44"/>
    <w:rsid w:val="1FF49CA4"/>
    <w:rsid w:val="201CC572"/>
    <w:rsid w:val="2023D50C"/>
    <w:rsid w:val="2037ACBF"/>
    <w:rsid w:val="20E6A003"/>
    <w:rsid w:val="21634346"/>
    <w:rsid w:val="21664F63"/>
    <w:rsid w:val="21D888A5"/>
    <w:rsid w:val="220A03B8"/>
    <w:rsid w:val="22E85BC7"/>
    <w:rsid w:val="2304341D"/>
    <w:rsid w:val="23217ACA"/>
    <w:rsid w:val="2360CE86"/>
    <w:rsid w:val="238DF4A6"/>
    <w:rsid w:val="2498681C"/>
    <w:rsid w:val="24A71C59"/>
    <w:rsid w:val="2526AE1D"/>
    <w:rsid w:val="253B00AB"/>
    <w:rsid w:val="2668A0C0"/>
    <w:rsid w:val="26CF756C"/>
    <w:rsid w:val="270B45C2"/>
    <w:rsid w:val="274A893A"/>
    <w:rsid w:val="27D51EBE"/>
    <w:rsid w:val="28100E0C"/>
    <w:rsid w:val="28FAF718"/>
    <w:rsid w:val="29B1DFC1"/>
    <w:rsid w:val="29BA3714"/>
    <w:rsid w:val="29C6E2A1"/>
    <w:rsid w:val="29CA71C8"/>
    <w:rsid w:val="29E30A05"/>
    <w:rsid w:val="2A570B57"/>
    <w:rsid w:val="2A772565"/>
    <w:rsid w:val="2A8229FC"/>
    <w:rsid w:val="2A8C95CC"/>
    <w:rsid w:val="2AAE58E0"/>
    <w:rsid w:val="2B0CBF80"/>
    <w:rsid w:val="2B205043"/>
    <w:rsid w:val="2B2F4338"/>
    <w:rsid w:val="2BE36C9B"/>
    <w:rsid w:val="2BEBB1C9"/>
    <w:rsid w:val="2C12F5C6"/>
    <w:rsid w:val="2CA88FE1"/>
    <w:rsid w:val="2CA92AEA"/>
    <w:rsid w:val="2CB2763F"/>
    <w:rsid w:val="2D0B5FF4"/>
    <w:rsid w:val="2D60959B"/>
    <w:rsid w:val="2D7C94FD"/>
    <w:rsid w:val="2E446042"/>
    <w:rsid w:val="2E888F7C"/>
    <w:rsid w:val="2F13969C"/>
    <w:rsid w:val="2F3475B7"/>
    <w:rsid w:val="2F6A389C"/>
    <w:rsid w:val="2FE5B099"/>
    <w:rsid w:val="3058AC7D"/>
    <w:rsid w:val="312BE186"/>
    <w:rsid w:val="319C0D2E"/>
    <w:rsid w:val="31EF1A27"/>
    <w:rsid w:val="324525C1"/>
    <w:rsid w:val="3268C071"/>
    <w:rsid w:val="32F3441B"/>
    <w:rsid w:val="331D515B"/>
    <w:rsid w:val="33592DE7"/>
    <w:rsid w:val="335FE60A"/>
    <w:rsid w:val="339C259F"/>
    <w:rsid w:val="33C5B3F2"/>
    <w:rsid w:val="33FB14D5"/>
    <w:rsid w:val="343C5A0C"/>
    <w:rsid w:val="3468719A"/>
    <w:rsid w:val="348D8A72"/>
    <w:rsid w:val="349EA148"/>
    <w:rsid w:val="34B921BC"/>
    <w:rsid w:val="350F4F09"/>
    <w:rsid w:val="3543D378"/>
    <w:rsid w:val="35F27627"/>
    <w:rsid w:val="377CC556"/>
    <w:rsid w:val="37A67BC6"/>
    <w:rsid w:val="37CA93D2"/>
    <w:rsid w:val="37E71944"/>
    <w:rsid w:val="380CC1B3"/>
    <w:rsid w:val="381DDB41"/>
    <w:rsid w:val="385F6DAA"/>
    <w:rsid w:val="387CF559"/>
    <w:rsid w:val="38B0F649"/>
    <w:rsid w:val="39290598"/>
    <w:rsid w:val="398E7D1B"/>
    <w:rsid w:val="39B81A43"/>
    <w:rsid w:val="39F800FD"/>
    <w:rsid w:val="3ACB4F97"/>
    <w:rsid w:val="3AEC78A3"/>
    <w:rsid w:val="3AF1581F"/>
    <w:rsid w:val="3B42F809"/>
    <w:rsid w:val="3B575582"/>
    <w:rsid w:val="3B6A8476"/>
    <w:rsid w:val="3B760C8A"/>
    <w:rsid w:val="3B930B9D"/>
    <w:rsid w:val="3B97200A"/>
    <w:rsid w:val="3B9C4B09"/>
    <w:rsid w:val="3BFAE3EC"/>
    <w:rsid w:val="3C106007"/>
    <w:rsid w:val="3C153B39"/>
    <w:rsid w:val="3C476BF1"/>
    <w:rsid w:val="3C74A0CD"/>
    <w:rsid w:val="3CA29CA5"/>
    <w:rsid w:val="3CCF8E7C"/>
    <w:rsid w:val="3D5DFD00"/>
    <w:rsid w:val="3D8FF6B2"/>
    <w:rsid w:val="3DA18984"/>
    <w:rsid w:val="3DDEFFC9"/>
    <w:rsid w:val="3E2F7550"/>
    <w:rsid w:val="3F464E15"/>
    <w:rsid w:val="3F5971DC"/>
    <w:rsid w:val="3F8F9BFC"/>
    <w:rsid w:val="3F99CE7D"/>
    <w:rsid w:val="3FE24694"/>
    <w:rsid w:val="4036ECA0"/>
    <w:rsid w:val="40445C99"/>
    <w:rsid w:val="40497DAD"/>
    <w:rsid w:val="4059F961"/>
    <w:rsid w:val="40CD784D"/>
    <w:rsid w:val="4106FA77"/>
    <w:rsid w:val="4109C184"/>
    <w:rsid w:val="4182D77F"/>
    <w:rsid w:val="4214DB91"/>
    <w:rsid w:val="426948AE"/>
    <w:rsid w:val="4269F487"/>
    <w:rsid w:val="42A591E5"/>
    <w:rsid w:val="43CDEF23"/>
    <w:rsid w:val="4403C487"/>
    <w:rsid w:val="4405F611"/>
    <w:rsid w:val="4423BAF8"/>
    <w:rsid w:val="4423E3CB"/>
    <w:rsid w:val="44416246"/>
    <w:rsid w:val="445BCEC3"/>
    <w:rsid w:val="44B67252"/>
    <w:rsid w:val="44C51096"/>
    <w:rsid w:val="452B3A06"/>
    <w:rsid w:val="452E681F"/>
    <w:rsid w:val="455BD364"/>
    <w:rsid w:val="4569E25F"/>
    <w:rsid w:val="456F697A"/>
    <w:rsid w:val="45AEB496"/>
    <w:rsid w:val="46860E22"/>
    <w:rsid w:val="469485B5"/>
    <w:rsid w:val="46CA3880"/>
    <w:rsid w:val="47BDC0A8"/>
    <w:rsid w:val="47EE666D"/>
    <w:rsid w:val="48296002"/>
    <w:rsid w:val="482E6CB9"/>
    <w:rsid w:val="484316CC"/>
    <w:rsid w:val="49433171"/>
    <w:rsid w:val="4973EE5F"/>
    <w:rsid w:val="49CBDE45"/>
    <w:rsid w:val="4A55515D"/>
    <w:rsid w:val="4A5C4738"/>
    <w:rsid w:val="4B0FBEC0"/>
    <w:rsid w:val="4B711432"/>
    <w:rsid w:val="4B8ED07B"/>
    <w:rsid w:val="4BC8717E"/>
    <w:rsid w:val="4BD32B4C"/>
    <w:rsid w:val="4C388882"/>
    <w:rsid w:val="4C7E9570"/>
    <w:rsid w:val="4CB5B976"/>
    <w:rsid w:val="4CB6ADA7"/>
    <w:rsid w:val="4CDBFB95"/>
    <w:rsid w:val="4CED9FCC"/>
    <w:rsid w:val="4CF46252"/>
    <w:rsid w:val="4D4C82F5"/>
    <w:rsid w:val="4D6473A1"/>
    <w:rsid w:val="4DA53522"/>
    <w:rsid w:val="4DB266EE"/>
    <w:rsid w:val="4DB4C59D"/>
    <w:rsid w:val="4E446F85"/>
    <w:rsid w:val="4E6ED86B"/>
    <w:rsid w:val="4E76A97A"/>
    <w:rsid w:val="4E89702D"/>
    <w:rsid w:val="4E9FFFB5"/>
    <w:rsid w:val="4ED8B818"/>
    <w:rsid w:val="4F4E1A12"/>
    <w:rsid w:val="4FDEE3D4"/>
    <w:rsid w:val="503C7D8B"/>
    <w:rsid w:val="50583107"/>
    <w:rsid w:val="506FC31C"/>
    <w:rsid w:val="506FCB13"/>
    <w:rsid w:val="50EF727C"/>
    <w:rsid w:val="511B8505"/>
    <w:rsid w:val="515800E1"/>
    <w:rsid w:val="5171F8AD"/>
    <w:rsid w:val="51DCAD19"/>
    <w:rsid w:val="520B9B74"/>
    <w:rsid w:val="52264496"/>
    <w:rsid w:val="52900D60"/>
    <w:rsid w:val="52B75566"/>
    <w:rsid w:val="52F8F9E0"/>
    <w:rsid w:val="5328C5EA"/>
    <w:rsid w:val="53A763DE"/>
    <w:rsid w:val="53B11BB7"/>
    <w:rsid w:val="5401FFEA"/>
    <w:rsid w:val="54218B35"/>
    <w:rsid w:val="5620915C"/>
    <w:rsid w:val="56705403"/>
    <w:rsid w:val="573B6E81"/>
    <w:rsid w:val="574FABE9"/>
    <w:rsid w:val="57933E8C"/>
    <w:rsid w:val="581F8DCB"/>
    <w:rsid w:val="586F7D32"/>
    <w:rsid w:val="589FCD33"/>
    <w:rsid w:val="58FB43D6"/>
    <w:rsid w:val="590CFB11"/>
    <w:rsid w:val="592F0EED"/>
    <w:rsid w:val="59545C06"/>
    <w:rsid w:val="59F11282"/>
    <w:rsid w:val="59F55B08"/>
    <w:rsid w:val="5A0C82A2"/>
    <w:rsid w:val="5A3C92B1"/>
    <w:rsid w:val="5A7EFB2F"/>
    <w:rsid w:val="5A823A32"/>
    <w:rsid w:val="5ACF683D"/>
    <w:rsid w:val="5AE96480"/>
    <w:rsid w:val="5B0AAC29"/>
    <w:rsid w:val="5B458A93"/>
    <w:rsid w:val="5BA6A409"/>
    <w:rsid w:val="5BBA6B40"/>
    <w:rsid w:val="5BD14055"/>
    <w:rsid w:val="5C265C53"/>
    <w:rsid w:val="5C6BC77B"/>
    <w:rsid w:val="5C6CBD2B"/>
    <w:rsid w:val="5C72AE74"/>
    <w:rsid w:val="5C93B14B"/>
    <w:rsid w:val="5C954049"/>
    <w:rsid w:val="5CB0EB8A"/>
    <w:rsid w:val="5CCEAD49"/>
    <w:rsid w:val="5CCF695E"/>
    <w:rsid w:val="5DAF070B"/>
    <w:rsid w:val="5DE60E06"/>
    <w:rsid w:val="5DFDA2F3"/>
    <w:rsid w:val="5E0708FF"/>
    <w:rsid w:val="5E29309E"/>
    <w:rsid w:val="5E88F197"/>
    <w:rsid w:val="5ECEE9B2"/>
    <w:rsid w:val="5F433C68"/>
    <w:rsid w:val="5F4E12F8"/>
    <w:rsid w:val="5FA2D960"/>
    <w:rsid w:val="60173649"/>
    <w:rsid w:val="60386BF4"/>
    <w:rsid w:val="605089FE"/>
    <w:rsid w:val="605670C6"/>
    <w:rsid w:val="608DDC63"/>
    <w:rsid w:val="60A5A541"/>
    <w:rsid w:val="60C34A5E"/>
    <w:rsid w:val="60F40686"/>
    <w:rsid w:val="6137B90C"/>
    <w:rsid w:val="61B48592"/>
    <w:rsid w:val="61BB321A"/>
    <w:rsid w:val="61EE8B9F"/>
    <w:rsid w:val="6336ED1C"/>
    <w:rsid w:val="633E2AE7"/>
    <w:rsid w:val="63709DB4"/>
    <w:rsid w:val="63C57D25"/>
    <w:rsid w:val="63DA0CDE"/>
    <w:rsid w:val="64B3F739"/>
    <w:rsid w:val="654AE411"/>
    <w:rsid w:val="6551DEC8"/>
    <w:rsid w:val="656A58E4"/>
    <w:rsid w:val="6594266E"/>
    <w:rsid w:val="65E76934"/>
    <w:rsid w:val="6675B291"/>
    <w:rsid w:val="66826D1E"/>
    <w:rsid w:val="66BDABA9"/>
    <w:rsid w:val="6742861A"/>
    <w:rsid w:val="674FD844"/>
    <w:rsid w:val="675FA785"/>
    <w:rsid w:val="676D3866"/>
    <w:rsid w:val="67B6EA87"/>
    <w:rsid w:val="6844D4B2"/>
    <w:rsid w:val="68D1F891"/>
    <w:rsid w:val="6940559A"/>
    <w:rsid w:val="6986E2AE"/>
    <w:rsid w:val="69A70899"/>
    <w:rsid w:val="69FABD51"/>
    <w:rsid w:val="6A8851CC"/>
    <w:rsid w:val="6AFC0B75"/>
    <w:rsid w:val="6B256E22"/>
    <w:rsid w:val="6C185FC0"/>
    <w:rsid w:val="6C5E8118"/>
    <w:rsid w:val="6C80B8B3"/>
    <w:rsid w:val="6CADF36C"/>
    <w:rsid w:val="6CC13E83"/>
    <w:rsid w:val="6D756AC9"/>
    <w:rsid w:val="6E015810"/>
    <w:rsid w:val="6E12ECF6"/>
    <w:rsid w:val="6F341E2B"/>
    <w:rsid w:val="6F4037D5"/>
    <w:rsid w:val="6F473414"/>
    <w:rsid w:val="6F607C94"/>
    <w:rsid w:val="6F9FEFB7"/>
    <w:rsid w:val="703E4FCB"/>
    <w:rsid w:val="7091135A"/>
    <w:rsid w:val="70B5B7A1"/>
    <w:rsid w:val="711EF0FC"/>
    <w:rsid w:val="713BC018"/>
    <w:rsid w:val="720E6D28"/>
    <w:rsid w:val="7280E09E"/>
    <w:rsid w:val="72D10429"/>
    <w:rsid w:val="72E50A68"/>
    <w:rsid w:val="72FD64C9"/>
    <w:rsid w:val="738F42DF"/>
    <w:rsid w:val="73F38542"/>
    <w:rsid w:val="7425CC67"/>
    <w:rsid w:val="746ADC1C"/>
    <w:rsid w:val="7492261B"/>
    <w:rsid w:val="753E462F"/>
    <w:rsid w:val="75DB65CC"/>
    <w:rsid w:val="75DD2B39"/>
    <w:rsid w:val="7628B9ED"/>
    <w:rsid w:val="76E40C2F"/>
    <w:rsid w:val="7778FB9A"/>
    <w:rsid w:val="77B07B7B"/>
    <w:rsid w:val="77EDDC47"/>
    <w:rsid w:val="77F78F52"/>
    <w:rsid w:val="7841D866"/>
    <w:rsid w:val="786AA3F7"/>
    <w:rsid w:val="787652F9"/>
    <w:rsid w:val="7893782E"/>
    <w:rsid w:val="78C2B170"/>
    <w:rsid w:val="78CC548A"/>
    <w:rsid w:val="78DAE9C0"/>
    <w:rsid w:val="78ED08CF"/>
    <w:rsid w:val="7997150F"/>
    <w:rsid w:val="79BA8878"/>
    <w:rsid w:val="79DADD0E"/>
    <w:rsid w:val="79ED2F7B"/>
    <w:rsid w:val="79F6B779"/>
    <w:rsid w:val="7A06D6F3"/>
    <w:rsid w:val="7A9B7B61"/>
    <w:rsid w:val="7A9BCC21"/>
    <w:rsid w:val="7B5AEB04"/>
    <w:rsid w:val="7BF0285E"/>
    <w:rsid w:val="7C317EF3"/>
    <w:rsid w:val="7C422602"/>
    <w:rsid w:val="7C50D906"/>
    <w:rsid w:val="7C56A615"/>
    <w:rsid w:val="7C5F91DC"/>
    <w:rsid w:val="7C628EAF"/>
    <w:rsid w:val="7C9071B9"/>
    <w:rsid w:val="7C9607AC"/>
    <w:rsid w:val="7CA974C0"/>
    <w:rsid w:val="7CF08390"/>
    <w:rsid w:val="7CF5464E"/>
    <w:rsid w:val="7D105143"/>
    <w:rsid w:val="7D15278F"/>
    <w:rsid w:val="7D2E583B"/>
    <w:rsid w:val="7D5E78F1"/>
    <w:rsid w:val="7DBC0EFB"/>
    <w:rsid w:val="7DCAC215"/>
    <w:rsid w:val="7DF966A2"/>
    <w:rsid w:val="7E7272BD"/>
    <w:rsid w:val="7EA03FAE"/>
    <w:rsid w:val="7ECFE71D"/>
    <w:rsid w:val="7EE69E10"/>
    <w:rsid w:val="7FCDA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1173F"/>
  <w15:chartTrackingRefBased/>
  <w15:docId w15:val="{BD65FBEE-69B2-4668-8CCD-81BF336820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ckinsey.com/uk/our-insights/the-mckinsey-uk-blog/insight-commitment-execution-how-uk-businesses-can-adapt-to-greater-uncertainty" TargetMode="External" Id="Rc20e4b5dcf2e4725" /><Relationship Type="http://schemas.openxmlformats.org/officeDocument/2006/relationships/hyperlink" Target="https://doi.org/10.1016/j.tourman.2003.08.008" TargetMode="External" Id="Rf91cb63d561d42be" /><Relationship Type="http://schemas.openxmlformats.org/officeDocument/2006/relationships/hyperlink" Target="https://www.investopedia.com/terms/g/great-recession.asp" TargetMode="External" Id="Rb9c70e2ca1694831" /><Relationship Type="http://schemas.openxmlformats.org/officeDocument/2006/relationships/hyperlink" Target="https://doi.org/10.4324/9780203852972" TargetMode="External" Id="R522944d95b7647f4" /><Relationship Type="http://schemas.openxmlformats.org/officeDocument/2006/relationships/hyperlink" Target="https://www.weforum.org/agenda/2021/03/covid-19-accelerated-digital-transformation-how-companies-can-adapt/" TargetMode="External" Id="R5189136d9cda4f5e" /><Relationship Type="http://schemas.openxmlformats.org/officeDocument/2006/relationships/hyperlink" Target="https://www.mckinsey.com/capabilities/mckinsey-digital/our-insights/acquiring-the-capabilities-you-need-to-go-digital" TargetMode="External" Id="R0e829274c656429c" /><Relationship Type="http://schemas.openxmlformats.org/officeDocument/2006/relationships/hyperlink" Target="https://www.cornwalllive.com/news/cornwall-news/year-boardmasters-festival-blown-away-7416186" TargetMode="External" Id="R229fb13e34db4ff8" /><Relationship Type="http://schemas.openxmlformats.org/officeDocument/2006/relationships/hyperlink" Target="https://eventify.io/blog/guide-to-sustainable-events" TargetMode="External" Id="Rb036b3bde8fe4783" /><Relationship Type="http://schemas.openxmlformats.org/officeDocument/2006/relationships/hyperlink" Target="https://doi.org/10.3727/152599509787992625" TargetMode="External" Id="R312eed737def424c" /><Relationship Type="http://schemas.openxmlformats.org/officeDocument/2006/relationships/hyperlink" Target="https://cdn.glastonburyfestivals.co.uk/information/sustainability/our-green-policies/waste-policy/" TargetMode="External" Id="R17cb83f762334129" /><Relationship Type="http://schemas.openxmlformats.org/officeDocument/2006/relationships/hyperlink" Target="https://www.gleanin.com/blog/guide-to-sustainability-in-events" TargetMode="External" Id="R1404e91226004ecd" /><Relationship Type="http://schemas.openxmlformats.org/officeDocument/2006/relationships/hyperlink" Target="https://doi.org/10.4324/9780429274398" TargetMode="External" Id="R9faf56b8be2b4304" /><Relationship Type="http://schemas.openxmlformats.org/officeDocument/2006/relationships/hyperlink" Target="https://www.cvent.com/en/blog/events/virtual-events" TargetMode="External" Id="R97e213f020d44da1" /><Relationship Type="http://schemas.openxmlformats.org/officeDocument/2006/relationships/hyperlink" Target="https://www.forbes.com/sites/forbesbusinesscouncil/2022/12/20/virtual-and-hybrid-events-are-more-than-just-a-covid-era-fix/" TargetMode="External" Id="R79f26d4d252747cc" /><Relationship Type="http://schemas.openxmlformats.org/officeDocument/2006/relationships/hyperlink" Target="https://www.managementtoday.co.uk/covid-19-broke-hospitality-events-industry/coronavirus/article/1678719" TargetMode="External" Id="Rad55e5453d3f4a14" /><Relationship Type="http://schemas.openxmlformats.org/officeDocument/2006/relationships/hyperlink" Target="https://doi.org/10.3727/152599524X17046754077334" TargetMode="External" Id="R0cac55ab691e472d" /><Relationship Type="http://schemas.openxmlformats.org/officeDocument/2006/relationships/hyperlink" Target="https://flexspace.ai/blog/the-benefits-of-dynamic-pricing-strategies-for-flexible-office-spaces/" TargetMode="External" Id="R49616b0edfa147f1" /><Relationship Type="http://schemas.openxmlformats.org/officeDocument/2006/relationships/hyperlink" Target="https://www.pcma.org/events-carbon-offsets-tips/" TargetMode="External" Id="R2bb0d3248bbd4d51" /><Relationship Type="http://schemas.openxmlformats.org/officeDocument/2006/relationships/hyperlink" Target="https://doi.org/10.1079/9781845935245.0000" TargetMode="External" Id="R12d98846db68490c" /><Relationship Type="http://schemas.openxmlformats.org/officeDocument/2006/relationships/hyperlink" Target="https://doi.org/10.1016/j.annals.2019.102812" TargetMode="External" Id="Rd3c859d073554742" /><Relationship Type="http://schemas.openxmlformats.org/officeDocument/2006/relationships/hyperlink" Target="https://www.festivalpro.com/festival-management/1788/news/2022/2/23/Train-and-Bus-Transport-for-UK-Music-Festivals.html" TargetMode="External" Id="Rb115b355c91b4d0d" /><Relationship Type="http://schemas.openxmlformats.org/officeDocument/2006/relationships/hyperlink" Target="https://www.cornwalllive.com/news/cornwall-news/boardmasters-cancelled-live-updates-festival-3182456" TargetMode="External" Id="R0e1a4085c87c4a61" /><Relationship Type="http://schemas.openxmlformats.org/officeDocument/2006/relationships/hyperlink" Target="https://www.tomorrowland.com/en/digital/around-the-world-2020" TargetMode="External" Id="Rd08c6641c99b4fac" /><Relationship Type="http://schemas.openxmlformats.org/officeDocument/2006/relationships/hyperlink" Target="https://www.unwto.org/sustainable-development/climate-action" TargetMode="External" Id="Re0165b258e6e41ac" /><Relationship Type="http://schemas.openxmlformats.org/officeDocument/2006/relationships/hyperlink" Target="https://gomomentus.com/blog/the-roi-of-green-your-guide-to-sustainable-events" TargetMode="External" Id="R33b8b15ebcd54c00" /><Relationship Type="http://schemas.openxmlformats.org/officeDocument/2006/relationships/hyperlink" Target="https://www.bbc.co.uk/news/business-57514862" TargetMode="External" Id="Rd840e63fb0de4d4a" /><Relationship Type="http://schemas.openxmlformats.org/officeDocument/2006/relationships/hyperlink" Target="https://www.deloitte.com/global/en/our-thinking/insights/industry/manufacturing-industrial-products/realigning-global-supply-chain-management-networks1.html" TargetMode="External" Id="R104f88a96f204704" /><Relationship Type="http://schemas.openxmlformats.org/officeDocument/2006/relationships/hyperlink" Target="https://doi.org/10.3727/152599523X16896548396770" TargetMode="External" Id="R2df3874b6415470e" /><Relationship Type="http://schemas.microsoft.com/office/2020/10/relationships/intelligence" Target="/word/intelligence2.xml" Id="R4d2615d628df43d5" /><Relationship Type="http://schemas.openxmlformats.org/officeDocument/2006/relationships/numbering" Target="/word/numbering.xml" Id="R7942c75a7b894e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2</revision>
  <dcterms:created xsi:type="dcterms:W3CDTF">2024-03-16T17:26:21.2886460Z</dcterms:created>
  <dcterms:modified xsi:type="dcterms:W3CDTF">2024-03-22T17:53:14.8516202Z</dcterms:modified>
</coreProperties>
</file>