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CD907" w14:textId="1F3DC78E" w:rsidR="30472C40" w:rsidRPr="00FC3600" w:rsidRDefault="25AD63B5" w:rsidP="25AD63B5">
      <w:pPr>
        <w:rPr>
          <w:rFonts w:ascii="Calibri" w:eastAsia="Calibri" w:hAnsi="Calibri" w:cs="Calibri"/>
          <w:b/>
          <w:bCs/>
          <w:sz w:val="24"/>
          <w:szCs w:val="24"/>
          <w:u w:val="single"/>
        </w:rPr>
      </w:pPr>
      <w:r w:rsidRPr="00FC3600">
        <w:rPr>
          <w:rFonts w:ascii="Calibri" w:eastAsia="Calibri" w:hAnsi="Calibri" w:cs="Calibri"/>
          <w:b/>
          <w:bCs/>
          <w:sz w:val="24"/>
          <w:szCs w:val="24"/>
          <w:u w:val="single"/>
        </w:rPr>
        <w:t>A critical analysis of the relationship between teacher subject knowledge and effective learning and teaching in the primary school.</w:t>
      </w:r>
    </w:p>
    <w:p w14:paraId="179D21CB" w14:textId="1E8F8F45" w:rsidR="30472C40"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In this essay I will be specifically be focusing on the relationship between teacher subject knowledge and how this links to effective learning and teaching in the primary school. I will be referring to my personal subject knowledge and what I have experienced during my professional teaching experience. </w:t>
      </w:r>
    </w:p>
    <w:p w14:paraId="31591B09" w14:textId="08BE3F8D" w:rsidR="30472C40"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During my professional teaching placement, I was based in a primary school in The Vale of Glamorgan. This school is a lead pioneer school for the new welsh curriculum in a deprived area. It is a school which 36% are free school meals and 31% have additional learning needs (Cadoxton</w:t>
      </w:r>
      <w:r w:rsidR="00FC3600">
        <w:rPr>
          <w:rFonts w:ascii="Calibri" w:eastAsia="Calibri" w:hAnsi="Calibri" w:cs="Calibri"/>
          <w:sz w:val="24"/>
          <w:szCs w:val="24"/>
        </w:rPr>
        <w:t>primaryschool.com</w:t>
      </w:r>
      <w:r w:rsidRPr="004C688B">
        <w:rPr>
          <w:rFonts w:ascii="Calibri" w:eastAsia="Calibri" w:hAnsi="Calibri" w:cs="Calibri"/>
          <w:sz w:val="24"/>
          <w:szCs w:val="24"/>
        </w:rPr>
        <w:t xml:space="preserve">). I was placed within a year 4 class which 12 pupils were entitled to free school meals and 14 had additional learning needs. </w:t>
      </w:r>
    </w:p>
    <w:p w14:paraId="1313297F" w14:textId="5D46320A" w:rsidR="30472C40"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Following the school guidelines, I will be keeping pupils anonymous referencing as ‘pupil x’ and so on. This is to protect the safeguarding of the school and pupils regarding any examples of my experience.</w:t>
      </w:r>
    </w:p>
    <w:p w14:paraId="00677192" w14:textId="4C5B76F7" w:rsidR="30472C40"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Due to the location of the school and nature of the pupils, I found that the pupil's ability was lower than average. The teaching was catered for those pupils who were at a lower ability, rather than using teacher subject knowledge and the experience that teachers had. I observed that even if the teacher subject knowledge was good, it could not be used to benefit pupils at this stage. </w:t>
      </w:r>
    </w:p>
    <w:p w14:paraId="01D7F3D7" w14:textId="23E7DE9C" w:rsidR="30472C40" w:rsidRPr="00FC3600" w:rsidRDefault="25AD63B5" w:rsidP="25AD63B5">
      <w:pPr>
        <w:rPr>
          <w:rFonts w:ascii="Calibri" w:eastAsia="Calibri" w:hAnsi="Calibri" w:cs="Calibri"/>
          <w:b/>
          <w:bCs/>
          <w:sz w:val="24"/>
          <w:szCs w:val="24"/>
        </w:rPr>
      </w:pPr>
      <w:r w:rsidRPr="00FC3600">
        <w:rPr>
          <w:rFonts w:ascii="Calibri" w:eastAsia="Calibri" w:hAnsi="Calibri" w:cs="Calibri"/>
          <w:b/>
          <w:bCs/>
          <w:sz w:val="24"/>
          <w:szCs w:val="24"/>
        </w:rPr>
        <w:t>Literature review</w:t>
      </w:r>
    </w:p>
    <w:p w14:paraId="6CAC8299" w14:textId="65A019DC" w:rsidR="420CB2A7"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Teacher subject knowledge within schools is crucial to be able to inspire pupils and be passionate about the learning that follows ‘The curriculum, learning and teaching need to enthuse children and young people about learning in ways that include both the vital contribution of discipline-based learning and the knowledge, skills and dispositions that will help them to meet the needs of today and the challenges of tomorrow’ Donaldson, G (2015) We as practitioners have the duty of placing a certain enthusiasm and need for learning within the classroom. Within The Successful Futures report, Donaldson, G (2015) Donaldson continues to highlight how we as teachers need to be excited about the new welsh curriculum and how to develop it within our own teaching styles ‘emphasise the importance of longer-term outcomes for children and young people beyond specified knowledge, skills and understanding that a school is expected to deliver’ children enjoy knowing where their learning is going and what their outcomes will be. Although, dependant on the area of the school, deprived or affluent, teachers will always have to cater for the ability of the children that are in their classroom. </w:t>
      </w:r>
    </w:p>
    <w:p w14:paraId="3D4E4FC9" w14:textId="284DD441" w:rsidR="420CB2A7"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The education system is constantly changing and adapting as the generations are journeying through education. The education system has caused huge debate among local governments and schools and will continue to in the future. Donaldson, (2015) touches on this matter briefly in his report ‘the basis of necessary agreement among national and local government, schools and teachers about the desired overall direction, while allowing freedom to determine how the intentions will be achieved’ Donaldson links to how as </w:t>
      </w:r>
      <w:r w:rsidRPr="004C688B">
        <w:rPr>
          <w:rFonts w:ascii="Calibri" w:eastAsia="Calibri" w:hAnsi="Calibri" w:cs="Calibri"/>
          <w:sz w:val="24"/>
          <w:szCs w:val="24"/>
        </w:rPr>
        <w:lastRenderedPageBreak/>
        <w:t xml:space="preserve">educational leaders we must all strive to achieve what is best for the child. The problem that arises is that every teacher will have a different opinion and teaching style to what they would like to achieve with their children. </w:t>
      </w:r>
    </w:p>
    <w:p w14:paraId="651584E3" w14:textId="03BDCF25" w:rsidR="420CB2A7"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Collaborative learning within schools is massively important, teachers and children ‘Individual teachers, including specialist teachers in secondary schools, will draw upon the different Areas of Learning and Experience in their planning. This should help to address concerns about compartmentalisation by encouraging teachers to work creatively, and collaboratively, across subject boundaries in the context of the four curriculum purposes’ Donaldson, (2015) highlights the need of working collaboratively. Every school needs to follow a whole school approach that has the aims of the four purposes along with the areas of learning. Teachers knowledge is not always necessary as some schools take the approach of the teacher's role as ‘I’m learning with you’ which benefits the child as they understand that the teacher does not know everything, and that learning is a continual process. </w:t>
      </w:r>
    </w:p>
    <w:p w14:paraId="4A19A52E" w14:textId="7BF0F5F6" w:rsidR="420CB2A7"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Shulman, (1987) talks about two categories, one being a teachers knowledge, beliefs and understanding and the other being how these are demonstrated in planning and preparation and the act of teaching “ … the capacity of a teacher to transform the content knowledge he or she possesses into forms that are pedagogically powerful” (1987, p. 15). Shulman is indicating that how our knowledge as teachers impacts our teaching (Shulman, 1986, p. 9). (</w:t>
      </w:r>
      <w:proofErr w:type="spellStart"/>
      <w:r w:rsidRPr="004C688B">
        <w:rPr>
          <w:rFonts w:ascii="Calibri" w:eastAsia="Calibri" w:hAnsi="Calibri" w:cs="Calibri"/>
          <w:sz w:val="24"/>
          <w:szCs w:val="24"/>
        </w:rPr>
        <w:t>pg</w:t>
      </w:r>
      <w:proofErr w:type="spellEnd"/>
      <w:r w:rsidRPr="004C688B">
        <w:rPr>
          <w:rFonts w:ascii="Calibri" w:eastAsia="Calibri" w:hAnsi="Calibri" w:cs="Calibri"/>
          <w:sz w:val="24"/>
          <w:szCs w:val="24"/>
        </w:rPr>
        <w:t xml:space="preserve"> 97)</w:t>
      </w:r>
    </w:p>
    <w:p w14:paraId="13368564" w14:textId="2436BD71" w:rsidR="420CB2A7"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However, Constructivists views on how valuable our perspectives are when observing a child's contribution in class. We cannot just dismiss an answer due to it being wrong but questioning and learning how that child has used valuable logic to reach their answer. Brown and Wragg (1993) observe that “our capacity to listen diminishes with anxiety” (p. 20) If we dismiss an answer and it increases a child's anxiety and decreases their confidence, have we achieved what we as teachers have set out to do? Do our teaching and beliefs link and prove within the classroom? Although teachers can correct a child because their knowledge does not link with the learning, we should be striving to find out and use questioning through the child’s logic and how this could be used to develop another skill within their learning.</w:t>
      </w:r>
    </w:p>
    <w:p w14:paraId="057A5DAD" w14:textId="3B132676" w:rsidR="25AD63B5"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Many studies are in agreement through their findings that there is a relationship between a teachers’ knowledge of their teaching content and how well their students' progress in their learning. ‘Teachers cannot help children learn things they themselves do not understand’ (Ball, 1991, p5). However, there is lack of findings to argue that you need certain qualifications or be an academic character to enhance student performance. </w:t>
      </w:r>
    </w:p>
    <w:p w14:paraId="3C4FD50A" w14:textId="3A699616" w:rsidR="25AD63B5"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Askew et al (1997) identified beliefs about the nature of mathematics and what it means to understand it, along with teachers’ beliefs and theory about how children learn and about the teacher’s role in promoting learning (pg19) If we as teachers cannot understand the learning of mathematics – or the subject in tail, how do we expect our students to be able to enhance their learning. Teachers need to build their beliefs and knowledge on a solid foundation that of which they can implement within their classroom. </w:t>
      </w:r>
    </w:p>
    <w:p w14:paraId="56A883E2" w14:textId="7C07FE65" w:rsidR="420CB2A7"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lastRenderedPageBreak/>
        <w:t xml:space="preserve"> Evidence can be show through assessment and feedback ‘There must be some evidence linking the approach with enhanced student outcomes. There is not necessarily any assumption that such outcomes should be limited to academic attainment: whatever is valued in education should count’ Shulman, (1986, pg11) Outcomes that show learners progression can be monitored and observed through assessment. Data should not be merely used to tell if a child is accessing education or not, it is about how they are progression within their individual learning, not by targets set for year groups and so on. Hinchey (2010, p6) explains</w:t>
      </w:r>
      <w:r w:rsidR="0093755E" w:rsidRPr="004C688B">
        <w:rPr>
          <w:rFonts w:ascii="Calibri" w:eastAsia="Calibri" w:hAnsi="Calibri" w:cs="Calibri"/>
          <w:sz w:val="24"/>
          <w:szCs w:val="24"/>
        </w:rPr>
        <w:t xml:space="preserve"> </w:t>
      </w:r>
      <w:r w:rsidRPr="004C688B">
        <w:rPr>
          <w:rFonts w:ascii="Calibri" w:eastAsia="Calibri" w:hAnsi="Calibri" w:cs="Calibri"/>
          <w:sz w:val="24"/>
          <w:szCs w:val="24"/>
        </w:rPr>
        <w:t>“Assessment to improve practice requires that teachers be open to admitting weaknesses, which can happen only in a relatively nonthreatening environment. … Teachers whose work can be improved but who are feeling at risk may understandably be inclined to hide, rather than confront, their problems—precluding valuable formative feedback.” (</w:t>
      </w:r>
      <w:proofErr w:type="spellStart"/>
      <w:r w:rsidRPr="004C688B">
        <w:rPr>
          <w:rFonts w:ascii="Calibri" w:eastAsia="Calibri" w:hAnsi="Calibri" w:cs="Calibri"/>
          <w:sz w:val="24"/>
          <w:szCs w:val="24"/>
        </w:rPr>
        <w:t>pg</w:t>
      </w:r>
      <w:proofErr w:type="spellEnd"/>
      <w:r w:rsidRPr="004C688B">
        <w:rPr>
          <w:rFonts w:ascii="Calibri" w:eastAsia="Calibri" w:hAnsi="Calibri" w:cs="Calibri"/>
          <w:sz w:val="24"/>
          <w:szCs w:val="24"/>
        </w:rPr>
        <w:t xml:space="preserve"> 39) Formative feedback is useful in professional learning and teachers can develop when they feel most comfortable. Working in a whole school approach with mentors is a good way of doing this. </w:t>
      </w:r>
    </w:p>
    <w:p w14:paraId="50260471" w14:textId="630A3D50" w:rsidR="420CB2A7" w:rsidRPr="00FC3600" w:rsidRDefault="00FC3600" w:rsidP="25AD63B5">
      <w:pPr>
        <w:rPr>
          <w:rFonts w:ascii="Calibri" w:eastAsia="Calibri" w:hAnsi="Calibri" w:cs="Calibri"/>
          <w:b/>
          <w:sz w:val="24"/>
          <w:szCs w:val="24"/>
        </w:rPr>
      </w:pPr>
      <w:r w:rsidRPr="00FC3600">
        <w:rPr>
          <w:rFonts w:ascii="Calibri" w:eastAsia="Calibri" w:hAnsi="Calibri" w:cs="Calibri"/>
          <w:b/>
          <w:sz w:val="24"/>
          <w:szCs w:val="24"/>
        </w:rPr>
        <w:t>Effective teaching and learning on p</w:t>
      </w:r>
      <w:r w:rsidR="25AD63B5" w:rsidRPr="00FC3600">
        <w:rPr>
          <w:rFonts w:ascii="Calibri" w:eastAsia="Calibri" w:hAnsi="Calibri" w:cs="Calibri"/>
          <w:b/>
          <w:bCs/>
          <w:sz w:val="24"/>
          <w:szCs w:val="24"/>
        </w:rPr>
        <w:t>lacement</w:t>
      </w:r>
    </w:p>
    <w:p w14:paraId="24D69DDB" w14:textId="070974C6" w:rsidR="0016220C" w:rsidRPr="004C688B" w:rsidRDefault="25AD63B5" w:rsidP="25AD63B5">
      <w:pPr>
        <w:rPr>
          <w:rFonts w:ascii="Calibri" w:eastAsia="Calibri" w:hAnsi="Calibri" w:cs="Calibri"/>
          <w:bCs/>
          <w:sz w:val="24"/>
          <w:szCs w:val="24"/>
        </w:rPr>
      </w:pPr>
      <w:r w:rsidRPr="004C688B">
        <w:rPr>
          <w:rFonts w:ascii="Calibri" w:eastAsia="Calibri" w:hAnsi="Calibri" w:cs="Calibri"/>
          <w:bCs/>
          <w:sz w:val="24"/>
          <w:szCs w:val="24"/>
        </w:rPr>
        <w:t>During my placement, a number of issues arose concerning my subject knowledge.</w:t>
      </w:r>
      <w:r w:rsidR="0016220C" w:rsidRPr="004C688B">
        <w:rPr>
          <w:rFonts w:ascii="Calibri" w:eastAsia="Calibri" w:hAnsi="Calibri" w:cs="Calibri"/>
          <w:bCs/>
          <w:sz w:val="24"/>
          <w:szCs w:val="24"/>
        </w:rPr>
        <w:t xml:space="preserve"> I came across all four quartets, that I will hope to explain further using my experiences. My opinion of teacher subject knowledge has not changed a lot, as I firmly believe that there is more to being a teacher and learning than subject knowledge.</w:t>
      </w:r>
    </w:p>
    <w:p w14:paraId="10D176AC" w14:textId="6BCFF690" w:rsidR="006A736E" w:rsidRPr="004C688B" w:rsidRDefault="006A736E" w:rsidP="25AD63B5">
      <w:pPr>
        <w:rPr>
          <w:rFonts w:ascii="Calibri" w:eastAsia="Calibri" w:hAnsi="Calibri" w:cs="Calibri"/>
          <w:bCs/>
          <w:sz w:val="24"/>
          <w:szCs w:val="24"/>
        </w:rPr>
      </w:pPr>
      <w:r w:rsidRPr="004C688B">
        <w:rPr>
          <w:rFonts w:ascii="Calibri" w:eastAsia="Calibri" w:hAnsi="Calibri" w:cs="Calibri"/>
          <w:bCs/>
          <w:sz w:val="24"/>
          <w:szCs w:val="24"/>
        </w:rPr>
        <w:t xml:space="preserve">Shulman tells us of seven categories that teacher knowledge would be organised into. </w:t>
      </w:r>
    </w:p>
    <w:p w14:paraId="2432DBF7" w14:textId="72317F87"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‘Content knowledge</w:t>
      </w:r>
    </w:p>
    <w:p w14:paraId="2CB8E007" w14:textId="5FAC01C7"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General pedagogy knowledge</w:t>
      </w:r>
    </w:p>
    <w:p w14:paraId="64CD22FB" w14:textId="7A6EC38F"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Curriculum knowledge</w:t>
      </w:r>
    </w:p>
    <w:p w14:paraId="065150EB" w14:textId="0CB4C450"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Pedagogical content knowledge</w:t>
      </w:r>
    </w:p>
    <w:p w14:paraId="0DDBF16E" w14:textId="3AA8ED2F"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Knowledge of learners and their characteristics</w:t>
      </w:r>
    </w:p>
    <w:p w14:paraId="7DA001A8" w14:textId="08A8CB92"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Knowledge of educational context</w:t>
      </w:r>
    </w:p>
    <w:p w14:paraId="4E965C81" w14:textId="0E5A3859" w:rsidR="004C688B" w:rsidRPr="004C688B" w:rsidRDefault="004C688B" w:rsidP="004C688B">
      <w:pPr>
        <w:pStyle w:val="ListParagraph"/>
        <w:numPr>
          <w:ilvl w:val="0"/>
          <w:numId w:val="2"/>
        </w:numPr>
        <w:rPr>
          <w:rFonts w:ascii="Calibri" w:eastAsia="Calibri" w:hAnsi="Calibri" w:cs="Calibri"/>
          <w:bCs/>
          <w:sz w:val="24"/>
          <w:szCs w:val="24"/>
        </w:rPr>
      </w:pPr>
      <w:r w:rsidRPr="004C688B">
        <w:rPr>
          <w:rFonts w:ascii="Calibri" w:eastAsia="Calibri" w:hAnsi="Calibri" w:cs="Calibri"/>
          <w:bCs/>
          <w:sz w:val="24"/>
          <w:szCs w:val="24"/>
        </w:rPr>
        <w:t>Knowledge of educational ends, purposes and values..’ Shulman, (1987)</w:t>
      </w:r>
    </w:p>
    <w:p w14:paraId="3630657B" w14:textId="65323FA9" w:rsidR="004C688B" w:rsidRPr="004C688B" w:rsidRDefault="004C688B" w:rsidP="004C688B">
      <w:pPr>
        <w:rPr>
          <w:rFonts w:ascii="Calibri" w:eastAsia="Calibri" w:hAnsi="Calibri" w:cs="Calibri"/>
          <w:bCs/>
          <w:sz w:val="24"/>
          <w:szCs w:val="24"/>
        </w:rPr>
      </w:pPr>
      <w:r w:rsidRPr="004C688B">
        <w:rPr>
          <w:rFonts w:ascii="Calibri" w:eastAsia="Calibri" w:hAnsi="Calibri" w:cs="Calibri"/>
          <w:bCs/>
          <w:sz w:val="24"/>
          <w:szCs w:val="24"/>
        </w:rPr>
        <w:t xml:space="preserve">These categories link to Donaldson’s Successful Futures report (2015) in the areas of learning and his opinion of what is more important for education and the learners. Looking at these categories, I feel that sometimes we are overthinking the education system. Even though we have the learners needs at the centre, the more we focus on well-being and health, we can see that learners abilities and knowledge decreases as the focus is taken off subject knowledge </w:t>
      </w:r>
    </w:p>
    <w:p w14:paraId="21E8F003" w14:textId="0CFF2BD0" w:rsidR="2050B61D" w:rsidRPr="00FC3600" w:rsidRDefault="25AD63B5" w:rsidP="25AD63B5">
      <w:pPr>
        <w:rPr>
          <w:rFonts w:ascii="Calibri" w:eastAsia="Calibri" w:hAnsi="Calibri" w:cs="Calibri"/>
          <w:bCs/>
          <w:i/>
          <w:sz w:val="24"/>
          <w:szCs w:val="24"/>
        </w:rPr>
      </w:pPr>
      <w:r w:rsidRPr="00FC3600">
        <w:rPr>
          <w:rFonts w:ascii="Calibri" w:eastAsia="Calibri" w:hAnsi="Calibri" w:cs="Calibri"/>
          <w:bCs/>
          <w:i/>
          <w:sz w:val="24"/>
          <w:szCs w:val="24"/>
        </w:rPr>
        <w:t>Foundation</w:t>
      </w:r>
    </w:p>
    <w:p w14:paraId="41D26844" w14:textId="3F1D28A3" w:rsidR="70E9297B"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The foundation of the pedagogy that the school implemented is based on the foundation of the pedagogy that the school implemented is based on Donaldson, G (2015) recommendation of the four purposes; ambitious, capable learners, ready to learn throughout their lives; enterprising, creative contributors, ready to play a full part in life and work; ethical, informed citizens of Wales and the world , ready to be citizens of Wales and the world; healthy, confident individuals, ready to lead fulfilling lives as valued members of </w:t>
      </w:r>
      <w:r w:rsidRPr="004C688B">
        <w:rPr>
          <w:rFonts w:ascii="Calibri" w:eastAsia="Calibri" w:hAnsi="Calibri" w:cs="Calibri"/>
          <w:sz w:val="24"/>
          <w:szCs w:val="24"/>
        </w:rPr>
        <w:lastRenderedPageBreak/>
        <w:t xml:space="preserve">society’ following these four purposes, my placement was beneficial in seeing how these are modelled and will look like in the school. It is important to follow these pedagogies in a fundamental way to further learning and understanding. Using this learning and understanding, I was able to prepare lessons using these approaches and the knowledge that I have around the pedagogical backgrounds that the school implements. </w:t>
      </w:r>
    </w:p>
    <w:p w14:paraId="0E44E145" w14:textId="2DF8CA30" w:rsidR="70E9297B"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The pedagogical principles that were followed during maths lesson were based around Singapore Mathematics. This was brand new to my learning as most schools do not follow this strategy of maths. </w:t>
      </w:r>
    </w:p>
    <w:p w14:paraId="47699F1B" w14:textId="70FAFEC0" w:rsidR="25AD63B5"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Most theorists argue that you have to have teacher subject knowledge to be able to teach. I found the complete opposite whilst on my placement, as the school I was placed in did not have this approach to learning. I found that I was able to develop my own professional learning alongside the children as we developed our learning journey. </w:t>
      </w:r>
    </w:p>
    <w:p w14:paraId="38F20C71" w14:textId="3F56C7F8" w:rsidR="25AD63B5"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I needed a certain amount of academic knowledge to be able to teach certain subjects, but teaching is more than subjects. I needed to get to know the children and build those relationships so that they know it is a safe environment to be able to ask, learn and develop within. Knowing your children is a more stable foundation to build upon as everything you do as a teacher stem from this. I need to know their ability, their interests and their backgrounds. </w:t>
      </w:r>
    </w:p>
    <w:p w14:paraId="7F423993" w14:textId="5428C200" w:rsidR="0016220C" w:rsidRPr="004C688B" w:rsidRDefault="0016220C" w:rsidP="25AD63B5">
      <w:pPr>
        <w:rPr>
          <w:rFonts w:ascii="Calibri" w:eastAsia="Calibri" w:hAnsi="Calibri" w:cs="Calibri"/>
          <w:sz w:val="24"/>
          <w:szCs w:val="24"/>
        </w:rPr>
      </w:pPr>
      <w:r w:rsidRPr="004C688B">
        <w:rPr>
          <w:rFonts w:ascii="Calibri" w:eastAsia="Calibri" w:hAnsi="Calibri" w:cs="Calibri"/>
          <w:sz w:val="24"/>
          <w:szCs w:val="24"/>
        </w:rPr>
        <w:t xml:space="preserve">My foundation is based on my knowledge from my previous learning. Primary school, high school, sixth form and university, so I can say that I have academic knowledge, however, compared to some, may be little. I am able to use my previous learning and implement it within my teaching and help learning be accessible for all. </w:t>
      </w:r>
    </w:p>
    <w:p w14:paraId="7FAFB215" w14:textId="2DA4E8DF" w:rsidR="2050B61D" w:rsidRPr="00FC3600" w:rsidRDefault="25AD63B5" w:rsidP="25AD63B5">
      <w:pPr>
        <w:rPr>
          <w:rFonts w:ascii="Calibri" w:eastAsia="Calibri" w:hAnsi="Calibri" w:cs="Calibri"/>
          <w:i/>
          <w:sz w:val="24"/>
          <w:szCs w:val="24"/>
        </w:rPr>
      </w:pPr>
      <w:r w:rsidRPr="00FC3600">
        <w:rPr>
          <w:rFonts w:ascii="Calibri" w:eastAsia="Calibri" w:hAnsi="Calibri" w:cs="Calibri"/>
          <w:bCs/>
          <w:i/>
          <w:sz w:val="24"/>
          <w:szCs w:val="24"/>
        </w:rPr>
        <w:t>Transformation</w:t>
      </w:r>
    </w:p>
    <w:p w14:paraId="4EEA5737" w14:textId="20F7870E" w:rsidR="70E9297B"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Using reflection throughout my placement I was able to see what went well and what did not. Shulman, (1987) mentions the importance of reflection within our practice ‘Behaviours exhibited by teachers such as reflecting on and developing professional practice, participation in professional development, supporting colleagues, and liaising and communicating with parents’ Shulman, 1987 (</w:t>
      </w:r>
      <w:proofErr w:type="spellStart"/>
      <w:r w:rsidRPr="004C688B">
        <w:rPr>
          <w:rFonts w:ascii="Calibri" w:eastAsia="Calibri" w:hAnsi="Calibri" w:cs="Calibri"/>
          <w:sz w:val="24"/>
          <w:szCs w:val="24"/>
        </w:rPr>
        <w:t>pg</w:t>
      </w:r>
      <w:proofErr w:type="spellEnd"/>
      <w:r w:rsidRPr="004C688B">
        <w:rPr>
          <w:rFonts w:ascii="Calibri" w:eastAsia="Calibri" w:hAnsi="Calibri" w:cs="Calibri"/>
          <w:sz w:val="24"/>
          <w:szCs w:val="24"/>
        </w:rPr>
        <w:t xml:space="preserve"> 3). The most vital learning for myself was how I could reflect on how the learning went, for the pupils and myself. The skill of reflection is to be used across the board, which </w:t>
      </w:r>
      <w:r w:rsidR="0093755E" w:rsidRPr="004C688B">
        <w:rPr>
          <w:rFonts w:ascii="Calibri" w:eastAsia="Calibri" w:hAnsi="Calibri" w:cs="Calibri"/>
          <w:sz w:val="24"/>
          <w:szCs w:val="24"/>
        </w:rPr>
        <w:t>S</w:t>
      </w:r>
      <w:r w:rsidRPr="004C688B">
        <w:rPr>
          <w:rFonts w:ascii="Calibri" w:eastAsia="Calibri" w:hAnsi="Calibri" w:cs="Calibri"/>
          <w:sz w:val="24"/>
          <w:szCs w:val="24"/>
        </w:rPr>
        <w:t xml:space="preserve">hulman agrees within his journal. </w:t>
      </w:r>
    </w:p>
    <w:p w14:paraId="6EE8903D" w14:textId="304EDF10" w:rsidR="25AD63B5"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I found that in my planning and preparation I had to understand the lesson myself. Shulman tells us that how we model our learning, is how the children will best understand ‘in the form of analogies, illustrations, examples, explanations and demonstrations’ (Shulman, 1986, p.9). Children need to understand the learning and be able to access it, so I often reflected on whether I could have modelled the learning better for them to access the learning easier. </w:t>
      </w:r>
    </w:p>
    <w:p w14:paraId="5B1FF608" w14:textId="19B36B28" w:rsidR="25AD63B5"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Whilst working in Key Stage 2 at this school, I observed that the ability was below average for the majority of my students. At this level of learning, children should be developing all of their learning within the areas of learning. I found that certain areas of learning were less </w:t>
      </w:r>
      <w:r w:rsidRPr="004C688B">
        <w:rPr>
          <w:rFonts w:ascii="Calibri" w:eastAsia="Calibri" w:hAnsi="Calibri" w:cs="Calibri"/>
          <w:sz w:val="24"/>
          <w:szCs w:val="24"/>
        </w:rPr>
        <w:lastRenderedPageBreak/>
        <w:t xml:space="preserve">important to be taught – by the school, and this proved when it came to introduce new topics for the children. </w:t>
      </w:r>
    </w:p>
    <w:p w14:paraId="2CED320D" w14:textId="4220ADB2" w:rsidR="2050B61D"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‘The most effective teachers have deep knowledge of the subjects they teach and when teachers’ knowledge falls below a certain level it is significant impediment to a student's learning’ Coe, R, </w:t>
      </w:r>
      <w:proofErr w:type="spellStart"/>
      <w:r w:rsidRPr="004C688B">
        <w:rPr>
          <w:rFonts w:ascii="Calibri" w:eastAsia="Calibri" w:hAnsi="Calibri" w:cs="Calibri"/>
          <w:sz w:val="24"/>
          <w:szCs w:val="24"/>
        </w:rPr>
        <w:t>Aloisi</w:t>
      </w:r>
      <w:proofErr w:type="spellEnd"/>
      <w:r w:rsidRPr="004C688B">
        <w:rPr>
          <w:rFonts w:ascii="Calibri" w:eastAsia="Calibri" w:hAnsi="Calibri" w:cs="Calibri"/>
          <w:sz w:val="24"/>
          <w:szCs w:val="24"/>
        </w:rPr>
        <w:t xml:space="preserve">, C, Higgins, S, Major, L (What makes great teaching? 2014, pg2) I completely disagree with this statement. On the contrary, teachers should be able to hold their hands up and say that we don’t have all the answers, and children understand that. Teachers are always going to be learning new things and adapting them for their pupils to ensure that they can access the learning. </w:t>
      </w:r>
    </w:p>
    <w:p w14:paraId="56A56D31" w14:textId="3A69EF05" w:rsidR="2050B61D" w:rsidRPr="00FC3600" w:rsidRDefault="25AD63B5" w:rsidP="25AD63B5">
      <w:pPr>
        <w:rPr>
          <w:rFonts w:ascii="Calibri" w:eastAsia="Calibri" w:hAnsi="Calibri" w:cs="Calibri"/>
          <w:bCs/>
          <w:i/>
          <w:sz w:val="24"/>
          <w:szCs w:val="24"/>
        </w:rPr>
      </w:pPr>
      <w:r w:rsidRPr="00FC3600">
        <w:rPr>
          <w:rFonts w:ascii="Calibri" w:eastAsia="Calibri" w:hAnsi="Calibri" w:cs="Calibri"/>
          <w:bCs/>
          <w:i/>
          <w:sz w:val="24"/>
          <w:szCs w:val="24"/>
        </w:rPr>
        <w:t>Connection</w:t>
      </w:r>
    </w:p>
    <w:p w14:paraId="17A9FE0A" w14:textId="5E7EBE48" w:rsidR="25AD63B5" w:rsidRPr="004C688B" w:rsidRDefault="25AD63B5" w:rsidP="25AD63B5">
      <w:pPr>
        <w:rPr>
          <w:rFonts w:ascii="Calibri" w:eastAsia="Calibri" w:hAnsi="Calibri" w:cs="Calibri"/>
          <w:bCs/>
          <w:sz w:val="24"/>
          <w:szCs w:val="24"/>
        </w:rPr>
      </w:pPr>
      <w:r w:rsidRPr="004C688B">
        <w:rPr>
          <w:rFonts w:ascii="Calibri" w:eastAsia="Calibri" w:hAnsi="Calibri" w:cs="Calibri"/>
          <w:bCs/>
          <w:sz w:val="24"/>
          <w:szCs w:val="24"/>
        </w:rPr>
        <w:t>Shulman</w:t>
      </w:r>
      <w:r w:rsidR="0016220C" w:rsidRPr="004C688B">
        <w:rPr>
          <w:rFonts w:ascii="Calibri" w:eastAsia="Calibri" w:hAnsi="Calibri" w:cs="Calibri"/>
          <w:bCs/>
          <w:sz w:val="24"/>
          <w:szCs w:val="24"/>
        </w:rPr>
        <w:t>, (1987) observes that there needs to be a clear foundation platform for teaching</w:t>
      </w:r>
      <w:r w:rsidRPr="004C688B">
        <w:rPr>
          <w:rFonts w:ascii="Calibri" w:eastAsia="Calibri" w:hAnsi="Calibri" w:cs="Calibri"/>
          <w:bCs/>
          <w:sz w:val="24"/>
          <w:szCs w:val="24"/>
        </w:rPr>
        <w:t xml:space="preserve"> ‘The advocates of professional reform base their arguments on the belief that there exists a </w:t>
      </w:r>
      <w:r w:rsidRPr="004C688B">
        <w:rPr>
          <w:rFonts w:ascii="Calibri" w:eastAsia="Calibri" w:hAnsi="Calibri" w:cs="Calibri"/>
          <w:bCs/>
          <w:i/>
          <w:iCs/>
          <w:sz w:val="24"/>
          <w:szCs w:val="24"/>
        </w:rPr>
        <w:t>knowledge</w:t>
      </w:r>
      <w:r w:rsidRPr="004C688B">
        <w:rPr>
          <w:rFonts w:ascii="Calibri" w:eastAsia="Calibri" w:hAnsi="Calibri" w:cs="Calibri"/>
          <w:bCs/>
          <w:sz w:val="24"/>
          <w:szCs w:val="24"/>
        </w:rPr>
        <w:t xml:space="preserve"> </w:t>
      </w:r>
      <w:r w:rsidRPr="004C688B">
        <w:rPr>
          <w:rFonts w:ascii="Calibri" w:eastAsia="Calibri" w:hAnsi="Calibri" w:cs="Calibri"/>
          <w:bCs/>
          <w:i/>
          <w:iCs/>
          <w:sz w:val="24"/>
          <w:szCs w:val="24"/>
        </w:rPr>
        <w:t>base for teaching</w:t>
      </w:r>
      <w:r w:rsidRPr="004C688B">
        <w:rPr>
          <w:rFonts w:ascii="Calibri" w:eastAsia="Calibri" w:hAnsi="Calibri" w:cs="Calibri"/>
          <w:bCs/>
          <w:sz w:val="24"/>
          <w:szCs w:val="24"/>
        </w:rPr>
        <w:t xml:space="preserve">’ I found in my teaching that we know the basics to be able to teach, otherwise I would not have been able to get onto the training course, however I do believe that teaching needs continual professional development. In Shulman’s report, </w:t>
      </w:r>
      <w:proofErr w:type="spellStart"/>
      <w:r w:rsidRPr="004C688B">
        <w:rPr>
          <w:rFonts w:ascii="Calibri" w:eastAsia="Calibri" w:hAnsi="Calibri" w:cs="Calibri"/>
          <w:bCs/>
          <w:sz w:val="24"/>
          <w:szCs w:val="24"/>
        </w:rPr>
        <w:t>Fenstermacher</w:t>
      </w:r>
      <w:proofErr w:type="spellEnd"/>
      <w:r w:rsidRPr="004C688B">
        <w:rPr>
          <w:rFonts w:ascii="Calibri" w:eastAsia="Calibri" w:hAnsi="Calibri" w:cs="Calibri"/>
          <w:bCs/>
          <w:sz w:val="24"/>
          <w:szCs w:val="24"/>
        </w:rPr>
        <w:t xml:space="preserve">, (1987,pg 7) contradicts this statement ‘teacher comprehension is even more critical for the inquiry-orientated classroom than for its more didactic alternative’ Within my experience this is exactly what the school are implementing – Enquiry Based Learning, where the children choose what they would like to learn, and if you lack a knowledge of this as a teacher, you learn along with the pupils. You can use all areas of learning for enquiry-based learning and teach the skills that are needed through this. </w:t>
      </w:r>
    </w:p>
    <w:p w14:paraId="16B09E96" w14:textId="2E34C804" w:rsidR="25AD63B5" w:rsidRPr="004C688B" w:rsidRDefault="25AD63B5" w:rsidP="25AD63B5">
      <w:pPr>
        <w:rPr>
          <w:rFonts w:ascii="Calibri" w:eastAsia="Calibri" w:hAnsi="Calibri" w:cs="Calibri"/>
          <w:bCs/>
          <w:sz w:val="24"/>
          <w:szCs w:val="24"/>
        </w:rPr>
      </w:pPr>
      <w:r w:rsidRPr="004C688B">
        <w:rPr>
          <w:rFonts w:ascii="Calibri" w:eastAsia="Calibri" w:hAnsi="Calibri" w:cs="Calibri"/>
          <w:bCs/>
          <w:sz w:val="24"/>
          <w:szCs w:val="24"/>
        </w:rPr>
        <w:t xml:space="preserve">For example, I taught a maths lesson on their inquiry-based learning topic which was ‘Bees’. The learning for maths was subtraction. Using and developing these both together, I was able to prepare a lesson that enhances their learning through their topic, whilst being able to teach the skill of subtraction. This was a process that could not just be taught in one lesson, so I was able to develop my own professional learning whilst finding new and creative ways of teaching maths through their topic. </w:t>
      </w:r>
    </w:p>
    <w:p w14:paraId="6AA30E9E" w14:textId="02585401" w:rsidR="25AD63B5" w:rsidRPr="004C688B" w:rsidRDefault="25AD63B5" w:rsidP="25AD63B5">
      <w:pPr>
        <w:rPr>
          <w:rFonts w:ascii="Calibri" w:eastAsia="Calibri" w:hAnsi="Calibri" w:cs="Calibri"/>
          <w:bCs/>
          <w:sz w:val="24"/>
          <w:szCs w:val="24"/>
        </w:rPr>
      </w:pPr>
      <w:r w:rsidRPr="004C688B">
        <w:rPr>
          <w:rFonts w:ascii="Calibri" w:eastAsia="Calibri" w:hAnsi="Calibri" w:cs="Calibri"/>
          <w:bCs/>
          <w:sz w:val="24"/>
          <w:szCs w:val="24"/>
        </w:rPr>
        <w:t>‘Represents the blending of content and pedagogy into an understanding of how particular topics, problems, or issues are organised represented and adapted to the learner's interests and abilities and presented for instruction’ (</w:t>
      </w:r>
      <w:proofErr w:type="spellStart"/>
      <w:r w:rsidRPr="004C688B">
        <w:rPr>
          <w:rFonts w:ascii="Calibri" w:eastAsia="Calibri" w:hAnsi="Calibri" w:cs="Calibri"/>
          <w:bCs/>
          <w:sz w:val="24"/>
          <w:szCs w:val="24"/>
        </w:rPr>
        <w:t>pg</w:t>
      </w:r>
      <w:proofErr w:type="spellEnd"/>
      <w:r w:rsidRPr="004C688B">
        <w:rPr>
          <w:rFonts w:ascii="Calibri" w:eastAsia="Calibri" w:hAnsi="Calibri" w:cs="Calibri"/>
          <w:bCs/>
          <w:sz w:val="24"/>
          <w:szCs w:val="24"/>
        </w:rPr>
        <w:t xml:space="preserve"> 8) Enquiry based learning is exactly this. Bringing interests of the learners, listening to the pupil voice. Teaching is not about what we want to teach, we obviously have to follow the curriculum, but it is about the pupil and should be centred and catered for their learning and abilities. </w:t>
      </w:r>
    </w:p>
    <w:p w14:paraId="119B626A" w14:textId="118C644D" w:rsidR="00190694" w:rsidRPr="004C688B" w:rsidRDefault="00190694" w:rsidP="25AD63B5">
      <w:pPr>
        <w:rPr>
          <w:rFonts w:ascii="Calibri" w:eastAsia="Calibri" w:hAnsi="Calibri" w:cs="Calibri"/>
          <w:bCs/>
          <w:sz w:val="24"/>
          <w:szCs w:val="24"/>
        </w:rPr>
      </w:pPr>
      <w:r w:rsidRPr="004C688B">
        <w:rPr>
          <w:rFonts w:ascii="Calibri" w:eastAsia="Calibri" w:hAnsi="Calibri" w:cs="Calibri"/>
          <w:bCs/>
          <w:sz w:val="24"/>
          <w:szCs w:val="24"/>
        </w:rPr>
        <w:t>Using connection in teaching is key to be able to understand how we can reflect on how lesson plans went and whether there were any issues that could direct change.</w:t>
      </w:r>
    </w:p>
    <w:p w14:paraId="10A36190" w14:textId="26843817" w:rsidR="2050B61D" w:rsidRPr="00FC3600" w:rsidRDefault="25AD63B5" w:rsidP="25AD63B5">
      <w:pPr>
        <w:rPr>
          <w:rFonts w:ascii="Calibri" w:eastAsia="Calibri" w:hAnsi="Calibri" w:cs="Calibri"/>
          <w:bCs/>
          <w:i/>
          <w:sz w:val="24"/>
          <w:szCs w:val="24"/>
        </w:rPr>
      </w:pPr>
      <w:r w:rsidRPr="00FC3600">
        <w:rPr>
          <w:rFonts w:ascii="Calibri" w:eastAsia="Calibri" w:hAnsi="Calibri" w:cs="Calibri"/>
          <w:bCs/>
          <w:i/>
          <w:sz w:val="24"/>
          <w:szCs w:val="24"/>
        </w:rPr>
        <w:t>Contingency</w:t>
      </w:r>
    </w:p>
    <w:p w14:paraId="5004FFC5" w14:textId="1A00C5B0" w:rsidR="25AD63B5" w:rsidRPr="004C688B" w:rsidRDefault="25AD63B5" w:rsidP="25AD63B5">
      <w:pPr>
        <w:rPr>
          <w:rFonts w:ascii="Calibri" w:eastAsia="Calibri" w:hAnsi="Calibri" w:cs="Calibri"/>
          <w:bCs/>
          <w:sz w:val="24"/>
          <w:szCs w:val="24"/>
        </w:rPr>
      </w:pPr>
      <w:r w:rsidRPr="004C688B">
        <w:rPr>
          <w:rFonts w:ascii="Calibri" w:eastAsia="Calibri" w:hAnsi="Calibri" w:cs="Calibri"/>
          <w:bCs/>
          <w:sz w:val="24"/>
          <w:szCs w:val="24"/>
        </w:rPr>
        <w:t xml:space="preserve">Events that are impossible to plan for, include issues that arise during the lesson. Behaviour was a problem within my class and regular disrupted the learning and lack of time we had to do the lesson. This meant that the lesson then had to continue into another lesson which creates a domino effect. </w:t>
      </w:r>
    </w:p>
    <w:p w14:paraId="0920BF4B" w14:textId="33526EB9" w:rsidR="25AD63B5" w:rsidRPr="004C688B" w:rsidRDefault="25AD63B5" w:rsidP="25AD63B5">
      <w:pPr>
        <w:rPr>
          <w:rFonts w:ascii="Calibri" w:eastAsia="Calibri" w:hAnsi="Calibri" w:cs="Calibri"/>
          <w:bCs/>
          <w:sz w:val="24"/>
          <w:szCs w:val="24"/>
        </w:rPr>
      </w:pPr>
      <w:r w:rsidRPr="004C688B">
        <w:rPr>
          <w:rFonts w:ascii="Calibri" w:eastAsia="Calibri" w:hAnsi="Calibri" w:cs="Calibri"/>
          <w:bCs/>
          <w:sz w:val="24"/>
          <w:szCs w:val="24"/>
        </w:rPr>
        <w:lastRenderedPageBreak/>
        <w:t xml:space="preserve">Another example from a maths lesson (see attached) was that the Singapore maths lesson plan and worksheet proved too high ability for my class, so we then had to start again the next day, by myself having to create maths problems using subtraction that was accessible for all learners. If a child has not been given the skills to solve certain mathematical problems, teachers giving them work that they do not understand creates problematic for the teacher and learner. </w:t>
      </w:r>
    </w:p>
    <w:p w14:paraId="395A4461" w14:textId="12F54016" w:rsidR="2050B61D" w:rsidRPr="004C688B" w:rsidRDefault="25AD63B5" w:rsidP="25AD63B5">
      <w:pPr>
        <w:rPr>
          <w:rFonts w:ascii="Calibri" w:eastAsia="Calibri" w:hAnsi="Calibri" w:cs="Calibri"/>
          <w:sz w:val="24"/>
          <w:szCs w:val="24"/>
        </w:rPr>
      </w:pPr>
      <w:r w:rsidRPr="004C688B">
        <w:rPr>
          <w:rFonts w:ascii="Calibri" w:eastAsia="Calibri" w:hAnsi="Calibri" w:cs="Calibri"/>
          <w:sz w:val="24"/>
          <w:szCs w:val="24"/>
        </w:rPr>
        <w:t xml:space="preserve"> As mentioned previously, how we deal with learning viewed as wrong within our contingency plan, proves how well we know our children, to how we deal with these situations. However, </w:t>
      </w:r>
      <w:proofErr w:type="spellStart"/>
      <w:r w:rsidRPr="004C688B">
        <w:rPr>
          <w:rFonts w:ascii="Calibri" w:eastAsia="Calibri" w:hAnsi="Calibri" w:cs="Calibri"/>
          <w:sz w:val="24"/>
          <w:szCs w:val="24"/>
        </w:rPr>
        <w:t>Brown</w:t>
      </w:r>
      <w:r w:rsidR="008A34BB">
        <w:rPr>
          <w:rFonts w:ascii="Calibri" w:eastAsia="Calibri" w:hAnsi="Calibri" w:cs="Calibri"/>
          <w:sz w:val="24"/>
          <w:szCs w:val="24"/>
        </w:rPr>
        <w:t>,</w:t>
      </w:r>
      <w:r w:rsidRPr="004C688B">
        <w:rPr>
          <w:rFonts w:ascii="Calibri" w:eastAsia="Calibri" w:hAnsi="Calibri" w:cs="Calibri"/>
          <w:sz w:val="24"/>
          <w:szCs w:val="24"/>
        </w:rPr>
        <w:t>Wragg</w:t>
      </w:r>
      <w:proofErr w:type="spellEnd"/>
      <w:r w:rsidRPr="004C688B">
        <w:rPr>
          <w:rFonts w:ascii="Calibri" w:eastAsia="Calibri" w:hAnsi="Calibri" w:cs="Calibri"/>
          <w:sz w:val="24"/>
          <w:szCs w:val="24"/>
        </w:rPr>
        <w:t xml:space="preserve"> (1993) </w:t>
      </w:r>
      <w:r w:rsidR="00AE2780">
        <w:rPr>
          <w:rFonts w:ascii="Calibri" w:eastAsia="Calibri" w:hAnsi="Calibri" w:cs="Calibri"/>
          <w:sz w:val="24"/>
          <w:szCs w:val="24"/>
        </w:rPr>
        <w:t>comment about this</w:t>
      </w:r>
      <w:r w:rsidRPr="004C688B">
        <w:rPr>
          <w:rFonts w:ascii="Calibri" w:eastAsia="Calibri" w:hAnsi="Calibri" w:cs="Calibri"/>
          <w:sz w:val="24"/>
          <w:szCs w:val="24"/>
        </w:rPr>
        <w:t xml:space="preserve"> “our capacity to listen diminishes with anxiety” (p. 20). Uncertainty about the sufficiency of one’s subject matter knowledge may well induce such anxiety, although this is just one of many possible causes.  </w:t>
      </w:r>
    </w:p>
    <w:p w14:paraId="4C6FAC49" w14:textId="3C5FEE7A" w:rsidR="006A736E" w:rsidRPr="004C688B" w:rsidRDefault="006A736E" w:rsidP="006A736E">
      <w:pPr>
        <w:rPr>
          <w:rFonts w:ascii="Calibri" w:eastAsia="Calibri" w:hAnsi="Calibri" w:cs="Calibri"/>
          <w:bCs/>
          <w:sz w:val="24"/>
          <w:szCs w:val="24"/>
        </w:rPr>
      </w:pPr>
      <w:r w:rsidRPr="004C688B">
        <w:rPr>
          <w:rFonts w:ascii="Calibri" w:eastAsia="Calibri" w:hAnsi="Calibri" w:cs="Calibri"/>
          <w:bCs/>
          <w:sz w:val="24"/>
          <w:szCs w:val="24"/>
        </w:rPr>
        <w:t xml:space="preserve">I found that I was lacking particular knowledge in my use of subtraction. I could do subtraction but struggled to know how to teach the pupils and help them understand the method of subtraction. </w:t>
      </w:r>
      <w:r w:rsidRPr="004C688B">
        <w:rPr>
          <w:rFonts w:ascii="Calibri" w:eastAsia="Calibri" w:hAnsi="Calibri" w:cs="Calibri"/>
          <w:bCs/>
          <w:sz w:val="24"/>
          <w:szCs w:val="24"/>
        </w:rPr>
        <w:t xml:space="preserve">I was able to reflect on this, and progress my own learning by finding a way that I am able to teach a method so that all learners understood. </w:t>
      </w:r>
    </w:p>
    <w:p w14:paraId="474C8967" w14:textId="2A356D50" w:rsidR="006A736E" w:rsidRPr="004C688B" w:rsidRDefault="006A736E" w:rsidP="006A736E">
      <w:pPr>
        <w:rPr>
          <w:rFonts w:ascii="Calibri" w:eastAsia="Calibri" w:hAnsi="Calibri" w:cs="Calibri"/>
          <w:bCs/>
          <w:sz w:val="24"/>
          <w:szCs w:val="24"/>
        </w:rPr>
      </w:pPr>
      <w:r w:rsidRPr="004C688B">
        <w:rPr>
          <w:rFonts w:ascii="Calibri" w:eastAsia="Calibri" w:hAnsi="Calibri" w:cs="Calibri"/>
          <w:bCs/>
          <w:sz w:val="24"/>
          <w:szCs w:val="24"/>
        </w:rPr>
        <w:t xml:space="preserve">Unfortunately, mathematics is not a subject that all are able to understand naturally. It is probably one of the hardest areas of learning that we face in education. Some learners are able to solver problems without knowing the method of how to do so, others need to learn step by step, and continually practice this. </w:t>
      </w:r>
    </w:p>
    <w:p w14:paraId="01C2A2F4" w14:textId="2EB82B07" w:rsidR="420CB2A7" w:rsidRPr="00FC3600" w:rsidRDefault="00190694" w:rsidP="25AD63B5">
      <w:pPr>
        <w:rPr>
          <w:rFonts w:ascii="Calibri" w:eastAsia="Calibri" w:hAnsi="Calibri" w:cs="Calibri"/>
          <w:b/>
          <w:sz w:val="24"/>
          <w:szCs w:val="24"/>
        </w:rPr>
      </w:pPr>
      <w:r w:rsidRPr="00FC3600">
        <w:rPr>
          <w:rFonts w:ascii="Calibri" w:eastAsia="Calibri" w:hAnsi="Calibri" w:cs="Calibri"/>
          <w:b/>
          <w:sz w:val="24"/>
          <w:szCs w:val="24"/>
        </w:rPr>
        <w:t>Conclusion</w:t>
      </w:r>
    </w:p>
    <w:p w14:paraId="6A577C77" w14:textId="05BEFB64" w:rsidR="00190694" w:rsidRPr="004C688B" w:rsidRDefault="00190694" w:rsidP="25AD63B5">
      <w:pPr>
        <w:rPr>
          <w:rFonts w:ascii="Calibri" w:eastAsia="Calibri" w:hAnsi="Calibri" w:cs="Calibri"/>
          <w:sz w:val="24"/>
          <w:szCs w:val="24"/>
        </w:rPr>
      </w:pPr>
      <w:r w:rsidRPr="004C688B">
        <w:rPr>
          <w:rFonts w:ascii="Calibri" w:eastAsia="Calibri" w:hAnsi="Calibri" w:cs="Calibri"/>
          <w:sz w:val="24"/>
          <w:szCs w:val="24"/>
        </w:rPr>
        <w:t xml:space="preserve">To summarise, the relationship between teach subject knowledge and effective learning and teaching in the primary school proves difficult to identify. There will never be a right or wrong in terms of this, as every education system and educational establishments are different and will continue to have different beliefs and values in the way that they do education. </w:t>
      </w:r>
    </w:p>
    <w:p w14:paraId="0ABEE148" w14:textId="394D7F66" w:rsidR="001844BF" w:rsidRPr="004C688B" w:rsidRDefault="001844BF" w:rsidP="25AD63B5">
      <w:pPr>
        <w:rPr>
          <w:rFonts w:ascii="Calibri" w:eastAsia="Calibri" w:hAnsi="Calibri" w:cs="Calibri"/>
          <w:sz w:val="24"/>
          <w:szCs w:val="24"/>
        </w:rPr>
      </w:pPr>
      <w:r w:rsidRPr="004C688B">
        <w:rPr>
          <w:rFonts w:ascii="Calibri" w:eastAsia="Calibri" w:hAnsi="Calibri" w:cs="Calibri"/>
          <w:sz w:val="24"/>
          <w:szCs w:val="24"/>
        </w:rPr>
        <w:t xml:space="preserve">Although there has been clear findings in research that links teacher subject knowledge and effective teaching, I however differ in opinion. From my own personal experience, I can say that my lack of subject knowledge in areas did not affect my ability to teach and for all children to access the learning. </w:t>
      </w:r>
    </w:p>
    <w:p w14:paraId="6D1D4DD5" w14:textId="4C3A6B24" w:rsidR="001844BF" w:rsidRPr="004C688B" w:rsidRDefault="001844BF" w:rsidP="25AD63B5">
      <w:pPr>
        <w:rPr>
          <w:rFonts w:ascii="Calibri" w:eastAsia="Calibri" w:hAnsi="Calibri" w:cs="Calibri"/>
          <w:sz w:val="24"/>
          <w:szCs w:val="24"/>
        </w:rPr>
      </w:pPr>
      <w:r w:rsidRPr="004C688B">
        <w:rPr>
          <w:rFonts w:ascii="Calibri" w:eastAsia="Calibri" w:hAnsi="Calibri" w:cs="Calibri"/>
          <w:sz w:val="24"/>
          <w:szCs w:val="24"/>
        </w:rPr>
        <w:t xml:space="preserve">Even when contingency issues arose, or pupils wanted to find out information that I personally did not have knowledge of, we would find out the information together. This was is great experience to have with the pupils as we are both embarking on the learning journey together. </w:t>
      </w:r>
    </w:p>
    <w:p w14:paraId="782D342B" w14:textId="65A84490" w:rsidR="001844BF" w:rsidRDefault="001844BF" w:rsidP="25AD63B5">
      <w:pPr>
        <w:rPr>
          <w:rFonts w:ascii="Calibri" w:eastAsia="Calibri" w:hAnsi="Calibri" w:cs="Calibri"/>
          <w:sz w:val="24"/>
          <w:szCs w:val="24"/>
        </w:rPr>
      </w:pPr>
      <w:r w:rsidRPr="004C688B">
        <w:rPr>
          <w:rFonts w:ascii="Calibri" w:eastAsia="Calibri" w:hAnsi="Calibri" w:cs="Calibri"/>
          <w:sz w:val="24"/>
          <w:szCs w:val="24"/>
        </w:rPr>
        <w:t xml:space="preserve">Regarding mathematical strategies, I do think it is important to have sufficient knowledge. However, we cannot know everything, it’s merely impossible and we wont know everything in the future. Teaching is a continual learning process, for both the practitioner and the pupil. </w:t>
      </w:r>
    </w:p>
    <w:p w14:paraId="035B277A" w14:textId="7345D70E" w:rsidR="00AE2780" w:rsidRDefault="00AE2780" w:rsidP="25AD63B5">
      <w:pPr>
        <w:rPr>
          <w:rFonts w:ascii="Calibri" w:eastAsia="Calibri" w:hAnsi="Calibri" w:cs="Calibri"/>
          <w:sz w:val="24"/>
          <w:szCs w:val="24"/>
        </w:rPr>
      </w:pPr>
      <w:r>
        <w:rPr>
          <w:rFonts w:ascii="Calibri" w:eastAsia="Calibri" w:hAnsi="Calibri" w:cs="Calibri"/>
          <w:sz w:val="24"/>
          <w:szCs w:val="24"/>
        </w:rPr>
        <w:t xml:space="preserve">I will continue to develop my professional learning as well as my teacher subject knowledge as I develop as a teacher. I believe that this will benefit myself, and more importantly the </w:t>
      </w:r>
      <w:r>
        <w:rPr>
          <w:rFonts w:ascii="Calibri" w:eastAsia="Calibri" w:hAnsi="Calibri" w:cs="Calibri"/>
          <w:sz w:val="24"/>
          <w:szCs w:val="24"/>
        </w:rPr>
        <w:lastRenderedPageBreak/>
        <w:t xml:space="preserve">children that I teach. Their learning is priority and I want to ensure that I am giving them the best education that is available. I am certain that the education system will continue to change throughout the generations and be adapted to what the learners need. The problem will always stay the same regarding mathematical strategies as we will always need to teach the basic skills of maths. </w:t>
      </w:r>
    </w:p>
    <w:p w14:paraId="595820E1" w14:textId="3B980EFD" w:rsidR="00AE2780" w:rsidRPr="004C688B" w:rsidRDefault="00AE2780" w:rsidP="25AD63B5">
      <w:pPr>
        <w:rPr>
          <w:rFonts w:ascii="Calibri" w:eastAsia="Calibri" w:hAnsi="Calibri" w:cs="Calibri"/>
          <w:sz w:val="24"/>
          <w:szCs w:val="24"/>
        </w:rPr>
      </w:pPr>
      <w:r>
        <w:rPr>
          <w:rFonts w:ascii="Calibri" w:eastAsia="Calibri" w:hAnsi="Calibri" w:cs="Calibri"/>
          <w:sz w:val="24"/>
          <w:szCs w:val="24"/>
        </w:rPr>
        <w:t xml:space="preserve">In my planning and preparation, I will continue to develop these to a higher understanding and also continue to reflect on my ARC evaluations. Evaluating is a great way of reflecting, and doing this simple routine, I am certain that all teachers can improve and help develop learners education. </w:t>
      </w:r>
    </w:p>
    <w:p w14:paraId="3A65D7B3" w14:textId="34B58025" w:rsidR="420CB2A7" w:rsidRPr="004C688B" w:rsidRDefault="420CB2A7" w:rsidP="25AD63B5">
      <w:pPr>
        <w:rPr>
          <w:rFonts w:ascii="Calibri" w:eastAsia="Calibri" w:hAnsi="Calibri" w:cs="Calibri"/>
          <w:sz w:val="24"/>
          <w:szCs w:val="24"/>
        </w:rPr>
      </w:pPr>
    </w:p>
    <w:p w14:paraId="3513B1AC" w14:textId="5CF4A231" w:rsidR="420CB2A7" w:rsidRDefault="420CB2A7" w:rsidP="25AD63B5">
      <w:pPr>
        <w:rPr>
          <w:rFonts w:ascii="Calibri" w:eastAsia="Calibri" w:hAnsi="Calibri" w:cs="Calibri"/>
          <w:sz w:val="24"/>
          <w:szCs w:val="24"/>
        </w:rPr>
      </w:pPr>
    </w:p>
    <w:p w14:paraId="2FFF26C4" w14:textId="074EB39B" w:rsidR="0016220C" w:rsidRPr="00FC3600" w:rsidRDefault="0016220C" w:rsidP="25AD63B5">
      <w:pPr>
        <w:rPr>
          <w:rFonts w:ascii="Calibri" w:eastAsia="Calibri" w:hAnsi="Calibri" w:cs="Calibri"/>
          <w:b/>
          <w:sz w:val="24"/>
          <w:szCs w:val="24"/>
        </w:rPr>
      </w:pPr>
      <w:r w:rsidRPr="00FC3600">
        <w:rPr>
          <w:rFonts w:ascii="Calibri" w:eastAsia="Calibri" w:hAnsi="Calibri" w:cs="Calibri"/>
          <w:b/>
          <w:sz w:val="24"/>
          <w:szCs w:val="24"/>
        </w:rPr>
        <w:t>References</w:t>
      </w:r>
    </w:p>
    <w:p w14:paraId="7A14154D" w14:textId="28EED906" w:rsidR="420CB2A7" w:rsidRDefault="25AD63B5" w:rsidP="25AD63B5">
      <w:pPr>
        <w:rPr>
          <w:rFonts w:ascii="Calibri" w:eastAsia="Calibri" w:hAnsi="Calibri" w:cs="Calibri"/>
          <w:sz w:val="24"/>
          <w:szCs w:val="24"/>
        </w:rPr>
      </w:pPr>
      <w:r w:rsidRPr="25AD63B5">
        <w:rPr>
          <w:rFonts w:ascii="Calibri" w:eastAsia="Calibri" w:hAnsi="Calibri" w:cs="Calibri"/>
          <w:sz w:val="24"/>
          <w:szCs w:val="24"/>
        </w:rPr>
        <w:t xml:space="preserve">Brown, G. and Wragg, E. C. (1993) Questioning. London: Routledge  </w:t>
      </w:r>
    </w:p>
    <w:p w14:paraId="4E23D487" w14:textId="1ADF0D17" w:rsidR="420CB2A7" w:rsidRDefault="25AD63B5" w:rsidP="25AD63B5">
      <w:pPr>
        <w:rPr>
          <w:rFonts w:ascii="Calibri" w:eastAsia="Calibri" w:hAnsi="Calibri" w:cs="Calibri"/>
          <w:sz w:val="24"/>
          <w:szCs w:val="24"/>
        </w:rPr>
      </w:pPr>
      <w:r w:rsidRPr="25AD63B5">
        <w:rPr>
          <w:rFonts w:ascii="Calibri" w:eastAsia="Calibri" w:hAnsi="Calibri" w:cs="Calibri"/>
          <w:sz w:val="24"/>
          <w:szCs w:val="24"/>
        </w:rPr>
        <w:t xml:space="preserve">Brown, T., </w:t>
      </w:r>
      <w:proofErr w:type="spellStart"/>
      <w:r w:rsidRPr="25AD63B5">
        <w:rPr>
          <w:rFonts w:ascii="Calibri" w:eastAsia="Calibri" w:hAnsi="Calibri" w:cs="Calibri"/>
          <w:sz w:val="24"/>
          <w:szCs w:val="24"/>
        </w:rPr>
        <w:t>Mcnamara</w:t>
      </w:r>
      <w:proofErr w:type="spellEnd"/>
      <w:r w:rsidRPr="25AD63B5">
        <w:rPr>
          <w:rFonts w:ascii="Calibri" w:eastAsia="Calibri" w:hAnsi="Calibri" w:cs="Calibri"/>
          <w:sz w:val="24"/>
          <w:szCs w:val="24"/>
        </w:rPr>
        <w:t xml:space="preserve">, O., Jones, L. and Hanley, U. (1999) ‘Primary student teachers’ understanding of mathematics and its teaching.’ British Education Research Journal, 25(3), pp. 299-322. </w:t>
      </w:r>
    </w:p>
    <w:p w14:paraId="6E3DE2E8" w14:textId="038BF718" w:rsidR="00FC3600" w:rsidRDefault="00FC3600" w:rsidP="25AD63B5">
      <w:pPr>
        <w:rPr>
          <w:rFonts w:ascii="Calibri" w:eastAsia="Calibri" w:hAnsi="Calibri" w:cs="Calibri"/>
          <w:sz w:val="24"/>
          <w:szCs w:val="24"/>
        </w:rPr>
      </w:pPr>
      <w:r>
        <w:rPr>
          <w:rFonts w:ascii="Calibri" w:eastAsia="Calibri" w:hAnsi="Calibri" w:cs="Calibri"/>
          <w:sz w:val="24"/>
          <w:szCs w:val="24"/>
        </w:rPr>
        <w:t>Donaldson, G. (2015) ‘Successful futures report’</w:t>
      </w:r>
      <w:r w:rsidR="00997214">
        <w:rPr>
          <w:rFonts w:ascii="Calibri" w:eastAsia="Calibri" w:hAnsi="Calibri" w:cs="Calibri"/>
          <w:sz w:val="24"/>
          <w:szCs w:val="24"/>
        </w:rPr>
        <w:t xml:space="preserve">. Welsh Assembly Government. </w:t>
      </w:r>
      <w:r w:rsidR="009C7397">
        <w:rPr>
          <w:rFonts w:ascii="Calibri" w:eastAsia="Calibri" w:hAnsi="Calibri" w:cs="Calibri"/>
          <w:sz w:val="24"/>
          <w:szCs w:val="24"/>
        </w:rPr>
        <w:t>P</w:t>
      </w:r>
      <w:r w:rsidR="00997214">
        <w:rPr>
          <w:rFonts w:ascii="Calibri" w:eastAsia="Calibri" w:hAnsi="Calibri" w:cs="Calibri"/>
          <w:sz w:val="24"/>
          <w:szCs w:val="24"/>
        </w:rPr>
        <w:t>p</w:t>
      </w:r>
      <w:r w:rsidR="009C7397">
        <w:rPr>
          <w:rFonts w:ascii="Calibri" w:eastAsia="Calibri" w:hAnsi="Calibri" w:cs="Calibri"/>
          <w:sz w:val="24"/>
          <w:szCs w:val="24"/>
        </w:rPr>
        <w:t>. 5-120.</w:t>
      </w:r>
    </w:p>
    <w:p w14:paraId="2B9317FB" w14:textId="51E72AE0" w:rsidR="009C7397" w:rsidRDefault="009C7397" w:rsidP="25AD63B5">
      <w:pPr>
        <w:rPr>
          <w:rFonts w:ascii="Calibri" w:eastAsia="Calibri" w:hAnsi="Calibri" w:cs="Calibri"/>
          <w:sz w:val="24"/>
          <w:szCs w:val="24"/>
        </w:rPr>
      </w:pPr>
      <w:r>
        <w:rPr>
          <w:rFonts w:ascii="Calibri" w:eastAsia="Calibri" w:hAnsi="Calibri" w:cs="Calibri"/>
          <w:sz w:val="24"/>
          <w:szCs w:val="24"/>
        </w:rPr>
        <w:t>Hattie, J. (2012) ‘Visible learning for teachers’. Routledge. Pp. 1-16.</w:t>
      </w:r>
    </w:p>
    <w:p w14:paraId="528C4D47" w14:textId="50ED00BA" w:rsidR="420CB2A7" w:rsidRDefault="25AD63B5" w:rsidP="25AD63B5">
      <w:pPr>
        <w:rPr>
          <w:rFonts w:ascii="Calibri" w:eastAsia="Calibri" w:hAnsi="Calibri" w:cs="Calibri"/>
          <w:sz w:val="24"/>
          <w:szCs w:val="24"/>
        </w:rPr>
      </w:pPr>
      <w:proofErr w:type="spellStart"/>
      <w:r w:rsidRPr="25AD63B5">
        <w:rPr>
          <w:rFonts w:ascii="Calibri" w:eastAsia="Calibri" w:hAnsi="Calibri" w:cs="Calibri"/>
          <w:sz w:val="24"/>
          <w:szCs w:val="24"/>
        </w:rPr>
        <w:t>Huckstep</w:t>
      </w:r>
      <w:proofErr w:type="spellEnd"/>
      <w:r w:rsidRPr="25AD63B5">
        <w:rPr>
          <w:rFonts w:ascii="Calibri" w:eastAsia="Calibri" w:hAnsi="Calibri" w:cs="Calibri"/>
          <w:sz w:val="24"/>
          <w:szCs w:val="24"/>
        </w:rPr>
        <w:t xml:space="preserve">, P., Rowland, T. and Thwaites, A. (2003) ‘Observing subject knowledge in primary mathematics teaching’. Proceedings of the British Society for Research into Learning Mathematics 23(1) pp. 37-42 </w:t>
      </w:r>
    </w:p>
    <w:p w14:paraId="619646BF" w14:textId="24FFAAD0" w:rsidR="420CB2A7" w:rsidRDefault="25AD63B5" w:rsidP="25AD63B5">
      <w:pPr>
        <w:rPr>
          <w:rFonts w:ascii="Calibri" w:eastAsia="Calibri" w:hAnsi="Calibri" w:cs="Calibri"/>
          <w:sz w:val="24"/>
          <w:szCs w:val="24"/>
        </w:rPr>
      </w:pPr>
      <w:r w:rsidRPr="25AD63B5">
        <w:rPr>
          <w:rFonts w:ascii="Calibri" w:eastAsia="Calibri" w:hAnsi="Calibri" w:cs="Calibri"/>
          <w:sz w:val="24"/>
          <w:szCs w:val="24"/>
        </w:rPr>
        <w:t xml:space="preserve">Shulman, L. (1986) ‘Those who understand, knowledge growth in teaching’. Educational Researcher 15(2), pp 4-14. </w:t>
      </w:r>
    </w:p>
    <w:p w14:paraId="61346C77" w14:textId="0BAD1460" w:rsidR="420CB2A7" w:rsidRDefault="166AAB9D" w:rsidP="420CB2A7">
      <w:r w:rsidRPr="166AAB9D">
        <w:rPr>
          <w:rFonts w:ascii="Calibri" w:eastAsia="Calibri" w:hAnsi="Calibri" w:cs="Calibri"/>
          <w:sz w:val="24"/>
          <w:szCs w:val="24"/>
        </w:rPr>
        <w:t>Shulman, L. S. (1987) ‘Knowledge and teaching: Foundations of the new reform.’ Harvard Educational Review, 57(1), pp. 1-2</w:t>
      </w:r>
      <w:r w:rsidRPr="166AAB9D">
        <w:rPr>
          <w:rFonts w:ascii="Calibri" w:eastAsia="Calibri" w:hAnsi="Calibri" w:cs="Calibri"/>
        </w:rPr>
        <w:t>2.</w:t>
      </w:r>
    </w:p>
    <w:p w14:paraId="52B470F8" w14:textId="70B5A51B" w:rsidR="166AAB9D" w:rsidRDefault="009C7397" w:rsidP="166AAB9D">
      <w:pPr>
        <w:rPr>
          <w:rFonts w:ascii="Calibri" w:eastAsia="Calibri" w:hAnsi="Calibri" w:cs="Calibri"/>
        </w:rPr>
      </w:pPr>
      <w:r w:rsidRPr="009C7397">
        <w:rPr>
          <w:rFonts w:ascii="Calibri" w:eastAsia="Calibri" w:hAnsi="Calibri" w:cs="Calibri"/>
        </w:rPr>
        <w:t>Williams, J. (Ed.) Proceedings of the British Society for Research into Learning Mathematics 23(3) November 2003</w:t>
      </w:r>
      <w:r>
        <w:rPr>
          <w:rFonts w:ascii="Calibri" w:eastAsia="Calibri" w:hAnsi="Calibri" w:cs="Calibri"/>
        </w:rPr>
        <w:t>.</w:t>
      </w:r>
    </w:p>
    <w:p w14:paraId="14CA325C" w14:textId="77777777" w:rsidR="00FE7408" w:rsidRDefault="00FE7408" w:rsidP="166AAB9D">
      <w:pPr>
        <w:rPr>
          <w:rFonts w:ascii="Calibri" w:eastAsia="Calibri" w:hAnsi="Calibri" w:cs="Calibri"/>
          <w:b/>
        </w:rPr>
      </w:pPr>
    </w:p>
    <w:p w14:paraId="4BE42014" w14:textId="77777777" w:rsidR="00FE7408" w:rsidRDefault="00FE7408" w:rsidP="166AAB9D">
      <w:pPr>
        <w:rPr>
          <w:rFonts w:ascii="Calibri" w:eastAsia="Calibri" w:hAnsi="Calibri" w:cs="Calibri"/>
          <w:b/>
        </w:rPr>
      </w:pPr>
    </w:p>
    <w:p w14:paraId="2A644264" w14:textId="77777777" w:rsidR="00FE7408" w:rsidRDefault="00FE7408" w:rsidP="166AAB9D">
      <w:pPr>
        <w:rPr>
          <w:rFonts w:ascii="Calibri" w:eastAsia="Calibri" w:hAnsi="Calibri" w:cs="Calibri"/>
          <w:b/>
        </w:rPr>
      </w:pPr>
    </w:p>
    <w:p w14:paraId="1CCE2831" w14:textId="77777777" w:rsidR="00FE7408" w:rsidRDefault="00FE7408" w:rsidP="166AAB9D">
      <w:pPr>
        <w:rPr>
          <w:rFonts w:ascii="Calibri" w:eastAsia="Calibri" w:hAnsi="Calibri" w:cs="Calibri"/>
          <w:b/>
        </w:rPr>
      </w:pPr>
    </w:p>
    <w:p w14:paraId="13F6C183" w14:textId="77777777" w:rsidR="00FE7408" w:rsidRDefault="00FE7408" w:rsidP="166AAB9D">
      <w:pPr>
        <w:rPr>
          <w:rFonts w:ascii="Calibri" w:eastAsia="Calibri" w:hAnsi="Calibri" w:cs="Calibri"/>
          <w:b/>
        </w:rPr>
      </w:pPr>
    </w:p>
    <w:p w14:paraId="1BAC5C15" w14:textId="77777777" w:rsidR="00FE7408" w:rsidRDefault="00FE7408" w:rsidP="166AAB9D">
      <w:pPr>
        <w:rPr>
          <w:rFonts w:ascii="Calibri" w:eastAsia="Calibri" w:hAnsi="Calibri" w:cs="Calibri"/>
          <w:b/>
        </w:rPr>
      </w:pPr>
    </w:p>
    <w:p w14:paraId="69852041" w14:textId="77777777" w:rsidR="00FE7408" w:rsidRDefault="00FE7408" w:rsidP="166AAB9D">
      <w:pPr>
        <w:rPr>
          <w:rFonts w:ascii="Calibri" w:eastAsia="Calibri" w:hAnsi="Calibri" w:cs="Calibri"/>
          <w:b/>
        </w:rPr>
      </w:pPr>
    </w:p>
    <w:p w14:paraId="4F4D6A41" w14:textId="3E554D59" w:rsidR="166AAB9D" w:rsidRPr="00FE7408" w:rsidRDefault="166AAB9D" w:rsidP="166AAB9D">
      <w:pPr>
        <w:rPr>
          <w:rFonts w:ascii="Calibri" w:eastAsia="Calibri" w:hAnsi="Calibri" w:cs="Calibri"/>
          <w:b/>
        </w:rPr>
      </w:pPr>
      <w:r w:rsidRPr="00FE7408">
        <w:rPr>
          <w:rFonts w:ascii="Calibri" w:eastAsia="Calibri" w:hAnsi="Calibri" w:cs="Calibri"/>
          <w:b/>
        </w:rPr>
        <w:lastRenderedPageBreak/>
        <w:t>Examples of lesson plans</w:t>
      </w:r>
    </w:p>
    <w:p w14:paraId="246E8CB6" w14:textId="79EDF37C" w:rsidR="25AD63B5" w:rsidRDefault="25AD63B5" w:rsidP="25AD63B5">
      <w:r>
        <w:rPr>
          <w:noProof/>
        </w:rPr>
        <w:drawing>
          <wp:inline distT="0" distB="0" distL="0" distR="0" wp14:anchorId="3109431A" wp14:editId="2DDEA49A">
            <wp:extent cx="3371850" cy="4610098"/>
            <wp:effectExtent l="0" t="0" r="0" b="0"/>
            <wp:docPr id="643832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371850" cy="4610098"/>
                    </a:xfrm>
                    <a:prstGeom prst="rect">
                      <a:avLst/>
                    </a:prstGeom>
                  </pic:spPr>
                </pic:pic>
              </a:graphicData>
            </a:graphic>
          </wp:inline>
        </w:drawing>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567"/>
        <w:gridCol w:w="113"/>
        <w:gridCol w:w="312"/>
        <w:gridCol w:w="113"/>
        <w:gridCol w:w="514"/>
        <w:gridCol w:w="113"/>
        <w:gridCol w:w="961"/>
        <w:gridCol w:w="113"/>
        <w:gridCol w:w="454"/>
        <w:gridCol w:w="113"/>
        <w:gridCol w:w="683"/>
        <w:gridCol w:w="113"/>
        <w:gridCol w:w="225"/>
        <w:gridCol w:w="113"/>
        <w:gridCol w:w="738"/>
        <w:gridCol w:w="113"/>
        <w:gridCol w:w="29"/>
        <w:gridCol w:w="113"/>
        <w:gridCol w:w="170"/>
        <w:gridCol w:w="11"/>
        <w:gridCol w:w="812"/>
        <w:gridCol w:w="113"/>
        <w:gridCol w:w="1190"/>
        <w:gridCol w:w="113"/>
        <w:gridCol w:w="1021"/>
        <w:gridCol w:w="113"/>
      </w:tblGrid>
      <w:tr w:rsidR="0093755E" w:rsidRPr="008622D6" w14:paraId="75E93DFB" w14:textId="77777777" w:rsidTr="00104412">
        <w:trPr>
          <w:gridBefore w:val="1"/>
          <w:wBefore w:w="113" w:type="dxa"/>
        </w:trPr>
        <w:tc>
          <w:tcPr>
            <w:tcW w:w="8613" w:type="dxa"/>
            <w:gridSpan w:val="25"/>
          </w:tcPr>
          <w:p w14:paraId="33660842" w14:textId="54D77F9C" w:rsidR="0093755E" w:rsidRDefault="0093755E" w:rsidP="00C44AFC">
            <w:pPr>
              <w:pStyle w:val="Heading2"/>
              <w:jc w:val="center"/>
            </w:pPr>
            <w:r w:rsidRPr="00514C0E">
              <w:rPr>
                <w:noProof/>
                <w:lang w:val="en-US" w:eastAsia="en-US"/>
              </w:rPr>
              <w:drawing>
                <wp:anchor distT="0" distB="0" distL="114300" distR="114300" simplePos="0" relativeHeight="251659264" behindDoc="1" locked="0" layoutInCell="1" allowOverlap="1" wp14:anchorId="4BE5366E" wp14:editId="35FA0D28">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6C578DD6" w14:textId="77777777" w:rsidR="0093755E" w:rsidRPr="00514C0E" w:rsidRDefault="0093755E" w:rsidP="00C44AFC">
            <w:pPr>
              <w:pStyle w:val="Heading2"/>
              <w:jc w:val="center"/>
              <w:rPr>
                <w:rFonts w:ascii="Arial" w:hAnsi="Arial"/>
                <w:b w:val="0"/>
                <w:color w:val="auto"/>
                <w:sz w:val="20"/>
              </w:rPr>
            </w:pPr>
            <w:r>
              <w:rPr>
                <w:rFonts w:ascii="Arial" w:hAnsi="Arial"/>
                <w:color w:val="auto"/>
                <w:sz w:val="20"/>
              </w:rPr>
              <w:t>1B</w:t>
            </w:r>
          </w:p>
        </w:tc>
      </w:tr>
      <w:tr w:rsidR="0093755E" w:rsidRPr="008622D6" w14:paraId="45533F9D" w14:textId="77777777" w:rsidTr="00104412">
        <w:trPr>
          <w:gridBefore w:val="1"/>
          <w:wBefore w:w="113" w:type="dxa"/>
        </w:trPr>
        <w:tc>
          <w:tcPr>
            <w:tcW w:w="9747" w:type="dxa"/>
            <w:gridSpan w:val="27"/>
          </w:tcPr>
          <w:p w14:paraId="0FFBAE1D" w14:textId="77777777" w:rsidR="0093755E" w:rsidRPr="00514C0E" w:rsidRDefault="0093755E" w:rsidP="00C44AFC">
            <w:pPr>
              <w:pStyle w:val="Heading2"/>
              <w:jc w:val="center"/>
              <w:rPr>
                <w:color w:val="auto"/>
              </w:rPr>
            </w:pPr>
            <w:r w:rsidRPr="00D24548">
              <w:rPr>
                <w:color w:val="auto"/>
              </w:rPr>
              <w:t>Session Plan – Key Stage 2</w:t>
            </w:r>
          </w:p>
        </w:tc>
      </w:tr>
      <w:tr w:rsidR="0093755E" w:rsidRPr="008622D6" w14:paraId="442BE8C7" w14:textId="77777777" w:rsidTr="00104412">
        <w:trPr>
          <w:gridBefore w:val="1"/>
          <w:wBefore w:w="113" w:type="dxa"/>
        </w:trPr>
        <w:tc>
          <w:tcPr>
            <w:tcW w:w="1809" w:type="dxa"/>
            <w:gridSpan w:val="5"/>
            <w:tcBorders>
              <w:right w:val="nil"/>
            </w:tcBorders>
          </w:tcPr>
          <w:p w14:paraId="25BC42E7"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Name of trainee:</w:t>
            </w:r>
          </w:p>
        </w:tc>
        <w:tc>
          <w:tcPr>
            <w:tcW w:w="3064" w:type="dxa"/>
            <w:gridSpan w:val="8"/>
            <w:tcBorders>
              <w:left w:val="nil"/>
            </w:tcBorders>
          </w:tcPr>
          <w:p w14:paraId="425F5BBA" w14:textId="77777777" w:rsidR="0093755E" w:rsidRPr="008622D6" w:rsidRDefault="0093755E" w:rsidP="00C44AFC">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Coral Hooper</w:t>
            </w:r>
            <w:r w:rsidRPr="008622D6">
              <w:rPr>
                <w:rFonts w:ascii="Arial" w:hAnsi="Arial" w:cs="Arial"/>
                <w:sz w:val="20"/>
              </w:rPr>
              <w:t xml:space="preserve">                         </w:t>
            </w:r>
          </w:p>
        </w:tc>
        <w:tc>
          <w:tcPr>
            <w:tcW w:w="1331" w:type="dxa"/>
            <w:gridSpan w:val="6"/>
            <w:tcBorders>
              <w:right w:val="nil"/>
            </w:tcBorders>
          </w:tcPr>
          <w:p w14:paraId="5F4ED72B"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Session ref:</w:t>
            </w:r>
          </w:p>
        </w:tc>
        <w:tc>
          <w:tcPr>
            <w:tcW w:w="3543" w:type="dxa"/>
            <w:gridSpan w:val="8"/>
            <w:tcBorders>
              <w:left w:val="nil"/>
            </w:tcBorders>
          </w:tcPr>
          <w:p w14:paraId="6EA17C56" w14:textId="77777777" w:rsidR="0093755E" w:rsidRPr="008622D6" w:rsidRDefault="0093755E" w:rsidP="00C44AFC">
            <w:pPr>
              <w:spacing w:after="0" w:line="240" w:lineRule="auto"/>
              <w:rPr>
                <w:rFonts w:ascii="Arial" w:hAnsi="Arial" w:cs="Arial"/>
                <w:sz w:val="20"/>
              </w:rPr>
            </w:pPr>
            <w:r>
              <w:rPr>
                <w:rFonts w:ascii="Arial" w:hAnsi="Arial" w:cs="Arial"/>
                <w:sz w:val="20"/>
              </w:rPr>
              <w:t>M221118(2)</w:t>
            </w:r>
          </w:p>
        </w:tc>
      </w:tr>
      <w:tr w:rsidR="0093755E" w:rsidRPr="008622D6" w14:paraId="6814EA8F" w14:textId="77777777" w:rsidTr="00104412">
        <w:trPr>
          <w:gridBefore w:val="1"/>
          <w:wBefore w:w="113" w:type="dxa"/>
        </w:trPr>
        <w:tc>
          <w:tcPr>
            <w:tcW w:w="3510" w:type="dxa"/>
            <w:gridSpan w:val="9"/>
            <w:tcBorders>
              <w:bottom w:val="single" w:sz="4" w:space="0" w:color="auto"/>
              <w:right w:val="nil"/>
            </w:tcBorders>
          </w:tcPr>
          <w:p w14:paraId="638DE5BE" w14:textId="77777777" w:rsidR="0093755E" w:rsidRPr="00D24548" w:rsidRDefault="0093755E" w:rsidP="00C44AFC">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18"/>
            <w:tcBorders>
              <w:left w:val="nil"/>
              <w:bottom w:val="single" w:sz="4" w:space="0" w:color="auto"/>
            </w:tcBorders>
          </w:tcPr>
          <w:p w14:paraId="55B3A6DA" w14:textId="77777777" w:rsidR="0093755E" w:rsidRPr="008622D6" w:rsidRDefault="0093755E" w:rsidP="00C44AFC">
            <w:pPr>
              <w:spacing w:after="0" w:line="240" w:lineRule="auto"/>
              <w:rPr>
                <w:rFonts w:ascii="Arial" w:hAnsi="Arial" w:cs="Arial"/>
                <w:sz w:val="20"/>
              </w:rPr>
            </w:pPr>
            <w:r>
              <w:rPr>
                <w:rFonts w:ascii="Arial" w:hAnsi="Arial" w:cs="Arial"/>
                <w:sz w:val="20"/>
              </w:rPr>
              <w:t>S.2 Ability to use own subject knowledge in an appropriate way to motivate learners</w:t>
            </w:r>
          </w:p>
        </w:tc>
      </w:tr>
      <w:tr w:rsidR="0093755E" w:rsidRPr="008622D6" w14:paraId="577F5DFF" w14:textId="77777777" w:rsidTr="00104412">
        <w:trPr>
          <w:gridBefore w:val="1"/>
          <w:wBefore w:w="113" w:type="dxa"/>
        </w:trPr>
        <w:tc>
          <w:tcPr>
            <w:tcW w:w="1384" w:type="dxa"/>
            <w:gridSpan w:val="3"/>
            <w:tcBorders>
              <w:left w:val="single" w:sz="4" w:space="0" w:color="auto"/>
              <w:right w:val="nil"/>
            </w:tcBorders>
            <w:shd w:val="clear" w:color="auto" w:fill="auto"/>
          </w:tcPr>
          <w:p w14:paraId="05776956"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Year group:</w:t>
            </w:r>
          </w:p>
        </w:tc>
        <w:tc>
          <w:tcPr>
            <w:tcW w:w="1052" w:type="dxa"/>
            <w:gridSpan w:val="4"/>
            <w:tcBorders>
              <w:left w:val="nil"/>
            </w:tcBorders>
            <w:shd w:val="clear" w:color="auto" w:fill="auto"/>
          </w:tcPr>
          <w:p w14:paraId="5110C59C" w14:textId="77777777" w:rsidR="0093755E" w:rsidRPr="008622D6" w:rsidRDefault="0093755E" w:rsidP="00C44AFC">
            <w:pPr>
              <w:spacing w:after="0" w:line="240" w:lineRule="auto"/>
              <w:rPr>
                <w:rFonts w:ascii="Arial" w:hAnsi="Arial" w:cs="Arial"/>
                <w:sz w:val="20"/>
              </w:rPr>
            </w:pPr>
            <w:r>
              <w:rPr>
                <w:rFonts w:ascii="Arial" w:hAnsi="Arial" w:cs="Arial"/>
                <w:sz w:val="20"/>
              </w:rPr>
              <w:t>4</w:t>
            </w:r>
          </w:p>
        </w:tc>
        <w:tc>
          <w:tcPr>
            <w:tcW w:w="1641" w:type="dxa"/>
            <w:gridSpan w:val="4"/>
            <w:tcBorders>
              <w:right w:val="nil"/>
            </w:tcBorders>
            <w:shd w:val="clear" w:color="auto" w:fill="auto"/>
          </w:tcPr>
          <w:p w14:paraId="0B79C273" w14:textId="77777777" w:rsidR="0093755E" w:rsidRPr="008622D6" w:rsidRDefault="0093755E" w:rsidP="00C44AFC">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4"/>
            <w:tcBorders>
              <w:left w:val="nil"/>
            </w:tcBorders>
            <w:shd w:val="clear" w:color="auto" w:fill="auto"/>
          </w:tcPr>
          <w:p w14:paraId="592561E9" w14:textId="77777777" w:rsidR="0093755E" w:rsidRPr="008622D6" w:rsidRDefault="0093755E" w:rsidP="00C44AFC">
            <w:pPr>
              <w:spacing w:after="0" w:line="240" w:lineRule="auto"/>
              <w:rPr>
                <w:rFonts w:ascii="Arial" w:hAnsi="Arial" w:cs="Arial"/>
                <w:sz w:val="20"/>
              </w:rPr>
            </w:pPr>
            <w:r>
              <w:rPr>
                <w:rFonts w:ascii="Arial" w:hAnsi="Arial" w:cs="Arial"/>
                <w:sz w:val="20"/>
              </w:rPr>
              <w:t>30</w:t>
            </w:r>
          </w:p>
        </w:tc>
        <w:tc>
          <w:tcPr>
            <w:tcW w:w="851" w:type="dxa"/>
            <w:gridSpan w:val="2"/>
            <w:tcBorders>
              <w:right w:val="nil"/>
            </w:tcBorders>
            <w:shd w:val="clear" w:color="auto" w:fill="auto"/>
          </w:tcPr>
          <w:p w14:paraId="0A2A00F6" w14:textId="77777777" w:rsidR="0093755E" w:rsidRPr="008622D6" w:rsidRDefault="0093755E" w:rsidP="00C44AFC">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10"/>
            <w:tcBorders>
              <w:left w:val="nil"/>
            </w:tcBorders>
            <w:shd w:val="clear" w:color="auto" w:fill="auto"/>
          </w:tcPr>
          <w:p w14:paraId="0873A4A1" w14:textId="77777777" w:rsidR="0093755E" w:rsidRPr="008622D6" w:rsidRDefault="0093755E" w:rsidP="00C44AFC">
            <w:pPr>
              <w:spacing w:after="0" w:line="240" w:lineRule="auto"/>
              <w:rPr>
                <w:rFonts w:ascii="Arial" w:hAnsi="Arial" w:cs="Arial"/>
                <w:sz w:val="20"/>
              </w:rPr>
            </w:pPr>
          </w:p>
        </w:tc>
      </w:tr>
      <w:tr w:rsidR="0093755E" w:rsidRPr="008622D6" w14:paraId="22D29075" w14:textId="77777777" w:rsidTr="00104412">
        <w:trPr>
          <w:gridBefore w:val="1"/>
          <w:wBefore w:w="113" w:type="dxa"/>
        </w:trPr>
        <w:tc>
          <w:tcPr>
            <w:tcW w:w="2436" w:type="dxa"/>
            <w:gridSpan w:val="7"/>
            <w:shd w:val="clear" w:color="auto" w:fill="auto"/>
          </w:tcPr>
          <w:p w14:paraId="4C45F19A" w14:textId="77777777" w:rsidR="0093755E" w:rsidRPr="008622D6" w:rsidRDefault="0093755E" w:rsidP="00C44AFC">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20"/>
            <w:shd w:val="clear" w:color="auto" w:fill="auto"/>
          </w:tcPr>
          <w:p w14:paraId="3252855A" w14:textId="77777777" w:rsidR="0093755E" w:rsidRPr="008622D6" w:rsidRDefault="0093755E" w:rsidP="00C44AFC">
            <w:pPr>
              <w:spacing w:after="0" w:line="240" w:lineRule="auto"/>
              <w:rPr>
                <w:rFonts w:ascii="Arial" w:hAnsi="Arial" w:cs="Arial"/>
                <w:sz w:val="20"/>
              </w:rPr>
            </w:pPr>
          </w:p>
        </w:tc>
      </w:tr>
      <w:tr w:rsidR="0093755E" w:rsidRPr="008622D6" w14:paraId="63D42DE5" w14:textId="77777777" w:rsidTr="00104412">
        <w:trPr>
          <w:gridBefore w:val="1"/>
          <w:wBefore w:w="113" w:type="dxa"/>
        </w:trPr>
        <w:tc>
          <w:tcPr>
            <w:tcW w:w="5211" w:type="dxa"/>
            <w:gridSpan w:val="15"/>
          </w:tcPr>
          <w:p w14:paraId="02FCAC47"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Finding the difference.</w:t>
            </w:r>
          </w:p>
        </w:tc>
        <w:tc>
          <w:tcPr>
            <w:tcW w:w="4536" w:type="dxa"/>
            <w:gridSpan w:val="12"/>
          </w:tcPr>
          <w:p w14:paraId="3269D61E"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Success criteria:</w:t>
            </w:r>
            <w:r>
              <w:rPr>
                <w:rFonts w:ascii="Arial" w:hAnsi="Arial" w:cs="Arial"/>
                <w:sz w:val="20"/>
              </w:rPr>
              <w:t xml:space="preserve"> All learners should be able to understand and use the column method when using subtraction.</w:t>
            </w:r>
          </w:p>
          <w:p w14:paraId="21480AD4" w14:textId="77777777" w:rsidR="0093755E" w:rsidRPr="008622D6" w:rsidRDefault="0093755E" w:rsidP="00C44AFC">
            <w:pPr>
              <w:spacing w:after="0" w:line="240" w:lineRule="auto"/>
              <w:rPr>
                <w:rFonts w:ascii="Arial" w:hAnsi="Arial" w:cs="Arial"/>
                <w:sz w:val="20"/>
              </w:rPr>
            </w:pPr>
          </w:p>
        </w:tc>
      </w:tr>
      <w:tr w:rsidR="0093755E" w:rsidRPr="008622D6" w14:paraId="1A2B817D" w14:textId="77777777" w:rsidTr="00104412">
        <w:trPr>
          <w:gridBefore w:val="1"/>
          <w:wBefore w:w="113" w:type="dxa"/>
        </w:trPr>
        <w:tc>
          <w:tcPr>
            <w:tcW w:w="9747" w:type="dxa"/>
            <w:gridSpan w:val="27"/>
          </w:tcPr>
          <w:p w14:paraId="5DF1A3F3"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Recapping subtraction.</w:t>
            </w:r>
          </w:p>
        </w:tc>
      </w:tr>
      <w:tr w:rsidR="0093755E" w:rsidRPr="008622D6" w14:paraId="4B46B46C" w14:textId="77777777" w:rsidTr="00104412">
        <w:trPr>
          <w:gridBefore w:val="1"/>
          <w:wBefore w:w="113" w:type="dxa"/>
        </w:trPr>
        <w:tc>
          <w:tcPr>
            <w:tcW w:w="9747" w:type="dxa"/>
            <w:gridSpan w:val="27"/>
          </w:tcPr>
          <w:p w14:paraId="12135495" w14:textId="77777777" w:rsidR="0093755E" w:rsidRPr="008622D6" w:rsidRDefault="0093755E" w:rsidP="00C44AFC">
            <w:pPr>
              <w:spacing w:after="0" w:line="240" w:lineRule="auto"/>
              <w:rPr>
                <w:rFonts w:ascii="Arial" w:hAnsi="Arial" w:cs="Arial"/>
                <w:sz w:val="20"/>
              </w:rPr>
            </w:pPr>
            <w:r w:rsidRPr="00D24548">
              <w:rPr>
                <w:rFonts w:ascii="Arial" w:hAnsi="Arial" w:cs="Arial"/>
                <w:sz w:val="20"/>
              </w:rPr>
              <w:t>Curriculum coverage (range, skills)</w:t>
            </w:r>
          </w:p>
          <w:p w14:paraId="0AA08623" w14:textId="77777777" w:rsidR="0093755E" w:rsidRPr="008622D6" w:rsidRDefault="0093755E" w:rsidP="00C44AFC">
            <w:pPr>
              <w:spacing w:after="0" w:line="240" w:lineRule="auto"/>
              <w:rPr>
                <w:rFonts w:ascii="Arial" w:hAnsi="Arial" w:cs="Arial"/>
                <w:sz w:val="20"/>
              </w:rPr>
            </w:pPr>
          </w:p>
        </w:tc>
      </w:tr>
      <w:tr w:rsidR="0093755E" w:rsidRPr="008622D6" w14:paraId="008476F1" w14:textId="77777777" w:rsidTr="00104412">
        <w:trPr>
          <w:gridBefore w:val="1"/>
          <w:wBefore w:w="113" w:type="dxa"/>
          <w:trHeight w:val="444"/>
        </w:trPr>
        <w:tc>
          <w:tcPr>
            <w:tcW w:w="4873" w:type="dxa"/>
            <w:gridSpan w:val="13"/>
          </w:tcPr>
          <w:p w14:paraId="7284668D" w14:textId="77777777" w:rsidR="0093755E" w:rsidRDefault="0093755E" w:rsidP="00C44AFC">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14:paraId="5C5F2ED3" w14:textId="77777777" w:rsidR="0093755E" w:rsidRPr="00D24548" w:rsidRDefault="0093755E" w:rsidP="00C44AFC">
            <w:pPr>
              <w:spacing w:after="0" w:line="240" w:lineRule="auto"/>
              <w:rPr>
                <w:rFonts w:ascii="Arial" w:hAnsi="Arial" w:cs="Arial"/>
                <w:i/>
                <w:sz w:val="16"/>
              </w:rPr>
            </w:pPr>
          </w:p>
        </w:tc>
        <w:tc>
          <w:tcPr>
            <w:tcW w:w="4874" w:type="dxa"/>
            <w:gridSpan w:val="14"/>
          </w:tcPr>
          <w:p w14:paraId="4A943B61" w14:textId="77777777" w:rsidR="0093755E" w:rsidRDefault="0093755E" w:rsidP="00C44AFC">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33B6D334" w14:textId="77777777" w:rsidR="0093755E" w:rsidRPr="00E32C1B" w:rsidRDefault="0093755E" w:rsidP="00C44AFC">
            <w:pPr>
              <w:spacing w:after="0" w:line="240" w:lineRule="auto"/>
              <w:rPr>
                <w:rFonts w:ascii="Arial" w:hAnsi="Arial" w:cs="Arial"/>
                <w:b/>
                <w:i/>
                <w:sz w:val="16"/>
              </w:rPr>
            </w:pPr>
            <w:r w:rsidRPr="005B35F8">
              <w:rPr>
                <w:rFonts w:cs="Calibri"/>
                <w:color w:val="2D2D2D"/>
                <w:lang w:val="en"/>
              </w:rPr>
              <w:t>Learners are able to add and subtract numbers using whole numbers.</w:t>
            </w:r>
          </w:p>
          <w:p w14:paraId="07D13900" w14:textId="77777777" w:rsidR="0093755E" w:rsidRPr="00D24548" w:rsidRDefault="0093755E" w:rsidP="00C44AFC">
            <w:pPr>
              <w:spacing w:after="0" w:line="240" w:lineRule="auto"/>
              <w:rPr>
                <w:rFonts w:ascii="Arial" w:hAnsi="Arial" w:cs="Arial"/>
                <w:i/>
                <w:sz w:val="16"/>
              </w:rPr>
            </w:pPr>
          </w:p>
        </w:tc>
      </w:tr>
      <w:tr w:rsidR="0093755E" w:rsidRPr="008622D6" w14:paraId="04129EF8" w14:textId="77777777" w:rsidTr="00104412">
        <w:trPr>
          <w:gridBefore w:val="1"/>
          <w:wBefore w:w="113" w:type="dxa"/>
          <w:trHeight w:val="444"/>
        </w:trPr>
        <w:tc>
          <w:tcPr>
            <w:tcW w:w="2436" w:type="dxa"/>
            <w:gridSpan w:val="7"/>
          </w:tcPr>
          <w:p w14:paraId="74D3A908" w14:textId="77777777" w:rsidR="0093755E" w:rsidRDefault="0093755E" w:rsidP="00C44AFC">
            <w:pPr>
              <w:spacing w:after="0" w:line="240" w:lineRule="auto"/>
              <w:rPr>
                <w:rFonts w:ascii="Arial" w:hAnsi="Arial" w:cs="Arial"/>
                <w:i/>
                <w:sz w:val="16"/>
              </w:rPr>
            </w:pPr>
            <w:r>
              <w:rPr>
                <w:rFonts w:ascii="Arial" w:hAnsi="Arial" w:cs="Arial"/>
                <w:i/>
                <w:sz w:val="16"/>
              </w:rPr>
              <w:t>DCF</w:t>
            </w:r>
          </w:p>
          <w:p w14:paraId="77087B8F" w14:textId="77777777" w:rsidR="0093755E" w:rsidRPr="005B35F8" w:rsidRDefault="0093755E" w:rsidP="00C44AFC">
            <w:pPr>
              <w:pStyle w:val="Heading4"/>
              <w:rPr>
                <w:rFonts w:cs="Calibri"/>
                <w:b w:val="0"/>
                <w:color w:val="2D2D2D"/>
                <w:sz w:val="22"/>
                <w:szCs w:val="22"/>
                <w:lang w:val="en"/>
              </w:rPr>
            </w:pPr>
            <w:r w:rsidRPr="005B35F8">
              <w:rPr>
                <w:rFonts w:cs="Calibri"/>
                <w:b w:val="0"/>
                <w:color w:val="2D2D2D"/>
                <w:sz w:val="22"/>
                <w:szCs w:val="22"/>
                <w:lang w:val="en"/>
              </w:rPr>
              <w:lastRenderedPageBreak/>
              <w:t>Learners are able to: Demonstrate how part of a solution might need repetition.</w:t>
            </w:r>
          </w:p>
          <w:p w14:paraId="1B7918A9" w14:textId="77777777" w:rsidR="0093755E" w:rsidRPr="00D24548" w:rsidRDefault="0093755E" w:rsidP="00C44AFC">
            <w:pPr>
              <w:spacing w:after="0" w:line="240" w:lineRule="auto"/>
              <w:rPr>
                <w:rFonts w:ascii="Arial" w:hAnsi="Arial" w:cs="Arial"/>
                <w:i/>
                <w:sz w:val="16"/>
              </w:rPr>
            </w:pPr>
          </w:p>
        </w:tc>
        <w:tc>
          <w:tcPr>
            <w:tcW w:w="2437" w:type="dxa"/>
            <w:gridSpan w:val="6"/>
          </w:tcPr>
          <w:p w14:paraId="0FB3BAAD" w14:textId="77777777" w:rsidR="0093755E" w:rsidRDefault="0093755E" w:rsidP="00C44AFC">
            <w:pPr>
              <w:spacing w:after="0" w:line="240" w:lineRule="auto"/>
              <w:rPr>
                <w:rFonts w:ascii="Arial" w:hAnsi="Arial" w:cs="Arial"/>
                <w:i/>
                <w:sz w:val="16"/>
              </w:rPr>
            </w:pPr>
            <w:r w:rsidRPr="00D24548">
              <w:rPr>
                <w:rFonts w:ascii="Arial" w:hAnsi="Arial" w:cs="Arial"/>
                <w:i/>
                <w:sz w:val="16"/>
              </w:rPr>
              <w:lastRenderedPageBreak/>
              <w:t>Thinking</w:t>
            </w:r>
          </w:p>
          <w:p w14:paraId="7D0D49EC" w14:textId="77777777" w:rsidR="0093755E" w:rsidRPr="00D24548" w:rsidRDefault="0093755E" w:rsidP="00C44AFC">
            <w:pPr>
              <w:spacing w:after="0" w:line="240" w:lineRule="auto"/>
              <w:rPr>
                <w:rFonts w:ascii="Arial" w:hAnsi="Arial" w:cs="Arial"/>
                <w:i/>
                <w:sz w:val="16"/>
              </w:rPr>
            </w:pPr>
            <w:r w:rsidRPr="005B35F8">
              <w:rPr>
                <w:rFonts w:cs="Calibri"/>
              </w:rPr>
              <w:t xml:space="preserve">Learning to borrow tens units etc from part of the sum to be able to </w:t>
            </w:r>
            <w:r w:rsidRPr="005B35F8">
              <w:rPr>
                <w:rFonts w:cs="Calibri"/>
              </w:rPr>
              <w:lastRenderedPageBreak/>
              <w:t xml:space="preserve">understand subtraction using </w:t>
            </w:r>
            <w:proofErr w:type="spellStart"/>
            <w:r w:rsidRPr="005B35F8">
              <w:rPr>
                <w:rFonts w:cs="Calibri"/>
              </w:rPr>
              <w:t>collums</w:t>
            </w:r>
            <w:proofErr w:type="spellEnd"/>
            <w:r w:rsidRPr="005B35F8">
              <w:rPr>
                <w:rFonts w:cs="Calibri"/>
              </w:rPr>
              <w:t>.</w:t>
            </w:r>
          </w:p>
        </w:tc>
        <w:tc>
          <w:tcPr>
            <w:tcW w:w="2437" w:type="dxa"/>
            <w:gridSpan w:val="10"/>
          </w:tcPr>
          <w:p w14:paraId="01D9E317" w14:textId="77777777" w:rsidR="0093755E" w:rsidRPr="00D24548" w:rsidRDefault="0093755E" w:rsidP="00C44AFC">
            <w:pPr>
              <w:spacing w:after="0" w:line="240" w:lineRule="auto"/>
              <w:rPr>
                <w:rFonts w:ascii="Arial" w:hAnsi="Arial" w:cs="Arial"/>
                <w:i/>
                <w:sz w:val="16"/>
              </w:rPr>
            </w:pPr>
            <w:r w:rsidRPr="00D24548">
              <w:rPr>
                <w:rFonts w:ascii="Arial" w:hAnsi="Arial" w:cs="Arial"/>
                <w:i/>
                <w:sz w:val="16"/>
              </w:rPr>
              <w:lastRenderedPageBreak/>
              <w:t>ESDGC</w:t>
            </w:r>
          </w:p>
        </w:tc>
        <w:tc>
          <w:tcPr>
            <w:tcW w:w="2437" w:type="dxa"/>
            <w:gridSpan w:val="4"/>
          </w:tcPr>
          <w:p w14:paraId="1EE9A2AE" w14:textId="77777777" w:rsidR="0093755E" w:rsidRPr="00D24548" w:rsidRDefault="0093755E" w:rsidP="00C44AFC">
            <w:pPr>
              <w:spacing w:after="0" w:line="240" w:lineRule="auto"/>
              <w:rPr>
                <w:rFonts w:ascii="Arial" w:hAnsi="Arial" w:cs="Arial"/>
                <w:i/>
                <w:sz w:val="16"/>
              </w:rPr>
            </w:pPr>
            <w:r w:rsidRPr="00D24548">
              <w:rPr>
                <w:rFonts w:ascii="Arial" w:hAnsi="Arial" w:cs="Arial"/>
                <w:i/>
                <w:sz w:val="16"/>
              </w:rPr>
              <w:t>YCC</w:t>
            </w:r>
          </w:p>
        </w:tc>
      </w:tr>
      <w:tr w:rsidR="0093755E" w:rsidRPr="008622D6" w14:paraId="3C412326" w14:textId="77777777" w:rsidTr="00104412">
        <w:trPr>
          <w:gridBefore w:val="1"/>
          <w:wBefore w:w="113" w:type="dxa"/>
        </w:trPr>
        <w:tc>
          <w:tcPr>
            <w:tcW w:w="9747" w:type="dxa"/>
            <w:gridSpan w:val="27"/>
          </w:tcPr>
          <w:p w14:paraId="59694B96" w14:textId="77777777" w:rsidR="0093755E" w:rsidRPr="008622D6" w:rsidRDefault="0093755E" w:rsidP="00C44AFC">
            <w:pPr>
              <w:spacing w:after="0" w:line="240" w:lineRule="auto"/>
              <w:rPr>
                <w:rFonts w:ascii="Arial" w:hAnsi="Arial" w:cs="Arial"/>
                <w:i/>
                <w:sz w:val="18"/>
              </w:rPr>
            </w:pPr>
            <w:r>
              <w:rPr>
                <w:rFonts w:ascii="Arial" w:hAnsi="Arial" w:cs="Arial"/>
                <w:i/>
                <w:sz w:val="18"/>
              </w:rPr>
              <w:t>Key vocabulary(English/Welsh):</w:t>
            </w:r>
            <w:r w:rsidRPr="005B35F8">
              <w:rPr>
                <w:rFonts w:cs="Calibri"/>
                <w:i/>
              </w:rPr>
              <w:t xml:space="preserve"> Subtraction, takeaway, minus, the difference.</w:t>
            </w:r>
          </w:p>
          <w:p w14:paraId="37859BE0" w14:textId="77777777" w:rsidR="0093755E" w:rsidRPr="008622D6" w:rsidRDefault="0093755E" w:rsidP="00C44AFC">
            <w:pPr>
              <w:spacing w:after="0" w:line="240" w:lineRule="auto"/>
              <w:rPr>
                <w:rFonts w:ascii="Arial" w:hAnsi="Arial" w:cs="Arial"/>
                <w:i/>
                <w:sz w:val="16"/>
              </w:rPr>
            </w:pPr>
          </w:p>
          <w:p w14:paraId="1BB9A6CF" w14:textId="77777777" w:rsidR="0093755E" w:rsidRPr="008622D6" w:rsidRDefault="0093755E" w:rsidP="00C44AFC">
            <w:pPr>
              <w:spacing w:after="0" w:line="240" w:lineRule="auto"/>
              <w:rPr>
                <w:rFonts w:ascii="Arial" w:hAnsi="Arial" w:cs="Arial"/>
                <w:sz w:val="20"/>
              </w:rPr>
            </w:pPr>
          </w:p>
        </w:tc>
      </w:tr>
      <w:tr w:rsidR="00104412" w:rsidRPr="008622D6" w14:paraId="6098D04F" w14:textId="77777777" w:rsidTr="00104412">
        <w:trPr>
          <w:gridAfter w:val="1"/>
          <w:wAfter w:w="113" w:type="dxa"/>
          <w:trHeight w:val="434"/>
        </w:trPr>
        <w:tc>
          <w:tcPr>
            <w:tcW w:w="817" w:type="dxa"/>
            <w:gridSpan w:val="2"/>
          </w:tcPr>
          <w:p w14:paraId="0D767D80" w14:textId="77777777" w:rsidR="00104412" w:rsidRPr="00D24548" w:rsidRDefault="00104412" w:rsidP="00C44AFC">
            <w:pPr>
              <w:spacing w:after="0" w:line="240" w:lineRule="auto"/>
            </w:pPr>
            <w:r w:rsidRPr="00D24548">
              <w:t>Time</w:t>
            </w:r>
          </w:p>
          <w:p w14:paraId="15B9443C" w14:textId="77777777" w:rsidR="00104412" w:rsidRPr="00D24548" w:rsidRDefault="00104412" w:rsidP="00C44AFC">
            <w:pPr>
              <w:spacing w:after="0" w:line="240" w:lineRule="auto"/>
            </w:pPr>
          </w:p>
        </w:tc>
        <w:tc>
          <w:tcPr>
            <w:tcW w:w="5670" w:type="dxa"/>
            <w:gridSpan w:val="19"/>
            <w:tcBorders>
              <w:bottom w:val="single" w:sz="4" w:space="0" w:color="auto"/>
            </w:tcBorders>
          </w:tcPr>
          <w:p w14:paraId="7F7B7621" w14:textId="77777777" w:rsidR="00104412" w:rsidRPr="00D24548" w:rsidRDefault="00104412" w:rsidP="00C44AFC">
            <w:pPr>
              <w:spacing w:after="0" w:line="240" w:lineRule="auto"/>
            </w:pPr>
            <w:r w:rsidRPr="00D24548">
              <w:t>Session activities, organisation and management</w:t>
            </w:r>
          </w:p>
        </w:tc>
        <w:tc>
          <w:tcPr>
            <w:tcW w:w="3260" w:type="dxa"/>
            <w:gridSpan w:val="6"/>
          </w:tcPr>
          <w:p w14:paraId="3E6FC301" w14:textId="77777777" w:rsidR="00104412" w:rsidRPr="00D24548" w:rsidRDefault="00104412" w:rsidP="00C44AFC">
            <w:pPr>
              <w:spacing w:after="0" w:line="240" w:lineRule="auto"/>
            </w:pPr>
            <w:r>
              <w:t>Key questions &amp; A</w:t>
            </w:r>
            <w:r w:rsidRPr="00D24548">
              <w:t xml:space="preserve">ssessment for Learning opportunities  </w:t>
            </w:r>
          </w:p>
        </w:tc>
      </w:tr>
      <w:tr w:rsidR="00104412" w:rsidRPr="008622D6" w14:paraId="7A648633" w14:textId="77777777" w:rsidTr="00104412">
        <w:trPr>
          <w:gridAfter w:val="1"/>
          <w:wAfter w:w="113" w:type="dxa"/>
          <w:trHeight w:val="272"/>
        </w:trPr>
        <w:tc>
          <w:tcPr>
            <w:tcW w:w="817" w:type="dxa"/>
            <w:gridSpan w:val="2"/>
            <w:vMerge w:val="restart"/>
            <w:vAlign w:val="center"/>
          </w:tcPr>
          <w:p w14:paraId="617C4375" w14:textId="77777777" w:rsidR="00104412" w:rsidRPr="008622D6" w:rsidRDefault="00104412" w:rsidP="00C44AFC">
            <w:pPr>
              <w:spacing w:after="0" w:line="240" w:lineRule="auto"/>
              <w:jc w:val="center"/>
            </w:pPr>
            <w:r>
              <w:t>10</w:t>
            </w:r>
          </w:p>
        </w:tc>
        <w:tc>
          <w:tcPr>
            <w:tcW w:w="5681" w:type="dxa"/>
            <w:gridSpan w:val="20"/>
            <w:tcBorders>
              <w:bottom w:val="nil"/>
            </w:tcBorders>
          </w:tcPr>
          <w:p w14:paraId="7734DAC2" w14:textId="77777777" w:rsidR="00104412" w:rsidRPr="008622D6" w:rsidRDefault="00104412" w:rsidP="00C44AFC">
            <w:pPr>
              <w:spacing w:after="0" w:line="240" w:lineRule="auto"/>
            </w:pPr>
            <w:r w:rsidRPr="00D24548">
              <w:t>Introduction</w:t>
            </w:r>
          </w:p>
        </w:tc>
        <w:tc>
          <w:tcPr>
            <w:tcW w:w="3249" w:type="dxa"/>
            <w:gridSpan w:val="5"/>
            <w:tcBorders>
              <w:bottom w:val="nil"/>
            </w:tcBorders>
          </w:tcPr>
          <w:p w14:paraId="41B93CF6" w14:textId="77777777" w:rsidR="00104412" w:rsidRPr="008622D6" w:rsidRDefault="00104412" w:rsidP="00C44AFC">
            <w:pPr>
              <w:spacing w:after="0" w:line="240" w:lineRule="auto"/>
            </w:pPr>
          </w:p>
        </w:tc>
      </w:tr>
      <w:tr w:rsidR="00104412" w:rsidRPr="008622D6" w14:paraId="520CADDC" w14:textId="77777777" w:rsidTr="00104412">
        <w:trPr>
          <w:gridAfter w:val="1"/>
          <w:wAfter w:w="113" w:type="dxa"/>
          <w:trHeight w:val="256"/>
        </w:trPr>
        <w:tc>
          <w:tcPr>
            <w:tcW w:w="817" w:type="dxa"/>
            <w:gridSpan w:val="2"/>
            <w:vMerge/>
            <w:vAlign w:val="center"/>
          </w:tcPr>
          <w:p w14:paraId="7D7D54C0" w14:textId="77777777" w:rsidR="00104412" w:rsidRPr="00D24548" w:rsidRDefault="00104412" w:rsidP="00C44AFC">
            <w:pPr>
              <w:spacing w:after="0" w:line="240" w:lineRule="auto"/>
              <w:jc w:val="center"/>
            </w:pPr>
          </w:p>
        </w:tc>
        <w:tc>
          <w:tcPr>
            <w:tcW w:w="5681" w:type="dxa"/>
            <w:gridSpan w:val="20"/>
            <w:vMerge w:val="restart"/>
            <w:tcBorders>
              <w:top w:val="nil"/>
            </w:tcBorders>
          </w:tcPr>
          <w:p w14:paraId="4C293E43" w14:textId="77777777" w:rsidR="00104412" w:rsidRDefault="00104412" w:rsidP="00C44AFC">
            <w:pPr>
              <w:spacing w:after="0" w:line="240" w:lineRule="auto"/>
              <w:rPr>
                <w:rFonts w:cs="Calibri"/>
              </w:rPr>
            </w:pPr>
            <w:r w:rsidRPr="005B35F8">
              <w:rPr>
                <w:rFonts w:cs="Calibri"/>
                <w:b/>
              </w:rPr>
              <w:t>TF - Singapore Maths</w:t>
            </w:r>
            <w:r w:rsidRPr="005B35F8">
              <w:rPr>
                <w:rFonts w:cs="Calibri"/>
              </w:rPr>
              <w:t xml:space="preserve"> – Show the introduction slide with examples of how subtraction can be done. Spend more time on this than the lesson if need be to ensure all children understand the method.</w:t>
            </w:r>
            <w:r>
              <w:rPr>
                <w:rFonts w:cs="Calibri"/>
              </w:rPr>
              <w:t xml:space="preserve"> </w:t>
            </w:r>
          </w:p>
          <w:p w14:paraId="65467B8F" w14:textId="77777777" w:rsidR="00104412" w:rsidRPr="00D24548" w:rsidRDefault="00104412" w:rsidP="00C44AFC">
            <w:pPr>
              <w:spacing w:after="0" w:line="240" w:lineRule="auto"/>
            </w:pPr>
            <w:r>
              <w:t>Recapping how to use the column method using a simpler form.</w:t>
            </w:r>
          </w:p>
        </w:tc>
        <w:tc>
          <w:tcPr>
            <w:tcW w:w="3249" w:type="dxa"/>
            <w:gridSpan w:val="5"/>
            <w:tcBorders>
              <w:top w:val="nil"/>
              <w:bottom w:val="nil"/>
            </w:tcBorders>
          </w:tcPr>
          <w:p w14:paraId="5BFF1A61" w14:textId="77777777" w:rsidR="00104412" w:rsidRPr="005B35F8" w:rsidRDefault="00104412" w:rsidP="00C44AFC">
            <w:pPr>
              <w:spacing w:after="0" w:line="240" w:lineRule="auto"/>
              <w:rPr>
                <w:rFonts w:cs="Calibri"/>
              </w:rPr>
            </w:pPr>
            <w:r w:rsidRPr="005B35F8">
              <w:rPr>
                <w:rFonts w:cs="Calibri"/>
              </w:rPr>
              <w:t>What method is best to use subtraction?</w:t>
            </w:r>
          </w:p>
          <w:p w14:paraId="64A3D79F" w14:textId="77777777" w:rsidR="00104412" w:rsidRPr="005B35F8" w:rsidRDefault="00104412" w:rsidP="00C44AFC">
            <w:pPr>
              <w:spacing w:after="0" w:line="240" w:lineRule="auto"/>
              <w:rPr>
                <w:rFonts w:cs="Calibri"/>
              </w:rPr>
            </w:pPr>
            <w:r w:rsidRPr="005B35F8">
              <w:rPr>
                <w:rFonts w:cs="Calibri"/>
              </w:rPr>
              <w:t>How do we borrow?</w:t>
            </w:r>
          </w:p>
          <w:p w14:paraId="7C93ED89" w14:textId="77777777" w:rsidR="00104412" w:rsidRPr="00D24548" w:rsidRDefault="00104412" w:rsidP="00C44AFC">
            <w:pPr>
              <w:spacing w:after="0" w:line="240" w:lineRule="auto"/>
            </w:pPr>
            <w:r w:rsidRPr="005B35F8">
              <w:rPr>
                <w:rFonts w:cs="Calibri"/>
              </w:rPr>
              <w:t>How do we set out our sum?</w:t>
            </w:r>
          </w:p>
        </w:tc>
      </w:tr>
      <w:tr w:rsidR="00104412" w:rsidRPr="008622D6" w14:paraId="1C64ECA8" w14:textId="77777777" w:rsidTr="00104412">
        <w:trPr>
          <w:gridAfter w:val="1"/>
          <w:wAfter w:w="113" w:type="dxa"/>
          <w:trHeight w:val="256"/>
        </w:trPr>
        <w:tc>
          <w:tcPr>
            <w:tcW w:w="817" w:type="dxa"/>
            <w:gridSpan w:val="2"/>
            <w:vMerge/>
            <w:vAlign w:val="center"/>
          </w:tcPr>
          <w:p w14:paraId="4B76ABF6" w14:textId="77777777" w:rsidR="00104412" w:rsidRPr="00D24548" w:rsidRDefault="00104412" w:rsidP="00C44AFC">
            <w:pPr>
              <w:spacing w:after="0" w:line="240" w:lineRule="auto"/>
              <w:jc w:val="center"/>
            </w:pPr>
          </w:p>
        </w:tc>
        <w:tc>
          <w:tcPr>
            <w:tcW w:w="5681" w:type="dxa"/>
            <w:gridSpan w:val="20"/>
            <w:vMerge/>
          </w:tcPr>
          <w:p w14:paraId="22AFCA72" w14:textId="77777777" w:rsidR="00104412" w:rsidRPr="00D24548" w:rsidRDefault="00104412" w:rsidP="00C44AFC">
            <w:pPr>
              <w:spacing w:after="0" w:line="240" w:lineRule="auto"/>
            </w:pPr>
          </w:p>
        </w:tc>
        <w:tc>
          <w:tcPr>
            <w:tcW w:w="3249" w:type="dxa"/>
            <w:gridSpan w:val="5"/>
            <w:tcBorders>
              <w:top w:val="nil"/>
              <w:bottom w:val="nil"/>
            </w:tcBorders>
          </w:tcPr>
          <w:p w14:paraId="4CF6353B" w14:textId="77777777" w:rsidR="00104412" w:rsidRPr="00D24548" w:rsidRDefault="00104412" w:rsidP="00C44AFC">
            <w:pPr>
              <w:spacing w:after="0" w:line="240" w:lineRule="auto"/>
            </w:pPr>
          </w:p>
        </w:tc>
      </w:tr>
      <w:tr w:rsidR="00104412" w:rsidRPr="008622D6" w14:paraId="76D92B3E" w14:textId="77777777" w:rsidTr="00104412">
        <w:trPr>
          <w:gridAfter w:val="1"/>
          <w:wAfter w:w="113" w:type="dxa"/>
          <w:trHeight w:val="256"/>
        </w:trPr>
        <w:tc>
          <w:tcPr>
            <w:tcW w:w="817" w:type="dxa"/>
            <w:gridSpan w:val="2"/>
            <w:vMerge/>
            <w:vAlign w:val="center"/>
          </w:tcPr>
          <w:p w14:paraId="66D7A2CD" w14:textId="77777777" w:rsidR="00104412" w:rsidRPr="00D24548" w:rsidRDefault="00104412" w:rsidP="00C44AFC">
            <w:pPr>
              <w:spacing w:after="0" w:line="240" w:lineRule="auto"/>
              <w:jc w:val="center"/>
            </w:pPr>
          </w:p>
        </w:tc>
        <w:tc>
          <w:tcPr>
            <w:tcW w:w="5681" w:type="dxa"/>
            <w:gridSpan w:val="20"/>
            <w:vMerge/>
            <w:tcBorders>
              <w:bottom w:val="single" w:sz="4" w:space="0" w:color="auto"/>
            </w:tcBorders>
          </w:tcPr>
          <w:p w14:paraId="798D6E08" w14:textId="77777777" w:rsidR="00104412" w:rsidRPr="00D24548" w:rsidRDefault="00104412" w:rsidP="00C44AFC">
            <w:pPr>
              <w:spacing w:after="0" w:line="240" w:lineRule="auto"/>
            </w:pPr>
          </w:p>
        </w:tc>
        <w:tc>
          <w:tcPr>
            <w:tcW w:w="3249" w:type="dxa"/>
            <w:gridSpan w:val="5"/>
            <w:tcBorders>
              <w:top w:val="nil"/>
              <w:bottom w:val="nil"/>
            </w:tcBorders>
          </w:tcPr>
          <w:p w14:paraId="41C327C3" w14:textId="77777777" w:rsidR="00104412" w:rsidRPr="00D24548" w:rsidRDefault="00104412" w:rsidP="00C44AFC">
            <w:pPr>
              <w:spacing w:after="0" w:line="240" w:lineRule="auto"/>
            </w:pPr>
          </w:p>
        </w:tc>
      </w:tr>
      <w:tr w:rsidR="00104412" w:rsidRPr="008622D6" w14:paraId="0DB1B722" w14:textId="77777777" w:rsidTr="00104412">
        <w:trPr>
          <w:gridAfter w:val="1"/>
          <w:wAfter w:w="113" w:type="dxa"/>
          <w:trHeight w:val="256"/>
        </w:trPr>
        <w:tc>
          <w:tcPr>
            <w:tcW w:w="817" w:type="dxa"/>
            <w:gridSpan w:val="2"/>
            <w:vMerge w:val="restart"/>
            <w:vAlign w:val="center"/>
          </w:tcPr>
          <w:p w14:paraId="045CEDB3" w14:textId="77777777" w:rsidR="00104412" w:rsidRPr="00D24548" w:rsidRDefault="00104412" w:rsidP="00C44AFC">
            <w:pPr>
              <w:spacing w:after="0" w:line="240" w:lineRule="auto"/>
              <w:jc w:val="center"/>
            </w:pPr>
            <w:r>
              <w:t>30</w:t>
            </w:r>
          </w:p>
        </w:tc>
        <w:tc>
          <w:tcPr>
            <w:tcW w:w="5681" w:type="dxa"/>
            <w:gridSpan w:val="20"/>
            <w:tcBorders>
              <w:bottom w:val="nil"/>
            </w:tcBorders>
          </w:tcPr>
          <w:p w14:paraId="7C17AF62" w14:textId="77777777" w:rsidR="00104412" w:rsidRPr="00D24548" w:rsidRDefault="00104412" w:rsidP="00C44AFC">
            <w:pPr>
              <w:spacing w:after="0" w:line="240" w:lineRule="auto"/>
            </w:pPr>
            <w:r w:rsidRPr="00D24548">
              <w:t>Main activities</w:t>
            </w:r>
          </w:p>
        </w:tc>
        <w:tc>
          <w:tcPr>
            <w:tcW w:w="3249" w:type="dxa"/>
            <w:gridSpan w:val="5"/>
            <w:tcBorders>
              <w:top w:val="nil"/>
              <w:bottom w:val="nil"/>
            </w:tcBorders>
          </w:tcPr>
          <w:p w14:paraId="33B04E1E" w14:textId="77777777" w:rsidR="00104412" w:rsidRPr="00D24548" w:rsidRDefault="00104412" w:rsidP="00C44AFC">
            <w:pPr>
              <w:spacing w:after="0" w:line="240" w:lineRule="auto"/>
            </w:pPr>
          </w:p>
        </w:tc>
      </w:tr>
      <w:tr w:rsidR="00104412" w:rsidRPr="008622D6" w14:paraId="4F6C54AA" w14:textId="77777777" w:rsidTr="00104412">
        <w:trPr>
          <w:gridAfter w:val="1"/>
          <w:wAfter w:w="113" w:type="dxa"/>
          <w:trHeight w:val="256"/>
        </w:trPr>
        <w:tc>
          <w:tcPr>
            <w:tcW w:w="817" w:type="dxa"/>
            <w:gridSpan w:val="2"/>
            <w:vMerge/>
            <w:vAlign w:val="center"/>
          </w:tcPr>
          <w:p w14:paraId="75CB4BD8" w14:textId="77777777" w:rsidR="00104412" w:rsidRPr="00D24548" w:rsidRDefault="00104412" w:rsidP="00C44AFC">
            <w:pPr>
              <w:spacing w:after="0" w:line="240" w:lineRule="auto"/>
              <w:jc w:val="center"/>
            </w:pPr>
          </w:p>
        </w:tc>
        <w:tc>
          <w:tcPr>
            <w:tcW w:w="5681" w:type="dxa"/>
            <w:gridSpan w:val="20"/>
            <w:vMerge w:val="restart"/>
            <w:tcBorders>
              <w:top w:val="nil"/>
            </w:tcBorders>
          </w:tcPr>
          <w:p w14:paraId="13299C07" w14:textId="77777777" w:rsidR="00104412" w:rsidRPr="005B35F8" w:rsidRDefault="00104412" w:rsidP="00C44AFC">
            <w:pPr>
              <w:spacing w:after="0" w:line="240" w:lineRule="auto"/>
              <w:rPr>
                <w:rFonts w:cs="Calibri"/>
              </w:rPr>
            </w:pPr>
            <w:r w:rsidRPr="005B35F8">
              <w:rPr>
                <w:rFonts w:cs="Calibri"/>
                <w:b/>
              </w:rPr>
              <w:t xml:space="preserve">TF </w:t>
            </w:r>
            <w:r w:rsidRPr="005B35F8">
              <w:rPr>
                <w:rFonts w:cs="Calibri"/>
              </w:rPr>
              <w:t>– Complete the guided practice worksheet in their books, drawing the number bars as well as writing out the sum. Be aware of ALN children as well as some MAT children who may not be able to do the work.</w:t>
            </w:r>
            <w:r>
              <w:rPr>
                <w:rFonts w:cs="Calibri"/>
              </w:rPr>
              <w:t xml:space="preserve"> Using a simpler form than the previous lesson so that all children can access the worksheet.</w:t>
            </w:r>
          </w:p>
          <w:p w14:paraId="3E536414" w14:textId="77777777" w:rsidR="00104412" w:rsidRPr="005B35F8" w:rsidRDefault="00104412" w:rsidP="00C44AFC">
            <w:pPr>
              <w:spacing w:after="0" w:line="240" w:lineRule="auto"/>
              <w:rPr>
                <w:rFonts w:cs="Calibri"/>
              </w:rPr>
            </w:pPr>
          </w:p>
          <w:p w14:paraId="20331B33" w14:textId="77777777" w:rsidR="00104412" w:rsidRPr="005B35F8" w:rsidRDefault="00104412" w:rsidP="00C44AFC">
            <w:pPr>
              <w:spacing w:after="0" w:line="240" w:lineRule="auto"/>
              <w:rPr>
                <w:rFonts w:cs="Calibri"/>
              </w:rPr>
            </w:pPr>
            <w:r w:rsidRPr="005B35F8">
              <w:rPr>
                <w:rFonts w:cs="Calibri"/>
                <w:b/>
              </w:rPr>
              <w:t>ICT –</w:t>
            </w:r>
            <w:r w:rsidRPr="005B35F8">
              <w:rPr>
                <w:rFonts w:cs="Calibri"/>
              </w:rPr>
              <w:t xml:space="preserve"> </w:t>
            </w:r>
            <w:proofErr w:type="spellStart"/>
            <w:r w:rsidRPr="005B35F8">
              <w:rPr>
                <w:rFonts w:cs="Calibri"/>
              </w:rPr>
              <w:t>Mathlectics</w:t>
            </w:r>
            <w:proofErr w:type="spellEnd"/>
          </w:p>
          <w:p w14:paraId="63A73563" w14:textId="77777777" w:rsidR="00104412" w:rsidRPr="00D24548" w:rsidRDefault="00104412" w:rsidP="00C44AFC">
            <w:pPr>
              <w:spacing w:after="0" w:line="240" w:lineRule="auto"/>
            </w:pPr>
          </w:p>
        </w:tc>
        <w:tc>
          <w:tcPr>
            <w:tcW w:w="3249" w:type="dxa"/>
            <w:gridSpan w:val="5"/>
            <w:tcBorders>
              <w:top w:val="nil"/>
              <w:bottom w:val="nil"/>
            </w:tcBorders>
          </w:tcPr>
          <w:p w14:paraId="20B80A35" w14:textId="77777777" w:rsidR="00104412" w:rsidRPr="00D24548" w:rsidRDefault="00104412" w:rsidP="00C44AFC">
            <w:pPr>
              <w:spacing w:after="0" w:line="240" w:lineRule="auto"/>
            </w:pPr>
          </w:p>
        </w:tc>
      </w:tr>
      <w:tr w:rsidR="00104412" w:rsidRPr="008622D6" w14:paraId="15EBC500" w14:textId="77777777" w:rsidTr="00104412">
        <w:trPr>
          <w:gridAfter w:val="1"/>
          <w:wAfter w:w="113" w:type="dxa"/>
          <w:trHeight w:val="256"/>
        </w:trPr>
        <w:tc>
          <w:tcPr>
            <w:tcW w:w="817" w:type="dxa"/>
            <w:gridSpan w:val="2"/>
            <w:vMerge/>
            <w:vAlign w:val="center"/>
          </w:tcPr>
          <w:p w14:paraId="09F8ED8E" w14:textId="77777777" w:rsidR="00104412" w:rsidRPr="00D24548" w:rsidRDefault="00104412" w:rsidP="00C44AFC">
            <w:pPr>
              <w:spacing w:after="0" w:line="240" w:lineRule="auto"/>
              <w:jc w:val="center"/>
            </w:pPr>
          </w:p>
        </w:tc>
        <w:tc>
          <w:tcPr>
            <w:tcW w:w="5681" w:type="dxa"/>
            <w:gridSpan w:val="20"/>
            <w:vMerge/>
          </w:tcPr>
          <w:p w14:paraId="2DBE145D" w14:textId="77777777" w:rsidR="00104412" w:rsidRPr="00D24548" w:rsidRDefault="00104412" w:rsidP="00C44AFC">
            <w:pPr>
              <w:spacing w:after="0" w:line="240" w:lineRule="auto"/>
            </w:pPr>
          </w:p>
        </w:tc>
        <w:tc>
          <w:tcPr>
            <w:tcW w:w="3249" w:type="dxa"/>
            <w:gridSpan w:val="5"/>
            <w:tcBorders>
              <w:top w:val="nil"/>
              <w:bottom w:val="nil"/>
            </w:tcBorders>
          </w:tcPr>
          <w:p w14:paraId="701FFAF7" w14:textId="77777777" w:rsidR="00104412" w:rsidRPr="00D24548" w:rsidRDefault="00104412" w:rsidP="00C44AFC">
            <w:pPr>
              <w:spacing w:after="0" w:line="240" w:lineRule="auto"/>
            </w:pPr>
          </w:p>
        </w:tc>
      </w:tr>
      <w:tr w:rsidR="00104412" w:rsidRPr="008622D6" w14:paraId="2F9F4EA1" w14:textId="77777777" w:rsidTr="00104412">
        <w:trPr>
          <w:gridAfter w:val="1"/>
          <w:wAfter w:w="113" w:type="dxa"/>
          <w:trHeight w:val="256"/>
        </w:trPr>
        <w:tc>
          <w:tcPr>
            <w:tcW w:w="817" w:type="dxa"/>
            <w:gridSpan w:val="2"/>
            <w:vMerge/>
            <w:vAlign w:val="center"/>
          </w:tcPr>
          <w:p w14:paraId="10F160CD" w14:textId="77777777" w:rsidR="00104412" w:rsidRPr="00D24548" w:rsidRDefault="00104412" w:rsidP="00C44AFC">
            <w:pPr>
              <w:spacing w:after="0" w:line="240" w:lineRule="auto"/>
              <w:jc w:val="center"/>
            </w:pPr>
          </w:p>
        </w:tc>
        <w:tc>
          <w:tcPr>
            <w:tcW w:w="5681" w:type="dxa"/>
            <w:gridSpan w:val="20"/>
            <w:vMerge/>
          </w:tcPr>
          <w:p w14:paraId="171B5D1C" w14:textId="77777777" w:rsidR="00104412" w:rsidRPr="00D24548" w:rsidRDefault="00104412" w:rsidP="00C44AFC">
            <w:pPr>
              <w:spacing w:after="0" w:line="240" w:lineRule="auto"/>
            </w:pPr>
          </w:p>
        </w:tc>
        <w:tc>
          <w:tcPr>
            <w:tcW w:w="3249" w:type="dxa"/>
            <w:gridSpan w:val="5"/>
            <w:tcBorders>
              <w:top w:val="nil"/>
              <w:bottom w:val="nil"/>
            </w:tcBorders>
          </w:tcPr>
          <w:p w14:paraId="0FCFBD56" w14:textId="77777777" w:rsidR="00104412" w:rsidRPr="00D24548" w:rsidRDefault="00104412" w:rsidP="00C44AFC">
            <w:pPr>
              <w:spacing w:after="0" w:line="240" w:lineRule="auto"/>
            </w:pPr>
          </w:p>
        </w:tc>
      </w:tr>
      <w:tr w:rsidR="00104412" w:rsidRPr="008622D6" w14:paraId="4E01C659" w14:textId="77777777" w:rsidTr="00104412">
        <w:trPr>
          <w:gridAfter w:val="1"/>
          <w:wAfter w:w="113" w:type="dxa"/>
          <w:trHeight w:val="256"/>
        </w:trPr>
        <w:tc>
          <w:tcPr>
            <w:tcW w:w="817" w:type="dxa"/>
            <w:gridSpan w:val="2"/>
            <w:vMerge/>
            <w:vAlign w:val="center"/>
          </w:tcPr>
          <w:p w14:paraId="0D984DC8" w14:textId="77777777" w:rsidR="00104412" w:rsidRPr="00D24548" w:rsidRDefault="00104412" w:rsidP="00C44AFC">
            <w:pPr>
              <w:spacing w:after="0" w:line="240" w:lineRule="auto"/>
              <w:jc w:val="center"/>
            </w:pPr>
          </w:p>
        </w:tc>
        <w:tc>
          <w:tcPr>
            <w:tcW w:w="5681" w:type="dxa"/>
            <w:gridSpan w:val="20"/>
            <w:vMerge/>
          </w:tcPr>
          <w:p w14:paraId="26ECBC96" w14:textId="77777777" w:rsidR="00104412" w:rsidRPr="00D24548" w:rsidRDefault="00104412" w:rsidP="00C44AFC">
            <w:pPr>
              <w:spacing w:after="0" w:line="240" w:lineRule="auto"/>
            </w:pPr>
          </w:p>
        </w:tc>
        <w:tc>
          <w:tcPr>
            <w:tcW w:w="3249" w:type="dxa"/>
            <w:gridSpan w:val="5"/>
            <w:tcBorders>
              <w:top w:val="nil"/>
              <w:bottom w:val="nil"/>
            </w:tcBorders>
          </w:tcPr>
          <w:p w14:paraId="630B928B" w14:textId="77777777" w:rsidR="00104412" w:rsidRPr="00D24548" w:rsidRDefault="00104412" w:rsidP="00C44AFC">
            <w:pPr>
              <w:spacing w:after="0" w:line="240" w:lineRule="auto"/>
            </w:pPr>
          </w:p>
        </w:tc>
      </w:tr>
      <w:tr w:rsidR="00104412" w:rsidRPr="008622D6" w14:paraId="1E23B8EA" w14:textId="77777777" w:rsidTr="00104412">
        <w:trPr>
          <w:gridAfter w:val="1"/>
          <w:wAfter w:w="113" w:type="dxa"/>
          <w:trHeight w:val="256"/>
        </w:trPr>
        <w:tc>
          <w:tcPr>
            <w:tcW w:w="817" w:type="dxa"/>
            <w:gridSpan w:val="2"/>
            <w:vMerge/>
            <w:vAlign w:val="center"/>
          </w:tcPr>
          <w:p w14:paraId="352314BB" w14:textId="77777777" w:rsidR="00104412" w:rsidRPr="00D24548" w:rsidRDefault="00104412" w:rsidP="00C44AFC">
            <w:pPr>
              <w:spacing w:after="0" w:line="240" w:lineRule="auto"/>
              <w:jc w:val="center"/>
            </w:pPr>
          </w:p>
        </w:tc>
        <w:tc>
          <w:tcPr>
            <w:tcW w:w="5681" w:type="dxa"/>
            <w:gridSpan w:val="20"/>
            <w:vMerge/>
          </w:tcPr>
          <w:p w14:paraId="1DDF1FF4" w14:textId="77777777" w:rsidR="00104412" w:rsidRPr="00D24548" w:rsidRDefault="00104412" w:rsidP="00C44AFC">
            <w:pPr>
              <w:spacing w:after="0" w:line="240" w:lineRule="auto"/>
            </w:pPr>
          </w:p>
        </w:tc>
        <w:tc>
          <w:tcPr>
            <w:tcW w:w="3249" w:type="dxa"/>
            <w:gridSpan w:val="5"/>
            <w:tcBorders>
              <w:top w:val="nil"/>
              <w:bottom w:val="nil"/>
            </w:tcBorders>
          </w:tcPr>
          <w:p w14:paraId="13D99B33" w14:textId="77777777" w:rsidR="00104412" w:rsidRPr="00D24548" w:rsidRDefault="00104412" w:rsidP="00C44AFC">
            <w:pPr>
              <w:spacing w:after="0" w:line="240" w:lineRule="auto"/>
            </w:pPr>
          </w:p>
        </w:tc>
      </w:tr>
      <w:tr w:rsidR="00104412" w:rsidRPr="008622D6" w14:paraId="3C6A1EB4" w14:textId="77777777" w:rsidTr="00104412">
        <w:trPr>
          <w:gridAfter w:val="1"/>
          <w:wAfter w:w="113" w:type="dxa"/>
          <w:trHeight w:val="256"/>
        </w:trPr>
        <w:tc>
          <w:tcPr>
            <w:tcW w:w="817" w:type="dxa"/>
            <w:gridSpan w:val="2"/>
            <w:vMerge/>
            <w:vAlign w:val="center"/>
          </w:tcPr>
          <w:p w14:paraId="5B79A420" w14:textId="77777777" w:rsidR="00104412" w:rsidRPr="00D24548" w:rsidRDefault="00104412" w:rsidP="00C44AFC">
            <w:pPr>
              <w:spacing w:after="0" w:line="240" w:lineRule="auto"/>
              <w:jc w:val="center"/>
            </w:pPr>
          </w:p>
        </w:tc>
        <w:tc>
          <w:tcPr>
            <w:tcW w:w="5681" w:type="dxa"/>
            <w:gridSpan w:val="20"/>
            <w:vMerge/>
          </w:tcPr>
          <w:p w14:paraId="649A4587" w14:textId="77777777" w:rsidR="00104412" w:rsidRPr="00D24548" w:rsidRDefault="00104412" w:rsidP="00C44AFC">
            <w:pPr>
              <w:spacing w:after="0" w:line="240" w:lineRule="auto"/>
            </w:pPr>
          </w:p>
        </w:tc>
        <w:tc>
          <w:tcPr>
            <w:tcW w:w="3249" w:type="dxa"/>
            <w:gridSpan w:val="5"/>
            <w:tcBorders>
              <w:top w:val="nil"/>
              <w:bottom w:val="nil"/>
            </w:tcBorders>
          </w:tcPr>
          <w:p w14:paraId="0D6A2716" w14:textId="77777777" w:rsidR="00104412" w:rsidRPr="00D24548" w:rsidRDefault="00104412" w:rsidP="00C44AFC">
            <w:pPr>
              <w:spacing w:after="0" w:line="240" w:lineRule="auto"/>
            </w:pPr>
          </w:p>
        </w:tc>
      </w:tr>
      <w:tr w:rsidR="00104412" w:rsidRPr="008622D6" w14:paraId="64732DBB" w14:textId="77777777" w:rsidTr="00104412">
        <w:trPr>
          <w:gridAfter w:val="1"/>
          <w:wAfter w:w="113" w:type="dxa"/>
          <w:trHeight w:val="256"/>
        </w:trPr>
        <w:tc>
          <w:tcPr>
            <w:tcW w:w="817" w:type="dxa"/>
            <w:gridSpan w:val="2"/>
            <w:vMerge/>
            <w:vAlign w:val="center"/>
          </w:tcPr>
          <w:p w14:paraId="4E28C392" w14:textId="77777777" w:rsidR="00104412" w:rsidRPr="00D24548" w:rsidRDefault="00104412" w:rsidP="00C44AFC">
            <w:pPr>
              <w:spacing w:after="0" w:line="240" w:lineRule="auto"/>
              <w:jc w:val="center"/>
            </w:pPr>
          </w:p>
        </w:tc>
        <w:tc>
          <w:tcPr>
            <w:tcW w:w="5681" w:type="dxa"/>
            <w:gridSpan w:val="20"/>
            <w:vMerge/>
          </w:tcPr>
          <w:p w14:paraId="0CE38C43" w14:textId="77777777" w:rsidR="00104412" w:rsidRPr="00D24548" w:rsidRDefault="00104412" w:rsidP="00C44AFC">
            <w:pPr>
              <w:spacing w:after="0" w:line="240" w:lineRule="auto"/>
            </w:pPr>
          </w:p>
        </w:tc>
        <w:tc>
          <w:tcPr>
            <w:tcW w:w="3249" w:type="dxa"/>
            <w:gridSpan w:val="5"/>
            <w:tcBorders>
              <w:top w:val="nil"/>
              <w:bottom w:val="nil"/>
            </w:tcBorders>
          </w:tcPr>
          <w:p w14:paraId="1088A01D" w14:textId="77777777" w:rsidR="00104412" w:rsidRPr="00D24548" w:rsidRDefault="00104412" w:rsidP="00C44AFC">
            <w:pPr>
              <w:spacing w:after="0" w:line="240" w:lineRule="auto"/>
            </w:pPr>
          </w:p>
        </w:tc>
      </w:tr>
      <w:tr w:rsidR="00104412" w:rsidRPr="008622D6" w14:paraId="5B63CBA2" w14:textId="77777777" w:rsidTr="00104412">
        <w:trPr>
          <w:gridAfter w:val="1"/>
          <w:wAfter w:w="113" w:type="dxa"/>
          <w:trHeight w:val="256"/>
        </w:trPr>
        <w:tc>
          <w:tcPr>
            <w:tcW w:w="817" w:type="dxa"/>
            <w:gridSpan w:val="2"/>
            <w:vMerge/>
            <w:vAlign w:val="center"/>
          </w:tcPr>
          <w:p w14:paraId="31AE5DCA" w14:textId="77777777" w:rsidR="00104412" w:rsidRPr="00D24548" w:rsidRDefault="00104412" w:rsidP="00C44AFC">
            <w:pPr>
              <w:spacing w:after="0" w:line="240" w:lineRule="auto"/>
              <w:jc w:val="center"/>
            </w:pPr>
          </w:p>
        </w:tc>
        <w:tc>
          <w:tcPr>
            <w:tcW w:w="5681" w:type="dxa"/>
            <w:gridSpan w:val="20"/>
            <w:vMerge/>
          </w:tcPr>
          <w:p w14:paraId="0950D5B8" w14:textId="77777777" w:rsidR="00104412" w:rsidRPr="00D24548" w:rsidRDefault="00104412" w:rsidP="00C44AFC">
            <w:pPr>
              <w:spacing w:after="0" w:line="240" w:lineRule="auto"/>
            </w:pPr>
          </w:p>
        </w:tc>
        <w:tc>
          <w:tcPr>
            <w:tcW w:w="3249" w:type="dxa"/>
            <w:gridSpan w:val="5"/>
            <w:tcBorders>
              <w:top w:val="nil"/>
              <w:bottom w:val="nil"/>
            </w:tcBorders>
          </w:tcPr>
          <w:p w14:paraId="7D23A452" w14:textId="77777777" w:rsidR="00104412" w:rsidRPr="00D24548" w:rsidRDefault="00104412" w:rsidP="00C44AFC">
            <w:pPr>
              <w:spacing w:after="0" w:line="240" w:lineRule="auto"/>
            </w:pPr>
          </w:p>
        </w:tc>
      </w:tr>
      <w:tr w:rsidR="00104412" w:rsidRPr="008622D6" w14:paraId="28984011" w14:textId="77777777" w:rsidTr="00104412">
        <w:trPr>
          <w:gridAfter w:val="1"/>
          <w:wAfter w:w="113" w:type="dxa"/>
          <w:trHeight w:val="256"/>
        </w:trPr>
        <w:tc>
          <w:tcPr>
            <w:tcW w:w="817" w:type="dxa"/>
            <w:gridSpan w:val="2"/>
            <w:vMerge/>
            <w:vAlign w:val="center"/>
          </w:tcPr>
          <w:p w14:paraId="1E87EAC8" w14:textId="77777777" w:rsidR="00104412" w:rsidRPr="00D24548" w:rsidRDefault="00104412" w:rsidP="00C44AFC">
            <w:pPr>
              <w:spacing w:after="0" w:line="240" w:lineRule="auto"/>
              <w:jc w:val="center"/>
            </w:pPr>
          </w:p>
        </w:tc>
        <w:tc>
          <w:tcPr>
            <w:tcW w:w="5681" w:type="dxa"/>
            <w:gridSpan w:val="20"/>
            <w:vMerge/>
            <w:tcBorders>
              <w:bottom w:val="single" w:sz="4" w:space="0" w:color="auto"/>
            </w:tcBorders>
          </w:tcPr>
          <w:p w14:paraId="5F46C7D5" w14:textId="77777777" w:rsidR="00104412" w:rsidRPr="00D24548" w:rsidRDefault="00104412" w:rsidP="00C44AFC">
            <w:pPr>
              <w:spacing w:after="0" w:line="240" w:lineRule="auto"/>
            </w:pPr>
          </w:p>
        </w:tc>
        <w:tc>
          <w:tcPr>
            <w:tcW w:w="3249" w:type="dxa"/>
            <w:gridSpan w:val="5"/>
            <w:tcBorders>
              <w:top w:val="nil"/>
              <w:bottom w:val="nil"/>
            </w:tcBorders>
          </w:tcPr>
          <w:p w14:paraId="396D13AA" w14:textId="77777777" w:rsidR="00104412" w:rsidRPr="00D24548" w:rsidRDefault="00104412" w:rsidP="00C44AFC">
            <w:pPr>
              <w:spacing w:after="0" w:line="240" w:lineRule="auto"/>
            </w:pPr>
          </w:p>
        </w:tc>
      </w:tr>
      <w:tr w:rsidR="00104412" w:rsidRPr="008622D6" w14:paraId="5FB2DE49" w14:textId="77777777" w:rsidTr="00104412">
        <w:trPr>
          <w:gridAfter w:val="1"/>
          <w:wAfter w:w="113" w:type="dxa"/>
          <w:trHeight w:val="256"/>
        </w:trPr>
        <w:tc>
          <w:tcPr>
            <w:tcW w:w="817" w:type="dxa"/>
            <w:gridSpan w:val="2"/>
            <w:vMerge w:val="restart"/>
            <w:vAlign w:val="center"/>
          </w:tcPr>
          <w:p w14:paraId="73DEA7CF" w14:textId="77777777" w:rsidR="00104412" w:rsidRPr="00D24548" w:rsidRDefault="00104412" w:rsidP="00C44AFC">
            <w:pPr>
              <w:spacing w:after="0" w:line="240" w:lineRule="auto"/>
              <w:jc w:val="center"/>
            </w:pPr>
            <w:r>
              <w:t>5</w:t>
            </w:r>
          </w:p>
        </w:tc>
        <w:tc>
          <w:tcPr>
            <w:tcW w:w="5681" w:type="dxa"/>
            <w:gridSpan w:val="20"/>
            <w:tcBorders>
              <w:bottom w:val="nil"/>
            </w:tcBorders>
          </w:tcPr>
          <w:p w14:paraId="3FD8B606" w14:textId="77777777" w:rsidR="00104412" w:rsidRPr="00D24548" w:rsidRDefault="00104412" w:rsidP="00C44AFC">
            <w:pPr>
              <w:spacing w:after="0" w:line="240" w:lineRule="auto"/>
            </w:pPr>
            <w:r w:rsidRPr="00D24548">
              <w:t>Plenary</w:t>
            </w:r>
          </w:p>
        </w:tc>
        <w:tc>
          <w:tcPr>
            <w:tcW w:w="3249" w:type="dxa"/>
            <w:gridSpan w:val="5"/>
            <w:tcBorders>
              <w:top w:val="nil"/>
              <w:bottom w:val="nil"/>
            </w:tcBorders>
          </w:tcPr>
          <w:p w14:paraId="77CBC78A" w14:textId="77777777" w:rsidR="00104412" w:rsidRPr="00D24548" w:rsidRDefault="00104412" w:rsidP="00C44AFC">
            <w:pPr>
              <w:spacing w:after="0" w:line="240" w:lineRule="auto"/>
            </w:pPr>
          </w:p>
        </w:tc>
      </w:tr>
      <w:tr w:rsidR="00104412" w:rsidRPr="008622D6" w14:paraId="05361AEC" w14:textId="77777777" w:rsidTr="00104412">
        <w:trPr>
          <w:gridAfter w:val="1"/>
          <w:wAfter w:w="113" w:type="dxa"/>
          <w:trHeight w:val="256"/>
        </w:trPr>
        <w:tc>
          <w:tcPr>
            <w:tcW w:w="817" w:type="dxa"/>
            <w:gridSpan w:val="2"/>
            <w:vMerge/>
          </w:tcPr>
          <w:p w14:paraId="6C0678C0" w14:textId="77777777" w:rsidR="00104412" w:rsidRPr="00D24548" w:rsidRDefault="00104412" w:rsidP="00C44AFC">
            <w:pPr>
              <w:spacing w:after="0" w:line="240" w:lineRule="auto"/>
            </w:pPr>
          </w:p>
        </w:tc>
        <w:tc>
          <w:tcPr>
            <w:tcW w:w="5681" w:type="dxa"/>
            <w:gridSpan w:val="20"/>
            <w:vMerge w:val="restart"/>
            <w:tcBorders>
              <w:top w:val="nil"/>
            </w:tcBorders>
          </w:tcPr>
          <w:p w14:paraId="4F533C9C" w14:textId="77777777" w:rsidR="00104412" w:rsidRPr="005B35F8" w:rsidRDefault="00104412" w:rsidP="00C44AFC">
            <w:pPr>
              <w:spacing w:after="0" w:line="240" w:lineRule="auto"/>
              <w:rPr>
                <w:rFonts w:cs="Calibri"/>
              </w:rPr>
            </w:pPr>
          </w:p>
          <w:p w14:paraId="47490503" w14:textId="77777777" w:rsidR="00104412" w:rsidRPr="005B35F8" w:rsidRDefault="00104412" w:rsidP="00C44AFC">
            <w:pPr>
              <w:spacing w:after="0" w:line="240" w:lineRule="auto"/>
              <w:rPr>
                <w:rFonts w:cs="Calibri"/>
              </w:rPr>
            </w:pPr>
            <w:r w:rsidRPr="005B35F8">
              <w:rPr>
                <w:rFonts w:cs="Calibri"/>
              </w:rPr>
              <w:t>TF – Recap using pupils work as examples – give them an opportunity to explain their thinking and logic to get their answer.</w:t>
            </w:r>
          </w:p>
        </w:tc>
        <w:tc>
          <w:tcPr>
            <w:tcW w:w="3249" w:type="dxa"/>
            <w:gridSpan w:val="5"/>
            <w:tcBorders>
              <w:top w:val="nil"/>
              <w:bottom w:val="nil"/>
            </w:tcBorders>
          </w:tcPr>
          <w:p w14:paraId="575223D9" w14:textId="77777777" w:rsidR="00104412" w:rsidRPr="00D24548" w:rsidRDefault="00104412" w:rsidP="00C44AFC">
            <w:pPr>
              <w:spacing w:after="0" w:line="240" w:lineRule="auto"/>
            </w:pPr>
          </w:p>
        </w:tc>
      </w:tr>
      <w:tr w:rsidR="00104412" w:rsidRPr="008622D6" w14:paraId="1FAF17F4" w14:textId="77777777" w:rsidTr="00104412">
        <w:trPr>
          <w:gridAfter w:val="1"/>
          <w:wAfter w:w="113" w:type="dxa"/>
          <w:trHeight w:val="256"/>
        </w:trPr>
        <w:tc>
          <w:tcPr>
            <w:tcW w:w="817" w:type="dxa"/>
            <w:gridSpan w:val="2"/>
            <w:vMerge/>
          </w:tcPr>
          <w:p w14:paraId="07B3701B" w14:textId="77777777" w:rsidR="00104412" w:rsidRPr="00D24548" w:rsidRDefault="00104412" w:rsidP="00C44AFC">
            <w:pPr>
              <w:spacing w:after="0" w:line="240" w:lineRule="auto"/>
            </w:pPr>
          </w:p>
        </w:tc>
        <w:tc>
          <w:tcPr>
            <w:tcW w:w="5681" w:type="dxa"/>
            <w:gridSpan w:val="20"/>
            <w:vMerge/>
          </w:tcPr>
          <w:p w14:paraId="09E08145" w14:textId="77777777" w:rsidR="00104412" w:rsidRPr="00D24548" w:rsidRDefault="00104412" w:rsidP="00C44AFC">
            <w:pPr>
              <w:spacing w:after="0" w:line="240" w:lineRule="auto"/>
            </w:pPr>
          </w:p>
        </w:tc>
        <w:tc>
          <w:tcPr>
            <w:tcW w:w="3249" w:type="dxa"/>
            <w:gridSpan w:val="5"/>
            <w:tcBorders>
              <w:top w:val="nil"/>
              <w:bottom w:val="nil"/>
            </w:tcBorders>
          </w:tcPr>
          <w:p w14:paraId="04CBF628" w14:textId="77777777" w:rsidR="00104412" w:rsidRPr="00D24548" w:rsidRDefault="00104412" w:rsidP="00C44AFC">
            <w:pPr>
              <w:spacing w:after="0" w:line="240" w:lineRule="auto"/>
            </w:pPr>
          </w:p>
        </w:tc>
      </w:tr>
      <w:tr w:rsidR="00104412" w:rsidRPr="008622D6" w14:paraId="5D8A5B71" w14:textId="77777777" w:rsidTr="00104412">
        <w:trPr>
          <w:gridAfter w:val="1"/>
          <w:wAfter w:w="113" w:type="dxa"/>
          <w:trHeight w:val="256"/>
        </w:trPr>
        <w:tc>
          <w:tcPr>
            <w:tcW w:w="817" w:type="dxa"/>
            <w:gridSpan w:val="2"/>
            <w:vMerge/>
          </w:tcPr>
          <w:p w14:paraId="1B36A0B1" w14:textId="77777777" w:rsidR="00104412" w:rsidRPr="00D24548" w:rsidRDefault="00104412" w:rsidP="00C44AFC">
            <w:pPr>
              <w:spacing w:after="0" w:line="240" w:lineRule="auto"/>
            </w:pPr>
          </w:p>
        </w:tc>
        <w:tc>
          <w:tcPr>
            <w:tcW w:w="5681" w:type="dxa"/>
            <w:gridSpan w:val="20"/>
            <w:vMerge/>
          </w:tcPr>
          <w:p w14:paraId="19BF70DB" w14:textId="77777777" w:rsidR="00104412" w:rsidRPr="00D24548" w:rsidRDefault="00104412" w:rsidP="00C44AFC">
            <w:pPr>
              <w:spacing w:after="0" w:line="240" w:lineRule="auto"/>
            </w:pPr>
          </w:p>
        </w:tc>
        <w:tc>
          <w:tcPr>
            <w:tcW w:w="3249" w:type="dxa"/>
            <w:gridSpan w:val="5"/>
            <w:tcBorders>
              <w:top w:val="nil"/>
              <w:bottom w:val="nil"/>
            </w:tcBorders>
          </w:tcPr>
          <w:p w14:paraId="60595121" w14:textId="77777777" w:rsidR="00104412" w:rsidRPr="00D24548" w:rsidRDefault="00104412" w:rsidP="00C44AFC">
            <w:pPr>
              <w:spacing w:after="0" w:line="240" w:lineRule="auto"/>
            </w:pPr>
          </w:p>
        </w:tc>
      </w:tr>
      <w:tr w:rsidR="00104412" w:rsidRPr="008622D6" w14:paraId="75CEAC40" w14:textId="77777777" w:rsidTr="00104412">
        <w:trPr>
          <w:gridAfter w:val="1"/>
          <w:wAfter w:w="113" w:type="dxa"/>
          <w:trHeight w:val="256"/>
        </w:trPr>
        <w:tc>
          <w:tcPr>
            <w:tcW w:w="817" w:type="dxa"/>
            <w:gridSpan w:val="2"/>
            <w:vMerge/>
          </w:tcPr>
          <w:p w14:paraId="1FE2F2F1" w14:textId="77777777" w:rsidR="00104412" w:rsidRPr="00D24548" w:rsidRDefault="00104412" w:rsidP="00C44AFC">
            <w:pPr>
              <w:spacing w:after="0" w:line="240" w:lineRule="auto"/>
            </w:pPr>
          </w:p>
        </w:tc>
        <w:tc>
          <w:tcPr>
            <w:tcW w:w="5681" w:type="dxa"/>
            <w:gridSpan w:val="20"/>
            <w:vMerge/>
          </w:tcPr>
          <w:p w14:paraId="608EC8D0" w14:textId="77777777" w:rsidR="00104412" w:rsidRPr="00D24548" w:rsidRDefault="00104412" w:rsidP="00C44AFC">
            <w:pPr>
              <w:spacing w:after="0" w:line="240" w:lineRule="auto"/>
            </w:pPr>
          </w:p>
        </w:tc>
        <w:tc>
          <w:tcPr>
            <w:tcW w:w="3249" w:type="dxa"/>
            <w:gridSpan w:val="5"/>
            <w:tcBorders>
              <w:top w:val="nil"/>
              <w:bottom w:val="nil"/>
            </w:tcBorders>
          </w:tcPr>
          <w:p w14:paraId="60BAB56B" w14:textId="77777777" w:rsidR="00104412" w:rsidRPr="00D24548" w:rsidRDefault="00104412" w:rsidP="00C44AFC">
            <w:pPr>
              <w:spacing w:after="0" w:line="240" w:lineRule="auto"/>
            </w:pPr>
          </w:p>
        </w:tc>
      </w:tr>
      <w:tr w:rsidR="00104412" w:rsidRPr="005278FF" w14:paraId="6EEF0ADF" w14:textId="77777777" w:rsidTr="00104412">
        <w:trPr>
          <w:gridAfter w:val="1"/>
          <w:wAfter w:w="113" w:type="dxa"/>
        </w:trPr>
        <w:tc>
          <w:tcPr>
            <w:tcW w:w="8613" w:type="dxa"/>
            <w:gridSpan w:val="25"/>
          </w:tcPr>
          <w:p w14:paraId="56A01E9B" w14:textId="0D3A8E9E" w:rsidR="00104412" w:rsidRPr="005278FF" w:rsidRDefault="00104412" w:rsidP="00C44AFC">
            <w:pPr>
              <w:pStyle w:val="Heading2"/>
              <w:jc w:val="center"/>
              <w:rPr>
                <w:rFonts w:ascii="Calibri" w:hAnsi="Calibri" w:cs="Calibri"/>
                <w:sz w:val="22"/>
                <w:szCs w:val="22"/>
              </w:rPr>
            </w:pPr>
            <w:r w:rsidRPr="005278FF">
              <w:rPr>
                <w:rFonts w:ascii="Calibri" w:hAnsi="Calibri" w:cs="Calibri"/>
                <w:noProof/>
                <w:sz w:val="22"/>
                <w:szCs w:val="22"/>
                <w:lang w:val="en-US" w:eastAsia="en-US"/>
              </w:rPr>
              <w:drawing>
                <wp:anchor distT="0" distB="0" distL="114300" distR="114300" simplePos="0" relativeHeight="251661312" behindDoc="1" locked="0" layoutInCell="1" allowOverlap="1" wp14:anchorId="5EDCC5E1" wp14:editId="6AEFD13A">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57C3004A" w14:textId="77777777" w:rsidR="00104412" w:rsidRPr="005278FF" w:rsidRDefault="00104412" w:rsidP="00C44AFC">
            <w:pPr>
              <w:pStyle w:val="Heading2"/>
              <w:jc w:val="center"/>
              <w:rPr>
                <w:rFonts w:ascii="Calibri" w:hAnsi="Calibri" w:cs="Calibri"/>
                <w:b w:val="0"/>
                <w:color w:val="auto"/>
                <w:sz w:val="22"/>
                <w:szCs w:val="22"/>
              </w:rPr>
            </w:pPr>
            <w:r w:rsidRPr="005278FF">
              <w:rPr>
                <w:rFonts w:ascii="Calibri" w:hAnsi="Calibri" w:cs="Calibri"/>
                <w:color w:val="auto"/>
                <w:sz w:val="22"/>
                <w:szCs w:val="22"/>
              </w:rPr>
              <w:t>1B</w:t>
            </w:r>
          </w:p>
        </w:tc>
      </w:tr>
      <w:tr w:rsidR="00104412" w:rsidRPr="005278FF" w14:paraId="642D7F0B" w14:textId="77777777" w:rsidTr="00104412">
        <w:trPr>
          <w:gridAfter w:val="1"/>
          <w:wAfter w:w="113" w:type="dxa"/>
        </w:trPr>
        <w:tc>
          <w:tcPr>
            <w:tcW w:w="9747" w:type="dxa"/>
            <w:gridSpan w:val="27"/>
          </w:tcPr>
          <w:p w14:paraId="6380EDBE" w14:textId="77777777" w:rsidR="00104412" w:rsidRPr="005278FF" w:rsidRDefault="00104412" w:rsidP="00C44AFC">
            <w:pPr>
              <w:pStyle w:val="Heading2"/>
              <w:jc w:val="center"/>
              <w:rPr>
                <w:rFonts w:ascii="Calibri" w:hAnsi="Calibri" w:cs="Calibri"/>
                <w:color w:val="auto"/>
                <w:sz w:val="22"/>
                <w:szCs w:val="22"/>
              </w:rPr>
            </w:pPr>
            <w:r w:rsidRPr="005278FF">
              <w:rPr>
                <w:rFonts w:ascii="Calibri" w:hAnsi="Calibri" w:cs="Calibri"/>
                <w:color w:val="auto"/>
                <w:sz w:val="22"/>
                <w:szCs w:val="22"/>
              </w:rPr>
              <w:t>Session Plan – Key Stage 2</w:t>
            </w:r>
          </w:p>
        </w:tc>
      </w:tr>
      <w:tr w:rsidR="00104412" w:rsidRPr="005278FF" w14:paraId="4A1804A7" w14:textId="77777777" w:rsidTr="00104412">
        <w:trPr>
          <w:gridAfter w:val="1"/>
          <w:wAfter w:w="113" w:type="dxa"/>
        </w:trPr>
        <w:tc>
          <w:tcPr>
            <w:tcW w:w="1809" w:type="dxa"/>
            <w:gridSpan w:val="5"/>
            <w:tcBorders>
              <w:right w:val="nil"/>
            </w:tcBorders>
          </w:tcPr>
          <w:p w14:paraId="406FADDA" w14:textId="77777777" w:rsidR="00104412" w:rsidRPr="005278FF" w:rsidRDefault="00104412" w:rsidP="00C44AFC">
            <w:pPr>
              <w:spacing w:after="0" w:line="240" w:lineRule="auto"/>
              <w:rPr>
                <w:rFonts w:cs="Calibri"/>
                <w:b/>
              </w:rPr>
            </w:pPr>
            <w:r w:rsidRPr="005278FF">
              <w:rPr>
                <w:rFonts w:cs="Calibri"/>
                <w:b/>
              </w:rPr>
              <w:t>Name of trainee:</w:t>
            </w:r>
          </w:p>
        </w:tc>
        <w:tc>
          <w:tcPr>
            <w:tcW w:w="3064" w:type="dxa"/>
            <w:gridSpan w:val="8"/>
            <w:tcBorders>
              <w:left w:val="nil"/>
            </w:tcBorders>
          </w:tcPr>
          <w:p w14:paraId="176D4A68" w14:textId="77777777" w:rsidR="00104412" w:rsidRPr="005278FF" w:rsidRDefault="00104412" w:rsidP="00C44AFC">
            <w:pPr>
              <w:spacing w:after="0" w:line="240" w:lineRule="auto"/>
              <w:rPr>
                <w:rFonts w:cs="Calibri"/>
                <w:b/>
              </w:rPr>
            </w:pPr>
            <w:r w:rsidRPr="005278FF">
              <w:rPr>
                <w:rFonts w:cs="Calibri"/>
                <w:b/>
              </w:rPr>
              <w:t xml:space="preserve">                Coral Hooper          </w:t>
            </w:r>
          </w:p>
        </w:tc>
        <w:tc>
          <w:tcPr>
            <w:tcW w:w="1331" w:type="dxa"/>
            <w:gridSpan w:val="6"/>
            <w:tcBorders>
              <w:right w:val="nil"/>
            </w:tcBorders>
          </w:tcPr>
          <w:p w14:paraId="56CC32D3" w14:textId="77777777" w:rsidR="00104412" w:rsidRPr="005278FF" w:rsidRDefault="00104412" w:rsidP="00C44AFC">
            <w:pPr>
              <w:spacing w:after="0" w:line="240" w:lineRule="auto"/>
              <w:rPr>
                <w:rFonts w:cs="Calibri"/>
                <w:b/>
              </w:rPr>
            </w:pPr>
            <w:r w:rsidRPr="005278FF">
              <w:rPr>
                <w:rFonts w:cs="Calibri"/>
                <w:b/>
              </w:rPr>
              <w:t>Session ref:</w:t>
            </w:r>
          </w:p>
        </w:tc>
        <w:tc>
          <w:tcPr>
            <w:tcW w:w="3543" w:type="dxa"/>
            <w:gridSpan w:val="8"/>
            <w:tcBorders>
              <w:left w:val="nil"/>
            </w:tcBorders>
          </w:tcPr>
          <w:p w14:paraId="72C6A795" w14:textId="77777777" w:rsidR="00104412" w:rsidRPr="005278FF" w:rsidRDefault="00104412" w:rsidP="00C44AFC">
            <w:pPr>
              <w:spacing w:after="0" w:line="240" w:lineRule="auto"/>
              <w:rPr>
                <w:rFonts w:cs="Calibri"/>
                <w:b/>
              </w:rPr>
            </w:pPr>
            <w:r w:rsidRPr="005278FF">
              <w:rPr>
                <w:rFonts w:cs="Calibri"/>
                <w:b/>
              </w:rPr>
              <w:t>M30.11.18(3)</w:t>
            </w:r>
          </w:p>
        </w:tc>
      </w:tr>
      <w:tr w:rsidR="00104412" w:rsidRPr="005278FF" w14:paraId="3DE5B270" w14:textId="77777777" w:rsidTr="00104412">
        <w:trPr>
          <w:gridAfter w:val="1"/>
          <w:wAfter w:w="113" w:type="dxa"/>
        </w:trPr>
        <w:tc>
          <w:tcPr>
            <w:tcW w:w="3510" w:type="dxa"/>
            <w:gridSpan w:val="9"/>
            <w:tcBorders>
              <w:bottom w:val="single" w:sz="4" w:space="0" w:color="auto"/>
              <w:right w:val="nil"/>
            </w:tcBorders>
          </w:tcPr>
          <w:p w14:paraId="16774885" w14:textId="77777777" w:rsidR="00104412" w:rsidRPr="005278FF" w:rsidRDefault="00104412" w:rsidP="00C44AFC">
            <w:pPr>
              <w:spacing w:after="0" w:line="240" w:lineRule="auto"/>
              <w:rPr>
                <w:rFonts w:cs="Calibri"/>
                <w:b/>
              </w:rPr>
            </w:pPr>
            <w:r w:rsidRPr="005278FF">
              <w:rPr>
                <w:rFonts w:cs="Calibri"/>
                <w:b/>
              </w:rPr>
              <w:t xml:space="preserve">Personal target(s) in relation to QTS: </w:t>
            </w:r>
          </w:p>
        </w:tc>
        <w:tc>
          <w:tcPr>
            <w:tcW w:w="6237" w:type="dxa"/>
            <w:gridSpan w:val="18"/>
            <w:tcBorders>
              <w:left w:val="nil"/>
              <w:bottom w:val="single" w:sz="4" w:space="0" w:color="auto"/>
            </w:tcBorders>
          </w:tcPr>
          <w:p w14:paraId="7925E596" w14:textId="77777777" w:rsidR="00104412" w:rsidRPr="005278FF" w:rsidRDefault="00104412" w:rsidP="00C44AFC">
            <w:pPr>
              <w:spacing w:after="0" w:line="240" w:lineRule="auto"/>
              <w:rPr>
                <w:rFonts w:cs="Calibri"/>
                <w:b/>
              </w:rPr>
            </w:pPr>
          </w:p>
        </w:tc>
      </w:tr>
      <w:tr w:rsidR="00104412" w:rsidRPr="005278FF" w14:paraId="63E79005" w14:textId="77777777" w:rsidTr="00104412">
        <w:trPr>
          <w:gridAfter w:val="1"/>
          <w:wAfter w:w="113" w:type="dxa"/>
        </w:trPr>
        <w:tc>
          <w:tcPr>
            <w:tcW w:w="1384" w:type="dxa"/>
            <w:gridSpan w:val="3"/>
            <w:tcBorders>
              <w:left w:val="single" w:sz="4" w:space="0" w:color="auto"/>
              <w:right w:val="nil"/>
            </w:tcBorders>
            <w:shd w:val="clear" w:color="auto" w:fill="auto"/>
          </w:tcPr>
          <w:p w14:paraId="2FFB51C6" w14:textId="77777777" w:rsidR="00104412" w:rsidRPr="005278FF" w:rsidRDefault="00104412" w:rsidP="00C44AFC">
            <w:pPr>
              <w:spacing w:after="0" w:line="240" w:lineRule="auto"/>
              <w:rPr>
                <w:rFonts w:cs="Calibri"/>
                <w:b/>
              </w:rPr>
            </w:pPr>
            <w:r w:rsidRPr="005278FF">
              <w:rPr>
                <w:rFonts w:cs="Calibri"/>
                <w:b/>
              </w:rPr>
              <w:t>Year group:</w:t>
            </w:r>
          </w:p>
        </w:tc>
        <w:tc>
          <w:tcPr>
            <w:tcW w:w="1052" w:type="dxa"/>
            <w:gridSpan w:val="4"/>
            <w:tcBorders>
              <w:left w:val="nil"/>
            </w:tcBorders>
            <w:shd w:val="clear" w:color="auto" w:fill="auto"/>
          </w:tcPr>
          <w:p w14:paraId="577CDFA9" w14:textId="77777777" w:rsidR="00104412" w:rsidRPr="005278FF" w:rsidRDefault="00104412" w:rsidP="00C44AFC">
            <w:pPr>
              <w:spacing w:after="0" w:line="240" w:lineRule="auto"/>
              <w:rPr>
                <w:rFonts w:cs="Calibri"/>
                <w:b/>
              </w:rPr>
            </w:pPr>
            <w:r w:rsidRPr="005278FF">
              <w:rPr>
                <w:rFonts w:cs="Calibri"/>
                <w:b/>
              </w:rPr>
              <w:t>4</w:t>
            </w:r>
          </w:p>
        </w:tc>
        <w:tc>
          <w:tcPr>
            <w:tcW w:w="1641" w:type="dxa"/>
            <w:gridSpan w:val="4"/>
            <w:tcBorders>
              <w:right w:val="nil"/>
            </w:tcBorders>
            <w:shd w:val="clear" w:color="auto" w:fill="auto"/>
          </w:tcPr>
          <w:p w14:paraId="6C9D4237" w14:textId="77777777" w:rsidR="00104412" w:rsidRPr="005278FF" w:rsidRDefault="00104412" w:rsidP="00C44AFC">
            <w:pPr>
              <w:spacing w:after="0" w:line="240" w:lineRule="auto"/>
              <w:rPr>
                <w:rFonts w:cs="Calibri"/>
                <w:b/>
              </w:rPr>
            </w:pPr>
            <w:r w:rsidRPr="005278FF">
              <w:rPr>
                <w:rFonts w:cs="Calibri"/>
                <w:b/>
              </w:rPr>
              <w:t>No. of learners: 30</w:t>
            </w:r>
          </w:p>
        </w:tc>
        <w:tc>
          <w:tcPr>
            <w:tcW w:w="1134" w:type="dxa"/>
            <w:gridSpan w:val="4"/>
            <w:tcBorders>
              <w:left w:val="nil"/>
            </w:tcBorders>
            <w:shd w:val="clear" w:color="auto" w:fill="auto"/>
          </w:tcPr>
          <w:p w14:paraId="6802206E" w14:textId="77777777" w:rsidR="00104412" w:rsidRPr="005278FF" w:rsidRDefault="00104412" w:rsidP="00C44AFC">
            <w:pPr>
              <w:spacing w:after="0" w:line="240" w:lineRule="auto"/>
              <w:rPr>
                <w:rFonts w:cs="Calibri"/>
                <w:b/>
              </w:rPr>
            </w:pPr>
          </w:p>
        </w:tc>
        <w:tc>
          <w:tcPr>
            <w:tcW w:w="851" w:type="dxa"/>
            <w:gridSpan w:val="2"/>
            <w:tcBorders>
              <w:right w:val="nil"/>
            </w:tcBorders>
            <w:shd w:val="clear" w:color="auto" w:fill="auto"/>
          </w:tcPr>
          <w:p w14:paraId="34A2FDE5" w14:textId="77777777" w:rsidR="00104412" w:rsidRPr="005278FF" w:rsidRDefault="00104412" w:rsidP="00C44AFC">
            <w:pPr>
              <w:spacing w:after="0" w:line="240" w:lineRule="auto"/>
              <w:rPr>
                <w:rFonts w:cs="Calibri"/>
                <w:b/>
              </w:rPr>
            </w:pPr>
            <w:r w:rsidRPr="005278FF">
              <w:rPr>
                <w:rFonts w:cs="Calibri"/>
                <w:b/>
                <w:i/>
              </w:rPr>
              <w:t>ALN:</w:t>
            </w:r>
            <w:r w:rsidRPr="005278FF">
              <w:rPr>
                <w:rFonts w:cs="Calibri"/>
                <w:b/>
              </w:rPr>
              <w:t xml:space="preserve"> </w:t>
            </w:r>
          </w:p>
        </w:tc>
        <w:tc>
          <w:tcPr>
            <w:tcW w:w="3685" w:type="dxa"/>
            <w:gridSpan w:val="10"/>
            <w:tcBorders>
              <w:left w:val="nil"/>
            </w:tcBorders>
            <w:shd w:val="clear" w:color="auto" w:fill="auto"/>
          </w:tcPr>
          <w:p w14:paraId="6BF2FD2D" w14:textId="77777777" w:rsidR="00104412" w:rsidRPr="005278FF" w:rsidRDefault="00104412" w:rsidP="00C44AFC">
            <w:pPr>
              <w:spacing w:after="0" w:line="240" w:lineRule="auto"/>
              <w:rPr>
                <w:rFonts w:cs="Calibri"/>
                <w:b/>
              </w:rPr>
            </w:pPr>
          </w:p>
        </w:tc>
      </w:tr>
      <w:tr w:rsidR="00104412" w:rsidRPr="005278FF" w14:paraId="5C7CB393" w14:textId="77777777" w:rsidTr="00104412">
        <w:trPr>
          <w:gridAfter w:val="1"/>
          <w:wAfter w:w="113" w:type="dxa"/>
        </w:trPr>
        <w:tc>
          <w:tcPr>
            <w:tcW w:w="2436" w:type="dxa"/>
            <w:gridSpan w:val="7"/>
            <w:shd w:val="clear" w:color="auto" w:fill="auto"/>
          </w:tcPr>
          <w:p w14:paraId="458D0694" w14:textId="77777777" w:rsidR="00104412" w:rsidRPr="005278FF" w:rsidRDefault="00104412" w:rsidP="00C44AFC">
            <w:pPr>
              <w:spacing w:after="0" w:line="240" w:lineRule="auto"/>
              <w:rPr>
                <w:rFonts w:cs="Calibri"/>
                <w:b/>
              </w:rPr>
            </w:pPr>
            <w:r w:rsidRPr="005278FF">
              <w:rPr>
                <w:rFonts w:cs="Calibri"/>
                <w:b/>
              </w:rPr>
              <w:t xml:space="preserve">Additional Adults: </w:t>
            </w:r>
          </w:p>
        </w:tc>
        <w:tc>
          <w:tcPr>
            <w:tcW w:w="7311" w:type="dxa"/>
            <w:gridSpan w:val="20"/>
            <w:shd w:val="clear" w:color="auto" w:fill="auto"/>
          </w:tcPr>
          <w:p w14:paraId="4E4231C8" w14:textId="77777777" w:rsidR="00104412" w:rsidRPr="005278FF" w:rsidRDefault="00104412" w:rsidP="00C44AFC">
            <w:pPr>
              <w:spacing w:after="0" w:line="240" w:lineRule="auto"/>
              <w:rPr>
                <w:rFonts w:cs="Calibri"/>
                <w:b/>
              </w:rPr>
            </w:pPr>
            <w:r w:rsidRPr="005278FF">
              <w:rPr>
                <w:rFonts w:cs="Calibri"/>
                <w:b/>
              </w:rPr>
              <w:t>1</w:t>
            </w:r>
          </w:p>
        </w:tc>
      </w:tr>
      <w:tr w:rsidR="00104412" w:rsidRPr="005278FF" w14:paraId="6049F50A" w14:textId="77777777" w:rsidTr="00104412">
        <w:trPr>
          <w:gridAfter w:val="1"/>
          <w:wAfter w:w="113" w:type="dxa"/>
        </w:trPr>
        <w:tc>
          <w:tcPr>
            <w:tcW w:w="5211" w:type="dxa"/>
            <w:gridSpan w:val="15"/>
          </w:tcPr>
          <w:p w14:paraId="3701FA26" w14:textId="77777777" w:rsidR="00104412" w:rsidRPr="005278FF" w:rsidRDefault="00104412" w:rsidP="00C44AFC">
            <w:pPr>
              <w:spacing w:after="0" w:line="240" w:lineRule="auto"/>
              <w:rPr>
                <w:rFonts w:cs="Calibri"/>
                <w:b/>
              </w:rPr>
            </w:pPr>
            <w:r w:rsidRPr="005278FF">
              <w:rPr>
                <w:rFonts w:cs="Calibri"/>
                <w:b/>
              </w:rPr>
              <w:t>Learning objective(s): To understand numerical reasoning.</w:t>
            </w:r>
          </w:p>
        </w:tc>
        <w:tc>
          <w:tcPr>
            <w:tcW w:w="4536" w:type="dxa"/>
            <w:gridSpan w:val="12"/>
          </w:tcPr>
          <w:p w14:paraId="61E66549" w14:textId="77777777" w:rsidR="00104412" w:rsidRPr="005278FF" w:rsidRDefault="00104412" w:rsidP="00C44AFC">
            <w:pPr>
              <w:spacing w:after="0" w:line="240" w:lineRule="auto"/>
              <w:rPr>
                <w:rFonts w:cs="Calibri"/>
                <w:b/>
              </w:rPr>
            </w:pPr>
            <w:r w:rsidRPr="005278FF">
              <w:rPr>
                <w:rFonts w:cs="Calibri"/>
                <w:b/>
              </w:rPr>
              <w:t>Success criteria:</w:t>
            </w:r>
          </w:p>
          <w:p w14:paraId="5EC8876C" w14:textId="77777777" w:rsidR="00104412" w:rsidRPr="005278FF" w:rsidRDefault="00104412" w:rsidP="00104412">
            <w:pPr>
              <w:numPr>
                <w:ilvl w:val="0"/>
                <w:numId w:val="1"/>
              </w:numPr>
              <w:spacing w:after="0" w:line="240" w:lineRule="auto"/>
              <w:rPr>
                <w:rFonts w:cs="Calibri"/>
              </w:rPr>
            </w:pPr>
            <w:r w:rsidRPr="005278FF">
              <w:rPr>
                <w:rFonts w:cs="Calibri"/>
              </w:rPr>
              <w:t>Understand how we can share out honey.</w:t>
            </w:r>
          </w:p>
          <w:p w14:paraId="4E001546" w14:textId="77777777" w:rsidR="00104412" w:rsidRPr="005278FF" w:rsidRDefault="00104412" w:rsidP="00104412">
            <w:pPr>
              <w:numPr>
                <w:ilvl w:val="0"/>
                <w:numId w:val="1"/>
              </w:numPr>
              <w:spacing w:after="0" w:line="240" w:lineRule="auto"/>
              <w:rPr>
                <w:rFonts w:cs="Calibri"/>
              </w:rPr>
            </w:pPr>
            <w:r w:rsidRPr="005278FF">
              <w:rPr>
                <w:rFonts w:cs="Calibri"/>
              </w:rPr>
              <w:t>Use our results to find the difference.</w:t>
            </w:r>
          </w:p>
          <w:p w14:paraId="743CEC81" w14:textId="77777777" w:rsidR="00104412" w:rsidRPr="005278FF" w:rsidRDefault="00104412" w:rsidP="00C44AFC">
            <w:pPr>
              <w:spacing w:after="0" w:line="240" w:lineRule="auto"/>
              <w:rPr>
                <w:rFonts w:cs="Calibri"/>
                <w:b/>
              </w:rPr>
            </w:pPr>
          </w:p>
        </w:tc>
      </w:tr>
      <w:tr w:rsidR="00104412" w:rsidRPr="005278FF" w14:paraId="1468ACFD" w14:textId="77777777" w:rsidTr="00104412">
        <w:trPr>
          <w:gridAfter w:val="1"/>
          <w:wAfter w:w="113" w:type="dxa"/>
        </w:trPr>
        <w:tc>
          <w:tcPr>
            <w:tcW w:w="9747" w:type="dxa"/>
            <w:gridSpan w:val="27"/>
          </w:tcPr>
          <w:p w14:paraId="104A7B4B" w14:textId="77777777" w:rsidR="00104412" w:rsidRPr="005278FF" w:rsidRDefault="00104412" w:rsidP="00C44AFC">
            <w:pPr>
              <w:spacing w:after="0" w:line="240" w:lineRule="auto"/>
              <w:rPr>
                <w:rFonts w:cs="Calibri"/>
                <w:b/>
              </w:rPr>
            </w:pPr>
            <w:r w:rsidRPr="005278FF">
              <w:rPr>
                <w:rFonts w:cs="Calibri"/>
                <w:b/>
              </w:rPr>
              <w:t xml:space="preserve">Links to previous learning: </w:t>
            </w:r>
            <w:r w:rsidRPr="005278FF">
              <w:rPr>
                <w:rFonts w:cs="Calibri"/>
              </w:rPr>
              <w:t>Understanding using honey products.</w:t>
            </w:r>
          </w:p>
        </w:tc>
      </w:tr>
      <w:tr w:rsidR="00104412" w:rsidRPr="005278FF" w14:paraId="123F561B" w14:textId="77777777" w:rsidTr="00104412">
        <w:trPr>
          <w:gridAfter w:val="1"/>
          <w:wAfter w:w="113" w:type="dxa"/>
        </w:trPr>
        <w:tc>
          <w:tcPr>
            <w:tcW w:w="9747" w:type="dxa"/>
            <w:gridSpan w:val="27"/>
          </w:tcPr>
          <w:p w14:paraId="0EC116FE" w14:textId="77777777" w:rsidR="00104412" w:rsidRPr="005278FF" w:rsidRDefault="00104412" w:rsidP="00C44AFC">
            <w:pPr>
              <w:spacing w:after="0" w:line="240" w:lineRule="auto"/>
              <w:rPr>
                <w:rFonts w:cs="Calibri"/>
              </w:rPr>
            </w:pPr>
            <w:r w:rsidRPr="005278FF">
              <w:rPr>
                <w:rFonts w:cs="Calibri"/>
                <w:b/>
              </w:rPr>
              <w:t xml:space="preserve">Curriculum coverage (range, skills) </w:t>
            </w:r>
            <w:r w:rsidRPr="005278FF">
              <w:rPr>
                <w:rFonts w:cs="Calibri"/>
              </w:rPr>
              <w:t>Measuring, weighing, units, reading, reasoning.</w:t>
            </w:r>
          </w:p>
          <w:p w14:paraId="209BC0C7" w14:textId="77777777" w:rsidR="00104412" w:rsidRPr="005278FF" w:rsidRDefault="00104412" w:rsidP="00C44AFC">
            <w:pPr>
              <w:spacing w:after="0" w:line="240" w:lineRule="auto"/>
              <w:rPr>
                <w:rFonts w:cs="Calibri"/>
                <w:b/>
              </w:rPr>
            </w:pPr>
          </w:p>
        </w:tc>
      </w:tr>
      <w:tr w:rsidR="00104412" w:rsidRPr="005278FF" w14:paraId="61D37D81" w14:textId="77777777" w:rsidTr="00104412">
        <w:trPr>
          <w:gridAfter w:val="1"/>
          <w:wAfter w:w="113" w:type="dxa"/>
          <w:trHeight w:val="444"/>
        </w:trPr>
        <w:tc>
          <w:tcPr>
            <w:tcW w:w="4873" w:type="dxa"/>
            <w:gridSpan w:val="13"/>
          </w:tcPr>
          <w:p w14:paraId="22D70C0C" w14:textId="77777777" w:rsidR="00104412" w:rsidRPr="005278FF" w:rsidRDefault="00104412" w:rsidP="00C44AFC">
            <w:pPr>
              <w:spacing w:after="0" w:line="240" w:lineRule="auto"/>
              <w:rPr>
                <w:rFonts w:cs="Calibri"/>
                <w:b/>
                <w:i/>
              </w:rPr>
            </w:pPr>
            <w:r w:rsidRPr="005278FF">
              <w:rPr>
                <w:rFonts w:cs="Calibri"/>
                <w:b/>
                <w:i/>
              </w:rPr>
              <w:lastRenderedPageBreak/>
              <w:t>Literacy(LNF)</w:t>
            </w:r>
          </w:p>
          <w:p w14:paraId="2EF5F1B7" w14:textId="77777777" w:rsidR="00104412" w:rsidRPr="005278FF" w:rsidRDefault="00104412" w:rsidP="00C44AFC">
            <w:pPr>
              <w:spacing w:after="0" w:line="240" w:lineRule="auto"/>
              <w:rPr>
                <w:rFonts w:cs="Calibri"/>
              </w:rPr>
            </w:pPr>
            <w:r w:rsidRPr="005278FF">
              <w:rPr>
                <w:rFonts w:cs="Calibri"/>
              </w:rPr>
              <w:t>Read texts, including those with few visual clues, independently with concentration.</w:t>
            </w:r>
          </w:p>
          <w:p w14:paraId="2C46CCA7" w14:textId="77777777" w:rsidR="00104412" w:rsidRPr="005278FF" w:rsidRDefault="00104412" w:rsidP="00C44AFC">
            <w:pPr>
              <w:spacing w:after="0" w:line="240" w:lineRule="auto"/>
              <w:rPr>
                <w:rFonts w:cs="Calibri"/>
              </w:rPr>
            </w:pPr>
            <w:r w:rsidRPr="005278FF">
              <w:rPr>
                <w:rFonts w:cs="Calibri"/>
              </w:rPr>
              <w:t>Improve writing, checking for clarity and organisation.</w:t>
            </w:r>
          </w:p>
          <w:p w14:paraId="3325EDF9" w14:textId="77777777" w:rsidR="00104412" w:rsidRPr="005278FF" w:rsidRDefault="00104412" w:rsidP="00C44AFC">
            <w:pPr>
              <w:spacing w:after="0" w:line="240" w:lineRule="auto"/>
              <w:rPr>
                <w:rFonts w:cs="Calibri"/>
                <w:b/>
                <w:i/>
              </w:rPr>
            </w:pPr>
            <w:r w:rsidRPr="005278FF">
              <w:rPr>
                <w:rFonts w:cs="Calibri"/>
              </w:rPr>
              <w:t>produce handwriting which is clear and legible and may be cursive.</w:t>
            </w:r>
          </w:p>
        </w:tc>
        <w:tc>
          <w:tcPr>
            <w:tcW w:w="4874" w:type="dxa"/>
            <w:gridSpan w:val="14"/>
          </w:tcPr>
          <w:p w14:paraId="512731FD" w14:textId="77777777" w:rsidR="00104412" w:rsidRPr="005278FF" w:rsidRDefault="00104412" w:rsidP="00C44AFC">
            <w:pPr>
              <w:spacing w:after="0" w:line="240" w:lineRule="auto"/>
              <w:rPr>
                <w:rFonts w:cs="Calibri"/>
                <w:b/>
                <w:i/>
              </w:rPr>
            </w:pPr>
            <w:r w:rsidRPr="005278FF">
              <w:rPr>
                <w:rFonts w:cs="Calibri"/>
                <w:b/>
                <w:i/>
              </w:rPr>
              <w:t>Numeracy (LNF)</w:t>
            </w:r>
          </w:p>
          <w:p w14:paraId="67B58A27" w14:textId="77777777" w:rsidR="00104412" w:rsidRPr="005278FF" w:rsidRDefault="00104412" w:rsidP="00C44AFC">
            <w:pPr>
              <w:spacing w:after="0" w:line="240" w:lineRule="auto"/>
              <w:rPr>
                <w:rFonts w:cs="Calibri"/>
              </w:rPr>
            </w:pPr>
            <w:r w:rsidRPr="005278FF">
              <w:rPr>
                <w:rFonts w:cs="Calibri"/>
              </w:rPr>
              <w:t>• Add and subtract totals less than £10 using correct notation, e.g. £6.85 – £2.76 • manage money, compare costs from different retailers and determine what can be bought within a given budget.</w:t>
            </w:r>
          </w:p>
          <w:p w14:paraId="3A81F2CE" w14:textId="77777777" w:rsidR="00104412" w:rsidRPr="005278FF" w:rsidRDefault="00104412" w:rsidP="00C44AFC">
            <w:pPr>
              <w:spacing w:after="0" w:line="240" w:lineRule="auto"/>
              <w:rPr>
                <w:rFonts w:cs="Calibri"/>
              </w:rPr>
            </w:pPr>
            <w:r w:rsidRPr="005278FF">
              <w:rPr>
                <w:rFonts w:cs="Calibri"/>
              </w:rPr>
              <w:t>• Use weighing scales with divisions to weigh objects to the nearest 5g, 10g, 25g or 100g</w:t>
            </w:r>
          </w:p>
          <w:p w14:paraId="264C8D3F" w14:textId="77777777" w:rsidR="00104412" w:rsidRPr="005278FF" w:rsidRDefault="00104412" w:rsidP="00C44AFC">
            <w:pPr>
              <w:spacing w:after="0" w:line="240" w:lineRule="auto"/>
              <w:rPr>
                <w:rFonts w:cs="Calibri"/>
                <w:b/>
                <w:i/>
              </w:rPr>
            </w:pPr>
            <w:r w:rsidRPr="005278FF">
              <w:rPr>
                <w:rFonts w:cs="Calibri"/>
              </w:rPr>
              <w:t>• Select and use appropriate standard units to estimate and measure length, weight/mass and capacity.</w:t>
            </w:r>
          </w:p>
        </w:tc>
      </w:tr>
      <w:tr w:rsidR="00104412" w:rsidRPr="005278FF" w14:paraId="7A27A13F" w14:textId="77777777" w:rsidTr="00104412">
        <w:trPr>
          <w:gridAfter w:val="1"/>
          <w:wAfter w:w="113" w:type="dxa"/>
          <w:trHeight w:val="444"/>
        </w:trPr>
        <w:tc>
          <w:tcPr>
            <w:tcW w:w="2436" w:type="dxa"/>
            <w:gridSpan w:val="7"/>
          </w:tcPr>
          <w:p w14:paraId="0982B2FB" w14:textId="77777777" w:rsidR="00104412" w:rsidRPr="005278FF" w:rsidRDefault="00104412" w:rsidP="00C44AFC">
            <w:pPr>
              <w:spacing w:after="0" w:line="240" w:lineRule="auto"/>
              <w:rPr>
                <w:rFonts w:cs="Calibri"/>
                <w:b/>
                <w:i/>
              </w:rPr>
            </w:pPr>
            <w:r w:rsidRPr="005278FF">
              <w:rPr>
                <w:rFonts w:cs="Calibri"/>
                <w:b/>
                <w:i/>
              </w:rPr>
              <w:t>DCF</w:t>
            </w:r>
          </w:p>
          <w:p w14:paraId="7618F6FC" w14:textId="77777777" w:rsidR="00104412" w:rsidRPr="005278FF" w:rsidRDefault="00104412" w:rsidP="00C44AFC">
            <w:pPr>
              <w:spacing w:after="0" w:line="240" w:lineRule="auto"/>
              <w:rPr>
                <w:rFonts w:cs="Calibri"/>
                <w:color w:val="2D2D2D"/>
                <w:lang w:val="en"/>
              </w:rPr>
            </w:pPr>
            <w:r w:rsidRPr="005278FF">
              <w:rPr>
                <w:rFonts w:cs="Calibri"/>
                <w:color w:val="2D2D2D"/>
                <w:lang w:val="en"/>
              </w:rPr>
              <w:t>demonstrate how part of a solution might need repetition.</w:t>
            </w:r>
          </w:p>
          <w:p w14:paraId="36C81D67" w14:textId="77777777" w:rsidR="00104412" w:rsidRPr="005278FF" w:rsidRDefault="00104412" w:rsidP="00C44AFC">
            <w:pPr>
              <w:spacing w:after="0" w:line="240" w:lineRule="auto"/>
              <w:rPr>
                <w:rFonts w:cs="Calibri"/>
                <w:b/>
                <w:i/>
              </w:rPr>
            </w:pPr>
            <w:r w:rsidRPr="005278FF">
              <w:rPr>
                <w:rFonts w:cs="Calibri"/>
              </w:rPr>
              <w:t>Understand simple numeracy activities through multimedia, texts, etc</w:t>
            </w:r>
          </w:p>
        </w:tc>
        <w:tc>
          <w:tcPr>
            <w:tcW w:w="2437" w:type="dxa"/>
            <w:gridSpan w:val="6"/>
          </w:tcPr>
          <w:p w14:paraId="361CDC00" w14:textId="77777777" w:rsidR="00104412" w:rsidRPr="005278FF" w:rsidRDefault="00104412" w:rsidP="00C44AFC">
            <w:pPr>
              <w:spacing w:after="0" w:line="240" w:lineRule="auto"/>
              <w:rPr>
                <w:rFonts w:cs="Calibri"/>
                <w:b/>
                <w:i/>
              </w:rPr>
            </w:pPr>
            <w:r w:rsidRPr="005278FF">
              <w:rPr>
                <w:rFonts w:cs="Calibri"/>
                <w:b/>
                <w:i/>
              </w:rPr>
              <w:t>Thinking</w:t>
            </w:r>
          </w:p>
        </w:tc>
        <w:tc>
          <w:tcPr>
            <w:tcW w:w="2437" w:type="dxa"/>
            <w:gridSpan w:val="10"/>
          </w:tcPr>
          <w:p w14:paraId="0C30AED7" w14:textId="77777777" w:rsidR="00104412" w:rsidRPr="005278FF" w:rsidRDefault="00104412" w:rsidP="00C44AFC">
            <w:pPr>
              <w:spacing w:after="0" w:line="240" w:lineRule="auto"/>
              <w:rPr>
                <w:rFonts w:cs="Calibri"/>
                <w:b/>
                <w:i/>
              </w:rPr>
            </w:pPr>
            <w:r w:rsidRPr="005278FF">
              <w:rPr>
                <w:rFonts w:cs="Calibri"/>
                <w:b/>
                <w:i/>
              </w:rPr>
              <w:t>ESDGC</w:t>
            </w:r>
          </w:p>
        </w:tc>
        <w:tc>
          <w:tcPr>
            <w:tcW w:w="2437" w:type="dxa"/>
            <w:gridSpan w:val="4"/>
          </w:tcPr>
          <w:p w14:paraId="42B0227B" w14:textId="77777777" w:rsidR="00104412" w:rsidRPr="005278FF" w:rsidRDefault="00104412" w:rsidP="00C44AFC">
            <w:pPr>
              <w:spacing w:after="0" w:line="240" w:lineRule="auto"/>
              <w:rPr>
                <w:rFonts w:cs="Calibri"/>
                <w:b/>
                <w:i/>
              </w:rPr>
            </w:pPr>
            <w:r w:rsidRPr="005278FF">
              <w:rPr>
                <w:rFonts w:cs="Calibri"/>
                <w:b/>
                <w:i/>
              </w:rPr>
              <w:t>YCC</w:t>
            </w:r>
          </w:p>
        </w:tc>
      </w:tr>
      <w:tr w:rsidR="00104412" w:rsidRPr="005278FF" w14:paraId="6E6C04B6" w14:textId="77777777" w:rsidTr="00104412">
        <w:trPr>
          <w:gridAfter w:val="1"/>
          <w:wAfter w:w="113" w:type="dxa"/>
        </w:trPr>
        <w:tc>
          <w:tcPr>
            <w:tcW w:w="9747" w:type="dxa"/>
            <w:gridSpan w:val="27"/>
          </w:tcPr>
          <w:p w14:paraId="5D61E28C" w14:textId="77777777" w:rsidR="00104412" w:rsidRPr="005278FF" w:rsidRDefault="00104412" w:rsidP="00C44AFC">
            <w:pPr>
              <w:spacing w:after="0" w:line="240" w:lineRule="auto"/>
              <w:rPr>
                <w:rFonts w:cs="Calibri"/>
                <w:b/>
                <w:i/>
              </w:rPr>
            </w:pPr>
            <w:r w:rsidRPr="005278FF">
              <w:rPr>
                <w:rFonts w:cs="Calibri"/>
                <w:b/>
                <w:i/>
              </w:rPr>
              <w:t>Key vocabulary(English/Welsh): Grams, measure, weigh,</w:t>
            </w:r>
          </w:p>
          <w:p w14:paraId="0F3D0E06" w14:textId="77777777" w:rsidR="00104412" w:rsidRPr="005278FF" w:rsidRDefault="00104412" w:rsidP="00C44AFC">
            <w:pPr>
              <w:spacing w:after="0" w:line="240" w:lineRule="auto"/>
              <w:rPr>
                <w:rFonts w:cs="Calibri"/>
                <w:b/>
                <w:i/>
              </w:rPr>
            </w:pPr>
          </w:p>
          <w:p w14:paraId="344FA4A4" w14:textId="77777777" w:rsidR="00104412" w:rsidRPr="005278FF" w:rsidRDefault="00104412" w:rsidP="00C44AFC">
            <w:pPr>
              <w:spacing w:after="0" w:line="240" w:lineRule="auto"/>
              <w:rPr>
                <w:rFonts w:cs="Calibri"/>
                <w:b/>
              </w:rPr>
            </w:pPr>
          </w:p>
        </w:tc>
      </w:tr>
      <w:tr w:rsidR="00104412" w:rsidRPr="005278FF" w14:paraId="41D68106" w14:textId="77777777" w:rsidTr="00104412">
        <w:trPr>
          <w:gridAfter w:val="1"/>
          <w:wAfter w:w="113" w:type="dxa"/>
          <w:trHeight w:val="434"/>
        </w:trPr>
        <w:tc>
          <w:tcPr>
            <w:tcW w:w="817" w:type="dxa"/>
            <w:gridSpan w:val="2"/>
          </w:tcPr>
          <w:p w14:paraId="17B28160" w14:textId="77777777" w:rsidR="00104412" w:rsidRPr="005278FF" w:rsidRDefault="00104412" w:rsidP="00C44AFC">
            <w:pPr>
              <w:spacing w:after="0" w:line="240" w:lineRule="auto"/>
              <w:rPr>
                <w:rFonts w:cs="Calibri"/>
                <w:b/>
              </w:rPr>
            </w:pPr>
            <w:r w:rsidRPr="005278FF">
              <w:rPr>
                <w:rFonts w:cs="Calibri"/>
                <w:b/>
              </w:rPr>
              <w:t>Time</w:t>
            </w:r>
          </w:p>
          <w:p w14:paraId="3619F513" w14:textId="77777777" w:rsidR="00104412" w:rsidRPr="005278FF" w:rsidRDefault="00104412" w:rsidP="00C44AFC">
            <w:pPr>
              <w:spacing w:after="0" w:line="240" w:lineRule="auto"/>
              <w:rPr>
                <w:rFonts w:cs="Calibri"/>
                <w:b/>
              </w:rPr>
            </w:pPr>
          </w:p>
        </w:tc>
        <w:tc>
          <w:tcPr>
            <w:tcW w:w="5670" w:type="dxa"/>
            <w:gridSpan w:val="19"/>
            <w:tcBorders>
              <w:bottom w:val="single" w:sz="4" w:space="0" w:color="auto"/>
            </w:tcBorders>
          </w:tcPr>
          <w:p w14:paraId="1CDBB265" w14:textId="77777777" w:rsidR="00104412" w:rsidRPr="005278FF" w:rsidRDefault="00104412" w:rsidP="00C44AFC">
            <w:pPr>
              <w:spacing w:after="0" w:line="240" w:lineRule="auto"/>
              <w:rPr>
                <w:rFonts w:cs="Calibri"/>
                <w:b/>
              </w:rPr>
            </w:pPr>
            <w:r w:rsidRPr="005278FF">
              <w:rPr>
                <w:rFonts w:cs="Calibri"/>
                <w:b/>
              </w:rPr>
              <w:t>Session activities, organisation and management</w:t>
            </w:r>
          </w:p>
        </w:tc>
        <w:tc>
          <w:tcPr>
            <w:tcW w:w="3260" w:type="dxa"/>
            <w:gridSpan w:val="6"/>
          </w:tcPr>
          <w:p w14:paraId="33579406" w14:textId="77777777" w:rsidR="00104412" w:rsidRPr="005278FF" w:rsidRDefault="00104412" w:rsidP="00C44AFC">
            <w:pPr>
              <w:spacing w:after="0" w:line="240" w:lineRule="auto"/>
              <w:rPr>
                <w:rFonts w:cs="Calibri"/>
                <w:b/>
              </w:rPr>
            </w:pPr>
            <w:r w:rsidRPr="005278FF">
              <w:rPr>
                <w:rFonts w:cs="Calibri"/>
                <w:b/>
              </w:rPr>
              <w:t xml:space="preserve">Key questions &amp; Assessment for Learning opportunities  </w:t>
            </w:r>
          </w:p>
        </w:tc>
      </w:tr>
      <w:tr w:rsidR="00104412" w:rsidRPr="005278FF" w14:paraId="21927306" w14:textId="77777777" w:rsidTr="00104412">
        <w:trPr>
          <w:gridAfter w:val="1"/>
          <w:wAfter w:w="113" w:type="dxa"/>
          <w:trHeight w:val="272"/>
        </w:trPr>
        <w:tc>
          <w:tcPr>
            <w:tcW w:w="817" w:type="dxa"/>
            <w:gridSpan w:val="2"/>
            <w:vMerge w:val="restart"/>
            <w:vAlign w:val="center"/>
          </w:tcPr>
          <w:p w14:paraId="5D208AA9" w14:textId="77777777" w:rsidR="00104412" w:rsidRPr="005278FF" w:rsidRDefault="00104412" w:rsidP="00C44AFC">
            <w:pPr>
              <w:spacing w:after="0" w:line="240" w:lineRule="auto"/>
              <w:jc w:val="center"/>
              <w:rPr>
                <w:rFonts w:cs="Calibri"/>
              </w:rPr>
            </w:pPr>
            <w:r w:rsidRPr="005278FF">
              <w:rPr>
                <w:rFonts w:cs="Calibri"/>
              </w:rPr>
              <w:t>10</w:t>
            </w:r>
          </w:p>
        </w:tc>
        <w:tc>
          <w:tcPr>
            <w:tcW w:w="5681" w:type="dxa"/>
            <w:gridSpan w:val="20"/>
            <w:tcBorders>
              <w:bottom w:val="nil"/>
            </w:tcBorders>
          </w:tcPr>
          <w:p w14:paraId="44745A2C" w14:textId="77777777" w:rsidR="00104412" w:rsidRPr="005278FF" w:rsidRDefault="00104412" w:rsidP="00C44AFC">
            <w:pPr>
              <w:spacing w:after="0" w:line="240" w:lineRule="auto"/>
              <w:rPr>
                <w:rFonts w:cs="Calibri"/>
              </w:rPr>
            </w:pPr>
            <w:r w:rsidRPr="005278FF">
              <w:rPr>
                <w:rFonts w:cs="Calibri"/>
              </w:rPr>
              <w:t>Introduction</w:t>
            </w:r>
          </w:p>
        </w:tc>
        <w:tc>
          <w:tcPr>
            <w:tcW w:w="3249" w:type="dxa"/>
            <w:gridSpan w:val="5"/>
            <w:tcBorders>
              <w:bottom w:val="nil"/>
            </w:tcBorders>
          </w:tcPr>
          <w:p w14:paraId="3EB42F96" w14:textId="77777777" w:rsidR="00104412" w:rsidRPr="005278FF" w:rsidRDefault="00104412" w:rsidP="00C44AFC">
            <w:pPr>
              <w:spacing w:after="0" w:line="240" w:lineRule="auto"/>
              <w:rPr>
                <w:rFonts w:cs="Calibri"/>
              </w:rPr>
            </w:pPr>
          </w:p>
        </w:tc>
      </w:tr>
      <w:tr w:rsidR="00104412" w:rsidRPr="005278FF" w14:paraId="374CDB58" w14:textId="77777777" w:rsidTr="00104412">
        <w:trPr>
          <w:gridAfter w:val="1"/>
          <w:wAfter w:w="113" w:type="dxa"/>
          <w:trHeight w:val="256"/>
        </w:trPr>
        <w:tc>
          <w:tcPr>
            <w:tcW w:w="817" w:type="dxa"/>
            <w:gridSpan w:val="2"/>
            <w:vMerge/>
            <w:vAlign w:val="center"/>
          </w:tcPr>
          <w:p w14:paraId="0A536561" w14:textId="77777777" w:rsidR="00104412" w:rsidRPr="005278FF" w:rsidRDefault="00104412" w:rsidP="00C44AFC">
            <w:pPr>
              <w:spacing w:after="0" w:line="240" w:lineRule="auto"/>
              <w:jc w:val="center"/>
              <w:rPr>
                <w:rFonts w:cs="Calibri"/>
              </w:rPr>
            </w:pPr>
          </w:p>
        </w:tc>
        <w:tc>
          <w:tcPr>
            <w:tcW w:w="5681" w:type="dxa"/>
            <w:gridSpan w:val="20"/>
            <w:vMerge w:val="restart"/>
            <w:tcBorders>
              <w:top w:val="nil"/>
            </w:tcBorders>
          </w:tcPr>
          <w:p w14:paraId="3C64F68E" w14:textId="77777777" w:rsidR="00104412" w:rsidRPr="005278FF" w:rsidRDefault="00104412" w:rsidP="00C44AFC">
            <w:pPr>
              <w:spacing w:after="0" w:line="240" w:lineRule="auto"/>
              <w:rPr>
                <w:rFonts w:cs="Calibri"/>
              </w:rPr>
            </w:pPr>
            <w:r w:rsidRPr="005278FF">
              <w:rPr>
                <w:rFonts w:cs="Calibri"/>
              </w:rPr>
              <w:t xml:space="preserve"> TF – Explain how they are going to measure the honey.</w:t>
            </w:r>
          </w:p>
          <w:p w14:paraId="085387E5" w14:textId="77777777" w:rsidR="00104412" w:rsidRPr="005278FF" w:rsidRDefault="00104412" w:rsidP="00C44AFC">
            <w:pPr>
              <w:spacing w:after="0" w:line="240" w:lineRule="auto"/>
              <w:rPr>
                <w:rFonts w:cs="Calibri"/>
              </w:rPr>
            </w:pPr>
            <w:r w:rsidRPr="005278FF">
              <w:rPr>
                <w:rFonts w:cs="Calibri"/>
              </w:rPr>
              <w:t>ICT – Set activities.</w:t>
            </w:r>
          </w:p>
          <w:p w14:paraId="07911BA9" w14:textId="77777777" w:rsidR="00104412" w:rsidRPr="005278FF" w:rsidRDefault="00104412" w:rsidP="00C44AFC">
            <w:pPr>
              <w:spacing w:after="0" w:line="240" w:lineRule="auto"/>
              <w:rPr>
                <w:rFonts w:cs="Calibri"/>
              </w:rPr>
            </w:pPr>
            <w:r w:rsidRPr="005278FF">
              <w:rPr>
                <w:rFonts w:cs="Calibri"/>
              </w:rPr>
              <w:t>Collab – Explain the aim of darts (show dart rules). Explain that they need to write down their scores, in order to total up and then find the difference between other pupils scores.</w:t>
            </w:r>
          </w:p>
          <w:p w14:paraId="64DED019" w14:textId="77777777" w:rsidR="00104412" w:rsidRPr="005278FF" w:rsidRDefault="00104412" w:rsidP="00C44AFC">
            <w:pPr>
              <w:spacing w:after="0" w:line="240" w:lineRule="auto"/>
              <w:rPr>
                <w:rFonts w:cs="Calibri"/>
              </w:rPr>
            </w:pPr>
            <w:r w:rsidRPr="005278FF">
              <w:rPr>
                <w:rFonts w:cs="Calibri"/>
              </w:rPr>
              <w:t xml:space="preserve"> </w:t>
            </w:r>
          </w:p>
        </w:tc>
        <w:tc>
          <w:tcPr>
            <w:tcW w:w="3249" w:type="dxa"/>
            <w:gridSpan w:val="5"/>
            <w:tcBorders>
              <w:top w:val="nil"/>
              <w:bottom w:val="nil"/>
            </w:tcBorders>
          </w:tcPr>
          <w:p w14:paraId="52E247A4" w14:textId="77777777" w:rsidR="00104412" w:rsidRPr="005278FF" w:rsidRDefault="00104412" w:rsidP="00C44AFC">
            <w:pPr>
              <w:spacing w:after="0" w:line="240" w:lineRule="auto"/>
              <w:rPr>
                <w:rFonts w:cs="Calibri"/>
              </w:rPr>
            </w:pPr>
            <w:r w:rsidRPr="005278FF">
              <w:rPr>
                <w:rFonts w:cs="Calibri"/>
              </w:rPr>
              <w:t>How can we convert measuring units?</w:t>
            </w:r>
          </w:p>
          <w:p w14:paraId="4DE34262" w14:textId="77777777" w:rsidR="00104412" w:rsidRPr="005278FF" w:rsidRDefault="00104412" w:rsidP="00C44AFC">
            <w:pPr>
              <w:spacing w:after="0" w:line="240" w:lineRule="auto"/>
              <w:rPr>
                <w:rFonts w:cs="Calibri"/>
              </w:rPr>
            </w:pPr>
            <w:r w:rsidRPr="005278FF">
              <w:rPr>
                <w:rFonts w:cs="Calibri"/>
              </w:rPr>
              <w:t>How much honey do we need?</w:t>
            </w:r>
          </w:p>
          <w:p w14:paraId="22768158" w14:textId="77777777" w:rsidR="00104412" w:rsidRPr="005278FF" w:rsidRDefault="00104412" w:rsidP="00C44AFC">
            <w:pPr>
              <w:spacing w:after="0" w:line="240" w:lineRule="auto"/>
              <w:rPr>
                <w:rFonts w:cs="Calibri"/>
              </w:rPr>
            </w:pPr>
            <w:r w:rsidRPr="005278FF">
              <w:rPr>
                <w:rFonts w:cs="Calibri"/>
              </w:rPr>
              <w:t>Can we find the difference between our scores?</w:t>
            </w:r>
          </w:p>
        </w:tc>
      </w:tr>
      <w:tr w:rsidR="00104412" w:rsidRPr="005278FF" w14:paraId="6A394F3C" w14:textId="77777777" w:rsidTr="00104412">
        <w:trPr>
          <w:gridAfter w:val="1"/>
          <w:wAfter w:w="113" w:type="dxa"/>
          <w:trHeight w:val="256"/>
        </w:trPr>
        <w:tc>
          <w:tcPr>
            <w:tcW w:w="817" w:type="dxa"/>
            <w:gridSpan w:val="2"/>
            <w:vMerge/>
            <w:vAlign w:val="center"/>
          </w:tcPr>
          <w:p w14:paraId="1A8798A9" w14:textId="77777777" w:rsidR="00104412" w:rsidRPr="005278FF" w:rsidRDefault="00104412" w:rsidP="00C44AFC">
            <w:pPr>
              <w:spacing w:after="0" w:line="240" w:lineRule="auto"/>
              <w:jc w:val="center"/>
              <w:rPr>
                <w:rFonts w:cs="Calibri"/>
              </w:rPr>
            </w:pPr>
          </w:p>
        </w:tc>
        <w:tc>
          <w:tcPr>
            <w:tcW w:w="5681" w:type="dxa"/>
            <w:gridSpan w:val="20"/>
            <w:vMerge/>
            <w:tcBorders>
              <w:bottom w:val="single" w:sz="4" w:space="0" w:color="auto"/>
            </w:tcBorders>
          </w:tcPr>
          <w:p w14:paraId="5EF84F21" w14:textId="77777777" w:rsidR="00104412" w:rsidRPr="005278FF" w:rsidRDefault="00104412" w:rsidP="00C44AFC">
            <w:pPr>
              <w:spacing w:after="0" w:line="240" w:lineRule="auto"/>
              <w:rPr>
                <w:rFonts w:cs="Calibri"/>
              </w:rPr>
            </w:pPr>
          </w:p>
        </w:tc>
        <w:tc>
          <w:tcPr>
            <w:tcW w:w="3249" w:type="dxa"/>
            <w:gridSpan w:val="5"/>
            <w:tcBorders>
              <w:top w:val="nil"/>
              <w:bottom w:val="nil"/>
            </w:tcBorders>
          </w:tcPr>
          <w:p w14:paraId="7700869E" w14:textId="77777777" w:rsidR="00104412" w:rsidRPr="005278FF" w:rsidRDefault="00104412" w:rsidP="00C44AFC">
            <w:pPr>
              <w:spacing w:after="0" w:line="240" w:lineRule="auto"/>
              <w:rPr>
                <w:rFonts w:cs="Calibri"/>
              </w:rPr>
            </w:pPr>
          </w:p>
        </w:tc>
      </w:tr>
      <w:tr w:rsidR="00104412" w:rsidRPr="005278FF" w14:paraId="4FF84309" w14:textId="77777777" w:rsidTr="00104412">
        <w:trPr>
          <w:gridAfter w:val="1"/>
          <w:wAfter w:w="113" w:type="dxa"/>
          <w:trHeight w:val="256"/>
        </w:trPr>
        <w:tc>
          <w:tcPr>
            <w:tcW w:w="817" w:type="dxa"/>
            <w:gridSpan w:val="2"/>
            <w:vMerge w:val="restart"/>
            <w:vAlign w:val="center"/>
          </w:tcPr>
          <w:p w14:paraId="33A1AA1B" w14:textId="77777777" w:rsidR="00104412" w:rsidRPr="005278FF" w:rsidRDefault="00104412" w:rsidP="00C44AFC">
            <w:pPr>
              <w:spacing w:after="0" w:line="240" w:lineRule="auto"/>
              <w:jc w:val="center"/>
              <w:rPr>
                <w:rFonts w:cs="Calibri"/>
              </w:rPr>
            </w:pPr>
            <w:r w:rsidRPr="005278FF">
              <w:rPr>
                <w:rFonts w:cs="Calibri"/>
              </w:rPr>
              <w:t>30</w:t>
            </w:r>
          </w:p>
        </w:tc>
        <w:tc>
          <w:tcPr>
            <w:tcW w:w="5681" w:type="dxa"/>
            <w:gridSpan w:val="20"/>
            <w:tcBorders>
              <w:bottom w:val="nil"/>
            </w:tcBorders>
          </w:tcPr>
          <w:p w14:paraId="5C07AA92" w14:textId="77777777" w:rsidR="00104412" w:rsidRPr="005278FF" w:rsidRDefault="00104412" w:rsidP="00C44AFC">
            <w:pPr>
              <w:spacing w:after="0" w:line="240" w:lineRule="auto"/>
              <w:rPr>
                <w:rFonts w:cs="Calibri"/>
              </w:rPr>
            </w:pPr>
            <w:r w:rsidRPr="005278FF">
              <w:rPr>
                <w:rFonts w:cs="Calibri"/>
              </w:rPr>
              <w:t>Main activities</w:t>
            </w:r>
          </w:p>
          <w:p w14:paraId="2D2777EF" w14:textId="77777777" w:rsidR="00104412" w:rsidRPr="005278FF" w:rsidRDefault="00104412" w:rsidP="00C44AFC">
            <w:pPr>
              <w:spacing w:after="0" w:line="240" w:lineRule="auto"/>
              <w:rPr>
                <w:rFonts w:cs="Calibri"/>
              </w:rPr>
            </w:pPr>
          </w:p>
          <w:p w14:paraId="5E30DDF2" w14:textId="77777777" w:rsidR="00104412" w:rsidRPr="005278FF" w:rsidRDefault="00104412" w:rsidP="00C44AFC">
            <w:pPr>
              <w:spacing w:after="0" w:line="240" w:lineRule="auto"/>
              <w:rPr>
                <w:rFonts w:cs="Calibri"/>
              </w:rPr>
            </w:pPr>
            <w:r w:rsidRPr="005278FF">
              <w:rPr>
                <w:rFonts w:cs="Calibri"/>
              </w:rPr>
              <w:t>TF – Each group will have 2 jars of honey. They will be given spoons, weighing scales and containers to put the honey into. Follow the worksheet activity to measure out what it asks. Challenge children to think about how this could vary if some people like more honey than others?</w:t>
            </w:r>
          </w:p>
          <w:p w14:paraId="13BF69C1" w14:textId="77777777" w:rsidR="00104412" w:rsidRPr="005278FF" w:rsidRDefault="00104412" w:rsidP="00C44AFC">
            <w:pPr>
              <w:spacing w:after="0" w:line="240" w:lineRule="auto"/>
              <w:rPr>
                <w:rFonts w:cs="Calibri"/>
              </w:rPr>
            </w:pPr>
            <w:r w:rsidRPr="005278FF">
              <w:rPr>
                <w:rFonts w:cs="Calibri"/>
              </w:rPr>
              <w:t>ICT - Mathletics</w:t>
            </w:r>
          </w:p>
        </w:tc>
        <w:tc>
          <w:tcPr>
            <w:tcW w:w="3249" w:type="dxa"/>
            <w:gridSpan w:val="5"/>
            <w:tcBorders>
              <w:top w:val="nil"/>
              <w:bottom w:val="nil"/>
            </w:tcBorders>
          </w:tcPr>
          <w:p w14:paraId="3148C69D" w14:textId="77777777" w:rsidR="00104412" w:rsidRPr="005278FF" w:rsidRDefault="00104412" w:rsidP="00C44AFC">
            <w:pPr>
              <w:spacing w:after="0" w:line="240" w:lineRule="auto"/>
              <w:rPr>
                <w:rFonts w:cs="Calibri"/>
              </w:rPr>
            </w:pPr>
          </w:p>
        </w:tc>
      </w:tr>
      <w:tr w:rsidR="00104412" w:rsidRPr="005278FF" w14:paraId="10BEA776" w14:textId="77777777" w:rsidTr="00104412">
        <w:trPr>
          <w:gridAfter w:val="1"/>
          <w:wAfter w:w="113" w:type="dxa"/>
          <w:trHeight w:val="256"/>
        </w:trPr>
        <w:tc>
          <w:tcPr>
            <w:tcW w:w="817" w:type="dxa"/>
            <w:gridSpan w:val="2"/>
            <w:vMerge/>
            <w:vAlign w:val="center"/>
          </w:tcPr>
          <w:p w14:paraId="02308D7C" w14:textId="77777777" w:rsidR="00104412" w:rsidRPr="005278FF" w:rsidRDefault="00104412" w:rsidP="00C44AFC">
            <w:pPr>
              <w:spacing w:after="0" w:line="240" w:lineRule="auto"/>
              <w:jc w:val="center"/>
              <w:rPr>
                <w:rFonts w:cs="Calibri"/>
              </w:rPr>
            </w:pPr>
          </w:p>
        </w:tc>
        <w:tc>
          <w:tcPr>
            <w:tcW w:w="5681" w:type="dxa"/>
            <w:gridSpan w:val="20"/>
            <w:vMerge w:val="restart"/>
            <w:tcBorders>
              <w:top w:val="nil"/>
            </w:tcBorders>
          </w:tcPr>
          <w:p w14:paraId="1BB08007" w14:textId="77777777" w:rsidR="00104412" w:rsidRPr="005278FF" w:rsidRDefault="00104412" w:rsidP="00C44AFC">
            <w:pPr>
              <w:spacing w:after="0" w:line="240" w:lineRule="auto"/>
              <w:rPr>
                <w:rFonts w:cs="Calibri"/>
              </w:rPr>
            </w:pPr>
            <w:r w:rsidRPr="005278FF">
              <w:rPr>
                <w:rFonts w:cs="Calibri"/>
              </w:rPr>
              <w:t>Collab – Dart Board</w:t>
            </w:r>
          </w:p>
          <w:p w14:paraId="5D2C45F0" w14:textId="77777777" w:rsidR="00104412" w:rsidRPr="005278FF" w:rsidRDefault="00104412" w:rsidP="00C44AFC">
            <w:pPr>
              <w:spacing w:after="0" w:line="240" w:lineRule="auto"/>
              <w:rPr>
                <w:rFonts w:cs="Calibri"/>
              </w:rPr>
            </w:pPr>
            <w:r w:rsidRPr="005278FF">
              <w:rPr>
                <w:rFonts w:cs="Calibri"/>
              </w:rPr>
              <w:t xml:space="preserve">Get into pairs, play 8 throws each. Total up your scores, then share scores with others in your group and find the difference between your scores. </w:t>
            </w:r>
          </w:p>
        </w:tc>
        <w:tc>
          <w:tcPr>
            <w:tcW w:w="3249" w:type="dxa"/>
            <w:gridSpan w:val="5"/>
            <w:tcBorders>
              <w:top w:val="nil"/>
              <w:bottom w:val="nil"/>
            </w:tcBorders>
          </w:tcPr>
          <w:p w14:paraId="0683FE47" w14:textId="77777777" w:rsidR="00104412" w:rsidRPr="005278FF" w:rsidRDefault="00104412" w:rsidP="00C44AFC">
            <w:pPr>
              <w:spacing w:after="0" w:line="240" w:lineRule="auto"/>
              <w:rPr>
                <w:rFonts w:cs="Calibri"/>
              </w:rPr>
            </w:pPr>
          </w:p>
        </w:tc>
      </w:tr>
      <w:tr w:rsidR="00104412" w:rsidRPr="005278FF" w14:paraId="45CEC129" w14:textId="77777777" w:rsidTr="00104412">
        <w:trPr>
          <w:gridAfter w:val="1"/>
          <w:wAfter w:w="113" w:type="dxa"/>
          <w:trHeight w:val="256"/>
        </w:trPr>
        <w:tc>
          <w:tcPr>
            <w:tcW w:w="817" w:type="dxa"/>
            <w:gridSpan w:val="2"/>
            <w:vMerge/>
            <w:vAlign w:val="center"/>
          </w:tcPr>
          <w:p w14:paraId="7D2B2026" w14:textId="77777777" w:rsidR="00104412" w:rsidRPr="005278FF" w:rsidRDefault="00104412" w:rsidP="00C44AFC">
            <w:pPr>
              <w:spacing w:after="0" w:line="240" w:lineRule="auto"/>
              <w:jc w:val="center"/>
              <w:rPr>
                <w:rFonts w:cs="Calibri"/>
              </w:rPr>
            </w:pPr>
          </w:p>
        </w:tc>
        <w:tc>
          <w:tcPr>
            <w:tcW w:w="5681" w:type="dxa"/>
            <w:gridSpan w:val="20"/>
            <w:vMerge/>
          </w:tcPr>
          <w:p w14:paraId="7A7D3A2D" w14:textId="77777777" w:rsidR="00104412" w:rsidRPr="005278FF" w:rsidRDefault="00104412" w:rsidP="00C44AFC">
            <w:pPr>
              <w:spacing w:after="0" w:line="240" w:lineRule="auto"/>
              <w:rPr>
                <w:rFonts w:cs="Calibri"/>
              </w:rPr>
            </w:pPr>
          </w:p>
        </w:tc>
        <w:tc>
          <w:tcPr>
            <w:tcW w:w="3249" w:type="dxa"/>
            <w:gridSpan w:val="5"/>
            <w:tcBorders>
              <w:top w:val="nil"/>
              <w:bottom w:val="nil"/>
            </w:tcBorders>
          </w:tcPr>
          <w:p w14:paraId="312DD19A" w14:textId="77777777" w:rsidR="00104412" w:rsidRPr="005278FF" w:rsidRDefault="00104412" w:rsidP="00C44AFC">
            <w:pPr>
              <w:spacing w:after="0" w:line="240" w:lineRule="auto"/>
              <w:rPr>
                <w:rFonts w:cs="Calibri"/>
              </w:rPr>
            </w:pPr>
          </w:p>
        </w:tc>
      </w:tr>
      <w:tr w:rsidR="00104412" w:rsidRPr="005278FF" w14:paraId="12FC139A" w14:textId="77777777" w:rsidTr="00104412">
        <w:trPr>
          <w:gridAfter w:val="1"/>
          <w:wAfter w:w="113" w:type="dxa"/>
          <w:trHeight w:val="256"/>
        </w:trPr>
        <w:tc>
          <w:tcPr>
            <w:tcW w:w="817" w:type="dxa"/>
            <w:gridSpan w:val="2"/>
            <w:vMerge/>
            <w:vAlign w:val="center"/>
          </w:tcPr>
          <w:p w14:paraId="27D50EEC" w14:textId="77777777" w:rsidR="00104412" w:rsidRPr="005278FF" w:rsidRDefault="00104412" w:rsidP="00C44AFC">
            <w:pPr>
              <w:spacing w:after="0" w:line="240" w:lineRule="auto"/>
              <w:jc w:val="center"/>
              <w:rPr>
                <w:rFonts w:cs="Calibri"/>
              </w:rPr>
            </w:pPr>
          </w:p>
        </w:tc>
        <w:tc>
          <w:tcPr>
            <w:tcW w:w="5681" w:type="dxa"/>
            <w:gridSpan w:val="20"/>
            <w:vMerge/>
          </w:tcPr>
          <w:p w14:paraId="33AA4316" w14:textId="77777777" w:rsidR="00104412" w:rsidRPr="005278FF" w:rsidRDefault="00104412" w:rsidP="00C44AFC">
            <w:pPr>
              <w:spacing w:after="0" w:line="240" w:lineRule="auto"/>
              <w:rPr>
                <w:rFonts w:cs="Calibri"/>
              </w:rPr>
            </w:pPr>
          </w:p>
        </w:tc>
        <w:tc>
          <w:tcPr>
            <w:tcW w:w="3249" w:type="dxa"/>
            <w:gridSpan w:val="5"/>
            <w:tcBorders>
              <w:top w:val="nil"/>
              <w:bottom w:val="nil"/>
            </w:tcBorders>
          </w:tcPr>
          <w:p w14:paraId="25DC642F" w14:textId="77777777" w:rsidR="00104412" w:rsidRPr="005278FF" w:rsidRDefault="00104412" w:rsidP="00C44AFC">
            <w:pPr>
              <w:spacing w:after="0" w:line="240" w:lineRule="auto"/>
              <w:rPr>
                <w:rFonts w:cs="Calibri"/>
              </w:rPr>
            </w:pPr>
          </w:p>
        </w:tc>
      </w:tr>
      <w:tr w:rsidR="00104412" w:rsidRPr="005278FF" w14:paraId="3884D5EC" w14:textId="77777777" w:rsidTr="00104412">
        <w:trPr>
          <w:gridAfter w:val="1"/>
          <w:wAfter w:w="113" w:type="dxa"/>
          <w:trHeight w:val="256"/>
        </w:trPr>
        <w:tc>
          <w:tcPr>
            <w:tcW w:w="817" w:type="dxa"/>
            <w:gridSpan w:val="2"/>
            <w:vMerge/>
            <w:vAlign w:val="center"/>
          </w:tcPr>
          <w:p w14:paraId="6B88BB15" w14:textId="77777777" w:rsidR="00104412" w:rsidRPr="005278FF" w:rsidRDefault="00104412" w:rsidP="00C44AFC">
            <w:pPr>
              <w:spacing w:after="0" w:line="240" w:lineRule="auto"/>
              <w:jc w:val="center"/>
              <w:rPr>
                <w:rFonts w:cs="Calibri"/>
              </w:rPr>
            </w:pPr>
          </w:p>
        </w:tc>
        <w:tc>
          <w:tcPr>
            <w:tcW w:w="5681" w:type="dxa"/>
            <w:gridSpan w:val="20"/>
            <w:vMerge/>
          </w:tcPr>
          <w:p w14:paraId="777E010C" w14:textId="77777777" w:rsidR="00104412" w:rsidRPr="005278FF" w:rsidRDefault="00104412" w:rsidP="00C44AFC">
            <w:pPr>
              <w:spacing w:after="0" w:line="240" w:lineRule="auto"/>
              <w:rPr>
                <w:rFonts w:cs="Calibri"/>
              </w:rPr>
            </w:pPr>
          </w:p>
        </w:tc>
        <w:tc>
          <w:tcPr>
            <w:tcW w:w="3249" w:type="dxa"/>
            <w:gridSpan w:val="5"/>
            <w:tcBorders>
              <w:top w:val="nil"/>
              <w:bottom w:val="nil"/>
            </w:tcBorders>
          </w:tcPr>
          <w:p w14:paraId="37FB2345" w14:textId="77777777" w:rsidR="00104412" w:rsidRPr="005278FF" w:rsidRDefault="00104412" w:rsidP="00C44AFC">
            <w:pPr>
              <w:spacing w:after="0" w:line="240" w:lineRule="auto"/>
              <w:rPr>
                <w:rFonts w:cs="Calibri"/>
              </w:rPr>
            </w:pPr>
          </w:p>
        </w:tc>
      </w:tr>
      <w:tr w:rsidR="00104412" w:rsidRPr="005278FF" w14:paraId="385A128C" w14:textId="77777777" w:rsidTr="00104412">
        <w:trPr>
          <w:gridAfter w:val="1"/>
          <w:wAfter w:w="113" w:type="dxa"/>
          <w:trHeight w:val="256"/>
        </w:trPr>
        <w:tc>
          <w:tcPr>
            <w:tcW w:w="817" w:type="dxa"/>
            <w:gridSpan w:val="2"/>
            <w:vMerge/>
            <w:vAlign w:val="center"/>
          </w:tcPr>
          <w:p w14:paraId="5B0F9FFD" w14:textId="77777777" w:rsidR="00104412" w:rsidRPr="005278FF" w:rsidRDefault="00104412" w:rsidP="00C44AFC">
            <w:pPr>
              <w:spacing w:after="0" w:line="240" w:lineRule="auto"/>
              <w:jc w:val="center"/>
              <w:rPr>
                <w:rFonts w:cs="Calibri"/>
              </w:rPr>
            </w:pPr>
          </w:p>
        </w:tc>
        <w:tc>
          <w:tcPr>
            <w:tcW w:w="5681" w:type="dxa"/>
            <w:gridSpan w:val="20"/>
            <w:vMerge/>
            <w:tcBorders>
              <w:bottom w:val="single" w:sz="4" w:space="0" w:color="auto"/>
            </w:tcBorders>
          </w:tcPr>
          <w:p w14:paraId="0179A446" w14:textId="77777777" w:rsidR="00104412" w:rsidRPr="005278FF" w:rsidRDefault="00104412" w:rsidP="00C44AFC">
            <w:pPr>
              <w:spacing w:after="0" w:line="240" w:lineRule="auto"/>
              <w:rPr>
                <w:rFonts w:cs="Calibri"/>
              </w:rPr>
            </w:pPr>
          </w:p>
        </w:tc>
        <w:tc>
          <w:tcPr>
            <w:tcW w:w="3249" w:type="dxa"/>
            <w:gridSpan w:val="5"/>
            <w:tcBorders>
              <w:top w:val="nil"/>
              <w:bottom w:val="nil"/>
            </w:tcBorders>
          </w:tcPr>
          <w:p w14:paraId="329FD278" w14:textId="77777777" w:rsidR="00104412" w:rsidRPr="005278FF" w:rsidRDefault="00104412" w:rsidP="00C44AFC">
            <w:pPr>
              <w:spacing w:after="0" w:line="240" w:lineRule="auto"/>
              <w:rPr>
                <w:rFonts w:cs="Calibri"/>
              </w:rPr>
            </w:pPr>
          </w:p>
        </w:tc>
      </w:tr>
      <w:tr w:rsidR="00104412" w:rsidRPr="005278FF" w14:paraId="00FBD009" w14:textId="77777777" w:rsidTr="00104412">
        <w:trPr>
          <w:gridAfter w:val="1"/>
          <w:wAfter w:w="113" w:type="dxa"/>
          <w:trHeight w:val="256"/>
        </w:trPr>
        <w:tc>
          <w:tcPr>
            <w:tcW w:w="817" w:type="dxa"/>
            <w:gridSpan w:val="2"/>
            <w:vMerge w:val="restart"/>
            <w:vAlign w:val="center"/>
          </w:tcPr>
          <w:p w14:paraId="728658BD" w14:textId="77777777" w:rsidR="00104412" w:rsidRPr="005278FF" w:rsidRDefault="00104412" w:rsidP="00C44AFC">
            <w:pPr>
              <w:spacing w:after="0" w:line="240" w:lineRule="auto"/>
              <w:jc w:val="center"/>
              <w:rPr>
                <w:rFonts w:cs="Calibri"/>
              </w:rPr>
            </w:pPr>
            <w:r w:rsidRPr="005278FF">
              <w:rPr>
                <w:rFonts w:cs="Calibri"/>
              </w:rPr>
              <w:t>5</w:t>
            </w:r>
          </w:p>
        </w:tc>
        <w:tc>
          <w:tcPr>
            <w:tcW w:w="5681" w:type="dxa"/>
            <w:gridSpan w:val="20"/>
            <w:tcBorders>
              <w:bottom w:val="nil"/>
            </w:tcBorders>
          </w:tcPr>
          <w:p w14:paraId="270744F2" w14:textId="77777777" w:rsidR="00104412" w:rsidRPr="005278FF" w:rsidRDefault="00104412" w:rsidP="00C44AFC">
            <w:pPr>
              <w:spacing w:after="0" w:line="240" w:lineRule="auto"/>
              <w:rPr>
                <w:rFonts w:cs="Calibri"/>
              </w:rPr>
            </w:pPr>
            <w:r w:rsidRPr="005278FF">
              <w:rPr>
                <w:rFonts w:cs="Calibri"/>
              </w:rPr>
              <w:t>Plenary</w:t>
            </w:r>
          </w:p>
        </w:tc>
        <w:tc>
          <w:tcPr>
            <w:tcW w:w="3249" w:type="dxa"/>
            <w:gridSpan w:val="5"/>
            <w:tcBorders>
              <w:top w:val="nil"/>
              <w:bottom w:val="nil"/>
            </w:tcBorders>
          </w:tcPr>
          <w:p w14:paraId="5CECBC2C" w14:textId="77777777" w:rsidR="00104412" w:rsidRPr="005278FF" w:rsidRDefault="00104412" w:rsidP="00C44AFC">
            <w:pPr>
              <w:spacing w:after="0" w:line="240" w:lineRule="auto"/>
              <w:rPr>
                <w:rFonts w:cs="Calibri"/>
              </w:rPr>
            </w:pPr>
          </w:p>
        </w:tc>
      </w:tr>
      <w:tr w:rsidR="00104412" w:rsidRPr="005278FF" w14:paraId="6F7E67D6" w14:textId="77777777" w:rsidTr="00104412">
        <w:trPr>
          <w:gridAfter w:val="1"/>
          <w:wAfter w:w="113" w:type="dxa"/>
          <w:trHeight w:val="256"/>
        </w:trPr>
        <w:tc>
          <w:tcPr>
            <w:tcW w:w="817" w:type="dxa"/>
            <w:gridSpan w:val="2"/>
            <w:vMerge/>
          </w:tcPr>
          <w:p w14:paraId="576899E6" w14:textId="77777777" w:rsidR="00104412" w:rsidRPr="005278FF" w:rsidRDefault="00104412" w:rsidP="00C44AFC">
            <w:pPr>
              <w:spacing w:after="0" w:line="240" w:lineRule="auto"/>
              <w:rPr>
                <w:rFonts w:cs="Calibri"/>
              </w:rPr>
            </w:pPr>
          </w:p>
        </w:tc>
        <w:tc>
          <w:tcPr>
            <w:tcW w:w="5681" w:type="dxa"/>
            <w:gridSpan w:val="20"/>
            <w:vMerge w:val="restart"/>
            <w:tcBorders>
              <w:top w:val="nil"/>
            </w:tcBorders>
          </w:tcPr>
          <w:p w14:paraId="62E4E1F9" w14:textId="77777777" w:rsidR="00104412" w:rsidRPr="005278FF" w:rsidRDefault="00104412" w:rsidP="00C44AFC">
            <w:pPr>
              <w:spacing w:after="0" w:line="240" w:lineRule="auto"/>
              <w:rPr>
                <w:rFonts w:cs="Calibri"/>
              </w:rPr>
            </w:pPr>
            <w:r w:rsidRPr="005278FF">
              <w:rPr>
                <w:rFonts w:cs="Calibri"/>
              </w:rPr>
              <w:t>Complete mini plenaries throughout TF. Ensure all children are on task. Share each other’s findings.</w:t>
            </w:r>
          </w:p>
        </w:tc>
        <w:tc>
          <w:tcPr>
            <w:tcW w:w="3249" w:type="dxa"/>
            <w:gridSpan w:val="5"/>
            <w:tcBorders>
              <w:top w:val="nil"/>
              <w:bottom w:val="nil"/>
            </w:tcBorders>
          </w:tcPr>
          <w:p w14:paraId="01BDF576" w14:textId="77777777" w:rsidR="00104412" w:rsidRPr="005278FF" w:rsidRDefault="00104412" w:rsidP="00C44AFC">
            <w:pPr>
              <w:spacing w:after="0" w:line="240" w:lineRule="auto"/>
              <w:rPr>
                <w:rFonts w:cs="Calibri"/>
              </w:rPr>
            </w:pPr>
          </w:p>
        </w:tc>
      </w:tr>
      <w:tr w:rsidR="00104412" w:rsidRPr="008622D6" w14:paraId="11E5B202" w14:textId="77777777" w:rsidTr="00104412">
        <w:trPr>
          <w:gridAfter w:val="1"/>
          <w:wAfter w:w="113" w:type="dxa"/>
          <w:trHeight w:val="256"/>
        </w:trPr>
        <w:tc>
          <w:tcPr>
            <w:tcW w:w="817" w:type="dxa"/>
            <w:gridSpan w:val="2"/>
            <w:vMerge/>
          </w:tcPr>
          <w:p w14:paraId="5F6270E2" w14:textId="77777777" w:rsidR="00104412" w:rsidRPr="00D24548" w:rsidRDefault="00104412" w:rsidP="00C44AFC">
            <w:pPr>
              <w:spacing w:after="0" w:line="240" w:lineRule="auto"/>
            </w:pPr>
          </w:p>
        </w:tc>
        <w:tc>
          <w:tcPr>
            <w:tcW w:w="5681" w:type="dxa"/>
            <w:gridSpan w:val="20"/>
            <w:vMerge/>
          </w:tcPr>
          <w:p w14:paraId="5E916D7C" w14:textId="77777777" w:rsidR="00104412" w:rsidRPr="00D24548" w:rsidRDefault="00104412" w:rsidP="00C44AFC">
            <w:pPr>
              <w:spacing w:after="0" w:line="240" w:lineRule="auto"/>
            </w:pPr>
          </w:p>
        </w:tc>
        <w:tc>
          <w:tcPr>
            <w:tcW w:w="3249" w:type="dxa"/>
            <w:gridSpan w:val="5"/>
            <w:tcBorders>
              <w:top w:val="nil"/>
              <w:bottom w:val="nil"/>
            </w:tcBorders>
          </w:tcPr>
          <w:p w14:paraId="0C2210A8" w14:textId="77777777" w:rsidR="00104412" w:rsidRPr="00D24548" w:rsidRDefault="00104412" w:rsidP="00C44AFC">
            <w:pPr>
              <w:spacing w:after="0" w:line="240" w:lineRule="auto"/>
            </w:pPr>
          </w:p>
        </w:tc>
      </w:tr>
      <w:tr w:rsidR="00104412" w:rsidRPr="008622D6" w14:paraId="2CAE8A36" w14:textId="77777777" w:rsidTr="00104412">
        <w:trPr>
          <w:gridAfter w:val="1"/>
          <w:wAfter w:w="113" w:type="dxa"/>
          <w:trHeight w:val="256"/>
        </w:trPr>
        <w:tc>
          <w:tcPr>
            <w:tcW w:w="817" w:type="dxa"/>
            <w:gridSpan w:val="2"/>
            <w:vMerge/>
            <w:tcBorders>
              <w:bottom w:val="single" w:sz="4" w:space="0" w:color="auto"/>
            </w:tcBorders>
          </w:tcPr>
          <w:p w14:paraId="33EABA50" w14:textId="77777777" w:rsidR="00104412" w:rsidRPr="00D24548" w:rsidRDefault="00104412" w:rsidP="00C44AFC">
            <w:pPr>
              <w:spacing w:after="0" w:line="240" w:lineRule="auto"/>
            </w:pPr>
          </w:p>
        </w:tc>
        <w:tc>
          <w:tcPr>
            <w:tcW w:w="5681" w:type="dxa"/>
            <w:gridSpan w:val="20"/>
            <w:vMerge/>
            <w:tcBorders>
              <w:bottom w:val="single" w:sz="4" w:space="0" w:color="auto"/>
            </w:tcBorders>
          </w:tcPr>
          <w:p w14:paraId="4EFA62C2" w14:textId="77777777" w:rsidR="00104412" w:rsidRPr="00D24548" w:rsidRDefault="00104412" w:rsidP="00C44AFC">
            <w:pPr>
              <w:spacing w:after="0" w:line="240" w:lineRule="auto"/>
            </w:pPr>
          </w:p>
        </w:tc>
        <w:tc>
          <w:tcPr>
            <w:tcW w:w="3249" w:type="dxa"/>
            <w:gridSpan w:val="5"/>
            <w:tcBorders>
              <w:top w:val="nil"/>
              <w:bottom w:val="single" w:sz="4" w:space="0" w:color="auto"/>
            </w:tcBorders>
          </w:tcPr>
          <w:p w14:paraId="76AB8231" w14:textId="77777777" w:rsidR="00104412" w:rsidRPr="00D24548" w:rsidRDefault="00104412" w:rsidP="00C44AFC">
            <w:pPr>
              <w:spacing w:after="0" w:line="240" w:lineRule="auto"/>
            </w:pPr>
          </w:p>
        </w:tc>
      </w:tr>
    </w:tbl>
    <w:p w14:paraId="1B247A79" w14:textId="2784BFEC" w:rsidR="25AD63B5" w:rsidRDefault="25AD63B5" w:rsidP="25AD63B5"/>
    <w:p w14:paraId="6E997412" w14:textId="77777777" w:rsidR="00110B68" w:rsidRDefault="25AD63B5">
      <w:r w:rsidRPr="25AD63B5">
        <w:rPr>
          <w:rFonts w:ascii="Calibri" w:eastAsia="Calibri" w:hAnsi="Calibri" w:cs="Calibri"/>
        </w:rPr>
        <w:lastRenderedPageBreak/>
        <w:t xml:space="preserve"> </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680"/>
        <w:gridCol w:w="425"/>
        <w:gridCol w:w="627"/>
        <w:gridCol w:w="1074"/>
        <w:gridCol w:w="567"/>
        <w:gridCol w:w="796"/>
        <w:gridCol w:w="338"/>
        <w:gridCol w:w="851"/>
        <w:gridCol w:w="142"/>
        <w:gridCol w:w="170"/>
        <w:gridCol w:w="11"/>
        <w:gridCol w:w="925"/>
        <w:gridCol w:w="1303"/>
        <w:gridCol w:w="1021"/>
        <w:gridCol w:w="113"/>
      </w:tblGrid>
      <w:tr w:rsidR="00110B68" w:rsidRPr="008622D6" w14:paraId="64688199" w14:textId="77777777" w:rsidTr="00110B68">
        <w:trPr>
          <w:gridBefore w:val="1"/>
          <w:wBefore w:w="113" w:type="dxa"/>
        </w:trPr>
        <w:tc>
          <w:tcPr>
            <w:tcW w:w="8613" w:type="dxa"/>
            <w:gridSpan w:val="14"/>
          </w:tcPr>
          <w:p w14:paraId="6D8C3541" w14:textId="19DEBA25" w:rsidR="00110B68" w:rsidRDefault="00110B68" w:rsidP="00C44AFC">
            <w:pPr>
              <w:pStyle w:val="Heading2"/>
              <w:jc w:val="center"/>
            </w:pPr>
            <w:r w:rsidRPr="00514C0E">
              <w:rPr>
                <w:noProof/>
                <w:lang w:val="en-US" w:eastAsia="en-US"/>
              </w:rPr>
              <w:drawing>
                <wp:anchor distT="0" distB="0" distL="114300" distR="114300" simplePos="0" relativeHeight="251663360" behindDoc="1" locked="0" layoutInCell="1" allowOverlap="1" wp14:anchorId="1006BCF8" wp14:editId="334930B7">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36E40389" w14:textId="77777777" w:rsidR="00110B68" w:rsidRPr="00514C0E" w:rsidRDefault="00110B68" w:rsidP="00C44AFC">
            <w:pPr>
              <w:pStyle w:val="Heading2"/>
              <w:jc w:val="center"/>
              <w:rPr>
                <w:rFonts w:ascii="Arial" w:hAnsi="Arial"/>
                <w:b w:val="0"/>
                <w:color w:val="auto"/>
                <w:sz w:val="20"/>
              </w:rPr>
            </w:pPr>
            <w:r>
              <w:rPr>
                <w:rFonts w:ascii="Arial" w:hAnsi="Arial"/>
                <w:color w:val="auto"/>
                <w:sz w:val="20"/>
              </w:rPr>
              <w:t>1B</w:t>
            </w:r>
          </w:p>
        </w:tc>
      </w:tr>
      <w:tr w:rsidR="00110B68" w:rsidRPr="008622D6" w14:paraId="064C0E3E" w14:textId="77777777" w:rsidTr="00110B68">
        <w:trPr>
          <w:gridBefore w:val="1"/>
          <w:wBefore w:w="113" w:type="dxa"/>
        </w:trPr>
        <w:tc>
          <w:tcPr>
            <w:tcW w:w="9747" w:type="dxa"/>
            <w:gridSpan w:val="16"/>
          </w:tcPr>
          <w:p w14:paraId="1840BAD4" w14:textId="77777777" w:rsidR="00110B68" w:rsidRPr="00514C0E" w:rsidRDefault="00110B68" w:rsidP="00C44AFC">
            <w:pPr>
              <w:pStyle w:val="Heading2"/>
              <w:jc w:val="center"/>
              <w:rPr>
                <w:color w:val="auto"/>
              </w:rPr>
            </w:pPr>
            <w:r w:rsidRPr="00D24548">
              <w:rPr>
                <w:color w:val="auto"/>
              </w:rPr>
              <w:t>Session Plan – Key Stage 2</w:t>
            </w:r>
          </w:p>
        </w:tc>
      </w:tr>
      <w:tr w:rsidR="00110B68" w:rsidRPr="008622D6" w14:paraId="4D1344FA" w14:textId="77777777" w:rsidTr="00110B68">
        <w:trPr>
          <w:gridBefore w:val="1"/>
          <w:wBefore w:w="113" w:type="dxa"/>
        </w:trPr>
        <w:tc>
          <w:tcPr>
            <w:tcW w:w="1809" w:type="dxa"/>
            <w:gridSpan w:val="3"/>
            <w:tcBorders>
              <w:right w:val="nil"/>
            </w:tcBorders>
          </w:tcPr>
          <w:p w14:paraId="2ECB0EFB"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Name of trainee:</w:t>
            </w:r>
          </w:p>
        </w:tc>
        <w:tc>
          <w:tcPr>
            <w:tcW w:w="3064" w:type="dxa"/>
            <w:gridSpan w:val="4"/>
            <w:tcBorders>
              <w:left w:val="nil"/>
            </w:tcBorders>
          </w:tcPr>
          <w:p w14:paraId="3F0A7E56" w14:textId="77777777" w:rsidR="00110B68" w:rsidRPr="008622D6" w:rsidRDefault="00110B68" w:rsidP="00C44AFC">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Coral Hooper</w:t>
            </w:r>
            <w:r w:rsidRPr="008622D6">
              <w:rPr>
                <w:rFonts w:ascii="Arial" w:hAnsi="Arial" w:cs="Arial"/>
                <w:sz w:val="20"/>
              </w:rPr>
              <w:t xml:space="preserve">                         </w:t>
            </w:r>
          </w:p>
        </w:tc>
        <w:tc>
          <w:tcPr>
            <w:tcW w:w="1331" w:type="dxa"/>
            <w:gridSpan w:val="3"/>
            <w:tcBorders>
              <w:right w:val="nil"/>
            </w:tcBorders>
          </w:tcPr>
          <w:p w14:paraId="109D8A34"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Session ref:</w:t>
            </w:r>
          </w:p>
        </w:tc>
        <w:tc>
          <w:tcPr>
            <w:tcW w:w="3543" w:type="dxa"/>
            <w:gridSpan w:val="6"/>
            <w:tcBorders>
              <w:left w:val="nil"/>
            </w:tcBorders>
          </w:tcPr>
          <w:p w14:paraId="06CBA205" w14:textId="77777777" w:rsidR="00110B68" w:rsidRPr="008622D6" w:rsidRDefault="00110B68" w:rsidP="00C44AFC">
            <w:pPr>
              <w:spacing w:after="0" w:line="240" w:lineRule="auto"/>
              <w:rPr>
                <w:rFonts w:ascii="Arial" w:hAnsi="Arial" w:cs="Arial"/>
                <w:sz w:val="20"/>
              </w:rPr>
            </w:pPr>
            <w:r>
              <w:rPr>
                <w:rFonts w:ascii="Arial" w:hAnsi="Arial" w:cs="Arial"/>
                <w:sz w:val="20"/>
              </w:rPr>
              <w:t>L191118(9)</w:t>
            </w:r>
          </w:p>
        </w:tc>
      </w:tr>
      <w:tr w:rsidR="00110B68" w:rsidRPr="008622D6" w14:paraId="36AA8FB5" w14:textId="77777777" w:rsidTr="00110B68">
        <w:trPr>
          <w:gridBefore w:val="1"/>
          <w:wBefore w:w="113" w:type="dxa"/>
        </w:trPr>
        <w:tc>
          <w:tcPr>
            <w:tcW w:w="3510" w:type="dxa"/>
            <w:gridSpan w:val="5"/>
            <w:tcBorders>
              <w:bottom w:val="single" w:sz="4" w:space="0" w:color="auto"/>
              <w:right w:val="nil"/>
            </w:tcBorders>
          </w:tcPr>
          <w:p w14:paraId="7749F645"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 xml:space="preserve">Personal target(s) in relation to QTS: </w:t>
            </w:r>
          </w:p>
        </w:tc>
        <w:tc>
          <w:tcPr>
            <w:tcW w:w="6237" w:type="dxa"/>
            <w:gridSpan w:val="11"/>
            <w:tcBorders>
              <w:left w:val="nil"/>
              <w:bottom w:val="single" w:sz="4" w:space="0" w:color="auto"/>
            </w:tcBorders>
          </w:tcPr>
          <w:p w14:paraId="6B79B1E5" w14:textId="77777777" w:rsidR="00110B68" w:rsidRPr="008622D6" w:rsidRDefault="00110B68" w:rsidP="00C44AFC">
            <w:pPr>
              <w:spacing w:after="0" w:line="240" w:lineRule="auto"/>
              <w:rPr>
                <w:rFonts w:ascii="Arial" w:hAnsi="Arial" w:cs="Arial"/>
                <w:sz w:val="20"/>
              </w:rPr>
            </w:pPr>
            <w:r>
              <w:rPr>
                <w:rFonts w:ascii="Arial" w:hAnsi="Arial" w:cs="Arial"/>
                <w:sz w:val="20"/>
              </w:rPr>
              <w:t>To support MAT learners, ALN learners and ensure expectations are set out at the start of the lesson.</w:t>
            </w:r>
          </w:p>
        </w:tc>
      </w:tr>
      <w:tr w:rsidR="00110B68" w:rsidRPr="008622D6" w14:paraId="62B1021E" w14:textId="77777777" w:rsidTr="00110B68">
        <w:trPr>
          <w:gridBefore w:val="1"/>
          <w:wBefore w:w="113" w:type="dxa"/>
        </w:trPr>
        <w:tc>
          <w:tcPr>
            <w:tcW w:w="1384" w:type="dxa"/>
            <w:gridSpan w:val="2"/>
            <w:tcBorders>
              <w:left w:val="single" w:sz="4" w:space="0" w:color="auto"/>
              <w:right w:val="nil"/>
            </w:tcBorders>
            <w:shd w:val="clear" w:color="auto" w:fill="auto"/>
          </w:tcPr>
          <w:p w14:paraId="4857F3C9" w14:textId="77777777" w:rsidR="00110B68" w:rsidRPr="008622D6" w:rsidRDefault="00110B68" w:rsidP="00C44AFC">
            <w:pPr>
              <w:spacing w:after="0" w:line="240" w:lineRule="auto"/>
              <w:rPr>
                <w:rFonts w:ascii="Arial" w:hAnsi="Arial" w:cs="Arial"/>
                <w:sz w:val="20"/>
              </w:rPr>
            </w:pPr>
            <w:r w:rsidRPr="00182091">
              <w:rPr>
                <w:rFonts w:ascii="Arial" w:hAnsi="Arial" w:cs="Arial"/>
                <w:b/>
                <w:sz w:val="20"/>
              </w:rPr>
              <w:t>Year group</w:t>
            </w:r>
            <w:r w:rsidRPr="00D24548">
              <w:rPr>
                <w:rFonts w:ascii="Arial" w:hAnsi="Arial" w:cs="Arial"/>
                <w:sz w:val="20"/>
              </w:rPr>
              <w:t>:</w:t>
            </w:r>
          </w:p>
        </w:tc>
        <w:tc>
          <w:tcPr>
            <w:tcW w:w="1052" w:type="dxa"/>
            <w:gridSpan w:val="2"/>
            <w:tcBorders>
              <w:left w:val="nil"/>
            </w:tcBorders>
            <w:shd w:val="clear" w:color="auto" w:fill="auto"/>
          </w:tcPr>
          <w:p w14:paraId="71304879" w14:textId="77777777" w:rsidR="00110B68" w:rsidRPr="008622D6" w:rsidRDefault="00110B68" w:rsidP="00C44AFC">
            <w:pPr>
              <w:spacing w:after="0" w:line="240" w:lineRule="auto"/>
              <w:rPr>
                <w:rFonts w:ascii="Arial" w:hAnsi="Arial" w:cs="Arial"/>
                <w:sz w:val="20"/>
              </w:rPr>
            </w:pPr>
            <w:r>
              <w:rPr>
                <w:rFonts w:ascii="Arial" w:hAnsi="Arial" w:cs="Arial"/>
                <w:sz w:val="20"/>
              </w:rPr>
              <w:t>4</w:t>
            </w:r>
          </w:p>
        </w:tc>
        <w:tc>
          <w:tcPr>
            <w:tcW w:w="1641" w:type="dxa"/>
            <w:gridSpan w:val="2"/>
            <w:tcBorders>
              <w:right w:val="nil"/>
            </w:tcBorders>
            <w:shd w:val="clear" w:color="auto" w:fill="auto"/>
          </w:tcPr>
          <w:p w14:paraId="64593DB8"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No. of learners:</w:t>
            </w:r>
          </w:p>
        </w:tc>
        <w:tc>
          <w:tcPr>
            <w:tcW w:w="1134" w:type="dxa"/>
            <w:gridSpan w:val="2"/>
            <w:tcBorders>
              <w:left w:val="nil"/>
            </w:tcBorders>
            <w:shd w:val="clear" w:color="auto" w:fill="auto"/>
          </w:tcPr>
          <w:p w14:paraId="4EA1AE1C" w14:textId="77777777" w:rsidR="00110B68" w:rsidRPr="008622D6" w:rsidRDefault="00110B68" w:rsidP="00C44AFC">
            <w:pPr>
              <w:spacing w:after="0" w:line="240" w:lineRule="auto"/>
              <w:rPr>
                <w:rFonts w:ascii="Arial" w:hAnsi="Arial" w:cs="Arial"/>
                <w:sz w:val="20"/>
              </w:rPr>
            </w:pPr>
            <w:r>
              <w:rPr>
                <w:rFonts w:ascii="Arial" w:hAnsi="Arial" w:cs="Arial"/>
                <w:sz w:val="20"/>
              </w:rPr>
              <w:t>30</w:t>
            </w:r>
          </w:p>
        </w:tc>
        <w:tc>
          <w:tcPr>
            <w:tcW w:w="851" w:type="dxa"/>
            <w:tcBorders>
              <w:right w:val="nil"/>
            </w:tcBorders>
            <w:shd w:val="clear" w:color="auto" w:fill="auto"/>
          </w:tcPr>
          <w:p w14:paraId="2BA14216" w14:textId="77777777" w:rsidR="00110B68" w:rsidRPr="00182091" w:rsidRDefault="00110B68" w:rsidP="00C44AFC">
            <w:pPr>
              <w:spacing w:after="0" w:line="240" w:lineRule="auto"/>
              <w:rPr>
                <w:rFonts w:ascii="Arial" w:hAnsi="Arial" w:cs="Arial"/>
                <w:b/>
                <w:sz w:val="20"/>
              </w:rPr>
            </w:pPr>
            <w:r w:rsidRPr="00182091">
              <w:rPr>
                <w:rFonts w:ascii="Arial" w:hAnsi="Arial" w:cs="Arial"/>
                <w:b/>
                <w:i/>
                <w:sz w:val="20"/>
              </w:rPr>
              <w:t>ALN:</w:t>
            </w:r>
            <w:r w:rsidRPr="00182091">
              <w:rPr>
                <w:rFonts w:ascii="Arial" w:hAnsi="Arial" w:cs="Arial"/>
                <w:b/>
                <w:sz w:val="20"/>
              </w:rPr>
              <w:t xml:space="preserve"> </w:t>
            </w:r>
          </w:p>
        </w:tc>
        <w:tc>
          <w:tcPr>
            <w:tcW w:w="3685" w:type="dxa"/>
            <w:gridSpan w:val="7"/>
            <w:tcBorders>
              <w:left w:val="nil"/>
            </w:tcBorders>
            <w:shd w:val="clear" w:color="auto" w:fill="auto"/>
          </w:tcPr>
          <w:p w14:paraId="64711EA1" w14:textId="77777777" w:rsidR="00110B68" w:rsidRPr="008622D6" w:rsidRDefault="00110B68" w:rsidP="00C44AFC">
            <w:pPr>
              <w:spacing w:after="0" w:line="240" w:lineRule="auto"/>
              <w:rPr>
                <w:rFonts w:ascii="Arial" w:hAnsi="Arial" w:cs="Arial"/>
                <w:sz w:val="20"/>
              </w:rPr>
            </w:pPr>
          </w:p>
        </w:tc>
      </w:tr>
      <w:tr w:rsidR="00110B68" w:rsidRPr="008622D6" w14:paraId="179088B1" w14:textId="77777777" w:rsidTr="00110B68">
        <w:trPr>
          <w:gridBefore w:val="1"/>
          <w:wBefore w:w="113" w:type="dxa"/>
        </w:trPr>
        <w:tc>
          <w:tcPr>
            <w:tcW w:w="2436" w:type="dxa"/>
            <w:gridSpan w:val="4"/>
            <w:shd w:val="clear" w:color="auto" w:fill="auto"/>
          </w:tcPr>
          <w:p w14:paraId="3BAB2DDD"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 xml:space="preserve">Additional Adults: </w:t>
            </w:r>
          </w:p>
        </w:tc>
        <w:tc>
          <w:tcPr>
            <w:tcW w:w="7311" w:type="dxa"/>
            <w:gridSpan w:val="12"/>
            <w:shd w:val="clear" w:color="auto" w:fill="auto"/>
          </w:tcPr>
          <w:p w14:paraId="310B3F84" w14:textId="77777777" w:rsidR="00110B68" w:rsidRPr="008622D6" w:rsidRDefault="00110B68" w:rsidP="00C44AFC">
            <w:pPr>
              <w:spacing w:after="0" w:line="240" w:lineRule="auto"/>
              <w:rPr>
                <w:rFonts w:ascii="Arial" w:hAnsi="Arial" w:cs="Arial"/>
                <w:sz w:val="20"/>
              </w:rPr>
            </w:pPr>
            <w:r>
              <w:rPr>
                <w:rFonts w:ascii="Arial" w:hAnsi="Arial" w:cs="Arial"/>
                <w:sz w:val="20"/>
              </w:rPr>
              <w:t>1</w:t>
            </w:r>
          </w:p>
        </w:tc>
      </w:tr>
      <w:tr w:rsidR="00110B68" w:rsidRPr="008622D6" w14:paraId="624A249D" w14:textId="77777777" w:rsidTr="00110B68">
        <w:trPr>
          <w:gridBefore w:val="1"/>
          <w:wBefore w:w="113" w:type="dxa"/>
        </w:trPr>
        <w:tc>
          <w:tcPr>
            <w:tcW w:w="5211" w:type="dxa"/>
            <w:gridSpan w:val="8"/>
          </w:tcPr>
          <w:p w14:paraId="1ED8AAB2" w14:textId="77777777" w:rsidR="00110B68" w:rsidRPr="008622D6" w:rsidRDefault="00110B68" w:rsidP="00C44AFC">
            <w:pPr>
              <w:spacing w:after="0" w:line="240" w:lineRule="auto"/>
              <w:rPr>
                <w:rFonts w:ascii="Arial" w:hAnsi="Arial" w:cs="Arial"/>
                <w:sz w:val="20"/>
              </w:rPr>
            </w:pPr>
            <w:r w:rsidRPr="00182091">
              <w:rPr>
                <w:rFonts w:ascii="Arial" w:hAnsi="Arial" w:cs="Arial"/>
                <w:b/>
                <w:sz w:val="20"/>
              </w:rPr>
              <w:t>Learning objective(s):</w:t>
            </w:r>
            <w:r>
              <w:rPr>
                <w:rFonts w:ascii="Arial" w:hAnsi="Arial" w:cs="Arial"/>
                <w:sz w:val="20"/>
              </w:rPr>
              <w:t xml:space="preserve"> To redraft newspaper front cover.</w:t>
            </w:r>
          </w:p>
        </w:tc>
        <w:tc>
          <w:tcPr>
            <w:tcW w:w="4536" w:type="dxa"/>
            <w:gridSpan w:val="8"/>
          </w:tcPr>
          <w:p w14:paraId="79193192"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Success criteria:</w:t>
            </w:r>
            <w:r>
              <w:rPr>
                <w:rFonts w:ascii="Arial" w:hAnsi="Arial" w:cs="Arial"/>
                <w:b/>
                <w:sz w:val="20"/>
              </w:rPr>
              <w:t xml:space="preserve"> </w:t>
            </w:r>
            <w:r w:rsidRPr="00EF32BA">
              <w:rPr>
                <w:rFonts w:ascii="Arial" w:hAnsi="Arial" w:cs="Arial"/>
                <w:sz w:val="20"/>
              </w:rPr>
              <w:t>Pupils will have redrafted work at a higher standard which will show their understanding of different text designs.</w:t>
            </w:r>
          </w:p>
          <w:p w14:paraId="568FB61C" w14:textId="77777777" w:rsidR="00110B68" w:rsidRPr="008622D6" w:rsidRDefault="00110B68" w:rsidP="00C44AFC">
            <w:pPr>
              <w:spacing w:after="0" w:line="240" w:lineRule="auto"/>
              <w:rPr>
                <w:rFonts w:ascii="Arial" w:hAnsi="Arial" w:cs="Arial"/>
                <w:sz w:val="20"/>
              </w:rPr>
            </w:pPr>
          </w:p>
        </w:tc>
      </w:tr>
      <w:tr w:rsidR="00110B68" w:rsidRPr="008622D6" w14:paraId="2682F81A" w14:textId="77777777" w:rsidTr="00110B68">
        <w:trPr>
          <w:gridBefore w:val="1"/>
          <w:wBefore w:w="113" w:type="dxa"/>
        </w:trPr>
        <w:tc>
          <w:tcPr>
            <w:tcW w:w="9747" w:type="dxa"/>
            <w:gridSpan w:val="16"/>
          </w:tcPr>
          <w:p w14:paraId="516B9013"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 xml:space="preserve">Links to previous learning: </w:t>
            </w:r>
            <w:r w:rsidRPr="00EF32BA">
              <w:rPr>
                <w:rFonts w:ascii="Arial" w:hAnsi="Arial" w:cs="Arial"/>
                <w:sz w:val="20"/>
              </w:rPr>
              <w:t>To use knowledge of bees throughout their literacy.</w:t>
            </w:r>
          </w:p>
        </w:tc>
      </w:tr>
      <w:tr w:rsidR="00110B68" w:rsidRPr="008622D6" w14:paraId="47263C85" w14:textId="77777777" w:rsidTr="00110B68">
        <w:trPr>
          <w:gridBefore w:val="1"/>
          <w:wBefore w:w="113" w:type="dxa"/>
          <w:trHeight w:val="716"/>
        </w:trPr>
        <w:tc>
          <w:tcPr>
            <w:tcW w:w="9747" w:type="dxa"/>
            <w:gridSpan w:val="16"/>
          </w:tcPr>
          <w:p w14:paraId="0974D710" w14:textId="77777777" w:rsidR="00110B68" w:rsidRPr="00182091" w:rsidRDefault="00110B68" w:rsidP="00C44AFC">
            <w:pPr>
              <w:spacing w:after="0" w:line="240" w:lineRule="auto"/>
              <w:rPr>
                <w:rFonts w:ascii="Arial" w:hAnsi="Arial" w:cs="Arial"/>
                <w:b/>
                <w:sz w:val="20"/>
              </w:rPr>
            </w:pPr>
            <w:r w:rsidRPr="00182091">
              <w:rPr>
                <w:rFonts w:ascii="Arial" w:hAnsi="Arial" w:cs="Arial"/>
                <w:b/>
                <w:sz w:val="20"/>
              </w:rPr>
              <w:t>Curriculum coverage (range, skills)</w:t>
            </w:r>
            <w:r>
              <w:rPr>
                <w:rFonts w:ascii="Arial" w:hAnsi="Arial" w:cs="Arial"/>
                <w:b/>
                <w:sz w:val="20"/>
              </w:rPr>
              <w:t xml:space="preserve"> </w:t>
            </w:r>
          </w:p>
          <w:p w14:paraId="626B3D94" w14:textId="77777777" w:rsidR="00110B68" w:rsidRPr="00182091" w:rsidRDefault="00110B68" w:rsidP="00C44AFC">
            <w:pPr>
              <w:spacing w:after="0" w:line="240" w:lineRule="auto"/>
              <w:rPr>
                <w:rFonts w:ascii="Arial" w:hAnsi="Arial" w:cs="Arial"/>
                <w:b/>
                <w:sz w:val="20"/>
              </w:rPr>
            </w:pPr>
          </w:p>
        </w:tc>
      </w:tr>
      <w:tr w:rsidR="00110B68" w:rsidRPr="008622D6" w14:paraId="14DB39AE" w14:textId="77777777" w:rsidTr="00110B68">
        <w:trPr>
          <w:gridBefore w:val="1"/>
          <w:wBefore w:w="113" w:type="dxa"/>
          <w:trHeight w:val="444"/>
        </w:trPr>
        <w:tc>
          <w:tcPr>
            <w:tcW w:w="4873" w:type="dxa"/>
            <w:gridSpan w:val="7"/>
          </w:tcPr>
          <w:p w14:paraId="20EC876B" w14:textId="77777777" w:rsidR="00110B68" w:rsidRPr="00182091" w:rsidRDefault="00110B68" w:rsidP="00C44AFC">
            <w:pPr>
              <w:spacing w:after="0" w:line="240" w:lineRule="auto"/>
              <w:rPr>
                <w:rFonts w:ascii="Arial" w:hAnsi="Arial" w:cs="Arial"/>
                <w:b/>
                <w:i/>
                <w:sz w:val="16"/>
              </w:rPr>
            </w:pPr>
            <w:r w:rsidRPr="00182091">
              <w:rPr>
                <w:rFonts w:ascii="Arial" w:hAnsi="Arial" w:cs="Arial"/>
                <w:b/>
                <w:i/>
                <w:sz w:val="16"/>
              </w:rPr>
              <w:t>Literacy(LNF)</w:t>
            </w:r>
          </w:p>
          <w:p w14:paraId="2D13EA31" w14:textId="77777777" w:rsidR="00110B68" w:rsidRPr="004764A9" w:rsidRDefault="00110B68" w:rsidP="00C44AFC">
            <w:pPr>
              <w:spacing w:after="0" w:line="240" w:lineRule="auto"/>
              <w:rPr>
                <w:rFonts w:cs="Calibri"/>
                <w:color w:val="2D2D2D"/>
                <w:lang w:val="en"/>
              </w:rPr>
            </w:pPr>
            <w:proofErr w:type="spellStart"/>
            <w:r w:rsidRPr="004764A9">
              <w:rPr>
                <w:rFonts w:cs="Calibri"/>
                <w:color w:val="2D2D2D"/>
                <w:lang w:val="en"/>
              </w:rPr>
              <w:t>Organise</w:t>
            </w:r>
            <w:proofErr w:type="spellEnd"/>
            <w:r w:rsidRPr="004764A9">
              <w:rPr>
                <w:rFonts w:cs="Calibri"/>
                <w:color w:val="2D2D2D"/>
                <w:lang w:val="en"/>
              </w:rPr>
              <w:t xml:space="preserve"> writing into logical sequences or sections by beginning to use paragraphs.</w:t>
            </w:r>
          </w:p>
          <w:p w14:paraId="700C16DD" w14:textId="77777777" w:rsidR="00110B68" w:rsidRPr="004764A9" w:rsidRDefault="00110B68" w:rsidP="00C44AFC">
            <w:pPr>
              <w:spacing w:after="0" w:line="240" w:lineRule="auto"/>
              <w:rPr>
                <w:rFonts w:cs="Calibri"/>
                <w:i/>
                <w:sz w:val="16"/>
              </w:rPr>
            </w:pPr>
            <w:r w:rsidRPr="004764A9">
              <w:rPr>
                <w:rFonts w:cs="Calibri"/>
                <w:color w:val="2D2D2D"/>
                <w:lang w:val="en"/>
              </w:rPr>
              <w:t xml:space="preserve">use visual information, </w:t>
            </w:r>
            <w:r w:rsidRPr="004764A9">
              <w:rPr>
                <w:rFonts w:cs="Calibri"/>
                <w:i/>
                <w:iCs/>
                <w:color w:val="2D2D2D"/>
                <w:lang w:val="en"/>
              </w:rPr>
              <w:t>e.g. illustrations, diagrams and graphs, which is clear and relevant to the written text</w:t>
            </w:r>
            <w:r w:rsidRPr="004764A9">
              <w:rPr>
                <w:rFonts w:cs="Calibri"/>
                <w:color w:val="2D2D2D"/>
                <w:lang w:val="en"/>
              </w:rPr>
              <w:t>.</w:t>
            </w:r>
          </w:p>
          <w:p w14:paraId="1AD61DEA" w14:textId="77777777" w:rsidR="00110B68" w:rsidRPr="00D24548" w:rsidRDefault="00110B68" w:rsidP="00C44AFC">
            <w:pPr>
              <w:spacing w:after="0" w:line="240" w:lineRule="auto"/>
              <w:rPr>
                <w:rFonts w:ascii="Arial" w:hAnsi="Arial" w:cs="Arial"/>
                <w:i/>
                <w:sz w:val="16"/>
              </w:rPr>
            </w:pPr>
          </w:p>
        </w:tc>
        <w:tc>
          <w:tcPr>
            <w:tcW w:w="4874" w:type="dxa"/>
            <w:gridSpan w:val="9"/>
          </w:tcPr>
          <w:p w14:paraId="234656C7" w14:textId="77777777" w:rsidR="00110B68" w:rsidRPr="00182091" w:rsidRDefault="00110B68" w:rsidP="00C44AFC">
            <w:pPr>
              <w:spacing w:after="0" w:line="240" w:lineRule="auto"/>
              <w:rPr>
                <w:rFonts w:ascii="Arial" w:hAnsi="Arial" w:cs="Arial"/>
                <w:b/>
                <w:i/>
                <w:sz w:val="16"/>
              </w:rPr>
            </w:pPr>
            <w:r w:rsidRPr="00182091">
              <w:rPr>
                <w:rFonts w:ascii="Arial" w:hAnsi="Arial" w:cs="Arial"/>
                <w:b/>
                <w:i/>
                <w:sz w:val="16"/>
              </w:rPr>
              <w:t>Numeracy (LNF)</w:t>
            </w:r>
          </w:p>
          <w:p w14:paraId="5C7BCFAE" w14:textId="77777777" w:rsidR="00110B68" w:rsidRPr="00D24548" w:rsidRDefault="00110B68" w:rsidP="00C44AFC">
            <w:pPr>
              <w:spacing w:after="0" w:line="240" w:lineRule="auto"/>
              <w:rPr>
                <w:rFonts w:ascii="Arial" w:hAnsi="Arial" w:cs="Arial"/>
                <w:i/>
                <w:sz w:val="16"/>
              </w:rPr>
            </w:pPr>
          </w:p>
        </w:tc>
      </w:tr>
      <w:tr w:rsidR="00110B68" w:rsidRPr="008622D6" w14:paraId="1EABDE51" w14:textId="77777777" w:rsidTr="00110B68">
        <w:trPr>
          <w:gridBefore w:val="1"/>
          <w:wBefore w:w="113" w:type="dxa"/>
          <w:trHeight w:val="444"/>
        </w:trPr>
        <w:tc>
          <w:tcPr>
            <w:tcW w:w="2436" w:type="dxa"/>
            <w:gridSpan w:val="4"/>
          </w:tcPr>
          <w:p w14:paraId="3940782A" w14:textId="77777777" w:rsidR="00110B68" w:rsidRDefault="00110B68" w:rsidP="00C44AFC">
            <w:pPr>
              <w:spacing w:after="0" w:line="240" w:lineRule="auto"/>
              <w:rPr>
                <w:rFonts w:ascii="Arial" w:hAnsi="Arial" w:cs="Arial"/>
                <w:b/>
                <w:i/>
                <w:sz w:val="16"/>
              </w:rPr>
            </w:pPr>
            <w:r w:rsidRPr="00182091">
              <w:rPr>
                <w:rFonts w:ascii="Arial" w:hAnsi="Arial" w:cs="Arial"/>
                <w:b/>
                <w:i/>
                <w:sz w:val="16"/>
              </w:rPr>
              <w:t>DCF</w:t>
            </w:r>
          </w:p>
          <w:p w14:paraId="794EC6AF" w14:textId="77777777" w:rsidR="00110B68" w:rsidRPr="00E656AF" w:rsidRDefault="00110B68" w:rsidP="00C44AFC">
            <w:pPr>
              <w:spacing w:after="75" w:line="240" w:lineRule="auto"/>
              <w:rPr>
                <w:rFonts w:cs="Calibri"/>
                <w:color w:val="2D2D2D"/>
                <w:lang w:val="en"/>
              </w:rPr>
            </w:pPr>
            <w:r w:rsidRPr="00E656AF">
              <w:rPr>
                <w:rFonts w:cs="Calibri"/>
                <w:color w:val="2D2D2D"/>
                <w:lang w:val="en"/>
              </w:rPr>
              <w:t>Find relevant information using different keywords and search techniques. To</w:t>
            </w:r>
          </w:p>
          <w:p w14:paraId="5E292933" w14:textId="77777777" w:rsidR="00110B68" w:rsidRPr="00E656AF" w:rsidRDefault="00110B68" w:rsidP="00C44AFC">
            <w:pPr>
              <w:spacing w:after="75" w:line="240" w:lineRule="auto"/>
              <w:rPr>
                <w:rFonts w:cs="Calibri"/>
                <w:color w:val="2D2D2D"/>
                <w:lang w:val="en"/>
              </w:rPr>
            </w:pPr>
            <w:r w:rsidRPr="00E656AF">
              <w:rPr>
                <w:rFonts w:cs="Calibri"/>
                <w:color w:val="2D2D2D"/>
                <w:lang w:val="en"/>
              </w:rPr>
              <w:t>select an appropriate website from search results and begin to consider if the content is reliable.</w:t>
            </w:r>
          </w:p>
          <w:p w14:paraId="6C1E6CA8" w14:textId="77777777" w:rsidR="00110B68" w:rsidRPr="00182091" w:rsidRDefault="00110B68" w:rsidP="00C44AFC">
            <w:pPr>
              <w:spacing w:after="0" w:line="240" w:lineRule="auto"/>
              <w:rPr>
                <w:rFonts w:ascii="Arial" w:hAnsi="Arial" w:cs="Arial"/>
                <w:b/>
                <w:i/>
                <w:sz w:val="16"/>
              </w:rPr>
            </w:pPr>
          </w:p>
        </w:tc>
        <w:tc>
          <w:tcPr>
            <w:tcW w:w="2437" w:type="dxa"/>
            <w:gridSpan w:val="3"/>
          </w:tcPr>
          <w:p w14:paraId="663B4EC8" w14:textId="77777777" w:rsidR="00110B68" w:rsidRDefault="00110B68" w:rsidP="00C44AFC">
            <w:pPr>
              <w:spacing w:after="0" w:line="240" w:lineRule="auto"/>
              <w:rPr>
                <w:rFonts w:ascii="Arial" w:hAnsi="Arial" w:cs="Arial"/>
                <w:b/>
                <w:i/>
                <w:sz w:val="16"/>
              </w:rPr>
            </w:pPr>
            <w:r w:rsidRPr="00182091">
              <w:rPr>
                <w:rFonts w:ascii="Arial" w:hAnsi="Arial" w:cs="Arial"/>
                <w:b/>
                <w:i/>
                <w:sz w:val="16"/>
              </w:rPr>
              <w:t>Thinking</w:t>
            </w:r>
          </w:p>
          <w:p w14:paraId="0C4A4246" w14:textId="77777777" w:rsidR="00110B68" w:rsidRPr="00EF32BA" w:rsidRDefault="00110B68" w:rsidP="00C44AFC">
            <w:pPr>
              <w:spacing w:after="0" w:line="240" w:lineRule="auto"/>
              <w:rPr>
                <w:rFonts w:ascii="Arial" w:hAnsi="Arial" w:cs="Arial"/>
                <w:sz w:val="20"/>
                <w:szCs w:val="20"/>
              </w:rPr>
            </w:pPr>
            <w:r w:rsidRPr="00EF32BA">
              <w:rPr>
                <w:rFonts w:ascii="Arial" w:hAnsi="Arial" w:cs="Arial"/>
                <w:sz w:val="20"/>
                <w:szCs w:val="20"/>
              </w:rPr>
              <w:t>How can we publicise our knowledge and understanding of bees.</w:t>
            </w:r>
          </w:p>
        </w:tc>
        <w:tc>
          <w:tcPr>
            <w:tcW w:w="2437" w:type="dxa"/>
            <w:gridSpan w:val="6"/>
          </w:tcPr>
          <w:p w14:paraId="17DD3553" w14:textId="77777777" w:rsidR="00110B68" w:rsidRDefault="00110B68" w:rsidP="00C44AFC">
            <w:pPr>
              <w:spacing w:after="0" w:line="240" w:lineRule="auto"/>
              <w:rPr>
                <w:rFonts w:ascii="Arial" w:hAnsi="Arial" w:cs="Arial"/>
                <w:b/>
                <w:i/>
                <w:sz w:val="16"/>
              </w:rPr>
            </w:pPr>
            <w:r w:rsidRPr="00182091">
              <w:rPr>
                <w:rFonts w:ascii="Arial" w:hAnsi="Arial" w:cs="Arial"/>
                <w:b/>
                <w:i/>
                <w:sz w:val="16"/>
              </w:rPr>
              <w:t>ESDGC</w:t>
            </w:r>
          </w:p>
          <w:p w14:paraId="1C5365FB" w14:textId="77777777" w:rsidR="00110B68" w:rsidRPr="00EF32BA" w:rsidRDefault="00110B68" w:rsidP="00C44AFC">
            <w:pPr>
              <w:spacing w:after="0" w:line="240" w:lineRule="auto"/>
              <w:rPr>
                <w:rFonts w:ascii="Arial" w:hAnsi="Arial" w:cs="Arial"/>
                <w:sz w:val="20"/>
                <w:szCs w:val="20"/>
              </w:rPr>
            </w:pPr>
            <w:r w:rsidRPr="00EF32BA">
              <w:rPr>
                <w:rFonts w:ascii="Arial" w:hAnsi="Arial" w:cs="Arial"/>
                <w:sz w:val="20"/>
                <w:szCs w:val="20"/>
              </w:rPr>
              <w:t>Discover that, whatever they are studying, there are connections with the  “big picture” of the wider world; and gaining skills and exploring issues in ways which will enable them to make up their  • own minds and decide how to act.</w:t>
            </w:r>
          </w:p>
        </w:tc>
        <w:tc>
          <w:tcPr>
            <w:tcW w:w="2437" w:type="dxa"/>
            <w:gridSpan w:val="3"/>
          </w:tcPr>
          <w:p w14:paraId="467C03D5" w14:textId="77777777" w:rsidR="00110B68" w:rsidRPr="00182091" w:rsidRDefault="00110B68" w:rsidP="00C44AFC">
            <w:pPr>
              <w:spacing w:after="0" w:line="240" w:lineRule="auto"/>
              <w:rPr>
                <w:rFonts w:ascii="Arial" w:hAnsi="Arial" w:cs="Arial"/>
                <w:b/>
                <w:i/>
                <w:sz w:val="16"/>
              </w:rPr>
            </w:pPr>
            <w:r w:rsidRPr="00182091">
              <w:rPr>
                <w:rFonts w:ascii="Arial" w:hAnsi="Arial" w:cs="Arial"/>
                <w:b/>
                <w:i/>
                <w:sz w:val="16"/>
              </w:rPr>
              <w:t>YCC</w:t>
            </w:r>
          </w:p>
        </w:tc>
      </w:tr>
      <w:tr w:rsidR="00110B68" w:rsidRPr="008622D6" w14:paraId="6CD52EBF" w14:textId="77777777" w:rsidTr="00110B68">
        <w:trPr>
          <w:gridBefore w:val="1"/>
          <w:wBefore w:w="113" w:type="dxa"/>
        </w:trPr>
        <w:tc>
          <w:tcPr>
            <w:tcW w:w="9747" w:type="dxa"/>
            <w:gridSpan w:val="16"/>
          </w:tcPr>
          <w:p w14:paraId="427C9E65" w14:textId="77777777" w:rsidR="00110B68" w:rsidRPr="00182091" w:rsidRDefault="00110B68" w:rsidP="00C44AFC">
            <w:pPr>
              <w:spacing w:after="0" w:line="240" w:lineRule="auto"/>
              <w:rPr>
                <w:rFonts w:ascii="Arial" w:hAnsi="Arial" w:cs="Arial"/>
                <w:b/>
                <w:i/>
                <w:sz w:val="18"/>
              </w:rPr>
            </w:pPr>
            <w:r w:rsidRPr="00182091">
              <w:rPr>
                <w:rFonts w:ascii="Arial" w:hAnsi="Arial" w:cs="Arial"/>
                <w:b/>
                <w:i/>
                <w:sz w:val="18"/>
              </w:rPr>
              <w:t>Key vocabulary(English/Welsh):</w:t>
            </w:r>
          </w:p>
          <w:p w14:paraId="41D561C8" w14:textId="77777777" w:rsidR="00110B68" w:rsidRPr="00182091" w:rsidRDefault="00110B68" w:rsidP="00C44AFC">
            <w:pPr>
              <w:spacing w:after="0" w:line="240" w:lineRule="auto"/>
              <w:rPr>
                <w:rFonts w:ascii="Arial" w:hAnsi="Arial" w:cs="Arial"/>
                <w:b/>
                <w:i/>
                <w:sz w:val="16"/>
              </w:rPr>
            </w:pPr>
          </w:p>
          <w:p w14:paraId="32150E5F" w14:textId="77777777" w:rsidR="00110B68" w:rsidRPr="00182091" w:rsidRDefault="00110B68" w:rsidP="00C44AFC">
            <w:pPr>
              <w:spacing w:after="0" w:line="240" w:lineRule="auto"/>
              <w:rPr>
                <w:rFonts w:ascii="Arial" w:hAnsi="Arial" w:cs="Arial"/>
                <w:b/>
                <w:sz w:val="20"/>
              </w:rPr>
            </w:pPr>
          </w:p>
        </w:tc>
      </w:tr>
      <w:tr w:rsidR="00110B68" w:rsidRPr="008622D6" w14:paraId="6DD6BACF" w14:textId="77777777" w:rsidTr="00110B68">
        <w:trPr>
          <w:gridAfter w:val="1"/>
          <w:wAfter w:w="113" w:type="dxa"/>
          <w:trHeight w:val="434"/>
        </w:trPr>
        <w:tc>
          <w:tcPr>
            <w:tcW w:w="817" w:type="dxa"/>
            <w:gridSpan w:val="2"/>
          </w:tcPr>
          <w:p w14:paraId="2993F353" w14:textId="77777777" w:rsidR="00110B68" w:rsidRPr="00B7563F" w:rsidRDefault="00110B68" w:rsidP="00C44AFC">
            <w:pPr>
              <w:spacing w:after="0" w:line="240" w:lineRule="auto"/>
              <w:rPr>
                <w:b/>
              </w:rPr>
            </w:pPr>
            <w:r w:rsidRPr="00B7563F">
              <w:rPr>
                <w:b/>
              </w:rPr>
              <w:t>Time</w:t>
            </w:r>
          </w:p>
          <w:p w14:paraId="2BEA7738" w14:textId="77777777" w:rsidR="00110B68" w:rsidRPr="00B7563F" w:rsidRDefault="00110B68" w:rsidP="00C44AFC">
            <w:pPr>
              <w:spacing w:after="0" w:line="240" w:lineRule="auto"/>
              <w:rPr>
                <w:b/>
              </w:rPr>
            </w:pPr>
          </w:p>
        </w:tc>
        <w:tc>
          <w:tcPr>
            <w:tcW w:w="5670" w:type="dxa"/>
            <w:gridSpan w:val="10"/>
            <w:tcBorders>
              <w:bottom w:val="single" w:sz="4" w:space="0" w:color="auto"/>
            </w:tcBorders>
          </w:tcPr>
          <w:p w14:paraId="5CEC5E6F" w14:textId="77777777" w:rsidR="00110B68" w:rsidRPr="00B7563F" w:rsidRDefault="00110B68" w:rsidP="00C44AFC">
            <w:pPr>
              <w:spacing w:after="0" w:line="240" w:lineRule="auto"/>
              <w:rPr>
                <w:b/>
              </w:rPr>
            </w:pPr>
            <w:r w:rsidRPr="00B7563F">
              <w:rPr>
                <w:b/>
              </w:rPr>
              <w:t>Session activities, organisation and management</w:t>
            </w:r>
          </w:p>
        </w:tc>
        <w:tc>
          <w:tcPr>
            <w:tcW w:w="3260" w:type="dxa"/>
            <w:gridSpan w:val="4"/>
          </w:tcPr>
          <w:p w14:paraId="72EF9FEA" w14:textId="77777777" w:rsidR="00110B68" w:rsidRPr="00B7563F" w:rsidRDefault="00110B68" w:rsidP="00C44AFC">
            <w:pPr>
              <w:spacing w:after="0" w:line="240" w:lineRule="auto"/>
              <w:rPr>
                <w:b/>
              </w:rPr>
            </w:pPr>
            <w:r w:rsidRPr="00B7563F">
              <w:rPr>
                <w:b/>
              </w:rPr>
              <w:t xml:space="preserve">Key questions &amp; Assessment for Learning opportunities  </w:t>
            </w:r>
          </w:p>
        </w:tc>
      </w:tr>
      <w:tr w:rsidR="00110B68" w:rsidRPr="008622D6" w14:paraId="15228096" w14:textId="77777777" w:rsidTr="00110B68">
        <w:trPr>
          <w:gridAfter w:val="1"/>
          <w:wAfter w:w="113" w:type="dxa"/>
          <w:trHeight w:val="272"/>
        </w:trPr>
        <w:tc>
          <w:tcPr>
            <w:tcW w:w="817" w:type="dxa"/>
            <w:gridSpan w:val="2"/>
            <w:vMerge w:val="restart"/>
            <w:vAlign w:val="center"/>
          </w:tcPr>
          <w:p w14:paraId="61C97921" w14:textId="77777777" w:rsidR="00110B68" w:rsidRPr="008622D6" w:rsidRDefault="00110B68" w:rsidP="00C44AFC">
            <w:pPr>
              <w:spacing w:after="0" w:line="240" w:lineRule="auto"/>
              <w:jc w:val="center"/>
            </w:pPr>
            <w:r>
              <w:t>10</w:t>
            </w:r>
          </w:p>
        </w:tc>
        <w:tc>
          <w:tcPr>
            <w:tcW w:w="5681" w:type="dxa"/>
            <w:gridSpan w:val="11"/>
            <w:tcBorders>
              <w:bottom w:val="nil"/>
            </w:tcBorders>
          </w:tcPr>
          <w:p w14:paraId="0938D06B" w14:textId="77777777" w:rsidR="00110B68" w:rsidRPr="00B7563F" w:rsidRDefault="00110B68" w:rsidP="00C44AFC">
            <w:pPr>
              <w:spacing w:after="0" w:line="240" w:lineRule="auto"/>
              <w:rPr>
                <w:b/>
              </w:rPr>
            </w:pPr>
            <w:r w:rsidRPr="00B7563F">
              <w:rPr>
                <w:b/>
              </w:rPr>
              <w:t>Introduction</w:t>
            </w:r>
          </w:p>
        </w:tc>
        <w:tc>
          <w:tcPr>
            <w:tcW w:w="3249" w:type="dxa"/>
            <w:gridSpan w:val="3"/>
            <w:tcBorders>
              <w:bottom w:val="nil"/>
            </w:tcBorders>
          </w:tcPr>
          <w:p w14:paraId="63A03BC9" w14:textId="77777777" w:rsidR="00110B68" w:rsidRPr="008622D6" w:rsidRDefault="00110B68" w:rsidP="00C44AFC">
            <w:pPr>
              <w:spacing w:after="0" w:line="240" w:lineRule="auto"/>
            </w:pPr>
          </w:p>
        </w:tc>
      </w:tr>
      <w:tr w:rsidR="00110B68" w:rsidRPr="008622D6" w14:paraId="6CA5A9DF" w14:textId="77777777" w:rsidTr="00110B68">
        <w:trPr>
          <w:gridAfter w:val="1"/>
          <w:wAfter w:w="113" w:type="dxa"/>
          <w:trHeight w:val="256"/>
        </w:trPr>
        <w:tc>
          <w:tcPr>
            <w:tcW w:w="817" w:type="dxa"/>
            <w:gridSpan w:val="2"/>
            <w:vMerge/>
            <w:vAlign w:val="center"/>
          </w:tcPr>
          <w:p w14:paraId="67ABC9EA" w14:textId="77777777" w:rsidR="00110B68" w:rsidRPr="00D24548" w:rsidRDefault="00110B68" w:rsidP="00C44AFC">
            <w:pPr>
              <w:spacing w:after="0" w:line="240" w:lineRule="auto"/>
              <w:jc w:val="center"/>
            </w:pPr>
          </w:p>
        </w:tc>
        <w:tc>
          <w:tcPr>
            <w:tcW w:w="5681" w:type="dxa"/>
            <w:gridSpan w:val="11"/>
            <w:vMerge w:val="restart"/>
            <w:tcBorders>
              <w:top w:val="nil"/>
            </w:tcBorders>
          </w:tcPr>
          <w:p w14:paraId="446E0487" w14:textId="77777777" w:rsidR="00110B68" w:rsidRPr="00DB6552" w:rsidRDefault="00110B68" w:rsidP="00C44AFC">
            <w:r w:rsidRPr="00DB6552">
              <w:rPr>
                <w:b/>
              </w:rPr>
              <w:t>TF</w:t>
            </w:r>
            <w:r w:rsidRPr="00DB6552">
              <w:t xml:space="preserve"> – Rainbow Bananas/TKL Squad</w:t>
            </w:r>
            <w:r>
              <w:t xml:space="preserve">. </w:t>
            </w:r>
            <w:r w:rsidRPr="00DB6552">
              <w:t>Redraft front page for a newspaper with your latest news and facts about bees.</w:t>
            </w:r>
            <w:r>
              <w:t xml:space="preserve"> </w:t>
            </w:r>
            <w:r w:rsidRPr="00DB6552">
              <w:t>Show carousel for the whole class – send off at appropriate times and then model and explain expectations to teacher focus pupils</w:t>
            </w:r>
            <w:r w:rsidRPr="00B7563F">
              <w:rPr>
                <w:b/>
              </w:rPr>
              <w:t>. What is redrafting?</w:t>
            </w:r>
          </w:p>
          <w:p w14:paraId="4BB085CF" w14:textId="77777777" w:rsidR="00110B68" w:rsidRPr="00D32D4E" w:rsidRDefault="00110B68" w:rsidP="00C44AFC">
            <w:pPr>
              <w:pStyle w:val="NormalWeb"/>
              <w:rPr>
                <w:rFonts w:ascii="Calibri" w:hAnsi="Calibri" w:cs="Calibri"/>
                <w:color w:val="000000"/>
                <w:sz w:val="22"/>
                <w:szCs w:val="22"/>
              </w:rPr>
            </w:pPr>
            <w:r w:rsidRPr="00D32D4E">
              <w:rPr>
                <w:rFonts w:ascii="Calibri" w:hAnsi="Calibri" w:cs="Calibri"/>
                <w:b/>
                <w:color w:val="000000"/>
                <w:sz w:val="22"/>
                <w:szCs w:val="22"/>
              </w:rPr>
              <w:lastRenderedPageBreak/>
              <w:t>ICT</w:t>
            </w:r>
            <w:r w:rsidRPr="00D32D4E">
              <w:rPr>
                <w:rFonts w:ascii="Calibri" w:hAnsi="Calibri" w:cs="Calibri"/>
                <w:color w:val="000000"/>
                <w:sz w:val="22"/>
                <w:szCs w:val="22"/>
              </w:rPr>
              <w:t xml:space="preserve"> – research 5 recent headlines that they like and explain why. </w:t>
            </w:r>
            <w:r w:rsidRPr="00D32D4E">
              <w:rPr>
                <w:rFonts w:ascii="Calibri" w:hAnsi="Calibri" w:cs="Calibri"/>
                <w:i/>
                <w:color w:val="000000"/>
                <w:sz w:val="22"/>
                <w:szCs w:val="22"/>
              </w:rPr>
              <w:t>Explain expectations of what a good headline is and what is not.</w:t>
            </w:r>
          </w:p>
          <w:p w14:paraId="4E0A3D13" w14:textId="77777777" w:rsidR="00110B68" w:rsidRPr="00D32D4E" w:rsidRDefault="00110B68" w:rsidP="00C44AFC">
            <w:pPr>
              <w:pStyle w:val="NormalWeb"/>
              <w:rPr>
                <w:rFonts w:ascii="Calibri" w:hAnsi="Calibri" w:cs="Calibri"/>
                <w:b/>
                <w:color w:val="000000"/>
                <w:sz w:val="22"/>
                <w:szCs w:val="22"/>
              </w:rPr>
            </w:pPr>
            <w:r w:rsidRPr="00D32D4E">
              <w:rPr>
                <w:rFonts w:ascii="Calibri" w:hAnsi="Calibri" w:cs="Calibri"/>
                <w:b/>
                <w:color w:val="000000"/>
                <w:sz w:val="22"/>
                <w:szCs w:val="22"/>
              </w:rPr>
              <w:t xml:space="preserve">Collab – </w:t>
            </w:r>
            <w:r>
              <w:rPr>
                <w:rFonts w:ascii="Calibri" w:hAnsi="Calibri" w:cs="Calibri"/>
                <w:b/>
                <w:color w:val="000000"/>
                <w:sz w:val="22"/>
                <w:szCs w:val="22"/>
              </w:rPr>
              <w:t>C</w:t>
            </w:r>
            <w:r w:rsidRPr="00D32D4E">
              <w:rPr>
                <w:rFonts w:ascii="Calibri" w:hAnsi="Calibri" w:cs="Calibri"/>
                <w:color w:val="000000"/>
                <w:sz w:val="22"/>
                <w:szCs w:val="22"/>
              </w:rPr>
              <w:t>ut out attention grabbing headlines out of newspapers to stick on paper.</w:t>
            </w:r>
            <w:r>
              <w:rPr>
                <w:rFonts w:ascii="Calibri" w:hAnsi="Calibri" w:cs="Calibri"/>
                <w:color w:val="000000"/>
                <w:sz w:val="22"/>
                <w:szCs w:val="22"/>
              </w:rPr>
              <w:t xml:space="preserve"> Explain that they are to annotate their reasoning of why they have placed them in a particular order.</w:t>
            </w:r>
          </w:p>
        </w:tc>
        <w:tc>
          <w:tcPr>
            <w:tcW w:w="3249" w:type="dxa"/>
            <w:gridSpan w:val="3"/>
            <w:tcBorders>
              <w:top w:val="nil"/>
              <w:bottom w:val="nil"/>
            </w:tcBorders>
          </w:tcPr>
          <w:p w14:paraId="79D5EACC" w14:textId="77777777" w:rsidR="00110B68" w:rsidRDefault="00110B68" w:rsidP="00C44AFC">
            <w:pPr>
              <w:spacing w:after="0" w:line="240" w:lineRule="auto"/>
            </w:pPr>
            <w:r>
              <w:lastRenderedPageBreak/>
              <w:t>What is a headline?</w:t>
            </w:r>
          </w:p>
          <w:p w14:paraId="1E9D9FB4" w14:textId="77777777" w:rsidR="00110B68" w:rsidRDefault="00110B68" w:rsidP="00C44AFC">
            <w:pPr>
              <w:spacing w:after="0" w:line="240" w:lineRule="auto"/>
            </w:pPr>
            <w:r>
              <w:t>Why is a headline important?</w:t>
            </w:r>
          </w:p>
          <w:p w14:paraId="20047F27" w14:textId="77777777" w:rsidR="00110B68" w:rsidRDefault="00110B68" w:rsidP="00C44AFC">
            <w:pPr>
              <w:spacing w:after="0" w:line="240" w:lineRule="auto"/>
            </w:pPr>
            <w:r>
              <w:t>What does a headline look like?</w:t>
            </w:r>
          </w:p>
          <w:p w14:paraId="678ECEF0" w14:textId="77777777" w:rsidR="00110B68" w:rsidRPr="00D24548" w:rsidRDefault="00110B68" w:rsidP="00C44AFC">
            <w:pPr>
              <w:spacing w:after="0" w:line="240" w:lineRule="auto"/>
            </w:pPr>
            <w:r>
              <w:t>What does redraft mean?</w:t>
            </w:r>
          </w:p>
        </w:tc>
      </w:tr>
      <w:tr w:rsidR="00110B68" w:rsidRPr="008622D6" w14:paraId="02057470" w14:textId="77777777" w:rsidTr="00110B68">
        <w:trPr>
          <w:gridAfter w:val="1"/>
          <w:wAfter w:w="113" w:type="dxa"/>
          <w:trHeight w:val="256"/>
        </w:trPr>
        <w:tc>
          <w:tcPr>
            <w:tcW w:w="817" w:type="dxa"/>
            <w:gridSpan w:val="2"/>
            <w:vMerge/>
            <w:vAlign w:val="center"/>
          </w:tcPr>
          <w:p w14:paraId="2A72C44D" w14:textId="77777777" w:rsidR="00110B68" w:rsidRPr="00D24548" w:rsidRDefault="00110B68" w:rsidP="00C44AFC">
            <w:pPr>
              <w:spacing w:after="0" w:line="240" w:lineRule="auto"/>
              <w:jc w:val="center"/>
            </w:pPr>
          </w:p>
        </w:tc>
        <w:tc>
          <w:tcPr>
            <w:tcW w:w="5681" w:type="dxa"/>
            <w:gridSpan w:val="11"/>
            <w:vMerge/>
          </w:tcPr>
          <w:p w14:paraId="0FE19438" w14:textId="77777777" w:rsidR="00110B68" w:rsidRPr="00D24548" w:rsidRDefault="00110B68" w:rsidP="00C44AFC">
            <w:pPr>
              <w:spacing w:after="0" w:line="240" w:lineRule="auto"/>
            </w:pPr>
          </w:p>
        </w:tc>
        <w:tc>
          <w:tcPr>
            <w:tcW w:w="3249" w:type="dxa"/>
            <w:gridSpan w:val="3"/>
            <w:tcBorders>
              <w:top w:val="nil"/>
              <w:bottom w:val="nil"/>
            </w:tcBorders>
          </w:tcPr>
          <w:p w14:paraId="5BFFDE71" w14:textId="77777777" w:rsidR="00110B68" w:rsidRPr="00D24548" w:rsidRDefault="00110B68" w:rsidP="00C44AFC">
            <w:pPr>
              <w:spacing w:after="0" w:line="240" w:lineRule="auto"/>
            </w:pPr>
          </w:p>
        </w:tc>
      </w:tr>
      <w:tr w:rsidR="00110B68" w:rsidRPr="008622D6" w14:paraId="12D24C85" w14:textId="77777777" w:rsidTr="00110B68">
        <w:trPr>
          <w:gridAfter w:val="1"/>
          <w:wAfter w:w="113" w:type="dxa"/>
          <w:trHeight w:val="256"/>
        </w:trPr>
        <w:tc>
          <w:tcPr>
            <w:tcW w:w="817" w:type="dxa"/>
            <w:gridSpan w:val="2"/>
            <w:vMerge/>
            <w:vAlign w:val="center"/>
          </w:tcPr>
          <w:p w14:paraId="2650A8EF" w14:textId="77777777" w:rsidR="00110B68" w:rsidRPr="00D24548" w:rsidRDefault="00110B68" w:rsidP="00C44AFC">
            <w:pPr>
              <w:spacing w:after="0" w:line="240" w:lineRule="auto"/>
              <w:jc w:val="center"/>
            </w:pPr>
          </w:p>
        </w:tc>
        <w:tc>
          <w:tcPr>
            <w:tcW w:w="5681" w:type="dxa"/>
            <w:gridSpan w:val="11"/>
            <w:vMerge/>
          </w:tcPr>
          <w:p w14:paraId="7F6D8DCC" w14:textId="77777777" w:rsidR="00110B68" w:rsidRPr="00D24548" w:rsidRDefault="00110B68" w:rsidP="00C44AFC">
            <w:pPr>
              <w:spacing w:after="0" w:line="240" w:lineRule="auto"/>
            </w:pPr>
          </w:p>
        </w:tc>
        <w:tc>
          <w:tcPr>
            <w:tcW w:w="3249" w:type="dxa"/>
            <w:gridSpan w:val="3"/>
            <w:tcBorders>
              <w:top w:val="nil"/>
              <w:bottom w:val="nil"/>
            </w:tcBorders>
          </w:tcPr>
          <w:p w14:paraId="28E5CC10" w14:textId="77777777" w:rsidR="00110B68" w:rsidRPr="00D24548" w:rsidRDefault="00110B68" w:rsidP="00C44AFC">
            <w:pPr>
              <w:spacing w:after="0" w:line="240" w:lineRule="auto"/>
            </w:pPr>
          </w:p>
        </w:tc>
      </w:tr>
      <w:tr w:rsidR="00110B68" w:rsidRPr="008622D6" w14:paraId="56676280" w14:textId="77777777" w:rsidTr="00110B68">
        <w:trPr>
          <w:gridAfter w:val="1"/>
          <w:wAfter w:w="113" w:type="dxa"/>
          <w:trHeight w:val="256"/>
        </w:trPr>
        <w:tc>
          <w:tcPr>
            <w:tcW w:w="817" w:type="dxa"/>
            <w:gridSpan w:val="2"/>
            <w:vMerge/>
            <w:vAlign w:val="center"/>
          </w:tcPr>
          <w:p w14:paraId="28CE4177" w14:textId="77777777" w:rsidR="00110B68" w:rsidRPr="00D24548" w:rsidRDefault="00110B68" w:rsidP="00C44AFC">
            <w:pPr>
              <w:spacing w:after="0" w:line="240" w:lineRule="auto"/>
              <w:jc w:val="center"/>
            </w:pPr>
          </w:p>
        </w:tc>
        <w:tc>
          <w:tcPr>
            <w:tcW w:w="5681" w:type="dxa"/>
            <w:gridSpan w:val="11"/>
            <w:vMerge/>
          </w:tcPr>
          <w:p w14:paraId="0BB24016" w14:textId="77777777" w:rsidR="00110B68" w:rsidRPr="00D24548" w:rsidRDefault="00110B68" w:rsidP="00C44AFC">
            <w:pPr>
              <w:spacing w:after="0" w:line="240" w:lineRule="auto"/>
            </w:pPr>
          </w:p>
        </w:tc>
        <w:tc>
          <w:tcPr>
            <w:tcW w:w="3249" w:type="dxa"/>
            <w:gridSpan w:val="3"/>
            <w:tcBorders>
              <w:top w:val="nil"/>
              <w:bottom w:val="nil"/>
            </w:tcBorders>
          </w:tcPr>
          <w:p w14:paraId="505134E7" w14:textId="77777777" w:rsidR="00110B68" w:rsidRPr="00D24548" w:rsidRDefault="00110B68" w:rsidP="00C44AFC">
            <w:pPr>
              <w:spacing w:after="0" w:line="240" w:lineRule="auto"/>
            </w:pPr>
          </w:p>
        </w:tc>
      </w:tr>
      <w:tr w:rsidR="00110B68" w:rsidRPr="008622D6" w14:paraId="1E6CFD4B" w14:textId="77777777" w:rsidTr="00110B68">
        <w:trPr>
          <w:gridAfter w:val="1"/>
          <w:wAfter w:w="113" w:type="dxa"/>
          <w:trHeight w:val="256"/>
        </w:trPr>
        <w:tc>
          <w:tcPr>
            <w:tcW w:w="817" w:type="dxa"/>
            <w:gridSpan w:val="2"/>
            <w:vMerge/>
            <w:vAlign w:val="center"/>
          </w:tcPr>
          <w:p w14:paraId="573AA782" w14:textId="77777777" w:rsidR="00110B68" w:rsidRPr="00D24548" w:rsidRDefault="00110B68" w:rsidP="00C44AFC">
            <w:pPr>
              <w:spacing w:after="0" w:line="240" w:lineRule="auto"/>
              <w:jc w:val="center"/>
            </w:pPr>
          </w:p>
        </w:tc>
        <w:tc>
          <w:tcPr>
            <w:tcW w:w="5681" w:type="dxa"/>
            <w:gridSpan w:val="11"/>
            <w:vMerge/>
          </w:tcPr>
          <w:p w14:paraId="00390C5C" w14:textId="77777777" w:rsidR="00110B68" w:rsidRPr="00D24548" w:rsidRDefault="00110B68" w:rsidP="00C44AFC">
            <w:pPr>
              <w:spacing w:after="0" w:line="240" w:lineRule="auto"/>
            </w:pPr>
          </w:p>
        </w:tc>
        <w:tc>
          <w:tcPr>
            <w:tcW w:w="3249" w:type="dxa"/>
            <w:gridSpan w:val="3"/>
            <w:tcBorders>
              <w:top w:val="nil"/>
              <w:bottom w:val="nil"/>
            </w:tcBorders>
          </w:tcPr>
          <w:p w14:paraId="279BC8A4" w14:textId="77777777" w:rsidR="00110B68" w:rsidRPr="00D24548" w:rsidRDefault="00110B68" w:rsidP="00C44AFC">
            <w:pPr>
              <w:spacing w:after="0" w:line="240" w:lineRule="auto"/>
            </w:pPr>
          </w:p>
        </w:tc>
      </w:tr>
      <w:tr w:rsidR="00110B68" w:rsidRPr="008622D6" w14:paraId="68CE1A2A" w14:textId="77777777" w:rsidTr="00110B68">
        <w:trPr>
          <w:gridAfter w:val="1"/>
          <w:wAfter w:w="113" w:type="dxa"/>
          <w:trHeight w:val="256"/>
        </w:trPr>
        <w:tc>
          <w:tcPr>
            <w:tcW w:w="817" w:type="dxa"/>
            <w:gridSpan w:val="2"/>
            <w:vMerge/>
            <w:vAlign w:val="center"/>
          </w:tcPr>
          <w:p w14:paraId="563DF392" w14:textId="77777777" w:rsidR="00110B68" w:rsidRPr="00D24548" w:rsidRDefault="00110B68" w:rsidP="00C44AFC">
            <w:pPr>
              <w:spacing w:after="0" w:line="240" w:lineRule="auto"/>
              <w:jc w:val="center"/>
            </w:pPr>
          </w:p>
        </w:tc>
        <w:tc>
          <w:tcPr>
            <w:tcW w:w="5681" w:type="dxa"/>
            <w:gridSpan w:val="11"/>
            <w:vMerge/>
          </w:tcPr>
          <w:p w14:paraId="21B61343" w14:textId="77777777" w:rsidR="00110B68" w:rsidRPr="00D24548" w:rsidRDefault="00110B68" w:rsidP="00C44AFC">
            <w:pPr>
              <w:spacing w:after="0" w:line="240" w:lineRule="auto"/>
            </w:pPr>
          </w:p>
        </w:tc>
        <w:tc>
          <w:tcPr>
            <w:tcW w:w="3249" w:type="dxa"/>
            <w:gridSpan w:val="3"/>
            <w:tcBorders>
              <w:top w:val="nil"/>
              <w:bottom w:val="nil"/>
            </w:tcBorders>
          </w:tcPr>
          <w:p w14:paraId="610DC868" w14:textId="77777777" w:rsidR="00110B68" w:rsidRPr="00D24548" w:rsidRDefault="00110B68" w:rsidP="00C44AFC">
            <w:pPr>
              <w:spacing w:after="0" w:line="240" w:lineRule="auto"/>
            </w:pPr>
          </w:p>
        </w:tc>
      </w:tr>
      <w:tr w:rsidR="00110B68" w:rsidRPr="008622D6" w14:paraId="28D32B0E" w14:textId="77777777" w:rsidTr="00110B68">
        <w:trPr>
          <w:gridAfter w:val="1"/>
          <w:wAfter w:w="113" w:type="dxa"/>
          <w:trHeight w:val="256"/>
        </w:trPr>
        <w:tc>
          <w:tcPr>
            <w:tcW w:w="817" w:type="dxa"/>
            <w:gridSpan w:val="2"/>
            <w:vMerge/>
            <w:vAlign w:val="center"/>
          </w:tcPr>
          <w:p w14:paraId="45CEBC09" w14:textId="77777777" w:rsidR="00110B68" w:rsidRPr="00D24548" w:rsidRDefault="00110B68" w:rsidP="00C44AFC">
            <w:pPr>
              <w:spacing w:after="0" w:line="240" w:lineRule="auto"/>
              <w:jc w:val="center"/>
            </w:pPr>
          </w:p>
        </w:tc>
        <w:tc>
          <w:tcPr>
            <w:tcW w:w="5681" w:type="dxa"/>
            <w:gridSpan w:val="11"/>
            <w:vMerge/>
          </w:tcPr>
          <w:p w14:paraId="27108C00" w14:textId="77777777" w:rsidR="00110B68" w:rsidRPr="00D24548" w:rsidRDefault="00110B68" w:rsidP="00C44AFC">
            <w:pPr>
              <w:spacing w:after="0" w:line="240" w:lineRule="auto"/>
            </w:pPr>
          </w:p>
        </w:tc>
        <w:tc>
          <w:tcPr>
            <w:tcW w:w="3249" w:type="dxa"/>
            <w:gridSpan w:val="3"/>
            <w:tcBorders>
              <w:top w:val="nil"/>
              <w:bottom w:val="nil"/>
            </w:tcBorders>
          </w:tcPr>
          <w:p w14:paraId="40D7909A" w14:textId="77777777" w:rsidR="00110B68" w:rsidRPr="00D24548" w:rsidRDefault="00110B68" w:rsidP="00C44AFC">
            <w:pPr>
              <w:spacing w:after="0" w:line="240" w:lineRule="auto"/>
            </w:pPr>
          </w:p>
        </w:tc>
      </w:tr>
      <w:tr w:rsidR="00110B68" w:rsidRPr="008622D6" w14:paraId="6F334C8B" w14:textId="77777777" w:rsidTr="00110B68">
        <w:trPr>
          <w:gridAfter w:val="1"/>
          <w:wAfter w:w="113" w:type="dxa"/>
          <w:trHeight w:val="256"/>
        </w:trPr>
        <w:tc>
          <w:tcPr>
            <w:tcW w:w="817" w:type="dxa"/>
            <w:gridSpan w:val="2"/>
            <w:vMerge/>
            <w:vAlign w:val="center"/>
          </w:tcPr>
          <w:p w14:paraId="48277A06" w14:textId="77777777" w:rsidR="00110B68" w:rsidRPr="00D24548" w:rsidRDefault="00110B68" w:rsidP="00C44AFC">
            <w:pPr>
              <w:spacing w:after="0" w:line="240" w:lineRule="auto"/>
              <w:jc w:val="center"/>
            </w:pPr>
          </w:p>
        </w:tc>
        <w:tc>
          <w:tcPr>
            <w:tcW w:w="5681" w:type="dxa"/>
            <w:gridSpan w:val="11"/>
            <w:vMerge/>
          </w:tcPr>
          <w:p w14:paraId="2D810C07" w14:textId="77777777" w:rsidR="00110B68" w:rsidRPr="00D24548" w:rsidRDefault="00110B68" w:rsidP="00C44AFC">
            <w:pPr>
              <w:spacing w:after="0" w:line="240" w:lineRule="auto"/>
            </w:pPr>
          </w:p>
        </w:tc>
        <w:tc>
          <w:tcPr>
            <w:tcW w:w="3249" w:type="dxa"/>
            <w:gridSpan w:val="3"/>
            <w:tcBorders>
              <w:top w:val="nil"/>
              <w:bottom w:val="nil"/>
            </w:tcBorders>
          </w:tcPr>
          <w:p w14:paraId="4AB725D6" w14:textId="77777777" w:rsidR="00110B68" w:rsidRPr="00D24548" w:rsidRDefault="00110B68" w:rsidP="00C44AFC">
            <w:pPr>
              <w:spacing w:after="0" w:line="240" w:lineRule="auto"/>
            </w:pPr>
          </w:p>
        </w:tc>
      </w:tr>
      <w:tr w:rsidR="00110B68" w:rsidRPr="008622D6" w14:paraId="5E2ECE60" w14:textId="77777777" w:rsidTr="00110B68">
        <w:trPr>
          <w:gridAfter w:val="1"/>
          <w:wAfter w:w="113" w:type="dxa"/>
          <w:trHeight w:val="256"/>
        </w:trPr>
        <w:tc>
          <w:tcPr>
            <w:tcW w:w="817" w:type="dxa"/>
            <w:gridSpan w:val="2"/>
            <w:vMerge/>
            <w:vAlign w:val="center"/>
          </w:tcPr>
          <w:p w14:paraId="1E0C6D7B" w14:textId="77777777" w:rsidR="00110B68" w:rsidRPr="00D24548" w:rsidRDefault="00110B68" w:rsidP="00C44AFC">
            <w:pPr>
              <w:spacing w:after="0" w:line="240" w:lineRule="auto"/>
              <w:jc w:val="center"/>
            </w:pPr>
          </w:p>
        </w:tc>
        <w:tc>
          <w:tcPr>
            <w:tcW w:w="5681" w:type="dxa"/>
            <w:gridSpan w:val="11"/>
            <w:vMerge/>
            <w:tcBorders>
              <w:bottom w:val="single" w:sz="4" w:space="0" w:color="auto"/>
            </w:tcBorders>
          </w:tcPr>
          <w:p w14:paraId="5DD0BA42" w14:textId="77777777" w:rsidR="00110B68" w:rsidRPr="00D24548" w:rsidRDefault="00110B68" w:rsidP="00C44AFC">
            <w:pPr>
              <w:spacing w:after="0" w:line="240" w:lineRule="auto"/>
            </w:pPr>
          </w:p>
        </w:tc>
        <w:tc>
          <w:tcPr>
            <w:tcW w:w="3249" w:type="dxa"/>
            <w:gridSpan w:val="3"/>
            <w:tcBorders>
              <w:top w:val="nil"/>
              <w:bottom w:val="nil"/>
            </w:tcBorders>
          </w:tcPr>
          <w:p w14:paraId="2B86671F" w14:textId="77777777" w:rsidR="00110B68" w:rsidRPr="00D24548" w:rsidRDefault="00110B68" w:rsidP="00C44AFC">
            <w:pPr>
              <w:spacing w:after="0" w:line="240" w:lineRule="auto"/>
            </w:pPr>
          </w:p>
        </w:tc>
      </w:tr>
      <w:tr w:rsidR="00110B68" w:rsidRPr="008622D6" w14:paraId="11D7CDBB" w14:textId="77777777" w:rsidTr="00110B68">
        <w:trPr>
          <w:gridAfter w:val="1"/>
          <w:wAfter w:w="113" w:type="dxa"/>
          <w:trHeight w:val="256"/>
        </w:trPr>
        <w:tc>
          <w:tcPr>
            <w:tcW w:w="817" w:type="dxa"/>
            <w:gridSpan w:val="2"/>
            <w:vMerge w:val="restart"/>
            <w:vAlign w:val="center"/>
          </w:tcPr>
          <w:p w14:paraId="44B028F8" w14:textId="77777777" w:rsidR="00110B68" w:rsidRDefault="00110B68" w:rsidP="00C44AFC">
            <w:pPr>
              <w:spacing w:after="0" w:line="240" w:lineRule="auto"/>
              <w:jc w:val="center"/>
            </w:pPr>
          </w:p>
          <w:p w14:paraId="352081BE" w14:textId="77777777" w:rsidR="00110B68" w:rsidRPr="00D24548" w:rsidRDefault="00110B68" w:rsidP="00C44AFC">
            <w:pPr>
              <w:spacing w:after="0" w:line="240" w:lineRule="auto"/>
              <w:jc w:val="center"/>
            </w:pPr>
            <w:r>
              <w:t>30</w:t>
            </w:r>
          </w:p>
        </w:tc>
        <w:tc>
          <w:tcPr>
            <w:tcW w:w="5681" w:type="dxa"/>
            <w:gridSpan w:val="11"/>
            <w:tcBorders>
              <w:bottom w:val="nil"/>
            </w:tcBorders>
          </w:tcPr>
          <w:p w14:paraId="3B1E3316" w14:textId="77777777" w:rsidR="00110B68" w:rsidRDefault="00110B68" w:rsidP="00C44AFC">
            <w:pPr>
              <w:spacing w:after="0" w:line="240" w:lineRule="auto"/>
              <w:rPr>
                <w:b/>
              </w:rPr>
            </w:pPr>
          </w:p>
          <w:p w14:paraId="109A9D66" w14:textId="77777777" w:rsidR="00110B68" w:rsidRPr="00B7563F" w:rsidRDefault="00110B68" w:rsidP="00C44AFC">
            <w:pPr>
              <w:spacing w:after="0" w:line="240" w:lineRule="auto"/>
              <w:rPr>
                <w:b/>
              </w:rPr>
            </w:pPr>
            <w:r w:rsidRPr="00B7563F">
              <w:rPr>
                <w:b/>
              </w:rPr>
              <w:t>Main activities</w:t>
            </w:r>
          </w:p>
        </w:tc>
        <w:tc>
          <w:tcPr>
            <w:tcW w:w="3249" w:type="dxa"/>
            <w:gridSpan w:val="3"/>
            <w:tcBorders>
              <w:top w:val="nil"/>
              <w:bottom w:val="nil"/>
            </w:tcBorders>
          </w:tcPr>
          <w:p w14:paraId="169513B2" w14:textId="77777777" w:rsidR="00110B68" w:rsidRDefault="00110B68" w:rsidP="00C44AFC">
            <w:pPr>
              <w:spacing w:after="0" w:line="240" w:lineRule="auto"/>
            </w:pPr>
          </w:p>
          <w:p w14:paraId="70214BA2" w14:textId="77777777" w:rsidR="00110B68" w:rsidRDefault="00110B68" w:rsidP="00C44AFC">
            <w:pPr>
              <w:spacing w:after="0" w:line="240" w:lineRule="auto"/>
            </w:pPr>
            <w:r>
              <w:t>Mini plenaries</w:t>
            </w:r>
          </w:p>
          <w:p w14:paraId="485F79FE" w14:textId="77777777" w:rsidR="00110B68" w:rsidRPr="00D24548" w:rsidRDefault="00110B68" w:rsidP="00C44AFC">
            <w:pPr>
              <w:spacing w:after="0" w:line="240" w:lineRule="auto"/>
            </w:pPr>
            <w:r>
              <w:t xml:space="preserve">Feedback </w:t>
            </w:r>
          </w:p>
        </w:tc>
      </w:tr>
      <w:tr w:rsidR="00110B68" w:rsidRPr="008622D6" w14:paraId="1BCAB7A1" w14:textId="77777777" w:rsidTr="00110B68">
        <w:trPr>
          <w:gridAfter w:val="1"/>
          <w:wAfter w:w="113" w:type="dxa"/>
          <w:trHeight w:val="256"/>
        </w:trPr>
        <w:tc>
          <w:tcPr>
            <w:tcW w:w="817" w:type="dxa"/>
            <w:gridSpan w:val="2"/>
            <w:vMerge/>
            <w:vAlign w:val="center"/>
          </w:tcPr>
          <w:p w14:paraId="1EFC4B37" w14:textId="77777777" w:rsidR="00110B68" w:rsidRPr="00D24548" w:rsidRDefault="00110B68" w:rsidP="00C44AFC">
            <w:pPr>
              <w:spacing w:after="0" w:line="240" w:lineRule="auto"/>
              <w:jc w:val="center"/>
            </w:pPr>
          </w:p>
        </w:tc>
        <w:tc>
          <w:tcPr>
            <w:tcW w:w="5681" w:type="dxa"/>
            <w:gridSpan w:val="11"/>
            <w:vMerge w:val="restart"/>
            <w:tcBorders>
              <w:top w:val="nil"/>
            </w:tcBorders>
          </w:tcPr>
          <w:p w14:paraId="4FDE2D02" w14:textId="77777777" w:rsidR="00110B68" w:rsidRPr="00D32D4E" w:rsidRDefault="00110B68" w:rsidP="00C44AFC">
            <w:pPr>
              <w:pStyle w:val="NormalWeb"/>
              <w:rPr>
                <w:rFonts w:ascii="Calibri" w:hAnsi="Calibri" w:cs="Calibri"/>
                <w:color w:val="000000"/>
                <w:sz w:val="22"/>
                <w:szCs w:val="22"/>
              </w:rPr>
            </w:pPr>
            <w:r w:rsidRPr="00D32D4E">
              <w:rPr>
                <w:rFonts w:ascii="Calibri" w:hAnsi="Calibri" w:cs="Calibri"/>
                <w:b/>
                <w:color w:val="000000"/>
                <w:sz w:val="22"/>
                <w:szCs w:val="22"/>
              </w:rPr>
              <w:t>TF</w:t>
            </w:r>
            <w:r w:rsidRPr="00D32D4E">
              <w:rPr>
                <w:rFonts w:ascii="Calibri" w:hAnsi="Calibri" w:cs="Calibri"/>
                <w:color w:val="000000"/>
                <w:sz w:val="22"/>
                <w:szCs w:val="22"/>
              </w:rPr>
              <w:t xml:space="preserve"> – Rainbow Bananas/TKL Squad</w:t>
            </w:r>
          </w:p>
          <w:p w14:paraId="19719021" w14:textId="77777777" w:rsidR="00110B68" w:rsidRPr="00D32D4E" w:rsidRDefault="00110B68" w:rsidP="00C44AFC">
            <w:pPr>
              <w:pStyle w:val="NormalWeb"/>
              <w:rPr>
                <w:rFonts w:ascii="Calibri" w:hAnsi="Calibri" w:cs="Calibri"/>
                <w:color w:val="000000"/>
                <w:sz w:val="22"/>
                <w:szCs w:val="22"/>
              </w:rPr>
            </w:pPr>
            <w:r w:rsidRPr="00D32D4E">
              <w:rPr>
                <w:rFonts w:ascii="Calibri" w:hAnsi="Calibri" w:cs="Calibri"/>
                <w:color w:val="000000"/>
                <w:sz w:val="22"/>
                <w:szCs w:val="22"/>
              </w:rPr>
              <w:t>Redraft front page for a newspaper with your latest news and facts about bees.</w:t>
            </w:r>
            <w:r>
              <w:rPr>
                <w:rFonts w:ascii="Calibri" w:hAnsi="Calibri" w:cs="Calibri"/>
                <w:color w:val="000000"/>
                <w:sz w:val="22"/>
                <w:szCs w:val="22"/>
              </w:rPr>
              <w:t xml:space="preserve"> Pupils will be given fact sheets to use to help extend their sentences. I will then again model how/what should be included in their newspapers and ensure that all have understood the task.</w:t>
            </w:r>
          </w:p>
          <w:p w14:paraId="34B2F2C5" w14:textId="77777777" w:rsidR="00110B68" w:rsidRPr="00D32D4E" w:rsidRDefault="00110B68" w:rsidP="00C44AFC">
            <w:pPr>
              <w:pStyle w:val="NormalWeb"/>
              <w:rPr>
                <w:rFonts w:ascii="Calibri" w:hAnsi="Calibri" w:cs="Calibri"/>
                <w:color w:val="000000"/>
                <w:sz w:val="22"/>
                <w:szCs w:val="22"/>
              </w:rPr>
            </w:pPr>
            <w:r w:rsidRPr="00D32D4E">
              <w:rPr>
                <w:rFonts w:ascii="Calibri" w:hAnsi="Calibri" w:cs="Calibri"/>
                <w:b/>
                <w:color w:val="000000"/>
                <w:sz w:val="22"/>
                <w:szCs w:val="22"/>
              </w:rPr>
              <w:t>ICT</w:t>
            </w:r>
            <w:r w:rsidRPr="00D32D4E">
              <w:rPr>
                <w:rFonts w:ascii="Calibri" w:hAnsi="Calibri" w:cs="Calibri"/>
                <w:color w:val="000000"/>
                <w:sz w:val="22"/>
                <w:szCs w:val="22"/>
              </w:rPr>
              <w:t xml:space="preserve"> – </w:t>
            </w:r>
            <w:r>
              <w:rPr>
                <w:rFonts w:ascii="Calibri" w:hAnsi="Calibri" w:cs="Calibri"/>
                <w:color w:val="000000"/>
                <w:sz w:val="22"/>
                <w:szCs w:val="22"/>
              </w:rPr>
              <w:t>R</w:t>
            </w:r>
            <w:r w:rsidRPr="00D32D4E">
              <w:rPr>
                <w:rFonts w:ascii="Calibri" w:hAnsi="Calibri" w:cs="Calibri"/>
                <w:color w:val="000000"/>
                <w:sz w:val="22"/>
                <w:szCs w:val="22"/>
              </w:rPr>
              <w:t>esearch 5 recent headlines that they like and explain why.</w:t>
            </w:r>
            <w:r>
              <w:rPr>
                <w:rFonts w:ascii="Calibri" w:hAnsi="Calibri" w:cs="Calibri"/>
                <w:color w:val="000000"/>
                <w:sz w:val="22"/>
                <w:szCs w:val="22"/>
              </w:rPr>
              <w:t xml:space="preserve"> Pupils will be given examples of outstanding newspaper headlines and they are to give their opinion on whether they view them as good or not.</w:t>
            </w:r>
          </w:p>
          <w:p w14:paraId="50182C8F" w14:textId="77777777" w:rsidR="00110B68" w:rsidRPr="00D32D4E" w:rsidRDefault="00110B68" w:rsidP="00C44AFC">
            <w:pPr>
              <w:pStyle w:val="NormalWeb"/>
              <w:rPr>
                <w:rFonts w:ascii="Calibri" w:hAnsi="Calibri" w:cs="Calibri"/>
                <w:b/>
                <w:color w:val="000000"/>
                <w:sz w:val="22"/>
                <w:szCs w:val="22"/>
              </w:rPr>
            </w:pPr>
            <w:r w:rsidRPr="00D32D4E">
              <w:rPr>
                <w:rFonts w:ascii="Calibri" w:hAnsi="Calibri" w:cs="Calibri"/>
                <w:b/>
                <w:color w:val="000000"/>
                <w:sz w:val="22"/>
                <w:szCs w:val="22"/>
              </w:rPr>
              <w:t xml:space="preserve">Collab – </w:t>
            </w:r>
            <w:r>
              <w:rPr>
                <w:rFonts w:ascii="Calibri" w:hAnsi="Calibri" w:cs="Calibri"/>
                <w:b/>
                <w:color w:val="000000"/>
                <w:sz w:val="22"/>
                <w:szCs w:val="22"/>
              </w:rPr>
              <w:t>C</w:t>
            </w:r>
            <w:r w:rsidRPr="00D32D4E">
              <w:rPr>
                <w:rFonts w:ascii="Calibri" w:hAnsi="Calibri" w:cs="Calibri"/>
                <w:color w:val="000000"/>
                <w:sz w:val="22"/>
                <w:szCs w:val="22"/>
              </w:rPr>
              <w:t>ut out attention grabbing headlines out of newspapers to stick on paper.</w:t>
            </w:r>
            <w:r>
              <w:rPr>
                <w:rFonts w:ascii="Calibri" w:hAnsi="Calibri" w:cs="Calibri"/>
                <w:color w:val="000000"/>
                <w:sz w:val="22"/>
                <w:szCs w:val="22"/>
              </w:rPr>
              <w:t xml:space="preserve"> They are to rank the headlines from good to worst and annotate their reasoning.</w:t>
            </w:r>
          </w:p>
        </w:tc>
        <w:tc>
          <w:tcPr>
            <w:tcW w:w="3249" w:type="dxa"/>
            <w:gridSpan w:val="3"/>
            <w:tcBorders>
              <w:top w:val="nil"/>
              <w:bottom w:val="nil"/>
            </w:tcBorders>
          </w:tcPr>
          <w:p w14:paraId="4A723E3E" w14:textId="77777777" w:rsidR="00110B68" w:rsidRPr="00D24548" w:rsidRDefault="00110B68" w:rsidP="00C44AFC">
            <w:pPr>
              <w:spacing w:after="0" w:line="240" w:lineRule="auto"/>
            </w:pPr>
          </w:p>
        </w:tc>
      </w:tr>
      <w:tr w:rsidR="00110B68" w:rsidRPr="008622D6" w14:paraId="22A9B803" w14:textId="77777777" w:rsidTr="00110B68">
        <w:trPr>
          <w:gridAfter w:val="1"/>
          <w:wAfter w:w="113" w:type="dxa"/>
          <w:trHeight w:val="256"/>
        </w:trPr>
        <w:tc>
          <w:tcPr>
            <w:tcW w:w="817" w:type="dxa"/>
            <w:gridSpan w:val="2"/>
            <w:vMerge/>
            <w:vAlign w:val="center"/>
          </w:tcPr>
          <w:p w14:paraId="4AF34C91" w14:textId="77777777" w:rsidR="00110B68" w:rsidRPr="00D24548" w:rsidRDefault="00110B68" w:rsidP="00C44AFC">
            <w:pPr>
              <w:spacing w:after="0" w:line="240" w:lineRule="auto"/>
              <w:jc w:val="center"/>
            </w:pPr>
          </w:p>
        </w:tc>
        <w:tc>
          <w:tcPr>
            <w:tcW w:w="5681" w:type="dxa"/>
            <w:gridSpan w:val="11"/>
            <w:vMerge/>
          </w:tcPr>
          <w:p w14:paraId="72CD2F8A" w14:textId="77777777" w:rsidR="00110B68" w:rsidRPr="00D24548" w:rsidRDefault="00110B68" w:rsidP="00C44AFC">
            <w:pPr>
              <w:spacing w:after="0" w:line="240" w:lineRule="auto"/>
            </w:pPr>
          </w:p>
        </w:tc>
        <w:tc>
          <w:tcPr>
            <w:tcW w:w="3249" w:type="dxa"/>
            <w:gridSpan w:val="3"/>
            <w:tcBorders>
              <w:top w:val="nil"/>
              <w:bottom w:val="nil"/>
            </w:tcBorders>
          </w:tcPr>
          <w:p w14:paraId="44A5AB4E" w14:textId="77777777" w:rsidR="00110B68" w:rsidRPr="00D24548" w:rsidRDefault="00110B68" w:rsidP="00C44AFC">
            <w:pPr>
              <w:spacing w:after="0" w:line="240" w:lineRule="auto"/>
            </w:pPr>
          </w:p>
        </w:tc>
      </w:tr>
      <w:tr w:rsidR="00110B68" w:rsidRPr="008622D6" w14:paraId="446F1A7F" w14:textId="77777777" w:rsidTr="00110B68">
        <w:trPr>
          <w:gridAfter w:val="1"/>
          <w:wAfter w:w="113" w:type="dxa"/>
          <w:trHeight w:val="256"/>
        </w:trPr>
        <w:tc>
          <w:tcPr>
            <w:tcW w:w="817" w:type="dxa"/>
            <w:gridSpan w:val="2"/>
            <w:vMerge/>
            <w:vAlign w:val="center"/>
          </w:tcPr>
          <w:p w14:paraId="64051B69" w14:textId="77777777" w:rsidR="00110B68" w:rsidRPr="00D24548" w:rsidRDefault="00110B68" w:rsidP="00C44AFC">
            <w:pPr>
              <w:spacing w:after="0" w:line="240" w:lineRule="auto"/>
              <w:jc w:val="center"/>
            </w:pPr>
          </w:p>
        </w:tc>
        <w:tc>
          <w:tcPr>
            <w:tcW w:w="5681" w:type="dxa"/>
            <w:gridSpan w:val="11"/>
            <w:vMerge/>
          </w:tcPr>
          <w:p w14:paraId="32F9808F" w14:textId="77777777" w:rsidR="00110B68" w:rsidRPr="00D24548" w:rsidRDefault="00110B68" w:rsidP="00C44AFC">
            <w:pPr>
              <w:spacing w:after="0" w:line="240" w:lineRule="auto"/>
            </w:pPr>
          </w:p>
        </w:tc>
        <w:tc>
          <w:tcPr>
            <w:tcW w:w="3249" w:type="dxa"/>
            <w:gridSpan w:val="3"/>
            <w:tcBorders>
              <w:top w:val="nil"/>
              <w:bottom w:val="nil"/>
            </w:tcBorders>
          </w:tcPr>
          <w:p w14:paraId="28C5B9A1" w14:textId="77777777" w:rsidR="00110B68" w:rsidRPr="00D24548" w:rsidRDefault="00110B68" w:rsidP="00C44AFC">
            <w:pPr>
              <w:spacing w:after="0" w:line="240" w:lineRule="auto"/>
            </w:pPr>
          </w:p>
        </w:tc>
      </w:tr>
      <w:tr w:rsidR="00110B68" w:rsidRPr="008622D6" w14:paraId="7CFDBD90" w14:textId="77777777" w:rsidTr="00110B68">
        <w:trPr>
          <w:gridAfter w:val="1"/>
          <w:wAfter w:w="113" w:type="dxa"/>
          <w:trHeight w:val="256"/>
        </w:trPr>
        <w:tc>
          <w:tcPr>
            <w:tcW w:w="817" w:type="dxa"/>
            <w:gridSpan w:val="2"/>
            <w:vMerge/>
            <w:vAlign w:val="center"/>
          </w:tcPr>
          <w:p w14:paraId="75585F23" w14:textId="77777777" w:rsidR="00110B68" w:rsidRPr="00D24548" w:rsidRDefault="00110B68" w:rsidP="00C44AFC">
            <w:pPr>
              <w:spacing w:after="0" w:line="240" w:lineRule="auto"/>
              <w:jc w:val="center"/>
            </w:pPr>
          </w:p>
        </w:tc>
        <w:tc>
          <w:tcPr>
            <w:tcW w:w="5681" w:type="dxa"/>
            <w:gridSpan w:val="11"/>
            <w:vMerge/>
          </w:tcPr>
          <w:p w14:paraId="5A46BC39" w14:textId="77777777" w:rsidR="00110B68" w:rsidRPr="00D24548" w:rsidRDefault="00110B68" w:rsidP="00C44AFC">
            <w:pPr>
              <w:spacing w:after="0" w:line="240" w:lineRule="auto"/>
            </w:pPr>
          </w:p>
        </w:tc>
        <w:tc>
          <w:tcPr>
            <w:tcW w:w="3249" w:type="dxa"/>
            <w:gridSpan w:val="3"/>
            <w:tcBorders>
              <w:top w:val="nil"/>
              <w:bottom w:val="nil"/>
            </w:tcBorders>
          </w:tcPr>
          <w:p w14:paraId="66AFAFF2" w14:textId="77777777" w:rsidR="00110B68" w:rsidRPr="00D24548" w:rsidRDefault="00110B68" w:rsidP="00C44AFC">
            <w:pPr>
              <w:spacing w:after="0" w:line="240" w:lineRule="auto"/>
            </w:pPr>
          </w:p>
        </w:tc>
      </w:tr>
      <w:tr w:rsidR="00110B68" w:rsidRPr="008622D6" w14:paraId="29E58941" w14:textId="77777777" w:rsidTr="00110B68">
        <w:trPr>
          <w:gridAfter w:val="1"/>
          <w:wAfter w:w="113" w:type="dxa"/>
          <w:trHeight w:val="256"/>
        </w:trPr>
        <w:tc>
          <w:tcPr>
            <w:tcW w:w="817" w:type="dxa"/>
            <w:gridSpan w:val="2"/>
            <w:vMerge/>
            <w:vAlign w:val="center"/>
          </w:tcPr>
          <w:p w14:paraId="2D5E37AC" w14:textId="77777777" w:rsidR="00110B68" w:rsidRPr="00D24548" w:rsidRDefault="00110B68" w:rsidP="00C44AFC">
            <w:pPr>
              <w:spacing w:after="0" w:line="240" w:lineRule="auto"/>
              <w:jc w:val="center"/>
            </w:pPr>
          </w:p>
        </w:tc>
        <w:tc>
          <w:tcPr>
            <w:tcW w:w="5681" w:type="dxa"/>
            <w:gridSpan w:val="11"/>
            <w:vMerge/>
          </w:tcPr>
          <w:p w14:paraId="128A8CCA" w14:textId="77777777" w:rsidR="00110B68" w:rsidRPr="00D24548" w:rsidRDefault="00110B68" w:rsidP="00C44AFC">
            <w:pPr>
              <w:spacing w:after="0" w:line="240" w:lineRule="auto"/>
            </w:pPr>
          </w:p>
        </w:tc>
        <w:tc>
          <w:tcPr>
            <w:tcW w:w="3249" w:type="dxa"/>
            <w:gridSpan w:val="3"/>
            <w:tcBorders>
              <w:top w:val="nil"/>
              <w:bottom w:val="nil"/>
            </w:tcBorders>
          </w:tcPr>
          <w:p w14:paraId="6847E9E9" w14:textId="77777777" w:rsidR="00110B68" w:rsidRPr="00D24548" w:rsidRDefault="00110B68" w:rsidP="00C44AFC">
            <w:pPr>
              <w:spacing w:after="0" w:line="240" w:lineRule="auto"/>
            </w:pPr>
          </w:p>
        </w:tc>
      </w:tr>
      <w:tr w:rsidR="00110B68" w:rsidRPr="008622D6" w14:paraId="29F50563" w14:textId="77777777" w:rsidTr="00110B68">
        <w:trPr>
          <w:gridAfter w:val="1"/>
          <w:wAfter w:w="113" w:type="dxa"/>
          <w:trHeight w:val="256"/>
        </w:trPr>
        <w:tc>
          <w:tcPr>
            <w:tcW w:w="817" w:type="dxa"/>
            <w:gridSpan w:val="2"/>
            <w:vMerge/>
            <w:vAlign w:val="center"/>
          </w:tcPr>
          <w:p w14:paraId="65CF54E2" w14:textId="77777777" w:rsidR="00110B68" w:rsidRPr="00D24548" w:rsidRDefault="00110B68" w:rsidP="00C44AFC">
            <w:pPr>
              <w:spacing w:after="0" w:line="240" w:lineRule="auto"/>
              <w:jc w:val="center"/>
            </w:pPr>
          </w:p>
        </w:tc>
        <w:tc>
          <w:tcPr>
            <w:tcW w:w="5681" w:type="dxa"/>
            <w:gridSpan w:val="11"/>
            <w:vMerge/>
          </w:tcPr>
          <w:p w14:paraId="5DF84CDF" w14:textId="77777777" w:rsidR="00110B68" w:rsidRPr="00D24548" w:rsidRDefault="00110B68" w:rsidP="00C44AFC">
            <w:pPr>
              <w:spacing w:after="0" w:line="240" w:lineRule="auto"/>
            </w:pPr>
          </w:p>
        </w:tc>
        <w:tc>
          <w:tcPr>
            <w:tcW w:w="3249" w:type="dxa"/>
            <w:gridSpan w:val="3"/>
            <w:tcBorders>
              <w:top w:val="nil"/>
              <w:bottom w:val="nil"/>
            </w:tcBorders>
          </w:tcPr>
          <w:p w14:paraId="19AA00FF" w14:textId="77777777" w:rsidR="00110B68" w:rsidRPr="00D24548" w:rsidRDefault="00110B68" w:rsidP="00C44AFC">
            <w:pPr>
              <w:spacing w:after="0" w:line="240" w:lineRule="auto"/>
            </w:pPr>
          </w:p>
        </w:tc>
      </w:tr>
      <w:tr w:rsidR="00110B68" w:rsidRPr="008622D6" w14:paraId="624B55B0" w14:textId="77777777" w:rsidTr="00110B68">
        <w:trPr>
          <w:gridAfter w:val="1"/>
          <w:wAfter w:w="113" w:type="dxa"/>
          <w:trHeight w:val="256"/>
        </w:trPr>
        <w:tc>
          <w:tcPr>
            <w:tcW w:w="817" w:type="dxa"/>
            <w:gridSpan w:val="2"/>
            <w:vMerge/>
            <w:vAlign w:val="center"/>
          </w:tcPr>
          <w:p w14:paraId="37DC7D22" w14:textId="77777777" w:rsidR="00110B68" w:rsidRPr="00D24548" w:rsidRDefault="00110B68" w:rsidP="00C44AFC">
            <w:pPr>
              <w:spacing w:after="0" w:line="240" w:lineRule="auto"/>
              <w:jc w:val="center"/>
            </w:pPr>
          </w:p>
        </w:tc>
        <w:tc>
          <w:tcPr>
            <w:tcW w:w="5681" w:type="dxa"/>
            <w:gridSpan w:val="11"/>
            <w:vMerge/>
          </w:tcPr>
          <w:p w14:paraId="20B956D9" w14:textId="77777777" w:rsidR="00110B68" w:rsidRPr="00D24548" w:rsidRDefault="00110B68" w:rsidP="00C44AFC">
            <w:pPr>
              <w:spacing w:after="0" w:line="240" w:lineRule="auto"/>
            </w:pPr>
          </w:p>
        </w:tc>
        <w:tc>
          <w:tcPr>
            <w:tcW w:w="3249" w:type="dxa"/>
            <w:gridSpan w:val="3"/>
            <w:tcBorders>
              <w:top w:val="nil"/>
              <w:bottom w:val="nil"/>
            </w:tcBorders>
          </w:tcPr>
          <w:p w14:paraId="01457FFA" w14:textId="77777777" w:rsidR="00110B68" w:rsidRPr="00D24548" w:rsidRDefault="00110B68" w:rsidP="00C44AFC">
            <w:pPr>
              <w:spacing w:after="0" w:line="240" w:lineRule="auto"/>
            </w:pPr>
          </w:p>
        </w:tc>
      </w:tr>
      <w:tr w:rsidR="00110B68" w:rsidRPr="008622D6" w14:paraId="69E14015" w14:textId="77777777" w:rsidTr="00110B68">
        <w:trPr>
          <w:gridAfter w:val="1"/>
          <w:wAfter w:w="113" w:type="dxa"/>
          <w:trHeight w:val="256"/>
        </w:trPr>
        <w:tc>
          <w:tcPr>
            <w:tcW w:w="817" w:type="dxa"/>
            <w:gridSpan w:val="2"/>
            <w:vMerge/>
            <w:vAlign w:val="center"/>
          </w:tcPr>
          <w:p w14:paraId="7F231FCB" w14:textId="77777777" w:rsidR="00110B68" w:rsidRPr="00D24548" w:rsidRDefault="00110B68" w:rsidP="00C44AFC">
            <w:pPr>
              <w:spacing w:after="0" w:line="240" w:lineRule="auto"/>
              <w:jc w:val="center"/>
            </w:pPr>
          </w:p>
        </w:tc>
        <w:tc>
          <w:tcPr>
            <w:tcW w:w="5681" w:type="dxa"/>
            <w:gridSpan w:val="11"/>
            <w:vMerge/>
          </w:tcPr>
          <w:p w14:paraId="0187B8C5" w14:textId="77777777" w:rsidR="00110B68" w:rsidRPr="00D24548" w:rsidRDefault="00110B68" w:rsidP="00C44AFC">
            <w:pPr>
              <w:spacing w:after="0" w:line="240" w:lineRule="auto"/>
            </w:pPr>
          </w:p>
        </w:tc>
        <w:tc>
          <w:tcPr>
            <w:tcW w:w="3249" w:type="dxa"/>
            <w:gridSpan w:val="3"/>
            <w:tcBorders>
              <w:top w:val="nil"/>
              <w:bottom w:val="nil"/>
            </w:tcBorders>
          </w:tcPr>
          <w:p w14:paraId="4EC80128" w14:textId="77777777" w:rsidR="00110B68" w:rsidRPr="00D24548" w:rsidRDefault="00110B68" w:rsidP="00C44AFC">
            <w:pPr>
              <w:spacing w:after="0" w:line="240" w:lineRule="auto"/>
            </w:pPr>
          </w:p>
        </w:tc>
      </w:tr>
      <w:tr w:rsidR="00110B68" w:rsidRPr="008622D6" w14:paraId="1D7E628C" w14:textId="77777777" w:rsidTr="00110B68">
        <w:trPr>
          <w:gridAfter w:val="1"/>
          <w:wAfter w:w="113" w:type="dxa"/>
          <w:trHeight w:val="256"/>
        </w:trPr>
        <w:tc>
          <w:tcPr>
            <w:tcW w:w="817" w:type="dxa"/>
            <w:gridSpan w:val="2"/>
            <w:vMerge/>
            <w:vAlign w:val="center"/>
          </w:tcPr>
          <w:p w14:paraId="01646828" w14:textId="77777777" w:rsidR="00110B68" w:rsidRPr="00D24548" w:rsidRDefault="00110B68" w:rsidP="00C44AFC">
            <w:pPr>
              <w:spacing w:after="0" w:line="240" w:lineRule="auto"/>
              <w:jc w:val="center"/>
            </w:pPr>
          </w:p>
        </w:tc>
        <w:tc>
          <w:tcPr>
            <w:tcW w:w="5681" w:type="dxa"/>
            <w:gridSpan w:val="11"/>
            <w:vMerge/>
            <w:tcBorders>
              <w:bottom w:val="single" w:sz="4" w:space="0" w:color="auto"/>
            </w:tcBorders>
          </w:tcPr>
          <w:p w14:paraId="03FC8A0C" w14:textId="77777777" w:rsidR="00110B68" w:rsidRPr="00D24548" w:rsidRDefault="00110B68" w:rsidP="00C44AFC">
            <w:pPr>
              <w:spacing w:after="0" w:line="240" w:lineRule="auto"/>
            </w:pPr>
          </w:p>
        </w:tc>
        <w:tc>
          <w:tcPr>
            <w:tcW w:w="3249" w:type="dxa"/>
            <w:gridSpan w:val="3"/>
            <w:tcBorders>
              <w:top w:val="nil"/>
              <w:bottom w:val="nil"/>
            </w:tcBorders>
          </w:tcPr>
          <w:p w14:paraId="0A4894BA" w14:textId="77777777" w:rsidR="00110B68" w:rsidRPr="00D24548" w:rsidRDefault="00110B68" w:rsidP="00C44AFC">
            <w:pPr>
              <w:spacing w:after="0" w:line="240" w:lineRule="auto"/>
            </w:pPr>
          </w:p>
        </w:tc>
      </w:tr>
      <w:tr w:rsidR="00110B68" w:rsidRPr="008622D6" w14:paraId="5DCCA8A9" w14:textId="77777777" w:rsidTr="00110B68">
        <w:trPr>
          <w:gridAfter w:val="1"/>
          <w:wAfter w:w="113" w:type="dxa"/>
          <w:trHeight w:val="256"/>
        </w:trPr>
        <w:tc>
          <w:tcPr>
            <w:tcW w:w="817" w:type="dxa"/>
            <w:gridSpan w:val="2"/>
            <w:vMerge w:val="restart"/>
            <w:vAlign w:val="center"/>
          </w:tcPr>
          <w:p w14:paraId="14974732" w14:textId="77777777" w:rsidR="00110B68" w:rsidRPr="00D24548" w:rsidRDefault="00110B68" w:rsidP="00C44AFC">
            <w:pPr>
              <w:spacing w:after="0" w:line="240" w:lineRule="auto"/>
              <w:jc w:val="center"/>
            </w:pPr>
            <w:r>
              <w:t>5</w:t>
            </w:r>
          </w:p>
        </w:tc>
        <w:tc>
          <w:tcPr>
            <w:tcW w:w="5681" w:type="dxa"/>
            <w:gridSpan w:val="11"/>
            <w:tcBorders>
              <w:bottom w:val="nil"/>
            </w:tcBorders>
          </w:tcPr>
          <w:p w14:paraId="0A9306E9" w14:textId="77777777" w:rsidR="00110B68" w:rsidRPr="00B7563F" w:rsidRDefault="00110B68" w:rsidP="00C44AFC">
            <w:pPr>
              <w:spacing w:after="0" w:line="240" w:lineRule="auto"/>
              <w:rPr>
                <w:b/>
              </w:rPr>
            </w:pPr>
            <w:r w:rsidRPr="00B7563F">
              <w:rPr>
                <w:b/>
              </w:rPr>
              <w:t>Plenary</w:t>
            </w:r>
          </w:p>
        </w:tc>
        <w:tc>
          <w:tcPr>
            <w:tcW w:w="3249" w:type="dxa"/>
            <w:gridSpan w:val="3"/>
            <w:tcBorders>
              <w:top w:val="nil"/>
              <w:bottom w:val="nil"/>
            </w:tcBorders>
          </w:tcPr>
          <w:p w14:paraId="457CBF88" w14:textId="77777777" w:rsidR="00110B68" w:rsidRPr="00D24548" w:rsidRDefault="00110B68" w:rsidP="00C44AFC">
            <w:pPr>
              <w:spacing w:after="0" w:line="240" w:lineRule="auto"/>
            </w:pPr>
          </w:p>
        </w:tc>
      </w:tr>
      <w:tr w:rsidR="00110B68" w:rsidRPr="008622D6" w14:paraId="546101F1" w14:textId="77777777" w:rsidTr="00110B68">
        <w:trPr>
          <w:gridAfter w:val="1"/>
          <w:wAfter w:w="113" w:type="dxa"/>
          <w:trHeight w:val="256"/>
        </w:trPr>
        <w:tc>
          <w:tcPr>
            <w:tcW w:w="817" w:type="dxa"/>
            <w:gridSpan w:val="2"/>
            <w:vMerge/>
          </w:tcPr>
          <w:p w14:paraId="0F6F3696" w14:textId="77777777" w:rsidR="00110B68" w:rsidRPr="00D24548" w:rsidRDefault="00110B68" w:rsidP="00C44AFC">
            <w:pPr>
              <w:spacing w:after="0" w:line="240" w:lineRule="auto"/>
            </w:pPr>
          </w:p>
        </w:tc>
        <w:tc>
          <w:tcPr>
            <w:tcW w:w="5681" w:type="dxa"/>
            <w:gridSpan w:val="11"/>
            <w:vMerge w:val="restart"/>
            <w:tcBorders>
              <w:top w:val="nil"/>
            </w:tcBorders>
          </w:tcPr>
          <w:p w14:paraId="388DCE24" w14:textId="77777777" w:rsidR="00110B68" w:rsidRDefault="00110B68" w:rsidP="00C44AFC">
            <w:pPr>
              <w:spacing w:after="0" w:line="240" w:lineRule="auto"/>
            </w:pPr>
            <w:r w:rsidRPr="00B7563F">
              <w:rPr>
                <w:b/>
              </w:rPr>
              <w:t xml:space="preserve">TF </w:t>
            </w:r>
            <w:r>
              <w:t>– Mini plenaries throughout the lesson. Completed work to be stuck in their learning journals and share with the class.</w:t>
            </w:r>
          </w:p>
          <w:p w14:paraId="332A1704" w14:textId="77777777" w:rsidR="00110B68" w:rsidRDefault="00110B68" w:rsidP="00C44AFC">
            <w:pPr>
              <w:spacing w:after="0" w:line="240" w:lineRule="auto"/>
            </w:pPr>
            <w:r w:rsidRPr="00B7563F">
              <w:rPr>
                <w:b/>
              </w:rPr>
              <w:t xml:space="preserve">ICT </w:t>
            </w:r>
            <w:r>
              <w:t>– Share with each other what they found interesting and why.</w:t>
            </w:r>
          </w:p>
          <w:p w14:paraId="70C1C96B" w14:textId="77777777" w:rsidR="00110B68" w:rsidRPr="00D24548" w:rsidRDefault="00110B68" w:rsidP="00C44AFC">
            <w:pPr>
              <w:spacing w:after="0" w:line="240" w:lineRule="auto"/>
            </w:pPr>
            <w:r w:rsidRPr="00B7563F">
              <w:rPr>
                <w:b/>
              </w:rPr>
              <w:t>Collab</w:t>
            </w:r>
            <w:r>
              <w:t xml:space="preserve"> – Ensure their paper is full of only ‘attention grabbing’ headlines.</w:t>
            </w:r>
          </w:p>
        </w:tc>
        <w:tc>
          <w:tcPr>
            <w:tcW w:w="3249" w:type="dxa"/>
            <w:gridSpan w:val="3"/>
            <w:tcBorders>
              <w:top w:val="nil"/>
              <w:bottom w:val="nil"/>
            </w:tcBorders>
          </w:tcPr>
          <w:p w14:paraId="55590D53" w14:textId="77777777" w:rsidR="00110B68" w:rsidRPr="00D24548" w:rsidRDefault="00110B68" w:rsidP="00C44AFC">
            <w:pPr>
              <w:spacing w:after="0" w:line="240" w:lineRule="auto"/>
            </w:pPr>
          </w:p>
        </w:tc>
      </w:tr>
      <w:tr w:rsidR="00110B68" w:rsidRPr="008622D6" w14:paraId="5DB02AE6" w14:textId="77777777" w:rsidTr="00110B68">
        <w:trPr>
          <w:gridAfter w:val="1"/>
          <w:wAfter w:w="113" w:type="dxa"/>
          <w:trHeight w:val="256"/>
        </w:trPr>
        <w:tc>
          <w:tcPr>
            <w:tcW w:w="817" w:type="dxa"/>
            <w:gridSpan w:val="2"/>
            <w:vMerge/>
          </w:tcPr>
          <w:p w14:paraId="28945DC2" w14:textId="77777777" w:rsidR="00110B68" w:rsidRPr="00D24548" w:rsidRDefault="00110B68" w:rsidP="00C44AFC">
            <w:pPr>
              <w:spacing w:after="0" w:line="240" w:lineRule="auto"/>
            </w:pPr>
          </w:p>
        </w:tc>
        <w:tc>
          <w:tcPr>
            <w:tcW w:w="5681" w:type="dxa"/>
            <w:gridSpan w:val="11"/>
            <w:vMerge/>
          </w:tcPr>
          <w:p w14:paraId="5EDDA1D5" w14:textId="77777777" w:rsidR="00110B68" w:rsidRPr="00D24548" w:rsidRDefault="00110B68" w:rsidP="00C44AFC">
            <w:pPr>
              <w:spacing w:after="0" w:line="240" w:lineRule="auto"/>
            </w:pPr>
          </w:p>
        </w:tc>
        <w:tc>
          <w:tcPr>
            <w:tcW w:w="3249" w:type="dxa"/>
            <w:gridSpan w:val="3"/>
            <w:tcBorders>
              <w:top w:val="nil"/>
              <w:bottom w:val="nil"/>
            </w:tcBorders>
          </w:tcPr>
          <w:p w14:paraId="779657B8" w14:textId="77777777" w:rsidR="00110B68" w:rsidRPr="00D24548" w:rsidRDefault="00110B68" w:rsidP="00C44AFC">
            <w:pPr>
              <w:spacing w:after="0" w:line="240" w:lineRule="auto"/>
            </w:pPr>
          </w:p>
        </w:tc>
      </w:tr>
      <w:tr w:rsidR="00110B68" w:rsidRPr="008622D6" w14:paraId="5419B546" w14:textId="77777777" w:rsidTr="00110B68">
        <w:trPr>
          <w:gridAfter w:val="1"/>
          <w:wAfter w:w="113" w:type="dxa"/>
          <w:trHeight w:val="256"/>
        </w:trPr>
        <w:tc>
          <w:tcPr>
            <w:tcW w:w="817" w:type="dxa"/>
            <w:gridSpan w:val="2"/>
            <w:vMerge/>
          </w:tcPr>
          <w:p w14:paraId="4A6A998A" w14:textId="77777777" w:rsidR="00110B68" w:rsidRPr="00D24548" w:rsidRDefault="00110B68" w:rsidP="00C44AFC">
            <w:pPr>
              <w:spacing w:after="0" w:line="240" w:lineRule="auto"/>
            </w:pPr>
          </w:p>
        </w:tc>
        <w:tc>
          <w:tcPr>
            <w:tcW w:w="5681" w:type="dxa"/>
            <w:gridSpan w:val="11"/>
            <w:vMerge/>
          </w:tcPr>
          <w:p w14:paraId="769110C1" w14:textId="77777777" w:rsidR="00110B68" w:rsidRPr="00D24548" w:rsidRDefault="00110B68" w:rsidP="00C44AFC">
            <w:pPr>
              <w:spacing w:after="0" w:line="240" w:lineRule="auto"/>
            </w:pPr>
          </w:p>
        </w:tc>
        <w:tc>
          <w:tcPr>
            <w:tcW w:w="3249" w:type="dxa"/>
            <w:gridSpan w:val="3"/>
            <w:tcBorders>
              <w:top w:val="nil"/>
              <w:bottom w:val="nil"/>
            </w:tcBorders>
          </w:tcPr>
          <w:p w14:paraId="363CC336" w14:textId="77777777" w:rsidR="00110B68" w:rsidRPr="00D24548" w:rsidRDefault="00110B68" w:rsidP="00C44AFC">
            <w:pPr>
              <w:spacing w:after="0" w:line="240" w:lineRule="auto"/>
            </w:pPr>
          </w:p>
        </w:tc>
      </w:tr>
      <w:tr w:rsidR="00110B68" w:rsidRPr="008622D6" w14:paraId="49538AB3" w14:textId="77777777" w:rsidTr="00110B68">
        <w:trPr>
          <w:gridAfter w:val="1"/>
          <w:wAfter w:w="113" w:type="dxa"/>
          <w:trHeight w:val="256"/>
        </w:trPr>
        <w:tc>
          <w:tcPr>
            <w:tcW w:w="817" w:type="dxa"/>
            <w:gridSpan w:val="2"/>
            <w:vMerge/>
          </w:tcPr>
          <w:p w14:paraId="794C2348" w14:textId="77777777" w:rsidR="00110B68" w:rsidRPr="00D24548" w:rsidRDefault="00110B68" w:rsidP="00C44AFC">
            <w:pPr>
              <w:spacing w:after="0" w:line="240" w:lineRule="auto"/>
            </w:pPr>
          </w:p>
        </w:tc>
        <w:tc>
          <w:tcPr>
            <w:tcW w:w="5681" w:type="dxa"/>
            <w:gridSpan w:val="11"/>
            <w:vMerge/>
          </w:tcPr>
          <w:p w14:paraId="78F26DB9" w14:textId="77777777" w:rsidR="00110B68" w:rsidRPr="00D24548" w:rsidRDefault="00110B68" w:rsidP="00C44AFC">
            <w:pPr>
              <w:spacing w:after="0" w:line="240" w:lineRule="auto"/>
            </w:pPr>
          </w:p>
        </w:tc>
        <w:tc>
          <w:tcPr>
            <w:tcW w:w="3249" w:type="dxa"/>
            <w:gridSpan w:val="3"/>
            <w:tcBorders>
              <w:top w:val="nil"/>
              <w:bottom w:val="nil"/>
            </w:tcBorders>
          </w:tcPr>
          <w:p w14:paraId="07685A0E" w14:textId="77777777" w:rsidR="00110B68" w:rsidRPr="00D24548" w:rsidRDefault="00110B68" w:rsidP="00C44AFC">
            <w:pPr>
              <w:spacing w:after="0" w:line="240" w:lineRule="auto"/>
            </w:pPr>
          </w:p>
        </w:tc>
      </w:tr>
      <w:tr w:rsidR="00110B68" w:rsidRPr="008622D6" w14:paraId="6132DC09" w14:textId="77777777" w:rsidTr="00110B68">
        <w:trPr>
          <w:gridAfter w:val="1"/>
          <w:wAfter w:w="113" w:type="dxa"/>
          <w:trHeight w:val="256"/>
        </w:trPr>
        <w:tc>
          <w:tcPr>
            <w:tcW w:w="817" w:type="dxa"/>
            <w:gridSpan w:val="2"/>
            <w:vMerge/>
          </w:tcPr>
          <w:p w14:paraId="24FCD709" w14:textId="77777777" w:rsidR="00110B68" w:rsidRPr="00D24548" w:rsidRDefault="00110B68" w:rsidP="00C44AFC">
            <w:pPr>
              <w:spacing w:after="0" w:line="240" w:lineRule="auto"/>
            </w:pPr>
          </w:p>
        </w:tc>
        <w:tc>
          <w:tcPr>
            <w:tcW w:w="5681" w:type="dxa"/>
            <w:gridSpan w:val="11"/>
            <w:vMerge/>
          </w:tcPr>
          <w:p w14:paraId="12D23E3A" w14:textId="77777777" w:rsidR="00110B68" w:rsidRPr="00D24548" w:rsidRDefault="00110B68" w:rsidP="00C44AFC">
            <w:pPr>
              <w:spacing w:after="0" w:line="240" w:lineRule="auto"/>
            </w:pPr>
          </w:p>
        </w:tc>
        <w:tc>
          <w:tcPr>
            <w:tcW w:w="3249" w:type="dxa"/>
            <w:gridSpan w:val="3"/>
            <w:tcBorders>
              <w:top w:val="nil"/>
              <w:bottom w:val="nil"/>
            </w:tcBorders>
          </w:tcPr>
          <w:p w14:paraId="26A9F543" w14:textId="77777777" w:rsidR="00110B68" w:rsidRPr="00D24548" w:rsidRDefault="00110B68" w:rsidP="00C44AFC">
            <w:pPr>
              <w:spacing w:after="0" w:line="240" w:lineRule="auto"/>
            </w:pPr>
          </w:p>
        </w:tc>
      </w:tr>
      <w:tr w:rsidR="00110B68" w:rsidRPr="008622D6" w14:paraId="5933281B" w14:textId="77777777" w:rsidTr="00110B68">
        <w:trPr>
          <w:gridAfter w:val="1"/>
          <w:wAfter w:w="113" w:type="dxa"/>
          <w:trHeight w:val="256"/>
        </w:trPr>
        <w:tc>
          <w:tcPr>
            <w:tcW w:w="817" w:type="dxa"/>
            <w:gridSpan w:val="2"/>
            <w:vMerge/>
          </w:tcPr>
          <w:p w14:paraId="77303728" w14:textId="77777777" w:rsidR="00110B68" w:rsidRPr="00D24548" w:rsidRDefault="00110B68" w:rsidP="00C44AFC">
            <w:pPr>
              <w:spacing w:after="0" w:line="240" w:lineRule="auto"/>
            </w:pPr>
          </w:p>
        </w:tc>
        <w:tc>
          <w:tcPr>
            <w:tcW w:w="5681" w:type="dxa"/>
            <w:gridSpan w:val="11"/>
            <w:vMerge/>
          </w:tcPr>
          <w:p w14:paraId="0FC0FD55" w14:textId="77777777" w:rsidR="00110B68" w:rsidRPr="00D24548" w:rsidRDefault="00110B68" w:rsidP="00C44AFC">
            <w:pPr>
              <w:spacing w:after="0" w:line="240" w:lineRule="auto"/>
            </w:pPr>
          </w:p>
        </w:tc>
        <w:tc>
          <w:tcPr>
            <w:tcW w:w="3249" w:type="dxa"/>
            <w:gridSpan w:val="3"/>
            <w:tcBorders>
              <w:top w:val="nil"/>
              <w:bottom w:val="nil"/>
            </w:tcBorders>
          </w:tcPr>
          <w:p w14:paraId="79C36CD5" w14:textId="77777777" w:rsidR="00110B68" w:rsidRPr="00D24548" w:rsidRDefault="00110B68" w:rsidP="00C44AFC">
            <w:pPr>
              <w:spacing w:after="0" w:line="240" w:lineRule="auto"/>
            </w:pPr>
          </w:p>
        </w:tc>
      </w:tr>
      <w:tr w:rsidR="00110B68" w:rsidRPr="008622D6" w14:paraId="72231654" w14:textId="77777777" w:rsidTr="00110B68">
        <w:trPr>
          <w:gridAfter w:val="1"/>
          <w:wAfter w:w="113" w:type="dxa"/>
          <w:trHeight w:val="256"/>
        </w:trPr>
        <w:tc>
          <w:tcPr>
            <w:tcW w:w="817" w:type="dxa"/>
            <w:gridSpan w:val="2"/>
            <w:vMerge/>
          </w:tcPr>
          <w:p w14:paraId="1A96700C" w14:textId="77777777" w:rsidR="00110B68" w:rsidRPr="00D24548" w:rsidRDefault="00110B68" w:rsidP="00C44AFC">
            <w:pPr>
              <w:spacing w:after="0" w:line="240" w:lineRule="auto"/>
            </w:pPr>
          </w:p>
        </w:tc>
        <w:tc>
          <w:tcPr>
            <w:tcW w:w="5681" w:type="dxa"/>
            <w:gridSpan w:val="11"/>
            <w:vMerge/>
          </w:tcPr>
          <w:p w14:paraId="185546D7" w14:textId="77777777" w:rsidR="00110B68" w:rsidRPr="00D24548" w:rsidRDefault="00110B68" w:rsidP="00C44AFC">
            <w:pPr>
              <w:spacing w:after="0" w:line="240" w:lineRule="auto"/>
            </w:pPr>
          </w:p>
        </w:tc>
        <w:tc>
          <w:tcPr>
            <w:tcW w:w="3249" w:type="dxa"/>
            <w:gridSpan w:val="3"/>
            <w:tcBorders>
              <w:top w:val="nil"/>
              <w:bottom w:val="nil"/>
            </w:tcBorders>
          </w:tcPr>
          <w:p w14:paraId="1A8B6EB7" w14:textId="77777777" w:rsidR="00110B68" w:rsidRPr="00D24548" w:rsidRDefault="00110B68" w:rsidP="00C44AFC">
            <w:pPr>
              <w:spacing w:after="0" w:line="240" w:lineRule="auto"/>
            </w:pPr>
          </w:p>
        </w:tc>
      </w:tr>
      <w:tr w:rsidR="00110B68" w:rsidRPr="008622D6" w14:paraId="2D596D74" w14:textId="77777777" w:rsidTr="00110B68">
        <w:trPr>
          <w:gridAfter w:val="1"/>
          <w:wAfter w:w="113" w:type="dxa"/>
          <w:trHeight w:val="256"/>
        </w:trPr>
        <w:tc>
          <w:tcPr>
            <w:tcW w:w="817" w:type="dxa"/>
            <w:gridSpan w:val="2"/>
            <w:vMerge/>
          </w:tcPr>
          <w:p w14:paraId="471C8907" w14:textId="77777777" w:rsidR="00110B68" w:rsidRPr="00D24548" w:rsidRDefault="00110B68" w:rsidP="00C44AFC">
            <w:pPr>
              <w:spacing w:after="0" w:line="240" w:lineRule="auto"/>
            </w:pPr>
          </w:p>
        </w:tc>
        <w:tc>
          <w:tcPr>
            <w:tcW w:w="5681" w:type="dxa"/>
            <w:gridSpan w:val="11"/>
            <w:vMerge/>
          </w:tcPr>
          <w:p w14:paraId="2CC1BCC4" w14:textId="77777777" w:rsidR="00110B68" w:rsidRPr="00D24548" w:rsidRDefault="00110B68" w:rsidP="00C44AFC">
            <w:pPr>
              <w:spacing w:after="0" w:line="240" w:lineRule="auto"/>
            </w:pPr>
          </w:p>
        </w:tc>
        <w:tc>
          <w:tcPr>
            <w:tcW w:w="3249" w:type="dxa"/>
            <w:gridSpan w:val="3"/>
            <w:tcBorders>
              <w:top w:val="nil"/>
              <w:bottom w:val="nil"/>
            </w:tcBorders>
          </w:tcPr>
          <w:p w14:paraId="1F738246" w14:textId="77777777" w:rsidR="00110B68" w:rsidRPr="00D24548" w:rsidRDefault="00110B68" w:rsidP="00C44AFC">
            <w:pPr>
              <w:spacing w:after="0" w:line="240" w:lineRule="auto"/>
            </w:pPr>
          </w:p>
        </w:tc>
      </w:tr>
    </w:tbl>
    <w:p w14:paraId="405E7CCB" w14:textId="6EC74B1C" w:rsidR="0093755E" w:rsidRDefault="0093755E">
      <w:bookmarkStart w:id="0" w:name="_GoBack"/>
      <w:bookmarkEnd w:id="0"/>
    </w:p>
    <w:p w14:paraId="2E7DF379" w14:textId="4344C5A1" w:rsidR="25AD63B5" w:rsidRDefault="25AD63B5"/>
    <w:p w14:paraId="340A902D" w14:textId="3D24EBDF" w:rsidR="25AD63B5" w:rsidRDefault="25AD63B5">
      <w:r w:rsidRPr="25AD63B5">
        <w:rPr>
          <w:rFonts w:ascii="Calibri" w:eastAsia="Calibri" w:hAnsi="Calibri" w:cs="Calibri"/>
        </w:rPr>
        <w:t xml:space="preserve"> </w:t>
      </w:r>
    </w:p>
    <w:p w14:paraId="3ED9E306" w14:textId="235CD3E1" w:rsidR="25AD63B5" w:rsidRDefault="25AD63B5">
      <w:r w:rsidRPr="25AD63B5">
        <w:rPr>
          <w:rFonts w:ascii="Calibri" w:eastAsia="Calibri" w:hAnsi="Calibri" w:cs="Calibri"/>
        </w:rPr>
        <w:t xml:space="preserve"> </w:t>
      </w:r>
    </w:p>
    <w:p w14:paraId="7BAD6223" w14:textId="33B24DBC" w:rsidR="25AD63B5" w:rsidRDefault="25AD63B5">
      <w:r w:rsidRPr="25AD63B5">
        <w:rPr>
          <w:rFonts w:ascii="Calibri" w:eastAsia="Calibri" w:hAnsi="Calibri" w:cs="Calibri"/>
        </w:rPr>
        <w:t xml:space="preserve"> </w:t>
      </w:r>
    </w:p>
    <w:p w14:paraId="1A2485E9" w14:textId="55EA8459" w:rsidR="25AD63B5" w:rsidRDefault="25AD63B5">
      <w:r w:rsidRPr="25AD63B5">
        <w:rPr>
          <w:rFonts w:ascii="Calibri" w:eastAsia="Calibri" w:hAnsi="Calibri" w:cs="Calibri"/>
        </w:rPr>
        <w:t xml:space="preserve"> </w:t>
      </w:r>
    </w:p>
    <w:p w14:paraId="12DAAB49" w14:textId="7571C517" w:rsidR="25AD63B5" w:rsidRDefault="25AD63B5">
      <w:r w:rsidRPr="25AD63B5">
        <w:rPr>
          <w:rFonts w:ascii="Calibri" w:eastAsia="Calibri" w:hAnsi="Calibri" w:cs="Calibri"/>
        </w:rPr>
        <w:t xml:space="preserve"> </w:t>
      </w:r>
    </w:p>
    <w:p w14:paraId="02EA237A" w14:textId="7BCBFD3A" w:rsidR="25AD63B5" w:rsidRDefault="25AD63B5">
      <w:r w:rsidRPr="25AD63B5">
        <w:rPr>
          <w:rFonts w:ascii="Calibri" w:eastAsia="Calibri" w:hAnsi="Calibri" w:cs="Calibri"/>
        </w:rPr>
        <w:t xml:space="preserve">  </w:t>
      </w:r>
    </w:p>
    <w:p w14:paraId="17B408C5" w14:textId="40E22787" w:rsidR="25AD63B5" w:rsidRDefault="25AD63B5">
      <w:r w:rsidRPr="25AD63B5">
        <w:rPr>
          <w:rFonts w:ascii="Calibri" w:eastAsia="Calibri" w:hAnsi="Calibri" w:cs="Calibri"/>
        </w:rPr>
        <w:t xml:space="preserve"> </w:t>
      </w:r>
    </w:p>
    <w:p w14:paraId="037A9F48" w14:textId="1C565259" w:rsidR="25AD63B5" w:rsidRDefault="25AD63B5">
      <w:r w:rsidRPr="25AD63B5">
        <w:rPr>
          <w:rFonts w:ascii="Calibri" w:eastAsia="Calibri" w:hAnsi="Calibri" w:cs="Calibri"/>
        </w:rPr>
        <w:lastRenderedPageBreak/>
        <w:t xml:space="preserve"> </w:t>
      </w:r>
    </w:p>
    <w:p w14:paraId="1B4A337A" w14:textId="473BBAF5" w:rsidR="25AD63B5" w:rsidRDefault="25AD63B5">
      <w:r w:rsidRPr="25AD63B5">
        <w:rPr>
          <w:rFonts w:ascii="Calibri" w:eastAsia="Calibri" w:hAnsi="Calibri" w:cs="Calibri"/>
        </w:rPr>
        <w:t xml:space="preserve"> </w:t>
      </w:r>
    </w:p>
    <w:p w14:paraId="380585EB" w14:textId="48934D00" w:rsidR="25AD63B5" w:rsidRDefault="25AD63B5">
      <w:r w:rsidRPr="25AD63B5">
        <w:rPr>
          <w:rFonts w:ascii="Calibri" w:eastAsia="Calibri" w:hAnsi="Calibri" w:cs="Calibri"/>
        </w:rPr>
        <w:t xml:space="preserve"> </w:t>
      </w:r>
    </w:p>
    <w:p w14:paraId="3E890E59" w14:textId="705863D8" w:rsidR="25AD63B5" w:rsidRDefault="25AD63B5">
      <w:r w:rsidRPr="25AD63B5">
        <w:rPr>
          <w:rFonts w:ascii="Calibri" w:eastAsia="Calibri" w:hAnsi="Calibri" w:cs="Calibri"/>
        </w:rPr>
        <w:t xml:space="preserve"> </w:t>
      </w:r>
    </w:p>
    <w:p w14:paraId="3ADA5384" w14:textId="400EB3D3" w:rsidR="25AD63B5" w:rsidRDefault="25AD63B5">
      <w:r w:rsidRPr="25AD63B5">
        <w:rPr>
          <w:rFonts w:ascii="Calibri" w:eastAsia="Calibri" w:hAnsi="Calibri" w:cs="Calibri"/>
        </w:rPr>
        <w:t xml:space="preserve"> </w:t>
      </w:r>
    </w:p>
    <w:p w14:paraId="1FBC530E" w14:textId="1103D5E2" w:rsidR="25AD63B5" w:rsidRDefault="25AD63B5">
      <w:r w:rsidRPr="25AD63B5">
        <w:rPr>
          <w:rFonts w:ascii="Calibri" w:eastAsia="Calibri" w:hAnsi="Calibri" w:cs="Calibri"/>
        </w:rPr>
        <w:t xml:space="preserve"> </w:t>
      </w:r>
    </w:p>
    <w:p w14:paraId="1F5EC6F3" w14:textId="0D8B8A57" w:rsidR="25AD63B5" w:rsidRDefault="25AD63B5">
      <w:r w:rsidRPr="25AD63B5">
        <w:rPr>
          <w:rFonts w:ascii="Calibri" w:eastAsia="Calibri" w:hAnsi="Calibri" w:cs="Calibri"/>
        </w:rPr>
        <w:t xml:space="preserve"> </w:t>
      </w:r>
    </w:p>
    <w:p w14:paraId="70C3A33C" w14:textId="6AABA0EB" w:rsidR="25AD63B5" w:rsidRDefault="25AD63B5">
      <w:r w:rsidRPr="25AD63B5">
        <w:rPr>
          <w:rFonts w:ascii="Calibri" w:eastAsia="Calibri" w:hAnsi="Calibri" w:cs="Calibri"/>
        </w:rPr>
        <w:t xml:space="preserve"> </w:t>
      </w:r>
    </w:p>
    <w:p w14:paraId="70333393" w14:textId="5651DA95" w:rsidR="25AD63B5" w:rsidRDefault="25AD63B5">
      <w:r w:rsidRPr="25AD63B5">
        <w:rPr>
          <w:rFonts w:ascii="Calibri" w:eastAsia="Calibri" w:hAnsi="Calibri" w:cs="Calibri"/>
        </w:rPr>
        <w:t xml:space="preserve"> </w:t>
      </w:r>
    </w:p>
    <w:p w14:paraId="106D01D3" w14:textId="6AFE99A3" w:rsidR="25AD63B5" w:rsidRDefault="25AD63B5">
      <w:r w:rsidRPr="25AD63B5">
        <w:rPr>
          <w:rFonts w:ascii="Calibri" w:eastAsia="Calibri" w:hAnsi="Calibri" w:cs="Calibri"/>
        </w:rPr>
        <w:t xml:space="preserve"> </w:t>
      </w:r>
    </w:p>
    <w:p w14:paraId="1A067E59" w14:textId="7BD42991" w:rsidR="25AD63B5" w:rsidRDefault="25AD63B5" w:rsidP="25AD63B5">
      <w:pPr>
        <w:rPr>
          <w:rFonts w:ascii="Calibri" w:eastAsia="Calibri" w:hAnsi="Calibri" w:cs="Calibri"/>
        </w:rPr>
      </w:pPr>
    </w:p>
    <w:sectPr w:rsidR="25AD63B5">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787F3" w14:textId="77777777" w:rsidR="00EA03B4" w:rsidRDefault="00EA03B4">
      <w:pPr>
        <w:spacing w:after="0" w:line="240" w:lineRule="auto"/>
      </w:pPr>
      <w:r>
        <w:separator/>
      </w:r>
    </w:p>
  </w:endnote>
  <w:endnote w:type="continuationSeparator" w:id="0">
    <w:p w14:paraId="146D1412" w14:textId="77777777" w:rsidR="00EA03B4" w:rsidRDefault="00EA0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5651145"/>
      <w:docPartObj>
        <w:docPartGallery w:val="Page Numbers (Bottom of Page)"/>
        <w:docPartUnique/>
      </w:docPartObj>
    </w:sdtPr>
    <w:sdtEndPr>
      <w:rPr>
        <w:noProof/>
      </w:rPr>
    </w:sdtEndPr>
    <w:sdtContent>
      <w:p w14:paraId="5A2E9F22" w14:textId="77601500" w:rsidR="006F4E9E" w:rsidRDefault="006F4E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293181" w14:textId="042C1BF8" w:rsidR="25AD63B5" w:rsidRDefault="25AD63B5" w:rsidP="25AD6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AFA1F" w14:textId="77777777" w:rsidR="00EA03B4" w:rsidRDefault="00EA03B4">
      <w:pPr>
        <w:spacing w:after="0" w:line="240" w:lineRule="auto"/>
      </w:pPr>
      <w:r>
        <w:separator/>
      </w:r>
    </w:p>
  </w:footnote>
  <w:footnote w:type="continuationSeparator" w:id="0">
    <w:p w14:paraId="0FEE9E60" w14:textId="77777777" w:rsidR="00EA03B4" w:rsidRDefault="00EA0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25AD63B5" w14:paraId="462A77D3" w14:textId="77777777" w:rsidTr="25AD63B5">
      <w:tc>
        <w:tcPr>
          <w:tcW w:w="3009" w:type="dxa"/>
        </w:tcPr>
        <w:p w14:paraId="6AD4DCDB" w14:textId="7748A6CF" w:rsidR="25AD63B5" w:rsidRDefault="25AD63B5" w:rsidP="25AD63B5">
          <w:pPr>
            <w:pStyle w:val="Header"/>
            <w:ind w:left="-115"/>
          </w:pPr>
          <w:r>
            <w:t xml:space="preserve"> 1706445</w:t>
          </w:r>
        </w:p>
      </w:tc>
      <w:tc>
        <w:tcPr>
          <w:tcW w:w="3009" w:type="dxa"/>
        </w:tcPr>
        <w:p w14:paraId="1975A457" w14:textId="20E9E76D" w:rsidR="25AD63B5" w:rsidRDefault="25AD63B5" w:rsidP="25AD63B5">
          <w:pPr>
            <w:pStyle w:val="Header"/>
            <w:jc w:val="center"/>
          </w:pPr>
        </w:p>
      </w:tc>
      <w:tc>
        <w:tcPr>
          <w:tcW w:w="3009" w:type="dxa"/>
        </w:tcPr>
        <w:p w14:paraId="7729A48A" w14:textId="126DB348" w:rsidR="25AD63B5" w:rsidRDefault="25AD63B5" w:rsidP="25AD63B5">
          <w:pPr>
            <w:pStyle w:val="Header"/>
            <w:ind w:right="-115"/>
            <w:jc w:val="right"/>
          </w:pPr>
        </w:p>
      </w:tc>
    </w:tr>
  </w:tbl>
  <w:p w14:paraId="137BA431" w14:textId="4C5E014D" w:rsidR="25AD63B5" w:rsidRDefault="25AD63B5" w:rsidP="25AD63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C12810"/>
    <w:multiLevelType w:val="hybridMultilevel"/>
    <w:tmpl w:val="4534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7A115C"/>
    <w:multiLevelType w:val="hybridMultilevel"/>
    <w:tmpl w:val="43A4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00E018"/>
    <w:rsid w:val="00104412"/>
    <w:rsid w:val="00110B68"/>
    <w:rsid w:val="0016220C"/>
    <w:rsid w:val="001844BF"/>
    <w:rsid w:val="00190694"/>
    <w:rsid w:val="004C688B"/>
    <w:rsid w:val="00525DE1"/>
    <w:rsid w:val="006A736E"/>
    <w:rsid w:val="006F4E9E"/>
    <w:rsid w:val="008A34BB"/>
    <w:rsid w:val="0093755E"/>
    <w:rsid w:val="00997214"/>
    <w:rsid w:val="009C7397"/>
    <w:rsid w:val="00AE2780"/>
    <w:rsid w:val="00EA03B4"/>
    <w:rsid w:val="00FC3600"/>
    <w:rsid w:val="00FE7408"/>
    <w:rsid w:val="166AAB9D"/>
    <w:rsid w:val="2050B61D"/>
    <w:rsid w:val="25AD63B5"/>
    <w:rsid w:val="2900E018"/>
    <w:rsid w:val="30472C40"/>
    <w:rsid w:val="420CB2A7"/>
    <w:rsid w:val="70E92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0E018"/>
  <w15:chartTrackingRefBased/>
  <w15:docId w15:val="{AA69FC09-E1C5-4EBC-8C10-00AF9664F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93755E"/>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paragraph" w:styleId="Heading4">
    <w:name w:val="heading 4"/>
    <w:basedOn w:val="Normal"/>
    <w:next w:val="Normal"/>
    <w:link w:val="Heading4Char"/>
    <w:uiPriority w:val="9"/>
    <w:unhideWhenUsed/>
    <w:qFormat/>
    <w:rsid w:val="0093755E"/>
    <w:pPr>
      <w:keepNext/>
      <w:spacing w:before="240" w:after="60" w:line="276" w:lineRule="auto"/>
      <w:outlineLvl w:val="3"/>
    </w:pPr>
    <w:rPr>
      <w:rFonts w:ascii="Calibri" w:eastAsia="Times New Roman" w:hAnsi="Calibri"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sid w:val="0093755E"/>
    <w:rPr>
      <w:rFonts w:ascii="Cambria" w:eastAsia="Times New Roman" w:hAnsi="Cambria" w:cs="Times New Roman"/>
      <w:b/>
      <w:bCs/>
      <w:color w:val="4F81BD"/>
      <w:sz w:val="26"/>
      <w:szCs w:val="26"/>
      <w:lang w:val="x-none" w:eastAsia="x-none"/>
    </w:rPr>
  </w:style>
  <w:style w:type="character" w:customStyle="1" w:styleId="Heading4Char">
    <w:name w:val="Heading 4 Char"/>
    <w:basedOn w:val="DefaultParagraphFont"/>
    <w:link w:val="Heading4"/>
    <w:uiPriority w:val="9"/>
    <w:rsid w:val="0093755E"/>
    <w:rPr>
      <w:rFonts w:ascii="Calibri" w:eastAsia="Times New Roman" w:hAnsi="Calibri" w:cs="Times New Roman"/>
      <w:b/>
      <w:bCs/>
      <w:sz w:val="28"/>
      <w:szCs w:val="28"/>
      <w:lang w:eastAsia="en-GB"/>
    </w:rPr>
  </w:style>
  <w:style w:type="paragraph" w:styleId="ListParagraph">
    <w:name w:val="List Paragraph"/>
    <w:basedOn w:val="Normal"/>
    <w:uiPriority w:val="34"/>
    <w:qFormat/>
    <w:rsid w:val="004C688B"/>
    <w:pPr>
      <w:ind w:left="720"/>
      <w:contextualSpacing/>
    </w:pPr>
  </w:style>
  <w:style w:type="paragraph" w:styleId="NormalWeb">
    <w:name w:val="Normal (Web)"/>
    <w:basedOn w:val="Normal"/>
    <w:uiPriority w:val="99"/>
    <w:unhideWhenUsed/>
    <w:rsid w:val="00110B68"/>
    <w:pPr>
      <w:spacing w:before="100" w:beforeAutospacing="1" w:after="100" w:afterAutospacing="1" w:line="240" w:lineRule="auto"/>
    </w:pPr>
    <w:rPr>
      <w:rFonts w:ascii="Times" w:eastAsia="Times New Roman"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4207</Words>
  <Characters>23981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Hooper (1706445)</dc:creator>
  <cp:keywords/>
  <dc:description/>
  <cp:lastModifiedBy>Beth Thomas</cp:lastModifiedBy>
  <cp:revision>8</cp:revision>
  <dcterms:created xsi:type="dcterms:W3CDTF">2019-01-10T21:31:00Z</dcterms:created>
  <dcterms:modified xsi:type="dcterms:W3CDTF">2019-01-10T22:03:00Z</dcterms:modified>
</cp:coreProperties>
</file>