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9C16CC" w:rsidRPr="009C16CC" w:rsidRDefault="009C16CC" w:rsidP="009C16CC">
      <w:pPr>
        <w:jc w:val="center"/>
        <w:rPr>
          <w:b/>
        </w:rPr>
      </w:pPr>
      <w:r w:rsidRPr="009C16CC">
        <w:rPr>
          <w:b/>
        </w:rPr>
        <w:t xml:space="preserve">David Harris – 1907534 – </w:t>
      </w:r>
      <w:r w:rsidR="007D1176">
        <w:rPr>
          <w:b/>
        </w:rPr>
        <w:t>‘</w:t>
      </w:r>
      <w:r w:rsidRPr="009C16CC">
        <w:rPr>
          <w:b/>
        </w:rPr>
        <w:t xml:space="preserve">On </w:t>
      </w:r>
      <w:proofErr w:type="gramStart"/>
      <w:r w:rsidRPr="009C16CC">
        <w:rPr>
          <w:b/>
        </w:rPr>
        <w:t>The</w:t>
      </w:r>
      <w:proofErr w:type="gramEnd"/>
      <w:r w:rsidRPr="009C16CC">
        <w:rPr>
          <w:b/>
        </w:rPr>
        <w:t xml:space="preserve"> Job Learning</w:t>
      </w:r>
      <w:r w:rsidR="007D1176">
        <w:rPr>
          <w:b/>
        </w:rPr>
        <w:t>’</w:t>
      </w:r>
    </w:p>
    <w:p w:rsidR="00851109" w:rsidRPr="009C16CC" w:rsidRDefault="00F77BE2" w:rsidP="009C16CC">
      <w:pPr>
        <w:jc w:val="center"/>
        <w:rPr>
          <w:b/>
        </w:rPr>
      </w:pPr>
      <w:r w:rsidRPr="009C16CC">
        <w:rPr>
          <w:b/>
        </w:rPr>
        <w:t>D</w:t>
      </w:r>
      <w:r w:rsidR="009C16CC" w:rsidRPr="009C16CC">
        <w:rPr>
          <w:b/>
        </w:rPr>
        <w:t xml:space="preserve">yfed </w:t>
      </w:r>
      <w:r w:rsidRPr="009C16CC">
        <w:rPr>
          <w:b/>
        </w:rPr>
        <w:t>P</w:t>
      </w:r>
      <w:r w:rsidR="009C16CC" w:rsidRPr="009C16CC">
        <w:rPr>
          <w:b/>
        </w:rPr>
        <w:t xml:space="preserve">owys </w:t>
      </w:r>
      <w:r w:rsidRPr="009C16CC">
        <w:rPr>
          <w:b/>
        </w:rPr>
        <w:t>P</w:t>
      </w:r>
      <w:r w:rsidR="009C16CC" w:rsidRPr="009C16CC">
        <w:rPr>
          <w:b/>
        </w:rPr>
        <w:t>olice</w:t>
      </w:r>
      <w:r w:rsidRPr="009C16CC">
        <w:rPr>
          <w:b/>
        </w:rPr>
        <w:t xml:space="preserve"> Approach to Succession Planning</w:t>
      </w:r>
    </w:p>
    <w:p w:rsidR="00F77BE2" w:rsidRDefault="00F77BE2"/>
    <w:p w:rsidR="00F77BE2" w:rsidRDefault="00F77BE2">
      <w:r>
        <w:t>Dyfed-Powys Police has a keen eye on succession planning and workforce planning, with a Senior Manager, Working Planning position in existence, supported by an HR Support Officer responsible for establishment management. These individuals are tasked with the monitoring and management of succession planning, which is a key task within a policing environment, given the requirement for specialist skilled police officers and police staff to be in positions to allow policing responsibilities to be met.</w:t>
      </w:r>
    </w:p>
    <w:p w:rsidR="00F77BE2" w:rsidRDefault="00F77BE2">
      <w:r>
        <w:t>The process of workforce and succession planning takes place in Dyfed-Powys Police in several different areas. This is initially managed within each territorial area through groups known as Resource Management Groups or RMGs. Thes</w:t>
      </w:r>
      <w:r w:rsidR="00B62F4D">
        <w:t>e are also replicated in Headquarters</w:t>
      </w:r>
      <w:r>
        <w:t xml:space="preserve"> for all H</w:t>
      </w:r>
      <w:r w:rsidR="00B62F4D">
        <w:t>eadquarter</w:t>
      </w:r>
      <w:r>
        <w:t xml:space="preserve"> based </w:t>
      </w:r>
      <w:r w:rsidR="00B62F4D">
        <w:t>departments</w:t>
      </w:r>
      <w:r>
        <w:t xml:space="preserve">. These groups are tasked </w:t>
      </w:r>
      <w:r w:rsidR="00B62F4D">
        <w:t>in</w:t>
      </w:r>
      <w:r>
        <w:t xml:space="preserve"> monitor</w:t>
      </w:r>
      <w:r w:rsidR="00B62F4D">
        <w:t>ing</w:t>
      </w:r>
      <w:r>
        <w:t xml:space="preserve"> staffing levels and skill requirements across their particular geographical areas and do so supported by HR Support Officers for their particular areas. These groups then feed their requirements into a force wide group called the Force Resource Board, who assess this impact on a more strategic level. This Board will assess future gaps in skills and resources, linking in with recruitment strategies and intake levels, as well as feeding into the organisational ‘Costed Training Plan’, which will plan what courses are required over the coming year so that all staff and officers are trained as required in their relevant skill areas.</w:t>
      </w:r>
      <w:r w:rsidR="00B62F4D">
        <w:t xml:space="preserve"> In addition, this board assesses the potential future demand and skill requirements, based on information collated by internal assessments and external factors (Taylor, 2020).</w:t>
      </w:r>
    </w:p>
    <w:p w:rsidR="00F77BE2" w:rsidRDefault="00F77BE2">
      <w:r>
        <w:t xml:space="preserve">Over the last 12-24 months, the nature of policing has altered and with the technological improvements, this has resulted in a far greater risk of cyber and digital enabled crime occurring. This change has prompted a shift in the way the police must respond and the skills that are required to do so. This has altered the way that succession and workforce planning takes place and the type of skills which are assessed. It also has led the organisation to look to private industry to recruit individuals with a more digital background, something which would not have previously been required. </w:t>
      </w:r>
      <w:r w:rsidR="005117D1">
        <w:t xml:space="preserve">This is an approach recognised as being best practice to identify what an organisation needs for the future (CIPD, 2020). </w:t>
      </w:r>
      <w:r w:rsidR="003D5C53">
        <w:t>This has also impacted in the training requirements for the organisation, with a far greater need for more desktop digital investigation skills, which has resulted in a shift in the training provision.</w:t>
      </w:r>
      <w:r w:rsidR="009C16CC">
        <w:t xml:space="preserve"> In addition, the organisation also assesses a range of external information which is used to forecast demand levels and particular skill requirements, such as information from Her Majesties Inspectorate of Constabulary (HMIC), Police Federation and Government, all of which impact the way that services are delivered. These requirements alter the type of roles that Dyfed-Powys Police requires, with a need to recruit individuals with new skill sets. This is something which is likely to continue to change over the coming 12-24 month, as the organisation recovers from the COVID pandemic and with the results from HMIC inspections and horizon scanning work.</w:t>
      </w:r>
    </w:p>
    <w:p w:rsidR="004649BF" w:rsidRDefault="004649BF">
      <w:bookmarkStart w:id="0" w:name="_GoBack"/>
      <w:bookmarkEnd w:id="0"/>
    </w:p>
    <w:p w:rsidR="004649BF" w:rsidRPr="00246658" w:rsidRDefault="004649BF" w:rsidP="00246658">
      <w:pPr>
        <w:jc w:val="center"/>
        <w:rPr>
          <w:b/>
        </w:rPr>
      </w:pPr>
      <w:r w:rsidRPr="00246658">
        <w:rPr>
          <w:b/>
        </w:rPr>
        <w:t>Leaver Analysis</w:t>
      </w:r>
    </w:p>
    <w:p w:rsidR="004649BF" w:rsidRDefault="00663034">
      <w:r>
        <w:t xml:space="preserve">Having reviewed the number of individuals who have left Dyfed-Powys Police between January 2020 and May 2021 (171 individuals), I note that these relate to a number of different reasons, however the majority of these fall into one of two categories; Resigned and Retired. In addition to these </w:t>
      </w:r>
      <w:r>
        <w:lastRenderedPageBreak/>
        <w:t xml:space="preserve">categories there were some smaller groups of individuals who left the organisation for other reasons such as career break (n=4), transferring to another police force (n=10) and dismissal (n=4). </w:t>
      </w:r>
    </w:p>
    <w:p w:rsidR="00663034" w:rsidRDefault="00663034">
      <w:r>
        <w:t xml:space="preserve">The largest proportion of the total leavers were retirees with the majority of these being police officer retirees who have reached either retirement age or 30 years pensionable service (either with Dyfed-Powys Police or another Force), allowing them to release a full pension. Of the 20 police staff who retired during this period, 10 of these had 15 years or more service with Dyfed-Powys Police, with 6 of those having more than 20 </w:t>
      </w:r>
      <w:r w:rsidR="00246658">
        <w:t>years’ service</w:t>
      </w:r>
      <w:r>
        <w:t xml:space="preserve">. </w:t>
      </w:r>
    </w:p>
    <w:p w:rsidR="000A48E8" w:rsidRDefault="00246658">
      <w:r>
        <w:t>Whilst the resignation data shows that individuals resign for many different reasons and at different times in their career, there were a large proportion of individuals who retired from positions within the Force Communication Centre</w:t>
      </w:r>
      <w:r w:rsidR="000A48E8">
        <w:t xml:space="preserve"> (FCC)</w:t>
      </w:r>
      <w:r>
        <w:t xml:space="preserve">, with 4 of these being young in service, with less than a year spent in their role. </w:t>
      </w:r>
      <w:r w:rsidR="000A48E8">
        <w:t xml:space="preserve">This is something which requires additional investigation to understand the reasons behind these leavers and to identify any correlation between them. </w:t>
      </w:r>
    </w:p>
    <w:p w:rsidR="00246658" w:rsidRDefault="000A48E8">
      <w:r>
        <w:t>Dyfed-Powys Police currently offers a range of retention strategies in place, with competitive salary and annual leave entitlements to police staff, increasing with their length of service. Whilst, not available in all departments, the Force Communication also offers a robust career pathway scheme which offers the opportunity to develop into other roles within the department. Additionally, the rota pattern tends to allow for multiple rest days together to ensure that this is family friendly and supports a work-life balance. It would be of benefit for the FCC to return to a position of offering ‘taster sessions’ for staff looking to join the department, as this showed the reality of what the role entails, however had to cease due to COVID-19 and social distancing requirements. I feel that this would reduce the level of leavers from the department.</w:t>
      </w:r>
    </w:p>
    <w:p w:rsidR="000A48E8" w:rsidRDefault="000A48E8">
      <w:r>
        <w:t xml:space="preserve">As is in place in the FCC, Dyfed-Powys Police as a whole would benefit from a much more robust career pathway for police staff, as this is currently only seen in small pockets of the organisation. This is shown to have a positive impact on retention and should be developed across the entire organisation to aid retention across police staff roles (Chamberlain, 2017). </w:t>
      </w:r>
    </w:p>
    <w:p w:rsidR="004649BF" w:rsidRDefault="004649BF"/>
    <w:p w:rsidR="004649BF" w:rsidRDefault="004649BF" w:rsidP="004649BF">
      <w:pPr>
        <w:jc w:val="center"/>
        <w:rPr>
          <w:b/>
        </w:rPr>
      </w:pPr>
      <w:r w:rsidRPr="004649BF">
        <w:rPr>
          <w:b/>
        </w:rPr>
        <w:t>Development Needs</w:t>
      </w:r>
    </w:p>
    <w:p w:rsidR="004649BF" w:rsidRDefault="004649BF" w:rsidP="004649BF">
      <w:r>
        <w:t xml:space="preserve">Within my current role as Business Support Officer HR, the majority of my role involves recruitment and selection process, so I have a good understanding of these areas. In addition to this, I work closely with both Senior Managers for People Services; for Workforce Planning and Recruitment and Selection, so I have an overall understanding of the approach to Workforce and Succession Planning for Dyfed-Powys Police and what work is undertaken to ensure that demand in anticipated and reacted to. </w:t>
      </w:r>
    </w:p>
    <w:p w:rsidR="004649BF" w:rsidRDefault="004649BF" w:rsidP="004649BF">
      <w:r>
        <w:t xml:space="preserve">Whilst I am heavily involved in some areas of this field, I would personally benefit from having a greater involvement in these tasks from start to finish, as I currently do not become involved in all aspects due to my role in the organisation. Currently, HR Support Officer </w:t>
      </w:r>
      <w:proofErr w:type="gramStart"/>
      <w:r w:rsidR="00246658">
        <w:t>play</w:t>
      </w:r>
      <w:proofErr w:type="gramEnd"/>
      <w:r>
        <w:t xml:space="preserve"> an integral part of the </w:t>
      </w:r>
      <w:r w:rsidR="00EE5680">
        <w:t xml:space="preserve">Resource Management process within their respective territorial areas, and whilst I understand these processes, I am not wholly involved. </w:t>
      </w:r>
    </w:p>
    <w:p w:rsidR="00EE5680" w:rsidRDefault="00EE5680" w:rsidP="004649BF">
      <w:r>
        <w:t xml:space="preserve">Having assessed my ability against the CIPD Profession Map (2018), I would be comfortable that my abilities lie within the Foundation to Associate </w:t>
      </w:r>
      <w:r w:rsidR="00246658">
        <w:t xml:space="preserve">level, with my understanding of these areas being relatively competent. There are some areas where I would benefit from improving in, focusing on the links with academic providers such as the local colleges and universities to attract </w:t>
      </w:r>
      <w:r w:rsidR="00DE7918">
        <w:t xml:space="preserve">work place students as well as working more closely with the Workforce Planning Team to better understand </w:t>
      </w:r>
      <w:r w:rsidR="00DE7918">
        <w:lastRenderedPageBreak/>
        <w:t>the impact that workforce planning and succession planning has on our external police officer recruitment processes, something that I am not currently wholly involved in. My increasing my exposure to these areas will assist my development in these areas which is something my line manager and other People Services Managers are supportive of.</w:t>
      </w:r>
    </w:p>
    <w:p w:rsidR="00EE5680" w:rsidRDefault="00EE5680" w:rsidP="004649BF"/>
    <w:p w:rsidR="00EE5680" w:rsidRDefault="00EE5680" w:rsidP="004649BF"/>
    <w:sdt>
      <w:sdtPr>
        <w:rPr>
          <w:rFonts w:asciiTheme="minorHAnsi" w:eastAsiaTheme="minorHAnsi" w:hAnsiTheme="minorHAnsi" w:cstheme="minorBidi"/>
          <w:color w:val="auto"/>
          <w:sz w:val="22"/>
          <w:szCs w:val="22"/>
          <w:lang w:val="en-GB"/>
        </w:rPr>
        <w:id w:val="381526013"/>
        <w:docPartObj>
          <w:docPartGallery w:val="Bibliographies"/>
          <w:docPartUnique/>
        </w:docPartObj>
      </w:sdtPr>
      <w:sdtEndPr/>
      <w:sdtContent>
        <w:p w:rsidR="00EE5680" w:rsidRDefault="00EE5680">
          <w:pPr>
            <w:pStyle w:val="Heading1"/>
          </w:pPr>
          <w:r>
            <w:t>Bibliography</w:t>
          </w:r>
        </w:p>
        <w:sdt>
          <w:sdtPr>
            <w:id w:val="111145805"/>
            <w:bibliography/>
          </w:sdtPr>
          <w:sdtEndPr/>
          <w:sdtContent>
            <w:p w:rsidR="00EE5680" w:rsidRDefault="00EE5680"/>
            <w:p w:rsidR="005117D1" w:rsidRDefault="00EE5680">
              <w:r>
                <w:t xml:space="preserve">CIPD (2018). </w:t>
              </w:r>
              <w:r w:rsidRPr="00EE5680">
                <w:rPr>
                  <w:i/>
                </w:rPr>
                <w:t>‘New Profession Map’</w:t>
              </w:r>
              <w:r>
                <w:rPr>
                  <w:i/>
                </w:rPr>
                <w:t xml:space="preserve">. </w:t>
              </w:r>
              <w:r>
                <w:t xml:space="preserve">Accessed at: </w:t>
              </w:r>
              <w:hyperlink r:id="rId5" w:history="1">
                <w:r>
                  <w:rPr>
                    <w:rStyle w:val="Hyperlink"/>
                  </w:rPr>
                  <w:t>Resourcing | CIPD Profession Map</w:t>
                </w:r>
              </w:hyperlink>
              <w:r>
                <w:t>. Accessed</w:t>
              </w:r>
              <w:r w:rsidR="005117D1">
                <w:t xml:space="preserve"> on</w:t>
              </w:r>
              <w:r>
                <w:t>: 27/05/2021</w:t>
              </w:r>
            </w:p>
            <w:p w:rsidR="000A48E8" w:rsidRDefault="005117D1">
              <w:r>
                <w:t xml:space="preserve">CIPD (2020). </w:t>
              </w:r>
              <w:r w:rsidRPr="005117D1">
                <w:rPr>
                  <w:i/>
                </w:rPr>
                <w:t>‘Workforce Planning’</w:t>
              </w:r>
              <w:r>
                <w:rPr>
                  <w:i/>
                </w:rPr>
                <w:t xml:space="preserve">. </w:t>
              </w:r>
              <w:r>
                <w:t xml:space="preserve">Accessed at: </w:t>
              </w:r>
              <w:hyperlink r:id="rId6" w:history="1">
                <w:r>
                  <w:rPr>
                    <w:rStyle w:val="Hyperlink"/>
                  </w:rPr>
                  <w:t>Workforce Planning | Factsheets | CIPD</w:t>
                </w:r>
              </w:hyperlink>
              <w:r>
                <w:t xml:space="preserve"> Accessed on: 27/05/2021</w:t>
              </w:r>
            </w:p>
            <w:p w:rsidR="007D1176" w:rsidRDefault="000A48E8">
              <w:r>
                <w:t xml:space="preserve">Chamberlain A (2017). </w:t>
              </w:r>
              <w:r w:rsidRPr="007D1176">
                <w:rPr>
                  <w:i/>
                </w:rPr>
                <w:t>‘Why Do Employees Stay? A Clear Career Path and Good Pay for Starters</w:t>
              </w:r>
              <w:r w:rsidR="007D1176" w:rsidRPr="007D1176">
                <w:rPr>
                  <w:i/>
                </w:rPr>
                <w:t>’</w:t>
              </w:r>
              <w:r w:rsidR="007D1176">
                <w:rPr>
                  <w:i/>
                </w:rPr>
                <w:t xml:space="preserve">. </w:t>
              </w:r>
              <w:r w:rsidR="007D1176">
                <w:t xml:space="preserve">Harvard Business Review. Accessed at: </w:t>
              </w:r>
              <w:hyperlink r:id="rId7" w:history="1">
                <w:r w:rsidR="007D1176">
                  <w:rPr>
                    <w:rStyle w:val="Hyperlink"/>
                  </w:rPr>
                  <w:t>Why Do Employees Stay? A Clear Career Path and Good Pay, for Starters (hbr.org)</w:t>
                </w:r>
              </w:hyperlink>
              <w:r w:rsidR="007D1176">
                <w:t>. Accessed on 27/05/2021.</w:t>
              </w:r>
            </w:p>
            <w:p w:rsidR="00B62F4D" w:rsidRDefault="00B62F4D">
              <w:r>
                <w:t xml:space="preserve">Taylor A (2020). </w:t>
              </w:r>
              <w:r w:rsidRPr="00B62F4D">
                <w:rPr>
                  <w:i/>
                </w:rPr>
                <w:t>‘What is Workforce Planning? Strategy, Benefits and Tools’</w:t>
              </w:r>
              <w:r>
                <w:t xml:space="preserve">. Accessed at: </w:t>
              </w:r>
              <w:hyperlink r:id="rId8" w:anchor=":~:text=%20Workforce%20Planning%20Process%20%201%201%20.,skill%20or%20another%2C%20everyone%20has%20different...%20More%20" w:history="1">
                <w:r>
                  <w:rPr>
                    <w:rStyle w:val="Hyperlink"/>
                  </w:rPr>
                  <w:t>What Is Workforce Planning? Strategy, Benefits &amp; Tools (peoplemanagingpeople.com)</w:t>
                </w:r>
              </w:hyperlink>
              <w:r>
                <w:t>. Accessed on 28/05/2021.</w:t>
              </w:r>
            </w:p>
            <w:p w:rsidR="00B62F4D" w:rsidRDefault="00B62F4D"/>
            <w:p w:rsidR="000A48E8" w:rsidRDefault="00B62F4D"/>
          </w:sdtContent>
        </w:sdt>
        <w:p w:rsidR="00EE5680" w:rsidRDefault="00B62F4D"/>
      </w:sdtContent>
    </w:sdt>
    <w:p w:rsidR="00EE5680" w:rsidRPr="004649BF" w:rsidRDefault="00EE5680" w:rsidP="004649BF"/>
    <w:sectPr w:rsidR="00EE5680" w:rsidRPr="004649B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05CE2"/>
    <w:rsid w:val="000A48E8"/>
    <w:rsid w:val="00246658"/>
    <w:rsid w:val="00301C95"/>
    <w:rsid w:val="003D5C53"/>
    <w:rsid w:val="004649BF"/>
    <w:rsid w:val="005117D1"/>
    <w:rsid w:val="00663034"/>
    <w:rsid w:val="006C4A76"/>
    <w:rsid w:val="00705CE2"/>
    <w:rsid w:val="007D1176"/>
    <w:rsid w:val="009C16CC"/>
    <w:rsid w:val="00B62F4D"/>
    <w:rsid w:val="00C805E9"/>
    <w:rsid w:val="00DE7918"/>
    <w:rsid w:val="00EE5680"/>
    <w:rsid w:val="00F77BE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50111A"/>
  <w15:chartTrackingRefBased/>
  <w15:docId w15:val="{F652477B-CAA2-4F27-BCFF-791039038C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EE5680"/>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E5680"/>
    <w:rPr>
      <w:rFonts w:asciiTheme="majorHAnsi" w:eastAsiaTheme="majorEastAsia" w:hAnsiTheme="majorHAnsi" w:cstheme="majorBidi"/>
      <w:color w:val="2E74B5" w:themeColor="accent1" w:themeShade="BF"/>
      <w:sz w:val="32"/>
      <w:szCs w:val="32"/>
      <w:lang w:val="en-US"/>
    </w:rPr>
  </w:style>
  <w:style w:type="character" w:styleId="Hyperlink">
    <w:name w:val="Hyperlink"/>
    <w:basedOn w:val="DefaultParagraphFont"/>
    <w:uiPriority w:val="99"/>
    <w:semiHidden/>
    <w:unhideWhenUsed/>
    <w:rsid w:val="00EE5680"/>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eoplemanagingpeople.com/topics/workforce-planning/" TargetMode="External"/><Relationship Id="rId3" Type="http://schemas.openxmlformats.org/officeDocument/2006/relationships/settings" Target="settings.xml"/><Relationship Id="rId7" Type="http://schemas.openxmlformats.org/officeDocument/2006/relationships/hyperlink" Target="https://hbr.org/2017/03/why-do-employees-stay-a-clear-career-path-and-good-pay-for-starters"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www.cipd.co.uk/knowledge/strategy/organisational-development/workforce-planning-factsheet" TargetMode="External"/><Relationship Id="rId5" Type="http://schemas.openxmlformats.org/officeDocument/2006/relationships/hyperlink" Target="https://peopleprofession.cipd.org/profession-map/specialist-knowledge/resourcing"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C4F31BE-5189-4572-AE95-73E46AAFB47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83</TotalTime>
  <Pages>3</Pages>
  <Words>1341</Words>
  <Characters>7648</Characters>
  <Application>Microsoft Office Word</Application>
  <DocSecurity>0</DocSecurity>
  <Lines>63</Lines>
  <Paragraphs>17</Paragraphs>
  <ScaleCrop>false</ScaleCrop>
  <HeadingPairs>
    <vt:vector size="2" baseType="variant">
      <vt:variant>
        <vt:lpstr>Title</vt:lpstr>
      </vt:variant>
      <vt:variant>
        <vt:i4>1</vt:i4>
      </vt:variant>
    </vt:vector>
  </HeadingPairs>
  <TitlesOfParts>
    <vt:vector size="1" baseType="lpstr">
      <vt:lpstr/>
    </vt:vector>
  </TitlesOfParts>
  <Company>Heddlu Dyfed-Powys Police</Company>
  <LinksUpToDate>false</LinksUpToDate>
  <CharactersWithSpaces>8972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Harris David</dc:creator>
  <cp:keywords/>
  <dc:description/>
  <cp:lastModifiedBy>Harris David</cp:lastModifiedBy>
  <cp:revision>8</cp:revision>
  <dcterms:created xsi:type="dcterms:W3CDTF">2021-04-05T18:59:00Z</dcterms:created>
  <dcterms:modified xsi:type="dcterms:W3CDTF">2021-05-28T12:36:00Z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4c752625-f99c-40f0-bf94-3d9f59ae1939</vt:lpwstr>
  </property>
</Properties>
</file>