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551312106"/>
        <w:docPartObj>
          <w:docPartGallery w:val="Cover Pages"/>
          <w:docPartUnique/>
        </w:docPartObj>
      </w:sdtPr>
      <w:sdtEndPr>
        <w:rPr>
          <w:rFonts w:asciiTheme="minorHAnsi" w:hAnsiTheme="minorHAnsi" w:cstheme="minorBidi"/>
          <w:sz w:val="22"/>
          <w:szCs w:val="22"/>
        </w:rPr>
      </w:sdtEndPr>
      <w:sdtContent>
        <w:p w14:paraId="3BB477FC" w14:textId="7B026A99" w:rsidR="00481D52" w:rsidRPr="00F15B6E" w:rsidRDefault="00E776FC" w:rsidP="00F15B6E">
          <w:pPr>
            <w:spacing w:line="480" w:lineRule="auto"/>
            <w:jc w:val="both"/>
            <w:rPr>
              <w:rFonts w:ascii="Times New Roman" w:hAnsi="Times New Roman" w:cs="Times New Roman"/>
              <w:sz w:val="24"/>
              <w:szCs w:val="24"/>
            </w:rPr>
          </w:pPr>
          <w:r w:rsidRPr="00F15B6E">
            <w:rPr>
              <w:rFonts w:ascii="Times New Roman" w:hAnsi="Times New Roman" w:cs="Times New Roman"/>
              <w:noProof/>
              <w:sz w:val="24"/>
              <w:szCs w:val="24"/>
            </w:rPr>
            <w:drawing>
              <wp:inline distT="0" distB="0" distL="0" distR="0" wp14:anchorId="2DC268C9" wp14:editId="1332A970">
                <wp:extent cx="3009900" cy="1040149"/>
                <wp:effectExtent l="0" t="0" r="0" b="762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21322" cy="1044096"/>
                        </a:xfrm>
                        <a:prstGeom prst="rect">
                          <a:avLst/>
                        </a:prstGeom>
                      </pic:spPr>
                    </pic:pic>
                  </a:graphicData>
                </a:graphic>
              </wp:inline>
            </w:drawing>
          </w:r>
          <w:r w:rsidR="009D4EFA" w:rsidRPr="00F15B6E">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7757F19E" wp14:editId="124B6E07">
                    <wp:simplePos x="0" y="0"/>
                    <wp:positionH relativeFrom="margin">
                      <wp:align>center</wp:align>
                    </wp:positionH>
                    <wp:positionV relativeFrom="page">
                      <wp:posOffset>2616200</wp:posOffset>
                    </wp:positionV>
                    <wp:extent cx="6648450" cy="664845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6648450" cy="66484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80"/>
                                  <w:gridCol w:w="5095"/>
                                </w:tblGrid>
                                <w:tr w:rsidR="00E776FC" w14:paraId="7FD0830C" w14:textId="77777777">
                                  <w:trPr>
                                    <w:jc w:val="center"/>
                                  </w:trPr>
                                  <w:tc>
                                    <w:tcPr>
                                      <w:tcW w:w="2568" w:type="pct"/>
                                      <w:vAlign w:val="center"/>
                                    </w:tcPr>
                                    <w:p w14:paraId="589C9103" w14:textId="24C140D2" w:rsidR="00AE2E57" w:rsidRDefault="003372F1">
                                      <w:pPr>
                                        <w:jc w:val="right"/>
                                      </w:pPr>
                                      <w:r>
                                        <w:rPr>
                                          <w:noProof/>
                                        </w:rPr>
                                        <w:drawing>
                                          <wp:inline distT="0" distB="0" distL="0" distR="0" wp14:anchorId="24E08E62" wp14:editId="44127E21">
                                            <wp:extent cx="2287897" cy="145019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2287897" cy="145019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973F36A" w14:textId="69017299" w:rsidR="00AE2E57" w:rsidRDefault="003372F1">
                                          <w:pPr>
                                            <w:pStyle w:val="NoSpacing"/>
                                            <w:spacing w:line="312" w:lineRule="auto"/>
                                            <w:jc w:val="right"/>
                                            <w:rPr>
                                              <w:caps/>
                                              <w:color w:val="191919" w:themeColor="text1" w:themeTint="E6"/>
                                              <w:sz w:val="72"/>
                                              <w:szCs w:val="72"/>
                                            </w:rPr>
                                          </w:pPr>
                                          <w:r>
                                            <w:rPr>
                                              <w:caps/>
                                              <w:color w:val="191919" w:themeColor="text1" w:themeTint="E6"/>
                                              <w:sz w:val="72"/>
                                              <w:szCs w:val="72"/>
                                            </w:rPr>
                                            <w:t>Creativity and innovation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04DDC62" w14:textId="3D125A30" w:rsidR="00AE2E57" w:rsidRDefault="00BC136A">
                                          <w:pPr>
                                            <w:jc w:val="right"/>
                                            <w:rPr>
                                              <w:sz w:val="24"/>
                                              <w:szCs w:val="24"/>
                                            </w:rPr>
                                          </w:pPr>
                                          <w:r>
                                            <w:rPr>
                                              <w:color w:val="000000" w:themeColor="text1"/>
                                              <w:sz w:val="24"/>
                                              <w:szCs w:val="24"/>
                                            </w:rPr>
                                            <w:t>Design of learning experience</w:t>
                                          </w:r>
                                        </w:p>
                                      </w:sdtContent>
                                    </w:sdt>
                                  </w:tc>
                                  <w:tc>
                                    <w:tcPr>
                                      <w:tcW w:w="2432" w:type="pct"/>
                                      <w:vAlign w:val="center"/>
                                    </w:tcPr>
                                    <w:sdt>
                                      <w:sdtPr>
                                        <w:rPr>
                                          <w:rFonts w:ascii="Times New Roman" w:hAnsi="Times New Roman" w:cs="Times New Roman"/>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5A8EAE6" w14:textId="59562E3C" w:rsidR="00AE2E57" w:rsidRPr="00E776FC" w:rsidRDefault="00E41806" w:rsidP="009D4EFA">
                                          <w:pPr>
                                            <w:pStyle w:val="NoSpacing"/>
                                            <w:spacing w:line="480" w:lineRule="auto"/>
                                            <w:rPr>
                                              <w:rFonts w:ascii="Times New Roman" w:hAnsi="Times New Roman" w:cs="Times New Roman"/>
                                              <w:color w:val="ED7D31" w:themeColor="accent2"/>
                                              <w:sz w:val="26"/>
                                              <w:szCs w:val="26"/>
                                            </w:rPr>
                                          </w:pPr>
                                          <w:r>
                                            <w:rPr>
                                              <w:rFonts w:ascii="Times New Roman" w:hAnsi="Times New Roman" w:cs="Times New Roman"/>
                                              <w:color w:val="ED7D31" w:themeColor="accent2"/>
                                              <w:sz w:val="26"/>
                                              <w:szCs w:val="26"/>
                                            </w:rPr>
                                            <w:t xml:space="preserve">Kamila </w:t>
                                          </w:r>
                                          <w:proofErr w:type="spellStart"/>
                                          <w:r>
                                            <w:rPr>
                                              <w:rFonts w:ascii="Times New Roman" w:hAnsi="Times New Roman" w:cs="Times New Roman"/>
                                              <w:color w:val="ED7D31" w:themeColor="accent2"/>
                                              <w:sz w:val="26"/>
                                              <w:szCs w:val="26"/>
                                            </w:rPr>
                                            <w:t>Pausz</w:t>
                                          </w:r>
                                          <w:proofErr w:type="spellEnd"/>
                                          <w:r>
                                            <w:rPr>
                                              <w:rFonts w:ascii="Times New Roman" w:hAnsi="Times New Roman" w:cs="Times New Roman"/>
                                              <w:color w:val="ED7D31" w:themeColor="accent2"/>
                                              <w:sz w:val="26"/>
                                              <w:szCs w:val="26"/>
                                            </w:rPr>
                                            <w:t xml:space="preserve"> 1909921, Alicja Moga 1909156, Sekou </w:t>
                                          </w:r>
                                          <w:proofErr w:type="spellStart"/>
                                          <w:r>
                                            <w:rPr>
                                              <w:rFonts w:ascii="Times New Roman" w:hAnsi="Times New Roman" w:cs="Times New Roman"/>
                                              <w:color w:val="ED7D31" w:themeColor="accent2"/>
                                              <w:sz w:val="26"/>
                                              <w:szCs w:val="26"/>
                                            </w:rPr>
                                            <w:t>Guilavogui</w:t>
                                          </w:r>
                                          <w:proofErr w:type="spellEnd"/>
                                          <w:r>
                                            <w:rPr>
                                              <w:rFonts w:ascii="Times New Roman" w:hAnsi="Times New Roman" w:cs="Times New Roman"/>
                                              <w:color w:val="ED7D31" w:themeColor="accent2"/>
                                              <w:sz w:val="26"/>
                                              <w:szCs w:val="26"/>
                                            </w:rPr>
                                            <w:t xml:space="preserve"> 1907203, Ibrahim Mohammad 1705467, Victor </w:t>
                                          </w:r>
                                          <w:proofErr w:type="spellStart"/>
                                          <w:r>
                                            <w:rPr>
                                              <w:rFonts w:ascii="Times New Roman" w:hAnsi="Times New Roman" w:cs="Times New Roman"/>
                                              <w:color w:val="ED7D31" w:themeColor="accent2"/>
                                              <w:sz w:val="26"/>
                                              <w:szCs w:val="26"/>
                                            </w:rPr>
                                            <w:t>Nasinda</w:t>
                                          </w:r>
                                          <w:proofErr w:type="spellEnd"/>
                                          <w:r>
                                            <w:rPr>
                                              <w:rFonts w:ascii="Times New Roman" w:hAnsi="Times New Roman" w:cs="Times New Roman"/>
                                              <w:color w:val="ED7D31" w:themeColor="accent2"/>
                                              <w:sz w:val="26"/>
                                              <w:szCs w:val="26"/>
                                            </w:rPr>
                                            <w:t xml:space="preserve"> 1204044</w:t>
                                          </w:r>
                                        </w:p>
                                      </w:sdtContent>
                                    </w:sdt>
                                    <w:p w14:paraId="7C48617A" w14:textId="32FABC9A" w:rsidR="00AE2E57" w:rsidRDefault="001B31B6" w:rsidP="009D4EFA">
                                      <w:pPr>
                                        <w:pStyle w:val="NoSpacing"/>
                                        <w:spacing w:line="480" w:lineRule="auto"/>
                                      </w:pPr>
                                      <w:sdt>
                                        <w:sdtPr>
                                          <w:rPr>
                                            <w:rFonts w:ascii="Arial" w:eastAsia="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2211">
                                            <w:rPr>
                                              <w:rFonts w:ascii="Arial" w:eastAsia="Arial" w:hAnsi="Arial" w:cs="Arial"/>
                                              <w:b/>
                                            </w:rPr>
                                            <w:t>Leading and Developing People BMBM6012, Lisa Knight</w:t>
                                          </w:r>
                                        </w:sdtContent>
                                      </w:sdt>
                                    </w:p>
                                  </w:tc>
                                </w:tr>
                              </w:tbl>
                              <w:p w14:paraId="7D405BC4" w14:textId="77777777" w:rsidR="00AE2E57" w:rsidRDefault="00AE2E5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757F19E" id="_x0000_t202" coordsize="21600,21600" o:spt="202" path="m,l,21600r21600,l21600,xe">
                    <v:stroke joinstyle="miter"/>
                    <v:path gradientshapeok="t" o:connecttype="rect"/>
                  </v:shapetype>
                  <v:shape id="Text Box 138" o:spid="_x0000_s1026" type="#_x0000_t202" style="position:absolute;left:0;text-align:left;margin-left:0;margin-top:206pt;width:523.5pt;height:523.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80"/>
                            <w:gridCol w:w="5095"/>
                          </w:tblGrid>
                          <w:tr w:rsidR="00E776FC" w14:paraId="7FD0830C" w14:textId="77777777">
                            <w:trPr>
                              <w:jc w:val="center"/>
                            </w:trPr>
                            <w:tc>
                              <w:tcPr>
                                <w:tcW w:w="2568" w:type="pct"/>
                                <w:vAlign w:val="center"/>
                              </w:tcPr>
                              <w:p w14:paraId="589C9103" w14:textId="24C140D2" w:rsidR="00AE2E57" w:rsidRDefault="003372F1">
                                <w:pPr>
                                  <w:jc w:val="right"/>
                                </w:pPr>
                                <w:r>
                                  <w:rPr>
                                    <w:noProof/>
                                  </w:rPr>
                                  <w:drawing>
                                    <wp:inline distT="0" distB="0" distL="0" distR="0" wp14:anchorId="24E08E62" wp14:editId="44127E21">
                                      <wp:extent cx="2287897" cy="145019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2287897" cy="145019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973F36A" w14:textId="69017299" w:rsidR="00AE2E57" w:rsidRDefault="003372F1">
                                    <w:pPr>
                                      <w:pStyle w:val="NoSpacing"/>
                                      <w:spacing w:line="312" w:lineRule="auto"/>
                                      <w:jc w:val="right"/>
                                      <w:rPr>
                                        <w:caps/>
                                        <w:color w:val="191919" w:themeColor="text1" w:themeTint="E6"/>
                                        <w:sz w:val="72"/>
                                        <w:szCs w:val="72"/>
                                      </w:rPr>
                                    </w:pPr>
                                    <w:r>
                                      <w:rPr>
                                        <w:caps/>
                                        <w:color w:val="191919" w:themeColor="text1" w:themeTint="E6"/>
                                        <w:sz w:val="72"/>
                                        <w:szCs w:val="72"/>
                                      </w:rPr>
                                      <w:t>Creativity and innovation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04DDC62" w14:textId="3D125A30" w:rsidR="00AE2E57" w:rsidRDefault="00BC136A">
                                    <w:pPr>
                                      <w:jc w:val="right"/>
                                      <w:rPr>
                                        <w:sz w:val="24"/>
                                        <w:szCs w:val="24"/>
                                      </w:rPr>
                                    </w:pPr>
                                    <w:r>
                                      <w:rPr>
                                        <w:color w:val="000000" w:themeColor="text1"/>
                                        <w:sz w:val="24"/>
                                        <w:szCs w:val="24"/>
                                      </w:rPr>
                                      <w:t>Design of learning experience</w:t>
                                    </w:r>
                                  </w:p>
                                </w:sdtContent>
                              </w:sdt>
                            </w:tc>
                            <w:tc>
                              <w:tcPr>
                                <w:tcW w:w="2432" w:type="pct"/>
                                <w:vAlign w:val="center"/>
                              </w:tcPr>
                              <w:sdt>
                                <w:sdtPr>
                                  <w:rPr>
                                    <w:rFonts w:ascii="Times New Roman" w:hAnsi="Times New Roman" w:cs="Times New Roman"/>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5A8EAE6" w14:textId="59562E3C" w:rsidR="00AE2E57" w:rsidRPr="00E776FC" w:rsidRDefault="00E41806" w:rsidP="009D4EFA">
                                    <w:pPr>
                                      <w:pStyle w:val="NoSpacing"/>
                                      <w:spacing w:line="480" w:lineRule="auto"/>
                                      <w:rPr>
                                        <w:rFonts w:ascii="Times New Roman" w:hAnsi="Times New Roman" w:cs="Times New Roman"/>
                                        <w:color w:val="ED7D31" w:themeColor="accent2"/>
                                        <w:sz w:val="26"/>
                                        <w:szCs w:val="26"/>
                                      </w:rPr>
                                    </w:pPr>
                                    <w:r>
                                      <w:rPr>
                                        <w:rFonts w:ascii="Times New Roman" w:hAnsi="Times New Roman" w:cs="Times New Roman"/>
                                        <w:color w:val="ED7D31" w:themeColor="accent2"/>
                                        <w:sz w:val="26"/>
                                        <w:szCs w:val="26"/>
                                      </w:rPr>
                                      <w:t xml:space="preserve">Kamila </w:t>
                                    </w:r>
                                    <w:proofErr w:type="spellStart"/>
                                    <w:r>
                                      <w:rPr>
                                        <w:rFonts w:ascii="Times New Roman" w:hAnsi="Times New Roman" w:cs="Times New Roman"/>
                                        <w:color w:val="ED7D31" w:themeColor="accent2"/>
                                        <w:sz w:val="26"/>
                                        <w:szCs w:val="26"/>
                                      </w:rPr>
                                      <w:t>Pausz</w:t>
                                    </w:r>
                                    <w:proofErr w:type="spellEnd"/>
                                    <w:r>
                                      <w:rPr>
                                        <w:rFonts w:ascii="Times New Roman" w:hAnsi="Times New Roman" w:cs="Times New Roman"/>
                                        <w:color w:val="ED7D31" w:themeColor="accent2"/>
                                        <w:sz w:val="26"/>
                                        <w:szCs w:val="26"/>
                                      </w:rPr>
                                      <w:t xml:space="preserve"> 1909921, Alicja Moga 1909156, Sekou </w:t>
                                    </w:r>
                                    <w:proofErr w:type="spellStart"/>
                                    <w:r>
                                      <w:rPr>
                                        <w:rFonts w:ascii="Times New Roman" w:hAnsi="Times New Roman" w:cs="Times New Roman"/>
                                        <w:color w:val="ED7D31" w:themeColor="accent2"/>
                                        <w:sz w:val="26"/>
                                        <w:szCs w:val="26"/>
                                      </w:rPr>
                                      <w:t>Guilavogui</w:t>
                                    </w:r>
                                    <w:proofErr w:type="spellEnd"/>
                                    <w:r>
                                      <w:rPr>
                                        <w:rFonts w:ascii="Times New Roman" w:hAnsi="Times New Roman" w:cs="Times New Roman"/>
                                        <w:color w:val="ED7D31" w:themeColor="accent2"/>
                                        <w:sz w:val="26"/>
                                        <w:szCs w:val="26"/>
                                      </w:rPr>
                                      <w:t xml:space="preserve"> 1907203, Ibrahim Mohammad 1705467, Victor </w:t>
                                    </w:r>
                                    <w:proofErr w:type="spellStart"/>
                                    <w:r>
                                      <w:rPr>
                                        <w:rFonts w:ascii="Times New Roman" w:hAnsi="Times New Roman" w:cs="Times New Roman"/>
                                        <w:color w:val="ED7D31" w:themeColor="accent2"/>
                                        <w:sz w:val="26"/>
                                        <w:szCs w:val="26"/>
                                      </w:rPr>
                                      <w:t>Nasinda</w:t>
                                    </w:r>
                                    <w:proofErr w:type="spellEnd"/>
                                    <w:r>
                                      <w:rPr>
                                        <w:rFonts w:ascii="Times New Roman" w:hAnsi="Times New Roman" w:cs="Times New Roman"/>
                                        <w:color w:val="ED7D31" w:themeColor="accent2"/>
                                        <w:sz w:val="26"/>
                                        <w:szCs w:val="26"/>
                                      </w:rPr>
                                      <w:t xml:space="preserve"> 1204044</w:t>
                                    </w:r>
                                  </w:p>
                                </w:sdtContent>
                              </w:sdt>
                              <w:p w14:paraId="7C48617A" w14:textId="32FABC9A" w:rsidR="00AE2E57" w:rsidRDefault="001B31B6" w:rsidP="009D4EFA">
                                <w:pPr>
                                  <w:pStyle w:val="NoSpacing"/>
                                  <w:spacing w:line="480" w:lineRule="auto"/>
                                </w:pPr>
                                <w:sdt>
                                  <w:sdtPr>
                                    <w:rPr>
                                      <w:rFonts w:ascii="Arial" w:eastAsia="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2211">
                                      <w:rPr>
                                        <w:rFonts w:ascii="Arial" w:eastAsia="Arial" w:hAnsi="Arial" w:cs="Arial"/>
                                        <w:b/>
                                      </w:rPr>
                                      <w:t>Leading and Developing People BMBM6012, Lisa Knight</w:t>
                                    </w:r>
                                  </w:sdtContent>
                                </w:sdt>
                              </w:p>
                            </w:tc>
                          </w:tr>
                        </w:tbl>
                        <w:p w14:paraId="7D405BC4" w14:textId="77777777" w:rsidR="00AE2E57" w:rsidRDefault="00AE2E57"/>
                      </w:txbxContent>
                    </v:textbox>
                    <w10:wrap anchorx="margin" anchory="page"/>
                  </v:shape>
                </w:pict>
              </mc:Fallback>
            </mc:AlternateContent>
          </w:r>
          <w:r w:rsidR="00481D52" w:rsidRPr="00F15B6E">
            <w:rPr>
              <w:rFonts w:ascii="Times New Roman" w:hAnsi="Times New Roman" w:cs="Times New Roman"/>
              <w:sz w:val="24"/>
              <w:szCs w:val="24"/>
            </w:rPr>
            <w:br w:type="page"/>
          </w:r>
        </w:p>
        <w:p w14:paraId="15471A0B" w14:textId="6B393799" w:rsidR="00EB055F" w:rsidRPr="00F15B6E" w:rsidRDefault="00EB055F" w:rsidP="00F15B6E">
          <w:pPr>
            <w:pStyle w:val="Heading1"/>
            <w:spacing w:line="480" w:lineRule="auto"/>
            <w:jc w:val="both"/>
            <w:rPr>
              <w:rFonts w:ascii="Times New Roman" w:hAnsi="Times New Roman" w:cs="Times New Roman"/>
              <w:sz w:val="24"/>
              <w:szCs w:val="24"/>
            </w:rPr>
          </w:pPr>
          <w:bookmarkStart w:id="0" w:name="_Toc102076939"/>
          <w:bookmarkStart w:id="1" w:name="_Toc102592952"/>
          <w:r w:rsidRPr="00F15B6E">
            <w:rPr>
              <w:rFonts w:ascii="Times New Roman" w:hAnsi="Times New Roman" w:cs="Times New Roman"/>
              <w:sz w:val="24"/>
              <w:szCs w:val="24"/>
            </w:rPr>
            <w:lastRenderedPageBreak/>
            <w:t>Introducing Team Members</w:t>
          </w:r>
          <w:bookmarkEnd w:id="0"/>
          <w:bookmarkEnd w:id="1"/>
          <w:r w:rsidRPr="00F15B6E">
            <w:rPr>
              <w:rFonts w:ascii="Times New Roman" w:hAnsi="Times New Roman" w:cs="Times New Roman"/>
              <w:sz w:val="24"/>
              <w:szCs w:val="24"/>
            </w:rPr>
            <w:t xml:space="preserve"> </w:t>
          </w:r>
        </w:p>
        <w:p w14:paraId="4477C49E" w14:textId="7398037B" w:rsidR="00F5618C" w:rsidRPr="00F15B6E" w:rsidRDefault="00F5618C" w:rsidP="00F15B6E">
          <w:pPr>
            <w:spacing w:line="480" w:lineRule="auto"/>
            <w:jc w:val="both"/>
            <w:rPr>
              <w:rFonts w:ascii="Times New Roman" w:hAnsi="Times New Roman" w:cs="Times New Roman"/>
              <w:sz w:val="24"/>
              <w:szCs w:val="24"/>
              <w:lang w:val="en-US"/>
            </w:rPr>
          </w:pPr>
        </w:p>
        <w:p w14:paraId="04E54D28" w14:textId="2F9C1DA4" w:rsidR="009D01BF" w:rsidRPr="00F15B6E" w:rsidRDefault="00F5618C" w:rsidP="00F15B6E">
          <w:pPr>
            <w:spacing w:line="480" w:lineRule="auto"/>
            <w:jc w:val="both"/>
            <w:rPr>
              <w:rFonts w:ascii="Times New Roman" w:hAnsi="Times New Roman" w:cs="Times New Roman"/>
              <w:noProof/>
              <w:sz w:val="24"/>
              <w:szCs w:val="24"/>
              <w:lang w:val="en-US"/>
            </w:rPr>
          </w:pPr>
          <w:r w:rsidRPr="00F15B6E">
            <w:rPr>
              <w:rFonts w:ascii="Times New Roman" w:hAnsi="Times New Roman" w:cs="Times New Roman"/>
              <w:noProof/>
              <w:sz w:val="24"/>
              <w:szCs w:val="24"/>
              <w:lang w:val="en-US"/>
            </w:rPr>
            <w:drawing>
              <wp:inline distT="0" distB="0" distL="0" distR="0" wp14:anchorId="31781346" wp14:editId="008E576E">
                <wp:extent cx="767941" cy="597262"/>
                <wp:effectExtent l="199708" t="181292" r="193992" b="193993"/>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933062" cy="725684"/>
                        </a:xfrm>
                        <a:prstGeom prst="rect">
                          <a:avLst/>
                        </a:prstGeom>
                        <a:ln>
                          <a:noFill/>
                        </a:ln>
                        <a:effectLst>
                          <a:outerShdw blurRad="190500" algn="tl" rotWithShape="0">
                            <a:srgbClr val="000000">
                              <a:alpha val="70000"/>
                            </a:srgbClr>
                          </a:outerShdw>
                        </a:effectLst>
                      </pic:spPr>
                    </pic:pic>
                  </a:graphicData>
                </a:graphic>
              </wp:inline>
            </w:drawing>
          </w:r>
          <w:r w:rsidR="00995AF3" w:rsidRPr="00F15B6E">
            <w:rPr>
              <w:rFonts w:ascii="Times New Roman" w:hAnsi="Times New Roman" w:cs="Times New Roman"/>
              <w:sz w:val="24"/>
              <w:szCs w:val="24"/>
              <w:lang w:val="en-US"/>
            </w:rPr>
            <w:t xml:space="preserve">Alicia Moga 1909156   </w:t>
          </w:r>
          <w:r w:rsidRPr="00F15B6E">
            <w:rPr>
              <w:rFonts w:ascii="Times New Roman" w:hAnsi="Times New Roman" w:cs="Times New Roman"/>
              <w:sz w:val="24"/>
              <w:szCs w:val="24"/>
              <w:lang w:val="en-US"/>
            </w:rPr>
            <w:tab/>
          </w:r>
          <w:r w:rsidR="009D01BF" w:rsidRPr="00F15B6E">
            <w:rPr>
              <w:rFonts w:ascii="Times New Roman" w:hAnsi="Times New Roman" w:cs="Times New Roman"/>
              <w:noProof/>
              <w:sz w:val="24"/>
              <w:szCs w:val="24"/>
              <w:lang w:val="en-US"/>
            </w:rPr>
            <w:drawing>
              <wp:inline distT="0" distB="0" distL="0" distR="0" wp14:anchorId="1329DD3F" wp14:editId="02838A04">
                <wp:extent cx="552435" cy="736600"/>
                <wp:effectExtent l="190500" t="190500" r="191135" b="196850"/>
                <wp:docPr id="6" name="Picture 6"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taking a selfi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585847" cy="781151"/>
                        </a:xfrm>
                        <a:prstGeom prst="rect">
                          <a:avLst/>
                        </a:prstGeom>
                        <a:ln>
                          <a:noFill/>
                        </a:ln>
                        <a:effectLst>
                          <a:outerShdw blurRad="190500" algn="tl" rotWithShape="0">
                            <a:srgbClr val="000000">
                              <a:alpha val="70000"/>
                            </a:srgbClr>
                          </a:outerShdw>
                        </a:effectLst>
                      </pic:spPr>
                    </pic:pic>
                  </a:graphicData>
                </a:graphic>
              </wp:inline>
            </w:drawing>
          </w:r>
          <w:r w:rsidR="009D01BF" w:rsidRPr="00F15B6E">
            <w:rPr>
              <w:rFonts w:ascii="Times New Roman" w:hAnsi="Times New Roman" w:cs="Times New Roman"/>
              <w:sz w:val="24"/>
              <w:szCs w:val="24"/>
              <w:lang w:val="en-US"/>
            </w:rPr>
            <w:t xml:space="preserve">   Kamila </w:t>
          </w:r>
          <w:proofErr w:type="spellStart"/>
          <w:r w:rsidR="009D01BF" w:rsidRPr="00F15B6E">
            <w:rPr>
              <w:rFonts w:ascii="Times New Roman" w:hAnsi="Times New Roman" w:cs="Times New Roman"/>
              <w:sz w:val="24"/>
              <w:szCs w:val="24"/>
              <w:lang w:val="en-US"/>
            </w:rPr>
            <w:t>Pausz</w:t>
          </w:r>
          <w:proofErr w:type="spellEnd"/>
          <w:r w:rsidR="009D01BF" w:rsidRPr="00F15B6E">
            <w:rPr>
              <w:rFonts w:ascii="Times New Roman" w:hAnsi="Times New Roman" w:cs="Times New Roman"/>
              <w:sz w:val="24"/>
              <w:szCs w:val="24"/>
              <w:lang w:val="en-US"/>
            </w:rPr>
            <w:t xml:space="preserve"> 1909921</w:t>
          </w:r>
        </w:p>
        <w:p w14:paraId="40332234" w14:textId="1AC5E0EB" w:rsidR="00F5618C" w:rsidRPr="00F15B6E" w:rsidRDefault="009D01BF" w:rsidP="00C41B4C">
          <w:pPr>
            <w:spacing w:line="480" w:lineRule="auto"/>
            <w:jc w:val="center"/>
            <w:rPr>
              <w:rFonts w:ascii="Times New Roman" w:hAnsi="Times New Roman" w:cs="Times New Roman"/>
              <w:sz w:val="24"/>
              <w:szCs w:val="24"/>
              <w:lang w:val="en-US"/>
            </w:rPr>
          </w:pPr>
          <w:r w:rsidRPr="00F15B6E">
            <w:rPr>
              <w:rFonts w:ascii="Times New Roman" w:hAnsi="Times New Roman" w:cs="Times New Roman"/>
              <w:noProof/>
              <w:sz w:val="24"/>
              <w:szCs w:val="24"/>
              <w:lang w:val="en-US"/>
            </w:rPr>
            <w:drawing>
              <wp:inline distT="0" distB="0" distL="0" distR="0" wp14:anchorId="6E253C1E" wp14:editId="258040B0">
                <wp:extent cx="558839" cy="717550"/>
                <wp:effectExtent l="190500" t="190500" r="184150" b="196850"/>
                <wp:docPr id="12" name="Picture 12" descr="A person wearing 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erson wearing glasses&#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2783" cy="761135"/>
                        </a:xfrm>
                        <a:prstGeom prst="rect">
                          <a:avLst/>
                        </a:prstGeom>
                        <a:ln>
                          <a:noFill/>
                        </a:ln>
                        <a:effectLst>
                          <a:outerShdw blurRad="190500" algn="tl" rotWithShape="0">
                            <a:srgbClr val="000000">
                              <a:alpha val="70000"/>
                            </a:srgbClr>
                          </a:outerShdw>
                        </a:effectLst>
                      </pic:spPr>
                    </pic:pic>
                  </a:graphicData>
                </a:graphic>
              </wp:inline>
            </w:drawing>
          </w:r>
          <w:r w:rsidRPr="00F15B6E">
            <w:rPr>
              <w:rFonts w:ascii="Times New Roman" w:hAnsi="Times New Roman" w:cs="Times New Roman"/>
              <w:sz w:val="24"/>
              <w:szCs w:val="24"/>
              <w:lang w:val="en-US"/>
            </w:rPr>
            <w:t xml:space="preserve">Sekou </w:t>
          </w:r>
          <w:proofErr w:type="spellStart"/>
          <w:r w:rsidRPr="00F15B6E">
            <w:rPr>
              <w:rFonts w:ascii="Times New Roman" w:hAnsi="Times New Roman" w:cs="Times New Roman"/>
              <w:sz w:val="24"/>
              <w:szCs w:val="24"/>
              <w:lang w:val="en-US"/>
            </w:rPr>
            <w:t>Guilavogui</w:t>
          </w:r>
          <w:proofErr w:type="spellEnd"/>
          <w:r w:rsidRPr="00F15B6E">
            <w:rPr>
              <w:rFonts w:ascii="Times New Roman" w:hAnsi="Times New Roman" w:cs="Times New Roman"/>
              <w:sz w:val="24"/>
              <w:szCs w:val="24"/>
              <w:lang w:val="en-US"/>
            </w:rPr>
            <w:t xml:space="preserve"> 1907203</w:t>
          </w:r>
        </w:p>
        <w:p w14:paraId="43FB78CB" w14:textId="3C8CB238" w:rsidR="00F5618C" w:rsidRPr="00F15B6E" w:rsidRDefault="00F5618C" w:rsidP="00F15B6E">
          <w:pPr>
            <w:spacing w:line="480" w:lineRule="auto"/>
            <w:jc w:val="both"/>
            <w:rPr>
              <w:rFonts w:ascii="Times New Roman" w:hAnsi="Times New Roman" w:cs="Times New Roman"/>
              <w:sz w:val="24"/>
              <w:szCs w:val="24"/>
              <w:lang w:val="en-US"/>
            </w:rPr>
          </w:pPr>
          <w:r w:rsidRPr="00F15B6E">
            <w:rPr>
              <w:rFonts w:ascii="Times New Roman" w:hAnsi="Times New Roman" w:cs="Times New Roman"/>
              <w:noProof/>
              <w:sz w:val="24"/>
              <w:szCs w:val="24"/>
              <w:lang w:val="en-US"/>
            </w:rPr>
            <w:drawing>
              <wp:inline distT="0" distB="0" distL="0" distR="0" wp14:anchorId="7CA5E8C1" wp14:editId="6A0803B9">
                <wp:extent cx="623641" cy="749300"/>
                <wp:effectExtent l="190500" t="190500" r="195580" b="184150"/>
                <wp:docPr id="11" name="Picture 11" descr="A person in a suit and t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in a suit and ti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9324" cy="756128"/>
                        </a:xfrm>
                        <a:prstGeom prst="rect">
                          <a:avLst/>
                        </a:prstGeom>
                        <a:ln>
                          <a:noFill/>
                        </a:ln>
                        <a:effectLst>
                          <a:outerShdw blurRad="190500" algn="tl" rotWithShape="0">
                            <a:srgbClr val="000000">
                              <a:alpha val="70000"/>
                            </a:srgbClr>
                          </a:outerShdw>
                        </a:effectLst>
                      </pic:spPr>
                    </pic:pic>
                  </a:graphicData>
                </a:graphic>
              </wp:inline>
            </w:drawing>
          </w:r>
          <w:r w:rsidRPr="00F15B6E">
            <w:rPr>
              <w:rFonts w:ascii="Times New Roman" w:hAnsi="Times New Roman" w:cs="Times New Roman"/>
              <w:sz w:val="24"/>
              <w:szCs w:val="24"/>
              <w:lang w:val="en-US"/>
            </w:rPr>
            <w:t xml:space="preserve"> Ibrahim Mohammad 1705467</w:t>
          </w:r>
          <w:r w:rsidRPr="00F15B6E">
            <w:rPr>
              <w:rFonts w:ascii="Times New Roman" w:hAnsi="Times New Roman" w:cs="Times New Roman"/>
              <w:noProof/>
              <w:sz w:val="24"/>
              <w:szCs w:val="24"/>
              <w:lang w:val="en-US"/>
            </w:rPr>
            <w:t xml:space="preserve"> </w:t>
          </w:r>
          <w:r w:rsidRPr="00F15B6E">
            <w:rPr>
              <w:rFonts w:ascii="Times New Roman" w:hAnsi="Times New Roman" w:cs="Times New Roman"/>
              <w:noProof/>
              <w:sz w:val="24"/>
              <w:szCs w:val="24"/>
              <w:lang w:val="en-US"/>
            </w:rPr>
            <w:drawing>
              <wp:inline distT="0" distB="0" distL="0" distR="0" wp14:anchorId="3EE9F975" wp14:editId="0B91F5B9">
                <wp:extent cx="529334" cy="730250"/>
                <wp:effectExtent l="190500" t="190500" r="194945" b="184150"/>
                <wp:docPr id="9" name="Picture 9" descr="A person in a suit and t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in a suit and tie&#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2763" cy="748776"/>
                        </a:xfrm>
                        <a:prstGeom prst="rect">
                          <a:avLst/>
                        </a:prstGeom>
                        <a:ln>
                          <a:noFill/>
                        </a:ln>
                        <a:effectLst>
                          <a:outerShdw blurRad="190500" algn="tl" rotWithShape="0">
                            <a:srgbClr val="000000">
                              <a:alpha val="70000"/>
                            </a:srgbClr>
                          </a:outerShdw>
                        </a:effectLst>
                      </pic:spPr>
                    </pic:pic>
                  </a:graphicData>
                </a:graphic>
              </wp:inline>
            </w:drawing>
          </w:r>
          <w:r w:rsidRPr="00F15B6E">
            <w:rPr>
              <w:rFonts w:ascii="Times New Roman" w:hAnsi="Times New Roman" w:cs="Times New Roman"/>
              <w:sz w:val="24"/>
              <w:szCs w:val="24"/>
              <w:lang w:val="en-US"/>
            </w:rPr>
            <w:t xml:space="preserve">Victor </w:t>
          </w:r>
          <w:proofErr w:type="spellStart"/>
          <w:r w:rsidRPr="00F15B6E">
            <w:rPr>
              <w:rFonts w:ascii="Times New Roman" w:hAnsi="Times New Roman" w:cs="Times New Roman"/>
              <w:sz w:val="24"/>
              <w:szCs w:val="24"/>
              <w:lang w:val="en-US"/>
            </w:rPr>
            <w:t>Nasinda</w:t>
          </w:r>
          <w:proofErr w:type="spellEnd"/>
          <w:r w:rsidRPr="00F15B6E">
            <w:rPr>
              <w:rFonts w:ascii="Times New Roman" w:hAnsi="Times New Roman" w:cs="Times New Roman"/>
              <w:sz w:val="24"/>
              <w:szCs w:val="24"/>
              <w:lang w:val="en-US"/>
            </w:rPr>
            <w:t xml:space="preserve"> 1204044</w:t>
          </w:r>
        </w:p>
        <w:p w14:paraId="4113AA0F" w14:textId="77777777" w:rsidR="00F5618C" w:rsidRPr="00F15B6E" w:rsidRDefault="00F5618C" w:rsidP="00F15B6E">
          <w:pPr>
            <w:spacing w:line="480" w:lineRule="auto"/>
            <w:jc w:val="both"/>
            <w:rPr>
              <w:rFonts w:ascii="Times New Roman" w:hAnsi="Times New Roman" w:cs="Times New Roman"/>
              <w:sz w:val="24"/>
              <w:szCs w:val="24"/>
              <w:lang w:val="en-US"/>
            </w:rPr>
          </w:pPr>
        </w:p>
        <w:p w14:paraId="2EF01C52" w14:textId="77777777" w:rsidR="002528E6" w:rsidRPr="00F15B6E" w:rsidRDefault="002528E6" w:rsidP="00F15B6E">
          <w:pPr>
            <w:spacing w:line="480" w:lineRule="auto"/>
            <w:jc w:val="both"/>
            <w:rPr>
              <w:rFonts w:ascii="Times New Roman" w:hAnsi="Times New Roman" w:cs="Times New Roman"/>
              <w:sz w:val="24"/>
              <w:szCs w:val="24"/>
              <w:lang w:val="en-US"/>
            </w:rPr>
          </w:pPr>
        </w:p>
        <w:p w14:paraId="410DB168" w14:textId="77777777" w:rsidR="0077227B" w:rsidRPr="00F15B6E" w:rsidRDefault="00935C53" w:rsidP="00F15B6E">
          <w:pPr>
            <w:spacing w:line="480" w:lineRule="auto"/>
            <w:jc w:val="both"/>
            <w:rPr>
              <w:rFonts w:ascii="Times New Roman" w:hAnsi="Times New Roman" w:cs="Times New Roman"/>
              <w:i/>
              <w:iCs/>
              <w:sz w:val="24"/>
              <w:szCs w:val="24"/>
            </w:rPr>
          </w:pPr>
          <w:r w:rsidRPr="00F15B6E">
            <w:rPr>
              <w:rFonts w:ascii="Times New Roman" w:hAnsi="Times New Roman" w:cs="Times New Roman"/>
              <w:i/>
              <w:iCs/>
              <w:sz w:val="24"/>
              <w:szCs w:val="24"/>
            </w:rPr>
            <w:t>“Creative individuals are remarkable for their ability to adapt to almost any situation and to make do with whatever is at hand to reach their goals.”</w:t>
          </w:r>
        </w:p>
        <w:p w14:paraId="6E22047E" w14:textId="3B4AD658" w:rsidR="004860C3" w:rsidRDefault="00935C53"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sz w:val="24"/>
              <w:szCs w:val="24"/>
            </w:rPr>
            <w:br/>
            <w:t>― </w:t>
          </w:r>
          <w:r w:rsidRPr="00F15B6E">
            <w:rPr>
              <w:rFonts w:ascii="Times New Roman" w:hAnsi="Times New Roman" w:cs="Times New Roman"/>
              <w:b/>
              <w:bCs/>
              <w:sz w:val="24"/>
              <w:szCs w:val="24"/>
            </w:rPr>
            <w:t>Mihaly Csikszentmihalyi</w:t>
          </w:r>
        </w:p>
        <w:p w14:paraId="54C1CAD4" w14:textId="77777777" w:rsidR="00C41B4C" w:rsidRPr="00F15B6E" w:rsidRDefault="00C41B4C" w:rsidP="00F15B6E">
          <w:pPr>
            <w:spacing w:line="480" w:lineRule="auto"/>
            <w:jc w:val="both"/>
            <w:rPr>
              <w:rFonts w:ascii="Times New Roman" w:hAnsi="Times New Roman" w:cs="Times New Roman"/>
              <w:b/>
              <w:bCs/>
              <w:sz w:val="24"/>
              <w:szCs w:val="24"/>
            </w:rPr>
          </w:pPr>
        </w:p>
        <w:p w14:paraId="3DF0E1F4" w14:textId="77777777" w:rsidR="004860C3" w:rsidRPr="00F15B6E" w:rsidRDefault="004860C3" w:rsidP="00F15B6E">
          <w:pPr>
            <w:spacing w:line="480" w:lineRule="auto"/>
            <w:jc w:val="both"/>
            <w:rPr>
              <w:rFonts w:ascii="Times New Roman" w:hAnsi="Times New Roman" w:cs="Times New Roman"/>
              <w:b/>
              <w:bCs/>
              <w:sz w:val="24"/>
              <w:szCs w:val="24"/>
            </w:rPr>
          </w:pPr>
        </w:p>
        <w:tbl>
          <w:tblPr>
            <w:tblStyle w:val="TableGrid"/>
            <w:tblW w:w="10106" w:type="dxa"/>
            <w:tblLook w:val="04A0" w:firstRow="1" w:lastRow="0" w:firstColumn="1" w:lastColumn="0" w:noHBand="0" w:noVBand="1"/>
          </w:tblPr>
          <w:tblGrid>
            <w:gridCol w:w="5053"/>
            <w:gridCol w:w="5053"/>
          </w:tblGrid>
          <w:tr w:rsidR="00B45207" w:rsidRPr="00F15B6E" w14:paraId="76A326ED" w14:textId="77777777" w:rsidTr="00C41B4C">
            <w:trPr>
              <w:trHeight w:val="1623"/>
            </w:trPr>
            <w:tc>
              <w:tcPr>
                <w:tcW w:w="5053" w:type="dxa"/>
              </w:tcPr>
              <w:p w14:paraId="0B343200" w14:textId="037BC2CA" w:rsidR="00B45207" w:rsidRPr="00F15B6E" w:rsidRDefault="00B45207"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lastRenderedPageBreak/>
                  <w:t>Alicia Moga 1909156</w:t>
                </w:r>
              </w:p>
            </w:tc>
            <w:tc>
              <w:tcPr>
                <w:tcW w:w="5053" w:type="dxa"/>
              </w:tcPr>
              <w:p w14:paraId="402922C7" w14:textId="77777777" w:rsidR="00B45207" w:rsidRPr="00F15B6E" w:rsidRDefault="00B45207"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1</w:t>
                </w:r>
                <w:r w:rsidRPr="00F15B6E">
                  <w:rPr>
                    <w:rFonts w:ascii="Times New Roman" w:hAnsi="Times New Roman" w:cs="Times New Roman"/>
                    <w:b/>
                    <w:bCs/>
                    <w:sz w:val="24"/>
                    <w:szCs w:val="24"/>
                    <w:vertAlign w:val="superscript"/>
                  </w:rPr>
                  <w:t>st</w:t>
                </w:r>
                <w:r w:rsidRPr="00F15B6E">
                  <w:rPr>
                    <w:rFonts w:ascii="Times New Roman" w:hAnsi="Times New Roman" w:cs="Times New Roman"/>
                    <w:b/>
                    <w:bCs/>
                    <w:sz w:val="24"/>
                    <w:szCs w:val="24"/>
                  </w:rPr>
                  <w:t xml:space="preserve"> Part introduction, </w:t>
                </w:r>
                <w:r w:rsidR="00A23CC8" w:rsidRPr="00F15B6E">
                  <w:rPr>
                    <w:rFonts w:ascii="Times New Roman" w:hAnsi="Times New Roman" w:cs="Times New Roman"/>
                    <w:b/>
                    <w:bCs/>
                    <w:sz w:val="24"/>
                    <w:szCs w:val="24"/>
                  </w:rPr>
                  <w:t xml:space="preserve">Learning Session </w:t>
                </w:r>
                <w:r w:rsidR="00026821" w:rsidRPr="00F15B6E">
                  <w:rPr>
                    <w:rFonts w:ascii="Times New Roman" w:hAnsi="Times New Roman" w:cs="Times New Roman"/>
                    <w:b/>
                    <w:bCs/>
                    <w:sz w:val="24"/>
                    <w:szCs w:val="24"/>
                  </w:rPr>
                  <w:t>Plan,</w:t>
                </w:r>
              </w:p>
              <w:p w14:paraId="6C6EEDBC" w14:textId="3D7335E8" w:rsidR="00C41B4C" w:rsidRPr="00F15B6E" w:rsidRDefault="00026821"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Slide Pack</w:t>
                </w:r>
                <w:r w:rsidR="001519D7" w:rsidRPr="00F15B6E">
                  <w:rPr>
                    <w:rFonts w:ascii="Times New Roman" w:hAnsi="Times New Roman" w:cs="Times New Roman"/>
                    <w:b/>
                    <w:bCs/>
                    <w:sz w:val="24"/>
                    <w:szCs w:val="24"/>
                  </w:rPr>
                  <w:t xml:space="preserve">, </w:t>
                </w:r>
                <w:r w:rsidR="00576DFC" w:rsidRPr="00F15B6E">
                  <w:rPr>
                    <w:rFonts w:ascii="Times New Roman" w:hAnsi="Times New Roman" w:cs="Times New Roman"/>
                    <w:b/>
                    <w:bCs/>
                    <w:sz w:val="24"/>
                    <w:szCs w:val="24"/>
                  </w:rPr>
                  <w:t>managing</w:t>
                </w:r>
                <w:r w:rsidR="00F669DE" w:rsidRPr="00F15B6E">
                  <w:rPr>
                    <w:rFonts w:ascii="Times New Roman" w:hAnsi="Times New Roman" w:cs="Times New Roman"/>
                    <w:b/>
                    <w:bCs/>
                    <w:sz w:val="24"/>
                    <w:szCs w:val="24"/>
                  </w:rPr>
                  <w:t xml:space="preserve"> group</w:t>
                </w:r>
                <w:r w:rsidR="00E71AE7" w:rsidRPr="00F15B6E">
                  <w:rPr>
                    <w:rFonts w:ascii="Times New Roman" w:hAnsi="Times New Roman" w:cs="Times New Roman"/>
                    <w:b/>
                    <w:bCs/>
                    <w:sz w:val="24"/>
                    <w:szCs w:val="24"/>
                  </w:rPr>
                  <w:t xml:space="preserve"> channel on </w:t>
                </w:r>
                <w:proofErr w:type="spellStart"/>
                <w:r w:rsidR="00E71AE7" w:rsidRPr="00F15B6E">
                  <w:rPr>
                    <w:rFonts w:ascii="Times New Roman" w:hAnsi="Times New Roman" w:cs="Times New Roman"/>
                    <w:b/>
                    <w:bCs/>
                    <w:sz w:val="24"/>
                    <w:szCs w:val="24"/>
                  </w:rPr>
                  <w:t>MsTeams</w:t>
                </w:r>
                <w:proofErr w:type="spellEnd"/>
                <w:r w:rsidR="00576DFC" w:rsidRPr="00F15B6E">
                  <w:rPr>
                    <w:rFonts w:ascii="Times New Roman" w:hAnsi="Times New Roman" w:cs="Times New Roman"/>
                    <w:b/>
                    <w:bCs/>
                    <w:sz w:val="24"/>
                    <w:szCs w:val="24"/>
                  </w:rPr>
                  <w:t xml:space="preserve">, </w:t>
                </w:r>
                <w:proofErr w:type="gramStart"/>
                <w:r w:rsidR="00576DFC" w:rsidRPr="00F15B6E">
                  <w:rPr>
                    <w:rFonts w:ascii="Times New Roman" w:hAnsi="Times New Roman" w:cs="Times New Roman"/>
                    <w:b/>
                    <w:bCs/>
                    <w:sz w:val="24"/>
                    <w:szCs w:val="24"/>
                  </w:rPr>
                  <w:t>Set</w:t>
                </w:r>
                <w:proofErr w:type="gramEnd"/>
                <w:r w:rsidR="00576DFC" w:rsidRPr="00F15B6E">
                  <w:rPr>
                    <w:rFonts w:ascii="Times New Roman" w:hAnsi="Times New Roman" w:cs="Times New Roman"/>
                    <w:b/>
                    <w:bCs/>
                    <w:sz w:val="24"/>
                    <w:szCs w:val="24"/>
                  </w:rPr>
                  <w:t xml:space="preserve"> up group meetings</w:t>
                </w:r>
                <w:r w:rsidR="00C41B4C">
                  <w:rPr>
                    <w:rFonts w:ascii="Times New Roman" w:hAnsi="Times New Roman" w:cs="Times New Roman"/>
                    <w:b/>
                    <w:bCs/>
                    <w:sz w:val="24"/>
                    <w:szCs w:val="24"/>
                  </w:rPr>
                  <w:t>, Referencing</w:t>
                </w:r>
                <w:r w:rsidR="00844431">
                  <w:rPr>
                    <w:rFonts w:ascii="Times New Roman" w:hAnsi="Times New Roman" w:cs="Times New Roman"/>
                    <w:b/>
                    <w:bCs/>
                    <w:sz w:val="24"/>
                    <w:szCs w:val="24"/>
                  </w:rPr>
                  <w:t>.</w:t>
                </w:r>
              </w:p>
            </w:tc>
          </w:tr>
          <w:tr w:rsidR="00B45207" w:rsidRPr="00F15B6E" w14:paraId="2AD30E36" w14:textId="77777777" w:rsidTr="00C41B4C">
            <w:trPr>
              <w:trHeight w:val="808"/>
            </w:trPr>
            <w:tc>
              <w:tcPr>
                <w:tcW w:w="5053" w:type="dxa"/>
              </w:tcPr>
              <w:p w14:paraId="6C194602" w14:textId="7EE621D4" w:rsidR="00B45207" w:rsidRPr="00F15B6E" w:rsidRDefault="001519D7"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Kamila </w:t>
                </w:r>
                <w:proofErr w:type="spellStart"/>
                <w:r w:rsidRPr="00F15B6E">
                  <w:rPr>
                    <w:rFonts w:ascii="Times New Roman" w:hAnsi="Times New Roman" w:cs="Times New Roman"/>
                    <w:b/>
                    <w:bCs/>
                    <w:sz w:val="24"/>
                    <w:szCs w:val="24"/>
                  </w:rPr>
                  <w:t>Pausz</w:t>
                </w:r>
                <w:proofErr w:type="spellEnd"/>
                <w:r w:rsidRPr="00F15B6E">
                  <w:rPr>
                    <w:rFonts w:ascii="Times New Roman" w:hAnsi="Times New Roman" w:cs="Times New Roman"/>
                    <w:b/>
                    <w:bCs/>
                    <w:sz w:val="24"/>
                    <w:szCs w:val="24"/>
                  </w:rPr>
                  <w:t xml:space="preserve"> 1909</w:t>
                </w:r>
                <w:r w:rsidR="00DB44DA" w:rsidRPr="00F15B6E">
                  <w:rPr>
                    <w:rFonts w:ascii="Times New Roman" w:hAnsi="Times New Roman" w:cs="Times New Roman"/>
                    <w:b/>
                    <w:bCs/>
                    <w:sz w:val="24"/>
                    <w:szCs w:val="24"/>
                  </w:rPr>
                  <w:t>921</w:t>
                </w:r>
              </w:p>
            </w:tc>
            <w:tc>
              <w:tcPr>
                <w:tcW w:w="5053" w:type="dxa"/>
              </w:tcPr>
              <w:p w14:paraId="209FBAEE" w14:textId="1FDE9AEB" w:rsidR="00B45207" w:rsidRPr="00F15B6E" w:rsidRDefault="00DB44DA"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Main Findings,</w:t>
                </w:r>
                <w:r w:rsidR="00D9671C" w:rsidRPr="00F15B6E">
                  <w:rPr>
                    <w:rFonts w:ascii="Times New Roman" w:hAnsi="Times New Roman" w:cs="Times New Roman"/>
                    <w:b/>
                    <w:bCs/>
                    <w:sz w:val="24"/>
                    <w:szCs w:val="24"/>
                  </w:rPr>
                  <w:t xml:space="preserve"> Recommendations,</w:t>
                </w:r>
                <w:r w:rsidRPr="00F15B6E">
                  <w:rPr>
                    <w:rFonts w:ascii="Times New Roman" w:hAnsi="Times New Roman" w:cs="Times New Roman"/>
                    <w:b/>
                    <w:bCs/>
                    <w:sz w:val="24"/>
                    <w:szCs w:val="24"/>
                  </w:rPr>
                  <w:t xml:space="preserve"> </w:t>
                </w:r>
                <w:r w:rsidR="002E1461" w:rsidRPr="00F15B6E">
                  <w:rPr>
                    <w:rFonts w:ascii="Times New Roman" w:hAnsi="Times New Roman" w:cs="Times New Roman"/>
                    <w:b/>
                    <w:bCs/>
                    <w:sz w:val="24"/>
                    <w:szCs w:val="24"/>
                  </w:rPr>
                  <w:t xml:space="preserve">Managing Resources, </w:t>
                </w:r>
                <w:r w:rsidR="00415FA5" w:rsidRPr="00F15B6E">
                  <w:rPr>
                    <w:rFonts w:ascii="Times New Roman" w:hAnsi="Times New Roman" w:cs="Times New Roman"/>
                    <w:b/>
                    <w:bCs/>
                    <w:sz w:val="24"/>
                    <w:szCs w:val="24"/>
                  </w:rPr>
                  <w:t xml:space="preserve">Slide Pack, </w:t>
                </w:r>
              </w:p>
            </w:tc>
          </w:tr>
          <w:tr w:rsidR="00B45207" w:rsidRPr="00F15B6E" w14:paraId="2EFDFD48" w14:textId="77777777" w:rsidTr="00C41B4C">
            <w:trPr>
              <w:trHeight w:val="815"/>
            </w:trPr>
            <w:tc>
              <w:tcPr>
                <w:tcW w:w="5053" w:type="dxa"/>
              </w:tcPr>
              <w:p w14:paraId="7DD4E79C" w14:textId="1084DED0" w:rsidR="00B45207" w:rsidRPr="00F15B6E" w:rsidRDefault="00E71AE7"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Sekou </w:t>
                </w:r>
                <w:proofErr w:type="spellStart"/>
                <w:r w:rsidRPr="00F15B6E">
                  <w:rPr>
                    <w:rFonts w:ascii="Times New Roman" w:hAnsi="Times New Roman" w:cs="Times New Roman"/>
                    <w:b/>
                    <w:bCs/>
                    <w:sz w:val="24"/>
                    <w:szCs w:val="24"/>
                  </w:rPr>
                  <w:t>Guilavogui</w:t>
                </w:r>
                <w:proofErr w:type="spellEnd"/>
                <w:r w:rsidRPr="00F15B6E">
                  <w:rPr>
                    <w:rFonts w:ascii="Times New Roman" w:hAnsi="Times New Roman" w:cs="Times New Roman"/>
                    <w:b/>
                    <w:bCs/>
                    <w:sz w:val="24"/>
                    <w:szCs w:val="24"/>
                  </w:rPr>
                  <w:t xml:space="preserve"> </w:t>
                </w:r>
                <w:r w:rsidR="009C204A" w:rsidRPr="00F15B6E">
                  <w:rPr>
                    <w:rFonts w:ascii="Times New Roman" w:hAnsi="Times New Roman" w:cs="Times New Roman"/>
                    <w:b/>
                    <w:bCs/>
                    <w:sz w:val="24"/>
                    <w:szCs w:val="24"/>
                  </w:rPr>
                  <w:t>1907203</w:t>
                </w:r>
              </w:p>
            </w:tc>
            <w:tc>
              <w:tcPr>
                <w:tcW w:w="5053" w:type="dxa"/>
              </w:tcPr>
              <w:p w14:paraId="6BC63C23" w14:textId="514D463A" w:rsidR="00B45207" w:rsidRPr="00F15B6E" w:rsidRDefault="00E71AE7"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Executive Summary, </w:t>
                </w:r>
                <w:r w:rsidR="009C204A" w:rsidRPr="00F15B6E">
                  <w:rPr>
                    <w:rFonts w:ascii="Times New Roman" w:hAnsi="Times New Roman" w:cs="Times New Roman"/>
                    <w:b/>
                    <w:bCs/>
                    <w:sz w:val="24"/>
                    <w:szCs w:val="24"/>
                  </w:rPr>
                  <w:t>Justification Methods, Slide pack</w:t>
                </w:r>
                <w:r w:rsidR="00255CF3" w:rsidRPr="00F15B6E">
                  <w:rPr>
                    <w:rFonts w:ascii="Times New Roman" w:hAnsi="Times New Roman" w:cs="Times New Roman"/>
                    <w:b/>
                    <w:bCs/>
                    <w:sz w:val="24"/>
                    <w:szCs w:val="24"/>
                  </w:rPr>
                  <w:t xml:space="preserve">, </w:t>
                </w:r>
              </w:p>
            </w:tc>
          </w:tr>
          <w:tr w:rsidR="00B45207" w:rsidRPr="00F15B6E" w14:paraId="53616F2D" w14:textId="77777777" w:rsidTr="00C41B4C">
            <w:trPr>
              <w:trHeight w:val="808"/>
            </w:trPr>
            <w:tc>
              <w:tcPr>
                <w:tcW w:w="5053" w:type="dxa"/>
              </w:tcPr>
              <w:p w14:paraId="60EA82A7" w14:textId="2E5B3D57" w:rsidR="00B45207" w:rsidRPr="00F15B6E" w:rsidRDefault="009C204A"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Ibrahim Mohammad 1705467</w:t>
                </w:r>
              </w:p>
            </w:tc>
            <w:tc>
              <w:tcPr>
                <w:tcW w:w="5053" w:type="dxa"/>
              </w:tcPr>
              <w:p w14:paraId="1FA33628" w14:textId="1FA647CF" w:rsidR="00B45207" w:rsidRPr="00F15B6E" w:rsidRDefault="009C204A"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2</w:t>
                </w:r>
                <w:r w:rsidRPr="00F15B6E">
                  <w:rPr>
                    <w:rFonts w:ascii="Times New Roman" w:hAnsi="Times New Roman" w:cs="Times New Roman"/>
                    <w:b/>
                    <w:bCs/>
                    <w:sz w:val="24"/>
                    <w:szCs w:val="24"/>
                    <w:vertAlign w:val="superscript"/>
                  </w:rPr>
                  <w:t>nd</w:t>
                </w:r>
                <w:r w:rsidRPr="00F15B6E">
                  <w:rPr>
                    <w:rFonts w:ascii="Times New Roman" w:hAnsi="Times New Roman" w:cs="Times New Roman"/>
                    <w:b/>
                    <w:bCs/>
                    <w:sz w:val="24"/>
                    <w:szCs w:val="24"/>
                  </w:rPr>
                  <w:t xml:space="preserve"> Part</w:t>
                </w:r>
                <w:r w:rsidR="00CC2900" w:rsidRPr="00F15B6E">
                  <w:rPr>
                    <w:rFonts w:ascii="Times New Roman" w:hAnsi="Times New Roman" w:cs="Times New Roman"/>
                    <w:b/>
                    <w:bCs/>
                    <w:sz w:val="24"/>
                    <w:szCs w:val="24"/>
                  </w:rPr>
                  <w:t xml:space="preserve"> Introduction, Group Learning Theory,</w:t>
                </w:r>
                <w:r w:rsidR="00415FA5" w:rsidRPr="00F15B6E">
                  <w:rPr>
                    <w:rFonts w:ascii="Times New Roman" w:hAnsi="Times New Roman" w:cs="Times New Roman"/>
                    <w:b/>
                    <w:bCs/>
                    <w:sz w:val="24"/>
                    <w:szCs w:val="24"/>
                  </w:rPr>
                  <w:t xml:space="preserve"> Slide pack</w:t>
                </w:r>
                <w:r w:rsidR="00D83490" w:rsidRPr="00F15B6E">
                  <w:rPr>
                    <w:rFonts w:ascii="Times New Roman" w:hAnsi="Times New Roman" w:cs="Times New Roman"/>
                    <w:b/>
                    <w:bCs/>
                    <w:sz w:val="24"/>
                    <w:szCs w:val="24"/>
                  </w:rPr>
                  <w:t xml:space="preserve">, </w:t>
                </w:r>
              </w:p>
            </w:tc>
          </w:tr>
          <w:tr w:rsidR="00B45207" w:rsidRPr="00F15B6E" w14:paraId="633DAFFD" w14:textId="77777777" w:rsidTr="00C41B4C">
            <w:trPr>
              <w:trHeight w:val="808"/>
            </w:trPr>
            <w:tc>
              <w:tcPr>
                <w:tcW w:w="5053" w:type="dxa"/>
              </w:tcPr>
              <w:p w14:paraId="5BF2F899" w14:textId="1332B21D" w:rsidR="00B45207" w:rsidRPr="00F15B6E" w:rsidRDefault="00273EA2"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Victor </w:t>
                </w:r>
                <w:proofErr w:type="spellStart"/>
                <w:r w:rsidRPr="00F15B6E">
                  <w:rPr>
                    <w:rFonts w:ascii="Times New Roman" w:hAnsi="Times New Roman" w:cs="Times New Roman"/>
                    <w:b/>
                    <w:bCs/>
                    <w:sz w:val="24"/>
                    <w:szCs w:val="24"/>
                  </w:rPr>
                  <w:t>Nasinda</w:t>
                </w:r>
                <w:proofErr w:type="spellEnd"/>
              </w:p>
            </w:tc>
            <w:tc>
              <w:tcPr>
                <w:tcW w:w="5053" w:type="dxa"/>
              </w:tcPr>
              <w:p w14:paraId="1337EAF7" w14:textId="29F4CAAC" w:rsidR="00B45207" w:rsidRPr="00F15B6E" w:rsidRDefault="00273EA2"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Social Learning Theory, Conclusion</w:t>
                </w:r>
                <w:r w:rsidR="00CC4A8F" w:rsidRPr="00F15B6E">
                  <w:rPr>
                    <w:rFonts w:ascii="Times New Roman" w:hAnsi="Times New Roman" w:cs="Times New Roman"/>
                    <w:b/>
                    <w:bCs/>
                    <w:sz w:val="24"/>
                    <w:szCs w:val="24"/>
                  </w:rPr>
                  <w:t>, Slide Pack</w:t>
                </w:r>
              </w:p>
            </w:tc>
          </w:tr>
        </w:tbl>
        <w:p w14:paraId="4BB2AD14" w14:textId="77777777" w:rsidR="004860C3" w:rsidRPr="00F15B6E" w:rsidRDefault="004860C3" w:rsidP="00F15B6E">
          <w:pPr>
            <w:spacing w:line="480" w:lineRule="auto"/>
            <w:jc w:val="both"/>
            <w:rPr>
              <w:rFonts w:ascii="Times New Roman" w:hAnsi="Times New Roman" w:cs="Times New Roman"/>
              <w:b/>
              <w:bCs/>
              <w:sz w:val="24"/>
              <w:szCs w:val="24"/>
            </w:rPr>
          </w:pPr>
        </w:p>
        <w:p w14:paraId="244EAB59" w14:textId="77777777" w:rsidR="004860C3" w:rsidRPr="00F15B6E" w:rsidRDefault="004860C3" w:rsidP="00F15B6E">
          <w:pPr>
            <w:spacing w:line="480" w:lineRule="auto"/>
            <w:jc w:val="both"/>
            <w:rPr>
              <w:rFonts w:ascii="Times New Roman" w:hAnsi="Times New Roman" w:cs="Times New Roman"/>
              <w:b/>
              <w:bCs/>
              <w:sz w:val="24"/>
              <w:szCs w:val="24"/>
            </w:rPr>
          </w:pPr>
        </w:p>
        <w:p w14:paraId="3322DB20" w14:textId="77777777" w:rsidR="005E5899" w:rsidRPr="00F15B6E" w:rsidRDefault="005E5899" w:rsidP="00F15B6E">
          <w:pPr>
            <w:spacing w:line="480" w:lineRule="auto"/>
            <w:jc w:val="both"/>
            <w:rPr>
              <w:rFonts w:ascii="Times New Roman" w:hAnsi="Times New Roman" w:cs="Times New Roman"/>
              <w:b/>
              <w:bCs/>
              <w:sz w:val="24"/>
              <w:szCs w:val="24"/>
            </w:rPr>
            <w:sectPr w:rsidR="005E5899" w:rsidRPr="00F15B6E" w:rsidSect="00582D76">
              <w:footerReference w:type="default" r:id="rId15"/>
              <w:footerReference w:type="first" r:id="rId16"/>
              <w:pgSz w:w="11906" w:h="16838"/>
              <w:pgMar w:top="1440" w:right="1440" w:bottom="1440" w:left="1440" w:header="708" w:footer="708" w:gutter="0"/>
              <w:pgNumType w:start="0"/>
              <w:cols w:space="708"/>
              <w:docGrid w:linePitch="360"/>
            </w:sectPr>
          </w:pPr>
        </w:p>
        <w:p w14:paraId="2EDC057E" w14:textId="1ED714EA" w:rsidR="002528E6" w:rsidRPr="00F15B6E" w:rsidRDefault="000A4F55"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sz w:val="24"/>
              <w:szCs w:val="24"/>
              <w:lang w:val="en-US"/>
            </w:rPr>
            <w:lastRenderedPageBreak/>
            <w:t xml:space="preserve"> </w:t>
          </w:r>
        </w:p>
        <w:p w14:paraId="17E48D3F" w14:textId="317CA15C" w:rsidR="00BB722E" w:rsidRPr="00F15B6E" w:rsidRDefault="00CB37BC" w:rsidP="00F15B6E">
          <w:pPr>
            <w:pStyle w:val="Heading1"/>
            <w:spacing w:line="480" w:lineRule="auto"/>
            <w:jc w:val="both"/>
            <w:rPr>
              <w:rFonts w:ascii="Times New Roman" w:hAnsi="Times New Roman" w:cs="Times New Roman"/>
              <w:sz w:val="24"/>
              <w:szCs w:val="24"/>
            </w:rPr>
          </w:pPr>
          <w:bookmarkStart w:id="2" w:name="_Toc102076940"/>
          <w:bookmarkStart w:id="3" w:name="_Toc102592953"/>
          <w:r w:rsidRPr="00F15B6E">
            <w:rPr>
              <w:rFonts w:ascii="Times New Roman" w:hAnsi="Times New Roman" w:cs="Times New Roman"/>
              <w:sz w:val="24"/>
              <w:szCs w:val="24"/>
            </w:rPr>
            <w:t>Executive Summary</w:t>
          </w:r>
          <w:bookmarkEnd w:id="2"/>
          <w:bookmarkEnd w:id="3"/>
        </w:p>
        <w:p w14:paraId="25ACF483" w14:textId="77777777" w:rsidR="00997B3F" w:rsidRPr="00F15B6E" w:rsidRDefault="00997B3F" w:rsidP="00F15B6E">
          <w:pPr>
            <w:spacing w:line="480" w:lineRule="auto"/>
            <w:jc w:val="both"/>
            <w:rPr>
              <w:rFonts w:ascii="Times New Roman" w:hAnsi="Times New Roman" w:cs="Times New Roman"/>
              <w:sz w:val="24"/>
              <w:szCs w:val="24"/>
            </w:rPr>
          </w:pPr>
        </w:p>
        <w:p w14:paraId="772D0F2B" w14:textId="77777777" w:rsidR="00997B3F" w:rsidRPr="00F15B6E" w:rsidRDefault="00997B3F" w:rsidP="00F15B6E">
          <w:pPr>
            <w:spacing w:line="480" w:lineRule="auto"/>
            <w:jc w:val="both"/>
            <w:rPr>
              <w:rFonts w:ascii="Times New Roman" w:hAnsi="Times New Roman" w:cs="Times New Roman"/>
              <w:sz w:val="24"/>
              <w:szCs w:val="24"/>
            </w:rPr>
            <w:sectPr w:rsidR="00997B3F" w:rsidRPr="00F15B6E" w:rsidSect="00582D76">
              <w:footerReference w:type="default" r:id="rId17"/>
              <w:pgSz w:w="11906" w:h="16838"/>
              <w:pgMar w:top="1440" w:right="1440" w:bottom="1440" w:left="1440" w:header="708" w:footer="708" w:gutter="0"/>
              <w:cols w:space="708"/>
              <w:docGrid w:linePitch="360"/>
            </w:sectPr>
          </w:pPr>
        </w:p>
        <w:p w14:paraId="5C5851D7" w14:textId="6947EDD9" w:rsidR="0077227B" w:rsidRPr="00F15B6E" w:rsidRDefault="0077227B" w:rsidP="00F15B6E">
          <w:pPr>
            <w:spacing w:line="480" w:lineRule="auto"/>
            <w:jc w:val="both"/>
            <w:rPr>
              <w:rFonts w:ascii="Times New Roman" w:hAnsi="Times New Roman" w:cs="Times New Roman"/>
              <w:sz w:val="24"/>
              <w:szCs w:val="24"/>
              <w:lang w:val="en-US"/>
            </w:rPr>
          </w:pPr>
          <w:r w:rsidRPr="00F15B6E">
            <w:rPr>
              <w:rFonts w:ascii="Times New Roman" w:hAnsi="Times New Roman" w:cs="Times New Roman"/>
              <w:sz w:val="24"/>
              <w:szCs w:val="24"/>
              <w:lang w:val="en-US"/>
            </w:rPr>
            <w:t xml:space="preserve">In many cases, people assume that adults are much easier to teach than children because they are older, capable of rational thinking, reasonable, and require less discipline </w:t>
          </w:r>
          <w:sdt>
            <w:sdtPr>
              <w:rPr>
                <w:rFonts w:ascii="Times New Roman" w:hAnsi="Times New Roman" w:cs="Times New Roman"/>
                <w:sz w:val="24"/>
                <w:szCs w:val="24"/>
                <w:lang w:val="en-US"/>
              </w:rPr>
              <w:id w:val="1938329358"/>
              <w:citation/>
            </w:sdtPr>
            <w:sdtEndPr/>
            <w:sdtContent>
              <w:r w:rsidR="00481AE8">
                <w:rPr>
                  <w:rFonts w:ascii="Times New Roman" w:hAnsi="Times New Roman" w:cs="Times New Roman"/>
                  <w:sz w:val="24"/>
                  <w:szCs w:val="24"/>
                  <w:lang w:val="en-US"/>
                </w:rPr>
                <w:fldChar w:fldCharType="begin"/>
              </w:r>
              <w:r w:rsidR="00481AE8">
                <w:rPr>
                  <w:rFonts w:ascii="Times New Roman" w:hAnsi="Times New Roman" w:cs="Times New Roman"/>
                  <w:sz w:val="24"/>
                  <w:szCs w:val="24"/>
                </w:rPr>
                <w:instrText xml:space="preserve"> CITATION Der19 \l 2057 </w:instrText>
              </w:r>
              <w:r w:rsidR="00481AE8">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(Meador, 2019)</w:t>
              </w:r>
              <w:r w:rsidR="00481AE8">
                <w:rPr>
                  <w:rFonts w:ascii="Times New Roman" w:hAnsi="Times New Roman" w:cs="Times New Roman"/>
                  <w:sz w:val="24"/>
                  <w:szCs w:val="24"/>
                  <w:lang w:val="en-US"/>
                </w:rPr>
                <w:fldChar w:fldCharType="end"/>
              </w:r>
            </w:sdtContent>
          </w:sdt>
          <w:r w:rsidR="00481AE8">
            <w:rPr>
              <w:rFonts w:ascii="Times New Roman" w:hAnsi="Times New Roman" w:cs="Times New Roman"/>
              <w:sz w:val="24"/>
              <w:szCs w:val="24"/>
              <w:lang w:val="en-US"/>
            </w:rPr>
            <w:t>.</w:t>
          </w:r>
          <w:r w:rsidRPr="00F15B6E">
            <w:rPr>
              <w:rFonts w:ascii="Times New Roman" w:hAnsi="Times New Roman" w:cs="Times New Roman"/>
              <w:sz w:val="24"/>
              <w:szCs w:val="24"/>
              <w:lang w:val="en-US"/>
            </w:rPr>
            <w:t xml:space="preserve">However, teaching adults can be a difficult experience as adults are often burdened with their personal knowledge, lack the time to study the materials given to them in class, and surprisingly, adults are shy about speaking or sharing their ideas in a classroom full of strangers </w:t>
          </w:r>
          <w:sdt>
            <w:sdtPr>
              <w:rPr>
                <w:rFonts w:ascii="Times New Roman" w:hAnsi="Times New Roman" w:cs="Times New Roman"/>
                <w:sz w:val="24"/>
                <w:szCs w:val="24"/>
                <w:lang w:val="en-US"/>
              </w:rPr>
              <w:id w:val="-552231355"/>
              <w:citation/>
            </w:sdtPr>
            <w:sdtEndPr/>
            <w:sdtContent>
              <w:r w:rsidR="00481AE8">
                <w:rPr>
                  <w:rFonts w:ascii="Times New Roman" w:hAnsi="Times New Roman" w:cs="Times New Roman"/>
                  <w:sz w:val="24"/>
                  <w:szCs w:val="24"/>
                  <w:lang w:val="en-US"/>
                </w:rPr>
                <w:fldChar w:fldCharType="begin"/>
              </w:r>
              <w:r w:rsidR="00481AE8">
                <w:rPr>
                  <w:rFonts w:ascii="Times New Roman" w:hAnsi="Times New Roman" w:cs="Times New Roman"/>
                  <w:sz w:val="24"/>
                  <w:szCs w:val="24"/>
                </w:rPr>
                <w:instrText xml:space="preserve"> CITATION Der19 \l 2057 </w:instrText>
              </w:r>
              <w:r w:rsidR="00481AE8">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(Meador, 2019)</w:t>
              </w:r>
              <w:r w:rsidR="00481AE8">
                <w:rPr>
                  <w:rFonts w:ascii="Times New Roman" w:hAnsi="Times New Roman" w:cs="Times New Roman"/>
                  <w:sz w:val="24"/>
                  <w:szCs w:val="24"/>
                  <w:lang w:val="en-US"/>
                </w:rPr>
                <w:fldChar w:fldCharType="end"/>
              </w:r>
            </w:sdtContent>
          </w:sdt>
          <w:r w:rsidRPr="00F15B6E">
            <w:rPr>
              <w:rFonts w:ascii="Times New Roman" w:hAnsi="Times New Roman" w:cs="Times New Roman"/>
              <w:sz w:val="24"/>
              <w:szCs w:val="24"/>
              <w:lang w:val="en-US"/>
            </w:rPr>
            <w:t xml:space="preserve">. Undoubtedly, adult learners will be more in control of their education than children, providing the teacher with a different perspective on how to execute lessons </w:t>
          </w:r>
          <w:sdt>
            <w:sdtPr>
              <w:rPr>
                <w:rFonts w:ascii="Times New Roman" w:hAnsi="Times New Roman" w:cs="Times New Roman"/>
                <w:sz w:val="24"/>
                <w:szCs w:val="24"/>
                <w:lang w:val="en-US"/>
              </w:rPr>
              <w:id w:val="-184524798"/>
              <w:citation/>
            </w:sdtPr>
            <w:sdtEndPr/>
            <w:sdtContent>
              <w:r w:rsidR="00CF66EC">
                <w:rPr>
                  <w:rFonts w:ascii="Times New Roman" w:hAnsi="Times New Roman" w:cs="Times New Roman"/>
                  <w:sz w:val="24"/>
                  <w:szCs w:val="24"/>
                  <w:lang w:val="en-US"/>
                </w:rPr>
                <w:fldChar w:fldCharType="begin"/>
              </w:r>
              <w:r w:rsidR="00CF66EC">
                <w:rPr>
                  <w:rFonts w:ascii="Times New Roman" w:hAnsi="Times New Roman" w:cs="Times New Roman"/>
                  <w:sz w:val="24"/>
                  <w:szCs w:val="24"/>
                </w:rPr>
                <w:instrText xml:space="preserve"> CITATION Ras15 \l 2057 </w:instrText>
              </w:r>
              <w:r w:rsidR="00CF66EC">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(Rasmussen, 2015)</w:t>
              </w:r>
              <w:r w:rsidR="00CF66EC">
                <w:rPr>
                  <w:rFonts w:ascii="Times New Roman" w:hAnsi="Times New Roman" w:cs="Times New Roman"/>
                  <w:sz w:val="24"/>
                  <w:szCs w:val="24"/>
                  <w:lang w:val="en-US"/>
                </w:rPr>
                <w:fldChar w:fldCharType="end"/>
              </w:r>
            </w:sdtContent>
          </w:sdt>
          <w:r w:rsidR="00CF66EC">
            <w:rPr>
              <w:rFonts w:ascii="Times New Roman" w:hAnsi="Times New Roman" w:cs="Times New Roman"/>
              <w:sz w:val="24"/>
              <w:szCs w:val="24"/>
              <w:lang w:val="en-US"/>
            </w:rPr>
            <w:t xml:space="preserve">. </w:t>
          </w:r>
          <w:r w:rsidRPr="00F15B6E">
            <w:rPr>
              <w:rFonts w:ascii="Times New Roman" w:hAnsi="Times New Roman" w:cs="Times New Roman"/>
              <w:sz w:val="24"/>
              <w:szCs w:val="24"/>
              <w:lang w:val="en-US"/>
            </w:rPr>
            <w:t xml:space="preserve">Hence, Malcom Knowles, an expert on “andragogy” (art and science of adult learning), noted the following attributes to motivate adults in the classroom: 1) Adults have to understand why they are learning a subject; 2) Adults prefer social interactions; 3) Adults are inclined to use their life experiences in the classroom; 4) Adults commonly learn through doing; 5) Adults learn best when they can immediately apply the knowledge taught to them; and 6) Adults are problem solvers </w:t>
          </w:r>
          <w:sdt>
            <w:sdtPr>
              <w:rPr>
                <w:rFonts w:ascii="Times New Roman" w:hAnsi="Times New Roman" w:cs="Times New Roman"/>
                <w:sz w:val="24"/>
                <w:szCs w:val="24"/>
                <w:lang w:val="en-US"/>
              </w:rPr>
              <w:id w:val="-1811313041"/>
              <w:citation/>
            </w:sdtPr>
            <w:sdtEndPr/>
            <w:sdtContent>
              <w:r w:rsidR="00CF66EC">
                <w:rPr>
                  <w:rFonts w:ascii="Times New Roman" w:hAnsi="Times New Roman" w:cs="Times New Roman"/>
                  <w:sz w:val="24"/>
                  <w:szCs w:val="24"/>
                  <w:lang w:val="en-US"/>
                </w:rPr>
                <w:fldChar w:fldCharType="begin"/>
              </w:r>
              <w:r w:rsidR="00CF66EC">
                <w:rPr>
                  <w:rFonts w:ascii="Times New Roman" w:hAnsi="Times New Roman" w:cs="Times New Roman"/>
                  <w:sz w:val="24"/>
                  <w:szCs w:val="24"/>
                </w:rPr>
                <w:instrText xml:space="preserve"> CITATION Ras15 \l 2057 </w:instrText>
              </w:r>
              <w:r w:rsidR="00CF66EC">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(Rasmussen, 2015)</w:t>
              </w:r>
              <w:r w:rsidR="00CF66EC">
                <w:rPr>
                  <w:rFonts w:ascii="Times New Roman" w:hAnsi="Times New Roman" w:cs="Times New Roman"/>
                  <w:sz w:val="24"/>
                  <w:szCs w:val="24"/>
                  <w:lang w:val="en-US"/>
                </w:rPr>
                <w:fldChar w:fldCharType="end"/>
              </w:r>
            </w:sdtContent>
          </w:sdt>
          <w:r w:rsidR="00CF66EC">
            <w:rPr>
              <w:rFonts w:ascii="Times New Roman" w:hAnsi="Times New Roman" w:cs="Times New Roman"/>
              <w:sz w:val="24"/>
              <w:szCs w:val="24"/>
              <w:lang w:val="en-US"/>
            </w:rPr>
            <w:t xml:space="preserve">. </w:t>
          </w:r>
          <w:r w:rsidRPr="00F15B6E">
            <w:rPr>
              <w:rFonts w:ascii="Times New Roman" w:hAnsi="Times New Roman" w:cs="Times New Roman"/>
              <w:sz w:val="24"/>
              <w:szCs w:val="24"/>
              <w:lang w:val="en-US"/>
            </w:rPr>
            <w:t xml:space="preserve">To add onto this, it is extremely challenging for teachers to tailor a universal learning experience because every individual has their own needs, unique personalities, interests, and abilities according to Meador </w:t>
          </w:r>
          <w:sdt>
            <w:sdtPr>
              <w:rPr>
                <w:rFonts w:ascii="Times New Roman" w:hAnsi="Times New Roman" w:cs="Times New Roman"/>
                <w:sz w:val="24"/>
                <w:szCs w:val="24"/>
                <w:lang w:val="en-US"/>
              </w:rPr>
              <w:id w:val="1278148983"/>
              <w:citation/>
            </w:sdtPr>
            <w:sdtEndPr/>
            <w:sdtContent>
              <w:r w:rsidR="002B2220">
                <w:rPr>
                  <w:rFonts w:ascii="Times New Roman" w:hAnsi="Times New Roman" w:cs="Times New Roman"/>
                  <w:sz w:val="24"/>
                  <w:szCs w:val="24"/>
                  <w:lang w:val="en-US"/>
                </w:rPr>
                <w:fldChar w:fldCharType="begin"/>
              </w:r>
              <w:r w:rsidR="002B2220">
                <w:rPr>
                  <w:rFonts w:ascii="Times New Roman" w:hAnsi="Times New Roman" w:cs="Times New Roman"/>
                  <w:sz w:val="24"/>
                  <w:szCs w:val="24"/>
                </w:rPr>
                <w:instrText xml:space="preserve"> CITATION Der19 \l 2057 </w:instrText>
              </w:r>
              <w:r w:rsidR="002B2220">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(Meador, 2019)</w:t>
              </w:r>
              <w:r w:rsidR="002B2220">
                <w:rPr>
                  <w:rFonts w:ascii="Times New Roman" w:hAnsi="Times New Roman" w:cs="Times New Roman"/>
                  <w:sz w:val="24"/>
                  <w:szCs w:val="24"/>
                  <w:lang w:val="en-US"/>
                </w:rPr>
                <w:fldChar w:fldCharType="end"/>
              </w:r>
            </w:sdtContent>
          </w:sdt>
          <w:r w:rsidRPr="00F15B6E">
            <w:rPr>
              <w:rFonts w:ascii="Times New Roman" w:hAnsi="Times New Roman" w:cs="Times New Roman"/>
              <w:sz w:val="24"/>
              <w:szCs w:val="24"/>
              <w:lang w:val="en-US"/>
            </w:rPr>
            <w:t xml:space="preserve">. Nonetheless, the following learning plan was designed to develop adult learners’ creative and innovative thinking skills, and it includes the three preferred way of learning: Visual, Auditory, and Kinesthetic </w:t>
          </w:r>
          <w:sdt>
            <w:sdtPr>
              <w:rPr>
                <w:rFonts w:ascii="Times New Roman" w:hAnsi="Times New Roman" w:cs="Times New Roman"/>
                <w:sz w:val="24"/>
                <w:szCs w:val="24"/>
                <w:lang w:val="en-US"/>
              </w:rPr>
              <w:id w:val="-1849553423"/>
              <w:citation/>
            </w:sdtPr>
            <w:sdtEndPr/>
            <w:sdtContent>
              <w:r w:rsidR="00CF66EC">
                <w:rPr>
                  <w:rFonts w:ascii="Times New Roman" w:hAnsi="Times New Roman" w:cs="Times New Roman"/>
                  <w:sz w:val="24"/>
                  <w:szCs w:val="24"/>
                  <w:lang w:val="en-US"/>
                </w:rPr>
                <w:fldChar w:fldCharType="begin"/>
              </w:r>
              <w:r w:rsidR="00CF66EC">
                <w:rPr>
                  <w:rFonts w:ascii="Times New Roman" w:hAnsi="Times New Roman" w:cs="Times New Roman"/>
                  <w:sz w:val="24"/>
                  <w:szCs w:val="24"/>
                </w:rPr>
                <w:instrText xml:space="preserve"> CITATION Ras15 \l 2057 </w:instrText>
              </w:r>
              <w:r w:rsidR="00CF66EC">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(Rasmussen, 2015)</w:t>
              </w:r>
              <w:r w:rsidR="00CF66EC">
                <w:rPr>
                  <w:rFonts w:ascii="Times New Roman" w:hAnsi="Times New Roman" w:cs="Times New Roman"/>
                  <w:sz w:val="24"/>
                  <w:szCs w:val="24"/>
                  <w:lang w:val="en-US"/>
                </w:rPr>
                <w:fldChar w:fldCharType="end"/>
              </w:r>
            </w:sdtContent>
          </w:sdt>
          <w:r w:rsidRPr="00F15B6E">
            <w:rPr>
              <w:rFonts w:ascii="Times New Roman" w:hAnsi="Times New Roman" w:cs="Times New Roman"/>
              <w:sz w:val="24"/>
              <w:szCs w:val="24"/>
              <w:lang w:val="en-US"/>
            </w:rPr>
            <w:t>.</w:t>
          </w:r>
        </w:p>
        <w:p w14:paraId="58801452" w14:textId="77777777" w:rsidR="00997B3F" w:rsidRPr="00F15B6E" w:rsidRDefault="00997B3F" w:rsidP="00F15B6E">
          <w:pPr>
            <w:spacing w:line="480" w:lineRule="auto"/>
            <w:jc w:val="both"/>
            <w:rPr>
              <w:rFonts w:ascii="Times New Roman" w:hAnsi="Times New Roman" w:cs="Times New Roman"/>
              <w:sz w:val="24"/>
              <w:szCs w:val="24"/>
            </w:rPr>
          </w:pPr>
        </w:p>
        <w:p w14:paraId="26F46FD7" w14:textId="77777777" w:rsidR="00997B3F" w:rsidRPr="00F15B6E" w:rsidRDefault="00997B3F" w:rsidP="00F15B6E">
          <w:pPr>
            <w:spacing w:line="480" w:lineRule="auto"/>
            <w:jc w:val="both"/>
            <w:rPr>
              <w:rFonts w:ascii="Times New Roman" w:hAnsi="Times New Roman" w:cs="Times New Roman"/>
              <w:sz w:val="24"/>
              <w:szCs w:val="24"/>
            </w:rPr>
          </w:pPr>
        </w:p>
        <w:p w14:paraId="149BE54F" w14:textId="77777777" w:rsidR="003E5955" w:rsidRPr="00F15B6E" w:rsidRDefault="003E5955" w:rsidP="00F15B6E">
          <w:pPr>
            <w:spacing w:line="480" w:lineRule="auto"/>
            <w:jc w:val="both"/>
            <w:rPr>
              <w:rFonts w:ascii="Times New Roman" w:hAnsi="Times New Roman" w:cs="Times New Roman"/>
              <w:sz w:val="24"/>
              <w:szCs w:val="24"/>
              <w:lang w:val="en-US"/>
            </w:rPr>
          </w:pPr>
        </w:p>
        <w:p w14:paraId="6C5AF308" w14:textId="380ECEF6" w:rsidR="00CB37BC" w:rsidRPr="00F15B6E" w:rsidRDefault="00CB37BC" w:rsidP="00F15B6E">
          <w:pPr>
            <w:spacing w:line="480" w:lineRule="auto"/>
            <w:jc w:val="both"/>
            <w:rPr>
              <w:rFonts w:ascii="Times New Roman" w:hAnsi="Times New Roman" w:cs="Times New Roman"/>
              <w:sz w:val="24"/>
              <w:szCs w:val="24"/>
            </w:rPr>
            <w:sectPr w:rsidR="00CB37BC" w:rsidRPr="00F15B6E" w:rsidSect="00E41806">
              <w:type w:val="continuous"/>
              <w:pgSz w:w="11906" w:h="16838"/>
              <w:pgMar w:top="1440" w:right="1440" w:bottom="1440" w:left="1440" w:header="708" w:footer="708" w:gutter="0"/>
              <w:cols w:space="708"/>
              <w:docGrid w:linePitch="360"/>
            </w:sectPr>
          </w:pPr>
        </w:p>
        <w:p w14:paraId="04C1A9F4" w14:textId="61636F92" w:rsidR="00CB37BC" w:rsidRPr="00F15B6E" w:rsidRDefault="00CB37BC" w:rsidP="00F15B6E">
          <w:pPr>
            <w:spacing w:line="480" w:lineRule="auto"/>
            <w:jc w:val="both"/>
            <w:rPr>
              <w:rFonts w:ascii="Times New Roman" w:hAnsi="Times New Roman" w:cs="Times New Roman"/>
              <w:sz w:val="24"/>
              <w:szCs w:val="24"/>
            </w:rPr>
          </w:pPr>
        </w:p>
        <w:bookmarkStart w:id="4" w:name="_Toc102076941" w:displacedByCustomXml="next"/>
        <w:sdt>
          <w:sdtPr>
            <w:rPr>
              <w:rFonts w:ascii="Times New Roman" w:eastAsiaTheme="minorHAnsi" w:hAnsi="Times New Roman" w:cs="Times New Roman"/>
              <w:color w:val="auto"/>
              <w:sz w:val="24"/>
              <w:szCs w:val="24"/>
              <w:lang w:val="en-GB"/>
            </w:rPr>
            <w:id w:val="1847593467"/>
            <w:docPartObj>
              <w:docPartGallery w:val="Table of Contents"/>
              <w:docPartUnique/>
            </w:docPartObj>
          </w:sdtPr>
          <w:sdtEndPr>
            <w:rPr>
              <w:b/>
              <w:bCs/>
              <w:noProof/>
            </w:rPr>
          </w:sdtEndPr>
          <w:sdtContent>
            <w:p w14:paraId="1D5861F4" w14:textId="62677C16" w:rsidR="00B57B7F" w:rsidRPr="00F15B6E" w:rsidRDefault="00B57B7F" w:rsidP="00F15B6E">
              <w:pPr>
                <w:pStyle w:val="TOCHeading"/>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Table of Contents</w:t>
              </w:r>
            </w:p>
            <w:p w14:paraId="67F61E3B" w14:textId="05DEB48F" w:rsidR="001B31B6" w:rsidRDefault="00B57B7F">
              <w:pPr>
                <w:pStyle w:val="TOC1"/>
                <w:tabs>
                  <w:tab w:val="right" w:leader="dot" w:pos="9016"/>
                </w:tabs>
                <w:rPr>
                  <w:rFonts w:eastAsiaTheme="minorEastAsia"/>
                  <w:noProof/>
                  <w:lang w:eastAsia="en-GB"/>
                </w:rPr>
              </w:pPr>
              <w:r w:rsidRPr="00F15B6E">
                <w:rPr>
                  <w:rFonts w:ascii="Times New Roman" w:hAnsi="Times New Roman" w:cs="Times New Roman"/>
                  <w:sz w:val="24"/>
                  <w:szCs w:val="24"/>
                </w:rPr>
                <w:fldChar w:fldCharType="begin"/>
              </w:r>
              <w:r w:rsidRPr="00F15B6E">
                <w:rPr>
                  <w:rFonts w:ascii="Times New Roman" w:hAnsi="Times New Roman" w:cs="Times New Roman"/>
                  <w:sz w:val="24"/>
                  <w:szCs w:val="24"/>
                </w:rPr>
                <w:instrText xml:space="preserve"> TOC \o "1-3" \h \z \u </w:instrText>
              </w:r>
              <w:r w:rsidRPr="00F15B6E">
                <w:rPr>
                  <w:rFonts w:ascii="Times New Roman" w:hAnsi="Times New Roman" w:cs="Times New Roman"/>
                  <w:sz w:val="24"/>
                  <w:szCs w:val="24"/>
                </w:rPr>
                <w:fldChar w:fldCharType="separate"/>
              </w:r>
              <w:hyperlink w:anchor="_Toc102592952" w:history="1">
                <w:r w:rsidR="001B31B6" w:rsidRPr="00EE7FBF">
                  <w:rPr>
                    <w:rStyle w:val="Hyperlink"/>
                    <w:rFonts w:ascii="Times New Roman" w:hAnsi="Times New Roman" w:cs="Times New Roman"/>
                    <w:noProof/>
                  </w:rPr>
                  <w:t>Introducing Team Members</w:t>
                </w:r>
                <w:r w:rsidR="001B31B6">
                  <w:rPr>
                    <w:noProof/>
                    <w:webHidden/>
                  </w:rPr>
                  <w:tab/>
                </w:r>
                <w:r w:rsidR="001B31B6">
                  <w:rPr>
                    <w:noProof/>
                    <w:webHidden/>
                  </w:rPr>
                  <w:fldChar w:fldCharType="begin"/>
                </w:r>
                <w:r w:rsidR="001B31B6">
                  <w:rPr>
                    <w:noProof/>
                    <w:webHidden/>
                  </w:rPr>
                  <w:instrText xml:space="preserve"> PAGEREF _Toc102592952 \h </w:instrText>
                </w:r>
                <w:r w:rsidR="001B31B6">
                  <w:rPr>
                    <w:noProof/>
                    <w:webHidden/>
                  </w:rPr>
                </w:r>
                <w:r w:rsidR="001B31B6">
                  <w:rPr>
                    <w:noProof/>
                    <w:webHidden/>
                  </w:rPr>
                  <w:fldChar w:fldCharType="separate"/>
                </w:r>
                <w:r w:rsidR="001B31B6">
                  <w:rPr>
                    <w:noProof/>
                    <w:webHidden/>
                  </w:rPr>
                  <w:t>1</w:t>
                </w:r>
                <w:r w:rsidR="001B31B6">
                  <w:rPr>
                    <w:noProof/>
                    <w:webHidden/>
                  </w:rPr>
                  <w:fldChar w:fldCharType="end"/>
                </w:r>
              </w:hyperlink>
            </w:p>
            <w:p w14:paraId="67F2B1A5" w14:textId="37A7F28D" w:rsidR="001B31B6" w:rsidRDefault="001B31B6">
              <w:pPr>
                <w:pStyle w:val="TOC1"/>
                <w:tabs>
                  <w:tab w:val="right" w:leader="dot" w:pos="9016"/>
                </w:tabs>
                <w:rPr>
                  <w:rFonts w:eastAsiaTheme="minorEastAsia"/>
                  <w:noProof/>
                  <w:lang w:eastAsia="en-GB"/>
                </w:rPr>
              </w:pPr>
              <w:hyperlink w:anchor="_Toc102592953" w:history="1">
                <w:r w:rsidRPr="00EE7FBF">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_Toc102592953 \h </w:instrText>
                </w:r>
                <w:r>
                  <w:rPr>
                    <w:noProof/>
                    <w:webHidden/>
                  </w:rPr>
                </w:r>
                <w:r>
                  <w:rPr>
                    <w:noProof/>
                    <w:webHidden/>
                  </w:rPr>
                  <w:fldChar w:fldCharType="separate"/>
                </w:r>
                <w:r>
                  <w:rPr>
                    <w:noProof/>
                    <w:webHidden/>
                  </w:rPr>
                  <w:t>3</w:t>
                </w:r>
                <w:r>
                  <w:rPr>
                    <w:noProof/>
                    <w:webHidden/>
                  </w:rPr>
                  <w:fldChar w:fldCharType="end"/>
                </w:r>
              </w:hyperlink>
            </w:p>
            <w:p w14:paraId="6495FC94" w14:textId="79A12E70" w:rsidR="001B31B6" w:rsidRDefault="001B31B6">
              <w:pPr>
                <w:pStyle w:val="TOC1"/>
                <w:tabs>
                  <w:tab w:val="right" w:leader="dot" w:pos="9016"/>
                </w:tabs>
                <w:rPr>
                  <w:rFonts w:eastAsiaTheme="minorEastAsia"/>
                  <w:noProof/>
                  <w:lang w:eastAsia="en-GB"/>
                </w:rPr>
              </w:pPr>
              <w:hyperlink w:anchor="_Toc102592954" w:history="1">
                <w:r w:rsidRPr="00EE7FBF">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_Toc102592954 \h </w:instrText>
                </w:r>
                <w:r>
                  <w:rPr>
                    <w:noProof/>
                    <w:webHidden/>
                  </w:rPr>
                </w:r>
                <w:r>
                  <w:rPr>
                    <w:noProof/>
                    <w:webHidden/>
                  </w:rPr>
                  <w:fldChar w:fldCharType="separate"/>
                </w:r>
                <w:r>
                  <w:rPr>
                    <w:noProof/>
                    <w:webHidden/>
                  </w:rPr>
                  <w:t>5</w:t>
                </w:r>
                <w:r>
                  <w:rPr>
                    <w:noProof/>
                    <w:webHidden/>
                  </w:rPr>
                  <w:fldChar w:fldCharType="end"/>
                </w:r>
              </w:hyperlink>
            </w:p>
            <w:p w14:paraId="69079A59" w14:textId="6FA1CD69" w:rsidR="001B31B6" w:rsidRDefault="001B31B6">
              <w:pPr>
                <w:pStyle w:val="TOC1"/>
                <w:tabs>
                  <w:tab w:val="right" w:leader="dot" w:pos="9016"/>
                </w:tabs>
                <w:rPr>
                  <w:rFonts w:eastAsiaTheme="minorEastAsia"/>
                  <w:noProof/>
                  <w:lang w:eastAsia="en-GB"/>
                </w:rPr>
              </w:pPr>
              <w:hyperlink w:anchor="_Toc102592955" w:history="1">
                <w:r w:rsidRPr="00EE7FBF">
                  <w:rPr>
                    <w:rStyle w:val="Hyperlink"/>
                    <w:rFonts w:ascii="Times New Roman" w:hAnsi="Times New Roman" w:cs="Times New Roman"/>
                    <w:noProof/>
                  </w:rPr>
                  <w:t>2.0 Main Findings</w:t>
                </w:r>
                <w:r>
                  <w:rPr>
                    <w:noProof/>
                    <w:webHidden/>
                  </w:rPr>
                  <w:tab/>
                </w:r>
                <w:r>
                  <w:rPr>
                    <w:noProof/>
                    <w:webHidden/>
                  </w:rPr>
                  <w:fldChar w:fldCharType="begin"/>
                </w:r>
                <w:r>
                  <w:rPr>
                    <w:noProof/>
                    <w:webHidden/>
                  </w:rPr>
                  <w:instrText xml:space="preserve"> PAGEREF _Toc102592955 \h </w:instrText>
                </w:r>
                <w:r>
                  <w:rPr>
                    <w:noProof/>
                    <w:webHidden/>
                  </w:rPr>
                </w:r>
                <w:r>
                  <w:rPr>
                    <w:noProof/>
                    <w:webHidden/>
                  </w:rPr>
                  <w:fldChar w:fldCharType="separate"/>
                </w:r>
                <w:r>
                  <w:rPr>
                    <w:noProof/>
                    <w:webHidden/>
                  </w:rPr>
                  <w:t>4</w:t>
                </w:r>
                <w:r>
                  <w:rPr>
                    <w:noProof/>
                    <w:webHidden/>
                  </w:rPr>
                  <w:fldChar w:fldCharType="end"/>
                </w:r>
              </w:hyperlink>
            </w:p>
            <w:p w14:paraId="63B92757" w14:textId="275A37A5" w:rsidR="001B31B6" w:rsidRDefault="001B31B6">
              <w:pPr>
                <w:pStyle w:val="TOC1"/>
                <w:tabs>
                  <w:tab w:val="right" w:leader="dot" w:pos="9016"/>
                </w:tabs>
                <w:rPr>
                  <w:rFonts w:eastAsiaTheme="minorEastAsia"/>
                  <w:noProof/>
                  <w:lang w:eastAsia="en-GB"/>
                </w:rPr>
              </w:pPr>
              <w:hyperlink w:anchor="_Toc102592956" w:history="1">
                <w:r w:rsidRPr="00EE7FBF">
                  <w:rPr>
                    <w:rStyle w:val="Hyperlink"/>
                    <w:rFonts w:ascii="Times New Roman" w:hAnsi="Times New Roman" w:cs="Times New Roman"/>
                    <w:noProof/>
                  </w:rPr>
                  <w:t>3.0 Learning plan</w:t>
                </w:r>
                <w:r>
                  <w:rPr>
                    <w:noProof/>
                    <w:webHidden/>
                  </w:rPr>
                  <w:tab/>
                </w:r>
                <w:r>
                  <w:rPr>
                    <w:noProof/>
                    <w:webHidden/>
                  </w:rPr>
                  <w:fldChar w:fldCharType="begin"/>
                </w:r>
                <w:r>
                  <w:rPr>
                    <w:noProof/>
                    <w:webHidden/>
                  </w:rPr>
                  <w:instrText xml:space="preserve"> PAGEREF _Toc102592956 \h </w:instrText>
                </w:r>
                <w:r>
                  <w:rPr>
                    <w:noProof/>
                    <w:webHidden/>
                  </w:rPr>
                </w:r>
                <w:r>
                  <w:rPr>
                    <w:noProof/>
                    <w:webHidden/>
                  </w:rPr>
                  <w:fldChar w:fldCharType="separate"/>
                </w:r>
                <w:r>
                  <w:rPr>
                    <w:noProof/>
                    <w:webHidden/>
                  </w:rPr>
                  <w:t>9</w:t>
                </w:r>
                <w:r>
                  <w:rPr>
                    <w:noProof/>
                    <w:webHidden/>
                  </w:rPr>
                  <w:fldChar w:fldCharType="end"/>
                </w:r>
              </w:hyperlink>
            </w:p>
            <w:p w14:paraId="51271ABB" w14:textId="3D43CD64" w:rsidR="001B31B6" w:rsidRDefault="001B31B6">
              <w:pPr>
                <w:pStyle w:val="TOC1"/>
                <w:tabs>
                  <w:tab w:val="right" w:leader="dot" w:pos="9016"/>
                </w:tabs>
                <w:rPr>
                  <w:rFonts w:eastAsiaTheme="minorEastAsia"/>
                  <w:noProof/>
                  <w:lang w:eastAsia="en-GB"/>
                </w:rPr>
              </w:pPr>
              <w:hyperlink w:anchor="_Toc102592957" w:history="1">
                <w:r w:rsidRPr="00EE7FBF">
                  <w:rPr>
                    <w:rStyle w:val="Hyperlink"/>
                    <w:rFonts w:ascii="Times New Roman" w:hAnsi="Times New Roman" w:cs="Times New Roman"/>
                    <w:noProof/>
                  </w:rPr>
                  <w:t>3.0 Justification of Methods:</w:t>
                </w:r>
                <w:r>
                  <w:rPr>
                    <w:noProof/>
                    <w:webHidden/>
                  </w:rPr>
                  <w:tab/>
                </w:r>
                <w:r>
                  <w:rPr>
                    <w:noProof/>
                    <w:webHidden/>
                  </w:rPr>
                  <w:fldChar w:fldCharType="begin"/>
                </w:r>
                <w:r>
                  <w:rPr>
                    <w:noProof/>
                    <w:webHidden/>
                  </w:rPr>
                  <w:instrText xml:space="preserve"> PAGEREF _Toc102592957 \h </w:instrText>
                </w:r>
                <w:r>
                  <w:rPr>
                    <w:noProof/>
                    <w:webHidden/>
                  </w:rPr>
                </w:r>
                <w:r>
                  <w:rPr>
                    <w:noProof/>
                    <w:webHidden/>
                  </w:rPr>
                  <w:fldChar w:fldCharType="separate"/>
                </w:r>
                <w:r>
                  <w:rPr>
                    <w:noProof/>
                    <w:webHidden/>
                  </w:rPr>
                  <w:t>15</w:t>
                </w:r>
                <w:r>
                  <w:rPr>
                    <w:noProof/>
                    <w:webHidden/>
                  </w:rPr>
                  <w:fldChar w:fldCharType="end"/>
                </w:r>
              </w:hyperlink>
            </w:p>
            <w:p w14:paraId="643967E0" w14:textId="6AD859ED" w:rsidR="001B31B6" w:rsidRDefault="001B31B6">
              <w:pPr>
                <w:pStyle w:val="TOC1"/>
                <w:tabs>
                  <w:tab w:val="right" w:leader="dot" w:pos="9016"/>
                </w:tabs>
                <w:rPr>
                  <w:rFonts w:eastAsiaTheme="minorEastAsia"/>
                  <w:noProof/>
                  <w:lang w:eastAsia="en-GB"/>
                </w:rPr>
              </w:pPr>
              <w:hyperlink w:anchor="_Toc102592958" w:history="1">
                <w:r w:rsidRPr="00EE7FBF">
                  <w:rPr>
                    <w:rStyle w:val="Hyperlink"/>
                    <w:rFonts w:ascii="Times New Roman" w:hAnsi="Times New Roman" w:cs="Times New Roman"/>
                    <w:noProof/>
                  </w:rPr>
                  <w:t>4.0 Group Learning</w:t>
                </w:r>
                <w:r>
                  <w:rPr>
                    <w:noProof/>
                    <w:webHidden/>
                  </w:rPr>
                  <w:tab/>
                </w:r>
                <w:r>
                  <w:rPr>
                    <w:noProof/>
                    <w:webHidden/>
                  </w:rPr>
                  <w:fldChar w:fldCharType="begin"/>
                </w:r>
                <w:r>
                  <w:rPr>
                    <w:noProof/>
                    <w:webHidden/>
                  </w:rPr>
                  <w:instrText xml:space="preserve"> PAGEREF _Toc102592958 \h </w:instrText>
                </w:r>
                <w:r>
                  <w:rPr>
                    <w:noProof/>
                    <w:webHidden/>
                  </w:rPr>
                </w:r>
                <w:r>
                  <w:rPr>
                    <w:noProof/>
                    <w:webHidden/>
                  </w:rPr>
                  <w:fldChar w:fldCharType="separate"/>
                </w:r>
                <w:r>
                  <w:rPr>
                    <w:noProof/>
                    <w:webHidden/>
                  </w:rPr>
                  <w:t>19</w:t>
                </w:r>
                <w:r>
                  <w:rPr>
                    <w:noProof/>
                    <w:webHidden/>
                  </w:rPr>
                  <w:fldChar w:fldCharType="end"/>
                </w:r>
              </w:hyperlink>
            </w:p>
            <w:p w14:paraId="0952E474" w14:textId="50A6F9AF" w:rsidR="001B31B6" w:rsidRDefault="001B31B6">
              <w:pPr>
                <w:pStyle w:val="TOC1"/>
                <w:tabs>
                  <w:tab w:val="right" w:leader="dot" w:pos="9016"/>
                </w:tabs>
                <w:rPr>
                  <w:rFonts w:eastAsiaTheme="minorEastAsia"/>
                  <w:noProof/>
                  <w:lang w:eastAsia="en-GB"/>
                </w:rPr>
              </w:pPr>
              <w:hyperlink w:anchor="_Toc102592959" w:history="1">
                <w:r w:rsidRPr="00EE7FBF">
                  <w:rPr>
                    <w:rStyle w:val="Hyperlink"/>
                    <w:rFonts w:ascii="Times New Roman" w:hAnsi="Times New Roman" w:cs="Times New Roman"/>
                    <w:noProof/>
                  </w:rPr>
                  <w:t>5.0 Social Learning Theory</w:t>
                </w:r>
                <w:r>
                  <w:rPr>
                    <w:noProof/>
                    <w:webHidden/>
                  </w:rPr>
                  <w:tab/>
                </w:r>
                <w:r>
                  <w:rPr>
                    <w:noProof/>
                    <w:webHidden/>
                  </w:rPr>
                  <w:fldChar w:fldCharType="begin"/>
                </w:r>
                <w:r>
                  <w:rPr>
                    <w:noProof/>
                    <w:webHidden/>
                  </w:rPr>
                  <w:instrText xml:space="preserve"> PAGEREF _Toc102592959 \h </w:instrText>
                </w:r>
                <w:r>
                  <w:rPr>
                    <w:noProof/>
                    <w:webHidden/>
                  </w:rPr>
                </w:r>
                <w:r>
                  <w:rPr>
                    <w:noProof/>
                    <w:webHidden/>
                  </w:rPr>
                  <w:fldChar w:fldCharType="separate"/>
                </w:r>
                <w:r>
                  <w:rPr>
                    <w:noProof/>
                    <w:webHidden/>
                  </w:rPr>
                  <w:t>26</w:t>
                </w:r>
                <w:r>
                  <w:rPr>
                    <w:noProof/>
                    <w:webHidden/>
                  </w:rPr>
                  <w:fldChar w:fldCharType="end"/>
                </w:r>
              </w:hyperlink>
            </w:p>
            <w:p w14:paraId="4C12F514" w14:textId="0C7D919E" w:rsidR="001B31B6" w:rsidRDefault="001B31B6">
              <w:pPr>
                <w:pStyle w:val="TOC1"/>
                <w:tabs>
                  <w:tab w:val="right" w:leader="dot" w:pos="9016"/>
                </w:tabs>
                <w:rPr>
                  <w:rFonts w:eastAsiaTheme="minorEastAsia"/>
                  <w:noProof/>
                  <w:lang w:eastAsia="en-GB"/>
                </w:rPr>
              </w:pPr>
              <w:hyperlink w:anchor="_Toc102592960" w:history="1">
                <w:r w:rsidRPr="00EE7FBF">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_Toc102592960 \h </w:instrText>
                </w:r>
                <w:r>
                  <w:rPr>
                    <w:noProof/>
                    <w:webHidden/>
                  </w:rPr>
                </w:r>
                <w:r>
                  <w:rPr>
                    <w:noProof/>
                    <w:webHidden/>
                  </w:rPr>
                  <w:fldChar w:fldCharType="separate"/>
                </w:r>
                <w:r>
                  <w:rPr>
                    <w:noProof/>
                    <w:webHidden/>
                  </w:rPr>
                  <w:t>30</w:t>
                </w:r>
                <w:r>
                  <w:rPr>
                    <w:noProof/>
                    <w:webHidden/>
                  </w:rPr>
                  <w:fldChar w:fldCharType="end"/>
                </w:r>
              </w:hyperlink>
            </w:p>
            <w:p w14:paraId="0E50F049" w14:textId="2FDC8ABA" w:rsidR="001B31B6" w:rsidRDefault="001B31B6">
              <w:pPr>
                <w:pStyle w:val="TOC1"/>
                <w:tabs>
                  <w:tab w:val="right" w:leader="dot" w:pos="9016"/>
                </w:tabs>
                <w:rPr>
                  <w:rFonts w:eastAsiaTheme="minorEastAsia"/>
                  <w:noProof/>
                  <w:lang w:eastAsia="en-GB"/>
                </w:rPr>
              </w:pPr>
              <w:hyperlink w:anchor="_Toc102592961" w:history="1">
                <w:r w:rsidRPr="00EE7FB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_Toc102592961 \h </w:instrText>
                </w:r>
                <w:r>
                  <w:rPr>
                    <w:noProof/>
                    <w:webHidden/>
                  </w:rPr>
                </w:r>
                <w:r>
                  <w:rPr>
                    <w:noProof/>
                    <w:webHidden/>
                  </w:rPr>
                  <w:fldChar w:fldCharType="separate"/>
                </w:r>
                <w:r>
                  <w:rPr>
                    <w:noProof/>
                    <w:webHidden/>
                  </w:rPr>
                  <w:t>31</w:t>
                </w:r>
                <w:r>
                  <w:rPr>
                    <w:noProof/>
                    <w:webHidden/>
                  </w:rPr>
                  <w:fldChar w:fldCharType="end"/>
                </w:r>
              </w:hyperlink>
            </w:p>
            <w:p w14:paraId="521EE933" w14:textId="648C9182" w:rsidR="001B31B6" w:rsidRDefault="001B31B6">
              <w:pPr>
                <w:pStyle w:val="TOC1"/>
                <w:tabs>
                  <w:tab w:val="right" w:leader="dot" w:pos="9016"/>
                </w:tabs>
                <w:rPr>
                  <w:rFonts w:eastAsiaTheme="minorEastAsia"/>
                  <w:noProof/>
                  <w:lang w:eastAsia="en-GB"/>
                </w:rPr>
              </w:pPr>
              <w:hyperlink w:anchor="_Toc102592962" w:history="1">
                <w:r w:rsidRPr="00EE7FBF">
                  <w:rPr>
                    <w:rStyle w:val="Hyperlink"/>
                    <w:noProof/>
                  </w:rPr>
                  <w:t>References</w:t>
                </w:r>
                <w:r>
                  <w:rPr>
                    <w:noProof/>
                    <w:webHidden/>
                  </w:rPr>
                  <w:tab/>
                </w:r>
                <w:r>
                  <w:rPr>
                    <w:noProof/>
                    <w:webHidden/>
                  </w:rPr>
                  <w:fldChar w:fldCharType="begin"/>
                </w:r>
                <w:r>
                  <w:rPr>
                    <w:noProof/>
                    <w:webHidden/>
                  </w:rPr>
                  <w:instrText xml:space="preserve"> PAGEREF _Toc102592962 \h </w:instrText>
                </w:r>
                <w:r>
                  <w:rPr>
                    <w:noProof/>
                    <w:webHidden/>
                  </w:rPr>
                </w:r>
                <w:r>
                  <w:rPr>
                    <w:noProof/>
                    <w:webHidden/>
                  </w:rPr>
                  <w:fldChar w:fldCharType="separate"/>
                </w:r>
                <w:r>
                  <w:rPr>
                    <w:noProof/>
                    <w:webHidden/>
                  </w:rPr>
                  <w:t>33</w:t>
                </w:r>
                <w:r>
                  <w:rPr>
                    <w:noProof/>
                    <w:webHidden/>
                  </w:rPr>
                  <w:fldChar w:fldCharType="end"/>
                </w:r>
              </w:hyperlink>
            </w:p>
            <w:p w14:paraId="06E52AB7" w14:textId="202D964E" w:rsidR="001B31B6" w:rsidRDefault="001B31B6">
              <w:pPr>
                <w:pStyle w:val="TOC1"/>
                <w:tabs>
                  <w:tab w:val="right" w:leader="dot" w:pos="9016"/>
                </w:tabs>
                <w:rPr>
                  <w:rFonts w:eastAsiaTheme="minorEastAsia"/>
                  <w:noProof/>
                  <w:lang w:eastAsia="en-GB"/>
                </w:rPr>
              </w:pPr>
              <w:hyperlink w:anchor="_Toc102592963" w:history="1">
                <w:r w:rsidRPr="00EE7FBF">
                  <w:rPr>
                    <w:rStyle w:val="Hyperlink"/>
                    <w:rFonts w:ascii="Times New Roman" w:hAnsi="Times New Roman" w:cs="Times New Roman"/>
                    <w:noProof/>
                  </w:rPr>
                  <w:t>Link To Presentation</w:t>
                </w:r>
                <w:r>
                  <w:rPr>
                    <w:noProof/>
                    <w:webHidden/>
                  </w:rPr>
                  <w:tab/>
                </w:r>
                <w:r>
                  <w:rPr>
                    <w:noProof/>
                    <w:webHidden/>
                  </w:rPr>
                  <w:fldChar w:fldCharType="begin"/>
                </w:r>
                <w:r>
                  <w:rPr>
                    <w:noProof/>
                    <w:webHidden/>
                  </w:rPr>
                  <w:instrText xml:space="preserve"> PAGEREF _Toc102592963 \h </w:instrText>
                </w:r>
                <w:r>
                  <w:rPr>
                    <w:noProof/>
                    <w:webHidden/>
                  </w:rPr>
                </w:r>
                <w:r>
                  <w:rPr>
                    <w:noProof/>
                    <w:webHidden/>
                  </w:rPr>
                  <w:fldChar w:fldCharType="separate"/>
                </w:r>
                <w:r>
                  <w:rPr>
                    <w:noProof/>
                    <w:webHidden/>
                  </w:rPr>
                  <w:t>36</w:t>
                </w:r>
                <w:r>
                  <w:rPr>
                    <w:noProof/>
                    <w:webHidden/>
                  </w:rPr>
                  <w:fldChar w:fldCharType="end"/>
                </w:r>
              </w:hyperlink>
            </w:p>
            <w:p w14:paraId="4076E366" w14:textId="20A45226" w:rsidR="00156A81" w:rsidRPr="00F15B6E" w:rsidRDefault="00B57B7F" w:rsidP="00F15B6E">
              <w:pPr>
                <w:spacing w:line="480" w:lineRule="auto"/>
                <w:jc w:val="both"/>
                <w:rPr>
                  <w:rFonts w:ascii="Times New Roman" w:hAnsi="Times New Roman" w:cs="Times New Roman"/>
                  <w:b/>
                  <w:bCs/>
                  <w:noProof/>
                  <w:sz w:val="24"/>
                  <w:szCs w:val="24"/>
                </w:rPr>
              </w:pPr>
              <w:r w:rsidRPr="00F15B6E">
                <w:rPr>
                  <w:rFonts w:ascii="Times New Roman" w:hAnsi="Times New Roman" w:cs="Times New Roman"/>
                  <w:b/>
                  <w:bCs/>
                  <w:noProof/>
                  <w:sz w:val="24"/>
                  <w:szCs w:val="24"/>
                </w:rPr>
                <w:fldChar w:fldCharType="end"/>
              </w:r>
            </w:p>
          </w:sdtContent>
        </w:sdt>
        <w:p w14:paraId="29FF04FB" w14:textId="5B52F42A" w:rsidR="00272229" w:rsidRPr="00F15B6E" w:rsidRDefault="00272229" w:rsidP="00F15B6E">
          <w:pPr>
            <w:spacing w:line="480" w:lineRule="auto"/>
            <w:jc w:val="both"/>
            <w:rPr>
              <w:rFonts w:ascii="Times New Roman" w:hAnsi="Times New Roman" w:cs="Times New Roman"/>
              <w:sz w:val="24"/>
              <w:szCs w:val="24"/>
            </w:rPr>
            <w:sectPr w:rsidR="00272229" w:rsidRPr="00F15B6E" w:rsidSect="00EB442B">
              <w:footerReference w:type="default" r:id="rId18"/>
              <w:pgSz w:w="11906" w:h="16838"/>
              <w:pgMar w:top="1440" w:right="1440" w:bottom="1440" w:left="1440" w:header="709" w:footer="709" w:gutter="0"/>
              <w:cols w:space="708"/>
              <w:docGrid w:linePitch="360"/>
            </w:sectPr>
          </w:pPr>
        </w:p>
        <w:p w14:paraId="053CA841" w14:textId="77777777" w:rsidR="00B57B7F" w:rsidRPr="00F15B6E" w:rsidRDefault="00B57B7F" w:rsidP="00F15B6E">
          <w:pPr>
            <w:spacing w:line="480" w:lineRule="auto"/>
            <w:jc w:val="both"/>
            <w:rPr>
              <w:rStyle w:val="Heading1Char"/>
              <w:rFonts w:ascii="Times New Roman" w:hAnsi="Times New Roman" w:cs="Times New Roman"/>
              <w:sz w:val="24"/>
              <w:szCs w:val="24"/>
            </w:rPr>
          </w:pPr>
        </w:p>
        <w:p w14:paraId="1CCAB559" w14:textId="768FB5C9" w:rsidR="00A92211" w:rsidRPr="00F15B6E" w:rsidRDefault="0097453B" w:rsidP="00F15B6E">
          <w:pPr>
            <w:pStyle w:val="Heading1"/>
            <w:spacing w:line="480" w:lineRule="auto"/>
            <w:jc w:val="both"/>
            <w:rPr>
              <w:rStyle w:val="Heading1Char"/>
              <w:rFonts w:ascii="Times New Roman" w:hAnsi="Times New Roman" w:cs="Times New Roman"/>
              <w:sz w:val="24"/>
              <w:szCs w:val="24"/>
            </w:rPr>
          </w:pPr>
          <w:bookmarkStart w:id="5" w:name="_Toc102592954"/>
          <w:r w:rsidRPr="00F15B6E">
            <w:rPr>
              <w:rStyle w:val="Heading1Char"/>
              <w:rFonts w:ascii="Times New Roman" w:hAnsi="Times New Roman" w:cs="Times New Roman"/>
              <w:sz w:val="24"/>
              <w:szCs w:val="24"/>
            </w:rPr>
            <w:t xml:space="preserve">1.0 </w:t>
          </w:r>
          <w:r w:rsidR="00DC4A0B" w:rsidRPr="00F15B6E">
            <w:rPr>
              <w:rStyle w:val="Heading1Char"/>
              <w:rFonts w:ascii="Times New Roman" w:hAnsi="Times New Roman" w:cs="Times New Roman"/>
              <w:sz w:val="24"/>
              <w:szCs w:val="24"/>
            </w:rPr>
            <w:t>Introduction</w:t>
          </w:r>
          <w:bookmarkEnd w:id="4"/>
          <w:bookmarkEnd w:id="5"/>
          <w:r w:rsidR="00DC4A0B" w:rsidRPr="00F15B6E">
            <w:rPr>
              <w:rStyle w:val="Heading1Char"/>
              <w:rFonts w:ascii="Times New Roman" w:hAnsi="Times New Roman" w:cs="Times New Roman"/>
              <w:sz w:val="24"/>
              <w:szCs w:val="24"/>
            </w:rPr>
            <w:t xml:space="preserve"> </w:t>
          </w:r>
        </w:p>
        <w:p w14:paraId="5371BD4B" w14:textId="77777777" w:rsidR="00BE2B2D" w:rsidRPr="00F15B6E" w:rsidRDefault="00BE2B2D" w:rsidP="00F15B6E">
          <w:pPr>
            <w:spacing w:line="480" w:lineRule="auto"/>
            <w:jc w:val="both"/>
            <w:rPr>
              <w:rFonts w:ascii="Times New Roman" w:hAnsi="Times New Roman" w:cs="Times New Roman"/>
              <w:sz w:val="24"/>
              <w:szCs w:val="24"/>
              <w:lang w:val="en-US"/>
            </w:rPr>
          </w:pPr>
        </w:p>
        <w:p w14:paraId="133B1668" w14:textId="40D7404E" w:rsidR="00A92211" w:rsidRPr="00F15B6E" w:rsidRDefault="00A92211"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 xml:space="preserve">This paper aims to present the learning design of creativity and innovation. </w:t>
          </w:r>
        </w:p>
        <w:p w14:paraId="5CD74FA6" w14:textId="77777777" w:rsidR="00A92211" w:rsidRPr="00F15B6E" w:rsidRDefault="00A92211"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 xml:space="preserve">Creativity can generate original and valuable ideas which are beneficial for individuals and organisations. It can be stimulated and trained by using the following techniques. </w:t>
          </w:r>
        </w:p>
        <w:p w14:paraId="4B17722A" w14:textId="748F9638" w:rsidR="00A92211" w:rsidRPr="00F15B6E" w:rsidRDefault="00A92211"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 xml:space="preserve">This learning design uses features that would help innovative leaders to boost creativity in their organisation. Techniques used in this paper include brainstorming, creative problem solving, and mind mapping. The project uses a combination of group exercises and individual activities. Creative thinking and coaching techniques can help develop student learning and improve team performance </w:t>
          </w:r>
          <w:sdt>
            <w:sdtPr>
              <w:rPr>
                <w:rFonts w:ascii="Times New Roman" w:hAnsi="Times New Roman" w:cs="Times New Roman"/>
                <w:sz w:val="24"/>
                <w:szCs w:val="24"/>
              </w:rPr>
              <w:id w:val="-7450319"/>
              <w:citation/>
            </w:sdtPr>
            <w:sdtEndPr/>
            <w:sdtContent>
              <w:r w:rsidRPr="00F15B6E">
                <w:rPr>
                  <w:rFonts w:ascii="Times New Roman" w:hAnsi="Times New Roman" w:cs="Times New Roman"/>
                  <w:sz w:val="24"/>
                  <w:szCs w:val="24"/>
                </w:rPr>
                <w:fldChar w:fldCharType="begin"/>
              </w:r>
              <w:r w:rsidRPr="00F15B6E">
                <w:rPr>
                  <w:rFonts w:ascii="Times New Roman" w:hAnsi="Times New Roman" w:cs="Times New Roman"/>
                  <w:sz w:val="24"/>
                  <w:szCs w:val="24"/>
                </w:rPr>
                <w:instrText xml:space="preserve"> CITATION Bet08 \l 2057 </w:instrText>
              </w:r>
              <w:r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(Stamm, 2008)</w:t>
              </w:r>
              <w:r w:rsidRPr="00F15B6E">
                <w:rPr>
                  <w:rFonts w:ascii="Times New Roman" w:hAnsi="Times New Roman" w:cs="Times New Roman"/>
                  <w:sz w:val="24"/>
                  <w:szCs w:val="24"/>
                </w:rPr>
                <w:fldChar w:fldCharType="end"/>
              </w:r>
            </w:sdtContent>
          </w:sdt>
          <w:r w:rsidRPr="00F15B6E">
            <w:rPr>
              <w:rFonts w:ascii="Times New Roman" w:hAnsi="Times New Roman" w:cs="Times New Roman"/>
              <w:sz w:val="24"/>
              <w:szCs w:val="24"/>
            </w:rPr>
            <w:t xml:space="preserve">. </w:t>
          </w:r>
        </w:p>
        <w:p w14:paraId="5D838D72" w14:textId="781CD313" w:rsidR="00A92211" w:rsidRPr="00F15B6E" w:rsidRDefault="00A92211"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 xml:space="preserve">Leadership is considered a matter of traits that not everyone possesses. According to Stogdill, leadership depends on situational and personality factors. Therefore, leadership skills and abilities develop through education and experience </w:t>
          </w:r>
          <w:sdt>
            <w:sdtPr>
              <w:rPr>
                <w:rFonts w:ascii="Times New Roman" w:hAnsi="Times New Roman" w:cs="Times New Roman"/>
                <w:sz w:val="24"/>
                <w:szCs w:val="24"/>
              </w:rPr>
              <w:id w:val="390007484"/>
              <w:citation/>
            </w:sdtPr>
            <w:sdtEndPr/>
            <w:sdtContent>
              <w:r w:rsidRPr="00F15B6E">
                <w:rPr>
                  <w:rFonts w:ascii="Times New Roman" w:hAnsi="Times New Roman" w:cs="Times New Roman"/>
                  <w:sz w:val="24"/>
                  <w:szCs w:val="24"/>
                </w:rPr>
                <w:fldChar w:fldCharType="begin"/>
              </w:r>
              <w:r w:rsidRPr="00F15B6E">
                <w:rPr>
                  <w:rFonts w:ascii="Times New Roman" w:hAnsi="Times New Roman" w:cs="Times New Roman"/>
                  <w:sz w:val="24"/>
                  <w:szCs w:val="24"/>
                </w:rPr>
                <w:instrText xml:space="preserve"> CITATION Pet13 \l 2057 </w:instrText>
              </w:r>
              <w:r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(Northouse, 2013)</w:t>
              </w:r>
              <w:r w:rsidRPr="00F15B6E">
                <w:rPr>
                  <w:rFonts w:ascii="Times New Roman" w:hAnsi="Times New Roman" w:cs="Times New Roman"/>
                  <w:sz w:val="24"/>
                  <w:szCs w:val="24"/>
                </w:rPr>
                <w:fldChar w:fldCharType="end"/>
              </w:r>
            </w:sdtContent>
          </w:sdt>
          <w:r w:rsidRPr="00F15B6E">
            <w:rPr>
              <w:rFonts w:ascii="Times New Roman" w:hAnsi="Times New Roman" w:cs="Times New Roman"/>
              <w:sz w:val="24"/>
              <w:szCs w:val="24"/>
            </w:rPr>
            <w:t>.</w:t>
          </w:r>
        </w:p>
        <w:p w14:paraId="1AD6469A" w14:textId="21216C87" w:rsidR="00A92211" w:rsidRPr="00F15B6E" w:rsidRDefault="00A92211"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 xml:space="preserve">Adult learning theory is a framework that is the main element of this learning design. Adult learning differs from pre-adult learning. They learn through previous experience; they are self-determined and interested in learning that will satisfy their interest </w:t>
          </w:r>
          <w:sdt>
            <w:sdtPr>
              <w:rPr>
                <w:rFonts w:ascii="Times New Roman" w:hAnsi="Times New Roman" w:cs="Times New Roman"/>
                <w:sz w:val="24"/>
                <w:szCs w:val="24"/>
              </w:rPr>
              <w:id w:val="-2052221205"/>
              <w:citation/>
            </w:sdtPr>
            <w:sdtEndPr/>
            <w:sdtContent>
              <w:r w:rsidRPr="00F15B6E">
                <w:rPr>
                  <w:rFonts w:ascii="Times New Roman" w:hAnsi="Times New Roman" w:cs="Times New Roman"/>
                  <w:sz w:val="24"/>
                  <w:szCs w:val="24"/>
                </w:rPr>
                <w:fldChar w:fldCharType="begin"/>
              </w:r>
              <w:r w:rsidRPr="00F15B6E">
                <w:rPr>
                  <w:rFonts w:ascii="Times New Roman" w:hAnsi="Times New Roman" w:cs="Times New Roman"/>
                  <w:sz w:val="24"/>
                  <w:szCs w:val="24"/>
                </w:rPr>
                <w:instrText xml:space="preserve"> CITATION Mal20 \l 2057 </w:instrText>
              </w:r>
              <w:r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(Malcolm S. Knowles, 2020)</w:t>
              </w:r>
              <w:r w:rsidRPr="00F15B6E">
                <w:rPr>
                  <w:rFonts w:ascii="Times New Roman" w:hAnsi="Times New Roman" w:cs="Times New Roman"/>
                  <w:sz w:val="24"/>
                  <w:szCs w:val="24"/>
                </w:rPr>
                <w:fldChar w:fldCharType="end"/>
              </w:r>
            </w:sdtContent>
          </w:sdt>
          <w:r w:rsidRPr="00F15B6E">
            <w:rPr>
              <w:rFonts w:ascii="Times New Roman" w:hAnsi="Times New Roman" w:cs="Times New Roman"/>
              <w:sz w:val="24"/>
              <w:szCs w:val="24"/>
            </w:rPr>
            <w:t xml:space="preserve">. The priority of leadership is to enhance employees to adopt generative and exploratory thinking processes that are beneficial to innovative solutions. Leaders should engage their employees in collaboration activities with an emphasis on diversity. It is more likely for people from different backgrounds and disciplines to create new solutions to the problems. Latest studies proved that employees motivated by intellectual challenges were more productive </w:t>
          </w:r>
          <w:sdt>
            <w:sdtPr>
              <w:rPr>
                <w:rFonts w:ascii="Times New Roman" w:hAnsi="Times New Roman" w:cs="Times New Roman"/>
                <w:sz w:val="24"/>
                <w:szCs w:val="24"/>
              </w:rPr>
              <w:id w:val="691348489"/>
              <w:citation/>
            </w:sdtPr>
            <w:sdtEndPr/>
            <w:sdtContent>
              <w:r w:rsidRPr="00F15B6E">
                <w:rPr>
                  <w:rFonts w:ascii="Times New Roman" w:hAnsi="Times New Roman" w:cs="Times New Roman"/>
                  <w:sz w:val="24"/>
                  <w:szCs w:val="24"/>
                </w:rPr>
                <w:fldChar w:fldCharType="begin"/>
              </w:r>
              <w:r w:rsidRPr="00F15B6E">
                <w:rPr>
                  <w:rFonts w:ascii="Times New Roman" w:hAnsi="Times New Roman" w:cs="Times New Roman"/>
                  <w:sz w:val="24"/>
                  <w:szCs w:val="24"/>
                </w:rPr>
                <w:instrText xml:space="preserve"> CITATION Ter08 \l 2057 </w:instrText>
              </w:r>
              <w:r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(Khaire, 2008)</w:t>
              </w:r>
              <w:r w:rsidRPr="00F15B6E">
                <w:rPr>
                  <w:rFonts w:ascii="Times New Roman" w:hAnsi="Times New Roman" w:cs="Times New Roman"/>
                  <w:sz w:val="24"/>
                  <w:szCs w:val="24"/>
                </w:rPr>
                <w:fldChar w:fldCharType="end"/>
              </w:r>
            </w:sdtContent>
          </w:sdt>
          <w:r w:rsidRPr="00F15B6E">
            <w:rPr>
              <w:rFonts w:ascii="Times New Roman" w:hAnsi="Times New Roman" w:cs="Times New Roman"/>
              <w:sz w:val="24"/>
              <w:szCs w:val="24"/>
            </w:rPr>
            <w:t>.</w:t>
          </w:r>
        </w:p>
        <w:p w14:paraId="2CF8A28C" w14:textId="06E94C53" w:rsidR="00B57B7F" w:rsidRPr="00F15B6E" w:rsidRDefault="00B57B7F" w:rsidP="00F15B6E">
          <w:pPr>
            <w:spacing w:line="480" w:lineRule="auto"/>
            <w:jc w:val="both"/>
            <w:rPr>
              <w:rFonts w:ascii="Times New Roman" w:hAnsi="Times New Roman" w:cs="Times New Roman"/>
              <w:sz w:val="24"/>
              <w:szCs w:val="24"/>
            </w:rPr>
            <w:sectPr w:rsidR="00B57B7F" w:rsidRPr="00F15B6E" w:rsidSect="00156A81">
              <w:footerReference w:type="default" r:id="rId19"/>
              <w:pgSz w:w="11906" w:h="16838"/>
              <w:pgMar w:top="1440" w:right="1440" w:bottom="1440" w:left="1440" w:header="708" w:footer="708" w:gutter="0"/>
              <w:cols w:space="708"/>
              <w:docGrid w:linePitch="360"/>
            </w:sectPr>
          </w:pPr>
        </w:p>
        <w:p w14:paraId="76888CE8" w14:textId="3BFA83DE" w:rsidR="00885647" w:rsidRPr="00F15B6E" w:rsidRDefault="00885647" w:rsidP="00F15B6E">
          <w:pPr>
            <w:spacing w:line="480" w:lineRule="auto"/>
            <w:jc w:val="both"/>
            <w:rPr>
              <w:rFonts w:ascii="Times New Roman" w:hAnsi="Times New Roman" w:cs="Times New Roman"/>
              <w:sz w:val="24"/>
              <w:szCs w:val="24"/>
            </w:rPr>
            <w:sectPr w:rsidR="00885647" w:rsidRPr="00F15B6E" w:rsidSect="00D73DEB">
              <w:type w:val="continuous"/>
              <w:pgSz w:w="11906" w:h="16838" w:code="9"/>
              <w:pgMar w:top="1440" w:right="1440" w:bottom="1440" w:left="1440" w:header="709" w:footer="709" w:gutter="0"/>
              <w:pgNumType w:start="4"/>
              <w:cols w:space="708"/>
              <w:docGrid w:linePitch="360"/>
            </w:sectPr>
          </w:pPr>
        </w:p>
        <w:p w14:paraId="22ADD604" w14:textId="77777777" w:rsidR="001A156A" w:rsidRPr="00F15B6E" w:rsidRDefault="001A156A" w:rsidP="00F15B6E">
          <w:pPr>
            <w:spacing w:line="480" w:lineRule="auto"/>
            <w:jc w:val="both"/>
            <w:rPr>
              <w:rFonts w:ascii="Times New Roman" w:hAnsi="Times New Roman" w:cs="Times New Roman"/>
              <w:sz w:val="24"/>
              <w:szCs w:val="24"/>
            </w:rPr>
          </w:pPr>
        </w:p>
        <w:p w14:paraId="25A268CC" w14:textId="77777777" w:rsidR="008C448B" w:rsidRPr="00F15B6E" w:rsidRDefault="008C448B" w:rsidP="00F15B6E">
          <w:pPr>
            <w:spacing w:line="480" w:lineRule="auto"/>
            <w:jc w:val="both"/>
            <w:rPr>
              <w:rFonts w:ascii="Times New Roman" w:hAnsi="Times New Roman" w:cs="Times New Roman"/>
              <w:sz w:val="24"/>
              <w:szCs w:val="24"/>
            </w:rPr>
          </w:pPr>
        </w:p>
        <w:p w14:paraId="1207EE62" w14:textId="5B7C415C" w:rsidR="00DD7533" w:rsidRPr="00F15B6E" w:rsidRDefault="00DD7533"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Thus, in 21</w:t>
          </w:r>
          <w:r w:rsidRPr="00F15B6E">
            <w:rPr>
              <w:rFonts w:ascii="Times New Roman" w:hAnsi="Times New Roman" w:cs="Times New Roman"/>
              <w:sz w:val="24"/>
              <w:szCs w:val="24"/>
              <w:vertAlign w:val="superscript"/>
            </w:rPr>
            <w:t>st</w:t>
          </w:r>
          <w:r w:rsidRPr="00F15B6E">
            <w:rPr>
              <w:rFonts w:ascii="Times New Roman" w:hAnsi="Times New Roman" w:cs="Times New Roman"/>
              <w:sz w:val="24"/>
              <w:szCs w:val="24"/>
            </w:rPr>
            <w:t xml:space="preserve"> century leadership dynamic is essential due to it demonstrate a major enormous challenge that face a leadership process, so creativity and innovation are vital to leadership in regards enhancing performance, success, and ability to explore standard methods of operating things that is why creativity and innovation are affectively important in which problem solving and increasing creativity.  This can empower successful leadership to improve learning agility and social and emotional intelligence to assess and analyse internal and external outcomes in order to drive the organisation or company towards achieving goals according to </w:t>
          </w:r>
          <w:sdt>
            <w:sdtPr>
              <w:rPr>
                <w:rFonts w:ascii="Times New Roman" w:hAnsi="Times New Roman" w:cs="Times New Roman"/>
                <w:sz w:val="24"/>
                <w:szCs w:val="24"/>
              </w:rPr>
              <w:id w:val="1681399566"/>
              <w:citation/>
            </w:sdtPr>
            <w:sdtEndPr/>
            <w:sdtContent>
              <w:r w:rsidR="00FA01DF" w:rsidRPr="00F15B6E">
                <w:rPr>
                  <w:rFonts w:ascii="Times New Roman" w:hAnsi="Times New Roman" w:cs="Times New Roman"/>
                  <w:sz w:val="24"/>
                  <w:szCs w:val="24"/>
                </w:rPr>
                <w:fldChar w:fldCharType="begin"/>
              </w:r>
              <w:r w:rsidR="00FA01DF" w:rsidRPr="00F15B6E">
                <w:rPr>
                  <w:rFonts w:ascii="Times New Roman" w:hAnsi="Times New Roman" w:cs="Times New Roman"/>
                  <w:sz w:val="24"/>
                  <w:szCs w:val="24"/>
                </w:rPr>
                <w:instrText xml:space="preserve"> CITATION McD14 \l 2057 </w:instrText>
              </w:r>
              <w:r w:rsidR="00FA01DF"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(McDonald, 2014)</w:t>
              </w:r>
              <w:r w:rsidR="00FA01DF" w:rsidRPr="00F15B6E">
                <w:rPr>
                  <w:rFonts w:ascii="Times New Roman" w:hAnsi="Times New Roman" w:cs="Times New Roman"/>
                  <w:sz w:val="24"/>
                  <w:szCs w:val="24"/>
                </w:rPr>
                <w:fldChar w:fldCharType="end"/>
              </w:r>
            </w:sdtContent>
          </w:sdt>
          <w:r w:rsidR="00FA01DF" w:rsidRPr="00F15B6E">
            <w:rPr>
              <w:rFonts w:ascii="Times New Roman" w:hAnsi="Times New Roman" w:cs="Times New Roman"/>
              <w:sz w:val="24"/>
              <w:szCs w:val="24"/>
            </w:rPr>
            <w:t xml:space="preserve">. </w:t>
          </w:r>
          <w:r w:rsidRPr="00F15B6E">
            <w:rPr>
              <w:rFonts w:ascii="Times New Roman" w:hAnsi="Times New Roman" w:cs="Times New Roman"/>
              <w:sz w:val="24"/>
              <w:szCs w:val="24"/>
            </w:rPr>
            <w:t>In addition, leadership it fosters creativity and innovation in employers via different mechanisms in which related to empower and motive the staffs due to sustain organisational effectiveness to adopt creative, and innovative leadership style which can enable the organisation to identify new ideas through applying leadership qualities and managing its potential which will include staffs.</w:t>
          </w:r>
        </w:p>
        <w:p w14:paraId="0D4F91D8" w14:textId="1CFAE94F" w:rsidR="00DD5986" w:rsidRPr="00F15B6E" w:rsidRDefault="00DD7533" w:rsidP="00F15B6E">
          <w:pPr>
            <w:spacing w:line="480" w:lineRule="auto"/>
            <w:jc w:val="both"/>
            <w:rPr>
              <w:rFonts w:ascii="Times New Roman" w:hAnsi="Times New Roman" w:cs="Times New Roman"/>
              <w:sz w:val="24"/>
              <w:szCs w:val="24"/>
            </w:rPr>
            <w:sectPr w:rsidR="00DD5986" w:rsidRPr="00F15B6E" w:rsidSect="00957280">
              <w:footerReference w:type="default" r:id="rId20"/>
              <w:pgSz w:w="11906" w:h="16838" w:code="9"/>
              <w:pgMar w:top="1440" w:right="1440" w:bottom="1440" w:left="1440" w:header="709" w:footer="709" w:gutter="0"/>
              <w:pgNumType w:start="4"/>
              <w:cols w:space="708"/>
              <w:docGrid w:linePitch="360"/>
            </w:sectPr>
          </w:pPr>
          <w:r w:rsidRPr="00F15B6E">
            <w:rPr>
              <w:rFonts w:ascii="Times New Roman" w:hAnsi="Times New Roman" w:cs="Times New Roman"/>
              <w:sz w:val="24"/>
              <w:szCs w:val="24"/>
            </w:rPr>
            <w:t xml:space="preserve">According to the recent studies have shown that key important benefits of this particular skills of successful leadership comprehensively depends on creativity and innovation despite magnificent influence that has on society and environment it continuously to evolving dynamic of leadership in this modern era which completely controlled by technology or automation. In order for businesses to succeed and fulfil its mission desperately needs creativity and innovation to develop leadership skills through learning and training which can transform organisations and ability to encourage employee via nurturing creativity and innovation </w:t>
          </w:r>
          <w:sdt>
            <w:sdtPr>
              <w:rPr>
                <w:rFonts w:ascii="Times New Roman" w:hAnsi="Times New Roman" w:cs="Times New Roman"/>
                <w:sz w:val="24"/>
                <w:szCs w:val="24"/>
              </w:rPr>
              <w:id w:val="-1604726765"/>
              <w:citation/>
            </w:sdtPr>
            <w:sdtEndPr/>
            <w:sdtContent>
              <w:r w:rsidR="0038435A" w:rsidRPr="00F15B6E">
                <w:rPr>
                  <w:rFonts w:ascii="Times New Roman" w:hAnsi="Times New Roman" w:cs="Times New Roman"/>
                  <w:sz w:val="24"/>
                  <w:szCs w:val="24"/>
                </w:rPr>
                <w:fldChar w:fldCharType="begin"/>
              </w:r>
              <w:r w:rsidR="0038435A" w:rsidRPr="00F15B6E">
                <w:rPr>
                  <w:rFonts w:ascii="Times New Roman" w:hAnsi="Times New Roman" w:cs="Times New Roman"/>
                  <w:sz w:val="24"/>
                  <w:szCs w:val="24"/>
                </w:rPr>
                <w:instrText xml:space="preserve"> CITATION Yuk10 \l 2057 </w:instrText>
              </w:r>
              <w:r w:rsidR="0038435A"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(Yukl, 2010)</w:t>
              </w:r>
              <w:r w:rsidR="0038435A" w:rsidRPr="00F15B6E">
                <w:rPr>
                  <w:rFonts w:ascii="Times New Roman" w:hAnsi="Times New Roman" w:cs="Times New Roman"/>
                  <w:sz w:val="24"/>
                  <w:szCs w:val="24"/>
                </w:rPr>
                <w:fldChar w:fldCharType="end"/>
              </w:r>
            </w:sdtContent>
          </w:sdt>
          <w:r w:rsidR="0038435A" w:rsidRPr="00F15B6E">
            <w:rPr>
              <w:rFonts w:ascii="Times New Roman" w:hAnsi="Times New Roman" w:cs="Times New Roman"/>
              <w:sz w:val="24"/>
              <w:szCs w:val="24"/>
            </w:rPr>
            <w:t xml:space="preserve">. </w:t>
          </w:r>
          <w:r w:rsidRPr="00F15B6E">
            <w:rPr>
              <w:rFonts w:ascii="Times New Roman" w:hAnsi="Times New Roman" w:cs="Times New Roman"/>
              <w:sz w:val="24"/>
              <w:szCs w:val="24"/>
            </w:rPr>
            <w:t>It is very important to recognise that in leadership qualities or skills for 21</w:t>
          </w:r>
          <w:r w:rsidRPr="00F15B6E">
            <w:rPr>
              <w:rFonts w:ascii="Times New Roman" w:hAnsi="Times New Roman" w:cs="Times New Roman"/>
              <w:sz w:val="24"/>
              <w:szCs w:val="24"/>
              <w:vertAlign w:val="superscript"/>
            </w:rPr>
            <w:t>st</w:t>
          </w:r>
          <w:r w:rsidRPr="00F15B6E">
            <w:rPr>
              <w:rFonts w:ascii="Times New Roman" w:hAnsi="Times New Roman" w:cs="Times New Roman"/>
              <w:sz w:val="24"/>
              <w:szCs w:val="24"/>
            </w:rPr>
            <w:t xml:space="preserve"> century which is essential leadership should have capabilities that demand to minimise complexity and motive innovation, adoption, and high performance according to </w:t>
          </w:r>
          <w:sdt>
            <w:sdtPr>
              <w:rPr>
                <w:rFonts w:ascii="Times New Roman" w:hAnsi="Times New Roman" w:cs="Times New Roman"/>
                <w:sz w:val="24"/>
                <w:szCs w:val="24"/>
              </w:rPr>
              <w:id w:val="-365209653"/>
              <w:citation/>
            </w:sdtPr>
            <w:sdtEndPr/>
            <w:sdtContent>
              <w:r w:rsidR="001B040E" w:rsidRPr="00F15B6E">
                <w:rPr>
                  <w:rFonts w:ascii="Times New Roman" w:hAnsi="Times New Roman" w:cs="Times New Roman"/>
                  <w:sz w:val="24"/>
                  <w:szCs w:val="24"/>
                </w:rPr>
                <w:fldChar w:fldCharType="begin"/>
              </w:r>
              <w:r w:rsidR="001B040E" w:rsidRPr="00F15B6E">
                <w:rPr>
                  <w:rFonts w:ascii="Times New Roman" w:hAnsi="Times New Roman" w:cs="Times New Roman"/>
                  <w:sz w:val="24"/>
                  <w:szCs w:val="24"/>
                </w:rPr>
                <w:instrText xml:space="preserve"> CITATION Paf17 \l 2057 </w:instrText>
              </w:r>
              <w:r w:rsidR="001B040E"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(Pafford &amp; Schaefer, 2017)</w:t>
              </w:r>
              <w:r w:rsidR="001B040E" w:rsidRPr="00F15B6E">
                <w:rPr>
                  <w:rFonts w:ascii="Times New Roman" w:hAnsi="Times New Roman" w:cs="Times New Roman"/>
                  <w:sz w:val="24"/>
                  <w:szCs w:val="24"/>
                </w:rPr>
                <w:fldChar w:fldCharType="end"/>
              </w:r>
            </w:sdtContent>
          </w:sdt>
        </w:p>
        <w:p w14:paraId="61F2B5FA" w14:textId="77777777" w:rsidR="00412896" w:rsidRPr="00F15B6E" w:rsidRDefault="00412896" w:rsidP="00F15B6E">
          <w:pPr>
            <w:tabs>
              <w:tab w:val="left" w:pos="3880"/>
            </w:tabs>
            <w:spacing w:line="480" w:lineRule="auto"/>
            <w:jc w:val="both"/>
            <w:rPr>
              <w:rFonts w:ascii="Times New Roman" w:hAnsi="Times New Roman" w:cs="Times New Roman"/>
              <w:sz w:val="24"/>
              <w:szCs w:val="24"/>
            </w:rPr>
            <w:sectPr w:rsidR="00412896" w:rsidRPr="00F15B6E" w:rsidSect="000134E5">
              <w:type w:val="continuous"/>
              <w:pgSz w:w="11906" w:h="16838" w:code="9"/>
              <w:pgMar w:top="1440" w:right="1440" w:bottom="1440" w:left="1440" w:header="709" w:footer="709" w:gutter="0"/>
              <w:pgNumType w:start="4"/>
              <w:cols w:space="708"/>
              <w:docGrid w:linePitch="360"/>
            </w:sectPr>
          </w:pPr>
        </w:p>
        <w:p w14:paraId="5AD933C0" w14:textId="7FF56677" w:rsidR="00412896" w:rsidRPr="00F15B6E" w:rsidRDefault="00412896" w:rsidP="00F15B6E">
          <w:pPr>
            <w:spacing w:line="480" w:lineRule="auto"/>
            <w:jc w:val="both"/>
            <w:rPr>
              <w:rFonts w:ascii="Times New Roman" w:hAnsi="Times New Roman" w:cs="Times New Roman"/>
              <w:sz w:val="24"/>
              <w:szCs w:val="24"/>
            </w:rPr>
            <w:sectPr w:rsidR="00412896" w:rsidRPr="00F15B6E" w:rsidSect="00957280">
              <w:footerReference w:type="default" r:id="rId21"/>
              <w:pgSz w:w="11906" w:h="16838" w:code="9"/>
              <w:pgMar w:top="1440" w:right="1440" w:bottom="1440" w:left="1440" w:header="709" w:footer="709" w:gutter="0"/>
              <w:pgNumType w:start="4"/>
              <w:cols w:space="708"/>
              <w:docGrid w:linePitch="360"/>
            </w:sectPr>
          </w:pPr>
        </w:p>
        <w:p w14:paraId="62E9C214" w14:textId="77777777" w:rsidR="00645BDC" w:rsidRPr="00F15B6E" w:rsidRDefault="00645BDC" w:rsidP="00F15B6E">
          <w:pPr>
            <w:tabs>
              <w:tab w:val="left" w:pos="3880"/>
            </w:tabs>
            <w:spacing w:line="480" w:lineRule="auto"/>
            <w:jc w:val="both"/>
            <w:rPr>
              <w:rFonts w:ascii="Times New Roman" w:hAnsi="Times New Roman" w:cs="Times New Roman"/>
              <w:sz w:val="24"/>
              <w:szCs w:val="24"/>
            </w:rPr>
          </w:pPr>
        </w:p>
        <w:p w14:paraId="4764321E" w14:textId="58D68E1C" w:rsidR="00645BDC" w:rsidRPr="00A94833" w:rsidRDefault="00645BDC" w:rsidP="00A94833">
          <w:pPr>
            <w:pStyle w:val="Heading1"/>
            <w:rPr>
              <w:rFonts w:ascii="Times New Roman" w:hAnsi="Times New Roman" w:cs="Times New Roman"/>
            </w:rPr>
          </w:pPr>
          <w:bookmarkStart w:id="6" w:name="_Toc102592955"/>
          <w:r w:rsidRPr="00A94833">
            <w:rPr>
              <w:rFonts w:ascii="Times New Roman" w:hAnsi="Times New Roman" w:cs="Times New Roman"/>
            </w:rPr>
            <w:t>2.0 Main Findings</w:t>
          </w:r>
          <w:bookmarkEnd w:id="6"/>
        </w:p>
        <w:p w14:paraId="5E97AB6D" w14:textId="7E5AC00B" w:rsidR="00676B51" w:rsidRPr="00F15B6E" w:rsidRDefault="00676B51" w:rsidP="00F15B6E">
          <w:pPr>
            <w:pStyle w:val="HTMLPreformatted"/>
            <w:spacing w:line="480" w:lineRule="auto"/>
            <w:jc w:val="both"/>
            <w:rPr>
              <w:rStyle w:val="y2iqfc"/>
              <w:rFonts w:ascii="Times New Roman" w:eastAsiaTheme="majorEastAsia" w:hAnsi="Times New Roman" w:cs="Times New Roman"/>
              <w:sz w:val="24"/>
              <w:szCs w:val="24"/>
              <w:lang w:val="en"/>
            </w:rPr>
          </w:pPr>
        </w:p>
        <w:p w14:paraId="2D7E3372" w14:textId="77777777" w:rsidR="00D2469A" w:rsidRPr="00D2469A" w:rsidRDefault="00D2469A" w:rsidP="00C04EA7">
          <w:p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Leadership skills are essential for every leader worldwide. There are 15 important skills in leadership Negotiating and influencing</w:t>
          </w:r>
        </w:p>
        <w:p w14:paraId="5D8859C7"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Communication and Networking</w:t>
          </w:r>
        </w:p>
        <w:p w14:paraId="52E91E6E"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Creativity/Innovation</w:t>
          </w:r>
        </w:p>
        <w:p w14:paraId="54413475"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Conflict resolution</w:t>
          </w:r>
        </w:p>
        <w:p w14:paraId="648645D1"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Complex problem solving</w:t>
          </w:r>
        </w:p>
        <w:p w14:paraId="0E31508D"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Critical thinking</w:t>
          </w:r>
        </w:p>
        <w:p w14:paraId="14EBDABC"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Decision-making</w:t>
          </w:r>
        </w:p>
        <w:p w14:paraId="373329E6" w14:textId="77777777" w:rsidR="00D2469A" w:rsidRPr="00D2469A" w:rsidRDefault="00D2469A" w:rsidP="00C04EA7">
          <w:p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 xml:space="preserve"> Creativity/Innovation was selected from that list. </w:t>
          </w:r>
        </w:p>
        <w:p w14:paraId="40DB40F5" w14:textId="4D884C7A" w:rsidR="00D2469A" w:rsidRPr="00D2469A" w:rsidRDefault="00D2469A" w:rsidP="00C04EA7">
          <w:p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 xml:space="preserve">Creativity/Innovation was chosen because Innovation is a top skill for 2025, Creativity is in the 5th place according to </w:t>
          </w:r>
          <w:sdt>
            <w:sdtPr>
              <w:rPr>
                <w:rFonts w:ascii="Times New Roman" w:eastAsiaTheme="majorEastAsia" w:hAnsi="Times New Roman" w:cs="Times New Roman"/>
                <w:bCs/>
                <w:iCs/>
                <w:sz w:val="24"/>
                <w:szCs w:val="24"/>
              </w:rPr>
              <w:id w:val="2040860887"/>
              <w:citation/>
            </w:sdtPr>
            <w:sdtEndPr/>
            <w:sdtContent>
              <w:r w:rsidRPr="00D2469A">
                <w:rPr>
                  <w:rFonts w:ascii="Times New Roman" w:eastAsiaTheme="majorEastAsia" w:hAnsi="Times New Roman" w:cs="Times New Roman"/>
                  <w:bCs/>
                  <w:iCs/>
                  <w:sz w:val="24"/>
                  <w:szCs w:val="24"/>
                </w:rPr>
                <w:fldChar w:fldCharType="begin"/>
              </w:r>
              <w:r w:rsidRPr="00D2469A">
                <w:rPr>
                  <w:rFonts w:ascii="Times New Roman" w:eastAsiaTheme="majorEastAsia" w:hAnsi="Times New Roman" w:cs="Times New Roman"/>
                  <w:bCs/>
                  <w:iCs/>
                  <w:sz w:val="24"/>
                  <w:szCs w:val="24"/>
                </w:rPr>
                <w:instrText xml:space="preserve"> CITATION Kla201 \l 2057 </w:instrText>
              </w:r>
              <w:r w:rsidRPr="00D2469A">
                <w:rPr>
                  <w:rFonts w:ascii="Times New Roman" w:eastAsiaTheme="majorEastAsia" w:hAnsi="Times New Roman" w:cs="Times New Roman"/>
                  <w:bCs/>
                  <w:iCs/>
                  <w:sz w:val="24"/>
                  <w:szCs w:val="24"/>
                </w:rPr>
                <w:fldChar w:fldCharType="separate"/>
              </w:r>
              <w:r w:rsidRPr="00D2469A">
                <w:rPr>
                  <w:rFonts w:ascii="Times New Roman" w:eastAsiaTheme="majorEastAsia" w:hAnsi="Times New Roman" w:cs="Times New Roman"/>
                  <w:noProof/>
                  <w:sz w:val="24"/>
                  <w:szCs w:val="24"/>
                </w:rPr>
                <w:t>(Schwab, 2020)</w:t>
              </w:r>
              <w:r w:rsidRPr="00D2469A">
                <w:rPr>
                  <w:rFonts w:ascii="Times New Roman" w:eastAsiaTheme="majorEastAsia" w:hAnsi="Times New Roman" w:cs="Times New Roman"/>
                  <w:bCs/>
                  <w:iCs/>
                  <w:sz w:val="24"/>
                  <w:szCs w:val="24"/>
                </w:rPr>
                <w:fldChar w:fldCharType="end"/>
              </w:r>
            </w:sdtContent>
          </w:sdt>
        </w:p>
        <w:p w14:paraId="3657E021" w14:textId="25514B22" w:rsidR="00D2469A" w:rsidRPr="00D2469A" w:rsidRDefault="00D2469A" w:rsidP="00C04EA7">
          <w:pPr>
            <w:spacing w:line="480" w:lineRule="auto"/>
            <w:jc w:val="both"/>
            <w:rPr>
              <w:rFonts w:ascii="Times New Roman" w:hAnsi="Times New Roman" w:cs="Times New Roman"/>
              <w:b/>
              <w:i/>
              <w:sz w:val="24"/>
              <w:szCs w:val="24"/>
            </w:rPr>
          </w:pPr>
          <w:r w:rsidRPr="00D2469A">
            <w:rPr>
              <w:rFonts w:ascii="Times New Roman" w:hAnsi="Times New Roman" w:cs="Times New Roman"/>
              <w:sz w:val="24"/>
              <w:szCs w:val="24"/>
            </w:rPr>
            <w:t xml:space="preserve">Creativity is an idea, development of strategy, new product or development of existing product. Innovation is implementing that idea, strategy or product into a company. </w:t>
          </w:r>
          <w:sdt>
            <w:sdtPr>
              <w:rPr>
                <w:rFonts w:ascii="Times New Roman" w:hAnsi="Times New Roman" w:cs="Times New Roman"/>
                <w:sz w:val="24"/>
                <w:szCs w:val="24"/>
              </w:rPr>
              <w:id w:val="1499925437"/>
              <w:citation/>
            </w:sdtPr>
            <w:sdtEndPr/>
            <w:sdtContent>
              <w:r w:rsidRPr="00D2469A">
                <w:rPr>
                  <w:rFonts w:ascii="Times New Roman" w:hAnsi="Times New Roman" w:cs="Times New Roman"/>
                  <w:sz w:val="24"/>
                  <w:szCs w:val="24"/>
                </w:rPr>
                <w:fldChar w:fldCharType="begin"/>
              </w:r>
              <w:r w:rsidRPr="00D2469A">
                <w:rPr>
                  <w:rFonts w:ascii="Times New Roman" w:hAnsi="Times New Roman" w:cs="Times New Roman"/>
                  <w:sz w:val="24"/>
                  <w:szCs w:val="24"/>
                </w:rPr>
                <w:instrText xml:space="preserve"> CITATION Sea21 \l 2057 </w:instrText>
              </w:r>
              <w:r w:rsidRPr="00D2469A">
                <w:rPr>
                  <w:rFonts w:ascii="Times New Roman" w:hAnsi="Times New Roman" w:cs="Times New Roman"/>
                  <w:sz w:val="24"/>
                  <w:szCs w:val="24"/>
                </w:rPr>
                <w:fldChar w:fldCharType="separate"/>
              </w:r>
              <w:r w:rsidRPr="00D2469A">
                <w:rPr>
                  <w:rFonts w:ascii="Times New Roman" w:hAnsi="Times New Roman" w:cs="Times New Roman"/>
                  <w:noProof/>
                  <w:sz w:val="24"/>
                  <w:szCs w:val="24"/>
                </w:rPr>
                <w:t>(Peek, 2021)</w:t>
              </w:r>
              <w:r w:rsidRPr="00D2469A">
                <w:rPr>
                  <w:rFonts w:ascii="Times New Roman" w:hAnsi="Times New Roman" w:cs="Times New Roman"/>
                  <w:sz w:val="24"/>
                  <w:szCs w:val="24"/>
                </w:rPr>
                <w:fldChar w:fldCharType="end"/>
              </w:r>
            </w:sdtContent>
          </w:sdt>
        </w:p>
        <w:p w14:paraId="643E25C2"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Leaders in 21 Century works in complex and dynamic environment.  Creativity and Innovation are crucial to be an effective and successful leader. </w:t>
          </w:r>
        </w:p>
        <w:p w14:paraId="3F3B602A"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Employees are more productive and creative when they are led by innovative leaders. In today's global marketplace, a business's growth and development depends on how inventive its employees are, which in turn reflects on the leadership of the firm. As a result of the nature of </w:t>
          </w:r>
          <w:r w:rsidRPr="00D2469A">
            <w:rPr>
              <w:rFonts w:ascii="Times New Roman" w:hAnsi="Times New Roman" w:cs="Times New Roman"/>
              <w:sz w:val="24"/>
              <w:szCs w:val="24"/>
            </w:rPr>
            <w:lastRenderedPageBreak/>
            <w:t>business and the changing demands of consumers, corporations have turned to innovation as a means of survival.</w:t>
          </w:r>
        </w:p>
        <w:p w14:paraId="63E4F92E" w14:textId="5CAE55AB"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Successful leaders cannot rely on a traditional decision-making procedure anymore</w:t>
          </w:r>
          <w:sdt>
            <w:sdtPr>
              <w:rPr>
                <w:rFonts w:ascii="Times New Roman" w:hAnsi="Times New Roman" w:cs="Times New Roman"/>
                <w:sz w:val="24"/>
                <w:szCs w:val="24"/>
              </w:rPr>
              <w:id w:val="113795907"/>
              <w:citation/>
            </w:sdtPr>
            <w:sdtEndPr/>
            <w:sdtContent>
              <w:r w:rsidRPr="00D2469A">
                <w:rPr>
                  <w:rFonts w:ascii="Times New Roman" w:hAnsi="Times New Roman" w:cs="Times New Roman"/>
                  <w:sz w:val="24"/>
                  <w:szCs w:val="24"/>
                </w:rPr>
                <w:fldChar w:fldCharType="begin"/>
              </w:r>
              <w:r w:rsidRPr="00D2469A">
                <w:rPr>
                  <w:rFonts w:ascii="Times New Roman" w:hAnsi="Times New Roman" w:cs="Times New Roman"/>
                  <w:sz w:val="24"/>
                  <w:szCs w:val="24"/>
                </w:rPr>
                <w:instrText xml:space="preserve"> CITATION Hor14 \l 2057 </w:instrText>
              </w:r>
              <w:r w:rsidRPr="00D2469A">
                <w:rPr>
                  <w:rFonts w:ascii="Times New Roman" w:hAnsi="Times New Roman" w:cs="Times New Roman"/>
                  <w:sz w:val="24"/>
                  <w:szCs w:val="24"/>
                </w:rPr>
                <w:fldChar w:fldCharType="separate"/>
              </w:r>
              <w:r w:rsidRPr="00D2469A">
                <w:rPr>
                  <w:rFonts w:ascii="Times New Roman" w:hAnsi="Times New Roman" w:cs="Times New Roman"/>
                  <w:noProof/>
                  <w:sz w:val="24"/>
                  <w:szCs w:val="24"/>
                </w:rPr>
                <w:t xml:space="preserve"> (Horth, 2014)</w:t>
              </w:r>
              <w:r w:rsidRPr="00D2469A">
                <w:rPr>
                  <w:rFonts w:ascii="Times New Roman" w:hAnsi="Times New Roman" w:cs="Times New Roman"/>
                  <w:sz w:val="24"/>
                  <w:szCs w:val="24"/>
                </w:rPr>
                <w:fldChar w:fldCharType="end"/>
              </w:r>
            </w:sdtContent>
          </w:sdt>
          <w:r w:rsidRPr="00D2469A">
            <w:rPr>
              <w:rFonts w:ascii="Times New Roman" w:hAnsi="Times New Roman" w:cs="Times New Roman"/>
              <w:sz w:val="24"/>
              <w:szCs w:val="24"/>
            </w:rPr>
            <w:t xml:space="preserve">.  In uncertainty world leaders needs to be creative and innovative to meet customer requirements. As the world is changing, customers are changing, work environment is changing. </w:t>
          </w:r>
        </w:p>
        <w:p w14:paraId="62385651"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Creativity/Innovation are linked with each other, Creativity is more about idea, innovation about implementing that idea. It a process. There are 4 processes in Innovation: </w:t>
          </w:r>
        </w:p>
        <w:p w14:paraId="26543DE4" w14:textId="77777777" w:rsidR="00D2469A" w:rsidRPr="00D2469A" w:rsidRDefault="00D2469A" w:rsidP="00D2469A">
          <w:pPr>
            <w:rPr>
              <w:rFonts w:ascii="Times New Roman" w:hAnsi="Times New Roman" w:cs="Times New Roman"/>
              <w:sz w:val="24"/>
              <w:szCs w:val="24"/>
            </w:rPr>
          </w:pPr>
          <w:r w:rsidRPr="00D2469A">
            <w:rPr>
              <w:rFonts w:ascii="Times New Roman" w:hAnsi="Times New Roman" w:cs="Times New Roman"/>
              <w:noProof/>
              <w:sz w:val="24"/>
              <w:szCs w:val="24"/>
            </w:rPr>
            <w:drawing>
              <wp:inline distT="0" distB="0" distL="0" distR="0" wp14:anchorId="2CE1721C" wp14:editId="5FE3781B">
                <wp:extent cx="4591050" cy="3238500"/>
                <wp:effectExtent l="0" t="0" r="0" b="0"/>
                <wp:docPr id="8" name="Picture 8" descr="Diagram&#10;&#10;Description automatically generated">
                  <a:extLst xmlns:a="http://schemas.openxmlformats.org/drawingml/2006/main">
                    <a:ext uri="{FF2B5EF4-FFF2-40B4-BE49-F238E27FC236}">
                      <a16:creationId xmlns:a16="http://schemas.microsoft.com/office/drawing/2014/main" id="{D22F0221-4C5B-451D-AE20-50C840A806A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a:extLst>
                            <a:ext uri="{FF2B5EF4-FFF2-40B4-BE49-F238E27FC236}">
                              <a16:creationId xmlns:a16="http://schemas.microsoft.com/office/drawing/2014/main" id="{D22F0221-4C5B-451D-AE20-50C840A806AE}"/>
                            </a:ext>
                          </a:extLst>
                        </pic:cNvPr>
                        <pic:cNvPicPr>
                          <a:picLocks noGrp="1" noChangeAspect="1"/>
                        </pic:cNvPicPr>
                      </pic:nvPicPr>
                      <pic:blipFill>
                        <a:blip r:embed="rId22"/>
                        <a:stretch>
                          <a:fillRect/>
                        </a:stretch>
                      </pic:blipFill>
                      <pic:spPr>
                        <a:xfrm>
                          <a:off x="0" y="0"/>
                          <a:ext cx="4591050" cy="3238500"/>
                        </a:xfrm>
                        <a:prstGeom prst="rect">
                          <a:avLst/>
                        </a:prstGeom>
                      </pic:spPr>
                    </pic:pic>
                  </a:graphicData>
                </a:graphic>
              </wp:inline>
            </w:drawing>
          </w:r>
        </w:p>
        <w:p w14:paraId="08D70CDA" w14:textId="77777777" w:rsidR="00D2469A" w:rsidRPr="00D2469A" w:rsidRDefault="00D2469A" w:rsidP="00D2469A">
          <w:pPr>
            <w:rPr>
              <w:rFonts w:ascii="Times New Roman" w:hAnsi="Times New Roman" w:cs="Times New Roman"/>
              <w:sz w:val="24"/>
              <w:szCs w:val="24"/>
            </w:rPr>
          </w:pPr>
        </w:p>
        <w:p w14:paraId="3D14C370"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Leaders needs to understand the problem which has raised in the company, then think about solutions based on new ideas- encourage workers to become with some creative’s ideas, then develop plans and solutions, finally implement. </w:t>
          </w:r>
        </w:p>
        <w:p w14:paraId="609A7B06" w14:textId="77777777" w:rsidR="00D2469A" w:rsidRPr="00D2469A" w:rsidRDefault="00D2469A" w:rsidP="00C04EA7">
          <w:pPr>
            <w:pStyle w:val="HTMLPreformatted"/>
            <w:spacing w:line="480" w:lineRule="auto"/>
            <w:jc w:val="both"/>
            <w:rPr>
              <w:rStyle w:val="y2iqfc"/>
              <w:rFonts w:ascii="Times New Roman" w:eastAsiaTheme="majorEastAsia" w:hAnsi="Times New Roman" w:cs="Times New Roman"/>
              <w:sz w:val="24"/>
              <w:szCs w:val="24"/>
              <w:lang w:val="en"/>
            </w:rPr>
          </w:pPr>
          <w:r w:rsidRPr="00D2469A">
            <w:rPr>
              <w:rFonts w:ascii="Times New Roman" w:hAnsi="Times New Roman" w:cs="Times New Roman"/>
              <w:sz w:val="24"/>
              <w:szCs w:val="24"/>
            </w:rPr>
            <w:t xml:space="preserve">Successful leader </w:t>
          </w:r>
          <w:r w:rsidRPr="00D2469A">
            <w:rPr>
              <w:rStyle w:val="y2iqfc"/>
              <w:rFonts w:ascii="Times New Roman" w:eastAsiaTheme="majorEastAsia" w:hAnsi="Times New Roman" w:cs="Times New Roman"/>
              <w:sz w:val="24"/>
              <w:szCs w:val="24"/>
              <w:lang w:val="en"/>
            </w:rPr>
            <w:t xml:space="preserve">sees potential in people and is able to extract it. It allows people to show their ideas. </w:t>
          </w:r>
        </w:p>
        <w:p w14:paraId="216E7F21" w14:textId="77777777" w:rsidR="00D2469A" w:rsidRPr="00D2469A" w:rsidRDefault="00D2469A" w:rsidP="00C04EA7">
          <w:pPr>
            <w:pStyle w:val="HTMLPreformatted"/>
            <w:spacing w:line="480" w:lineRule="auto"/>
            <w:jc w:val="both"/>
            <w:rPr>
              <w:rStyle w:val="y2iqfc"/>
              <w:rFonts w:ascii="Times New Roman" w:eastAsiaTheme="majorEastAsia" w:hAnsi="Times New Roman" w:cs="Times New Roman"/>
              <w:sz w:val="24"/>
              <w:szCs w:val="24"/>
              <w:lang w:val="en"/>
            </w:rPr>
          </w:pPr>
          <w:r w:rsidRPr="00D2469A">
            <w:rPr>
              <w:rStyle w:val="y2iqfc"/>
              <w:rFonts w:ascii="Times New Roman" w:eastAsiaTheme="majorEastAsia" w:hAnsi="Times New Roman" w:cs="Times New Roman"/>
              <w:sz w:val="24"/>
              <w:szCs w:val="24"/>
              <w:lang w:val="en"/>
            </w:rPr>
            <w:lastRenderedPageBreak/>
            <w:t xml:space="preserve">Being creative leader means to create a healthy workplace where everyone feels good for example people can feel like at home, comfortable. Successful leader also inviting employees to find a solution and help with making decision, treating everyone good and showing respect. It creates great workplace. Treat workers like human beings. Successful leader by being creative and innovative create good organization culture where everyone is happy. </w:t>
          </w:r>
        </w:p>
        <w:p w14:paraId="270FE8AF" w14:textId="77777777" w:rsidR="00D2469A" w:rsidRPr="00D2469A" w:rsidRDefault="00D2469A" w:rsidP="00C04EA7">
          <w:pPr>
            <w:pStyle w:val="HTMLPreformatted"/>
            <w:spacing w:line="480" w:lineRule="auto"/>
            <w:jc w:val="both"/>
            <w:rPr>
              <w:rStyle w:val="y2iqfc"/>
              <w:rFonts w:ascii="Times New Roman" w:eastAsiaTheme="majorEastAsia" w:hAnsi="Times New Roman" w:cs="Times New Roman"/>
              <w:sz w:val="24"/>
              <w:szCs w:val="24"/>
              <w:lang w:val="en"/>
            </w:rPr>
          </w:pPr>
        </w:p>
        <w:p w14:paraId="285E574B" w14:textId="77777777" w:rsidR="00D2469A" w:rsidRPr="00D2469A" w:rsidRDefault="00D2469A" w:rsidP="00C04EA7">
          <w:pPr>
            <w:pStyle w:val="HTMLPreformatted"/>
            <w:spacing w:line="480" w:lineRule="auto"/>
            <w:jc w:val="both"/>
            <w:rPr>
              <w:rStyle w:val="y2iqfc"/>
              <w:rFonts w:ascii="Times New Roman" w:eastAsiaTheme="majorEastAsia" w:hAnsi="Times New Roman" w:cs="Times New Roman"/>
              <w:sz w:val="24"/>
              <w:szCs w:val="24"/>
              <w:lang w:val="en"/>
            </w:rPr>
          </w:pPr>
          <w:r w:rsidRPr="00D2469A">
            <w:rPr>
              <w:rStyle w:val="y2iqfc"/>
              <w:rFonts w:ascii="Times New Roman" w:eastAsiaTheme="majorEastAsia" w:hAnsi="Times New Roman" w:cs="Times New Roman"/>
              <w:sz w:val="24"/>
              <w:szCs w:val="24"/>
              <w:lang w:val="en"/>
            </w:rPr>
            <w:t xml:space="preserve">Creative leader also asking right questions which stimulate curiosity and employees are more engaged in looking for solution to the problem. </w:t>
          </w:r>
        </w:p>
        <w:p w14:paraId="4647AA4B" w14:textId="77777777" w:rsidR="00D2469A" w:rsidRPr="00D2469A" w:rsidRDefault="00D2469A" w:rsidP="00C04EA7">
          <w:pPr>
            <w:pStyle w:val="HTMLPreformatted"/>
            <w:spacing w:line="480" w:lineRule="auto"/>
            <w:jc w:val="both"/>
            <w:rPr>
              <w:rStyle w:val="y2iqfc"/>
              <w:rFonts w:ascii="Times New Roman" w:eastAsiaTheme="majorEastAsia" w:hAnsi="Times New Roman" w:cs="Times New Roman"/>
              <w:sz w:val="24"/>
              <w:szCs w:val="24"/>
              <w:lang w:val="en"/>
            </w:rPr>
          </w:pPr>
          <w:r w:rsidRPr="00D2469A">
            <w:rPr>
              <w:rStyle w:val="y2iqfc"/>
              <w:rFonts w:ascii="Times New Roman" w:eastAsiaTheme="majorEastAsia" w:hAnsi="Times New Roman" w:cs="Times New Roman"/>
              <w:sz w:val="24"/>
              <w:szCs w:val="24"/>
              <w:lang w:val="en"/>
            </w:rPr>
            <w:t xml:space="preserve"> </w:t>
          </w:r>
        </w:p>
        <w:p w14:paraId="465CD51D" w14:textId="77777777" w:rsidR="00D2469A" w:rsidRPr="00D2469A" w:rsidRDefault="00D2469A" w:rsidP="00C04EA7">
          <w:pPr>
            <w:spacing w:line="480" w:lineRule="auto"/>
            <w:jc w:val="both"/>
            <w:rPr>
              <w:rStyle w:val="y2iqfc"/>
              <w:rFonts w:ascii="Times New Roman" w:hAnsi="Times New Roman" w:cs="Times New Roman"/>
              <w:sz w:val="24"/>
              <w:szCs w:val="24"/>
            </w:rPr>
          </w:pPr>
          <w:r w:rsidRPr="00D2469A">
            <w:rPr>
              <w:rFonts w:ascii="Times New Roman" w:hAnsi="Times New Roman" w:cs="Times New Roman"/>
              <w:sz w:val="24"/>
              <w:szCs w:val="24"/>
            </w:rPr>
            <w:t xml:space="preserve">  In every organization people fell stressed for example due to deadlines, long hours of work especially in the fast office environment. Leaders should step down and find a way to make people feel better. Creative and innovative leader could bring games or books to relive the stress. </w:t>
          </w:r>
          <w:r w:rsidRPr="00D2469A">
            <w:rPr>
              <w:rStyle w:val="y2iqfc"/>
              <w:rFonts w:ascii="Times New Roman" w:hAnsi="Times New Roman" w:cs="Times New Roman"/>
              <w:color w:val="202124"/>
              <w:sz w:val="24"/>
              <w:szCs w:val="24"/>
              <w:lang w:val="en"/>
            </w:rPr>
            <w:t>Employees can use this during their break.</w:t>
          </w:r>
        </w:p>
        <w:p w14:paraId="72689984" w14:textId="58E085CB" w:rsidR="00D2469A" w:rsidRPr="00D2469A" w:rsidRDefault="00D2469A" w:rsidP="00C04EA7">
          <w:pPr>
            <w:spacing w:line="480" w:lineRule="auto"/>
            <w:jc w:val="both"/>
            <w:rPr>
              <w:rStyle w:val="y2iqfc"/>
              <w:rFonts w:ascii="Times New Roman" w:hAnsi="Times New Roman" w:cs="Times New Roman"/>
              <w:color w:val="202124"/>
              <w:sz w:val="24"/>
              <w:szCs w:val="24"/>
              <w:lang w:val="en"/>
            </w:rPr>
          </w:pPr>
          <w:r w:rsidRPr="00D2469A">
            <w:rPr>
              <w:rStyle w:val="y2iqfc"/>
              <w:rFonts w:ascii="Times New Roman" w:hAnsi="Times New Roman" w:cs="Times New Roman"/>
              <w:color w:val="202124"/>
              <w:sz w:val="24"/>
              <w:szCs w:val="24"/>
              <w:lang w:val="en"/>
            </w:rPr>
            <w:t>Creativity/Innovation helps to learn from the failure. Everyone makes mistakes, it</w:t>
          </w:r>
          <w:r w:rsidR="00C04EA7">
            <w:rPr>
              <w:rStyle w:val="y2iqfc"/>
              <w:rFonts w:ascii="Times New Roman" w:hAnsi="Times New Roman" w:cs="Times New Roman"/>
              <w:color w:val="202124"/>
              <w:sz w:val="24"/>
              <w:szCs w:val="24"/>
              <w:lang w:val="en"/>
            </w:rPr>
            <w:t xml:space="preserve"> i</w:t>
          </w:r>
          <w:r w:rsidRPr="00D2469A">
            <w:rPr>
              <w:rStyle w:val="y2iqfc"/>
              <w:rFonts w:ascii="Times New Roman" w:hAnsi="Times New Roman" w:cs="Times New Roman"/>
              <w:color w:val="202124"/>
              <w:sz w:val="24"/>
              <w:szCs w:val="24"/>
              <w:lang w:val="en"/>
            </w:rPr>
            <w:t xml:space="preserve">s important to know what went wrong and why especially in the workplace. It gives an opportunity to growth. </w:t>
          </w:r>
        </w:p>
        <w:p w14:paraId="31D650F1" w14:textId="77777777" w:rsidR="00D2469A" w:rsidRPr="00D2469A" w:rsidRDefault="00D2469A" w:rsidP="00C04EA7">
          <w:pPr>
            <w:spacing w:line="480" w:lineRule="auto"/>
            <w:jc w:val="both"/>
            <w:rPr>
              <w:rStyle w:val="y2iqfc"/>
              <w:rFonts w:ascii="Times New Roman" w:hAnsi="Times New Roman" w:cs="Times New Roman"/>
              <w:color w:val="202124"/>
              <w:sz w:val="24"/>
              <w:szCs w:val="24"/>
              <w:lang w:val="en"/>
            </w:rPr>
          </w:pPr>
          <w:r w:rsidRPr="00D2469A">
            <w:rPr>
              <w:rStyle w:val="y2iqfc"/>
              <w:rFonts w:ascii="Times New Roman" w:hAnsi="Times New Roman" w:cs="Times New Roman"/>
              <w:color w:val="202124"/>
              <w:sz w:val="24"/>
              <w:szCs w:val="24"/>
              <w:lang w:val="en"/>
            </w:rPr>
            <w:t>As it was mention above workers are happy in the work place, it has a great effect of their morale.</w:t>
          </w:r>
        </w:p>
        <w:p w14:paraId="05EC0E49" w14:textId="77777777" w:rsidR="00D2469A" w:rsidRPr="00D2469A" w:rsidRDefault="00D2469A" w:rsidP="00C04EA7">
          <w:pPr>
            <w:spacing w:line="480" w:lineRule="auto"/>
            <w:jc w:val="both"/>
            <w:rPr>
              <w:rFonts w:ascii="Times New Roman" w:hAnsi="Times New Roman" w:cs="Times New Roman"/>
              <w:color w:val="202124"/>
              <w:sz w:val="24"/>
              <w:szCs w:val="24"/>
            </w:rPr>
          </w:pPr>
          <w:r w:rsidRPr="00D2469A">
            <w:rPr>
              <w:rFonts w:ascii="Times New Roman" w:hAnsi="Times New Roman" w:cs="Times New Roman"/>
              <w:color w:val="202124"/>
              <w:sz w:val="24"/>
              <w:szCs w:val="24"/>
            </w:rPr>
            <w:t>Traditional way of working mostly based on routine, however now it has changed, people from different backgrounds work together to bring innovative ideas. Innovative leaders empower employees to show trust. It has a good impact of workers creativity.</w:t>
          </w:r>
        </w:p>
        <w:p w14:paraId="4BECCD1A" w14:textId="01B93AFA" w:rsidR="00D2469A" w:rsidRPr="00D2469A" w:rsidRDefault="001B31B6" w:rsidP="00C04EA7">
          <w:pPr>
            <w:spacing w:line="480" w:lineRule="auto"/>
            <w:jc w:val="both"/>
            <w:rPr>
              <w:rFonts w:ascii="Times New Roman" w:hAnsi="Times New Roman" w:cs="Times New Roman"/>
              <w:color w:val="202124"/>
              <w:sz w:val="24"/>
              <w:szCs w:val="24"/>
            </w:rPr>
          </w:pPr>
          <w:sdt>
            <w:sdtPr>
              <w:rPr>
                <w:rFonts w:ascii="Times New Roman" w:hAnsi="Times New Roman" w:cs="Times New Roman"/>
                <w:color w:val="202124"/>
                <w:sz w:val="24"/>
                <w:szCs w:val="24"/>
              </w:rPr>
              <w:id w:val="-250660949"/>
              <w:citation/>
            </w:sdtPr>
            <w:sdtEndPr/>
            <w:sdtContent>
              <w:r w:rsidR="00D2469A" w:rsidRPr="00D2469A">
                <w:rPr>
                  <w:rFonts w:ascii="Times New Roman" w:hAnsi="Times New Roman" w:cs="Times New Roman"/>
                  <w:color w:val="202124"/>
                  <w:sz w:val="24"/>
                  <w:szCs w:val="24"/>
                </w:rPr>
                <w:fldChar w:fldCharType="begin"/>
              </w:r>
              <w:r w:rsidR="00D2469A" w:rsidRPr="00D2469A">
                <w:rPr>
                  <w:rFonts w:ascii="Times New Roman" w:hAnsi="Times New Roman" w:cs="Times New Roman"/>
                  <w:color w:val="202124"/>
                  <w:sz w:val="24"/>
                  <w:szCs w:val="24"/>
                </w:rPr>
                <w:instrText xml:space="preserve"> CITATION Hun19 \l 2057 </w:instrText>
              </w:r>
              <w:r w:rsidR="00D2469A" w:rsidRPr="00D2469A">
                <w:rPr>
                  <w:rFonts w:ascii="Times New Roman" w:hAnsi="Times New Roman" w:cs="Times New Roman"/>
                  <w:color w:val="202124"/>
                  <w:sz w:val="24"/>
                  <w:szCs w:val="24"/>
                </w:rPr>
                <w:fldChar w:fldCharType="separate"/>
              </w:r>
              <w:r w:rsidR="00D2469A" w:rsidRPr="00D2469A">
                <w:rPr>
                  <w:rFonts w:ascii="Times New Roman" w:hAnsi="Times New Roman" w:cs="Times New Roman"/>
                  <w:noProof/>
                  <w:color w:val="202124"/>
                  <w:sz w:val="24"/>
                  <w:szCs w:val="24"/>
                </w:rPr>
                <w:t>(Hunter, 2019)</w:t>
              </w:r>
              <w:r w:rsidR="00D2469A" w:rsidRPr="00D2469A">
                <w:rPr>
                  <w:rFonts w:ascii="Times New Roman" w:hAnsi="Times New Roman" w:cs="Times New Roman"/>
                  <w:color w:val="202124"/>
                  <w:sz w:val="24"/>
                  <w:szCs w:val="24"/>
                </w:rPr>
                <w:fldChar w:fldCharType="end"/>
              </w:r>
            </w:sdtContent>
          </w:sdt>
        </w:p>
        <w:p w14:paraId="56853C54" w14:textId="77777777" w:rsidR="00D2469A" w:rsidRPr="00D2469A" w:rsidRDefault="00D2469A" w:rsidP="00C04EA7">
          <w:pPr>
            <w:pStyle w:val="HTMLPreformatted"/>
            <w:shd w:val="clear" w:color="auto" w:fill="F8F9FA"/>
            <w:spacing w:line="480" w:lineRule="auto"/>
            <w:jc w:val="both"/>
            <w:rPr>
              <w:rFonts w:ascii="Times New Roman" w:hAnsi="Times New Roman" w:cs="Times New Roman"/>
              <w:color w:val="000000" w:themeColor="text1"/>
              <w:sz w:val="24"/>
              <w:szCs w:val="24"/>
            </w:rPr>
          </w:pPr>
          <w:r w:rsidRPr="00D2469A">
            <w:rPr>
              <w:rFonts w:ascii="Times New Roman" w:hAnsi="Times New Roman" w:cs="Times New Roman"/>
              <w:color w:val="000000" w:themeColor="text1"/>
              <w:sz w:val="24"/>
              <w:szCs w:val="24"/>
            </w:rPr>
            <w:t xml:space="preserve">When workers feel empower, it leads them to think outside the box. It is also called design thinking. </w:t>
          </w:r>
        </w:p>
        <w:p w14:paraId="50685335" w14:textId="77777777" w:rsidR="00D2469A" w:rsidRPr="00D2469A" w:rsidRDefault="00D2469A" w:rsidP="00C04EA7">
          <w:pPr>
            <w:spacing w:line="480" w:lineRule="auto"/>
            <w:jc w:val="both"/>
            <w:rPr>
              <w:rFonts w:ascii="Times New Roman" w:hAnsi="Times New Roman" w:cs="Times New Roman"/>
              <w:sz w:val="24"/>
              <w:szCs w:val="24"/>
            </w:rPr>
          </w:pPr>
        </w:p>
        <w:p w14:paraId="4D4CF949" w14:textId="08B02253"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“Design Thinking is a comprehensive customer-oriented innovation approach that aims to generate and develop creative business ideas or entire business models” according to </w:t>
          </w:r>
          <w:sdt>
            <w:sdtPr>
              <w:rPr>
                <w:rFonts w:ascii="Times New Roman" w:hAnsi="Times New Roman" w:cs="Times New Roman"/>
                <w:sz w:val="24"/>
                <w:szCs w:val="24"/>
              </w:rPr>
              <w:id w:val="-1300221676"/>
              <w:citation/>
            </w:sdtPr>
            <w:sdtEndPr/>
            <w:sdtContent>
              <w:r w:rsidRPr="00D2469A">
                <w:rPr>
                  <w:rFonts w:ascii="Times New Roman" w:hAnsi="Times New Roman" w:cs="Times New Roman"/>
                  <w:sz w:val="24"/>
                  <w:szCs w:val="24"/>
                </w:rPr>
                <w:fldChar w:fldCharType="begin"/>
              </w:r>
              <w:r w:rsidRPr="00D2469A">
                <w:rPr>
                  <w:rFonts w:ascii="Times New Roman" w:hAnsi="Times New Roman" w:cs="Times New Roman"/>
                  <w:sz w:val="24"/>
                  <w:szCs w:val="24"/>
                </w:rPr>
                <w:instrText xml:space="preserve"> CITATION Chr18 \l 2057 </w:instrText>
              </w:r>
              <w:r w:rsidRPr="00D2469A">
                <w:rPr>
                  <w:rFonts w:ascii="Times New Roman" w:hAnsi="Times New Roman" w:cs="Times New Roman"/>
                  <w:sz w:val="24"/>
                  <w:szCs w:val="24"/>
                </w:rPr>
                <w:fldChar w:fldCharType="separate"/>
              </w:r>
              <w:r w:rsidRPr="00D2469A">
                <w:rPr>
                  <w:rFonts w:ascii="Times New Roman" w:hAnsi="Times New Roman" w:cs="Times New Roman"/>
                  <w:noProof/>
                  <w:sz w:val="24"/>
                  <w:szCs w:val="24"/>
                </w:rPr>
                <w:t>(Mueller-Roterberg, 2018)</w:t>
              </w:r>
              <w:r w:rsidRPr="00D2469A">
                <w:rPr>
                  <w:rFonts w:ascii="Times New Roman" w:hAnsi="Times New Roman" w:cs="Times New Roman"/>
                  <w:sz w:val="24"/>
                  <w:szCs w:val="24"/>
                </w:rPr>
                <w:fldChar w:fldCharType="end"/>
              </w:r>
            </w:sdtContent>
          </w:sdt>
        </w:p>
        <w:p w14:paraId="1D0447FA"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There are 5 processes of design thinking:</w:t>
          </w:r>
        </w:p>
        <w:p w14:paraId="484A0F39" w14:textId="77777777" w:rsidR="00D2469A" w:rsidRPr="00D2469A" w:rsidRDefault="00D2469A" w:rsidP="00D2469A">
          <w:pPr>
            <w:rPr>
              <w:rFonts w:ascii="Times New Roman" w:hAnsi="Times New Roman" w:cs="Times New Roman"/>
              <w:sz w:val="24"/>
              <w:szCs w:val="24"/>
            </w:rPr>
          </w:pPr>
          <w:r w:rsidRPr="00D2469A">
            <w:rPr>
              <w:rFonts w:ascii="Times New Roman" w:hAnsi="Times New Roman" w:cs="Times New Roman"/>
              <w:noProof/>
              <w:sz w:val="24"/>
              <w:szCs w:val="24"/>
            </w:rPr>
            <w:drawing>
              <wp:inline distT="0" distB="0" distL="0" distR="0" wp14:anchorId="34839F24" wp14:editId="387D012B">
                <wp:extent cx="5731510" cy="2526665"/>
                <wp:effectExtent l="0" t="0" r="2540" b="6985"/>
                <wp:docPr id="14" name="Picture 14" descr="How to use design thinking in the UX design process | by Rain Lieberman |  The Startu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design thinking in the UX design process | by Rain Lieberman |  The Startup | Mediu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526665"/>
                        </a:xfrm>
                        <a:prstGeom prst="rect">
                          <a:avLst/>
                        </a:prstGeom>
                        <a:noFill/>
                        <a:ln>
                          <a:noFill/>
                        </a:ln>
                      </pic:spPr>
                    </pic:pic>
                  </a:graphicData>
                </a:graphic>
              </wp:inline>
            </w:drawing>
          </w:r>
        </w:p>
        <w:p w14:paraId="5C36C988" w14:textId="50BDFBD6"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Empathize- it’s all about understanding customer needs for example creative/innovative leader is able to put himself in customer position.  Define- to define the problem, all</w:t>
          </w:r>
          <w:r w:rsidRPr="00D2469A">
            <w:rPr>
              <w:rStyle w:val="y2iqfc"/>
              <w:rFonts w:ascii="Times New Roman" w:hAnsi="Times New Roman" w:cs="Times New Roman"/>
              <w:color w:val="202124"/>
              <w:sz w:val="24"/>
              <w:szCs w:val="24"/>
              <w:lang w:val="en"/>
            </w:rPr>
            <w:t xml:space="preserve"> </w:t>
          </w:r>
          <w:r w:rsidRPr="00D2469A">
            <w:rPr>
              <w:rFonts w:ascii="Times New Roman" w:hAnsi="Times New Roman" w:cs="Times New Roman"/>
              <w:sz w:val="24"/>
              <w:szCs w:val="24"/>
            </w:rPr>
            <w:t xml:space="preserve">information must be gathered, evaluated and analysed. Ideate- This process is to find a new solution by creating innovative ideas. Prototype- means test that the solution is working or not.  Test- make sure the final solution is working well.  </w:t>
          </w:r>
          <w:sdt>
            <w:sdtPr>
              <w:rPr>
                <w:rFonts w:ascii="Times New Roman" w:hAnsi="Times New Roman" w:cs="Times New Roman"/>
                <w:sz w:val="24"/>
                <w:szCs w:val="24"/>
              </w:rPr>
              <w:id w:val="2128812090"/>
              <w:citation/>
            </w:sdtPr>
            <w:sdtEndPr/>
            <w:sdtContent>
              <w:r w:rsidRPr="00D2469A">
                <w:rPr>
                  <w:rFonts w:ascii="Times New Roman" w:hAnsi="Times New Roman" w:cs="Times New Roman"/>
                  <w:sz w:val="24"/>
                  <w:szCs w:val="24"/>
                </w:rPr>
                <w:fldChar w:fldCharType="begin"/>
              </w:r>
              <w:r w:rsidRPr="00D2469A">
                <w:rPr>
                  <w:rFonts w:ascii="Times New Roman" w:hAnsi="Times New Roman" w:cs="Times New Roman"/>
                  <w:sz w:val="24"/>
                  <w:szCs w:val="24"/>
                </w:rPr>
                <w:instrText xml:space="preserve"> CITATION Dam21 \l 2057 </w:instrText>
              </w:r>
              <w:r w:rsidRPr="00D2469A">
                <w:rPr>
                  <w:rFonts w:ascii="Times New Roman" w:hAnsi="Times New Roman" w:cs="Times New Roman"/>
                  <w:sz w:val="24"/>
                  <w:szCs w:val="24"/>
                </w:rPr>
                <w:fldChar w:fldCharType="separate"/>
              </w:r>
              <w:r w:rsidRPr="00D2469A">
                <w:rPr>
                  <w:rFonts w:ascii="Times New Roman" w:hAnsi="Times New Roman" w:cs="Times New Roman"/>
                  <w:noProof/>
                  <w:sz w:val="24"/>
                  <w:szCs w:val="24"/>
                </w:rPr>
                <w:t>(Dam, 2021)</w:t>
              </w:r>
              <w:r w:rsidRPr="00D2469A">
                <w:rPr>
                  <w:rFonts w:ascii="Times New Roman" w:hAnsi="Times New Roman" w:cs="Times New Roman"/>
                  <w:sz w:val="24"/>
                  <w:szCs w:val="24"/>
                </w:rPr>
                <w:fldChar w:fldCharType="end"/>
              </w:r>
            </w:sdtContent>
          </w:sdt>
        </w:p>
        <w:p w14:paraId="3CDE5FB7"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Design thinking a part of creativity/innovation and has a huge impact of motivation in the workplace. Leaders using design thinking to boost workers motivation. </w:t>
          </w:r>
        </w:p>
        <w:p w14:paraId="3A0ACC3E" w14:textId="3A81C9AA"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 Employees who work under a leader who promotes a culture of innovation have access to the resources they need to succeed. When given access to resources, such as materials, facilities, finances, and information, prioritising innovation becomes a cinch. It is only when people are given the opportunity to experiment with their ideas that organisations become creative. In </w:t>
          </w:r>
          <w:r w:rsidRPr="00D2469A">
            <w:rPr>
              <w:rFonts w:ascii="Times New Roman" w:hAnsi="Times New Roman" w:cs="Times New Roman"/>
              <w:sz w:val="24"/>
              <w:szCs w:val="24"/>
            </w:rPr>
            <w:lastRenderedPageBreak/>
            <w:t xml:space="preserve">order to foster creativity, leaders need to establish fair goals and allow their employees some latitude to choose what they want to focus on </w:t>
          </w:r>
          <w:sdt>
            <w:sdtPr>
              <w:rPr>
                <w:rFonts w:ascii="Times New Roman" w:hAnsi="Times New Roman" w:cs="Times New Roman"/>
                <w:sz w:val="24"/>
                <w:szCs w:val="24"/>
              </w:rPr>
              <w:id w:val="-1911605043"/>
              <w:citation/>
            </w:sdtPr>
            <w:sdtEndPr/>
            <w:sdtContent>
              <w:r w:rsidRPr="00D2469A">
                <w:rPr>
                  <w:rFonts w:ascii="Times New Roman" w:hAnsi="Times New Roman" w:cs="Times New Roman"/>
                  <w:sz w:val="24"/>
                  <w:szCs w:val="24"/>
                </w:rPr>
                <w:fldChar w:fldCharType="begin"/>
              </w:r>
              <w:r w:rsidRPr="00D2469A">
                <w:rPr>
                  <w:rFonts w:ascii="Times New Roman" w:hAnsi="Times New Roman" w:cs="Times New Roman"/>
                  <w:sz w:val="24"/>
                  <w:szCs w:val="24"/>
                </w:rPr>
                <w:instrText xml:space="preserve">CITATION Meh \l 2057 </w:instrText>
              </w:r>
              <w:r w:rsidRPr="00D2469A">
                <w:rPr>
                  <w:rFonts w:ascii="Times New Roman" w:hAnsi="Times New Roman" w:cs="Times New Roman"/>
                  <w:sz w:val="24"/>
                  <w:szCs w:val="24"/>
                </w:rPr>
                <w:fldChar w:fldCharType="separate"/>
              </w:r>
              <w:r w:rsidRPr="00D2469A">
                <w:rPr>
                  <w:rFonts w:ascii="Times New Roman" w:hAnsi="Times New Roman" w:cs="Times New Roman"/>
                  <w:noProof/>
                  <w:sz w:val="24"/>
                  <w:szCs w:val="24"/>
                </w:rPr>
                <w:t>(Mehmood M.s, 2021)</w:t>
              </w:r>
              <w:r w:rsidRPr="00D2469A">
                <w:rPr>
                  <w:rFonts w:ascii="Times New Roman" w:hAnsi="Times New Roman" w:cs="Times New Roman"/>
                  <w:sz w:val="24"/>
                  <w:szCs w:val="24"/>
                </w:rPr>
                <w:fldChar w:fldCharType="end"/>
              </w:r>
            </w:sdtContent>
          </w:sdt>
        </w:p>
        <w:p w14:paraId="4B4A3B6B" w14:textId="24429657" w:rsidR="00D2469A" w:rsidRDefault="00D2469A" w:rsidP="00C04EA7">
          <w:pPr>
            <w:spacing w:line="480" w:lineRule="auto"/>
            <w:ind w:firstLine="720"/>
            <w:jc w:val="both"/>
            <w:rPr>
              <w:rFonts w:ascii="Times New Roman" w:hAnsi="Times New Roman" w:cs="Times New Roman"/>
              <w:sz w:val="24"/>
              <w:szCs w:val="24"/>
            </w:rPr>
          </w:pPr>
          <w:r w:rsidRPr="00D2469A">
            <w:rPr>
              <w:rFonts w:ascii="Times New Roman" w:hAnsi="Times New Roman" w:cs="Times New Roman"/>
              <w:sz w:val="24"/>
              <w:szCs w:val="24"/>
            </w:rPr>
            <w:t>Leadership's enthusiasm and devotion to a consumer-focused approach to product development helps foster creativity amongst staff. When deciding whether or not to adopt new ideas, a leader weighs the potential risks and rewards. They also consider the operational ramifications of the whole process.</w:t>
          </w:r>
        </w:p>
        <w:tbl>
          <w:tblPr>
            <w:tblStyle w:val="TableGrid"/>
            <w:tblW w:w="10106" w:type="dxa"/>
            <w:tblLook w:val="04A0" w:firstRow="1" w:lastRow="0" w:firstColumn="1" w:lastColumn="0" w:noHBand="0" w:noVBand="1"/>
          </w:tblPr>
          <w:tblGrid>
            <w:gridCol w:w="5053"/>
            <w:gridCol w:w="5053"/>
          </w:tblGrid>
          <w:tr w:rsidR="00C04EA7" w:rsidRPr="00F15B6E" w14:paraId="16A02E72" w14:textId="77777777" w:rsidTr="005B0D0F">
            <w:trPr>
              <w:trHeight w:val="1623"/>
            </w:trPr>
            <w:tc>
              <w:tcPr>
                <w:tcW w:w="5053" w:type="dxa"/>
              </w:tcPr>
              <w:p w14:paraId="60829184"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Alicia Moga 1909156</w:t>
                </w:r>
              </w:p>
            </w:tc>
            <w:tc>
              <w:tcPr>
                <w:tcW w:w="5053" w:type="dxa"/>
              </w:tcPr>
              <w:p w14:paraId="0C155FCE"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1</w:t>
                </w:r>
                <w:r w:rsidRPr="00F15B6E">
                  <w:rPr>
                    <w:rFonts w:ascii="Times New Roman" w:hAnsi="Times New Roman" w:cs="Times New Roman"/>
                    <w:b/>
                    <w:bCs/>
                    <w:sz w:val="24"/>
                    <w:szCs w:val="24"/>
                    <w:vertAlign w:val="superscript"/>
                  </w:rPr>
                  <w:t>st</w:t>
                </w:r>
                <w:r w:rsidRPr="00F15B6E">
                  <w:rPr>
                    <w:rFonts w:ascii="Times New Roman" w:hAnsi="Times New Roman" w:cs="Times New Roman"/>
                    <w:b/>
                    <w:bCs/>
                    <w:sz w:val="24"/>
                    <w:szCs w:val="24"/>
                  </w:rPr>
                  <w:t xml:space="preserve"> Part introduction, Learning Session Plan,</w:t>
                </w:r>
              </w:p>
              <w:p w14:paraId="2B091610" w14:textId="2CE02CF8"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Slide Pack, managing group channel on </w:t>
                </w:r>
                <w:proofErr w:type="spellStart"/>
                <w:r w:rsidRPr="00F15B6E">
                  <w:rPr>
                    <w:rFonts w:ascii="Times New Roman" w:hAnsi="Times New Roman" w:cs="Times New Roman"/>
                    <w:b/>
                    <w:bCs/>
                    <w:sz w:val="24"/>
                    <w:szCs w:val="24"/>
                  </w:rPr>
                  <w:t>MsTeams</w:t>
                </w:r>
                <w:proofErr w:type="spellEnd"/>
                <w:r w:rsidRPr="00F15B6E">
                  <w:rPr>
                    <w:rFonts w:ascii="Times New Roman" w:hAnsi="Times New Roman" w:cs="Times New Roman"/>
                    <w:b/>
                    <w:bCs/>
                    <w:sz w:val="24"/>
                    <w:szCs w:val="24"/>
                  </w:rPr>
                  <w:t xml:space="preserve">, </w:t>
                </w:r>
                <w:r w:rsidRPr="00F15B6E">
                  <w:rPr>
                    <w:rFonts w:ascii="Times New Roman" w:hAnsi="Times New Roman" w:cs="Times New Roman"/>
                    <w:b/>
                    <w:bCs/>
                    <w:sz w:val="24"/>
                    <w:szCs w:val="24"/>
                  </w:rPr>
                  <w:t>set</w:t>
                </w:r>
                <w:r w:rsidRPr="00F15B6E">
                  <w:rPr>
                    <w:rFonts w:ascii="Times New Roman" w:hAnsi="Times New Roman" w:cs="Times New Roman"/>
                    <w:b/>
                    <w:bCs/>
                    <w:sz w:val="24"/>
                    <w:szCs w:val="24"/>
                  </w:rPr>
                  <w:t xml:space="preserve"> up group meetings</w:t>
                </w:r>
                <w:r>
                  <w:rPr>
                    <w:rFonts w:ascii="Times New Roman" w:hAnsi="Times New Roman" w:cs="Times New Roman"/>
                    <w:b/>
                    <w:bCs/>
                    <w:sz w:val="24"/>
                    <w:szCs w:val="24"/>
                  </w:rPr>
                  <w:t>, Referencing.</w:t>
                </w:r>
              </w:p>
            </w:tc>
          </w:tr>
          <w:tr w:rsidR="00C04EA7" w:rsidRPr="00F15B6E" w14:paraId="7E9A4EB2" w14:textId="77777777" w:rsidTr="005B0D0F">
            <w:trPr>
              <w:trHeight w:val="808"/>
            </w:trPr>
            <w:tc>
              <w:tcPr>
                <w:tcW w:w="5053" w:type="dxa"/>
              </w:tcPr>
              <w:p w14:paraId="1A227B98"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Kamila </w:t>
                </w:r>
                <w:proofErr w:type="spellStart"/>
                <w:r w:rsidRPr="00F15B6E">
                  <w:rPr>
                    <w:rFonts w:ascii="Times New Roman" w:hAnsi="Times New Roman" w:cs="Times New Roman"/>
                    <w:b/>
                    <w:bCs/>
                    <w:sz w:val="24"/>
                    <w:szCs w:val="24"/>
                  </w:rPr>
                  <w:t>Pausz</w:t>
                </w:r>
                <w:proofErr w:type="spellEnd"/>
                <w:r w:rsidRPr="00F15B6E">
                  <w:rPr>
                    <w:rFonts w:ascii="Times New Roman" w:hAnsi="Times New Roman" w:cs="Times New Roman"/>
                    <w:b/>
                    <w:bCs/>
                    <w:sz w:val="24"/>
                    <w:szCs w:val="24"/>
                  </w:rPr>
                  <w:t xml:space="preserve"> 1909921</w:t>
                </w:r>
              </w:p>
            </w:tc>
            <w:tc>
              <w:tcPr>
                <w:tcW w:w="5053" w:type="dxa"/>
              </w:tcPr>
              <w:p w14:paraId="37EC4831"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Main Findings, Recommendations, Managing Resources, Slide Pack, </w:t>
                </w:r>
              </w:p>
            </w:tc>
          </w:tr>
          <w:tr w:rsidR="00C04EA7" w:rsidRPr="00F15B6E" w14:paraId="15DF5E34" w14:textId="77777777" w:rsidTr="005B0D0F">
            <w:trPr>
              <w:trHeight w:val="815"/>
            </w:trPr>
            <w:tc>
              <w:tcPr>
                <w:tcW w:w="5053" w:type="dxa"/>
              </w:tcPr>
              <w:p w14:paraId="00CA0D23"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Sekou </w:t>
                </w:r>
                <w:proofErr w:type="spellStart"/>
                <w:r w:rsidRPr="00F15B6E">
                  <w:rPr>
                    <w:rFonts w:ascii="Times New Roman" w:hAnsi="Times New Roman" w:cs="Times New Roman"/>
                    <w:b/>
                    <w:bCs/>
                    <w:sz w:val="24"/>
                    <w:szCs w:val="24"/>
                  </w:rPr>
                  <w:t>Guilavogui</w:t>
                </w:r>
                <w:proofErr w:type="spellEnd"/>
                <w:r w:rsidRPr="00F15B6E">
                  <w:rPr>
                    <w:rFonts w:ascii="Times New Roman" w:hAnsi="Times New Roman" w:cs="Times New Roman"/>
                    <w:b/>
                    <w:bCs/>
                    <w:sz w:val="24"/>
                    <w:szCs w:val="24"/>
                  </w:rPr>
                  <w:t xml:space="preserve"> 1907203</w:t>
                </w:r>
              </w:p>
            </w:tc>
            <w:tc>
              <w:tcPr>
                <w:tcW w:w="5053" w:type="dxa"/>
              </w:tcPr>
              <w:p w14:paraId="62669E9A"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Executive Summary, Justification Methods, Slide pack, </w:t>
                </w:r>
              </w:p>
            </w:tc>
          </w:tr>
          <w:tr w:rsidR="00C04EA7" w:rsidRPr="00F15B6E" w14:paraId="6A2EBBFB" w14:textId="77777777" w:rsidTr="005B0D0F">
            <w:trPr>
              <w:trHeight w:val="808"/>
            </w:trPr>
            <w:tc>
              <w:tcPr>
                <w:tcW w:w="5053" w:type="dxa"/>
              </w:tcPr>
              <w:p w14:paraId="352DB12E"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Ibrahim Mohammad 1705467</w:t>
                </w:r>
              </w:p>
            </w:tc>
            <w:tc>
              <w:tcPr>
                <w:tcW w:w="5053" w:type="dxa"/>
              </w:tcPr>
              <w:p w14:paraId="34F305B5"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2</w:t>
                </w:r>
                <w:r w:rsidRPr="00F15B6E">
                  <w:rPr>
                    <w:rFonts w:ascii="Times New Roman" w:hAnsi="Times New Roman" w:cs="Times New Roman"/>
                    <w:b/>
                    <w:bCs/>
                    <w:sz w:val="24"/>
                    <w:szCs w:val="24"/>
                    <w:vertAlign w:val="superscript"/>
                  </w:rPr>
                  <w:t>nd</w:t>
                </w:r>
                <w:r w:rsidRPr="00F15B6E">
                  <w:rPr>
                    <w:rFonts w:ascii="Times New Roman" w:hAnsi="Times New Roman" w:cs="Times New Roman"/>
                    <w:b/>
                    <w:bCs/>
                    <w:sz w:val="24"/>
                    <w:szCs w:val="24"/>
                  </w:rPr>
                  <w:t xml:space="preserve"> Part Introduction, Group Learning Theory, Slide pack, </w:t>
                </w:r>
              </w:p>
            </w:tc>
          </w:tr>
          <w:tr w:rsidR="00C04EA7" w:rsidRPr="00F15B6E" w14:paraId="0F84D908" w14:textId="77777777" w:rsidTr="005B0D0F">
            <w:trPr>
              <w:trHeight w:val="808"/>
            </w:trPr>
            <w:tc>
              <w:tcPr>
                <w:tcW w:w="5053" w:type="dxa"/>
              </w:tcPr>
              <w:p w14:paraId="1DEE741D"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Victor </w:t>
                </w:r>
                <w:proofErr w:type="spellStart"/>
                <w:r w:rsidRPr="00F15B6E">
                  <w:rPr>
                    <w:rFonts w:ascii="Times New Roman" w:hAnsi="Times New Roman" w:cs="Times New Roman"/>
                    <w:b/>
                    <w:bCs/>
                    <w:sz w:val="24"/>
                    <w:szCs w:val="24"/>
                  </w:rPr>
                  <w:t>Nasinda</w:t>
                </w:r>
                <w:proofErr w:type="spellEnd"/>
              </w:p>
            </w:tc>
            <w:tc>
              <w:tcPr>
                <w:tcW w:w="5053" w:type="dxa"/>
              </w:tcPr>
              <w:p w14:paraId="5FE92D89"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Social Learning Theory, Conclusion, Slide Pack</w:t>
                </w:r>
              </w:p>
            </w:tc>
          </w:tr>
        </w:tbl>
        <w:p w14:paraId="298E4366" w14:textId="77777777" w:rsidR="00C04EA7" w:rsidRPr="00D2469A" w:rsidRDefault="00C04EA7" w:rsidP="00C04EA7">
          <w:pPr>
            <w:spacing w:line="480" w:lineRule="auto"/>
            <w:ind w:firstLine="720"/>
            <w:jc w:val="both"/>
            <w:rPr>
              <w:rFonts w:ascii="Times New Roman" w:hAnsi="Times New Roman" w:cs="Times New Roman"/>
              <w:sz w:val="24"/>
              <w:szCs w:val="24"/>
            </w:rPr>
          </w:pPr>
        </w:p>
        <w:p w14:paraId="79D649FD" w14:textId="77777777" w:rsidR="00D2469A" w:rsidRDefault="00D2469A" w:rsidP="00D2469A">
          <w:pPr>
            <w:ind w:firstLine="720"/>
            <w:rPr>
              <w:rFonts w:ascii="Arial" w:hAnsi="Arial" w:cs="Arial"/>
              <w:sz w:val="24"/>
              <w:szCs w:val="24"/>
            </w:rPr>
          </w:pPr>
        </w:p>
        <w:p w14:paraId="2C78F1EE" w14:textId="77777777" w:rsidR="00F15B6E" w:rsidRDefault="00F15B6E" w:rsidP="00D73DEB"/>
        <w:p w14:paraId="2E3C01CF" w14:textId="77777777" w:rsidR="00F15B6E" w:rsidRDefault="00F15B6E" w:rsidP="00D73DEB"/>
        <w:p w14:paraId="52E4407B" w14:textId="77777777" w:rsidR="00F15B6E" w:rsidRDefault="00F15B6E" w:rsidP="00D73DEB"/>
        <w:p w14:paraId="73D500A4" w14:textId="77777777" w:rsidR="00F15B6E" w:rsidRDefault="00F15B6E" w:rsidP="00D73DEB"/>
        <w:p w14:paraId="3C95CBC9" w14:textId="77777777" w:rsidR="00F15B6E" w:rsidRDefault="00F15B6E" w:rsidP="00D73DEB"/>
        <w:p w14:paraId="7890DF08" w14:textId="77777777" w:rsidR="00F15B6E" w:rsidRDefault="00F15B6E" w:rsidP="00D73DEB"/>
        <w:p w14:paraId="1D106F69" w14:textId="77777777" w:rsidR="00A94833" w:rsidRDefault="00A94833" w:rsidP="00D73DEB">
          <w:pPr>
            <w:sectPr w:rsidR="00A94833" w:rsidSect="00282CB1">
              <w:footerReference w:type="default" r:id="rId24"/>
              <w:type w:val="continuous"/>
              <w:pgSz w:w="11906" w:h="16838"/>
              <w:pgMar w:top="1440" w:right="1440" w:bottom="1440" w:left="1440" w:header="708" w:footer="708" w:gutter="0"/>
              <w:cols w:space="708"/>
              <w:titlePg/>
              <w:docGrid w:linePitch="360"/>
            </w:sectPr>
          </w:pPr>
        </w:p>
        <w:p w14:paraId="08C6DC9A" w14:textId="77777777" w:rsidR="007F7177" w:rsidRDefault="007F7177" w:rsidP="00D73DEB"/>
        <w:p w14:paraId="7C9DC1FB" w14:textId="438E1F7A" w:rsidR="00AE2E57" w:rsidRDefault="001B31B6" w:rsidP="00D73DEB"/>
      </w:sdtContent>
    </w:sdt>
    <w:p w14:paraId="4F59CBF3" w14:textId="10CC06D1" w:rsidR="00AE2E57" w:rsidRPr="006C6D42" w:rsidRDefault="00F10F24" w:rsidP="000076E7">
      <w:pPr>
        <w:pStyle w:val="Heading1"/>
        <w:rPr>
          <w:rFonts w:ascii="Times New Roman" w:hAnsi="Times New Roman" w:cs="Times New Roman"/>
        </w:rPr>
      </w:pPr>
      <w:bookmarkStart w:id="7" w:name="_Toc102076944"/>
      <w:bookmarkStart w:id="8" w:name="_Toc102592956"/>
      <w:r w:rsidRPr="006C6D42">
        <w:rPr>
          <w:rFonts w:ascii="Times New Roman" w:hAnsi="Times New Roman" w:cs="Times New Roman"/>
        </w:rPr>
        <w:t>3</w:t>
      </w:r>
      <w:r w:rsidR="00DA71A8" w:rsidRPr="006C6D42">
        <w:rPr>
          <w:rFonts w:ascii="Times New Roman" w:hAnsi="Times New Roman" w:cs="Times New Roman"/>
        </w:rPr>
        <w:t xml:space="preserve">.0 </w:t>
      </w:r>
      <w:r w:rsidR="0033403E" w:rsidRPr="006C6D42">
        <w:rPr>
          <w:rFonts w:ascii="Times New Roman" w:hAnsi="Times New Roman" w:cs="Times New Roman"/>
        </w:rPr>
        <w:t>Learning plan</w:t>
      </w:r>
      <w:bookmarkEnd w:id="7"/>
      <w:bookmarkEnd w:id="8"/>
      <w:r w:rsidR="0033403E" w:rsidRPr="006C6D42">
        <w:rPr>
          <w:rFonts w:ascii="Times New Roman" w:hAnsi="Times New Roman" w:cs="Times New Roman"/>
        </w:rPr>
        <w:t xml:space="preserve"> </w:t>
      </w:r>
    </w:p>
    <w:p w14:paraId="29EE7028" w14:textId="77777777" w:rsidR="000076E7" w:rsidRDefault="000076E7"/>
    <w:tbl>
      <w:tblPr>
        <w:tblStyle w:val="TableGrid"/>
        <w:tblW w:w="9716" w:type="dxa"/>
        <w:tblLook w:val="04A0" w:firstRow="1" w:lastRow="0" w:firstColumn="1" w:lastColumn="0" w:noHBand="0" w:noVBand="1"/>
      </w:tblPr>
      <w:tblGrid>
        <w:gridCol w:w="3238"/>
        <w:gridCol w:w="3238"/>
        <w:gridCol w:w="3240"/>
      </w:tblGrid>
      <w:tr w:rsidR="001731EB" w:rsidRPr="001731EB" w14:paraId="46382723" w14:textId="77777777" w:rsidTr="002664A2">
        <w:trPr>
          <w:trHeight w:val="407"/>
        </w:trPr>
        <w:tc>
          <w:tcPr>
            <w:tcW w:w="9716" w:type="dxa"/>
            <w:gridSpan w:val="3"/>
            <w:shd w:val="clear" w:color="auto" w:fill="8EAADB" w:themeFill="accent1" w:themeFillTint="99"/>
          </w:tcPr>
          <w:p w14:paraId="7A08FF54" w14:textId="77777777" w:rsidR="001731EB" w:rsidRPr="001731EB" w:rsidRDefault="001731EB" w:rsidP="000549A5">
            <w:pPr>
              <w:spacing w:line="360" w:lineRule="auto"/>
              <w:rPr>
                <w:rFonts w:ascii="Times New Roman" w:hAnsi="Times New Roman" w:cs="Times New Roman"/>
                <w:b/>
                <w:bCs/>
                <w:sz w:val="24"/>
                <w:szCs w:val="24"/>
              </w:rPr>
            </w:pPr>
            <w:r w:rsidRPr="001731EB">
              <w:rPr>
                <w:rFonts w:ascii="Times New Roman" w:hAnsi="Times New Roman" w:cs="Times New Roman"/>
                <w:b/>
                <w:bCs/>
                <w:sz w:val="24"/>
                <w:szCs w:val="24"/>
              </w:rPr>
              <w:t>Creativity and innovation workshop</w:t>
            </w:r>
          </w:p>
        </w:tc>
      </w:tr>
      <w:tr w:rsidR="00FF5ECA" w:rsidRPr="001731EB" w14:paraId="15AD6668" w14:textId="77777777" w:rsidTr="00AE2E57">
        <w:trPr>
          <w:trHeight w:val="824"/>
        </w:trPr>
        <w:tc>
          <w:tcPr>
            <w:tcW w:w="3238" w:type="dxa"/>
          </w:tcPr>
          <w:p w14:paraId="606FB3F1" w14:textId="2CD36072" w:rsidR="00FF5ECA" w:rsidRPr="00205F91" w:rsidRDefault="00FF5ECA" w:rsidP="001731EB">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Date: TBC </w:t>
            </w:r>
          </w:p>
        </w:tc>
        <w:tc>
          <w:tcPr>
            <w:tcW w:w="3238" w:type="dxa"/>
          </w:tcPr>
          <w:p w14:paraId="5D830E28" w14:textId="1A17EE97" w:rsidR="00FF5ECA" w:rsidRPr="001731EB" w:rsidRDefault="002664A2" w:rsidP="000549A5">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Length of </w:t>
            </w:r>
            <w:r w:rsidR="00FF5ECA">
              <w:rPr>
                <w:rFonts w:ascii="Times New Roman" w:hAnsi="Times New Roman" w:cs="Times New Roman"/>
                <w:b/>
                <w:bCs/>
                <w:sz w:val="24"/>
                <w:szCs w:val="24"/>
              </w:rPr>
              <w:t xml:space="preserve">Lesson: </w:t>
            </w:r>
            <w:r w:rsidR="00E902A3">
              <w:rPr>
                <w:rFonts w:ascii="Times New Roman" w:hAnsi="Times New Roman" w:cs="Times New Roman"/>
                <w:b/>
                <w:bCs/>
                <w:sz w:val="24"/>
                <w:szCs w:val="24"/>
              </w:rPr>
              <w:t>4</w:t>
            </w:r>
            <w:r w:rsidR="00FF5ECA">
              <w:rPr>
                <w:rFonts w:ascii="Times New Roman" w:hAnsi="Times New Roman" w:cs="Times New Roman"/>
                <w:b/>
                <w:bCs/>
                <w:sz w:val="24"/>
                <w:szCs w:val="24"/>
              </w:rPr>
              <w:t xml:space="preserve"> hours </w:t>
            </w:r>
            <w:r w:rsidR="00E902A3">
              <w:rPr>
                <w:rFonts w:ascii="Times New Roman" w:hAnsi="Times New Roman" w:cs="Times New Roman"/>
                <w:b/>
                <w:bCs/>
                <w:sz w:val="24"/>
                <w:szCs w:val="24"/>
              </w:rPr>
              <w:t>(including</w:t>
            </w:r>
            <w:r w:rsidR="00D01070">
              <w:rPr>
                <w:rFonts w:ascii="Times New Roman" w:hAnsi="Times New Roman" w:cs="Times New Roman"/>
                <w:b/>
                <w:bCs/>
                <w:sz w:val="24"/>
                <w:szCs w:val="24"/>
              </w:rPr>
              <w:t xml:space="preserve"> 20 minutes</w:t>
            </w:r>
            <w:r w:rsidR="00E902A3">
              <w:rPr>
                <w:rFonts w:ascii="Times New Roman" w:hAnsi="Times New Roman" w:cs="Times New Roman"/>
                <w:b/>
                <w:bCs/>
                <w:sz w:val="24"/>
                <w:szCs w:val="24"/>
              </w:rPr>
              <w:t xml:space="preserve"> break)</w:t>
            </w:r>
          </w:p>
        </w:tc>
        <w:tc>
          <w:tcPr>
            <w:tcW w:w="3240" w:type="dxa"/>
          </w:tcPr>
          <w:p w14:paraId="30D27A5F" w14:textId="16A5CCE3" w:rsidR="00FF5ECA" w:rsidRPr="001731EB" w:rsidRDefault="00FF5ECA" w:rsidP="000549A5">
            <w:pPr>
              <w:spacing w:line="360" w:lineRule="auto"/>
              <w:rPr>
                <w:rFonts w:ascii="Times New Roman" w:hAnsi="Times New Roman" w:cs="Times New Roman"/>
                <w:b/>
                <w:bCs/>
                <w:sz w:val="24"/>
                <w:szCs w:val="24"/>
              </w:rPr>
            </w:pPr>
            <w:r>
              <w:rPr>
                <w:rFonts w:ascii="Times New Roman" w:hAnsi="Times New Roman" w:cs="Times New Roman"/>
                <w:b/>
                <w:bCs/>
                <w:sz w:val="24"/>
                <w:szCs w:val="24"/>
              </w:rPr>
              <w:t>No in class</w:t>
            </w:r>
            <w:r w:rsidR="005B3015">
              <w:rPr>
                <w:rFonts w:ascii="Times New Roman" w:hAnsi="Times New Roman" w:cs="Times New Roman"/>
                <w:b/>
                <w:bCs/>
                <w:sz w:val="24"/>
                <w:szCs w:val="24"/>
              </w:rPr>
              <w:t>:</w:t>
            </w:r>
            <w:r>
              <w:rPr>
                <w:rFonts w:ascii="Times New Roman" w:hAnsi="Times New Roman" w:cs="Times New Roman"/>
                <w:b/>
                <w:bCs/>
                <w:sz w:val="24"/>
                <w:szCs w:val="24"/>
              </w:rPr>
              <w:t xml:space="preserve"> 20</w:t>
            </w:r>
          </w:p>
        </w:tc>
      </w:tr>
      <w:tr w:rsidR="00FF5ECA" w:rsidRPr="00FF5ECA" w14:paraId="51927F3F" w14:textId="77777777" w:rsidTr="002664A2">
        <w:trPr>
          <w:trHeight w:val="1232"/>
        </w:trPr>
        <w:tc>
          <w:tcPr>
            <w:tcW w:w="9716" w:type="dxa"/>
            <w:gridSpan w:val="3"/>
            <w:tcBorders>
              <w:bottom w:val="nil"/>
            </w:tcBorders>
          </w:tcPr>
          <w:p w14:paraId="7CF717CD" w14:textId="77777777" w:rsidR="00FF5ECA" w:rsidRDefault="00FF5ECA" w:rsidP="00824030">
            <w:pPr>
              <w:spacing w:line="360" w:lineRule="auto"/>
              <w:rPr>
                <w:rFonts w:ascii="Times New Roman" w:hAnsi="Times New Roman" w:cs="Times New Roman"/>
                <w:b/>
                <w:bCs/>
                <w:sz w:val="24"/>
                <w:szCs w:val="24"/>
              </w:rPr>
            </w:pPr>
          </w:p>
          <w:p w14:paraId="28635C0B" w14:textId="77777777" w:rsidR="00FF5ECA" w:rsidRDefault="00FF5ECA" w:rsidP="00824030">
            <w:pPr>
              <w:spacing w:line="360" w:lineRule="auto"/>
              <w:rPr>
                <w:rFonts w:ascii="Times New Roman" w:hAnsi="Times New Roman" w:cs="Times New Roman"/>
                <w:b/>
                <w:bCs/>
                <w:sz w:val="24"/>
                <w:szCs w:val="24"/>
              </w:rPr>
            </w:pPr>
            <w:r w:rsidRPr="00FF5ECA">
              <w:rPr>
                <w:rFonts w:ascii="Times New Roman" w:hAnsi="Times New Roman" w:cs="Times New Roman"/>
                <w:b/>
                <w:bCs/>
                <w:sz w:val="24"/>
                <w:szCs w:val="24"/>
              </w:rPr>
              <w:t>The aim of the workshop</w:t>
            </w:r>
          </w:p>
          <w:p w14:paraId="7D3E1402" w14:textId="2E5906B7" w:rsidR="00FF5ECA" w:rsidRPr="00FF5ECA" w:rsidRDefault="00FF5ECA" w:rsidP="00824030">
            <w:pPr>
              <w:spacing w:line="360" w:lineRule="auto"/>
              <w:rPr>
                <w:rFonts w:ascii="Times New Roman" w:hAnsi="Times New Roman" w:cs="Times New Roman"/>
                <w:b/>
                <w:bCs/>
                <w:sz w:val="24"/>
                <w:szCs w:val="24"/>
              </w:rPr>
            </w:pPr>
          </w:p>
        </w:tc>
      </w:tr>
      <w:tr w:rsidR="00FF5ECA" w:rsidRPr="00FF5ECA" w14:paraId="35934F6B" w14:textId="77777777" w:rsidTr="002664A2">
        <w:trPr>
          <w:trHeight w:val="1649"/>
        </w:trPr>
        <w:tc>
          <w:tcPr>
            <w:tcW w:w="9716" w:type="dxa"/>
            <w:gridSpan w:val="3"/>
            <w:tcBorders>
              <w:top w:val="nil"/>
              <w:bottom w:val="single" w:sz="4" w:space="0" w:color="auto"/>
            </w:tcBorders>
          </w:tcPr>
          <w:p w14:paraId="7C286ABA" w14:textId="77777777" w:rsidR="00FF5ECA" w:rsidRPr="00FF5ECA" w:rsidRDefault="00FF5ECA" w:rsidP="00824030">
            <w:pPr>
              <w:spacing w:line="360" w:lineRule="auto"/>
              <w:rPr>
                <w:rFonts w:ascii="Times New Roman" w:hAnsi="Times New Roman" w:cs="Times New Roman"/>
                <w:sz w:val="24"/>
                <w:szCs w:val="24"/>
              </w:rPr>
            </w:pPr>
            <w:r w:rsidRPr="00FF5ECA">
              <w:rPr>
                <w:rFonts w:ascii="Times New Roman" w:hAnsi="Times New Roman" w:cs="Times New Roman"/>
                <w:sz w:val="24"/>
                <w:szCs w:val="24"/>
              </w:rPr>
              <w:t>The aim of the session is to provide students with an opportunity to learn practical frameworks, and to explore effective creative process. This session will give students an opportunity to develop essential and transferable skills that will enhance their employability and implement innovation strategies in an organisation.</w:t>
            </w:r>
          </w:p>
        </w:tc>
      </w:tr>
      <w:tr w:rsidR="00FF5ECA" w:rsidRPr="00FF5ECA" w14:paraId="7FC0DEE4" w14:textId="77777777" w:rsidTr="002664A2">
        <w:trPr>
          <w:trHeight w:val="1232"/>
        </w:trPr>
        <w:tc>
          <w:tcPr>
            <w:tcW w:w="9716" w:type="dxa"/>
            <w:gridSpan w:val="3"/>
            <w:tcBorders>
              <w:left w:val="single" w:sz="4" w:space="0" w:color="auto"/>
              <w:bottom w:val="nil"/>
            </w:tcBorders>
          </w:tcPr>
          <w:p w14:paraId="36D82378" w14:textId="77777777" w:rsidR="005B3015" w:rsidRDefault="005B3015" w:rsidP="007858FD">
            <w:pPr>
              <w:spacing w:line="360" w:lineRule="auto"/>
              <w:rPr>
                <w:rFonts w:ascii="Times New Roman" w:hAnsi="Times New Roman" w:cs="Times New Roman"/>
                <w:b/>
                <w:bCs/>
                <w:sz w:val="24"/>
                <w:szCs w:val="24"/>
              </w:rPr>
            </w:pPr>
          </w:p>
          <w:p w14:paraId="551B7526" w14:textId="77777777" w:rsidR="005B3015" w:rsidRDefault="005B3015" w:rsidP="007858FD">
            <w:pPr>
              <w:spacing w:line="360" w:lineRule="auto"/>
              <w:rPr>
                <w:rFonts w:ascii="Times New Roman" w:hAnsi="Times New Roman" w:cs="Times New Roman"/>
                <w:b/>
                <w:bCs/>
                <w:sz w:val="24"/>
                <w:szCs w:val="24"/>
              </w:rPr>
            </w:pPr>
            <w:r>
              <w:rPr>
                <w:rFonts w:ascii="Times New Roman" w:hAnsi="Times New Roman" w:cs="Times New Roman"/>
                <w:b/>
                <w:bCs/>
                <w:sz w:val="24"/>
                <w:szCs w:val="24"/>
              </w:rPr>
              <w:t>Learning objectives:</w:t>
            </w:r>
          </w:p>
          <w:p w14:paraId="19D44752" w14:textId="4ED178FE" w:rsidR="00FF5ECA" w:rsidRPr="00FF5ECA" w:rsidRDefault="00FF5ECA" w:rsidP="007858FD">
            <w:pPr>
              <w:spacing w:line="360" w:lineRule="auto"/>
              <w:rPr>
                <w:rFonts w:ascii="Times New Roman" w:hAnsi="Times New Roman" w:cs="Times New Roman"/>
                <w:b/>
                <w:bCs/>
                <w:sz w:val="24"/>
                <w:szCs w:val="24"/>
              </w:rPr>
            </w:pPr>
            <w:r w:rsidRPr="00FF5ECA">
              <w:rPr>
                <w:rFonts w:ascii="Times New Roman" w:hAnsi="Times New Roman" w:cs="Times New Roman"/>
                <w:b/>
                <w:bCs/>
                <w:sz w:val="24"/>
                <w:szCs w:val="24"/>
              </w:rPr>
              <w:t xml:space="preserve"> </w:t>
            </w:r>
          </w:p>
        </w:tc>
      </w:tr>
      <w:tr w:rsidR="00FF5ECA" w:rsidRPr="00FF5ECA" w14:paraId="59893BA6" w14:textId="77777777" w:rsidTr="002664A2">
        <w:trPr>
          <w:trHeight w:val="417"/>
        </w:trPr>
        <w:tc>
          <w:tcPr>
            <w:tcW w:w="9716" w:type="dxa"/>
            <w:gridSpan w:val="3"/>
            <w:tcBorders>
              <w:top w:val="nil"/>
              <w:bottom w:val="nil"/>
            </w:tcBorders>
          </w:tcPr>
          <w:p w14:paraId="1578E22B" w14:textId="77777777" w:rsidR="00FF5ECA" w:rsidRPr="00FF5ECA" w:rsidRDefault="00FF5ECA" w:rsidP="007858FD">
            <w:pPr>
              <w:spacing w:line="360" w:lineRule="auto"/>
              <w:rPr>
                <w:rFonts w:ascii="Times New Roman" w:hAnsi="Times New Roman" w:cs="Times New Roman"/>
                <w:sz w:val="24"/>
                <w:szCs w:val="24"/>
              </w:rPr>
            </w:pPr>
            <w:r w:rsidRPr="00FF5ECA">
              <w:rPr>
                <w:rFonts w:ascii="Times New Roman" w:hAnsi="Times New Roman" w:cs="Times New Roman"/>
                <w:sz w:val="24"/>
                <w:szCs w:val="24"/>
              </w:rPr>
              <w:t>At the end of this session students will be able to:</w:t>
            </w:r>
          </w:p>
        </w:tc>
      </w:tr>
      <w:tr w:rsidR="00FF5ECA" w:rsidRPr="00FF5ECA" w14:paraId="362C8588" w14:textId="77777777" w:rsidTr="002664A2">
        <w:trPr>
          <w:trHeight w:val="834"/>
        </w:trPr>
        <w:tc>
          <w:tcPr>
            <w:tcW w:w="9716" w:type="dxa"/>
            <w:gridSpan w:val="3"/>
            <w:tcBorders>
              <w:top w:val="nil"/>
              <w:bottom w:val="nil"/>
            </w:tcBorders>
          </w:tcPr>
          <w:p w14:paraId="00C239B5" w14:textId="77777777" w:rsidR="00FF5ECA" w:rsidRPr="00FF5ECA" w:rsidRDefault="00FF5ECA" w:rsidP="007858FD">
            <w:pPr>
              <w:pStyle w:val="ListParagraph"/>
              <w:numPr>
                <w:ilvl w:val="0"/>
                <w:numId w:val="1"/>
              </w:numPr>
              <w:spacing w:line="360" w:lineRule="auto"/>
              <w:rPr>
                <w:rFonts w:ascii="Times New Roman" w:hAnsi="Times New Roman" w:cs="Times New Roman"/>
                <w:sz w:val="24"/>
                <w:szCs w:val="24"/>
              </w:rPr>
            </w:pPr>
            <w:r w:rsidRPr="00FF5ECA">
              <w:rPr>
                <w:rFonts w:ascii="Times New Roman" w:hAnsi="Times New Roman" w:cs="Times New Roman"/>
                <w:sz w:val="24"/>
                <w:szCs w:val="24"/>
              </w:rPr>
              <w:t>demonstrate the knowledge of creativity and innovation and apply creative thinking within the workplace.</w:t>
            </w:r>
          </w:p>
        </w:tc>
      </w:tr>
      <w:tr w:rsidR="00FF5ECA" w:rsidRPr="00FF5ECA" w14:paraId="087D399A" w14:textId="77777777" w:rsidTr="002664A2">
        <w:trPr>
          <w:trHeight w:val="844"/>
        </w:trPr>
        <w:tc>
          <w:tcPr>
            <w:tcW w:w="9716" w:type="dxa"/>
            <w:gridSpan w:val="3"/>
            <w:tcBorders>
              <w:top w:val="nil"/>
              <w:bottom w:val="nil"/>
            </w:tcBorders>
          </w:tcPr>
          <w:p w14:paraId="650B95C3" w14:textId="77777777" w:rsidR="00FF5ECA" w:rsidRPr="00FF5ECA" w:rsidRDefault="00FF5ECA" w:rsidP="007858FD">
            <w:pPr>
              <w:pStyle w:val="ListParagraph"/>
              <w:numPr>
                <w:ilvl w:val="0"/>
                <w:numId w:val="1"/>
              </w:numPr>
              <w:spacing w:line="360" w:lineRule="auto"/>
              <w:rPr>
                <w:rFonts w:ascii="Times New Roman" w:hAnsi="Times New Roman" w:cs="Times New Roman"/>
                <w:sz w:val="24"/>
                <w:szCs w:val="24"/>
              </w:rPr>
            </w:pPr>
            <w:r w:rsidRPr="00FF5ECA">
              <w:rPr>
                <w:rFonts w:ascii="Times New Roman" w:hAnsi="Times New Roman" w:cs="Times New Roman"/>
                <w:sz w:val="24"/>
                <w:szCs w:val="24"/>
              </w:rPr>
              <w:t>to apply learned skills to develop new solutions to the problems within the innovative organisation.</w:t>
            </w:r>
          </w:p>
        </w:tc>
      </w:tr>
      <w:tr w:rsidR="00FF5ECA" w:rsidRPr="00FF5ECA" w14:paraId="6BD643DA" w14:textId="77777777" w:rsidTr="002664A2">
        <w:trPr>
          <w:trHeight w:val="427"/>
        </w:trPr>
        <w:tc>
          <w:tcPr>
            <w:tcW w:w="9716" w:type="dxa"/>
            <w:gridSpan w:val="3"/>
            <w:tcBorders>
              <w:top w:val="nil"/>
            </w:tcBorders>
          </w:tcPr>
          <w:p w14:paraId="471781AA" w14:textId="77777777" w:rsidR="00FF5ECA" w:rsidRPr="00FF5ECA" w:rsidRDefault="00FF5ECA" w:rsidP="007858FD">
            <w:pPr>
              <w:pStyle w:val="ListParagraph"/>
              <w:numPr>
                <w:ilvl w:val="0"/>
                <w:numId w:val="1"/>
              </w:numPr>
              <w:spacing w:line="360" w:lineRule="auto"/>
              <w:rPr>
                <w:rFonts w:ascii="Times New Roman" w:hAnsi="Times New Roman" w:cs="Times New Roman"/>
                <w:sz w:val="24"/>
                <w:szCs w:val="24"/>
              </w:rPr>
            </w:pPr>
            <w:r w:rsidRPr="00FF5ECA">
              <w:rPr>
                <w:rFonts w:ascii="Times New Roman" w:hAnsi="Times New Roman" w:cs="Times New Roman"/>
                <w:sz w:val="24"/>
                <w:szCs w:val="24"/>
              </w:rPr>
              <w:t>collaborate, generate, and develop innovative ideas.</w:t>
            </w:r>
          </w:p>
        </w:tc>
      </w:tr>
      <w:tr w:rsidR="005B3015" w:rsidRPr="005B3015" w14:paraId="5D45725B" w14:textId="77777777" w:rsidTr="002664A2">
        <w:trPr>
          <w:trHeight w:val="814"/>
        </w:trPr>
        <w:tc>
          <w:tcPr>
            <w:tcW w:w="9716" w:type="dxa"/>
            <w:gridSpan w:val="3"/>
            <w:tcBorders>
              <w:bottom w:val="nil"/>
            </w:tcBorders>
          </w:tcPr>
          <w:p w14:paraId="4317314F" w14:textId="77777777" w:rsidR="005B3015" w:rsidRDefault="005B3015" w:rsidP="00B13C91">
            <w:pPr>
              <w:spacing w:line="360" w:lineRule="auto"/>
              <w:rPr>
                <w:rFonts w:ascii="Times New Roman" w:hAnsi="Times New Roman" w:cs="Times New Roman"/>
                <w:b/>
                <w:bCs/>
                <w:sz w:val="24"/>
                <w:szCs w:val="24"/>
              </w:rPr>
            </w:pPr>
          </w:p>
          <w:p w14:paraId="3AFB7F0A" w14:textId="305EE22A" w:rsidR="005B3015" w:rsidRPr="005B3015" w:rsidRDefault="005B3015" w:rsidP="00B13C91">
            <w:pPr>
              <w:spacing w:line="360" w:lineRule="auto"/>
              <w:rPr>
                <w:rFonts w:ascii="Times New Roman" w:hAnsi="Times New Roman" w:cs="Times New Roman"/>
                <w:b/>
                <w:bCs/>
                <w:sz w:val="24"/>
                <w:szCs w:val="24"/>
              </w:rPr>
            </w:pPr>
            <w:r w:rsidRPr="005B3015">
              <w:rPr>
                <w:rFonts w:ascii="Times New Roman" w:hAnsi="Times New Roman" w:cs="Times New Roman"/>
                <w:b/>
                <w:bCs/>
                <w:sz w:val="24"/>
                <w:szCs w:val="24"/>
              </w:rPr>
              <w:t>Room layout:</w:t>
            </w:r>
          </w:p>
        </w:tc>
      </w:tr>
      <w:tr w:rsidR="005B3015" w:rsidRPr="005B3015" w14:paraId="726DC5A3" w14:textId="77777777" w:rsidTr="002664A2">
        <w:trPr>
          <w:trHeight w:val="2136"/>
        </w:trPr>
        <w:tc>
          <w:tcPr>
            <w:tcW w:w="9716" w:type="dxa"/>
            <w:gridSpan w:val="3"/>
            <w:tcBorders>
              <w:top w:val="nil"/>
              <w:bottom w:val="nil"/>
            </w:tcBorders>
          </w:tcPr>
          <w:p w14:paraId="7AB5709E" w14:textId="77777777" w:rsidR="005B3015" w:rsidRDefault="005B3015" w:rsidP="005B3015">
            <w:pPr>
              <w:spacing w:line="360" w:lineRule="auto"/>
              <w:jc w:val="center"/>
              <w:rPr>
                <w:rFonts w:ascii="Times New Roman" w:hAnsi="Times New Roman" w:cs="Times New Roman"/>
                <w:b/>
                <w:bCs/>
                <w:sz w:val="24"/>
                <w:szCs w:val="24"/>
              </w:rPr>
            </w:pPr>
            <w:r w:rsidRPr="005B3015">
              <w:rPr>
                <w:rFonts w:ascii="Times New Roman" w:hAnsi="Times New Roman" w:cs="Times New Roman"/>
                <w:b/>
                <w:bCs/>
                <w:noProof/>
                <w:sz w:val="24"/>
                <w:szCs w:val="24"/>
              </w:rPr>
              <w:drawing>
                <wp:inline distT="0" distB="0" distL="0" distR="0" wp14:anchorId="6BDB43CE" wp14:editId="18841D4A">
                  <wp:extent cx="1352550" cy="1021715"/>
                  <wp:effectExtent l="0" t="0" r="0" b="6985"/>
                  <wp:docPr id="1" name="Picture 1" descr="A picture containing outdoor object, honeyco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object, honeycomb&#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370732" cy="1035450"/>
                          </a:xfrm>
                          <a:prstGeom prst="rect">
                            <a:avLst/>
                          </a:prstGeom>
                        </pic:spPr>
                      </pic:pic>
                    </a:graphicData>
                  </a:graphic>
                </wp:inline>
              </w:drawing>
            </w:r>
          </w:p>
          <w:p w14:paraId="4C40F116" w14:textId="6BCB8B8C" w:rsidR="005B3015" w:rsidRPr="005B3015" w:rsidRDefault="005B3015" w:rsidP="005B3015">
            <w:pPr>
              <w:spacing w:line="360" w:lineRule="auto"/>
              <w:jc w:val="center"/>
              <w:rPr>
                <w:rFonts w:ascii="Times New Roman" w:hAnsi="Times New Roman" w:cs="Times New Roman"/>
                <w:b/>
                <w:bCs/>
                <w:sz w:val="24"/>
                <w:szCs w:val="24"/>
              </w:rPr>
            </w:pPr>
          </w:p>
        </w:tc>
      </w:tr>
      <w:tr w:rsidR="005B3015" w:rsidRPr="005B3015" w14:paraId="5FF209BE" w14:textId="77777777" w:rsidTr="002664A2">
        <w:trPr>
          <w:trHeight w:val="814"/>
        </w:trPr>
        <w:tc>
          <w:tcPr>
            <w:tcW w:w="9716" w:type="dxa"/>
            <w:gridSpan w:val="3"/>
            <w:tcBorders>
              <w:top w:val="nil"/>
              <w:bottom w:val="nil"/>
            </w:tcBorders>
          </w:tcPr>
          <w:p w14:paraId="7843E696" w14:textId="77777777" w:rsidR="005B3015" w:rsidRPr="005B3015" w:rsidRDefault="005B3015" w:rsidP="00B13C91">
            <w:pPr>
              <w:spacing w:line="360" w:lineRule="auto"/>
              <w:rPr>
                <w:rFonts w:ascii="Times New Roman" w:hAnsi="Times New Roman" w:cs="Times New Roman"/>
                <w:sz w:val="24"/>
                <w:szCs w:val="24"/>
              </w:rPr>
            </w:pPr>
            <w:r w:rsidRPr="005B3015">
              <w:rPr>
                <w:rFonts w:ascii="Times New Roman" w:hAnsi="Times New Roman" w:cs="Times New Roman"/>
                <w:sz w:val="24"/>
                <w:szCs w:val="24"/>
              </w:rPr>
              <w:t xml:space="preserve">The workshop will be held in the Grand Hotel in Conference Centre which is situated in the city centre of Swansea. </w:t>
            </w:r>
          </w:p>
        </w:tc>
      </w:tr>
      <w:tr w:rsidR="005B3015" w:rsidRPr="005B3015" w14:paraId="59F374F8" w14:textId="77777777" w:rsidTr="002664A2">
        <w:trPr>
          <w:trHeight w:val="1649"/>
        </w:trPr>
        <w:tc>
          <w:tcPr>
            <w:tcW w:w="9716" w:type="dxa"/>
            <w:gridSpan w:val="3"/>
            <w:tcBorders>
              <w:top w:val="nil"/>
              <w:bottom w:val="single" w:sz="4" w:space="0" w:color="auto"/>
            </w:tcBorders>
          </w:tcPr>
          <w:p w14:paraId="636CA499" w14:textId="121721E4" w:rsidR="005B3015" w:rsidRPr="005B3015" w:rsidRDefault="005B3015" w:rsidP="00B13C91">
            <w:pPr>
              <w:spacing w:line="360" w:lineRule="auto"/>
              <w:rPr>
                <w:rFonts w:ascii="Times New Roman" w:hAnsi="Times New Roman" w:cs="Times New Roman"/>
                <w:sz w:val="24"/>
                <w:szCs w:val="24"/>
              </w:rPr>
            </w:pPr>
            <w:r w:rsidRPr="005B3015">
              <w:rPr>
                <w:rFonts w:ascii="Times New Roman" w:hAnsi="Times New Roman" w:cs="Times New Roman"/>
                <w:sz w:val="24"/>
                <w:szCs w:val="24"/>
              </w:rPr>
              <w:lastRenderedPageBreak/>
              <w:t xml:space="preserve">Right seating arrangement can have a serious impact on students learning activities. Therefore, the cabaret room layout will be used at the venue. It will increase student participation and it is ideal for group activities. The layout will help engage students in group discussions and provide enough space for using their laptops or making flipchart posters. The cabaret style will also allow lecturers to do presentations and to work with groups </w:t>
            </w:r>
            <w:sdt>
              <w:sdtPr>
                <w:rPr>
                  <w:rFonts w:ascii="Times New Roman" w:hAnsi="Times New Roman" w:cs="Times New Roman"/>
                  <w:sz w:val="24"/>
                  <w:szCs w:val="24"/>
                </w:rPr>
                <w:id w:val="297577820"/>
                <w:citation/>
              </w:sdtPr>
              <w:sdtEndPr/>
              <w:sdtContent>
                <w:r w:rsidRPr="005B3015">
                  <w:rPr>
                    <w:rFonts w:ascii="Times New Roman" w:hAnsi="Times New Roman" w:cs="Times New Roman"/>
                    <w:sz w:val="24"/>
                    <w:szCs w:val="24"/>
                  </w:rPr>
                  <w:fldChar w:fldCharType="begin"/>
                </w:r>
                <w:r w:rsidRPr="005B3015">
                  <w:rPr>
                    <w:rFonts w:ascii="Times New Roman" w:hAnsi="Times New Roman" w:cs="Times New Roman"/>
                    <w:sz w:val="24"/>
                    <w:szCs w:val="24"/>
                  </w:rPr>
                  <w:instrText xml:space="preserve"> CITATION She22 \l 2057 </w:instrText>
                </w:r>
                <w:r w:rsidRPr="005B3015">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(University, 2022)</w:t>
                </w:r>
                <w:r w:rsidRPr="005B3015">
                  <w:rPr>
                    <w:rFonts w:ascii="Times New Roman" w:hAnsi="Times New Roman" w:cs="Times New Roman"/>
                    <w:sz w:val="24"/>
                    <w:szCs w:val="24"/>
                  </w:rPr>
                  <w:fldChar w:fldCharType="end"/>
                </w:r>
              </w:sdtContent>
            </w:sdt>
            <w:r w:rsidR="005E77DD">
              <w:rPr>
                <w:rFonts w:ascii="Times New Roman" w:hAnsi="Times New Roman" w:cs="Times New Roman"/>
                <w:sz w:val="24"/>
                <w:szCs w:val="24"/>
              </w:rPr>
              <w:t>.</w:t>
            </w:r>
          </w:p>
        </w:tc>
      </w:tr>
      <w:tr w:rsidR="002664A2" w:rsidRPr="002664A2" w14:paraId="6627B644" w14:textId="77777777" w:rsidTr="002664A2">
        <w:trPr>
          <w:trHeight w:val="824"/>
        </w:trPr>
        <w:tc>
          <w:tcPr>
            <w:tcW w:w="9716" w:type="dxa"/>
            <w:gridSpan w:val="3"/>
            <w:tcBorders>
              <w:bottom w:val="nil"/>
            </w:tcBorders>
          </w:tcPr>
          <w:p w14:paraId="3723740C" w14:textId="491C9471" w:rsidR="002664A2" w:rsidRPr="002664A2" w:rsidRDefault="002664A2" w:rsidP="00B40B9D">
            <w:pPr>
              <w:spacing w:line="360" w:lineRule="auto"/>
              <w:rPr>
                <w:rFonts w:ascii="Times New Roman" w:hAnsi="Times New Roman" w:cs="Times New Roman"/>
                <w:b/>
                <w:bCs/>
                <w:sz w:val="24"/>
                <w:szCs w:val="24"/>
              </w:rPr>
            </w:pPr>
            <w:r w:rsidRPr="002664A2">
              <w:rPr>
                <w:rFonts w:ascii="Times New Roman" w:hAnsi="Times New Roman" w:cs="Times New Roman"/>
                <w:b/>
                <w:bCs/>
                <w:sz w:val="24"/>
                <w:szCs w:val="24"/>
              </w:rPr>
              <w:t>Previous knowledge:</w:t>
            </w:r>
          </w:p>
        </w:tc>
      </w:tr>
      <w:tr w:rsidR="002664A2" w:rsidRPr="002664A2" w14:paraId="313CEF00" w14:textId="77777777" w:rsidTr="002664A2">
        <w:trPr>
          <w:trHeight w:val="1093"/>
        </w:trPr>
        <w:tc>
          <w:tcPr>
            <w:tcW w:w="9716" w:type="dxa"/>
            <w:gridSpan w:val="3"/>
            <w:tcBorders>
              <w:top w:val="nil"/>
            </w:tcBorders>
          </w:tcPr>
          <w:p w14:paraId="1C883A9A" w14:textId="49593476" w:rsidR="002664A2" w:rsidRPr="002664A2" w:rsidRDefault="002664A2" w:rsidP="00B40B9D">
            <w:pPr>
              <w:spacing w:line="480" w:lineRule="auto"/>
              <w:rPr>
                <w:rFonts w:ascii="Times New Roman" w:hAnsi="Times New Roman" w:cs="Times New Roman"/>
                <w:sz w:val="24"/>
                <w:szCs w:val="24"/>
                <w:shd w:val="clear" w:color="auto" w:fill="FFFFFE"/>
              </w:rPr>
            </w:pPr>
            <w:r w:rsidRPr="002664A2">
              <w:rPr>
                <w:rFonts w:ascii="Times New Roman" w:hAnsi="Times New Roman" w:cs="Times New Roman"/>
                <w:sz w:val="24"/>
                <w:szCs w:val="24"/>
              </w:rPr>
              <w:t xml:space="preserve">This workshop </w:t>
            </w:r>
            <w:r w:rsidRPr="002664A2">
              <w:rPr>
                <w:rFonts w:ascii="Times New Roman" w:hAnsi="Times New Roman" w:cs="Times New Roman"/>
                <w:sz w:val="24"/>
                <w:szCs w:val="24"/>
                <w:shd w:val="clear" w:color="auto" w:fill="FFFFFF"/>
              </w:rPr>
              <w:t xml:space="preserve">is </w:t>
            </w:r>
            <w:r w:rsidRPr="002664A2">
              <w:rPr>
                <w:rFonts w:ascii="Times New Roman" w:hAnsi="Times New Roman" w:cs="Times New Roman"/>
                <w:sz w:val="24"/>
                <w:szCs w:val="24"/>
                <w:shd w:val="clear" w:color="auto" w:fill="FFFFFE"/>
              </w:rPr>
              <w:t>for those with little or no prior experience of creativity or innovation processes, as well as those who know the basics but want to develop further.</w:t>
            </w:r>
          </w:p>
        </w:tc>
      </w:tr>
      <w:tr w:rsidR="002664A2" w:rsidRPr="002664A2" w14:paraId="550632F4" w14:textId="77777777" w:rsidTr="002664A2">
        <w:trPr>
          <w:trHeight w:val="546"/>
        </w:trPr>
        <w:tc>
          <w:tcPr>
            <w:tcW w:w="9716" w:type="dxa"/>
            <w:gridSpan w:val="3"/>
            <w:tcBorders>
              <w:bottom w:val="nil"/>
            </w:tcBorders>
          </w:tcPr>
          <w:p w14:paraId="415AD766" w14:textId="77777777" w:rsidR="002664A2" w:rsidRPr="002664A2" w:rsidRDefault="002664A2" w:rsidP="00E47BFC">
            <w:pPr>
              <w:spacing w:line="480" w:lineRule="auto"/>
              <w:rPr>
                <w:rFonts w:ascii="Times New Roman" w:hAnsi="Times New Roman" w:cs="Times New Roman"/>
                <w:b/>
                <w:bCs/>
                <w:sz w:val="24"/>
                <w:szCs w:val="24"/>
              </w:rPr>
            </w:pPr>
            <w:r w:rsidRPr="002664A2">
              <w:rPr>
                <w:rFonts w:ascii="Times New Roman" w:hAnsi="Times New Roman" w:cs="Times New Roman"/>
                <w:b/>
                <w:bCs/>
                <w:sz w:val="24"/>
                <w:szCs w:val="24"/>
                <w:shd w:val="clear" w:color="auto" w:fill="FFFFFE"/>
              </w:rPr>
              <w:t xml:space="preserve">Health and Safety: </w:t>
            </w:r>
          </w:p>
        </w:tc>
      </w:tr>
      <w:tr w:rsidR="002664A2" w:rsidRPr="002664A2" w14:paraId="761FD2A3" w14:textId="77777777" w:rsidTr="002664A2">
        <w:trPr>
          <w:trHeight w:val="824"/>
        </w:trPr>
        <w:tc>
          <w:tcPr>
            <w:tcW w:w="9716" w:type="dxa"/>
            <w:gridSpan w:val="3"/>
            <w:tcBorders>
              <w:top w:val="nil"/>
            </w:tcBorders>
          </w:tcPr>
          <w:p w14:paraId="69DD9EBE" w14:textId="77777777" w:rsidR="002664A2" w:rsidRPr="002664A2" w:rsidRDefault="002664A2" w:rsidP="00E47BFC">
            <w:pPr>
              <w:spacing w:line="360" w:lineRule="auto"/>
              <w:rPr>
                <w:rFonts w:ascii="Times New Roman" w:hAnsi="Times New Roman" w:cs="Times New Roman"/>
                <w:sz w:val="24"/>
                <w:szCs w:val="24"/>
              </w:rPr>
            </w:pPr>
            <w:r w:rsidRPr="002664A2">
              <w:rPr>
                <w:rFonts w:ascii="Times New Roman" w:hAnsi="Times New Roman" w:cs="Times New Roman"/>
                <w:sz w:val="24"/>
                <w:szCs w:val="24"/>
              </w:rPr>
              <w:t xml:space="preserve">There are no identified risks to the attendees from carrying out any activities associated with the learning plan. </w:t>
            </w:r>
          </w:p>
        </w:tc>
      </w:tr>
    </w:tbl>
    <w:p w14:paraId="74FC25EC" w14:textId="0847C98C" w:rsidR="00785432" w:rsidRDefault="00785432" w:rsidP="00354CC3">
      <w:pPr>
        <w:spacing w:line="360" w:lineRule="auto"/>
        <w:rPr>
          <w:rFonts w:ascii="Times New Roman" w:hAnsi="Times New Roman" w:cs="Times New Roman"/>
          <w:sz w:val="24"/>
          <w:szCs w:val="24"/>
        </w:rPr>
      </w:pPr>
    </w:p>
    <w:p w14:paraId="450BA83F" w14:textId="335DF8F3" w:rsidR="00785432" w:rsidRPr="002664A2" w:rsidRDefault="00785432" w:rsidP="00354CC3">
      <w:pPr>
        <w:spacing w:line="360" w:lineRule="auto"/>
        <w:rPr>
          <w:rFonts w:ascii="Times New Roman" w:hAnsi="Times New Roman" w:cs="Times New Roman"/>
          <w:b/>
          <w:bCs/>
          <w:sz w:val="24"/>
          <w:szCs w:val="24"/>
          <w:u w:val="single"/>
        </w:rPr>
      </w:pPr>
      <w:r w:rsidRPr="002664A2">
        <w:rPr>
          <w:rFonts w:ascii="Times New Roman" w:hAnsi="Times New Roman" w:cs="Times New Roman"/>
          <w:b/>
          <w:bCs/>
          <w:sz w:val="24"/>
          <w:szCs w:val="24"/>
          <w:u w:val="single"/>
        </w:rPr>
        <w:t>Session Overview:</w:t>
      </w:r>
    </w:p>
    <w:tbl>
      <w:tblPr>
        <w:tblStyle w:val="TableGrid"/>
        <w:tblW w:w="9781" w:type="dxa"/>
        <w:tblInd w:w="-5" w:type="dxa"/>
        <w:tblLook w:val="04A0" w:firstRow="1" w:lastRow="0" w:firstColumn="1" w:lastColumn="0" w:noHBand="0" w:noVBand="1"/>
      </w:tblPr>
      <w:tblGrid>
        <w:gridCol w:w="2301"/>
        <w:gridCol w:w="2301"/>
        <w:gridCol w:w="2301"/>
        <w:gridCol w:w="2878"/>
      </w:tblGrid>
      <w:tr w:rsidR="00A01D44" w14:paraId="0BE88284" w14:textId="77777777" w:rsidTr="00762302">
        <w:trPr>
          <w:trHeight w:val="157"/>
        </w:trPr>
        <w:tc>
          <w:tcPr>
            <w:tcW w:w="2301" w:type="dxa"/>
            <w:shd w:val="clear" w:color="auto" w:fill="B4C6E7" w:themeFill="accent1" w:themeFillTint="66"/>
          </w:tcPr>
          <w:p w14:paraId="6732BACF" w14:textId="4DA5D427" w:rsidR="002664A2" w:rsidRPr="002664A2" w:rsidRDefault="002664A2" w:rsidP="00354CC3">
            <w:pPr>
              <w:spacing w:line="360" w:lineRule="auto"/>
              <w:rPr>
                <w:rFonts w:ascii="Times New Roman" w:hAnsi="Times New Roman" w:cs="Times New Roman"/>
                <w:b/>
                <w:bCs/>
                <w:sz w:val="24"/>
                <w:szCs w:val="24"/>
              </w:rPr>
            </w:pPr>
            <w:r w:rsidRPr="002664A2">
              <w:rPr>
                <w:rFonts w:ascii="Times New Roman" w:hAnsi="Times New Roman" w:cs="Times New Roman"/>
                <w:b/>
                <w:bCs/>
                <w:sz w:val="24"/>
                <w:szCs w:val="24"/>
              </w:rPr>
              <w:t>Timing</w:t>
            </w:r>
          </w:p>
        </w:tc>
        <w:tc>
          <w:tcPr>
            <w:tcW w:w="2301" w:type="dxa"/>
            <w:shd w:val="clear" w:color="auto" w:fill="B4C6E7" w:themeFill="accent1" w:themeFillTint="66"/>
          </w:tcPr>
          <w:p w14:paraId="20358F3D" w14:textId="2AE6684B" w:rsidR="002664A2" w:rsidRPr="002664A2" w:rsidRDefault="002664A2" w:rsidP="00354CC3">
            <w:pPr>
              <w:spacing w:line="360" w:lineRule="auto"/>
              <w:rPr>
                <w:rFonts w:ascii="Times New Roman" w:hAnsi="Times New Roman" w:cs="Times New Roman"/>
                <w:b/>
                <w:bCs/>
                <w:sz w:val="24"/>
                <w:szCs w:val="24"/>
              </w:rPr>
            </w:pPr>
            <w:r w:rsidRPr="002664A2">
              <w:rPr>
                <w:rFonts w:ascii="Times New Roman" w:hAnsi="Times New Roman" w:cs="Times New Roman"/>
                <w:b/>
                <w:bCs/>
                <w:sz w:val="24"/>
                <w:szCs w:val="24"/>
              </w:rPr>
              <w:t>Topic</w:t>
            </w:r>
          </w:p>
        </w:tc>
        <w:tc>
          <w:tcPr>
            <w:tcW w:w="2301" w:type="dxa"/>
            <w:shd w:val="clear" w:color="auto" w:fill="B4C6E7" w:themeFill="accent1" w:themeFillTint="66"/>
          </w:tcPr>
          <w:p w14:paraId="41C4CA30" w14:textId="478D4D56" w:rsidR="002664A2" w:rsidRPr="002664A2" w:rsidRDefault="002664A2" w:rsidP="00354CC3">
            <w:pPr>
              <w:spacing w:line="360" w:lineRule="auto"/>
              <w:rPr>
                <w:rFonts w:ascii="Times New Roman" w:hAnsi="Times New Roman" w:cs="Times New Roman"/>
                <w:b/>
                <w:bCs/>
                <w:sz w:val="24"/>
                <w:szCs w:val="24"/>
              </w:rPr>
            </w:pPr>
            <w:r w:rsidRPr="002664A2">
              <w:rPr>
                <w:rFonts w:ascii="Times New Roman" w:hAnsi="Times New Roman" w:cs="Times New Roman"/>
                <w:b/>
                <w:bCs/>
                <w:sz w:val="24"/>
                <w:szCs w:val="24"/>
              </w:rPr>
              <w:t>Content and Activity</w:t>
            </w:r>
          </w:p>
        </w:tc>
        <w:tc>
          <w:tcPr>
            <w:tcW w:w="2878" w:type="dxa"/>
            <w:shd w:val="clear" w:color="auto" w:fill="B4C6E7" w:themeFill="accent1" w:themeFillTint="66"/>
          </w:tcPr>
          <w:p w14:paraId="358D61AA" w14:textId="04CF895D" w:rsidR="002664A2" w:rsidRPr="002664A2" w:rsidRDefault="002664A2" w:rsidP="00354CC3">
            <w:pPr>
              <w:spacing w:line="360" w:lineRule="auto"/>
              <w:rPr>
                <w:rFonts w:ascii="Times New Roman" w:hAnsi="Times New Roman" w:cs="Times New Roman"/>
                <w:b/>
                <w:bCs/>
                <w:sz w:val="24"/>
                <w:szCs w:val="24"/>
              </w:rPr>
            </w:pPr>
            <w:r w:rsidRPr="002664A2">
              <w:rPr>
                <w:rFonts w:ascii="Times New Roman" w:hAnsi="Times New Roman" w:cs="Times New Roman"/>
                <w:b/>
                <w:bCs/>
                <w:sz w:val="24"/>
                <w:szCs w:val="24"/>
              </w:rPr>
              <w:t>Resources</w:t>
            </w:r>
          </w:p>
        </w:tc>
      </w:tr>
      <w:tr w:rsidR="00A01D44" w14:paraId="12057622" w14:textId="77777777" w:rsidTr="00762302">
        <w:trPr>
          <w:trHeight w:val="77"/>
        </w:trPr>
        <w:tc>
          <w:tcPr>
            <w:tcW w:w="2301" w:type="dxa"/>
          </w:tcPr>
          <w:p w14:paraId="71E3A790" w14:textId="20514D69" w:rsidR="002664A2" w:rsidRDefault="002664A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20 minutes </w:t>
            </w:r>
          </w:p>
        </w:tc>
        <w:tc>
          <w:tcPr>
            <w:tcW w:w="2301" w:type="dxa"/>
          </w:tcPr>
          <w:p w14:paraId="2DA01E4C" w14:textId="77777777" w:rsidR="003C41D2" w:rsidRDefault="003C41D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Welcome and icebreaker to the topic of creativity. </w:t>
            </w:r>
          </w:p>
          <w:p w14:paraId="45A0468F" w14:textId="3CD0B442" w:rsidR="002664A2" w:rsidRDefault="003C41D2" w:rsidP="00354CC3">
            <w:pPr>
              <w:spacing w:line="360" w:lineRule="auto"/>
              <w:rPr>
                <w:rFonts w:ascii="Times New Roman" w:hAnsi="Times New Roman" w:cs="Times New Roman"/>
                <w:sz w:val="24"/>
                <w:szCs w:val="24"/>
              </w:rPr>
            </w:pPr>
            <w:r>
              <w:rPr>
                <w:rFonts w:ascii="Times New Roman" w:hAnsi="Times New Roman" w:cs="Times New Roman"/>
                <w:sz w:val="24"/>
                <w:szCs w:val="24"/>
              </w:rPr>
              <w:t>Assess learner experience.</w:t>
            </w:r>
          </w:p>
        </w:tc>
        <w:tc>
          <w:tcPr>
            <w:tcW w:w="2301" w:type="dxa"/>
          </w:tcPr>
          <w:p w14:paraId="30BFB08B" w14:textId="090EB912" w:rsidR="002664A2" w:rsidRDefault="003C41D2" w:rsidP="00354CC3">
            <w:pPr>
              <w:spacing w:line="360" w:lineRule="auto"/>
              <w:rPr>
                <w:rFonts w:ascii="Times New Roman" w:hAnsi="Times New Roman" w:cs="Times New Roman"/>
                <w:sz w:val="24"/>
                <w:szCs w:val="24"/>
              </w:rPr>
            </w:pPr>
            <w:r>
              <w:rPr>
                <w:rFonts w:ascii="Times New Roman" w:hAnsi="Times New Roman" w:cs="Times New Roman"/>
                <w:sz w:val="24"/>
                <w:szCs w:val="24"/>
              </w:rPr>
              <w:t>In groups of 4 students will need to create a spider diagram about creativity. They need to write down words associated with creativity.</w:t>
            </w:r>
          </w:p>
        </w:tc>
        <w:tc>
          <w:tcPr>
            <w:tcW w:w="2878" w:type="dxa"/>
          </w:tcPr>
          <w:p w14:paraId="44E4A11C" w14:textId="1131C148" w:rsidR="002664A2" w:rsidRDefault="003C41D2" w:rsidP="00354CC3">
            <w:pPr>
              <w:spacing w:line="360" w:lineRule="auto"/>
              <w:rPr>
                <w:rFonts w:ascii="Times New Roman" w:hAnsi="Times New Roman" w:cs="Times New Roman"/>
                <w:sz w:val="24"/>
                <w:szCs w:val="24"/>
              </w:rPr>
            </w:pPr>
            <w:r>
              <w:rPr>
                <w:rFonts w:ascii="Times New Roman" w:hAnsi="Times New Roman" w:cs="Times New Roman"/>
                <w:sz w:val="24"/>
                <w:szCs w:val="24"/>
              </w:rPr>
              <w:t>Flip chart paper</w:t>
            </w:r>
          </w:p>
        </w:tc>
      </w:tr>
      <w:tr w:rsidR="00A01D44" w14:paraId="29C08E40" w14:textId="77777777" w:rsidTr="005B5776">
        <w:trPr>
          <w:trHeight w:val="699"/>
        </w:trPr>
        <w:tc>
          <w:tcPr>
            <w:tcW w:w="2301" w:type="dxa"/>
          </w:tcPr>
          <w:p w14:paraId="7691AA59" w14:textId="7F357ED6" w:rsidR="002664A2" w:rsidRDefault="00193123"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20 minutes </w:t>
            </w:r>
          </w:p>
        </w:tc>
        <w:tc>
          <w:tcPr>
            <w:tcW w:w="2301" w:type="dxa"/>
          </w:tcPr>
          <w:p w14:paraId="4D411AC8" w14:textId="48A40AED" w:rsidR="002664A2" w:rsidRDefault="00193123"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Introduction to the topic of creativity. </w:t>
            </w:r>
          </w:p>
        </w:tc>
        <w:tc>
          <w:tcPr>
            <w:tcW w:w="2301" w:type="dxa"/>
          </w:tcPr>
          <w:p w14:paraId="1E2A9DD1" w14:textId="4579E32A" w:rsidR="002664A2" w:rsidRDefault="004679BE" w:rsidP="00354CC3">
            <w:pPr>
              <w:spacing w:line="360" w:lineRule="auto"/>
              <w:rPr>
                <w:rFonts w:ascii="Times New Roman" w:hAnsi="Times New Roman" w:cs="Times New Roman"/>
                <w:sz w:val="24"/>
                <w:szCs w:val="24"/>
              </w:rPr>
            </w:pPr>
            <w:r>
              <w:rPr>
                <w:rFonts w:ascii="Times New Roman" w:hAnsi="Times New Roman" w:cs="Times New Roman"/>
                <w:sz w:val="24"/>
                <w:szCs w:val="24"/>
              </w:rPr>
              <w:t>Introducing creativ</w:t>
            </w:r>
            <w:r w:rsidR="00C86EE8">
              <w:rPr>
                <w:rFonts w:ascii="Times New Roman" w:hAnsi="Times New Roman" w:cs="Times New Roman"/>
                <w:sz w:val="24"/>
                <w:szCs w:val="24"/>
              </w:rPr>
              <w:t>ity as an important 21</w:t>
            </w:r>
            <w:r w:rsidR="00C86EE8" w:rsidRPr="00C86EE8">
              <w:rPr>
                <w:rFonts w:ascii="Times New Roman" w:hAnsi="Times New Roman" w:cs="Times New Roman"/>
                <w:sz w:val="24"/>
                <w:szCs w:val="24"/>
                <w:vertAlign w:val="superscript"/>
              </w:rPr>
              <w:t>st</w:t>
            </w:r>
            <w:r w:rsidR="00C86EE8">
              <w:rPr>
                <w:rFonts w:ascii="Times New Roman" w:hAnsi="Times New Roman" w:cs="Times New Roman"/>
                <w:sz w:val="24"/>
                <w:szCs w:val="24"/>
              </w:rPr>
              <w:t xml:space="preserve"> century skill</w:t>
            </w:r>
            <w:sdt>
              <w:sdtPr>
                <w:rPr>
                  <w:rFonts w:ascii="Times New Roman" w:hAnsi="Times New Roman" w:cs="Times New Roman"/>
                  <w:sz w:val="24"/>
                  <w:szCs w:val="24"/>
                </w:rPr>
                <w:id w:val="-1448922303"/>
                <w:citation/>
              </w:sdtPr>
              <w:sdtEndPr/>
              <w:sdtContent>
                <w:r w:rsidR="00C86EE8">
                  <w:rPr>
                    <w:rFonts w:ascii="Times New Roman" w:hAnsi="Times New Roman" w:cs="Times New Roman"/>
                    <w:sz w:val="24"/>
                    <w:szCs w:val="24"/>
                  </w:rPr>
                  <w:fldChar w:fldCharType="begin"/>
                </w:r>
                <w:r w:rsidR="00C86EE8">
                  <w:rPr>
                    <w:rFonts w:ascii="Times New Roman" w:hAnsi="Times New Roman" w:cs="Times New Roman"/>
                    <w:sz w:val="24"/>
                    <w:szCs w:val="24"/>
                  </w:rPr>
                  <w:instrText xml:space="preserve"> CITATION Kri131 \l 2057 </w:instrText>
                </w:r>
                <w:r w:rsidR="00C86EE8">
                  <w:rPr>
                    <w:rFonts w:ascii="Times New Roman" w:hAnsi="Times New Roman" w:cs="Times New Roman"/>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(Kaufman, 2013)</w:t>
                </w:r>
                <w:r w:rsidR="00C86EE8">
                  <w:rPr>
                    <w:rFonts w:ascii="Times New Roman" w:hAnsi="Times New Roman" w:cs="Times New Roman"/>
                    <w:sz w:val="24"/>
                    <w:szCs w:val="24"/>
                  </w:rPr>
                  <w:fldChar w:fldCharType="end"/>
                </w:r>
              </w:sdtContent>
            </w:sdt>
            <w:r w:rsidR="00C86EE8">
              <w:rPr>
                <w:rFonts w:ascii="Times New Roman" w:hAnsi="Times New Roman" w:cs="Times New Roman"/>
                <w:sz w:val="24"/>
                <w:szCs w:val="24"/>
              </w:rPr>
              <w:t>.</w:t>
            </w:r>
          </w:p>
          <w:p w14:paraId="317E3C0C" w14:textId="194E5882" w:rsidR="001B529D" w:rsidRDefault="001B529D" w:rsidP="00354C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Five stages of creative thinking </w:t>
            </w:r>
            <w:sdt>
              <w:sdtPr>
                <w:rPr>
                  <w:rFonts w:ascii="Times New Roman" w:hAnsi="Times New Roman" w:cs="Times New Roman"/>
                  <w:sz w:val="24"/>
                  <w:szCs w:val="24"/>
                </w:rPr>
                <w:id w:val="-18120735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Int22 \l 2057 </w:instrText>
                </w:r>
                <w:r>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(Foundation,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03D1595" w14:textId="6329513F" w:rsidR="001B529D" w:rsidRDefault="001B529D" w:rsidP="00354CC3">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1ECD28" wp14:editId="5A843BF6">
                  <wp:extent cx="1244600" cy="977879"/>
                  <wp:effectExtent l="0" t="0" r="0" b="0"/>
                  <wp:docPr id="2" name="Picture 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285309" cy="1009864"/>
                          </a:xfrm>
                          <a:prstGeom prst="rect">
                            <a:avLst/>
                          </a:prstGeom>
                        </pic:spPr>
                      </pic:pic>
                    </a:graphicData>
                  </a:graphic>
                </wp:inline>
              </w:drawing>
            </w:r>
          </w:p>
          <w:p w14:paraId="55AD4DA3" w14:textId="0ED23613" w:rsidR="00C86EE8" w:rsidRDefault="00C86EE8" w:rsidP="00354CC3">
            <w:pPr>
              <w:spacing w:line="360" w:lineRule="auto"/>
              <w:rPr>
                <w:rFonts w:ascii="Times New Roman" w:hAnsi="Times New Roman" w:cs="Times New Roman"/>
                <w:sz w:val="24"/>
                <w:szCs w:val="24"/>
              </w:rPr>
            </w:pPr>
          </w:p>
        </w:tc>
        <w:tc>
          <w:tcPr>
            <w:tcW w:w="2878" w:type="dxa"/>
          </w:tcPr>
          <w:p w14:paraId="74883E07" w14:textId="02E886AE" w:rsidR="002664A2" w:rsidRDefault="00B46F81" w:rsidP="00354C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Overhead projector</w:t>
            </w:r>
            <w:r w:rsidR="001B529D">
              <w:rPr>
                <w:rFonts w:ascii="Times New Roman" w:hAnsi="Times New Roman" w:cs="Times New Roman"/>
                <w:sz w:val="24"/>
                <w:szCs w:val="24"/>
              </w:rPr>
              <w:t xml:space="preserve"> for the presentation and a smartboard</w:t>
            </w:r>
          </w:p>
        </w:tc>
      </w:tr>
      <w:tr w:rsidR="00A01D44" w14:paraId="3BE33CD0" w14:textId="77777777" w:rsidTr="00762302">
        <w:trPr>
          <w:trHeight w:val="77"/>
        </w:trPr>
        <w:tc>
          <w:tcPr>
            <w:tcW w:w="2301" w:type="dxa"/>
          </w:tcPr>
          <w:p w14:paraId="5B1E02E4" w14:textId="567C28B7" w:rsidR="002664A2" w:rsidRPr="00B46F81" w:rsidRDefault="00B46F81" w:rsidP="00B46F81">
            <w:pPr>
              <w:spacing w:line="360" w:lineRule="auto"/>
              <w:rPr>
                <w:rFonts w:ascii="Times New Roman" w:hAnsi="Times New Roman" w:cs="Times New Roman"/>
                <w:sz w:val="24"/>
                <w:szCs w:val="24"/>
              </w:rPr>
            </w:pPr>
            <w:r>
              <w:rPr>
                <w:rFonts w:ascii="Times New Roman" w:hAnsi="Times New Roman" w:cs="Times New Roman"/>
                <w:sz w:val="24"/>
                <w:szCs w:val="24"/>
              </w:rPr>
              <w:t xml:space="preserve">10 minutes </w:t>
            </w:r>
          </w:p>
        </w:tc>
        <w:tc>
          <w:tcPr>
            <w:tcW w:w="2301" w:type="dxa"/>
          </w:tcPr>
          <w:p w14:paraId="2961D645" w14:textId="4D138344" w:rsidR="002664A2" w:rsidRDefault="001438BB" w:rsidP="00354CC3">
            <w:pPr>
              <w:spacing w:line="360" w:lineRule="auto"/>
              <w:rPr>
                <w:rFonts w:ascii="Times New Roman" w:hAnsi="Times New Roman" w:cs="Times New Roman"/>
                <w:sz w:val="24"/>
                <w:szCs w:val="24"/>
              </w:rPr>
            </w:pPr>
            <w:r>
              <w:rPr>
                <w:rFonts w:ascii="Times New Roman" w:hAnsi="Times New Roman" w:cs="Times New Roman"/>
                <w:sz w:val="24"/>
                <w:szCs w:val="24"/>
              </w:rPr>
              <w:t>Measuring creativity</w:t>
            </w:r>
          </w:p>
        </w:tc>
        <w:tc>
          <w:tcPr>
            <w:tcW w:w="2301" w:type="dxa"/>
          </w:tcPr>
          <w:p w14:paraId="5E97B3AD" w14:textId="2F58ED51" w:rsidR="002664A2" w:rsidRDefault="001438BB" w:rsidP="00354CC3">
            <w:pPr>
              <w:spacing w:line="360" w:lineRule="auto"/>
              <w:rPr>
                <w:rFonts w:ascii="Times New Roman" w:hAnsi="Times New Roman" w:cs="Times New Roman"/>
                <w:sz w:val="24"/>
                <w:szCs w:val="24"/>
              </w:rPr>
            </w:pPr>
            <w:r>
              <w:rPr>
                <w:rFonts w:ascii="Times New Roman" w:hAnsi="Times New Roman" w:cs="Times New Roman"/>
                <w:sz w:val="24"/>
                <w:szCs w:val="24"/>
              </w:rPr>
              <w:t>Students will receive a worksheet with the Torrance Test of creative thinking</w:t>
            </w:r>
            <w:sdt>
              <w:sdtPr>
                <w:rPr>
                  <w:rFonts w:ascii="Times New Roman" w:hAnsi="Times New Roman" w:cs="Times New Roman"/>
                  <w:sz w:val="24"/>
                  <w:szCs w:val="24"/>
                </w:rPr>
                <w:id w:val="1498302720"/>
                <w:citation/>
              </w:sdtPr>
              <w:sdtEndPr/>
              <w:sdtContent>
                <w:r w:rsidR="00825FEA">
                  <w:rPr>
                    <w:rFonts w:ascii="Times New Roman" w:hAnsi="Times New Roman" w:cs="Times New Roman"/>
                    <w:sz w:val="24"/>
                    <w:szCs w:val="24"/>
                  </w:rPr>
                  <w:fldChar w:fldCharType="begin"/>
                </w:r>
                <w:r w:rsidR="00825FEA">
                  <w:rPr>
                    <w:rFonts w:ascii="Times New Roman" w:hAnsi="Times New Roman" w:cs="Times New Roman"/>
                    <w:sz w:val="24"/>
                    <w:szCs w:val="24"/>
                  </w:rPr>
                  <w:instrText xml:space="preserve"> CITATION Kat18 \l 2057 </w:instrText>
                </w:r>
                <w:r w:rsidR="00825FEA">
                  <w:rPr>
                    <w:rFonts w:ascii="Times New Roman" w:hAnsi="Times New Roman" w:cs="Times New Roman"/>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(Kate Shively, 2018)</w:t>
                </w:r>
                <w:r w:rsidR="00825FEA">
                  <w:rPr>
                    <w:rFonts w:ascii="Times New Roman" w:hAnsi="Times New Roman" w:cs="Times New Roman"/>
                    <w:sz w:val="24"/>
                    <w:szCs w:val="24"/>
                  </w:rPr>
                  <w:fldChar w:fldCharType="end"/>
                </w:r>
              </w:sdtContent>
            </w:sdt>
            <w:r w:rsidR="00A62F52">
              <w:rPr>
                <w:rFonts w:ascii="Times New Roman" w:hAnsi="Times New Roman" w:cs="Times New Roman"/>
                <w:sz w:val="24"/>
                <w:szCs w:val="24"/>
              </w:rPr>
              <w:t>.</w:t>
            </w:r>
          </w:p>
          <w:p w14:paraId="2F7A3B36" w14:textId="77777777" w:rsidR="00A01D44" w:rsidRDefault="00A01D44" w:rsidP="00354CC3">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F64249" wp14:editId="066D4282">
                  <wp:extent cx="704850" cy="569455"/>
                  <wp:effectExtent l="0" t="0" r="0" b="2540"/>
                  <wp:docPr id="3" name="Picture 3" descr="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polyg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flipV="1">
                            <a:off x="0" y="0"/>
                            <a:ext cx="710908" cy="574349"/>
                          </a:xfrm>
                          <a:prstGeom prst="rect">
                            <a:avLst/>
                          </a:prstGeom>
                        </pic:spPr>
                      </pic:pic>
                    </a:graphicData>
                  </a:graphic>
                </wp:inline>
              </w:drawing>
            </w:r>
          </w:p>
          <w:p w14:paraId="14BABB3C" w14:textId="2DAA6A4C" w:rsidR="005931FD" w:rsidRDefault="005931FD"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Torrance Test helps </w:t>
            </w:r>
            <w:r w:rsidR="00315652">
              <w:rPr>
                <w:rFonts w:ascii="Times New Roman" w:hAnsi="Times New Roman" w:cs="Times New Roman"/>
                <w:sz w:val="24"/>
                <w:szCs w:val="24"/>
              </w:rPr>
              <w:t xml:space="preserve">assess students’ creativity. It is very popular in educational field </w:t>
            </w:r>
            <w:r w:rsidR="00D5075C">
              <w:rPr>
                <w:rFonts w:ascii="Times New Roman" w:hAnsi="Times New Roman" w:cs="Times New Roman"/>
                <w:sz w:val="24"/>
                <w:szCs w:val="24"/>
              </w:rPr>
              <w:t>and</w:t>
            </w:r>
            <w:r w:rsidR="00315652">
              <w:rPr>
                <w:rFonts w:ascii="Times New Roman" w:hAnsi="Times New Roman" w:cs="Times New Roman"/>
                <w:sz w:val="24"/>
                <w:szCs w:val="24"/>
              </w:rPr>
              <w:t xml:space="preserve"> </w:t>
            </w:r>
            <w:r w:rsidR="00940DCB">
              <w:rPr>
                <w:rFonts w:ascii="Times New Roman" w:hAnsi="Times New Roman" w:cs="Times New Roman"/>
                <w:sz w:val="24"/>
                <w:szCs w:val="24"/>
              </w:rPr>
              <w:t>in organisations</w:t>
            </w:r>
            <w:sdt>
              <w:sdtPr>
                <w:rPr>
                  <w:rFonts w:ascii="Times New Roman" w:hAnsi="Times New Roman" w:cs="Times New Roman"/>
                  <w:sz w:val="24"/>
                  <w:szCs w:val="24"/>
                </w:rPr>
                <w:id w:val="-1516221170"/>
                <w:citation/>
              </w:sdtPr>
              <w:sdtEndPr/>
              <w:sdtContent>
                <w:r w:rsidR="00940DCB">
                  <w:rPr>
                    <w:rFonts w:ascii="Times New Roman" w:hAnsi="Times New Roman" w:cs="Times New Roman"/>
                    <w:sz w:val="24"/>
                    <w:szCs w:val="24"/>
                  </w:rPr>
                  <w:fldChar w:fldCharType="begin"/>
                </w:r>
                <w:r w:rsidR="00940DCB">
                  <w:rPr>
                    <w:rFonts w:ascii="Times New Roman" w:hAnsi="Times New Roman" w:cs="Times New Roman"/>
                    <w:sz w:val="24"/>
                    <w:szCs w:val="24"/>
                  </w:rPr>
                  <w:instrText xml:space="preserve"> CITATION Dea10 \l 2057 </w:instrText>
                </w:r>
                <w:r w:rsidR="00940DCB">
                  <w:rPr>
                    <w:rFonts w:ascii="Times New Roman" w:hAnsi="Times New Roman" w:cs="Times New Roman"/>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(Bruton, 2010)</w:t>
                </w:r>
                <w:r w:rsidR="00940DCB">
                  <w:rPr>
                    <w:rFonts w:ascii="Times New Roman" w:hAnsi="Times New Roman" w:cs="Times New Roman"/>
                    <w:sz w:val="24"/>
                    <w:szCs w:val="24"/>
                  </w:rPr>
                  <w:fldChar w:fldCharType="end"/>
                </w:r>
              </w:sdtContent>
            </w:sdt>
            <w:r w:rsidR="00D5075C">
              <w:rPr>
                <w:rFonts w:ascii="Times New Roman" w:hAnsi="Times New Roman" w:cs="Times New Roman"/>
                <w:sz w:val="24"/>
                <w:szCs w:val="24"/>
              </w:rPr>
              <w:t>.</w:t>
            </w:r>
          </w:p>
          <w:p w14:paraId="2965EF0F" w14:textId="289D23FC" w:rsidR="00A01D44" w:rsidRDefault="00A01D44" w:rsidP="00354CC3">
            <w:pPr>
              <w:spacing w:line="360" w:lineRule="auto"/>
              <w:rPr>
                <w:rFonts w:ascii="Times New Roman" w:hAnsi="Times New Roman" w:cs="Times New Roman"/>
                <w:sz w:val="24"/>
                <w:szCs w:val="24"/>
              </w:rPr>
            </w:pPr>
          </w:p>
        </w:tc>
        <w:tc>
          <w:tcPr>
            <w:tcW w:w="2878" w:type="dxa"/>
          </w:tcPr>
          <w:p w14:paraId="4690CBB2" w14:textId="20810FBB" w:rsidR="002664A2" w:rsidRDefault="001438BB" w:rsidP="00354CC3">
            <w:pPr>
              <w:spacing w:line="360" w:lineRule="auto"/>
              <w:rPr>
                <w:rFonts w:ascii="Times New Roman" w:hAnsi="Times New Roman" w:cs="Times New Roman"/>
                <w:sz w:val="24"/>
                <w:szCs w:val="24"/>
              </w:rPr>
            </w:pPr>
            <w:r>
              <w:rPr>
                <w:rFonts w:ascii="Times New Roman" w:hAnsi="Times New Roman" w:cs="Times New Roman"/>
                <w:sz w:val="24"/>
                <w:szCs w:val="24"/>
              </w:rPr>
              <w:t>Activity worksheet, stopwatch</w:t>
            </w:r>
          </w:p>
        </w:tc>
      </w:tr>
      <w:tr w:rsidR="00A01D44" w14:paraId="6625B848" w14:textId="77777777" w:rsidTr="00762302">
        <w:trPr>
          <w:trHeight w:val="77"/>
        </w:trPr>
        <w:tc>
          <w:tcPr>
            <w:tcW w:w="2301" w:type="dxa"/>
          </w:tcPr>
          <w:p w14:paraId="17A0C68A" w14:textId="36BB14B4" w:rsidR="002664A2" w:rsidRDefault="00A62F5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20 minutes </w:t>
            </w:r>
          </w:p>
        </w:tc>
        <w:tc>
          <w:tcPr>
            <w:tcW w:w="2301" w:type="dxa"/>
          </w:tcPr>
          <w:p w14:paraId="0DED60D8" w14:textId="748004CA" w:rsidR="002664A2" w:rsidRDefault="00A62F5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Recap of stages of creative thinking </w:t>
            </w:r>
          </w:p>
        </w:tc>
        <w:tc>
          <w:tcPr>
            <w:tcW w:w="2301" w:type="dxa"/>
          </w:tcPr>
          <w:p w14:paraId="66A90799" w14:textId="162C7651" w:rsidR="002664A2" w:rsidRDefault="00A62F52" w:rsidP="00354CC3">
            <w:pPr>
              <w:spacing w:line="360" w:lineRule="auto"/>
              <w:rPr>
                <w:rFonts w:ascii="Times New Roman" w:hAnsi="Times New Roman" w:cs="Times New Roman"/>
                <w:sz w:val="24"/>
                <w:szCs w:val="24"/>
              </w:rPr>
            </w:pPr>
            <w:r>
              <w:rPr>
                <w:rFonts w:ascii="Times New Roman" w:hAnsi="Times New Roman" w:cs="Times New Roman"/>
                <w:sz w:val="24"/>
                <w:szCs w:val="24"/>
              </w:rPr>
              <w:t>Kahoot quiz on the stages of creative thinking</w:t>
            </w:r>
            <w:r w:rsidR="00D45908">
              <w:rPr>
                <w:rFonts w:ascii="Times New Roman" w:hAnsi="Times New Roman" w:cs="Times New Roman"/>
                <w:sz w:val="24"/>
                <w:szCs w:val="24"/>
              </w:rPr>
              <w:t xml:space="preserve"> which contains 15 questions.</w:t>
            </w:r>
          </w:p>
        </w:tc>
        <w:tc>
          <w:tcPr>
            <w:tcW w:w="2878" w:type="dxa"/>
          </w:tcPr>
          <w:p w14:paraId="7D955D35" w14:textId="0D9FF03A" w:rsidR="002664A2" w:rsidRDefault="00A62F5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Overhead projector, Kahoot log in. Students will need access to their </w:t>
            </w:r>
            <w:r w:rsidR="00383BDD">
              <w:rPr>
                <w:rFonts w:ascii="Times New Roman" w:hAnsi="Times New Roman" w:cs="Times New Roman"/>
                <w:sz w:val="24"/>
                <w:szCs w:val="24"/>
              </w:rPr>
              <w:t xml:space="preserve">smart </w:t>
            </w:r>
            <w:r>
              <w:rPr>
                <w:rFonts w:ascii="Times New Roman" w:hAnsi="Times New Roman" w:cs="Times New Roman"/>
                <w:sz w:val="24"/>
                <w:szCs w:val="24"/>
              </w:rPr>
              <w:t xml:space="preserve">phones or </w:t>
            </w:r>
            <w:r w:rsidR="002626A9">
              <w:rPr>
                <w:rFonts w:ascii="Times New Roman" w:hAnsi="Times New Roman" w:cs="Times New Roman"/>
                <w:sz w:val="24"/>
                <w:szCs w:val="24"/>
              </w:rPr>
              <w:t>iPads</w:t>
            </w:r>
            <w:r>
              <w:rPr>
                <w:rFonts w:ascii="Times New Roman" w:hAnsi="Times New Roman" w:cs="Times New Roman"/>
                <w:sz w:val="24"/>
                <w:szCs w:val="24"/>
              </w:rPr>
              <w:t xml:space="preserve"> can be provided.</w:t>
            </w:r>
          </w:p>
        </w:tc>
      </w:tr>
      <w:tr w:rsidR="00A01D44" w14:paraId="6D6999C5" w14:textId="77777777" w:rsidTr="00762302">
        <w:trPr>
          <w:trHeight w:val="79"/>
        </w:trPr>
        <w:tc>
          <w:tcPr>
            <w:tcW w:w="2301" w:type="dxa"/>
          </w:tcPr>
          <w:p w14:paraId="501B9013" w14:textId="3A7B02CC" w:rsidR="002664A2" w:rsidRDefault="00B626F7" w:rsidP="00354CC3">
            <w:pPr>
              <w:spacing w:line="360" w:lineRule="auto"/>
              <w:rPr>
                <w:rFonts w:ascii="Times New Roman" w:hAnsi="Times New Roman" w:cs="Times New Roman"/>
                <w:sz w:val="24"/>
                <w:szCs w:val="24"/>
              </w:rPr>
            </w:pPr>
            <w:r>
              <w:rPr>
                <w:rFonts w:ascii="Times New Roman" w:hAnsi="Times New Roman" w:cs="Times New Roman"/>
                <w:sz w:val="24"/>
                <w:szCs w:val="24"/>
              </w:rPr>
              <w:t>2</w:t>
            </w:r>
            <w:r w:rsidR="00A62F52">
              <w:rPr>
                <w:rFonts w:ascii="Times New Roman" w:hAnsi="Times New Roman" w:cs="Times New Roman"/>
                <w:sz w:val="24"/>
                <w:szCs w:val="24"/>
              </w:rPr>
              <w:t xml:space="preserve">0 minutes </w:t>
            </w:r>
          </w:p>
        </w:tc>
        <w:tc>
          <w:tcPr>
            <w:tcW w:w="2301" w:type="dxa"/>
          </w:tcPr>
          <w:p w14:paraId="4C7314A6" w14:textId="1663E959" w:rsidR="002664A2" w:rsidRDefault="00B47C6A" w:rsidP="00354CC3">
            <w:pPr>
              <w:spacing w:line="360" w:lineRule="auto"/>
              <w:rPr>
                <w:rFonts w:ascii="Times New Roman" w:hAnsi="Times New Roman" w:cs="Times New Roman"/>
                <w:sz w:val="24"/>
                <w:szCs w:val="24"/>
              </w:rPr>
            </w:pPr>
            <w:r>
              <w:rPr>
                <w:rFonts w:ascii="Times New Roman" w:hAnsi="Times New Roman" w:cs="Times New Roman"/>
                <w:sz w:val="24"/>
                <w:szCs w:val="24"/>
              </w:rPr>
              <w:t>Short b</w:t>
            </w:r>
            <w:r w:rsidR="00A62F52">
              <w:rPr>
                <w:rFonts w:ascii="Times New Roman" w:hAnsi="Times New Roman" w:cs="Times New Roman"/>
                <w:sz w:val="24"/>
                <w:szCs w:val="24"/>
              </w:rPr>
              <w:t xml:space="preserve">reak in session </w:t>
            </w:r>
          </w:p>
        </w:tc>
        <w:tc>
          <w:tcPr>
            <w:tcW w:w="2301" w:type="dxa"/>
          </w:tcPr>
          <w:p w14:paraId="75EC05C9" w14:textId="39CE16B5" w:rsidR="002664A2" w:rsidRDefault="00FD653C" w:rsidP="00354CC3">
            <w:pPr>
              <w:spacing w:line="360" w:lineRule="auto"/>
              <w:rPr>
                <w:rFonts w:ascii="Times New Roman" w:hAnsi="Times New Roman" w:cs="Times New Roman"/>
                <w:sz w:val="24"/>
                <w:szCs w:val="24"/>
              </w:rPr>
            </w:pPr>
            <w:r>
              <w:rPr>
                <w:rFonts w:ascii="Times New Roman" w:hAnsi="Times New Roman" w:cs="Times New Roman"/>
                <w:sz w:val="24"/>
                <w:szCs w:val="24"/>
              </w:rPr>
              <w:t>-</w:t>
            </w:r>
          </w:p>
        </w:tc>
        <w:tc>
          <w:tcPr>
            <w:tcW w:w="2878" w:type="dxa"/>
          </w:tcPr>
          <w:p w14:paraId="7AA6D5EB" w14:textId="3249F7AB" w:rsidR="002664A2" w:rsidRDefault="00FD653C" w:rsidP="00354CC3">
            <w:pPr>
              <w:spacing w:line="360" w:lineRule="auto"/>
              <w:rPr>
                <w:rFonts w:ascii="Times New Roman" w:hAnsi="Times New Roman" w:cs="Times New Roman"/>
                <w:sz w:val="24"/>
                <w:szCs w:val="24"/>
              </w:rPr>
            </w:pPr>
            <w:r>
              <w:rPr>
                <w:rFonts w:ascii="Times New Roman" w:hAnsi="Times New Roman" w:cs="Times New Roman"/>
                <w:sz w:val="24"/>
                <w:szCs w:val="24"/>
              </w:rPr>
              <w:t>-</w:t>
            </w:r>
          </w:p>
        </w:tc>
      </w:tr>
      <w:tr w:rsidR="00A01D44" w14:paraId="4B657F2B" w14:textId="77777777" w:rsidTr="00762302">
        <w:trPr>
          <w:trHeight w:val="77"/>
        </w:trPr>
        <w:tc>
          <w:tcPr>
            <w:tcW w:w="2301" w:type="dxa"/>
          </w:tcPr>
          <w:p w14:paraId="073D0F15" w14:textId="37EEAA93" w:rsidR="002664A2" w:rsidRDefault="00E06391"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15 minutes </w:t>
            </w:r>
          </w:p>
        </w:tc>
        <w:tc>
          <w:tcPr>
            <w:tcW w:w="2301" w:type="dxa"/>
          </w:tcPr>
          <w:p w14:paraId="4C785D7D" w14:textId="1E444A8A" w:rsidR="002664A2" w:rsidRDefault="00E06391"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Case study, group exercise </w:t>
            </w:r>
          </w:p>
        </w:tc>
        <w:tc>
          <w:tcPr>
            <w:tcW w:w="2301" w:type="dxa"/>
          </w:tcPr>
          <w:p w14:paraId="5F930510" w14:textId="7015C8E5" w:rsidR="002664A2" w:rsidRDefault="00E06391"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Introduce to the group different businesses and </w:t>
            </w:r>
            <w:r>
              <w:rPr>
                <w:rFonts w:ascii="Times New Roman" w:hAnsi="Times New Roman" w:cs="Times New Roman"/>
                <w:sz w:val="24"/>
                <w:szCs w:val="24"/>
              </w:rPr>
              <w:lastRenderedPageBreak/>
              <w:t xml:space="preserve">discuss what </w:t>
            </w:r>
            <w:r w:rsidR="00D45908">
              <w:rPr>
                <w:rFonts w:ascii="Times New Roman" w:hAnsi="Times New Roman" w:cs="Times New Roman"/>
                <w:sz w:val="24"/>
                <w:szCs w:val="24"/>
              </w:rPr>
              <w:t>gap did they fill</w:t>
            </w:r>
            <w:r>
              <w:rPr>
                <w:rFonts w:ascii="Times New Roman" w:hAnsi="Times New Roman" w:cs="Times New Roman"/>
                <w:sz w:val="24"/>
                <w:szCs w:val="24"/>
              </w:rPr>
              <w:t>, for example</w:t>
            </w:r>
          </w:p>
          <w:p w14:paraId="40A75B7A" w14:textId="6526EF20" w:rsidR="00E06391" w:rsidRDefault="00E06391"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Uber, </w:t>
            </w:r>
            <w:r w:rsidR="00176045">
              <w:rPr>
                <w:rFonts w:ascii="Times New Roman" w:hAnsi="Times New Roman" w:cs="Times New Roman"/>
                <w:sz w:val="24"/>
                <w:szCs w:val="24"/>
              </w:rPr>
              <w:t>Airbnb</w:t>
            </w:r>
            <w:r>
              <w:rPr>
                <w:rFonts w:ascii="Times New Roman" w:hAnsi="Times New Roman" w:cs="Times New Roman"/>
                <w:sz w:val="24"/>
                <w:szCs w:val="24"/>
              </w:rPr>
              <w:t>, Tesla</w:t>
            </w:r>
            <w:r w:rsidR="00D45908">
              <w:rPr>
                <w:rFonts w:ascii="Times New Roman" w:hAnsi="Times New Roman" w:cs="Times New Roman"/>
                <w:sz w:val="24"/>
                <w:szCs w:val="24"/>
              </w:rPr>
              <w:t>, Netflix</w:t>
            </w:r>
          </w:p>
        </w:tc>
        <w:tc>
          <w:tcPr>
            <w:tcW w:w="2878" w:type="dxa"/>
          </w:tcPr>
          <w:p w14:paraId="6F6D33B4" w14:textId="6402D0D3" w:rsidR="002664A2" w:rsidRDefault="00D45908" w:rsidP="00354C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Overhead projector, students can use their </w:t>
            </w:r>
            <w:r w:rsidR="00383BDD">
              <w:rPr>
                <w:rFonts w:ascii="Times New Roman" w:hAnsi="Times New Roman" w:cs="Times New Roman"/>
                <w:sz w:val="24"/>
                <w:szCs w:val="24"/>
              </w:rPr>
              <w:t>smart</w:t>
            </w:r>
            <w:r>
              <w:rPr>
                <w:rFonts w:ascii="Times New Roman" w:hAnsi="Times New Roman" w:cs="Times New Roman"/>
                <w:sz w:val="24"/>
                <w:szCs w:val="24"/>
              </w:rPr>
              <w:t xml:space="preserve"> </w:t>
            </w:r>
            <w:r>
              <w:rPr>
                <w:rFonts w:ascii="Times New Roman" w:hAnsi="Times New Roman" w:cs="Times New Roman"/>
                <w:sz w:val="24"/>
                <w:szCs w:val="24"/>
              </w:rPr>
              <w:lastRenderedPageBreak/>
              <w:t>phones to do the research, flip chart paper</w:t>
            </w:r>
          </w:p>
        </w:tc>
      </w:tr>
      <w:tr w:rsidR="00D45908" w14:paraId="304263DE" w14:textId="77777777" w:rsidTr="00762302">
        <w:trPr>
          <w:trHeight w:val="77"/>
        </w:trPr>
        <w:tc>
          <w:tcPr>
            <w:tcW w:w="2301" w:type="dxa"/>
          </w:tcPr>
          <w:p w14:paraId="641ECC23" w14:textId="6D3A371D" w:rsidR="00D45908" w:rsidRDefault="00F94CA9" w:rsidP="00354C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10 minutes </w:t>
            </w:r>
          </w:p>
        </w:tc>
        <w:tc>
          <w:tcPr>
            <w:tcW w:w="2301" w:type="dxa"/>
          </w:tcPr>
          <w:p w14:paraId="0C8A4CC2" w14:textId="7CA4A75F" w:rsidR="00D45908" w:rsidRDefault="00F94CA9" w:rsidP="00354CC3">
            <w:pPr>
              <w:spacing w:line="360" w:lineRule="auto"/>
              <w:rPr>
                <w:rFonts w:ascii="Times New Roman" w:hAnsi="Times New Roman" w:cs="Times New Roman"/>
                <w:sz w:val="24"/>
                <w:szCs w:val="24"/>
              </w:rPr>
            </w:pPr>
            <w:r>
              <w:rPr>
                <w:rFonts w:ascii="Times New Roman" w:hAnsi="Times New Roman" w:cs="Times New Roman"/>
                <w:sz w:val="24"/>
                <w:szCs w:val="24"/>
              </w:rPr>
              <w:t>Innovation exercise</w:t>
            </w:r>
          </w:p>
        </w:tc>
        <w:tc>
          <w:tcPr>
            <w:tcW w:w="2301" w:type="dxa"/>
          </w:tcPr>
          <w:p w14:paraId="30AF737D" w14:textId="6A9D7B6F" w:rsidR="00D45908" w:rsidRDefault="00F94CA9"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Students will take an online quiz- how innovative are you? </w:t>
            </w:r>
            <w:sdt>
              <w:sdtPr>
                <w:rPr>
                  <w:rFonts w:ascii="Times New Roman" w:hAnsi="Times New Roman" w:cs="Times New Roman"/>
                  <w:sz w:val="24"/>
                  <w:szCs w:val="24"/>
                </w:rPr>
                <w:id w:val="-145001100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Gij17 \l 2057 </w:instrText>
                </w:r>
                <w:r>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(Wulfen,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tc>
        <w:tc>
          <w:tcPr>
            <w:tcW w:w="2878" w:type="dxa"/>
          </w:tcPr>
          <w:p w14:paraId="55EE410D" w14:textId="55B370FF" w:rsidR="00D45908" w:rsidRDefault="00F94CA9" w:rsidP="00354CC3">
            <w:pPr>
              <w:spacing w:line="360" w:lineRule="auto"/>
              <w:rPr>
                <w:rFonts w:ascii="Times New Roman" w:hAnsi="Times New Roman" w:cs="Times New Roman"/>
                <w:sz w:val="24"/>
                <w:szCs w:val="24"/>
              </w:rPr>
            </w:pPr>
            <w:r>
              <w:rPr>
                <w:rFonts w:ascii="Times New Roman" w:hAnsi="Times New Roman" w:cs="Times New Roman"/>
                <w:sz w:val="24"/>
                <w:szCs w:val="24"/>
              </w:rPr>
              <w:t>Overhead projector, worksheet</w:t>
            </w:r>
          </w:p>
        </w:tc>
      </w:tr>
      <w:tr w:rsidR="00F94CA9" w14:paraId="7B4DF0F0" w14:textId="77777777" w:rsidTr="00762302">
        <w:trPr>
          <w:trHeight w:val="77"/>
        </w:trPr>
        <w:tc>
          <w:tcPr>
            <w:tcW w:w="2301" w:type="dxa"/>
          </w:tcPr>
          <w:p w14:paraId="73997896" w14:textId="2088E99F" w:rsidR="00F94CA9" w:rsidRDefault="0092357F" w:rsidP="00354CC3">
            <w:pPr>
              <w:spacing w:line="360" w:lineRule="auto"/>
              <w:rPr>
                <w:rFonts w:ascii="Times New Roman" w:hAnsi="Times New Roman" w:cs="Times New Roman"/>
                <w:sz w:val="24"/>
                <w:szCs w:val="24"/>
              </w:rPr>
            </w:pPr>
            <w:r>
              <w:rPr>
                <w:rFonts w:ascii="Times New Roman" w:hAnsi="Times New Roman" w:cs="Times New Roman"/>
                <w:sz w:val="24"/>
                <w:szCs w:val="24"/>
              </w:rPr>
              <w:t>30</w:t>
            </w:r>
            <w:r w:rsidR="00727D97">
              <w:rPr>
                <w:rFonts w:ascii="Times New Roman" w:hAnsi="Times New Roman" w:cs="Times New Roman"/>
                <w:sz w:val="24"/>
                <w:szCs w:val="24"/>
              </w:rPr>
              <w:t xml:space="preserve"> minutes </w:t>
            </w:r>
          </w:p>
        </w:tc>
        <w:tc>
          <w:tcPr>
            <w:tcW w:w="2301" w:type="dxa"/>
          </w:tcPr>
          <w:p w14:paraId="237C8D76" w14:textId="77777777" w:rsidR="00F94CA9" w:rsidRDefault="00727D97" w:rsidP="00354CC3">
            <w:pPr>
              <w:spacing w:line="360" w:lineRule="auto"/>
              <w:rPr>
                <w:rFonts w:ascii="Times New Roman" w:hAnsi="Times New Roman" w:cs="Times New Roman"/>
                <w:sz w:val="24"/>
                <w:szCs w:val="24"/>
              </w:rPr>
            </w:pPr>
            <w:r>
              <w:rPr>
                <w:rFonts w:ascii="Times New Roman" w:hAnsi="Times New Roman" w:cs="Times New Roman"/>
                <w:sz w:val="24"/>
                <w:szCs w:val="24"/>
              </w:rPr>
              <w:t>Group exercise</w:t>
            </w:r>
            <w:r w:rsidR="007332EF">
              <w:rPr>
                <w:rFonts w:ascii="Times New Roman" w:hAnsi="Times New Roman" w:cs="Times New Roman"/>
                <w:sz w:val="24"/>
                <w:szCs w:val="24"/>
              </w:rPr>
              <w:t>:</w:t>
            </w:r>
          </w:p>
          <w:p w14:paraId="61B411F2" w14:textId="1A8CC163" w:rsidR="000B4ACA" w:rsidRDefault="000A1310" w:rsidP="00354CC3">
            <w:pPr>
              <w:spacing w:line="360" w:lineRule="auto"/>
              <w:rPr>
                <w:rFonts w:ascii="Times New Roman" w:hAnsi="Times New Roman" w:cs="Times New Roman"/>
                <w:sz w:val="24"/>
                <w:szCs w:val="24"/>
              </w:rPr>
            </w:pPr>
            <w:r>
              <w:rPr>
                <w:rFonts w:ascii="Times New Roman" w:hAnsi="Times New Roman" w:cs="Times New Roman"/>
                <w:sz w:val="24"/>
                <w:szCs w:val="24"/>
              </w:rPr>
              <w:t>Practice ideation session</w:t>
            </w:r>
          </w:p>
        </w:tc>
        <w:tc>
          <w:tcPr>
            <w:tcW w:w="2301" w:type="dxa"/>
          </w:tcPr>
          <w:p w14:paraId="542149B4" w14:textId="1A013969" w:rsidR="00F94CA9" w:rsidRDefault="00727D97"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Each team will be given a different item and would have to come up with the </w:t>
            </w:r>
            <w:r w:rsidR="00811E52">
              <w:rPr>
                <w:rFonts w:ascii="Times New Roman" w:hAnsi="Times New Roman" w:cs="Times New Roman"/>
                <w:sz w:val="24"/>
                <w:szCs w:val="24"/>
              </w:rPr>
              <w:t>difference</w:t>
            </w:r>
            <w:r>
              <w:rPr>
                <w:rFonts w:ascii="Times New Roman" w:hAnsi="Times New Roman" w:cs="Times New Roman"/>
                <w:sz w:val="24"/>
                <w:szCs w:val="24"/>
              </w:rPr>
              <w:t xml:space="preserve"> ideas of how to use it. </w:t>
            </w:r>
            <w:r w:rsidR="00811E52">
              <w:rPr>
                <w:rFonts w:ascii="Times New Roman" w:hAnsi="Times New Roman" w:cs="Times New Roman"/>
                <w:sz w:val="24"/>
                <w:szCs w:val="24"/>
              </w:rPr>
              <w:t xml:space="preserve">This is </w:t>
            </w:r>
            <w:r w:rsidR="00D53495">
              <w:rPr>
                <w:rFonts w:ascii="Times New Roman" w:hAnsi="Times New Roman" w:cs="Times New Roman"/>
                <w:sz w:val="24"/>
                <w:szCs w:val="24"/>
              </w:rPr>
              <w:t>known as</w:t>
            </w:r>
            <w:r w:rsidR="00811E52">
              <w:rPr>
                <w:rFonts w:ascii="Times New Roman" w:hAnsi="Times New Roman" w:cs="Times New Roman"/>
                <w:sz w:val="24"/>
                <w:szCs w:val="24"/>
              </w:rPr>
              <w:t xml:space="preserve"> the Alternative Uses test</w:t>
            </w:r>
            <w:sdt>
              <w:sdtPr>
                <w:rPr>
                  <w:rFonts w:ascii="Times New Roman" w:hAnsi="Times New Roman" w:cs="Times New Roman"/>
                  <w:sz w:val="24"/>
                  <w:szCs w:val="24"/>
                </w:rPr>
                <w:id w:val="-835758410"/>
                <w:citation/>
              </w:sdtPr>
              <w:sdtEndPr/>
              <w:sdtContent>
                <w:r w:rsidR="00811E52">
                  <w:rPr>
                    <w:rFonts w:ascii="Times New Roman" w:hAnsi="Times New Roman" w:cs="Times New Roman"/>
                    <w:sz w:val="24"/>
                    <w:szCs w:val="24"/>
                  </w:rPr>
                  <w:fldChar w:fldCharType="begin"/>
                </w:r>
                <w:r w:rsidR="00811E52">
                  <w:rPr>
                    <w:rFonts w:ascii="Times New Roman" w:hAnsi="Times New Roman" w:cs="Times New Roman"/>
                    <w:sz w:val="24"/>
                    <w:szCs w:val="24"/>
                  </w:rPr>
                  <w:instrText xml:space="preserve"> CITATION Bar14 \l 2057 </w:instrText>
                </w:r>
                <w:r w:rsidR="00811E52">
                  <w:rPr>
                    <w:rFonts w:ascii="Times New Roman" w:hAnsi="Times New Roman" w:cs="Times New Roman"/>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(Barry Kudrowitz, 2014)</w:t>
                </w:r>
                <w:r w:rsidR="00811E52">
                  <w:rPr>
                    <w:rFonts w:ascii="Times New Roman" w:hAnsi="Times New Roman" w:cs="Times New Roman"/>
                    <w:sz w:val="24"/>
                    <w:szCs w:val="24"/>
                  </w:rPr>
                  <w:fldChar w:fldCharType="end"/>
                </w:r>
              </w:sdtContent>
            </w:sdt>
            <w:r w:rsidR="00193806">
              <w:rPr>
                <w:rFonts w:ascii="Times New Roman" w:hAnsi="Times New Roman" w:cs="Times New Roman"/>
                <w:sz w:val="24"/>
                <w:szCs w:val="24"/>
              </w:rPr>
              <w:t>.</w:t>
            </w:r>
          </w:p>
        </w:tc>
        <w:tc>
          <w:tcPr>
            <w:tcW w:w="2878" w:type="dxa"/>
          </w:tcPr>
          <w:p w14:paraId="60C64247" w14:textId="77777777" w:rsidR="00F94CA9" w:rsidRDefault="00193806" w:rsidP="009B1055">
            <w:pPr>
              <w:spacing w:line="360" w:lineRule="auto"/>
              <w:rPr>
                <w:rFonts w:ascii="Times New Roman" w:hAnsi="Times New Roman" w:cs="Times New Roman"/>
                <w:sz w:val="24"/>
                <w:szCs w:val="24"/>
              </w:rPr>
            </w:pPr>
            <w:r>
              <w:rPr>
                <w:rFonts w:ascii="Times New Roman" w:hAnsi="Times New Roman" w:cs="Times New Roman"/>
                <w:sz w:val="24"/>
                <w:szCs w:val="24"/>
              </w:rPr>
              <w:t>Different objects such as plastic plate, paper clip, plastic cup</w:t>
            </w:r>
            <w:r w:rsidR="00E82987">
              <w:rPr>
                <w:rFonts w:ascii="Times New Roman" w:hAnsi="Times New Roman" w:cs="Times New Roman"/>
                <w:sz w:val="24"/>
                <w:szCs w:val="24"/>
              </w:rPr>
              <w:t>.</w:t>
            </w:r>
          </w:p>
          <w:p w14:paraId="496A49EB" w14:textId="770325CB" w:rsidR="009B1055" w:rsidRPr="00E82987" w:rsidRDefault="00E82987" w:rsidP="009B1055">
            <w:pPr>
              <w:spacing w:line="360" w:lineRule="auto"/>
              <w:rPr>
                <w:rFonts w:ascii="Times New Roman" w:hAnsi="Times New Roman" w:cs="Times New Roman"/>
                <w:sz w:val="24"/>
                <w:szCs w:val="24"/>
              </w:rPr>
            </w:pPr>
            <w:r w:rsidRPr="00E82987">
              <w:rPr>
                <w:rFonts w:ascii="Times New Roman" w:hAnsi="Times New Roman" w:cs="Times New Roman"/>
                <w:sz w:val="24"/>
                <w:szCs w:val="24"/>
              </w:rPr>
              <w:t>Problem description.</w:t>
            </w:r>
          </w:p>
          <w:p w14:paraId="1C156199" w14:textId="3374CBED" w:rsidR="00E82987" w:rsidRDefault="00770314" w:rsidP="009B1055">
            <w:pPr>
              <w:spacing w:line="360" w:lineRule="auto"/>
              <w:rPr>
                <w:rFonts w:ascii="Times New Roman" w:hAnsi="Times New Roman" w:cs="Times New Roman"/>
                <w:sz w:val="24"/>
                <w:szCs w:val="24"/>
              </w:rPr>
            </w:pPr>
            <w:r>
              <w:rPr>
                <w:rFonts w:ascii="Times New Roman" w:hAnsi="Times New Roman" w:cs="Times New Roman"/>
                <w:sz w:val="24"/>
                <w:szCs w:val="24"/>
              </w:rPr>
              <w:t>Sticky notes</w:t>
            </w:r>
            <w:r w:rsidR="00E82987" w:rsidRPr="00E82987">
              <w:rPr>
                <w:rFonts w:ascii="Times New Roman" w:hAnsi="Times New Roman" w:cs="Times New Roman"/>
                <w:sz w:val="24"/>
                <w:szCs w:val="24"/>
              </w:rPr>
              <w:t>, blank wall or white boards. Flip chart paper and marker pens.</w:t>
            </w:r>
          </w:p>
        </w:tc>
      </w:tr>
      <w:tr w:rsidR="00F34EC2" w14:paraId="680D8CBE" w14:textId="77777777" w:rsidTr="00762302">
        <w:trPr>
          <w:trHeight w:val="77"/>
        </w:trPr>
        <w:tc>
          <w:tcPr>
            <w:tcW w:w="2301" w:type="dxa"/>
          </w:tcPr>
          <w:p w14:paraId="5FB3F31D" w14:textId="2B0EA890" w:rsidR="00F34EC2" w:rsidRDefault="00F34EC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10 minutes </w:t>
            </w:r>
          </w:p>
        </w:tc>
        <w:tc>
          <w:tcPr>
            <w:tcW w:w="2301" w:type="dxa"/>
          </w:tcPr>
          <w:p w14:paraId="1582860A" w14:textId="6BEC446C" w:rsidR="00F34EC2" w:rsidRDefault="00F34EC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Sharing ideas </w:t>
            </w:r>
          </w:p>
        </w:tc>
        <w:tc>
          <w:tcPr>
            <w:tcW w:w="2301" w:type="dxa"/>
          </w:tcPr>
          <w:p w14:paraId="4B5CF3B1" w14:textId="2B141B5C" w:rsidR="00F34EC2" w:rsidRDefault="00B80BA7"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Feedback – each group shares their best ideas </w:t>
            </w:r>
          </w:p>
        </w:tc>
        <w:tc>
          <w:tcPr>
            <w:tcW w:w="2878" w:type="dxa"/>
          </w:tcPr>
          <w:p w14:paraId="47FDA0C5" w14:textId="0FE0BAB4" w:rsidR="00F34EC2" w:rsidRDefault="00B47C6A" w:rsidP="00354CC3">
            <w:pPr>
              <w:spacing w:line="360" w:lineRule="auto"/>
              <w:rPr>
                <w:rFonts w:ascii="Times New Roman" w:hAnsi="Times New Roman" w:cs="Times New Roman"/>
                <w:sz w:val="24"/>
                <w:szCs w:val="24"/>
              </w:rPr>
            </w:pPr>
            <w:r>
              <w:rPr>
                <w:rFonts w:ascii="Times New Roman" w:hAnsi="Times New Roman" w:cs="Times New Roman"/>
                <w:sz w:val="24"/>
                <w:szCs w:val="24"/>
              </w:rPr>
              <w:t>Flip chart</w:t>
            </w:r>
            <w:r w:rsidR="00096FF9">
              <w:rPr>
                <w:rFonts w:ascii="Times New Roman" w:hAnsi="Times New Roman" w:cs="Times New Roman"/>
                <w:sz w:val="24"/>
                <w:szCs w:val="24"/>
              </w:rPr>
              <w:t xml:space="preserve"> paper and marker pens</w:t>
            </w:r>
          </w:p>
        </w:tc>
      </w:tr>
      <w:tr w:rsidR="00193806" w14:paraId="08B6BD8C" w14:textId="77777777" w:rsidTr="00762302">
        <w:trPr>
          <w:trHeight w:val="77"/>
        </w:trPr>
        <w:tc>
          <w:tcPr>
            <w:tcW w:w="2301" w:type="dxa"/>
          </w:tcPr>
          <w:p w14:paraId="24FBE9CB" w14:textId="0781F53F" w:rsidR="00193806" w:rsidRDefault="00460D19"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15 minutes </w:t>
            </w:r>
          </w:p>
        </w:tc>
        <w:tc>
          <w:tcPr>
            <w:tcW w:w="2301" w:type="dxa"/>
          </w:tcPr>
          <w:p w14:paraId="47AAEF91" w14:textId="36BB796D" w:rsidR="00947CB0" w:rsidRDefault="00CD0A77" w:rsidP="00947CB0">
            <w:pPr>
              <w:spacing w:line="360" w:lineRule="auto"/>
              <w:rPr>
                <w:rFonts w:ascii="Times New Roman" w:hAnsi="Times New Roman" w:cs="Times New Roman"/>
                <w:sz w:val="24"/>
                <w:szCs w:val="24"/>
              </w:rPr>
            </w:pPr>
            <w:r>
              <w:rPr>
                <w:rFonts w:ascii="Times New Roman" w:hAnsi="Times New Roman" w:cs="Times New Roman"/>
                <w:sz w:val="24"/>
                <w:szCs w:val="24"/>
              </w:rPr>
              <w:t>Open question</w:t>
            </w:r>
          </w:p>
          <w:p w14:paraId="6F44E39D" w14:textId="78B20B44" w:rsidR="00193806" w:rsidRDefault="00193806" w:rsidP="00354CC3">
            <w:pPr>
              <w:spacing w:line="360" w:lineRule="auto"/>
              <w:rPr>
                <w:rFonts w:ascii="Times New Roman" w:hAnsi="Times New Roman" w:cs="Times New Roman"/>
                <w:sz w:val="24"/>
                <w:szCs w:val="24"/>
              </w:rPr>
            </w:pPr>
          </w:p>
        </w:tc>
        <w:tc>
          <w:tcPr>
            <w:tcW w:w="2301" w:type="dxa"/>
          </w:tcPr>
          <w:p w14:paraId="5E8CA0F0" w14:textId="59BA6900" w:rsidR="00947CB0" w:rsidRDefault="00CD0A77" w:rsidP="00947CB0">
            <w:pPr>
              <w:spacing w:line="360" w:lineRule="auto"/>
              <w:rPr>
                <w:rFonts w:ascii="Times New Roman" w:hAnsi="Times New Roman" w:cs="Times New Roman"/>
                <w:sz w:val="24"/>
                <w:szCs w:val="24"/>
              </w:rPr>
            </w:pPr>
            <w:r>
              <w:rPr>
                <w:rFonts w:ascii="Times New Roman" w:hAnsi="Times New Roman" w:cs="Times New Roman"/>
                <w:sz w:val="24"/>
                <w:szCs w:val="24"/>
              </w:rPr>
              <w:t xml:space="preserve">Discussion with </w:t>
            </w:r>
            <w:r w:rsidR="000E4120">
              <w:rPr>
                <w:rFonts w:ascii="Times New Roman" w:hAnsi="Times New Roman" w:cs="Times New Roman"/>
                <w:sz w:val="24"/>
                <w:szCs w:val="24"/>
              </w:rPr>
              <w:t>the group</w:t>
            </w:r>
            <w:r w:rsidR="00947CB0">
              <w:rPr>
                <w:rFonts w:ascii="Times New Roman" w:hAnsi="Times New Roman" w:cs="Times New Roman"/>
                <w:sz w:val="24"/>
                <w:szCs w:val="24"/>
              </w:rPr>
              <w:t xml:space="preserve"> </w:t>
            </w:r>
            <w:r w:rsidR="001F194F">
              <w:rPr>
                <w:rFonts w:ascii="Times New Roman" w:hAnsi="Times New Roman" w:cs="Times New Roman"/>
                <w:sz w:val="24"/>
                <w:szCs w:val="24"/>
              </w:rPr>
              <w:t>abou</w:t>
            </w:r>
            <w:r w:rsidR="00947CB0">
              <w:rPr>
                <w:rFonts w:ascii="Times New Roman" w:hAnsi="Times New Roman" w:cs="Times New Roman"/>
                <w:sz w:val="24"/>
                <w:szCs w:val="24"/>
              </w:rPr>
              <w:t>t</w:t>
            </w:r>
            <w:r w:rsidR="009713AA">
              <w:rPr>
                <w:rFonts w:ascii="Times New Roman" w:hAnsi="Times New Roman" w:cs="Times New Roman"/>
                <w:sz w:val="24"/>
                <w:szCs w:val="24"/>
              </w:rPr>
              <w:t xml:space="preserve"> </w:t>
            </w:r>
            <w:r w:rsidR="001F194F">
              <w:rPr>
                <w:rFonts w:ascii="Times New Roman" w:hAnsi="Times New Roman" w:cs="Times New Roman"/>
                <w:sz w:val="24"/>
                <w:szCs w:val="24"/>
              </w:rPr>
              <w:t>the difference between innovation and creativity.</w:t>
            </w:r>
            <w:r w:rsidR="009713AA">
              <w:rPr>
                <w:rFonts w:ascii="Times New Roman" w:hAnsi="Times New Roman" w:cs="Times New Roman"/>
                <w:sz w:val="24"/>
                <w:szCs w:val="24"/>
              </w:rPr>
              <w:t xml:space="preserve"> </w:t>
            </w:r>
          </w:p>
          <w:p w14:paraId="48172BA6" w14:textId="36AE6400" w:rsidR="000E4120" w:rsidRDefault="000E4120" w:rsidP="00947CB0">
            <w:pPr>
              <w:spacing w:line="360" w:lineRule="auto"/>
              <w:rPr>
                <w:rFonts w:ascii="Times New Roman" w:hAnsi="Times New Roman" w:cs="Times New Roman"/>
                <w:sz w:val="24"/>
                <w:szCs w:val="24"/>
              </w:rPr>
            </w:pPr>
            <w:r>
              <w:rPr>
                <w:rFonts w:ascii="Times New Roman" w:hAnsi="Times New Roman" w:cs="Times New Roman"/>
                <w:sz w:val="24"/>
                <w:szCs w:val="24"/>
              </w:rPr>
              <w:t xml:space="preserve">Ask the group members about greatest inventors. </w:t>
            </w:r>
          </w:p>
          <w:p w14:paraId="40DCFA31" w14:textId="66283E3B" w:rsidR="00193806" w:rsidRDefault="00193806" w:rsidP="00354CC3">
            <w:pPr>
              <w:spacing w:line="360" w:lineRule="auto"/>
              <w:rPr>
                <w:rFonts w:ascii="Times New Roman" w:hAnsi="Times New Roman" w:cs="Times New Roman"/>
                <w:sz w:val="24"/>
                <w:szCs w:val="24"/>
              </w:rPr>
            </w:pPr>
          </w:p>
        </w:tc>
        <w:tc>
          <w:tcPr>
            <w:tcW w:w="2878" w:type="dxa"/>
          </w:tcPr>
          <w:p w14:paraId="787702E3" w14:textId="6C9C0172" w:rsidR="005E77DD" w:rsidRDefault="005E77DD"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51DEB">
              <w:rPr>
                <w:rFonts w:ascii="Times New Roman" w:hAnsi="Times New Roman" w:cs="Times New Roman"/>
                <w:sz w:val="24"/>
                <w:szCs w:val="24"/>
              </w:rPr>
              <w:t xml:space="preserve">Students can use </w:t>
            </w:r>
            <w:r w:rsidR="00383BDD">
              <w:rPr>
                <w:rFonts w:ascii="Times New Roman" w:hAnsi="Times New Roman" w:cs="Times New Roman"/>
                <w:sz w:val="24"/>
                <w:szCs w:val="24"/>
              </w:rPr>
              <w:t>smart</w:t>
            </w:r>
            <w:r w:rsidR="00D51DEB">
              <w:rPr>
                <w:rFonts w:ascii="Times New Roman" w:hAnsi="Times New Roman" w:cs="Times New Roman"/>
                <w:sz w:val="24"/>
                <w:szCs w:val="24"/>
              </w:rPr>
              <w:t xml:space="preserve"> phones</w:t>
            </w:r>
            <w:r w:rsidR="00054677">
              <w:rPr>
                <w:rFonts w:ascii="Times New Roman" w:hAnsi="Times New Roman" w:cs="Times New Roman"/>
                <w:sz w:val="24"/>
                <w:szCs w:val="24"/>
              </w:rPr>
              <w:t xml:space="preserve"> or iPads</w:t>
            </w:r>
          </w:p>
        </w:tc>
      </w:tr>
      <w:tr w:rsidR="004106FD" w14:paraId="7814B8E3" w14:textId="77777777" w:rsidTr="00762302">
        <w:trPr>
          <w:trHeight w:val="77"/>
        </w:trPr>
        <w:tc>
          <w:tcPr>
            <w:tcW w:w="2301" w:type="dxa"/>
          </w:tcPr>
          <w:p w14:paraId="16D76FFF" w14:textId="00EE9182" w:rsidR="004106FD" w:rsidRDefault="005872F0"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15 minutes </w:t>
            </w:r>
          </w:p>
        </w:tc>
        <w:tc>
          <w:tcPr>
            <w:tcW w:w="2301" w:type="dxa"/>
          </w:tcPr>
          <w:p w14:paraId="61F05623" w14:textId="0342A2A3" w:rsidR="00947CB0" w:rsidRDefault="00947CB0" w:rsidP="00354CC3">
            <w:pPr>
              <w:spacing w:line="360" w:lineRule="auto"/>
              <w:rPr>
                <w:rFonts w:ascii="Times New Roman" w:hAnsi="Times New Roman" w:cs="Times New Roman"/>
                <w:sz w:val="24"/>
                <w:szCs w:val="24"/>
              </w:rPr>
            </w:pPr>
            <w:r>
              <w:rPr>
                <w:rFonts w:ascii="Times New Roman" w:hAnsi="Times New Roman" w:cs="Times New Roman"/>
                <w:sz w:val="24"/>
                <w:szCs w:val="24"/>
              </w:rPr>
              <w:t>Watching 15 minutes YouTube video</w:t>
            </w:r>
          </w:p>
        </w:tc>
        <w:tc>
          <w:tcPr>
            <w:tcW w:w="2301" w:type="dxa"/>
          </w:tcPr>
          <w:p w14:paraId="5C256803" w14:textId="460F82A2" w:rsidR="00947CB0" w:rsidRDefault="00947CB0"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the watching of the video – The art of Innovation, students </w:t>
            </w:r>
            <w:r>
              <w:rPr>
                <w:rFonts w:ascii="Times New Roman" w:hAnsi="Times New Roman" w:cs="Times New Roman"/>
                <w:sz w:val="24"/>
                <w:szCs w:val="24"/>
              </w:rPr>
              <w:lastRenderedPageBreak/>
              <w:t xml:space="preserve">will have to write down the 5 Qualities of Great Innovation </w:t>
            </w:r>
            <w:sdt>
              <w:sdtPr>
                <w:rPr>
                  <w:rFonts w:ascii="Times New Roman" w:hAnsi="Times New Roman" w:cs="Times New Roman"/>
                  <w:sz w:val="24"/>
                  <w:szCs w:val="24"/>
                </w:rPr>
                <w:id w:val="2796169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Guy14 \l 2057 </w:instrText>
                </w:r>
                <w:r>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(Talks, 2014)</w:t>
                </w:r>
                <w:r>
                  <w:rPr>
                    <w:rFonts w:ascii="Times New Roman" w:hAnsi="Times New Roman" w:cs="Times New Roman"/>
                    <w:sz w:val="24"/>
                    <w:szCs w:val="24"/>
                  </w:rPr>
                  <w:fldChar w:fldCharType="end"/>
                </w:r>
              </w:sdtContent>
            </w:sdt>
          </w:p>
        </w:tc>
        <w:tc>
          <w:tcPr>
            <w:tcW w:w="2878" w:type="dxa"/>
          </w:tcPr>
          <w:p w14:paraId="27F47CA8" w14:textId="6CA0D9C7" w:rsidR="00947CB0" w:rsidRDefault="00947CB0" w:rsidP="00947CB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Overhead projector, </w:t>
            </w:r>
            <w:r w:rsidR="007E15C5">
              <w:rPr>
                <w:rFonts w:ascii="Times New Roman" w:hAnsi="Times New Roman" w:cs="Times New Roman"/>
                <w:sz w:val="24"/>
                <w:szCs w:val="24"/>
              </w:rPr>
              <w:t>Smartboard</w:t>
            </w:r>
          </w:p>
          <w:p w14:paraId="22141921" w14:textId="70E0C8BA" w:rsidR="004106FD" w:rsidRDefault="00947CB0" w:rsidP="00947CB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Flip chart paper</w:t>
            </w:r>
            <w:r w:rsidR="007E15C5">
              <w:rPr>
                <w:rFonts w:ascii="Times New Roman" w:hAnsi="Times New Roman" w:cs="Times New Roman"/>
                <w:sz w:val="24"/>
                <w:szCs w:val="24"/>
              </w:rPr>
              <w:t>, marker pens</w:t>
            </w:r>
          </w:p>
        </w:tc>
      </w:tr>
      <w:tr w:rsidR="00524E7F" w14:paraId="60F69616" w14:textId="77777777" w:rsidTr="00762302">
        <w:trPr>
          <w:trHeight w:val="77"/>
        </w:trPr>
        <w:tc>
          <w:tcPr>
            <w:tcW w:w="2301" w:type="dxa"/>
          </w:tcPr>
          <w:p w14:paraId="14E058F7" w14:textId="09FBCC82" w:rsidR="00524E7F" w:rsidRDefault="00496FBA" w:rsidP="00354C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15 minutes </w:t>
            </w:r>
          </w:p>
        </w:tc>
        <w:tc>
          <w:tcPr>
            <w:tcW w:w="2301" w:type="dxa"/>
          </w:tcPr>
          <w:p w14:paraId="7DC1A5C3" w14:textId="16460929" w:rsidR="00524E7F" w:rsidRDefault="00620D4B" w:rsidP="00354CC3">
            <w:pPr>
              <w:spacing w:line="360" w:lineRule="auto"/>
              <w:rPr>
                <w:rFonts w:ascii="Times New Roman" w:hAnsi="Times New Roman" w:cs="Times New Roman"/>
                <w:sz w:val="24"/>
                <w:szCs w:val="24"/>
              </w:rPr>
            </w:pPr>
            <w:r>
              <w:rPr>
                <w:rFonts w:ascii="Times New Roman" w:hAnsi="Times New Roman" w:cs="Times New Roman"/>
                <w:sz w:val="24"/>
                <w:szCs w:val="24"/>
              </w:rPr>
              <w:t>Lect</w:t>
            </w:r>
            <w:r w:rsidR="00496FBA">
              <w:rPr>
                <w:rFonts w:ascii="Times New Roman" w:hAnsi="Times New Roman" w:cs="Times New Roman"/>
                <w:sz w:val="24"/>
                <w:szCs w:val="24"/>
              </w:rPr>
              <w:t xml:space="preserve">ure – introduce the concept of innovation matrix </w:t>
            </w:r>
          </w:p>
        </w:tc>
        <w:tc>
          <w:tcPr>
            <w:tcW w:w="2301" w:type="dxa"/>
          </w:tcPr>
          <w:p w14:paraId="69C0E2EA" w14:textId="77777777" w:rsidR="00524E7F" w:rsidRDefault="00524E7F"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To </w:t>
            </w:r>
            <w:r w:rsidR="00E1787D">
              <w:rPr>
                <w:rFonts w:ascii="Times New Roman" w:hAnsi="Times New Roman" w:cs="Times New Roman"/>
                <w:sz w:val="24"/>
                <w:szCs w:val="24"/>
              </w:rPr>
              <w:t xml:space="preserve">define right </w:t>
            </w:r>
            <w:r w:rsidR="00642F21">
              <w:rPr>
                <w:rFonts w:ascii="Times New Roman" w:hAnsi="Times New Roman" w:cs="Times New Roman"/>
                <w:sz w:val="24"/>
                <w:szCs w:val="24"/>
              </w:rPr>
              <w:t>innovation strategy</w:t>
            </w:r>
            <w:r w:rsidR="00B870C6">
              <w:rPr>
                <w:rFonts w:ascii="Times New Roman" w:hAnsi="Times New Roman" w:cs="Times New Roman"/>
                <w:sz w:val="24"/>
                <w:szCs w:val="24"/>
              </w:rPr>
              <w:t xml:space="preserve"> to problem solving,</w:t>
            </w:r>
            <w:r w:rsidR="00642F21">
              <w:rPr>
                <w:rFonts w:ascii="Times New Roman" w:hAnsi="Times New Roman" w:cs="Times New Roman"/>
                <w:sz w:val="24"/>
                <w:szCs w:val="24"/>
              </w:rPr>
              <w:t xml:space="preserve"> businesses </w:t>
            </w:r>
            <w:r w:rsidR="00924F59">
              <w:rPr>
                <w:rFonts w:ascii="Times New Roman" w:hAnsi="Times New Roman" w:cs="Times New Roman"/>
                <w:sz w:val="24"/>
                <w:szCs w:val="24"/>
              </w:rPr>
              <w:t xml:space="preserve">often use Innovation Matrix tool. </w:t>
            </w:r>
            <w:r w:rsidR="00B870C6">
              <w:rPr>
                <w:rFonts w:ascii="Times New Roman" w:hAnsi="Times New Roman" w:cs="Times New Roman"/>
                <w:sz w:val="24"/>
                <w:szCs w:val="24"/>
              </w:rPr>
              <w:t xml:space="preserve">It </w:t>
            </w:r>
            <w:r w:rsidR="00D32A81">
              <w:rPr>
                <w:rFonts w:ascii="Times New Roman" w:hAnsi="Times New Roman" w:cs="Times New Roman"/>
                <w:sz w:val="24"/>
                <w:szCs w:val="24"/>
              </w:rPr>
              <w:t xml:space="preserve">divides innovation into four different types: </w:t>
            </w:r>
            <w:r w:rsidR="00DA0B72">
              <w:rPr>
                <w:rFonts w:ascii="Times New Roman" w:hAnsi="Times New Roman" w:cs="Times New Roman"/>
                <w:sz w:val="24"/>
                <w:szCs w:val="24"/>
              </w:rPr>
              <w:t>sustaining innovation,</w:t>
            </w:r>
          </w:p>
          <w:p w14:paraId="61C20F60" w14:textId="30EA6095" w:rsidR="00DA0B72" w:rsidRDefault="00E07DC3" w:rsidP="00354CC3">
            <w:pPr>
              <w:spacing w:line="360" w:lineRule="auto"/>
              <w:rPr>
                <w:rFonts w:ascii="Times New Roman" w:hAnsi="Times New Roman" w:cs="Times New Roman"/>
                <w:sz w:val="24"/>
                <w:szCs w:val="24"/>
              </w:rPr>
            </w:pPr>
            <w:r>
              <w:rPr>
                <w:rFonts w:ascii="Times New Roman" w:hAnsi="Times New Roman" w:cs="Times New Roman"/>
                <w:sz w:val="24"/>
                <w:szCs w:val="24"/>
              </w:rPr>
              <w:t>b</w:t>
            </w:r>
            <w:r w:rsidR="00DA0B72">
              <w:rPr>
                <w:rFonts w:ascii="Times New Roman" w:hAnsi="Times New Roman" w:cs="Times New Roman"/>
                <w:sz w:val="24"/>
                <w:szCs w:val="24"/>
              </w:rPr>
              <w:t xml:space="preserve">reakthrough innovation, </w:t>
            </w:r>
            <w:r w:rsidR="00FF1073">
              <w:rPr>
                <w:rFonts w:ascii="Times New Roman" w:hAnsi="Times New Roman" w:cs="Times New Roman"/>
                <w:sz w:val="24"/>
                <w:szCs w:val="24"/>
              </w:rPr>
              <w:t xml:space="preserve">disruptive </w:t>
            </w:r>
            <w:r w:rsidR="00DB496C">
              <w:rPr>
                <w:rFonts w:ascii="Times New Roman" w:hAnsi="Times New Roman" w:cs="Times New Roman"/>
                <w:sz w:val="24"/>
                <w:szCs w:val="24"/>
              </w:rPr>
              <w:t>innovation,</w:t>
            </w:r>
            <w:r w:rsidR="00FF1073">
              <w:rPr>
                <w:rFonts w:ascii="Times New Roman" w:hAnsi="Times New Roman" w:cs="Times New Roman"/>
                <w:sz w:val="24"/>
                <w:szCs w:val="24"/>
              </w:rPr>
              <w:t xml:space="preserve"> and </w:t>
            </w:r>
            <w:r w:rsidR="00BE7CAE">
              <w:rPr>
                <w:rFonts w:ascii="Times New Roman" w:hAnsi="Times New Roman" w:cs="Times New Roman"/>
                <w:sz w:val="24"/>
                <w:szCs w:val="24"/>
              </w:rPr>
              <w:t>basic research</w:t>
            </w:r>
            <w:sdt>
              <w:sdtPr>
                <w:rPr>
                  <w:rFonts w:ascii="Times New Roman" w:hAnsi="Times New Roman" w:cs="Times New Roman"/>
                  <w:sz w:val="24"/>
                  <w:szCs w:val="24"/>
                </w:rPr>
                <w:id w:val="517281869"/>
                <w:citation/>
              </w:sdtPr>
              <w:sdtEndPr/>
              <w:sdtContent>
                <w:r w:rsidR="00DB496C">
                  <w:rPr>
                    <w:rFonts w:ascii="Times New Roman" w:hAnsi="Times New Roman" w:cs="Times New Roman"/>
                    <w:sz w:val="24"/>
                    <w:szCs w:val="24"/>
                  </w:rPr>
                  <w:fldChar w:fldCharType="begin"/>
                </w:r>
                <w:r w:rsidR="00DB496C">
                  <w:rPr>
                    <w:rFonts w:ascii="Times New Roman" w:hAnsi="Times New Roman" w:cs="Times New Roman"/>
                    <w:sz w:val="24"/>
                    <w:szCs w:val="24"/>
                  </w:rPr>
                  <w:instrText xml:space="preserve"> CITATION Gre17 \l 2057 </w:instrText>
                </w:r>
                <w:r w:rsidR="00DB496C">
                  <w:rPr>
                    <w:rFonts w:ascii="Times New Roman" w:hAnsi="Times New Roman" w:cs="Times New Roman"/>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(Satell, 2017)</w:t>
                </w:r>
                <w:r w:rsidR="00DB496C">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9012639" w14:textId="25204349" w:rsidR="008D0B56" w:rsidRDefault="008D0B56" w:rsidP="00B01977">
            <w:pPr>
              <w:spacing w:line="360" w:lineRule="auto"/>
              <w:rPr>
                <w:rFonts w:ascii="Times New Roman" w:hAnsi="Times New Roman" w:cs="Times New Roman"/>
                <w:sz w:val="24"/>
                <w:szCs w:val="24"/>
              </w:rPr>
            </w:pPr>
          </w:p>
        </w:tc>
        <w:tc>
          <w:tcPr>
            <w:tcW w:w="2878" w:type="dxa"/>
          </w:tcPr>
          <w:p w14:paraId="0C242044" w14:textId="25F1C8EB" w:rsidR="00524E7F" w:rsidRDefault="000E4A05" w:rsidP="00947CB0">
            <w:pPr>
              <w:spacing w:line="360" w:lineRule="auto"/>
              <w:rPr>
                <w:rFonts w:ascii="Times New Roman" w:hAnsi="Times New Roman" w:cs="Times New Roman"/>
                <w:sz w:val="24"/>
                <w:szCs w:val="24"/>
              </w:rPr>
            </w:pPr>
            <w:r>
              <w:rPr>
                <w:rFonts w:ascii="Times New Roman" w:hAnsi="Times New Roman" w:cs="Times New Roman"/>
                <w:sz w:val="24"/>
                <w:szCs w:val="24"/>
              </w:rPr>
              <w:t>Overhead projector, smartboard, Power Point presentation slides</w:t>
            </w:r>
            <w:r w:rsidR="00B47C6A">
              <w:rPr>
                <w:rFonts w:ascii="Times New Roman" w:hAnsi="Times New Roman" w:cs="Times New Roman"/>
                <w:sz w:val="24"/>
                <w:szCs w:val="24"/>
              </w:rPr>
              <w:t xml:space="preserve"> 7-</w:t>
            </w:r>
            <w:r w:rsidR="00246282">
              <w:rPr>
                <w:rFonts w:ascii="Times New Roman" w:hAnsi="Times New Roman" w:cs="Times New Roman"/>
                <w:sz w:val="24"/>
                <w:szCs w:val="24"/>
              </w:rPr>
              <w:t>9</w:t>
            </w:r>
          </w:p>
        </w:tc>
      </w:tr>
      <w:tr w:rsidR="00B01977" w14:paraId="09F2F56D" w14:textId="77777777" w:rsidTr="00762302">
        <w:trPr>
          <w:trHeight w:val="77"/>
        </w:trPr>
        <w:tc>
          <w:tcPr>
            <w:tcW w:w="2301" w:type="dxa"/>
          </w:tcPr>
          <w:p w14:paraId="5F518CF2" w14:textId="458D7355" w:rsidR="00B01977" w:rsidRDefault="00B01977"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10 minutes </w:t>
            </w:r>
          </w:p>
        </w:tc>
        <w:tc>
          <w:tcPr>
            <w:tcW w:w="2301" w:type="dxa"/>
          </w:tcPr>
          <w:p w14:paraId="569905F7" w14:textId="02E64197" w:rsidR="00B01977" w:rsidRDefault="00B01977"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Benefits of innovation </w:t>
            </w:r>
            <w:r w:rsidR="00B83B2C">
              <w:rPr>
                <w:rFonts w:ascii="Times New Roman" w:hAnsi="Times New Roman" w:cs="Times New Roman"/>
                <w:sz w:val="24"/>
                <w:szCs w:val="24"/>
              </w:rPr>
              <w:t xml:space="preserve">training </w:t>
            </w:r>
          </w:p>
        </w:tc>
        <w:tc>
          <w:tcPr>
            <w:tcW w:w="2301" w:type="dxa"/>
          </w:tcPr>
          <w:p w14:paraId="4786BDB4" w14:textId="1221ED43" w:rsidR="00B01977" w:rsidRDefault="00AE480F"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Innovation training boosts team performance and </w:t>
            </w:r>
            <w:r w:rsidR="001C0291">
              <w:rPr>
                <w:rFonts w:ascii="Times New Roman" w:hAnsi="Times New Roman" w:cs="Times New Roman"/>
                <w:sz w:val="24"/>
                <w:szCs w:val="24"/>
              </w:rPr>
              <w:t xml:space="preserve">enables organisation better understanding of customer needs. </w:t>
            </w:r>
            <w:r w:rsidR="00C4483E">
              <w:rPr>
                <w:rFonts w:ascii="Times New Roman" w:hAnsi="Times New Roman" w:cs="Times New Roman"/>
                <w:sz w:val="24"/>
                <w:szCs w:val="24"/>
              </w:rPr>
              <w:t xml:space="preserve">For example, jobs to be done </w:t>
            </w:r>
            <w:r w:rsidR="005A1404">
              <w:rPr>
                <w:rFonts w:ascii="Times New Roman" w:hAnsi="Times New Roman" w:cs="Times New Roman"/>
                <w:sz w:val="24"/>
                <w:szCs w:val="24"/>
              </w:rPr>
              <w:t xml:space="preserve">theory </w:t>
            </w:r>
            <w:r w:rsidR="002B04AA">
              <w:rPr>
                <w:rFonts w:ascii="Times New Roman" w:hAnsi="Times New Roman" w:cs="Times New Roman"/>
                <w:sz w:val="24"/>
                <w:szCs w:val="24"/>
              </w:rPr>
              <w:t xml:space="preserve">allows the </w:t>
            </w:r>
            <w:r w:rsidR="004F1735">
              <w:rPr>
                <w:rFonts w:ascii="Times New Roman" w:hAnsi="Times New Roman" w:cs="Times New Roman"/>
                <w:sz w:val="24"/>
                <w:szCs w:val="24"/>
              </w:rPr>
              <w:t xml:space="preserve">organisation to explore those needs </w:t>
            </w:r>
            <w:r w:rsidR="00F63426">
              <w:rPr>
                <w:rFonts w:ascii="Times New Roman" w:hAnsi="Times New Roman" w:cs="Times New Roman"/>
                <w:sz w:val="24"/>
                <w:szCs w:val="24"/>
              </w:rPr>
              <w:t xml:space="preserve">and assess how to </w:t>
            </w:r>
            <w:r w:rsidR="00F63426">
              <w:rPr>
                <w:rFonts w:ascii="Times New Roman" w:hAnsi="Times New Roman" w:cs="Times New Roman"/>
                <w:sz w:val="24"/>
                <w:szCs w:val="24"/>
              </w:rPr>
              <w:lastRenderedPageBreak/>
              <w:t xml:space="preserve">fulfil them </w:t>
            </w:r>
            <w:sdt>
              <w:sdtPr>
                <w:rPr>
                  <w:rFonts w:ascii="Times New Roman" w:hAnsi="Times New Roman" w:cs="Times New Roman"/>
                  <w:sz w:val="24"/>
                  <w:szCs w:val="24"/>
                </w:rPr>
                <w:id w:val="69706767"/>
                <w:citation/>
              </w:sdtPr>
              <w:sdtEndPr/>
              <w:sdtContent>
                <w:r w:rsidR="00CF52CE">
                  <w:rPr>
                    <w:rFonts w:ascii="Times New Roman" w:hAnsi="Times New Roman" w:cs="Times New Roman"/>
                    <w:sz w:val="24"/>
                    <w:szCs w:val="24"/>
                  </w:rPr>
                  <w:fldChar w:fldCharType="begin"/>
                </w:r>
                <w:r w:rsidR="00CF52CE">
                  <w:rPr>
                    <w:rFonts w:ascii="Times New Roman" w:hAnsi="Times New Roman" w:cs="Times New Roman"/>
                    <w:sz w:val="24"/>
                    <w:szCs w:val="24"/>
                  </w:rPr>
                  <w:instrText xml:space="preserve"> CITATION Mat20 \l 2057 </w:instrText>
                </w:r>
                <w:r w:rsidR="00CF52C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(Gavin, 2020)</w:t>
                </w:r>
                <w:r w:rsidR="00CF52CE">
                  <w:rPr>
                    <w:rFonts w:ascii="Times New Roman" w:hAnsi="Times New Roman" w:cs="Times New Roman"/>
                    <w:sz w:val="24"/>
                    <w:szCs w:val="24"/>
                  </w:rPr>
                  <w:fldChar w:fldCharType="end"/>
                </w:r>
              </w:sdtContent>
            </w:sdt>
            <w:r w:rsidR="00CF52CE">
              <w:rPr>
                <w:rFonts w:ascii="Times New Roman" w:hAnsi="Times New Roman" w:cs="Times New Roman"/>
                <w:sz w:val="24"/>
                <w:szCs w:val="24"/>
              </w:rPr>
              <w:t>.</w:t>
            </w:r>
            <w:r w:rsidR="00081C93">
              <w:rPr>
                <w:rFonts w:ascii="Times New Roman" w:hAnsi="Times New Roman" w:cs="Times New Roman"/>
                <w:sz w:val="24"/>
                <w:szCs w:val="24"/>
              </w:rPr>
              <w:t xml:space="preserve"> </w:t>
            </w:r>
            <w:r w:rsidR="00710097">
              <w:rPr>
                <w:rFonts w:ascii="Times New Roman" w:hAnsi="Times New Roman" w:cs="Times New Roman"/>
                <w:sz w:val="24"/>
                <w:szCs w:val="24"/>
              </w:rPr>
              <w:t xml:space="preserve"> </w:t>
            </w:r>
          </w:p>
        </w:tc>
        <w:tc>
          <w:tcPr>
            <w:tcW w:w="2878" w:type="dxa"/>
          </w:tcPr>
          <w:p w14:paraId="20B6F106" w14:textId="77777777" w:rsidR="00B01977" w:rsidRDefault="00CF52CE" w:rsidP="00947CB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Overhead projector, </w:t>
            </w:r>
          </w:p>
          <w:p w14:paraId="17288E97" w14:textId="39C5941E" w:rsidR="00CF52CE" w:rsidRDefault="00246282" w:rsidP="00947CB0">
            <w:pPr>
              <w:spacing w:line="360" w:lineRule="auto"/>
              <w:rPr>
                <w:rFonts w:ascii="Times New Roman" w:hAnsi="Times New Roman" w:cs="Times New Roman"/>
                <w:sz w:val="24"/>
                <w:szCs w:val="24"/>
              </w:rPr>
            </w:pPr>
            <w:r>
              <w:rPr>
                <w:rFonts w:ascii="Times New Roman" w:hAnsi="Times New Roman" w:cs="Times New Roman"/>
                <w:sz w:val="24"/>
                <w:szCs w:val="24"/>
              </w:rPr>
              <w:t>Smartboard, Power Point Slides 10-11</w:t>
            </w:r>
          </w:p>
        </w:tc>
      </w:tr>
      <w:tr w:rsidR="00246282" w14:paraId="7A5DA224" w14:textId="77777777" w:rsidTr="00762302">
        <w:trPr>
          <w:trHeight w:val="77"/>
        </w:trPr>
        <w:tc>
          <w:tcPr>
            <w:tcW w:w="2301" w:type="dxa"/>
          </w:tcPr>
          <w:p w14:paraId="0B0ECAA4" w14:textId="6CA88137" w:rsidR="00246282" w:rsidRDefault="00C437E5"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10 minutes </w:t>
            </w:r>
          </w:p>
        </w:tc>
        <w:tc>
          <w:tcPr>
            <w:tcW w:w="2301" w:type="dxa"/>
          </w:tcPr>
          <w:p w14:paraId="51809ABE" w14:textId="6A85D3EE" w:rsidR="00246282" w:rsidRDefault="00C437E5"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Recap learning </w:t>
            </w:r>
            <w:r w:rsidR="00DB7DA9">
              <w:rPr>
                <w:rFonts w:ascii="Times New Roman" w:hAnsi="Times New Roman" w:cs="Times New Roman"/>
                <w:sz w:val="24"/>
                <w:szCs w:val="24"/>
              </w:rPr>
              <w:t>–</w:t>
            </w:r>
            <w:r>
              <w:rPr>
                <w:rFonts w:ascii="Times New Roman" w:hAnsi="Times New Roman" w:cs="Times New Roman"/>
                <w:sz w:val="24"/>
                <w:szCs w:val="24"/>
              </w:rPr>
              <w:t xml:space="preserve"> </w:t>
            </w:r>
            <w:r w:rsidR="0031722C">
              <w:rPr>
                <w:rFonts w:ascii="Times New Roman" w:hAnsi="Times New Roman" w:cs="Times New Roman"/>
                <w:sz w:val="24"/>
                <w:szCs w:val="24"/>
              </w:rPr>
              <w:t>K</w:t>
            </w:r>
            <w:r w:rsidR="00DB7DA9">
              <w:rPr>
                <w:rFonts w:ascii="Times New Roman" w:hAnsi="Times New Roman" w:cs="Times New Roman"/>
                <w:sz w:val="24"/>
                <w:szCs w:val="24"/>
              </w:rPr>
              <w:t xml:space="preserve">ahoot quiz competition </w:t>
            </w:r>
          </w:p>
        </w:tc>
        <w:tc>
          <w:tcPr>
            <w:tcW w:w="2301" w:type="dxa"/>
          </w:tcPr>
          <w:p w14:paraId="4DBD4875" w14:textId="36829617" w:rsidR="00246282" w:rsidRDefault="005141D8"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Recap on </w:t>
            </w:r>
            <w:r w:rsidR="00B21E3E">
              <w:rPr>
                <w:rFonts w:ascii="Times New Roman" w:hAnsi="Times New Roman" w:cs="Times New Roman"/>
                <w:sz w:val="24"/>
                <w:szCs w:val="24"/>
              </w:rPr>
              <w:t xml:space="preserve">the learning objectives </w:t>
            </w:r>
            <w:r w:rsidR="00F22583">
              <w:rPr>
                <w:rFonts w:ascii="Times New Roman" w:hAnsi="Times New Roman" w:cs="Times New Roman"/>
                <w:sz w:val="24"/>
                <w:szCs w:val="24"/>
              </w:rPr>
              <w:t xml:space="preserve">of the workshop and </w:t>
            </w:r>
            <w:r w:rsidR="0070795E">
              <w:rPr>
                <w:rFonts w:ascii="Times New Roman" w:hAnsi="Times New Roman" w:cs="Times New Roman"/>
                <w:sz w:val="24"/>
                <w:szCs w:val="24"/>
              </w:rPr>
              <w:t xml:space="preserve">test learning via </w:t>
            </w:r>
            <w:r w:rsidR="00BE669F">
              <w:rPr>
                <w:rFonts w:ascii="Times New Roman" w:hAnsi="Times New Roman" w:cs="Times New Roman"/>
                <w:sz w:val="24"/>
                <w:szCs w:val="24"/>
              </w:rPr>
              <w:t>K</w:t>
            </w:r>
            <w:r w:rsidR="0070795E">
              <w:rPr>
                <w:rFonts w:ascii="Times New Roman" w:hAnsi="Times New Roman" w:cs="Times New Roman"/>
                <w:sz w:val="24"/>
                <w:szCs w:val="24"/>
              </w:rPr>
              <w:t xml:space="preserve">ahoot quiz on innovation. </w:t>
            </w:r>
            <w:r w:rsidR="00F22583">
              <w:rPr>
                <w:rFonts w:ascii="Times New Roman" w:hAnsi="Times New Roman" w:cs="Times New Roman"/>
                <w:sz w:val="24"/>
                <w:szCs w:val="24"/>
              </w:rPr>
              <w:t xml:space="preserve"> </w:t>
            </w:r>
          </w:p>
        </w:tc>
        <w:tc>
          <w:tcPr>
            <w:tcW w:w="2878" w:type="dxa"/>
          </w:tcPr>
          <w:p w14:paraId="71919DBF" w14:textId="68A33C91" w:rsidR="00246282" w:rsidRDefault="0070795E" w:rsidP="00947CB0">
            <w:pPr>
              <w:spacing w:line="360" w:lineRule="auto"/>
              <w:rPr>
                <w:rFonts w:ascii="Times New Roman" w:hAnsi="Times New Roman" w:cs="Times New Roman"/>
                <w:sz w:val="24"/>
                <w:szCs w:val="24"/>
              </w:rPr>
            </w:pPr>
            <w:r>
              <w:rPr>
                <w:rFonts w:ascii="Times New Roman" w:hAnsi="Times New Roman" w:cs="Times New Roman"/>
                <w:sz w:val="24"/>
                <w:szCs w:val="24"/>
              </w:rPr>
              <w:t>Overh</w:t>
            </w:r>
            <w:r w:rsidR="00FE7316">
              <w:rPr>
                <w:rFonts w:ascii="Times New Roman" w:hAnsi="Times New Roman" w:cs="Times New Roman"/>
                <w:sz w:val="24"/>
                <w:szCs w:val="24"/>
              </w:rPr>
              <w:t xml:space="preserve">ead projector, smartboard, Kahoot log in, students </w:t>
            </w:r>
            <w:r w:rsidR="0031722C">
              <w:rPr>
                <w:rFonts w:ascii="Times New Roman" w:hAnsi="Times New Roman" w:cs="Times New Roman"/>
                <w:sz w:val="24"/>
                <w:szCs w:val="24"/>
              </w:rPr>
              <w:t xml:space="preserve">will need to use their mobile phones, or an iPad can be provided. </w:t>
            </w:r>
          </w:p>
        </w:tc>
      </w:tr>
      <w:tr w:rsidR="0031722C" w14:paraId="5E077E2E" w14:textId="77777777" w:rsidTr="001559D9">
        <w:trPr>
          <w:trHeight w:val="983"/>
        </w:trPr>
        <w:tc>
          <w:tcPr>
            <w:tcW w:w="2301" w:type="dxa"/>
          </w:tcPr>
          <w:p w14:paraId="61B4AE57" w14:textId="2F21A081" w:rsidR="0031722C" w:rsidRDefault="00CF6A7A"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10 minutes </w:t>
            </w:r>
          </w:p>
        </w:tc>
        <w:tc>
          <w:tcPr>
            <w:tcW w:w="2301" w:type="dxa"/>
          </w:tcPr>
          <w:p w14:paraId="7090FF43" w14:textId="77777777" w:rsidR="00BE669F" w:rsidRDefault="00213292" w:rsidP="00354CC3">
            <w:pPr>
              <w:spacing w:line="360" w:lineRule="auto"/>
              <w:rPr>
                <w:rFonts w:ascii="Times New Roman" w:hAnsi="Times New Roman" w:cs="Times New Roman"/>
                <w:sz w:val="24"/>
                <w:szCs w:val="24"/>
              </w:rPr>
            </w:pPr>
            <w:r>
              <w:rPr>
                <w:rFonts w:ascii="Times New Roman" w:hAnsi="Times New Roman" w:cs="Times New Roman"/>
                <w:sz w:val="24"/>
                <w:szCs w:val="24"/>
              </w:rPr>
              <w:t>Conclude</w:t>
            </w:r>
            <w:r w:rsidR="00CF6A7A">
              <w:rPr>
                <w:rFonts w:ascii="Times New Roman" w:hAnsi="Times New Roman" w:cs="Times New Roman"/>
                <w:sz w:val="24"/>
                <w:szCs w:val="24"/>
              </w:rPr>
              <w:t xml:space="preserve"> session</w:t>
            </w:r>
          </w:p>
          <w:p w14:paraId="6B91268E" w14:textId="0B78FBB9" w:rsidR="0031722C" w:rsidRDefault="0031722C" w:rsidP="00FC2D55">
            <w:pPr>
              <w:spacing w:line="360" w:lineRule="auto"/>
              <w:rPr>
                <w:rFonts w:ascii="Times New Roman" w:hAnsi="Times New Roman" w:cs="Times New Roman"/>
                <w:sz w:val="24"/>
                <w:szCs w:val="24"/>
              </w:rPr>
            </w:pPr>
          </w:p>
        </w:tc>
        <w:tc>
          <w:tcPr>
            <w:tcW w:w="2301" w:type="dxa"/>
          </w:tcPr>
          <w:p w14:paraId="164C53B6" w14:textId="77777777" w:rsidR="00FC2D55" w:rsidRDefault="003F4693" w:rsidP="00FC2D55">
            <w:pPr>
              <w:spacing w:line="360" w:lineRule="auto"/>
              <w:rPr>
                <w:rFonts w:ascii="Times New Roman" w:hAnsi="Times New Roman" w:cs="Times New Roman"/>
                <w:sz w:val="24"/>
                <w:szCs w:val="24"/>
              </w:rPr>
            </w:pPr>
            <w:r>
              <w:rPr>
                <w:rFonts w:ascii="Times New Roman" w:hAnsi="Times New Roman" w:cs="Times New Roman"/>
                <w:sz w:val="24"/>
                <w:szCs w:val="24"/>
              </w:rPr>
              <w:t xml:space="preserve">Draw the session to a close </w:t>
            </w:r>
            <w:r w:rsidR="00510291">
              <w:rPr>
                <w:rFonts w:ascii="Times New Roman" w:hAnsi="Times New Roman" w:cs="Times New Roman"/>
                <w:sz w:val="24"/>
                <w:szCs w:val="24"/>
              </w:rPr>
              <w:t xml:space="preserve">by answering any questions students may have. </w:t>
            </w:r>
            <w:r w:rsidR="00FC2D55">
              <w:rPr>
                <w:rFonts w:ascii="Times New Roman" w:hAnsi="Times New Roman" w:cs="Times New Roman"/>
                <w:sz w:val="24"/>
                <w:szCs w:val="24"/>
              </w:rPr>
              <w:t xml:space="preserve">Hand out learner evaluation sheets  </w:t>
            </w:r>
          </w:p>
          <w:p w14:paraId="10C52FF0" w14:textId="1D2CB336" w:rsidR="00510291" w:rsidRDefault="00FC2D55" w:rsidP="00354CC3">
            <w:pPr>
              <w:spacing w:line="360" w:lineRule="auto"/>
              <w:rPr>
                <w:rFonts w:ascii="Times New Roman" w:hAnsi="Times New Roman" w:cs="Times New Roman"/>
                <w:sz w:val="24"/>
                <w:szCs w:val="24"/>
              </w:rPr>
            </w:pPr>
            <w:r>
              <w:rPr>
                <w:rFonts w:ascii="Times New Roman" w:hAnsi="Times New Roman" w:cs="Times New Roman"/>
                <w:sz w:val="24"/>
                <w:szCs w:val="24"/>
              </w:rPr>
              <w:t>and gain learner feedback from session</w:t>
            </w:r>
          </w:p>
          <w:p w14:paraId="3A810574" w14:textId="488C11FF" w:rsidR="0031722C" w:rsidRDefault="0031722C" w:rsidP="00354CC3">
            <w:pPr>
              <w:spacing w:line="360" w:lineRule="auto"/>
              <w:rPr>
                <w:rFonts w:ascii="Times New Roman" w:hAnsi="Times New Roman" w:cs="Times New Roman"/>
                <w:sz w:val="24"/>
                <w:szCs w:val="24"/>
              </w:rPr>
            </w:pPr>
          </w:p>
        </w:tc>
        <w:tc>
          <w:tcPr>
            <w:tcW w:w="2878" w:type="dxa"/>
          </w:tcPr>
          <w:p w14:paraId="02BB1454" w14:textId="6B54FEC1" w:rsidR="0031722C" w:rsidRDefault="007E15C5" w:rsidP="00947CB0">
            <w:pPr>
              <w:spacing w:line="360" w:lineRule="auto"/>
              <w:rPr>
                <w:rFonts w:ascii="Times New Roman" w:hAnsi="Times New Roman" w:cs="Times New Roman"/>
                <w:sz w:val="24"/>
                <w:szCs w:val="24"/>
              </w:rPr>
            </w:pPr>
            <w:r>
              <w:rPr>
                <w:rFonts w:ascii="Times New Roman" w:hAnsi="Times New Roman" w:cs="Times New Roman"/>
                <w:sz w:val="24"/>
                <w:szCs w:val="24"/>
              </w:rPr>
              <w:t>Evaluation sheet, pens</w:t>
            </w:r>
          </w:p>
        </w:tc>
      </w:tr>
    </w:tbl>
    <w:p w14:paraId="37245141" w14:textId="2D836F85" w:rsidR="002664A2" w:rsidRDefault="002664A2" w:rsidP="00354CC3">
      <w:pPr>
        <w:spacing w:line="360" w:lineRule="auto"/>
        <w:rPr>
          <w:rFonts w:ascii="Times New Roman" w:hAnsi="Times New Roman" w:cs="Times New Roman"/>
          <w:sz w:val="24"/>
          <w:szCs w:val="24"/>
        </w:rPr>
      </w:pPr>
    </w:p>
    <w:p w14:paraId="79D8DD57" w14:textId="271512C1" w:rsidR="00411065" w:rsidRPr="00DA71A8" w:rsidRDefault="00411065" w:rsidP="00354CC3">
      <w:pPr>
        <w:spacing w:line="360" w:lineRule="auto"/>
        <w:rPr>
          <w:rFonts w:ascii="Times New Roman" w:hAnsi="Times New Roman" w:cs="Times New Roman"/>
          <w:sz w:val="24"/>
          <w:szCs w:val="24"/>
        </w:rPr>
      </w:pPr>
    </w:p>
    <w:p w14:paraId="177001F9" w14:textId="77777777" w:rsidR="004D467B" w:rsidRDefault="00411065">
      <w:pPr>
        <w:rPr>
          <w:rFonts w:ascii="Times New Roman" w:hAnsi="Times New Roman" w:cs="Times New Roman"/>
          <w:sz w:val="24"/>
          <w:szCs w:val="24"/>
        </w:rPr>
        <w:sectPr w:rsidR="004D467B" w:rsidSect="00282CB1">
          <w:footerReference w:type="default" r:id="rId28"/>
          <w:type w:val="continuous"/>
          <w:pgSz w:w="11906" w:h="16838"/>
          <w:pgMar w:top="1440" w:right="1440" w:bottom="1440" w:left="1440" w:header="708" w:footer="708" w:gutter="0"/>
          <w:cols w:space="708"/>
          <w:titlePg/>
          <w:docGrid w:linePitch="360"/>
        </w:sectPr>
      </w:pPr>
      <w:r>
        <w:rPr>
          <w:rFonts w:ascii="Times New Roman" w:hAnsi="Times New Roman" w:cs="Times New Roman"/>
          <w:sz w:val="24"/>
          <w:szCs w:val="24"/>
        </w:rPr>
        <w:br w:type="page"/>
      </w:r>
    </w:p>
    <w:p w14:paraId="6E7D40AA" w14:textId="77777777" w:rsidR="00411065" w:rsidRDefault="00411065">
      <w:pPr>
        <w:rPr>
          <w:rFonts w:ascii="Times New Roman" w:hAnsi="Times New Roman" w:cs="Times New Roman"/>
          <w:sz w:val="24"/>
          <w:szCs w:val="24"/>
        </w:rPr>
      </w:pPr>
    </w:p>
    <w:p w14:paraId="5F9E851B" w14:textId="07A7D736" w:rsidR="002024C2" w:rsidRPr="00D241D4" w:rsidRDefault="002024C2" w:rsidP="00DA71A8">
      <w:pPr>
        <w:pStyle w:val="Heading1"/>
        <w:jc w:val="both"/>
        <w:rPr>
          <w:rFonts w:ascii="Times New Roman" w:hAnsi="Times New Roman" w:cs="Times New Roman"/>
        </w:rPr>
      </w:pPr>
      <w:r w:rsidRPr="00D241D4">
        <w:rPr>
          <w:rFonts w:ascii="Times New Roman" w:hAnsi="Times New Roman" w:cs="Times New Roman"/>
        </w:rPr>
        <w:t xml:space="preserve"> </w:t>
      </w:r>
      <w:bookmarkStart w:id="9" w:name="_Toc102076946"/>
      <w:bookmarkStart w:id="10" w:name="_Toc102592957"/>
      <w:r w:rsidRPr="00D241D4">
        <w:rPr>
          <w:rFonts w:ascii="Times New Roman" w:hAnsi="Times New Roman" w:cs="Times New Roman"/>
        </w:rPr>
        <w:t>3.</w:t>
      </w:r>
      <w:r w:rsidR="00BB722E" w:rsidRPr="00D241D4">
        <w:rPr>
          <w:rFonts w:ascii="Times New Roman" w:hAnsi="Times New Roman" w:cs="Times New Roman"/>
        </w:rPr>
        <w:t>0</w:t>
      </w:r>
      <w:r w:rsidRPr="00D241D4">
        <w:rPr>
          <w:rFonts w:ascii="Times New Roman" w:hAnsi="Times New Roman" w:cs="Times New Roman"/>
        </w:rPr>
        <w:t xml:space="preserve"> Justification of Methods:</w:t>
      </w:r>
      <w:bookmarkEnd w:id="9"/>
      <w:bookmarkEnd w:id="10"/>
    </w:p>
    <w:p w14:paraId="4896BCDA" w14:textId="77777777" w:rsidR="00DA71A8" w:rsidRPr="00DA71A8" w:rsidRDefault="00DA71A8" w:rsidP="00DA71A8">
      <w:pPr>
        <w:rPr>
          <w:lang w:val="en-US"/>
        </w:rPr>
      </w:pPr>
    </w:p>
    <w:p w14:paraId="5F654F13" w14:textId="1742A243" w:rsidR="002024C2" w:rsidRPr="002024C2" w:rsidRDefault="002024C2" w:rsidP="001720A4">
      <w:pPr>
        <w:spacing w:line="480" w:lineRule="auto"/>
        <w:ind w:firstLine="720"/>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 xml:space="preserve">The following assignment is based on creating a learning plan that would aid students on improving their creative and innovative thinking to develop strong leadership skills. Before justifying the chosen methods used for the designs, the importance of developing leadership skills must first be understood. Developing strong leadership skills is essential in the learning environment because it will enable students to accept challenges and solve problems and analyze career directions in a modern world that holds many challenges such as employment problems, career challenges, and conflicts between idealism and beneficial </w:t>
      </w:r>
      <w:sdt>
        <w:sdtPr>
          <w:rPr>
            <w:rFonts w:ascii="Times New Roman" w:hAnsi="Times New Roman" w:cs="Times New Roman"/>
            <w:sz w:val="24"/>
            <w:szCs w:val="24"/>
            <w:lang w:val="en-US"/>
          </w:rPr>
          <w:id w:val="1002627987"/>
          <w:citation/>
        </w:sdtPr>
        <w:sdtEndPr/>
        <w:sdtContent>
          <w:r w:rsidR="00F55061">
            <w:rPr>
              <w:rFonts w:ascii="Times New Roman" w:hAnsi="Times New Roman" w:cs="Times New Roman"/>
              <w:sz w:val="24"/>
              <w:szCs w:val="24"/>
              <w:lang w:val="en-US"/>
            </w:rPr>
            <w:fldChar w:fldCharType="begin"/>
          </w:r>
          <w:r w:rsidR="00F55061">
            <w:rPr>
              <w:rFonts w:ascii="Times New Roman" w:hAnsi="Times New Roman" w:cs="Times New Roman"/>
              <w:sz w:val="24"/>
              <w:szCs w:val="24"/>
            </w:rPr>
            <w:instrText xml:space="preserve"> CITATION Vij18 \l 2057 </w:instrText>
          </w:r>
          <w:r w:rsidR="00F55061">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(Sharma, 2018)</w:t>
          </w:r>
          <w:r w:rsidR="00F55061">
            <w:rPr>
              <w:rFonts w:ascii="Times New Roman" w:hAnsi="Times New Roman" w:cs="Times New Roman"/>
              <w:sz w:val="24"/>
              <w:szCs w:val="24"/>
              <w:lang w:val="en-US"/>
            </w:rPr>
            <w:fldChar w:fldCharType="end"/>
          </w:r>
        </w:sdtContent>
      </w:sdt>
      <w:r w:rsidR="00F55061">
        <w:rPr>
          <w:rFonts w:ascii="Times New Roman" w:hAnsi="Times New Roman" w:cs="Times New Roman"/>
          <w:sz w:val="24"/>
          <w:szCs w:val="24"/>
          <w:lang w:val="en-US"/>
        </w:rPr>
        <w:t xml:space="preserve">. </w:t>
      </w:r>
      <w:r w:rsidRPr="002024C2">
        <w:rPr>
          <w:rFonts w:ascii="Times New Roman" w:hAnsi="Times New Roman" w:cs="Times New Roman"/>
          <w:sz w:val="24"/>
          <w:szCs w:val="24"/>
          <w:lang w:val="en-US"/>
        </w:rPr>
        <w:t xml:space="preserve">Providing learners with the proper learning experience and leadership training can increase students’ chances of establishing their own unique and personal styles that can help them in the modern world or in their endeavors (Inspiring Leadership, 2021). Consequently, students could cultivate much confidence needed to adapt effective leadership skills which </w:t>
      </w:r>
      <w:r w:rsidR="004D467B" w:rsidRPr="002024C2">
        <w:rPr>
          <w:rFonts w:ascii="Times New Roman" w:hAnsi="Times New Roman" w:cs="Times New Roman"/>
          <w:sz w:val="24"/>
          <w:szCs w:val="24"/>
          <w:lang w:val="en-US"/>
        </w:rPr>
        <w:t>includes</w:t>
      </w:r>
      <w:r w:rsidR="004D467B">
        <w:rPr>
          <w:rFonts w:ascii="Times New Roman" w:hAnsi="Times New Roman" w:cs="Times New Roman"/>
          <w:sz w:val="24"/>
          <w:szCs w:val="24"/>
          <w:lang w:val="en-US"/>
        </w:rPr>
        <w:t>:</w:t>
      </w:r>
      <w:r w:rsidRPr="002024C2">
        <w:rPr>
          <w:rFonts w:ascii="Times New Roman" w:hAnsi="Times New Roman" w:cs="Times New Roman"/>
          <w:sz w:val="24"/>
          <w:szCs w:val="24"/>
          <w:lang w:val="en-US"/>
        </w:rPr>
        <w:t xml:space="preserve"> courage, wisdom, curiosity, determination, passion, collaborations, and the ability to empower according to</w:t>
      </w:r>
      <w:sdt>
        <w:sdtPr>
          <w:rPr>
            <w:rFonts w:ascii="Times New Roman" w:hAnsi="Times New Roman" w:cs="Times New Roman"/>
            <w:sz w:val="24"/>
            <w:szCs w:val="24"/>
            <w:lang w:val="en-US"/>
          </w:rPr>
          <w:id w:val="-1886317882"/>
          <w:citation/>
        </w:sdtPr>
        <w:sdtEndPr/>
        <w:sdtContent>
          <w:r w:rsidR="00956853">
            <w:rPr>
              <w:rFonts w:ascii="Times New Roman" w:hAnsi="Times New Roman" w:cs="Times New Roman"/>
              <w:sz w:val="24"/>
              <w:szCs w:val="24"/>
              <w:lang w:val="en-US"/>
            </w:rPr>
            <w:fldChar w:fldCharType="begin"/>
          </w:r>
          <w:r w:rsidR="00956853">
            <w:rPr>
              <w:rFonts w:ascii="Times New Roman" w:hAnsi="Times New Roman" w:cs="Times New Roman"/>
              <w:sz w:val="24"/>
              <w:szCs w:val="24"/>
            </w:rPr>
            <w:instrText xml:space="preserve"> CITATION Rob11 \l 2057 </w:instrText>
          </w:r>
          <w:r w:rsidR="00956853">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(Half, 2011)</w:t>
          </w:r>
          <w:r w:rsidR="00956853">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w:t>
      </w:r>
    </w:p>
    <w:p w14:paraId="4C9765D1" w14:textId="61D7667F" w:rsidR="002024C2" w:rsidRPr="002024C2" w:rsidRDefault="002024C2" w:rsidP="001720A4">
      <w:pPr>
        <w:spacing w:line="480" w:lineRule="auto"/>
        <w:ind w:firstLine="720"/>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The chosen learning method outlined in the above learning plan have been selected based on the adult learning theory. Adult learning theory is a method of learning experience which looks to help adult learners to improve on their natural skills or learn new skills based on their personal preferences according to</w:t>
      </w:r>
      <w:sdt>
        <w:sdtPr>
          <w:rPr>
            <w:rFonts w:ascii="Times New Roman" w:hAnsi="Times New Roman" w:cs="Times New Roman"/>
            <w:sz w:val="24"/>
            <w:szCs w:val="24"/>
            <w:lang w:val="en-US"/>
          </w:rPr>
          <w:id w:val="-1634239752"/>
          <w:citation/>
        </w:sdtPr>
        <w:sdtEndPr/>
        <w:sdtContent>
          <w:r w:rsidR="00437EFD">
            <w:rPr>
              <w:rFonts w:ascii="Times New Roman" w:hAnsi="Times New Roman" w:cs="Times New Roman"/>
              <w:sz w:val="24"/>
              <w:szCs w:val="24"/>
              <w:lang w:val="en-US"/>
            </w:rPr>
            <w:fldChar w:fldCharType="begin"/>
          </w:r>
          <w:r w:rsidR="00437EFD">
            <w:rPr>
              <w:rFonts w:ascii="Times New Roman" w:hAnsi="Times New Roman" w:cs="Times New Roman"/>
              <w:sz w:val="24"/>
              <w:szCs w:val="24"/>
            </w:rPr>
            <w:instrText xml:space="preserve"> CITATION Sar22 \l 2057 </w:instrText>
          </w:r>
          <w:r w:rsidR="00437EFD">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(Meij, 2022)</w:t>
          </w:r>
          <w:r w:rsidR="00437EFD">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As expressed by an educator, Chris Wilson, adult </w:t>
      </w:r>
      <w:r w:rsidR="007E2D24" w:rsidRPr="002024C2">
        <w:rPr>
          <w:rFonts w:ascii="Times New Roman" w:hAnsi="Times New Roman" w:cs="Times New Roman"/>
          <w:sz w:val="24"/>
          <w:szCs w:val="24"/>
          <w:lang w:val="en-US"/>
        </w:rPr>
        <w:t>learning,</w:t>
      </w:r>
      <w:r w:rsidRPr="002024C2">
        <w:rPr>
          <w:rFonts w:ascii="Times New Roman" w:hAnsi="Times New Roman" w:cs="Times New Roman"/>
          <w:sz w:val="24"/>
          <w:szCs w:val="24"/>
          <w:lang w:val="en-US"/>
        </w:rPr>
        <w:t xml:space="preserve"> or andragogy is an art and science of teaching adults that emphasizes the need to meet adult learners where they </w:t>
      </w:r>
      <w:r w:rsidR="00666CB3" w:rsidRPr="002024C2">
        <w:rPr>
          <w:rFonts w:ascii="Times New Roman" w:hAnsi="Times New Roman" w:cs="Times New Roman"/>
          <w:sz w:val="24"/>
          <w:szCs w:val="24"/>
          <w:lang w:val="en-US"/>
        </w:rPr>
        <w:t>are and</w:t>
      </w:r>
      <w:r w:rsidRPr="002024C2">
        <w:rPr>
          <w:rFonts w:ascii="Times New Roman" w:hAnsi="Times New Roman" w:cs="Times New Roman"/>
          <w:sz w:val="24"/>
          <w:szCs w:val="24"/>
          <w:lang w:val="en-US"/>
        </w:rPr>
        <w:t xml:space="preserve"> raise them up according to </w:t>
      </w:r>
      <w:sdt>
        <w:sdtPr>
          <w:rPr>
            <w:rFonts w:ascii="Times New Roman" w:hAnsi="Times New Roman" w:cs="Times New Roman"/>
            <w:sz w:val="24"/>
            <w:szCs w:val="24"/>
            <w:lang w:val="en-US"/>
          </w:rPr>
          <w:id w:val="1942573817"/>
          <w:citation/>
        </w:sdtPr>
        <w:sdtEndPr/>
        <w:sdtContent>
          <w:r w:rsidR="00E01C8F">
            <w:rPr>
              <w:rFonts w:ascii="Times New Roman" w:hAnsi="Times New Roman" w:cs="Times New Roman"/>
              <w:sz w:val="24"/>
              <w:szCs w:val="24"/>
              <w:lang w:val="en-US"/>
            </w:rPr>
            <w:fldChar w:fldCharType="begin"/>
          </w:r>
          <w:r w:rsidR="00E01C8F">
            <w:rPr>
              <w:rFonts w:ascii="Times New Roman" w:hAnsi="Times New Roman" w:cs="Times New Roman"/>
              <w:sz w:val="24"/>
              <w:szCs w:val="24"/>
            </w:rPr>
            <w:instrText xml:space="preserve"> CITATION Bri21 \l 2057 </w:instrText>
          </w:r>
          <w:r w:rsidR="00E01C8F">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(Fairbanks, 2021)</w:t>
          </w:r>
          <w:r w:rsidR="00E01C8F">
            <w:rPr>
              <w:rFonts w:ascii="Times New Roman" w:hAnsi="Times New Roman" w:cs="Times New Roman"/>
              <w:sz w:val="24"/>
              <w:szCs w:val="24"/>
              <w:lang w:val="en-US"/>
            </w:rPr>
            <w:fldChar w:fldCharType="end"/>
          </w:r>
        </w:sdtContent>
      </w:sdt>
      <w:r w:rsidR="00A92C21">
        <w:rPr>
          <w:rFonts w:ascii="Times New Roman" w:hAnsi="Times New Roman" w:cs="Times New Roman"/>
          <w:sz w:val="24"/>
          <w:szCs w:val="24"/>
          <w:lang w:val="en-US"/>
        </w:rPr>
        <w:t>.</w:t>
      </w:r>
      <w:r w:rsidRPr="002024C2">
        <w:rPr>
          <w:rFonts w:ascii="Times New Roman" w:hAnsi="Times New Roman" w:cs="Times New Roman"/>
          <w:sz w:val="24"/>
          <w:szCs w:val="24"/>
          <w:lang w:val="en-US"/>
        </w:rPr>
        <w:t>Adult learning theory comes from an adult educator named Malcolm Knowles, who theorized that adult learning is different from childhood learning as mature people tend to not process, comprehend, or store information in the same way as children as stated by Fairbanks</w:t>
      </w:r>
      <w:r w:rsidR="00190AAF">
        <w:rPr>
          <w:rFonts w:ascii="Times New Roman" w:hAnsi="Times New Roman" w:cs="Times New Roman"/>
          <w:sz w:val="24"/>
          <w:szCs w:val="24"/>
          <w:lang w:val="en-US"/>
        </w:rPr>
        <w:t xml:space="preserve">. </w:t>
      </w:r>
      <w:r w:rsidRPr="002024C2">
        <w:rPr>
          <w:rFonts w:ascii="Times New Roman" w:hAnsi="Times New Roman" w:cs="Times New Roman"/>
          <w:sz w:val="24"/>
          <w:szCs w:val="24"/>
          <w:lang w:val="en-US"/>
        </w:rPr>
        <w:lastRenderedPageBreak/>
        <w:t>According to Fairbanks</w:t>
      </w:r>
      <w:sdt>
        <w:sdtPr>
          <w:rPr>
            <w:rFonts w:ascii="Times New Roman" w:hAnsi="Times New Roman" w:cs="Times New Roman"/>
            <w:sz w:val="24"/>
            <w:szCs w:val="24"/>
            <w:lang w:val="en-US"/>
          </w:rPr>
          <w:id w:val="-1768693792"/>
          <w:citation/>
        </w:sdtPr>
        <w:sdtEndPr/>
        <w:sdtContent>
          <w:r w:rsidR="000311C4">
            <w:rPr>
              <w:rFonts w:ascii="Times New Roman" w:hAnsi="Times New Roman" w:cs="Times New Roman"/>
              <w:sz w:val="24"/>
              <w:szCs w:val="24"/>
              <w:lang w:val="en-US"/>
            </w:rPr>
            <w:fldChar w:fldCharType="begin"/>
          </w:r>
          <w:r w:rsidR="000311C4">
            <w:rPr>
              <w:rFonts w:ascii="Times New Roman" w:hAnsi="Times New Roman" w:cs="Times New Roman"/>
              <w:sz w:val="24"/>
              <w:szCs w:val="24"/>
            </w:rPr>
            <w:instrText xml:space="preserve"> CITATION Bri21 \l 2057 </w:instrText>
          </w:r>
          <w:r w:rsidR="000311C4">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(Fairbanks, 2021)</w:t>
          </w:r>
          <w:r w:rsidR="000311C4">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Knowles highlights several key factors to develop his idea of andragogy (principles used in adult education) and established the following characteristics found within adult learners. These include: </w:t>
      </w:r>
    </w:p>
    <w:p w14:paraId="6729DB90" w14:textId="77777777" w:rsidR="002024C2" w:rsidRPr="002024C2" w:rsidRDefault="002024C2" w:rsidP="001720A4">
      <w:pPr>
        <w:pStyle w:val="ListParagraph"/>
        <w:numPr>
          <w:ilvl w:val="0"/>
          <w:numId w:val="4"/>
        </w:num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Active learning or desire for self-directed learning.</w:t>
      </w:r>
    </w:p>
    <w:p w14:paraId="4BD91EF2" w14:textId="77777777" w:rsidR="002024C2" w:rsidRPr="002024C2" w:rsidRDefault="002024C2" w:rsidP="001720A4">
      <w:pPr>
        <w:pStyle w:val="ListParagraph"/>
        <w:numPr>
          <w:ilvl w:val="0"/>
          <w:numId w:val="4"/>
        </w:num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An ability to utilize life experiences to help with learning.</w:t>
      </w:r>
    </w:p>
    <w:p w14:paraId="6384F883" w14:textId="77777777" w:rsidR="002024C2" w:rsidRPr="002024C2" w:rsidRDefault="002024C2" w:rsidP="001720A4">
      <w:pPr>
        <w:pStyle w:val="ListParagraph"/>
        <w:numPr>
          <w:ilvl w:val="0"/>
          <w:numId w:val="4"/>
        </w:num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 desire for immediately applying new knowledge to personal problems and real-life issues.</w:t>
      </w:r>
    </w:p>
    <w:p w14:paraId="7F3EA82E" w14:textId="77777777" w:rsidR="002024C2" w:rsidRPr="002024C2" w:rsidRDefault="002024C2" w:rsidP="001720A4">
      <w:pPr>
        <w:pStyle w:val="ListParagraph"/>
        <w:numPr>
          <w:ilvl w:val="0"/>
          <w:numId w:val="4"/>
        </w:num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An eagerness to learn while adapting into new roles.</w:t>
      </w:r>
    </w:p>
    <w:p w14:paraId="21C6F0D0" w14:textId="77777777" w:rsidR="002024C2" w:rsidRPr="002024C2" w:rsidRDefault="002024C2" w:rsidP="001720A4">
      <w:pPr>
        <w:pStyle w:val="ListParagraph"/>
        <w:numPr>
          <w:ilvl w:val="0"/>
          <w:numId w:val="4"/>
        </w:num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 tendency to be self-assured and internally motivated.</w:t>
      </w:r>
    </w:p>
    <w:p w14:paraId="68111807" w14:textId="77777777" w:rsidR="002024C2" w:rsidRPr="002024C2" w:rsidRDefault="002024C2" w:rsidP="001720A4">
      <w:pPr>
        <w:spacing w:line="480" w:lineRule="auto"/>
        <w:jc w:val="both"/>
        <w:rPr>
          <w:rFonts w:ascii="Times New Roman" w:hAnsi="Times New Roman" w:cs="Times New Roman"/>
          <w:sz w:val="24"/>
          <w:szCs w:val="24"/>
          <w:lang w:val="en-US"/>
        </w:rPr>
      </w:pPr>
    </w:p>
    <w:p w14:paraId="72D3B4C8" w14:textId="5C0EC1F3" w:rsidR="002024C2" w:rsidRPr="002024C2" w:rsidRDefault="002024C2" w:rsidP="001720A4">
      <w:pPr>
        <w:spacing w:after="0" w:line="480" w:lineRule="auto"/>
        <w:jc w:val="both"/>
        <w:rPr>
          <w:rFonts w:ascii="Times New Roman" w:eastAsia="Times New Roman" w:hAnsi="Times New Roman" w:cs="Times New Roman"/>
          <w:sz w:val="24"/>
          <w:szCs w:val="24"/>
        </w:rPr>
      </w:pPr>
      <w:r w:rsidRPr="002024C2">
        <w:rPr>
          <w:rFonts w:ascii="Times New Roman" w:eastAsia="Times New Roman" w:hAnsi="Times New Roman" w:cs="Times New Roman"/>
          <w:sz w:val="24"/>
          <w:szCs w:val="24"/>
        </w:rPr>
        <w:fldChar w:fldCharType="begin"/>
      </w:r>
      <w:r w:rsidR="00D6533A">
        <w:rPr>
          <w:rFonts w:ascii="Times New Roman" w:eastAsia="Times New Roman" w:hAnsi="Times New Roman" w:cs="Times New Roman"/>
          <w:sz w:val="24"/>
          <w:szCs w:val="24"/>
        </w:rPr>
        <w:instrText xml:space="preserve"> INCLUDEPICTURE "https://d.docs.live.net/var/folders/7x/kvqvtck97_n2vt82vrc374300000gn/T/com.microsoft.Word/WebArchiveCopyPasteTempFiles/Andragogy%2B-%2BKnowles%2BAdult%2BLearning%2BTheory-749659.png" \* MERGEFORMAT </w:instrText>
      </w:r>
      <w:r w:rsidRPr="002024C2">
        <w:rPr>
          <w:rFonts w:ascii="Times New Roman" w:eastAsia="Times New Roman" w:hAnsi="Times New Roman" w:cs="Times New Roman"/>
          <w:sz w:val="24"/>
          <w:szCs w:val="24"/>
        </w:rPr>
        <w:fldChar w:fldCharType="separate"/>
      </w:r>
      <w:r w:rsidRPr="002024C2">
        <w:rPr>
          <w:rFonts w:ascii="Times New Roman" w:eastAsia="Times New Roman" w:hAnsi="Times New Roman" w:cs="Times New Roman"/>
          <w:noProof/>
          <w:sz w:val="24"/>
          <w:szCs w:val="24"/>
        </w:rPr>
        <w:drawing>
          <wp:inline distT="0" distB="0" distL="0" distR="0" wp14:anchorId="7098F585" wp14:editId="370FE362">
            <wp:extent cx="5786755" cy="3437360"/>
            <wp:effectExtent l="0" t="0" r="4445" b="444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01626" cy="3446193"/>
                    </a:xfrm>
                    <a:prstGeom prst="rect">
                      <a:avLst/>
                    </a:prstGeom>
                    <a:noFill/>
                    <a:ln>
                      <a:noFill/>
                    </a:ln>
                  </pic:spPr>
                </pic:pic>
              </a:graphicData>
            </a:graphic>
          </wp:inline>
        </w:drawing>
      </w:r>
      <w:r w:rsidRPr="002024C2">
        <w:rPr>
          <w:rFonts w:ascii="Times New Roman" w:eastAsia="Times New Roman" w:hAnsi="Times New Roman" w:cs="Times New Roman"/>
          <w:sz w:val="24"/>
          <w:szCs w:val="24"/>
        </w:rPr>
        <w:fldChar w:fldCharType="end"/>
      </w:r>
    </w:p>
    <w:p w14:paraId="3ECB609B" w14:textId="77777777" w:rsidR="002024C2" w:rsidRPr="002024C2" w:rsidRDefault="002024C2" w:rsidP="001720A4">
      <w:pPr>
        <w:spacing w:line="480" w:lineRule="auto"/>
        <w:jc w:val="both"/>
        <w:rPr>
          <w:rFonts w:ascii="Times New Roman" w:hAnsi="Times New Roman" w:cs="Times New Roman"/>
          <w:sz w:val="24"/>
          <w:szCs w:val="24"/>
          <w:lang w:val="en-US"/>
        </w:rPr>
      </w:pPr>
    </w:p>
    <w:p w14:paraId="1B45EF34" w14:textId="64504E8F" w:rsidR="002024C2" w:rsidRPr="002024C2" w:rsidRDefault="002024C2" w:rsidP="001720A4">
      <w:pPr>
        <w:spacing w:line="480" w:lineRule="auto"/>
        <w:ind w:firstLine="720"/>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 xml:space="preserve">Moreover, the learning design for developing creativity and innovation includes group discussions and learning games as resources for the learning plan. Offering a diverse learning experience is essential for adult learners because everyone learns </w:t>
      </w:r>
      <w:r w:rsidR="00EF0627" w:rsidRPr="002024C2">
        <w:rPr>
          <w:rFonts w:ascii="Times New Roman" w:hAnsi="Times New Roman" w:cs="Times New Roman"/>
          <w:sz w:val="24"/>
          <w:szCs w:val="24"/>
          <w:lang w:val="en-US"/>
        </w:rPr>
        <w:t>differently,</w:t>
      </w:r>
      <w:r w:rsidRPr="002024C2">
        <w:rPr>
          <w:rFonts w:ascii="Times New Roman" w:hAnsi="Times New Roman" w:cs="Times New Roman"/>
          <w:sz w:val="24"/>
          <w:szCs w:val="24"/>
          <w:lang w:val="en-US"/>
        </w:rPr>
        <w:t xml:space="preserve"> and each </w:t>
      </w:r>
      <w:r w:rsidRPr="002024C2">
        <w:rPr>
          <w:rFonts w:ascii="Times New Roman" w:hAnsi="Times New Roman" w:cs="Times New Roman"/>
          <w:sz w:val="24"/>
          <w:szCs w:val="24"/>
          <w:lang w:val="en-US"/>
        </w:rPr>
        <w:lastRenderedPageBreak/>
        <w:t xml:space="preserve">difference must be considered to enable the program to reach its specific goal according to </w:t>
      </w:r>
      <w:proofErr w:type="spellStart"/>
      <w:r w:rsidRPr="002024C2">
        <w:rPr>
          <w:rFonts w:ascii="Times New Roman" w:hAnsi="Times New Roman" w:cs="Times New Roman"/>
          <w:sz w:val="24"/>
          <w:szCs w:val="24"/>
          <w:lang w:val="en-US"/>
        </w:rPr>
        <w:t>Meij</w:t>
      </w:r>
      <w:proofErr w:type="spellEnd"/>
      <w:r w:rsidRPr="002024C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59003566"/>
          <w:citation/>
        </w:sdtPr>
        <w:sdtEndPr/>
        <w:sdtContent>
          <w:r w:rsidR="00FD709C">
            <w:rPr>
              <w:rFonts w:ascii="Times New Roman" w:hAnsi="Times New Roman" w:cs="Times New Roman"/>
              <w:sz w:val="24"/>
              <w:szCs w:val="24"/>
              <w:lang w:val="en-US"/>
            </w:rPr>
            <w:fldChar w:fldCharType="begin"/>
          </w:r>
          <w:r w:rsidR="00FD709C">
            <w:rPr>
              <w:rFonts w:ascii="Times New Roman" w:hAnsi="Times New Roman" w:cs="Times New Roman"/>
              <w:sz w:val="24"/>
              <w:szCs w:val="24"/>
            </w:rPr>
            <w:instrText xml:space="preserve"> CITATION Sar22 \l 2057 </w:instrText>
          </w:r>
          <w:r w:rsidR="00FD709C">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(Meij, 2022)</w:t>
          </w:r>
          <w:r w:rsidR="00FD709C">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For both creativity and innovation, group discussion was added in the plan for the reason that it is an excellent way of creating solutions for problems by bringing together a group of people to discuss diverse opinions and perceptions about a subject according to </w:t>
      </w:r>
      <w:proofErr w:type="spellStart"/>
      <w:r w:rsidRPr="002024C2">
        <w:rPr>
          <w:rFonts w:ascii="Times New Roman" w:hAnsi="Times New Roman" w:cs="Times New Roman"/>
          <w:sz w:val="24"/>
          <w:szCs w:val="24"/>
          <w:lang w:val="en-US"/>
        </w:rPr>
        <w:t>Gogia</w:t>
      </w:r>
      <w:proofErr w:type="spellEnd"/>
      <w:r w:rsidRPr="002024C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917133116"/>
          <w:citation/>
        </w:sdtPr>
        <w:sdtEndPr/>
        <w:sdtContent>
          <w:r w:rsidR="00E54107">
            <w:rPr>
              <w:rFonts w:ascii="Times New Roman" w:hAnsi="Times New Roman" w:cs="Times New Roman"/>
              <w:sz w:val="24"/>
              <w:szCs w:val="24"/>
              <w:lang w:val="en-US"/>
            </w:rPr>
            <w:fldChar w:fldCharType="begin"/>
          </w:r>
          <w:r w:rsidR="00E54107">
            <w:rPr>
              <w:rFonts w:ascii="Times New Roman" w:hAnsi="Times New Roman" w:cs="Times New Roman"/>
              <w:sz w:val="24"/>
              <w:szCs w:val="24"/>
            </w:rPr>
            <w:instrText xml:space="preserve"> CITATION Gee17 \l 2057 </w:instrText>
          </w:r>
          <w:r w:rsidR="00E54107">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(Gogia, 2017)</w:t>
          </w:r>
          <w:r w:rsidR="00E54107">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Consequently, group discussions are profoundly helpful in expanding students’ horizon of knowledge and learning while also offering them an opportunity to improve their ability to think creatively and develop analytical skills for innovation as stated by </w:t>
      </w:r>
      <w:proofErr w:type="spellStart"/>
      <w:r w:rsidRPr="002024C2">
        <w:rPr>
          <w:rFonts w:ascii="Times New Roman" w:hAnsi="Times New Roman" w:cs="Times New Roman"/>
          <w:sz w:val="24"/>
          <w:szCs w:val="24"/>
          <w:lang w:val="en-US"/>
        </w:rPr>
        <w:t>Gogia</w:t>
      </w:r>
      <w:proofErr w:type="spellEnd"/>
      <w:r w:rsidRPr="002024C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93755157"/>
          <w:citation/>
        </w:sdtPr>
        <w:sdtEndPr/>
        <w:sdtContent>
          <w:r w:rsidR="001E57A3">
            <w:rPr>
              <w:rFonts w:ascii="Times New Roman" w:hAnsi="Times New Roman" w:cs="Times New Roman"/>
              <w:sz w:val="24"/>
              <w:szCs w:val="24"/>
              <w:lang w:val="en-US"/>
            </w:rPr>
            <w:fldChar w:fldCharType="begin"/>
          </w:r>
          <w:r w:rsidR="001E57A3">
            <w:rPr>
              <w:rFonts w:ascii="Times New Roman" w:hAnsi="Times New Roman" w:cs="Times New Roman"/>
              <w:sz w:val="24"/>
              <w:szCs w:val="24"/>
            </w:rPr>
            <w:instrText xml:space="preserve"> CITATION Gee17 \l 2057 </w:instrText>
          </w:r>
          <w:r w:rsidR="001E57A3">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(Gogia, 2017)</w:t>
          </w:r>
          <w:r w:rsidR="001E57A3">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In addition, group discussions will result with young adults developing better teamworking skills which is beneficial in the employment system to help find creative solutions to complex problems</w:t>
      </w:r>
      <w:sdt>
        <w:sdtPr>
          <w:rPr>
            <w:rFonts w:ascii="Times New Roman" w:hAnsi="Times New Roman" w:cs="Times New Roman"/>
            <w:sz w:val="24"/>
            <w:szCs w:val="24"/>
            <w:lang w:val="en-US"/>
          </w:rPr>
          <w:id w:val="609247297"/>
          <w:citation/>
        </w:sdtPr>
        <w:sdtEndPr/>
        <w:sdtContent>
          <w:r w:rsidR="00622933">
            <w:rPr>
              <w:rFonts w:ascii="Times New Roman" w:hAnsi="Times New Roman" w:cs="Times New Roman"/>
              <w:sz w:val="24"/>
              <w:szCs w:val="24"/>
              <w:lang w:val="en-US"/>
            </w:rPr>
            <w:fldChar w:fldCharType="begin"/>
          </w:r>
          <w:r w:rsidR="00622933">
            <w:rPr>
              <w:rFonts w:ascii="Times New Roman" w:hAnsi="Times New Roman" w:cs="Times New Roman"/>
              <w:sz w:val="24"/>
              <w:szCs w:val="24"/>
            </w:rPr>
            <w:instrText xml:space="preserve"> CITATION Inn22 \l 2057 </w:instrText>
          </w:r>
          <w:r w:rsidR="00622933">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(Drive, 2022)</w:t>
          </w:r>
          <w:r w:rsidR="00622933">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Group discussions are important for innovative purposes as they provide an opportunity for individuals to re-assess safe and old ideas that have failed and to propose new ways to improve an existing concept as stated by</w:t>
      </w:r>
      <w:sdt>
        <w:sdtPr>
          <w:rPr>
            <w:rFonts w:ascii="Times New Roman" w:hAnsi="Times New Roman" w:cs="Times New Roman"/>
            <w:sz w:val="24"/>
            <w:szCs w:val="24"/>
            <w:lang w:val="en-US"/>
          </w:rPr>
          <w:id w:val="220174604"/>
          <w:citation/>
        </w:sdtPr>
        <w:sdtEndPr/>
        <w:sdtContent>
          <w:r w:rsidR="00261920">
            <w:rPr>
              <w:rFonts w:ascii="Times New Roman" w:hAnsi="Times New Roman" w:cs="Times New Roman"/>
              <w:sz w:val="24"/>
              <w:szCs w:val="24"/>
              <w:lang w:val="en-US"/>
            </w:rPr>
            <w:fldChar w:fldCharType="begin"/>
          </w:r>
          <w:r w:rsidR="00261920">
            <w:rPr>
              <w:rFonts w:ascii="Times New Roman" w:hAnsi="Times New Roman" w:cs="Times New Roman"/>
              <w:sz w:val="24"/>
              <w:szCs w:val="24"/>
            </w:rPr>
            <w:instrText xml:space="preserve"> CITATION Rob11 \l 2057 </w:instrText>
          </w:r>
          <w:r w:rsidR="00261920">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(Half, 2011)</w:t>
          </w:r>
          <w:r w:rsidR="00261920">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This is why the learning plan includes case studies about Uber, Tesla, Netflix and Airbnb, so students can discuss what problems these innovative companies creatively solved. </w:t>
      </w:r>
    </w:p>
    <w:p w14:paraId="64F67003" w14:textId="48E7E896" w:rsidR="002024C2" w:rsidRPr="002024C2" w:rsidRDefault="002024C2" w:rsidP="001720A4">
      <w:p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b/>
        <w:t xml:space="preserve">Learning game is a method which was selected for the learning design to help students develop creative and innovative thinking skills. One of the main reasons why adults are difficult to teach is because they are often burden with their own responsibilities and thinking process, therefore, selecting learning games as part of the lecture will enable the learners to freely express their creativity without viewing feedbacks from peers as personal as stated by Meyers </w:t>
      </w:r>
      <w:sdt>
        <w:sdtPr>
          <w:rPr>
            <w:rFonts w:ascii="Times New Roman" w:hAnsi="Times New Roman" w:cs="Times New Roman"/>
            <w:sz w:val="24"/>
            <w:szCs w:val="24"/>
            <w:lang w:val="en-US"/>
          </w:rPr>
          <w:id w:val="-112516497"/>
          <w:citation/>
        </w:sdtPr>
        <w:sdtEndPr/>
        <w:sdtContent>
          <w:r w:rsidR="0021442C">
            <w:rPr>
              <w:rFonts w:ascii="Times New Roman" w:hAnsi="Times New Roman" w:cs="Times New Roman"/>
              <w:sz w:val="24"/>
              <w:szCs w:val="24"/>
              <w:lang w:val="en-US"/>
            </w:rPr>
            <w:fldChar w:fldCharType="begin"/>
          </w:r>
          <w:r w:rsidR="0021442C">
            <w:rPr>
              <w:rFonts w:ascii="Times New Roman" w:hAnsi="Times New Roman" w:cs="Times New Roman"/>
              <w:sz w:val="24"/>
              <w:szCs w:val="24"/>
            </w:rPr>
            <w:instrText xml:space="preserve"> CITATION Rav16 \l 2057 </w:instrText>
          </w:r>
          <w:r w:rsidR="0021442C">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(Meyers, 2016)</w:t>
          </w:r>
          <w:r w:rsidR="0021442C">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Learning games is a system chosen for the learning design because the educator can customize the learning experience, which makes the teaching more appealing and beneficial to adults since it involves the three preferred way that works for learning: 1) Visual, 2) Auditory, and 3) Kinesthetic according to</w:t>
      </w:r>
      <w:sdt>
        <w:sdtPr>
          <w:rPr>
            <w:rFonts w:ascii="Times New Roman" w:hAnsi="Times New Roman" w:cs="Times New Roman"/>
            <w:sz w:val="24"/>
            <w:szCs w:val="24"/>
            <w:lang w:val="en-US"/>
          </w:rPr>
          <w:id w:val="2009408728"/>
          <w:citation/>
        </w:sdtPr>
        <w:sdtEndPr/>
        <w:sdtContent>
          <w:r w:rsidR="002E7373">
            <w:rPr>
              <w:rFonts w:ascii="Times New Roman" w:hAnsi="Times New Roman" w:cs="Times New Roman"/>
              <w:sz w:val="24"/>
              <w:szCs w:val="24"/>
              <w:lang w:val="en-US"/>
            </w:rPr>
            <w:fldChar w:fldCharType="begin"/>
          </w:r>
          <w:r w:rsidR="002E7373">
            <w:rPr>
              <w:rFonts w:ascii="Times New Roman" w:hAnsi="Times New Roman" w:cs="Times New Roman"/>
              <w:sz w:val="24"/>
              <w:szCs w:val="24"/>
            </w:rPr>
            <w:instrText xml:space="preserve"> CITATION Rav16 \l 2057 </w:instrText>
          </w:r>
          <w:r w:rsidR="002E7373">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(Meyers, 2016)</w:t>
          </w:r>
          <w:r w:rsidR="002E7373">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Learning games are beneficial to adult learners who are extroverted but also for introverts because they can maximize their concentration and empathy, which are good leadership skills to cultivate according to Half</w:t>
      </w:r>
      <w:sdt>
        <w:sdtPr>
          <w:rPr>
            <w:rFonts w:ascii="Times New Roman" w:hAnsi="Times New Roman" w:cs="Times New Roman"/>
            <w:sz w:val="24"/>
            <w:szCs w:val="24"/>
            <w:lang w:val="en-US"/>
          </w:rPr>
          <w:id w:val="-553322402"/>
          <w:citation/>
        </w:sdtPr>
        <w:sdtEndPr/>
        <w:sdtContent>
          <w:r w:rsidR="00BE3321">
            <w:rPr>
              <w:rFonts w:ascii="Times New Roman" w:hAnsi="Times New Roman" w:cs="Times New Roman"/>
              <w:sz w:val="24"/>
              <w:szCs w:val="24"/>
              <w:lang w:val="en-US"/>
            </w:rPr>
            <w:fldChar w:fldCharType="begin"/>
          </w:r>
          <w:r w:rsidR="00BE3321">
            <w:rPr>
              <w:rFonts w:ascii="Times New Roman" w:hAnsi="Times New Roman" w:cs="Times New Roman"/>
              <w:sz w:val="24"/>
              <w:szCs w:val="24"/>
            </w:rPr>
            <w:instrText xml:space="preserve"> CITATION Rob11 \l 2057 </w:instrText>
          </w:r>
          <w:r w:rsidR="00BE3321">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lastRenderedPageBreak/>
            <w:t>(Half, 2011)</w:t>
          </w:r>
          <w:r w:rsidR="00BE3321">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Moreover, selecting learning games for the learning design seems logical as they establish educational goals more easily as stated by</w:t>
      </w:r>
      <w:sdt>
        <w:sdtPr>
          <w:rPr>
            <w:rFonts w:ascii="Times New Roman" w:hAnsi="Times New Roman" w:cs="Times New Roman"/>
            <w:sz w:val="24"/>
            <w:szCs w:val="24"/>
            <w:lang w:val="en-US"/>
          </w:rPr>
          <w:id w:val="-862210541"/>
          <w:citation/>
        </w:sdtPr>
        <w:sdtEndPr/>
        <w:sdtContent>
          <w:r w:rsidR="00B556B1">
            <w:rPr>
              <w:rFonts w:ascii="Times New Roman" w:hAnsi="Times New Roman" w:cs="Times New Roman"/>
              <w:sz w:val="24"/>
              <w:szCs w:val="24"/>
              <w:lang w:val="en-US"/>
            </w:rPr>
            <w:fldChar w:fldCharType="begin"/>
          </w:r>
          <w:r w:rsidR="00B556B1">
            <w:rPr>
              <w:rFonts w:ascii="Times New Roman" w:hAnsi="Times New Roman" w:cs="Times New Roman"/>
              <w:sz w:val="24"/>
              <w:szCs w:val="24"/>
            </w:rPr>
            <w:instrText xml:space="preserve"> CITATION Yan16 \l 2057 </w:instrText>
          </w:r>
          <w:r w:rsidR="00B556B1">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(Teyssier, 2016)</w:t>
          </w:r>
          <w:r w:rsidR="00B556B1">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therefore, the teachers can freely structure games that could lead the students to more creative and innovative thinking power. </w:t>
      </w:r>
    </w:p>
    <w:p w14:paraId="59B463ED" w14:textId="40119CF5" w:rsidR="002024C2" w:rsidRDefault="002024C2" w:rsidP="001720A4">
      <w:p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b/>
        <w:t xml:space="preserve">Overall, the sessions produced are learner centered in order to help students put in more efforts as adult learners have decreased neuroplasticity, which makes learning new things more challenging for them than their younger counterparts according to </w:t>
      </w:r>
      <w:sdt>
        <w:sdtPr>
          <w:rPr>
            <w:rFonts w:ascii="Times New Roman" w:hAnsi="Times New Roman" w:cs="Times New Roman"/>
            <w:sz w:val="24"/>
            <w:szCs w:val="24"/>
            <w:lang w:val="en-US"/>
          </w:rPr>
          <w:id w:val="-738165009"/>
          <w:citation/>
        </w:sdtPr>
        <w:sdtEndPr/>
        <w:sdtContent>
          <w:r w:rsidR="0010578D">
            <w:rPr>
              <w:rFonts w:ascii="Times New Roman" w:hAnsi="Times New Roman" w:cs="Times New Roman"/>
              <w:sz w:val="24"/>
              <w:szCs w:val="24"/>
              <w:lang w:val="en-US"/>
            </w:rPr>
            <w:fldChar w:fldCharType="begin"/>
          </w:r>
          <w:r w:rsidR="0010578D">
            <w:rPr>
              <w:rFonts w:ascii="Times New Roman" w:hAnsi="Times New Roman" w:cs="Times New Roman"/>
              <w:sz w:val="24"/>
              <w:szCs w:val="24"/>
            </w:rPr>
            <w:instrText xml:space="preserve"> CITATION Sar22 \l 2057 </w:instrText>
          </w:r>
          <w:r w:rsidR="0010578D">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(Meij, 2022)</w:t>
          </w:r>
          <w:r w:rsidR="0010578D">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Introducing group discussions and games about creativity/innovation will help refresh the students’ knowledge about these topics so that more growth can be stimulated as well as motivation, values of coexistence, tolerance and acceptance for others as stated by </w:t>
      </w:r>
      <w:sdt>
        <w:sdtPr>
          <w:rPr>
            <w:rFonts w:ascii="Times New Roman" w:hAnsi="Times New Roman" w:cs="Times New Roman"/>
            <w:sz w:val="24"/>
            <w:szCs w:val="24"/>
            <w:lang w:val="en-US"/>
          </w:rPr>
          <w:id w:val="-361055570"/>
          <w:citation/>
        </w:sdtPr>
        <w:sdtEndPr/>
        <w:sdtContent>
          <w:r w:rsidR="009A3EAB">
            <w:rPr>
              <w:rFonts w:ascii="Times New Roman" w:hAnsi="Times New Roman" w:cs="Times New Roman"/>
              <w:sz w:val="24"/>
              <w:szCs w:val="24"/>
              <w:lang w:val="en-US"/>
            </w:rPr>
            <w:fldChar w:fldCharType="begin"/>
          </w:r>
          <w:r w:rsidR="009A3EAB">
            <w:rPr>
              <w:rFonts w:ascii="Times New Roman" w:hAnsi="Times New Roman" w:cs="Times New Roman"/>
              <w:sz w:val="24"/>
              <w:szCs w:val="24"/>
            </w:rPr>
            <w:instrText xml:space="preserve"> CITATION Gee17 \l 2057 </w:instrText>
          </w:r>
          <w:r w:rsidR="009A3EAB">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(Gogia, 2017)</w:t>
          </w:r>
          <w:r w:rsidR="009A3EAB">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There are face to face quizzes included in the learning plan to evaluate what information students were able to retain during every session; This enables the teachers to thrive for better learning experiences and adapt to changes that needs to be made for the learning program according to</w:t>
      </w:r>
      <w:sdt>
        <w:sdtPr>
          <w:rPr>
            <w:rFonts w:ascii="Times New Roman" w:hAnsi="Times New Roman" w:cs="Times New Roman"/>
            <w:sz w:val="24"/>
            <w:szCs w:val="24"/>
            <w:lang w:val="en-US"/>
          </w:rPr>
          <w:id w:val="-741563253"/>
          <w:citation/>
        </w:sdtPr>
        <w:sdtEndPr/>
        <w:sdtContent>
          <w:r w:rsidR="0036517A">
            <w:rPr>
              <w:rFonts w:ascii="Times New Roman" w:hAnsi="Times New Roman" w:cs="Times New Roman"/>
              <w:sz w:val="24"/>
              <w:szCs w:val="24"/>
              <w:lang w:val="en-US"/>
            </w:rPr>
            <w:fldChar w:fldCharType="begin"/>
          </w:r>
          <w:r w:rsidR="0036517A">
            <w:rPr>
              <w:rFonts w:ascii="Times New Roman" w:hAnsi="Times New Roman" w:cs="Times New Roman"/>
              <w:sz w:val="24"/>
              <w:szCs w:val="24"/>
            </w:rPr>
            <w:instrText xml:space="preserve"> CITATION Ime21 \l 2057 </w:instrText>
          </w:r>
          <w:r w:rsidR="0036517A">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(Bouchrika, 2021)</w:t>
          </w:r>
          <w:r w:rsidR="0036517A">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The notion of creating a learner centered teaching program is important for the reason that students become more in control of their learning, as </w:t>
      </w:r>
      <w:r w:rsidR="000C3637" w:rsidRPr="002024C2">
        <w:rPr>
          <w:rFonts w:ascii="Times New Roman" w:hAnsi="Times New Roman" w:cs="Times New Roman"/>
          <w:sz w:val="24"/>
          <w:szCs w:val="24"/>
          <w:lang w:val="en-US"/>
        </w:rPr>
        <w:t>opposed</w:t>
      </w:r>
      <w:r w:rsidRPr="002024C2">
        <w:rPr>
          <w:rFonts w:ascii="Times New Roman" w:hAnsi="Times New Roman" w:cs="Times New Roman"/>
          <w:sz w:val="24"/>
          <w:szCs w:val="24"/>
          <w:lang w:val="en-US"/>
        </w:rPr>
        <w:t xml:space="preserve"> to passively learning in a teacher-centered program where the learners have little to say as stated by</w:t>
      </w:r>
      <w:sdt>
        <w:sdtPr>
          <w:rPr>
            <w:rFonts w:ascii="Times New Roman" w:hAnsi="Times New Roman" w:cs="Times New Roman"/>
            <w:sz w:val="24"/>
            <w:szCs w:val="24"/>
            <w:lang w:val="en-US"/>
          </w:rPr>
          <w:id w:val="-1908599780"/>
          <w:citation/>
        </w:sdtPr>
        <w:sdtEndPr/>
        <w:sdtContent>
          <w:r w:rsidR="00A82C57">
            <w:rPr>
              <w:rFonts w:ascii="Times New Roman" w:hAnsi="Times New Roman" w:cs="Times New Roman"/>
              <w:sz w:val="24"/>
              <w:szCs w:val="24"/>
              <w:lang w:val="en-US"/>
            </w:rPr>
            <w:fldChar w:fldCharType="begin"/>
          </w:r>
          <w:r w:rsidR="00A82C57">
            <w:rPr>
              <w:rFonts w:ascii="Times New Roman" w:hAnsi="Times New Roman" w:cs="Times New Roman"/>
              <w:sz w:val="24"/>
              <w:szCs w:val="24"/>
            </w:rPr>
            <w:instrText xml:space="preserve"> CITATION Ime21 \l 2057 </w:instrText>
          </w:r>
          <w:r w:rsidR="00A82C57">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(Bouchrika, 2021)</w:t>
          </w:r>
          <w:r w:rsidR="00A82C57">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w:t>
      </w:r>
    </w:p>
    <w:p w14:paraId="49F8333E" w14:textId="77777777" w:rsidR="00E44E98" w:rsidRDefault="00E44E98" w:rsidP="001720A4">
      <w:pPr>
        <w:spacing w:line="480" w:lineRule="auto"/>
        <w:jc w:val="both"/>
        <w:rPr>
          <w:rFonts w:ascii="Times New Roman" w:hAnsi="Times New Roman" w:cs="Times New Roman"/>
          <w:sz w:val="24"/>
          <w:szCs w:val="24"/>
          <w:lang w:val="en-US"/>
        </w:rPr>
      </w:pPr>
    </w:p>
    <w:p w14:paraId="424E3E13" w14:textId="77777777" w:rsidR="00E44E98" w:rsidRDefault="00E44E98" w:rsidP="001720A4">
      <w:pPr>
        <w:spacing w:line="480" w:lineRule="auto"/>
        <w:jc w:val="both"/>
        <w:rPr>
          <w:rFonts w:ascii="Times New Roman" w:hAnsi="Times New Roman" w:cs="Times New Roman"/>
          <w:sz w:val="24"/>
          <w:szCs w:val="24"/>
          <w:lang w:val="en-US"/>
        </w:rPr>
      </w:pPr>
    </w:p>
    <w:p w14:paraId="5EECD237" w14:textId="77777777" w:rsidR="006F358D" w:rsidRDefault="006F358D" w:rsidP="001720A4">
      <w:pPr>
        <w:spacing w:line="480" w:lineRule="auto"/>
        <w:jc w:val="both"/>
        <w:rPr>
          <w:rFonts w:ascii="Times New Roman" w:hAnsi="Times New Roman" w:cs="Times New Roman"/>
          <w:sz w:val="24"/>
          <w:szCs w:val="24"/>
          <w:lang w:val="en-US"/>
        </w:rPr>
        <w:sectPr w:rsidR="006F358D" w:rsidSect="008C448B">
          <w:footerReference w:type="default" r:id="rId30"/>
          <w:footerReference w:type="first" r:id="rId31"/>
          <w:pgSz w:w="11906" w:h="16838"/>
          <w:pgMar w:top="1440" w:right="1440" w:bottom="1440" w:left="1440" w:header="708" w:footer="708" w:gutter="0"/>
          <w:cols w:space="708"/>
          <w:titlePg/>
          <w:docGrid w:linePitch="360"/>
        </w:sectPr>
      </w:pPr>
    </w:p>
    <w:p w14:paraId="4B4DA02B" w14:textId="77777777" w:rsidR="005645EA" w:rsidRDefault="005645EA" w:rsidP="00CE2579">
      <w:pPr>
        <w:rPr>
          <w:rFonts w:ascii="Times New Roman" w:hAnsi="Times New Roman" w:cs="Times New Roman"/>
          <w:sz w:val="24"/>
          <w:szCs w:val="24"/>
          <w:lang w:val="en-US"/>
        </w:rPr>
      </w:pPr>
    </w:p>
    <w:p w14:paraId="5DEDE5CF" w14:textId="77777777" w:rsidR="002B30AB" w:rsidRDefault="002B30AB" w:rsidP="002B30AB">
      <w:pPr>
        <w:pStyle w:val="Heading1"/>
        <w:rPr>
          <w:rFonts w:ascii="Times New Roman" w:hAnsi="Times New Roman" w:cs="Times New Roman"/>
        </w:rPr>
      </w:pPr>
      <w:bookmarkStart w:id="11" w:name="_Toc102076948"/>
      <w:bookmarkStart w:id="12" w:name="_Toc102147422"/>
      <w:bookmarkStart w:id="13" w:name="_Toc102592958"/>
      <w:r>
        <w:rPr>
          <w:rFonts w:ascii="Times New Roman" w:hAnsi="Times New Roman" w:cs="Times New Roman"/>
        </w:rPr>
        <w:t>4.0 Group Learning</w:t>
      </w:r>
      <w:bookmarkEnd w:id="11"/>
      <w:bookmarkEnd w:id="12"/>
      <w:bookmarkEnd w:id="13"/>
    </w:p>
    <w:p w14:paraId="0A962014" w14:textId="77777777" w:rsidR="002B30AB" w:rsidRDefault="002B30AB" w:rsidP="002B30AB">
      <w:pPr>
        <w:rPr>
          <w:lang w:val="en-US"/>
        </w:rPr>
      </w:pPr>
    </w:p>
    <w:p w14:paraId="3C5945A1" w14:textId="55EE47AD" w:rsidR="002B30AB" w:rsidRDefault="002B30AB" w:rsidP="002B30AB">
      <w:pPr>
        <w:spacing w:line="600" w:lineRule="auto"/>
        <w:jc w:val="both"/>
        <w:rPr>
          <w:rFonts w:asciiTheme="minorBidi" w:hAnsiTheme="minorBidi"/>
          <w:sz w:val="24"/>
          <w:szCs w:val="24"/>
        </w:rPr>
      </w:pPr>
      <w:r>
        <w:rPr>
          <w:noProof/>
        </w:rPr>
        <w:drawing>
          <wp:anchor distT="0" distB="0" distL="114300" distR="114300" simplePos="0" relativeHeight="251665408" behindDoc="1" locked="0" layoutInCell="1" allowOverlap="1" wp14:anchorId="300CC335" wp14:editId="25697F7E">
            <wp:simplePos x="0" y="0"/>
            <wp:positionH relativeFrom="margin">
              <wp:posOffset>-355600</wp:posOffset>
            </wp:positionH>
            <wp:positionV relativeFrom="page">
              <wp:posOffset>5306695</wp:posOffset>
            </wp:positionV>
            <wp:extent cx="6690995" cy="3846830"/>
            <wp:effectExtent l="0" t="38100" r="0" b="39370"/>
            <wp:wrapTopAndBottom/>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14:sizeRelH relativeFrom="margin">
              <wp14:pctWidth>0</wp14:pctWidth>
            </wp14:sizeRelH>
            <wp14:sizeRelV relativeFrom="margin">
              <wp14:pctHeight>0</wp14:pctHeight>
            </wp14:sizeRelV>
          </wp:anchor>
        </w:drawing>
      </w:r>
      <w:r>
        <w:rPr>
          <w:rFonts w:asciiTheme="minorBidi" w:hAnsiTheme="minorBidi"/>
          <w:sz w:val="24"/>
          <w:szCs w:val="24"/>
        </w:rPr>
        <w:t xml:space="preserve">Group learning is one of the methods that works to integrate perception, experiences, skills, opinions, and information in order to exchange and share it between students or individuals to provide support to students in terms of development, performance, and cooperative learning concept according to </w:t>
      </w:r>
      <w:sdt>
        <w:sdtPr>
          <w:rPr>
            <w:rFonts w:asciiTheme="minorBidi" w:hAnsiTheme="minorBidi"/>
            <w:sz w:val="24"/>
            <w:szCs w:val="24"/>
          </w:rPr>
          <w:id w:val="1208212573"/>
          <w:citation/>
        </w:sdtPr>
        <w:sdtEndPr/>
        <w:sdtContent>
          <w:r w:rsidR="00124F7C">
            <w:rPr>
              <w:rFonts w:asciiTheme="minorBidi" w:hAnsiTheme="minorBidi"/>
              <w:sz w:val="24"/>
              <w:szCs w:val="24"/>
            </w:rPr>
            <w:fldChar w:fldCharType="begin"/>
          </w:r>
          <w:r w:rsidR="00124F7C">
            <w:rPr>
              <w:rFonts w:asciiTheme="minorBidi" w:hAnsiTheme="minorBidi"/>
              <w:sz w:val="24"/>
              <w:szCs w:val="24"/>
            </w:rPr>
            <w:instrText xml:space="preserve"> CITATION Yan18 \l 2057 </w:instrText>
          </w:r>
          <w:r w:rsidR="00124F7C">
            <w:rPr>
              <w:rFonts w:asciiTheme="minorBidi" w:hAnsiTheme="minorBidi"/>
              <w:sz w:val="24"/>
              <w:szCs w:val="24"/>
            </w:rPr>
            <w:fldChar w:fldCharType="separate"/>
          </w:r>
          <w:r w:rsidR="00D2469A" w:rsidRPr="00D2469A">
            <w:rPr>
              <w:rFonts w:asciiTheme="minorBidi" w:hAnsiTheme="minorBidi"/>
              <w:noProof/>
              <w:sz w:val="24"/>
              <w:szCs w:val="24"/>
            </w:rPr>
            <w:t>(Yang, 2018)</w:t>
          </w:r>
          <w:r w:rsidR="00124F7C">
            <w:rPr>
              <w:rFonts w:asciiTheme="minorBidi" w:hAnsiTheme="minorBidi"/>
              <w:sz w:val="24"/>
              <w:szCs w:val="24"/>
            </w:rPr>
            <w:fldChar w:fldCharType="end"/>
          </w:r>
        </w:sdtContent>
      </w:sdt>
      <w:r>
        <w:rPr>
          <w:rFonts w:asciiTheme="minorBidi" w:hAnsiTheme="minorBidi"/>
          <w:sz w:val="24"/>
          <w:szCs w:val="24"/>
        </w:rPr>
        <w:t>. In addition, group learning process in the context of learning theory to let students collaborate and interact together to complete unify task or assignment by this strategy can brings significant opportunity for students to associate and work with students from different background, so this concept can teach student diversity, communication, and interpersonal skills.</w:t>
      </w:r>
    </w:p>
    <w:p w14:paraId="47D10B54" w14:textId="707BF3A5" w:rsidR="002B30AB" w:rsidRDefault="002B30AB" w:rsidP="002B30AB">
      <w:pPr>
        <w:spacing w:line="600" w:lineRule="auto"/>
        <w:jc w:val="both"/>
        <w:rPr>
          <w:rFonts w:asciiTheme="minorBidi" w:hAnsiTheme="minorBidi"/>
          <w:sz w:val="24"/>
          <w:szCs w:val="24"/>
        </w:rPr>
      </w:pPr>
      <w:r>
        <w:rPr>
          <w:rFonts w:asciiTheme="minorBidi" w:hAnsiTheme="minorBidi"/>
          <w:color w:val="4472C4" w:themeColor="accent1"/>
          <w:sz w:val="24"/>
          <w:szCs w:val="24"/>
        </w:rPr>
        <w:t xml:space="preserve">Figure 1.                                                                       </w:t>
      </w:r>
      <w:sdt>
        <w:sdtPr>
          <w:rPr>
            <w:rFonts w:asciiTheme="minorBidi" w:hAnsiTheme="minorBidi"/>
            <w:color w:val="4472C4" w:themeColor="accent1"/>
            <w:sz w:val="24"/>
            <w:szCs w:val="24"/>
          </w:rPr>
          <w:id w:val="1838108649"/>
          <w:citation/>
        </w:sdtPr>
        <w:sdtEndPr/>
        <w:sdtContent>
          <w:r w:rsidR="00124F7C">
            <w:rPr>
              <w:rFonts w:asciiTheme="minorBidi" w:hAnsiTheme="minorBidi"/>
              <w:color w:val="4472C4" w:themeColor="accent1"/>
              <w:sz w:val="24"/>
              <w:szCs w:val="24"/>
            </w:rPr>
            <w:fldChar w:fldCharType="begin"/>
          </w:r>
          <w:r w:rsidR="00124F7C">
            <w:rPr>
              <w:rFonts w:asciiTheme="minorBidi" w:hAnsiTheme="minorBidi"/>
              <w:sz w:val="24"/>
              <w:szCs w:val="24"/>
              <w:u w:val="single"/>
            </w:rPr>
            <w:instrText xml:space="preserve"> CITATION Yan18 \l 2057 </w:instrText>
          </w:r>
          <w:r w:rsidR="00124F7C">
            <w:rPr>
              <w:rFonts w:asciiTheme="minorBidi" w:hAnsiTheme="minorBidi"/>
              <w:color w:val="4472C4" w:themeColor="accent1"/>
              <w:sz w:val="24"/>
              <w:szCs w:val="24"/>
            </w:rPr>
            <w:fldChar w:fldCharType="separate"/>
          </w:r>
          <w:r w:rsidR="00D2469A" w:rsidRPr="00D2469A">
            <w:rPr>
              <w:rFonts w:asciiTheme="minorBidi" w:hAnsiTheme="minorBidi"/>
              <w:noProof/>
              <w:sz w:val="24"/>
              <w:szCs w:val="24"/>
            </w:rPr>
            <w:t>(Yang, 2018)</w:t>
          </w:r>
          <w:r w:rsidR="00124F7C">
            <w:rPr>
              <w:rFonts w:asciiTheme="minorBidi" w:hAnsiTheme="minorBidi"/>
              <w:color w:val="4472C4" w:themeColor="accent1"/>
              <w:sz w:val="24"/>
              <w:szCs w:val="24"/>
            </w:rPr>
            <w:fldChar w:fldCharType="end"/>
          </w:r>
        </w:sdtContent>
      </w:sdt>
    </w:p>
    <w:p w14:paraId="39AC6730" w14:textId="77777777" w:rsidR="002B30AB" w:rsidRDefault="002B30AB" w:rsidP="002B30AB">
      <w:pPr>
        <w:spacing w:line="600" w:lineRule="auto"/>
        <w:jc w:val="both"/>
        <w:rPr>
          <w:rFonts w:asciiTheme="minorBidi" w:hAnsiTheme="minorBidi"/>
          <w:sz w:val="24"/>
          <w:szCs w:val="24"/>
        </w:rPr>
      </w:pPr>
    </w:p>
    <w:p w14:paraId="25FF75D4" w14:textId="0918B68B"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 xml:space="preserve">In the above graphs describes the importance of group learning in the framework of creativity and innovation based on the mentioned it is clear that creativity and innovation are vital to group learning regards enhancing performance, success, and ability to explore standard methods of doing things due to that creativity and innovation are effectively relevant to the concept of group learning in terms of collaboration, communication, problem-solving and as well as help to improve learning agility and social and emotional intelligence in order to  analyse the outcomes to drive the group towards success according to </w:t>
      </w:r>
      <w:sdt>
        <w:sdtPr>
          <w:rPr>
            <w:rFonts w:asciiTheme="minorBidi" w:hAnsiTheme="minorBidi"/>
            <w:sz w:val="24"/>
            <w:szCs w:val="24"/>
          </w:rPr>
          <w:id w:val="-823117850"/>
          <w:citation/>
        </w:sdtPr>
        <w:sdtEndPr/>
        <w:sdtContent>
          <w:r w:rsidR="003545AB">
            <w:rPr>
              <w:rFonts w:asciiTheme="minorBidi" w:hAnsiTheme="minorBidi"/>
              <w:sz w:val="24"/>
              <w:szCs w:val="24"/>
            </w:rPr>
            <w:fldChar w:fldCharType="begin"/>
          </w:r>
          <w:r w:rsidR="003545AB">
            <w:rPr>
              <w:rFonts w:asciiTheme="minorBidi" w:hAnsiTheme="minorBidi"/>
              <w:color w:val="222222"/>
              <w:sz w:val="24"/>
              <w:szCs w:val="24"/>
              <w:shd w:val="clear" w:color="auto" w:fill="FFFFFF"/>
            </w:rPr>
            <w:instrText xml:space="preserve"> CITATION Hey18 \l 2057 </w:instrText>
          </w:r>
          <w:r w:rsidR="003545AB">
            <w:rPr>
              <w:rFonts w:asciiTheme="minorBidi" w:hAnsiTheme="minorBidi"/>
              <w:sz w:val="24"/>
              <w:szCs w:val="24"/>
            </w:rPr>
            <w:fldChar w:fldCharType="separate"/>
          </w:r>
          <w:r w:rsidR="00D2469A" w:rsidRPr="00D2469A">
            <w:rPr>
              <w:rFonts w:asciiTheme="minorBidi" w:hAnsiTheme="minorBidi"/>
              <w:noProof/>
              <w:color w:val="222222"/>
              <w:sz w:val="24"/>
              <w:szCs w:val="24"/>
              <w:shd w:val="clear" w:color="auto" w:fill="FFFFFF"/>
            </w:rPr>
            <w:t>(Heyden, 2018)</w:t>
          </w:r>
          <w:r w:rsidR="003545AB">
            <w:rPr>
              <w:rFonts w:asciiTheme="minorBidi" w:hAnsiTheme="minorBidi"/>
              <w:sz w:val="24"/>
              <w:szCs w:val="24"/>
            </w:rPr>
            <w:fldChar w:fldCharType="end"/>
          </w:r>
        </w:sdtContent>
      </w:sdt>
      <w:r w:rsidR="003545AB">
        <w:rPr>
          <w:rFonts w:asciiTheme="minorBidi" w:hAnsiTheme="minorBidi"/>
          <w:sz w:val="24"/>
          <w:szCs w:val="24"/>
        </w:rPr>
        <w:t>.</w:t>
      </w:r>
    </w:p>
    <w:p w14:paraId="520D5A46" w14:textId="34DFEAF1"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Learning theory described as a process of learners or individuals receive, process, and retain perception throughout studying cognitive, emotional, and environment influences, as well as prior experience, all play a part in how understanding, or a world perspective, is acquired or changed and knowledge and skills retained according to</w:t>
      </w:r>
      <w:r w:rsidR="0072609C">
        <w:rPr>
          <w:rFonts w:asciiTheme="minorBidi" w:hAnsiTheme="minorBidi"/>
          <w:sz w:val="24"/>
          <w:szCs w:val="24"/>
        </w:rPr>
        <w:t xml:space="preserve"> Zito</w:t>
      </w:r>
      <w:sdt>
        <w:sdtPr>
          <w:rPr>
            <w:rFonts w:asciiTheme="minorBidi" w:hAnsiTheme="minorBidi"/>
            <w:sz w:val="24"/>
            <w:szCs w:val="24"/>
          </w:rPr>
          <w:id w:val="1183329757"/>
          <w:citation/>
        </w:sdtPr>
        <w:sdtEndPr/>
        <w:sdtContent>
          <w:r w:rsidR="00784238">
            <w:rPr>
              <w:rFonts w:asciiTheme="minorBidi" w:hAnsiTheme="minorBidi"/>
              <w:sz w:val="24"/>
              <w:szCs w:val="24"/>
            </w:rPr>
            <w:fldChar w:fldCharType="begin"/>
          </w:r>
          <w:r w:rsidR="00784238">
            <w:rPr>
              <w:rFonts w:asciiTheme="minorBidi" w:hAnsiTheme="minorBidi"/>
              <w:sz w:val="24"/>
              <w:szCs w:val="24"/>
            </w:rPr>
            <w:instrText xml:space="preserve"> CITATION Zit09 \l 2057 </w:instrText>
          </w:r>
          <w:r w:rsidR="00784238">
            <w:rPr>
              <w:rFonts w:asciiTheme="minorBidi" w:hAnsiTheme="minorBidi"/>
              <w:sz w:val="24"/>
              <w:szCs w:val="24"/>
            </w:rPr>
            <w:fldChar w:fldCharType="separate"/>
          </w:r>
          <w:r w:rsidR="00D2469A">
            <w:rPr>
              <w:rFonts w:asciiTheme="minorBidi" w:hAnsiTheme="minorBidi"/>
              <w:noProof/>
              <w:sz w:val="24"/>
              <w:szCs w:val="24"/>
            </w:rPr>
            <w:t xml:space="preserve"> </w:t>
          </w:r>
          <w:r w:rsidR="00D2469A" w:rsidRPr="00D2469A">
            <w:rPr>
              <w:rFonts w:asciiTheme="minorBidi" w:hAnsiTheme="minorBidi"/>
              <w:noProof/>
              <w:sz w:val="24"/>
              <w:szCs w:val="24"/>
            </w:rPr>
            <w:t>(Zito, 2009)</w:t>
          </w:r>
          <w:r w:rsidR="00784238">
            <w:rPr>
              <w:rFonts w:asciiTheme="minorBidi" w:hAnsiTheme="minorBidi"/>
              <w:sz w:val="24"/>
              <w:szCs w:val="24"/>
            </w:rPr>
            <w:fldChar w:fldCharType="end"/>
          </w:r>
        </w:sdtContent>
      </w:sdt>
      <w:r>
        <w:rPr>
          <w:rFonts w:asciiTheme="minorBidi" w:hAnsiTheme="minorBidi"/>
          <w:sz w:val="24"/>
          <w:szCs w:val="24"/>
        </w:rPr>
        <w:t xml:space="preserve">. Thus, this learning theory involve a person learning via experiencing situations and it helps group leaning maintain information and recall facts that is why scholars suggest that group learning and learning theory supposed to connect with creativity and innovation to create sense of  norms to ensure that learners gains the appropriate skills and self-awareness which essentially for enormous students transformative learning and also advance the reflective situation includes experience in problem-solving, establishing an environment in which learners become considerable so that to provide discovery learning strategy. In this case, group learning concept is a key in contemporary mankind can play significant role in many ways such as facilitating an </w:t>
      </w:r>
      <w:r>
        <w:rPr>
          <w:rFonts w:asciiTheme="minorBidi" w:hAnsiTheme="minorBidi"/>
          <w:sz w:val="24"/>
          <w:szCs w:val="24"/>
        </w:rPr>
        <w:lastRenderedPageBreak/>
        <w:t>understanding among students and actively exploring the context of idea creation, ability to shape the way of learners think in terms of nature, resources, and consequences, as well as creative and innovative learning theory style which will includes empathy, collaboration, motivation and emotion and social intelligence these are key factors allow students to thrive rapidly creativity and value creation according to</w:t>
      </w:r>
      <w:sdt>
        <w:sdtPr>
          <w:rPr>
            <w:rFonts w:asciiTheme="minorBidi" w:hAnsiTheme="minorBidi"/>
            <w:sz w:val="24"/>
            <w:szCs w:val="24"/>
          </w:rPr>
          <w:id w:val="-2054219531"/>
          <w:citation/>
        </w:sdtPr>
        <w:sdtEndPr/>
        <w:sdtContent>
          <w:r w:rsidR="00F4387C">
            <w:rPr>
              <w:rFonts w:asciiTheme="minorBidi" w:hAnsiTheme="minorBidi"/>
              <w:sz w:val="24"/>
              <w:szCs w:val="24"/>
            </w:rPr>
            <w:fldChar w:fldCharType="begin"/>
          </w:r>
          <w:r w:rsidR="00F4387C">
            <w:rPr>
              <w:rFonts w:asciiTheme="minorBidi" w:hAnsiTheme="minorBidi"/>
              <w:sz w:val="24"/>
              <w:szCs w:val="24"/>
            </w:rPr>
            <w:instrText xml:space="preserve"> CITATION Ric17 \l 2057 </w:instrText>
          </w:r>
          <w:r w:rsidR="00F4387C">
            <w:rPr>
              <w:rFonts w:asciiTheme="minorBidi" w:hAnsiTheme="minorBidi"/>
              <w:sz w:val="24"/>
              <w:szCs w:val="24"/>
            </w:rPr>
            <w:fldChar w:fldCharType="separate"/>
          </w:r>
          <w:r w:rsidR="00D2469A">
            <w:rPr>
              <w:rFonts w:asciiTheme="minorBidi" w:hAnsiTheme="minorBidi"/>
              <w:noProof/>
              <w:sz w:val="24"/>
              <w:szCs w:val="24"/>
            </w:rPr>
            <w:t xml:space="preserve"> </w:t>
          </w:r>
          <w:r w:rsidR="00D2469A" w:rsidRPr="00D2469A">
            <w:rPr>
              <w:rFonts w:asciiTheme="minorBidi" w:hAnsiTheme="minorBidi"/>
              <w:noProof/>
              <w:sz w:val="24"/>
              <w:szCs w:val="24"/>
            </w:rPr>
            <w:t>(Richard Dodge, 2017)</w:t>
          </w:r>
          <w:r w:rsidR="00F4387C">
            <w:rPr>
              <w:rFonts w:asciiTheme="minorBidi" w:hAnsiTheme="minorBidi"/>
              <w:sz w:val="24"/>
              <w:szCs w:val="24"/>
            </w:rPr>
            <w:fldChar w:fldCharType="end"/>
          </w:r>
        </w:sdtContent>
      </w:sdt>
      <w:r>
        <w:rPr>
          <w:rFonts w:asciiTheme="minorBidi" w:hAnsiTheme="minorBidi"/>
          <w:sz w:val="24"/>
          <w:szCs w:val="24"/>
        </w:rPr>
        <w:t>.</w:t>
      </w:r>
      <w:r>
        <w:rPr>
          <w:rFonts w:asciiTheme="minorBidi" w:hAnsiTheme="minorBidi"/>
          <w:b/>
          <w:bCs/>
          <w:sz w:val="24"/>
          <w:szCs w:val="24"/>
        </w:rPr>
        <w:t xml:space="preserve"> </w:t>
      </w:r>
    </w:p>
    <w:p w14:paraId="654D21C5" w14:textId="77777777" w:rsidR="002B30AB" w:rsidRDefault="002B30AB" w:rsidP="002B30AB">
      <w:pPr>
        <w:spacing w:line="600" w:lineRule="auto"/>
        <w:jc w:val="both"/>
        <w:rPr>
          <w:rFonts w:asciiTheme="minorBidi" w:hAnsiTheme="minorBidi"/>
          <w:sz w:val="24"/>
          <w:szCs w:val="24"/>
          <w:u w:val="single"/>
        </w:rPr>
      </w:pPr>
      <w:r>
        <w:rPr>
          <w:rFonts w:asciiTheme="minorBidi" w:hAnsiTheme="minorBidi"/>
          <w:color w:val="4472C4" w:themeColor="accent1"/>
          <w:sz w:val="24"/>
          <w:szCs w:val="24"/>
          <w:u w:val="single"/>
        </w:rPr>
        <w:t xml:space="preserve">Below graph figure 2 shows some of a key learning theory method. </w:t>
      </w:r>
    </w:p>
    <w:p w14:paraId="5B156373" w14:textId="23C8DCE1" w:rsidR="002B30AB" w:rsidRDefault="002B30AB" w:rsidP="002B30AB">
      <w:pPr>
        <w:spacing w:line="600" w:lineRule="auto"/>
        <w:jc w:val="both"/>
        <w:rPr>
          <w:rFonts w:asciiTheme="minorBidi" w:hAnsiTheme="minorBidi"/>
          <w:sz w:val="24"/>
          <w:szCs w:val="24"/>
        </w:rPr>
      </w:pPr>
      <w:r>
        <w:rPr>
          <w:rFonts w:asciiTheme="minorBidi" w:hAnsiTheme="minorBidi"/>
          <w:noProof/>
          <w:sz w:val="24"/>
          <w:szCs w:val="24"/>
        </w:rPr>
        <w:drawing>
          <wp:inline distT="0" distB="0" distL="0" distR="0" wp14:anchorId="74A9A217" wp14:editId="4898AA44">
            <wp:extent cx="5486400" cy="3225800"/>
            <wp:effectExtent l="0" t="0" r="0" b="1270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5E95074B" w14:textId="25C45835" w:rsidR="002B30AB" w:rsidRDefault="002B30AB" w:rsidP="002B30AB">
      <w:pPr>
        <w:spacing w:line="600" w:lineRule="auto"/>
        <w:jc w:val="both"/>
        <w:rPr>
          <w:rFonts w:asciiTheme="minorBidi" w:hAnsiTheme="minorBidi"/>
          <w:color w:val="4472C4" w:themeColor="accent1"/>
          <w:sz w:val="24"/>
          <w:szCs w:val="24"/>
          <w:u w:val="single"/>
        </w:rPr>
      </w:pPr>
      <w:r>
        <w:rPr>
          <w:rFonts w:asciiTheme="minorBidi" w:hAnsiTheme="minorBidi"/>
          <w:color w:val="4472C4" w:themeColor="accent1"/>
          <w:sz w:val="24"/>
          <w:szCs w:val="24"/>
        </w:rPr>
        <w:t xml:space="preserve">Figure 2.                                                            </w:t>
      </w:r>
      <w:r>
        <w:rPr>
          <w:rFonts w:asciiTheme="minorBidi" w:hAnsiTheme="minorBidi"/>
          <w:sz w:val="24"/>
          <w:szCs w:val="24"/>
        </w:rPr>
        <w:tab/>
      </w:r>
      <w:r>
        <w:rPr>
          <w:rFonts w:asciiTheme="minorBidi" w:hAnsiTheme="minorBidi"/>
          <w:sz w:val="24"/>
          <w:szCs w:val="24"/>
        </w:rPr>
        <w:tab/>
      </w:r>
      <w:r>
        <w:rPr>
          <w:rFonts w:asciiTheme="minorBidi" w:hAnsiTheme="minorBidi"/>
          <w:color w:val="4472C4" w:themeColor="accent1"/>
          <w:sz w:val="24"/>
          <w:szCs w:val="24"/>
        </w:rPr>
        <w:t xml:space="preserve"> </w:t>
      </w:r>
      <w:sdt>
        <w:sdtPr>
          <w:rPr>
            <w:rFonts w:asciiTheme="minorBidi" w:hAnsiTheme="minorBidi"/>
            <w:color w:val="4472C4" w:themeColor="accent1"/>
            <w:sz w:val="24"/>
            <w:szCs w:val="24"/>
          </w:rPr>
          <w:id w:val="-1099328857"/>
          <w:citation/>
        </w:sdtPr>
        <w:sdtEndPr/>
        <w:sdtContent>
          <w:r w:rsidR="0008278B">
            <w:rPr>
              <w:rFonts w:asciiTheme="minorBidi" w:hAnsiTheme="minorBidi"/>
              <w:color w:val="4472C4" w:themeColor="accent1"/>
              <w:sz w:val="24"/>
              <w:szCs w:val="24"/>
            </w:rPr>
            <w:fldChar w:fldCharType="begin"/>
          </w:r>
          <w:r w:rsidR="0008278B">
            <w:rPr>
              <w:rFonts w:asciiTheme="minorBidi" w:hAnsiTheme="minorBidi"/>
              <w:color w:val="4472C4" w:themeColor="accent1"/>
              <w:sz w:val="24"/>
              <w:szCs w:val="24"/>
            </w:rPr>
            <w:instrText xml:space="preserve"> CITATION Ric17 \l 2057 </w:instrText>
          </w:r>
          <w:r w:rsidR="0008278B">
            <w:rPr>
              <w:rFonts w:asciiTheme="minorBidi" w:hAnsiTheme="minorBidi"/>
              <w:color w:val="4472C4" w:themeColor="accent1"/>
              <w:sz w:val="24"/>
              <w:szCs w:val="24"/>
            </w:rPr>
            <w:fldChar w:fldCharType="separate"/>
          </w:r>
          <w:r w:rsidR="00D2469A" w:rsidRPr="00D2469A">
            <w:rPr>
              <w:rFonts w:asciiTheme="minorBidi" w:hAnsiTheme="minorBidi"/>
              <w:noProof/>
              <w:color w:val="4472C4" w:themeColor="accent1"/>
              <w:sz w:val="24"/>
              <w:szCs w:val="24"/>
            </w:rPr>
            <w:t>(Richard Dodge, 2017)</w:t>
          </w:r>
          <w:r w:rsidR="0008278B">
            <w:rPr>
              <w:rFonts w:asciiTheme="minorBidi" w:hAnsiTheme="minorBidi"/>
              <w:color w:val="4472C4" w:themeColor="accent1"/>
              <w:sz w:val="24"/>
              <w:szCs w:val="24"/>
            </w:rPr>
            <w:fldChar w:fldCharType="end"/>
          </w:r>
        </w:sdtContent>
      </w:sdt>
    </w:p>
    <w:p w14:paraId="1645C441" w14:textId="77777777" w:rsidR="002B30AB" w:rsidRDefault="002B30AB" w:rsidP="002B30AB">
      <w:pPr>
        <w:spacing w:line="600" w:lineRule="auto"/>
        <w:jc w:val="both"/>
        <w:rPr>
          <w:rFonts w:asciiTheme="minorBidi" w:hAnsiTheme="minorBidi"/>
          <w:b/>
          <w:bCs/>
          <w:sz w:val="24"/>
          <w:szCs w:val="24"/>
        </w:rPr>
      </w:pPr>
      <w:r>
        <w:rPr>
          <w:rFonts w:asciiTheme="minorBidi" w:hAnsiTheme="minorBidi"/>
          <w:b/>
          <w:bCs/>
          <w:sz w:val="24"/>
          <w:szCs w:val="24"/>
        </w:rPr>
        <w:t>Advantages</w:t>
      </w:r>
    </w:p>
    <w:p w14:paraId="0D86BCB2" w14:textId="69D0D31C" w:rsidR="002B30AB" w:rsidRDefault="002B30AB" w:rsidP="002B30AB">
      <w:pPr>
        <w:spacing w:line="600" w:lineRule="auto"/>
        <w:jc w:val="both"/>
        <w:rPr>
          <w:rFonts w:asciiTheme="minorBidi" w:hAnsiTheme="minorBidi"/>
          <w:color w:val="222222"/>
          <w:sz w:val="24"/>
          <w:szCs w:val="24"/>
          <w:shd w:val="clear" w:color="auto" w:fill="FFFFFF"/>
        </w:rPr>
      </w:pPr>
      <w:r>
        <w:rPr>
          <w:rFonts w:asciiTheme="minorBidi" w:hAnsiTheme="minorBidi"/>
          <w:sz w:val="24"/>
          <w:szCs w:val="24"/>
        </w:rPr>
        <w:t>According to</w:t>
      </w:r>
      <w:sdt>
        <w:sdtPr>
          <w:rPr>
            <w:rFonts w:asciiTheme="minorBidi" w:hAnsiTheme="minorBidi"/>
            <w:sz w:val="24"/>
            <w:szCs w:val="24"/>
          </w:rPr>
          <w:id w:val="935487103"/>
          <w:citation/>
        </w:sdtPr>
        <w:sdtEndPr/>
        <w:sdtContent>
          <w:r w:rsidR="004A3455">
            <w:rPr>
              <w:rFonts w:asciiTheme="minorBidi" w:hAnsiTheme="minorBidi"/>
              <w:sz w:val="24"/>
              <w:szCs w:val="24"/>
            </w:rPr>
            <w:fldChar w:fldCharType="begin"/>
          </w:r>
          <w:r w:rsidR="004A3455">
            <w:rPr>
              <w:rFonts w:asciiTheme="minorBidi" w:hAnsiTheme="minorBidi"/>
              <w:sz w:val="24"/>
              <w:szCs w:val="24"/>
            </w:rPr>
            <w:instrText xml:space="preserve"> CITATION Ali18 \l 2057 </w:instrText>
          </w:r>
          <w:r w:rsidR="004A3455">
            <w:rPr>
              <w:rFonts w:asciiTheme="minorBidi" w:hAnsiTheme="minorBidi"/>
              <w:sz w:val="24"/>
              <w:szCs w:val="24"/>
            </w:rPr>
            <w:fldChar w:fldCharType="separate"/>
          </w:r>
          <w:r w:rsidR="00D2469A">
            <w:rPr>
              <w:rFonts w:asciiTheme="minorBidi" w:hAnsiTheme="minorBidi"/>
              <w:noProof/>
              <w:sz w:val="24"/>
              <w:szCs w:val="24"/>
            </w:rPr>
            <w:t xml:space="preserve"> </w:t>
          </w:r>
          <w:r w:rsidR="00D2469A" w:rsidRPr="00D2469A">
            <w:rPr>
              <w:rFonts w:asciiTheme="minorBidi" w:hAnsiTheme="minorBidi"/>
              <w:noProof/>
              <w:sz w:val="24"/>
              <w:szCs w:val="24"/>
            </w:rPr>
            <w:t>(Kozarkiewicz, 2018)</w:t>
          </w:r>
          <w:r w:rsidR="004A3455">
            <w:rPr>
              <w:rFonts w:asciiTheme="minorBidi" w:hAnsiTheme="minorBidi"/>
              <w:sz w:val="24"/>
              <w:szCs w:val="24"/>
            </w:rPr>
            <w:fldChar w:fldCharType="end"/>
          </w:r>
        </w:sdtContent>
      </w:sdt>
      <w:r>
        <w:rPr>
          <w:rFonts w:asciiTheme="minorBidi" w:hAnsiTheme="minorBidi"/>
          <w:sz w:val="24"/>
          <w:szCs w:val="24"/>
        </w:rPr>
        <w:t xml:space="preserve"> stated that there are so many key benefits adult learners for instance ability to acquire knowledge that can transform their skills to better, gaining new experiences that open up new opportunities for them to peruse career, and learning confident </w:t>
      </w:r>
      <w:r>
        <w:rPr>
          <w:rFonts w:asciiTheme="minorBidi" w:hAnsiTheme="minorBidi"/>
          <w:sz w:val="24"/>
          <w:szCs w:val="24"/>
        </w:rPr>
        <w:lastRenderedPageBreak/>
        <w:t>which is encourage them furthermore towards positive thinking which will sustain their brain active in regards retain information and expanding their mind. On the other hand, adults can learn IT skills to cope with technology and digitalisation because in 21</w:t>
      </w:r>
      <w:r>
        <w:rPr>
          <w:rFonts w:asciiTheme="minorBidi" w:hAnsiTheme="minorBidi"/>
          <w:sz w:val="24"/>
          <w:szCs w:val="24"/>
          <w:vertAlign w:val="superscript"/>
        </w:rPr>
        <w:t>st</w:t>
      </w:r>
      <w:r>
        <w:rPr>
          <w:rFonts w:asciiTheme="minorBidi" w:hAnsiTheme="minorBidi"/>
          <w:sz w:val="24"/>
          <w:szCs w:val="24"/>
        </w:rPr>
        <w:t xml:space="preserve"> century almost everything dominated by technology due to that it is very necessary adults should learn and integrate technology to understand the culture in relation to utilisation of new strategies to deal with challenges, changes, and ability to realise creativity and innovation helps to maintain self-awareness, confidence, mental health, and happiness these are the key factors that adult can rely on in order to maximise between their personal-life and familiarise themselves with modernisation and technology as results develop skills and expertise according to</w:t>
      </w:r>
      <w:sdt>
        <w:sdtPr>
          <w:rPr>
            <w:rFonts w:asciiTheme="minorBidi" w:hAnsiTheme="minorBidi"/>
            <w:sz w:val="24"/>
            <w:szCs w:val="24"/>
          </w:rPr>
          <w:id w:val="-33817349"/>
          <w:citation/>
        </w:sdtPr>
        <w:sdtEndPr/>
        <w:sdtContent>
          <w:r w:rsidR="00DB4336">
            <w:rPr>
              <w:rFonts w:asciiTheme="minorBidi" w:hAnsiTheme="minorBidi"/>
              <w:sz w:val="24"/>
              <w:szCs w:val="24"/>
            </w:rPr>
            <w:fldChar w:fldCharType="begin"/>
          </w:r>
          <w:r w:rsidR="00DB4336">
            <w:rPr>
              <w:rFonts w:asciiTheme="minorBidi" w:hAnsiTheme="minorBidi"/>
              <w:sz w:val="24"/>
              <w:szCs w:val="24"/>
            </w:rPr>
            <w:instrText xml:space="preserve"> CITATION Cox15 \l 2057 </w:instrText>
          </w:r>
          <w:r w:rsidR="00DB4336">
            <w:rPr>
              <w:rFonts w:asciiTheme="minorBidi" w:hAnsiTheme="minorBidi"/>
              <w:sz w:val="24"/>
              <w:szCs w:val="24"/>
            </w:rPr>
            <w:fldChar w:fldCharType="separate"/>
          </w:r>
          <w:r w:rsidR="00D2469A">
            <w:rPr>
              <w:rFonts w:asciiTheme="minorBidi" w:hAnsiTheme="minorBidi"/>
              <w:noProof/>
              <w:sz w:val="24"/>
              <w:szCs w:val="24"/>
            </w:rPr>
            <w:t xml:space="preserve"> </w:t>
          </w:r>
          <w:r w:rsidR="00D2469A" w:rsidRPr="00D2469A">
            <w:rPr>
              <w:rFonts w:asciiTheme="minorBidi" w:hAnsiTheme="minorBidi"/>
              <w:noProof/>
              <w:sz w:val="24"/>
              <w:szCs w:val="24"/>
            </w:rPr>
            <w:t>(Cox, 2015)</w:t>
          </w:r>
          <w:r w:rsidR="00DB4336">
            <w:rPr>
              <w:rFonts w:asciiTheme="minorBidi" w:hAnsiTheme="minorBidi"/>
              <w:sz w:val="24"/>
              <w:szCs w:val="24"/>
            </w:rPr>
            <w:fldChar w:fldCharType="end"/>
          </w:r>
        </w:sdtContent>
      </w:sdt>
      <w:r w:rsidR="00DB4336">
        <w:rPr>
          <w:rFonts w:asciiTheme="minorBidi" w:hAnsiTheme="minorBidi"/>
          <w:sz w:val="24"/>
          <w:szCs w:val="24"/>
        </w:rPr>
        <w:t>.</w:t>
      </w:r>
    </w:p>
    <w:p w14:paraId="0501AC4B" w14:textId="77777777" w:rsidR="002B30AB" w:rsidRDefault="002B30AB" w:rsidP="002B30AB">
      <w:pPr>
        <w:spacing w:line="600" w:lineRule="auto"/>
        <w:jc w:val="both"/>
        <w:rPr>
          <w:rFonts w:asciiTheme="minorBidi" w:hAnsiTheme="minorBidi"/>
          <w:sz w:val="24"/>
          <w:szCs w:val="24"/>
        </w:rPr>
      </w:pPr>
    </w:p>
    <w:p w14:paraId="2C3B727E" w14:textId="03123533"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Moreover, adult learning theory knowledge describes by</w:t>
      </w:r>
      <w:r w:rsidR="00A31052">
        <w:rPr>
          <w:rFonts w:asciiTheme="minorBidi" w:hAnsiTheme="minorBidi"/>
          <w:sz w:val="24"/>
          <w:szCs w:val="24"/>
        </w:rPr>
        <w:t xml:space="preserve"> </w:t>
      </w:r>
      <w:sdt>
        <w:sdtPr>
          <w:rPr>
            <w:rFonts w:asciiTheme="minorBidi" w:hAnsiTheme="minorBidi"/>
            <w:sz w:val="24"/>
            <w:szCs w:val="24"/>
          </w:rPr>
          <w:id w:val="-778574395"/>
          <w:citation/>
        </w:sdtPr>
        <w:sdtEndPr/>
        <w:sdtContent>
          <w:r w:rsidR="00656B19">
            <w:rPr>
              <w:rFonts w:asciiTheme="minorBidi" w:hAnsiTheme="minorBidi"/>
              <w:sz w:val="24"/>
              <w:szCs w:val="24"/>
            </w:rPr>
            <w:fldChar w:fldCharType="begin"/>
          </w:r>
          <w:r w:rsidR="00656B19">
            <w:rPr>
              <w:rFonts w:asciiTheme="minorBidi" w:hAnsiTheme="minorBidi"/>
              <w:sz w:val="24"/>
              <w:szCs w:val="24"/>
            </w:rPr>
            <w:instrText xml:space="preserve">CITATION Sto22 \l 2057 </w:instrText>
          </w:r>
          <w:r w:rsidR="00656B19">
            <w:rPr>
              <w:rFonts w:asciiTheme="minorBidi" w:hAnsiTheme="minorBidi"/>
              <w:sz w:val="24"/>
              <w:szCs w:val="24"/>
            </w:rPr>
            <w:fldChar w:fldCharType="separate"/>
          </w:r>
          <w:r w:rsidR="00D2469A" w:rsidRPr="00D2469A">
            <w:rPr>
              <w:rFonts w:asciiTheme="minorBidi" w:hAnsiTheme="minorBidi"/>
              <w:noProof/>
              <w:sz w:val="24"/>
              <w:szCs w:val="24"/>
            </w:rPr>
            <w:t>(Stojanovic´, 2022)</w:t>
          </w:r>
          <w:r w:rsidR="00656B19">
            <w:rPr>
              <w:rFonts w:asciiTheme="minorBidi" w:hAnsiTheme="minorBidi"/>
              <w:sz w:val="24"/>
              <w:szCs w:val="24"/>
            </w:rPr>
            <w:fldChar w:fldCharType="end"/>
          </w:r>
        </w:sdtContent>
      </w:sdt>
      <w:r w:rsidR="00656B19">
        <w:rPr>
          <w:rFonts w:asciiTheme="minorBidi" w:hAnsiTheme="minorBidi"/>
          <w:sz w:val="24"/>
          <w:szCs w:val="24"/>
        </w:rPr>
        <w:t xml:space="preserve"> </w:t>
      </w:r>
      <w:r>
        <w:rPr>
          <w:rFonts w:asciiTheme="minorBidi" w:hAnsiTheme="minorBidi"/>
          <w:sz w:val="24"/>
          <w:szCs w:val="24"/>
        </w:rPr>
        <w:t xml:space="preserve">explained that core principles of an adult learner first, principle is the learner’s need to understand learning mechanism will be carried out as method of learning plan, and why learning is necessary. Second, independent learning is the process of adopting control of the techniques and of the objectives of learning. Then, such as experience of the learner influences perception in building individual’s disagreements bringing magnificent resources, generating prejudices, and saving adults self-understanding. Eventually, these principles can foster motivation to adult learning theory </w:t>
      </w:r>
      <w:r w:rsidR="008E4216">
        <w:rPr>
          <w:rFonts w:asciiTheme="minorBidi" w:hAnsiTheme="minorBidi"/>
          <w:sz w:val="24"/>
          <w:szCs w:val="24"/>
        </w:rPr>
        <w:t>and</w:t>
      </w:r>
      <w:r>
        <w:rPr>
          <w:rFonts w:asciiTheme="minorBidi" w:hAnsiTheme="minorBidi"/>
          <w:sz w:val="24"/>
          <w:szCs w:val="24"/>
        </w:rPr>
        <w:t xml:space="preserve"> ability to empower learners to learn new knowledge to allow them to solve important issues in their lifetime according to</w:t>
      </w:r>
      <w:r w:rsidR="008E4216">
        <w:rPr>
          <w:rFonts w:asciiTheme="minorBidi" w:hAnsiTheme="minorBidi"/>
          <w:sz w:val="24"/>
          <w:szCs w:val="24"/>
        </w:rPr>
        <w:t xml:space="preserve"> </w:t>
      </w:r>
      <w:sdt>
        <w:sdtPr>
          <w:rPr>
            <w:rFonts w:asciiTheme="minorBidi" w:hAnsiTheme="minorBidi"/>
            <w:sz w:val="24"/>
            <w:szCs w:val="24"/>
          </w:rPr>
          <w:id w:val="-1577507906"/>
          <w:citation/>
        </w:sdtPr>
        <w:sdtEndPr/>
        <w:sdtContent>
          <w:r w:rsidR="008E4216">
            <w:rPr>
              <w:rFonts w:asciiTheme="minorBidi" w:hAnsiTheme="minorBidi"/>
              <w:sz w:val="24"/>
              <w:szCs w:val="24"/>
            </w:rPr>
            <w:fldChar w:fldCharType="begin"/>
          </w:r>
          <w:r w:rsidR="008E4216">
            <w:rPr>
              <w:rFonts w:asciiTheme="minorBidi" w:hAnsiTheme="minorBidi"/>
              <w:sz w:val="24"/>
              <w:szCs w:val="24"/>
            </w:rPr>
            <w:instrText xml:space="preserve"> CITATION Dac16 \l 2057 </w:instrText>
          </w:r>
          <w:r w:rsidR="008E4216">
            <w:rPr>
              <w:rFonts w:asciiTheme="minorBidi" w:hAnsiTheme="minorBidi"/>
              <w:sz w:val="24"/>
              <w:szCs w:val="24"/>
            </w:rPr>
            <w:fldChar w:fldCharType="separate"/>
          </w:r>
          <w:r w:rsidR="00D2469A" w:rsidRPr="00D2469A">
            <w:rPr>
              <w:rFonts w:asciiTheme="minorBidi" w:hAnsiTheme="minorBidi"/>
              <w:noProof/>
              <w:sz w:val="24"/>
              <w:szCs w:val="24"/>
            </w:rPr>
            <w:t>(Dachner, 2016)</w:t>
          </w:r>
          <w:r w:rsidR="008E4216">
            <w:rPr>
              <w:rFonts w:asciiTheme="minorBidi" w:hAnsiTheme="minorBidi"/>
              <w:sz w:val="24"/>
              <w:szCs w:val="24"/>
            </w:rPr>
            <w:fldChar w:fldCharType="end"/>
          </w:r>
        </w:sdtContent>
      </w:sdt>
      <w:r>
        <w:rPr>
          <w:rFonts w:asciiTheme="minorBidi" w:hAnsiTheme="minorBidi"/>
          <w:sz w:val="24"/>
          <w:szCs w:val="24"/>
        </w:rPr>
        <w:t>.</w:t>
      </w:r>
    </w:p>
    <w:p w14:paraId="7FA41CEB" w14:textId="77777777" w:rsidR="002B30AB" w:rsidRPr="008E4216" w:rsidRDefault="002B30AB" w:rsidP="002B30AB">
      <w:pPr>
        <w:spacing w:line="600" w:lineRule="auto"/>
        <w:jc w:val="both"/>
        <w:rPr>
          <w:rFonts w:asciiTheme="minorBidi" w:hAnsiTheme="minorBidi"/>
          <w:sz w:val="24"/>
          <w:szCs w:val="24"/>
        </w:rPr>
      </w:pPr>
      <w:r w:rsidRPr="008E4216">
        <w:rPr>
          <w:rFonts w:asciiTheme="minorBidi" w:hAnsiTheme="minorBidi"/>
          <w:sz w:val="24"/>
          <w:szCs w:val="24"/>
        </w:rPr>
        <w:lastRenderedPageBreak/>
        <w:t xml:space="preserve">Below graph figure 3 explain some of the key principle of adult learning advantages, techniques, and method.  </w:t>
      </w:r>
    </w:p>
    <w:p w14:paraId="55F658B5" w14:textId="67AC45B6" w:rsidR="002B30AB" w:rsidRDefault="002B30AB" w:rsidP="002B30AB">
      <w:pPr>
        <w:spacing w:line="600" w:lineRule="auto"/>
        <w:jc w:val="both"/>
        <w:rPr>
          <w:rFonts w:asciiTheme="minorBidi" w:hAnsiTheme="minorBidi"/>
          <w:sz w:val="24"/>
          <w:szCs w:val="24"/>
        </w:rPr>
      </w:pPr>
      <w:r>
        <w:rPr>
          <w:rFonts w:asciiTheme="minorBidi" w:hAnsiTheme="minorBidi"/>
          <w:noProof/>
          <w:sz w:val="24"/>
          <w:szCs w:val="24"/>
        </w:rPr>
        <w:drawing>
          <wp:inline distT="0" distB="0" distL="0" distR="0" wp14:anchorId="2ABC4464" wp14:editId="53D9DAD0">
            <wp:extent cx="5486400" cy="3225800"/>
            <wp:effectExtent l="0" t="0" r="0" b="1270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66B602F9" w14:textId="77777777" w:rsidR="002B30AB" w:rsidRDefault="002B30AB" w:rsidP="002B30AB">
      <w:pPr>
        <w:spacing w:line="600" w:lineRule="auto"/>
        <w:jc w:val="both"/>
        <w:rPr>
          <w:rFonts w:asciiTheme="minorBidi" w:hAnsiTheme="minorBidi"/>
          <w:color w:val="222222"/>
          <w:sz w:val="24"/>
          <w:szCs w:val="24"/>
          <w:shd w:val="clear" w:color="auto" w:fill="FFFFFF"/>
        </w:rPr>
      </w:pPr>
      <w:r>
        <w:rPr>
          <w:rFonts w:asciiTheme="minorBidi" w:hAnsiTheme="minorBidi"/>
          <w:color w:val="4472C4" w:themeColor="accent1"/>
          <w:sz w:val="24"/>
          <w:szCs w:val="24"/>
        </w:rPr>
        <w:t xml:space="preserve">Figure 3. </w:t>
      </w:r>
      <w:r>
        <w:rPr>
          <w:rFonts w:asciiTheme="minorBidi" w:hAnsiTheme="minorBidi"/>
          <w:color w:val="4472C4" w:themeColor="accent1"/>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color w:val="4472C4" w:themeColor="accent1"/>
          <w:sz w:val="24"/>
          <w:szCs w:val="24"/>
        </w:rPr>
        <w:t>(</w:t>
      </w:r>
      <w:proofErr w:type="spellStart"/>
      <w:r>
        <w:rPr>
          <w:rFonts w:asciiTheme="minorBidi" w:hAnsiTheme="minorBidi"/>
          <w:b/>
          <w:bCs/>
          <w:color w:val="4472C4" w:themeColor="accent1"/>
          <w:sz w:val="24"/>
          <w:szCs w:val="24"/>
        </w:rPr>
        <w:t>Stojanovic</w:t>
      </w:r>
      <w:proofErr w:type="spellEnd"/>
      <w:r>
        <w:rPr>
          <w:rFonts w:asciiTheme="minorBidi" w:hAnsiTheme="minorBidi"/>
          <w:b/>
          <w:bCs/>
          <w:color w:val="4472C4" w:themeColor="accent1"/>
          <w:sz w:val="24"/>
          <w:szCs w:val="24"/>
        </w:rPr>
        <w:t>, 2022</w:t>
      </w:r>
      <w:r>
        <w:rPr>
          <w:rFonts w:asciiTheme="minorBidi" w:hAnsiTheme="minorBidi"/>
          <w:color w:val="4472C4" w:themeColor="accent1"/>
          <w:sz w:val="24"/>
          <w:szCs w:val="24"/>
          <w:u w:val="single"/>
        </w:rPr>
        <w:t>)</w:t>
      </w:r>
    </w:p>
    <w:p w14:paraId="6F9D07E2" w14:textId="77777777" w:rsidR="002B30AB" w:rsidRDefault="002B30AB" w:rsidP="002B30AB">
      <w:pPr>
        <w:spacing w:line="600" w:lineRule="auto"/>
        <w:jc w:val="both"/>
        <w:rPr>
          <w:rFonts w:asciiTheme="minorBidi" w:hAnsiTheme="minorBidi"/>
          <w:sz w:val="24"/>
          <w:szCs w:val="24"/>
        </w:rPr>
      </w:pPr>
    </w:p>
    <w:p w14:paraId="76446BD9" w14:textId="77777777" w:rsidR="002B30AB" w:rsidRDefault="002B30AB" w:rsidP="002B30AB">
      <w:pPr>
        <w:spacing w:line="600" w:lineRule="auto"/>
        <w:jc w:val="both"/>
        <w:rPr>
          <w:rFonts w:asciiTheme="minorBidi" w:hAnsiTheme="minorBidi"/>
          <w:sz w:val="24"/>
          <w:szCs w:val="24"/>
        </w:rPr>
      </w:pPr>
      <w:r>
        <w:rPr>
          <w:rFonts w:asciiTheme="minorBidi" w:hAnsiTheme="minorBidi"/>
          <w:color w:val="222222"/>
          <w:sz w:val="24"/>
          <w:szCs w:val="24"/>
          <w:shd w:val="clear" w:color="auto" w:fill="FFFFFF"/>
        </w:rPr>
        <w:t xml:space="preserve"> </w:t>
      </w:r>
      <w:r>
        <w:rPr>
          <w:rFonts w:asciiTheme="minorBidi" w:hAnsiTheme="minorBidi"/>
          <w:b/>
          <w:bCs/>
          <w:sz w:val="24"/>
          <w:szCs w:val="24"/>
        </w:rPr>
        <w:t>Disadvantages</w:t>
      </w:r>
    </w:p>
    <w:p w14:paraId="39EA62B0" w14:textId="1E92A1E2"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 xml:space="preserve">According to </w:t>
      </w:r>
      <w:sdt>
        <w:sdtPr>
          <w:rPr>
            <w:rFonts w:asciiTheme="minorBidi" w:hAnsiTheme="minorBidi"/>
            <w:sz w:val="24"/>
            <w:szCs w:val="24"/>
          </w:rPr>
          <w:id w:val="-2042194576"/>
          <w:citation/>
        </w:sdtPr>
        <w:sdtEndPr/>
        <w:sdtContent>
          <w:r w:rsidR="00856369">
            <w:rPr>
              <w:rFonts w:asciiTheme="minorBidi" w:hAnsiTheme="minorBidi"/>
              <w:sz w:val="24"/>
              <w:szCs w:val="24"/>
            </w:rPr>
            <w:fldChar w:fldCharType="begin"/>
          </w:r>
          <w:r w:rsidR="00856369">
            <w:rPr>
              <w:rFonts w:asciiTheme="minorBidi" w:hAnsiTheme="minorBidi"/>
              <w:sz w:val="24"/>
              <w:szCs w:val="24"/>
            </w:rPr>
            <w:instrText xml:space="preserve"> CITATION Liy14 \l 2057 </w:instrText>
          </w:r>
          <w:r w:rsidR="00856369">
            <w:rPr>
              <w:rFonts w:asciiTheme="minorBidi" w:hAnsiTheme="minorBidi"/>
              <w:sz w:val="24"/>
              <w:szCs w:val="24"/>
            </w:rPr>
            <w:fldChar w:fldCharType="separate"/>
          </w:r>
          <w:r w:rsidR="00D2469A" w:rsidRPr="00D2469A">
            <w:rPr>
              <w:rFonts w:asciiTheme="minorBidi" w:hAnsiTheme="minorBidi"/>
              <w:noProof/>
              <w:sz w:val="24"/>
              <w:szCs w:val="24"/>
            </w:rPr>
            <w:t>(Afip, 2014)</w:t>
          </w:r>
          <w:r w:rsidR="00856369">
            <w:rPr>
              <w:rFonts w:asciiTheme="minorBidi" w:hAnsiTheme="minorBidi"/>
              <w:sz w:val="24"/>
              <w:szCs w:val="24"/>
            </w:rPr>
            <w:fldChar w:fldCharType="end"/>
          </w:r>
        </w:sdtContent>
      </w:sdt>
      <w:r w:rsidR="00856369">
        <w:rPr>
          <w:rFonts w:asciiTheme="minorBidi" w:hAnsiTheme="minorBidi"/>
          <w:sz w:val="24"/>
          <w:szCs w:val="24"/>
        </w:rPr>
        <w:t xml:space="preserve"> </w:t>
      </w:r>
      <w:r>
        <w:rPr>
          <w:rFonts w:asciiTheme="minorBidi" w:hAnsiTheme="minorBidi"/>
          <w:sz w:val="24"/>
          <w:szCs w:val="24"/>
        </w:rPr>
        <w:t xml:space="preserve">explained that the main elements of downfalls to this particular learning theory required patience, guidance through the coach or teacher to complete tasks or assignment which is hard for an adult learner in terms of time management due to other responsibilities. In this case, an adult learner has a lot of different barriers considered as massive challenges for them in which inability to access in learning theory programs as if any other students in high school. Meanwhile, for the vast majority of adult learners have families </w:t>
      </w:r>
      <w:r>
        <w:rPr>
          <w:rFonts w:asciiTheme="minorBidi" w:hAnsiTheme="minorBidi"/>
          <w:sz w:val="24"/>
          <w:szCs w:val="24"/>
        </w:rPr>
        <w:lastRenderedPageBreak/>
        <w:t xml:space="preserve">and full-time or part-time jobs it means they have other priorities instead of learning so these obstacles may discourage them not to overcomes consequences of learning according to </w:t>
      </w:r>
      <w:sdt>
        <w:sdtPr>
          <w:rPr>
            <w:rFonts w:asciiTheme="minorBidi" w:hAnsiTheme="minorBidi"/>
            <w:sz w:val="24"/>
            <w:szCs w:val="24"/>
          </w:rPr>
          <w:id w:val="772439989"/>
          <w:citation/>
        </w:sdtPr>
        <w:sdtEndPr/>
        <w:sdtContent>
          <w:r w:rsidR="00290783">
            <w:rPr>
              <w:rFonts w:asciiTheme="minorBidi" w:hAnsiTheme="minorBidi"/>
              <w:sz w:val="24"/>
              <w:szCs w:val="24"/>
            </w:rPr>
            <w:fldChar w:fldCharType="begin"/>
          </w:r>
          <w:r w:rsidR="00290783">
            <w:rPr>
              <w:rFonts w:asciiTheme="minorBidi" w:hAnsiTheme="minorBidi"/>
              <w:sz w:val="24"/>
              <w:szCs w:val="24"/>
            </w:rPr>
            <w:instrText xml:space="preserve"> CITATION Mye08 \l 2057 </w:instrText>
          </w:r>
          <w:r w:rsidR="00290783">
            <w:rPr>
              <w:rFonts w:asciiTheme="minorBidi" w:hAnsiTheme="minorBidi"/>
              <w:sz w:val="24"/>
              <w:szCs w:val="24"/>
            </w:rPr>
            <w:fldChar w:fldCharType="separate"/>
          </w:r>
          <w:r w:rsidR="00D2469A" w:rsidRPr="00D2469A">
            <w:rPr>
              <w:rFonts w:asciiTheme="minorBidi" w:hAnsiTheme="minorBidi"/>
              <w:noProof/>
              <w:sz w:val="24"/>
              <w:szCs w:val="24"/>
            </w:rPr>
            <w:t>(Myers, 2008)</w:t>
          </w:r>
          <w:r w:rsidR="00290783">
            <w:rPr>
              <w:rFonts w:asciiTheme="minorBidi" w:hAnsiTheme="minorBidi"/>
              <w:sz w:val="24"/>
              <w:szCs w:val="24"/>
            </w:rPr>
            <w:fldChar w:fldCharType="end"/>
          </w:r>
        </w:sdtContent>
      </w:sdt>
      <w:r w:rsidR="00290783">
        <w:rPr>
          <w:rFonts w:asciiTheme="minorBidi" w:hAnsiTheme="minorBidi"/>
          <w:sz w:val="24"/>
          <w:szCs w:val="24"/>
        </w:rPr>
        <w:t xml:space="preserve"> </w:t>
      </w:r>
      <w:r>
        <w:rPr>
          <w:rFonts w:asciiTheme="minorBidi" w:hAnsiTheme="minorBidi"/>
          <w:sz w:val="24"/>
          <w:szCs w:val="24"/>
        </w:rPr>
        <w:t>additionally, accessibility in traditional higher education approach is a disadvantage for working adult’s obstacles in terms of accessibility, time-management, flexibility, and teaching methods.</w:t>
      </w:r>
    </w:p>
    <w:p w14:paraId="6FD8C157" w14:textId="59466A66" w:rsidR="002B30AB" w:rsidRPr="00CC321F" w:rsidRDefault="002B30AB" w:rsidP="002B30AB">
      <w:pPr>
        <w:spacing w:line="600" w:lineRule="auto"/>
        <w:jc w:val="both"/>
        <w:rPr>
          <w:rFonts w:asciiTheme="minorBidi" w:hAnsiTheme="minorBidi"/>
          <w:sz w:val="24"/>
          <w:szCs w:val="24"/>
        </w:rPr>
      </w:pPr>
      <w:r w:rsidRPr="00CC321F">
        <w:rPr>
          <w:rFonts w:asciiTheme="minorBidi" w:hAnsiTheme="minorBidi"/>
          <w:sz w:val="24"/>
          <w:szCs w:val="24"/>
        </w:rPr>
        <w:t>Below graph highlights core disadvantages of an adult learner</w:t>
      </w:r>
      <w:r w:rsidR="00CC321F">
        <w:rPr>
          <w:rFonts w:asciiTheme="minorBidi" w:hAnsiTheme="minorBidi"/>
          <w:sz w:val="24"/>
          <w:szCs w:val="24"/>
        </w:rPr>
        <w:t>:</w:t>
      </w:r>
      <w:r w:rsidRPr="00CC321F">
        <w:rPr>
          <w:rFonts w:asciiTheme="minorBidi" w:hAnsiTheme="minorBidi"/>
          <w:sz w:val="24"/>
          <w:szCs w:val="24"/>
        </w:rPr>
        <w:t xml:space="preserve"> </w:t>
      </w:r>
    </w:p>
    <w:p w14:paraId="697E2AC7" w14:textId="3BFA6E2D" w:rsidR="002B30AB" w:rsidRDefault="002B30AB" w:rsidP="002B30AB">
      <w:pPr>
        <w:spacing w:line="600" w:lineRule="auto"/>
        <w:jc w:val="both"/>
        <w:rPr>
          <w:rFonts w:asciiTheme="minorBidi" w:hAnsiTheme="minorBidi"/>
          <w:sz w:val="24"/>
          <w:szCs w:val="24"/>
        </w:rPr>
      </w:pPr>
      <w:r>
        <w:rPr>
          <w:rFonts w:asciiTheme="minorBidi" w:hAnsiTheme="minorBidi"/>
          <w:noProof/>
          <w:sz w:val="24"/>
          <w:szCs w:val="24"/>
        </w:rPr>
        <w:drawing>
          <wp:inline distT="0" distB="0" distL="0" distR="0" wp14:anchorId="139889DF" wp14:editId="44B3ACD6">
            <wp:extent cx="5657850" cy="296545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283BFE05" w14:textId="0B9AB77F" w:rsidR="002B30AB" w:rsidRDefault="002B30AB" w:rsidP="002B30AB">
      <w:pPr>
        <w:spacing w:line="600" w:lineRule="auto"/>
        <w:jc w:val="both"/>
        <w:rPr>
          <w:rFonts w:asciiTheme="minorBidi" w:hAnsiTheme="minorBidi"/>
          <w:sz w:val="24"/>
          <w:szCs w:val="24"/>
        </w:rPr>
      </w:pPr>
      <w:r>
        <w:rPr>
          <w:rFonts w:asciiTheme="minorBidi" w:hAnsiTheme="minorBidi"/>
          <w:color w:val="4472C4" w:themeColor="accent1"/>
          <w:sz w:val="24"/>
          <w:szCs w:val="24"/>
        </w:rPr>
        <w:t>Figure 4.</w:t>
      </w:r>
      <w:r>
        <w:rPr>
          <w:rFonts w:asciiTheme="minorBidi" w:hAnsiTheme="minorBidi"/>
          <w:color w:val="4472C4" w:themeColor="accent1"/>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sdt>
        <w:sdtPr>
          <w:rPr>
            <w:rFonts w:asciiTheme="minorBidi" w:hAnsiTheme="minorBidi"/>
            <w:sz w:val="24"/>
            <w:szCs w:val="24"/>
          </w:rPr>
          <w:id w:val="643472756"/>
          <w:citation/>
        </w:sdtPr>
        <w:sdtEndPr/>
        <w:sdtContent>
          <w:r w:rsidR="00290783">
            <w:rPr>
              <w:rFonts w:asciiTheme="minorBidi" w:hAnsiTheme="minorBidi"/>
              <w:sz w:val="24"/>
              <w:szCs w:val="24"/>
            </w:rPr>
            <w:fldChar w:fldCharType="begin"/>
          </w:r>
          <w:r w:rsidR="00290783">
            <w:rPr>
              <w:rFonts w:asciiTheme="minorBidi" w:hAnsiTheme="minorBidi"/>
              <w:color w:val="4472C4" w:themeColor="accent1"/>
              <w:sz w:val="24"/>
              <w:szCs w:val="24"/>
            </w:rPr>
            <w:instrText xml:space="preserve"> CITATION Rav16 \l 2057 </w:instrText>
          </w:r>
          <w:r w:rsidR="00290783">
            <w:rPr>
              <w:rFonts w:asciiTheme="minorBidi" w:hAnsiTheme="minorBidi"/>
              <w:sz w:val="24"/>
              <w:szCs w:val="24"/>
            </w:rPr>
            <w:fldChar w:fldCharType="separate"/>
          </w:r>
          <w:r w:rsidR="00D2469A" w:rsidRPr="00D2469A">
            <w:rPr>
              <w:rFonts w:asciiTheme="minorBidi" w:hAnsiTheme="minorBidi"/>
              <w:noProof/>
              <w:color w:val="4472C4" w:themeColor="accent1"/>
              <w:sz w:val="24"/>
              <w:szCs w:val="24"/>
            </w:rPr>
            <w:t>(Meyers, 2016)</w:t>
          </w:r>
          <w:r w:rsidR="00290783">
            <w:rPr>
              <w:rFonts w:asciiTheme="minorBidi" w:hAnsiTheme="minorBidi"/>
              <w:sz w:val="24"/>
              <w:szCs w:val="24"/>
            </w:rPr>
            <w:fldChar w:fldCharType="end"/>
          </w:r>
        </w:sdtContent>
      </w:sdt>
    </w:p>
    <w:p w14:paraId="208CC49C" w14:textId="77777777"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 xml:space="preserve"> </w:t>
      </w:r>
      <w:r>
        <w:rPr>
          <w:rFonts w:asciiTheme="minorBidi" w:hAnsiTheme="minorBidi"/>
          <w:b/>
          <w:bCs/>
          <w:sz w:val="24"/>
          <w:szCs w:val="24"/>
        </w:rPr>
        <w:t xml:space="preserve">   </w:t>
      </w:r>
    </w:p>
    <w:p w14:paraId="0A9BDD41" w14:textId="28A6D1ED" w:rsidR="002B30AB" w:rsidRPr="00290783" w:rsidRDefault="002B30AB" w:rsidP="002B30AB">
      <w:pPr>
        <w:spacing w:line="600" w:lineRule="auto"/>
        <w:jc w:val="both"/>
        <w:rPr>
          <w:rFonts w:asciiTheme="minorBidi" w:hAnsiTheme="minorBidi"/>
          <w:sz w:val="24"/>
          <w:szCs w:val="24"/>
        </w:rPr>
      </w:pPr>
      <w:r w:rsidRPr="00290783">
        <w:rPr>
          <w:rFonts w:asciiTheme="minorBidi" w:hAnsiTheme="minorBidi"/>
          <w:sz w:val="24"/>
          <w:szCs w:val="24"/>
        </w:rPr>
        <w:t xml:space="preserve">According to the above finings, the following recommendations are suggested: </w:t>
      </w:r>
    </w:p>
    <w:p w14:paraId="1883C0AF" w14:textId="77777777"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 xml:space="preserve">It is important for the group learning to consider the importance of an effective teamwork and collaboration. Secondly, require a group learning involve concrete exercise which can significant engagement. Finally, it is suggested that an adult learner should associate with </w:t>
      </w:r>
      <w:r>
        <w:rPr>
          <w:rFonts w:asciiTheme="minorBidi" w:hAnsiTheme="minorBidi"/>
          <w:sz w:val="24"/>
          <w:szCs w:val="24"/>
        </w:rPr>
        <w:lastRenderedPageBreak/>
        <w:t xml:space="preserve">activities and learning theory that motivate adults’ learners to explore new techniques and methods. </w:t>
      </w:r>
    </w:p>
    <w:p w14:paraId="1183CAA6" w14:textId="77777777" w:rsidR="002B30AB" w:rsidRDefault="002B30AB" w:rsidP="002B30AB">
      <w:pPr>
        <w:spacing w:line="600" w:lineRule="auto"/>
        <w:jc w:val="both"/>
        <w:rPr>
          <w:rFonts w:asciiTheme="minorBidi" w:hAnsiTheme="minorBidi"/>
          <w:b/>
          <w:bCs/>
          <w:sz w:val="24"/>
          <w:szCs w:val="24"/>
        </w:rPr>
      </w:pPr>
    </w:p>
    <w:p w14:paraId="08020A51" w14:textId="63A792FC" w:rsidR="002B30AB" w:rsidRDefault="002B30AB" w:rsidP="002B30AB">
      <w:pPr>
        <w:spacing w:line="600" w:lineRule="auto"/>
        <w:jc w:val="both"/>
        <w:rPr>
          <w:rFonts w:asciiTheme="minorBidi" w:hAnsiTheme="minorBidi"/>
          <w:color w:val="222222"/>
          <w:sz w:val="24"/>
          <w:szCs w:val="24"/>
          <w:shd w:val="clear" w:color="auto" w:fill="FFFFFF"/>
        </w:rPr>
      </w:pPr>
      <w:r>
        <w:rPr>
          <w:rFonts w:asciiTheme="minorBidi" w:hAnsiTheme="minorBidi"/>
          <w:sz w:val="24"/>
          <w:szCs w:val="24"/>
        </w:rPr>
        <w:t>Eventually, the group learning, learning theory in the light of creativity and innovation in 21</w:t>
      </w:r>
      <w:r>
        <w:rPr>
          <w:rFonts w:asciiTheme="minorBidi" w:hAnsiTheme="minorBidi"/>
          <w:sz w:val="24"/>
          <w:szCs w:val="24"/>
          <w:vertAlign w:val="superscript"/>
        </w:rPr>
        <w:t>st</w:t>
      </w:r>
      <w:r>
        <w:rPr>
          <w:rFonts w:asciiTheme="minorBidi" w:hAnsiTheme="minorBidi"/>
          <w:sz w:val="24"/>
          <w:szCs w:val="24"/>
        </w:rPr>
        <w:t xml:space="preserve"> century. Group learning critically relevant to explore creativity and innovation via active participation learning according to</w:t>
      </w:r>
      <w:r w:rsidR="00732812">
        <w:rPr>
          <w:rFonts w:asciiTheme="minorBidi" w:hAnsiTheme="minorBidi"/>
          <w:sz w:val="24"/>
          <w:szCs w:val="24"/>
        </w:rPr>
        <w:t xml:space="preserve"> </w:t>
      </w:r>
      <w:sdt>
        <w:sdtPr>
          <w:rPr>
            <w:rFonts w:asciiTheme="minorBidi" w:hAnsiTheme="minorBidi"/>
            <w:sz w:val="24"/>
            <w:szCs w:val="24"/>
          </w:rPr>
          <w:id w:val="1675989049"/>
          <w:citation/>
        </w:sdtPr>
        <w:sdtEndPr/>
        <w:sdtContent>
          <w:r w:rsidR="00732812">
            <w:rPr>
              <w:rFonts w:asciiTheme="minorBidi" w:hAnsiTheme="minorBidi"/>
              <w:sz w:val="24"/>
              <w:szCs w:val="24"/>
            </w:rPr>
            <w:fldChar w:fldCharType="begin"/>
          </w:r>
          <w:r w:rsidR="00732812">
            <w:rPr>
              <w:rFonts w:asciiTheme="minorBidi" w:hAnsiTheme="minorBidi"/>
              <w:sz w:val="24"/>
              <w:szCs w:val="24"/>
            </w:rPr>
            <w:instrText xml:space="preserve"> CITATION Olg20 \l 2057 </w:instrText>
          </w:r>
          <w:r w:rsidR="00732812">
            <w:rPr>
              <w:rFonts w:asciiTheme="minorBidi" w:hAnsiTheme="minorBidi"/>
              <w:sz w:val="24"/>
              <w:szCs w:val="24"/>
            </w:rPr>
            <w:fldChar w:fldCharType="separate"/>
          </w:r>
          <w:r w:rsidR="00D2469A" w:rsidRPr="00D2469A">
            <w:rPr>
              <w:rFonts w:asciiTheme="minorBidi" w:hAnsiTheme="minorBidi"/>
              <w:noProof/>
              <w:sz w:val="24"/>
              <w:szCs w:val="24"/>
            </w:rPr>
            <w:t>(Olguin‐Perglione, Vissani, Alamos, Tordoya, &amp; Barrandeguy, 2020)</w:t>
          </w:r>
          <w:r w:rsidR="00732812">
            <w:rPr>
              <w:rFonts w:asciiTheme="minorBidi" w:hAnsiTheme="minorBidi"/>
              <w:sz w:val="24"/>
              <w:szCs w:val="24"/>
            </w:rPr>
            <w:fldChar w:fldCharType="end"/>
          </w:r>
        </w:sdtContent>
      </w:sdt>
      <w:r w:rsidR="00732812">
        <w:rPr>
          <w:rFonts w:asciiTheme="minorBidi" w:hAnsiTheme="minorBidi"/>
          <w:color w:val="222222"/>
          <w:sz w:val="24"/>
          <w:szCs w:val="24"/>
          <w:shd w:val="clear" w:color="auto" w:fill="FFFFFF"/>
        </w:rPr>
        <w:t xml:space="preserve">. </w:t>
      </w:r>
      <w:r>
        <w:rPr>
          <w:rFonts w:asciiTheme="minorBidi" w:hAnsiTheme="minorBidi"/>
          <w:sz w:val="24"/>
          <w:szCs w:val="24"/>
        </w:rPr>
        <w:t xml:space="preserve">In this case, group learning and learning theory interestingly advance creativity and innovation in order to enable an adult learner to adopt new techniques or methods to cope with challenges and ability to develop particular learning theory to nurture effectiveness of group learning and adults traditional learning approach. </w:t>
      </w:r>
    </w:p>
    <w:p w14:paraId="515267E4" w14:textId="77777777" w:rsidR="002B30AB" w:rsidRDefault="002B30AB" w:rsidP="002B30AB">
      <w:pPr>
        <w:spacing w:line="600" w:lineRule="auto"/>
        <w:jc w:val="both"/>
        <w:rPr>
          <w:rFonts w:asciiTheme="minorBidi" w:eastAsia="Arial" w:hAnsiTheme="minorBidi"/>
          <w:sz w:val="24"/>
          <w:szCs w:val="24"/>
        </w:rPr>
      </w:pPr>
      <w:r>
        <w:rPr>
          <w:rFonts w:asciiTheme="minorBidi" w:eastAsia="Arial" w:hAnsiTheme="minorBidi"/>
          <w:sz w:val="24"/>
          <w:szCs w:val="24"/>
        </w:rPr>
        <w:t xml:space="preserve"> </w:t>
      </w:r>
    </w:p>
    <w:p w14:paraId="616884F2" w14:textId="77777777" w:rsidR="002B30AB" w:rsidRDefault="002B30AB" w:rsidP="002B30AB">
      <w:pPr>
        <w:spacing w:line="600" w:lineRule="auto"/>
        <w:jc w:val="both"/>
        <w:rPr>
          <w:rFonts w:asciiTheme="minorBidi" w:eastAsia="Arial" w:hAnsiTheme="minorBidi"/>
          <w:sz w:val="24"/>
          <w:szCs w:val="24"/>
        </w:rPr>
      </w:pPr>
    </w:p>
    <w:p w14:paraId="01C12012" w14:textId="77777777" w:rsidR="002B30AB" w:rsidRDefault="002B30AB" w:rsidP="002B30AB">
      <w:pPr>
        <w:spacing w:line="600" w:lineRule="auto"/>
        <w:jc w:val="both"/>
        <w:rPr>
          <w:rFonts w:asciiTheme="minorBidi" w:eastAsia="Arial" w:hAnsiTheme="minorBidi"/>
          <w:sz w:val="24"/>
          <w:szCs w:val="24"/>
        </w:rPr>
      </w:pPr>
    </w:p>
    <w:p w14:paraId="68F7F215" w14:textId="77777777" w:rsidR="002B30AB" w:rsidRDefault="002B30AB" w:rsidP="002B30AB">
      <w:pPr>
        <w:spacing w:line="600" w:lineRule="auto"/>
        <w:jc w:val="both"/>
        <w:rPr>
          <w:rFonts w:asciiTheme="minorBidi" w:eastAsia="Arial" w:hAnsiTheme="minorBidi"/>
          <w:sz w:val="24"/>
          <w:szCs w:val="24"/>
        </w:rPr>
      </w:pPr>
    </w:p>
    <w:p w14:paraId="4A7FF866" w14:textId="37CE6841" w:rsidR="00765775" w:rsidRDefault="00765775">
      <w:pPr>
        <w:rPr>
          <w:rFonts w:ascii="Times New Roman" w:eastAsiaTheme="majorEastAsia" w:hAnsi="Times New Roman" w:cs="Times New Roman"/>
          <w:color w:val="2F5496" w:themeColor="accent1" w:themeShade="BF"/>
          <w:sz w:val="26"/>
          <w:szCs w:val="26"/>
        </w:rPr>
      </w:pPr>
    </w:p>
    <w:p w14:paraId="3674FAC1" w14:textId="77777777" w:rsidR="00732812" w:rsidRDefault="00732812">
      <w:pPr>
        <w:rPr>
          <w:rFonts w:ascii="Times New Roman" w:eastAsiaTheme="majorEastAsia" w:hAnsi="Times New Roman" w:cs="Times New Roman"/>
          <w:color w:val="2F5496" w:themeColor="accent1" w:themeShade="BF"/>
          <w:sz w:val="26"/>
          <w:szCs w:val="26"/>
        </w:rPr>
      </w:pPr>
    </w:p>
    <w:p w14:paraId="4EF5551C" w14:textId="77777777" w:rsidR="00732812" w:rsidRDefault="00732812">
      <w:pPr>
        <w:rPr>
          <w:rFonts w:ascii="Times New Roman" w:eastAsiaTheme="majorEastAsia" w:hAnsi="Times New Roman" w:cs="Times New Roman"/>
          <w:color w:val="2F5496" w:themeColor="accent1" w:themeShade="BF"/>
          <w:sz w:val="26"/>
          <w:szCs w:val="26"/>
        </w:rPr>
      </w:pPr>
    </w:p>
    <w:p w14:paraId="654BBB2F" w14:textId="77777777" w:rsidR="00732812" w:rsidRDefault="00732812">
      <w:pPr>
        <w:rPr>
          <w:rFonts w:ascii="Times New Roman" w:eastAsiaTheme="majorEastAsia" w:hAnsi="Times New Roman" w:cs="Times New Roman"/>
          <w:color w:val="2F5496" w:themeColor="accent1" w:themeShade="BF"/>
          <w:sz w:val="26"/>
          <w:szCs w:val="26"/>
        </w:rPr>
      </w:pPr>
    </w:p>
    <w:p w14:paraId="1B7746B6" w14:textId="77777777" w:rsidR="00732812" w:rsidRDefault="00732812">
      <w:pPr>
        <w:rPr>
          <w:rFonts w:ascii="Times New Roman" w:eastAsiaTheme="majorEastAsia" w:hAnsi="Times New Roman" w:cs="Times New Roman"/>
          <w:color w:val="2F5496" w:themeColor="accent1" w:themeShade="BF"/>
          <w:sz w:val="26"/>
          <w:szCs w:val="26"/>
        </w:rPr>
      </w:pPr>
    </w:p>
    <w:p w14:paraId="6F8F7D9B" w14:textId="77777777" w:rsidR="00732812" w:rsidRDefault="00732812">
      <w:pPr>
        <w:rPr>
          <w:rFonts w:ascii="Times New Roman" w:eastAsiaTheme="majorEastAsia" w:hAnsi="Times New Roman" w:cs="Times New Roman"/>
          <w:color w:val="2F5496" w:themeColor="accent1" w:themeShade="BF"/>
          <w:sz w:val="26"/>
          <w:szCs w:val="26"/>
        </w:rPr>
      </w:pPr>
    </w:p>
    <w:p w14:paraId="6B955383" w14:textId="77777777" w:rsidR="00F632CA" w:rsidRDefault="00F632CA">
      <w:pPr>
        <w:rPr>
          <w:rFonts w:ascii="Times New Roman" w:hAnsi="Times New Roman" w:cs="Times New Roman"/>
          <w:sz w:val="24"/>
          <w:szCs w:val="24"/>
        </w:rPr>
        <w:sectPr w:rsidR="00F632CA" w:rsidSect="008C448B">
          <w:footerReference w:type="default" r:id="rId52"/>
          <w:footerReference w:type="first" r:id="rId53"/>
          <w:pgSz w:w="11906" w:h="16838"/>
          <w:pgMar w:top="1440" w:right="1440" w:bottom="1440" w:left="1440" w:header="708" w:footer="708" w:gutter="0"/>
          <w:cols w:space="708"/>
          <w:titlePg/>
          <w:docGrid w:linePitch="360"/>
        </w:sectPr>
      </w:pPr>
    </w:p>
    <w:p w14:paraId="1A338F65" w14:textId="6B9685DB" w:rsidR="00F632CA" w:rsidRDefault="00F632CA">
      <w:pPr>
        <w:rPr>
          <w:rFonts w:ascii="Times New Roman" w:hAnsi="Times New Roman" w:cs="Times New Roman"/>
          <w:sz w:val="24"/>
          <w:szCs w:val="24"/>
        </w:rPr>
        <w:sectPr w:rsidR="00F632CA" w:rsidSect="008C448B">
          <w:footerReference w:type="first" r:id="rId54"/>
          <w:pgSz w:w="11906" w:h="16838"/>
          <w:pgMar w:top="1440" w:right="1440" w:bottom="1440" w:left="1440" w:header="708" w:footer="708" w:gutter="0"/>
          <w:cols w:space="708"/>
          <w:titlePg/>
          <w:docGrid w:linePitch="360"/>
        </w:sectPr>
      </w:pPr>
    </w:p>
    <w:p w14:paraId="7CC7F120" w14:textId="77777777" w:rsidR="00732812" w:rsidRDefault="00732812">
      <w:pPr>
        <w:rPr>
          <w:rFonts w:ascii="Times New Roman" w:hAnsi="Times New Roman" w:cs="Times New Roman"/>
          <w:sz w:val="24"/>
          <w:szCs w:val="24"/>
        </w:rPr>
      </w:pPr>
    </w:p>
    <w:p w14:paraId="429DA4F9" w14:textId="52C55D9B" w:rsidR="00765775" w:rsidRDefault="00203127" w:rsidP="00203127">
      <w:pPr>
        <w:pStyle w:val="Heading1"/>
        <w:rPr>
          <w:rFonts w:ascii="Times New Roman" w:hAnsi="Times New Roman" w:cs="Times New Roman"/>
        </w:rPr>
      </w:pPr>
      <w:bookmarkStart w:id="14" w:name="_Toc102076949"/>
      <w:bookmarkStart w:id="15" w:name="_Toc102592959"/>
      <w:r>
        <w:rPr>
          <w:rFonts w:ascii="Times New Roman" w:hAnsi="Times New Roman" w:cs="Times New Roman"/>
        </w:rPr>
        <w:t xml:space="preserve">5.0 </w:t>
      </w:r>
      <w:r w:rsidR="00765775" w:rsidRPr="00203127">
        <w:rPr>
          <w:rFonts w:ascii="Times New Roman" w:hAnsi="Times New Roman" w:cs="Times New Roman"/>
        </w:rPr>
        <w:t>Social Learning Theory</w:t>
      </w:r>
      <w:bookmarkEnd w:id="14"/>
      <w:bookmarkEnd w:id="15"/>
    </w:p>
    <w:p w14:paraId="67FB6A04" w14:textId="77777777" w:rsidR="00920D92" w:rsidRPr="00920D92" w:rsidRDefault="00920D92" w:rsidP="00920D92">
      <w:pPr>
        <w:rPr>
          <w:lang w:val="en-US"/>
        </w:rPr>
      </w:pPr>
    </w:p>
    <w:p w14:paraId="34CEC2CB" w14:textId="77777777" w:rsidR="00765775" w:rsidRPr="00095838" w:rsidRDefault="00765775" w:rsidP="007E1725">
      <w:pPr>
        <w:spacing w:line="480" w:lineRule="auto"/>
        <w:jc w:val="both"/>
        <w:rPr>
          <w:rFonts w:ascii="Times New Roman" w:hAnsi="Times New Roman" w:cs="Times New Roman"/>
          <w:sz w:val="24"/>
          <w:szCs w:val="24"/>
        </w:rPr>
      </w:pPr>
      <w:r w:rsidRPr="00095838">
        <w:rPr>
          <w:rFonts w:ascii="Times New Roman" w:hAnsi="Times New Roman" w:cs="Times New Roman"/>
          <w:sz w:val="24"/>
          <w:szCs w:val="24"/>
        </w:rPr>
        <w:t xml:space="preserve">Social learning theory suggests that social behaviour is learned by seeing and following the </w:t>
      </w:r>
    </w:p>
    <w:p w14:paraId="1E6809A5" w14:textId="485A39EB" w:rsidR="00765775" w:rsidRPr="00095838" w:rsidRDefault="00765775" w:rsidP="007E1725">
      <w:pPr>
        <w:spacing w:line="480" w:lineRule="auto"/>
        <w:jc w:val="both"/>
        <w:rPr>
          <w:rFonts w:ascii="Times New Roman" w:hAnsi="Times New Roman" w:cs="Times New Roman"/>
          <w:noProof/>
          <w:sz w:val="24"/>
          <w:szCs w:val="24"/>
        </w:rPr>
      </w:pPr>
      <w:r w:rsidRPr="00095838">
        <w:rPr>
          <w:rFonts w:ascii="Times New Roman" w:hAnsi="Times New Roman" w:cs="Times New Roman"/>
          <w:sz w:val="24"/>
          <w:szCs w:val="24"/>
        </w:rPr>
        <w:t xml:space="preserve">behaviour of others. However, psychologist </w:t>
      </w:r>
      <w:r w:rsidRPr="00095838">
        <w:rPr>
          <w:rFonts w:ascii="Times New Roman" w:hAnsi="Times New Roman" w:cs="Times New Roman"/>
          <w:noProof/>
          <w:sz w:val="24"/>
          <w:szCs w:val="24"/>
        </w:rPr>
        <w:t>Bandura</w:t>
      </w:r>
      <w:sdt>
        <w:sdtPr>
          <w:rPr>
            <w:rFonts w:ascii="Times New Roman" w:hAnsi="Times New Roman" w:cs="Times New Roman"/>
            <w:noProof/>
            <w:sz w:val="24"/>
            <w:szCs w:val="24"/>
          </w:rPr>
          <w:id w:val="-705181999"/>
          <w:citation/>
        </w:sdtPr>
        <w:sdtEndPr/>
        <w:sdtContent>
          <w:r w:rsidR="00962D6C">
            <w:rPr>
              <w:rFonts w:ascii="Times New Roman" w:hAnsi="Times New Roman" w:cs="Times New Roman"/>
              <w:noProof/>
              <w:sz w:val="24"/>
              <w:szCs w:val="24"/>
            </w:rPr>
            <w:fldChar w:fldCharType="begin"/>
          </w:r>
          <w:r w:rsidR="00962D6C">
            <w:rPr>
              <w:rFonts w:ascii="Times New Roman" w:hAnsi="Times New Roman" w:cs="Times New Roman"/>
              <w:noProof/>
              <w:sz w:val="24"/>
              <w:szCs w:val="24"/>
            </w:rPr>
            <w:instrText xml:space="preserve"> CITATION Ban85 \l 2057 </w:instrText>
          </w:r>
          <w:r w:rsidR="00962D6C">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(Bandura A. , 1985)</w:t>
          </w:r>
          <w:r w:rsidR="00962D6C">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 xml:space="preserve"> defines social learning theory as the limitation of observed behavior in social contex. </w:t>
      </w:r>
      <w:r w:rsidR="00962D6C">
        <w:rPr>
          <w:rFonts w:ascii="Times New Roman" w:hAnsi="Times New Roman" w:cs="Times New Roman"/>
          <w:noProof/>
          <w:sz w:val="24"/>
          <w:szCs w:val="24"/>
        </w:rPr>
        <w:t>He</w:t>
      </w:r>
      <w:r w:rsidRPr="00095838">
        <w:rPr>
          <w:rFonts w:ascii="Times New Roman" w:hAnsi="Times New Roman" w:cs="Times New Roman"/>
          <w:noProof/>
          <w:sz w:val="24"/>
          <w:szCs w:val="24"/>
        </w:rPr>
        <w:t xml:space="preserve"> further states that social learning theory sought to expand our understanding of learning behavior through through a new lens that captured the learning experience more inclusive than the contemporary models </w:t>
      </w:r>
    </w:p>
    <w:p w14:paraId="1846B724" w14:textId="77777777" w:rsidR="00765775" w:rsidRPr="00095838" w:rsidRDefault="00765775" w:rsidP="007E1725">
      <w:pPr>
        <w:spacing w:line="48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of the day which includes congnitive learning theory and behavioural learning theory.</w:t>
      </w:r>
    </w:p>
    <w:p w14:paraId="6BEC9C65"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Bandura believed that people should absorb information by first watching the behavior of </w:t>
      </w:r>
    </w:p>
    <w:p w14:paraId="6F38B0FF"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other people in a social context, once you observe the behavior of other people, then one </w:t>
      </w:r>
    </w:p>
    <w:p w14:paraId="6CEB0C76"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should make a decision of either to imitate that particular behavior or not,but one can imitate </w:t>
      </w:r>
    </w:p>
    <w:p w14:paraId="104A0561"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that behavior only if they belive that the behavior will reward them. Lastly, a collection of </w:t>
      </w:r>
    </w:p>
    <w:p w14:paraId="02BD0D1E"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congnitive factors which are commonly  known as Bandura’s 4 principles of social learning will </w:t>
      </w:r>
    </w:p>
    <w:p w14:paraId="29ACF830"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impact or influence whether or not observed behavior is imitated. </w:t>
      </w:r>
    </w:p>
    <w:p w14:paraId="6BBA1D6F" w14:textId="648E0512"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 McLeo</w:t>
      </w:r>
      <w:r w:rsidR="003761EC">
        <w:rPr>
          <w:rFonts w:ascii="Times New Roman" w:hAnsi="Times New Roman" w:cs="Times New Roman"/>
          <w:noProof/>
          <w:sz w:val="24"/>
          <w:szCs w:val="24"/>
        </w:rPr>
        <w:t>d</w:t>
      </w:r>
      <w:sdt>
        <w:sdtPr>
          <w:rPr>
            <w:rFonts w:ascii="Times New Roman" w:hAnsi="Times New Roman" w:cs="Times New Roman"/>
            <w:noProof/>
            <w:sz w:val="24"/>
            <w:szCs w:val="24"/>
          </w:rPr>
          <w:id w:val="674311449"/>
          <w:citation/>
        </w:sdtPr>
        <w:sdtEndPr/>
        <w:sdtContent>
          <w:r w:rsidR="003761EC">
            <w:rPr>
              <w:rFonts w:ascii="Times New Roman" w:hAnsi="Times New Roman" w:cs="Times New Roman"/>
              <w:noProof/>
              <w:sz w:val="24"/>
              <w:szCs w:val="24"/>
            </w:rPr>
            <w:fldChar w:fldCharType="begin"/>
          </w:r>
          <w:r w:rsidR="003761EC">
            <w:rPr>
              <w:rFonts w:ascii="Times New Roman" w:hAnsi="Times New Roman" w:cs="Times New Roman"/>
              <w:noProof/>
              <w:sz w:val="24"/>
              <w:szCs w:val="24"/>
            </w:rPr>
            <w:instrText xml:space="preserve"> CITATION McL11 \l 2057 </w:instrText>
          </w:r>
          <w:r w:rsidR="003761EC">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(McLeod, 2011)</w:t>
          </w:r>
          <w:r w:rsidR="003761EC">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 xml:space="preserve"> states that Albert Bandura empasizes the very importance of </w:t>
      </w:r>
    </w:p>
    <w:p w14:paraId="5E080D8E"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observing, imatating and modelling the behaviors, the atitudes, and emotional reactions of </w:t>
      </w:r>
    </w:p>
    <w:p w14:paraId="75FCDF84"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other people, he further states that social learning theory, takes into account how both </w:t>
      </w:r>
    </w:p>
    <w:p w14:paraId="0117D07B"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environmental and cognitive factors interact in order to influence the human learning and the </w:t>
      </w:r>
    </w:p>
    <w:p w14:paraId="09A5A62D"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behavior. Albert Bandura consents with the behaviorist learning theories of classical </w:t>
      </w:r>
    </w:p>
    <w:p w14:paraId="32E4B543"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conditioning and operant conditioning and further adds two other important ideas that is </w:t>
      </w:r>
    </w:p>
    <w:p w14:paraId="0B0A9110"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mediatting processes happen between inducements and responses and the second idea is </w:t>
      </w:r>
    </w:p>
    <w:p w14:paraId="2F6BDA1C"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behavior learned from the environment through the process of observational learning.</w:t>
      </w:r>
    </w:p>
    <w:p w14:paraId="579B2459" w14:textId="77777777" w:rsidR="00765775" w:rsidRDefault="00765775" w:rsidP="00095838">
      <w:pPr>
        <w:spacing w:line="360" w:lineRule="auto"/>
        <w:jc w:val="both"/>
        <w:rPr>
          <w:rFonts w:ascii="Times New Roman" w:hAnsi="Times New Roman" w:cs="Times New Roman"/>
          <w:noProof/>
          <w:sz w:val="24"/>
          <w:szCs w:val="24"/>
        </w:rPr>
      </w:pPr>
    </w:p>
    <w:p w14:paraId="1836ECFE" w14:textId="77777777" w:rsidR="00203127" w:rsidRPr="00095838" w:rsidRDefault="00203127" w:rsidP="00095838">
      <w:pPr>
        <w:spacing w:line="360" w:lineRule="auto"/>
        <w:jc w:val="both"/>
        <w:rPr>
          <w:rFonts w:ascii="Times New Roman" w:hAnsi="Times New Roman" w:cs="Times New Roman"/>
          <w:noProof/>
          <w:sz w:val="24"/>
          <w:szCs w:val="24"/>
        </w:rPr>
      </w:pPr>
    </w:p>
    <w:p w14:paraId="75CE470E" w14:textId="77777777" w:rsidR="00765775" w:rsidRPr="00095838" w:rsidRDefault="00765775" w:rsidP="00095838">
      <w:pPr>
        <w:spacing w:line="360" w:lineRule="auto"/>
        <w:jc w:val="both"/>
        <w:rPr>
          <w:rFonts w:ascii="Times New Roman" w:hAnsi="Times New Roman" w:cs="Times New Roman"/>
          <w:b/>
          <w:bCs/>
          <w:noProof/>
          <w:sz w:val="24"/>
          <w:szCs w:val="24"/>
        </w:rPr>
      </w:pPr>
      <w:r w:rsidRPr="00095838">
        <w:rPr>
          <w:rFonts w:ascii="Times New Roman" w:hAnsi="Times New Roman" w:cs="Times New Roman"/>
          <w:b/>
          <w:bCs/>
          <w:noProof/>
          <w:sz w:val="24"/>
          <w:szCs w:val="24"/>
        </w:rPr>
        <w:t>Social Observation and Imitation:</w:t>
      </w:r>
    </w:p>
    <w:p w14:paraId="0588C8A5"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Children are the most obvious case of the power of the social observation, </w:t>
      </w:r>
    </w:p>
    <w:p w14:paraId="6B860C6C"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upon which SLT is built. Children usually like to observe the people around them behaving in </w:t>
      </w:r>
    </w:p>
    <w:p w14:paraId="10978B11"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many different ways. This is illustrated during the renowned Bobo doll experiment . People </w:t>
      </w:r>
    </w:p>
    <w:p w14:paraId="20BEBA28"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who are observed are refered to as models. Generally children are surrounded by by a lot of </w:t>
      </w:r>
    </w:p>
    <w:p w14:paraId="4FF86619"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influencial individuals and models including family members, some characters on the </w:t>
      </w:r>
    </w:p>
    <w:p w14:paraId="0771B78F"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children’s TV programmes,teachers in school and friends. In many cases,children pay much </w:t>
      </w:r>
    </w:p>
    <w:p w14:paraId="309BA0B2"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attention to models and copy their behavior and at a later stage they imitate the behavior </w:t>
      </w:r>
    </w:p>
    <w:p w14:paraId="5D70ABE5"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they have observed. Children copy and imitate the behivors regardless of the gender, </w:t>
      </w:r>
    </w:p>
    <w:p w14:paraId="467F6B39"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however there a lot of processes that make it more likely that a child will produce a behavior </w:t>
      </w:r>
    </w:p>
    <w:p w14:paraId="21414D4A"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which society may consider or regard appropriate for its gender.</w:t>
      </w:r>
    </w:p>
    <w:p w14:paraId="613ED2B8" w14:textId="77777777" w:rsidR="00765775" w:rsidRPr="00095838" w:rsidRDefault="00765775" w:rsidP="00095838">
      <w:pPr>
        <w:spacing w:line="360" w:lineRule="auto"/>
        <w:jc w:val="both"/>
        <w:rPr>
          <w:rFonts w:ascii="Times New Roman" w:hAnsi="Times New Roman" w:cs="Times New Roman"/>
          <w:noProof/>
          <w:sz w:val="24"/>
          <w:szCs w:val="24"/>
        </w:rPr>
      </w:pPr>
    </w:p>
    <w:p w14:paraId="4226B795" w14:textId="5EBFC370"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According Bandura</w:t>
      </w:r>
      <w:sdt>
        <w:sdtPr>
          <w:rPr>
            <w:rFonts w:ascii="Times New Roman" w:hAnsi="Times New Roman" w:cs="Times New Roman"/>
            <w:noProof/>
            <w:sz w:val="24"/>
            <w:szCs w:val="24"/>
          </w:rPr>
          <w:id w:val="1126204131"/>
          <w:citation/>
        </w:sdtPr>
        <w:sdtEndPr/>
        <w:sdtContent>
          <w:r w:rsidR="00EA202A">
            <w:rPr>
              <w:rFonts w:ascii="Times New Roman" w:hAnsi="Times New Roman" w:cs="Times New Roman"/>
              <w:noProof/>
              <w:sz w:val="24"/>
              <w:szCs w:val="24"/>
            </w:rPr>
            <w:fldChar w:fldCharType="begin"/>
          </w:r>
          <w:r w:rsidR="00EA202A">
            <w:rPr>
              <w:rFonts w:ascii="Times New Roman" w:hAnsi="Times New Roman" w:cs="Times New Roman"/>
              <w:noProof/>
              <w:sz w:val="24"/>
              <w:szCs w:val="24"/>
            </w:rPr>
            <w:instrText xml:space="preserve"> CITATION Ban78 \l 2057 </w:instrText>
          </w:r>
          <w:r w:rsidR="00EA202A">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(Bandura A. , 1978)</w:t>
          </w:r>
          <w:r w:rsidR="00EA202A">
            <w:rPr>
              <w:rFonts w:ascii="Times New Roman" w:hAnsi="Times New Roman" w:cs="Times New Roman"/>
              <w:noProof/>
              <w:sz w:val="24"/>
              <w:szCs w:val="24"/>
            </w:rPr>
            <w:fldChar w:fldCharType="end"/>
          </w:r>
        </w:sdtContent>
      </w:sdt>
      <w:r w:rsidR="00EA202A">
        <w:rPr>
          <w:rFonts w:ascii="Times New Roman" w:hAnsi="Times New Roman" w:cs="Times New Roman"/>
          <w:noProof/>
          <w:sz w:val="24"/>
          <w:szCs w:val="24"/>
        </w:rPr>
        <w:t xml:space="preserve">, </w:t>
      </w:r>
      <w:r w:rsidRPr="00095838">
        <w:rPr>
          <w:rFonts w:ascii="Times New Roman" w:hAnsi="Times New Roman" w:cs="Times New Roman"/>
          <w:noProof/>
          <w:sz w:val="24"/>
          <w:szCs w:val="24"/>
        </w:rPr>
        <w:t xml:space="preserve">social learning theory has three concepts, the first one being the </w:t>
      </w:r>
    </w:p>
    <w:p w14:paraId="625DA7B1"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idea that individuals can learn through observation and the next idea is that internal </w:t>
      </w:r>
    </w:p>
    <w:p w14:paraId="3DF725F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mental states are an essential part of this process, and finally, the social learning theory </w:t>
      </w:r>
    </w:p>
    <w:p w14:paraId="4D784773"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recognizesthat just because something has been learned, it does not necessarily mean that it </w:t>
      </w:r>
    </w:p>
    <w:p w14:paraId="1A59F500"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will result in a change in behavior.</w:t>
      </w:r>
    </w:p>
    <w:p w14:paraId="0818BBE6"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Bandura demonstrated in his famous Bobo doll experiment that children learn and imitate  </w:t>
      </w:r>
    </w:p>
    <w:p w14:paraId="37ED1131"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through observing other people. In his research, Bandura let the children an adult acting in a </w:t>
      </w:r>
    </w:p>
    <w:p w14:paraId="1CB945D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violent manner towards a Bobo doll and when the children were later allowed to play in the </w:t>
      </w:r>
    </w:p>
    <w:p w14:paraId="0AB9160F"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room with the Bobo doll, they began to imitate the aggression they observed previously.</w:t>
      </w:r>
    </w:p>
    <w:p w14:paraId="799005D4" w14:textId="77777777" w:rsidR="00765775" w:rsidRPr="00095838" w:rsidRDefault="00765775" w:rsidP="00095838">
      <w:pPr>
        <w:spacing w:line="360" w:lineRule="auto"/>
        <w:jc w:val="both"/>
        <w:rPr>
          <w:rFonts w:ascii="Times New Roman" w:hAnsi="Times New Roman" w:cs="Times New Roman"/>
          <w:noProof/>
          <w:sz w:val="24"/>
          <w:szCs w:val="24"/>
        </w:rPr>
      </w:pPr>
    </w:p>
    <w:p w14:paraId="253C81B1" w14:textId="76C5A0E1"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lastRenderedPageBreak/>
        <w:t xml:space="preserve">Bandura came up with three main basic models, of observation </w:t>
      </w:r>
    </w:p>
    <w:p w14:paraId="1D48178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learning ie a live model, which involves the actual person showing or behaving out of </w:t>
      </w:r>
    </w:p>
    <w:p w14:paraId="71BB60AB"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behavior, there is also the verbal instruction model,which involves description and </w:t>
      </w:r>
    </w:p>
    <w:p w14:paraId="3C787D0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explanations of a behavior and lastly there is a symbolic model which involves real or fictional </w:t>
      </w:r>
    </w:p>
    <w:p w14:paraId="75614796" w14:textId="11BBE463"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charisma showing behaviors which could be in books,films, and television or social media</w:t>
      </w:r>
      <w:r w:rsidR="009C6F80">
        <w:rPr>
          <w:rFonts w:ascii="Times New Roman" w:hAnsi="Times New Roman" w:cs="Times New Roman"/>
          <w:noProof/>
          <w:sz w:val="24"/>
          <w:szCs w:val="24"/>
        </w:rPr>
        <w:t xml:space="preserve"> </w:t>
      </w:r>
      <w:sdt>
        <w:sdtPr>
          <w:rPr>
            <w:rFonts w:ascii="Times New Roman" w:hAnsi="Times New Roman" w:cs="Times New Roman"/>
            <w:noProof/>
            <w:sz w:val="24"/>
            <w:szCs w:val="24"/>
          </w:rPr>
          <w:id w:val="1665971835"/>
          <w:citation/>
        </w:sdtPr>
        <w:sdtEndPr/>
        <w:sdtContent>
          <w:r w:rsidR="009C6F80">
            <w:rPr>
              <w:rFonts w:ascii="Times New Roman" w:hAnsi="Times New Roman" w:cs="Times New Roman"/>
              <w:noProof/>
              <w:sz w:val="24"/>
              <w:szCs w:val="24"/>
            </w:rPr>
            <w:fldChar w:fldCharType="begin"/>
          </w:r>
          <w:r w:rsidR="009C6F80">
            <w:rPr>
              <w:rFonts w:ascii="Times New Roman" w:hAnsi="Times New Roman" w:cs="Times New Roman"/>
              <w:noProof/>
              <w:sz w:val="24"/>
              <w:szCs w:val="24"/>
            </w:rPr>
            <w:instrText xml:space="preserve"> CITATION Ban18 \l 2057 </w:instrText>
          </w:r>
          <w:r w:rsidR="009C6F80">
            <w:rPr>
              <w:rFonts w:ascii="Times New Roman" w:hAnsi="Times New Roman" w:cs="Times New Roman"/>
              <w:noProof/>
              <w:sz w:val="24"/>
              <w:szCs w:val="24"/>
            </w:rPr>
            <w:fldChar w:fldCharType="separate"/>
          </w:r>
          <w:r w:rsidR="00D2469A" w:rsidRPr="00D2469A">
            <w:rPr>
              <w:rFonts w:ascii="Times New Roman" w:hAnsi="Times New Roman" w:cs="Times New Roman"/>
              <w:noProof/>
              <w:sz w:val="24"/>
              <w:szCs w:val="24"/>
            </w:rPr>
            <w:t>(Bandura A. a., 2018)</w:t>
          </w:r>
          <w:r w:rsidR="009C6F80">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w:t>
      </w:r>
    </w:p>
    <w:p w14:paraId="300441B9" w14:textId="77777777" w:rsidR="00765775" w:rsidRPr="00095838" w:rsidRDefault="00765775" w:rsidP="00095838">
      <w:pPr>
        <w:spacing w:line="360" w:lineRule="auto"/>
        <w:jc w:val="both"/>
        <w:rPr>
          <w:rFonts w:ascii="Times New Roman" w:hAnsi="Times New Roman" w:cs="Times New Roman"/>
          <w:b/>
          <w:bCs/>
          <w:noProof/>
          <w:sz w:val="24"/>
          <w:szCs w:val="24"/>
        </w:rPr>
      </w:pPr>
      <w:r w:rsidRPr="00095838">
        <w:rPr>
          <w:rFonts w:ascii="Times New Roman" w:hAnsi="Times New Roman" w:cs="Times New Roman"/>
          <w:b/>
          <w:bCs/>
          <w:noProof/>
          <w:sz w:val="24"/>
          <w:szCs w:val="24"/>
        </w:rPr>
        <w:t>How it benefits an adult learner:</w:t>
      </w:r>
    </w:p>
    <w:p w14:paraId="2E5A3657" w14:textId="46C7DCF0"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According to Cherry</w:t>
      </w:r>
      <w:sdt>
        <w:sdtPr>
          <w:rPr>
            <w:rFonts w:ascii="Times New Roman" w:hAnsi="Times New Roman" w:cs="Times New Roman"/>
            <w:noProof/>
            <w:sz w:val="24"/>
            <w:szCs w:val="24"/>
          </w:rPr>
          <w:id w:val="-1014532633"/>
          <w:citation/>
        </w:sdtPr>
        <w:sdtEndPr/>
        <w:sdtContent>
          <w:r w:rsidR="00AC0FE3">
            <w:rPr>
              <w:rFonts w:ascii="Times New Roman" w:hAnsi="Times New Roman" w:cs="Times New Roman"/>
              <w:noProof/>
              <w:sz w:val="24"/>
              <w:szCs w:val="24"/>
            </w:rPr>
            <w:fldChar w:fldCharType="begin"/>
          </w:r>
          <w:r w:rsidR="00AC0FE3">
            <w:rPr>
              <w:rFonts w:ascii="Times New Roman" w:hAnsi="Times New Roman" w:cs="Times New Roman"/>
              <w:noProof/>
              <w:sz w:val="24"/>
              <w:szCs w:val="24"/>
            </w:rPr>
            <w:instrText xml:space="preserve"> CITATION Che122 \l 2057 </w:instrText>
          </w:r>
          <w:r w:rsidR="00AC0FE3">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(Cherry, Social learning theory, 2012)</w:t>
          </w:r>
          <w:r w:rsidR="00AC0FE3">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 xml:space="preserve"> adult learners need to have a motivation to learn, hence, social </w:t>
      </w:r>
    </w:p>
    <w:p w14:paraId="55E3832B"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learning theory suggests that motivation can come from being paid or punished , as when we </w:t>
      </w:r>
    </w:p>
    <w:p w14:paraId="142BE11D"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are in a comparable situation, adults need to imitate or avoid a behavior based on the </w:t>
      </w:r>
    </w:p>
    <w:p w14:paraId="7267DCDD"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previous experience.</w:t>
      </w:r>
    </w:p>
    <w:p w14:paraId="1591077E"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Social learning theory benefits adult learners in the sence that an adult can observe the </w:t>
      </w:r>
    </w:p>
    <w:p w14:paraId="77D93454"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behavior of an instructor or peer, they are able adapt very quickly to environment around </w:t>
      </w:r>
    </w:p>
    <w:p w14:paraId="62B96643" w14:textId="3A9D4175"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them and begin to think about their personal behavioral decisions</w:t>
      </w:r>
      <w:sdt>
        <w:sdtPr>
          <w:rPr>
            <w:rFonts w:ascii="Times New Roman" w:hAnsi="Times New Roman" w:cs="Times New Roman"/>
            <w:noProof/>
            <w:sz w:val="24"/>
            <w:szCs w:val="24"/>
          </w:rPr>
          <w:id w:val="1564294669"/>
          <w:citation/>
        </w:sdtPr>
        <w:sdtEndPr/>
        <w:sdtContent>
          <w:r w:rsidR="00673371">
            <w:rPr>
              <w:rFonts w:ascii="Times New Roman" w:hAnsi="Times New Roman" w:cs="Times New Roman"/>
              <w:noProof/>
              <w:sz w:val="24"/>
              <w:szCs w:val="24"/>
            </w:rPr>
            <w:fldChar w:fldCharType="begin"/>
          </w:r>
          <w:r w:rsidR="00673371">
            <w:rPr>
              <w:rFonts w:ascii="Times New Roman" w:hAnsi="Times New Roman" w:cs="Times New Roman"/>
              <w:noProof/>
              <w:sz w:val="24"/>
              <w:szCs w:val="24"/>
            </w:rPr>
            <w:instrText xml:space="preserve"> CITATION Ban18 \l 2057 </w:instrText>
          </w:r>
          <w:r w:rsidR="00673371">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(Bandura A. a., 2018)</w:t>
          </w:r>
          <w:r w:rsidR="00673371">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w:t>
      </w:r>
    </w:p>
    <w:p w14:paraId="7D94F9F8" w14:textId="77777777" w:rsidR="00765775" w:rsidRPr="00095838" w:rsidRDefault="00765775" w:rsidP="00095838">
      <w:pPr>
        <w:spacing w:line="360" w:lineRule="auto"/>
        <w:jc w:val="both"/>
        <w:rPr>
          <w:rFonts w:ascii="Times New Roman" w:hAnsi="Times New Roman" w:cs="Times New Roman"/>
          <w:b/>
          <w:bCs/>
          <w:noProof/>
          <w:sz w:val="24"/>
          <w:szCs w:val="24"/>
        </w:rPr>
      </w:pPr>
      <w:r w:rsidRPr="00095838">
        <w:rPr>
          <w:rFonts w:ascii="Times New Roman" w:hAnsi="Times New Roman" w:cs="Times New Roman"/>
          <w:b/>
          <w:bCs/>
          <w:noProof/>
          <w:sz w:val="24"/>
          <w:szCs w:val="24"/>
        </w:rPr>
        <w:t>Strengths and Weaknesses of Social Learning Theory:</w:t>
      </w:r>
    </w:p>
    <w:p w14:paraId="574692EF"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One of the strengths of social learning theory is the flexibility it has in explaining the difference </w:t>
      </w:r>
    </w:p>
    <w:p w14:paraId="497FADC5"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in one’s conduct or behavior or in learning, for example whenever there is some kind of </w:t>
      </w:r>
    </w:p>
    <w:p w14:paraId="423A3B54"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change in an individual’s environment, that individual’s behavior and how they conduct </w:t>
      </w:r>
    </w:p>
    <w:p w14:paraId="4F02DA69" w14:textId="0F8FF9B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themselves might change </w:t>
      </w:r>
      <w:sdt>
        <w:sdtPr>
          <w:rPr>
            <w:rFonts w:ascii="Times New Roman" w:hAnsi="Times New Roman" w:cs="Times New Roman"/>
            <w:noProof/>
            <w:sz w:val="24"/>
            <w:szCs w:val="24"/>
          </w:rPr>
          <w:id w:val="-648126178"/>
          <w:citation/>
        </w:sdtPr>
        <w:sdtEndPr/>
        <w:sdtContent>
          <w:r w:rsidR="0003585C">
            <w:rPr>
              <w:rFonts w:ascii="Times New Roman" w:hAnsi="Times New Roman" w:cs="Times New Roman"/>
              <w:noProof/>
              <w:sz w:val="24"/>
              <w:szCs w:val="24"/>
            </w:rPr>
            <w:fldChar w:fldCharType="begin"/>
          </w:r>
          <w:r w:rsidR="0003585C">
            <w:rPr>
              <w:rFonts w:ascii="Times New Roman" w:hAnsi="Times New Roman" w:cs="Times New Roman"/>
              <w:noProof/>
              <w:sz w:val="24"/>
              <w:szCs w:val="24"/>
            </w:rPr>
            <w:instrText xml:space="preserve"> CITATION Ton92 \l 2057 </w:instrText>
          </w:r>
          <w:r w:rsidR="0003585C">
            <w:rPr>
              <w:rFonts w:ascii="Times New Roman" w:hAnsi="Times New Roman" w:cs="Times New Roman"/>
              <w:noProof/>
              <w:sz w:val="24"/>
              <w:szCs w:val="24"/>
            </w:rPr>
            <w:fldChar w:fldCharType="separate"/>
          </w:r>
          <w:r w:rsidR="00D2469A" w:rsidRPr="00D2469A">
            <w:rPr>
              <w:rFonts w:ascii="Times New Roman" w:hAnsi="Times New Roman" w:cs="Times New Roman"/>
              <w:noProof/>
              <w:sz w:val="24"/>
              <w:szCs w:val="24"/>
            </w:rPr>
            <w:t>(Tontodonato, P. and Crew, B.K.,, 1992)</w:t>
          </w:r>
          <w:r w:rsidR="0003585C">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 xml:space="preserve">. </w:t>
      </w:r>
    </w:p>
    <w:p w14:paraId="3B81C044"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One of the advantages of social learning theory in adults is that it provides the insight into </w:t>
      </w:r>
    </w:p>
    <w:p w14:paraId="7BB9CD89"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how people learn from others and provides the ideas for including effective elements </w:t>
      </w:r>
    </w:p>
    <w:p w14:paraId="220F02FF" w14:textId="42CD64E1"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into one’s scenarios</w:t>
      </w:r>
      <w:sdt>
        <w:sdtPr>
          <w:rPr>
            <w:rFonts w:ascii="Times New Roman" w:hAnsi="Times New Roman" w:cs="Times New Roman"/>
            <w:noProof/>
            <w:sz w:val="24"/>
            <w:szCs w:val="24"/>
          </w:rPr>
          <w:id w:val="1250239729"/>
          <w:citation/>
        </w:sdtPr>
        <w:sdtEndPr/>
        <w:sdtContent>
          <w:r w:rsidR="0003585C">
            <w:rPr>
              <w:rFonts w:ascii="Times New Roman" w:hAnsi="Times New Roman" w:cs="Times New Roman"/>
              <w:noProof/>
              <w:sz w:val="24"/>
              <w:szCs w:val="24"/>
            </w:rPr>
            <w:fldChar w:fldCharType="begin"/>
          </w:r>
          <w:r w:rsidR="0003585C">
            <w:rPr>
              <w:rFonts w:ascii="Times New Roman" w:hAnsi="Times New Roman" w:cs="Times New Roman"/>
              <w:noProof/>
              <w:sz w:val="24"/>
              <w:szCs w:val="24"/>
            </w:rPr>
            <w:instrText xml:space="preserve"> CITATION Pra10 \l 2057 </w:instrText>
          </w:r>
          <w:r w:rsidR="0003585C">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(Pratt, T.C., Cullen, F.T., Sellers, C.S., Thomas Winfree Jr, L., Madensen, T.D., Daigle, L.E., Fearn, N.E. and Gau, J.M, 2010)</w:t>
          </w:r>
          <w:r w:rsidR="0003585C">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w:t>
      </w:r>
    </w:p>
    <w:p w14:paraId="34F2BECA"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However, the disadvantage of social learning theory it is not a model for how everyone might  </w:t>
      </w:r>
    </w:p>
    <w:p w14:paraId="680F11B8" w14:textId="7C1FAE5A" w:rsidR="00765775"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lastRenderedPageBreak/>
        <w:t>behave, however, it is more of a guide that can predict a particular behavior</w:t>
      </w:r>
      <w:sdt>
        <w:sdtPr>
          <w:rPr>
            <w:rFonts w:ascii="Times New Roman" w:hAnsi="Times New Roman" w:cs="Times New Roman"/>
            <w:noProof/>
            <w:sz w:val="24"/>
            <w:szCs w:val="24"/>
          </w:rPr>
          <w:id w:val="694748103"/>
          <w:citation/>
        </w:sdtPr>
        <w:sdtEndPr/>
        <w:sdtContent>
          <w:r w:rsidR="000E5CDE">
            <w:rPr>
              <w:rFonts w:ascii="Times New Roman" w:hAnsi="Times New Roman" w:cs="Times New Roman"/>
              <w:noProof/>
              <w:sz w:val="24"/>
              <w:szCs w:val="24"/>
            </w:rPr>
            <w:fldChar w:fldCharType="begin"/>
          </w:r>
          <w:r w:rsidR="000E5CDE">
            <w:rPr>
              <w:rFonts w:ascii="Times New Roman" w:hAnsi="Times New Roman" w:cs="Times New Roman"/>
              <w:noProof/>
              <w:sz w:val="24"/>
              <w:szCs w:val="24"/>
            </w:rPr>
            <w:instrText xml:space="preserve"> CITATION Ski97 \l 2057 </w:instrText>
          </w:r>
          <w:r w:rsidR="000E5CDE">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(Skinner, W.F. and Fream, A.M., , 1997)</w:t>
          </w:r>
          <w:r w:rsidR="000E5CDE">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w:t>
      </w:r>
    </w:p>
    <w:p w14:paraId="440EC8FC" w14:textId="77777777" w:rsidR="005A50B9" w:rsidRPr="00095838" w:rsidRDefault="005A50B9" w:rsidP="00095838">
      <w:pPr>
        <w:spacing w:line="360" w:lineRule="auto"/>
        <w:jc w:val="both"/>
        <w:rPr>
          <w:rFonts w:ascii="Times New Roman" w:hAnsi="Times New Roman" w:cs="Times New Roman"/>
          <w:noProof/>
          <w:sz w:val="24"/>
          <w:szCs w:val="24"/>
        </w:rPr>
      </w:pPr>
    </w:p>
    <w:p w14:paraId="2527A05A" w14:textId="77777777" w:rsidR="00765775" w:rsidRPr="00095838" w:rsidRDefault="00765775" w:rsidP="00095838">
      <w:pPr>
        <w:spacing w:line="360" w:lineRule="auto"/>
        <w:jc w:val="both"/>
        <w:rPr>
          <w:rFonts w:ascii="Times New Roman" w:hAnsi="Times New Roman" w:cs="Times New Roman"/>
          <w:b/>
          <w:bCs/>
          <w:noProof/>
          <w:sz w:val="24"/>
          <w:szCs w:val="24"/>
        </w:rPr>
      </w:pPr>
      <w:r w:rsidRPr="00095838">
        <w:rPr>
          <w:rFonts w:ascii="Times New Roman" w:hAnsi="Times New Roman" w:cs="Times New Roman"/>
          <w:b/>
          <w:bCs/>
          <w:noProof/>
          <w:sz w:val="24"/>
          <w:szCs w:val="24"/>
        </w:rPr>
        <w:t>Conclusion</w:t>
      </w:r>
    </w:p>
    <w:p w14:paraId="7C3F74BC"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Social learning theory has about for mediational methods which help determine whether a </w:t>
      </w:r>
    </w:p>
    <w:p w14:paraId="296E3A8C"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new behavior is obtained or not These include attention;ie the degree to a behavior is noticed, </w:t>
      </w:r>
    </w:p>
    <w:p w14:paraId="04C8D638"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meaning a behavior should be able to draw an attention before it is imitated, secondly </w:t>
      </w:r>
    </w:p>
    <w:p w14:paraId="27CECF2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rentention; ie how well the behavior is recalled or remembered meaning a behavior can not </w:t>
      </w:r>
    </w:p>
    <w:p w14:paraId="43EDD679"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be performed if it is not remembered,thirdly reproduction; ie having the ability to perfom the </w:t>
      </w:r>
    </w:p>
    <w:p w14:paraId="1649A87E"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behavior, this means someone must have the ability to reproduce a behavior they observed, </w:t>
      </w:r>
    </w:p>
    <w:p w14:paraId="22D196A8"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and finally the motivation; ie having the mediational process which is refered to as vicarious </w:t>
      </w:r>
    </w:p>
    <w:p w14:paraId="5D8D7D4D"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reinforcement. Thi involves learning by means of observing the consequences of the actions </w:t>
      </w:r>
    </w:p>
    <w:p w14:paraId="40A3BC02" w14:textId="7F1279F9"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for others rather than by direct experience</w:t>
      </w:r>
      <w:sdt>
        <w:sdtPr>
          <w:rPr>
            <w:rFonts w:ascii="Times New Roman" w:hAnsi="Times New Roman" w:cs="Times New Roman"/>
            <w:noProof/>
            <w:sz w:val="24"/>
            <w:szCs w:val="24"/>
          </w:rPr>
          <w:id w:val="1101525814"/>
          <w:citation/>
        </w:sdtPr>
        <w:sdtEndPr/>
        <w:sdtContent>
          <w:r w:rsidR="000E5CDE">
            <w:rPr>
              <w:rFonts w:ascii="Times New Roman" w:hAnsi="Times New Roman" w:cs="Times New Roman"/>
              <w:noProof/>
              <w:sz w:val="24"/>
              <w:szCs w:val="24"/>
            </w:rPr>
            <w:fldChar w:fldCharType="begin"/>
          </w:r>
          <w:r w:rsidR="000E5CDE">
            <w:rPr>
              <w:rFonts w:ascii="Times New Roman" w:hAnsi="Times New Roman" w:cs="Times New Roman"/>
              <w:noProof/>
              <w:sz w:val="24"/>
              <w:szCs w:val="24"/>
            </w:rPr>
            <w:instrText xml:space="preserve"> CITATION Ban97 \l 2057 </w:instrText>
          </w:r>
          <w:r w:rsidR="000E5CDE">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(Bandura, A. and Walters, R.H., , 1997)</w:t>
          </w:r>
          <w:r w:rsidR="000E5CDE">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 xml:space="preserve">. Examples of social learning theories are common in our everyday life with the most evident being the way the </w:t>
      </w:r>
    </w:p>
    <w:p w14:paraId="64706779"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children behave through the imitation of either family members,famous people, or characters </w:t>
      </w:r>
    </w:p>
    <w:p w14:paraId="473E897D"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from the television. Bandura’s learning theory has an important implication in </w:t>
      </w:r>
    </w:p>
    <w:p w14:paraId="452D55E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eduction in the sence that teachers and parents have seen the importance of modelling </w:t>
      </w:r>
    </w:p>
    <w:p w14:paraId="7745626B"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appropriate behaviors and other classroom strategies such encouraging children and help </w:t>
      </w:r>
    </w:p>
    <w:p w14:paraId="3BDDAB77" w14:textId="77777777" w:rsidR="00765775"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them build self confidence.</w:t>
      </w:r>
    </w:p>
    <w:p w14:paraId="3FFD0DC7" w14:textId="77777777" w:rsidR="00325544" w:rsidRDefault="00325544" w:rsidP="00095838">
      <w:pPr>
        <w:spacing w:line="360" w:lineRule="auto"/>
        <w:jc w:val="both"/>
        <w:rPr>
          <w:rFonts w:ascii="Times New Roman" w:hAnsi="Times New Roman" w:cs="Times New Roman"/>
          <w:noProof/>
          <w:sz w:val="24"/>
          <w:szCs w:val="24"/>
        </w:rPr>
      </w:pPr>
    </w:p>
    <w:p w14:paraId="109F4F55" w14:textId="77777777" w:rsidR="00325544" w:rsidRDefault="00325544" w:rsidP="00095838">
      <w:pPr>
        <w:spacing w:line="360" w:lineRule="auto"/>
        <w:jc w:val="both"/>
        <w:rPr>
          <w:rFonts w:ascii="Times New Roman" w:hAnsi="Times New Roman" w:cs="Times New Roman"/>
          <w:noProof/>
          <w:sz w:val="24"/>
          <w:szCs w:val="24"/>
        </w:rPr>
      </w:pPr>
    </w:p>
    <w:p w14:paraId="5488956E" w14:textId="77777777" w:rsidR="00325544" w:rsidRDefault="00325544" w:rsidP="00095838">
      <w:pPr>
        <w:spacing w:line="360" w:lineRule="auto"/>
        <w:jc w:val="both"/>
        <w:rPr>
          <w:rFonts w:ascii="Times New Roman" w:hAnsi="Times New Roman" w:cs="Times New Roman"/>
          <w:noProof/>
          <w:sz w:val="24"/>
          <w:szCs w:val="24"/>
        </w:rPr>
      </w:pPr>
    </w:p>
    <w:p w14:paraId="2FF1852C" w14:textId="77777777" w:rsidR="00325544" w:rsidRDefault="00325544" w:rsidP="00095838">
      <w:pPr>
        <w:spacing w:line="360" w:lineRule="auto"/>
        <w:jc w:val="both"/>
        <w:rPr>
          <w:rFonts w:ascii="Times New Roman" w:hAnsi="Times New Roman" w:cs="Times New Roman"/>
          <w:noProof/>
          <w:sz w:val="24"/>
          <w:szCs w:val="24"/>
        </w:rPr>
      </w:pPr>
    </w:p>
    <w:p w14:paraId="4C672E53" w14:textId="77777777" w:rsidR="00B564DA" w:rsidRDefault="00B564DA" w:rsidP="00095838">
      <w:pPr>
        <w:spacing w:line="360" w:lineRule="auto"/>
        <w:jc w:val="both"/>
        <w:rPr>
          <w:rFonts w:ascii="Times New Roman" w:hAnsi="Times New Roman" w:cs="Times New Roman"/>
          <w:noProof/>
          <w:sz w:val="24"/>
          <w:szCs w:val="24"/>
        </w:rPr>
        <w:sectPr w:rsidR="00B564DA" w:rsidSect="00F632CA">
          <w:footerReference w:type="default" r:id="rId55"/>
          <w:type w:val="continuous"/>
          <w:pgSz w:w="11906" w:h="16838"/>
          <w:pgMar w:top="1440" w:right="1440" w:bottom="1440" w:left="1440" w:header="708" w:footer="708" w:gutter="0"/>
          <w:cols w:space="708"/>
          <w:titlePg/>
          <w:docGrid w:linePitch="360"/>
        </w:sectPr>
      </w:pPr>
    </w:p>
    <w:p w14:paraId="5F66729C" w14:textId="77777777" w:rsidR="00325544" w:rsidRPr="00095838" w:rsidRDefault="00325544" w:rsidP="00095838">
      <w:pPr>
        <w:spacing w:line="360" w:lineRule="auto"/>
        <w:jc w:val="both"/>
        <w:rPr>
          <w:rFonts w:ascii="Times New Roman" w:hAnsi="Times New Roman" w:cs="Times New Roman"/>
          <w:noProof/>
          <w:sz w:val="24"/>
          <w:szCs w:val="24"/>
        </w:rPr>
      </w:pPr>
    </w:p>
    <w:p w14:paraId="3CF26BEA" w14:textId="77777777" w:rsidR="005466C7" w:rsidRDefault="005466C7" w:rsidP="00325544">
      <w:pPr>
        <w:pStyle w:val="Heading1"/>
        <w:rPr>
          <w:rFonts w:ascii="Times New Roman" w:hAnsi="Times New Roman" w:cs="Times New Roman"/>
        </w:rPr>
      </w:pPr>
      <w:bookmarkStart w:id="16" w:name="_Toc102592960"/>
      <w:r w:rsidRPr="00325544">
        <w:rPr>
          <w:rFonts w:ascii="Times New Roman" w:hAnsi="Times New Roman" w:cs="Times New Roman"/>
        </w:rPr>
        <w:t>Recommendations</w:t>
      </w:r>
      <w:bookmarkEnd w:id="16"/>
      <w:r w:rsidRPr="00325544">
        <w:rPr>
          <w:rFonts w:ascii="Times New Roman" w:hAnsi="Times New Roman" w:cs="Times New Roman"/>
        </w:rPr>
        <w:t xml:space="preserve"> </w:t>
      </w:r>
    </w:p>
    <w:p w14:paraId="7BA8C641" w14:textId="77777777" w:rsidR="00325544" w:rsidRPr="00325544" w:rsidRDefault="00325544" w:rsidP="00325544">
      <w:pPr>
        <w:rPr>
          <w:lang w:val="en-US"/>
        </w:rPr>
      </w:pPr>
    </w:p>
    <w:p w14:paraId="3B22BB63" w14:textId="77777777" w:rsidR="005466C7" w:rsidRPr="00E64F79" w:rsidRDefault="005466C7" w:rsidP="00E64F79">
      <w:pPr>
        <w:pStyle w:val="ListParagraph"/>
        <w:numPr>
          <w:ilvl w:val="0"/>
          <w:numId w:val="10"/>
        </w:numPr>
        <w:spacing w:line="480" w:lineRule="auto"/>
        <w:jc w:val="both"/>
        <w:rPr>
          <w:rFonts w:ascii="Times New Roman" w:hAnsi="Times New Roman" w:cs="Times New Roman"/>
          <w:sz w:val="24"/>
          <w:szCs w:val="24"/>
        </w:rPr>
      </w:pPr>
      <w:r w:rsidRPr="00E64F79">
        <w:rPr>
          <w:rFonts w:ascii="Times New Roman" w:hAnsi="Times New Roman" w:cs="Times New Roman"/>
          <w:sz w:val="24"/>
          <w:szCs w:val="24"/>
        </w:rPr>
        <w:t>Leaders should Rewards employees for being creative and engaged.</w:t>
      </w:r>
    </w:p>
    <w:p w14:paraId="3E7B9477" w14:textId="18F11BC3" w:rsidR="005466C7" w:rsidRPr="00E64F79" w:rsidRDefault="005466C7" w:rsidP="00E64F79">
      <w:pPr>
        <w:pStyle w:val="ListParagraph"/>
        <w:numPr>
          <w:ilvl w:val="0"/>
          <w:numId w:val="10"/>
        </w:numPr>
        <w:spacing w:line="480" w:lineRule="auto"/>
        <w:jc w:val="both"/>
        <w:rPr>
          <w:rFonts w:ascii="Times New Roman" w:hAnsi="Times New Roman" w:cs="Times New Roman"/>
          <w:sz w:val="24"/>
          <w:szCs w:val="24"/>
        </w:rPr>
      </w:pPr>
      <w:r w:rsidRPr="00E64F79">
        <w:rPr>
          <w:rFonts w:ascii="Times New Roman" w:hAnsi="Times New Roman" w:cs="Times New Roman"/>
          <w:sz w:val="24"/>
          <w:szCs w:val="24"/>
        </w:rPr>
        <w:t xml:space="preserve">Test how leaders are creative and innovative would help to develop those skills in the future. </w:t>
      </w:r>
    </w:p>
    <w:p w14:paraId="25FB685B" w14:textId="18A118C2" w:rsidR="005466C7" w:rsidRPr="00E64F79" w:rsidRDefault="00F75EA4" w:rsidP="00E64F79">
      <w:pPr>
        <w:pStyle w:val="ListParagraph"/>
        <w:numPr>
          <w:ilvl w:val="0"/>
          <w:numId w:val="10"/>
        </w:num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t</w:t>
      </w:r>
      <w:r w:rsidR="005466C7" w:rsidRPr="00E64F79">
        <w:rPr>
          <w:rFonts w:ascii="Times New Roman" w:hAnsi="Times New Roman" w:cs="Times New Roman"/>
          <w:color w:val="000000" w:themeColor="text1"/>
          <w:sz w:val="24"/>
          <w:szCs w:val="24"/>
        </w:rPr>
        <w:t>rain leaders how to be more creative/Innovative using learnings methods such us mind map, Think Creatively eLearning Training Course and Think Strategically</w:t>
      </w:r>
    </w:p>
    <w:p w14:paraId="38DF3DB5" w14:textId="77777777" w:rsidR="005466C7" w:rsidRPr="00E64F79" w:rsidRDefault="005466C7" w:rsidP="00E64F79">
      <w:pPr>
        <w:pStyle w:val="ListParagraph"/>
        <w:numPr>
          <w:ilvl w:val="0"/>
          <w:numId w:val="10"/>
        </w:numPr>
        <w:spacing w:line="480" w:lineRule="auto"/>
        <w:jc w:val="both"/>
        <w:rPr>
          <w:rFonts w:ascii="Times New Roman" w:hAnsi="Times New Roman" w:cs="Times New Roman"/>
          <w:color w:val="000000" w:themeColor="text1"/>
          <w:sz w:val="24"/>
          <w:szCs w:val="24"/>
        </w:rPr>
      </w:pPr>
      <w:r w:rsidRPr="00E64F79">
        <w:rPr>
          <w:rFonts w:ascii="Times New Roman" w:hAnsi="Times New Roman" w:cs="Times New Roman"/>
          <w:color w:val="000000" w:themeColor="text1"/>
          <w:sz w:val="24"/>
          <w:szCs w:val="24"/>
        </w:rPr>
        <w:t>eLearning Training Course.</w:t>
      </w:r>
    </w:p>
    <w:p w14:paraId="674F09A4" w14:textId="49CF601B" w:rsidR="005466C7" w:rsidRPr="00E64F79" w:rsidRDefault="005466C7" w:rsidP="00E64F79">
      <w:pPr>
        <w:pStyle w:val="ListParagraph"/>
        <w:numPr>
          <w:ilvl w:val="0"/>
          <w:numId w:val="10"/>
        </w:numPr>
        <w:spacing w:line="480" w:lineRule="auto"/>
        <w:jc w:val="both"/>
        <w:rPr>
          <w:rFonts w:ascii="Times New Roman" w:hAnsi="Times New Roman" w:cs="Times New Roman"/>
          <w:sz w:val="24"/>
          <w:szCs w:val="24"/>
        </w:rPr>
      </w:pPr>
      <w:r w:rsidRPr="00E64F79">
        <w:rPr>
          <w:rFonts w:ascii="Times New Roman" w:hAnsi="Times New Roman" w:cs="Times New Roman"/>
          <w:sz w:val="24"/>
          <w:szCs w:val="24"/>
        </w:rPr>
        <w:t xml:space="preserve">Creating small group that can </w:t>
      </w:r>
      <w:r w:rsidR="00537878" w:rsidRPr="00E64F79">
        <w:rPr>
          <w:rFonts w:ascii="Times New Roman" w:hAnsi="Times New Roman" w:cs="Times New Roman"/>
          <w:sz w:val="24"/>
          <w:szCs w:val="24"/>
        </w:rPr>
        <w:t>manage</w:t>
      </w:r>
      <w:r w:rsidRPr="00E64F79">
        <w:rPr>
          <w:rFonts w:ascii="Times New Roman" w:hAnsi="Times New Roman" w:cs="Times New Roman"/>
          <w:sz w:val="24"/>
          <w:szCs w:val="24"/>
        </w:rPr>
        <w:t xml:space="preserve"> themselves. It shows trust and boost workers motivations. </w:t>
      </w:r>
    </w:p>
    <w:p w14:paraId="5E31BDF4" w14:textId="21DF45B3" w:rsidR="005466C7" w:rsidRPr="00E64F79" w:rsidRDefault="005466C7" w:rsidP="00E64F79">
      <w:pPr>
        <w:pStyle w:val="ListParagraph"/>
        <w:numPr>
          <w:ilvl w:val="0"/>
          <w:numId w:val="10"/>
        </w:numPr>
        <w:spacing w:line="480" w:lineRule="auto"/>
        <w:jc w:val="both"/>
        <w:rPr>
          <w:rFonts w:ascii="Times New Roman" w:hAnsi="Times New Roman" w:cs="Times New Roman"/>
          <w:color w:val="202124"/>
          <w:sz w:val="24"/>
          <w:szCs w:val="24"/>
          <w:lang w:val="en"/>
        </w:rPr>
      </w:pPr>
      <w:r w:rsidRPr="00E64F79">
        <w:rPr>
          <w:rFonts w:ascii="Times New Roman" w:hAnsi="Times New Roman" w:cs="Times New Roman"/>
          <w:sz w:val="24"/>
          <w:szCs w:val="24"/>
        </w:rPr>
        <w:t xml:space="preserve">Leaders should actively listen and ask questions rather than just telling people what to do. </w:t>
      </w:r>
      <w:r w:rsidRPr="00E64F79">
        <w:rPr>
          <w:rFonts w:ascii="Times New Roman" w:hAnsi="Times New Roman" w:cs="Times New Roman"/>
          <w:color w:val="202124"/>
          <w:sz w:val="24"/>
          <w:szCs w:val="24"/>
          <w:lang w:val="en"/>
        </w:rPr>
        <w:t xml:space="preserve">Asking questions stimulates the curiosity of employees, they think harder, it makes them more creative. </w:t>
      </w:r>
    </w:p>
    <w:p w14:paraId="355130A1" w14:textId="2023C6DB" w:rsidR="005466C7" w:rsidRPr="00E64F79" w:rsidRDefault="005466C7" w:rsidP="00E64F79">
      <w:pPr>
        <w:pStyle w:val="ListParagraph"/>
        <w:numPr>
          <w:ilvl w:val="0"/>
          <w:numId w:val="10"/>
        </w:numPr>
        <w:spacing w:line="480" w:lineRule="auto"/>
        <w:jc w:val="both"/>
        <w:rPr>
          <w:rFonts w:ascii="Times New Roman" w:hAnsi="Times New Roman" w:cs="Times New Roman"/>
          <w:color w:val="202124"/>
          <w:sz w:val="24"/>
          <w:szCs w:val="24"/>
          <w:lang w:val="en"/>
        </w:rPr>
      </w:pPr>
      <w:r w:rsidRPr="00E64F79">
        <w:rPr>
          <w:rFonts w:ascii="Times New Roman" w:hAnsi="Times New Roman" w:cs="Times New Roman"/>
          <w:color w:val="202124"/>
          <w:sz w:val="24"/>
          <w:szCs w:val="24"/>
          <w:lang w:val="en"/>
        </w:rPr>
        <w:t>Leaders should promote social learning activities- focus on what employees learn th</w:t>
      </w:r>
      <w:r w:rsidR="00A941E6">
        <w:rPr>
          <w:rFonts w:ascii="Times New Roman" w:hAnsi="Times New Roman" w:cs="Times New Roman"/>
          <w:color w:val="202124"/>
          <w:sz w:val="24"/>
          <w:szCs w:val="24"/>
          <w:lang w:val="en"/>
        </w:rPr>
        <w:t>rough</w:t>
      </w:r>
      <w:r w:rsidRPr="00E64F79">
        <w:rPr>
          <w:rFonts w:ascii="Times New Roman" w:hAnsi="Times New Roman" w:cs="Times New Roman"/>
          <w:color w:val="202124"/>
          <w:sz w:val="24"/>
          <w:szCs w:val="24"/>
          <w:lang w:val="en"/>
        </w:rPr>
        <w:t xml:space="preserve"> activities and trainings. </w:t>
      </w:r>
    </w:p>
    <w:p w14:paraId="41F0B68F" w14:textId="77777777" w:rsidR="00B564DA" w:rsidRDefault="00B564DA" w:rsidP="00325544">
      <w:pPr>
        <w:spacing w:line="480" w:lineRule="auto"/>
        <w:jc w:val="both"/>
        <w:rPr>
          <w:rFonts w:ascii="Times New Roman" w:hAnsi="Times New Roman" w:cs="Times New Roman"/>
          <w:color w:val="202124"/>
          <w:sz w:val="24"/>
          <w:szCs w:val="24"/>
          <w:lang w:val="en"/>
        </w:rPr>
      </w:pPr>
    </w:p>
    <w:p w14:paraId="55B64ED6" w14:textId="77777777" w:rsidR="00B564DA" w:rsidRDefault="00B564DA" w:rsidP="00325544">
      <w:pPr>
        <w:spacing w:line="480" w:lineRule="auto"/>
        <w:jc w:val="both"/>
        <w:rPr>
          <w:rFonts w:ascii="Times New Roman" w:hAnsi="Times New Roman" w:cs="Times New Roman"/>
          <w:color w:val="202124"/>
          <w:sz w:val="24"/>
          <w:szCs w:val="24"/>
          <w:lang w:val="en"/>
        </w:rPr>
      </w:pPr>
    </w:p>
    <w:p w14:paraId="3B4C2016" w14:textId="77777777" w:rsidR="00B564DA" w:rsidRDefault="00B564DA" w:rsidP="00325544">
      <w:pPr>
        <w:spacing w:line="480" w:lineRule="auto"/>
        <w:jc w:val="both"/>
        <w:rPr>
          <w:rFonts w:ascii="Times New Roman" w:hAnsi="Times New Roman" w:cs="Times New Roman"/>
          <w:color w:val="202124"/>
          <w:sz w:val="24"/>
          <w:szCs w:val="24"/>
          <w:lang w:val="en"/>
        </w:rPr>
      </w:pPr>
    </w:p>
    <w:p w14:paraId="76637FC4" w14:textId="77777777" w:rsidR="00B564DA" w:rsidRDefault="00B564DA" w:rsidP="00325544">
      <w:pPr>
        <w:spacing w:line="480" w:lineRule="auto"/>
        <w:jc w:val="both"/>
        <w:rPr>
          <w:rFonts w:ascii="Times New Roman" w:hAnsi="Times New Roman" w:cs="Times New Roman"/>
          <w:color w:val="202124"/>
          <w:sz w:val="24"/>
          <w:szCs w:val="24"/>
          <w:lang w:val="en"/>
        </w:rPr>
      </w:pPr>
    </w:p>
    <w:p w14:paraId="6BCD74ED" w14:textId="77777777" w:rsidR="00B564DA" w:rsidRDefault="00B564DA" w:rsidP="00325544">
      <w:pPr>
        <w:spacing w:line="480" w:lineRule="auto"/>
        <w:jc w:val="both"/>
        <w:rPr>
          <w:rFonts w:ascii="Times New Roman" w:hAnsi="Times New Roman" w:cs="Times New Roman"/>
          <w:color w:val="202124"/>
          <w:sz w:val="24"/>
          <w:szCs w:val="24"/>
          <w:lang w:val="en"/>
        </w:rPr>
      </w:pPr>
    </w:p>
    <w:p w14:paraId="0A25731C" w14:textId="77777777" w:rsidR="00B564DA" w:rsidRDefault="00B564DA" w:rsidP="00325544">
      <w:pPr>
        <w:spacing w:line="480" w:lineRule="auto"/>
        <w:jc w:val="both"/>
        <w:rPr>
          <w:rFonts w:ascii="Times New Roman" w:hAnsi="Times New Roman" w:cs="Times New Roman"/>
          <w:color w:val="202124"/>
          <w:sz w:val="24"/>
          <w:szCs w:val="24"/>
          <w:lang w:val="en"/>
        </w:rPr>
      </w:pPr>
    </w:p>
    <w:p w14:paraId="5EF3B2B0" w14:textId="77777777" w:rsidR="00B564DA" w:rsidRDefault="00B564DA" w:rsidP="00325544">
      <w:pPr>
        <w:spacing w:line="480" w:lineRule="auto"/>
        <w:jc w:val="both"/>
        <w:rPr>
          <w:rFonts w:ascii="Times New Roman" w:hAnsi="Times New Roman" w:cs="Times New Roman"/>
          <w:color w:val="202124"/>
          <w:sz w:val="24"/>
          <w:szCs w:val="24"/>
          <w:lang w:val="en"/>
        </w:rPr>
      </w:pPr>
    </w:p>
    <w:p w14:paraId="6EC5F8C6" w14:textId="0FD11227" w:rsidR="00072CA4" w:rsidRDefault="00072CA4" w:rsidP="00072CA4">
      <w:pPr>
        <w:pStyle w:val="Heading1"/>
        <w:rPr>
          <w:rFonts w:ascii="Times New Roman" w:hAnsi="Times New Roman" w:cs="Times New Roman"/>
        </w:rPr>
      </w:pPr>
      <w:bookmarkStart w:id="17" w:name="_Toc102592961"/>
      <w:r w:rsidRPr="00072CA4">
        <w:rPr>
          <w:rFonts w:ascii="Times New Roman" w:hAnsi="Times New Roman" w:cs="Times New Roman"/>
        </w:rPr>
        <w:lastRenderedPageBreak/>
        <w:t>C</w:t>
      </w:r>
      <w:r w:rsidR="00C04EA7">
        <w:rPr>
          <w:rFonts w:ascii="Times New Roman" w:hAnsi="Times New Roman" w:cs="Times New Roman"/>
        </w:rPr>
        <w:t>onclusion</w:t>
      </w:r>
      <w:bookmarkEnd w:id="17"/>
    </w:p>
    <w:p w14:paraId="4CEF7525" w14:textId="77777777" w:rsidR="00CB38B9" w:rsidRPr="00CB38B9" w:rsidRDefault="00CB38B9" w:rsidP="00CB38B9">
      <w:pPr>
        <w:rPr>
          <w:lang w:val="en-US"/>
        </w:rPr>
      </w:pPr>
    </w:p>
    <w:p w14:paraId="3BE5C0B0" w14:textId="77777777" w:rsidR="00072CA4" w:rsidRPr="008575D2" w:rsidRDefault="00072CA4" w:rsidP="008575D2">
      <w:pPr>
        <w:spacing w:line="480" w:lineRule="auto"/>
        <w:jc w:val="both"/>
        <w:rPr>
          <w:rFonts w:ascii="Times New Roman" w:hAnsi="Times New Roman" w:cs="Times New Roman"/>
          <w:sz w:val="24"/>
          <w:szCs w:val="24"/>
        </w:rPr>
      </w:pPr>
      <w:r>
        <w:rPr>
          <w:sz w:val="24"/>
          <w:szCs w:val="24"/>
        </w:rPr>
        <w:t xml:space="preserve"> </w:t>
      </w:r>
      <w:r w:rsidRPr="008575D2">
        <w:rPr>
          <w:rFonts w:ascii="Times New Roman" w:hAnsi="Times New Roman" w:cs="Times New Roman"/>
          <w:sz w:val="24"/>
          <w:szCs w:val="24"/>
        </w:rPr>
        <w:t xml:space="preserve">As already stated in the introductory part of the topic that creativity can actually generate </w:t>
      </w:r>
    </w:p>
    <w:p w14:paraId="781DE40B"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the original and the valuable ideas which can be of great relevance and beneficial to the </w:t>
      </w:r>
    </w:p>
    <w:p w14:paraId="2DC27E79"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people and also, to organisations. Leaders must be innovative in order to boost creativity in </w:t>
      </w:r>
    </w:p>
    <w:p w14:paraId="197AA0D5" w14:textId="133BF98E"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their organisation. Stumm </w:t>
      </w:r>
      <w:sdt>
        <w:sdtPr>
          <w:rPr>
            <w:rFonts w:ascii="Times New Roman" w:hAnsi="Times New Roman" w:cs="Times New Roman"/>
            <w:sz w:val="24"/>
            <w:szCs w:val="24"/>
          </w:rPr>
          <w:id w:val="345759016"/>
          <w:citation/>
        </w:sdtPr>
        <w:sdtEndPr/>
        <w:sdtContent>
          <w:r w:rsidR="00141A04">
            <w:rPr>
              <w:rFonts w:ascii="Times New Roman" w:hAnsi="Times New Roman" w:cs="Times New Roman"/>
              <w:sz w:val="24"/>
              <w:szCs w:val="24"/>
            </w:rPr>
            <w:fldChar w:fldCharType="begin"/>
          </w:r>
          <w:r w:rsidR="00141A04">
            <w:rPr>
              <w:rFonts w:ascii="Times New Roman" w:hAnsi="Times New Roman" w:cs="Times New Roman"/>
              <w:sz w:val="24"/>
              <w:szCs w:val="24"/>
            </w:rPr>
            <w:instrText xml:space="preserve"> CITATION Bet08 \l 2057 </w:instrText>
          </w:r>
          <w:r w:rsidR="00141A04">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(Stamm, 2008)</w:t>
          </w:r>
          <w:r w:rsidR="00141A04">
            <w:rPr>
              <w:rFonts w:ascii="Times New Roman" w:hAnsi="Times New Roman" w:cs="Times New Roman"/>
              <w:sz w:val="24"/>
              <w:szCs w:val="24"/>
            </w:rPr>
            <w:fldChar w:fldCharType="end"/>
          </w:r>
        </w:sdtContent>
      </w:sdt>
      <w:r w:rsidR="00141A04">
        <w:rPr>
          <w:rFonts w:ascii="Times New Roman" w:hAnsi="Times New Roman" w:cs="Times New Roman"/>
          <w:sz w:val="24"/>
          <w:szCs w:val="24"/>
        </w:rPr>
        <w:t xml:space="preserve"> </w:t>
      </w:r>
      <w:r w:rsidRPr="008575D2">
        <w:rPr>
          <w:rFonts w:ascii="Times New Roman" w:hAnsi="Times New Roman" w:cs="Times New Roman"/>
          <w:sz w:val="24"/>
          <w:szCs w:val="24"/>
        </w:rPr>
        <w:t xml:space="preserve">states that creative thinking and innovation, techniques </w:t>
      </w:r>
    </w:p>
    <w:p w14:paraId="1078B9B0"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help in development Learning and also improve the performance of a group or a team. This </w:t>
      </w:r>
    </w:p>
    <w:p w14:paraId="02785228"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can therefore, be more applicable and helpful in both organisation and in adult learning skills. </w:t>
      </w:r>
    </w:p>
    <w:p w14:paraId="586D0475" w14:textId="7FCB37F5" w:rsidR="008068FC"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It is through the leaderships skills and abilities that learning, and education can take place </w:t>
      </w:r>
      <w:sdt>
        <w:sdtPr>
          <w:rPr>
            <w:rFonts w:ascii="Times New Roman" w:hAnsi="Times New Roman" w:cs="Times New Roman"/>
            <w:sz w:val="24"/>
            <w:szCs w:val="24"/>
          </w:rPr>
          <w:id w:val="721713889"/>
          <w:citation/>
        </w:sdtPr>
        <w:sdtEndPr/>
        <w:sdtContent>
          <w:r w:rsidR="008068FC">
            <w:rPr>
              <w:rFonts w:ascii="Times New Roman" w:hAnsi="Times New Roman" w:cs="Times New Roman"/>
              <w:sz w:val="24"/>
              <w:szCs w:val="24"/>
            </w:rPr>
            <w:fldChar w:fldCharType="begin"/>
          </w:r>
          <w:r w:rsidR="008068FC">
            <w:rPr>
              <w:rFonts w:ascii="Times New Roman" w:hAnsi="Times New Roman" w:cs="Times New Roman"/>
              <w:sz w:val="24"/>
              <w:szCs w:val="24"/>
            </w:rPr>
            <w:instrText xml:space="preserve"> CITATION Pet13 \l 2057 </w:instrText>
          </w:r>
          <w:r w:rsidR="008068FC">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(Northouse, 2013)</w:t>
          </w:r>
          <w:r w:rsidR="008068FC">
            <w:rPr>
              <w:rFonts w:ascii="Times New Roman" w:hAnsi="Times New Roman" w:cs="Times New Roman"/>
              <w:sz w:val="24"/>
              <w:szCs w:val="24"/>
            </w:rPr>
            <w:fldChar w:fldCharType="end"/>
          </w:r>
        </w:sdtContent>
      </w:sdt>
      <w:r w:rsidR="008068FC">
        <w:rPr>
          <w:rFonts w:ascii="Times New Roman" w:hAnsi="Times New Roman" w:cs="Times New Roman"/>
          <w:sz w:val="24"/>
          <w:szCs w:val="24"/>
        </w:rPr>
        <w:t>.</w:t>
      </w:r>
    </w:p>
    <w:p w14:paraId="2F384709" w14:textId="38315A96"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Adult learning theory framework is the main element of the learning design in adult learning. </w:t>
      </w:r>
    </w:p>
    <w:p w14:paraId="1D09E981" w14:textId="4E2A8C21"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Malcom S. Knowles, </w:t>
      </w:r>
      <w:sdt>
        <w:sdtPr>
          <w:rPr>
            <w:rFonts w:ascii="Times New Roman" w:hAnsi="Times New Roman" w:cs="Times New Roman"/>
            <w:sz w:val="24"/>
            <w:szCs w:val="24"/>
          </w:rPr>
          <w:id w:val="511727096"/>
          <w:citation/>
        </w:sdtPr>
        <w:sdtEndPr/>
        <w:sdtContent>
          <w:r w:rsidR="00141A04">
            <w:rPr>
              <w:rFonts w:ascii="Times New Roman" w:hAnsi="Times New Roman" w:cs="Times New Roman"/>
              <w:sz w:val="24"/>
              <w:szCs w:val="24"/>
            </w:rPr>
            <w:fldChar w:fldCharType="begin"/>
          </w:r>
          <w:r w:rsidR="00141A04">
            <w:rPr>
              <w:rFonts w:ascii="Times New Roman" w:hAnsi="Times New Roman" w:cs="Times New Roman"/>
              <w:sz w:val="24"/>
              <w:szCs w:val="24"/>
            </w:rPr>
            <w:instrText xml:space="preserve"> CITATION Mal20 \l 2057 </w:instrText>
          </w:r>
          <w:r w:rsidR="00141A04">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(Malcolm S. Knowles, 2020)</w:t>
          </w:r>
          <w:r w:rsidR="00141A04">
            <w:rPr>
              <w:rFonts w:ascii="Times New Roman" w:hAnsi="Times New Roman" w:cs="Times New Roman"/>
              <w:sz w:val="24"/>
              <w:szCs w:val="24"/>
            </w:rPr>
            <w:fldChar w:fldCharType="end"/>
          </w:r>
        </w:sdtContent>
      </w:sdt>
      <w:r w:rsidR="00141A04">
        <w:rPr>
          <w:rFonts w:ascii="Times New Roman" w:hAnsi="Times New Roman" w:cs="Times New Roman"/>
          <w:sz w:val="24"/>
          <w:szCs w:val="24"/>
        </w:rPr>
        <w:t xml:space="preserve"> </w:t>
      </w:r>
      <w:r w:rsidRPr="008575D2">
        <w:rPr>
          <w:rFonts w:ascii="Times New Roman" w:hAnsi="Times New Roman" w:cs="Times New Roman"/>
          <w:sz w:val="24"/>
          <w:szCs w:val="24"/>
        </w:rPr>
        <w:t xml:space="preserve">states that the learning process of an adult is different from that </w:t>
      </w:r>
    </w:p>
    <w:p w14:paraId="204FCD69"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of a child because an adult learns through experience, the adults are self-datamined and are </w:t>
      </w:r>
    </w:p>
    <w:p w14:paraId="3087FCED"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also interested in that will satisfy their interests in a long run. The adult learning theory is a </w:t>
      </w:r>
    </w:p>
    <w:p w14:paraId="6BFEEA62"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method of learning experience that seeks to help the adult learners to improve their learning </w:t>
      </w:r>
    </w:p>
    <w:p w14:paraId="2D72AD16" w14:textId="71E4C6F9"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skills and help them learn new skills based on what they like Maji, </w:t>
      </w:r>
      <w:sdt>
        <w:sdtPr>
          <w:rPr>
            <w:rFonts w:ascii="Times New Roman" w:hAnsi="Times New Roman" w:cs="Times New Roman"/>
            <w:sz w:val="24"/>
            <w:szCs w:val="24"/>
          </w:rPr>
          <w:id w:val="-748043585"/>
          <w:citation/>
        </w:sdtPr>
        <w:sdtEndPr/>
        <w:sdtContent>
          <w:r w:rsidR="00732812">
            <w:rPr>
              <w:rFonts w:ascii="Times New Roman" w:hAnsi="Times New Roman" w:cs="Times New Roman"/>
              <w:sz w:val="24"/>
              <w:szCs w:val="24"/>
            </w:rPr>
            <w:fldChar w:fldCharType="begin"/>
          </w:r>
          <w:r w:rsidR="00732812">
            <w:rPr>
              <w:rFonts w:ascii="Times New Roman" w:hAnsi="Times New Roman" w:cs="Times New Roman"/>
              <w:sz w:val="24"/>
              <w:szCs w:val="24"/>
            </w:rPr>
            <w:instrText xml:space="preserve"> CITATION Sar22 \l 2057 </w:instrText>
          </w:r>
          <w:r w:rsidR="00732812">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(Meij, 2022)</w:t>
          </w:r>
          <w:r w:rsidR="00732812">
            <w:rPr>
              <w:rFonts w:ascii="Times New Roman" w:hAnsi="Times New Roman" w:cs="Times New Roman"/>
              <w:sz w:val="24"/>
              <w:szCs w:val="24"/>
            </w:rPr>
            <w:fldChar w:fldCharType="end"/>
          </w:r>
        </w:sdtContent>
      </w:sdt>
      <w:r w:rsidR="00732812">
        <w:rPr>
          <w:rFonts w:ascii="Times New Roman" w:hAnsi="Times New Roman" w:cs="Times New Roman"/>
          <w:sz w:val="24"/>
          <w:szCs w:val="24"/>
        </w:rPr>
        <w:t xml:space="preserve">. </w:t>
      </w:r>
      <w:r w:rsidRPr="008575D2">
        <w:rPr>
          <w:rFonts w:ascii="Times New Roman" w:hAnsi="Times New Roman" w:cs="Times New Roman"/>
          <w:sz w:val="24"/>
          <w:szCs w:val="24"/>
        </w:rPr>
        <w:t xml:space="preserve">Developing strong </w:t>
      </w:r>
    </w:p>
    <w:p w14:paraId="2366E5A8"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leadership skills are important in a learning environment because it helps students or learners </w:t>
      </w:r>
    </w:p>
    <w:p w14:paraId="3D852E81"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to accept the challenges and solve any problems and also be able to analyse career direction </w:t>
      </w:r>
    </w:p>
    <w:p w14:paraId="3955E7DA"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lastRenderedPageBreak/>
        <w:t>in this modern world with a lot of barriers to cross.</w:t>
      </w:r>
    </w:p>
    <w:p w14:paraId="2FAC59A2"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Group learning theory has also been found to be one of best method that to integrate </w:t>
      </w:r>
    </w:p>
    <w:p w14:paraId="01F7619D"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perception, experiences, opinions, and information that should be exchanged and shared </w:t>
      </w:r>
    </w:p>
    <w:p w14:paraId="0A687BA3"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among the students in order to provide support to students in performance and cooperative </w:t>
      </w:r>
    </w:p>
    <w:p w14:paraId="655BC726"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learning.</w:t>
      </w:r>
    </w:p>
    <w:p w14:paraId="0CF3F0B6"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Social learning theory equally suggests that social behaviour is learned through seeing and </w:t>
      </w:r>
    </w:p>
    <w:p w14:paraId="0566409A" w14:textId="665F59EF"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following the behaviour of others </w:t>
      </w:r>
      <w:sdt>
        <w:sdtPr>
          <w:rPr>
            <w:rFonts w:ascii="Times New Roman" w:hAnsi="Times New Roman" w:cs="Times New Roman"/>
            <w:sz w:val="24"/>
            <w:szCs w:val="24"/>
          </w:rPr>
          <w:id w:val="-1638788274"/>
          <w:citation/>
        </w:sdtPr>
        <w:sdtEndPr/>
        <w:sdtContent>
          <w:r w:rsidR="00772D46">
            <w:rPr>
              <w:rFonts w:ascii="Times New Roman" w:hAnsi="Times New Roman" w:cs="Times New Roman"/>
              <w:sz w:val="24"/>
              <w:szCs w:val="24"/>
            </w:rPr>
            <w:fldChar w:fldCharType="begin"/>
          </w:r>
          <w:r w:rsidR="00772D46">
            <w:rPr>
              <w:rFonts w:ascii="Times New Roman" w:hAnsi="Times New Roman" w:cs="Times New Roman"/>
              <w:sz w:val="24"/>
              <w:szCs w:val="24"/>
            </w:rPr>
            <w:instrText xml:space="preserve"> CITATION Ban85 \l 2057 </w:instrText>
          </w:r>
          <w:r w:rsidR="00772D46">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(Bandura A. , 1985)</w:t>
          </w:r>
          <w:r w:rsidR="00772D46">
            <w:rPr>
              <w:rFonts w:ascii="Times New Roman" w:hAnsi="Times New Roman" w:cs="Times New Roman"/>
              <w:sz w:val="24"/>
              <w:szCs w:val="24"/>
            </w:rPr>
            <w:fldChar w:fldCharType="end"/>
          </w:r>
        </w:sdtContent>
      </w:sdt>
      <w:r w:rsidRPr="008575D2">
        <w:rPr>
          <w:rFonts w:ascii="Times New Roman" w:hAnsi="Times New Roman" w:cs="Times New Roman"/>
          <w:sz w:val="24"/>
          <w:szCs w:val="24"/>
        </w:rPr>
        <w:t xml:space="preserve">. </w:t>
      </w:r>
    </w:p>
    <w:p w14:paraId="40329A5C" w14:textId="77777777" w:rsidR="00072CA4" w:rsidRPr="00325544" w:rsidRDefault="00072CA4" w:rsidP="00325544">
      <w:pPr>
        <w:spacing w:line="480" w:lineRule="auto"/>
        <w:jc w:val="both"/>
        <w:rPr>
          <w:rFonts w:ascii="Times New Roman" w:hAnsi="Times New Roman" w:cs="Times New Roman"/>
          <w:color w:val="202124"/>
          <w:sz w:val="24"/>
          <w:szCs w:val="24"/>
          <w:lang w:val="en"/>
        </w:rPr>
      </w:pPr>
    </w:p>
    <w:p w14:paraId="4207D32A" w14:textId="0641338F" w:rsidR="00765775" w:rsidRPr="00325544" w:rsidRDefault="00765775" w:rsidP="00325544">
      <w:pPr>
        <w:spacing w:line="480" w:lineRule="auto"/>
        <w:jc w:val="both"/>
        <w:rPr>
          <w:rFonts w:ascii="Times New Roman" w:hAnsi="Times New Roman" w:cs="Times New Roman"/>
          <w:b/>
          <w:bCs/>
          <w:sz w:val="24"/>
          <w:szCs w:val="24"/>
        </w:rPr>
      </w:pPr>
    </w:p>
    <w:p w14:paraId="0E63976B" w14:textId="1DB4ACA1" w:rsidR="005A50B9" w:rsidRDefault="005A50B9" w:rsidP="00095838">
      <w:pPr>
        <w:spacing w:line="360" w:lineRule="auto"/>
        <w:jc w:val="both"/>
        <w:rPr>
          <w:rFonts w:ascii="Times New Roman" w:hAnsi="Times New Roman" w:cs="Times New Roman"/>
          <w:b/>
          <w:bCs/>
          <w:sz w:val="24"/>
          <w:szCs w:val="24"/>
        </w:rPr>
      </w:pPr>
    </w:p>
    <w:p w14:paraId="374F5E47" w14:textId="7AE08FB3" w:rsidR="005A50B9" w:rsidRDefault="005A50B9" w:rsidP="00095838">
      <w:pPr>
        <w:spacing w:line="360" w:lineRule="auto"/>
        <w:jc w:val="both"/>
        <w:rPr>
          <w:rFonts w:ascii="Times New Roman" w:hAnsi="Times New Roman" w:cs="Times New Roman"/>
          <w:b/>
          <w:bCs/>
          <w:sz w:val="24"/>
          <w:szCs w:val="24"/>
        </w:rPr>
      </w:pPr>
    </w:p>
    <w:p w14:paraId="13F5B1ED" w14:textId="53B79A27" w:rsidR="005A50B9" w:rsidRDefault="005A50B9" w:rsidP="00095838">
      <w:pPr>
        <w:spacing w:line="360" w:lineRule="auto"/>
        <w:jc w:val="both"/>
        <w:rPr>
          <w:rFonts w:ascii="Times New Roman" w:hAnsi="Times New Roman" w:cs="Times New Roman"/>
          <w:b/>
          <w:bCs/>
          <w:sz w:val="24"/>
          <w:szCs w:val="24"/>
        </w:rPr>
      </w:pPr>
    </w:p>
    <w:p w14:paraId="45A1A7D4" w14:textId="65B04BCD" w:rsidR="005A50B9" w:rsidRDefault="005A50B9" w:rsidP="00095838">
      <w:pPr>
        <w:spacing w:line="360" w:lineRule="auto"/>
        <w:jc w:val="both"/>
        <w:rPr>
          <w:rFonts w:ascii="Times New Roman" w:hAnsi="Times New Roman" w:cs="Times New Roman"/>
          <w:b/>
          <w:bCs/>
          <w:sz w:val="24"/>
          <w:szCs w:val="24"/>
        </w:rPr>
      </w:pPr>
    </w:p>
    <w:p w14:paraId="3758E4DE" w14:textId="77777777" w:rsidR="005A50B9" w:rsidRPr="00095838" w:rsidRDefault="005A50B9" w:rsidP="00095838">
      <w:pPr>
        <w:spacing w:line="360" w:lineRule="auto"/>
        <w:jc w:val="both"/>
        <w:rPr>
          <w:rFonts w:ascii="Times New Roman" w:hAnsi="Times New Roman" w:cs="Times New Roman"/>
          <w:b/>
          <w:bCs/>
          <w:sz w:val="24"/>
          <w:szCs w:val="24"/>
        </w:rPr>
      </w:pPr>
    </w:p>
    <w:p w14:paraId="7B96D2D9" w14:textId="77777777" w:rsidR="00B46F81" w:rsidRDefault="00B46F81" w:rsidP="00354CC3">
      <w:pPr>
        <w:spacing w:line="360" w:lineRule="auto"/>
        <w:rPr>
          <w:rFonts w:asciiTheme="majorHAnsi" w:eastAsiaTheme="majorEastAsia" w:hAnsiTheme="majorHAnsi" w:cstheme="majorBidi"/>
          <w:color w:val="2F5496" w:themeColor="accent1" w:themeShade="BF"/>
          <w:sz w:val="32"/>
          <w:szCs w:val="32"/>
          <w:lang w:val="en-US"/>
        </w:rPr>
      </w:pPr>
    </w:p>
    <w:p w14:paraId="0ECC0AA0" w14:textId="77777777" w:rsidR="00B564DA" w:rsidRDefault="00B564DA" w:rsidP="00354CC3">
      <w:pPr>
        <w:spacing w:line="360" w:lineRule="auto"/>
        <w:rPr>
          <w:rFonts w:asciiTheme="majorHAnsi" w:eastAsiaTheme="majorEastAsia" w:hAnsiTheme="majorHAnsi" w:cstheme="majorBidi"/>
          <w:color w:val="2F5496" w:themeColor="accent1" w:themeShade="BF"/>
          <w:sz w:val="32"/>
          <w:szCs w:val="32"/>
          <w:lang w:val="en-US"/>
        </w:rPr>
      </w:pPr>
    </w:p>
    <w:p w14:paraId="224466E7" w14:textId="77777777" w:rsidR="00B564DA" w:rsidRDefault="00B564DA" w:rsidP="00354CC3">
      <w:pPr>
        <w:spacing w:line="360" w:lineRule="auto"/>
        <w:rPr>
          <w:rFonts w:asciiTheme="majorHAnsi" w:eastAsiaTheme="majorEastAsia" w:hAnsiTheme="majorHAnsi" w:cstheme="majorBidi"/>
          <w:color w:val="2F5496" w:themeColor="accent1" w:themeShade="BF"/>
          <w:sz w:val="32"/>
          <w:szCs w:val="32"/>
          <w:lang w:val="en-US"/>
        </w:rPr>
      </w:pPr>
    </w:p>
    <w:p w14:paraId="747E2FBF" w14:textId="77777777" w:rsidR="00EE469C" w:rsidRDefault="00EE469C" w:rsidP="00354CC3">
      <w:pPr>
        <w:spacing w:line="360" w:lineRule="auto"/>
        <w:rPr>
          <w:rFonts w:asciiTheme="majorHAnsi" w:eastAsiaTheme="majorEastAsia" w:hAnsiTheme="majorHAnsi" w:cstheme="majorBidi"/>
          <w:color w:val="2F5496" w:themeColor="accent1" w:themeShade="BF"/>
          <w:sz w:val="32"/>
          <w:szCs w:val="32"/>
          <w:lang w:val="en-US"/>
        </w:rPr>
        <w:sectPr w:rsidR="00EE469C" w:rsidSect="00B564DA">
          <w:footerReference w:type="first" r:id="rId56"/>
          <w:pgSz w:w="11906" w:h="16838"/>
          <w:pgMar w:top="1440" w:right="1440" w:bottom="1440" w:left="1440" w:header="708" w:footer="708" w:gutter="0"/>
          <w:cols w:space="708"/>
          <w:titlePg/>
          <w:docGrid w:linePitch="360"/>
        </w:sectPr>
      </w:pPr>
    </w:p>
    <w:p w14:paraId="39C2C093" w14:textId="77777777" w:rsidR="00D07614" w:rsidRDefault="00D07614" w:rsidP="00354CC3">
      <w:pPr>
        <w:spacing w:line="360" w:lineRule="auto"/>
        <w:rPr>
          <w:rFonts w:asciiTheme="majorHAnsi" w:eastAsiaTheme="majorEastAsia" w:hAnsiTheme="majorHAnsi" w:cstheme="majorBidi"/>
          <w:color w:val="2F5496" w:themeColor="accent1" w:themeShade="BF"/>
          <w:sz w:val="32"/>
          <w:szCs w:val="32"/>
          <w:lang w:val="en-US"/>
        </w:rPr>
        <w:sectPr w:rsidR="00D07614" w:rsidSect="00EE469C">
          <w:type w:val="continuous"/>
          <w:pgSz w:w="11906" w:h="16838"/>
          <w:pgMar w:top="1440" w:right="1440" w:bottom="1440" w:left="1440" w:header="708" w:footer="708" w:gutter="0"/>
          <w:cols w:space="708"/>
          <w:titlePg/>
          <w:docGrid w:linePitch="360"/>
        </w:sectPr>
      </w:pPr>
    </w:p>
    <w:p w14:paraId="78AAC580" w14:textId="77777777" w:rsidR="00B564DA" w:rsidRDefault="00B564DA" w:rsidP="00354CC3">
      <w:pPr>
        <w:spacing w:line="360" w:lineRule="auto"/>
        <w:rPr>
          <w:rFonts w:asciiTheme="majorHAnsi" w:eastAsiaTheme="majorEastAsia" w:hAnsiTheme="majorHAnsi" w:cstheme="majorBidi"/>
          <w:color w:val="2F5496" w:themeColor="accent1" w:themeShade="BF"/>
          <w:sz w:val="32"/>
          <w:szCs w:val="32"/>
          <w:lang w:val="en-US"/>
        </w:rPr>
      </w:pPr>
    </w:p>
    <w:bookmarkStart w:id="18" w:name="_Toc102592962" w:displacedByCustomXml="next"/>
    <w:sdt>
      <w:sdtPr>
        <w:rPr>
          <w:rFonts w:asciiTheme="minorHAnsi" w:eastAsiaTheme="minorHAnsi" w:hAnsiTheme="minorHAnsi" w:cstheme="minorBidi"/>
          <w:color w:val="auto"/>
          <w:sz w:val="22"/>
          <w:szCs w:val="22"/>
          <w:lang w:val="en-GB"/>
        </w:rPr>
        <w:id w:val="-1903358672"/>
        <w:docPartObj>
          <w:docPartGallery w:val="Bibliographies"/>
          <w:docPartUnique/>
        </w:docPartObj>
      </w:sdtPr>
      <w:sdtEndPr/>
      <w:sdtContent>
        <w:p w14:paraId="6EFDC0D7" w14:textId="173AD696" w:rsidR="00B564DA" w:rsidRDefault="00B564DA">
          <w:pPr>
            <w:pStyle w:val="Heading1"/>
          </w:pPr>
          <w:r>
            <w:t>References</w:t>
          </w:r>
          <w:bookmarkEnd w:id="18"/>
        </w:p>
        <w:sdt>
          <w:sdtPr>
            <w:id w:val="-573587230"/>
            <w:bibliography/>
          </w:sdtPr>
          <w:sdtEndPr/>
          <w:sdtContent>
            <w:p w14:paraId="4F3A5427" w14:textId="77777777" w:rsidR="00D2469A" w:rsidRDefault="00B564DA" w:rsidP="00D2469A">
              <w:pPr>
                <w:pStyle w:val="Bibliography"/>
                <w:ind w:left="720" w:hanging="720"/>
                <w:rPr>
                  <w:noProof/>
                  <w:sz w:val="24"/>
                  <w:szCs w:val="24"/>
                  <w:lang w:val="en-US"/>
                </w:rPr>
              </w:pPr>
              <w:r>
                <w:fldChar w:fldCharType="begin"/>
              </w:r>
              <w:r>
                <w:instrText xml:space="preserve"> BIBLIOGRAPHY </w:instrText>
              </w:r>
              <w:r>
                <w:fldChar w:fldCharType="separate"/>
              </w:r>
              <w:r w:rsidR="00D2469A">
                <w:rPr>
                  <w:noProof/>
                  <w:lang w:val="en-US"/>
                </w:rPr>
                <w:t xml:space="preserve">Afip, L. B. (2014). MOTIVATING ADULT LEARNERS USING BLENDED LEARNING IN HIGHER EDUCATION INSTITUTION. </w:t>
              </w:r>
              <w:r w:rsidR="00D2469A">
                <w:rPr>
                  <w:i/>
                  <w:iCs/>
                  <w:noProof/>
                  <w:lang w:val="en-US"/>
                </w:rPr>
                <w:t>Researchers World - Journal of Arts Science and Commerce</w:t>
              </w:r>
              <w:r w:rsidR="00D2469A">
                <w:rPr>
                  <w:noProof/>
                  <w:lang w:val="en-US"/>
                </w:rPr>
                <w:t>, 35-.</w:t>
              </w:r>
            </w:p>
            <w:p w14:paraId="0BBB2D2B" w14:textId="77777777" w:rsidR="00D2469A" w:rsidRDefault="00D2469A" w:rsidP="00D2469A">
              <w:pPr>
                <w:pStyle w:val="Bibliography"/>
                <w:ind w:left="720" w:hanging="720"/>
                <w:rPr>
                  <w:noProof/>
                  <w:lang w:val="en-US"/>
                </w:rPr>
              </w:pPr>
              <w:r>
                <w:rPr>
                  <w:noProof/>
                  <w:lang w:val="en-US"/>
                </w:rPr>
                <w:t xml:space="preserve">Bandura, A. (1978). Social learning theory of aggression. </w:t>
              </w:r>
              <w:r>
                <w:rPr>
                  <w:i/>
                  <w:iCs/>
                  <w:noProof/>
                  <w:lang w:val="en-US"/>
                </w:rPr>
                <w:t>Journal of communication, 28</w:t>
              </w:r>
              <w:r>
                <w:rPr>
                  <w:noProof/>
                  <w:lang w:val="en-US"/>
                </w:rPr>
                <w:t>(3), 12-29.</w:t>
              </w:r>
            </w:p>
            <w:p w14:paraId="26C08BA9" w14:textId="77777777" w:rsidR="00D2469A" w:rsidRDefault="00D2469A" w:rsidP="00D2469A">
              <w:pPr>
                <w:pStyle w:val="Bibliography"/>
                <w:ind w:left="720" w:hanging="720"/>
                <w:rPr>
                  <w:noProof/>
                  <w:lang w:val="en-US"/>
                </w:rPr>
              </w:pPr>
              <w:r>
                <w:rPr>
                  <w:noProof/>
                  <w:lang w:val="en-US"/>
                </w:rPr>
                <w:t xml:space="preserve">Bandura, A. (1985). </w:t>
              </w:r>
              <w:r>
                <w:rPr>
                  <w:i/>
                  <w:iCs/>
                  <w:noProof/>
                  <w:lang w:val="en-US"/>
                </w:rPr>
                <w:t>. Model of causality in social learning theory.</w:t>
              </w:r>
              <w:r>
                <w:rPr>
                  <w:noProof/>
                  <w:lang w:val="en-US"/>
                </w:rPr>
                <w:t xml:space="preserve"> Springer, Boston,.</w:t>
              </w:r>
            </w:p>
            <w:p w14:paraId="43BA9F59" w14:textId="77777777" w:rsidR="00D2469A" w:rsidRDefault="00D2469A" w:rsidP="00D2469A">
              <w:pPr>
                <w:pStyle w:val="Bibliography"/>
                <w:ind w:left="720" w:hanging="720"/>
                <w:rPr>
                  <w:noProof/>
                  <w:lang w:val="en-US"/>
                </w:rPr>
              </w:pPr>
              <w:r>
                <w:rPr>
                  <w:noProof/>
                  <w:lang w:val="en-US"/>
                </w:rPr>
                <w:t xml:space="preserve">Bandura, A. a. (2018). Albert bandura and social learning theory. </w:t>
              </w:r>
              <w:r>
                <w:rPr>
                  <w:i/>
                  <w:iCs/>
                  <w:noProof/>
                  <w:lang w:val="en-US"/>
                </w:rPr>
                <w:t>Learning theories for early years practice,</w:t>
              </w:r>
              <w:r>
                <w:rPr>
                  <w:noProof/>
                  <w:lang w:val="en-US"/>
                </w:rPr>
                <w:t>.</w:t>
              </w:r>
            </w:p>
            <w:p w14:paraId="697FE1B6" w14:textId="77777777" w:rsidR="00D2469A" w:rsidRDefault="00D2469A" w:rsidP="00D2469A">
              <w:pPr>
                <w:pStyle w:val="Bibliography"/>
                <w:ind w:left="720" w:hanging="720"/>
                <w:rPr>
                  <w:noProof/>
                  <w:lang w:val="en-US"/>
                </w:rPr>
              </w:pPr>
              <w:r>
                <w:rPr>
                  <w:noProof/>
                  <w:lang w:val="en-US"/>
                </w:rPr>
                <w:t xml:space="preserve">Bandura, A. and Walters, R.H., . (1997). </w:t>
              </w:r>
              <w:r>
                <w:rPr>
                  <w:i/>
                  <w:iCs/>
                  <w:noProof/>
                  <w:lang w:val="en-US"/>
                </w:rPr>
                <w:t>Social learning theory (Vol. 1). Prentice Hall: Englewood cliffs.</w:t>
              </w:r>
              <w:r>
                <w:rPr>
                  <w:noProof/>
                  <w:lang w:val="en-US"/>
                </w:rPr>
                <w:t xml:space="preserve"> </w:t>
              </w:r>
            </w:p>
            <w:p w14:paraId="6A02EEC9" w14:textId="77777777" w:rsidR="00D2469A" w:rsidRDefault="00D2469A" w:rsidP="00D2469A">
              <w:pPr>
                <w:pStyle w:val="Bibliography"/>
                <w:ind w:left="720" w:hanging="720"/>
                <w:rPr>
                  <w:noProof/>
                  <w:lang w:val="en-US"/>
                </w:rPr>
              </w:pPr>
              <w:r>
                <w:rPr>
                  <w:noProof/>
                  <w:lang w:val="en-US"/>
                </w:rPr>
                <w:t xml:space="preserve">Barry Kudrowitz, C. D. (2014). Getting to the Novel Ideas: Exploring the Alternative Uses Test of Divergent Thinking . </w:t>
              </w:r>
              <w:r>
                <w:rPr>
                  <w:i/>
                  <w:iCs/>
                  <w:noProof/>
                  <w:lang w:val="en-US"/>
                </w:rPr>
                <w:t>ASME 2013 International Design Engineering Technical Conferences and Computers and Information in Engineering Conference</w:t>
              </w:r>
              <w:r>
                <w:rPr>
                  <w:noProof/>
                  <w:lang w:val="en-US"/>
                </w:rPr>
                <w:t>, (pp. 1-6). Portland.</w:t>
              </w:r>
            </w:p>
            <w:p w14:paraId="0D8F95E6" w14:textId="77777777" w:rsidR="00D2469A" w:rsidRDefault="00D2469A" w:rsidP="00D2469A">
              <w:pPr>
                <w:pStyle w:val="Bibliography"/>
                <w:ind w:left="720" w:hanging="720"/>
                <w:rPr>
                  <w:noProof/>
                  <w:lang w:val="en-US"/>
                </w:rPr>
              </w:pPr>
              <w:r>
                <w:rPr>
                  <w:noProof/>
                  <w:lang w:val="en-US"/>
                </w:rPr>
                <w:t xml:space="preserve">Bouchrika, I. (2021, January 24). </w:t>
              </w:r>
              <w:r>
                <w:rPr>
                  <w:i/>
                  <w:iCs/>
                  <w:noProof/>
                  <w:lang w:val="en-US"/>
                </w:rPr>
                <w:t>The Andragogy Approach: Knowles’ Adult Learning Theory Principles</w:t>
              </w:r>
              <w:r>
                <w:rPr>
                  <w:noProof/>
                  <w:lang w:val="en-US"/>
                </w:rPr>
                <w:t>. Retrieved from https://research.com: https://research.com/education/the-andragogy-approach</w:t>
              </w:r>
            </w:p>
            <w:p w14:paraId="58765C37" w14:textId="77777777" w:rsidR="00D2469A" w:rsidRDefault="00D2469A" w:rsidP="00D2469A">
              <w:pPr>
                <w:pStyle w:val="Bibliography"/>
                <w:ind w:left="720" w:hanging="720"/>
                <w:rPr>
                  <w:noProof/>
                  <w:lang w:val="en-US"/>
                </w:rPr>
              </w:pPr>
              <w:r>
                <w:rPr>
                  <w:noProof/>
                  <w:lang w:val="en-US"/>
                </w:rPr>
                <w:t xml:space="preserve">Bruton, D. (2010). Learning creativity and design for innovation. </w:t>
              </w:r>
              <w:r>
                <w:rPr>
                  <w:i/>
                  <w:iCs/>
                  <w:noProof/>
                  <w:lang w:val="en-US"/>
                </w:rPr>
                <w:t>International Journal of Technology and Design Education</w:t>
              </w:r>
              <w:r>
                <w:rPr>
                  <w:noProof/>
                  <w:lang w:val="en-US"/>
                </w:rPr>
                <w:t>, 321-333.</w:t>
              </w:r>
            </w:p>
            <w:p w14:paraId="4FBC84A5" w14:textId="77777777" w:rsidR="00D2469A" w:rsidRDefault="00D2469A" w:rsidP="00D2469A">
              <w:pPr>
                <w:pStyle w:val="Bibliography"/>
                <w:ind w:left="720" w:hanging="720"/>
                <w:rPr>
                  <w:noProof/>
                  <w:lang w:val="en-US"/>
                </w:rPr>
              </w:pPr>
              <w:r>
                <w:rPr>
                  <w:noProof/>
                  <w:lang w:val="en-US"/>
                </w:rPr>
                <w:t xml:space="preserve">Cherry, K. (2012). </w:t>
              </w:r>
              <w:r>
                <w:rPr>
                  <w:i/>
                  <w:iCs/>
                  <w:noProof/>
                  <w:lang w:val="en-US"/>
                </w:rPr>
                <w:t>Social learning theory.</w:t>
              </w:r>
              <w:r>
                <w:rPr>
                  <w:noProof/>
                  <w:lang w:val="en-US"/>
                </w:rPr>
                <w:t xml:space="preserve"> </w:t>
              </w:r>
            </w:p>
            <w:p w14:paraId="0E397F8B" w14:textId="77777777" w:rsidR="00D2469A" w:rsidRDefault="00D2469A" w:rsidP="00D2469A">
              <w:pPr>
                <w:pStyle w:val="Bibliography"/>
                <w:ind w:left="720" w:hanging="720"/>
                <w:rPr>
                  <w:noProof/>
                  <w:lang w:val="en-US"/>
                </w:rPr>
              </w:pPr>
              <w:r>
                <w:rPr>
                  <w:noProof/>
                  <w:lang w:val="en-US"/>
                </w:rPr>
                <w:t xml:space="preserve">Cherry, K. (2012). </w:t>
              </w:r>
              <w:r>
                <w:rPr>
                  <w:i/>
                  <w:iCs/>
                  <w:noProof/>
                  <w:lang w:val="en-US"/>
                </w:rPr>
                <w:t>Social learning theory.</w:t>
              </w:r>
              <w:r>
                <w:rPr>
                  <w:noProof/>
                  <w:lang w:val="en-US"/>
                </w:rPr>
                <w:t xml:space="preserve"> </w:t>
              </w:r>
            </w:p>
            <w:p w14:paraId="4EDEA38E" w14:textId="77777777" w:rsidR="00D2469A" w:rsidRDefault="00D2469A" w:rsidP="00D2469A">
              <w:pPr>
                <w:pStyle w:val="Bibliography"/>
                <w:ind w:left="720" w:hanging="720"/>
                <w:rPr>
                  <w:noProof/>
                  <w:lang w:val="en-US"/>
                </w:rPr>
              </w:pPr>
              <w:r>
                <w:rPr>
                  <w:noProof/>
                  <w:lang w:val="en-US"/>
                </w:rPr>
                <w:t xml:space="preserve">Cox, E. (2015). Coaching and Adult Learning: Theory and Practice’, New directions for adult and continuing education. </w:t>
              </w:r>
              <w:r>
                <w:rPr>
                  <w:i/>
                  <w:iCs/>
                  <w:noProof/>
                  <w:lang w:val="en-US"/>
                </w:rPr>
                <w:t>New directions for adult and continuing education</w:t>
              </w:r>
              <w:r>
                <w:rPr>
                  <w:noProof/>
                  <w:lang w:val="en-US"/>
                </w:rPr>
                <w:t>, 27-38.</w:t>
              </w:r>
            </w:p>
            <w:p w14:paraId="4E3550EE" w14:textId="77777777" w:rsidR="00D2469A" w:rsidRDefault="00D2469A" w:rsidP="00D2469A">
              <w:pPr>
                <w:pStyle w:val="Bibliography"/>
                <w:ind w:left="720" w:hanging="720"/>
                <w:rPr>
                  <w:noProof/>
                  <w:lang w:val="en-US"/>
                </w:rPr>
              </w:pPr>
              <w:r>
                <w:rPr>
                  <w:noProof/>
                  <w:lang w:val="en-US"/>
                </w:rPr>
                <w:t xml:space="preserve">Dachner, &amp;. P. (2016). A Systematic Approach to Educating the Emerging Adult Learner in Undergraduate Management Courses. </w:t>
              </w:r>
              <w:r>
                <w:rPr>
                  <w:i/>
                  <w:iCs/>
                  <w:noProof/>
                  <w:lang w:val="en-US"/>
                </w:rPr>
                <w:t>Journal of Management Education</w:t>
              </w:r>
              <w:r>
                <w:rPr>
                  <w:noProof/>
                  <w:lang w:val="en-US"/>
                </w:rPr>
                <w:t>, 121-151.</w:t>
              </w:r>
            </w:p>
            <w:p w14:paraId="6E6EAC33" w14:textId="77777777" w:rsidR="00D2469A" w:rsidRDefault="00D2469A" w:rsidP="00D2469A">
              <w:pPr>
                <w:pStyle w:val="Bibliography"/>
                <w:ind w:left="720" w:hanging="720"/>
                <w:rPr>
                  <w:noProof/>
                  <w:lang w:val="en-US"/>
                </w:rPr>
              </w:pPr>
              <w:r>
                <w:rPr>
                  <w:noProof/>
                  <w:lang w:val="en-US"/>
                </w:rPr>
                <w:t xml:space="preserve">Dam, R. F. (2021, 05 04). </w:t>
              </w:r>
              <w:r>
                <w:rPr>
                  <w:i/>
                  <w:iCs/>
                  <w:noProof/>
                  <w:lang w:val="en-US"/>
                </w:rPr>
                <w:t>Interaction Design Foundation.</w:t>
              </w:r>
              <w:r>
                <w:rPr>
                  <w:noProof/>
                  <w:lang w:val="en-US"/>
                </w:rPr>
                <w:t xml:space="preserve"> Retrieved 05 03, 2022, from https://www.interaction-design.org/literature/article/5-stages-in-the-design-thinking-process</w:t>
              </w:r>
            </w:p>
            <w:p w14:paraId="26D11664" w14:textId="77777777" w:rsidR="00D2469A" w:rsidRDefault="00D2469A" w:rsidP="00D2469A">
              <w:pPr>
                <w:pStyle w:val="Bibliography"/>
                <w:ind w:left="720" w:hanging="720"/>
                <w:rPr>
                  <w:noProof/>
                  <w:lang w:val="en-US"/>
                </w:rPr>
              </w:pPr>
              <w:r>
                <w:rPr>
                  <w:noProof/>
                  <w:lang w:val="en-US"/>
                </w:rPr>
                <w:t xml:space="preserve">Drive, I. (2022). </w:t>
              </w:r>
              <w:r>
                <w:rPr>
                  <w:i/>
                  <w:iCs/>
                  <w:noProof/>
                  <w:lang w:val="en-US"/>
                </w:rPr>
                <w:t>10 ADVANTAGES AND DISADVANTAGES OF GROUP WORK IN THE CLASSROOM</w:t>
              </w:r>
              <w:r>
                <w:rPr>
                  <w:noProof/>
                  <w:lang w:val="en-US"/>
                </w:rPr>
                <w:t>. Retrieved from https://blog.innerdrive.co.uk: https://blog.innerdrive.co.uk/advantages-disadvantages-group-work</w:t>
              </w:r>
            </w:p>
            <w:p w14:paraId="3E54C987" w14:textId="77777777" w:rsidR="00D2469A" w:rsidRDefault="00D2469A" w:rsidP="00D2469A">
              <w:pPr>
                <w:pStyle w:val="Bibliography"/>
                <w:ind w:left="720" w:hanging="720"/>
                <w:rPr>
                  <w:noProof/>
                  <w:lang w:val="en-US"/>
                </w:rPr>
              </w:pPr>
              <w:r>
                <w:rPr>
                  <w:noProof/>
                  <w:lang w:val="en-US"/>
                </w:rPr>
                <w:t xml:space="preserve">Fairbanks, B. (2021, August 24). </w:t>
              </w:r>
              <w:r>
                <w:rPr>
                  <w:i/>
                  <w:iCs/>
                  <w:noProof/>
                  <w:lang w:val="en-US"/>
                </w:rPr>
                <w:t>7 adult learning theories and principles to enhance your education</w:t>
              </w:r>
              <w:r>
                <w:rPr>
                  <w:noProof/>
                  <w:lang w:val="en-US"/>
                </w:rPr>
                <w:t>. Retrieved from https://www.phoenix.edu: https://www.phoenix.edu/blog/adult-learning-theories-principles.html#:~:text=The%20seven%20principles%20of%20adult,motivation%2C%20and%20readiness%20to%20learn.</w:t>
              </w:r>
            </w:p>
            <w:p w14:paraId="55C419A8" w14:textId="77777777" w:rsidR="00D2469A" w:rsidRDefault="00D2469A" w:rsidP="00D2469A">
              <w:pPr>
                <w:pStyle w:val="Bibliography"/>
                <w:ind w:left="720" w:hanging="720"/>
                <w:rPr>
                  <w:noProof/>
                  <w:lang w:val="en-US"/>
                </w:rPr>
              </w:pPr>
              <w:r>
                <w:rPr>
                  <w:noProof/>
                  <w:lang w:val="en-US"/>
                </w:rPr>
                <w:t xml:space="preserve">Foundation, I. D. (2022, April 17). </w:t>
              </w:r>
              <w:r>
                <w:rPr>
                  <w:i/>
                  <w:iCs/>
                  <w:noProof/>
                  <w:lang w:val="en-US"/>
                </w:rPr>
                <w:t xml:space="preserve">Design Thinking </w:t>
              </w:r>
              <w:r>
                <w:rPr>
                  <w:noProof/>
                  <w:lang w:val="en-US"/>
                </w:rPr>
                <w:t>. Retrieved from https://www.interaction-design.org: https://www.interaction-design.org/literature/topics/design-thinking</w:t>
              </w:r>
            </w:p>
            <w:p w14:paraId="5F192529" w14:textId="77777777" w:rsidR="00D2469A" w:rsidRDefault="00D2469A" w:rsidP="00D2469A">
              <w:pPr>
                <w:pStyle w:val="Bibliography"/>
                <w:ind w:left="720" w:hanging="720"/>
                <w:rPr>
                  <w:noProof/>
                  <w:lang w:val="en-US"/>
                </w:rPr>
              </w:pPr>
              <w:r>
                <w:rPr>
                  <w:noProof/>
                  <w:lang w:val="en-US"/>
                </w:rPr>
                <w:lastRenderedPageBreak/>
                <w:t xml:space="preserve">Gavin, M. (2020, September 17). </w:t>
              </w:r>
              <w:r>
                <w:rPr>
                  <w:i/>
                  <w:iCs/>
                  <w:noProof/>
                  <w:lang w:val="en-US"/>
                </w:rPr>
                <w:t>How Innovation Training Can Transform Your Organization</w:t>
              </w:r>
              <w:r>
                <w:rPr>
                  <w:noProof/>
                  <w:lang w:val="en-US"/>
                </w:rPr>
                <w:t>. Retrieved from https://online.hbs.edu: https://online.hbs.edu/blog/post/innovation-training</w:t>
              </w:r>
            </w:p>
            <w:p w14:paraId="62B37BA5" w14:textId="77777777" w:rsidR="00D2469A" w:rsidRDefault="00D2469A" w:rsidP="00D2469A">
              <w:pPr>
                <w:pStyle w:val="Bibliography"/>
                <w:ind w:left="720" w:hanging="720"/>
                <w:rPr>
                  <w:noProof/>
                  <w:lang w:val="en-US"/>
                </w:rPr>
              </w:pPr>
              <w:r>
                <w:rPr>
                  <w:noProof/>
                  <w:lang w:val="en-US"/>
                </w:rPr>
                <w:t xml:space="preserve">Gogia, G. (2017, April 18). </w:t>
              </w:r>
              <w:r>
                <w:rPr>
                  <w:i/>
                  <w:iCs/>
                  <w:noProof/>
                  <w:lang w:val="en-US"/>
                </w:rPr>
                <w:t>Importance of Group Discussions</w:t>
              </w:r>
              <w:r>
                <w:rPr>
                  <w:noProof/>
                  <w:lang w:val="en-US"/>
                </w:rPr>
                <w:t>. Retrieved from https://blog.iilm.edu: https://blog.iilm.edu/importance-of-group-discussions/</w:t>
              </w:r>
            </w:p>
            <w:p w14:paraId="1A9B5C69" w14:textId="77777777" w:rsidR="00D2469A" w:rsidRDefault="00D2469A" w:rsidP="00D2469A">
              <w:pPr>
                <w:pStyle w:val="Bibliography"/>
                <w:ind w:left="720" w:hanging="720"/>
                <w:rPr>
                  <w:noProof/>
                  <w:lang w:val="en-US"/>
                </w:rPr>
              </w:pPr>
              <w:r>
                <w:rPr>
                  <w:noProof/>
                  <w:lang w:val="en-US"/>
                </w:rPr>
                <w:t xml:space="preserve">Half, R. (2011, January 11). </w:t>
              </w:r>
              <w:r>
                <w:rPr>
                  <w:i/>
                  <w:iCs/>
                  <w:noProof/>
                  <w:lang w:val="en-US"/>
                </w:rPr>
                <w:t>The importance of good leadership skills</w:t>
              </w:r>
              <w:r>
                <w:rPr>
                  <w:noProof/>
                  <w:lang w:val="en-US"/>
                </w:rPr>
                <w:t>. Retrieved from https://www.roberthalf.jp: https://www.roberthalf.jp/en/blog/employers/importance-good-leadership-skills#:~:text=Good%20leadership%20skills%20comprise%20more,%2C%20courageous%2C%20wise%20and%20empowering.</w:t>
              </w:r>
            </w:p>
            <w:p w14:paraId="5534D819" w14:textId="77777777" w:rsidR="00D2469A" w:rsidRDefault="00D2469A" w:rsidP="00D2469A">
              <w:pPr>
                <w:pStyle w:val="Bibliography"/>
                <w:ind w:left="720" w:hanging="720"/>
                <w:rPr>
                  <w:noProof/>
                  <w:lang w:val="en-US"/>
                </w:rPr>
              </w:pPr>
              <w:r>
                <w:rPr>
                  <w:noProof/>
                  <w:lang w:val="en-US"/>
                </w:rPr>
                <w:t xml:space="preserve">Heyden, S. J. (2018). The Conjoint Influence of Top and Middle Management Characteristics on Management Innovation. </w:t>
              </w:r>
              <w:r>
                <w:rPr>
                  <w:i/>
                  <w:iCs/>
                  <w:noProof/>
                  <w:lang w:val="en-US"/>
                </w:rPr>
                <w:t>Journal of management</w:t>
              </w:r>
              <w:r>
                <w:rPr>
                  <w:noProof/>
                  <w:lang w:val="en-US"/>
                </w:rPr>
                <w:t>, 1505-1529.</w:t>
              </w:r>
            </w:p>
            <w:p w14:paraId="67531A83" w14:textId="77777777" w:rsidR="00D2469A" w:rsidRDefault="00D2469A" w:rsidP="00D2469A">
              <w:pPr>
                <w:pStyle w:val="Bibliography"/>
                <w:ind w:left="720" w:hanging="720"/>
                <w:rPr>
                  <w:noProof/>
                  <w:lang w:val="en-US"/>
                </w:rPr>
              </w:pPr>
              <w:r>
                <w:rPr>
                  <w:noProof/>
                  <w:lang w:val="en-US"/>
                </w:rPr>
                <w:t xml:space="preserve">Horth, D. &amp;. (2014). How to Use Innovation to Lead Effectively, Work Collaboratively and Drive Results. Center for Creative Leadership. </w:t>
              </w:r>
              <w:r>
                <w:rPr>
                  <w:i/>
                  <w:iCs/>
                  <w:noProof/>
                  <w:lang w:val="en-US"/>
                </w:rPr>
                <w:t>Innovation Leadership</w:t>
              </w:r>
              <w:r>
                <w:rPr>
                  <w:noProof/>
                  <w:lang w:val="en-US"/>
                </w:rPr>
                <w:t>.</w:t>
              </w:r>
            </w:p>
            <w:p w14:paraId="7A2CEED9" w14:textId="77777777" w:rsidR="00D2469A" w:rsidRDefault="00D2469A" w:rsidP="00D2469A">
              <w:pPr>
                <w:pStyle w:val="Bibliography"/>
                <w:ind w:left="720" w:hanging="720"/>
                <w:rPr>
                  <w:noProof/>
                  <w:lang w:val="en-US"/>
                </w:rPr>
              </w:pPr>
              <w:r>
                <w:rPr>
                  <w:noProof/>
                  <w:lang w:val="en-US"/>
                </w:rPr>
                <w:t xml:space="preserve">Hunter, R. (2019). </w:t>
              </w:r>
              <w:r>
                <w:rPr>
                  <w:i/>
                  <w:iCs/>
                  <w:noProof/>
                  <w:lang w:val="en-US"/>
                </w:rPr>
                <w:t>Pop up Painting</w:t>
              </w:r>
              <w:r>
                <w:rPr>
                  <w:noProof/>
                  <w:lang w:val="en-US"/>
                </w:rPr>
                <w:t>. Retrieved May 04, 2022, from https://popuppainting.com/2019/01/6-benefits-of-creativity-in-the-workplace/</w:t>
              </w:r>
            </w:p>
            <w:p w14:paraId="28D4042D" w14:textId="77777777" w:rsidR="00D2469A" w:rsidRDefault="00D2469A" w:rsidP="00D2469A">
              <w:pPr>
                <w:pStyle w:val="Bibliography"/>
                <w:ind w:left="720" w:hanging="720"/>
                <w:rPr>
                  <w:noProof/>
                  <w:lang w:val="en-US"/>
                </w:rPr>
              </w:pPr>
              <w:r>
                <w:rPr>
                  <w:noProof/>
                  <w:lang w:val="en-US"/>
                </w:rPr>
                <w:t xml:space="preserve">Kate Shively, K. M. (2018). Measuring What Matters: Assessing Creativity, Critical Thinking, and the Design Process. </w:t>
              </w:r>
              <w:r>
                <w:rPr>
                  <w:i/>
                  <w:iCs/>
                  <w:noProof/>
                  <w:lang w:val="en-US"/>
                </w:rPr>
                <w:t>Gifted Child Journal</w:t>
              </w:r>
              <w:r>
                <w:rPr>
                  <w:noProof/>
                  <w:lang w:val="en-US"/>
                </w:rPr>
                <w:t>, 149-158.</w:t>
              </w:r>
            </w:p>
            <w:p w14:paraId="68B10A3D" w14:textId="77777777" w:rsidR="00D2469A" w:rsidRDefault="00D2469A" w:rsidP="00D2469A">
              <w:pPr>
                <w:pStyle w:val="Bibliography"/>
                <w:ind w:left="720" w:hanging="720"/>
                <w:rPr>
                  <w:noProof/>
                  <w:lang w:val="en-US"/>
                </w:rPr>
              </w:pPr>
              <w:r>
                <w:rPr>
                  <w:noProof/>
                  <w:lang w:val="en-US"/>
                </w:rPr>
                <w:t xml:space="preserve">Kaufman, K. J. (2013). 21 Ways to 21st Century Skills: Why Students Need Them and Ideas for Practical Implementation. </w:t>
              </w:r>
              <w:r>
                <w:rPr>
                  <w:i/>
                  <w:iCs/>
                  <w:noProof/>
                  <w:lang w:val="en-US"/>
                </w:rPr>
                <w:t xml:space="preserve">Kappa Delta Pi Record </w:t>
              </w:r>
              <w:r>
                <w:rPr>
                  <w:noProof/>
                  <w:lang w:val="en-US"/>
                </w:rPr>
                <w:t>, 78-83.</w:t>
              </w:r>
            </w:p>
            <w:p w14:paraId="6AE2A278" w14:textId="77777777" w:rsidR="00D2469A" w:rsidRDefault="00D2469A" w:rsidP="00D2469A">
              <w:pPr>
                <w:pStyle w:val="Bibliography"/>
                <w:ind w:left="720" w:hanging="720"/>
                <w:rPr>
                  <w:noProof/>
                  <w:lang w:val="en-US"/>
                </w:rPr>
              </w:pPr>
              <w:r>
                <w:rPr>
                  <w:noProof/>
                  <w:lang w:val="en-US"/>
                </w:rPr>
                <w:t xml:space="preserve">Khaire, T. M. (2008, October). Creativity and the Role of the Leader. </w:t>
              </w:r>
              <w:r>
                <w:rPr>
                  <w:i/>
                  <w:iCs/>
                  <w:noProof/>
                  <w:lang w:val="en-US"/>
                </w:rPr>
                <w:t>Harvard Business Review</w:t>
              </w:r>
              <w:r>
                <w:rPr>
                  <w:noProof/>
                  <w:lang w:val="en-US"/>
                </w:rPr>
                <w:t>.</w:t>
              </w:r>
            </w:p>
            <w:p w14:paraId="137FCD68" w14:textId="77777777" w:rsidR="00D2469A" w:rsidRDefault="00D2469A" w:rsidP="00D2469A">
              <w:pPr>
                <w:pStyle w:val="Bibliography"/>
                <w:ind w:left="720" w:hanging="720"/>
                <w:rPr>
                  <w:noProof/>
                  <w:lang w:val="en-US"/>
                </w:rPr>
              </w:pPr>
              <w:r>
                <w:rPr>
                  <w:noProof/>
                  <w:lang w:val="en-US"/>
                </w:rPr>
                <w:t xml:space="preserve">Klaus Schwab, S. Z. (2020). </w:t>
              </w:r>
              <w:r>
                <w:rPr>
                  <w:i/>
                  <w:iCs/>
                  <w:noProof/>
                  <w:lang w:val="en-US"/>
                </w:rPr>
                <w:t>The Future of Jobs Report 2020.</w:t>
              </w:r>
              <w:r>
                <w:rPr>
                  <w:noProof/>
                  <w:lang w:val="en-US"/>
                </w:rPr>
                <w:t xml:space="preserve"> World Economic Forum.</w:t>
              </w:r>
            </w:p>
            <w:p w14:paraId="28F7D358" w14:textId="77777777" w:rsidR="00D2469A" w:rsidRDefault="00D2469A" w:rsidP="00D2469A">
              <w:pPr>
                <w:pStyle w:val="Bibliography"/>
                <w:ind w:left="720" w:hanging="720"/>
                <w:rPr>
                  <w:noProof/>
                  <w:lang w:val="en-US"/>
                </w:rPr>
              </w:pPr>
              <w:r>
                <w:rPr>
                  <w:noProof/>
                  <w:lang w:val="en-US"/>
                </w:rPr>
                <w:t xml:space="preserve">Kozarkiewicz, A. (2018). Creativity in numbers and words: The analysis of divergence in creative project perception. </w:t>
              </w:r>
              <w:r>
                <w:rPr>
                  <w:i/>
                  <w:iCs/>
                  <w:noProof/>
                  <w:lang w:val="en-US"/>
                </w:rPr>
                <w:t>Journal of Economics &amp; Management</w:t>
              </w:r>
              <w:r>
                <w:rPr>
                  <w:noProof/>
                  <w:lang w:val="en-US"/>
                </w:rPr>
                <w:t>, 60-74.</w:t>
              </w:r>
            </w:p>
            <w:p w14:paraId="46739229" w14:textId="77777777" w:rsidR="00D2469A" w:rsidRDefault="00D2469A" w:rsidP="00D2469A">
              <w:pPr>
                <w:pStyle w:val="Bibliography"/>
                <w:ind w:left="720" w:hanging="720"/>
                <w:rPr>
                  <w:noProof/>
                  <w:lang w:val="en-US"/>
                </w:rPr>
              </w:pPr>
              <w:r>
                <w:rPr>
                  <w:noProof/>
                  <w:lang w:val="en-US"/>
                </w:rPr>
                <w:t xml:space="preserve">Malcolm S. Knowles, E. F. (2020). </w:t>
              </w:r>
              <w:r>
                <w:rPr>
                  <w:i/>
                  <w:iCs/>
                  <w:noProof/>
                  <w:lang w:val="en-US"/>
                </w:rPr>
                <w:t>The Adult Learner- The Definitive Classic in Adult Education and Human Resource Development.</w:t>
              </w:r>
              <w:r>
                <w:rPr>
                  <w:noProof/>
                  <w:lang w:val="en-US"/>
                </w:rPr>
                <w:t xml:space="preserve"> Oxon: Routledge.</w:t>
              </w:r>
            </w:p>
            <w:p w14:paraId="5ABB1BC4" w14:textId="77777777" w:rsidR="00D2469A" w:rsidRDefault="00D2469A" w:rsidP="00D2469A">
              <w:pPr>
                <w:pStyle w:val="Bibliography"/>
                <w:ind w:left="720" w:hanging="720"/>
                <w:rPr>
                  <w:noProof/>
                  <w:lang w:val="en-US"/>
                </w:rPr>
              </w:pPr>
              <w:r>
                <w:rPr>
                  <w:noProof/>
                  <w:lang w:val="en-US"/>
                </w:rPr>
                <w:t xml:space="preserve">McDonald. (2014). The evaluation of change. </w:t>
              </w:r>
              <w:r>
                <w:rPr>
                  <w:i/>
                  <w:iCs/>
                  <w:noProof/>
                  <w:lang w:val="en-US"/>
                </w:rPr>
                <w:t>Cognition, Technology &amp; Work</w:t>
              </w:r>
              <w:r>
                <w:rPr>
                  <w:noProof/>
                  <w:lang w:val="en-US"/>
                </w:rPr>
                <w:t>, 193-206.</w:t>
              </w:r>
            </w:p>
            <w:p w14:paraId="5725051E" w14:textId="77777777" w:rsidR="00D2469A" w:rsidRDefault="00D2469A" w:rsidP="00D2469A">
              <w:pPr>
                <w:pStyle w:val="Bibliography"/>
                <w:ind w:left="720" w:hanging="720"/>
                <w:rPr>
                  <w:noProof/>
                  <w:lang w:val="en-US"/>
                </w:rPr>
              </w:pPr>
              <w:r>
                <w:rPr>
                  <w:noProof/>
                  <w:lang w:val="en-US"/>
                </w:rPr>
                <w:t xml:space="preserve">McLeod, S. (2011). </w:t>
              </w:r>
              <w:r>
                <w:rPr>
                  <w:i/>
                  <w:iCs/>
                  <w:noProof/>
                  <w:lang w:val="en-US"/>
                </w:rPr>
                <w:t>Albert Bandura's social learning theory.</w:t>
              </w:r>
              <w:r>
                <w:rPr>
                  <w:noProof/>
                  <w:lang w:val="en-US"/>
                </w:rPr>
                <w:t xml:space="preserve"> </w:t>
              </w:r>
            </w:p>
            <w:p w14:paraId="424244B6" w14:textId="77777777" w:rsidR="00D2469A" w:rsidRDefault="00D2469A" w:rsidP="00D2469A">
              <w:pPr>
                <w:pStyle w:val="Bibliography"/>
                <w:ind w:left="720" w:hanging="720"/>
                <w:rPr>
                  <w:noProof/>
                  <w:lang w:val="en-US"/>
                </w:rPr>
              </w:pPr>
              <w:r>
                <w:rPr>
                  <w:noProof/>
                  <w:lang w:val="en-US"/>
                </w:rPr>
                <w:t xml:space="preserve">Meador, D. (2019, February 18). </w:t>
              </w:r>
              <w:r>
                <w:rPr>
                  <w:i/>
                  <w:iCs/>
                  <w:noProof/>
                  <w:lang w:val="en-US"/>
                </w:rPr>
                <w:t>7 Factors that Make Teaching So Challenging</w:t>
              </w:r>
              <w:r>
                <w:rPr>
                  <w:noProof/>
                  <w:lang w:val="en-US"/>
                </w:rPr>
                <w:t>. Retrieved from https://www.thoughtco.com: https://www.thoughtco.com/factors-that-make-teaching-challenging-and-hard-4035989</w:t>
              </w:r>
            </w:p>
            <w:p w14:paraId="0352DAC7" w14:textId="77777777" w:rsidR="00D2469A" w:rsidRDefault="00D2469A" w:rsidP="00D2469A">
              <w:pPr>
                <w:pStyle w:val="Bibliography"/>
                <w:ind w:left="720" w:hanging="720"/>
                <w:rPr>
                  <w:noProof/>
                  <w:lang w:val="en-US"/>
                </w:rPr>
              </w:pPr>
              <w:r>
                <w:rPr>
                  <w:noProof/>
                  <w:lang w:val="en-US"/>
                </w:rPr>
                <w:t xml:space="preserve">Mehmood M.s, J. Z. (2021). Entrepreneurail leadership: The Key to Develop Creativity in Organization. </w:t>
              </w:r>
              <w:r>
                <w:rPr>
                  <w:i/>
                  <w:iCs/>
                  <w:noProof/>
                  <w:lang w:val="en-US"/>
                </w:rPr>
                <w:t>Leadership and Organizational Developmnet</w:t>
              </w:r>
              <w:r>
                <w:rPr>
                  <w:noProof/>
                  <w:lang w:val="en-US"/>
                </w:rPr>
                <w:t>.</w:t>
              </w:r>
            </w:p>
            <w:p w14:paraId="1C9FC3E9" w14:textId="77777777" w:rsidR="00D2469A" w:rsidRDefault="00D2469A" w:rsidP="00D2469A">
              <w:pPr>
                <w:pStyle w:val="Bibliography"/>
                <w:ind w:left="720" w:hanging="720"/>
                <w:rPr>
                  <w:noProof/>
                  <w:lang w:val="en-US"/>
                </w:rPr>
              </w:pPr>
              <w:r>
                <w:rPr>
                  <w:noProof/>
                  <w:lang w:val="en-US"/>
                </w:rPr>
                <w:t xml:space="preserve">Meij, S. (2022). </w:t>
              </w:r>
              <w:r>
                <w:rPr>
                  <w:i/>
                  <w:iCs/>
                  <w:noProof/>
                  <w:lang w:val="en-US"/>
                </w:rPr>
                <w:t>Adult Learning Theory</w:t>
              </w:r>
              <w:r>
                <w:rPr>
                  <w:noProof/>
                  <w:lang w:val="en-US"/>
                </w:rPr>
                <w:t>. Retrieved from https://www.goskills.com: https://www.goskills.com/Resources/Adult-learning-theory</w:t>
              </w:r>
            </w:p>
            <w:p w14:paraId="382B7D4A" w14:textId="77777777" w:rsidR="00D2469A" w:rsidRDefault="00D2469A" w:rsidP="00D2469A">
              <w:pPr>
                <w:pStyle w:val="Bibliography"/>
                <w:ind w:left="720" w:hanging="720"/>
                <w:rPr>
                  <w:noProof/>
                  <w:lang w:val="en-US"/>
                </w:rPr>
              </w:pPr>
              <w:r>
                <w:rPr>
                  <w:noProof/>
                  <w:lang w:val="en-US"/>
                </w:rPr>
                <w:t xml:space="preserve">Meyers, R. (2016, November 30). </w:t>
              </w:r>
              <w:r>
                <w:rPr>
                  <w:i/>
                  <w:iCs/>
                  <w:noProof/>
                  <w:lang w:val="en-US"/>
                </w:rPr>
                <w:t>Game-Based Learning And Adult Learning Styles</w:t>
              </w:r>
              <w:r>
                <w:rPr>
                  <w:noProof/>
                  <w:lang w:val="en-US"/>
                </w:rPr>
                <w:t>. Retrieved from https://elearningindustry.com: https://elearningindustry.com/cookie-preferences</w:t>
              </w:r>
            </w:p>
            <w:p w14:paraId="777260D6" w14:textId="77777777" w:rsidR="00D2469A" w:rsidRDefault="00D2469A" w:rsidP="00D2469A">
              <w:pPr>
                <w:pStyle w:val="Bibliography"/>
                <w:ind w:left="720" w:hanging="720"/>
                <w:rPr>
                  <w:noProof/>
                  <w:lang w:val="en-US"/>
                </w:rPr>
              </w:pPr>
              <w:r>
                <w:rPr>
                  <w:noProof/>
                  <w:lang w:val="en-US"/>
                </w:rPr>
                <w:t xml:space="preserve">Mueller-Roterberg, C. (2018). What is Design Thinking? In </w:t>
              </w:r>
              <w:r>
                <w:rPr>
                  <w:i/>
                  <w:iCs/>
                  <w:noProof/>
                  <w:lang w:val="en-US"/>
                </w:rPr>
                <w:t xml:space="preserve">Handbook of Design Thinking </w:t>
              </w:r>
              <w:r>
                <w:rPr>
                  <w:noProof/>
                  <w:lang w:val="en-US"/>
                </w:rPr>
                <w:t>(p. 1).</w:t>
              </w:r>
            </w:p>
            <w:p w14:paraId="79F9F397" w14:textId="77777777" w:rsidR="00D2469A" w:rsidRDefault="00D2469A" w:rsidP="00D2469A">
              <w:pPr>
                <w:pStyle w:val="Bibliography"/>
                <w:ind w:left="720" w:hanging="720"/>
                <w:rPr>
                  <w:noProof/>
                  <w:lang w:val="en-US"/>
                </w:rPr>
              </w:pPr>
              <w:r>
                <w:rPr>
                  <w:noProof/>
                  <w:lang w:val="en-US"/>
                </w:rPr>
                <w:lastRenderedPageBreak/>
                <w:t xml:space="preserve">Myers, S. C. (2008). Effective Learner-Centered Strategies for Teaching Adults: Using Visual Media to Engage the Adult Learner. </w:t>
              </w:r>
              <w:r>
                <w:rPr>
                  <w:i/>
                  <w:iCs/>
                  <w:noProof/>
                  <w:lang w:val="en-US"/>
                </w:rPr>
                <w:t>Gerontology &amp; Geriatrics Education</w:t>
              </w:r>
              <w:r>
                <w:rPr>
                  <w:noProof/>
                  <w:lang w:val="en-US"/>
                </w:rPr>
                <w:t>, pp. 234-238.</w:t>
              </w:r>
            </w:p>
            <w:p w14:paraId="0502DFD2" w14:textId="77777777" w:rsidR="00D2469A" w:rsidRDefault="00D2469A" w:rsidP="00D2469A">
              <w:pPr>
                <w:pStyle w:val="Bibliography"/>
                <w:ind w:left="720" w:hanging="720"/>
                <w:rPr>
                  <w:noProof/>
                  <w:lang w:val="en-US"/>
                </w:rPr>
              </w:pPr>
              <w:r>
                <w:rPr>
                  <w:noProof/>
                  <w:lang w:val="en-US"/>
                </w:rPr>
                <w:t xml:space="preserve">Northouse, P. G. (2013). </w:t>
              </w:r>
              <w:r>
                <w:rPr>
                  <w:i/>
                  <w:iCs/>
                  <w:noProof/>
                  <w:lang w:val="en-US"/>
                </w:rPr>
                <w:t>Leadership Theory and Practice.</w:t>
              </w:r>
              <w:r>
                <w:rPr>
                  <w:noProof/>
                  <w:lang w:val="en-US"/>
                </w:rPr>
                <w:t xml:space="preserve"> London : Sage Publications, Inc.</w:t>
              </w:r>
            </w:p>
            <w:p w14:paraId="5A51276C" w14:textId="77777777" w:rsidR="00D2469A" w:rsidRDefault="00D2469A" w:rsidP="00D2469A">
              <w:pPr>
                <w:pStyle w:val="Bibliography"/>
                <w:ind w:left="720" w:hanging="720"/>
                <w:rPr>
                  <w:noProof/>
                  <w:lang w:val="en-US"/>
                </w:rPr>
              </w:pPr>
              <w:r>
                <w:rPr>
                  <w:noProof/>
                  <w:lang w:val="en-US"/>
                </w:rPr>
                <w:t xml:space="preserve">Olguin‐Perglione, C., Vissani, M. A., Alamos, F., Tordoya, M. S., &amp; Barrandeguy, M. (2020). Multifocal outbreak of equine influenza in vaccinated horses in Argentina in 2018: Epidemiological aspects and molecular characterisation of the involved virus strains. </w:t>
              </w:r>
              <w:r>
                <w:rPr>
                  <w:i/>
                  <w:iCs/>
                  <w:noProof/>
                  <w:lang w:val="en-US"/>
                </w:rPr>
                <w:t>Equine veterinary journal</w:t>
              </w:r>
              <w:r>
                <w:rPr>
                  <w:noProof/>
                  <w:lang w:val="en-US"/>
                </w:rPr>
                <w:t>, 420-427.</w:t>
              </w:r>
            </w:p>
            <w:p w14:paraId="7662338C" w14:textId="77777777" w:rsidR="00D2469A" w:rsidRDefault="00D2469A" w:rsidP="00D2469A">
              <w:pPr>
                <w:pStyle w:val="Bibliography"/>
                <w:ind w:left="720" w:hanging="720"/>
                <w:rPr>
                  <w:noProof/>
                  <w:lang w:val="en-US"/>
                </w:rPr>
              </w:pPr>
              <w:r>
                <w:rPr>
                  <w:noProof/>
                  <w:lang w:val="en-US"/>
                </w:rPr>
                <w:t xml:space="preserve">Pafford, S., &amp; Schaefer, T. (2017). WOMEN AT WORK AND BUSINESS LEADERSHIP EFFECTIVENESS. </w:t>
              </w:r>
              <w:r>
                <w:rPr>
                  <w:i/>
                  <w:iCs/>
                  <w:noProof/>
                  <w:lang w:val="en-US"/>
                </w:rPr>
                <w:t>Journal of organizational culture, communication and conflict</w:t>
              </w:r>
              <w:r>
                <w:rPr>
                  <w:noProof/>
                  <w:lang w:val="en-US"/>
                </w:rPr>
                <w:t>, 1-18.</w:t>
              </w:r>
            </w:p>
            <w:p w14:paraId="30606F7B" w14:textId="77777777" w:rsidR="00D2469A" w:rsidRDefault="00D2469A" w:rsidP="00D2469A">
              <w:pPr>
                <w:pStyle w:val="Bibliography"/>
                <w:ind w:left="720" w:hanging="720"/>
                <w:rPr>
                  <w:noProof/>
                  <w:lang w:val="en-US"/>
                </w:rPr>
              </w:pPr>
              <w:r>
                <w:rPr>
                  <w:noProof/>
                  <w:lang w:val="en-US"/>
                </w:rPr>
                <w:t xml:space="preserve">Peek, S. (2021). </w:t>
              </w:r>
              <w:r>
                <w:rPr>
                  <w:i/>
                  <w:iCs/>
                  <w:noProof/>
                  <w:lang w:val="en-US"/>
                </w:rPr>
                <w:t>Business News Daily</w:t>
              </w:r>
              <w:r>
                <w:rPr>
                  <w:noProof/>
                  <w:lang w:val="en-US"/>
                </w:rPr>
                <w:t>. Retrieved May 04, 2022, from https://www.businessnewsdaily.com/6848-creativity-vs-innovation.html</w:t>
              </w:r>
            </w:p>
            <w:p w14:paraId="7EA191A1" w14:textId="77777777" w:rsidR="00D2469A" w:rsidRDefault="00D2469A" w:rsidP="00D2469A">
              <w:pPr>
                <w:pStyle w:val="Bibliography"/>
                <w:ind w:left="720" w:hanging="720"/>
                <w:rPr>
                  <w:noProof/>
                  <w:lang w:val="en-US"/>
                </w:rPr>
              </w:pPr>
              <w:r>
                <w:rPr>
                  <w:noProof/>
                  <w:lang w:val="en-US"/>
                </w:rPr>
                <w:t xml:space="preserve">Pratt, T.C., Cullen, F.T., Sellers, C.S., Thomas Winfree Jr, L., Madensen, T.D., Daigle, L.E., Fearn, N.E. and Gau, J.M. (2010). The empirical status of social learning theory: A meta‐analysis. </w:t>
              </w:r>
              <w:r>
                <w:rPr>
                  <w:i/>
                  <w:iCs/>
                  <w:noProof/>
                  <w:lang w:val="en-US"/>
                </w:rPr>
                <w:t>Justice Quarterly</w:t>
              </w:r>
              <w:r>
                <w:rPr>
                  <w:noProof/>
                  <w:lang w:val="en-US"/>
                </w:rPr>
                <w:t>.</w:t>
              </w:r>
            </w:p>
            <w:p w14:paraId="175CC66D" w14:textId="77777777" w:rsidR="00D2469A" w:rsidRDefault="00D2469A" w:rsidP="00D2469A">
              <w:pPr>
                <w:pStyle w:val="Bibliography"/>
                <w:ind w:left="720" w:hanging="720"/>
                <w:rPr>
                  <w:noProof/>
                  <w:lang w:val="en-US"/>
                </w:rPr>
              </w:pPr>
              <w:r>
                <w:rPr>
                  <w:noProof/>
                  <w:lang w:val="en-US"/>
                </w:rPr>
                <w:t xml:space="preserve">Rasmussen, C. (2015). Adults as Learners: Effective Teaching Strategies. </w:t>
              </w:r>
              <w:r>
                <w:rPr>
                  <w:i/>
                  <w:iCs/>
                  <w:noProof/>
                  <w:lang w:val="en-US"/>
                </w:rPr>
                <w:t>Workforce Solutions Conference</w:t>
              </w:r>
              <w:r>
                <w:rPr>
                  <w:noProof/>
                  <w:lang w:val="en-US"/>
                </w:rPr>
                <w:t xml:space="preserve"> (pp. 1-9). University of Minesota. Retrieved from https://www.leadingagemn.org/assets/docs/15_Workforce_103_CreatingEffectiveOrientationPrograms-CRasmussen.pdf</w:t>
              </w:r>
            </w:p>
            <w:p w14:paraId="5D34FDAA" w14:textId="77777777" w:rsidR="00D2469A" w:rsidRDefault="00D2469A" w:rsidP="00D2469A">
              <w:pPr>
                <w:pStyle w:val="Bibliography"/>
                <w:ind w:left="720" w:hanging="720"/>
                <w:rPr>
                  <w:noProof/>
                  <w:lang w:val="en-US"/>
                </w:rPr>
              </w:pPr>
              <w:r>
                <w:rPr>
                  <w:noProof/>
                  <w:lang w:val="en-US"/>
                </w:rPr>
                <w:t xml:space="preserve">Richard Dodge, J. D. (2017). The Role of Leadership in Innovation. </w:t>
              </w:r>
              <w:r>
                <w:rPr>
                  <w:i/>
                  <w:iCs/>
                  <w:noProof/>
                  <w:lang w:val="en-US"/>
                </w:rPr>
                <w:t>Research Technology Management</w:t>
              </w:r>
              <w:r>
                <w:rPr>
                  <w:noProof/>
                  <w:lang w:val="en-US"/>
                </w:rPr>
                <w:t>, 22-.</w:t>
              </w:r>
            </w:p>
            <w:p w14:paraId="54F45A31" w14:textId="77777777" w:rsidR="00D2469A" w:rsidRDefault="00D2469A" w:rsidP="00D2469A">
              <w:pPr>
                <w:pStyle w:val="Bibliography"/>
                <w:ind w:left="720" w:hanging="720"/>
                <w:rPr>
                  <w:noProof/>
                  <w:lang w:val="en-US"/>
                </w:rPr>
              </w:pPr>
              <w:r>
                <w:rPr>
                  <w:noProof/>
                  <w:lang w:val="en-US"/>
                </w:rPr>
                <w:t xml:space="preserve">Satell, G. (2017, June 21). </w:t>
              </w:r>
              <w:r>
                <w:rPr>
                  <w:i/>
                  <w:iCs/>
                  <w:noProof/>
                  <w:lang w:val="en-US"/>
                </w:rPr>
                <w:t>The 4 Types of Innovation and the Problems They Solve</w:t>
              </w:r>
              <w:r>
                <w:rPr>
                  <w:noProof/>
                  <w:lang w:val="en-US"/>
                </w:rPr>
                <w:t>. Retrieved from https://hbr.org: https://hbr.org/2017/06/the-4-types-of-innovation-and-the-problems-they-solve</w:t>
              </w:r>
            </w:p>
            <w:p w14:paraId="3D34F82C" w14:textId="77777777" w:rsidR="00D2469A" w:rsidRDefault="00D2469A" w:rsidP="00D2469A">
              <w:pPr>
                <w:pStyle w:val="Bibliography"/>
                <w:ind w:left="720" w:hanging="720"/>
                <w:rPr>
                  <w:noProof/>
                  <w:lang w:val="en-US"/>
                </w:rPr>
              </w:pPr>
              <w:r>
                <w:rPr>
                  <w:noProof/>
                  <w:lang w:val="en-US"/>
                </w:rPr>
                <w:t xml:space="preserve">Schwab, K. (2020). </w:t>
              </w:r>
              <w:r>
                <w:rPr>
                  <w:i/>
                  <w:iCs/>
                  <w:noProof/>
                  <w:lang w:val="en-US"/>
                </w:rPr>
                <w:t>The Future of Jobs Report 2020.</w:t>
              </w:r>
              <w:r>
                <w:rPr>
                  <w:noProof/>
                  <w:lang w:val="en-US"/>
                </w:rPr>
                <w:t xml:space="preserve"> World Economic Forum .</w:t>
              </w:r>
            </w:p>
            <w:p w14:paraId="342178D1" w14:textId="77777777" w:rsidR="00D2469A" w:rsidRDefault="00D2469A" w:rsidP="00D2469A">
              <w:pPr>
                <w:pStyle w:val="Bibliography"/>
                <w:ind w:left="720" w:hanging="720"/>
                <w:rPr>
                  <w:noProof/>
                  <w:lang w:val="en-US"/>
                </w:rPr>
              </w:pPr>
              <w:r>
                <w:rPr>
                  <w:noProof/>
                  <w:lang w:val="en-US"/>
                </w:rPr>
                <w:t xml:space="preserve">Sharma, V. K. (2018). </w:t>
              </w:r>
              <w:r>
                <w:rPr>
                  <w:i/>
                  <w:iCs/>
                  <w:noProof/>
                  <w:lang w:val="en-US"/>
                </w:rPr>
                <w:t>Importance of Leadership Skills for Students</w:t>
              </w:r>
              <w:r>
                <w:rPr>
                  <w:noProof/>
                  <w:lang w:val="en-US"/>
                </w:rPr>
                <w:t>. Retrieved from https://www.klientsolutech.com: https://www.klientsolutech.com/importance-of-leadership-skills-for-students/</w:t>
              </w:r>
            </w:p>
            <w:p w14:paraId="0324B2AF" w14:textId="77777777" w:rsidR="00D2469A" w:rsidRDefault="00D2469A" w:rsidP="00D2469A">
              <w:pPr>
                <w:pStyle w:val="Bibliography"/>
                <w:ind w:left="720" w:hanging="720"/>
                <w:rPr>
                  <w:noProof/>
                  <w:lang w:val="en-US"/>
                </w:rPr>
              </w:pPr>
              <w:r>
                <w:rPr>
                  <w:noProof/>
                  <w:lang w:val="en-US"/>
                </w:rPr>
                <w:t xml:space="preserve">Skinner, W.F. and Fream, A.M., . (1997). A social learning theory analysis of computer crime among college students. . </w:t>
              </w:r>
              <w:r>
                <w:rPr>
                  <w:i/>
                  <w:iCs/>
                  <w:noProof/>
                  <w:lang w:val="en-US"/>
                </w:rPr>
                <w:t xml:space="preserve">Journal of research in crime and delinquency, </w:t>
              </w:r>
              <w:r>
                <w:rPr>
                  <w:noProof/>
                  <w:lang w:val="en-US"/>
                </w:rPr>
                <w:t>.</w:t>
              </w:r>
            </w:p>
            <w:p w14:paraId="31E7A55D" w14:textId="77777777" w:rsidR="00D2469A" w:rsidRDefault="00D2469A" w:rsidP="00D2469A">
              <w:pPr>
                <w:pStyle w:val="Bibliography"/>
                <w:ind w:left="720" w:hanging="720"/>
                <w:rPr>
                  <w:noProof/>
                  <w:lang w:val="en-US"/>
                </w:rPr>
              </w:pPr>
              <w:r>
                <w:rPr>
                  <w:noProof/>
                  <w:lang w:val="en-US"/>
                </w:rPr>
                <w:t xml:space="preserve">Stamm, B. V. (2008). </w:t>
              </w:r>
              <w:r>
                <w:rPr>
                  <w:i/>
                  <w:iCs/>
                  <w:noProof/>
                  <w:lang w:val="en-US"/>
                </w:rPr>
                <w:t>Managing innovation, design and creativity</w:t>
              </w:r>
              <w:r>
                <w:rPr>
                  <w:noProof/>
                  <w:lang w:val="en-US"/>
                </w:rPr>
                <w:t xml:space="preserve"> (Second ed.). Chichester: John Wiley &amp; Sons Ltd.</w:t>
              </w:r>
            </w:p>
            <w:p w14:paraId="1EBFA6B3" w14:textId="77777777" w:rsidR="00D2469A" w:rsidRDefault="00D2469A" w:rsidP="00D2469A">
              <w:pPr>
                <w:pStyle w:val="Bibliography"/>
                <w:ind w:left="720" w:hanging="720"/>
                <w:rPr>
                  <w:noProof/>
                  <w:lang w:val="en-US"/>
                </w:rPr>
              </w:pPr>
              <w:r>
                <w:rPr>
                  <w:noProof/>
                  <w:lang w:val="en-US"/>
                </w:rPr>
                <w:t xml:space="preserve">Stojanovic´, M. (2022). Knowles, M. S., Holton III, E. F., Swanson, R. A., &amp; Robinson, P. A. (2020). The adult learner:The definitive classic in adult education and human resource development. </w:t>
              </w:r>
              <w:r>
                <w:rPr>
                  <w:i/>
                  <w:iCs/>
                  <w:noProof/>
                  <w:lang w:val="en-US"/>
                </w:rPr>
                <w:t>Adult Education Quarterly</w:t>
              </w:r>
              <w:r>
                <w:rPr>
                  <w:noProof/>
                  <w:lang w:val="en-US"/>
                </w:rPr>
                <w:t>, 216-219. Retrieved from https://web-s-ebscohost-com.ezproxy.uwtsd.ac.uk/ehost/pdfviewer/pdfviewer?vid=0&amp;sid=a942a26b-e5e9-44e6-8181-c5fdae99b4ca%40redis</w:t>
              </w:r>
            </w:p>
            <w:p w14:paraId="396AD734" w14:textId="77777777" w:rsidR="00D2469A" w:rsidRDefault="00D2469A" w:rsidP="00D2469A">
              <w:pPr>
                <w:pStyle w:val="Bibliography"/>
                <w:ind w:left="720" w:hanging="720"/>
                <w:rPr>
                  <w:noProof/>
                  <w:lang w:val="en-US"/>
                </w:rPr>
              </w:pPr>
              <w:r>
                <w:rPr>
                  <w:noProof/>
                  <w:lang w:val="en-US"/>
                </w:rPr>
                <w:t xml:space="preserve">Talks, T. (Director). (2014). </w:t>
              </w:r>
              <w:r>
                <w:rPr>
                  <w:i/>
                  <w:iCs/>
                  <w:noProof/>
                  <w:lang w:val="en-US"/>
                </w:rPr>
                <w:t>The Art of Innovation</w:t>
              </w:r>
              <w:r>
                <w:rPr>
                  <w:noProof/>
                  <w:lang w:val="en-US"/>
                </w:rPr>
                <w:t xml:space="preserve"> [Motion Picture]. Retrieved from https://www.youtube.com/watch?v=Mtjatz9r-Vc&amp;t=245s</w:t>
              </w:r>
            </w:p>
            <w:p w14:paraId="52CEA5E1" w14:textId="77777777" w:rsidR="00D2469A" w:rsidRDefault="00D2469A" w:rsidP="00D2469A">
              <w:pPr>
                <w:pStyle w:val="Bibliography"/>
                <w:ind w:left="720" w:hanging="720"/>
                <w:rPr>
                  <w:noProof/>
                  <w:lang w:val="en-US"/>
                </w:rPr>
              </w:pPr>
              <w:r>
                <w:rPr>
                  <w:noProof/>
                  <w:lang w:val="en-US"/>
                </w:rPr>
                <w:lastRenderedPageBreak/>
                <w:t xml:space="preserve">Teyssier, Y. (2016, November 20). </w:t>
              </w:r>
              <w:r>
                <w:rPr>
                  <w:i/>
                  <w:iCs/>
                  <w:noProof/>
                  <w:lang w:val="en-US"/>
                </w:rPr>
                <w:t>5 Advantages Of Using Games For Learning</w:t>
              </w:r>
              <w:r>
                <w:rPr>
                  <w:noProof/>
                  <w:lang w:val="en-US"/>
                </w:rPr>
                <w:t>. Retrieved from https://elearningindustry.com: https://elearningindustry.com/5-advantages-games-for-learning</w:t>
              </w:r>
            </w:p>
            <w:p w14:paraId="5CBE8739" w14:textId="77777777" w:rsidR="00D2469A" w:rsidRDefault="00D2469A" w:rsidP="00D2469A">
              <w:pPr>
                <w:pStyle w:val="Bibliography"/>
                <w:ind w:left="720" w:hanging="720"/>
                <w:rPr>
                  <w:noProof/>
                  <w:lang w:val="en-US"/>
                </w:rPr>
              </w:pPr>
              <w:r>
                <w:rPr>
                  <w:noProof/>
                  <w:lang w:val="en-US"/>
                </w:rPr>
                <w:t xml:space="preserve">Tontodonato, P. and Crew, B.K.,. (1992). Dating violence, social learning theory, and gender: A multivariate analysis. </w:t>
              </w:r>
              <w:r>
                <w:rPr>
                  <w:i/>
                  <w:iCs/>
                  <w:noProof/>
                  <w:lang w:val="en-US"/>
                </w:rPr>
                <w:t xml:space="preserve">Violence and victims, </w:t>
              </w:r>
              <w:r>
                <w:rPr>
                  <w:noProof/>
                  <w:lang w:val="en-US"/>
                </w:rPr>
                <w:t>.</w:t>
              </w:r>
            </w:p>
            <w:p w14:paraId="1456716C" w14:textId="77777777" w:rsidR="00D2469A" w:rsidRDefault="00D2469A" w:rsidP="00D2469A">
              <w:pPr>
                <w:pStyle w:val="Bibliography"/>
                <w:ind w:left="720" w:hanging="720"/>
                <w:rPr>
                  <w:noProof/>
                  <w:lang w:val="en-US"/>
                </w:rPr>
              </w:pPr>
              <w:r>
                <w:rPr>
                  <w:noProof/>
                  <w:lang w:val="en-US"/>
                </w:rPr>
                <w:t xml:space="preserve">University, S. H. (2022, April 17). </w:t>
              </w:r>
              <w:r>
                <w:rPr>
                  <w:i/>
                  <w:iCs/>
                  <w:noProof/>
                  <w:lang w:val="en-US"/>
                </w:rPr>
                <w:t>Spaces for Learning - classroom configurations</w:t>
              </w:r>
              <w:r>
                <w:rPr>
                  <w:noProof/>
                  <w:lang w:val="en-US"/>
                </w:rPr>
                <w:t>. Retrieved from https://blogs.shu.ac.uk: https://blogs.shu.ac.uk/learningspaces/classroom-configurations/</w:t>
              </w:r>
            </w:p>
            <w:p w14:paraId="5349FC4C" w14:textId="77777777" w:rsidR="00D2469A" w:rsidRDefault="00D2469A" w:rsidP="00D2469A">
              <w:pPr>
                <w:pStyle w:val="Bibliography"/>
                <w:ind w:left="720" w:hanging="720"/>
                <w:rPr>
                  <w:noProof/>
                  <w:lang w:val="en-US"/>
                </w:rPr>
              </w:pPr>
              <w:r>
                <w:rPr>
                  <w:noProof/>
                  <w:lang w:val="en-US"/>
                </w:rPr>
                <w:t>Violence and victims, . (n.d.).</w:t>
              </w:r>
            </w:p>
            <w:p w14:paraId="5860D510" w14:textId="77777777" w:rsidR="00D2469A" w:rsidRDefault="00D2469A" w:rsidP="00D2469A">
              <w:pPr>
                <w:pStyle w:val="Bibliography"/>
                <w:ind w:left="720" w:hanging="720"/>
                <w:rPr>
                  <w:noProof/>
                  <w:lang w:val="en-US"/>
                </w:rPr>
              </w:pPr>
              <w:r>
                <w:rPr>
                  <w:noProof/>
                  <w:lang w:val="en-US"/>
                </w:rPr>
                <w:t xml:space="preserve">Wulfen, G. v. (2017, August 28). </w:t>
              </w:r>
              <w:r>
                <w:rPr>
                  <w:i/>
                  <w:iCs/>
                  <w:noProof/>
                  <w:lang w:val="en-US"/>
                </w:rPr>
                <w:t>Test: How Innovative Are You?</w:t>
              </w:r>
              <w:r>
                <w:rPr>
                  <w:noProof/>
                  <w:lang w:val="en-US"/>
                </w:rPr>
                <w:t xml:space="preserve"> Retrieved from https://www.linkedin.com: https://www.linkedin.com/pulse/test-how-innovative-you-gijs-van-wulfen/</w:t>
              </w:r>
            </w:p>
            <w:p w14:paraId="15DA9E68" w14:textId="77777777" w:rsidR="00D2469A" w:rsidRDefault="00D2469A" w:rsidP="00D2469A">
              <w:pPr>
                <w:pStyle w:val="Bibliography"/>
                <w:ind w:left="720" w:hanging="720"/>
                <w:rPr>
                  <w:noProof/>
                  <w:lang w:val="en-US"/>
                </w:rPr>
              </w:pPr>
              <w:r>
                <w:rPr>
                  <w:noProof/>
                  <w:lang w:val="en-US"/>
                </w:rPr>
                <w:t xml:space="preserve">Yan, S. (Director). (n.d.). </w:t>
              </w:r>
              <w:r>
                <w:rPr>
                  <w:i/>
                  <w:iCs/>
                  <w:noProof/>
                  <w:lang w:val="en-US"/>
                </w:rPr>
                <w:t>Creativity and Innovation</w:t>
              </w:r>
              <w:r>
                <w:rPr>
                  <w:noProof/>
                  <w:lang w:val="en-US"/>
                </w:rPr>
                <w:t xml:space="preserve"> [Motion Picture]. Retrieved May 02, 2022, from https://www.youtube.com/watch?v=FXJUDyqobbM</w:t>
              </w:r>
            </w:p>
            <w:p w14:paraId="7EFBBC37" w14:textId="77777777" w:rsidR="00D2469A" w:rsidRDefault="00D2469A" w:rsidP="00D2469A">
              <w:pPr>
                <w:pStyle w:val="Bibliography"/>
                <w:ind w:left="720" w:hanging="720"/>
                <w:rPr>
                  <w:noProof/>
                  <w:lang w:val="en-US"/>
                </w:rPr>
              </w:pPr>
              <w:r>
                <w:rPr>
                  <w:noProof/>
                  <w:lang w:val="en-US"/>
                </w:rPr>
                <w:t xml:space="preserve">Yang, Y. L.-F.-Y.-C.-L.-L.-W.-B. (2018). Glioma Grading on Conventional MR Images: A Deep Learning Study With Transfer Learning. </w:t>
              </w:r>
              <w:r>
                <w:rPr>
                  <w:i/>
                  <w:iCs/>
                  <w:noProof/>
                  <w:lang w:val="en-US"/>
                </w:rPr>
                <w:t>Frontiers in Neuroscience,</w:t>
              </w:r>
              <w:r>
                <w:rPr>
                  <w:noProof/>
                  <w:lang w:val="en-US"/>
                </w:rPr>
                <w:t>, 804-804.</w:t>
              </w:r>
            </w:p>
            <w:p w14:paraId="1A709247" w14:textId="77777777" w:rsidR="00D2469A" w:rsidRDefault="00D2469A" w:rsidP="00D2469A">
              <w:pPr>
                <w:pStyle w:val="Bibliography"/>
                <w:ind w:left="720" w:hanging="720"/>
                <w:rPr>
                  <w:noProof/>
                  <w:lang w:val="en-US"/>
                </w:rPr>
              </w:pPr>
              <w:r>
                <w:rPr>
                  <w:noProof/>
                  <w:lang w:val="en-US"/>
                </w:rPr>
                <w:t xml:space="preserve">Yukl, &amp;. M. (2010). WHY FLEXIBLE AND ADAPTIVE LEADERSHIP IS ESSENTIAL. </w:t>
              </w:r>
              <w:r>
                <w:rPr>
                  <w:i/>
                  <w:iCs/>
                  <w:noProof/>
                  <w:lang w:val="en-US"/>
                </w:rPr>
                <w:t>Consulting Psychology Journa</w:t>
              </w:r>
              <w:r>
                <w:rPr>
                  <w:noProof/>
                  <w:lang w:val="en-US"/>
                </w:rPr>
                <w:t>, 81-93.</w:t>
              </w:r>
            </w:p>
            <w:p w14:paraId="6BA870DA" w14:textId="77777777" w:rsidR="00D2469A" w:rsidRDefault="00D2469A" w:rsidP="00D2469A">
              <w:pPr>
                <w:pStyle w:val="Bibliography"/>
                <w:ind w:left="720" w:hanging="720"/>
                <w:rPr>
                  <w:noProof/>
                  <w:lang w:val="en-US"/>
                </w:rPr>
              </w:pPr>
              <w:r>
                <w:rPr>
                  <w:noProof/>
                  <w:lang w:val="en-US"/>
                </w:rPr>
                <w:t xml:space="preserve">Zito, A. a. (2009). Learning theory reconsidered: EU integration theories and learning. </w:t>
              </w:r>
              <w:r>
                <w:rPr>
                  <w:i/>
                  <w:iCs/>
                  <w:noProof/>
                  <w:lang w:val="en-US"/>
                </w:rPr>
                <w:t>Journal of European public policy</w:t>
              </w:r>
              <w:r>
                <w:rPr>
                  <w:noProof/>
                  <w:lang w:val="en-US"/>
                </w:rPr>
                <w:t>, 1103–1123.</w:t>
              </w:r>
            </w:p>
            <w:p w14:paraId="17DBE714" w14:textId="3B71C90D" w:rsidR="00B564DA" w:rsidRDefault="00B564DA" w:rsidP="00D2469A">
              <w:r>
                <w:rPr>
                  <w:b/>
                  <w:bCs/>
                  <w:noProof/>
                </w:rPr>
                <w:fldChar w:fldCharType="end"/>
              </w:r>
            </w:p>
          </w:sdtContent>
        </w:sdt>
      </w:sdtContent>
    </w:sdt>
    <w:p w14:paraId="09071002" w14:textId="59A766EC" w:rsidR="00B564DA" w:rsidRDefault="00B564DA" w:rsidP="00354CC3">
      <w:pPr>
        <w:spacing w:line="360" w:lineRule="auto"/>
        <w:rPr>
          <w:rFonts w:ascii="Times New Roman" w:hAnsi="Times New Roman" w:cs="Times New Roman"/>
          <w:sz w:val="24"/>
          <w:szCs w:val="24"/>
        </w:rPr>
      </w:pPr>
    </w:p>
    <w:p w14:paraId="062463A0" w14:textId="74376ACD" w:rsidR="001B31B6" w:rsidRDefault="001B31B6" w:rsidP="001B31B6">
      <w:pPr>
        <w:pStyle w:val="Heading1"/>
        <w:rPr>
          <w:rFonts w:ascii="Times New Roman" w:hAnsi="Times New Roman" w:cs="Times New Roman"/>
        </w:rPr>
      </w:pPr>
      <w:bookmarkStart w:id="19" w:name="_Toc102592963"/>
      <w:r w:rsidRPr="001B31B6">
        <w:rPr>
          <w:rFonts w:ascii="Times New Roman" w:hAnsi="Times New Roman" w:cs="Times New Roman"/>
        </w:rPr>
        <w:t>Link To Presentation</w:t>
      </w:r>
      <w:bookmarkEnd w:id="19"/>
    </w:p>
    <w:p w14:paraId="0D092E51" w14:textId="34428602" w:rsidR="001B31B6" w:rsidRDefault="001B31B6" w:rsidP="001B31B6">
      <w:pPr>
        <w:rPr>
          <w:lang w:val="en-US"/>
        </w:rPr>
      </w:pPr>
    </w:p>
    <w:p w14:paraId="771BD77C" w14:textId="6AD0B44E" w:rsidR="001B31B6" w:rsidRPr="001B31B6" w:rsidRDefault="001B31B6" w:rsidP="001B31B6">
      <w:pPr>
        <w:rPr>
          <w:lang w:val="en-US"/>
        </w:rPr>
      </w:pPr>
      <w:hyperlink r:id="rId57" w:history="1">
        <w:r>
          <w:rPr>
            <w:rStyle w:val="Hyperlink"/>
          </w:rPr>
          <w:t>Presentation - Leading and Developing People.pptx</w:t>
        </w:r>
      </w:hyperlink>
    </w:p>
    <w:sectPr w:rsidR="001B31B6" w:rsidRPr="001B31B6" w:rsidSect="00B564DA">
      <w:footerReference w:type="default" r:id="rId58"/>
      <w:footerReference w:type="first" r:id="rId5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B7C60" w14:textId="77777777" w:rsidR="00E136B2" w:rsidRDefault="00E136B2" w:rsidP="00536AC9">
      <w:pPr>
        <w:spacing w:after="0" w:line="240" w:lineRule="auto"/>
      </w:pPr>
      <w:r>
        <w:separator/>
      </w:r>
    </w:p>
  </w:endnote>
  <w:endnote w:type="continuationSeparator" w:id="0">
    <w:p w14:paraId="4D41EEF2" w14:textId="77777777" w:rsidR="00E136B2" w:rsidRDefault="00E136B2" w:rsidP="00536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9010F" w14:textId="4A4462EE" w:rsidR="005E5899" w:rsidRPr="00746D81" w:rsidRDefault="00746D81" w:rsidP="00746D81">
    <w:pPr>
      <w:pStyle w:val="Footer"/>
    </w:pPr>
    <w:r>
      <w:tab/>
      <w:t>04/05/2022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10AD6" w14:textId="75FC658F" w:rsidR="000B5285" w:rsidRDefault="000B5285">
    <w:pPr>
      <w:pStyle w:val="Footer"/>
    </w:pPr>
    <w:r>
      <w:t>Alicia Moga 1909156</w:t>
    </w:r>
    <w:r>
      <w:ptab w:relativeTo="margin" w:alignment="center" w:leader="none"/>
    </w:r>
    <w:r w:rsidR="008B45E4">
      <w:t xml:space="preserve">Ibrahim Mohammad </w:t>
    </w:r>
    <w:r w:rsidR="00726240">
      <w:t>1705467</w:t>
    </w:r>
    <w:r>
      <w:ptab w:relativeTo="margin" w:alignment="right" w:leader="none"/>
    </w:r>
    <w:r w:rsidR="00786DF5" w:rsidRPr="00786DF5">
      <w:fldChar w:fldCharType="begin"/>
    </w:r>
    <w:r w:rsidR="00786DF5" w:rsidRPr="00786DF5">
      <w:instrText xml:space="preserve"> PAGE   \* MERGEFORMAT </w:instrText>
    </w:r>
    <w:r w:rsidR="00786DF5" w:rsidRPr="00786DF5">
      <w:fldChar w:fldCharType="separate"/>
    </w:r>
    <w:r w:rsidR="00786DF5" w:rsidRPr="00786DF5">
      <w:rPr>
        <w:noProof/>
      </w:rPr>
      <w:t>1</w:t>
    </w:r>
    <w:r w:rsidR="00786DF5" w:rsidRPr="00786DF5">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C45F6" w14:textId="772F0B6F" w:rsidR="00582D76" w:rsidRDefault="00C64C44">
    <w:pPr>
      <w:pStyle w:val="Footer"/>
    </w:pPr>
    <w:r>
      <w:t xml:space="preserve">Sekou </w:t>
    </w:r>
    <w:proofErr w:type="spellStart"/>
    <w:r>
      <w:t>Guilavogui</w:t>
    </w:r>
    <w:proofErr w:type="spellEnd"/>
    <w:r>
      <w:tab/>
      <w:t>1907</w:t>
    </w:r>
    <w:r w:rsidR="007133FA">
      <w:t>203</w:t>
    </w:r>
    <w:r w:rsidR="007133FA">
      <w:tab/>
    </w:r>
    <w:r w:rsidR="007133FA">
      <w:fldChar w:fldCharType="begin"/>
    </w:r>
    <w:r w:rsidR="007133FA">
      <w:instrText xml:space="preserve"> PAGE   \* MERGEFORMAT </w:instrText>
    </w:r>
    <w:r w:rsidR="007133FA">
      <w:fldChar w:fldCharType="separate"/>
    </w:r>
    <w:r w:rsidR="007133FA">
      <w:rPr>
        <w:noProof/>
      </w:rPr>
      <w:t>1</w:t>
    </w:r>
    <w:r w:rsidR="007133FA">
      <w:rPr>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69680" w14:textId="5AFA024A" w:rsidR="00DE36A4" w:rsidRPr="00D73DEB" w:rsidRDefault="009C07ED" w:rsidP="00156A81">
    <w:pPr>
      <w:pStyle w:val="Footer"/>
    </w:pPr>
    <w:r>
      <w:tab/>
    </w:r>
    <w:r w:rsidR="00BF1CAF">
      <w:t>04/05/2022</w:t>
    </w:r>
    <w:r w:rsidR="005F00AB">
      <w:tab/>
    </w:r>
    <w:r w:rsidR="00D73DEB">
      <w:fldChar w:fldCharType="begin"/>
    </w:r>
    <w:r w:rsidR="00D73DEB">
      <w:instrText xml:space="preserve"> PAGE   \* MERGEFORMAT </w:instrText>
    </w:r>
    <w:r w:rsidR="00D73DEB">
      <w:fldChar w:fldCharType="separate"/>
    </w:r>
    <w:r w:rsidR="00D73DEB">
      <w:rPr>
        <w:noProof/>
      </w:rPr>
      <w:t>1</w:t>
    </w:r>
    <w:r w:rsidR="00D73DEB">
      <w:rPr>
        <w:noProof/>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61541" w14:textId="492B1DAF" w:rsidR="00885647" w:rsidRPr="00D73DEB" w:rsidRDefault="00885647" w:rsidP="00156A81">
    <w:pPr>
      <w:pStyle w:val="Footer"/>
    </w:pPr>
    <w:r>
      <w:t>Alicja Moga</w:t>
    </w:r>
    <w:r>
      <w:tab/>
      <w:t>1909156</w:t>
    </w:r>
    <w:r>
      <w:tab/>
    </w:r>
    <w:r>
      <w:fldChar w:fldCharType="begin"/>
    </w:r>
    <w:r>
      <w:instrText xml:space="preserve"> PAGE   \* MERGEFORMAT </w:instrText>
    </w:r>
    <w:r>
      <w:fldChar w:fldCharType="separate"/>
    </w:r>
    <w:r>
      <w:rPr>
        <w:noProof/>
      </w:rPr>
      <w:t>1</w:t>
    </w:r>
    <w:r>
      <w:rPr>
        <w:noProof/>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5C823" w14:textId="353BEBEF" w:rsidR="00885647" w:rsidRPr="00D73DEB" w:rsidRDefault="00885647" w:rsidP="00156A81">
    <w:pPr>
      <w:pStyle w:val="Footer"/>
    </w:pPr>
    <w:r>
      <w:t>Ibrahim Mohammad</w:t>
    </w:r>
    <w:r>
      <w:tab/>
      <w:t>1705467</w:t>
    </w:r>
    <w:r>
      <w:tab/>
    </w:r>
    <w:r>
      <w:fldChar w:fldCharType="begin"/>
    </w:r>
    <w:r>
      <w:instrText xml:space="preserve"> PAGE   \* MERGEFORMAT </w:instrText>
    </w:r>
    <w:r>
      <w:fldChar w:fldCharType="separate"/>
    </w:r>
    <w:r>
      <w:rPr>
        <w:noProof/>
      </w:rPr>
      <w:t>1</w:t>
    </w:r>
    <w:r>
      <w:rPr>
        <w:noProof/>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F59E5" w14:textId="381C04A6" w:rsidR="00A94833" w:rsidRPr="00D73DEB" w:rsidRDefault="00A94833" w:rsidP="00156A81">
    <w:pPr>
      <w:pStyle w:val="Footer"/>
    </w:pPr>
    <w:r>
      <w:t xml:space="preserve">Kamila </w:t>
    </w:r>
    <w:proofErr w:type="spellStart"/>
    <w:r>
      <w:t>Pausz</w:t>
    </w:r>
    <w:proofErr w:type="spellEnd"/>
    <w:r>
      <w:tab/>
      <w:t>1909</w:t>
    </w:r>
    <w:r w:rsidR="00BF1CAF">
      <w:t>921</w:t>
    </w:r>
    <w:r>
      <w:tab/>
    </w:r>
    <w:r>
      <w:fldChar w:fldCharType="begin"/>
    </w:r>
    <w:r>
      <w:instrText xml:space="preserve"> PAGE   \* MERGEFORMAT </w:instrText>
    </w:r>
    <w:r>
      <w:fldChar w:fldCharType="separate"/>
    </w:r>
    <w:r>
      <w:rPr>
        <w:noProof/>
      </w:rPr>
      <w:t>1</w:t>
    </w:r>
    <w:r>
      <w:rPr>
        <w:noProof/>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E8645" w14:textId="3AFEFC05" w:rsidR="00282CB1" w:rsidRPr="00166D75" w:rsidRDefault="00A94833" w:rsidP="00767996">
    <w:pPr>
      <w:pStyle w:val="Footer"/>
    </w:pPr>
    <w:r>
      <w:t xml:space="preserve">Kamila </w:t>
    </w:r>
    <w:proofErr w:type="spellStart"/>
    <w:r>
      <w:t>Pausz</w:t>
    </w:r>
    <w:proofErr w:type="spellEnd"/>
    <w:r w:rsidR="00767996">
      <w:tab/>
    </w:r>
    <w:r w:rsidR="00A348DB">
      <w:t>1</w:t>
    </w:r>
    <w:r w:rsidR="003B3762">
      <w:t>909</w:t>
    </w:r>
    <w:r>
      <w:t>921</w:t>
    </w:r>
    <w:r w:rsidR="00282CB1">
      <w:ptab w:relativeTo="margin" w:alignment="right" w:leader="none"/>
    </w:r>
    <w:r w:rsidR="00282CB1">
      <w:fldChar w:fldCharType="begin"/>
    </w:r>
    <w:r w:rsidR="00282CB1">
      <w:instrText xml:space="preserve"> PAGE   \* MERGEFORMAT </w:instrText>
    </w:r>
    <w:r w:rsidR="00282CB1">
      <w:fldChar w:fldCharType="separate"/>
    </w:r>
    <w:r w:rsidR="00282CB1">
      <w:rPr>
        <w:noProof/>
      </w:rPr>
      <w:t>1</w:t>
    </w:r>
    <w:r w:rsidR="00282CB1">
      <w:rPr>
        <w:noProof/>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50A9B" w14:textId="6CD991E7" w:rsidR="00A94833" w:rsidRPr="00166D75" w:rsidRDefault="00A94833" w:rsidP="00767996">
    <w:pPr>
      <w:pStyle w:val="Footer"/>
    </w:pPr>
    <w:r>
      <w:t xml:space="preserve">Alicja Moga </w:t>
    </w:r>
    <w:r>
      <w:tab/>
      <w:t>1909156</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8C8BD" w14:textId="5354FD46" w:rsidR="00146513" w:rsidRPr="00166D75" w:rsidRDefault="00146513" w:rsidP="00767996">
    <w:pPr>
      <w:pStyle w:val="Footer"/>
    </w:pPr>
    <w:r>
      <w:t xml:space="preserve">Sekou </w:t>
    </w:r>
    <w:proofErr w:type="spellStart"/>
    <w:r>
      <w:t>Guilavogui</w:t>
    </w:r>
    <w:proofErr w:type="spellEnd"/>
    <w:r>
      <w:tab/>
    </w:r>
    <w:r w:rsidR="00033B77">
      <w:t>1907203</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3056"/>
      <w:docPartObj>
        <w:docPartGallery w:val="Page Numbers (Bottom of Page)"/>
        <w:docPartUnique/>
      </w:docPartObj>
    </w:sdtPr>
    <w:sdtEndPr>
      <w:rPr>
        <w:noProof/>
      </w:rPr>
    </w:sdtEndPr>
    <w:sdtContent>
      <w:p w14:paraId="028896F8" w14:textId="77777777" w:rsidR="00475327" w:rsidRDefault="004753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14502E" w14:textId="0617FE8F" w:rsidR="00475327" w:rsidRDefault="00033B77" w:rsidP="00021BED">
    <w:pPr>
      <w:pStyle w:val="Footer"/>
    </w:pPr>
    <w:r>
      <w:t xml:space="preserve">Sekou </w:t>
    </w:r>
    <w:proofErr w:type="spellStart"/>
    <w:r>
      <w:t>Guilavogui</w:t>
    </w:r>
    <w:proofErr w:type="spellEnd"/>
    <w:r w:rsidR="00021BED">
      <w:t xml:space="preserve"> </w:t>
    </w:r>
    <w:r w:rsidR="00021BED">
      <w:tab/>
    </w:r>
    <w:r w:rsidR="003B3762">
      <w:t>1907203</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340FE" w14:textId="2BFD56C0" w:rsidR="00A348DB" w:rsidRPr="00166D75" w:rsidRDefault="00A348DB" w:rsidP="00767996">
    <w:pPr>
      <w:pStyle w:val="Footer"/>
    </w:pPr>
    <w:r>
      <w:t>Ibrahim Mohammad</w:t>
    </w:r>
    <w:r>
      <w:tab/>
      <w:t>1705467</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451855"/>
      <w:docPartObj>
        <w:docPartGallery w:val="Page Numbers (Bottom of Page)"/>
        <w:docPartUnique/>
      </w:docPartObj>
    </w:sdtPr>
    <w:sdtEndPr>
      <w:rPr>
        <w:noProof/>
      </w:rPr>
    </w:sdtEndPr>
    <w:sdtContent>
      <w:p w14:paraId="39A74B35" w14:textId="77777777" w:rsidR="00A348DB" w:rsidRDefault="00A348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FCFF60" w14:textId="4ADC9FC1" w:rsidR="00A348DB" w:rsidRDefault="00A348DB" w:rsidP="00021BED">
    <w:pPr>
      <w:pStyle w:val="Footer"/>
    </w:pPr>
    <w:r>
      <w:t xml:space="preserve">Ibrahim </w:t>
    </w:r>
    <w:proofErr w:type="gramStart"/>
    <w:r>
      <w:t xml:space="preserve">Mohammad  </w:t>
    </w:r>
    <w:r>
      <w:tab/>
    </w:r>
    <w:proofErr w:type="gramEnd"/>
    <w:r>
      <w:t>1705467</w: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221199"/>
      <w:docPartObj>
        <w:docPartGallery w:val="Page Numbers (Bottom of Page)"/>
        <w:docPartUnique/>
      </w:docPartObj>
    </w:sdtPr>
    <w:sdtEndPr>
      <w:rPr>
        <w:noProof/>
      </w:rPr>
    </w:sdtEndPr>
    <w:sdtContent>
      <w:p w14:paraId="6FC2C282" w14:textId="77777777" w:rsidR="00A348DB" w:rsidRDefault="00A348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CF548" w14:textId="33CB955C" w:rsidR="00A348DB" w:rsidRDefault="00A348DB" w:rsidP="00021BED">
    <w:pPr>
      <w:pStyle w:val="Footer"/>
    </w:pPr>
    <w:r>
      <w:t xml:space="preserve">Victor </w:t>
    </w:r>
    <w:proofErr w:type="spellStart"/>
    <w:proofErr w:type="gramStart"/>
    <w:r>
      <w:t>Nasinda</w:t>
    </w:r>
    <w:proofErr w:type="spellEnd"/>
    <w:r>
      <w:t xml:space="preserve">  </w:t>
    </w:r>
    <w:r>
      <w:tab/>
    </w:r>
    <w:proofErr w:type="gramEnd"/>
    <w:r>
      <w:t>1204044</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D7A29" w14:textId="7319F20D" w:rsidR="00A348DB" w:rsidRPr="00166D75" w:rsidRDefault="00A348DB" w:rsidP="00767996">
    <w:pPr>
      <w:pStyle w:val="Footer"/>
    </w:pPr>
    <w:r>
      <w:t xml:space="preserve">Victor </w:t>
    </w:r>
    <w:proofErr w:type="spellStart"/>
    <w:r>
      <w:t>Nasinda</w:t>
    </w:r>
    <w:proofErr w:type="spellEnd"/>
    <w:r>
      <w:tab/>
      <w:t>1204044</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467850"/>
      <w:docPartObj>
        <w:docPartGallery w:val="Page Numbers (Bottom of Page)"/>
        <w:docPartUnique/>
      </w:docPartObj>
    </w:sdtPr>
    <w:sdtEndPr>
      <w:rPr>
        <w:noProof/>
      </w:rPr>
    </w:sdtEndPr>
    <w:sdtContent>
      <w:p w14:paraId="359D7790" w14:textId="77777777" w:rsidR="00CD0D44" w:rsidRDefault="00CD0D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0092F8" w14:textId="7DEC4A1A" w:rsidR="00CD0D44" w:rsidRDefault="00CD0D44" w:rsidP="00021BED">
    <w:pPr>
      <w:pStyle w:val="Footer"/>
    </w:pPr>
    <w:r>
      <w:t xml:space="preserve">Kamila </w:t>
    </w:r>
    <w:proofErr w:type="spellStart"/>
    <w:r>
      <w:t>Pausz</w:t>
    </w:r>
    <w:proofErr w:type="spellEnd"/>
    <w:r>
      <w:tab/>
      <w:t>1909921</w:t>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221B1" w14:textId="55005030" w:rsidR="00EE469C" w:rsidRPr="00166D75" w:rsidRDefault="00EE469C" w:rsidP="00767996">
    <w:pPr>
      <w:pStyle w:val="Footer"/>
    </w:pPr>
    <w:r>
      <w:tab/>
      <w:t>04/05/2022</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5646526"/>
      <w:docPartObj>
        <w:docPartGallery w:val="Page Numbers (Bottom of Page)"/>
        <w:docPartUnique/>
      </w:docPartObj>
    </w:sdtPr>
    <w:sdtEndPr>
      <w:rPr>
        <w:noProof/>
      </w:rPr>
    </w:sdtEndPr>
    <w:sdtContent>
      <w:p w14:paraId="07281CE5" w14:textId="77777777" w:rsidR="00021BED" w:rsidRDefault="00021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E9226F" w14:textId="05D11953" w:rsidR="00021BED" w:rsidRDefault="00021BED" w:rsidP="00021BED">
    <w:pPr>
      <w:pStyle w:val="Footer"/>
    </w:pPr>
    <w:r>
      <w:tab/>
      <w:t>04/05/2022</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B4A92" w14:textId="77777777" w:rsidR="00E136B2" w:rsidRDefault="00E136B2" w:rsidP="00536AC9">
      <w:pPr>
        <w:spacing w:after="0" w:line="240" w:lineRule="auto"/>
      </w:pPr>
      <w:r>
        <w:separator/>
      </w:r>
    </w:p>
  </w:footnote>
  <w:footnote w:type="continuationSeparator" w:id="0">
    <w:p w14:paraId="4CB2B938" w14:textId="77777777" w:rsidR="00E136B2" w:rsidRDefault="00E136B2" w:rsidP="00536A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531B8"/>
    <w:multiLevelType w:val="multilevel"/>
    <w:tmpl w:val="31447B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F821CE8"/>
    <w:multiLevelType w:val="hybridMultilevel"/>
    <w:tmpl w:val="4BA8C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9E2771"/>
    <w:multiLevelType w:val="hybridMultilevel"/>
    <w:tmpl w:val="8500C1C8"/>
    <w:lvl w:ilvl="0" w:tplc="B588B14E">
      <w:start w:val="1"/>
      <w:numFmt w:val="bullet"/>
      <w:lvlText w:val="•"/>
      <w:lvlJc w:val="left"/>
      <w:pPr>
        <w:tabs>
          <w:tab w:val="num" w:pos="720"/>
        </w:tabs>
        <w:ind w:left="720" w:hanging="360"/>
      </w:pPr>
      <w:rPr>
        <w:rFonts w:ascii="Arial" w:hAnsi="Arial" w:cs="Times New Roman" w:hint="default"/>
      </w:rPr>
    </w:lvl>
    <w:lvl w:ilvl="1" w:tplc="9C200B52">
      <w:start w:val="1"/>
      <w:numFmt w:val="bullet"/>
      <w:lvlText w:val="•"/>
      <w:lvlJc w:val="left"/>
      <w:pPr>
        <w:tabs>
          <w:tab w:val="num" w:pos="1440"/>
        </w:tabs>
        <w:ind w:left="1440" w:hanging="360"/>
      </w:pPr>
      <w:rPr>
        <w:rFonts w:ascii="Arial" w:hAnsi="Arial" w:cs="Times New Roman" w:hint="default"/>
      </w:rPr>
    </w:lvl>
    <w:lvl w:ilvl="2" w:tplc="C57A5A4C">
      <w:start w:val="1"/>
      <w:numFmt w:val="bullet"/>
      <w:lvlText w:val="•"/>
      <w:lvlJc w:val="left"/>
      <w:pPr>
        <w:tabs>
          <w:tab w:val="num" w:pos="2160"/>
        </w:tabs>
        <w:ind w:left="2160" w:hanging="360"/>
      </w:pPr>
      <w:rPr>
        <w:rFonts w:ascii="Arial" w:hAnsi="Arial" w:cs="Times New Roman" w:hint="default"/>
      </w:rPr>
    </w:lvl>
    <w:lvl w:ilvl="3" w:tplc="9D16D55C">
      <w:start w:val="1"/>
      <w:numFmt w:val="bullet"/>
      <w:lvlText w:val="•"/>
      <w:lvlJc w:val="left"/>
      <w:pPr>
        <w:tabs>
          <w:tab w:val="num" w:pos="2880"/>
        </w:tabs>
        <w:ind w:left="2880" w:hanging="360"/>
      </w:pPr>
      <w:rPr>
        <w:rFonts w:ascii="Arial" w:hAnsi="Arial" w:cs="Times New Roman" w:hint="default"/>
      </w:rPr>
    </w:lvl>
    <w:lvl w:ilvl="4" w:tplc="BE7E6F62">
      <w:start w:val="1"/>
      <w:numFmt w:val="bullet"/>
      <w:lvlText w:val="•"/>
      <w:lvlJc w:val="left"/>
      <w:pPr>
        <w:tabs>
          <w:tab w:val="num" w:pos="3600"/>
        </w:tabs>
        <w:ind w:left="3600" w:hanging="360"/>
      </w:pPr>
      <w:rPr>
        <w:rFonts w:ascii="Arial" w:hAnsi="Arial" w:cs="Times New Roman" w:hint="default"/>
      </w:rPr>
    </w:lvl>
    <w:lvl w:ilvl="5" w:tplc="5FA49D70">
      <w:start w:val="1"/>
      <w:numFmt w:val="bullet"/>
      <w:lvlText w:val="•"/>
      <w:lvlJc w:val="left"/>
      <w:pPr>
        <w:tabs>
          <w:tab w:val="num" w:pos="4320"/>
        </w:tabs>
        <w:ind w:left="4320" w:hanging="360"/>
      </w:pPr>
      <w:rPr>
        <w:rFonts w:ascii="Arial" w:hAnsi="Arial" w:cs="Times New Roman" w:hint="default"/>
      </w:rPr>
    </w:lvl>
    <w:lvl w:ilvl="6" w:tplc="62BA1598">
      <w:start w:val="1"/>
      <w:numFmt w:val="bullet"/>
      <w:lvlText w:val="•"/>
      <w:lvlJc w:val="left"/>
      <w:pPr>
        <w:tabs>
          <w:tab w:val="num" w:pos="5040"/>
        </w:tabs>
        <w:ind w:left="5040" w:hanging="360"/>
      </w:pPr>
      <w:rPr>
        <w:rFonts w:ascii="Arial" w:hAnsi="Arial" w:cs="Times New Roman" w:hint="default"/>
      </w:rPr>
    </w:lvl>
    <w:lvl w:ilvl="7" w:tplc="B0506FBC">
      <w:start w:val="1"/>
      <w:numFmt w:val="bullet"/>
      <w:lvlText w:val="•"/>
      <w:lvlJc w:val="left"/>
      <w:pPr>
        <w:tabs>
          <w:tab w:val="num" w:pos="5760"/>
        </w:tabs>
        <w:ind w:left="5760" w:hanging="360"/>
      </w:pPr>
      <w:rPr>
        <w:rFonts w:ascii="Arial" w:hAnsi="Arial" w:cs="Times New Roman" w:hint="default"/>
      </w:rPr>
    </w:lvl>
    <w:lvl w:ilvl="8" w:tplc="0F64F0DC">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29462F8C"/>
    <w:multiLevelType w:val="hybridMultilevel"/>
    <w:tmpl w:val="A61E4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F63A5F"/>
    <w:multiLevelType w:val="hybridMultilevel"/>
    <w:tmpl w:val="1B2E1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F87768"/>
    <w:multiLevelType w:val="hybridMultilevel"/>
    <w:tmpl w:val="20FA5E40"/>
    <w:lvl w:ilvl="0" w:tplc="04090001">
      <w:start w:val="1"/>
      <w:numFmt w:val="bullet"/>
      <w:lvlText w:val=""/>
      <w:lvlJc w:val="left"/>
      <w:pPr>
        <w:ind w:left="1522" w:hanging="360"/>
      </w:pPr>
      <w:rPr>
        <w:rFonts w:ascii="Symbol" w:hAnsi="Symbol" w:hint="default"/>
      </w:rPr>
    </w:lvl>
    <w:lvl w:ilvl="1" w:tplc="04090003" w:tentative="1">
      <w:start w:val="1"/>
      <w:numFmt w:val="bullet"/>
      <w:lvlText w:val="o"/>
      <w:lvlJc w:val="left"/>
      <w:pPr>
        <w:ind w:left="2242" w:hanging="360"/>
      </w:pPr>
      <w:rPr>
        <w:rFonts w:ascii="Courier New" w:hAnsi="Courier New" w:cs="Courier New" w:hint="default"/>
      </w:rPr>
    </w:lvl>
    <w:lvl w:ilvl="2" w:tplc="04090005" w:tentative="1">
      <w:start w:val="1"/>
      <w:numFmt w:val="bullet"/>
      <w:lvlText w:val=""/>
      <w:lvlJc w:val="left"/>
      <w:pPr>
        <w:ind w:left="2962" w:hanging="360"/>
      </w:pPr>
      <w:rPr>
        <w:rFonts w:ascii="Wingdings" w:hAnsi="Wingdings" w:hint="default"/>
      </w:rPr>
    </w:lvl>
    <w:lvl w:ilvl="3" w:tplc="04090001" w:tentative="1">
      <w:start w:val="1"/>
      <w:numFmt w:val="bullet"/>
      <w:lvlText w:val=""/>
      <w:lvlJc w:val="left"/>
      <w:pPr>
        <w:ind w:left="3682" w:hanging="360"/>
      </w:pPr>
      <w:rPr>
        <w:rFonts w:ascii="Symbol" w:hAnsi="Symbol" w:hint="default"/>
      </w:rPr>
    </w:lvl>
    <w:lvl w:ilvl="4" w:tplc="04090003" w:tentative="1">
      <w:start w:val="1"/>
      <w:numFmt w:val="bullet"/>
      <w:lvlText w:val="o"/>
      <w:lvlJc w:val="left"/>
      <w:pPr>
        <w:ind w:left="4402" w:hanging="360"/>
      </w:pPr>
      <w:rPr>
        <w:rFonts w:ascii="Courier New" w:hAnsi="Courier New" w:cs="Courier New" w:hint="default"/>
      </w:rPr>
    </w:lvl>
    <w:lvl w:ilvl="5" w:tplc="04090005" w:tentative="1">
      <w:start w:val="1"/>
      <w:numFmt w:val="bullet"/>
      <w:lvlText w:val=""/>
      <w:lvlJc w:val="left"/>
      <w:pPr>
        <w:ind w:left="5122" w:hanging="360"/>
      </w:pPr>
      <w:rPr>
        <w:rFonts w:ascii="Wingdings" w:hAnsi="Wingdings" w:hint="default"/>
      </w:rPr>
    </w:lvl>
    <w:lvl w:ilvl="6" w:tplc="04090001" w:tentative="1">
      <w:start w:val="1"/>
      <w:numFmt w:val="bullet"/>
      <w:lvlText w:val=""/>
      <w:lvlJc w:val="left"/>
      <w:pPr>
        <w:ind w:left="5842" w:hanging="360"/>
      </w:pPr>
      <w:rPr>
        <w:rFonts w:ascii="Symbol" w:hAnsi="Symbol" w:hint="default"/>
      </w:rPr>
    </w:lvl>
    <w:lvl w:ilvl="7" w:tplc="04090003" w:tentative="1">
      <w:start w:val="1"/>
      <w:numFmt w:val="bullet"/>
      <w:lvlText w:val="o"/>
      <w:lvlJc w:val="left"/>
      <w:pPr>
        <w:ind w:left="6562" w:hanging="360"/>
      </w:pPr>
      <w:rPr>
        <w:rFonts w:ascii="Courier New" w:hAnsi="Courier New" w:cs="Courier New" w:hint="default"/>
      </w:rPr>
    </w:lvl>
    <w:lvl w:ilvl="8" w:tplc="04090005" w:tentative="1">
      <w:start w:val="1"/>
      <w:numFmt w:val="bullet"/>
      <w:lvlText w:val=""/>
      <w:lvlJc w:val="left"/>
      <w:pPr>
        <w:ind w:left="7282" w:hanging="360"/>
      </w:pPr>
      <w:rPr>
        <w:rFonts w:ascii="Wingdings" w:hAnsi="Wingdings" w:hint="default"/>
      </w:rPr>
    </w:lvl>
  </w:abstractNum>
  <w:abstractNum w:abstractNumId="6" w15:restartNumberingAfterBreak="0">
    <w:nsid w:val="3B126CC0"/>
    <w:multiLevelType w:val="multilevel"/>
    <w:tmpl w:val="936C12FE"/>
    <w:lvl w:ilvl="0">
      <w:start w:val="5"/>
      <w:numFmt w:val="decimal"/>
      <w:lvlText w:val="%1"/>
      <w:lvlJc w:val="left"/>
      <w:pPr>
        <w:ind w:left="360" w:hanging="360"/>
      </w:pPr>
      <w:rPr>
        <w:rFonts w:eastAsiaTheme="minorHAnsi" w:hint="default"/>
        <w:color w:val="0563C1" w:themeColor="hyperlink"/>
        <w:u w:val="single"/>
      </w:rPr>
    </w:lvl>
    <w:lvl w:ilvl="1">
      <w:start w:val="1"/>
      <w:numFmt w:val="decimal"/>
      <w:lvlText w:val="%1.%2"/>
      <w:lvlJc w:val="left"/>
      <w:pPr>
        <w:ind w:left="720" w:hanging="720"/>
      </w:pPr>
      <w:rPr>
        <w:rFonts w:eastAsiaTheme="minorHAnsi" w:hint="default"/>
        <w:color w:val="0563C1" w:themeColor="hyperlink"/>
        <w:u w:val="single"/>
      </w:rPr>
    </w:lvl>
    <w:lvl w:ilvl="2">
      <w:start w:val="1"/>
      <w:numFmt w:val="decimal"/>
      <w:lvlText w:val="%1.%2.%3"/>
      <w:lvlJc w:val="left"/>
      <w:pPr>
        <w:ind w:left="720" w:hanging="720"/>
      </w:pPr>
      <w:rPr>
        <w:rFonts w:eastAsiaTheme="minorHAnsi" w:hint="default"/>
        <w:color w:val="0563C1" w:themeColor="hyperlink"/>
        <w:u w:val="single"/>
      </w:rPr>
    </w:lvl>
    <w:lvl w:ilvl="3">
      <w:start w:val="1"/>
      <w:numFmt w:val="decimal"/>
      <w:lvlText w:val="%1.%2.%3.%4"/>
      <w:lvlJc w:val="left"/>
      <w:pPr>
        <w:ind w:left="1080" w:hanging="1080"/>
      </w:pPr>
      <w:rPr>
        <w:rFonts w:eastAsiaTheme="minorHAnsi" w:hint="default"/>
        <w:color w:val="0563C1" w:themeColor="hyperlink"/>
        <w:u w:val="single"/>
      </w:rPr>
    </w:lvl>
    <w:lvl w:ilvl="4">
      <w:start w:val="1"/>
      <w:numFmt w:val="decimal"/>
      <w:lvlText w:val="%1.%2.%3.%4.%5"/>
      <w:lvlJc w:val="left"/>
      <w:pPr>
        <w:ind w:left="1440" w:hanging="1440"/>
      </w:pPr>
      <w:rPr>
        <w:rFonts w:eastAsiaTheme="minorHAnsi" w:hint="default"/>
        <w:color w:val="0563C1" w:themeColor="hyperlink"/>
        <w:u w:val="single"/>
      </w:rPr>
    </w:lvl>
    <w:lvl w:ilvl="5">
      <w:start w:val="1"/>
      <w:numFmt w:val="decimal"/>
      <w:lvlText w:val="%1.%2.%3.%4.%5.%6"/>
      <w:lvlJc w:val="left"/>
      <w:pPr>
        <w:ind w:left="1440" w:hanging="1440"/>
      </w:pPr>
      <w:rPr>
        <w:rFonts w:eastAsiaTheme="minorHAnsi" w:hint="default"/>
        <w:color w:val="0563C1" w:themeColor="hyperlink"/>
        <w:u w:val="single"/>
      </w:rPr>
    </w:lvl>
    <w:lvl w:ilvl="6">
      <w:start w:val="1"/>
      <w:numFmt w:val="decimal"/>
      <w:lvlText w:val="%1.%2.%3.%4.%5.%6.%7"/>
      <w:lvlJc w:val="left"/>
      <w:pPr>
        <w:ind w:left="1800" w:hanging="1800"/>
      </w:pPr>
      <w:rPr>
        <w:rFonts w:eastAsiaTheme="minorHAnsi" w:hint="default"/>
        <w:color w:val="0563C1" w:themeColor="hyperlink"/>
        <w:u w:val="single"/>
      </w:rPr>
    </w:lvl>
    <w:lvl w:ilvl="7">
      <w:start w:val="1"/>
      <w:numFmt w:val="decimal"/>
      <w:lvlText w:val="%1.%2.%3.%4.%5.%6.%7.%8"/>
      <w:lvlJc w:val="left"/>
      <w:pPr>
        <w:ind w:left="2160" w:hanging="2160"/>
      </w:pPr>
      <w:rPr>
        <w:rFonts w:eastAsiaTheme="minorHAnsi" w:hint="default"/>
        <w:color w:val="0563C1" w:themeColor="hyperlink"/>
        <w:u w:val="single"/>
      </w:rPr>
    </w:lvl>
    <w:lvl w:ilvl="8">
      <w:start w:val="1"/>
      <w:numFmt w:val="decimal"/>
      <w:lvlText w:val="%1.%2.%3.%4.%5.%6.%7.%8.%9"/>
      <w:lvlJc w:val="left"/>
      <w:pPr>
        <w:ind w:left="2160" w:hanging="2160"/>
      </w:pPr>
      <w:rPr>
        <w:rFonts w:eastAsiaTheme="minorHAnsi" w:hint="default"/>
        <w:color w:val="0563C1" w:themeColor="hyperlink"/>
        <w:u w:val="single"/>
      </w:rPr>
    </w:lvl>
  </w:abstractNum>
  <w:abstractNum w:abstractNumId="7" w15:restartNumberingAfterBreak="0">
    <w:nsid w:val="3D3739C0"/>
    <w:multiLevelType w:val="multilevel"/>
    <w:tmpl w:val="4E6E669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3B13015"/>
    <w:multiLevelType w:val="hybridMultilevel"/>
    <w:tmpl w:val="C032E3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9256AA"/>
    <w:multiLevelType w:val="hybridMultilevel"/>
    <w:tmpl w:val="A5F413CC"/>
    <w:lvl w:ilvl="0" w:tplc="9D6238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5A5B4B"/>
    <w:multiLevelType w:val="hybridMultilevel"/>
    <w:tmpl w:val="D4487E86"/>
    <w:lvl w:ilvl="0" w:tplc="1BD663C4">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CB0049"/>
    <w:multiLevelType w:val="hybridMultilevel"/>
    <w:tmpl w:val="2A929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5515824">
    <w:abstractNumId w:val="4"/>
  </w:num>
  <w:num w:numId="2" w16cid:durableId="39138519">
    <w:abstractNumId w:val="9"/>
  </w:num>
  <w:num w:numId="3" w16cid:durableId="566183537">
    <w:abstractNumId w:val="1"/>
  </w:num>
  <w:num w:numId="4" w16cid:durableId="984502761">
    <w:abstractNumId w:val="5"/>
  </w:num>
  <w:num w:numId="5" w16cid:durableId="1205412555">
    <w:abstractNumId w:val="11"/>
  </w:num>
  <w:num w:numId="6" w16cid:durableId="2000574691">
    <w:abstractNumId w:val="7"/>
  </w:num>
  <w:num w:numId="7" w16cid:durableId="2073235047">
    <w:abstractNumId w:val="6"/>
  </w:num>
  <w:num w:numId="8" w16cid:durableId="1257248653">
    <w:abstractNumId w:val="3"/>
  </w:num>
  <w:num w:numId="9" w16cid:durableId="1264462283">
    <w:abstractNumId w:val="10"/>
  </w:num>
  <w:num w:numId="10" w16cid:durableId="1066731044">
    <w:abstractNumId w:val="8"/>
  </w:num>
  <w:num w:numId="11" w16cid:durableId="1386373943">
    <w:abstractNumId w:val="2"/>
  </w:num>
  <w:num w:numId="12" w16cid:durableId="1600991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E9A"/>
    <w:rsid w:val="0000028B"/>
    <w:rsid w:val="000076E7"/>
    <w:rsid w:val="000134E5"/>
    <w:rsid w:val="0001412F"/>
    <w:rsid w:val="00015FFF"/>
    <w:rsid w:val="00016E8C"/>
    <w:rsid w:val="00021BED"/>
    <w:rsid w:val="00026821"/>
    <w:rsid w:val="000311C4"/>
    <w:rsid w:val="00033B77"/>
    <w:rsid w:val="0003585C"/>
    <w:rsid w:val="00054677"/>
    <w:rsid w:val="000551B3"/>
    <w:rsid w:val="000677BA"/>
    <w:rsid w:val="00072CA4"/>
    <w:rsid w:val="0007331D"/>
    <w:rsid w:val="00081C93"/>
    <w:rsid w:val="0008278B"/>
    <w:rsid w:val="000902FC"/>
    <w:rsid w:val="00095838"/>
    <w:rsid w:val="00096FF9"/>
    <w:rsid w:val="000A1267"/>
    <w:rsid w:val="000A1310"/>
    <w:rsid w:val="000A4F55"/>
    <w:rsid w:val="000A58D6"/>
    <w:rsid w:val="000B0DA3"/>
    <w:rsid w:val="000B4ACA"/>
    <w:rsid w:val="000B5285"/>
    <w:rsid w:val="000C3637"/>
    <w:rsid w:val="000C488B"/>
    <w:rsid w:val="000C636C"/>
    <w:rsid w:val="000E35EC"/>
    <w:rsid w:val="000E4120"/>
    <w:rsid w:val="000E4A05"/>
    <w:rsid w:val="000E5CDE"/>
    <w:rsid w:val="000F0375"/>
    <w:rsid w:val="0010578D"/>
    <w:rsid w:val="00124F7C"/>
    <w:rsid w:val="00127760"/>
    <w:rsid w:val="00136B92"/>
    <w:rsid w:val="00141A04"/>
    <w:rsid w:val="001438BB"/>
    <w:rsid w:val="00146513"/>
    <w:rsid w:val="001519D7"/>
    <w:rsid w:val="00153F0C"/>
    <w:rsid w:val="001559D9"/>
    <w:rsid w:val="00156A81"/>
    <w:rsid w:val="00162420"/>
    <w:rsid w:val="00166D75"/>
    <w:rsid w:val="001720A4"/>
    <w:rsid w:val="001731EB"/>
    <w:rsid w:val="00176045"/>
    <w:rsid w:val="0018777E"/>
    <w:rsid w:val="00190AAF"/>
    <w:rsid w:val="00193123"/>
    <w:rsid w:val="001936BA"/>
    <w:rsid w:val="00193806"/>
    <w:rsid w:val="001A156A"/>
    <w:rsid w:val="001B040E"/>
    <w:rsid w:val="001B31B6"/>
    <w:rsid w:val="001B529D"/>
    <w:rsid w:val="001B5914"/>
    <w:rsid w:val="001B6690"/>
    <w:rsid w:val="001C0291"/>
    <w:rsid w:val="001C7796"/>
    <w:rsid w:val="001D60EA"/>
    <w:rsid w:val="001E57A3"/>
    <w:rsid w:val="001E7462"/>
    <w:rsid w:val="001F194F"/>
    <w:rsid w:val="001F3CB8"/>
    <w:rsid w:val="001F6B7F"/>
    <w:rsid w:val="002024C2"/>
    <w:rsid w:val="00203127"/>
    <w:rsid w:val="00205F91"/>
    <w:rsid w:val="00213292"/>
    <w:rsid w:val="0021442C"/>
    <w:rsid w:val="00235BD5"/>
    <w:rsid w:val="00246282"/>
    <w:rsid w:val="002528E6"/>
    <w:rsid w:val="00255CF3"/>
    <w:rsid w:val="00261920"/>
    <w:rsid w:val="002626A9"/>
    <w:rsid w:val="002664A2"/>
    <w:rsid w:val="00270F74"/>
    <w:rsid w:val="00272229"/>
    <w:rsid w:val="00272B36"/>
    <w:rsid w:val="002739FE"/>
    <w:rsid w:val="00273EA2"/>
    <w:rsid w:val="00277CC0"/>
    <w:rsid w:val="002803BC"/>
    <w:rsid w:val="00282CB1"/>
    <w:rsid w:val="00284786"/>
    <w:rsid w:val="0028684A"/>
    <w:rsid w:val="00290783"/>
    <w:rsid w:val="00295BE4"/>
    <w:rsid w:val="002A41BB"/>
    <w:rsid w:val="002B04AA"/>
    <w:rsid w:val="002B2220"/>
    <w:rsid w:val="002B30AB"/>
    <w:rsid w:val="002B6F46"/>
    <w:rsid w:val="002C13C0"/>
    <w:rsid w:val="002C2AF2"/>
    <w:rsid w:val="002C61A5"/>
    <w:rsid w:val="002D6B22"/>
    <w:rsid w:val="002E1461"/>
    <w:rsid w:val="002E30E8"/>
    <w:rsid w:val="002E455A"/>
    <w:rsid w:val="002E7373"/>
    <w:rsid w:val="002F10B6"/>
    <w:rsid w:val="00303D38"/>
    <w:rsid w:val="00306E69"/>
    <w:rsid w:val="00315652"/>
    <w:rsid w:val="00316154"/>
    <w:rsid w:val="0031722C"/>
    <w:rsid w:val="00325544"/>
    <w:rsid w:val="0033377B"/>
    <w:rsid w:val="0033403E"/>
    <w:rsid w:val="003372F1"/>
    <w:rsid w:val="00352A1D"/>
    <w:rsid w:val="003545AB"/>
    <w:rsid w:val="00354CC3"/>
    <w:rsid w:val="0036517A"/>
    <w:rsid w:val="003761EC"/>
    <w:rsid w:val="00383BDD"/>
    <w:rsid w:val="00383F65"/>
    <w:rsid w:val="0038435A"/>
    <w:rsid w:val="003B3762"/>
    <w:rsid w:val="003C41B4"/>
    <w:rsid w:val="003C41D2"/>
    <w:rsid w:val="003C479C"/>
    <w:rsid w:val="003E5955"/>
    <w:rsid w:val="003F4693"/>
    <w:rsid w:val="004106FD"/>
    <w:rsid w:val="00411065"/>
    <w:rsid w:val="00412896"/>
    <w:rsid w:val="00415FA5"/>
    <w:rsid w:val="004318D2"/>
    <w:rsid w:val="0043475C"/>
    <w:rsid w:val="00437EFD"/>
    <w:rsid w:val="004438C4"/>
    <w:rsid w:val="00443BFC"/>
    <w:rsid w:val="00445435"/>
    <w:rsid w:val="00460D19"/>
    <w:rsid w:val="00461BC4"/>
    <w:rsid w:val="004679BE"/>
    <w:rsid w:val="00471C8A"/>
    <w:rsid w:val="00475327"/>
    <w:rsid w:val="00476549"/>
    <w:rsid w:val="00480762"/>
    <w:rsid w:val="00481AE8"/>
    <w:rsid w:val="00481D52"/>
    <w:rsid w:val="0048286B"/>
    <w:rsid w:val="004860C3"/>
    <w:rsid w:val="004919D1"/>
    <w:rsid w:val="00496FBA"/>
    <w:rsid w:val="004A07A9"/>
    <w:rsid w:val="004A3455"/>
    <w:rsid w:val="004C102D"/>
    <w:rsid w:val="004D467B"/>
    <w:rsid w:val="004F1735"/>
    <w:rsid w:val="004F22D6"/>
    <w:rsid w:val="005016C5"/>
    <w:rsid w:val="00503814"/>
    <w:rsid w:val="00510291"/>
    <w:rsid w:val="005141D8"/>
    <w:rsid w:val="00520989"/>
    <w:rsid w:val="00524E7F"/>
    <w:rsid w:val="00536AC9"/>
    <w:rsid w:val="00537878"/>
    <w:rsid w:val="005466C7"/>
    <w:rsid w:val="005473A5"/>
    <w:rsid w:val="0055005A"/>
    <w:rsid w:val="005645EA"/>
    <w:rsid w:val="00572E69"/>
    <w:rsid w:val="00574A48"/>
    <w:rsid w:val="00576DFC"/>
    <w:rsid w:val="00577A73"/>
    <w:rsid w:val="00582D76"/>
    <w:rsid w:val="0058365F"/>
    <w:rsid w:val="005872F0"/>
    <w:rsid w:val="005931FD"/>
    <w:rsid w:val="005A1404"/>
    <w:rsid w:val="005A3F2C"/>
    <w:rsid w:val="005A50B9"/>
    <w:rsid w:val="005B3015"/>
    <w:rsid w:val="005B5776"/>
    <w:rsid w:val="005C6BC3"/>
    <w:rsid w:val="005E16F3"/>
    <w:rsid w:val="005E2FDF"/>
    <w:rsid w:val="005E5899"/>
    <w:rsid w:val="005E77DD"/>
    <w:rsid w:val="005F00AB"/>
    <w:rsid w:val="00605628"/>
    <w:rsid w:val="00605B2A"/>
    <w:rsid w:val="0061614C"/>
    <w:rsid w:val="006206A6"/>
    <w:rsid w:val="00620D4B"/>
    <w:rsid w:val="00622933"/>
    <w:rsid w:val="00637240"/>
    <w:rsid w:val="0064253B"/>
    <w:rsid w:val="00642F21"/>
    <w:rsid w:val="00645BDC"/>
    <w:rsid w:val="00645ED2"/>
    <w:rsid w:val="0064606D"/>
    <w:rsid w:val="0064646D"/>
    <w:rsid w:val="00647334"/>
    <w:rsid w:val="00656B19"/>
    <w:rsid w:val="00663501"/>
    <w:rsid w:val="00666CB3"/>
    <w:rsid w:val="00673371"/>
    <w:rsid w:val="00676B51"/>
    <w:rsid w:val="0068342C"/>
    <w:rsid w:val="006B452A"/>
    <w:rsid w:val="006C6D42"/>
    <w:rsid w:val="006E59FD"/>
    <w:rsid w:val="006F1E4F"/>
    <w:rsid w:val="006F358D"/>
    <w:rsid w:val="0070795E"/>
    <w:rsid w:val="00710097"/>
    <w:rsid w:val="007114E2"/>
    <w:rsid w:val="00712967"/>
    <w:rsid w:val="007133FA"/>
    <w:rsid w:val="00724811"/>
    <w:rsid w:val="0072609C"/>
    <w:rsid w:val="00726240"/>
    <w:rsid w:val="00727D97"/>
    <w:rsid w:val="00732812"/>
    <w:rsid w:val="00732820"/>
    <w:rsid w:val="007332EF"/>
    <w:rsid w:val="0073611C"/>
    <w:rsid w:val="00737AD6"/>
    <w:rsid w:val="00742AA4"/>
    <w:rsid w:val="00746D81"/>
    <w:rsid w:val="00746EFD"/>
    <w:rsid w:val="00762302"/>
    <w:rsid w:val="00765775"/>
    <w:rsid w:val="00767996"/>
    <w:rsid w:val="00770314"/>
    <w:rsid w:val="0077227B"/>
    <w:rsid w:val="00772D46"/>
    <w:rsid w:val="00784238"/>
    <w:rsid w:val="00785432"/>
    <w:rsid w:val="00786DF5"/>
    <w:rsid w:val="00792647"/>
    <w:rsid w:val="00793E10"/>
    <w:rsid w:val="007A005F"/>
    <w:rsid w:val="007A7A44"/>
    <w:rsid w:val="007B2047"/>
    <w:rsid w:val="007B25E7"/>
    <w:rsid w:val="007B28E2"/>
    <w:rsid w:val="007C24E3"/>
    <w:rsid w:val="007C4720"/>
    <w:rsid w:val="007C7334"/>
    <w:rsid w:val="007D0F91"/>
    <w:rsid w:val="007E15C5"/>
    <w:rsid w:val="007E1725"/>
    <w:rsid w:val="007E2D24"/>
    <w:rsid w:val="007E5213"/>
    <w:rsid w:val="007F02C0"/>
    <w:rsid w:val="007F7177"/>
    <w:rsid w:val="007F799F"/>
    <w:rsid w:val="008068FC"/>
    <w:rsid w:val="00811E52"/>
    <w:rsid w:val="00825FEA"/>
    <w:rsid w:val="00832EF6"/>
    <w:rsid w:val="00844431"/>
    <w:rsid w:val="0085383C"/>
    <w:rsid w:val="00856369"/>
    <w:rsid w:val="008575D2"/>
    <w:rsid w:val="00863BA5"/>
    <w:rsid w:val="00885647"/>
    <w:rsid w:val="008866F4"/>
    <w:rsid w:val="0088721B"/>
    <w:rsid w:val="0089142D"/>
    <w:rsid w:val="008932AB"/>
    <w:rsid w:val="008A5D28"/>
    <w:rsid w:val="008B45E4"/>
    <w:rsid w:val="008B4F5B"/>
    <w:rsid w:val="008C448B"/>
    <w:rsid w:val="008D0B56"/>
    <w:rsid w:val="008D3861"/>
    <w:rsid w:val="008E4216"/>
    <w:rsid w:val="008E725E"/>
    <w:rsid w:val="0090485A"/>
    <w:rsid w:val="0091389F"/>
    <w:rsid w:val="00917343"/>
    <w:rsid w:val="00920D92"/>
    <w:rsid w:val="0092357F"/>
    <w:rsid w:val="00924F59"/>
    <w:rsid w:val="00935C53"/>
    <w:rsid w:val="00940DCB"/>
    <w:rsid w:val="00947CB0"/>
    <w:rsid w:val="00953660"/>
    <w:rsid w:val="00956853"/>
    <w:rsid w:val="00957280"/>
    <w:rsid w:val="00961456"/>
    <w:rsid w:val="00962D6C"/>
    <w:rsid w:val="00966023"/>
    <w:rsid w:val="009713AA"/>
    <w:rsid w:val="00971906"/>
    <w:rsid w:val="0097415F"/>
    <w:rsid w:val="0097453B"/>
    <w:rsid w:val="00975B6D"/>
    <w:rsid w:val="00977463"/>
    <w:rsid w:val="00995AF3"/>
    <w:rsid w:val="00997B3F"/>
    <w:rsid w:val="009A3EAB"/>
    <w:rsid w:val="009A5D78"/>
    <w:rsid w:val="009B1055"/>
    <w:rsid w:val="009C07ED"/>
    <w:rsid w:val="009C204A"/>
    <w:rsid w:val="009C6F80"/>
    <w:rsid w:val="009D01BF"/>
    <w:rsid w:val="009D4EFA"/>
    <w:rsid w:val="009E5E10"/>
    <w:rsid w:val="009E7C5F"/>
    <w:rsid w:val="00A01D44"/>
    <w:rsid w:val="00A1660B"/>
    <w:rsid w:val="00A22F55"/>
    <w:rsid w:val="00A23CC8"/>
    <w:rsid w:val="00A31052"/>
    <w:rsid w:val="00A32A97"/>
    <w:rsid w:val="00A348DB"/>
    <w:rsid w:val="00A51B26"/>
    <w:rsid w:val="00A62F52"/>
    <w:rsid w:val="00A82C57"/>
    <w:rsid w:val="00A92211"/>
    <w:rsid w:val="00A92C21"/>
    <w:rsid w:val="00A941E6"/>
    <w:rsid w:val="00A94833"/>
    <w:rsid w:val="00AC0FE3"/>
    <w:rsid w:val="00AC26F0"/>
    <w:rsid w:val="00AE2E57"/>
    <w:rsid w:val="00AE463B"/>
    <w:rsid w:val="00AE480F"/>
    <w:rsid w:val="00AF34AD"/>
    <w:rsid w:val="00AF5878"/>
    <w:rsid w:val="00B00604"/>
    <w:rsid w:val="00B01977"/>
    <w:rsid w:val="00B146AD"/>
    <w:rsid w:val="00B21E3E"/>
    <w:rsid w:val="00B347FE"/>
    <w:rsid w:val="00B45207"/>
    <w:rsid w:val="00B46F81"/>
    <w:rsid w:val="00B4794B"/>
    <w:rsid w:val="00B47C6A"/>
    <w:rsid w:val="00B556B1"/>
    <w:rsid w:val="00B564DA"/>
    <w:rsid w:val="00B57431"/>
    <w:rsid w:val="00B57B7F"/>
    <w:rsid w:val="00B623EE"/>
    <w:rsid w:val="00B626F7"/>
    <w:rsid w:val="00B67C1F"/>
    <w:rsid w:val="00B718AF"/>
    <w:rsid w:val="00B80BA7"/>
    <w:rsid w:val="00B83B2C"/>
    <w:rsid w:val="00B870C6"/>
    <w:rsid w:val="00B9635F"/>
    <w:rsid w:val="00BB722E"/>
    <w:rsid w:val="00BC136A"/>
    <w:rsid w:val="00BC4AA1"/>
    <w:rsid w:val="00BE2B2D"/>
    <w:rsid w:val="00BE3321"/>
    <w:rsid w:val="00BE669F"/>
    <w:rsid w:val="00BE7CAE"/>
    <w:rsid w:val="00BF1CAF"/>
    <w:rsid w:val="00BF4010"/>
    <w:rsid w:val="00C00388"/>
    <w:rsid w:val="00C04EA7"/>
    <w:rsid w:val="00C07493"/>
    <w:rsid w:val="00C144D8"/>
    <w:rsid w:val="00C22643"/>
    <w:rsid w:val="00C41B4C"/>
    <w:rsid w:val="00C43601"/>
    <w:rsid w:val="00C437E5"/>
    <w:rsid w:val="00C4483E"/>
    <w:rsid w:val="00C548A1"/>
    <w:rsid w:val="00C64C44"/>
    <w:rsid w:val="00C76181"/>
    <w:rsid w:val="00C86EE8"/>
    <w:rsid w:val="00CA0932"/>
    <w:rsid w:val="00CB37BC"/>
    <w:rsid w:val="00CB38B9"/>
    <w:rsid w:val="00CB79A7"/>
    <w:rsid w:val="00CC2900"/>
    <w:rsid w:val="00CC321F"/>
    <w:rsid w:val="00CC4A8F"/>
    <w:rsid w:val="00CD0A77"/>
    <w:rsid w:val="00CD0D44"/>
    <w:rsid w:val="00CE004B"/>
    <w:rsid w:val="00CE2579"/>
    <w:rsid w:val="00CF4D50"/>
    <w:rsid w:val="00CF52CE"/>
    <w:rsid w:val="00CF66EC"/>
    <w:rsid w:val="00CF6A7A"/>
    <w:rsid w:val="00D01070"/>
    <w:rsid w:val="00D02C91"/>
    <w:rsid w:val="00D07614"/>
    <w:rsid w:val="00D100A0"/>
    <w:rsid w:val="00D1081B"/>
    <w:rsid w:val="00D241D4"/>
    <w:rsid w:val="00D2469A"/>
    <w:rsid w:val="00D27D81"/>
    <w:rsid w:val="00D32A81"/>
    <w:rsid w:val="00D3715A"/>
    <w:rsid w:val="00D41724"/>
    <w:rsid w:val="00D43742"/>
    <w:rsid w:val="00D45908"/>
    <w:rsid w:val="00D5075C"/>
    <w:rsid w:val="00D51DEB"/>
    <w:rsid w:val="00D53495"/>
    <w:rsid w:val="00D61CC1"/>
    <w:rsid w:val="00D63740"/>
    <w:rsid w:val="00D6533A"/>
    <w:rsid w:val="00D73DEB"/>
    <w:rsid w:val="00D754CD"/>
    <w:rsid w:val="00D75E49"/>
    <w:rsid w:val="00D83490"/>
    <w:rsid w:val="00D83DF5"/>
    <w:rsid w:val="00D90D36"/>
    <w:rsid w:val="00D9671C"/>
    <w:rsid w:val="00DA0B72"/>
    <w:rsid w:val="00DA71A8"/>
    <w:rsid w:val="00DB4336"/>
    <w:rsid w:val="00DB44DA"/>
    <w:rsid w:val="00DB496C"/>
    <w:rsid w:val="00DB7DA9"/>
    <w:rsid w:val="00DC4A0B"/>
    <w:rsid w:val="00DD2375"/>
    <w:rsid w:val="00DD5832"/>
    <w:rsid w:val="00DD5986"/>
    <w:rsid w:val="00DD7533"/>
    <w:rsid w:val="00DE36A4"/>
    <w:rsid w:val="00DE7C1E"/>
    <w:rsid w:val="00DF7F8E"/>
    <w:rsid w:val="00DF7FA3"/>
    <w:rsid w:val="00E01C8F"/>
    <w:rsid w:val="00E06391"/>
    <w:rsid w:val="00E06BE5"/>
    <w:rsid w:val="00E07DC3"/>
    <w:rsid w:val="00E136B2"/>
    <w:rsid w:val="00E1787D"/>
    <w:rsid w:val="00E30B8F"/>
    <w:rsid w:val="00E317ED"/>
    <w:rsid w:val="00E370C6"/>
    <w:rsid w:val="00E40377"/>
    <w:rsid w:val="00E41806"/>
    <w:rsid w:val="00E44E98"/>
    <w:rsid w:val="00E50074"/>
    <w:rsid w:val="00E50CAC"/>
    <w:rsid w:val="00E52CA8"/>
    <w:rsid w:val="00E54107"/>
    <w:rsid w:val="00E55BF6"/>
    <w:rsid w:val="00E56DE7"/>
    <w:rsid w:val="00E5793C"/>
    <w:rsid w:val="00E57E9A"/>
    <w:rsid w:val="00E64F79"/>
    <w:rsid w:val="00E71AE7"/>
    <w:rsid w:val="00E71F2D"/>
    <w:rsid w:val="00E72C82"/>
    <w:rsid w:val="00E74DCD"/>
    <w:rsid w:val="00E76A56"/>
    <w:rsid w:val="00E776FC"/>
    <w:rsid w:val="00E82987"/>
    <w:rsid w:val="00E902A3"/>
    <w:rsid w:val="00EA202A"/>
    <w:rsid w:val="00EB055F"/>
    <w:rsid w:val="00EB0CCB"/>
    <w:rsid w:val="00EB442B"/>
    <w:rsid w:val="00EC4E16"/>
    <w:rsid w:val="00EE469C"/>
    <w:rsid w:val="00EF0627"/>
    <w:rsid w:val="00F10F24"/>
    <w:rsid w:val="00F15B6E"/>
    <w:rsid w:val="00F22583"/>
    <w:rsid w:val="00F25574"/>
    <w:rsid w:val="00F25D10"/>
    <w:rsid w:val="00F32334"/>
    <w:rsid w:val="00F34EC2"/>
    <w:rsid w:val="00F42ED6"/>
    <w:rsid w:val="00F4387C"/>
    <w:rsid w:val="00F44378"/>
    <w:rsid w:val="00F55061"/>
    <w:rsid w:val="00F5618C"/>
    <w:rsid w:val="00F56C1E"/>
    <w:rsid w:val="00F5760E"/>
    <w:rsid w:val="00F632CA"/>
    <w:rsid w:val="00F63426"/>
    <w:rsid w:val="00F669DE"/>
    <w:rsid w:val="00F75EA4"/>
    <w:rsid w:val="00F836E2"/>
    <w:rsid w:val="00F94CA9"/>
    <w:rsid w:val="00F975F8"/>
    <w:rsid w:val="00FA01DF"/>
    <w:rsid w:val="00FA40BA"/>
    <w:rsid w:val="00FC06DF"/>
    <w:rsid w:val="00FC2D55"/>
    <w:rsid w:val="00FC4141"/>
    <w:rsid w:val="00FD48AA"/>
    <w:rsid w:val="00FD653C"/>
    <w:rsid w:val="00FD709C"/>
    <w:rsid w:val="00FE64CE"/>
    <w:rsid w:val="00FE7316"/>
    <w:rsid w:val="00FF1073"/>
    <w:rsid w:val="00FF5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AC85D5"/>
  <w15:chartTrackingRefBased/>
  <w15:docId w15:val="{02F31BFB-D71B-470F-9F08-468BDE291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6F8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B72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081B"/>
    <w:pPr>
      <w:ind w:left="720"/>
      <w:contextualSpacing/>
    </w:pPr>
  </w:style>
  <w:style w:type="table" w:styleId="TableGrid">
    <w:name w:val="Table Grid"/>
    <w:basedOn w:val="TableNormal"/>
    <w:uiPriority w:val="39"/>
    <w:rsid w:val="001731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46F8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46F81"/>
  </w:style>
  <w:style w:type="paragraph" w:styleId="NoSpacing">
    <w:name w:val="No Spacing"/>
    <w:link w:val="NoSpacingChar"/>
    <w:uiPriority w:val="1"/>
    <w:qFormat/>
    <w:rsid w:val="00AE2E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2E57"/>
    <w:rPr>
      <w:rFonts w:eastAsiaTheme="minorEastAsia"/>
      <w:lang w:val="en-US"/>
    </w:rPr>
  </w:style>
  <w:style w:type="character" w:styleId="Hyperlink">
    <w:name w:val="Hyperlink"/>
    <w:basedOn w:val="DefaultParagraphFont"/>
    <w:uiPriority w:val="99"/>
    <w:unhideWhenUsed/>
    <w:rsid w:val="002024C2"/>
    <w:rPr>
      <w:color w:val="0563C1" w:themeColor="hyperlink"/>
      <w:u w:val="single"/>
    </w:rPr>
  </w:style>
  <w:style w:type="character" w:customStyle="1" w:styleId="Heading2Char">
    <w:name w:val="Heading 2 Char"/>
    <w:basedOn w:val="DefaultParagraphFont"/>
    <w:link w:val="Heading2"/>
    <w:uiPriority w:val="9"/>
    <w:rsid w:val="00BB722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56DE7"/>
    <w:pPr>
      <w:outlineLvl w:val="9"/>
    </w:pPr>
  </w:style>
  <w:style w:type="paragraph" w:styleId="TOC1">
    <w:name w:val="toc 1"/>
    <w:basedOn w:val="Normal"/>
    <w:next w:val="Normal"/>
    <w:autoRedefine/>
    <w:uiPriority w:val="39"/>
    <w:unhideWhenUsed/>
    <w:rsid w:val="00E56DE7"/>
    <w:pPr>
      <w:spacing w:after="100"/>
    </w:pPr>
  </w:style>
  <w:style w:type="paragraph" w:styleId="TOC2">
    <w:name w:val="toc 2"/>
    <w:basedOn w:val="Normal"/>
    <w:next w:val="Normal"/>
    <w:autoRedefine/>
    <w:uiPriority w:val="39"/>
    <w:unhideWhenUsed/>
    <w:rsid w:val="00E56DE7"/>
    <w:pPr>
      <w:spacing w:after="100"/>
      <w:ind w:left="220"/>
    </w:pPr>
  </w:style>
  <w:style w:type="paragraph" w:styleId="Header">
    <w:name w:val="header"/>
    <w:basedOn w:val="Normal"/>
    <w:link w:val="HeaderChar"/>
    <w:uiPriority w:val="99"/>
    <w:unhideWhenUsed/>
    <w:rsid w:val="00536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AC9"/>
  </w:style>
  <w:style w:type="paragraph" w:styleId="Footer">
    <w:name w:val="footer"/>
    <w:basedOn w:val="Normal"/>
    <w:link w:val="FooterChar"/>
    <w:uiPriority w:val="99"/>
    <w:unhideWhenUsed/>
    <w:rsid w:val="00536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AC9"/>
  </w:style>
  <w:style w:type="character" w:styleId="PlaceholderText">
    <w:name w:val="Placeholder Text"/>
    <w:basedOn w:val="DefaultParagraphFont"/>
    <w:uiPriority w:val="99"/>
    <w:semiHidden/>
    <w:rsid w:val="0055005A"/>
    <w:rPr>
      <w:color w:val="808080"/>
    </w:rPr>
  </w:style>
  <w:style w:type="character" w:styleId="UnresolvedMention">
    <w:name w:val="Unresolved Mention"/>
    <w:basedOn w:val="DefaultParagraphFont"/>
    <w:uiPriority w:val="99"/>
    <w:semiHidden/>
    <w:unhideWhenUsed/>
    <w:rsid w:val="00935C53"/>
    <w:rPr>
      <w:color w:val="605E5C"/>
      <w:shd w:val="clear" w:color="auto" w:fill="E1DFDD"/>
    </w:rPr>
  </w:style>
  <w:style w:type="paragraph" w:styleId="HTMLPreformatted">
    <w:name w:val="HTML Preformatted"/>
    <w:basedOn w:val="Normal"/>
    <w:link w:val="HTMLPreformattedChar"/>
    <w:uiPriority w:val="99"/>
    <w:unhideWhenUsed/>
    <w:rsid w:val="00676B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76B51"/>
    <w:rPr>
      <w:rFonts w:ascii="Courier New" w:eastAsia="Times New Roman" w:hAnsi="Courier New" w:cs="Courier New"/>
      <w:sz w:val="20"/>
      <w:szCs w:val="20"/>
      <w:lang w:eastAsia="en-GB"/>
    </w:rPr>
  </w:style>
  <w:style w:type="character" w:customStyle="1" w:styleId="y2iqfc">
    <w:name w:val="y2iqfc"/>
    <w:basedOn w:val="DefaultParagraphFont"/>
    <w:rsid w:val="00676B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8253">
      <w:bodyDiv w:val="1"/>
      <w:marLeft w:val="0"/>
      <w:marRight w:val="0"/>
      <w:marTop w:val="0"/>
      <w:marBottom w:val="0"/>
      <w:divBdr>
        <w:top w:val="none" w:sz="0" w:space="0" w:color="auto"/>
        <w:left w:val="none" w:sz="0" w:space="0" w:color="auto"/>
        <w:bottom w:val="none" w:sz="0" w:space="0" w:color="auto"/>
        <w:right w:val="none" w:sz="0" w:space="0" w:color="auto"/>
      </w:divBdr>
    </w:div>
    <w:div w:id="8795133">
      <w:bodyDiv w:val="1"/>
      <w:marLeft w:val="0"/>
      <w:marRight w:val="0"/>
      <w:marTop w:val="0"/>
      <w:marBottom w:val="0"/>
      <w:divBdr>
        <w:top w:val="none" w:sz="0" w:space="0" w:color="auto"/>
        <w:left w:val="none" w:sz="0" w:space="0" w:color="auto"/>
        <w:bottom w:val="none" w:sz="0" w:space="0" w:color="auto"/>
        <w:right w:val="none" w:sz="0" w:space="0" w:color="auto"/>
      </w:divBdr>
    </w:div>
    <w:div w:id="10768435">
      <w:bodyDiv w:val="1"/>
      <w:marLeft w:val="0"/>
      <w:marRight w:val="0"/>
      <w:marTop w:val="0"/>
      <w:marBottom w:val="0"/>
      <w:divBdr>
        <w:top w:val="none" w:sz="0" w:space="0" w:color="auto"/>
        <w:left w:val="none" w:sz="0" w:space="0" w:color="auto"/>
        <w:bottom w:val="none" w:sz="0" w:space="0" w:color="auto"/>
        <w:right w:val="none" w:sz="0" w:space="0" w:color="auto"/>
      </w:divBdr>
    </w:div>
    <w:div w:id="12534957">
      <w:bodyDiv w:val="1"/>
      <w:marLeft w:val="0"/>
      <w:marRight w:val="0"/>
      <w:marTop w:val="0"/>
      <w:marBottom w:val="0"/>
      <w:divBdr>
        <w:top w:val="none" w:sz="0" w:space="0" w:color="auto"/>
        <w:left w:val="none" w:sz="0" w:space="0" w:color="auto"/>
        <w:bottom w:val="none" w:sz="0" w:space="0" w:color="auto"/>
        <w:right w:val="none" w:sz="0" w:space="0" w:color="auto"/>
      </w:divBdr>
    </w:div>
    <w:div w:id="26104709">
      <w:bodyDiv w:val="1"/>
      <w:marLeft w:val="0"/>
      <w:marRight w:val="0"/>
      <w:marTop w:val="0"/>
      <w:marBottom w:val="0"/>
      <w:divBdr>
        <w:top w:val="none" w:sz="0" w:space="0" w:color="auto"/>
        <w:left w:val="none" w:sz="0" w:space="0" w:color="auto"/>
        <w:bottom w:val="none" w:sz="0" w:space="0" w:color="auto"/>
        <w:right w:val="none" w:sz="0" w:space="0" w:color="auto"/>
      </w:divBdr>
    </w:div>
    <w:div w:id="28801683">
      <w:bodyDiv w:val="1"/>
      <w:marLeft w:val="0"/>
      <w:marRight w:val="0"/>
      <w:marTop w:val="0"/>
      <w:marBottom w:val="0"/>
      <w:divBdr>
        <w:top w:val="none" w:sz="0" w:space="0" w:color="auto"/>
        <w:left w:val="none" w:sz="0" w:space="0" w:color="auto"/>
        <w:bottom w:val="none" w:sz="0" w:space="0" w:color="auto"/>
        <w:right w:val="none" w:sz="0" w:space="0" w:color="auto"/>
      </w:divBdr>
    </w:div>
    <w:div w:id="32116819">
      <w:bodyDiv w:val="1"/>
      <w:marLeft w:val="0"/>
      <w:marRight w:val="0"/>
      <w:marTop w:val="0"/>
      <w:marBottom w:val="0"/>
      <w:divBdr>
        <w:top w:val="none" w:sz="0" w:space="0" w:color="auto"/>
        <w:left w:val="none" w:sz="0" w:space="0" w:color="auto"/>
        <w:bottom w:val="none" w:sz="0" w:space="0" w:color="auto"/>
        <w:right w:val="none" w:sz="0" w:space="0" w:color="auto"/>
      </w:divBdr>
    </w:div>
    <w:div w:id="34891704">
      <w:bodyDiv w:val="1"/>
      <w:marLeft w:val="0"/>
      <w:marRight w:val="0"/>
      <w:marTop w:val="0"/>
      <w:marBottom w:val="0"/>
      <w:divBdr>
        <w:top w:val="none" w:sz="0" w:space="0" w:color="auto"/>
        <w:left w:val="none" w:sz="0" w:space="0" w:color="auto"/>
        <w:bottom w:val="none" w:sz="0" w:space="0" w:color="auto"/>
        <w:right w:val="none" w:sz="0" w:space="0" w:color="auto"/>
      </w:divBdr>
    </w:div>
    <w:div w:id="35081977">
      <w:bodyDiv w:val="1"/>
      <w:marLeft w:val="0"/>
      <w:marRight w:val="0"/>
      <w:marTop w:val="0"/>
      <w:marBottom w:val="0"/>
      <w:divBdr>
        <w:top w:val="none" w:sz="0" w:space="0" w:color="auto"/>
        <w:left w:val="none" w:sz="0" w:space="0" w:color="auto"/>
        <w:bottom w:val="none" w:sz="0" w:space="0" w:color="auto"/>
        <w:right w:val="none" w:sz="0" w:space="0" w:color="auto"/>
      </w:divBdr>
    </w:div>
    <w:div w:id="38670375">
      <w:bodyDiv w:val="1"/>
      <w:marLeft w:val="0"/>
      <w:marRight w:val="0"/>
      <w:marTop w:val="0"/>
      <w:marBottom w:val="0"/>
      <w:divBdr>
        <w:top w:val="none" w:sz="0" w:space="0" w:color="auto"/>
        <w:left w:val="none" w:sz="0" w:space="0" w:color="auto"/>
        <w:bottom w:val="none" w:sz="0" w:space="0" w:color="auto"/>
        <w:right w:val="none" w:sz="0" w:space="0" w:color="auto"/>
      </w:divBdr>
    </w:div>
    <w:div w:id="39331467">
      <w:bodyDiv w:val="1"/>
      <w:marLeft w:val="0"/>
      <w:marRight w:val="0"/>
      <w:marTop w:val="0"/>
      <w:marBottom w:val="0"/>
      <w:divBdr>
        <w:top w:val="none" w:sz="0" w:space="0" w:color="auto"/>
        <w:left w:val="none" w:sz="0" w:space="0" w:color="auto"/>
        <w:bottom w:val="none" w:sz="0" w:space="0" w:color="auto"/>
        <w:right w:val="none" w:sz="0" w:space="0" w:color="auto"/>
      </w:divBdr>
    </w:div>
    <w:div w:id="41104434">
      <w:bodyDiv w:val="1"/>
      <w:marLeft w:val="0"/>
      <w:marRight w:val="0"/>
      <w:marTop w:val="0"/>
      <w:marBottom w:val="0"/>
      <w:divBdr>
        <w:top w:val="none" w:sz="0" w:space="0" w:color="auto"/>
        <w:left w:val="none" w:sz="0" w:space="0" w:color="auto"/>
        <w:bottom w:val="none" w:sz="0" w:space="0" w:color="auto"/>
        <w:right w:val="none" w:sz="0" w:space="0" w:color="auto"/>
      </w:divBdr>
    </w:div>
    <w:div w:id="42945099">
      <w:bodyDiv w:val="1"/>
      <w:marLeft w:val="0"/>
      <w:marRight w:val="0"/>
      <w:marTop w:val="0"/>
      <w:marBottom w:val="0"/>
      <w:divBdr>
        <w:top w:val="none" w:sz="0" w:space="0" w:color="auto"/>
        <w:left w:val="none" w:sz="0" w:space="0" w:color="auto"/>
        <w:bottom w:val="none" w:sz="0" w:space="0" w:color="auto"/>
        <w:right w:val="none" w:sz="0" w:space="0" w:color="auto"/>
      </w:divBdr>
    </w:div>
    <w:div w:id="45565511">
      <w:bodyDiv w:val="1"/>
      <w:marLeft w:val="0"/>
      <w:marRight w:val="0"/>
      <w:marTop w:val="0"/>
      <w:marBottom w:val="0"/>
      <w:divBdr>
        <w:top w:val="none" w:sz="0" w:space="0" w:color="auto"/>
        <w:left w:val="none" w:sz="0" w:space="0" w:color="auto"/>
        <w:bottom w:val="none" w:sz="0" w:space="0" w:color="auto"/>
        <w:right w:val="none" w:sz="0" w:space="0" w:color="auto"/>
      </w:divBdr>
    </w:div>
    <w:div w:id="47727239">
      <w:bodyDiv w:val="1"/>
      <w:marLeft w:val="0"/>
      <w:marRight w:val="0"/>
      <w:marTop w:val="0"/>
      <w:marBottom w:val="0"/>
      <w:divBdr>
        <w:top w:val="none" w:sz="0" w:space="0" w:color="auto"/>
        <w:left w:val="none" w:sz="0" w:space="0" w:color="auto"/>
        <w:bottom w:val="none" w:sz="0" w:space="0" w:color="auto"/>
        <w:right w:val="none" w:sz="0" w:space="0" w:color="auto"/>
      </w:divBdr>
    </w:div>
    <w:div w:id="52243423">
      <w:bodyDiv w:val="1"/>
      <w:marLeft w:val="0"/>
      <w:marRight w:val="0"/>
      <w:marTop w:val="0"/>
      <w:marBottom w:val="0"/>
      <w:divBdr>
        <w:top w:val="none" w:sz="0" w:space="0" w:color="auto"/>
        <w:left w:val="none" w:sz="0" w:space="0" w:color="auto"/>
        <w:bottom w:val="none" w:sz="0" w:space="0" w:color="auto"/>
        <w:right w:val="none" w:sz="0" w:space="0" w:color="auto"/>
      </w:divBdr>
    </w:div>
    <w:div w:id="55202966">
      <w:bodyDiv w:val="1"/>
      <w:marLeft w:val="0"/>
      <w:marRight w:val="0"/>
      <w:marTop w:val="0"/>
      <w:marBottom w:val="0"/>
      <w:divBdr>
        <w:top w:val="none" w:sz="0" w:space="0" w:color="auto"/>
        <w:left w:val="none" w:sz="0" w:space="0" w:color="auto"/>
        <w:bottom w:val="none" w:sz="0" w:space="0" w:color="auto"/>
        <w:right w:val="none" w:sz="0" w:space="0" w:color="auto"/>
      </w:divBdr>
    </w:div>
    <w:div w:id="56518549">
      <w:bodyDiv w:val="1"/>
      <w:marLeft w:val="0"/>
      <w:marRight w:val="0"/>
      <w:marTop w:val="0"/>
      <w:marBottom w:val="0"/>
      <w:divBdr>
        <w:top w:val="none" w:sz="0" w:space="0" w:color="auto"/>
        <w:left w:val="none" w:sz="0" w:space="0" w:color="auto"/>
        <w:bottom w:val="none" w:sz="0" w:space="0" w:color="auto"/>
        <w:right w:val="none" w:sz="0" w:space="0" w:color="auto"/>
      </w:divBdr>
    </w:div>
    <w:div w:id="57169019">
      <w:bodyDiv w:val="1"/>
      <w:marLeft w:val="0"/>
      <w:marRight w:val="0"/>
      <w:marTop w:val="0"/>
      <w:marBottom w:val="0"/>
      <w:divBdr>
        <w:top w:val="none" w:sz="0" w:space="0" w:color="auto"/>
        <w:left w:val="none" w:sz="0" w:space="0" w:color="auto"/>
        <w:bottom w:val="none" w:sz="0" w:space="0" w:color="auto"/>
        <w:right w:val="none" w:sz="0" w:space="0" w:color="auto"/>
      </w:divBdr>
    </w:div>
    <w:div w:id="58402184">
      <w:bodyDiv w:val="1"/>
      <w:marLeft w:val="0"/>
      <w:marRight w:val="0"/>
      <w:marTop w:val="0"/>
      <w:marBottom w:val="0"/>
      <w:divBdr>
        <w:top w:val="none" w:sz="0" w:space="0" w:color="auto"/>
        <w:left w:val="none" w:sz="0" w:space="0" w:color="auto"/>
        <w:bottom w:val="none" w:sz="0" w:space="0" w:color="auto"/>
        <w:right w:val="none" w:sz="0" w:space="0" w:color="auto"/>
      </w:divBdr>
    </w:div>
    <w:div w:id="59179031">
      <w:bodyDiv w:val="1"/>
      <w:marLeft w:val="0"/>
      <w:marRight w:val="0"/>
      <w:marTop w:val="0"/>
      <w:marBottom w:val="0"/>
      <w:divBdr>
        <w:top w:val="none" w:sz="0" w:space="0" w:color="auto"/>
        <w:left w:val="none" w:sz="0" w:space="0" w:color="auto"/>
        <w:bottom w:val="none" w:sz="0" w:space="0" w:color="auto"/>
        <w:right w:val="none" w:sz="0" w:space="0" w:color="auto"/>
      </w:divBdr>
    </w:div>
    <w:div w:id="63309093">
      <w:bodyDiv w:val="1"/>
      <w:marLeft w:val="0"/>
      <w:marRight w:val="0"/>
      <w:marTop w:val="0"/>
      <w:marBottom w:val="0"/>
      <w:divBdr>
        <w:top w:val="none" w:sz="0" w:space="0" w:color="auto"/>
        <w:left w:val="none" w:sz="0" w:space="0" w:color="auto"/>
        <w:bottom w:val="none" w:sz="0" w:space="0" w:color="auto"/>
        <w:right w:val="none" w:sz="0" w:space="0" w:color="auto"/>
      </w:divBdr>
    </w:div>
    <w:div w:id="65424948">
      <w:bodyDiv w:val="1"/>
      <w:marLeft w:val="0"/>
      <w:marRight w:val="0"/>
      <w:marTop w:val="0"/>
      <w:marBottom w:val="0"/>
      <w:divBdr>
        <w:top w:val="none" w:sz="0" w:space="0" w:color="auto"/>
        <w:left w:val="none" w:sz="0" w:space="0" w:color="auto"/>
        <w:bottom w:val="none" w:sz="0" w:space="0" w:color="auto"/>
        <w:right w:val="none" w:sz="0" w:space="0" w:color="auto"/>
      </w:divBdr>
    </w:div>
    <w:div w:id="70201074">
      <w:bodyDiv w:val="1"/>
      <w:marLeft w:val="0"/>
      <w:marRight w:val="0"/>
      <w:marTop w:val="0"/>
      <w:marBottom w:val="0"/>
      <w:divBdr>
        <w:top w:val="none" w:sz="0" w:space="0" w:color="auto"/>
        <w:left w:val="none" w:sz="0" w:space="0" w:color="auto"/>
        <w:bottom w:val="none" w:sz="0" w:space="0" w:color="auto"/>
        <w:right w:val="none" w:sz="0" w:space="0" w:color="auto"/>
      </w:divBdr>
    </w:div>
    <w:div w:id="78869426">
      <w:bodyDiv w:val="1"/>
      <w:marLeft w:val="0"/>
      <w:marRight w:val="0"/>
      <w:marTop w:val="0"/>
      <w:marBottom w:val="0"/>
      <w:divBdr>
        <w:top w:val="none" w:sz="0" w:space="0" w:color="auto"/>
        <w:left w:val="none" w:sz="0" w:space="0" w:color="auto"/>
        <w:bottom w:val="none" w:sz="0" w:space="0" w:color="auto"/>
        <w:right w:val="none" w:sz="0" w:space="0" w:color="auto"/>
      </w:divBdr>
    </w:div>
    <w:div w:id="79714391">
      <w:bodyDiv w:val="1"/>
      <w:marLeft w:val="0"/>
      <w:marRight w:val="0"/>
      <w:marTop w:val="0"/>
      <w:marBottom w:val="0"/>
      <w:divBdr>
        <w:top w:val="none" w:sz="0" w:space="0" w:color="auto"/>
        <w:left w:val="none" w:sz="0" w:space="0" w:color="auto"/>
        <w:bottom w:val="none" w:sz="0" w:space="0" w:color="auto"/>
        <w:right w:val="none" w:sz="0" w:space="0" w:color="auto"/>
      </w:divBdr>
    </w:div>
    <w:div w:id="81224395">
      <w:bodyDiv w:val="1"/>
      <w:marLeft w:val="0"/>
      <w:marRight w:val="0"/>
      <w:marTop w:val="0"/>
      <w:marBottom w:val="0"/>
      <w:divBdr>
        <w:top w:val="none" w:sz="0" w:space="0" w:color="auto"/>
        <w:left w:val="none" w:sz="0" w:space="0" w:color="auto"/>
        <w:bottom w:val="none" w:sz="0" w:space="0" w:color="auto"/>
        <w:right w:val="none" w:sz="0" w:space="0" w:color="auto"/>
      </w:divBdr>
    </w:div>
    <w:div w:id="81606906">
      <w:bodyDiv w:val="1"/>
      <w:marLeft w:val="0"/>
      <w:marRight w:val="0"/>
      <w:marTop w:val="0"/>
      <w:marBottom w:val="0"/>
      <w:divBdr>
        <w:top w:val="none" w:sz="0" w:space="0" w:color="auto"/>
        <w:left w:val="none" w:sz="0" w:space="0" w:color="auto"/>
        <w:bottom w:val="none" w:sz="0" w:space="0" w:color="auto"/>
        <w:right w:val="none" w:sz="0" w:space="0" w:color="auto"/>
      </w:divBdr>
    </w:div>
    <w:div w:id="81610522">
      <w:bodyDiv w:val="1"/>
      <w:marLeft w:val="0"/>
      <w:marRight w:val="0"/>
      <w:marTop w:val="0"/>
      <w:marBottom w:val="0"/>
      <w:divBdr>
        <w:top w:val="none" w:sz="0" w:space="0" w:color="auto"/>
        <w:left w:val="none" w:sz="0" w:space="0" w:color="auto"/>
        <w:bottom w:val="none" w:sz="0" w:space="0" w:color="auto"/>
        <w:right w:val="none" w:sz="0" w:space="0" w:color="auto"/>
      </w:divBdr>
    </w:div>
    <w:div w:id="82845508">
      <w:bodyDiv w:val="1"/>
      <w:marLeft w:val="0"/>
      <w:marRight w:val="0"/>
      <w:marTop w:val="0"/>
      <w:marBottom w:val="0"/>
      <w:divBdr>
        <w:top w:val="none" w:sz="0" w:space="0" w:color="auto"/>
        <w:left w:val="none" w:sz="0" w:space="0" w:color="auto"/>
        <w:bottom w:val="none" w:sz="0" w:space="0" w:color="auto"/>
        <w:right w:val="none" w:sz="0" w:space="0" w:color="auto"/>
      </w:divBdr>
    </w:div>
    <w:div w:id="85925091">
      <w:bodyDiv w:val="1"/>
      <w:marLeft w:val="0"/>
      <w:marRight w:val="0"/>
      <w:marTop w:val="0"/>
      <w:marBottom w:val="0"/>
      <w:divBdr>
        <w:top w:val="none" w:sz="0" w:space="0" w:color="auto"/>
        <w:left w:val="none" w:sz="0" w:space="0" w:color="auto"/>
        <w:bottom w:val="none" w:sz="0" w:space="0" w:color="auto"/>
        <w:right w:val="none" w:sz="0" w:space="0" w:color="auto"/>
      </w:divBdr>
    </w:div>
    <w:div w:id="86460054">
      <w:bodyDiv w:val="1"/>
      <w:marLeft w:val="0"/>
      <w:marRight w:val="0"/>
      <w:marTop w:val="0"/>
      <w:marBottom w:val="0"/>
      <w:divBdr>
        <w:top w:val="none" w:sz="0" w:space="0" w:color="auto"/>
        <w:left w:val="none" w:sz="0" w:space="0" w:color="auto"/>
        <w:bottom w:val="none" w:sz="0" w:space="0" w:color="auto"/>
        <w:right w:val="none" w:sz="0" w:space="0" w:color="auto"/>
      </w:divBdr>
    </w:div>
    <w:div w:id="89282498">
      <w:bodyDiv w:val="1"/>
      <w:marLeft w:val="0"/>
      <w:marRight w:val="0"/>
      <w:marTop w:val="0"/>
      <w:marBottom w:val="0"/>
      <w:divBdr>
        <w:top w:val="none" w:sz="0" w:space="0" w:color="auto"/>
        <w:left w:val="none" w:sz="0" w:space="0" w:color="auto"/>
        <w:bottom w:val="none" w:sz="0" w:space="0" w:color="auto"/>
        <w:right w:val="none" w:sz="0" w:space="0" w:color="auto"/>
      </w:divBdr>
    </w:div>
    <w:div w:id="90779822">
      <w:bodyDiv w:val="1"/>
      <w:marLeft w:val="0"/>
      <w:marRight w:val="0"/>
      <w:marTop w:val="0"/>
      <w:marBottom w:val="0"/>
      <w:divBdr>
        <w:top w:val="none" w:sz="0" w:space="0" w:color="auto"/>
        <w:left w:val="none" w:sz="0" w:space="0" w:color="auto"/>
        <w:bottom w:val="none" w:sz="0" w:space="0" w:color="auto"/>
        <w:right w:val="none" w:sz="0" w:space="0" w:color="auto"/>
      </w:divBdr>
    </w:div>
    <w:div w:id="91824094">
      <w:bodyDiv w:val="1"/>
      <w:marLeft w:val="0"/>
      <w:marRight w:val="0"/>
      <w:marTop w:val="0"/>
      <w:marBottom w:val="0"/>
      <w:divBdr>
        <w:top w:val="none" w:sz="0" w:space="0" w:color="auto"/>
        <w:left w:val="none" w:sz="0" w:space="0" w:color="auto"/>
        <w:bottom w:val="none" w:sz="0" w:space="0" w:color="auto"/>
        <w:right w:val="none" w:sz="0" w:space="0" w:color="auto"/>
      </w:divBdr>
    </w:div>
    <w:div w:id="100615587">
      <w:bodyDiv w:val="1"/>
      <w:marLeft w:val="0"/>
      <w:marRight w:val="0"/>
      <w:marTop w:val="0"/>
      <w:marBottom w:val="0"/>
      <w:divBdr>
        <w:top w:val="none" w:sz="0" w:space="0" w:color="auto"/>
        <w:left w:val="none" w:sz="0" w:space="0" w:color="auto"/>
        <w:bottom w:val="none" w:sz="0" w:space="0" w:color="auto"/>
        <w:right w:val="none" w:sz="0" w:space="0" w:color="auto"/>
      </w:divBdr>
    </w:div>
    <w:div w:id="100803863">
      <w:bodyDiv w:val="1"/>
      <w:marLeft w:val="0"/>
      <w:marRight w:val="0"/>
      <w:marTop w:val="0"/>
      <w:marBottom w:val="0"/>
      <w:divBdr>
        <w:top w:val="none" w:sz="0" w:space="0" w:color="auto"/>
        <w:left w:val="none" w:sz="0" w:space="0" w:color="auto"/>
        <w:bottom w:val="none" w:sz="0" w:space="0" w:color="auto"/>
        <w:right w:val="none" w:sz="0" w:space="0" w:color="auto"/>
      </w:divBdr>
    </w:div>
    <w:div w:id="104278515">
      <w:bodyDiv w:val="1"/>
      <w:marLeft w:val="0"/>
      <w:marRight w:val="0"/>
      <w:marTop w:val="0"/>
      <w:marBottom w:val="0"/>
      <w:divBdr>
        <w:top w:val="none" w:sz="0" w:space="0" w:color="auto"/>
        <w:left w:val="none" w:sz="0" w:space="0" w:color="auto"/>
        <w:bottom w:val="none" w:sz="0" w:space="0" w:color="auto"/>
        <w:right w:val="none" w:sz="0" w:space="0" w:color="auto"/>
      </w:divBdr>
    </w:div>
    <w:div w:id="105203066">
      <w:bodyDiv w:val="1"/>
      <w:marLeft w:val="0"/>
      <w:marRight w:val="0"/>
      <w:marTop w:val="0"/>
      <w:marBottom w:val="0"/>
      <w:divBdr>
        <w:top w:val="none" w:sz="0" w:space="0" w:color="auto"/>
        <w:left w:val="none" w:sz="0" w:space="0" w:color="auto"/>
        <w:bottom w:val="none" w:sz="0" w:space="0" w:color="auto"/>
        <w:right w:val="none" w:sz="0" w:space="0" w:color="auto"/>
      </w:divBdr>
    </w:div>
    <w:div w:id="105587656">
      <w:bodyDiv w:val="1"/>
      <w:marLeft w:val="0"/>
      <w:marRight w:val="0"/>
      <w:marTop w:val="0"/>
      <w:marBottom w:val="0"/>
      <w:divBdr>
        <w:top w:val="none" w:sz="0" w:space="0" w:color="auto"/>
        <w:left w:val="none" w:sz="0" w:space="0" w:color="auto"/>
        <w:bottom w:val="none" w:sz="0" w:space="0" w:color="auto"/>
        <w:right w:val="none" w:sz="0" w:space="0" w:color="auto"/>
      </w:divBdr>
    </w:div>
    <w:div w:id="112289253">
      <w:bodyDiv w:val="1"/>
      <w:marLeft w:val="0"/>
      <w:marRight w:val="0"/>
      <w:marTop w:val="0"/>
      <w:marBottom w:val="0"/>
      <w:divBdr>
        <w:top w:val="none" w:sz="0" w:space="0" w:color="auto"/>
        <w:left w:val="none" w:sz="0" w:space="0" w:color="auto"/>
        <w:bottom w:val="none" w:sz="0" w:space="0" w:color="auto"/>
        <w:right w:val="none" w:sz="0" w:space="0" w:color="auto"/>
      </w:divBdr>
    </w:div>
    <w:div w:id="117335430">
      <w:bodyDiv w:val="1"/>
      <w:marLeft w:val="0"/>
      <w:marRight w:val="0"/>
      <w:marTop w:val="0"/>
      <w:marBottom w:val="0"/>
      <w:divBdr>
        <w:top w:val="none" w:sz="0" w:space="0" w:color="auto"/>
        <w:left w:val="none" w:sz="0" w:space="0" w:color="auto"/>
        <w:bottom w:val="none" w:sz="0" w:space="0" w:color="auto"/>
        <w:right w:val="none" w:sz="0" w:space="0" w:color="auto"/>
      </w:divBdr>
    </w:div>
    <w:div w:id="120727970">
      <w:bodyDiv w:val="1"/>
      <w:marLeft w:val="0"/>
      <w:marRight w:val="0"/>
      <w:marTop w:val="0"/>
      <w:marBottom w:val="0"/>
      <w:divBdr>
        <w:top w:val="none" w:sz="0" w:space="0" w:color="auto"/>
        <w:left w:val="none" w:sz="0" w:space="0" w:color="auto"/>
        <w:bottom w:val="none" w:sz="0" w:space="0" w:color="auto"/>
        <w:right w:val="none" w:sz="0" w:space="0" w:color="auto"/>
      </w:divBdr>
    </w:div>
    <w:div w:id="122618144">
      <w:bodyDiv w:val="1"/>
      <w:marLeft w:val="0"/>
      <w:marRight w:val="0"/>
      <w:marTop w:val="0"/>
      <w:marBottom w:val="0"/>
      <w:divBdr>
        <w:top w:val="none" w:sz="0" w:space="0" w:color="auto"/>
        <w:left w:val="none" w:sz="0" w:space="0" w:color="auto"/>
        <w:bottom w:val="none" w:sz="0" w:space="0" w:color="auto"/>
        <w:right w:val="none" w:sz="0" w:space="0" w:color="auto"/>
      </w:divBdr>
    </w:div>
    <w:div w:id="126169948">
      <w:bodyDiv w:val="1"/>
      <w:marLeft w:val="0"/>
      <w:marRight w:val="0"/>
      <w:marTop w:val="0"/>
      <w:marBottom w:val="0"/>
      <w:divBdr>
        <w:top w:val="none" w:sz="0" w:space="0" w:color="auto"/>
        <w:left w:val="none" w:sz="0" w:space="0" w:color="auto"/>
        <w:bottom w:val="none" w:sz="0" w:space="0" w:color="auto"/>
        <w:right w:val="none" w:sz="0" w:space="0" w:color="auto"/>
      </w:divBdr>
    </w:div>
    <w:div w:id="133641435">
      <w:bodyDiv w:val="1"/>
      <w:marLeft w:val="0"/>
      <w:marRight w:val="0"/>
      <w:marTop w:val="0"/>
      <w:marBottom w:val="0"/>
      <w:divBdr>
        <w:top w:val="none" w:sz="0" w:space="0" w:color="auto"/>
        <w:left w:val="none" w:sz="0" w:space="0" w:color="auto"/>
        <w:bottom w:val="none" w:sz="0" w:space="0" w:color="auto"/>
        <w:right w:val="none" w:sz="0" w:space="0" w:color="auto"/>
      </w:divBdr>
    </w:div>
    <w:div w:id="136145538">
      <w:bodyDiv w:val="1"/>
      <w:marLeft w:val="0"/>
      <w:marRight w:val="0"/>
      <w:marTop w:val="0"/>
      <w:marBottom w:val="0"/>
      <w:divBdr>
        <w:top w:val="none" w:sz="0" w:space="0" w:color="auto"/>
        <w:left w:val="none" w:sz="0" w:space="0" w:color="auto"/>
        <w:bottom w:val="none" w:sz="0" w:space="0" w:color="auto"/>
        <w:right w:val="none" w:sz="0" w:space="0" w:color="auto"/>
      </w:divBdr>
    </w:div>
    <w:div w:id="139200515">
      <w:bodyDiv w:val="1"/>
      <w:marLeft w:val="0"/>
      <w:marRight w:val="0"/>
      <w:marTop w:val="0"/>
      <w:marBottom w:val="0"/>
      <w:divBdr>
        <w:top w:val="none" w:sz="0" w:space="0" w:color="auto"/>
        <w:left w:val="none" w:sz="0" w:space="0" w:color="auto"/>
        <w:bottom w:val="none" w:sz="0" w:space="0" w:color="auto"/>
        <w:right w:val="none" w:sz="0" w:space="0" w:color="auto"/>
      </w:divBdr>
    </w:div>
    <w:div w:id="140847491">
      <w:bodyDiv w:val="1"/>
      <w:marLeft w:val="0"/>
      <w:marRight w:val="0"/>
      <w:marTop w:val="0"/>
      <w:marBottom w:val="0"/>
      <w:divBdr>
        <w:top w:val="none" w:sz="0" w:space="0" w:color="auto"/>
        <w:left w:val="none" w:sz="0" w:space="0" w:color="auto"/>
        <w:bottom w:val="none" w:sz="0" w:space="0" w:color="auto"/>
        <w:right w:val="none" w:sz="0" w:space="0" w:color="auto"/>
      </w:divBdr>
    </w:div>
    <w:div w:id="155733374">
      <w:bodyDiv w:val="1"/>
      <w:marLeft w:val="0"/>
      <w:marRight w:val="0"/>
      <w:marTop w:val="0"/>
      <w:marBottom w:val="0"/>
      <w:divBdr>
        <w:top w:val="none" w:sz="0" w:space="0" w:color="auto"/>
        <w:left w:val="none" w:sz="0" w:space="0" w:color="auto"/>
        <w:bottom w:val="none" w:sz="0" w:space="0" w:color="auto"/>
        <w:right w:val="none" w:sz="0" w:space="0" w:color="auto"/>
      </w:divBdr>
    </w:div>
    <w:div w:id="161707021">
      <w:bodyDiv w:val="1"/>
      <w:marLeft w:val="0"/>
      <w:marRight w:val="0"/>
      <w:marTop w:val="0"/>
      <w:marBottom w:val="0"/>
      <w:divBdr>
        <w:top w:val="none" w:sz="0" w:space="0" w:color="auto"/>
        <w:left w:val="none" w:sz="0" w:space="0" w:color="auto"/>
        <w:bottom w:val="none" w:sz="0" w:space="0" w:color="auto"/>
        <w:right w:val="none" w:sz="0" w:space="0" w:color="auto"/>
      </w:divBdr>
    </w:div>
    <w:div w:id="164365451">
      <w:bodyDiv w:val="1"/>
      <w:marLeft w:val="0"/>
      <w:marRight w:val="0"/>
      <w:marTop w:val="0"/>
      <w:marBottom w:val="0"/>
      <w:divBdr>
        <w:top w:val="none" w:sz="0" w:space="0" w:color="auto"/>
        <w:left w:val="none" w:sz="0" w:space="0" w:color="auto"/>
        <w:bottom w:val="none" w:sz="0" w:space="0" w:color="auto"/>
        <w:right w:val="none" w:sz="0" w:space="0" w:color="auto"/>
      </w:divBdr>
    </w:div>
    <w:div w:id="168571218">
      <w:bodyDiv w:val="1"/>
      <w:marLeft w:val="0"/>
      <w:marRight w:val="0"/>
      <w:marTop w:val="0"/>
      <w:marBottom w:val="0"/>
      <w:divBdr>
        <w:top w:val="none" w:sz="0" w:space="0" w:color="auto"/>
        <w:left w:val="none" w:sz="0" w:space="0" w:color="auto"/>
        <w:bottom w:val="none" w:sz="0" w:space="0" w:color="auto"/>
        <w:right w:val="none" w:sz="0" w:space="0" w:color="auto"/>
      </w:divBdr>
    </w:div>
    <w:div w:id="175967218">
      <w:bodyDiv w:val="1"/>
      <w:marLeft w:val="0"/>
      <w:marRight w:val="0"/>
      <w:marTop w:val="0"/>
      <w:marBottom w:val="0"/>
      <w:divBdr>
        <w:top w:val="none" w:sz="0" w:space="0" w:color="auto"/>
        <w:left w:val="none" w:sz="0" w:space="0" w:color="auto"/>
        <w:bottom w:val="none" w:sz="0" w:space="0" w:color="auto"/>
        <w:right w:val="none" w:sz="0" w:space="0" w:color="auto"/>
      </w:divBdr>
    </w:div>
    <w:div w:id="178787054">
      <w:bodyDiv w:val="1"/>
      <w:marLeft w:val="0"/>
      <w:marRight w:val="0"/>
      <w:marTop w:val="0"/>
      <w:marBottom w:val="0"/>
      <w:divBdr>
        <w:top w:val="none" w:sz="0" w:space="0" w:color="auto"/>
        <w:left w:val="none" w:sz="0" w:space="0" w:color="auto"/>
        <w:bottom w:val="none" w:sz="0" w:space="0" w:color="auto"/>
        <w:right w:val="none" w:sz="0" w:space="0" w:color="auto"/>
      </w:divBdr>
    </w:div>
    <w:div w:id="180436497">
      <w:bodyDiv w:val="1"/>
      <w:marLeft w:val="0"/>
      <w:marRight w:val="0"/>
      <w:marTop w:val="0"/>
      <w:marBottom w:val="0"/>
      <w:divBdr>
        <w:top w:val="none" w:sz="0" w:space="0" w:color="auto"/>
        <w:left w:val="none" w:sz="0" w:space="0" w:color="auto"/>
        <w:bottom w:val="none" w:sz="0" w:space="0" w:color="auto"/>
        <w:right w:val="none" w:sz="0" w:space="0" w:color="auto"/>
      </w:divBdr>
    </w:div>
    <w:div w:id="180776982">
      <w:bodyDiv w:val="1"/>
      <w:marLeft w:val="0"/>
      <w:marRight w:val="0"/>
      <w:marTop w:val="0"/>
      <w:marBottom w:val="0"/>
      <w:divBdr>
        <w:top w:val="none" w:sz="0" w:space="0" w:color="auto"/>
        <w:left w:val="none" w:sz="0" w:space="0" w:color="auto"/>
        <w:bottom w:val="none" w:sz="0" w:space="0" w:color="auto"/>
        <w:right w:val="none" w:sz="0" w:space="0" w:color="auto"/>
      </w:divBdr>
    </w:div>
    <w:div w:id="180903512">
      <w:bodyDiv w:val="1"/>
      <w:marLeft w:val="0"/>
      <w:marRight w:val="0"/>
      <w:marTop w:val="0"/>
      <w:marBottom w:val="0"/>
      <w:divBdr>
        <w:top w:val="none" w:sz="0" w:space="0" w:color="auto"/>
        <w:left w:val="none" w:sz="0" w:space="0" w:color="auto"/>
        <w:bottom w:val="none" w:sz="0" w:space="0" w:color="auto"/>
        <w:right w:val="none" w:sz="0" w:space="0" w:color="auto"/>
      </w:divBdr>
    </w:div>
    <w:div w:id="181631337">
      <w:bodyDiv w:val="1"/>
      <w:marLeft w:val="0"/>
      <w:marRight w:val="0"/>
      <w:marTop w:val="0"/>
      <w:marBottom w:val="0"/>
      <w:divBdr>
        <w:top w:val="none" w:sz="0" w:space="0" w:color="auto"/>
        <w:left w:val="none" w:sz="0" w:space="0" w:color="auto"/>
        <w:bottom w:val="none" w:sz="0" w:space="0" w:color="auto"/>
        <w:right w:val="none" w:sz="0" w:space="0" w:color="auto"/>
      </w:divBdr>
    </w:div>
    <w:div w:id="192697786">
      <w:bodyDiv w:val="1"/>
      <w:marLeft w:val="0"/>
      <w:marRight w:val="0"/>
      <w:marTop w:val="0"/>
      <w:marBottom w:val="0"/>
      <w:divBdr>
        <w:top w:val="none" w:sz="0" w:space="0" w:color="auto"/>
        <w:left w:val="none" w:sz="0" w:space="0" w:color="auto"/>
        <w:bottom w:val="none" w:sz="0" w:space="0" w:color="auto"/>
        <w:right w:val="none" w:sz="0" w:space="0" w:color="auto"/>
      </w:divBdr>
    </w:div>
    <w:div w:id="192771460">
      <w:bodyDiv w:val="1"/>
      <w:marLeft w:val="0"/>
      <w:marRight w:val="0"/>
      <w:marTop w:val="0"/>
      <w:marBottom w:val="0"/>
      <w:divBdr>
        <w:top w:val="none" w:sz="0" w:space="0" w:color="auto"/>
        <w:left w:val="none" w:sz="0" w:space="0" w:color="auto"/>
        <w:bottom w:val="none" w:sz="0" w:space="0" w:color="auto"/>
        <w:right w:val="none" w:sz="0" w:space="0" w:color="auto"/>
      </w:divBdr>
    </w:div>
    <w:div w:id="200943384">
      <w:bodyDiv w:val="1"/>
      <w:marLeft w:val="0"/>
      <w:marRight w:val="0"/>
      <w:marTop w:val="0"/>
      <w:marBottom w:val="0"/>
      <w:divBdr>
        <w:top w:val="none" w:sz="0" w:space="0" w:color="auto"/>
        <w:left w:val="none" w:sz="0" w:space="0" w:color="auto"/>
        <w:bottom w:val="none" w:sz="0" w:space="0" w:color="auto"/>
        <w:right w:val="none" w:sz="0" w:space="0" w:color="auto"/>
      </w:divBdr>
    </w:div>
    <w:div w:id="203755603">
      <w:bodyDiv w:val="1"/>
      <w:marLeft w:val="0"/>
      <w:marRight w:val="0"/>
      <w:marTop w:val="0"/>
      <w:marBottom w:val="0"/>
      <w:divBdr>
        <w:top w:val="none" w:sz="0" w:space="0" w:color="auto"/>
        <w:left w:val="none" w:sz="0" w:space="0" w:color="auto"/>
        <w:bottom w:val="none" w:sz="0" w:space="0" w:color="auto"/>
        <w:right w:val="none" w:sz="0" w:space="0" w:color="auto"/>
      </w:divBdr>
    </w:div>
    <w:div w:id="204754151">
      <w:bodyDiv w:val="1"/>
      <w:marLeft w:val="0"/>
      <w:marRight w:val="0"/>
      <w:marTop w:val="0"/>
      <w:marBottom w:val="0"/>
      <w:divBdr>
        <w:top w:val="none" w:sz="0" w:space="0" w:color="auto"/>
        <w:left w:val="none" w:sz="0" w:space="0" w:color="auto"/>
        <w:bottom w:val="none" w:sz="0" w:space="0" w:color="auto"/>
        <w:right w:val="none" w:sz="0" w:space="0" w:color="auto"/>
      </w:divBdr>
    </w:div>
    <w:div w:id="205413860">
      <w:bodyDiv w:val="1"/>
      <w:marLeft w:val="0"/>
      <w:marRight w:val="0"/>
      <w:marTop w:val="0"/>
      <w:marBottom w:val="0"/>
      <w:divBdr>
        <w:top w:val="none" w:sz="0" w:space="0" w:color="auto"/>
        <w:left w:val="none" w:sz="0" w:space="0" w:color="auto"/>
        <w:bottom w:val="none" w:sz="0" w:space="0" w:color="auto"/>
        <w:right w:val="none" w:sz="0" w:space="0" w:color="auto"/>
      </w:divBdr>
    </w:div>
    <w:div w:id="206184986">
      <w:bodyDiv w:val="1"/>
      <w:marLeft w:val="0"/>
      <w:marRight w:val="0"/>
      <w:marTop w:val="0"/>
      <w:marBottom w:val="0"/>
      <w:divBdr>
        <w:top w:val="none" w:sz="0" w:space="0" w:color="auto"/>
        <w:left w:val="none" w:sz="0" w:space="0" w:color="auto"/>
        <w:bottom w:val="none" w:sz="0" w:space="0" w:color="auto"/>
        <w:right w:val="none" w:sz="0" w:space="0" w:color="auto"/>
      </w:divBdr>
    </w:div>
    <w:div w:id="210728387">
      <w:bodyDiv w:val="1"/>
      <w:marLeft w:val="0"/>
      <w:marRight w:val="0"/>
      <w:marTop w:val="0"/>
      <w:marBottom w:val="0"/>
      <w:divBdr>
        <w:top w:val="none" w:sz="0" w:space="0" w:color="auto"/>
        <w:left w:val="none" w:sz="0" w:space="0" w:color="auto"/>
        <w:bottom w:val="none" w:sz="0" w:space="0" w:color="auto"/>
        <w:right w:val="none" w:sz="0" w:space="0" w:color="auto"/>
      </w:divBdr>
    </w:div>
    <w:div w:id="210920724">
      <w:bodyDiv w:val="1"/>
      <w:marLeft w:val="0"/>
      <w:marRight w:val="0"/>
      <w:marTop w:val="0"/>
      <w:marBottom w:val="0"/>
      <w:divBdr>
        <w:top w:val="none" w:sz="0" w:space="0" w:color="auto"/>
        <w:left w:val="none" w:sz="0" w:space="0" w:color="auto"/>
        <w:bottom w:val="none" w:sz="0" w:space="0" w:color="auto"/>
        <w:right w:val="none" w:sz="0" w:space="0" w:color="auto"/>
      </w:divBdr>
    </w:div>
    <w:div w:id="211969527">
      <w:bodyDiv w:val="1"/>
      <w:marLeft w:val="0"/>
      <w:marRight w:val="0"/>
      <w:marTop w:val="0"/>
      <w:marBottom w:val="0"/>
      <w:divBdr>
        <w:top w:val="none" w:sz="0" w:space="0" w:color="auto"/>
        <w:left w:val="none" w:sz="0" w:space="0" w:color="auto"/>
        <w:bottom w:val="none" w:sz="0" w:space="0" w:color="auto"/>
        <w:right w:val="none" w:sz="0" w:space="0" w:color="auto"/>
      </w:divBdr>
    </w:div>
    <w:div w:id="215819293">
      <w:bodyDiv w:val="1"/>
      <w:marLeft w:val="0"/>
      <w:marRight w:val="0"/>
      <w:marTop w:val="0"/>
      <w:marBottom w:val="0"/>
      <w:divBdr>
        <w:top w:val="none" w:sz="0" w:space="0" w:color="auto"/>
        <w:left w:val="none" w:sz="0" w:space="0" w:color="auto"/>
        <w:bottom w:val="none" w:sz="0" w:space="0" w:color="auto"/>
        <w:right w:val="none" w:sz="0" w:space="0" w:color="auto"/>
      </w:divBdr>
    </w:div>
    <w:div w:id="217279284">
      <w:bodyDiv w:val="1"/>
      <w:marLeft w:val="0"/>
      <w:marRight w:val="0"/>
      <w:marTop w:val="0"/>
      <w:marBottom w:val="0"/>
      <w:divBdr>
        <w:top w:val="none" w:sz="0" w:space="0" w:color="auto"/>
        <w:left w:val="none" w:sz="0" w:space="0" w:color="auto"/>
        <w:bottom w:val="none" w:sz="0" w:space="0" w:color="auto"/>
        <w:right w:val="none" w:sz="0" w:space="0" w:color="auto"/>
      </w:divBdr>
    </w:div>
    <w:div w:id="231165143">
      <w:bodyDiv w:val="1"/>
      <w:marLeft w:val="0"/>
      <w:marRight w:val="0"/>
      <w:marTop w:val="0"/>
      <w:marBottom w:val="0"/>
      <w:divBdr>
        <w:top w:val="none" w:sz="0" w:space="0" w:color="auto"/>
        <w:left w:val="none" w:sz="0" w:space="0" w:color="auto"/>
        <w:bottom w:val="none" w:sz="0" w:space="0" w:color="auto"/>
        <w:right w:val="none" w:sz="0" w:space="0" w:color="auto"/>
      </w:divBdr>
    </w:div>
    <w:div w:id="240677868">
      <w:bodyDiv w:val="1"/>
      <w:marLeft w:val="0"/>
      <w:marRight w:val="0"/>
      <w:marTop w:val="0"/>
      <w:marBottom w:val="0"/>
      <w:divBdr>
        <w:top w:val="none" w:sz="0" w:space="0" w:color="auto"/>
        <w:left w:val="none" w:sz="0" w:space="0" w:color="auto"/>
        <w:bottom w:val="none" w:sz="0" w:space="0" w:color="auto"/>
        <w:right w:val="none" w:sz="0" w:space="0" w:color="auto"/>
      </w:divBdr>
    </w:div>
    <w:div w:id="241568565">
      <w:bodyDiv w:val="1"/>
      <w:marLeft w:val="0"/>
      <w:marRight w:val="0"/>
      <w:marTop w:val="0"/>
      <w:marBottom w:val="0"/>
      <w:divBdr>
        <w:top w:val="none" w:sz="0" w:space="0" w:color="auto"/>
        <w:left w:val="none" w:sz="0" w:space="0" w:color="auto"/>
        <w:bottom w:val="none" w:sz="0" w:space="0" w:color="auto"/>
        <w:right w:val="none" w:sz="0" w:space="0" w:color="auto"/>
      </w:divBdr>
    </w:div>
    <w:div w:id="242835295">
      <w:bodyDiv w:val="1"/>
      <w:marLeft w:val="0"/>
      <w:marRight w:val="0"/>
      <w:marTop w:val="0"/>
      <w:marBottom w:val="0"/>
      <w:divBdr>
        <w:top w:val="none" w:sz="0" w:space="0" w:color="auto"/>
        <w:left w:val="none" w:sz="0" w:space="0" w:color="auto"/>
        <w:bottom w:val="none" w:sz="0" w:space="0" w:color="auto"/>
        <w:right w:val="none" w:sz="0" w:space="0" w:color="auto"/>
      </w:divBdr>
    </w:div>
    <w:div w:id="246117400">
      <w:bodyDiv w:val="1"/>
      <w:marLeft w:val="0"/>
      <w:marRight w:val="0"/>
      <w:marTop w:val="0"/>
      <w:marBottom w:val="0"/>
      <w:divBdr>
        <w:top w:val="none" w:sz="0" w:space="0" w:color="auto"/>
        <w:left w:val="none" w:sz="0" w:space="0" w:color="auto"/>
        <w:bottom w:val="none" w:sz="0" w:space="0" w:color="auto"/>
        <w:right w:val="none" w:sz="0" w:space="0" w:color="auto"/>
      </w:divBdr>
    </w:div>
    <w:div w:id="246960913">
      <w:bodyDiv w:val="1"/>
      <w:marLeft w:val="0"/>
      <w:marRight w:val="0"/>
      <w:marTop w:val="0"/>
      <w:marBottom w:val="0"/>
      <w:divBdr>
        <w:top w:val="none" w:sz="0" w:space="0" w:color="auto"/>
        <w:left w:val="none" w:sz="0" w:space="0" w:color="auto"/>
        <w:bottom w:val="none" w:sz="0" w:space="0" w:color="auto"/>
        <w:right w:val="none" w:sz="0" w:space="0" w:color="auto"/>
      </w:divBdr>
    </w:div>
    <w:div w:id="249392755">
      <w:bodyDiv w:val="1"/>
      <w:marLeft w:val="0"/>
      <w:marRight w:val="0"/>
      <w:marTop w:val="0"/>
      <w:marBottom w:val="0"/>
      <w:divBdr>
        <w:top w:val="none" w:sz="0" w:space="0" w:color="auto"/>
        <w:left w:val="none" w:sz="0" w:space="0" w:color="auto"/>
        <w:bottom w:val="none" w:sz="0" w:space="0" w:color="auto"/>
        <w:right w:val="none" w:sz="0" w:space="0" w:color="auto"/>
      </w:divBdr>
    </w:div>
    <w:div w:id="258025015">
      <w:bodyDiv w:val="1"/>
      <w:marLeft w:val="0"/>
      <w:marRight w:val="0"/>
      <w:marTop w:val="0"/>
      <w:marBottom w:val="0"/>
      <w:divBdr>
        <w:top w:val="none" w:sz="0" w:space="0" w:color="auto"/>
        <w:left w:val="none" w:sz="0" w:space="0" w:color="auto"/>
        <w:bottom w:val="none" w:sz="0" w:space="0" w:color="auto"/>
        <w:right w:val="none" w:sz="0" w:space="0" w:color="auto"/>
      </w:divBdr>
    </w:div>
    <w:div w:id="260648123">
      <w:bodyDiv w:val="1"/>
      <w:marLeft w:val="0"/>
      <w:marRight w:val="0"/>
      <w:marTop w:val="0"/>
      <w:marBottom w:val="0"/>
      <w:divBdr>
        <w:top w:val="none" w:sz="0" w:space="0" w:color="auto"/>
        <w:left w:val="none" w:sz="0" w:space="0" w:color="auto"/>
        <w:bottom w:val="none" w:sz="0" w:space="0" w:color="auto"/>
        <w:right w:val="none" w:sz="0" w:space="0" w:color="auto"/>
      </w:divBdr>
    </w:div>
    <w:div w:id="264004076">
      <w:bodyDiv w:val="1"/>
      <w:marLeft w:val="0"/>
      <w:marRight w:val="0"/>
      <w:marTop w:val="0"/>
      <w:marBottom w:val="0"/>
      <w:divBdr>
        <w:top w:val="none" w:sz="0" w:space="0" w:color="auto"/>
        <w:left w:val="none" w:sz="0" w:space="0" w:color="auto"/>
        <w:bottom w:val="none" w:sz="0" w:space="0" w:color="auto"/>
        <w:right w:val="none" w:sz="0" w:space="0" w:color="auto"/>
      </w:divBdr>
    </w:div>
    <w:div w:id="264775458">
      <w:bodyDiv w:val="1"/>
      <w:marLeft w:val="0"/>
      <w:marRight w:val="0"/>
      <w:marTop w:val="0"/>
      <w:marBottom w:val="0"/>
      <w:divBdr>
        <w:top w:val="none" w:sz="0" w:space="0" w:color="auto"/>
        <w:left w:val="none" w:sz="0" w:space="0" w:color="auto"/>
        <w:bottom w:val="none" w:sz="0" w:space="0" w:color="auto"/>
        <w:right w:val="none" w:sz="0" w:space="0" w:color="auto"/>
      </w:divBdr>
    </w:div>
    <w:div w:id="265625448">
      <w:bodyDiv w:val="1"/>
      <w:marLeft w:val="0"/>
      <w:marRight w:val="0"/>
      <w:marTop w:val="0"/>
      <w:marBottom w:val="0"/>
      <w:divBdr>
        <w:top w:val="none" w:sz="0" w:space="0" w:color="auto"/>
        <w:left w:val="none" w:sz="0" w:space="0" w:color="auto"/>
        <w:bottom w:val="none" w:sz="0" w:space="0" w:color="auto"/>
        <w:right w:val="none" w:sz="0" w:space="0" w:color="auto"/>
      </w:divBdr>
    </w:div>
    <w:div w:id="266423304">
      <w:bodyDiv w:val="1"/>
      <w:marLeft w:val="0"/>
      <w:marRight w:val="0"/>
      <w:marTop w:val="0"/>
      <w:marBottom w:val="0"/>
      <w:divBdr>
        <w:top w:val="none" w:sz="0" w:space="0" w:color="auto"/>
        <w:left w:val="none" w:sz="0" w:space="0" w:color="auto"/>
        <w:bottom w:val="none" w:sz="0" w:space="0" w:color="auto"/>
        <w:right w:val="none" w:sz="0" w:space="0" w:color="auto"/>
      </w:divBdr>
    </w:div>
    <w:div w:id="266694740">
      <w:bodyDiv w:val="1"/>
      <w:marLeft w:val="0"/>
      <w:marRight w:val="0"/>
      <w:marTop w:val="0"/>
      <w:marBottom w:val="0"/>
      <w:divBdr>
        <w:top w:val="none" w:sz="0" w:space="0" w:color="auto"/>
        <w:left w:val="none" w:sz="0" w:space="0" w:color="auto"/>
        <w:bottom w:val="none" w:sz="0" w:space="0" w:color="auto"/>
        <w:right w:val="none" w:sz="0" w:space="0" w:color="auto"/>
      </w:divBdr>
    </w:div>
    <w:div w:id="272639039">
      <w:bodyDiv w:val="1"/>
      <w:marLeft w:val="0"/>
      <w:marRight w:val="0"/>
      <w:marTop w:val="0"/>
      <w:marBottom w:val="0"/>
      <w:divBdr>
        <w:top w:val="none" w:sz="0" w:space="0" w:color="auto"/>
        <w:left w:val="none" w:sz="0" w:space="0" w:color="auto"/>
        <w:bottom w:val="none" w:sz="0" w:space="0" w:color="auto"/>
        <w:right w:val="none" w:sz="0" w:space="0" w:color="auto"/>
      </w:divBdr>
    </w:div>
    <w:div w:id="274211415">
      <w:bodyDiv w:val="1"/>
      <w:marLeft w:val="0"/>
      <w:marRight w:val="0"/>
      <w:marTop w:val="0"/>
      <w:marBottom w:val="0"/>
      <w:divBdr>
        <w:top w:val="none" w:sz="0" w:space="0" w:color="auto"/>
        <w:left w:val="none" w:sz="0" w:space="0" w:color="auto"/>
        <w:bottom w:val="none" w:sz="0" w:space="0" w:color="auto"/>
        <w:right w:val="none" w:sz="0" w:space="0" w:color="auto"/>
      </w:divBdr>
    </w:div>
    <w:div w:id="284433130">
      <w:bodyDiv w:val="1"/>
      <w:marLeft w:val="0"/>
      <w:marRight w:val="0"/>
      <w:marTop w:val="0"/>
      <w:marBottom w:val="0"/>
      <w:divBdr>
        <w:top w:val="none" w:sz="0" w:space="0" w:color="auto"/>
        <w:left w:val="none" w:sz="0" w:space="0" w:color="auto"/>
        <w:bottom w:val="none" w:sz="0" w:space="0" w:color="auto"/>
        <w:right w:val="none" w:sz="0" w:space="0" w:color="auto"/>
      </w:divBdr>
    </w:div>
    <w:div w:id="287589098">
      <w:bodyDiv w:val="1"/>
      <w:marLeft w:val="0"/>
      <w:marRight w:val="0"/>
      <w:marTop w:val="0"/>
      <w:marBottom w:val="0"/>
      <w:divBdr>
        <w:top w:val="none" w:sz="0" w:space="0" w:color="auto"/>
        <w:left w:val="none" w:sz="0" w:space="0" w:color="auto"/>
        <w:bottom w:val="none" w:sz="0" w:space="0" w:color="auto"/>
        <w:right w:val="none" w:sz="0" w:space="0" w:color="auto"/>
      </w:divBdr>
    </w:div>
    <w:div w:id="294261228">
      <w:bodyDiv w:val="1"/>
      <w:marLeft w:val="0"/>
      <w:marRight w:val="0"/>
      <w:marTop w:val="0"/>
      <w:marBottom w:val="0"/>
      <w:divBdr>
        <w:top w:val="none" w:sz="0" w:space="0" w:color="auto"/>
        <w:left w:val="none" w:sz="0" w:space="0" w:color="auto"/>
        <w:bottom w:val="none" w:sz="0" w:space="0" w:color="auto"/>
        <w:right w:val="none" w:sz="0" w:space="0" w:color="auto"/>
      </w:divBdr>
    </w:div>
    <w:div w:id="303241970">
      <w:bodyDiv w:val="1"/>
      <w:marLeft w:val="0"/>
      <w:marRight w:val="0"/>
      <w:marTop w:val="0"/>
      <w:marBottom w:val="0"/>
      <w:divBdr>
        <w:top w:val="none" w:sz="0" w:space="0" w:color="auto"/>
        <w:left w:val="none" w:sz="0" w:space="0" w:color="auto"/>
        <w:bottom w:val="none" w:sz="0" w:space="0" w:color="auto"/>
        <w:right w:val="none" w:sz="0" w:space="0" w:color="auto"/>
      </w:divBdr>
    </w:div>
    <w:div w:id="304629392">
      <w:bodyDiv w:val="1"/>
      <w:marLeft w:val="0"/>
      <w:marRight w:val="0"/>
      <w:marTop w:val="0"/>
      <w:marBottom w:val="0"/>
      <w:divBdr>
        <w:top w:val="none" w:sz="0" w:space="0" w:color="auto"/>
        <w:left w:val="none" w:sz="0" w:space="0" w:color="auto"/>
        <w:bottom w:val="none" w:sz="0" w:space="0" w:color="auto"/>
        <w:right w:val="none" w:sz="0" w:space="0" w:color="auto"/>
      </w:divBdr>
    </w:div>
    <w:div w:id="305016352">
      <w:bodyDiv w:val="1"/>
      <w:marLeft w:val="0"/>
      <w:marRight w:val="0"/>
      <w:marTop w:val="0"/>
      <w:marBottom w:val="0"/>
      <w:divBdr>
        <w:top w:val="none" w:sz="0" w:space="0" w:color="auto"/>
        <w:left w:val="none" w:sz="0" w:space="0" w:color="auto"/>
        <w:bottom w:val="none" w:sz="0" w:space="0" w:color="auto"/>
        <w:right w:val="none" w:sz="0" w:space="0" w:color="auto"/>
      </w:divBdr>
    </w:div>
    <w:div w:id="312487862">
      <w:bodyDiv w:val="1"/>
      <w:marLeft w:val="0"/>
      <w:marRight w:val="0"/>
      <w:marTop w:val="0"/>
      <w:marBottom w:val="0"/>
      <w:divBdr>
        <w:top w:val="none" w:sz="0" w:space="0" w:color="auto"/>
        <w:left w:val="none" w:sz="0" w:space="0" w:color="auto"/>
        <w:bottom w:val="none" w:sz="0" w:space="0" w:color="auto"/>
        <w:right w:val="none" w:sz="0" w:space="0" w:color="auto"/>
      </w:divBdr>
    </w:div>
    <w:div w:id="315376526">
      <w:bodyDiv w:val="1"/>
      <w:marLeft w:val="0"/>
      <w:marRight w:val="0"/>
      <w:marTop w:val="0"/>
      <w:marBottom w:val="0"/>
      <w:divBdr>
        <w:top w:val="none" w:sz="0" w:space="0" w:color="auto"/>
        <w:left w:val="none" w:sz="0" w:space="0" w:color="auto"/>
        <w:bottom w:val="none" w:sz="0" w:space="0" w:color="auto"/>
        <w:right w:val="none" w:sz="0" w:space="0" w:color="auto"/>
      </w:divBdr>
    </w:div>
    <w:div w:id="317418611">
      <w:bodyDiv w:val="1"/>
      <w:marLeft w:val="0"/>
      <w:marRight w:val="0"/>
      <w:marTop w:val="0"/>
      <w:marBottom w:val="0"/>
      <w:divBdr>
        <w:top w:val="none" w:sz="0" w:space="0" w:color="auto"/>
        <w:left w:val="none" w:sz="0" w:space="0" w:color="auto"/>
        <w:bottom w:val="none" w:sz="0" w:space="0" w:color="auto"/>
        <w:right w:val="none" w:sz="0" w:space="0" w:color="auto"/>
      </w:divBdr>
    </w:div>
    <w:div w:id="318776755">
      <w:bodyDiv w:val="1"/>
      <w:marLeft w:val="0"/>
      <w:marRight w:val="0"/>
      <w:marTop w:val="0"/>
      <w:marBottom w:val="0"/>
      <w:divBdr>
        <w:top w:val="none" w:sz="0" w:space="0" w:color="auto"/>
        <w:left w:val="none" w:sz="0" w:space="0" w:color="auto"/>
        <w:bottom w:val="none" w:sz="0" w:space="0" w:color="auto"/>
        <w:right w:val="none" w:sz="0" w:space="0" w:color="auto"/>
      </w:divBdr>
    </w:div>
    <w:div w:id="319584101">
      <w:bodyDiv w:val="1"/>
      <w:marLeft w:val="0"/>
      <w:marRight w:val="0"/>
      <w:marTop w:val="0"/>
      <w:marBottom w:val="0"/>
      <w:divBdr>
        <w:top w:val="none" w:sz="0" w:space="0" w:color="auto"/>
        <w:left w:val="none" w:sz="0" w:space="0" w:color="auto"/>
        <w:bottom w:val="none" w:sz="0" w:space="0" w:color="auto"/>
        <w:right w:val="none" w:sz="0" w:space="0" w:color="auto"/>
      </w:divBdr>
    </w:div>
    <w:div w:id="320084518">
      <w:bodyDiv w:val="1"/>
      <w:marLeft w:val="0"/>
      <w:marRight w:val="0"/>
      <w:marTop w:val="0"/>
      <w:marBottom w:val="0"/>
      <w:divBdr>
        <w:top w:val="none" w:sz="0" w:space="0" w:color="auto"/>
        <w:left w:val="none" w:sz="0" w:space="0" w:color="auto"/>
        <w:bottom w:val="none" w:sz="0" w:space="0" w:color="auto"/>
        <w:right w:val="none" w:sz="0" w:space="0" w:color="auto"/>
      </w:divBdr>
    </w:div>
    <w:div w:id="320280226">
      <w:bodyDiv w:val="1"/>
      <w:marLeft w:val="0"/>
      <w:marRight w:val="0"/>
      <w:marTop w:val="0"/>
      <w:marBottom w:val="0"/>
      <w:divBdr>
        <w:top w:val="none" w:sz="0" w:space="0" w:color="auto"/>
        <w:left w:val="none" w:sz="0" w:space="0" w:color="auto"/>
        <w:bottom w:val="none" w:sz="0" w:space="0" w:color="auto"/>
        <w:right w:val="none" w:sz="0" w:space="0" w:color="auto"/>
      </w:divBdr>
    </w:div>
    <w:div w:id="324282455">
      <w:bodyDiv w:val="1"/>
      <w:marLeft w:val="0"/>
      <w:marRight w:val="0"/>
      <w:marTop w:val="0"/>
      <w:marBottom w:val="0"/>
      <w:divBdr>
        <w:top w:val="none" w:sz="0" w:space="0" w:color="auto"/>
        <w:left w:val="none" w:sz="0" w:space="0" w:color="auto"/>
        <w:bottom w:val="none" w:sz="0" w:space="0" w:color="auto"/>
        <w:right w:val="none" w:sz="0" w:space="0" w:color="auto"/>
      </w:divBdr>
    </w:div>
    <w:div w:id="324818792">
      <w:bodyDiv w:val="1"/>
      <w:marLeft w:val="0"/>
      <w:marRight w:val="0"/>
      <w:marTop w:val="0"/>
      <w:marBottom w:val="0"/>
      <w:divBdr>
        <w:top w:val="none" w:sz="0" w:space="0" w:color="auto"/>
        <w:left w:val="none" w:sz="0" w:space="0" w:color="auto"/>
        <w:bottom w:val="none" w:sz="0" w:space="0" w:color="auto"/>
        <w:right w:val="none" w:sz="0" w:space="0" w:color="auto"/>
      </w:divBdr>
    </w:div>
    <w:div w:id="326176658">
      <w:bodyDiv w:val="1"/>
      <w:marLeft w:val="0"/>
      <w:marRight w:val="0"/>
      <w:marTop w:val="0"/>
      <w:marBottom w:val="0"/>
      <w:divBdr>
        <w:top w:val="none" w:sz="0" w:space="0" w:color="auto"/>
        <w:left w:val="none" w:sz="0" w:space="0" w:color="auto"/>
        <w:bottom w:val="none" w:sz="0" w:space="0" w:color="auto"/>
        <w:right w:val="none" w:sz="0" w:space="0" w:color="auto"/>
      </w:divBdr>
    </w:div>
    <w:div w:id="330137258">
      <w:bodyDiv w:val="1"/>
      <w:marLeft w:val="0"/>
      <w:marRight w:val="0"/>
      <w:marTop w:val="0"/>
      <w:marBottom w:val="0"/>
      <w:divBdr>
        <w:top w:val="none" w:sz="0" w:space="0" w:color="auto"/>
        <w:left w:val="none" w:sz="0" w:space="0" w:color="auto"/>
        <w:bottom w:val="none" w:sz="0" w:space="0" w:color="auto"/>
        <w:right w:val="none" w:sz="0" w:space="0" w:color="auto"/>
      </w:divBdr>
    </w:div>
    <w:div w:id="332995002">
      <w:bodyDiv w:val="1"/>
      <w:marLeft w:val="0"/>
      <w:marRight w:val="0"/>
      <w:marTop w:val="0"/>
      <w:marBottom w:val="0"/>
      <w:divBdr>
        <w:top w:val="none" w:sz="0" w:space="0" w:color="auto"/>
        <w:left w:val="none" w:sz="0" w:space="0" w:color="auto"/>
        <w:bottom w:val="none" w:sz="0" w:space="0" w:color="auto"/>
        <w:right w:val="none" w:sz="0" w:space="0" w:color="auto"/>
      </w:divBdr>
    </w:div>
    <w:div w:id="337124864">
      <w:bodyDiv w:val="1"/>
      <w:marLeft w:val="0"/>
      <w:marRight w:val="0"/>
      <w:marTop w:val="0"/>
      <w:marBottom w:val="0"/>
      <w:divBdr>
        <w:top w:val="none" w:sz="0" w:space="0" w:color="auto"/>
        <w:left w:val="none" w:sz="0" w:space="0" w:color="auto"/>
        <w:bottom w:val="none" w:sz="0" w:space="0" w:color="auto"/>
        <w:right w:val="none" w:sz="0" w:space="0" w:color="auto"/>
      </w:divBdr>
    </w:div>
    <w:div w:id="346055153">
      <w:bodyDiv w:val="1"/>
      <w:marLeft w:val="0"/>
      <w:marRight w:val="0"/>
      <w:marTop w:val="0"/>
      <w:marBottom w:val="0"/>
      <w:divBdr>
        <w:top w:val="none" w:sz="0" w:space="0" w:color="auto"/>
        <w:left w:val="none" w:sz="0" w:space="0" w:color="auto"/>
        <w:bottom w:val="none" w:sz="0" w:space="0" w:color="auto"/>
        <w:right w:val="none" w:sz="0" w:space="0" w:color="auto"/>
      </w:divBdr>
    </w:div>
    <w:div w:id="346830405">
      <w:bodyDiv w:val="1"/>
      <w:marLeft w:val="0"/>
      <w:marRight w:val="0"/>
      <w:marTop w:val="0"/>
      <w:marBottom w:val="0"/>
      <w:divBdr>
        <w:top w:val="none" w:sz="0" w:space="0" w:color="auto"/>
        <w:left w:val="none" w:sz="0" w:space="0" w:color="auto"/>
        <w:bottom w:val="none" w:sz="0" w:space="0" w:color="auto"/>
        <w:right w:val="none" w:sz="0" w:space="0" w:color="auto"/>
      </w:divBdr>
    </w:div>
    <w:div w:id="348222142">
      <w:bodyDiv w:val="1"/>
      <w:marLeft w:val="0"/>
      <w:marRight w:val="0"/>
      <w:marTop w:val="0"/>
      <w:marBottom w:val="0"/>
      <w:divBdr>
        <w:top w:val="none" w:sz="0" w:space="0" w:color="auto"/>
        <w:left w:val="none" w:sz="0" w:space="0" w:color="auto"/>
        <w:bottom w:val="none" w:sz="0" w:space="0" w:color="auto"/>
        <w:right w:val="none" w:sz="0" w:space="0" w:color="auto"/>
      </w:divBdr>
    </w:div>
    <w:div w:id="354498317">
      <w:bodyDiv w:val="1"/>
      <w:marLeft w:val="0"/>
      <w:marRight w:val="0"/>
      <w:marTop w:val="0"/>
      <w:marBottom w:val="0"/>
      <w:divBdr>
        <w:top w:val="none" w:sz="0" w:space="0" w:color="auto"/>
        <w:left w:val="none" w:sz="0" w:space="0" w:color="auto"/>
        <w:bottom w:val="none" w:sz="0" w:space="0" w:color="auto"/>
        <w:right w:val="none" w:sz="0" w:space="0" w:color="auto"/>
      </w:divBdr>
    </w:div>
    <w:div w:id="354843790">
      <w:bodyDiv w:val="1"/>
      <w:marLeft w:val="0"/>
      <w:marRight w:val="0"/>
      <w:marTop w:val="0"/>
      <w:marBottom w:val="0"/>
      <w:divBdr>
        <w:top w:val="none" w:sz="0" w:space="0" w:color="auto"/>
        <w:left w:val="none" w:sz="0" w:space="0" w:color="auto"/>
        <w:bottom w:val="none" w:sz="0" w:space="0" w:color="auto"/>
        <w:right w:val="none" w:sz="0" w:space="0" w:color="auto"/>
      </w:divBdr>
    </w:div>
    <w:div w:id="359399567">
      <w:bodyDiv w:val="1"/>
      <w:marLeft w:val="0"/>
      <w:marRight w:val="0"/>
      <w:marTop w:val="0"/>
      <w:marBottom w:val="0"/>
      <w:divBdr>
        <w:top w:val="none" w:sz="0" w:space="0" w:color="auto"/>
        <w:left w:val="none" w:sz="0" w:space="0" w:color="auto"/>
        <w:bottom w:val="none" w:sz="0" w:space="0" w:color="auto"/>
        <w:right w:val="none" w:sz="0" w:space="0" w:color="auto"/>
      </w:divBdr>
    </w:div>
    <w:div w:id="364987013">
      <w:bodyDiv w:val="1"/>
      <w:marLeft w:val="0"/>
      <w:marRight w:val="0"/>
      <w:marTop w:val="0"/>
      <w:marBottom w:val="0"/>
      <w:divBdr>
        <w:top w:val="none" w:sz="0" w:space="0" w:color="auto"/>
        <w:left w:val="none" w:sz="0" w:space="0" w:color="auto"/>
        <w:bottom w:val="none" w:sz="0" w:space="0" w:color="auto"/>
        <w:right w:val="none" w:sz="0" w:space="0" w:color="auto"/>
      </w:divBdr>
    </w:div>
    <w:div w:id="370035524">
      <w:bodyDiv w:val="1"/>
      <w:marLeft w:val="0"/>
      <w:marRight w:val="0"/>
      <w:marTop w:val="0"/>
      <w:marBottom w:val="0"/>
      <w:divBdr>
        <w:top w:val="none" w:sz="0" w:space="0" w:color="auto"/>
        <w:left w:val="none" w:sz="0" w:space="0" w:color="auto"/>
        <w:bottom w:val="none" w:sz="0" w:space="0" w:color="auto"/>
        <w:right w:val="none" w:sz="0" w:space="0" w:color="auto"/>
      </w:divBdr>
    </w:div>
    <w:div w:id="370880564">
      <w:bodyDiv w:val="1"/>
      <w:marLeft w:val="0"/>
      <w:marRight w:val="0"/>
      <w:marTop w:val="0"/>
      <w:marBottom w:val="0"/>
      <w:divBdr>
        <w:top w:val="none" w:sz="0" w:space="0" w:color="auto"/>
        <w:left w:val="none" w:sz="0" w:space="0" w:color="auto"/>
        <w:bottom w:val="none" w:sz="0" w:space="0" w:color="auto"/>
        <w:right w:val="none" w:sz="0" w:space="0" w:color="auto"/>
      </w:divBdr>
    </w:div>
    <w:div w:id="372123410">
      <w:bodyDiv w:val="1"/>
      <w:marLeft w:val="0"/>
      <w:marRight w:val="0"/>
      <w:marTop w:val="0"/>
      <w:marBottom w:val="0"/>
      <w:divBdr>
        <w:top w:val="none" w:sz="0" w:space="0" w:color="auto"/>
        <w:left w:val="none" w:sz="0" w:space="0" w:color="auto"/>
        <w:bottom w:val="none" w:sz="0" w:space="0" w:color="auto"/>
        <w:right w:val="none" w:sz="0" w:space="0" w:color="auto"/>
      </w:divBdr>
    </w:div>
    <w:div w:id="374814738">
      <w:bodyDiv w:val="1"/>
      <w:marLeft w:val="0"/>
      <w:marRight w:val="0"/>
      <w:marTop w:val="0"/>
      <w:marBottom w:val="0"/>
      <w:divBdr>
        <w:top w:val="none" w:sz="0" w:space="0" w:color="auto"/>
        <w:left w:val="none" w:sz="0" w:space="0" w:color="auto"/>
        <w:bottom w:val="none" w:sz="0" w:space="0" w:color="auto"/>
        <w:right w:val="none" w:sz="0" w:space="0" w:color="auto"/>
      </w:divBdr>
    </w:div>
    <w:div w:id="376592373">
      <w:bodyDiv w:val="1"/>
      <w:marLeft w:val="0"/>
      <w:marRight w:val="0"/>
      <w:marTop w:val="0"/>
      <w:marBottom w:val="0"/>
      <w:divBdr>
        <w:top w:val="none" w:sz="0" w:space="0" w:color="auto"/>
        <w:left w:val="none" w:sz="0" w:space="0" w:color="auto"/>
        <w:bottom w:val="none" w:sz="0" w:space="0" w:color="auto"/>
        <w:right w:val="none" w:sz="0" w:space="0" w:color="auto"/>
      </w:divBdr>
    </w:div>
    <w:div w:id="377052177">
      <w:bodyDiv w:val="1"/>
      <w:marLeft w:val="0"/>
      <w:marRight w:val="0"/>
      <w:marTop w:val="0"/>
      <w:marBottom w:val="0"/>
      <w:divBdr>
        <w:top w:val="none" w:sz="0" w:space="0" w:color="auto"/>
        <w:left w:val="none" w:sz="0" w:space="0" w:color="auto"/>
        <w:bottom w:val="none" w:sz="0" w:space="0" w:color="auto"/>
        <w:right w:val="none" w:sz="0" w:space="0" w:color="auto"/>
      </w:divBdr>
    </w:div>
    <w:div w:id="377632567">
      <w:bodyDiv w:val="1"/>
      <w:marLeft w:val="0"/>
      <w:marRight w:val="0"/>
      <w:marTop w:val="0"/>
      <w:marBottom w:val="0"/>
      <w:divBdr>
        <w:top w:val="none" w:sz="0" w:space="0" w:color="auto"/>
        <w:left w:val="none" w:sz="0" w:space="0" w:color="auto"/>
        <w:bottom w:val="none" w:sz="0" w:space="0" w:color="auto"/>
        <w:right w:val="none" w:sz="0" w:space="0" w:color="auto"/>
      </w:divBdr>
    </w:div>
    <w:div w:id="382482620">
      <w:bodyDiv w:val="1"/>
      <w:marLeft w:val="0"/>
      <w:marRight w:val="0"/>
      <w:marTop w:val="0"/>
      <w:marBottom w:val="0"/>
      <w:divBdr>
        <w:top w:val="none" w:sz="0" w:space="0" w:color="auto"/>
        <w:left w:val="none" w:sz="0" w:space="0" w:color="auto"/>
        <w:bottom w:val="none" w:sz="0" w:space="0" w:color="auto"/>
        <w:right w:val="none" w:sz="0" w:space="0" w:color="auto"/>
      </w:divBdr>
    </w:div>
    <w:div w:id="383725365">
      <w:bodyDiv w:val="1"/>
      <w:marLeft w:val="0"/>
      <w:marRight w:val="0"/>
      <w:marTop w:val="0"/>
      <w:marBottom w:val="0"/>
      <w:divBdr>
        <w:top w:val="none" w:sz="0" w:space="0" w:color="auto"/>
        <w:left w:val="none" w:sz="0" w:space="0" w:color="auto"/>
        <w:bottom w:val="none" w:sz="0" w:space="0" w:color="auto"/>
        <w:right w:val="none" w:sz="0" w:space="0" w:color="auto"/>
      </w:divBdr>
    </w:div>
    <w:div w:id="391002806">
      <w:bodyDiv w:val="1"/>
      <w:marLeft w:val="0"/>
      <w:marRight w:val="0"/>
      <w:marTop w:val="0"/>
      <w:marBottom w:val="0"/>
      <w:divBdr>
        <w:top w:val="none" w:sz="0" w:space="0" w:color="auto"/>
        <w:left w:val="none" w:sz="0" w:space="0" w:color="auto"/>
        <w:bottom w:val="none" w:sz="0" w:space="0" w:color="auto"/>
        <w:right w:val="none" w:sz="0" w:space="0" w:color="auto"/>
      </w:divBdr>
    </w:div>
    <w:div w:id="391393651">
      <w:bodyDiv w:val="1"/>
      <w:marLeft w:val="0"/>
      <w:marRight w:val="0"/>
      <w:marTop w:val="0"/>
      <w:marBottom w:val="0"/>
      <w:divBdr>
        <w:top w:val="none" w:sz="0" w:space="0" w:color="auto"/>
        <w:left w:val="none" w:sz="0" w:space="0" w:color="auto"/>
        <w:bottom w:val="none" w:sz="0" w:space="0" w:color="auto"/>
        <w:right w:val="none" w:sz="0" w:space="0" w:color="auto"/>
      </w:divBdr>
    </w:div>
    <w:div w:id="395737251">
      <w:bodyDiv w:val="1"/>
      <w:marLeft w:val="0"/>
      <w:marRight w:val="0"/>
      <w:marTop w:val="0"/>
      <w:marBottom w:val="0"/>
      <w:divBdr>
        <w:top w:val="none" w:sz="0" w:space="0" w:color="auto"/>
        <w:left w:val="none" w:sz="0" w:space="0" w:color="auto"/>
        <w:bottom w:val="none" w:sz="0" w:space="0" w:color="auto"/>
        <w:right w:val="none" w:sz="0" w:space="0" w:color="auto"/>
      </w:divBdr>
    </w:div>
    <w:div w:id="399209095">
      <w:bodyDiv w:val="1"/>
      <w:marLeft w:val="0"/>
      <w:marRight w:val="0"/>
      <w:marTop w:val="0"/>
      <w:marBottom w:val="0"/>
      <w:divBdr>
        <w:top w:val="none" w:sz="0" w:space="0" w:color="auto"/>
        <w:left w:val="none" w:sz="0" w:space="0" w:color="auto"/>
        <w:bottom w:val="none" w:sz="0" w:space="0" w:color="auto"/>
        <w:right w:val="none" w:sz="0" w:space="0" w:color="auto"/>
      </w:divBdr>
    </w:div>
    <w:div w:id="399835824">
      <w:bodyDiv w:val="1"/>
      <w:marLeft w:val="0"/>
      <w:marRight w:val="0"/>
      <w:marTop w:val="0"/>
      <w:marBottom w:val="0"/>
      <w:divBdr>
        <w:top w:val="none" w:sz="0" w:space="0" w:color="auto"/>
        <w:left w:val="none" w:sz="0" w:space="0" w:color="auto"/>
        <w:bottom w:val="none" w:sz="0" w:space="0" w:color="auto"/>
        <w:right w:val="none" w:sz="0" w:space="0" w:color="auto"/>
      </w:divBdr>
    </w:div>
    <w:div w:id="400177756">
      <w:bodyDiv w:val="1"/>
      <w:marLeft w:val="0"/>
      <w:marRight w:val="0"/>
      <w:marTop w:val="0"/>
      <w:marBottom w:val="0"/>
      <w:divBdr>
        <w:top w:val="none" w:sz="0" w:space="0" w:color="auto"/>
        <w:left w:val="none" w:sz="0" w:space="0" w:color="auto"/>
        <w:bottom w:val="none" w:sz="0" w:space="0" w:color="auto"/>
        <w:right w:val="none" w:sz="0" w:space="0" w:color="auto"/>
      </w:divBdr>
    </w:div>
    <w:div w:id="401874616">
      <w:bodyDiv w:val="1"/>
      <w:marLeft w:val="0"/>
      <w:marRight w:val="0"/>
      <w:marTop w:val="0"/>
      <w:marBottom w:val="0"/>
      <w:divBdr>
        <w:top w:val="none" w:sz="0" w:space="0" w:color="auto"/>
        <w:left w:val="none" w:sz="0" w:space="0" w:color="auto"/>
        <w:bottom w:val="none" w:sz="0" w:space="0" w:color="auto"/>
        <w:right w:val="none" w:sz="0" w:space="0" w:color="auto"/>
      </w:divBdr>
    </w:div>
    <w:div w:id="407775200">
      <w:bodyDiv w:val="1"/>
      <w:marLeft w:val="0"/>
      <w:marRight w:val="0"/>
      <w:marTop w:val="0"/>
      <w:marBottom w:val="0"/>
      <w:divBdr>
        <w:top w:val="none" w:sz="0" w:space="0" w:color="auto"/>
        <w:left w:val="none" w:sz="0" w:space="0" w:color="auto"/>
        <w:bottom w:val="none" w:sz="0" w:space="0" w:color="auto"/>
        <w:right w:val="none" w:sz="0" w:space="0" w:color="auto"/>
      </w:divBdr>
    </w:div>
    <w:div w:id="412052938">
      <w:bodyDiv w:val="1"/>
      <w:marLeft w:val="0"/>
      <w:marRight w:val="0"/>
      <w:marTop w:val="0"/>
      <w:marBottom w:val="0"/>
      <w:divBdr>
        <w:top w:val="none" w:sz="0" w:space="0" w:color="auto"/>
        <w:left w:val="none" w:sz="0" w:space="0" w:color="auto"/>
        <w:bottom w:val="none" w:sz="0" w:space="0" w:color="auto"/>
        <w:right w:val="none" w:sz="0" w:space="0" w:color="auto"/>
      </w:divBdr>
    </w:div>
    <w:div w:id="414593471">
      <w:bodyDiv w:val="1"/>
      <w:marLeft w:val="0"/>
      <w:marRight w:val="0"/>
      <w:marTop w:val="0"/>
      <w:marBottom w:val="0"/>
      <w:divBdr>
        <w:top w:val="none" w:sz="0" w:space="0" w:color="auto"/>
        <w:left w:val="none" w:sz="0" w:space="0" w:color="auto"/>
        <w:bottom w:val="none" w:sz="0" w:space="0" w:color="auto"/>
        <w:right w:val="none" w:sz="0" w:space="0" w:color="auto"/>
      </w:divBdr>
    </w:div>
    <w:div w:id="417990727">
      <w:bodyDiv w:val="1"/>
      <w:marLeft w:val="0"/>
      <w:marRight w:val="0"/>
      <w:marTop w:val="0"/>
      <w:marBottom w:val="0"/>
      <w:divBdr>
        <w:top w:val="none" w:sz="0" w:space="0" w:color="auto"/>
        <w:left w:val="none" w:sz="0" w:space="0" w:color="auto"/>
        <w:bottom w:val="none" w:sz="0" w:space="0" w:color="auto"/>
        <w:right w:val="none" w:sz="0" w:space="0" w:color="auto"/>
      </w:divBdr>
    </w:div>
    <w:div w:id="418529979">
      <w:bodyDiv w:val="1"/>
      <w:marLeft w:val="0"/>
      <w:marRight w:val="0"/>
      <w:marTop w:val="0"/>
      <w:marBottom w:val="0"/>
      <w:divBdr>
        <w:top w:val="none" w:sz="0" w:space="0" w:color="auto"/>
        <w:left w:val="none" w:sz="0" w:space="0" w:color="auto"/>
        <w:bottom w:val="none" w:sz="0" w:space="0" w:color="auto"/>
        <w:right w:val="none" w:sz="0" w:space="0" w:color="auto"/>
      </w:divBdr>
    </w:div>
    <w:div w:id="422268731">
      <w:bodyDiv w:val="1"/>
      <w:marLeft w:val="0"/>
      <w:marRight w:val="0"/>
      <w:marTop w:val="0"/>
      <w:marBottom w:val="0"/>
      <w:divBdr>
        <w:top w:val="none" w:sz="0" w:space="0" w:color="auto"/>
        <w:left w:val="none" w:sz="0" w:space="0" w:color="auto"/>
        <w:bottom w:val="none" w:sz="0" w:space="0" w:color="auto"/>
        <w:right w:val="none" w:sz="0" w:space="0" w:color="auto"/>
      </w:divBdr>
    </w:div>
    <w:div w:id="422646102">
      <w:bodyDiv w:val="1"/>
      <w:marLeft w:val="0"/>
      <w:marRight w:val="0"/>
      <w:marTop w:val="0"/>
      <w:marBottom w:val="0"/>
      <w:divBdr>
        <w:top w:val="none" w:sz="0" w:space="0" w:color="auto"/>
        <w:left w:val="none" w:sz="0" w:space="0" w:color="auto"/>
        <w:bottom w:val="none" w:sz="0" w:space="0" w:color="auto"/>
        <w:right w:val="none" w:sz="0" w:space="0" w:color="auto"/>
      </w:divBdr>
    </w:div>
    <w:div w:id="430054708">
      <w:bodyDiv w:val="1"/>
      <w:marLeft w:val="0"/>
      <w:marRight w:val="0"/>
      <w:marTop w:val="0"/>
      <w:marBottom w:val="0"/>
      <w:divBdr>
        <w:top w:val="none" w:sz="0" w:space="0" w:color="auto"/>
        <w:left w:val="none" w:sz="0" w:space="0" w:color="auto"/>
        <w:bottom w:val="none" w:sz="0" w:space="0" w:color="auto"/>
        <w:right w:val="none" w:sz="0" w:space="0" w:color="auto"/>
      </w:divBdr>
    </w:div>
    <w:div w:id="446779602">
      <w:bodyDiv w:val="1"/>
      <w:marLeft w:val="0"/>
      <w:marRight w:val="0"/>
      <w:marTop w:val="0"/>
      <w:marBottom w:val="0"/>
      <w:divBdr>
        <w:top w:val="none" w:sz="0" w:space="0" w:color="auto"/>
        <w:left w:val="none" w:sz="0" w:space="0" w:color="auto"/>
        <w:bottom w:val="none" w:sz="0" w:space="0" w:color="auto"/>
        <w:right w:val="none" w:sz="0" w:space="0" w:color="auto"/>
      </w:divBdr>
    </w:div>
    <w:div w:id="450711179">
      <w:bodyDiv w:val="1"/>
      <w:marLeft w:val="0"/>
      <w:marRight w:val="0"/>
      <w:marTop w:val="0"/>
      <w:marBottom w:val="0"/>
      <w:divBdr>
        <w:top w:val="none" w:sz="0" w:space="0" w:color="auto"/>
        <w:left w:val="none" w:sz="0" w:space="0" w:color="auto"/>
        <w:bottom w:val="none" w:sz="0" w:space="0" w:color="auto"/>
        <w:right w:val="none" w:sz="0" w:space="0" w:color="auto"/>
      </w:divBdr>
    </w:div>
    <w:div w:id="458844240">
      <w:bodyDiv w:val="1"/>
      <w:marLeft w:val="0"/>
      <w:marRight w:val="0"/>
      <w:marTop w:val="0"/>
      <w:marBottom w:val="0"/>
      <w:divBdr>
        <w:top w:val="none" w:sz="0" w:space="0" w:color="auto"/>
        <w:left w:val="none" w:sz="0" w:space="0" w:color="auto"/>
        <w:bottom w:val="none" w:sz="0" w:space="0" w:color="auto"/>
        <w:right w:val="none" w:sz="0" w:space="0" w:color="auto"/>
      </w:divBdr>
    </w:div>
    <w:div w:id="459803923">
      <w:bodyDiv w:val="1"/>
      <w:marLeft w:val="0"/>
      <w:marRight w:val="0"/>
      <w:marTop w:val="0"/>
      <w:marBottom w:val="0"/>
      <w:divBdr>
        <w:top w:val="none" w:sz="0" w:space="0" w:color="auto"/>
        <w:left w:val="none" w:sz="0" w:space="0" w:color="auto"/>
        <w:bottom w:val="none" w:sz="0" w:space="0" w:color="auto"/>
        <w:right w:val="none" w:sz="0" w:space="0" w:color="auto"/>
      </w:divBdr>
    </w:div>
    <w:div w:id="461119876">
      <w:bodyDiv w:val="1"/>
      <w:marLeft w:val="0"/>
      <w:marRight w:val="0"/>
      <w:marTop w:val="0"/>
      <w:marBottom w:val="0"/>
      <w:divBdr>
        <w:top w:val="none" w:sz="0" w:space="0" w:color="auto"/>
        <w:left w:val="none" w:sz="0" w:space="0" w:color="auto"/>
        <w:bottom w:val="none" w:sz="0" w:space="0" w:color="auto"/>
        <w:right w:val="none" w:sz="0" w:space="0" w:color="auto"/>
      </w:divBdr>
    </w:div>
    <w:div w:id="462163252">
      <w:bodyDiv w:val="1"/>
      <w:marLeft w:val="0"/>
      <w:marRight w:val="0"/>
      <w:marTop w:val="0"/>
      <w:marBottom w:val="0"/>
      <w:divBdr>
        <w:top w:val="none" w:sz="0" w:space="0" w:color="auto"/>
        <w:left w:val="none" w:sz="0" w:space="0" w:color="auto"/>
        <w:bottom w:val="none" w:sz="0" w:space="0" w:color="auto"/>
        <w:right w:val="none" w:sz="0" w:space="0" w:color="auto"/>
      </w:divBdr>
    </w:div>
    <w:div w:id="472985292">
      <w:bodyDiv w:val="1"/>
      <w:marLeft w:val="0"/>
      <w:marRight w:val="0"/>
      <w:marTop w:val="0"/>
      <w:marBottom w:val="0"/>
      <w:divBdr>
        <w:top w:val="none" w:sz="0" w:space="0" w:color="auto"/>
        <w:left w:val="none" w:sz="0" w:space="0" w:color="auto"/>
        <w:bottom w:val="none" w:sz="0" w:space="0" w:color="auto"/>
        <w:right w:val="none" w:sz="0" w:space="0" w:color="auto"/>
      </w:divBdr>
    </w:div>
    <w:div w:id="473104536">
      <w:bodyDiv w:val="1"/>
      <w:marLeft w:val="0"/>
      <w:marRight w:val="0"/>
      <w:marTop w:val="0"/>
      <w:marBottom w:val="0"/>
      <w:divBdr>
        <w:top w:val="none" w:sz="0" w:space="0" w:color="auto"/>
        <w:left w:val="none" w:sz="0" w:space="0" w:color="auto"/>
        <w:bottom w:val="none" w:sz="0" w:space="0" w:color="auto"/>
        <w:right w:val="none" w:sz="0" w:space="0" w:color="auto"/>
      </w:divBdr>
    </w:div>
    <w:div w:id="480974206">
      <w:bodyDiv w:val="1"/>
      <w:marLeft w:val="0"/>
      <w:marRight w:val="0"/>
      <w:marTop w:val="0"/>
      <w:marBottom w:val="0"/>
      <w:divBdr>
        <w:top w:val="none" w:sz="0" w:space="0" w:color="auto"/>
        <w:left w:val="none" w:sz="0" w:space="0" w:color="auto"/>
        <w:bottom w:val="none" w:sz="0" w:space="0" w:color="auto"/>
        <w:right w:val="none" w:sz="0" w:space="0" w:color="auto"/>
      </w:divBdr>
    </w:div>
    <w:div w:id="487669655">
      <w:bodyDiv w:val="1"/>
      <w:marLeft w:val="0"/>
      <w:marRight w:val="0"/>
      <w:marTop w:val="0"/>
      <w:marBottom w:val="0"/>
      <w:divBdr>
        <w:top w:val="none" w:sz="0" w:space="0" w:color="auto"/>
        <w:left w:val="none" w:sz="0" w:space="0" w:color="auto"/>
        <w:bottom w:val="none" w:sz="0" w:space="0" w:color="auto"/>
        <w:right w:val="none" w:sz="0" w:space="0" w:color="auto"/>
      </w:divBdr>
    </w:div>
    <w:div w:id="491139150">
      <w:bodyDiv w:val="1"/>
      <w:marLeft w:val="0"/>
      <w:marRight w:val="0"/>
      <w:marTop w:val="0"/>
      <w:marBottom w:val="0"/>
      <w:divBdr>
        <w:top w:val="none" w:sz="0" w:space="0" w:color="auto"/>
        <w:left w:val="none" w:sz="0" w:space="0" w:color="auto"/>
        <w:bottom w:val="none" w:sz="0" w:space="0" w:color="auto"/>
        <w:right w:val="none" w:sz="0" w:space="0" w:color="auto"/>
      </w:divBdr>
    </w:div>
    <w:div w:id="496118497">
      <w:bodyDiv w:val="1"/>
      <w:marLeft w:val="0"/>
      <w:marRight w:val="0"/>
      <w:marTop w:val="0"/>
      <w:marBottom w:val="0"/>
      <w:divBdr>
        <w:top w:val="none" w:sz="0" w:space="0" w:color="auto"/>
        <w:left w:val="none" w:sz="0" w:space="0" w:color="auto"/>
        <w:bottom w:val="none" w:sz="0" w:space="0" w:color="auto"/>
        <w:right w:val="none" w:sz="0" w:space="0" w:color="auto"/>
      </w:divBdr>
    </w:div>
    <w:div w:id="496312001">
      <w:bodyDiv w:val="1"/>
      <w:marLeft w:val="0"/>
      <w:marRight w:val="0"/>
      <w:marTop w:val="0"/>
      <w:marBottom w:val="0"/>
      <w:divBdr>
        <w:top w:val="none" w:sz="0" w:space="0" w:color="auto"/>
        <w:left w:val="none" w:sz="0" w:space="0" w:color="auto"/>
        <w:bottom w:val="none" w:sz="0" w:space="0" w:color="auto"/>
        <w:right w:val="none" w:sz="0" w:space="0" w:color="auto"/>
      </w:divBdr>
    </w:div>
    <w:div w:id="498274561">
      <w:bodyDiv w:val="1"/>
      <w:marLeft w:val="0"/>
      <w:marRight w:val="0"/>
      <w:marTop w:val="0"/>
      <w:marBottom w:val="0"/>
      <w:divBdr>
        <w:top w:val="none" w:sz="0" w:space="0" w:color="auto"/>
        <w:left w:val="none" w:sz="0" w:space="0" w:color="auto"/>
        <w:bottom w:val="none" w:sz="0" w:space="0" w:color="auto"/>
        <w:right w:val="none" w:sz="0" w:space="0" w:color="auto"/>
      </w:divBdr>
    </w:div>
    <w:div w:id="501360668">
      <w:bodyDiv w:val="1"/>
      <w:marLeft w:val="0"/>
      <w:marRight w:val="0"/>
      <w:marTop w:val="0"/>
      <w:marBottom w:val="0"/>
      <w:divBdr>
        <w:top w:val="none" w:sz="0" w:space="0" w:color="auto"/>
        <w:left w:val="none" w:sz="0" w:space="0" w:color="auto"/>
        <w:bottom w:val="none" w:sz="0" w:space="0" w:color="auto"/>
        <w:right w:val="none" w:sz="0" w:space="0" w:color="auto"/>
      </w:divBdr>
    </w:div>
    <w:div w:id="502861021">
      <w:bodyDiv w:val="1"/>
      <w:marLeft w:val="0"/>
      <w:marRight w:val="0"/>
      <w:marTop w:val="0"/>
      <w:marBottom w:val="0"/>
      <w:divBdr>
        <w:top w:val="none" w:sz="0" w:space="0" w:color="auto"/>
        <w:left w:val="none" w:sz="0" w:space="0" w:color="auto"/>
        <w:bottom w:val="none" w:sz="0" w:space="0" w:color="auto"/>
        <w:right w:val="none" w:sz="0" w:space="0" w:color="auto"/>
      </w:divBdr>
    </w:div>
    <w:div w:id="506024787">
      <w:bodyDiv w:val="1"/>
      <w:marLeft w:val="0"/>
      <w:marRight w:val="0"/>
      <w:marTop w:val="0"/>
      <w:marBottom w:val="0"/>
      <w:divBdr>
        <w:top w:val="none" w:sz="0" w:space="0" w:color="auto"/>
        <w:left w:val="none" w:sz="0" w:space="0" w:color="auto"/>
        <w:bottom w:val="none" w:sz="0" w:space="0" w:color="auto"/>
        <w:right w:val="none" w:sz="0" w:space="0" w:color="auto"/>
      </w:divBdr>
    </w:div>
    <w:div w:id="507719115">
      <w:bodyDiv w:val="1"/>
      <w:marLeft w:val="0"/>
      <w:marRight w:val="0"/>
      <w:marTop w:val="0"/>
      <w:marBottom w:val="0"/>
      <w:divBdr>
        <w:top w:val="none" w:sz="0" w:space="0" w:color="auto"/>
        <w:left w:val="none" w:sz="0" w:space="0" w:color="auto"/>
        <w:bottom w:val="none" w:sz="0" w:space="0" w:color="auto"/>
        <w:right w:val="none" w:sz="0" w:space="0" w:color="auto"/>
      </w:divBdr>
    </w:div>
    <w:div w:id="508184022">
      <w:bodyDiv w:val="1"/>
      <w:marLeft w:val="0"/>
      <w:marRight w:val="0"/>
      <w:marTop w:val="0"/>
      <w:marBottom w:val="0"/>
      <w:divBdr>
        <w:top w:val="none" w:sz="0" w:space="0" w:color="auto"/>
        <w:left w:val="none" w:sz="0" w:space="0" w:color="auto"/>
        <w:bottom w:val="none" w:sz="0" w:space="0" w:color="auto"/>
        <w:right w:val="none" w:sz="0" w:space="0" w:color="auto"/>
      </w:divBdr>
    </w:div>
    <w:div w:id="512958550">
      <w:bodyDiv w:val="1"/>
      <w:marLeft w:val="0"/>
      <w:marRight w:val="0"/>
      <w:marTop w:val="0"/>
      <w:marBottom w:val="0"/>
      <w:divBdr>
        <w:top w:val="none" w:sz="0" w:space="0" w:color="auto"/>
        <w:left w:val="none" w:sz="0" w:space="0" w:color="auto"/>
        <w:bottom w:val="none" w:sz="0" w:space="0" w:color="auto"/>
        <w:right w:val="none" w:sz="0" w:space="0" w:color="auto"/>
      </w:divBdr>
    </w:div>
    <w:div w:id="515461039">
      <w:bodyDiv w:val="1"/>
      <w:marLeft w:val="0"/>
      <w:marRight w:val="0"/>
      <w:marTop w:val="0"/>
      <w:marBottom w:val="0"/>
      <w:divBdr>
        <w:top w:val="none" w:sz="0" w:space="0" w:color="auto"/>
        <w:left w:val="none" w:sz="0" w:space="0" w:color="auto"/>
        <w:bottom w:val="none" w:sz="0" w:space="0" w:color="auto"/>
        <w:right w:val="none" w:sz="0" w:space="0" w:color="auto"/>
      </w:divBdr>
    </w:div>
    <w:div w:id="520823446">
      <w:bodyDiv w:val="1"/>
      <w:marLeft w:val="0"/>
      <w:marRight w:val="0"/>
      <w:marTop w:val="0"/>
      <w:marBottom w:val="0"/>
      <w:divBdr>
        <w:top w:val="none" w:sz="0" w:space="0" w:color="auto"/>
        <w:left w:val="none" w:sz="0" w:space="0" w:color="auto"/>
        <w:bottom w:val="none" w:sz="0" w:space="0" w:color="auto"/>
        <w:right w:val="none" w:sz="0" w:space="0" w:color="auto"/>
      </w:divBdr>
    </w:div>
    <w:div w:id="524289381">
      <w:bodyDiv w:val="1"/>
      <w:marLeft w:val="0"/>
      <w:marRight w:val="0"/>
      <w:marTop w:val="0"/>
      <w:marBottom w:val="0"/>
      <w:divBdr>
        <w:top w:val="none" w:sz="0" w:space="0" w:color="auto"/>
        <w:left w:val="none" w:sz="0" w:space="0" w:color="auto"/>
        <w:bottom w:val="none" w:sz="0" w:space="0" w:color="auto"/>
        <w:right w:val="none" w:sz="0" w:space="0" w:color="auto"/>
      </w:divBdr>
    </w:div>
    <w:div w:id="524754900">
      <w:bodyDiv w:val="1"/>
      <w:marLeft w:val="0"/>
      <w:marRight w:val="0"/>
      <w:marTop w:val="0"/>
      <w:marBottom w:val="0"/>
      <w:divBdr>
        <w:top w:val="none" w:sz="0" w:space="0" w:color="auto"/>
        <w:left w:val="none" w:sz="0" w:space="0" w:color="auto"/>
        <w:bottom w:val="none" w:sz="0" w:space="0" w:color="auto"/>
        <w:right w:val="none" w:sz="0" w:space="0" w:color="auto"/>
      </w:divBdr>
    </w:div>
    <w:div w:id="527182072">
      <w:bodyDiv w:val="1"/>
      <w:marLeft w:val="0"/>
      <w:marRight w:val="0"/>
      <w:marTop w:val="0"/>
      <w:marBottom w:val="0"/>
      <w:divBdr>
        <w:top w:val="none" w:sz="0" w:space="0" w:color="auto"/>
        <w:left w:val="none" w:sz="0" w:space="0" w:color="auto"/>
        <w:bottom w:val="none" w:sz="0" w:space="0" w:color="auto"/>
        <w:right w:val="none" w:sz="0" w:space="0" w:color="auto"/>
      </w:divBdr>
    </w:div>
    <w:div w:id="535702167">
      <w:bodyDiv w:val="1"/>
      <w:marLeft w:val="0"/>
      <w:marRight w:val="0"/>
      <w:marTop w:val="0"/>
      <w:marBottom w:val="0"/>
      <w:divBdr>
        <w:top w:val="none" w:sz="0" w:space="0" w:color="auto"/>
        <w:left w:val="none" w:sz="0" w:space="0" w:color="auto"/>
        <w:bottom w:val="none" w:sz="0" w:space="0" w:color="auto"/>
        <w:right w:val="none" w:sz="0" w:space="0" w:color="auto"/>
      </w:divBdr>
    </w:div>
    <w:div w:id="542451558">
      <w:bodyDiv w:val="1"/>
      <w:marLeft w:val="0"/>
      <w:marRight w:val="0"/>
      <w:marTop w:val="0"/>
      <w:marBottom w:val="0"/>
      <w:divBdr>
        <w:top w:val="none" w:sz="0" w:space="0" w:color="auto"/>
        <w:left w:val="none" w:sz="0" w:space="0" w:color="auto"/>
        <w:bottom w:val="none" w:sz="0" w:space="0" w:color="auto"/>
        <w:right w:val="none" w:sz="0" w:space="0" w:color="auto"/>
      </w:divBdr>
    </w:div>
    <w:div w:id="543176588">
      <w:bodyDiv w:val="1"/>
      <w:marLeft w:val="0"/>
      <w:marRight w:val="0"/>
      <w:marTop w:val="0"/>
      <w:marBottom w:val="0"/>
      <w:divBdr>
        <w:top w:val="none" w:sz="0" w:space="0" w:color="auto"/>
        <w:left w:val="none" w:sz="0" w:space="0" w:color="auto"/>
        <w:bottom w:val="none" w:sz="0" w:space="0" w:color="auto"/>
        <w:right w:val="none" w:sz="0" w:space="0" w:color="auto"/>
      </w:divBdr>
    </w:div>
    <w:div w:id="543443311">
      <w:bodyDiv w:val="1"/>
      <w:marLeft w:val="0"/>
      <w:marRight w:val="0"/>
      <w:marTop w:val="0"/>
      <w:marBottom w:val="0"/>
      <w:divBdr>
        <w:top w:val="none" w:sz="0" w:space="0" w:color="auto"/>
        <w:left w:val="none" w:sz="0" w:space="0" w:color="auto"/>
        <w:bottom w:val="none" w:sz="0" w:space="0" w:color="auto"/>
        <w:right w:val="none" w:sz="0" w:space="0" w:color="auto"/>
      </w:divBdr>
    </w:div>
    <w:div w:id="544487857">
      <w:bodyDiv w:val="1"/>
      <w:marLeft w:val="0"/>
      <w:marRight w:val="0"/>
      <w:marTop w:val="0"/>
      <w:marBottom w:val="0"/>
      <w:divBdr>
        <w:top w:val="none" w:sz="0" w:space="0" w:color="auto"/>
        <w:left w:val="none" w:sz="0" w:space="0" w:color="auto"/>
        <w:bottom w:val="none" w:sz="0" w:space="0" w:color="auto"/>
        <w:right w:val="none" w:sz="0" w:space="0" w:color="auto"/>
      </w:divBdr>
    </w:div>
    <w:div w:id="554589856">
      <w:bodyDiv w:val="1"/>
      <w:marLeft w:val="0"/>
      <w:marRight w:val="0"/>
      <w:marTop w:val="0"/>
      <w:marBottom w:val="0"/>
      <w:divBdr>
        <w:top w:val="none" w:sz="0" w:space="0" w:color="auto"/>
        <w:left w:val="none" w:sz="0" w:space="0" w:color="auto"/>
        <w:bottom w:val="none" w:sz="0" w:space="0" w:color="auto"/>
        <w:right w:val="none" w:sz="0" w:space="0" w:color="auto"/>
      </w:divBdr>
    </w:div>
    <w:div w:id="560794270">
      <w:bodyDiv w:val="1"/>
      <w:marLeft w:val="0"/>
      <w:marRight w:val="0"/>
      <w:marTop w:val="0"/>
      <w:marBottom w:val="0"/>
      <w:divBdr>
        <w:top w:val="none" w:sz="0" w:space="0" w:color="auto"/>
        <w:left w:val="none" w:sz="0" w:space="0" w:color="auto"/>
        <w:bottom w:val="none" w:sz="0" w:space="0" w:color="auto"/>
        <w:right w:val="none" w:sz="0" w:space="0" w:color="auto"/>
      </w:divBdr>
    </w:div>
    <w:div w:id="572664010">
      <w:bodyDiv w:val="1"/>
      <w:marLeft w:val="0"/>
      <w:marRight w:val="0"/>
      <w:marTop w:val="0"/>
      <w:marBottom w:val="0"/>
      <w:divBdr>
        <w:top w:val="none" w:sz="0" w:space="0" w:color="auto"/>
        <w:left w:val="none" w:sz="0" w:space="0" w:color="auto"/>
        <w:bottom w:val="none" w:sz="0" w:space="0" w:color="auto"/>
        <w:right w:val="none" w:sz="0" w:space="0" w:color="auto"/>
      </w:divBdr>
    </w:div>
    <w:div w:id="575438653">
      <w:bodyDiv w:val="1"/>
      <w:marLeft w:val="0"/>
      <w:marRight w:val="0"/>
      <w:marTop w:val="0"/>
      <w:marBottom w:val="0"/>
      <w:divBdr>
        <w:top w:val="none" w:sz="0" w:space="0" w:color="auto"/>
        <w:left w:val="none" w:sz="0" w:space="0" w:color="auto"/>
        <w:bottom w:val="none" w:sz="0" w:space="0" w:color="auto"/>
        <w:right w:val="none" w:sz="0" w:space="0" w:color="auto"/>
      </w:divBdr>
    </w:div>
    <w:div w:id="578368755">
      <w:bodyDiv w:val="1"/>
      <w:marLeft w:val="0"/>
      <w:marRight w:val="0"/>
      <w:marTop w:val="0"/>
      <w:marBottom w:val="0"/>
      <w:divBdr>
        <w:top w:val="none" w:sz="0" w:space="0" w:color="auto"/>
        <w:left w:val="none" w:sz="0" w:space="0" w:color="auto"/>
        <w:bottom w:val="none" w:sz="0" w:space="0" w:color="auto"/>
        <w:right w:val="none" w:sz="0" w:space="0" w:color="auto"/>
      </w:divBdr>
    </w:div>
    <w:div w:id="579216323">
      <w:bodyDiv w:val="1"/>
      <w:marLeft w:val="0"/>
      <w:marRight w:val="0"/>
      <w:marTop w:val="0"/>
      <w:marBottom w:val="0"/>
      <w:divBdr>
        <w:top w:val="none" w:sz="0" w:space="0" w:color="auto"/>
        <w:left w:val="none" w:sz="0" w:space="0" w:color="auto"/>
        <w:bottom w:val="none" w:sz="0" w:space="0" w:color="auto"/>
        <w:right w:val="none" w:sz="0" w:space="0" w:color="auto"/>
      </w:divBdr>
    </w:div>
    <w:div w:id="579868055">
      <w:bodyDiv w:val="1"/>
      <w:marLeft w:val="0"/>
      <w:marRight w:val="0"/>
      <w:marTop w:val="0"/>
      <w:marBottom w:val="0"/>
      <w:divBdr>
        <w:top w:val="none" w:sz="0" w:space="0" w:color="auto"/>
        <w:left w:val="none" w:sz="0" w:space="0" w:color="auto"/>
        <w:bottom w:val="none" w:sz="0" w:space="0" w:color="auto"/>
        <w:right w:val="none" w:sz="0" w:space="0" w:color="auto"/>
      </w:divBdr>
    </w:div>
    <w:div w:id="580987998">
      <w:bodyDiv w:val="1"/>
      <w:marLeft w:val="0"/>
      <w:marRight w:val="0"/>
      <w:marTop w:val="0"/>
      <w:marBottom w:val="0"/>
      <w:divBdr>
        <w:top w:val="none" w:sz="0" w:space="0" w:color="auto"/>
        <w:left w:val="none" w:sz="0" w:space="0" w:color="auto"/>
        <w:bottom w:val="none" w:sz="0" w:space="0" w:color="auto"/>
        <w:right w:val="none" w:sz="0" w:space="0" w:color="auto"/>
      </w:divBdr>
    </w:div>
    <w:div w:id="581646190">
      <w:bodyDiv w:val="1"/>
      <w:marLeft w:val="0"/>
      <w:marRight w:val="0"/>
      <w:marTop w:val="0"/>
      <w:marBottom w:val="0"/>
      <w:divBdr>
        <w:top w:val="none" w:sz="0" w:space="0" w:color="auto"/>
        <w:left w:val="none" w:sz="0" w:space="0" w:color="auto"/>
        <w:bottom w:val="none" w:sz="0" w:space="0" w:color="auto"/>
        <w:right w:val="none" w:sz="0" w:space="0" w:color="auto"/>
      </w:divBdr>
    </w:div>
    <w:div w:id="581836850">
      <w:bodyDiv w:val="1"/>
      <w:marLeft w:val="0"/>
      <w:marRight w:val="0"/>
      <w:marTop w:val="0"/>
      <w:marBottom w:val="0"/>
      <w:divBdr>
        <w:top w:val="none" w:sz="0" w:space="0" w:color="auto"/>
        <w:left w:val="none" w:sz="0" w:space="0" w:color="auto"/>
        <w:bottom w:val="none" w:sz="0" w:space="0" w:color="auto"/>
        <w:right w:val="none" w:sz="0" w:space="0" w:color="auto"/>
      </w:divBdr>
    </w:div>
    <w:div w:id="590965775">
      <w:bodyDiv w:val="1"/>
      <w:marLeft w:val="0"/>
      <w:marRight w:val="0"/>
      <w:marTop w:val="0"/>
      <w:marBottom w:val="0"/>
      <w:divBdr>
        <w:top w:val="none" w:sz="0" w:space="0" w:color="auto"/>
        <w:left w:val="none" w:sz="0" w:space="0" w:color="auto"/>
        <w:bottom w:val="none" w:sz="0" w:space="0" w:color="auto"/>
        <w:right w:val="none" w:sz="0" w:space="0" w:color="auto"/>
      </w:divBdr>
    </w:div>
    <w:div w:id="594946001">
      <w:bodyDiv w:val="1"/>
      <w:marLeft w:val="0"/>
      <w:marRight w:val="0"/>
      <w:marTop w:val="0"/>
      <w:marBottom w:val="0"/>
      <w:divBdr>
        <w:top w:val="none" w:sz="0" w:space="0" w:color="auto"/>
        <w:left w:val="none" w:sz="0" w:space="0" w:color="auto"/>
        <w:bottom w:val="none" w:sz="0" w:space="0" w:color="auto"/>
        <w:right w:val="none" w:sz="0" w:space="0" w:color="auto"/>
      </w:divBdr>
    </w:div>
    <w:div w:id="608044417">
      <w:bodyDiv w:val="1"/>
      <w:marLeft w:val="0"/>
      <w:marRight w:val="0"/>
      <w:marTop w:val="0"/>
      <w:marBottom w:val="0"/>
      <w:divBdr>
        <w:top w:val="none" w:sz="0" w:space="0" w:color="auto"/>
        <w:left w:val="none" w:sz="0" w:space="0" w:color="auto"/>
        <w:bottom w:val="none" w:sz="0" w:space="0" w:color="auto"/>
        <w:right w:val="none" w:sz="0" w:space="0" w:color="auto"/>
      </w:divBdr>
    </w:div>
    <w:div w:id="608775187">
      <w:bodyDiv w:val="1"/>
      <w:marLeft w:val="0"/>
      <w:marRight w:val="0"/>
      <w:marTop w:val="0"/>
      <w:marBottom w:val="0"/>
      <w:divBdr>
        <w:top w:val="none" w:sz="0" w:space="0" w:color="auto"/>
        <w:left w:val="none" w:sz="0" w:space="0" w:color="auto"/>
        <w:bottom w:val="none" w:sz="0" w:space="0" w:color="auto"/>
        <w:right w:val="none" w:sz="0" w:space="0" w:color="auto"/>
      </w:divBdr>
    </w:div>
    <w:div w:id="608970023">
      <w:bodyDiv w:val="1"/>
      <w:marLeft w:val="0"/>
      <w:marRight w:val="0"/>
      <w:marTop w:val="0"/>
      <w:marBottom w:val="0"/>
      <w:divBdr>
        <w:top w:val="none" w:sz="0" w:space="0" w:color="auto"/>
        <w:left w:val="none" w:sz="0" w:space="0" w:color="auto"/>
        <w:bottom w:val="none" w:sz="0" w:space="0" w:color="auto"/>
        <w:right w:val="none" w:sz="0" w:space="0" w:color="auto"/>
      </w:divBdr>
    </w:div>
    <w:div w:id="611937771">
      <w:bodyDiv w:val="1"/>
      <w:marLeft w:val="0"/>
      <w:marRight w:val="0"/>
      <w:marTop w:val="0"/>
      <w:marBottom w:val="0"/>
      <w:divBdr>
        <w:top w:val="none" w:sz="0" w:space="0" w:color="auto"/>
        <w:left w:val="none" w:sz="0" w:space="0" w:color="auto"/>
        <w:bottom w:val="none" w:sz="0" w:space="0" w:color="auto"/>
        <w:right w:val="none" w:sz="0" w:space="0" w:color="auto"/>
      </w:divBdr>
    </w:div>
    <w:div w:id="612053226">
      <w:bodyDiv w:val="1"/>
      <w:marLeft w:val="0"/>
      <w:marRight w:val="0"/>
      <w:marTop w:val="0"/>
      <w:marBottom w:val="0"/>
      <w:divBdr>
        <w:top w:val="none" w:sz="0" w:space="0" w:color="auto"/>
        <w:left w:val="none" w:sz="0" w:space="0" w:color="auto"/>
        <w:bottom w:val="none" w:sz="0" w:space="0" w:color="auto"/>
        <w:right w:val="none" w:sz="0" w:space="0" w:color="auto"/>
      </w:divBdr>
    </w:div>
    <w:div w:id="612902532">
      <w:bodyDiv w:val="1"/>
      <w:marLeft w:val="0"/>
      <w:marRight w:val="0"/>
      <w:marTop w:val="0"/>
      <w:marBottom w:val="0"/>
      <w:divBdr>
        <w:top w:val="none" w:sz="0" w:space="0" w:color="auto"/>
        <w:left w:val="none" w:sz="0" w:space="0" w:color="auto"/>
        <w:bottom w:val="none" w:sz="0" w:space="0" w:color="auto"/>
        <w:right w:val="none" w:sz="0" w:space="0" w:color="auto"/>
      </w:divBdr>
    </w:div>
    <w:div w:id="612981752">
      <w:bodyDiv w:val="1"/>
      <w:marLeft w:val="0"/>
      <w:marRight w:val="0"/>
      <w:marTop w:val="0"/>
      <w:marBottom w:val="0"/>
      <w:divBdr>
        <w:top w:val="none" w:sz="0" w:space="0" w:color="auto"/>
        <w:left w:val="none" w:sz="0" w:space="0" w:color="auto"/>
        <w:bottom w:val="none" w:sz="0" w:space="0" w:color="auto"/>
        <w:right w:val="none" w:sz="0" w:space="0" w:color="auto"/>
      </w:divBdr>
    </w:div>
    <w:div w:id="613174026">
      <w:bodyDiv w:val="1"/>
      <w:marLeft w:val="0"/>
      <w:marRight w:val="0"/>
      <w:marTop w:val="0"/>
      <w:marBottom w:val="0"/>
      <w:divBdr>
        <w:top w:val="none" w:sz="0" w:space="0" w:color="auto"/>
        <w:left w:val="none" w:sz="0" w:space="0" w:color="auto"/>
        <w:bottom w:val="none" w:sz="0" w:space="0" w:color="auto"/>
        <w:right w:val="none" w:sz="0" w:space="0" w:color="auto"/>
      </w:divBdr>
    </w:div>
    <w:div w:id="613826498">
      <w:bodyDiv w:val="1"/>
      <w:marLeft w:val="0"/>
      <w:marRight w:val="0"/>
      <w:marTop w:val="0"/>
      <w:marBottom w:val="0"/>
      <w:divBdr>
        <w:top w:val="none" w:sz="0" w:space="0" w:color="auto"/>
        <w:left w:val="none" w:sz="0" w:space="0" w:color="auto"/>
        <w:bottom w:val="none" w:sz="0" w:space="0" w:color="auto"/>
        <w:right w:val="none" w:sz="0" w:space="0" w:color="auto"/>
      </w:divBdr>
    </w:div>
    <w:div w:id="620691596">
      <w:bodyDiv w:val="1"/>
      <w:marLeft w:val="0"/>
      <w:marRight w:val="0"/>
      <w:marTop w:val="0"/>
      <w:marBottom w:val="0"/>
      <w:divBdr>
        <w:top w:val="none" w:sz="0" w:space="0" w:color="auto"/>
        <w:left w:val="none" w:sz="0" w:space="0" w:color="auto"/>
        <w:bottom w:val="none" w:sz="0" w:space="0" w:color="auto"/>
        <w:right w:val="none" w:sz="0" w:space="0" w:color="auto"/>
      </w:divBdr>
    </w:div>
    <w:div w:id="621150967">
      <w:bodyDiv w:val="1"/>
      <w:marLeft w:val="0"/>
      <w:marRight w:val="0"/>
      <w:marTop w:val="0"/>
      <w:marBottom w:val="0"/>
      <w:divBdr>
        <w:top w:val="none" w:sz="0" w:space="0" w:color="auto"/>
        <w:left w:val="none" w:sz="0" w:space="0" w:color="auto"/>
        <w:bottom w:val="none" w:sz="0" w:space="0" w:color="auto"/>
        <w:right w:val="none" w:sz="0" w:space="0" w:color="auto"/>
      </w:divBdr>
    </w:div>
    <w:div w:id="621881099">
      <w:bodyDiv w:val="1"/>
      <w:marLeft w:val="0"/>
      <w:marRight w:val="0"/>
      <w:marTop w:val="0"/>
      <w:marBottom w:val="0"/>
      <w:divBdr>
        <w:top w:val="none" w:sz="0" w:space="0" w:color="auto"/>
        <w:left w:val="none" w:sz="0" w:space="0" w:color="auto"/>
        <w:bottom w:val="none" w:sz="0" w:space="0" w:color="auto"/>
        <w:right w:val="none" w:sz="0" w:space="0" w:color="auto"/>
      </w:divBdr>
    </w:div>
    <w:div w:id="633564828">
      <w:bodyDiv w:val="1"/>
      <w:marLeft w:val="0"/>
      <w:marRight w:val="0"/>
      <w:marTop w:val="0"/>
      <w:marBottom w:val="0"/>
      <w:divBdr>
        <w:top w:val="none" w:sz="0" w:space="0" w:color="auto"/>
        <w:left w:val="none" w:sz="0" w:space="0" w:color="auto"/>
        <w:bottom w:val="none" w:sz="0" w:space="0" w:color="auto"/>
        <w:right w:val="none" w:sz="0" w:space="0" w:color="auto"/>
      </w:divBdr>
    </w:div>
    <w:div w:id="633827624">
      <w:bodyDiv w:val="1"/>
      <w:marLeft w:val="0"/>
      <w:marRight w:val="0"/>
      <w:marTop w:val="0"/>
      <w:marBottom w:val="0"/>
      <w:divBdr>
        <w:top w:val="none" w:sz="0" w:space="0" w:color="auto"/>
        <w:left w:val="none" w:sz="0" w:space="0" w:color="auto"/>
        <w:bottom w:val="none" w:sz="0" w:space="0" w:color="auto"/>
        <w:right w:val="none" w:sz="0" w:space="0" w:color="auto"/>
      </w:divBdr>
    </w:div>
    <w:div w:id="639306925">
      <w:bodyDiv w:val="1"/>
      <w:marLeft w:val="0"/>
      <w:marRight w:val="0"/>
      <w:marTop w:val="0"/>
      <w:marBottom w:val="0"/>
      <w:divBdr>
        <w:top w:val="none" w:sz="0" w:space="0" w:color="auto"/>
        <w:left w:val="none" w:sz="0" w:space="0" w:color="auto"/>
        <w:bottom w:val="none" w:sz="0" w:space="0" w:color="auto"/>
        <w:right w:val="none" w:sz="0" w:space="0" w:color="auto"/>
      </w:divBdr>
    </w:div>
    <w:div w:id="640888015">
      <w:bodyDiv w:val="1"/>
      <w:marLeft w:val="0"/>
      <w:marRight w:val="0"/>
      <w:marTop w:val="0"/>
      <w:marBottom w:val="0"/>
      <w:divBdr>
        <w:top w:val="none" w:sz="0" w:space="0" w:color="auto"/>
        <w:left w:val="none" w:sz="0" w:space="0" w:color="auto"/>
        <w:bottom w:val="none" w:sz="0" w:space="0" w:color="auto"/>
        <w:right w:val="none" w:sz="0" w:space="0" w:color="auto"/>
      </w:divBdr>
    </w:div>
    <w:div w:id="643118379">
      <w:bodyDiv w:val="1"/>
      <w:marLeft w:val="0"/>
      <w:marRight w:val="0"/>
      <w:marTop w:val="0"/>
      <w:marBottom w:val="0"/>
      <w:divBdr>
        <w:top w:val="none" w:sz="0" w:space="0" w:color="auto"/>
        <w:left w:val="none" w:sz="0" w:space="0" w:color="auto"/>
        <w:bottom w:val="none" w:sz="0" w:space="0" w:color="auto"/>
        <w:right w:val="none" w:sz="0" w:space="0" w:color="auto"/>
      </w:divBdr>
    </w:div>
    <w:div w:id="654068202">
      <w:bodyDiv w:val="1"/>
      <w:marLeft w:val="0"/>
      <w:marRight w:val="0"/>
      <w:marTop w:val="0"/>
      <w:marBottom w:val="0"/>
      <w:divBdr>
        <w:top w:val="none" w:sz="0" w:space="0" w:color="auto"/>
        <w:left w:val="none" w:sz="0" w:space="0" w:color="auto"/>
        <w:bottom w:val="none" w:sz="0" w:space="0" w:color="auto"/>
        <w:right w:val="none" w:sz="0" w:space="0" w:color="auto"/>
      </w:divBdr>
    </w:div>
    <w:div w:id="654190877">
      <w:bodyDiv w:val="1"/>
      <w:marLeft w:val="0"/>
      <w:marRight w:val="0"/>
      <w:marTop w:val="0"/>
      <w:marBottom w:val="0"/>
      <w:divBdr>
        <w:top w:val="none" w:sz="0" w:space="0" w:color="auto"/>
        <w:left w:val="none" w:sz="0" w:space="0" w:color="auto"/>
        <w:bottom w:val="none" w:sz="0" w:space="0" w:color="auto"/>
        <w:right w:val="none" w:sz="0" w:space="0" w:color="auto"/>
      </w:divBdr>
    </w:div>
    <w:div w:id="658118417">
      <w:bodyDiv w:val="1"/>
      <w:marLeft w:val="0"/>
      <w:marRight w:val="0"/>
      <w:marTop w:val="0"/>
      <w:marBottom w:val="0"/>
      <w:divBdr>
        <w:top w:val="none" w:sz="0" w:space="0" w:color="auto"/>
        <w:left w:val="none" w:sz="0" w:space="0" w:color="auto"/>
        <w:bottom w:val="none" w:sz="0" w:space="0" w:color="auto"/>
        <w:right w:val="none" w:sz="0" w:space="0" w:color="auto"/>
      </w:divBdr>
    </w:div>
    <w:div w:id="668824173">
      <w:bodyDiv w:val="1"/>
      <w:marLeft w:val="0"/>
      <w:marRight w:val="0"/>
      <w:marTop w:val="0"/>
      <w:marBottom w:val="0"/>
      <w:divBdr>
        <w:top w:val="none" w:sz="0" w:space="0" w:color="auto"/>
        <w:left w:val="none" w:sz="0" w:space="0" w:color="auto"/>
        <w:bottom w:val="none" w:sz="0" w:space="0" w:color="auto"/>
        <w:right w:val="none" w:sz="0" w:space="0" w:color="auto"/>
      </w:divBdr>
    </w:div>
    <w:div w:id="669874102">
      <w:bodyDiv w:val="1"/>
      <w:marLeft w:val="0"/>
      <w:marRight w:val="0"/>
      <w:marTop w:val="0"/>
      <w:marBottom w:val="0"/>
      <w:divBdr>
        <w:top w:val="none" w:sz="0" w:space="0" w:color="auto"/>
        <w:left w:val="none" w:sz="0" w:space="0" w:color="auto"/>
        <w:bottom w:val="none" w:sz="0" w:space="0" w:color="auto"/>
        <w:right w:val="none" w:sz="0" w:space="0" w:color="auto"/>
      </w:divBdr>
    </w:div>
    <w:div w:id="670370093">
      <w:bodyDiv w:val="1"/>
      <w:marLeft w:val="0"/>
      <w:marRight w:val="0"/>
      <w:marTop w:val="0"/>
      <w:marBottom w:val="0"/>
      <w:divBdr>
        <w:top w:val="none" w:sz="0" w:space="0" w:color="auto"/>
        <w:left w:val="none" w:sz="0" w:space="0" w:color="auto"/>
        <w:bottom w:val="none" w:sz="0" w:space="0" w:color="auto"/>
        <w:right w:val="none" w:sz="0" w:space="0" w:color="auto"/>
      </w:divBdr>
    </w:div>
    <w:div w:id="670958302">
      <w:bodyDiv w:val="1"/>
      <w:marLeft w:val="0"/>
      <w:marRight w:val="0"/>
      <w:marTop w:val="0"/>
      <w:marBottom w:val="0"/>
      <w:divBdr>
        <w:top w:val="none" w:sz="0" w:space="0" w:color="auto"/>
        <w:left w:val="none" w:sz="0" w:space="0" w:color="auto"/>
        <w:bottom w:val="none" w:sz="0" w:space="0" w:color="auto"/>
        <w:right w:val="none" w:sz="0" w:space="0" w:color="auto"/>
      </w:divBdr>
    </w:div>
    <w:div w:id="675815280">
      <w:bodyDiv w:val="1"/>
      <w:marLeft w:val="0"/>
      <w:marRight w:val="0"/>
      <w:marTop w:val="0"/>
      <w:marBottom w:val="0"/>
      <w:divBdr>
        <w:top w:val="none" w:sz="0" w:space="0" w:color="auto"/>
        <w:left w:val="none" w:sz="0" w:space="0" w:color="auto"/>
        <w:bottom w:val="none" w:sz="0" w:space="0" w:color="auto"/>
        <w:right w:val="none" w:sz="0" w:space="0" w:color="auto"/>
      </w:divBdr>
    </w:div>
    <w:div w:id="683749406">
      <w:bodyDiv w:val="1"/>
      <w:marLeft w:val="0"/>
      <w:marRight w:val="0"/>
      <w:marTop w:val="0"/>
      <w:marBottom w:val="0"/>
      <w:divBdr>
        <w:top w:val="none" w:sz="0" w:space="0" w:color="auto"/>
        <w:left w:val="none" w:sz="0" w:space="0" w:color="auto"/>
        <w:bottom w:val="none" w:sz="0" w:space="0" w:color="auto"/>
        <w:right w:val="none" w:sz="0" w:space="0" w:color="auto"/>
      </w:divBdr>
    </w:div>
    <w:div w:id="684403315">
      <w:bodyDiv w:val="1"/>
      <w:marLeft w:val="0"/>
      <w:marRight w:val="0"/>
      <w:marTop w:val="0"/>
      <w:marBottom w:val="0"/>
      <w:divBdr>
        <w:top w:val="none" w:sz="0" w:space="0" w:color="auto"/>
        <w:left w:val="none" w:sz="0" w:space="0" w:color="auto"/>
        <w:bottom w:val="none" w:sz="0" w:space="0" w:color="auto"/>
        <w:right w:val="none" w:sz="0" w:space="0" w:color="auto"/>
      </w:divBdr>
    </w:div>
    <w:div w:id="685716284">
      <w:bodyDiv w:val="1"/>
      <w:marLeft w:val="0"/>
      <w:marRight w:val="0"/>
      <w:marTop w:val="0"/>
      <w:marBottom w:val="0"/>
      <w:divBdr>
        <w:top w:val="none" w:sz="0" w:space="0" w:color="auto"/>
        <w:left w:val="none" w:sz="0" w:space="0" w:color="auto"/>
        <w:bottom w:val="none" w:sz="0" w:space="0" w:color="auto"/>
        <w:right w:val="none" w:sz="0" w:space="0" w:color="auto"/>
      </w:divBdr>
    </w:div>
    <w:div w:id="688486581">
      <w:bodyDiv w:val="1"/>
      <w:marLeft w:val="0"/>
      <w:marRight w:val="0"/>
      <w:marTop w:val="0"/>
      <w:marBottom w:val="0"/>
      <w:divBdr>
        <w:top w:val="none" w:sz="0" w:space="0" w:color="auto"/>
        <w:left w:val="none" w:sz="0" w:space="0" w:color="auto"/>
        <w:bottom w:val="none" w:sz="0" w:space="0" w:color="auto"/>
        <w:right w:val="none" w:sz="0" w:space="0" w:color="auto"/>
      </w:divBdr>
    </w:div>
    <w:div w:id="692536891">
      <w:bodyDiv w:val="1"/>
      <w:marLeft w:val="0"/>
      <w:marRight w:val="0"/>
      <w:marTop w:val="0"/>
      <w:marBottom w:val="0"/>
      <w:divBdr>
        <w:top w:val="none" w:sz="0" w:space="0" w:color="auto"/>
        <w:left w:val="none" w:sz="0" w:space="0" w:color="auto"/>
        <w:bottom w:val="none" w:sz="0" w:space="0" w:color="auto"/>
        <w:right w:val="none" w:sz="0" w:space="0" w:color="auto"/>
      </w:divBdr>
    </w:div>
    <w:div w:id="693573249">
      <w:bodyDiv w:val="1"/>
      <w:marLeft w:val="0"/>
      <w:marRight w:val="0"/>
      <w:marTop w:val="0"/>
      <w:marBottom w:val="0"/>
      <w:divBdr>
        <w:top w:val="none" w:sz="0" w:space="0" w:color="auto"/>
        <w:left w:val="none" w:sz="0" w:space="0" w:color="auto"/>
        <w:bottom w:val="none" w:sz="0" w:space="0" w:color="auto"/>
        <w:right w:val="none" w:sz="0" w:space="0" w:color="auto"/>
      </w:divBdr>
    </w:div>
    <w:div w:id="694773235">
      <w:bodyDiv w:val="1"/>
      <w:marLeft w:val="0"/>
      <w:marRight w:val="0"/>
      <w:marTop w:val="0"/>
      <w:marBottom w:val="0"/>
      <w:divBdr>
        <w:top w:val="none" w:sz="0" w:space="0" w:color="auto"/>
        <w:left w:val="none" w:sz="0" w:space="0" w:color="auto"/>
        <w:bottom w:val="none" w:sz="0" w:space="0" w:color="auto"/>
        <w:right w:val="none" w:sz="0" w:space="0" w:color="auto"/>
      </w:divBdr>
    </w:div>
    <w:div w:id="695615436">
      <w:bodyDiv w:val="1"/>
      <w:marLeft w:val="0"/>
      <w:marRight w:val="0"/>
      <w:marTop w:val="0"/>
      <w:marBottom w:val="0"/>
      <w:divBdr>
        <w:top w:val="none" w:sz="0" w:space="0" w:color="auto"/>
        <w:left w:val="none" w:sz="0" w:space="0" w:color="auto"/>
        <w:bottom w:val="none" w:sz="0" w:space="0" w:color="auto"/>
        <w:right w:val="none" w:sz="0" w:space="0" w:color="auto"/>
      </w:divBdr>
    </w:div>
    <w:div w:id="704061140">
      <w:bodyDiv w:val="1"/>
      <w:marLeft w:val="0"/>
      <w:marRight w:val="0"/>
      <w:marTop w:val="0"/>
      <w:marBottom w:val="0"/>
      <w:divBdr>
        <w:top w:val="none" w:sz="0" w:space="0" w:color="auto"/>
        <w:left w:val="none" w:sz="0" w:space="0" w:color="auto"/>
        <w:bottom w:val="none" w:sz="0" w:space="0" w:color="auto"/>
        <w:right w:val="none" w:sz="0" w:space="0" w:color="auto"/>
      </w:divBdr>
    </w:div>
    <w:div w:id="705760759">
      <w:bodyDiv w:val="1"/>
      <w:marLeft w:val="0"/>
      <w:marRight w:val="0"/>
      <w:marTop w:val="0"/>
      <w:marBottom w:val="0"/>
      <w:divBdr>
        <w:top w:val="none" w:sz="0" w:space="0" w:color="auto"/>
        <w:left w:val="none" w:sz="0" w:space="0" w:color="auto"/>
        <w:bottom w:val="none" w:sz="0" w:space="0" w:color="auto"/>
        <w:right w:val="none" w:sz="0" w:space="0" w:color="auto"/>
      </w:divBdr>
    </w:div>
    <w:div w:id="706100592">
      <w:bodyDiv w:val="1"/>
      <w:marLeft w:val="0"/>
      <w:marRight w:val="0"/>
      <w:marTop w:val="0"/>
      <w:marBottom w:val="0"/>
      <w:divBdr>
        <w:top w:val="none" w:sz="0" w:space="0" w:color="auto"/>
        <w:left w:val="none" w:sz="0" w:space="0" w:color="auto"/>
        <w:bottom w:val="none" w:sz="0" w:space="0" w:color="auto"/>
        <w:right w:val="none" w:sz="0" w:space="0" w:color="auto"/>
      </w:divBdr>
    </w:div>
    <w:div w:id="714037599">
      <w:bodyDiv w:val="1"/>
      <w:marLeft w:val="0"/>
      <w:marRight w:val="0"/>
      <w:marTop w:val="0"/>
      <w:marBottom w:val="0"/>
      <w:divBdr>
        <w:top w:val="none" w:sz="0" w:space="0" w:color="auto"/>
        <w:left w:val="none" w:sz="0" w:space="0" w:color="auto"/>
        <w:bottom w:val="none" w:sz="0" w:space="0" w:color="auto"/>
        <w:right w:val="none" w:sz="0" w:space="0" w:color="auto"/>
      </w:divBdr>
    </w:div>
    <w:div w:id="714086853">
      <w:bodyDiv w:val="1"/>
      <w:marLeft w:val="0"/>
      <w:marRight w:val="0"/>
      <w:marTop w:val="0"/>
      <w:marBottom w:val="0"/>
      <w:divBdr>
        <w:top w:val="none" w:sz="0" w:space="0" w:color="auto"/>
        <w:left w:val="none" w:sz="0" w:space="0" w:color="auto"/>
        <w:bottom w:val="none" w:sz="0" w:space="0" w:color="auto"/>
        <w:right w:val="none" w:sz="0" w:space="0" w:color="auto"/>
      </w:divBdr>
    </w:div>
    <w:div w:id="720249191">
      <w:bodyDiv w:val="1"/>
      <w:marLeft w:val="0"/>
      <w:marRight w:val="0"/>
      <w:marTop w:val="0"/>
      <w:marBottom w:val="0"/>
      <w:divBdr>
        <w:top w:val="none" w:sz="0" w:space="0" w:color="auto"/>
        <w:left w:val="none" w:sz="0" w:space="0" w:color="auto"/>
        <w:bottom w:val="none" w:sz="0" w:space="0" w:color="auto"/>
        <w:right w:val="none" w:sz="0" w:space="0" w:color="auto"/>
      </w:divBdr>
    </w:div>
    <w:div w:id="721901885">
      <w:bodyDiv w:val="1"/>
      <w:marLeft w:val="0"/>
      <w:marRight w:val="0"/>
      <w:marTop w:val="0"/>
      <w:marBottom w:val="0"/>
      <w:divBdr>
        <w:top w:val="none" w:sz="0" w:space="0" w:color="auto"/>
        <w:left w:val="none" w:sz="0" w:space="0" w:color="auto"/>
        <w:bottom w:val="none" w:sz="0" w:space="0" w:color="auto"/>
        <w:right w:val="none" w:sz="0" w:space="0" w:color="auto"/>
      </w:divBdr>
    </w:div>
    <w:div w:id="723531130">
      <w:bodyDiv w:val="1"/>
      <w:marLeft w:val="0"/>
      <w:marRight w:val="0"/>
      <w:marTop w:val="0"/>
      <w:marBottom w:val="0"/>
      <w:divBdr>
        <w:top w:val="none" w:sz="0" w:space="0" w:color="auto"/>
        <w:left w:val="none" w:sz="0" w:space="0" w:color="auto"/>
        <w:bottom w:val="none" w:sz="0" w:space="0" w:color="auto"/>
        <w:right w:val="none" w:sz="0" w:space="0" w:color="auto"/>
      </w:divBdr>
    </w:div>
    <w:div w:id="725763943">
      <w:bodyDiv w:val="1"/>
      <w:marLeft w:val="0"/>
      <w:marRight w:val="0"/>
      <w:marTop w:val="0"/>
      <w:marBottom w:val="0"/>
      <w:divBdr>
        <w:top w:val="none" w:sz="0" w:space="0" w:color="auto"/>
        <w:left w:val="none" w:sz="0" w:space="0" w:color="auto"/>
        <w:bottom w:val="none" w:sz="0" w:space="0" w:color="auto"/>
        <w:right w:val="none" w:sz="0" w:space="0" w:color="auto"/>
      </w:divBdr>
    </w:div>
    <w:div w:id="731389407">
      <w:bodyDiv w:val="1"/>
      <w:marLeft w:val="0"/>
      <w:marRight w:val="0"/>
      <w:marTop w:val="0"/>
      <w:marBottom w:val="0"/>
      <w:divBdr>
        <w:top w:val="none" w:sz="0" w:space="0" w:color="auto"/>
        <w:left w:val="none" w:sz="0" w:space="0" w:color="auto"/>
        <w:bottom w:val="none" w:sz="0" w:space="0" w:color="auto"/>
        <w:right w:val="none" w:sz="0" w:space="0" w:color="auto"/>
      </w:divBdr>
    </w:div>
    <w:div w:id="732042586">
      <w:bodyDiv w:val="1"/>
      <w:marLeft w:val="0"/>
      <w:marRight w:val="0"/>
      <w:marTop w:val="0"/>
      <w:marBottom w:val="0"/>
      <w:divBdr>
        <w:top w:val="none" w:sz="0" w:space="0" w:color="auto"/>
        <w:left w:val="none" w:sz="0" w:space="0" w:color="auto"/>
        <w:bottom w:val="none" w:sz="0" w:space="0" w:color="auto"/>
        <w:right w:val="none" w:sz="0" w:space="0" w:color="auto"/>
      </w:divBdr>
    </w:div>
    <w:div w:id="734821589">
      <w:bodyDiv w:val="1"/>
      <w:marLeft w:val="0"/>
      <w:marRight w:val="0"/>
      <w:marTop w:val="0"/>
      <w:marBottom w:val="0"/>
      <w:divBdr>
        <w:top w:val="none" w:sz="0" w:space="0" w:color="auto"/>
        <w:left w:val="none" w:sz="0" w:space="0" w:color="auto"/>
        <w:bottom w:val="none" w:sz="0" w:space="0" w:color="auto"/>
        <w:right w:val="none" w:sz="0" w:space="0" w:color="auto"/>
      </w:divBdr>
    </w:div>
    <w:div w:id="739135787">
      <w:bodyDiv w:val="1"/>
      <w:marLeft w:val="0"/>
      <w:marRight w:val="0"/>
      <w:marTop w:val="0"/>
      <w:marBottom w:val="0"/>
      <w:divBdr>
        <w:top w:val="none" w:sz="0" w:space="0" w:color="auto"/>
        <w:left w:val="none" w:sz="0" w:space="0" w:color="auto"/>
        <w:bottom w:val="none" w:sz="0" w:space="0" w:color="auto"/>
        <w:right w:val="none" w:sz="0" w:space="0" w:color="auto"/>
      </w:divBdr>
    </w:div>
    <w:div w:id="739862793">
      <w:bodyDiv w:val="1"/>
      <w:marLeft w:val="0"/>
      <w:marRight w:val="0"/>
      <w:marTop w:val="0"/>
      <w:marBottom w:val="0"/>
      <w:divBdr>
        <w:top w:val="none" w:sz="0" w:space="0" w:color="auto"/>
        <w:left w:val="none" w:sz="0" w:space="0" w:color="auto"/>
        <w:bottom w:val="none" w:sz="0" w:space="0" w:color="auto"/>
        <w:right w:val="none" w:sz="0" w:space="0" w:color="auto"/>
      </w:divBdr>
    </w:div>
    <w:div w:id="746996813">
      <w:bodyDiv w:val="1"/>
      <w:marLeft w:val="0"/>
      <w:marRight w:val="0"/>
      <w:marTop w:val="0"/>
      <w:marBottom w:val="0"/>
      <w:divBdr>
        <w:top w:val="none" w:sz="0" w:space="0" w:color="auto"/>
        <w:left w:val="none" w:sz="0" w:space="0" w:color="auto"/>
        <w:bottom w:val="none" w:sz="0" w:space="0" w:color="auto"/>
        <w:right w:val="none" w:sz="0" w:space="0" w:color="auto"/>
      </w:divBdr>
    </w:div>
    <w:div w:id="753010801">
      <w:bodyDiv w:val="1"/>
      <w:marLeft w:val="0"/>
      <w:marRight w:val="0"/>
      <w:marTop w:val="0"/>
      <w:marBottom w:val="0"/>
      <w:divBdr>
        <w:top w:val="none" w:sz="0" w:space="0" w:color="auto"/>
        <w:left w:val="none" w:sz="0" w:space="0" w:color="auto"/>
        <w:bottom w:val="none" w:sz="0" w:space="0" w:color="auto"/>
        <w:right w:val="none" w:sz="0" w:space="0" w:color="auto"/>
      </w:divBdr>
    </w:div>
    <w:div w:id="758334197">
      <w:bodyDiv w:val="1"/>
      <w:marLeft w:val="0"/>
      <w:marRight w:val="0"/>
      <w:marTop w:val="0"/>
      <w:marBottom w:val="0"/>
      <w:divBdr>
        <w:top w:val="none" w:sz="0" w:space="0" w:color="auto"/>
        <w:left w:val="none" w:sz="0" w:space="0" w:color="auto"/>
        <w:bottom w:val="none" w:sz="0" w:space="0" w:color="auto"/>
        <w:right w:val="none" w:sz="0" w:space="0" w:color="auto"/>
      </w:divBdr>
    </w:div>
    <w:div w:id="759448348">
      <w:bodyDiv w:val="1"/>
      <w:marLeft w:val="0"/>
      <w:marRight w:val="0"/>
      <w:marTop w:val="0"/>
      <w:marBottom w:val="0"/>
      <w:divBdr>
        <w:top w:val="none" w:sz="0" w:space="0" w:color="auto"/>
        <w:left w:val="none" w:sz="0" w:space="0" w:color="auto"/>
        <w:bottom w:val="none" w:sz="0" w:space="0" w:color="auto"/>
        <w:right w:val="none" w:sz="0" w:space="0" w:color="auto"/>
      </w:divBdr>
    </w:div>
    <w:div w:id="763262354">
      <w:bodyDiv w:val="1"/>
      <w:marLeft w:val="0"/>
      <w:marRight w:val="0"/>
      <w:marTop w:val="0"/>
      <w:marBottom w:val="0"/>
      <w:divBdr>
        <w:top w:val="none" w:sz="0" w:space="0" w:color="auto"/>
        <w:left w:val="none" w:sz="0" w:space="0" w:color="auto"/>
        <w:bottom w:val="none" w:sz="0" w:space="0" w:color="auto"/>
        <w:right w:val="none" w:sz="0" w:space="0" w:color="auto"/>
      </w:divBdr>
    </w:div>
    <w:div w:id="764301199">
      <w:bodyDiv w:val="1"/>
      <w:marLeft w:val="0"/>
      <w:marRight w:val="0"/>
      <w:marTop w:val="0"/>
      <w:marBottom w:val="0"/>
      <w:divBdr>
        <w:top w:val="none" w:sz="0" w:space="0" w:color="auto"/>
        <w:left w:val="none" w:sz="0" w:space="0" w:color="auto"/>
        <w:bottom w:val="none" w:sz="0" w:space="0" w:color="auto"/>
        <w:right w:val="none" w:sz="0" w:space="0" w:color="auto"/>
      </w:divBdr>
    </w:div>
    <w:div w:id="771171311">
      <w:bodyDiv w:val="1"/>
      <w:marLeft w:val="0"/>
      <w:marRight w:val="0"/>
      <w:marTop w:val="0"/>
      <w:marBottom w:val="0"/>
      <w:divBdr>
        <w:top w:val="none" w:sz="0" w:space="0" w:color="auto"/>
        <w:left w:val="none" w:sz="0" w:space="0" w:color="auto"/>
        <w:bottom w:val="none" w:sz="0" w:space="0" w:color="auto"/>
        <w:right w:val="none" w:sz="0" w:space="0" w:color="auto"/>
      </w:divBdr>
    </w:div>
    <w:div w:id="776363487">
      <w:bodyDiv w:val="1"/>
      <w:marLeft w:val="0"/>
      <w:marRight w:val="0"/>
      <w:marTop w:val="0"/>
      <w:marBottom w:val="0"/>
      <w:divBdr>
        <w:top w:val="none" w:sz="0" w:space="0" w:color="auto"/>
        <w:left w:val="none" w:sz="0" w:space="0" w:color="auto"/>
        <w:bottom w:val="none" w:sz="0" w:space="0" w:color="auto"/>
        <w:right w:val="none" w:sz="0" w:space="0" w:color="auto"/>
      </w:divBdr>
    </w:div>
    <w:div w:id="780731972">
      <w:bodyDiv w:val="1"/>
      <w:marLeft w:val="0"/>
      <w:marRight w:val="0"/>
      <w:marTop w:val="0"/>
      <w:marBottom w:val="0"/>
      <w:divBdr>
        <w:top w:val="none" w:sz="0" w:space="0" w:color="auto"/>
        <w:left w:val="none" w:sz="0" w:space="0" w:color="auto"/>
        <w:bottom w:val="none" w:sz="0" w:space="0" w:color="auto"/>
        <w:right w:val="none" w:sz="0" w:space="0" w:color="auto"/>
      </w:divBdr>
    </w:div>
    <w:div w:id="781657273">
      <w:bodyDiv w:val="1"/>
      <w:marLeft w:val="0"/>
      <w:marRight w:val="0"/>
      <w:marTop w:val="0"/>
      <w:marBottom w:val="0"/>
      <w:divBdr>
        <w:top w:val="none" w:sz="0" w:space="0" w:color="auto"/>
        <w:left w:val="none" w:sz="0" w:space="0" w:color="auto"/>
        <w:bottom w:val="none" w:sz="0" w:space="0" w:color="auto"/>
        <w:right w:val="none" w:sz="0" w:space="0" w:color="auto"/>
      </w:divBdr>
    </w:div>
    <w:div w:id="788552019">
      <w:bodyDiv w:val="1"/>
      <w:marLeft w:val="0"/>
      <w:marRight w:val="0"/>
      <w:marTop w:val="0"/>
      <w:marBottom w:val="0"/>
      <w:divBdr>
        <w:top w:val="none" w:sz="0" w:space="0" w:color="auto"/>
        <w:left w:val="none" w:sz="0" w:space="0" w:color="auto"/>
        <w:bottom w:val="none" w:sz="0" w:space="0" w:color="auto"/>
        <w:right w:val="none" w:sz="0" w:space="0" w:color="auto"/>
      </w:divBdr>
    </w:div>
    <w:div w:id="792748649">
      <w:bodyDiv w:val="1"/>
      <w:marLeft w:val="0"/>
      <w:marRight w:val="0"/>
      <w:marTop w:val="0"/>
      <w:marBottom w:val="0"/>
      <w:divBdr>
        <w:top w:val="none" w:sz="0" w:space="0" w:color="auto"/>
        <w:left w:val="none" w:sz="0" w:space="0" w:color="auto"/>
        <w:bottom w:val="none" w:sz="0" w:space="0" w:color="auto"/>
        <w:right w:val="none" w:sz="0" w:space="0" w:color="auto"/>
      </w:divBdr>
    </w:div>
    <w:div w:id="799570057">
      <w:bodyDiv w:val="1"/>
      <w:marLeft w:val="0"/>
      <w:marRight w:val="0"/>
      <w:marTop w:val="0"/>
      <w:marBottom w:val="0"/>
      <w:divBdr>
        <w:top w:val="none" w:sz="0" w:space="0" w:color="auto"/>
        <w:left w:val="none" w:sz="0" w:space="0" w:color="auto"/>
        <w:bottom w:val="none" w:sz="0" w:space="0" w:color="auto"/>
        <w:right w:val="none" w:sz="0" w:space="0" w:color="auto"/>
      </w:divBdr>
    </w:div>
    <w:div w:id="808087691">
      <w:bodyDiv w:val="1"/>
      <w:marLeft w:val="0"/>
      <w:marRight w:val="0"/>
      <w:marTop w:val="0"/>
      <w:marBottom w:val="0"/>
      <w:divBdr>
        <w:top w:val="none" w:sz="0" w:space="0" w:color="auto"/>
        <w:left w:val="none" w:sz="0" w:space="0" w:color="auto"/>
        <w:bottom w:val="none" w:sz="0" w:space="0" w:color="auto"/>
        <w:right w:val="none" w:sz="0" w:space="0" w:color="auto"/>
      </w:divBdr>
    </w:div>
    <w:div w:id="808398466">
      <w:bodyDiv w:val="1"/>
      <w:marLeft w:val="0"/>
      <w:marRight w:val="0"/>
      <w:marTop w:val="0"/>
      <w:marBottom w:val="0"/>
      <w:divBdr>
        <w:top w:val="none" w:sz="0" w:space="0" w:color="auto"/>
        <w:left w:val="none" w:sz="0" w:space="0" w:color="auto"/>
        <w:bottom w:val="none" w:sz="0" w:space="0" w:color="auto"/>
        <w:right w:val="none" w:sz="0" w:space="0" w:color="auto"/>
      </w:divBdr>
    </w:div>
    <w:div w:id="809320872">
      <w:bodyDiv w:val="1"/>
      <w:marLeft w:val="0"/>
      <w:marRight w:val="0"/>
      <w:marTop w:val="0"/>
      <w:marBottom w:val="0"/>
      <w:divBdr>
        <w:top w:val="none" w:sz="0" w:space="0" w:color="auto"/>
        <w:left w:val="none" w:sz="0" w:space="0" w:color="auto"/>
        <w:bottom w:val="none" w:sz="0" w:space="0" w:color="auto"/>
        <w:right w:val="none" w:sz="0" w:space="0" w:color="auto"/>
      </w:divBdr>
    </w:div>
    <w:div w:id="812454796">
      <w:bodyDiv w:val="1"/>
      <w:marLeft w:val="0"/>
      <w:marRight w:val="0"/>
      <w:marTop w:val="0"/>
      <w:marBottom w:val="0"/>
      <w:divBdr>
        <w:top w:val="none" w:sz="0" w:space="0" w:color="auto"/>
        <w:left w:val="none" w:sz="0" w:space="0" w:color="auto"/>
        <w:bottom w:val="none" w:sz="0" w:space="0" w:color="auto"/>
        <w:right w:val="none" w:sz="0" w:space="0" w:color="auto"/>
      </w:divBdr>
    </w:div>
    <w:div w:id="812719832">
      <w:bodyDiv w:val="1"/>
      <w:marLeft w:val="0"/>
      <w:marRight w:val="0"/>
      <w:marTop w:val="0"/>
      <w:marBottom w:val="0"/>
      <w:divBdr>
        <w:top w:val="none" w:sz="0" w:space="0" w:color="auto"/>
        <w:left w:val="none" w:sz="0" w:space="0" w:color="auto"/>
        <w:bottom w:val="none" w:sz="0" w:space="0" w:color="auto"/>
        <w:right w:val="none" w:sz="0" w:space="0" w:color="auto"/>
      </w:divBdr>
    </w:div>
    <w:div w:id="816453290">
      <w:bodyDiv w:val="1"/>
      <w:marLeft w:val="0"/>
      <w:marRight w:val="0"/>
      <w:marTop w:val="0"/>
      <w:marBottom w:val="0"/>
      <w:divBdr>
        <w:top w:val="none" w:sz="0" w:space="0" w:color="auto"/>
        <w:left w:val="none" w:sz="0" w:space="0" w:color="auto"/>
        <w:bottom w:val="none" w:sz="0" w:space="0" w:color="auto"/>
        <w:right w:val="none" w:sz="0" w:space="0" w:color="auto"/>
      </w:divBdr>
    </w:div>
    <w:div w:id="819734201">
      <w:bodyDiv w:val="1"/>
      <w:marLeft w:val="0"/>
      <w:marRight w:val="0"/>
      <w:marTop w:val="0"/>
      <w:marBottom w:val="0"/>
      <w:divBdr>
        <w:top w:val="none" w:sz="0" w:space="0" w:color="auto"/>
        <w:left w:val="none" w:sz="0" w:space="0" w:color="auto"/>
        <w:bottom w:val="none" w:sz="0" w:space="0" w:color="auto"/>
        <w:right w:val="none" w:sz="0" w:space="0" w:color="auto"/>
      </w:divBdr>
    </w:div>
    <w:div w:id="820194450">
      <w:bodyDiv w:val="1"/>
      <w:marLeft w:val="0"/>
      <w:marRight w:val="0"/>
      <w:marTop w:val="0"/>
      <w:marBottom w:val="0"/>
      <w:divBdr>
        <w:top w:val="none" w:sz="0" w:space="0" w:color="auto"/>
        <w:left w:val="none" w:sz="0" w:space="0" w:color="auto"/>
        <w:bottom w:val="none" w:sz="0" w:space="0" w:color="auto"/>
        <w:right w:val="none" w:sz="0" w:space="0" w:color="auto"/>
      </w:divBdr>
    </w:div>
    <w:div w:id="828179946">
      <w:bodyDiv w:val="1"/>
      <w:marLeft w:val="0"/>
      <w:marRight w:val="0"/>
      <w:marTop w:val="0"/>
      <w:marBottom w:val="0"/>
      <w:divBdr>
        <w:top w:val="none" w:sz="0" w:space="0" w:color="auto"/>
        <w:left w:val="none" w:sz="0" w:space="0" w:color="auto"/>
        <w:bottom w:val="none" w:sz="0" w:space="0" w:color="auto"/>
        <w:right w:val="none" w:sz="0" w:space="0" w:color="auto"/>
      </w:divBdr>
    </w:div>
    <w:div w:id="828331335">
      <w:bodyDiv w:val="1"/>
      <w:marLeft w:val="0"/>
      <w:marRight w:val="0"/>
      <w:marTop w:val="0"/>
      <w:marBottom w:val="0"/>
      <w:divBdr>
        <w:top w:val="none" w:sz="0" w:space="0" w:color="auto"/>
        <w:left w:val="none" w:sz="0" w:space="0" w:color="auto"/>
        <w:bottom w:val="none" w:sz="0" w:space="0" w:color="auto"/>
        <w:right w:val="none" w:sz="0" w:space="0" w:color="auto"/>
      </w:divBdr>
    </w:div>
    <w:div w:id="832405239">
      <w:bodyDiv w:val="1"/>
      <w:marLeft w:val="0"/>
      <w:marRight w:val="0"/>
      <w:marTop w:val="0"/>
      <w:marBottom w:val="0"/>
      <w:divBdr>
        <w:top w:val="none" w:sz="0" w:space="0" w:color="auto"/>
        <w:left w:val="none" w:sz="0" w:space="0" w:color="auto"/>
        <w:bottom w:val="none" w:sz="0" w:space="0" w:color="auto"/>
        <w:right w:val="none" w:sz="0" w:space="0" w:color="auto"/>
      </w:divBdr>
    </w:div>
    <w:div w:id="832646233">
      <w:bodyDiv w:val="1"/>
      <w:marLeft w:val="0"/>
      <w:marRight w:val="0"/>
      <w:marTop w:val="0"/>
      <w:marBottom w:val="0"/>
      <w:divBdr>
        <w:top w:val="none" w:sz="0" w:space="0" w:color="auto"/>
        <w:left w:val="none" w:sz="0" w:space="0" w:color="auto"/>
        <w:bottom w:val="none" w:sz="0" w:space="0" w:color="auto"/>
        <w:right w:val="none" w:sz="0" w:space="0" w:color="auto"/>
      </w:divBdr>
    </w:div>
    <w:div w:id="832914390">
      <w:bodyDiv w:val="1"/>
      <w:marLeft w:val="0"/>
      <w:marRight w:val="0"/>
      <w:marTop w:val="0"/>
      <w:marBottom w:val="0"/>
      <w:divBdr>
        <w:top w:val="none" w:sz="0" w:space="0" w:color="auto"/>
        <w:left w:val="none" w:sz="0" w:space="0" w:color="auto"/>
        <w:bottom w:val="none" w:sz="0" w:space="0" w:color="auto"/>
        <w:right w:val="none" w:sz="0" w:space="0" w:color="auto"/>
      </w:divBdr>
    </w:div>
    <w:div w:id="834154459">
      <w:bodyDiv w:val="1"/>
      <w:marLeft w:val="0"/>
      <w:marRight w:val="0"/>
      <w:marTop w:val="0"/>
      <w:marBottom w:val="0"/>
      <w:divBdr>
        <w:top w:val="none" w:sz="0" w:space="0" w:color="auto"/>
        <w:left w:val="none" w:sz="0" w:space="0" w:color="auto"/>
        <w:bottom w:val="none" w:sz="0" w:space="0" w:color="auto"/>
        <w:right w:val="none" w:sz="0" w:space="0" w:color="auto"/>
      </w:divBdr>
    </w:div>
    <w:div w:id="838228215">
      <w:bodyDiv w:val="1"/>
      <w:marLeft w:val="0"/>
      <w:marRight w:val="0"/>
      <w:marTop w:val="0"/>
      <w:marBottom w:val="0"/>
      <w:divBdr>
        <w:top w:val="none" w:sz="0" w:space="0" w:color="auto"/>
        <w:left w:val="none" w:sz="0" w:space="0" w:color="auto"/>
        <w:bottom w:val="none" w:sz="0" w:space="0" w:color="auto"/>
        <w:right w:val="none" w:sz="0" w:space="0" w:color="auto"/>
      </w:divBdr>
    </w:div>
    <w:div w:id="859314273">
      <w:bodyDiv w:val="1"/>
      <w:marLeft w:val="0"/>
      <w:marRight w:val="0"/>
      <w:marTop w:val="0"/>
      <w:marBottom w:val="0"/>
      <w:divBdr>
        <w:top w:val="none" w:sz="0" w:space="0" w:color="auto"/>
        <w:left w:val="none" w:sz="0" w:space="0" w:color="auto"/>
        <w:bottom w:val="none" w:sz="0" w:space="0" w:color="auto"/>
        <w:right w:val="none" w:sz="0" w:space="0" w:color="auto"/>
      </w:divBdr>
    </w:div>
    <w:div w:id="860630897">
      <w:bodyDiv w:val="1"/>
      <w:marLeft w:val="0"/>
      <w:marRight w:val="0"/>
      <w:marTop w:val="0"/>
      <w:marBottom w:val="0"/>
      <w:divBdr>
        <w:top w:val="none" w:sz="0" w:space="0" w:color="auto"/>
        <w:left w:val="none" w:sz="0" w:space="0" w:color="auto"/>
        <w:bottom w:val="none" w:sz="0" w:space="0" w:color="auto"/>
        <w:right w:val="none" w:sz="0" w:space="0" w:color="auto"/>
      </w:divBdr>
    </w:div>
    <w:div w:id="863635512">
      <w:bodyDiv w:val="1"/>
      <w:marLeft w:val="0"/>
      <w:marRight w:val="0"/>
      <w:marTop w:val="0"/>
      <w:marBottom w:val="0"/>
      <w:divBdr>
        <w:top w:val="none" w:sz="0" w:space="0" w:color="auto"/>
        <w:left w:val="none" w:sz="0" w:space="0" w:color="auto"/>
        <w:bottom w:val="none" w:sz="0" w:space="0" w:color="auto"/>
        <w:right w:val="none" w:sz="0" w:space="0" w:color="auto"/>
      </w:divBdr>
    </w:div>
    <w:div w:id="864292742">
      <w:bodyDiv w:val="1"/>
      <w:marLeft w:val="0"/>
      <w:marRight w:val="0"/>
      <w:marTop w:val="0"/>
      <w:marBottom w:val="0"/>
      <w:divBdr>
        <w:top w:val="none" w:sz="0" w:space="0" w:color="auto"/>
        <w:left w:val="none" w:sz="0" w:space="0" w:color="auto"/>
        <w:bottom w:val="none" w:sz="0" w:space="0" w:color="auto"/>
        <w:right w:val="none" w:sz="0" w:space="0" w:color="auto"/>
      </w:divBdr>
    </w:div>
    <w:div w:id="864830472">
      <w:bodyDiv w:val="1"/>
      <w:marLeft w:val="0"/>
      <w:marRight w:val="0"/>
      <w:marTop w:val="0"/>
      <w:marBottom w:val="0"/>
      <w:divBdr>
        <w:top w:val="none" w:sz="0" w:space="0" w:color="auto"/>
        <w:left w:val="none" w:sz="0" w:space="0" w:color="auto"/>
        <w:bottom w:val="none" w:sz="0" w:space="0" w:color="auto"/>
        <w:right w:val="none" w:sz="0" w:space="0" w:color="auto"/>
      </w:divBdr>
    </w:div>
    <w:div w:id="866019671">
      <w:bodyDiv w:val="1"/>
      <w:marLeft w:val="0"/>
      <w:marRight w:val="0"/>
      <w:marTop w:val="0"/>
      <w:marBottom w:val="0"/>
      <w:divBdr>
        <w:top w:val="none" w:sz="0" w:space="0" w:color="auto"/>
        <w:left w:val="none" w:sz="0" w:space="0" w:color="auto"/>
        <w:bottom w:val="none" w:sz="0" w:space="0" w:color="auto"/>
        <w:right w:val="none" w:sz="0" w:space="0" w:color="auto"/>
      </w:divBdr>
    </w:div>
    <w:div w:id="868759546">
      <w:bodyDiv w:val="1"/>
      <w:marLeft w:val="0"/>
      <w:marRight w:val="0"/>
      <w:marTop w:val="0"/>
      <w:marBottom w:val="0"/>
      <w:divBdr>
        <w:top w:val="none" w:sz="0" w:space="0" w:color="auto"/>
        <w:left w:val="none" w:sz="0" w:space="0" w:color="auto"/>
        <w:bottom w:val="none" w:sz="0" w:space="0" w:color="auto"/>
        <w:right w:val="none" w:sz="0" w:space="0" w:color="auto"/>
      </w:divBdr>
    </w:div>
    <w:div w:id="871654278">
      <w:bodyDiv w:val="1"/>
      <w:marLeft w:val="0"/>
      <w:marRight w:val="0"/>
      <w:marTop w:val="0"/>
      <w:marBottom w:val="0"/>
      <w:divBdr>
        <w:top w:val="none" w:sz="0" w:space="0" w:color="auto"/>
        <w:left w:val="none" w:sz="0" w:space="0" w:color="auto"/>
        <w:bottom w:val="none" w:sz="0" w:space="0" w:color="auto"/>
        <w:right w:val="none" w:sz="0" w:space="0" w:color="auto"/>
      </w:divBdr>
    </w:div>
    <w:div w:id="876696828">
      <w:bodyDiv w:val="1"/>
      <w:marLeft w:val="0"/>
      <w:marRight w:val="0"/>
      <w:marTop w:val="0"/>
      <w:marBottom w:val="0"/>
      <w:divBdr>
        <w:top w:val="none" w:sz="0" w:space="0" w:color="auto"/>
        <w:left w:val="none" w:sz="0" w:space="0" w:color="auto"/>
        <w:bottom w:val="none" w:sz="0" w:space="0" w:color="auto"/>
        <w:right w:val="none" w:sz="0" w:space="0" w:color="auto"/>
      </w:divBdr>
    </w:div>
    <w:div w:id="879131415">
      <w:bodyDiv w:val="1"/>
      <w:marLeft w:val="0"/>
      <w:marRight w:val="0"/>
      <w:marTop w:val="0"/>
      <w:marBottom w:val="0"/>
      <w:divBdr>
        <w:top w:val="none" w:sz="0" w:space="0" w:color="auto"/>
        <w:left w:val="none" w:sz="0" w:space="0" w:color="auto"/>
        <w:bottom w:val="none" w:sz="0" w:space="0" w:color="auto"/>
        <w:right w:val="none" w:sz="0" w:space="0" w:color="auto"/>
      </w:divBdr>
    </w:div>
    <w:div w:id="879971438">
      <w:bodyDiv w:val="1"/>
      <w:marLeft w:val="0"/>
      <w:marRight w:val="0"/>
      <w:marTop w:val="0"/>
      <w:marBottom w:val="0"/>
      <w:divBdr>
        <w:top w:val="none" w:sz="0" w:space="0" w:color="auto"/>
        <w:left w:val="none" w:sz="0" w:space="0" w:color="auto"/>
        <w:bottom w:val="none" w:sz="0" w:space="0" w:color="auto"/>
        <w:right w:val="none" w:sz="0" w:space="0" w:color="auto"/>
      </w:divBdr>
    </w:div>
    <w:div w:id="880628572">
      <w:bodyDiv w:val="1"/>
      <w:marLeft w:val="0"/>
      <w:marRight w:val="0"/>
      <w:marTop w:val="0"/>
      <w:marBottom w:val="0"/>
      <w:divBdr>
        <w:top w:val="none" w:sz="0" w:space="0" w:color="auto"/>
        <w:left w:val="none" w:sz="0" w:space="0" w:color="auto"/>
        <w:bottom w:val="none" w:sz="0" w:space="0" w:color="auto"/>
        <w:right w:val="none" w:sz="0" w:space="0" w:color="auto"/>
      </w:divBdr>
    </w:div>
    <w:div w:id="880824011">
      <w:bodyDiv w:val="1"/>
      <w:marLeft w:val="0"/>
      <w:marRight w:val="0"/>
      <w:marTop w:val="0"/>
      <w:marBottom w:val="0"/>
      <w:divBdr>
        <w:top w:val="none" w:sz="0" w:space="0" w:color="auto"/>
        <w:left w:val="none" w:sz="0" w:space="0" w:color="auto"/>
        <w:bottom w:val="none" w:sz="0" w:space="0" w:color="auto"/>
        <w:right w:val="none" w:sz="0" w:space="0" w:color="auto"/>
      </w:divBdr>
    </w:div>
    <w:div w:id="896280874">
      <w:bodyDiv w:val="1"/>
      <w:marLeft w:val="0"/>
      <w:marRight w:val="0"/>
      <w:marTop w:val="0"/>
      <w:marBottom w:val="0"/>
      <w:divBdr>
        <w:top w:val="none" w:sz="0" w:space="0" w:color="auto"/>
        <w:left w:val="none" w:sz="0" w:space="0" w:color="auto"/>
        <w:bottom w:val="none" w:sz="0" w:space="0" w:color="auto"/>
        <w:right w:val="none" w:sz="0" w:space="0" w:color="auto"/>
      </w:divBdr>
    </w:div>
    <w:div w:id="900336428">
      <w:bodyDiv w:val="1"/>
      <w:marLeft w:val="0"/>
      <w:marRight w:val="0"/>
      <w:marTop w:val="0"/>
      <w:marBottom w:val="0"/>
      <w:divBdr>
        <w:top w:val="none" w:sz="0" w:space="0" w:color="auto"/>
        <w:left w:val="none" w:sz="0" w:space="0" w:color="auto"/>
        <w:bottom w:val="none" w:sz="0" w:space="0" w:color="auto"/>
        <w:right w:val="none" w:sz="0" w:space="0" w:color="auto"/>
      </w:divBdr>
    </w:div>
    <w:div w:id="914777222">
      <w:bodyDiv w:val="1"/>
      <w:marLeft w:val="0"/>
      <w:marRight w:val="0"/>
      <w:marTop w:val="0"/>
      <w:marBottom w:val="0"/>
      <w:divBdr>
        <w:top w:val="none" w:sz="0" w:space="0" w:color="auto"/>
        <w:left w:val="none" w:sz="0" w:space="0" w:color="auto"/>
        <w:bottom w:val="none" w:sz="0" w:space="0" w:color="auto"/>
        <w:right w:val="none" w:sz="0" w:space="0" w:color="auto"/>
      </w:divBdr>
    </w:div>
    <w:div w:id="915359547">
      <w:bodyDiv w:val="1"/>
      <w:marLeft w:val="0"/>
      <w:marRight w:val="0"/>
      <w:marTop w:val="0"/>
      <w:marBottom w:val="0"/>
      <w:divBdr>
        <w:top w:val="none" w:sz="0" w:space="0" w:color="auto"/>
        <w:left w:val="none" w:sz="0" w:space="0" w:color="auto"/>
        <w:bottom w:val="none" w:sz="0" w:space="0" w:color="auto"/>
        <w:right w:val="none" w:sz="0" w:space="0" w:color="auto"/>
      </w:divBdr>
    </w:div>
    <w:div w:id="915674713">
      <w:bodyDiv w:val="1"/>
      <w:marLeft w:val="0"/>
      <w:marRight w:val="0"/>
      <w:marTop w:val="0"/>
      <w:marBottom w:val="0"/>
      <w:divBdr>
        <w:top w:val="none" w:sz="0" w:space="0" w:color="auto"/>
        <w:left w:val="none" w:sz="0" w:space="0" w:color="auto"/>
        <w:bottom w:val="none" w:sz="0" w:space="0" w:color="auto"/>
        <w:right w:val="none" w:sz="0" w:space="0" w:color="auto"/>
      </w:divBdr>
    </w:div>
    <w:div w:id="916016152">
      <w:bodyDiv w:val="1"/>
      <w:marLeft w:val="0"/>
      <w:marRight w:val="0"/>
      <w:marTop w:val="0"/>
      <w:marBottom w:val="0"/>
      <w:divBdr>
        <w:top w:val="none" w:sz="0" w:space="0" w:color="auto"/>
        <w:left w:val="none" w:sz="0" w:space="0" w:color="auto"/>
        <w:bottom w:val="none" w:sz="0" w:space="0" w:color="auto"/>
        <w:right w:val="none" w:sz="0" w:space="0" w:color="auto"/>
      </w:divBdr>
    </w:div>
    <w:div w:id="917137107">
      <w:bodyDiv w:val="1"/>
      <w:marLeft w:val="0"/>
      <w:marRight w:val="0"/>
      <w:marTop w:val="0"/>
      <w:marBottom w:val="0"/>
      <w:divBdr>
        <w:top w:val="none" w:sz="0" w:space="0" w:color="auto"/>
        <w:left w:val="none" w:sz="0" w:space="0" w:color="auto"/>
        <w:bottom w:val="none" w:sz="0" w:space="0" w:color="auto"/>
        <w:right w:val="none" w:sz="0" w:space="0" w:color="auto"/>
      </w:divBdr>
    </w:div>
    <w:div w:id="919950150">
      <w:bodyDiv w:val="1"/>
      <w:marLeft w:val="0"/>
      <w:marRight w:val="0"/>
      <w:marTop w:val="0"/>
      <w:marBottom w:val="0"/>
      <w:divBdr>
        <w:top w:val="none" w:sz="0" w:space="0" w:color="auto"/>
        <w:left w:val="none" w:sz="0" w:space="0" w:color="auto"/>
        <w:bottom w:val="none" w:sz="0" w:space="0" w:color="auto"/>
        <w:right w:val="none" w:sz="0" w:space="0" w:color="auto"/>
      </w:divBdr>
    </w:div>
    <w:div w:id="924261249">
      <w:bodyDiv w:val="1"/>
      <w:marLeft w:val="0"/>
      <w:marRight w:val="0"/>
      <w:marTop w:val="0"/>
      <w:marBottom w:val="0"/>
      <w:divBdr>
        <w:top w:val="none" w:sz="0" w:space="0" w:color="auto"/>
        <w:left w:val="none" w:sz="0" w:space="0" w:color="auto"/>
        <w:bottom w:val="none" w:sz="0" w:space="0" w:color="auto"/>
        <w:right w:val="none" w:sz="0" w:space="0" w:color="auto"/>
      </w:divBdr>
    </w:div>
    <w:div w:id="930628314">
      <w:bodyDiv w:val="1"/>
      <w:marLeft w:val="0"/>
      <w:marRight w:val="0"/>
      <w:marTop w:val="0"/>
      <w:marBottom w:val="0"/>
      <w:divBdr>
        <w:top w:val="none" w:sz="0" w:space="0" w:color="auto"/>
        <w:left w:val="none" w:sz="0" w:space="0" w:color="auto"/>
        <w:bottom w:val="none" w:sz="0" w:space="0" w:color="auto"/>
        <w:right w:val="none" w:sz="0" w:space="0" w:color="auto"/>
      </w:divBdr>
    </w:div>
    <w:div w:id="939096373">
      <w:bodyDiv w:val="1"/>
      <w:marLeft w:val="0"/>
      <w:marRight w:val="0"/>
      <w:marTop w:val="0"/>
      <w:marBottom w:val="0"/>
      <w:divBdr>
        <w:top w:val="none" w:sz="0" w:space="0" w:color="auto"/>
        <w:left w:val="none" w:sz="0" w:space="0" w:color="auto"/>
        <w:bottom w:val="none" w:sz="0" w:space="0" w:color="auto"/>
        <w:right w:val="none" w:sz="0" w:space="0" w:color="auto"/>
      </w:divBdr>
    </w:div>
    <w:div w:id="940188989">
      <w:bodyDiv w:val="1"/>
      <w:marLeft w:val="0"/>
      <w:marRight w:val="0"/>
      <w:marTop w:val="0"/>
      <w:marBottom w:val="0"/>
      <w:divBdr>
        <w:top w:val="none" w:sz="0" w:space="0" w:color="auto"/>
        <w:left w:val="none" w:sz="0" w:space="0" w:color="auto"/>
        <w:bottom w:val="none" w:sz="0" w:space="0" w:color="auto"/>
        <w:right w:val="none" w:sz="0" w:space="0" w:color="auto"/>
      </w:divBdr>
    </w:div>
    <w:div w:id="946498606">
      <w:bodyDiv w:val="1"/>
      <w:marLeft w:val="0"/>
      <w:marRight w:val="0"/>
      <w:marTop w:val="0"/>
      <w:marBottom w:val="0"/>
      <w:divBdr>
        <w:top w:val="none" w:sz="0" w:space="0" w:color="auto"/>
        <w:left w:val="none" w:sz="0" w:space="0" w:color="auto"/>
        <w:bottom w:val="none" w:sz="0" w:space="0" w:color="auto"/>
        <w:right w:val="none" w:sz="0" w:space="0" w:color="auto"/>
      </w:divBdr>
    </w:div>
    <w:div w:id="947466997">
      <w:bodyDiv w:val="1"/>
      <w:marLeft w:val="0"/>
      <w:marRight w:val="0"/>
      <w:marTop w:val="0"/>
      <w:marBottom w:val="0"/>
      <w:divBdr>
        <w:top w:val="none" w:sz="0" w:space="0" w:color="auto"/>
        <w:left w:val="none" w:sz="0" w:space="0" w:color="auto"/>
        <w:bottom w:val="none" w:sz="0" w:space="0" w:color="auto"/>
        <w:right w:val="none" w:sz="0" w:space="0" w:color="auto"/>
      </w:divBdr>
    </w:div>
    <w:div w:id="951017647">
      <w:bodyDiv w:val="1"/>
      <w:marLeft w:val="0"/>
      <w:marRight w:val="0"/>
      <w:marTop w:val="0"/>
      <w:marBottom w:val="0"/>
      <w:divBdr>
        <w:top w:val="none" w:sz="0" w:space="0" w:color="auto"/>
        <w:left w:val="none" w:sz="0" w:space="0" w:color="auto"/>
        <w:bottom w:val="none" w:sz="0" w:space="0" w:color="auto"/>
        <w:right w:val="none" w:sz="0" w:space="0" w:color="auto"/>
      </w:divBdr>
    </w:div>
    <w:div w:id="953252220">
      <w:bodyDiv w:val="1"/>
      <w:marLeft w:val="0"/>
      <w:marRight w:val="0"/>
      <w:marTop w:val="0"/>
      <w:marBottom w:val="0"/>
      <w:divBdr>
        <w:top w:val="none" w:sz="0" w:space="0" w:color="auto"/>
        <w:left w:val="none" w:sz="0" w:space="0" w:color="auto"/>
        <w:bottom w:val="none" w:sz="0" w:space="0" w:color="auto"/>
        <w:right w:val="none" w:sz="0" w:space="0" w:color="auto"/>
      </w:divBdr>
    </w:div>
    <w:div w:id="953708783">
      <w:bodyDiv w:val="1"/>
      <w:marLeft w:val="0"/>
      <w:marRight w:val="0"/>
      <w:marTop w:val="0"/>
      <w:marBottom w:val="0"/>
      <w:divBdr>
        <w:top w:val="none" w:sz="0" w:space="0" w:color="auto"/>
        <w:left w:val="none" w:sz="0" w:space="0" w:color="auto"/>
        <w:bottom w:val="none" w:sz="0" w:space="0" w:color="auto"/>
        <w:right w:val="none" w:sz="0" w:space="0" w:color="auto"/>
      </w:divBdr>
    </w:div>
    <w:div w:id="965892030">
      <w:bodyDiv w:val="1"/>
      <w:marLeft w:val="0"/>
      <w:marRight w:val="0"/>
      <w:marTop w:val="0"/>
      <w:marBottom w:val="0"/>
      <w:divBdr>
        <w:top w:val="none" w:sz="0" w:space="0" w:color="auto"/>
        <w:left w:val="none" w:sz="0" w:space="0" w:color="auto"/>
        <w:bottom w:val="none" w:sz="0" w:space="0" w:color="auto"/>
        <w:right w:val="none" w:sz="0" w:space="0" w:color="auto"/>
      </w:divBdr>
    </w:div>
    <w:div w:id="966008470">
      <w:bodyDiv w:val="1"/>
      <w:marLeft w:val="0"/>
      <w:marRight w:val="0"/>
      <w:marTop w:val="0"/>
      <w:marBottom w:val="0"/>
      <w:divBdr>
        <w:top w:val="none" w:sz="0" w:space="0" w:color="auto"/>
        <w:left w:val="none" w:sz="0" w:space="0" w:color="auto"/>
        <w:bottom w:val="none" w:sz="0" w:space="0" w:color="auto"/>
        <w:right w:val="none" w:sz="0" w:space="0" w:color="auto"/>
      </w:divBdr>
    </w:div>
    <w:div w:id="969822713">
      <w:bodyDiv w:val="1"/>
      <w:marLeft w:val="0"/>
      <w:marRight w:val="0"/>
      <w:marTop w:val="0"/>
      <w:marBottom w:val="0"/>
      <w:divBdr>
        <w:top w:val="none" w:sz="0" w:space="0" w:color="auto"/>
        <w:left w:val="none" w:sz="0" w:space="0" w:color="auto"/>
        <w:bottom w:val="none" w:sz="0" w:space="0" w:color="auto"/>
        <w:right w:val="none" w:sz="0" w:space="0" w:color="auto"/>
      </w:divBdr>
    </w:div>
    <w:div w:id="970475002">
      <w:bodyDiv w:val="1"/>
      <w:marLeft w:val="0"/>
      <w:marRight w:val="0"/>
      <w:marTop w:val="0"/>
      <w:marBottom w:val="0"/>
      <w:divBdr>
        <w:top w:val="none" w:sz="0" w:space="0" w:color="auto"/>
        <w:left w:val="none" w:sz="0" w:space="0" w:color="auto"/>
        <w:bottom w:val="none" w:sz="0" w:space="0" w:color="auto"/>
        <w:right w:val="none" w:sz="0" w:space="0" w:color="auto"/>
      </w:divBdr>
    </w:div>
    <w:div w:id="975523147">
      <w:bodyDiv w:val="1"/>
      <w:marLeft w:val="0"/>
      <w:marRight w:val="0"/>
      <w:marTop w:val="0"/>
      <w:marBottom w:val="0"/>
      <w:divBdr>
        <w:top w:val="none" w:sz="0" w:space="0" w:color="auto"/>
        <w:left w:val="none" w:sz="0" w:space="0" w:color="auto"/>
        <w:bottom w:val="none" w:sz="0" w:space="0" w:color="auto"/>
        <w:right w:val="none" w:sz="0" w:space="0" w:color="auto"/>
      </w:divBdr>
    </w:div>
    <w:div w:id="976182126">
      <w:bodyDiv w:val="1"/>
      <w:marLeft w:val="0"/>
      <w:marRight w:val="0"/>
      <w:marTop w:val="0"/>
      <w:marBottom w:val="0"/>
      <w:divBdr>
        <w:top w:val="none" w:sz="0" w:space="0" w:color="auto"/>
        <w:left w:val="none" w:sz="0" w:space="0" w:color="auto"/>
        <w:bottom w:val="none" w:sz="0" w:space="0" w:color="auto"/>
        <w:right w:val="none" w:sz="0" w:space="0" w:color="auto"/>
      </w:divBdr>
    </w:div>
    <w:div w:id="982387084">
      <w:bodyDiv w:val="1"/>
      <w:marLeft w:val="0"/>
      <w:marRight w:val="0"/>
      <w:marTop w:val="0"/>
      <w:marBottom w:val="0"/>
      <w:divBdr>
        <w:top w:val="none" w:sz="0" w:space="0" w:color="auto"/>
        <w:left w:val="none" w:sz="0" w:space="0" w:color="auto"/>
        <w:bottom w:val="none" w:sz="0" w:space="0" w:color="auto"/>
        <w:right w:val="none" w:sz="0" w:space="0" w:color="auto"/>
      </w:divBdr>
    </w:div>
    <w:div w:id="990866747">
      <w:bodyDiv w:val="1"/>
      <w:marLeft w:val="0"/>
      <w:marRight w:val="0"/>
      <w:marTop w:val="0"/>
      <w:marBottom w:val="0"/>
      <w:divBdr>
        <w:top w:val="none" w:sz="0" w:space="0" w:color="auto"/>
        <w:left w:val="none" w:sz="0" w:space="0" w:color="auto"/>
        <w:bottom w:val="none" w:sz="0" w:space="0" w:color="auto"/>
        <w:right w:val="none" w:sz="0" w:space="0" w:color="auto"/>
      </w:divBdr>
    </w:div>
    <w:div w:id="994912489">
      <w:bodyDiv w:val="1"/>
      <w:marLeft w:val="0"/>
      <w:marRight w:val="0"/>
      <w:marTop w:val="0"/>
      <w:marBottom w:val="0"/>
      <w:divBdr>
        <w:top w:val="none" w:sz="0" w:space="0" w:color="auto"/>
        <w:left w:val="none" w:sz="0" w:space="0" w:color="auto"/>
        <w:bottom w:val="none" w:sz="0" w:space="0" w:color="auto"/>
        <w:right w:val="none" w:sz="0" w:space="0" w:color="auto"/>
      </w:divBdr>
    </w:div>
    <w:div w:id="1005519082">
      <w:bodyDiv w:val="1"/>
      <w:marLeft w:val="0"/>
      <w:marRight w:val="0"/>
      <w:marTop w:val="0"/>
      <w:marBottom w:val="0"/>
      <w:divBdr>
        <w:top w:val="none" w:sz="0" w:space="0" w:color="auto"/>
        <w:left w:val="none" w:sz="0" w:space="0" w:color="auto"/>
        <w:bottom w:val="none" w:sz="0" w:space="0" w:color="auto"/>
        <w:right w:val="none" w:sz="0" w:space="0" w:color="auto"/>
      </w:divBdr>
    </w:div>
    <w:div w:id="1005862470">
      <w:bodyDiv w:val="1"/>
      <w:marLeft w:val="0"/>
      <w:marRight w:val="0"/>
      <w:marTop w:val="0"/>
      <w:marBottom w:val="0"/>
      <w:divBdr>
        <w:top w:val="none" w:sz="0" w:space="0" w:color="auto"/>
        <w:left w:val="none" w:sz="0" w:space="0" w:color="auto"/>
        <w:bottom w:val="none" w:sz="0" w:space="0" w:color="auto"/>
        <w:right w:val="none" w:sz="0" w:space="0" w:color="auto"/>
      </w:divBdr>
    </w:div>
    <w:div w:id="1007707656">
      <w:bodyDiv w:val="1"/>
      <w:marLeft w:val="0"/>
      <w:marRight w:val="0"/>
      <w:marTop w:val="0"/>
      <w:marBottom w:val="0"/>
      <w:divBdr>
        <w:top w:val="none" w:sz="0" w:space="0" w:color="auto"/>
        <w:left w:val="none" w:sz="0" w:space="0" w:color="auto"/>
        <w:bottom w:val="none" w:sz="0" w:space="0" w:color="auto"/>
        <w:right w:val="none" w:sz="0" w:space="0" w:color="auto"/>
      </w:divBdr>
    </w:div>
    <w:div w:id="1016232962">
      <w:bodyDiv w:val="1"/>
      <w:marLeft w:val="0"/>
      <w:marRight w:val="0"/>
      <w:marTop w:val="0"/>
      <w:marBottom w:val="0"/>
      <w:divBdr>
        <w:top w:val="none" w:sz="0" w:space="0" w:color="auto"/>
        <w:left w:val="none" w:sz="0" w:space="0" w:color="auto"/>
        <w:bottom w:val="none" w:sz="0" w:space="0" w:color="auto"/>
        <w:right w:val="none" w:sz="0" w:space="0" w:color="auto"/>
      </w:divBdr>
    </w:div>
    <w:div w:id="1017535057">
      <w:bodyDiv w:val="1"/>
      <w:marLeft w:val="0"/>
      <w:marRight w:val="0"/>
      <w:marTop w:val="0"/>
      <w:marBottom w:val="0"/>
      <w:divBdr>
        <w:top w:val="none" w:sz="0" w:space="0" w:color="auto"/>
        <w:left w:val="none" w:sz="0" w:space="0" w:color="auto"/>
        <w:bottom w:val="none" w:sz="0" w:space="0" w:color="auto"/>
        <w:right w:val="none" w:sz="0" w:space="0" w:color="auto"/>
      </w:divBdr>
    </w:div>
    <w:div w:id="1017581351">
      <w:bodyDiv w:val="1"/>
      <w:marLeft w:val="0"/>
      <w:marRight w:val="0"/>
      <w:marTop w:val="0"/>
      <w:marBottom w:val="0"/>
      <w:divBdr>
        <w:top w:val="none" w:sz="0" w:space="0" w:color="auto"/>
        <w:left w:val="none" w:sz="0" w:space="0" w:color="auto"/>
        <w:bottom w:val="none" w:sz="0" w:space="0" w:color="auto"/>
        <w:right w:val="none" w:sz="0" w:space="0" w:color="auto"/>
      </w:divBdr>
    </w:div>
    <w:div w:id="1018431012">
      <w:bodyDiv w:val="1"/>
      <w:marLeft w:val="0"/>
      <w:marRight w:val="0"/>
      <w:marTop w:val="0"/>
      <w:marBottom w:val="0"/>
      <w:divBdr>
        <w:top w:val="none" w:sz="0" w:space="0" w:color="auto"/>
        <w:left w:val="none" w:sz="0" w:space="0" w:color="auto"/>
        <w:bottom w:val="none" w:sz="0" w:space="0" w:color="auto"/>
        <w:right w:val="none" w:sz="0" w:space="0" w:color="auto"/>
      </w:divBdr>
    </w:div>
    <w:div w:id="1024398911">
      <w:bodyDiv w:val="1"/>
      <w:marLeft w:val="0"/>
      <w:marRight w:val="0"/>
      <w:marTop w:val="0"/>
      <w:marBottom w:val="0"/>
      <w:divBdr>
        <w:top w:val="none" w:sz="0" w:space="0" w:color="auto"/>
        <w:left w:val="none" w:sz="0" w:space="0" w:color="auto"/>
        <w:bottom w:val="none" w:sz="0" w:space="0" w:color="auto"/>
        <w:right w:val="none" w:sz="0" w:space="0" w:color="auto"/>
      </w:divBdr>
    </w:div>
    <w:div w:id="1027750828">
      <w:bodyDiv w:val="1"/>
      <w:marLeft w:val="0"/>
      <w:marRight w:val="0"/>
      <w:marTop w:val="0"/>
      <w:marBottom w:val="0"/>
      <w:divBdr>
        <w:top w:val="none" w:sz="0" w:space="0" w:color="auto"/>
        <w:left w:val="none" w:sz="0" w:space="0" w:color="auto"/>
        <w:bottom w:val="none" w:sz="0" w:space="0" w:color="auto"/>
        <w:right w:val="none" w:sz="0" w:space="0" w:color="auto"/>
      </w:divBdr>
    </w:div>
    <w:div w:id="1033505242">
      <w:bodyDiv w:val="1"/>
      <w:marLeft w:val="0"/>
      <w:marRight w:val="0"/>
      <w:marTop w:val="0"/>
      <w:marBottom w:val="0"/>
      <w:divBdr>
        <w:top w:val="none" w:sz="0" w:space="0" w:color="auto"/>
        <w:left w:val="none" w:sz="0" w:space="0" w:color="auto"/>
        <w:bottom w:val="none" w:sz="0" w:space="0" w:color="auto"/>
        <w:right w:val="none" w:sz="0" w:space="0" w:color="auto"/>
      </w:divBdr>
    </w:div>
    <w:div w:id="1035471777">
      <w:bodyDiv w:val="1"/>
      <w:marLeft w:val="0"/>
      <w:marRight w:val="0"/>
      <w:marTop w:val="0"/>
      <w:marBottom w:val="0"/>
      <w:divBdr>
        <w:top w:val="none" w:sz="0" w:space="0" w:color="auto"/>
        <w:left w:val="none" w:sz="0" w:space="0" w:color="auto"/>
        <w:bottom w:val="none" w:sz="0" w:space="0" w:color="auto"/>
        <w:right w:val="none" w:sz="0" w:space="0" w:color="auto"/>
      </w:divBdr>
    </w:div>
    <w:div w:id="1036538412">
      <w:bodyDiv w:val="1"/>
      <w:marLeft w:val="0"/>
      <w:marRight w:val="0"/>
      <w:marTop w:val="0"/>
      <w:marBottom w:val="0"/>
      <w:divBdr>
        <w:top w:val="none" w:sz="0" w:space="0" w:color="auto"/>
        <w:left w:val="none" w:sz="0" w:space="0" w:color="auto"/>
        <w:bottom w:val="none" w:sz="0" w:space="0" w:color="auto"/>
        <w:right w:val="none" w:sz="0" w:space="0" w:color="auto"/>
      </w:divBdr>
    </w:div>
    <w:div w:id="1036584762">
      <w:bodyDiv w:val="1"/>
      <w:marLeft w:val="0"/>
      <w:marRight w:val="0"/>
      <w:marTop w:val="0"/>
      <w:marBottom w:val="0"/>
      <w:divBdr>
        <w:top w:val="none" w:sz="0" w:space="0" w:color="auto"/>
        <w:left w:val="none" w:sz="0" w:space="0" w:color="auto"/>
        <w:bottom w:val="none" w:sz="0" w:space="0" w:color="auto"/>
        <w:right w:val="none" w:sz="0" w:space="0" w:color="auto"/>
      </w:divBdr>
    </w:div>
    <w:div w:id="1040784237">
      <w:bodyDiv w:val="1"/>
      <w:marLeft w:val="0"/>
      <w:marRight w:val="0"/>
      <w:marTop w:val="0"/>
      <w:marBottom w:val="0"/>
      <w:divBdr>
        <w:top w:val="none" w:sz="0" w:space="0" w:color="auto"/>
        <w:left w:val="none" w:sz="0" w:space="0" w:color="auto"/>
        <w:bottom w:val="none" w:sz="0" w:space="0" w:color="auto"/>
        <w:right w:val="none" w:sz="0" w:space="0" w:color="auto"/>
      </w:divBdr>
    </w:div>
    <w:div w:id="1041246824">
      <w:bodyDiv w:val="1"/>
      <w:marLeft w:val="0"/>
      <w:marRight w:val="0"/>
      <w:marTop w:val="0"/>
      <w:marBottom w:val="0"/>
      <w:divBdr>
        <w:top w:val="none" w:sz="0" w:space="0" w:color="auto"/>
        <w:left w:val="none" w:sz="0" w:space="0" w:color="auto"/>
        <w:bottom w:val="none" w:sz="0" w:space="0" w:color="auto"/>
        <w:right w:val="none" w:sz="0" w:space="0" w:color="auto"/>
      </w:divBdr>
    </w:div>
    <w:div w:id="1043090893">
      <w:bodyDiv w:val="1"/>
      <w:marLeft w:val="0"/>
      <w:marRight w:val="0"/>
      <w:marTop w:val="0"/>
      <w:marBottom w:val="0"/>
      <w:divBdr>
        <w:top w:val="none" w:sz="0" w:space="0" w:color="auto"/>
        <w:left w:val="none" w:sz="0" w:space="0" w:color="auto"/>
        <w:bottom w:val="none" w:sz="0" w:space="0" w:color="auto"/>
        <w:right w:val="none" w:sz="0" w:space="0" w:color="auto"/>
      </w:divBdr>
    </w:div>
    <w:div w:id="1045326920">
      <w:bodyDiv w:val="1"/>
      <w:marLeft w:val="0"/>
      <w:marRight w:val="0"/>
      <w:marTop w:val="0"/>
      <w:marBottom w:val="0"/>
      <w:divBdr>
        <w:top w:val="none" w:sz="0" w:space="0" w:color="auto"/>
        <w:left w:val="none" w:sz="0" w:space="0" w:color="auto"/>
        <w:bottom w:val="none" w:sz="0" w:space="0" w:color="auto"/>
        <w:right w:val="none" w:sz="0" w:space="0" w:color="auto"/>
      </w:divBdr>
    </w:div>
    <w:div w:id="1048914247">
      <w:bodyDiv w:val="1"/>
      <w:marLeft w:val="0"/>
      <w:marRight w:val="0"/>
      <w:marTop w:val="0"/>
      <w:marBottom w:val="0"/>
      <w:divBdr>
        <w:top w:val="none" w:sz="0" w:space="0" w:color="auto"/>
        <w:left w:val="none" w:sz="0" w:space="0" w:color="auto"/>
        <w:bottom w:val="none" w:sz="0" w:space="0" w:color="auto"/>
        <w:right w:val="none" w:sz="0" w:space="0" w:color="auto"/>
      </w:divBdr>
    </w:div>
    <w:div w:id="1050229851">
      <w:bodyDiv w:val="1"/>
      <w:marLeft w:val="0"/>
      <w:marRight w:val="0"/>
      <w:marTop w:val="0"/>
      <w:marBottom w:val="0"/>
      <w:divBdr>
        <w:top w:val="none" w:sz="0" w:space="0" w:color="auto"/>
        <w:left w:val="none" w:sz="0" w:space="0" w:color="auto"/>
        <w:bottom w:val="none" w:sz="0" w:space="0" w:color="auto"/>
        <w:right w:val="none" w:sz="0" w:space="0" w:color="auto"/>
      </w:divBdr>
    </w:div>
    <w:div w:id="1052272266">
      <w:bodyDiv w:val="1"/>
      <w:marLeft w:val="0"/>
      <w:marRight w:val="0"/>
      <w:marTop w:val="0"/>
      <w:marBottom w:val="0"/>
      <w:divBdr>
        <w:top w:val="none" w:sz="0" w:space="0" w:color="auto"/>
        <w:left w:val="none" w:sz="0" w:space="0" w:color="auto"/>
        <w:bottom w:val="none" w:sz="0" w:space="0" w:color="auto"/>
        <w:right w:val="none" w:sz="0" w:space="0" w:color="auto"/>
      </w:divBdr>
    </w:div>
    <w:div w:id="1054429080">
      <w:bodyDiv w:val="1"/>
      <w:marLeft w:val="0"/>
      <w:marRight w:val="0"/>
      <w:marTop w:val="0"/>
      <w:marBottom w:val="0"/>
      <w:divBdr>
        <w:top w:val="none" w:sz="0" w:space="0" w:color="auto"/>
        <w:left w:val="none" w:sz="0" w:space="0" w:color="auto"/>
        <w:bottom w:val="none" w:sz="0" w:space="0" w:color="auto"/>
        <w:right w:val="none" w:sz="0" w:space="0" w:color="auto"/>
      </w:divBdr>
    </w:div>
    <w:div w:id="1054815076">
      <w:bodyDiv w:val="1"/>
      <w:marLeft w:val="0"/>
      <w:marRight w:val="0"/>
      <w:marTop w:val="0"/>
      <w:marBottom w:val="0"/>
      <w:divBdr>
        <w:top w:val="none" w:sz="0" w:space="0" w:color="auto"/>
        <w:left w:val="none" w:sz="0" w:space="0" w:color="auto"/>
        <w:bottom w:val="none" w:sz="0" w:space="0" w:color="auto"/>
        <w:right w:val="none" w:sz="0" w:space="0" w:color="auto"/>
      </w:divBdr>
    </w:div>
    <w:div w:id="1064597746">
      <w:bodyDiv w:val="1"/>
      <w:marLeft w:val="0"/>
      <w:marRight w:val="0"/>
      <w:marTop w:val="0"/>
      <w:marBottom w:val="0"/>
      <w:divBdr>
        <w:top w:val="none" w:sz="0" w:space="0" w:color="auto"/>
        <w:left w:val="none" w:sz="0" w:space="0" w:color="auto"/>
        <w:bottom w:val="none" w:sz="0" w:space="0" w:color="auto"/>
        <w:right w:val="none" w:sz="0" w:space="0" w:color="auto"/>
      </w:divBdr>
    </w:div>
    <w:div w:id="1064989336">
      <w:bodyDiv w:val="1"/>
      <w:marLeft w:val="0"/>
      <w:marRight w:val="0"/>
      <w:marTop w:val="0"/>
      <w:marBottom w:val="0"/>
      <w:divBdr>
        <w:top w:val="none" w:sz="0" w:space="0" w:color="auto"/>
        <w:left w:val="none" w:sz="0" w:space="0" w:color="auto"/>
        <w:bottom w:val="none" w:sz="0" w:space="0" w:color="auto"/>
        <w:right w:val="none" w:sz="0" w:space="0" w:color="auto"/>
      </w:divBdr>
    </w:div>
    <w:div w:id="1067339136">
      <w:bodyDiv w:val="1"/>
      <w:marLeft w:val="0"/>
      <w:marRight w:val="0"/>
      <w:marTop w:val="0"/>
      <w:marBottom w:val="0"/>
      <w:divBdr>
        <w:top w:val="none" w:sz="0" w:space="0" w:color="auto"/>
        <w:left w:val="none" w:sz="0" w:space="0" w:color="auto"/>
        <w:bottom w:val="none" w:sz="0" w:space="0" w:color="auto"/>
        <w:right w:val="none" w:sz="0" w:space="0" w:color="auto"/>
      </w:divBdr>
    </w:div>
    <w:div w:id="1074817160">
      <w:bodyDiv w:val="1"/>
      <w:marLeft w:val="0"/>
      <w:marRight w:val="0"/>
      <w:marTop w:val="0"/>
      <w:marBottom w:val="0"/>
      <w:divBdr>
        <w:top w:val="none" w:sz="0" w:space="0" w:color="auto"/>
        <w:left w:val="none" w:sz="0" w:space="0" w:color="auto"/>
        <w:bottom w:val="none" w:sz="0" w:space="0" w:color="auto"/>
        <w:right w:val="none" w:sz="0" w:space="0" w:color="auto"/>
      </w:divBdr>
    </w:div>
    <w:div w:id="1075515627">
      <w:bodyDiv w:val="1"/>
      <w:marLeft w:val="0"/>
      <w:marRight w:val="0"/>
      <w:marTop w:val="0"/>
      <w:marBottom w:val="0"/>
      <w:divBdr>
        <w:top w:val="none" w:sz="0" w:space="0" w:color="auto"/>
        <w:left w:val="none" w:sz="0" w:space="0" w:color="auto"/>
        <w:bottom w:val="none" w:sz="0" w:space="0" w:color="auto"/>
        <w:right w:val="none" w:sz="0" w:space="0" w:color="auto"/>
      </w:divBdr>
    </w:div>
    <w:div w:id="1085758919">
      <w:bodyDiv w:val="1"/>
      <w:marLeft w:val="0"/>
      <w:marRight w:val="0"/>
      <w:marTop w:val="0"/>
      <w:marBottom w:val="0"/>
      <w:divBdr>
        <w:top w:val="none" w:sz="0" w:space="0" w:color="auto"/>
        <w:left w:val="none" w:sz="0" w:space="0" w:color="auto"/>
        <w:bottom w:val="none" w:sz="0" w:space="0" w:color="auto"/>
        <w:right w:val="none" w:sz="0" w:space="0" w:color="auto"/>
      </w:divBdr>
    </w:div>
    <w:div w:id="1089540515">
      <w:bodyDiv w:val="1"/>
      <w:marLeft w:val="0"/>
      <w:marRight w:val="0"/>
      <w:marTop w:val="0"/>
      <w:marBottom w:val="0"/>
      <w:divBdr>
        <w:top w:val="none" w:sz="0" w:space="0" w:color="auto"/>
        <w:left w:val="none" w:sz="0" w:space="0" w:color="auto"/>
        <w:bottom w:val="none" w:sz="0" w:space="0" w:color="auto"/>
        <w:right w:val="none" w:sz="0" w:space="0" w:color="auto"/>
      </w:divBdr>
    </w:div>
    <w:div w:id="1090731755">
      <w:bodyDiv w:val="1"/>
      <w:marLeft w:val="0"/>
      <w:marRight w:val="0"/>
      <w:marTop w:val="0"/>
      <w:marBottom w:val="0"/>
      <w:divBdr>
        <w:top w:val="none" w:sz="0" w:space="0" w:color="auto"/>
        <w:left w:val="none" w:sz="0" w:space="0" w:color="auto"/>
        <w:bottom w:val="none" w:sz="0" w:space="0" w:color="auto"/>
        <w:right w:val="none" w:sz="0" w:space="0" w:color="auto"/>
      </w:divBdr>
    </w:div>
    <w:div w:id="1095439113">
      <w:bodyDiv w:val="1"/>
      <w:marLeft w:val="0"/>
      <w:marRight w:val="0"/>
      <w:marTop w:val="0"/>
      <w:marBottom w:val="0"/>
      <w:divBdr>
        <w:top w:val="none" w:sz="0" w:space="0" w:color="auto"/>
        <w:left w:val="none" w:sz="0" w:space="0" w:color="auto"/>
        <w:bottom w:val="none" w:sz="0" w:space="0" w:color="auto"/>
        <w:right w:val="none" w:sz="0" w:space="0" w:color="auto"/>
      </w:divBdr>
    </w:div>
    <w:div w:id="1100370675">
      <w:bodyDiv w:val="1"/>
      <w:marLeft w:val="0"/>
      <w:marRight w:val="0"/>
      <w:marTop w:val="0"/>
      <w:marBottom w:val="0"/>
      <w:divBdr>
        <w:top w:val="none" w:sz="0" w:space="0" w:color="auto"/>
        <w:left w:val="none" w:sz="0" w:space="0" w:color="auto"/>
        <w:bottom w:val="none" w:sz="0" w:space="0" w:color="auto"/>
        <w:right w:val="none" w:sz="0" w:space="0" w:color="auto"/>
      </w:divBdr>
    </w:div>
    <w:div w:id="1103039669">
      <w:bodyDiv w:val="1"/>
      <w:marLeft w:val="0"/>
      <w:marRight w:val="0"/>
      <w:marTop w:val="0"/>
      <w:marBottom w:val="0"/>
      <w:divBdr>
        <w:top w:val="none" w:sz="0" w:space="0" w:color="auto"/>
        <w:left w:val="none" w:sz="0" w:space="0" w:color="auto"/>
        <w:bottom w:val="none" w:sz="0" w:space="0" w:color="auto"/>
        <w:right w:val="none" w:sz="0" w:space="0" w:color="auto"/>
      </w:divBdr>
    </w:div>
    <w:div w:id="1104695223">
      <w:bodyDiv w:val="1"/>
      <w:marLeft w:val="0"/>
      <w:marRight w:val="0"/>
      <w:marTop w:val="0"/>
      <w:marBottom w:val="0"/>
      <w:divBdr>
        <w:top w:val="none" w:sz="0" w:space="0" w:color="auto"/>
        <w:left w:val="none" w:sz="0" w:space="0" w:color="auto"/>
        <w:bottom w:val="none" w:sz="0" w:space="0" w:color="auto"/>
        <w:right w:val="none" w:sz="0" w:space="0" w:color="auto"/>
      </w:divBdr>
    </w:div>
    <w:div w:id="1106119383">
      <w:bodyDiv w:val="1"/>
      <w:marLeft w:val="0"/>
      <w:marRight w:val="0"/>
      <w:marTop w:val="0"/>
      <w:marBottom w:val="0"/>
      <w:divBdr>
        <w:top w:val="none" w:sz="0" w:space="0" w:color="auto"/>
        <w:left w:val="none" w:sz="0" w:space="0" w:color="auto"/>
        <w:bottom w:val="none" w:sz="0" w:space="0" w:color="auto"/>
        <w:right w:val="none" w:sz="0" w:space="0" w:color="auto"/>
      </w:divBdr>
    </w:div>
    <w:div w:id="1107458659">
      <w:bodyDiv w:val="1"/>
      <w:marLeft w:val="0"/>
      <w:marRight w:val="0"/>
      <w:marTop w:val="0"/>
      <w:marBottom w:val="0"/>
      <w:divBdr>
        <w:top w:val="none" w:sz="0" w:space="0" w:color="auto"/>
        <w:left w:val="none" w:sz="0" w:space="0" w:color="auto"/>
        <w:bottom w:val="none" w:sz="0" w:space="0" w:color="auto"/>
        <w:right w:val="none" w:sz="0" w:space="0" w:color="auto"/>
      </w:divBdr>
    </w:div>
    <w:div w:id="1112700432">
      <w:bodyDiv w:val="1"/>
      <w:marLeft w:val="0"/>
      <w:marRight w:val="0"/>
      <w:marTop w:val="0"/>
      <w:marBottom w:val="0"/>
      <w:divBdr>
        <w:top w:val="none" w:sz="0" w:space="0" w:color="auto"/>
        <w:left w:val="none" w:sz="0" w:space="0" w:color="auto"/>
        <w:bottom w:val="none" w:sz="0" w:space="0" w:color="auto"/>
        <w:right w:val="none" w:sz="0" w:space="0" w:color="auto"/>
      </w:divBdr>
    </w:div>
    <w:div w:id="1113088643">
      <w:bodyDiv w:val="1"/>
      <w:marLeft w:val="0"/>
      <w:marRight w:val="0"/>
      <w:marTop w:val="0"/>
      <w:marBottom w:val="0"/>
      <w:divBdr>
        <w:top w:val="none" w:sz="0" w:space="0" w:color="auto"/>
        <w:left w:val="none" w:sz="0" w:space="0" w:color="auto"/>
        <w:bottom w:val="none" w:sz="0" w:space="0" w:color="auto"/>
        <w:right w:val="none" w:sz="0" w:space="0" w:color="auto"/>
      </w:divBdr>
    </w:div>
    <w:div w:id="1118181691">
      <w:bodyDiv w:val="1"/>
      <w:marLeft w:val="0"/>
      <w:marRight w:val="0"/>
      <w:marTop w:val="0"/>
      <w:marBottom w:val="0"/>
      <w:divBdr>
        <w:top w:val="none" w:sz="0" w:space="0" w:color="auto"/>
        <w:left w:val="none" w:sz="0" w:space="0" w:color="auto"/>
        <w:bottom w:val="none" w:sz="0" w:space="0" w:color="auto"/>
        <w:right w:val="none" w:sz="0" w:space="0" w:color="auto"/>
      </w:divBdr>
    </w:div>
    <w:div w:id="1118719847">
      <w:bodyDiv w:val="1"/>
      <w:marLeft w:val="0"/>
      <w:marRight w:val="0"/>
      <w:marTop w:val="0"/>
      <w:marBottom w:val="0"/>
      <w:divBdr>
        <w:top w:val="none" w:sz="0" w:space="0" w:color="auto"/>
        <w:left w:val="none" w:sz="0" w:space="0" w:color="auto"/>
        <w:bottom w:val="none" w:sz="0" w:space="0" w:color="auto"/>
        <w:right w:val="none" w:sz="0" w:space="0" w:color="auto"/>
      </w:divBdr>
    </w:div>
    <w:div w:id="1122961648">
      <w:bodyDiv w:val="1"/>
      <w:marLeft w:val="0"/>
      <w:marRight w:val="0"/>
      <w:marTop w:val="0"/>
      <w:marBottom w:val="0"/>
      <w:divBdr>
        <w:top w:val="none" w:sz="0" w:space="0" w:color="auto"/>
        <w:left w:val="none" w:sz="0" w:space="0" w:color="auto"/>
        <w:bottom w:val="none" w:sz="0" w:space="0" w:color="auto"/>
        <w:right w:val="none" w:sz="0" w:space="0" w:color="auto"/>
      </w:divBdr>
    </w:div>
    <w:div w:id="1124663491">
      <w:bodyDiv w:val="1"/>
      <w:marLeft w:val="0"/>
      <w:marRight w:val="0"/>
      <w:marTop w:val="0"/>
      <w:marBottom w:val="0"/>
      <w:divBdr>
        <w:top w:val="none" w:sz="0" w:space="0" w:color="auto"/>
        <w:left w:val="none" w:sz="0" w:space="0" w:color="auto"/>
        <w:bottom w:val="none" w:sz="0" w:space="0" w:color="auto"/>
        <w:right w:val="none" w:sz="0" w:space="0" w:color="auto"/>
      </w:divBdr>
    </w:div>
    <w:div w:id="1131554835">
      <w:bodyDiv w:val="1"/>
      <w:marLeft w:val="0"/>
      <w:marRight w:val="0"/>
      <w:marTop w:val="0"/>
      <w:marBottom w:val="0"/>
      <w:divBdr>
        <w:top w:val="none" w:sz="0" w:space="0" w:color="auto"/>
        <w:left w:val="none" w:sz="0" w:space="0" w:color="auto"/>
        <w:bottom w:val="none" w:sz="0" w:space="0" w:color="auto"/>
        <w:right w:val="none" w:sz="0" w:space="0" w:color="auto"/>
      </w:divBdr>
    </w:div>
    <w:div w:id="1132089304">
      <w:bodyDiv w:val="1"/>
      <w:marLeft w:val="0"/>
      <w:marRight w:val="0"/>
      <w:marTop w:val="0"/>
      <w:marBottom w:val="0"/>
      <w:divBdr>
        <w:top w:val="none" w:sz="0" w:space="0" w:color="auto"/>
        <w:left w:val="none" w:sz="0" w:space="0" w:color="auto"/>
        <w:bottom w:val="none" w:sz="0" w:space="0" w:color="auto"/>
        <w:right w:val="none" w:sz="0" w:space="0" w:color="auto"/>
      </w:divBdr>
    </w:div>
    <w:div w:id="1132090835">
      <w:bodyDiv w:val="1"/>
      <w:marLeft w:val="0"/>
      <w:marRight w:val="0"/>
      <w:marTop w:val="0"/>
      <w:marBottom w:val="0"/>
      <w:divBdr>
        <w:top w:val="none" w:sz="0" w:space="0" w:color="auto"/>
        <w:left w:val="none" w:sz="0" w:space="0" w:color="auto"/>
        <w:bottom w:val="none" w:sz="0" w:space="0" w:color="auto"/>
        <w:right w:val="none" w:sz="0" w:space="0" w:color="auto"/>
      </w:divBdr>
    </w:div>
    <w:div w:id="1132407274">
      <w:bodyDiv w:val="1"/>
      <w:marLeft w:val="0"/>
      <w:marRight w:val="0"/>
      <w:marTop w:val="0"/>
      <w:marBottom w:val="0"/>
      <w:divBdr>
        <w:top w:val="none" w:sz="0" w:space="0" w:color="auto"/>
        <w:left w:val="none" w:sz="0" w:space="0" w:color="auto"/>
        <w:bottom w:val="none" w:sz="0" w:space="0" w:color="auto"/>
        <w:right w:val="none" w:sz="0" w:space="0" w:color="auto"/>
      </w:divBdr>
    </w:div>
    <w:div w:id="1133401868">
      <w:bodyDiv w:val="1"/>
      <w:marLeft w:val="0"/>
      <w:marRight w:val="0"/>
      <w:marTop w:val="0"/>
      <w:marBottom w:val="0"/>
      <w:divBdr>
        <w:top w:val="none" w:sz="0" w:space="0" w:color="auto"/>
        <w:left w:val="none" w:sz="0" w:space="0" w:color="auto"/>
        <w:bottom w:val="none" w:sz="0" w:space="0" w:color="auto"/>
        <w:right w:val="none" w:sz="0" w:space="0" w:color="auto"/>
      </w:divBdr>
    </w:div>
    <w:div w:id="1136098974">
      <w:bodyDiv w:val="1"/>
      <w:marLeft w:val="0"/>
      <w:marRight w:val="0"/>
      <w:marTop w:val="0"/>
      <w:marBottom w:val="0"/>
      <w:divBdr>
        <w:top w:val="none" w:sz="0" w:space="0" w:color="auto"/>
        <w:left w:val="none" w:sz="0" w:space="0" w:color="auto"/>
        <w:bottom w:val="none" w:sz="0" w:space="0" w:color="auto"/>
        <w:right w:val="none" w:sz="0" w:space="0" w:color="auto"/>
      </w:divBdr>
    </w:div>
    <w:div w:id="1137187796">
      <w:bodyDiv w:val="1"/>
      <w:marLeft w:val="0"/>
      <w:marRight w:val="0"/>
      <w:marTop w:val="0"/>
      <w:marBottom w:val="0"/>
      <w:divBdr>
        <w:top w:val="none" w:sz="0" w:space="0" w:color="auto"/>
        <w:left w:val="none" w:sz="0" w:space="0" w:color="auto"/>
        <w:bottom w:val="none" w:sz="0" w:space="0" w:color="auto"/>
        <w:right w:val="none" w:sz="0" w:space="0" w:color="auto"/>
      </w:divBdr>
    </w:div>
    <w:div w:id="1140422820">
      <w:bodyDiv w:val="1"/>
      <w:marLeft w:val="0"/>
      <w:marRight w:val="0"/>
      <w:marTop w:val="0"/>
      <w:marBottom w:val="0"/>
      <w:divBdr>
        <w:top w:val="none" w:sz="0" w:space="0" w:color="auto"/>
        <w:left w:val="none" w:sz="0" w:space="0" w:color="auto"/>
        <w:bottom w:val="none" w:sz="0" w:space="0" w:color="auto"/>
        <w:right w:val="none" w:sz="0" w:space="0" w:color="auto"/>
      </w:divBdr>
    </w:div>
    <w:div w:id="1142455969">
      <w:bodyDiv w:val="1"/>
      <w:marLeft w:val="0"/>
      <w:marRight w:val="0"/>
      <w:marTop w:val="0"/>
      <w:marBottom w:val="0"/>
      <w:divBdr>
        <w:top w:val="none" w:sz="0" w:space="0" w:color="auto"/>
        <w:left w:val="none" w:sz="0" w:space="0" w:color="auto"/>
        <w:bottom w:val="none" w:sz="0" w:space="0" w:color="auto"/>
        <w:right w:val="none" w:sz="0" w:space="0" w:color="auto"/>
      </w:divBdr>
    </w:div>
    <w:div w:id="1143695601">
      <w:bodyDiv w:val="1"/>
      <w:marLeft w:val="0"/>
      <w:marRight w:val="0"/>
      <w:marTop w:val="0"/>
      <w:marBottom w:val="0"/>
      <w:divBdr>
        <w:top w:val="none" w:sz="0" w:space="0" w:color="auto"/>
        <w:left w:val="none" w:sz="0" w:space="0" w:color="auto"/>
        <w:bottom w:val="none" w:sz="0" w:space="0" w:color="auto"/>
        <w:right w:val="none" w:sz="0" w:space="0" w:color="auto"/>
      </w:divBdr>
    </w:div>
    <w:div w:id="1144660819">
      <w:bodyDiv w:val="1"/>
      <w:marLeft w:val="0"/>
      <w:marRight w:val="0"/>
      <w:marTop w:val="0"/>
      <w:marBottom w:val="0"/>
      <w:divBdr>
        <w:top w:val="none" w:sz="0" w:space="0" w:color="auto"/>
        <w:left w:val="none" w:sz="0" w:space="0" w:color="auto"/>
        <w:bottom w:val="none" w:sz="0" w:space="0" w:color="auto"/>
        <w:right w:val="none" w:sz="0" w:space="0" w:color="auto"/>
      </w:divBdr>
    </w:div>
    <w:div w:id="1144930468">
      <w:bodyDiv w:val="1"/>
      <w:marLeft w:val="0"/>
      <w:marRight w:val="0"/>
      <w:marTop w:val="0"/>
      <w:marBottom w:val="0"/>
      <w:divBdr>
        <w:top w:val="none" w:sz="0" w:space="0" w:color="auto"/>
        <w:left w:val="none" w:sz="0" w:space="0" w:color="auto"/>
        <w:bottom w:val="none" w:sz="0" w:space="0" w:color="auto"/>
        <w:right w:val="none" w:sz="0" w:space="0" w:color="auto"/>
      </w:divBdr>
    </w:div>
    <w:div w:id="1147016937">
      <w:bodyDiv w:val="1"/>
      <w:marLeft w:val="0"/>
      <w:marRight w:val="0"/>
      <w:marTop w:val="0"/>
      <w:marBottom w:val="0"/>
      <w:divBdr>
        <w:top w:val="none" w:sz="0" w:space="0" w:color="auto"/>
        <w:left w:val="none" w:sz="0" w:space="0" w:color="auto"/>
        <w:bottom w:val="none" w:sz="0" w:space="0" w:color="auto"/>
        <w:right w:val="none" w:sz="0" w:space="0" w:color="auto"/>
      </w:divBdr>
    </w:div>
    <w:div w:id="1148784186">
      <w:bodyDiv w:val="1"/>
      <w:marLeft w:val="0"/>
      <w:marRight w:val="0"/>
      <w:marTop w:val="0"/>
      <w:marBottom w:val="0"/>
      <w:divBdr>
        <w:top w:val="none" w:sz="0" w:space="0" w:color="auto"/>
        <w:left w:val="none" w:sz="0" w:space="0" w:color="auto"/>
        <w:bottom w:val="none" w:sz="0" w:space="0" w:color="auto"/>
        <w:right w:val="none" w:sz="0" w:space="0" w:color="auto"/>
      </w:divBdr>
    </w:div>
    <w:div w:id="1156607682">
      <w:bodyDiv w:val="1"/>
      <w:marLeft w:val="0"/>
      <w:marRight w:val="0"/>
      <w:marTop w:val="0"/>
      <w:marBottom w:val="0"/>
      <w:divBdr>
        <w:top w:val="none" w:sz="0" w:space="0" w:color="auto"/>
        <w:left w:val="none" w:sz="0" w:space="0" w:color="auto"/>
        <w:bottom w:val="none" w:sz="0" w:space="0" w:color="auto"/>
        <w:right w:val="none" w:sz="0" w:space="0" w:color="auto"/>
      </w:divBdr>
    </w:div>
    <w:div w:id="1162769400">
      <w:bodyDiv w:val="1"/>
      <w:marLeft w:val="0"/>
      <w:marRight w:val="0"/>
      <w:marTop w:val="0"/>
      <w:marBottom w:val="0"/>
      <w:divBdr>
        <w:top w:val="none" w:sz="0" w:space="0" w:color="auto"/>
        <w:left w:val="none" w:sz="0" w:space="0" w:color="auto"/>
        <w:bottom w:val="none" w:sz="0" w:space="0" w:color="auto"/>
        <w:right w:val="none" w:sz="0" w:space="0" w:color="auto"/>
      </w:divBdr>
    </w:div>
    <w:div w:id="1165625872">
      <w:bodyDiv w:val="1"/>
      <w:marLeft w:val="0"/>
      <w:marRight w:val="0"/>
      <w:marTop w:val="0"/>
      <w:marBottom w:val="0"/>
      <w:divBdr>
        <w:top w:val="none" w:sz="0" w:space="0" w:color="auto"/>
        <w:left w:val="none" w:sz="0" w:space="0" w:color="auto"/>
        <w:bottom w:val="none" w:sz="0" w:space="0" w:color="auto"/>
        <w:right w:val="none" w:sz="0" w:space="0" w:color="auto"/>
      </w:divBdr>
    </w:div>
    <w:div w:id="1166049182">
      <w:bodyDiv w:val="1"/>
      <w:marLeft w:val="0"/>
      <w:marRight w:val="0"/>
      <w:marTop w:val="0"/>
      <w:marBottom w:val="0"/>
      <w:divBdr>
        <w:top w:val="none" w:sz="0" w:space="0" w:color="auto"/>
        <w:left w:val="none" w:sz="0" w:space="0" w:color="auto"/>
        <w:bottom w:val="none" w:sz="0" w:space="0" w:color="auto"/>
        <w:right w:val="none" w:sz="0" w:space="0" w:color="auto"/>
      </w:divBdr>
    </w:div>
    <w:div w:id="1166556860">
      <w:bodyDiv w:val="1"/>
      <w:marLeft w:val="0"/>
      <w:marRight w:val="0"/>
      <w:marTop w:val="0"/>
      <w:marBottom w:val="0"/>
      <w:divBdr>
        <w:top w:val="none" w:sz="0" w:space="0" w:color="auto"/>
        <w:left w:val="none" w:sz="0" w:space="0" w:color="auto"/>
        <w:bottom w:val="none" w:sz="0" w:space="0" w:color="auto"/>
        <w:right w:val="none" w:sz="0" w:space="0" w:color="auto"/>
      </w:divBdr>
    </w:div>
    <w:div w:id="1167667833">
      <w:bodyDiv w:val="1"/>
      <w:marLeft w:val="0"/>
      <w:marRight w:val="0"/>
      <w:marTop w:val="0"/>
      <w:marBottom w:val="0"/>
      <w:divBdr>
        <w:top w:val="none" w:sz="0" w:space="0" w:color="auto"/>
        <w:left w:val="none" w:sz="0" w:space="0" w:color="auto"/>
        <w:bottom w:val="none" w:sz="0" w:space="0" w:color="auto"/>
        <w:right w:val="none" w:sz="0" w:space="0" w:color="auto"/>
      </w:divBdr>
    </w:div>
    <w:div w:id="1169179392">
      <w:bodyDiv w:val="1"/>
      <w:marLeft w:val="0"/>
      <w:marRight w:val="0"/>
      <w:marTop w:val="0"/>
      <w:marBottom w:val="0"/>
      <w:divBdr>
        <w:top w:val="none" w:sz="0" w:space="0" w:color="auto"/>
        <w:left w:val="none" w:sz="0" w:space="0" w:color="auto"/>
        <w:bottom w:val="none" w:sz="0" w:space="0" w:color="auto"/>
        <w:right w:val="none" w:sz="0" w:space="0" w:color="auto"/>
      </w:divBdr>
    </w:div>
    <w:div w:id="1172529930">
      <w:bodyDiv w:val="1"/>
      <w:marLeft w:val="0"/>
      <w:marRight w:val="0"/>
      <w:marTop w:val="0"/>
      <w:marBottom w:val="0"/>
      <w:divBdr>
        <w:top w:val="none" w:sz="0" w:space="0" w:color="auto"/>
        <w:left w:val="none" w:sz="0" w:space="0" w:color="auto"/>
        <w:bottom w:val="none" w:sz="0" w:space="0" w:color="auto"/>
        <w:right w:val="none" w:sz="0" w:space="0" w:color="auto"/>
      </w:divBdr>
    </w:div>
    <w:div w:id="1174879042">
      <w:bodyDiv w:val="1"/>
      <w:marLeft w:val="0"/>
      <w:marRight w:val="0"/>
      <w:marTop w:val="0"/>
      <w:marBottom w:val="0"/>
      <w:divBdr>
        <w:top w:val="none" w:sz="0" w:space="0" w:color="auto"/>
        <w:left w:val="none" w:sz="0" w:space="0" w:color="auto"/>
        <w:bottom w:val="none" w:sz="0" w:space="0" w:color="auto"/>
        <w:right w:val="none" w:sz="0" w:space="0" w:color="auto"/>
      </w:divBdr>
    </w:div>
    <w:div w:id="1175071042">
      <w:bodyDiv w:val="1"/>
      <w:marLeft w:val="0"/>
      <w:marRight w:val="0"/>
      <w:marTop w:val="0"/>
      <w:marBottom w:val="0"/>
      <w:divBdr>
        <w:top w:val="none" w:sz="0" w:space="0" w:color="auto"/>
        <w:left w:val="none" w:sz="0" w:space="0" w:color="auto"/>
        <w:bottom w:val="none" w:sz="0" w:space="0" w:color="auto"/>
        <w:right w:val="none" w:sz="0" w:space="0" w:color="auto"/>
      </w:divBdr>
    </w:div>
    <w:div w:id="1175073899">
      <w:bodyDiv w:val="1"/>
      <w:marLeft w:val="0"/>
      <w:marRight w:val="0"/>
      <w:marTop w:val="0"/>
      <w:marBottom w:val="0"/>
      <w:divBdr>
        <w:top w:val="none" w:sz="0" w:space="0" w:color="auto"/>
        <w:left w:val="none" w:sz="0" w:space="0" w:color="auto"/>
        <w:bottom w:val="none" w:sz="0" w:space="0" w:color="auto"/>
        <w:right w:val="none" w:sz="0" w:space="0" w:color="auto"/>
      </w:divBdr>
    </w:div>
    <w:div w:id="1181160790">
      <w:bodyDiv w:val="1"/>
      <w:marLeft w:val="0"/>
      <w:marRight w:val="0"/>
      <w:marTop w:val="0"/>
      <w:marBottom w:val="0"/>
      <w:divBdr>
        <w:top w:val="none" w:sz="0" w:space="0" w:color="auto"/>
        <w:left w:val="none" w:sz="0" w:space="0" w:color="auto"/>
        <w:bottom w:val="none" w:sz="0" w:space="0" w:color="auto"/>
        <w:right w:val="none" w:sz="0" w:space="0" w:color="auto"/>
      </w:divBdr>
    </w:div>
    <w:div w:id="1182430542">
      <w:bodyDiv w:val="1"/>
      <w:marLeft w:val="0"/>
      <w:marRight w:val="0"/>
      <w:marTop w:val="0"/>
      <w:marBottom w:val="0"/>
      <w:divBdr>
        <w:top w:val="none" w:sz="0" w:space="0" w:color="auto"/>
        <w:left w:val="none" w:sz="0" w:space="0" w:color="auto"/>
        <w:bottom w:val="none" w:sz="0" w:space="0" w:color="auto"/>
        <w:right w:val="none" w:sz="0" w:space="0" w:color="auto"/>
      </w:divBdr>
    </w:div>
    <w:div w:id="1184319492">
      <w:bodyDiv w:val="1"/>
      <w:marLeft w:val="0"/>
      <w:marRight w:val="0"/>
      <w:marTop w:val="0"/>
      <w:marBottom w:val="0"/>
      <w:divBdr>
        <w:top w:val="none" w:sz="0" w:space="0" w:color="auto"/>
        <w:left w:val="none" w:sz="0" w:space="0" w:color="auto"/>
        <w:bottom w:val="none" w:sz="0" w:space="0" w:color="auto"/>
        <w:right w:val="none" w:sz="0" w:space="0" w:color="auto"/>
      </w:divBdr>
    </w:div>
    <w:div w:id="1184397256">
      <w:bodyDiv w:val="1"/>
      <w:marLeft w:val="0"/>
      <w:marRight w:val="0"/>
      <w:marTop w:val="0"/>
      <w:marBottom w:val="0"/>
      <w:divBdr>
        <w:top w:val="none" w:sz="0" w:space="0" w:color="auto"/>
        <w:left w:val="none" w:sz="0" w:space="0" w:color="auto"/>
        <w:bottom w:val="none" w:sz="0" w:space="0" w:color="auto"/>
        <w:right w:val="none" w:sz="0" w:space="0" w:color="auto"/>
      </w:divBdr>
    </w:div>
    <w:div w:id="1185365211">
      <w:bodyDiv w:val="1"/>
      <w:marLeft w:val="0"/>
      <w:marRight w:val="0"/>
      <w:marTop w:val="0"/>
      <w:marBottom w:val="0"/>
      <w:divBdr>
        <w:top w:val="none" w:sz="0" w:space="0" w:color="auto"/>
        <w:left w:val="none" w:sz="0" w:space="0" w:color="auto"/>
        <w:bottom w:val="none" w:sz="0" w:space="0" w:color="auto"/>
        <w:right w:val="none" w:sz="0" w:space="0" w:color="auto"/>
      </w:divBdr>
    </w:div>
    <w:div w:id="1189172942">
      <w:bodyDiv w:val="1"/>
      <w:marLeft w:val="0"/>
      <w:marRight w:val="0"/>
      <w:marTop w:val="0"/>
      <w:marBottom w:val="0"/>
      <w:divBdr>
        <w:top w:val="none" w:sz="0" w:space="0" w:color="auto"/>
        <w:left w:val="none" w:sz="0" w:space="0" w:color="auto"/>
        <w:bottom w:val="none" w:sz="0" w:space="0" w:color="auto"/>
        <w:right w:val="none" w:sz="0" w:space="0" w:color="auto"/>
      </w:divBdr>
    </w:div>
    <w:div w:id="1189176915">
      <w:bodyDiv w:val="1"/>
      <w:marLeft w:val="0"/>
      <w:marRight w:val="0"/>
      <w:marTop w:val="0"/>
      <w:marBottom w:val="0"/>
      <w:divBdr>
        <w:top w:val="none" w:sz="0" w:space="0" w:color="auto"/>
        <w:left w:val="none" w:sz="0" w:space="0" w:color="auto"/>
        <w:bottom w:val="none" w:sz="0" w:space="0" w:color="auto"/>
        <w:right w:val="none" w:sz="0" w:space="0" w:color="auto"/>
      </w:divBdr>
    </w:div>
    <w:div w:id="1191382884">
      <w:bodyDiv w:val="1"/>
      <w:marLeft w:val="0"/>
      <w:marRight w:val="0"/>
      <w:marTop w:val="0"/>
      <w:marBottom w:val="0"/>
      <w:divBdr>
        <w:top w:val="none" w:sz="0" w:space="0" w:color="auto"/>
        <w:left w:val="none" w:sz="0" w:space="0" w:color="auto"/>
        <w:bottom w:val="none" w:sz="0" w:space="0" w:color="auto"/>
        <w:right w:val="none" w:sz="0" w:space="0" w:color="auto"/>
      </w:divBdr>
    </w:div>
    <w:div w:id="1197159856">
      <w:bodyDiv w:val="1"/>
      <w:marLeft w:val="0"/>
      <w:marRight w:val="0"/>
      <w:marTop w:val="0"/>
      <w:marBottom w:val="0"/>
      <w:divBdr>
        <w:top w:val="none" w:sz="0" w:space="0" w:color="auto"/>
        <w:left w:val="none" w:sz="0" w:space="0" w:color="auto"/>
        <w:bottom w:val="none" w:sz="0" w:space="0" w:color="auto"/>
        <w:right w:val="none" w:sz="0" w:space="0" w:color="auto"/>
      </w:divBdr>
    </w:div>
    <w:div w:id="1204562633">
      <w:bodyDiv w:val="1"/>
      <w:marLeft w:val="0"/>
      <w:marRight w:val="0"/>
      <w:marTop w:val="0"/>
      <w:marBottom w:val="0"/>
      <w:divBdr>
        <w:top w:val="none" w:sz="0" w:space="0" w:color="auto"/>
        <w:left w:val="none" w:sz="0" w:space="0" w:color="auto"/>
        <w:bottom w:val="none" w:sz="0" w:space="0" w:color="auto"/>
        <w:right w:val="none" w:sz="0" w:space="0" w:color="auto"/>
      </w:divBdr>
    </w:div>
    <w:div w:id="1210145307">
      <w:bodyDiv w:val="1"/>
      <w:marLeft w:val="0"/>
      <w:marRight w:val="0"/>
      <w:marTop w:val="0"/>
      <w:marBottom w:val="0"/>
      <w:divBdr>
        <w:top w:val="none" w:sz="0" w:space="0" w:color="auto"/>
        <w:left w:val="none" w:sz="0" w:space="0" w:color="auto"/>
        <w:bottom w:val="none" w:sz="0" w:space="0" w:color="auto"/>
        <w:right w:val="none" w:sz="0" w:space="0" w:color="auto"/>
      </w:divBdr>
    </w:div>
    <w:div w:id="1214192512">
      <w:bodyDiv w:val="1"/>
      <w:marLeft w:val="0"/>
      <w:marRight w:val="0"/>
      <w:marTop w:val="0"/>
      <w:marBottom w:val="0"/>
      <w:divBdr>
        <w:top w:val="none" w:sz="0" w:space="0" w:color="auto"/>
        <w:left w:val="none" w:sz="0" w:space="0" w:color="auto"/>
        <w:bottom w:val="none" w:sz="0" w:space="0" w:color="auto"/>
        <w:right w:val="none" w:sz="0" w:space="0" w:color="auto"/>
      </w:divBdr>
    </w:div>
    <w:div w:id="1215308927">
      <w:bodyDiv w:val="1"/>
      <w:marLeft w:val="0"/>
      <w:marRight w:val="0"/>
      <w:marTop w:val="0"/>
      <w:marBottom w:val="0"/>
      <w:divBdr>
        <w:top w:val="none" w:sz="0" w:space="0" w:color="auto"/>
        <w:left w:val="none" w:sz="0" w:space="0" w:color="auto"/>
        <w:bottom w:val="none" w:sz="0" w:space="0" w:color="auto"/>
        <w:right w:val="none" w:sz="0" w:space="0" w:color="auto"/>
      </w:divBdr>
    </w:div>
    <w:div w:id="1216892723">
      <w:bodyDiv w:val="1"/>
      <w:marLeft w:val="0"/>
      <w:marRight w:val="0"/>
      <w:marTop w:val="0"/>
      <w:marBottom w:val="0"/>
      <w:divBdr>
        <w:top w:val="none" w:sz="0" w:space="0" w:color="auto"/>
        <w:left w:val="none" w:sz="0" w:space="0" w:color="auto"/>
        <w:bottom w:val="none" w:sz="0" w:space="0" w:color="auto"/>
        <w:right w:val="none" w:sz="0" w:space="0" w:color="auto"/>
      </w:divBdr>
    </w:div>
    <w:div w:id="1217425651">
      <w:bodyDiv w:val="1"/>
      <w:marLeft w:val="0"/>
      <w:marRight w:val="0"/>
      <w:marTop w:val="0"/>
      <w:marBottom w:val="0"/>
      <w:divBdr>
        <w:top w:val="none" w:sz="0" w:space="0" w:color="auto"/>
        <w:left w:val="none" w:sz="0" w:space="0" w:color="auto"/>
        <w:bottom w:val="none" w:sz="0" w:space="0" w:color="auto"/>
        <w:right w:val="none" w:sz="0" w:space="0" w:color="auto"/>
      </w:divBdr>
    </w:div>
    <w:div w:id="1217593893">
      <w:bodyDiv w:val="1"/>
      <w:marLeft w:val="0"/>
      <w:marRight w:val="0"/>
      <w:marTop w:val="0"/>
      <w:marBottom w:val="0"/>
      <w:divBdr>
        <w:top w:val="none" w:sz="0" w:space="0" w:color="auto"/>
        <w:left w:val="none" w:sz="0" w:space="0" w:color="auto"/>
        <w:bottom w:val="none" w:sz="0" w:space="0" w:color="auto"/>
        <w:right w:val="none" w:sz="0" w:space="0" w:color="auto"/>
      </w:divBdr>
    </w:div>
    <w:div w:id="1218542200">
      <w:bodyDiv w:val="1"/>
      <w:marLeft w:val="0"/>
      <w:marRight w:val="0"/>
      <w:marTop w:val="0"/>
      <w:marBottom w:val="0"/>
      <w:divBdr>
        <w:top w:val="none" w:sz="0" w:space="0" w:color="auto"/>
        <w:left w:val="none" w:sz="0" w:space="0" w:color="auto"/>
        <w:bottom w:val="none" w:sz="0" w:space="0" w:color="auto"/>
        <w:right w:val="none" w:sz="0" w:space="0" w:color="auto"/>
      </w:divBdr>
    </w:div>
    <w:div w:id="1219318407">
      <w:bodyDiv w:val="1"/>
      <w:marLeft w:val="0"/>
      <w:marRight w:val="0"/>
      <w:marTop w:val="0"/>
      <w:marBottom w:val="0"/>
      <w:divBdr>
        <w:top w:val="none" w:sz="0" w:space="0" w:color="auto"/>
        <w:left w:val="none" w:sz="0" w:space="0" w:color="auto"/>
        <w:bottom w:val="none" w:sz="0" w:space="0" w:color="auto"/>
        <w:right w:val="none" w:sz="0" w:space="0" w:color="auto"/>
      </w:divBdr>
    </w:div>
    <w:div w:id="1224292227">
      <w:bodyDiv w:val="1"/>
      <w:marLeft w:val="0"/>
      <w:marRight w:val="0"/>
      <w:marTop w:val="0"/>
      <w:marBottom w:val="0"/>
      <w:divBdr>
        <w:top w:val="none" w:sz="0" w:space="0" w:color="auto"/>
        <w:left w:val="none" w:sz="0" w:space="0" w:color="auto"/>
        <w:bottom w:val="none" w:sz="0" w:space="0" w:color="auto"/>
        <w:right w:val="none" w:sz="0" w:space="0" w:color="auto"/>
      </w:divBdr>
    </w:div>
    <w:div w:id="1225219884">
      <w:bodyDiv w:val="1"/>
      <w:marLeft w:val="0"/>
      <w:marRight w:val="0"/>
      <w:marTop w:val="0"/>
      <w:marBottom w:val="0"/>
      <w:divBdr>
        <w:top w:val="none" w:sz="0" w:space="0" w:color="auto"/>
        <w:left w:val="none" w:sz="0" w:space="0" w:color="auto"/>
        <w:bottom w:val="none" w:sz="0" w:space="0" w:color="auto"/>
        <w:right w:val="none" w:sz="0" w:space="0" w:color="auto"/>
      </w:divBdr>
    </w:div>
    <w:div w:id="1232934743">
      <w:bodyDiv w:val="1"/>
      <w:marLeft w:val="0"/>
      <w:marRight w:val="0"/>
      <w:marTop w:val="0"/>
      <w:marBottom w:val="0"/>
      <w:divBdr>
        <w:top w:val="none" w:sz="0" w:space="0" w:color="auto"/>
        <w:left w:val="none" w:sz="0" w:space="0" w:color="auto"/>
        <w:bottom w:val="none" w:sz="0" w:space="0" w:color="auto"/>
        <w:right w:val="none" w:sz="0" w:space="0" w:color="auto"/>
      </w:divBdr>
    </w:div>
    <w:div w:id="1236208375">
      <w:bodyDiv w:val="1"/>
      <w:marLeft w:val="0"/>
      <w:marRight w:val="0"/>
      <w:marTop w:val="0"/>
      <w:marBottom w:val="0"/>
      <w:divBdr>
        <w:top w:val="none" w:sz="0" w:space="0" w:color="auto"/>
        <w:left w:val="none" w:sz="0" w:space="0" w:color="auto"/>
        <w:bottom w:val="none" w:sz="0" w:space="0" w:color="auto"/>
        <w:right w:val="none" w:sz="0" w:space="0" w:color="auto"/>
      </w:divBdr>
    </w:div>
    <w:div w:id="1236479119">
      <w:bodyDiv w:val="1"/>
      <w:marLeft w:val="0"/>
      <w:marRight w:val="0"/>
      <w:marTop w:val="0"/>
      <w:marBottom w:val="0"/>
      <w:divBdr>
        <w:top w:val="none" w:sz="0" w:space="0" w:color="auto"/>
        <w:left w:val="none" w:sz="0" w:space="0" w:color="auto"/>
        <w:bottom w:val="none" w:sz="0" w:space="0" w:color="auto"/>
        <w:right w:val="none" w:sz="0" w:space="0" w:color="auto"/>
      </w:divBdr>
    </w:div>
    <w:div w:id="1237546361">
      <w:bodyDiv w:val="1"/>
      <w:marLeft w:val="0"/>
      <w:marRight w:val="0"/>
      <w:marTop w:val="0"/>
      <w:marBottom w:val="0"/>
      <w:divBdr>
        <w:top w:val="none" w:sz="0" w:space="0" w:color="auto"/>
        <w:left w:val="none" w:sz="0" w:space="0" w:color="auto"/>
        <w:bottom w:val="none" w:sz="0" w:space="0" w:color="auto"/>
        <w:right w:val="none" w:sz="0" w:space="0" w:color="auto"/>
      </w:divBdr>
    </w:div>
    <w:div w:id="1239482611">
      <w:bodyDiv w:val="1"/>
      <w:marLeft w:val="0"/>
      <w:marRight w:val="0"/>
      <w:marTop w:val="0"/>
      <w:marBottom w:val="0"/>
      <w:divBdr>
        <w:top w:val="none" w:sz="0" w:space="0" w:color="auto"/>
        <w:left w:val="none" w:sz="0" w:space="0" w:color="auto"/>
        <w:bottom w:val="none" w:sz="0" w:space="0" w:color="auto"/>
        <w:right w:val="none" w:sz="0" w:space="0" w:color="auto"/>
      </w:divBdr>
    </w:div>
    <w:div w:id="1247958247">
      <w:bodyDiv w:val="1"/>
      <w:marLeft w:val="0"/>
      <w:marRight w:val="0"/>
      <w:marTop w:val="0"/>
      <w:marBottom w:val="0"/>
      <w:divBdr>
        <w:top w:val="none" w:sz="0" w:space="0" w:color="auto"/>
        <w:left w:val="none" w:sz="0" w:space="0" w:color="auto"/>
        <w:bottom w:val="none" w:sz="0" w:space="0" w:color="auto"/>
        <w:right w:val="none" w:sz="0" w:space="0" w:color="auto"/>
      </w:divBdr>
    </w:div>
    <w:div w:id="1250193341">
      <w:bodyDiv w:val="1"/>
      <w:marLeft w:val="0"/>
      <w:marRight w:val="0"/>
      <w:marTop w:val="0"/>
      <w:marBottom w:val="0"/>
      <w:divBdr>
        <w:top w:val="none" w:sz="0" w:space="0" w:color="auto"/>
        <w:left w:val="none" w:sz="0" w:space="0" w:color="auto"/>
        <w:bottom w:val="none" w:sz="0" w:space="0" w:color="auto"/>
        <w:right w:val="none" w:sz="0" w:space="0" w:color="auto"/>
      </w:divBdr>
    </w:div>
    <w:div w:id="1250509120">
      <w:bodyDiv w:val="1"/>
      <w:marLeft w:val="0"/>
      <w:marRight w:val="0"/>
      <w:marTop w:val="0"/>
      <w:marBottom w:val="0"/>
      <w:divBdr>
        <w:top w:val="none" w:sz="0" w:space="0" w:color="auto"/>
        <w:left w:val="none" w:sz="0" w:space="0" w:color="auto"/>
        <w:bottom w:val="none" w:sz="0" w:space="0" w:color="auto"/>
        <w:right w:val="none" w:sz="0" w:space="0" w:color="auto"/>
      </w:divBdr>
    </w:div>
    <w:div w:id="1253973727">
      <w:bodyDiv w:val="1"/>
      <w:marLeft w:val="0"/>
      <w:marRight w:val="0"/>
      <w:marTop w:val="0"/>
      <w:marBottom w:val="0"/>
      <w:divBdr>
        <w:top w:val="none" w:sz="0" w:space="0" w:color="auto"/>
        <w:left w:val="none" w:sz="0" w:space="0" w:color="auto"/>
        <w:bottom w:val="none" w:sz="0" w:space="0" w:color="auto"/>
        <w:right w:val="none" w:sz="0" w:space="0" w:color="auto"/>
      </w:divBdr>
    </w:div>
    <w:div w:id="1258975304">
      <w:bodyDiv w:val="1"/>
      <w:marLeft w:val="0"/>
      <w:marRight w:val="0"/>
      <w:marTop w:val="0"/>
      <w:marBottom w:val="0"/>
      <w:divBdr>
        <w:top w:val="none" w:sz="0" w:space="0" w:color="auto"/>
        <w:left w:val="none" w:sz="0" w:space="0" w:color="auto"/>
        <w:bottom w:val="none" w:sz="0" w:space="0" w:color="auto"/>
        <w:right w:val="none" w:sz="0" w:space="0" w:color="auto"/>
      </w:divBdr>
    </w:div>
    <w:div w:id="1262030652">
      <w:bodyDiv w:val="1"/>
      <w:marLeft w:val="0"/>
      <w:marRight w:val="0"/>
      <w:marTop w:val="0"/>
      <w:marBottom w:val="0"/>
      <w:divBdr>
        <w:top w:val="none" w:sz="0" w:space="0" w:color="auto"/>
        <w:left w:val="none" w:sz="0" w:space="0" w:color="auto"/>
        <w:bottom w:val="none" w:sz="0" w:space="0" w:color="auto"/>
        <w:right w:val="none" w:sz="0" w:space="0" w:color="auto"/>
      </w:divBdr>
    </w:div>
    <w:div w:id="1263415536">
      <w:bodyDiv w:val="1"/>
      <w:marLeft w:val="0"/>
      <w:marRight w:val="0"/>
      <w:marTop w:val="0"/>
      <w:marBottom w:val="0"/>
      <w:divBdr>
        <w:top w:val="none" w:sz="0" w:space="0" w:color="auto"/>
        <w:left w:val="none" w:sz="0" w:space="0" w:color="auto"/>
        <w:bottom w:val="none" w:sz="0" w:space="0" w:color="auto"/>
        <w:right w:val="none" w:sz="0" w:space="0" w:color="auto"/>
      </w:divBdr>
    </w:div>
    <w:div w:id="1271274975">
      <w:bodyDiv w:val="1"/>
      <w:marLeft w:val="0"/>
      <w:marRight w:val="0"/>
      <w:marTop w:val="0"/>
      <w:marBottom w:val="0"/>
      <w:divBdr>
        <w:top w:val="none" w:sz="0" w:space="0" w:color="auto"/>
        <w:left w:val="none" w:sz="0" w:space="0" w:color="auto"/>
        <w:bottom w:val="none" w:sz="0" w:space="0" w:color="auto"/>
        <w:right w:val="none" w:sz="0" w:space="0" w:color="auto"/>
      </w:divBdr>
    </w:div>
    <w:div w:id="1276058915">
      <w:bodyDiv w:val="1"/>
      <w:marLeft w:val="0"/>
      <w:marRight w:val="0"/>
      <w:marTop w:val="0"/>
      <w:marBottom w:val="0"/>
      <w:divBdr>
        <w:top w:val="none" w:sz="0" w:space="0" w:color="auto"/>
        <w:left w:val="none" w:sz="0" w:space="0" w:color="auto"/>
        <w:bottom w:val="none" w:sz="0" w:space="0" w:color="auto"/>
        <w:right w:val="none" w:sz="0" w:space="0" w:color="auto"/>
      </w:divBdr>
    </w:div>
    <w:div w:id="1279216371">
      <w:bodyDiv w:val="1"/>
      <w:marLeft w:val="0"/>
      <w:marRight w:val="0"/>
      <w:marTop w:val="0"/>
      <w:marBottom w:val="0"/>
      <w:divBdr>
        <w:top w:val="none" w:sz="0" w:space="0" w:color="auto"/>
        <w:left w:val="none" w:sz="0" w:space="0" w:color="auto"/>
        <w:bottom w:val="none" w:sz="0" w:space="0" w:color="auto"/>
        <w:right w:val="none" w:sz="0" w:space="0" w:color="auto"/>
      </w:divBdr>
    </w:div>
    <w:div w:id="1282493374">
      <w:bodyDiv w:val="1"/>
      <w:marLeft w:val="0"/>
      <w:marRight w:val="0"/>
      <w:marTop w:val="0"/>
      <w:marBottom w:val="0"/>
      <w:divBdr>
        <w:top w:val="none" w:sz="0" w:space="0" w:color="auto"/>
        <w:left w:val="none" w:sz="0" w:space="0" w:color="auto"/>
        <w:bottom w:val="none" w:sz="0" w:space="0" w:color="auto"/>
        <w:right w:val="none" w:sz="0" w:space="0" w:color="auto"/>
      </w:divBdr>
    </w:div>
    <w:div w:id="1283263453">
      <w:bodyDiv w:val="1"/>
      <w:marLeft w:val="0"/>
      <w:marRight w:val="0"/>
      <w:marTop w:val="0"/>
      <w:marBottom w:val="0"/>
      <w:divBdr>
        <w:top w:val="none" w:sz="0" w:space="0" w:color="auto"/>
        <w:left w:val="none" w:sz="0" w:space="0" w:color="auto"/>
        <w:bottom w:val="none" w:sz="0" w:space="0" w:color="auto"/>
        <w:right w:val="none" w:sz="0" w:space="0" w:color="auto"/>
      </w:divBdr>
    </w:div>
    <w:div w:id="1287200061">
      <w:bodyDiv w:val="1"/>
      <w:marLeft w:val="0"/>
      <w:marRight w:val="0"/>
      <w:marTop w:val="0"/>
      <w:marBottom w:val="0"/>
      <w:divBdr>
        <w:top w:val="none" w:sz="0" w:space="0" w:color="auto"/>
        <w:left w:val="none" w:sz="0" w:space="0" w:color="auto"/>
        <w:bottom w:val="none" w:sz="0" w:space="0" w:color="auto"/>
        <w:right w:val="none" w:sz="0" w:space="0" w:color="auto"/>
      </w:divBdr>
    </w:div>
    <w:div w:id="1289432967">
      <w:bodyDiv w:val="1"/>
      <w:marLeft w:val="0"/>
      <w:marRight w:val="0"/>
      <w:marTop w:val="0"/>
      <w:marBottom w:val="0"/>
      <w:divBdr>
        <w:top w:val="none" w:sz="0" w:space="0" w:color="auto"/>
        <w:left w:val="none" w:sz="0" w:space="0" w:color="auto"/>
        <w:bottom w:val="none" w:sz="0" w:space="0" w:color="auto"/>
        <w:right w:val="none" w:sz="0" w:space="0" w:color="auto"/>
      </w:divBdr>
    </w:div>
    <w:div w:id="1291012021">
      <w:bodyDiv w:val="1"/>
      <w:marLeft w:val="0"/>
      <w:marRight w:val="0"/>
      <w:marTop w:val="0"/>
      <w:marBottom w:val="0"/>
      <w:divBdr>
        <w:top w:val="none" w:sz="0" w:space="0" w:color="auto"/>
        <w:left w:val="none" w:sz="0" w:space="0" w:color="auto"/>
        <w:bottom w:val="none" w:sz="0" w:space="0" w:color="auto"/>
        <w:right w:val="none" w:sz="0" w:space="0" w:color="auto"/>
      </w:divBdr>
    </w:div>
    <w:div w:id="1292054544">
      <w:bodyDiv w:val="1"/>
      <w:marLeft w:val="0"/>
      <w:marRight w:val="0"/>
      <w:marTop w:val="0"/>
      <w:marBottom w:val="0"/>
      <w:divBdr>
        <w:top w:val="none" w:sz="0" w:space="0" w:color="auto"/>
        <w:left w:val="none" w:sz="0" w:space="0" w:color="auto"/>
        <w:bottom w:val="none" w:sz="0" w:space="0" w:color="auto"/>
        <w:right w:val="none" w:sz="0" w:space="0" w:color="auto"/>
      </w:divBdr>
    </w:div>
    <w:div w:id="1292399082">
      <w:bodyDiv w:val="1"/>
      <w:marLeft w:val="0"/>
      <w:marRight w:val="0"/>
      <w:marTop w:val="0"/>
      <w:marBottom w:val="0"/>
      <w:divBdr>
        <w:top w:val="none" w:sz="0" w:space="0" w:color="auto"/>
        <w:left w:val="none" w:sz="0" w:space="0" w:color="auto"/>
        <w:bottom w:val="none" w:sz="0" w:space="0" w:color="auto"/>
        <w:right w:val="none" w:sz="0" w:space="0" w:color="auto"/>
      </w:divBdr>
    </w:div>
    <w:div w:id="1292664671">
      <w:bodyDiv w:val="1"/>
      <w:marLeft w:val="0"/>
      <w:marRight w:val="0"/>
      <w:marTop w:val="0"/>
      <w:marBottom w:val="0"/>
      <w:divBdr>
        <w:top w:val="none" w:sz="0" w:space="0" w:color="auto"/>
        <w:left w:val="none" w:sz="0" w:space="0" w:color="auto"/>
        <w:bottom w:val="none" w:sz="0" w:space="0" w:color="auto"/>
        <w:right w:val="none" w:sz="0" w:space="0" w:color="auto"/>
      </w:divBdr>
    </w:div>
    <w:div w:id="1292830735">
      <w:bodyDiv w:val="1"/>
      <w:marLeft w:val="0"/>
      <w:marRight w:val="0"/>
      <w:marTop w:val="0"/>
      <w:marBottom w:val="0"/>
      <w:divBdr>
        <w:top w:val="none" w:sz="0" w:space="0" w:color="auto"/>
        <w:left w:val="none" w:sz="0" w:space="0" w:color="auto"/>
        <w:bottom w:val="none" w:sz="0" w:space="0" w:color="auto"/>
        <w:right w:val="none" w:sz="0" w:space="0" w:color="auto"/>
      </w:divBdr>
    </w:div>
    <w:div w:id="1294553736">
      <w:bodyDiv w:val="1"/>
      <w:marLeft w:val="0"/>
      <w:marRight w:val="0"/>
      <w:marTop w:val="0"/>
      <w:marBottom w:val="0"/>
      <w:divBdr>
        <w:top w:val="none" w:sz="0" w:space="0" w:color="auto"/>
        <w:left w:val="none" w:sz="0" w:space="0" w:color="auto"/>
        <w:bottom w:val="none" w:sz="0" w:space="0" w:color="auto"/>
        <w:right w:val="none" w:sz="0" w:space="0" w:color="auto"/>
      </w:divBdr>
    </w:div>
    <w:div w:id="1302540950">
      <w:bodyDiv w:val="1"/>
      <w:marLeft w:val="0"/>
      <w:marRight w:val="0"/>
      <w:marTop w:val="0"/>
      <w:marBottom w:val="0"/>
      <w:divBdr>
        <w:top w:val="none" w:sz="0" w:space="0" w:color="auto"/>
        <w:left w:val="none" w:sz="0" w:space="0" w:color="auto"/>
        <w:bottom w:val="none" w:sz="0" w:space="0" w:color="auto"/>
        <w:right w:val="none" w:sz="0" w:space="0" w:color="auto"/>
      </w:divBdr>
    </w:div>
    <w:div w:id="1303148884">
      <w:bodyDiv w:val="1"/>
      <w:marLeft w:val="0"/>
      <w:marRight w:val="0"/>
      <w:marTop w:val="0"/>
      <w:marBottom w:val="0"/>
      <w:divBdr>
        <w:top w:val="none" w:sz="0" w:space="0" w:color="auto"/>
        <w:left w:val="none" w:sz="0" w:space="0" w:color="auto"/>
        <w:bottom w:val="none" w:sz="0" w:space="0" w:color="auto"/>
        <w:right w:val="none" w:sz="0" w:space="0" w:color="auto"/>
      </w:divBdr>
    </w:div>
    <w:div w:id="1304887377">
      <w:bodyDiv w:val="1"/>
      <w:marLeft w:val="0"/>
      <w:marRight w:val="0"/>
      <w:marTop w:val="0"/>
      <w:marBottom w:val="0"/>
      <w:divBdr>
        <w:top w:val="none" w:sz="0" w:space="0" w:color="auto"/>
        <w:left w:val="none" w:sz="0" w:space="0" w:color="auto"/>
        <w:bottom w:val="none" w:sz="0" w:space="0" w:color="auto"/>
        <w:right w:val="none" w:sz="0" w:space="0" w:color="auto"/>
      </w:divBdr>
    </w:div>
    <w:div w:id="1313827024">
      <w:bodyDiv w:val="1"/>
      <w:marLeft w:val="0"/>
      <w:marRight w:val="0"/>
      <w:marTop w:val="0"/>
      <w:marBottom w:val="0"/>
      <w:divBdr>
        <w:top w:val="none" w:sz="0" w:space="0" w:color="auto"/>
        <w:left w:val="none" w:sz="0" w:space="0" w:color="auto"/>
        <w:bottom w:val="none" w:sz="0" w:space="0" w:color="auto"/>
        <w:right w:val="none" w:sz="0" w:space="0" w:color="auto"/>
      </w:divBdr>
    </w:div>
    <w:div w:id="1323853350">
      <w:bodyDiv w:val="1"/>
      <w:marLeft w:val="0"/>
      <w:marRight w:val="0"/>
      <w:marTop w:val="0"/>
      <w:marBottom w:val="0"/>
      <w:divBdr>
        <w:top w:val="none" w:sz="0" w:space="0" w:color="auto"/>
        <w:left w:val="none" w:sz="0" w:space="0" w:color="auto"/>
        <w:bottom w:val="none" w:sz="0" w:space="0" w:color="auto"/>
        <w:right w:val="none" w:sz="0" w:space="0" w:color="auto"/>
      </w:divBdr>
    </w:div>
    <w:div w:id="1326015367">
      <w:bodyDiv w:val="1"/>
      <w:marLeft w:val="0"/>
      <w:marRight w:val="0"/>
      <w:marTop w:val="0"/>
      <w:marBottom w:val="0"/>
      <w:divBdr>
        <w:top w:val="none" w:sz="0" w:space="0" w:color="auto"/>
        <w:left w:val="none" w:sz="0" w:space="0" w:color="auto"/>
        <w:bottom w:val="none" w:sz="0" w:space="0" w:color="auto"/>
        <w:right w:val="none" w:sz="0" w:space="0" w:color="auto"/>
      </w:divBdr>
    </w:div>
    <w:div w:id="1329139919">
      <w:bodyDiv w:val="1"/>
      <w:marLeft w:val="0"/>
      <w:marRight w:val="0"/>
      <w:marTop w:val="0"/>
      <w:marBottom w:val="0"/>
      <w:divBdr>
        <w:top w:val="none" w:sz="0" w:space="0" w:color="auto"/>
        <w:left w:val="none" w:sz="0" w:space="0" w:color="auto"/>
        <w:bottom w:val="none" w:sz="0" w:space="0" w:color="auto"/>
        <w:right w:val="none" w:sz="0" w:space="0" w:color="auto"/>
      </w:divBdr>
    </w:div>
    <w:div w:id="1334256797">
      <w:bodyDiv w:val="1"/>
      <w:marLeft w:val="0"/>
      <w:marRight w:val="0"/>
      <w:marTop w:val="0"/>
      <w:marBottom w:val="0"/>
      <w:divBdr>
        <w:top w:val="none" w:sz="0" w:space="0" w:color="auto"/>
        <w:left w:val="none" w:sz="0" w:space="0" w:color="auto"/>
        <w:bottom w:val="none" w:sz="0" w:space="0" w:color="auto"/>
        <w:right w:val="none" w:sz="0" w:space="0" w:color="auto"/>
      </w:divBdr>
    </w:div>
    <w:div w:id="1334992417">
      <w:bodyDiv w:val="1"/>
      <w:marLeft w:val="0"/>
      <w:marRight w:val="0"/>
      <w:marTop w:val="0"/>
      <w:marBottom w:val="0"/>
      <w:divBdr>
        <w:top w:val="none" w:sz="0" w:space="0" w:color="auto"/>
        <w:left w:val="none" w:sz="0" w:space="0" w:color="auto"/>
        <w:bottom w:val="none" w:sz="0" w:space="0" w:color="auto"/>
        <w:right w:val="none" w:sz="0" w:space="0" w:color="auto"/>
      </w:divBdr>
    </w:div>
    <w:div w:id="1336346043">
      <w:bodyDiv w:val="1"/>
      <w:marLeft w:val="0"/>
      <w:marRight w:val="0"/>
      <w:marTop w:val="0"/>
      <w:marBottom w:val="0"/>
      <w:divBdr>
        <w:top w:val="none" w:sz="0" w:space="0" w:color="auto"/>
        <w:left w:val="none" w:sz="0" w:space="0" w:color="auto"/>
        <w:bottom w:val="none" w:sz="0" w:space="0" w:color="auto"/>
        <w:right w:val="none" w:sz="0" w:space="0" w:color="auto"/>
      </w:divBdr>
    </w:div>
    <w:div w:id="1344626317">
      <w:bodyDiv w:val="1"/>
      <w:marLeft w:val="0"/>
      <w:marRight w:val="0"/>
      <w:marTop w:val="0"/>
      <w:marBottom w:val="0"/>
      <w:divBdr>
        <w:top w:val="none" w:sz="0" w:space="0" w:color="auto"/>
        <w:left w:val="none" w:sz="0" w:space="0" w:color="auto"/>
        <w:bottom w:val="none" w:sz="0" w:space="0" w:color="auto"/>
        <w:right w:val="none" w:sz="0" w:space="0" w:color="auto"/>
      </w:divBdr>
    </w:div>
    <w:div w:id="1351832516">
      <w:bodyDiv w:val="1"/>
      <w:marLeft w:val="0"/>
      <w:marRight w:val="0"/>
      <w:marTop w:val="0"/>
      <w:marBottom w:val="0"/>
      <w:divBdr>
        <w:top w:val="none" w:sz="0" w:space="0" w:color="auto"/>
        <w:left w:val="none" w:sz="0" w:space="0" w:color="auto"/>
        <w:bottom w:val="none" w:sz="0" w:space="0" w:color="auto"/>
        <w:right w:val="none" w:sz="0" w:space="0" w:color="auto"/>
      </w:divBdr>
    </w:div>
    <w:div w:id="1353534018">
      <w:bodyDiv w:val="1"/>
      <w:marLeft w:val="0"/>
      <w:marRight w:val="0"/>
      <w:marTop w:val="0"/>
      <w:marBottom w:val="0"/>
      <w:divBdr>
        <w:top w:val="none" w:sz="0" w:space="0" w:color="auto"/>
        <w:left w:val="none" w:sz="0" w:space="0" w:color="auto"/>
        <w:bottom w:val="none" w:sz="0" w:space="0" w:color="auto"/>
        <w:right w:val="none" w:sz="0" w:space="0" w:color="auto"/>
      </w:divBdr>
    </w:div>
    <w:div w:id="1353611989">
      <w:bodyDiv w:val="1"/>
      <w:marLeft w:val="0"/>
      <w:marRight w:val="0"/>
      <w:marTop w:val="0"/>
      <w:marBottom w:val="0"/>
      <w:divBdr>
        <w:top w:val="none" w:sz="0" w:space="0" w:color="auto"/>
        <w:left w:val="none" w:sz="0" w:space="0" w:color="auto"/>
        <w:bottom w:val="none" w:sz="0" w:space="0" w:color="auto"/>
        <w:right w:val="none" w:sz="0" w:space="0" w:color="auto"/>
      </w:divBdr>
    </w:div>
    <w:div w:id="1359114782">
      <w:bodyDiv w:val="1"/>
      <w:marLeft w:val="0"/>
      <w:marRight w:val="0"/>
      <w:marTop w:val="0"/>
      <w:marBottom w:val="0"/>
      <w:divBdr>
        <w:top w:val="none" w:sz="0" w:space="0" w:color="auto"/>
        <w:left w:val="none" w:sz="0" w:space="0" w:color="auto"/>
        <w:bottom w:val="none" w:sz="0" w:space="0" w:color="auto"/>
        <w:right w:val="none" w:sz="0" w:space="0" w:color="auto"/>
      </w:divBdr>
    </w:div>
    <w:div w:id="1361475565">
      <w:bodyDiv w:val="1"/>
      <w:marLeft w:val="0"/>
      <w:marRight w:val="0"/>
      <w:marTop w:val="0"/>
      <w:marBottom w:val="0"/>
      <w:divBdr>
        <w:top w:val="none" w:sz="0" w:space="0" w:color="auto"/>
        <w:left w:val="none" w:sz="0" w:space="0" w:color="auto"/>
        <w:bottom w:val="none" w:sz="0" w:space="0" w:color="auto"/>
        <w:right w:val="none" w:sz="0" w:space="0" w:color="auto"/>
      </w:divBdr>
    </w:div>
    <w:div w:id="1361513817">
      <w:bodyDiv w:val="1"/>
      <w:marLeft w:val="0"/>
      <w:marRight w:val="0"/>
      <w:marTop w:val="0"/>
      <w:marBottom w:val="0"/>
      <w:divBdr>
        <w:top w:val="none" w:sz="0" w:space="0" w:color="auto"/>
        <w:left w:val="none" w:sz="0" w:space="0" w:color="auto"/>
        <w:bottom w:val="none" w:sz="0" w:space="0" w:color="auto"/>
        <w:right w:val="none" w:sz="0" w:space="0" w:color="auto"/>
      </w:divBdr>
    </w:div>
    <w:div w:id="1367101981">
      <w:bodyDiv w:val="1"/>
      <w:marLeft w:val="0"/>
      <w:marRight w:val="0"/>
      <w:marTop w:val="0"/>
      <w:marBottom w:val="0"/>
      <w:divBdr>
        <w:top w:val="none" w:sz="0" w:space="0" w:color="auto"/>
        <w:left w:val="none" w:sz="0" w:space="0" w:color="auto"/>
        <w:bottom w:val="none" w:sz="0" w:space="0" w:color="auto"/>
        <w:right w:val="none" w:sz="0" w:space="0" w:color="auto"/>
      </w:divBdr>
    </w:div>
    <w:div w:id="1372459422">
      <w:bodyDiv w:val="1"/>
      <w:marLeft w:val="0"/>
      <w:marRight w:val="0"/>
      <w:marTop w:val="0"/>
      <w:marBottom w:val="0"/>
      <w:divBdr>
        <w:top w:val="none" w:sz="0" w:space="0" w:color="auto"/>
        <w:left w:val="none" w:sz="0" w:space="0" w:color="auto"/>
        <w:bottom w:val="none" w:sz="0" w:space="0" w:color="auto"/>
        <w:right w:val="none" w:sz="0" w:space="0" w:color="auto"/>
      </w:divBdr>
    </w:div>
    <w:div w:id="1373456583">
      <w:bodyDiv w:val="1"/>
      <w:marLeft w:val="0"/>
      <w:marRight w:val="0"/>
      <w:marTop w:val="0"/>
      <w:marBottom w:val="0"/>
      <w:divBdr>
        <w:top w:val="none" w:sz="0" w:space="0" w:color="auto"/>
        <w:left w:val="none" w:sz="0" w:space="0" w:color="auto"/>
        <w:bottom w:val="none" w:sz="0" w:space="0" w:color="auto"/>
        <w:right w:val="none" w:sz="0" w:space="0" w:color="auto"/>
      </w:divBdr>
    </w:div>
    <w:div w:id="1377126119">
      <w:bodyDiv w:val="1"/>
      <w:marLeft w:val="0"/>
      <w:marRight w:val="0"/>
      <w:marTop w:val="0"/>
      <w:marBottom w:val="0"/>
      <w:divBdr>
        <w:top w:val="none" w:sz="0" w:space="0" w:color="auto"/>
        <w:left w:val="none" w:sz="0" w:space="0" w:color="auto"/>
        <w:bottom w:val="none" w:sz="0" w:space="0" w:color="auto"/>
        <w:right w:val="none" w:sz="0" w:space="0" w:color="auto"/>
      </w:divBdr>
    </w:div>
    <w:div w:id="1383751309">
      <w:bodyDiv w:val="1"/>
      <w:marLeft w:val="0"/>
      <w:marRight w:val="0"/>
      <w:marTop w:val="0"/>
      <w:marBottom w:val="0"/>
      <w:divBdr>
        <w:top w:val="none" w:sz="0" w:space="0" w:color="auto"/>
        <w:left w:val="none" w:sz="0" w:space="0" w:color="auto"/>
        <w:bottom w:val="none" w:sz="0" w:space="0" w:color="auto"/>
        <w:right w:val="none" w:sz="0" w:space="0" w:color="auto"/>
      </w:divBdr>
    </w:div>
    <w:div w:id="1384015234">
      <w:bodyDiv w:val="1"/>
      <w:marLeft w:val="0"/>
      <w:marRight w:val="0"/>
      <w:marTop w:val="0"/>
      <w:marBottom w:val="0"/>
      <w:divBdr>
        <w:top w:val="none" w:sz="0" w:space="0" w:color="auto"/>
        <w:left w:val="none" w:sz="0" w:space="0" w:color="auto"/>
        <w:bottom w:val="none" w:sz="0" w:space="0" w:color="auto"/>
        <w:right w:val="none" w:sz="0" w:space="0" w:color="auto"/>
      </w:divBdr>
    </w:div>
    <w:div w:id="1385057382">
      <w:bodyDiv w:val="1"/>
      <w:marLeft w:val="0"/>
      <w:marRight w:val="0"/>
      <w:marTop w:val="0"/>
      <w:marBottom w:val="0"/>
      <w:divBdr>
        <w:top w:val="none" w:sz="0" w:space="0" w:color="auto"/>
        <w:left w:val="none" w:sz="0" w:space="0" w:color="auto"/>
        <w:bottom w:val="none" w:sz="0" w:space="0" w:color="auto"/>
        <w:right w:val="none" w:sz="0" w:space="0" w:color="auto"/>
      </w:divBdr>
    </w:div>
    <w:div w:id="1404064805">
      <w:bodyDiv w:val="1"/>
      <w:marLeft w:val="0"/>
      <w:marRight w:val="0"/>
      <w:marTop w:val="0"/>
      <w:marBottom w:val="0"/>
      <w:divBdr>
        <w:top w:val="none" w:sz="0" w:space="0" w:color="auto"/>
        <w:left w:val="none" w:sz="0" w:space="0" w:color="auto"/>
        <w:bottom w:val="none" w:sz="0" w:space="0" w:color="auto"/>
        <w:right w:val="none" w:sz="0" w:space="0" w:color="auto"/>
      </w:divBdr>
    </w:div>
    <w:div w:id="1404792354">
      <w:bodyDiv w:val="1"/>
      <w:marLeft w:val="0"/>
      <w:marRight w:val="0"/>
      <w:marTop w:val="0"/>
      <w:marBottom w:val="0"/>
      <w:divBdr>
        <w:top w:val="none" w:sz="0" w:space="0" w:color="auto"/>
        <w:left w:val="none" w:sz="0" w:space="0" w:color="auto"/>
        <w:bottom w:val="none" w:sz="0" w:space="0" w:color="auto"/>
        <w:right w:val="none" w:sz="0" w:space="0" w:color="auto"/>
      </w:divBdr>
    </w:div>
    <w:div w:id="1405254426">
      <w:bodyDiv w:val="1"/>
      <w:marLeft w:val="0"/>
      <w:marRight w:val="0"/>
      <w:marTop w:val="0"/>
      <w:marBottom w:val="0"/>
      <w:divBdr>
        <w:top w:val="none" w:sz="0" w:space="0" w:color="auto"/>
        <w:left w:val="none" w:sz="0" w:space="0" w:color="auto"/>
        <w:bottom w:val="none" w:sz="0" w:space="0" w:color="auto"/>
        <w:right w:val="none" w:sz="0" w:space="0" w:color="auto"/>
      </w:divBdr>
    </w:div>
    <w:div w:id="1407219719">
      <w:bodyDiv w:val="1"/>
      <w:marLeft w:val="0"/>
      <w:marRight w:val="0"/>
      <w:marTop w:val="0"/>
      <w:marBottom w:val="0"/>
      <w:divBdr>
        <w:top w:val="none" w:sz="0" w:space="0" w:color="auto"/>
        <w:left w:val="none" w:sz="0" w:space="0" w:color="auto"/>
        <w:bottom w:val="none" w:sz="0" w:space="0" w:color="auto"/>
        <w:right w:val="none" w:sz="0" w:space="0" w:color="auto"/>
      </w:divBdr>
    </w:div>
    <w:div w:id="1412316435">
      <w:bodyDiv w:val="1"/>
      <w:marLeft w:val="0"/>
      <w:marRight w:val="0"/>
      <w:marTop w:val="0"/>
      <w:marBottom w:val="0"/>
      <w:divBdr>
        <w:top w:val="none" w:sz="0" w:space="0" w:color="auto"/>
        <w:left w:val="none" w:sz="0" w:space="0" w:color="auto"/>
        <w:bottom w:val="none" w:sz="0" w:space="0" w:color="auto"/>
        <w:right w:val="none" w:sz="0" w:space="0" w:color="auto"/>
      </w:divBdr>
    </w:div>
    <w:div w:id="1420517159">
      <w:bodyDiv w:val="1"/>
      <w:marLeft w:val="0"/>
      <w:marRight w:val="0"/>
      <w:marTop w:val="0"/>
      <w:marBottom w:val="0"/>
      <w:divBdr>
        <w:top w:val="none" w:sz="0" w:space="0" w:color="auto"/>
        <w:left w:val="none" w:sz="0" w:space="0" w:color="auto"/>
        <w:bottom w:val="none" w:sz="0" w:space="0" w:color="auto"/>
        <w:right w:val="none" w:sz="0" w:space="0" w:color="auto"/>
      </w:divBdr>
    </w:div>
    <w:div w:id="1421439501">
      <w:bodyDiv w:val="1"/>
      <w:marLeft w:val="0"/>
      <w:marRight w:val="0"/>
      <w:marTop w:val="0"/>
      <w:marBottom w:val="0"/>
      <w:divBdr>
        <w:top w:val="none" w:sz="0" w:space="0" w:color="auto"/>
        <w:left w:val="none" w:sz="0" w:space="0" w:color="auto"/>
        <w:bottom w:val="none" w:sz="0" w:space="0" w:color="auto"/>
        <w:right w:val="none" w:sz="0" w:space="0" w:color="auto"/>
      </w:divBdr>
    </w:div>
    <w:div w:id="1421870935">
      <w:bodyDiv w:val="1"/>
      <w:marLeft w:val="0"/>
      <w:marRight w:val="0"/>
      <w:marTop w:val="0"/>
      <w:marBottom w:val="0"/>
      <w:divBdr>
        <w:top w:val="none" w:sz="0" w:space="0" w:color="auto"/>
        <w:left w:val="none" w:sz="0" w:space="0" w:color="auto"/>
        <w:bottom w:val="none" w:sz="0" w:space="0" w:color="auto"/>
        <w:right w:val="none" w:sz="0" w:space="0" w:color="auto"/>
      </w:divBdr>
    </w:div>
    <w:div w:id="1426800289">
      <w:bodyDiv w:val="1"/>
      <w:marLeft w:val="0"/>
      <w:marRight w:val="0"/>
      <w:marTop w:val="0"/>
      <w:marBottom w:val="0"/>
      <w:divBdr>
        <w:top w:val="none" w:sz="0" w:space="0" w:color="auto"/>
        <w:left w:val="none" w:sz="0" w:space="0" w:color="auto"/>
        <w:bottom w:val="none" w:sz="0" w:space="0" w:color="auto"/>
        <w:right w:val="none" w:sz="0" w:space="0" w:color="auto"/>
      </w:divBdr>
    </w:div>
    <w:div w:id="1427070093">
      <w:bodyDiv w:val="1"/>
      <w:marLeft w:val="0"/>
      <w:marRight w:val="0"/>
      <w:marTop w:val="0"/>
      <w:marBottom w:val="0"/>
      <w:divBdr>
        <w:top w:val="none" w:sz="0" w:space="0" w:color="auto"/>
        <w:left w:val="none" w:sz="0" w:space="0" w:color="auto"/>
        <w:bottom w:val="none" w:sz="0" w:space="0" w:color="auto"/>
        <w:right w:val="none" w:sz="0" w:space="0" w:color="auto"/>
      </w:divBdr>
    </w:div>
    <w:div w:id="1427311042">
      <w:bodyDiv w:val="1"/>
      <w:marLeft w:val="0"/>
      <w:marRight w:val="0"/>
      <w:marTop w:val="0"/>
      <w:marBottom w:val="0"/>
      <w:divBdr>
        <w:top w:val="none" w:sz="0" w:space="0" w:color="auto"/>
        <w:left w:val="none" w:sz="0" w:space="0" w:color="auto"/>
        <w:bottom w:val="none" w:sz="0" w:space="0" w:color="auto"/>
        <w:right w:val="none" w:sz="0" w:space="0" w:color="auto"/>
      </w:divBdr>
    </w:div>
    <w:div w:id="1428816949">
      <w:bodyDiv w:val="1"/>
      <w:marLeft w:val="0"/>
      <w:marRight w:val="0"/>
      <w:marTop w:val="0"/>
      <w:marBottom w:val="0"/>
      <w:divBdr>
        <w:top w:val="none" w:sz="0" w:space="0" w:color="auto"/>
        <w:left w:val="none" w:sz="0" w:space="0" w:color="auto"/>
        <w:bottom w:val="none" w:sz="0" w:space="0" w:color="auto"/>
        <w:right w:val="none" w:sz="0" w:space="0" w:color="auto"/>
      </w:divBdr>
    </w:div>
    <w:div w:id="1433356857">
      <w:bodyDiv w:val="1"/>
      <w:marLeft w:val="0"/>
      <w:marRight w:val="0"/>
      <w:marTop w:val="0"/>
      <w:marBottom w:val="0"/>
      <w:divBdr>
        <w:top w:val="none" w:sz="0" w:space="0" w:color="auto"/>
        <w:left w:val="none" w:sz="0" w:space="0" w:color="auto"/>
        <w:bottom w:val="none" w:sz="0" w:space="0" w:color="auto"/>
        <w:right w:val="none" w:sz="0" w:space="0" w:color="auto"/>
      </w:divBdr>
    </w:div>
    <w:div w:id="1434545933">
      <w:bodyDiv w:val="1"/>
      <w:marLeft w:val="0"/>
      <w:marRight w:val="0"/>
      <w:marTop w:val="0"/>
      <w:marBottom w:val="0"/>
      <w:divBdr>
        <w:top w:val="none" w:sz="0" w:space="0" w:color="auto"/>
        <w:left w:val="none" w:sz="0" w:space="0" w:color="auto"/>
        <w:bottom w:val="none" w:sz="0" w:space="0" w:color="auto"/>
        <w:right w:val="none" w:sz="0" w:space="0" w:color="auto"/>
      </w:divBdr>
    </w:div>
    <w:div w:id="1435398809">
      <w:bodyDiv w:val="1"/>
      <w:marLeft w:val="0"/>
      <w:marRight w:val="0"/>
      <w:marTop w:val="0"/>
      <w:marBottom w:val="0"/>
      <w:divBdr>
        <w:top w:val="none" w:sz="0" w:space="0" w:color="auto"/>
        <w:left w:val="none" w:sz="0" w:space="0" w:color="auto"/>
        <w:bottom w:val="none" w:sz="0" w:space="0" w:color="auto"/>
        <w:right w:val="none" w:sz="0" w:space="0" w:color="auto"/>
      </w:divBdr>
    </w:div>
    <w:div w:id="1436631132">
      <w:bodyDiv w:val="1"/>
      <w:marLeft w:val="0"/>
      <w:marRight w:val="0"/>
      <w:marTop w:val="0"/>
      <w:marBottom w:val="0"/>
      <w:divBdr>
        <w:top w:val="none" w:sz="0" w:space="0" w:color="auto"/>
        <w:left w:val="none" w:sz="0" w:space="0" w:color="auto"/>
        <w:bottom w:val="none" w:sz="0" w:space="0" w:color="auto"/>
        <w:right w:val="none" w:sz="0" w:space="0" w:color="auto"/>
      </w:divBdr>
    </w:div>
    <w:div w:id="1442069112">
      <w:bodyDiv w:val="1"/>
      <w:marLeft w:val="0"/>
      <w:marRight w:val="0"/>
      <w:marTop w:val="0"/>
      <w:marBottom w:val="0"/>
      <w:divBdr>
        <w:top w:val="none" w:sz="0" w:space="0" w:color="auto"/>
        <w:left w:val="none" w:sz="0" w:space="0" w:color="auto"/>
        <w:bottom w:val="none" w:sz="0" w:space="0" w:color="auto"/>
        <w:right w:val="none" w:sz="0" w:space="0" w:color="auto"/>
      </w:divBdr>
    </w:div>
    <w:div w:id="1444374871">
      <w:bodyDiv w:val="1"/>
      <w:marLeft w:val="0"/>
      <w:marRight w:val="0"/>
      <w:marTop w:val="0"/>
      <w:marBottom w:val="0"/>
      <w:divBdr>
        <w:top w:val="none" w:sz="0" w:space="0" w:color="auto"/>
        <w:left w:val="none" w:sz="0" w:space="0" w:color="auto"/>
        <w:bottom w:val="none" w:sz="0" w:space="0" w:color="auto"/>
        <w:right w:val="none" w:sz="0" w:space="0" w:color="auto"/>
      </w:divBdr>
    </w:div>
    <w:div w:id="1445466482">
      <w:bodyDiv w:val="1"/>
      <w:marLeft w:val="0"/>
      <w:marRight w:val="0"/>
      <w:marTop w:val="0"/>
      <w:marBottom w:val="0"/>
      <w:divBdr>
        <w:top w:val="none" w:sz="0" w:space="0" w:color="auto"/>
        <w:left w:val="none" w:sz="0" w:space="0" w:color="auto"/>
        <w:bottom w:val="none" w:sz="0" w:space="0" w:color="auto"/>
        <w:right w:val="none" w:sz="0" w:space="0" w:color="auto"/>
      </w:divBdr>
    </w:div>
    <w:div w:id="1446850878">
      <w:bodyDiv w:val="1"/>
      <w:marLeft w:val="0"/>
      <w:marRight w:val="0"/>
      <w:marTop w:val="0"/>
      <w:marBottom w:val="0"/>
      <w:divBdr>
        <w:top w:val="none" w:sz="0" w:space="0" w:color="auto"/>
        <w:left w:val="none" w:sz="0" w:space="0" w:color="auto"/>
        <w:bottom w:val="none" w:sz="0" w:space="0" w:color="auto"/>
        <w:right w:val="none" w:sz="0" w:space="0" w:color="auto"/>
      </w:divBdr>
    </w:div>
    <w:div w:id="1447774365">
      <w:bodyDiv w:val="1"/>
      <w:marLeft w:val="0"/>
      <w:marRight w:val="0"/>
      <w:marTop w:val="0"/>
      <w:marBottom w:val="0"/>
      <w:divBdr>
        <w:top w:val="none" w:sz="0" w:space="0" w:color="auto"/>
        <w:left w:val="none" w:sz="0" w:space="0" w:color="auto"/>
        <w:bottom w:val="none" w:sz="0" w:space="0" w:color="auto"/>
        <w:right w:val="none" w:sz="0" w:space="0" w:color="auto"/>
      </w:divBdr>
    </w:div>
    <w:div w:id="1451894897">
      <w:bodyDiv w:val="1"/>
      <w:marLeft w:val="0"/>
      <w:marRight w:val="0"/>
      <w:marTop w:val="0"/>
      <w:marBottom w:val="0"/>
      <w:divBdr>
        <w:top w:val="none" w:sz="0" w:space="0" w:color="auto"/>
        <w:left w:val="none" w:sz="0" w:space="0" w:color="auto"/>
        <w:bottom w:val="none" w:sz="0" w:space="0" w:color="auto"/>
        <w:right w:val="none" w:sz="0" w:space="0" w:color="auto"/>
      </w:divBdr>
    </w:div>
    <w:div w:id="1452940948">
      <w:bodyDiv w:val="1"/>
      <w:marLeft w:val="0"/>
      <w:marRight w:val="0"/>
      <w:marTop w:val="0"/>
      <w:marBottom w:val="0"/>
      <w:divBdr>
        <w:top w:val="none" w:sz="0" w:space="0" w:color="auto"/>
        <w:left w:val="none" w:sz="0" w:space="0" w:color="auto"/>
        <w:bottom w:val="none" w:sz="0" w:space="0" w:color="auto"/>
        <w:right w:val="none" w:sz="0" w:space="0" w:color="auto"/>
      </w:divBdr>
    </w:div>
    <w:div w:id="1453133934">
      <w:bodyDiv w:val="1"/>
      <w:marLeft w:val="0"/>
      <w:marRight w:val="0"/>
      <w:marTop w:val="0"/>
      <w:marBottom w:val="0"/>
      <w:divBdr>
        <w:top w:val="none" w:sz="0" w:space="0" w:color="auto"/>
        <w:left w:val="none" w:sz="0" w:space="0" w:color="auto"/>
        <w:bottom w:val="none" w:sz="0" w:space="0" w:color="auto"/>
        <w:right w:val="none" w:sz="0" w:space="0" w:color="auto"/>
      </w:divBdr>
    </w:div>
    <w:div w:id="1455098608">
      <w:bodyDiv w:val="1"/>
      <w:marLeft w:val="0"/>
      <w:marRight w:val="0"/>
      <w:marTop w:val="0"/>
      <w:marBottom w:val="0"/>
      <w:divBdr>
        <w:top w:val="none" w:sz="0" w:space="0" w:color="auto"/>
        <w:left w:val="none" w:sz="0" w:space="0" w:color="auto"/>
        <w:bottom w:val="none" w:sz="0" w:space="0" w:color="auto"/>
        <w:right w:val="none" w:sz="0" w:space="0" w:color="auto"/>
      </w:divBdr>
    </w:div>
    <w:div w:id="1457220349">
      <w:bodyDiv w:val="1"/>
      <w:marLeft w:val="0"/>
      <w:marRight w:val="0"/>
      <w:marTop w:val="0"/>
      <w:marBottom w:val="0"/>
      <w:divBdr>
        <w:top w:val="none" w:sz="0" w:space="0" w:color="auto"/>
        <w:left w:val="none" w:sz="0" w:space="0" w:color="auto"/>
        <w:bottom w:val="none" w:sz="0" w:space="0" w:color="auto"/>
        <w:right w:val="none" w:sz="0" w:space="0" w:color="auto"/>
      </w:divBdr>
    </w:div>
    <w:div w:id="1457486379">
      <w:bodyDiv w:val="1"/>
      <w:marLeft w:val="0"/>
      <w:marRight w:val="0"/>
      <w:marTop w:val="0"/>
      <w:marBottom w:val="0"/>
      <w:divBdr>
        <w:top w:val="none" w:sz="0" w:space="0" w:color="auto"/>
        <w:left w:val="none" w:sz="0" w:space="0" w:color="auto"/>
        <w:bottom w:val="none" w:sz="0" w:space="0" w:color="auto"/>
        <w:right w:val="none" w:sz="0" w:space="0" w:color="auto"/>
      </w:divBdr>
    </w:div>
    <w:div w:id="1464083022">
      <w:bodyDiv w:val="1"/>
      <w:marLeft w:val="0"/>
      <w:marRight w:val="0"/>
      <w:marTop w:val="0"/>
      <w:marBottom w:val="0"/>
      <w:divBdr>
        <w:top w:val="none" w:sz="0" w:space="0" w:color="auto"/>
        <w:left w:val="none" w:sz="0" w:space="0" w:color="auto"/>
        <w:bottom w:val="none" w:sz="0" w:space="0" w:color="auto"/>
        <w:right w:val="none" w:sz="0" w:space="0" w:color="auto"/>
      </w:divBdr>
    </w:div>
    <w:div w:id="1466237428">
      <w:bodyDiv w:val="1"/>
      <w:marLeft w:val="0"/>
      <w:marRight w:val="0"/>
      <w:marTop w:val="0"/>
      <w:marBottom w:val="0"/>
      <w:divBdr>
        <w:top w:val="none" w:sz="0" w:space="0" w:color="auto"/>
        <w:left w:val="none" w:sz="0" w:space="0" w:color="auto"/>
        <w:bottom w:val="none" w:sz="0" w:space="0" w:color="auto"/>
        <w:right w:val="none" w:sz="0" w:space="0" w:color="auto"/>
      </w:divBdr>
    </w:div>
    <w:div w:id="1470587268">
      <w:bodyDiv w:val="1"/>
      <w:marLeft w:val="0"/>
      <w:marRight w:val="0"/>
      <w:marTop w:val="0"/>
      <w:marBottom w:val="0"/>
      <w:divBdr>
        <w:top w:val="none" w:sz="0" w:space="0" w:color="auto"/>
        <w:left w:val="none" w:sz="0" w:space="0" w:color="auto"/>
        <w:bottom w:val="none" w:sz="0" w:space="0" w:color="auto"/>
        <w:right w:val="none" w:sz="0" w:space="0" w:color="auto"/>
      </w:divBdr>
    </w:div>
    <w:div w:id="1477527109">
      <w:bodyDiv w:val="1"/>
      <w:marLeft w:val="0"/>
      <w:marRight w:val="0"/>
      <w:marTop w:val="0"/>
      <w:marBottom w:val="0"/>
      <w:divBdr>
        <w:top w:val="none" w:sz="0" w:space="0" w:color="auto"/>
        <w:left w:val="none" w:sz="0" w:space="0" w:color="auto"/>
        <w:bottom w:val="none" w:sz="0" w:space="0" w:color="auto"/>
        <w:right w:val="none" w:sz="0" w:space="0" w:color="auto"/>
      </w:divBdr>
    </w:div>
    <w:div w:id="1479306183">
      <w:bodyDiv w:val="1"/>
      <w:marLeft w:val="0"/>
      <w:marRight w:val="0"/>
      <w:marTop w:val="0"/>
      <w:marBottom w:val="0"/>
      <w:divBdr>
        <w:top w:val="none" w:sz="0" w:space="0" w:color="auto"/>
        <w:left w:val="none" w:sz="0" w:space="0" w:color="auto"/>
        <w:bottom w:val="none" w:sz="0" w:space="0" w:color="auto"/>
        <w:right w:val="none" w:sz="0" w:space="0" w:color="auto"/>
      </w:divBdr>
    </w:div>
    <w:div w:id="1481535294">
      <w:bodyDiv w:val="1"/>
      <w:marLeft w:val="0"/>
      <w:marRight w:val="0"/>
      <w:marTop w:val="0"/>
      <w:marBottom w:val="0"/>
      <w:divBdr>
        <w:top w:val="none" w:sz="0" w:space="0" w:color="auto"/>
        <w:left w:val="none" w:sz="0" w:space="0" w:color="auto"/>
        <w:bottom w:val="none" w:sz="0" w:space="0" w:color="auto"/>
        <w:right w:val="none" w:sz="0" w:space="0" w:color="auto"/>
      </w:divBdr>
    </w:div>
    <w:div w:id="1485125182">
      <w:bodyDiv w:val="1"/>
      <w:marLeft w:val="0"/>
      <w:marRight w:val="0"/>
      <w:marTop w:val="0"/>
      <w:marBottom w:val="0"/>
      <w:divBdr>
        <w:top w:val="none" w:sz="0" w:space="0" w:color="auto"/>
        <w:left w:val="none" w:sz="0" w:space="0" w:color="auto"/>
        <w:bottom w:val="none" w:sz="0" w:space="0" w:color="auto"/>
        <w:right w:val="none" w:sz="0" w:space="0" w:color="auto"/>
      </w:divBdr>
    </w:div>
    <w:div w:id="1488210265">
      <w:bodyDiv w:val="1"/>
      <w:marLeft w:val="0"/>
      <w:marRight w:val="0"/>
      <w:marTop w:val="0"/>
      <w:marBottom w:val="0"/>
      <w:divBdr>
        <w:top w:val="none" w:sz="0" w:space="0" w:color="auto"/>
        <w:left w:val="none" w:sz="0" w:space="0" w:color="auto"/>
        <w:bottom w:val="none" w:sz="0" w:space="0" w:color="auto"/>
        <w:right w:val="none" w:sz="0" w:space="0" w:color="auto"/>
      </w:divBdr>
    </w:div>
    <w:div w:id="1490974912">
      <w:bodyDiv w:val="1"/>
      <w:marLeft w:val="0"/>
      <w:marRight w:val="0"/>
      <w:marTop w:val="0"/>
      <w:marBottom w:val="0"/>
      <w:divBdr>
        <w:top w:val="none" w:sz="0" w:space="0" w:color="auto"/>
        <w:left w:val="none" w:sz="0" w:space="0" w:color="auto"/>
        <w:bottom w:val="none" w:sz="0" w:space="0" w:color="auto"/>
        <w:right w:val="none" w:sz="0" w:space="0" w:color="auto"/>
      </w:divBdr>
    </w:div>
    <w:div w:id="1492216371">
      <w:bodyDiv w:val="1"/>
      <w:marLeft w:val="0"/>
      <w:marRight w:val="0"/>
      <w:marTop w:val="0"/>
      <w:marBottom w:val="0"/>
      <w:divBdr>
        <w:top w:val="none" w:sz="0" w:space="0" w:color="auto"/>
        <w:left w:val="none" w:sz="0" w:space="0" w:color="auto"/>
        <w:bottom w:val="none" w:sz="0" w:space="0" w:color="auto"/>
        <w:right w:val="none" w:sz="0" w:space="0" w:color="auto"/>
      </w:divBdr>
    </w:div>
    <w:div w:id="1494296221">
      <w:bodyDiv w:val="1"/>
      <w:marLeft w:val="0"/>
      <w:marRight w:val="0"/>
      <w:marTop w:val="0"/>
      <w:marBottom w:val="0"/>
      <w:divBdr>
        <w:top w:val="none" w:sz="0" w:space="0" w:color="auto"/>
        <w:left w:val="none" w:sz="0" w:space="0" w:color="auto"/>
        <w:bottom w:val="none" w:sz="0" w:space="0" w:color="auto"/>
        <w:right w:val="none" w:sz="0" w:space="0" w:color="auto"/>
      </w:divBdr>
    </w:div>
    <w:div w:id="1495297801">
      <w:bodyDiv w:val="1"/>
      <w:marLeft w:val="0"/>
      <w:marRight w:val="0"/>
      <w:marTop w:val="0"/>
      <w:marBottom w:val="0"/>
      <w:divBdr>
        <w:top w:val="none" w:sz="0" w:space="0" w:color="auto"/>
        <w:left w:val="none" w:sz="0" w:space="0" w:color="auto"/>
        <w:bottom w:val="none" w:sz="0" w:space="0" w:color="auto"/>
        <w:right w:val="none" w:sz="0" w:space="0" w:color="auto"/>
      </w:divBdr>
    </w:div>
    <w:div w:id="1496726672">
      <w:bodyDiv w:val="1"/>
      <w:marLeft w:val="0"/>
      <w:marRight w:val="0"/>
      <w:marTop w:val="0"/>
      <w:marBottom w:val="0"/>
      <w:divBdr>
        <w:top w:val="none" w:sz="0" w:space="0" w:color="auto"/>
        <w:left w:val="none" w:sz="0" w:space="0" w:color="auto"/>
        <w:bottom w:val="none" w:sz="0" w:space="0" w:color="auto"/>
        <w:right w:val="none" w:sz="0" w:space="0" w:color="auto"/>
      </w:divBdr>
    </w:div>
    <w:div w:id="1497576705">
      <w:bodyDiv w:val="1"/>
      <w:marLeft w:val="0"/>
      <w:marRight w:val="0"/>
      <w:marTop w:val="0"/>
      <w:marBottom w:val="0"/>
      <w:divBdr>
        <w:top w:val="none" w:sz="0" w:space="0" w:color="auto"/>
        <w:left w:val="none" w:sz="0" w:space="0" w:color="auto"/>
        <w:bottom w:val="none" w:sz="0" w:space="0" w:color="auto"/>
        <w:right w:val="none" w:sz="0" w:space="0" w:color="auto"/>
      </w:divBdr>
    </w:div>
    <w:div w:id="1499420261">
      <w:bodyDiv w:val="1"/>
      <w:marLeft w:val="0"/>
      <w:marRight w:val="0"/>
      <w:marTop w:val="0"/>
      <w:marBottom w:val="0"/>
      <w:divBdr>
        <w:top w:val="none" w:sz="0" w:space="0" w:color="auto"/>
        <w:left w:val="none" w:sz="0" w:space="0" w:color="auto"/>
        <w:bottom w:val="none" w:sz="0" w:space="0" w:color="auto"/>
        <w:right w:val="none" w:sz="0" w:space="0" w:color="auto"/>
      </w:divBdr>
    </w:div>
    <w:div w:id="1505390299">
      <w:bodyDiv w:val="1"/>
      <w:marLeft w:val="0"/>
      <w:marRight w:val="0"/>
      <w:marTop w:val="0"/>
      <w:marBottom w:val="0"/>
      <w:divBdr>
        <w:top w:val="none" w:sz="0" w:space="0" w:color="auto"/>
        <w:left w:val="none" w:sz="0" w:space="0" w:color="auto"/>
        <w:bottom w:val="none" w:sz="0" w:space="0" w:color="auto"/>
        <w:right w:val="none" w:sz="0" w:space="0" w:color="auto"/>
      </w:divBdr>
    </w:div>
    <w:div w:id="1507137344">
      <w:bodyDiv w:val="1"/>
      <w:marLeft w:val="0"/>
      <w:marRight w:val="0"/>
      <w:marTop w:val="0"/>
      <w:marBottom w:val="0"/>
      <w:divBdr>
        <w:top w:val="none" w:sz="0" w:space="0" w:color="auto"/>
        <w:left w:val="none" w:sz="0" w:space="0" w:color="auto"/>
        <w:bottom w:val="none" w:sz="0" w:space="0" w:color="auto"/>
        <w:right w:val="none" w:sz="0" w:space="0" w:color="auto"/>
      </w:divBdr>
    </w:div>
    <w:div w:id="1508058982">
      <w:bodyDiv w:val="1"/>
      <w:marLeft w:val="0"/>
      <w:marRight w:val="0"/>
      <w:marTop w:val="0"/>
      <w:marBottom w:val="0"/>
      <w:divBdr>
        <w:top w:val="none" w:sz="0" w:space="0" w:color="auto"/>
        <w:left w:val="none" w:sz="0" w:space="0" w:color="auto"/>
        <w:bottom w:val="none" w:sz="0" w:space="0" w:color="auto"/>
        <w:right w:val="none" w:sz="0" w:space="0" w:color="auto"/>
      </w:divBdr>
    </w:div>
    <w:div w:id="1513837596">
      <w:bodyDiv w:val="1"/>
      <w:marLeft w:val="0"/>
      <w:marRight w:val="0"/>
      <w:marTop w:val="0"/>
      <w:marBottom w:val="0"/>
      <w:divBdr>
        <w:top w:val="none" w:sz="0" w:space="0" w:color="auto"/>
        <w:left w:val="none" w:sz="0" w:space="0" w:color="auto"/>
        <w:bottom w:val="none" w:sz="0" w:space="0" w:color="auto"/>
        <w:right w:val="none" w:sz="0" w:space="0" w:color="auto"/>
      </w:divBdr>
    </w:div>
    <w:div w:id="1517233324">
      <w:bodyDiv w:val="1"/>
      <w:marLeft w:val="0"/>
      <w:marRight w:val="0"/>
      <w:marTop w:val="0"/>
      <w:marBottom w:val="0"/>
      <w:divBdr>
        <w:top w:val="none" w:sz="0" w:space="0" w:color="auto"/>
        <w:left w:val="none" w:sz="0" w:space="0" w:color="auto"/>
        <w:bottom w:val="none" w:sz="0" w:space="0" w:color="auto"/>
        <w:right w:val="none" w:sz="0" w:space="0" w:color="auto"/>
      </w:divBdr>
    </w:div>
    <w:div w:id="1519931361">
      <w:bodyDiv w:val="1"/>
      <w:marLeft w:val="0"/>
      <w:marRight w:val="0"/>
      <w:marTop w:val="0"/>
      <w:marBottom w:val="0"/>
      <w:divBdr>
        <w:top w:val="none" w:sz="0" w:space="0" w:color="auto"/>
        <w:left w:val="none" w:sz="0" w:space="0" w:color="auto"/>
        <w:bottom w:val="none" w:sz="0" w:space="0" w:color="auto"/>
        <w:right w:val="none" w:sz="0" w:space="0" w:color="auto"/>
      </w:divBdr>
    </w:div>
    <w:div w:id="1520771806">
      <w:bodyDiv w:val="1"/>
      <w:marLeft w:val="0"/>
      <w:marRight w:val="0"/>
      <w:marTop w:val="0"/>
      <w:marBottom w:val="0"/>
      <w:divBdr>
        <w:top w:val="none" w:sz="0" w:space="0" w:color="auto"/>
        <w:left w:val="none" w:sz="0" w:space="0" w:color="auto"/>
        <w:bottom w:val="none" w:sz="0" w:space="0" w:color="auto"/>
        <w:right w:val="none" w:sz="0" w:space="0" w:color="auto"/>
      </w:divBdr>
    </w:div>
    <w:div w:id="1526097638">
      <w:bodyDiv w:val="1"/>
      <w:marLeft w:val="0"/>
      <w:marRight w:val="0"/>
      <w:marTop w:val="0"/>
      <w:marBottom w:val="0"/>
      <w:divBdr>
        <w:top w:val="none" w:sz="0" w:space="0" w:color="auto"/>
        <w:left w:val="none" w:sz="0" w:space="0" w:color="auto"/>
        <w:bottom w:val="none" w:sz="0" w:space="0" w:color="auto"/>
        <w:right w:val="none" w:sz="0" w:space="0" w:color="auto"/>
      </w:divBdr>
    </w:div>
    <w:div w:id="1526822236">
      <w:bodyDiv w:val="1"/>
      <w:marLeft w:val="0"/>
      <w:marRight w:val="0"/>
      <w:marTop w:val="0"/>
      <w:marBottom w:val="0"/>
      <w:divBdr>
        <w:top w:val="none" w:sz="0" w:space="0" w:color="auto"/>
        <w:left w:val="none" w:sz="0" w:space="0" w:color="auto"/>
        <w:bottom w:val="none" w:sz="0" w:space="0" w:color="auto"/>
        <w:right w:val="none" w:sz="0" w:space="0" w:color="auto"/>
      </w:divBdr>
    </w:div>
    <w:div w:id="1531913634">
      <w:bodyDiv w:val="1"/>
      <w:marLeft w:val="0"/>
      <w:marRight w:val="0"/>
      <w:marTop w:val="0"/>
      <w:marBottom w:val="0"/>
      <w:divBdr>
        <w:top w:val="none" w:sz="0" w:space="0" w:color="auto"/>
        <w:left w:val="none" w:sz="0" w:space="0" w:color="auto"/>
        <w:bottom w:val="none" w:sz="0" w:space="0" w:color="auto"/>
        <w:right w:val="none" w:sz="0" w:space="0" w:color="auto"/>
      </w:divBdr>
    </w:div>
    <w:div w:id="1537234644">
      <w:bodyDiv w:val="1"/>
      <w:marLeft w:val="0"/>
      <w:marRight w:val="0"/>
      <w:marTop w:val="0"/>
      <w:marBottom w:val="0"/>
      <w:divBdr>
        <w:top w:val="none" w:sz="0" w:space="0" w:color="auto"/>
        <w:left w:val="none" w:sz="0" w:space="0" w:color="auto"/>
        <w:bottom w:val="none" w:sz="0" w:space="0" w:color="auto"/>
        <w:right w:val="none" w:sz="0" w:space="0" w:color="auto"/>
      </w:divBdr>
    </w:div>
    <w:div w:id="1544706885">
      <w:bodyDiv w:val="1"/>
      <w:marLeft w:val="0"/>
      <w:marRight w:val="0"/>
      <w:marTop w:val="0"/>
      <w:marBottom w:val="0"/>
      <w:divBdr>
        <w:top w:val="none" w:sz="0" w:space="0" w:color="auto"/>
        <w:left w:val="none" w:sz="0" w:space="0" w:color="auto"/>
        <w:bottom w:val="none" w:sz="0" w:space="0" w:color="auto"/>
        <w:right w:val="none" w:sz="0" w:space="0" w:color="auto"/>
      </w:divBdr>
    </w:div>
    <w:div w:id="1546677100">
      <w:bodyDiv w:val="1"/>
      <w:marLeft w:val="0"/>
      <w:marRight w:val="0"/>
      <w:marTop w:val="0"/>
      <w:marBottom w:val="0"/>
      <w:divBdr>
        <w:top w:val="none" w:sz="0" w:space="0" w:color="auto"/>
        <w:left w:val="none" w:sz="0" w:space="0" w:color="auto"/>
        <w:bottom w:val="none" w:sz="0" w:space="0" w:color="auto"/>
        <w:right w:val="none" w:sz="0" w:space="0" w:color="auto"/>
      </w:divBdr>
    </w:div>
    <w:div w:id="1553882818">
      <w:bodyDiv w:val="1"/>
      <w:marLeft w:val="0"/>
      <w:marRight w:val="0"/>
      <w:marTop w:val="0"/>
      <w:marBottom w:val="0"/>
      <w:divBdr>
        <w:top w:val="none" w:sz="0" w:space="0" w:color="auto"/>
        <w:left w:val="none" w:sz="0" w:space="0" w:color="auto"/>
        <w:bottom w:val="none" w:sz="0" w:space="0" w:color="auto"/>
        <w:right w:val="none" w:sz="0" w:space="0" w:color="auto"/>
      </w:divBdr>
    </w:div>
    <w:div w:id="1556626235">
      <w:bodyDiv w:val="1"/>
      <w:marLeft w:val="0"/>
      <w:marRight w:val="0"/>
      <w:marTop w:val="0"/>
      <w:marBottom w:val="0"/>
      <w:divBdr>
        <w:top w:val="none" w:sz="0" w:space="0" w:color="auto"/>
        <w:left w:val="none" w:sz="0" w:space="0" w:color="auto"/>
        <w:bottom w:val="none" w:sz="0" w:space="0" w:color="auto"/>
        <w:right w:val="none" w:sz="0" w:space="0" w:color="auto"/>
      </w:divBdr>
    </w:div>
    <w:div w:id="1556962888">
      <w:bodyDiv w:val="1"/>
      <w:marLeft w:val="0"/>
      <w:marRight w:val="0"/>
      <w:marTop w:val="0"/>
      <w:marBottom w:val="0"/>
      <w:divBdr>
        <w:top w:val="none" w:sz="0" w:space="0" w:color="auto"/>
        <w:left w:val="none" w:sz="0" w:space="0" w:color="auto"/>
        <w:bottom w:val="none" w:sz="0" w:space="0" w:color="auto"/>
        <w:right w:val="none" w:sz="0" w:space="0" w:color="auto"/>
      </w:divBdr>
    </w:div>
    <w:div w:id="1563715204">
      <w:bodyDiv w:val="1"/>
      <w:marLeft w:val="0"/>
      <w:marRight w:val="0"/>
      <w:marTop w:val="0"/>
      <w:marBottom w:val="0"/>
      <w:divBdr>
        <w:top w:val="none" w:sz="0" w:space="0" w:color="auto"/>
        <w:left w:val="none" w:sz="0" w:space="0" w:color="auto"/>
        <w:bottom w:val="none" w:sz="0" w:space="0" w:color="auto"/>
        <w:right w:val="none" w:sz="0" w:space="0" w:color="auto"/>
      </w:divBdr>
    </w:div>
    <w:div w:id="1564563759">
      <w:bodyDiv w:val="1"/>
      <w:marLeft w:val="0"/>
      <w:marRight w:val="0"/>
      <w:marTop w:val="0"/>
      <w:marBottom w:val="0"/>
      <w:divBdr>
        <w:top w:val="none" w:sz="0" w:space="0" w:color="auto"/>
        <w:left w:val="none" w:sz="0" w:space="0" w:color="auto"/>
        <w:bottom w:val="none" w:sz="0" w:space="0" w:color="auto"/>
        <w:right w:val="none" w:sz="0" w:space="0" w:color="auto"/>
      </w:divBdr>
    </w:div>
    <w:div w:id="1571885280">
      <w:bodyDiv w:val="1"/>
      <w:marLeft w:val="0"/>
      <w:marRight w:val="0"/>
      <w:marTop w:val="0"/>
      <w:marBottom w:val="0"/>
      <w:divBdr>
        <w:top w:val="none" w:sz="0" w:space="0" w:color="auto"/>
        <w:left w:val="none" w:sz="0" w:space="0" w:color="auto"/>
        <w:bottom w:val="none" w:sz="0" w:space="0" w:color="auto"/>
        <w:right w:val="none" w:sz="0" w:space="0" w:color="auto"/>
      </w:divBdr>
    </w:div>
    <w:div w:id="1572346483">
      <w:bodyDiv w:val="1"/>
      <w:marLeft w:val="0"/>
      <w:marRight w:val="0"/>
      <w:marTop w:val="0"/>
      <w:marBottom w:val="0"/>
      <w:divBdr>
        <w:top w:val="none" w:sz="0" w:space="0" w:color="auto"/>
        <w:left w:val="none" w:sz="0" w:space="0" w:color="auto"/>
        <w:bottom w:val="none" w:sz="0" w:space="0" w:color="auto"/>
        <w:right w:val="none" w:sz="0" w:space="0" w:color="auto"/>
      </w:divBdr>
    </w:div>
    <w:div w:id="1575356827">
      <w:bodyDiv w:val="1"/>
      <w:marLeft w:val="0"/>
      <w:marRight w:val="0"/>
      <w:marTop w:val="0"/>
      <w:marBottom w:val="0"/>
      <w:divBdr>
        <w:top w:val="none" w:sz="0" w:space="0" w:color="auto"/>
        <w:left w:val="none" w:sz="0" w:space="0" w:color="auto"/>
        <w:bottom w:val="none" w:sz="0" w:space="0" w:color="auto"/>
        <w:right w:val="none" w:sz="0" w:space="0" w:color="auto"/>
      </w:divBdr>
    </w:div>
    <w:div w:id="1576547920">
      <w:bodyDiv w:val="1"/>
      <w:marLeft w:val="0"/>
      <w:marRight w:val="0"/>
      <w:marTop w:val="0"/>
      <w:marBottom w:val="0"/>
      <w:divBdr>
        <w:top w:val="none" w:sz="0" w:space="0" w:color="auto"/>
        <w:left w:val="none" w:sz="0" w:space="0" w:color="auto"/>
        <w:bottom w:val="none" w:sz="0" w:space="0" w:color="auto"/>
        <w:right w:val="none" w:sz="0" w:space="0" w:color="auto"/>
      </w:divBdr>
    </w:div>
    <w:div w:id="1576939917">
      <w:bodyDiv w:val="1"/>
      <w:marLeft w:val="0"/>
      <w:marRight w:val="0"/>
      <w:marTop w:val="0"/>
      <w:marBottom w:val="0"/>
      <w:divBdr>
        <w:top w:val="none" w:sz="0" w:space="0" w:color="auto"/>
        <w:left w:val="none" w:sz="0" w:space="0" w:color="auto"/>
        <w:bottom w:val="none" w:sz="0" w:space="0" w:color="auto"/>
        <w:right w:val="none" w:sz="0" w:space="0" w:color="auto"/>
      </w:divBdr>
    </w:div>
    <w:div w:id="1579944025">
      <w:bodyDiv w:val="1"/>
      <w:marLeft w:val="0"/>
      <w:marRight w:val="0"/>
      <w:marTop w:val="0"/>
      <w:marBottom w:val="0"/>
      <w:divBdr>
        <w:top w:val="none" w:sz="0" w:space="0" w:color="auto"/>
        <w:left w:val="none" w:sz="0" w:space="0" w:color="auto"/>
        <w:bottom w:val="none" w:sz="0" w:space="0" w:color="auto"/>
        <w:right w:val="none" w:sz="0" w:space="0" w:color="auto"/>
      </w:divBdr>
    </w:div>
    <w:div w:id="1585384263">
      <w:bodyDiv w:val="1"/>
      <w:marLeft w:val="0"/>
      <w:marRight w:val="0"/>
      <w:marTop w:val="0"/>
      <w:marBottom w:val="0"/>
      <w:divBdr>
        <w:top w:val="none" w:sz="0" w:space="0" w:color="auto"/>
        <w:left w:val="none" w:sz="0" w:space="0" w:color="auto"/>
        <w:bottom w:val="none" w:sz="0" w:space="0" w:color="auto"/>
        <w:right w:val="none" w:sz="0" w:space="0" w:color="auto"/>
      </w:divBdr>
    </w:div>
    <w:div w:id="1591231156">
      <w:bodyDiv w:val="1"/>
      <w:marLeft w:val="0"/>
      <w:marRight w:val="0"/>
      <w:marTop w:val="0"/>
      <w:marBottom w:val="0"/>
      <w:divBdr>
        <w:top w:val="none" w:sz="0" w:space="0" w:color="auto"/>
        <w:left w:val="none" w:sz="0" w:space="0" w:color="auto"/>
        <w:bottom w:val="none" w:sz="0" w:space="0" w:color="auto"/>
        <w:right w:val="none" w:sz="0" w:space="0" w:color="auto"/>
      </w:divBdr>
    </w:div>
    <w:div w:id="1592465059">
      <w:bodyDiv w:val="1"/>
      <w:marLeft w:val="0"/>
      <w:marRight w:val="0"/>
      <w:marTop w:val="0"/>
      <w:marBottom w:val="0"/>
      <w:divBdr>
        <w:top w:val="none" w:sz="0" w:space="0" w:color="auto"/>
        <w:left w:val="none" w:sz="0" w:space="0" w:color="auto"/>
        <w:bottom w:val="none" w:sz="0" w:space="0" w:color="auto"/>
        <w:right w:val="none" w:sz="0" w:space="0" w:color="auto"/>
      </w:divBdr>
    </w:div>
    <w:div w:id="1599406879">
      <w:bodyDiv w:val="1"/>
      <w:marLeft w:val="0"/>
      <w:marRight w:val="0"/>
      <w:marTop w:val="0"/>
      <w:marBottom w:val="0"/>
      <w:divBdr>
        <w:top w:val="none" w:sz="0" w:space="0" w:color="auto"/>
        <w:left w:val="none" w:sz="0" w:space="0" w:color="auto"/>
        <w:bottom w:val="none" w:sz="0" w:space="0" w:color="auto"/>
        <w:right w:val="none" w:sz="0" w:space="0" w:color="auto"/>
      </w:divBdr>
    </w:div>
    <w:div w:id="1601257612">
      <w:bodyDiv w:val="1"/>
      <w:marLeft w:val="0"/>
      <w:marRight w:val="0"/>
      <w:marTop w:val="0"/>
      <w:marBottom w:val="0"/>
      <w:divBdr>
        <w:top w:val="none" w:sz="0" w:space="0" w:color="auto"/>
        <w:left w:val="none" w:sz="0" w:space="0" w:color="auto"/>
        <w:bottom w:val="none" w:sz="0" w:space="0" w:color="auto"/>
        <w:right w:val="none" w:sz="0" w:space="0" w:color="auto"/>
      </w:divBdr>
    </w:div>
    <w:div w:id="1606494623">
      <w:bodyDiv w:val="1"/>
      <w:marLeft w:val="0"/>
      <w:marRight w:val="0"/>
      <w:marTop w:val="0"/>
      <w:marBottom w:val="0"/>
      <w:divBdr>
        <w:top w:val="none" w:sz="0" w:space="0" w:color="auto"/>
        <w:left w:val="none" w:sz="0" w:space="0" w:color="auto"/>
        <w:bottom w:val="none" w:sz="0" w:space="0" w:color="auto"/>
        <w:right w:val="none" w:sz="0" w:space="0" w:color="auto"/>
      </w:divBdr>
    </w:div>
    <w:div w:id="1608923849">
      <w:bodyDiv w:val="1"/>
      <w:marLeft w:val="0"/>
      <w:marRight w:val="0"/>
      <w:marTop w:val="0"/>
      <w:marBottom w:val="0"/>
      <w:divBdr>
        <w:top w:val="none" w:sz="0" w:space="0" w:color="auto"/>
        <w:left w:val="none" w:sz="0" w:space="0" w:color="auto"/>
        <w:bottom w:val="none" w:sz="0" w:space="0" w:color="auto"/>
        <w:right w:val="none" w:sz="0" w:space="0" w:color="auto"/>
      </w:divBdr>
    </w:div>
    <w:div w:id="1612010534">
      <w:bodyDiv w:val="1"/>
      <w:marLeft w:val="0"/>
      <w:marRight w:val="0"/>
      <w:marTop w:val="0"/>
      <w:marBottom w:val="0"/>
      <w:divBdr>
        <w:top w:val="none" w:sz="0" w:space="0" w:color="auto"/>
        <w:left w:val="none" w:sz="0" w:space="0" w:color="auto"/>
        <w:bottom w:val="none" w:sz="0" w:space="0" w:color="auto"/>
        <w:right w:val="none" w:sz="0" w:space="0" w:color="auto"/>
      </w:divBdr>
    </w:div>
    <w:div w:id="1614750985">
      <w:bodyDiv w:val="1"/>
      <w:marLeft w:val="0"/>
      <w:marRight w:val="0"/>
      <w:marTop w:val="0"/>
      <w:marBottom w:val="0"/>
      <w:divBdr>
        <w:top w:val="none" w:sz="0" w:space="0" w:color="auto"/>
        <w:left w:val="none" w:sz="0" w:space="0" w:color="auto"/>
        <w:bottom w:val="none" w:sz="0" w:space="0" w:color="auto"/>
        <w:right w:val="none" w:sz="0" w:space="0" w:color="auto"/>
      </w:divBdr>
    </w:div>
    <w:div w:id="1616793657">
      <w:bodyDiv w:val="1"/>
      <w:marLeft w:val="0"/>
      <w:marRight w:val="0"/>
      <w:marTop w:val="0"/>
      <w:marBottom w:val="0"/>
      <w:divBdr>
        <w:top w:val="none" w:sz="0" w:space="0" w:color="auto"/>
        <w:left w:val="none" w:sz="0" w:space="0" w:color="auto"/>
        <w:bottom w:val="none" w:sz="0" w:space="0" w:color="auto"/>
        <w:right w:val="none" w:sz="0" w:space="0" w:color="auto"/>
      </w:divBdr>
    </w:div>
    <w:div w:id="1618947821">
      <w:bodyDiv w:val="1"/>
      <w:marLeft w:val="0"/>
      <w:marRight w:val="0"/>
      <w:marTop w:val="0"/>
      <w:marBottom w:val="0"/>
      <w:divBdr>
        <w:top w:val="none" w:sz="0" w:space="0" w:color="auto"/>
        <w:left w:val="none" w:sz="0" w:space="0" w:color="auto"/>
        <w:bottom w:val="none" w:sz="0" w:space="0" w:color="auto"/>
        <w:right w:val="none" w:sz="0" w:space="0" w:color="auto"/>
      </w:divBdr>
    </w:div>
    <w:div w:id="1621493426">
      <w:bodyDiv w:val="1"/>
      <w:marLeft w:val="0"/>
      <w:marRight w:val="0"/>
      <w:marTop w:val="0"/>
      <w:marBottom w:val="0"/>
      <w:divBdr>
        <w:top w:val="none" w:sz="0" w:space="0" w:color="auto"/>
        <w:left w:val="none" w:sz="0" w:space="0" w:color="auto"/>
        <w:bottom w:val="none" w:sz="0" w:space="0" w:color="auto"/>
        <w:right w:val="none" w:sz="0" w:space="0" w:color="auto"/>
      </w:divBdr>
    </w:div>
    <w:div w:id="1633439424">
      <w:bodyDiv w:val="1"/>
      <w:marLeft w:val="0"/>
      <w:marRight w:val="0"/>
      <w:marTop w:val="0"/>
      <w:marBottom w:val="0"/>
      <w:divBdr>
        <w:top w:val="none" w:sz="0" w:space="0" w:color="auto"/>
        <w:left w:val="none" w:sz="0" w:space="0" w:color="auto"/>
        <w:bottom w:val="none" w:sz="0" w:space="0" w:color="auto"/>
        <w:right w:val="none" w:sz="0" w:space="0" w:color="auto"/>
      </w:divBdr>
    </w:div>
    <w:div w:id="1635453214">
      <w:bodyDiv w:val="1"/>
      <w:marLeft w:val="0"/>
      <w:marRight w:val="0"/>
      <w:marTop w:val="0"/>
      <w:marBottom w:val="0"/>
      <w:divBdr>
        <w:top w:val="none" w:sz="0" w:space="0" w:color="auto"/>
        <w:left w:val="none" w:sz="0" w:space="0" w:color="auto"/>
        <w:bottom w:val="none" w:sz="0" w:space="0" w:color="auto"/>
        <w:right w:val="none" w:sz="0" w:space="0" w:color="auto"/>
      </w:divBdr>
    </w:div>
    <w:div w:id="1639334525">
      <w:bodyDiv w:val="1"/>
      <w:marLeft w:val="0"/>
      <w:marRight w:val="0"/>
      <w:marTop w:val="0"/>
      <w:marBottom w:val="0"/>
      <w:divBdr>
        <w:top w:val="none" w:sz="0" w:space="0" w:color="auto"/>
        <w:left w:val="none" w:sz="0" w:space="0" w:color="auto"/>
        <w:bottom w:val="none" w:sz="0" w:space="0" w:color="auto"/>
        <w:right w:val="none" w:sz="0" w:space="0" w:color="auto"/>
      </w:divBdr>
    </w:div>
    <w:div w:id="1645161784">
      <w:bodyDiv w:val="1"/>
      <w:marLeft w:val="0"/>
      <w:marRight w:val="0"/>
      <w:marTop w:val="0"/>
      <w:marBottom w:val="0"/>
      <w:divBdr>
        <w:top w:val="none" w:sz="0" w:space="0" w:color="auto"/>
        <w:left w:val="none" w:sz="0" w:space="0" w:color="auto"/>
        <w:bottom w:val="none" w:sz="0" w:space="0" w:color="auto"/>
        <w:right w:val="none" w:sz="0" w:space="0" w:color="auto"/>
      </w:divBdr>
    </w:div>
    <w:div w:id="1652908139">
      <w:bodyDiv w:val="1"/>
      <w:marLeft w:val="0"/>
      <w:marRight w:val="0"/>
      <w:marTop w:val="0"/>
      <w:marBottom w:val="0"/>
      <w:divBdr>
        <w:top w:val="none" w:sz="0" w:space="0" w:color="auto"/>
        <w:left w:val="none" w:sz="0" w:space="0" w:color="auto"/>
        <w:bottom w:val="none" w:sz="0" w:space="0" w:color="auto"/>
        <w:right w:val="none" w:sz="0" w:space="0" w:color="auto"/>
      </w:divBdr>
    </w:div>
    <w:div w:id="1654411532">
      <w:bodyDiv w:val="1"/>
      <w:marLeft w:val="0"/>
      <w:marRight w:val="0"/>
      <w:marTop w:val="0"/>
      <w:marBottom w:val="0"/>
      <w:divBdr>
        <w:top w:val="none" w:sz="0" w:space="0" w:color="auto"/>
        <w:left w:val="none" w:sz="0" w:space="0" w:color="auto"/>
        <w:bottom w:val="none" w:sz="0" w:space="0" w:color="auto"/>
        <w:right w:val="none" w:sz="0" w:space="0" w:color="auto"/>
      </w:divBdr>
    </w:div>
    <w:div w:id="1656570590">
      <w:bodyDiv w:val="1"/>
      <w:marLeft w:val="0"/>
      <w:marRight w:val="0"/>
      <w:marTop w:val="0"/>
      <w:marBottom w:val="0"/>
      <w:divBdr>
        <w:top w:val="none" w:sz="0" w:space="0" w:color="auto"/>
        <w:left w:val="none" w:sz="0" w:space="0" w:color="auto"/>
        <w:bottom w:val="none" w:sz="0" w:space="0" w:color="auto"/>
        <w:right w:val="none" w:sz="0" w:space="0" w:color="auto"/>
      </w:divBdr>
    </w:div>
    <w:div w:id="1665746447">
      <w:bodyDiv w:val="1"/>
      <w:marLeft w:val="0"/>
      <w:marRight w:val="0"/>
      <w:marTop w:val="0"/>
      <w:marBottom w:val="0"/>
      <w:divBdr>
        <w:top w:val="none" w:sz="0" w:space="0" w:color="auto"/>
        <w:left w:val="none" w:sz="0" w:space="0" w:color="auto"/>
        <w:bottom w:val="none" w:sz="0" w:space="0" w:color="auto"/>
        <w:right w:val="none" w:sz="0" w:space="0" w:color="auto"/>
      </w:divBdr>
    </w:div>
    <w:div w:id="1669668742">
      <w:bodyDiv w:val="1"/>
      <w:marLeft w:val="0"/>
      <w:marRight w:val="0"/>
      <w:marTop w:val="0"/>
      <w:marBottom w:val="0"/>
      <w:divBdr>
        <w:top w:val="none" w:sz="0" w:space="0" w:color="auto"/>
        <w:left w:val="none" w:sz="0" w:space="0" w:color="auto"/>
        <w:bottom w:val="none" w:sz="0" w:space="0" w:color="auto"/>
        <w:right w:val="none" w:sz="0" w:space="0" w:color="auto"/>
      </w:divBdr>
    </w:div>
    <w:div w:id="1671326527">
      <w:bodyDiv w:val="1"/>
      <w:marLeft w:val="0"/>
      <w:marRight w:val="0"/>
      <w:marTop w:val="0"/>
      <w:marBottom w:val="0"/>
      <w:divBdr>
        <w:top w:val="none" w:sz="0" w:space="0" w:color="auto"/>
        <w:left w:val="none" w:sz="0" w:space="0" w:color="auto"/>
        <w:bottom w:val="none" w:sz="0" w:space="0" w:color="auto"/>
        <w:right w:val="none" w:sz="0" w:space="0" w:color="auto"/>
      </w:divBdr>
    </w:div>
    <w:div w:id="1675304582">
      <w:bodyDiv w:val="1"/>
      <w:marLeft w:val="0"/>
      <w:marRight w:val="0"/>
      <w:marTop w:val="0"/>
      <w:marBottom w:val="0"/>
      <w:divBdr>
        <w:top w:val="none" w:sz="0" w:space="0" w:color="auto"/>
        <w:left w:val="none" w:sz="0" w:space="0" w:color="auto"/>
        <w:bottom w:val="none" w:sz="0" w:space="0" w:color="auto"/>
        <w:right w:val="none" w:sz="0" w:space="0" w:color="auto"/>
      </w:divBdr>
    </w:div>
    <w:div w:id="1677146796">
      <w:bodyDiv w:val="1"/>
      <w:marLeft w:val="0"/>
      <w:marRight w:val="0"/>
      <w:marTop w:val="0"/>
      <w:marBottom w:val="0"/>
      <w:divBdr>
        <w:top w:val="none" w:sz="0" w:space="0" w:color="auto"/>
        <w:left w:val="none" w:sz="0" w:space="0" w:color="auto"/>
        <w:bottom w:val="none" w:sz="0" w:space="0" w:color="auto"/>
        <w:right w:val="none" w:sz="0" w:space="0" w:color="auto"/>
      </w:divBdr>
    </w:div>
    <w:div w:id="1679190478">
      <w:bodyDiv w:val="1"/>
      <w:marLeft w:val="0"/>
      <w:marRight w:val="0"/>
      <w:marTop w:val="0"/>
      <w:marBottom w:val="0"/>
      <w:divBdr>
        <w:top w:val="none" w:sz="0" w:space="0" w:color="auto"/>
        <w:left w:val="none" w:sz="0" w:space="0" w:color="auto"/>
        <w:bottom w:val="none" w:sz="0" w:space="0" w:color="auto"/>
        <w:right w:val="none" w:sz="0" w:space="0" w:color="auto"/>
      </w:divBdr>
    </w:div>
    <w:div w:id="1684044814">
      <w:bodyDiv w:val="1"/>
      <w:marLeft w:val="0"/>
      <w:marRight w:val="0"/>
      <w:marTop w:val="0"/>
      <w:marBottom w:val="0"/>
      <w:divBdr>
        <w:top w:val="none" w:sz="0" w:space="0" w:color="auto"/>
        <w:left w:val="none" w:sz="0" w:space="0" w:color="auto"/>
        <w:bottom w:val="none" w:sz="0" w:space="0" w:color="auto"/>
        <w:right w:val="none" w:sz="0" w:space="0" w:color="auto"/>
      </w:divBdr>
    </w:div>
    <w:div w:id="1684477426">
      <w:bodyDiv w:val="1"/>
      <w:marLeft w:val="0"/>
      <w:marRight w:val="0"/>
      <w:marTop w:val="0"/>
      <w:marBottom w:val="0"/>
      <w:divBdr>
        <w:top w:val="none" w:sz="0" w:space="0" w:color="auto"/>
        <w:left w:val="none" w:sz="0" w:space="0" w:color="auto"/>
        <w:bottom w:val="none" w:sz="0" w:space="0" w:color="auto"/>
        <w:right w:val="none" w:sz="0" w:space="0" w:color="auto"/>
      </w:divBdr>
    </w:div>
    <w:div w:id="1685784559">
      <w:bodyDiv w:val="1"/>
      <w:marLeft w:val="0"/>
      <w:marRight w:val="0"/>
      <w:marTop w:val="0"/>
      <w:marBottom w:val="0"/>
      <w:divBdr>
        <w:top w:val="none" w:sz="0" w:space="0" w:color="auto"/>
        <w:left w:val="none" w:sz="0" w:space="0" w:color="auto"/>
        <w:bottom w:val="none" w:sz="0" w:space="0" w:color="auto"/>
        <w:right w:val="none" w:sz="0" w:space="0" w:color="auto"/>
      </w:divBdr>
    </w:div>
    <w:div w:id="1689214434">
      <w:bodyDiv w:val="1"/>
      <w:marLeft w:val="0"/>
      <w:marRight w:val="0"/>
      <w:marTop w:val="0"/>
      <w:marBottom w:val="0"/>
      <w:divBdr>
        <w:top w:val="none" w:sz="0" w:space="0" w:color="auto"/>
        <w:left w:val="none" w:sz="0" w:space="0" w:color="auto"/>
        <w:bottom w:val="none" w:sz="0" w:space="0" w:color="auto"/>
        <w:right w:val="none" w:sz="0" w:space="0" w:color="auto"/>
      </w:divBdr>
    </w:div>
    <w:div w:id="1691299969">
      <w:bodyDiv w:val="1"/>
      <w:marLeft w:val="0"/>
      <w:marRight w:val="0"/>
      <w:marTop w:val="0"/>
      <w:marBottom w:val="0"/>
      <w:divBdr>
        <w:top w:val="none" w:sz="0" w:space="0" w:color="auto"/>
        <w:left w:val="none" w:sz="0" w:space="0" w:color="auto"/>
        <w:bottom w:val="none" w:sz="0" w:space="0" w:color="auto"/>
        <w:right w:val="none" w:sz="0" w:space="0" w:color="auto"/>
      </w:divBdr>
    </w:div>
    <w:div w:id="1691830259">
      <w:bodyDiv w:val="1"/>
      <w:marLeft w:val="0"/>
      <w:marRight w:val="0"/>
      <w:marTop w:val="0"/>
      <w:marBottom w:val="0"/>
      <w:divBdr>
        <w:top w:val="none" w:sz="0" w:space="0" w:color="auto"/>
        <w:left w:val="none" w:sz="0" w:space="0" w:color="auto"/>
        <w:bottom w:val="none" w:sz="0" w:space="0" w:color="auto"/>
        <w:right w:val="none" w:sz="0" w:space="0" w:color="auto"/>
      </w:divBdr>
    </w:div>
    <w:div w:id="1694964883">
      <w:bodyDiv w:val="1"/>
      <w:marLeft w:val="0"/>
      <w:marRight w:val="0"/>
      <w:marTop w:val="0"/>
      <w:marBottom w:val="0"/>
      <w:divBdr>
        <w:top w:val="none" w:sz="0" w:space="0" w:color="auto"/>
        <w:left w:val="none" w:sz="0" w:space="0" w:color="auto"/>
        <w:bottom w:val="none" w:sz="0" w:space="0" w:color="auto"/>
        <w:right w:val="none" w:sz="0" w:space="0" w:color="auto"/>
      </w:divBdr>
    </w:div>
    <w:div w:id="1696804781">
      <w:bodyDiv w:val="1"/>
      <w:marLeft w:val="0"/>
      <w:marRight w:val="0"/>
      <w:marTop w:val="0"/>
      <w:marBottom w:val="0"/>
      <w:divBdr>
        <w:top w:val="none" w:sz="0" w:space="0" w:color="auto"/>
        <w:left w:val="none" w:sz="0" w:space="0" w:color="auto"/>
        <w:bottom w:val="none" w:sz="0" w:space="0" w:color="auto"/>
        <w:right w:val="none" w:sz="0" w:space="0" w:color="auto"/>
      </w:divBdr>
    </w:div>
    <w:div w:id="1696955624">
      <w:bodyDiv w:val="1"/>
      <w:marLeft w:val="0"/>
      <w:marRight w:val="0"/>
      <w:marTop w:val="0"/>
      <w:marBottom w:val="0"/>
      <w:divBdr>
        <w:top w:val="none" w:sz="0" w:space="0" w:color="auto"/>
        <w:left w:val="none" w:sz="0" w:space="0" w:color="auto"/>
        <w:bottom w:val="none" w:sz="0" w:space="0" w:color="auto"/>
        <w:right w:val="none" w:sz="0" w:space="0" w:color="auto"/>
      </w:divBdr>
    </w:div>
    <w:div w:id="1697267483">
      <w:bodyDiv w:val="1"/>
      <w:marLeft w:val="0"/>
      <w:marRight w:val="0"/>
      <w:marTop w:val="0"/>
      <w:marBottom w:val="0"/>
      <w:divBdr>
        <w:top w:val="none" w:sz="0" w:space="0" w:color="auto"/>
        <w:left w:val="none" w:sz="0" w:space="0" w:color="auto"/>
        <w:bottom w:val="none" w:sz="0" w:space="0" w:color="auto"/>
        <w:right w:val="none" w:sz="0" w:space="0" w:color="auto"/>
      </w:divBdr>
    </w:div>
    <w:div w:id="1706369720">
      <w:bodyDiv w:val="1"/>
      <w:marLeft w:val="0"/>
      <w:marRight w:val="0"/>
      <w:marTop w:val="0"/>
      <w:marBottom w:val="0"/>
      <w:divBdr>
        <w:top w:val="none" w:sz="0" w:space="0" w:color="auto"/>
        <w:left w:val="none" w:sz="0" w:space="0" w:color="auto"/>
        <w:bottom w:val="none" w:sz="0" w:space="0" w:color="auto"/>
        <w:right w:val="none" w:sz="0" w:space="0" w:color="auto"/>
      </w:divBdr>
    </w:div>
    <w:div w:id="1709447249">
      <w:bodyDiv w:val="1"/>
      <w:marLeft w:val="0"/>
      <w:marRight w:val="0"/>
      <w:marTop w:val="0"/>
      <w:marBottom w:val="0"/>
      <w:divBdr>
        <w:top w:val="none" w:sz="0" w:space="0" w:color="auto"/>
        <w:left w:val="none" w:sz="0" w:space="0" w:color="auto"/>
        <w:bottom w:val="none" w:sz="0" w:space="0" w:color="auto"/>
        <w:right w:val="none" w:sz="0" w:space="0" w:color="auto"/>
      </w:divBdr>
    </w:div>
    <w:div w:id="1711955499">
      <w:bodyDiv w:val="1"/>
      <w:marLeft w:val="0"/>
      <w:marRight w:val="0"/>
      <w:marTop w:val="0"/>
      <w:marBottom w:val="0"/>
      <w:divBdr>
        <w:top w:val="none" w:sz="0" w:space="0" w:color="auto"/>
        <w:left w:val="none" w:sz="0" w:space="0" w:color="auto"/>
        <w:bottom w:val="none" w:sz="0" w:space="0" w:color="auto"/>
        <w:right w:val="none" w:sz="0" w:space="0" w:color="auto"/>
      </w:divBdr>
    </w:div>
    <w:div w:id="1712337911">
      <w:bodyDiv w:val="1"/>
      <w:marLeft w:val="0"/>
      <w:marRight w:val="0"/>
      <w:marTop w:val="0"/>
      <w:marBottom w:val="0"/>
      <w:divBdr>
        <w:top w:val="none" w:sz="0" w:space="0" w:color="auto"/>
        <w:left w:val="none" w:sz="0" w:space="0" w:color="auto"/>
        <w:bottom w:val="none" w:sz="0" w:space="0" w:color="auto"/>
        <w:right w:val="none" w:sz="0" w:space="0" w:color="auto"/>
      </w:divBdr>
    </w:div>
    <w:div w:id="1719888497">
      <w:bodyDiv w:val="1"/>
      <w:marLeft w:val="0"/>
      <w:marRight w:val="0"/>
      <w:marTop w:val="0"/>
      <w:marBottom w:val="0"/>
      <w:divBdr>
        <w:top w:val="none" w:sz="0" w:space="0" w:color="auto"/>
        <w:left w:val="none" w:sz="0" w:space="0" w:color="auto"/>
        <w:bottom w:val="none" w:sz="0" w:space="0" w:color="auto"/>
        <w:right w:val="none" w:sz="0" w:space="0" w:color="auto"/>
      </w:divBdr>
    </w:div>
    <w:div w:id="1721586214">
      <w:bodyDiv w:val="1"/>
      <w:marLeft w:val="0"/>
      <w:marRight w:val="0"/>
      <w:marTop w:val="0"/>
      <w:marBottom w:val="0"/>
      <w:divBdr>
        <w:top w:val="none" w:sz="0" w:space="0" w:color="auto"/>
        <w:left w:val="none" w:sz="0" w:space="0" w:color="auto"/>
        <w:bottom w:val="none" w:sz="0" w:space="0" w:color="auto"/>
        <w:right w:val="none" w:sz="0" w:space="0" w:color="auto"/>
      </w:divBdr>
    </w:div>
    <w:div w:id="1725713714">
      <w:bodyDiv w:val="1"/>
      <w:marLeft w:val="0"/>
      <w:marRight w:val="0"/>
      <w:marTop w:val="0"/>
      <w:marBottom w:val="0"/>
      <w:divBdr>
        <w:top w:val="none" w:sz="0" w:space="0" w:color="auto"/>
        <w:left w:val="none" w:sz="0" w:space="0" w:color="auto"/>
        <w:bottom w:val="none" w:sz="0" w:space="0" w:color="auto"/>
        <w:right w:val="none" w:sz="0" w:space="0" w:color="auto"/>
      </w:divBdr>
    </w:div>
    <w:div w:id="1727341066">
      <w:bodyDiv w:val="1"/>
      <w:marLeft w:val="0"/>
      <w:marRight w:val="0"/>
      <w:marTop w:val="0"/>
      <w:marBottom w:val="0"/>
      <w:divBdr>
        <w:top w:val="none" w:sz="0" w:space="0" w:color="auto"/>
        <w:left w:val="none" w:sz="0" w:space="0" w:color="auto"/>
        <w:bottom w:val="none" w:sz="0" w:space="0" w:color="auto"/>
        <w:right w:val="none" w:sz="0" w:space="0" w:color="auto"/>
      </w:divBdr>
    </w:div>
    <w:div w:id="1729065679">
      <w:bodyDiv w:val="1"/>
      <w:marLeft w:val="0"/>
      <w:marRight w:val="0"/>
      <w:marTop w:val="0"/>
      <w:marBottom w:val="0"/>
      <w:divBdr>
        <w:top w:val="none" w:sz="0" w:space="0" w:color="auto"/>
        <w:left w:val="none" w:sz="0" w:space="0" w:color="auto"/>
        <w:bottom w:val="none" w:sz="0" w:space="0" w:color="auto"/>
        <w:right w:val="none" w:sz="0" w:space="0" w:color="auto"/>
      </w:divBdr>
    </w:div>
    <w:div w:id="1734422425">
      <w:bodyDiv w:val="1"/>
      <w:marLeft w:val="0"/>
      <w:marRight w:val="0"/>
      <w:marTop w:val="0"/>
      <w:marBottom w:val="0"/>
      <w:divBdr>
        <w:top w:val="none" w:sz="0" w:space="0" w:color="auto"/>
        <w:left w:val="none" w:sz="0" w:space="0" w:color="auto"/>
        <w:bottom w:val="none" w:sz="0" w:space="0" w:color="auto"/>
        <w:right w:val="none" w:sz="0" w:space="0" w:color="auto"/>
      </w:divBdr>
    </w:div>
    <w:div w:id="1735277692">
      <w:bodyDiv w:val="1"/>
      <w:marLeft w:val="0"/>
      <w:marRight w:val="0"/>
      <w:marTop w:val="0"/>
      <w:marBottom w:val="0"/>
      <w:divBdr>
        <w:top w:val="none" w:sz="0" w:space="0" w:color="auto"/>
        <w:left w:val="none" w:sz="0" w:space="0" w:color="auto"/>
        <w:bottom w:val="none" w:sz="0" w:space="0" w:color="auto"/>
        <w:right w:val="none" w:sz="0" w:space="0" w:color="auto"/>
      </w:divBdr>
    </w:div>
    <w:div w:id="1735814993">
      <w:bodyDiv w:val="1"/>
      <w:marLeft w:val="0"/>
      <w:marRight w:val="0"/>
      <w:marTop w:val="0"/>
      <w:marBottom w:val="0"/>
      <w:divBdr>
        <w:top w:val="none" w:sz="0" w:space="0" w:color="auto"/>
        <w:left w:val="none" w:sz="0" w:space="0" w:color="auto"/>
        <w:bottom w:val="none" w:sz="0" w:space="0" w:color="auto"/>
        <w:right w:val="none" w:sz="0" w:space="0" w:color="auto"/>
      </w:divBdr>
    </w:div>
    <w:div w:id="1742754194">
      <w:bodyDiv w:val="1"/>
      <w:marLeft w:val="0"/>
      <w:marRight w:val="0"/>
      <w:marTop w:val="0"/>
      <w:marBottom w:val="0"/>
      <w:divBdr>
        <w:top w:val="none" w:sz="0" w:space="0" w:color="auto"/>
        <w:left w:val="none" w:sz="0" w:space="0" w:color="auto"/>
        <w:bottom w:val="none" w:sz="0" w:space="0" w:color="auto"/>
        <w:right w:val="none" w:sz="0" w:space="0" w:color="auto"/>
      </w:divBdr>
    </w:div>
    <w:div w:id="1749307004">
      <w:bodyDiv w:val="1"/>
      <w:marLeft w:val="0"/>
      <w:marRight w:val="0"/>
      <w:marTop w:val="0"/>
      <w:marBottom w:val="0"/>
      <w:divBdr>
        <w:top w:val="none" w:sz="0" w:space="0" w:color="auto"/>
        <w:left w:val="none" w:sz="0" w:space="0" w:color="auto"/>
        <w:bottom w:val="none" w:sz="0" w:space="0" w:color="auto"/>
        <w:right w:val="none" w:sz="0" w:space="0" w:color="auto"/>
      </w:divBdr>
    </w:div>
    <w:div w:id="1751731014">
      <w:bodyDiv w:val="1"/>
      <w:marLeft w:val="0"/>
      <w:marRight w:val="0"/>
      <w:marTop w:val="0"/>
      <w:marBottom w:val="0"/>
      <w:divBdr>
        <w:top w:val="none" w:sz="0" w:space="0" w:color="auto"/>
        <w:left w:val="none" w:sz="0" w:space="0" w:color="auto"/>
        <w:bottom w:val="none" w:sz="0" w:space="0" w:color="auto"/>
        <w:right w:val="none" w:sz="0" w:space="0" w:color="auto"/>
      </w:divBdr>
    </w:div>
    <w:div w:id="1752582471">
      <w:bodyDiv w:val="1"/>
      <w:marLeft w:val="0"/>
      <w:marRight w:val="0"/>
      <w:marTop w:val="0"/>
      <w:marBottom w:val="0"/>
      <w:divBdr>
        <w:top w:val="none" w:sz="0" w:space="0" w:color="auto"/>
        <w:left w:val="none" w:sz="0" w:space="0" w:color="auto"/>
        <w:bottom w:val="none" w:sz="0" w:space="0" w:color="auto"/>
        <w:right w:val="none" w:sz="0" w:space="0" w:color="auto"/>
      </w:divBdr>
    </w:div>
    <w:div w:id="1754012128">
      <w:bodyDiv w:val="1"/>
      <w:marLeft w:val="0"/>
      <w:marRight w:val="0"/>
      <w:marTop w:val="0"/>
      <w:marBottom w:val="0"/>
      <w:divBdr>
        <w:top w:val="none" w:sz="0" w:space="0" w:color="auto"/>
        <w:left w:val="none" w:sz="0" w:space="0" w:color="auto"/>
        <w:bottom w:val="none" w:sz="0" w:space="0" w:color="auto"/>
        <w:right w:val="none" w:sz="0" w:space="0" w:color="auto"/>
      </w:divBdr>
    </w:div>
    <w:div w:id="1756131125">
      <w:bodyDiv w:val="1"/>
      <w:marLeft w:val="0"/>
      <w:marRight w:val="0"/>
      <w:marTop w:val="0"/>
      <w:marBottom w:val="0"/>
      <w:divBdr>
        <w:top w:val="none" w:sz="0" w:space="0" w:color="auto"/>
        <w:left w:val="none" w:sz="0" w:space="0" w:color="auto"/>
        <w:bottom w:val="none" w:sz="0" w:space="0" w:color="auto"/>
        <w:right w:val="none" w:sz="0" w:space="0" w:color="auto"/>
      </w:divBdr>
    </w:div>
    <w:div w:id="1757094258">
      <w:bodyDiv w:val="1"/>
      <w:marLeft w:val="0"/>
      <w:marRight w:val="0"/>
      <w:marTop w:val="0"/>
      <w:marBottom w:val="0"/>
      <w:divBdr>
        <w:top w:val="none" w:sz="0" w:space="0" w:color="auto"/>
        <w:left w:val="none" w:sz="0" w:space="0" w:color="auto"/>
        <w:bottom w:val="none" w:sz="0" w:space="0" w:color="auto"/>
        <w:right w:val="none" w:sz="0" w:space="0" w:color="auto"/>
      </w:divBdr>
    </w:div>
    <w:div w:id="1757364561">
      <w:bodyDiv w:val="1"/>
      <w:marLeft w:val="0"/>
      <w:marRight w:val="0"/>
      <w:marTop w:val="0"/>
      <w:marBottom w:val="0"/>
      <w:divBdr>
        <w:top w:val="none" w:sz="0" w:space="0" w:color="auto"/>
        <w:left w:val="none" w:sz="0" w:space="0" w:color="auto"/>
        <w:bottom w:val="none" w:sz="0" w:space="0" w:color="auto"/>
        <w:right w:val="none" w:sz="0" w:space="0" w:color="auto"/>
      </w:divBdr>
    </w:div>
    <w:div w:id="1762674814">
      <w:bodyDiv w:val="1"/>
      <w:marLeft w:val="0"/>
      <w:marRight w:val="0"/>
      <w:marTop w:val="0"/>
      <w:marBottom w:val="0"/>
      <w:divBdr>
        <w:top w:val="none" w:sz="0" w:space="0" w:color="auto"/>
        <w:left w:val="none" w:sz="0" w:space="0" w:color="auto"/>
        <w:bottom w:val="none" w:sz="0" w:space="0" w:color="auto"/>
        <w:right w:val="none" w:sz="0" w:space="0" w:color="auto"/>
      </w:divBdr>
    </w:div>
    <w:div w:id="1765033476">
      <w:bodyDiv w:val="1"/>
      <w:marLeft w:val="0"/>
      <w:marRight w:val="0"/>
      <w:marTop w:val="0"/>
      <w:marBottom w:val="0"/>
      <w:divBdr>
        <w:top w:val="none" w:sz="0" w:space="0" w:color="auto"/>
        <w:left w:val="none" w:sz="0" w:space="0" w:color="auto"/>
        <w:bottom w:val="none" w:sz="0" w:space="0" w:color="auto"/>
        <w:right w:val="none" w:sz="0" w:space="0" w:color="auto"/>
      </w:divBdr>
    </w:div>
    <w:div w:id="1770586895">
      <w:bodyDiv w:val="1"/>
      <w:marLeft w:val="0"/>
      <w:marRight w:val="0"/>
      <w:marTop w:val="0"/>
      <w:marBottom w:val="0"/>
      <w:divBdr>
        <w:top w:val="none" w:sz="0" w:space="0" w:color="auto"/>
        <w:left w:val="none" w:sz="0" w:space="0" w:color="auto"/>
        <w:bottom w:val="none" w:sz="0" w:space="0" w:color="auto"/>
        <w:right w:val="none" w:sz="0" w:space="0" w:color="auto"/>
      </w:divBdr>
    </w:div>
    <w:div w:id="1777670188">
      <w:bodyDiv w:val="1"/>
      <w:marLeft w:val="0"/>
      <w:marRight w:val="0"/>
      <w:marTop w:val="0"/>
      <w:marBottom w:val="0"/>
      <w:divBdr>
        <w:top w:val="none" w:sz="0" w:space="0" w:color="auto"/>
        <w:left w:val="none" w:sz="0" w:space="0" w:color="auto"/>
        <w:bottom w:val="none" w:sz="0" w:space="0" w:color="auto"/>
        <w:right w:val="none" w:sz="0" w:space="0" w:color="auto"/>
      </w:divBdr>
    </w:div>
    <w:div w:id="1779175105">
      <w:bodyDiv w:val="1"/>
      <w:marLeft w:val="0"/>
      <w:marRight w:val="0"/>
      <w:marTop w:val="0"/>
      <w:marBottom w:val="0"/>
      <w:divBdr>
        <w:top w:val="none" w:sz="0" w:space="0" w:color="auto"/>
        <w:left w:val="none" w:sz="0" w:space="0" w:color="auto"/>
        <w:bottom w:val="none" w:sz="0" w:space="0" w:color="auto"/>
        <w:right w:val="none" w:sz="0" w:space="0" w:color="auto"/>
      </w:divBdr>
    </w:div>
    <w:div w:id="1783114210">
      <w:bodyDiv w:val="1"/>
      <w:marLeft w:val="0"/>
      <w:marRight w:val="0"/>
      <w:marTop w:val="0"/>
      <w:marBottom w:val="0"/>
      <w:divBdr>
        <w:top w:val="none" w:sz="0" w:space="0" w:color="auto"/>
        <w:left w:val="none" w:sz="0" w:space="0" w:color="auto"/>
        <w:bottom w:val="none" w:sz="0" w:space="0" w:color="auto"/>
        <w:right w:val="none" w:sz="0" w:space="0" w:color="auto"/>
      </w:divBdr>
    </w:div>
    <w:div w:id="1788766949">
      <w:bodyDiv w:val="1"/>
      <w:marLeft w:val="0"/>
      <w:marRight w:val="0"/>
      <w:marTop w:val="0"/>
      <w:marBottom w:val="0"/>
      <w:divBdr>
        <w:top w:val="none" w:sz="0" w:space="0" w:color="auto"/>
        <w:left w:val="none" w:sz="0" w:space="0" w:color="auto"/>
        <w:bottom w:val="none" w:sz="0" w:space="0" w:color="auto"/>
        <w:right w:val="none" w:sz="0" w:space="0" w:color="auto"/>
      </w:divBdr>
    </w:div>
    <w:div w:id="1789470475">
      <w:bodyDiv w:val="1"/>
      <w:marLeft w:val="0"/>
      <w:marRight w:val="0"/>
      <w:marTop w:val="0"/>
      <w:marBottom w:val="0"/>
      <w:divBdr>
        <w:top w:val="none" w:sz="0" w:space="0" w:color="auto"/>
        <w:left w:val="none" w:sz="0" w:space="0" w:color="auto"/>
        <w:bottom w:val="none" w:sz="0" w:space="0" w:color="auto"/>
        <w:right w:val="none" w:sz="0" w:space="0" w:color="auto"/>
      </w:divBdr>
    </w:div>
    <w:div w:id="1789815691">
      <w:bodyDiv w:val="1"/>
      <w:marLeft w:val="0"/>
      <w:marRight w:val="0"/>
      <w:marTop w:val="0"/>
      <w:marBottom w:val="0"/>
      <w:divBdr>
        <w:top w:val="none" w:sz="0" w:space="0" w:color="auto"/>
        <w:left w:val="none" w:sz="0" w:space="0" w:color="auto"/>
        <w:bottom w:val="none" w:sz="0" w:space="0" w:color="auto"/>
        <w:right w:val="none" w:sz="0" w:space="0" w:color="auto"/>
      </w:divBdr>
    </w:div>
    <w:div w:id="1793136535">
      <w:bodyDiv w:val="1"/>
      <w:marLeft w:val="0"/>
      <w:marRight w:val="0"/>
      <w:marTop w:val="0"/>
      <w:marBottom w:val="0"/>
      <w:divBdr>
        <w:top w:val="none" w:sz="0" w:space="0" w:color="auto"/>
        <w:left w:val="none" w:sz="0" w:space="0" w:color="auto"/>
        <w:bottom w:val="none" w:sz="0" w:space="0" w:color="auto"/>
        <w:right w:val="none" w:sz="0" w:space="0" w:color="auto"/>
      </w:divBdr>
    </w:div>
    <w:div w:id="1793209351">
      <w:bodyDiv w:val="1"/>
      <w:marLeft w:val="0"/>
      <w:marRight w:val="0"/>
      <w:marTop w:val="0"/>
      <w:marBottom w:val="0"/>
      <w:divBdr>
        <w:top w:val="none" w:sz="0" w:space="0" w:color="auto"/>
        <w:left w:val="none" w:sz="0" w:space="0" w:color="auto"/>
        <w:bottom w:val="none" w:sz="0" w:space="0" w:color="auto"/>
        <w:right w:val="none" w:sz="0" w:space="0" w:color="auto"/>
      </w:divBdr>
    </w:div>
    <w:div w:id="1796560856">
      <w:bodyDiv w:val="1"/>
      <w:marLeft w:val="0"/>
      <w:marRight w:val="0"/>
      <w:marTop w:val="0"/>
      <w:marBottom w:val="0"/>
      <w:divBdr>
        <w:top w:val="none" w:sz="0" w:space="0" w:color="auto"/>
        <w:left w:val="none" w:sz="0" w:space="0" w:color="auto"/>
        <w:bottom w:val="none" w:sz="0" w:space="0" w:color="auto"/>
        <w:right w:val="none" w:sz="0" w:space="0" w:color="auto"/>
      </w:divBdr>
    </w:div>
    <w:div w:id="1804419885">
      <w:bodyDiv w:val="1"/>
      <w:marLeft w:val="0"/>
      <w:marRight w:val="0"/>
      <w:marTop w:val="0"/>
      <w:marBottom w:val="0"/>
      <w:divBdr>
        <w:top w:val="none" w:sz="0" w:space="0" w:color="auto"/>
        <w:left w:val="none" w:sz="0" w:space="0" w:color="auto"/>
        <w:bottom w:val="none" w:sz="0" w:space="0" w:color="auto"/>
        <w:right w:val="none" w:sz="0" w:space="0" w:color="auto"/>
      </w:divBdr>
    </w:div>
    <w:div w:id="1805078979">
      <w:bodyDiv w:val="1"/>
      <w:marLeft w:val="0"/>
      <w:marRight w:val="0"/>
      <w:marTop w:val="0"/>
      <w:marBottom w:val="0"/>
      <w:divBdr>
        <w:top w:val="none" w:sz="0" w:space="0" w:color="auto"/>
        <w:left w:val="none" w:sz="0" w:space="0" w:color="auto"/>
        <w:bottom w:val="none" w:sz="0" w:space="0" w:color="auto"/>
        <w:right w:val="none" w:sz="0" w:space="0" w:color="auto"/>
      </w:divBdr>
    </w:div>
    <w:div w:id="1808355832">
      <w:bodyDiv w:val="1"/>
      <w:marLeft w:val="0"/>
      <w:marRight w:val="0"/>
      <w:marTop w:val="0"/>
      <w:marBottom w:val="0"/>
      <w:divBdr>
        <w:top w:val="none" w:sz="0" w:space="0" w:color="auto"/>
        <w:left w:val="none" w:sz="0" w:space="0" w:color="auto"/>
        <w:bottom w:val="none" w:sz="0" w:space="0" w:color="auto"/>
        <w:right w:val="none" w:sz="0" w:space="0" w:color="auto"/>
      </w:divBdr>
    </w:div>
    <w:div w:id="1809083319">
      <w:bodyDiv w:val="1"/>
      <w:marLeft w:val="0"/>
      <w:marRight w:val="0"/>
      <w:marTop w:val="0"/>
      <w:marBottom w:val="0"/>
      <w:divBdr>
        <w:top w:val="none" w:sz="0" w:space="0" w:color="auto"/>
        <w:left w:val="none" w:sz="0" w:space="0" w:color="auto"/>
        <w:bottom w:val="none" w:sz="0" w:space="0" w:color="auto"/>
        <w:right w:val="none" w:sz="0" w:space="0" w:color="auto"/>
      </w:divBdr>
    </w:div>
    <w:div w:id="1812750187">
      <w:bodyDiv w:val="1"/>
      <w:marLeft w:val="0"/>
      <w:marRight w:val="0"/>
      <w:marTop w:val="0"/>
      <w:marBottom w:val="0"/>
      <w:divBdr>
        <w:top w:val="none" w:sz="0" w:space="0" w:color="auto"/>
        <w:left w:val="none" w:sz="0" w:space="0" w:color="auto"/>
        <w:bottom w:val="none" w:sz="0" w:space="0" w:color="auto"/>
        <w:right w:val="none" w:sz="0" w:space="0" w:color="auto"/>
      </w:divBdr>
    </w:div>
    <w:div w:id="1815174003">
      <w:bodyDiv w:val="1"/>
      <w:marLeft w:val="0"/>
      <w:marRight w:val="0"/>
      <w:marTop w:val="0"/>
      <w:marBottom w:val="0"/>
      <w:divBdr>
        <w:top w:val="none" w:sz="0" w:space="0" w:color="auto"/>
        <w:left w:val="none" w:sz="0" w:space="0" w:color="auto"/>
        <w:bottom w:val="none" w:sz="0" w:space="0" w:color="auto"/>
        <w:right w:val="none" w:sz="0" w:space="0" w:color="auto"/>
      </w:divBdr>
    </w:div>
    <w:div w:id="1817991190">
      <w:bodyDiv w:val="1"/>
      <w:marLeft w:val="0"/>
      <w:marRight w:val="0"/>
      <w:marTop w:val="0"/>
      <w:marBottom w:val="0"/>
      <w:divBdr>
        <w:top w:val="none" w:sz="0" w:space="0" w:color="auto"/>
        <w:left w:val="none" w:sz="0" w:space="0" w:color="auto"/>
        <w:bottom w:val="none" w:sz="0" w:space="0" w:color="auto"/>
        <w:right w:val="none" w:sz="0" w:space="0" w:color="auto"/>
      </w:divBdr>
    </w:div>
    <w:div w:id="1820153077">
      <w:bodyDiv w:val="1"/>
      <w:marLeft w:val="0"/>
      <w:marRight w:val="0"/>
      <w:marTop w:val="0"/>
      <w:marBottom w:val="0"/>
      <w:divBdr>
        <w:top w:val="none" w:sz="0" w:space="0" w:color="auto"/>
        <w:left w:val="none" w:sz="0" w:space="0" w:color="auto"/>
        <w:bottom w:val="none" w:sz="0" w:space="0" w:color="auto"/>
        <w:right w:val="none" w:sz="0" w:space="0" w:color="auto"/>
      </w:divBdr>
    </w:div>
    <w:div w:id="1821996824">
      <w:bodyDiv w:val="1"/>
      <w:marLeft w:val="0"/>
      <w:marRight w:val="0"/>
      <w:marTop w:val="0"/>
      <w:marBottom w:val="0"/>
      <w:divBdr>
        <w:top w:val="none" w:sz="0" w:space="0" w:color="auto"/>
        <w:left w:val="none" w:sz="0" w:space="0" w:color="auto"/>
        <w:bottom w:val="none" w:sz="0" w:space="0" w:color="auto"/>
        <w:right w:val="none" w:sz="0" w:space="0" w:color="auto"/>
      </w:divBdr>
    </w:div>
    <w:div w:id="1826774275">
      <w:bodyDiv w:val="1"/>
      <w:marLeft w:val="0"/>
      <w:marRight w:val="0"/>
      <w:marTop w:val="0"/>
      <w:marBottom w:val="0"/>
      <w:divBdr>
        <w:top w:val="none" w:sz="0" w:space="0" w:color="auto"/>
        <w:left w:val="none" w:sz="0" w:space="0" w:color="auto"/>
        <w:bottom w:val="none" w:sz="0" w:space="0" w:color="auto"/>
        <w:right w:val="none" w:sz="0" w:space="0" w:color="auto"/>
      </w:divBdr>
    </w:div>
    <w:div w:id="1827088763">
      <w:bodyDiv w:val="1"/>
      <w:marLeft w:val="0"/>
      <w:marRight w:val="0"/>
      <w:marTop w:val="0"/>
      <w:marBottom w:val="0"/>
      <w:divBdr>
        <w:top w:val="none" w:sz="0" w:space="0" w:color="auto"/>
        <w:left w:val="none" w:sz="0" w:space="0" w:color="auto"/>
        <w:bottom w:val="none" w:sz="0" w:space="0" w:color="auto"/>
        <w:right w:val="none" w:sz="0" w:space="0" w:color="auto"/>
      </w:divBdr>
    </w:div>
    <w:div w:id="1828398215">
      <w:bodyDiv w:val="1"/>
      <w:marLeft w:val="0"/>
      <w:marRight w:val="0"/>
      <w:marTop w:val="0"/>
      <w:marBottom w:val="0"/>
      <w:divBdr>
        <w:top w:val="none" w:sz="0" w:space="0" w:color="auto"/>
        <w:left w:val="none" w:sz="0" w:space="0" w:color="auto"/>
        <w:bottom w:val="none" w:sz="0" w:space="0" w:color="auto"/>
        <w:right w:val="none" w:sz="0" w:space="0" w:color="auto"/>
      </w:divBdr>
    </w:div>
    <w:div w:id="1831482773">
      <w:bodyDiv w:val="1"/>
      <w:marLeft w:val="0"/>
      <w:marRight w:val="0"/>
      <w:marTop w:val="0"/>
      <w:marBottom w:val="0"/>
      <w:divBdr>
        <w:top w:val="none" w:sz="0" w:space="0" w:color="auto"/>
        <w:left w:val="none" w:sz="0" w:space="0" w:color="auto"/>
        <w:bottom w:val="none" w:sz="0" w:space="0" w:color="auto"/>
        <w:right w:val="none" w:sz="0" w:space="0" w:color="auto"/>
      </w:divBdr>
    </w:div>
    <w:div w:id="1833718305">
      <w:bodyDiv w:val="1"/>
      <w:marLeft w:val="0"/>
      <w:marRight w:val="0"/>
      <w:marTop w:val="0"/>
      <w:marBottom w:val="0"/>
      <w:divBdr>
        <w:top w:val="none" w:sz="0" w:space="0" w:color="auto"/>
        <w:left w:val="none" w:sz="0" w:space="0" w:color="auto"/>
        <w:bottom w:val="none" w:sz="0" w:space="0" w:color="auto"/>
        <w:right w:val="none" w:sz="0" w:space="0" w:color="auto"/>
      </w:divBdr>
    </w:div>
    <w:div w:id="1840921776">
      <w:bodyDiv w:val="1"/>
      <w:marLeft w:val="0"/>
      <w:marRight w:val="0"/>
      <w:marTop w:val="0"/>
      <w:marBottom w:val="0"/>
      <w:divBdr>
        <w:top w:val="none" w:sz="0" w:space="0" w:color="auto"/>
        <w:left w:val="none" w:sz="0" w:space="0" w:color="auto"/>
        <w:bottom w:val="none" w:sz="0" w:space="0" w:color="auto"/>
        <w:right w:val="none" w:sz="0" w:space="0" w:color="auto"/>
      </w:divBdr>
    </w:div>
    <w:div w:id="1847087281">
      <w:bodyDiv w:val="1"/>
      <w:marLeft w:val="0"/>
      <w:marRight w:val="0"/>
      <w:marTop w:val="0"/>
      <w:marBottom w:val="0"/>
      <w:divBdr>
        <w:top w:val="none" w:sz="0" w:space="0" w:color="auto"/>
        <w:left w:val="none" w:sz="0" w:space="0" w:color="auto"/>
        <w:bottom w:val="none" w:sz="0" w:space="0" w:color="auto"/>
        <w:right w:val="none" w:sz="0" w:space="0" w:color="auto"/>
      </w:divBdr>
    </w:div>
    <w:div w:id="1850489658">
      <w:bodyDiv w:val="1"/>
      <w:marLeft w:val="0"/>
      <w:marRight w:val="0"/>
      <w:marTop w:val="0"/>
      <w:marBottom w:val="0"/>
      <w:divBdr>
        <w:top w:val="none" w:sz="0" w:space="0" w:color="auto"/>
        <w:left w:val="none" w:sz="0" w:space="0" w:color="auto"/>
        <w:bottom w:val="none" w:sz="0" w:space="0" w:color="auto"/>
        <w:right w:val="none" w:sz="0" w:space="0" w:color="auto"/>
      </w:divBdr>
    </w:div>
    <w:div w:id="1851408125">
      <w:bodyDiv w:val="1"/>
      <w:marLeft w:val="0"/>
      <w:marRight w:val="0"/>
      <w:marTop w:val="0"/>
      <w:marBottom w:val="0"/>
      <w:divBdr>
        <w:top w:val="none" w:sz="0" w:space="0" w:color="auto"/>
        <w:left w:val="none" w:sz="0" w:space="0" w:color="auto"/>
        <w:bottom w:val="none" w:sz="0" w:space="0" w:color="auto"/>
        <w:right w:val="none" w:sz="0" w:space="0" w:color="auto"/>
      </w:divBdr>
    </w:div>
    <w:div w:id="1854565958">
      <w:bodyDiv w:val="1"/>
      <w:marLeft w:val="0"/>
      <w:marRight w:val="0"/>
      <w:marTop w:val="0"/>
      <w:marBottom w:val="0"/>
      <w:divBdr>
        <w:top w:val="none" w:sz="0" w:space="0" w:color="auto"/>
        <w:left w:val="none" w:sz="0" w:space="0" w:color="auto"/>
        <w:bottom w:val="none" w:sz="0" w:space="0" w:color="auto"/>
        <w:right w:val="none" w:sz="0" w:space="0" w:color="auto"/>
      </w:divBdr>
    </w:div>
    <w:div w:id="1855682816">
      <w:bodyDiv w:val="1"/>
      <w:marLeft w:val="0"/>
      <w:marRight w:val="0"/>
      <w:marTop w:val="0"/>
      <w:marBottom w:val="0"/>
      <w:divBdr>
        <w:top w:val="none" w:sz="0" w:space="0" w:color="auto"/>
        <w:left w:val="none" w:sz="0" w:space="0" w:color="auto"/>
        <w:bottom w:val="none" w:sz="0" w:space="0" w:color="auto"/>
        <w:right w:val="none" w:sz="0" w:space="0" w:color="auto"/>
      </w:divBdr>
    </w:div>
    <w:div w:id="1859850562">
      <w:bodyDiv w:val="1"/>
      <w:marLeft w:val="0"/>
      <w:marRight w:val="0"/>
      <w:marTop w:val="0"/>
      <w:marBottom w:val="0"/>
      <w:divBdr>
        <w:top w:val="none" w:sz="0" w:space="0" w:color="auto"/>
        <w:left w:val="none" w:sz="0" w:space="0" w:color="auto"/>
        <w:bottom w:val="none" w:sz="0" w:space="0" w:color="auto"/>
        <w:right w:val="none" w:sz="0" w:space="0" w:color="auto"/>
      </w:divBdr>
    </w:div>
    <w:div w:id="1861580128">
      <w:bodyDiv w:val="1"/>
      <w:marLeft w:val="0"/>
      <w:marRight w:val="0"/>
      <w:marTop w:val="0"/>
      <w:marBottom w:val="0"/>
      <w:divBdr>
        <w:top w:val="none" w:sz="0" w:space="0" w:color="auto"/>
        <w:left w:val="none" w:sz="0" w:space="0" w:color="auto"/>
        <w:bottom w:val="none" w:sz="0" w:space="0" w:color="auto"/>
        <w:right w:val="none" w:sz="0" w:space="0" w:color="auto"/>
      </w:divBdr>
    </w:div>
    <w:div w:id="1861818153">
      <w:bodyDiv w:val="1"/>
      <w:marLeft w:val="0"/>
      <w:marRight w:val="0"/>
      <w:marTop w:val="0"/>
      <w:marBottom w:val="0"/>
      <w:divBdr>
        <w:top w:val="none" w:sz="0" w:space="0" w:color="auto"/>
        <w:left w:val="none" w:sz="0" w:space="0" w:color="auto"/>
        <w:bottom w:val="none" w:sz="0" w:space="0" w:color="auto"/>
        <w:right w:val="none" w:sz="0" w:space="0" w:color="auto"/>
      </w:divBdr>
    </w:div>
    <w:div w:id="1866753252">
      <w:bodyDiv w:val="1"/>
      <w:marLeft w:val="0"/>
      <w:marRight w:val="0"/>
      <w:marTop w:val="0"/>
      <w:marBottom w:val="0"/>
      <w:divBdr>
        <w:top w:val="none" w:sz="0" w:space="0" w:color="auto"/>
        <w:left w:val="none" w:sz="0" w:space="0" w:color="auto"/>
        <w:bottom w:val="none" w:sz="0" w:space="0" w:color="auto"/>
        <w:right w:val="none" w:sz="0" w:space="0" w:color="auto"/>
      </w:divBdr>
    </w:div>
    <w:div w:id="1871138727">
      <w:bodyDiv w:val="1"/>
      <w:marLeft w:val="0"/>
      <w:marRight w:val="0"/>
      <w:marTop w:val="0"/>
      <w:marBottom w:val="0"/>
      <w:divBdr>
        <w:top w:val="none" w:sz="0" w:space="0" w:color="auto"/>
        <w:left w:val="none" w:sz="0" w:space="0" w:color="auto"/>
        <w:bottom w:val="none" w:sz="0" w:space="0" w:color="auto"/>
        <w:right w:val="none" w:sz="0" w:space="0" w:color="auto"/>
      </w:divBdr>
    </w:div>
    <w:div w:id="1877770126">
      <w:bodyDiv w:val="1"/>
      <w:marLeft w:val="0"/>
      <w:marRight w:val="0"/>
      <w:marTop w:val="0"/>
      <w:marBottom w:val="0"/>
      <w:divBdr>
        <w:top w:val="none" w:sz="0" w:space="0" w:color="auto"/>
        <w:left w:val="none" w:sz="0" w:space="0" w:color="auto"/>
        <w:bottom w:val="none" w:sz="0" w:space="0" w:color="auto"/>
        <w:right w:val="none" w:sz="0" w:space="0" w:color="auto"/>
      </w:divBdr>
    </w:div>
    <w:div w:id="1880049528">
      <w:bodyDiv w:val="1"/>
      <w:marLeft w:val="0"/>
      <w:marRight w:val="0"/>
      <w:marTop w:val="0"/>
      <w:marBottom w:val="0"/>
      <w:divBdr>
        <w:top w:val="none" w:sz="0" w:space="0" w:color="auto"/>
        <w:left w:val="none" w:sz="0" w:space="0" w:color="auto"/>
        <w:bottom w:val="none" w:sz="0" w:space="0" w:color="auto"/>
        <w:right w:val="none" w:sz="0" w:space="0" w:color="auto"/>
      </w:divBdr>
    </w:div>
    <w:div w:id="1880119056">
      <w:bodyDiv w:val="1"/>
      <w:marLeft w:val="0"/>
      <w:marRight w:val="0"/>
      <w:marTop w:val="0"/>
      <w:marBottom w:val="0"/>
      <w:divBdr>
        <w:top w:val="none" w:sz="0" w:space="0" w:color="auto"/>
        <w:left w:val="none" w:sz="0" w:space="0" w:color="auto"/>
        <w:bottom w:val="none" w:sz="0" w:space="0" w:color="auto"/>
        <w:right w:val="none" w:sz="0" w:space="0" w:color="auto"/>
      </w:divBdr>
    </w:div>
    <w:div w:id="1880697911">
      <w:bodyDiv w:val="1"/>
      <w:marLeft w:val="0"/>
      <w:marRight w:val="0"/>
      <w:marTop w:val="0"/>
      <w:marBottom w:val="0"/>
      <w:divBdr>
        <w:top w:val="none" w:sz="0" w:space="0" w:color="auto"/>
        <w:left w:val="none" w:sz="0" w:space="0" w:color="auto"/>
        <w:bottom w:val="none" w:sz="0" w:space="0" w:color="auto"/>
        <w:right w:val="none" w:sz="0" w:space="0" w:color="auto"/>
      </w:divBdr>
    </w:div>
    <w:div w:id="1884249822">
      <w:bodyDiv w:val="1"/>
      <w:marLeft w:val="0"/>
      <w:marRight w:val="0"/>
      <w:marTop w:val="0"/>
      <w:marBottom w:val="0"/>
      <w:divBdr>
        <w:top w:val="none" w:sz="0" w:space="0" w:color="auto"/>
        <w:left w:val="none" w:sz="0" w:space="0" w:color="auto"/>
        <w:bottom w:val="none" w:sz="0" w:space="0" w:color="auto"/>
        <w:right w:val="none" w:sz="0" w:space="0" w:color="auto"/>
      </w:divBdr>
    </w:div>
    <w:div w:id="1884707994">
      <w:bodyDiv w:val="1"/>
      <w:marLeft w:val="0"/>
      <w:marRight w:val="0"/>
      <w:marTop w:val="0"/>
      <w:marBottom w:val="0"/>
      <w:divBdr>
        <w:top w:val="none" w:sz="0" w:space="0" w:color="auto"/>
        <w:left w:val="none" w:sz="0" w:space="0" w:color="auto"/>
        <w:bottom w:val="none" w:sz="0" w:space="0" w:color="auto"/>
        <w:right w:val="none" w:sz="0" w:space="0" w:color="auto"/>
      </w:divBdr>
    </w:div>
    <w:div w:id="1884712411">
      <w:bodyDiv w:val="1"/>
      <w:marLeft w:val="0"/>
      <w:marRight w:val="0"/>
      <w:marTop w:val="0"/>
      <w:marBottom w:val="0"/>
      <w:divBdr>
        <w:top w:val="none" w:sz="0" w:space="0" w:color="auto"/>
        <w:left w:val="none" w:sz="0" w:space="0" w:color="auto"/>
        <w:bottom w:val="none" w:sz="0" w:space="0" w:color="auto"/>
        <w:right w:val="none" w:sz="0" w:space="0" w:color="auto"/>
      </w:divBdr>
    </w:div>
    <w:div w:id="1887598449">
      <w:bodyDiv w:val="1"/>
      <w:marLeft w:val="0"/>
      <w:marRight w:val="0"/>
      <w:marTop w:val="0"/>
      <w:marBottom w:val="0"/>
      <w:divBdr>
        <w:top w:val="none" w:sz="0" w:space="0" w:color="auto"/>
        <w:left w:val="none" w:sz="0" w:space="0" w:color="auto"/>
        <w:bottom w:val="none" w:sz="0" w:space="0" w:color="auto"/>
        <w:right w:val="none" w:sz="0" w:space="0" w:color="auto"/>
      </w:divBdr>
    </w:div>
    <w:div w:id="1895846175">
      <w:bodyDiv w:val="1"/>
      <w:marLeft w:val="0"/>
      <w:marRight w:val="0"/>
      <w:marTop w:val="0"/>
      <w:marBottom w:val="0"/>
      <w:divBdr>
        <w:top w:val="none" w:sz="0" w:space="0" w:color="auto"/>
        <w:left w:val="none" w:sz="0" w:space="0" w:color="auto"/>
        <w:bottom w:val="none" w:sz="0" w:space="0" w:color="auto"/>
        <w:right w:val="none" w:sz="0" w:space="0" w:color="auto"/>
      </w:divBdr>
    </w:div>
    <w:div w:id="1896237824">
      <w:bodyDiv w:val="1"/>
      <w:marLeft w:val="0"/>
      <w:marRight w:val="0"/>
      <w:marTop w:val="0"/>
      <w:marBottom w:val="0"/>
      <w:divBdr>
        <w:top w:val="none" w:sz="0" w:space="0" w:color="auto"/>
        <w:left w:val="none" w:sz="0" w:space="0" w:color="auto"/>
        <w:bottom w:val="none" w:sz="0" w:space="0" w:color="auto"/>
        <w:right w:val="none" w:sz="0" w:space="0" w:color="auto"/>
      </w:divBdr>
    </w:div>
    <w:div w:id="1898514309">
      <w:bodyDiv w:val="1"/>
      <w:marLeft w:val="0"/>
      <w:marRight w:val="0"/>
      <w:marTop w:val="0"/>
      <w:marBottom w:val="0"/>
      <w:divBdr>
        <w:top w:val="none" w:sz="0" w:space="0" w:color="auto"/>
        <w:left w:val="none" w:sz="0" w:space="0" w:color="auto"/>
        <w:bottom w:val="none" w:sz="0" w:space="0" w:color="auto"/>
        <w:right w:val="none" w:sz="0" w:space="0" w:color="auto"/>
      </w:divBdr>
    </w:div>
    <w:div w:id="1900044765">
      <w:bodyDiv w:val="1"/>
      <w:marLeft w:val="0"/>
      <w:marRight w:val="0"/>
      <w:marTop w:val="0"/>
      <w:marBottom w:val="0"/>
      <w:divBdr>
        <w:top w:val="none" w:sz="0" w:space="0" w:color="auto"/>
        <w:left w:val="none" w:sz="0" w:space="0" w:color="auto"/>
        <w:bottom w:val="none" w:sz="0" w:space="0" w:color="auto"/>
        <w:right w:val="none" w:sz="0" w:space="0" w:color="auto"/>
      </w:divBdr>
    </w:div>
    <w:div w:id="1909143785">
      <w:bodyDiv w:val="1"/>
      <w:marLeft w:val="0"/>
      <w:marRight w:val="0"/>
      <w:marTop w:val="0"/>
      <w:marBottom w:val="0"/>
      <w:divBdr>
        <w:top w:val="none" w:sz="0" w:space="0" w:color="auto"/>
        <w:left w:val="none" w:sz="0" w:space="0" w:color="auto"/>
        <w:bottom w:val="none" w:sz="0" w:space="0" w:color="auto"/>
        <w:right w:val="none" w:sz="0" w:space="0" w:color="auto"/>
      </w:divBdr>
    </w:div>
    <w:div w:id="1909337600">
      <w:bodyDiv w:val="1"/>
      <w:marLeft w:val="0"/>
      <w:marRight w:val="0"/>
      <w:marTop w:val="0"/>
      <w:marBottom w:val="0"/>
      <w:divBdr>
        <w:top w:val="none" w:sz="0" w:space="0" w:color="auto"/>
        <w:left w:val="none" w:sz="0" w:space="0" w:color="auto"/>
        <w:bottom w:val="none" w:sz="0" w:space="0" w:color="auto"/>
        <w:right w:val="none" w:sz="0" w:space="0" w:color="auto"/>
      </w:divBdr>
    </w:div>
    <w:div w:id="1912350672">
      <w:bodyDiv w:val="1"/>
      <w:marLeft w:val="0"/>
      <w:marRight w:val="0"/>
      <w:marTop w:val="0"/>
      <w:marBottom w:val="0"/>
      <w:divBdr>
        <w:top w:val="none" w:sz="0" w:space="0" w:color="auto"/>
        <w:left w:val="none" w:sz="0" w:space="0" w:color="auto"/>
        <w:bottom w:val="none" w:sz="0" w:space="0" w:color="auto"/>
        <w:right w:val="none" w:sz="0" w:space="0" w:color="auto"/>
      </w:divBdr>
    </w:div>
    <w:div w:id="1913343354">
      <w:bodyDiv w:val="1"/>
      <w:marLeft w:val="0"/>
      <w:marRight w:val="0"/>
      <w:marTop w:val="0"/>
      <w:marBottom w:val="0"/>
      <w:divBdr>
        <w:top w:val="none" w:sz="0" w:space="0" w:color="auto"/>
        <w:left w:val="none" w:sz="0" w:space="0" w:color="auto"/>
        <w:bottom w:val="none" w:sz="0" w:space="0" w:color="auto"/>
        <w:right w:val="none" w:sz="0" w:space="0" w:color="auto"/>
      </w:divBdr>
    </w:div>
    <w:div w:id="1921140020">
      <w:bodyDiv w:val="1"/>
      <w:marLeft w:val="0"/>
      <w:marRight w:val="0"/>
      <w:marTop w:val="0"/>
      <w:marBottom w:val="0"/>
      <w:divBdr>
        <w:top w:val="none" w:sz="0" w:space="0" w:color="auto"/>
        <w:left w:val="none" w:sz="0" w:space="0" w:color="auto"/>
        <w:bottom w:val="none" w:sz="0" w:space="0" w:color="auto"/>
        <w:right w:val="none" w:sz="0" w:space="0" w:color="auto"/>
      </w:divBdr>
    </w:div>
    <w:div w:id="1924560927">
      <w:bodyDiv w:val="1"/>
      <w:marLeft w:val="0"/>
      <w:marRight w:val="0"/>
      <w:marTop w:val="0"/>
      <w:marBottom w:val="0"/>
      <w:divBdr>
        <w:top w:val="none" w:sz="0" w:space="0" w:color="auto"/>
        <w:left w:val="none" w:sz="0" w:space="0" w:color="auto"/>
        <w:bottom w:val="none" w:sz="0" w:space="0" w:color="auto"/>
        <w:right w:val="none" w:sz="0" w:space="0" w:color="auto"/>
      </w:divBdr>
    </w:div>
    <w:div w:id="1926114014">
      <w:bodyDiv w:val="1"/>
      <w:marLeft w:val="0"/>
      <w:marRight w:val="0"/>
      <w:marTop w:val="0"/>
      <w:marBottom w:val="0"/>
      <w:divBdr>
        <w:top w:val="none" w:sz="0" w:space="0" w:color="auto"/>
        <w:left w:val="none" w:sz="0" w:space="0" w:color="auto"/>
        <w:bottom w:val="none" w:sz="0" w:space="0" w:color="auto"/>
        <w:right w:val="none" w:sz="0" w:space="0" w:color="auto"/>
      </w:divBdr>
    </w:div>
    <w:div w:id="1926840429">
      <w:bodyDiv w:val="1"/>
      <w:marLeft w:val="0"/>
      <w:marRight w:val="0"/>
      <w:marTop w:val="0"/>
      <w:marBottom w:val="0"/>
      <w:divBdr>
        <w:top w:val="none" w:sz="0" w:space="0" w:color="auto"/>
        <w:left w:val="none" w:sz="0" w:space="0" w:color="auto"/>
        <w:bottom w:val="none" w:sz="0" w:space="0" w:color="auto"/>
        <w:right w:val="none" w:sz="0" w:space="0" w:color="auto"/>
      </w:divBdr>
    </w:div>
    <w:div w:id="1928079575">
      <w:bodyDiv w:val="1"/>
      <w:marLeft w:val="0"/>
      <w:marRight w:val="0"/>
      <w:marTop w:val="0"/>
      <w:marBottom w:val="0"/>
      <w:divBdr>
        <w:top w:val="none" w:sz="0" w:space="0" w:color="auto"/>
        <w:left w:val="none" w:sz="0" w:space="0" w:color="auto"/>
        <w:bottom w:val="none" w:sz="0" w:space="0" w:color="auto"/>
        <w:right w:val="none" w:sz="0" w:space="0" w:color="auto"/>
      </w:divBdr>
    </w:div>
    <w:div w:id="1932279014">
      <w:bodyDiv w:val="1"/>
      <w:marLeft w:val="0"/>
      <w:marRight w:val="0"/>
      <w:marTop w:val="0"/>
      <w:marBottom w:val="0"/>
      <w:divBdr>
        <w:top w:val="none" w:sz="0" w:space="0" w:color="auto"/>
        <w:left w:val="none" w:sz="0" w:space="0" w:color="auto"/>
        <w:bottom w:val="none" w:sz="0" w:space="0" w:color="auto"/>
        <w:right w:val="none" w:sz="0" w:space="0" w:color="auto"/>
      </w:divBdr>
    </w:div>
    <w:div w:id="1934048943">
      <w:bodyDiv w:val="1"/>
      <w:marLeft w:val="0"/>
      <w:marRight w:val="0"/>
      <w:marTop w:val="0"/>
      <w:marBottom w:val="0"/>
      <w:divBdr>
        <w:top w:val="none" w:sz="0" w:space="0" w:color="auto"/>
        <w:left w:val="none" w:sz="0" w:space="0" w:color="auto"/>
        <w:bottom w:val="none" w:sz="0" w:space="0" w:color="auto"/>
        <w:right w:val="none" w:sz="0" w:space="0" w:color="auto"/>
      </w:divBdr>
    </w:div>
    <w:div w:id="1937446437">
      <w:bodyDiv w:val="1"/>
      <w:marLeft w:val="0"/>
      <w:marRight w:val="0"/>
      <w:marTop w:val="0"/>
      <w:marBottom w:val="0"/>
      <w:divBdr>
        <w:top w:val="none" w:sz="0" w:space="0" w:color="auto"/>
        <w:left w:val="none" w:sz="0" w:space="0" w:color="auto"/>
        <w:bottom w:val="none" w:sz="0" w:space="0" w:color="auto"/>
        <w:right w:val="none" w:sz="0" w:space="0" w:color="auto"/>
      </w:divBdr>
    </w:div>
    <w:div w:id="1938439750">
      <w:bodyDiv w:val="1"/>
      <w:marLeft w:val="0"/>
      <w:marRight w:val="0"/>
      <w:marTop w:val="0"/>
      <w:marBottom w:val="0"/>
      <w:divBdr>
        <w:top w:val="none" w:sz="0" w:space="0" w:color="auto"/>
        <w:left w:val="none" w:sz="0" w:space="0" w:color="auto"/>
        <w:bottom w:val="none" w:sz="0" w:space="0" w:color="auto"/>
        <w:right w:val="none" w:sz="0" w:space="0" w:color="auto"/>
      </w:divBdr>
    </w:div>
    <w:div w:id="1939174351">
      <w:bodyDiv w:val="1"/>
      <w:marLeft w:val="0"/>
      <w:marRight w:val="0"/>
      <w:marTop w:val="0"/>
      <w:marBottom w:val="0"/>
      <w:divBdr>
        <w:top w:val="none" w:sz="0" w:space="0" w:color="auto"/>
        <w:left w:val="none" w:sz="0" w:space="0" w:color="auto"/>
        <w:bottom w:val="none" w:sz="0" w:space="0" w:color="auto"/>
        <w:right w:val="none" w:sz="0" w:space="0" w:color="auto"/>
      </w:divBdr>
    </w:div>
    <w:div w:id="1941177026">
      <w:bodyDiv w:val="1"/>
      <w:marLeft w:val="0"/>
      <w:marRight w:val="0"/>
      <w:marTop w:val="0"/>
      <w:marBottom w:val="0"/>
      <w:divBdr>
        <w:top w:val="none" w:sz="0" w:space="0" w:color="auto"/>
        <w:left w:val="none" w:sz="0" w:space="0" w:color="auto"/>
        <w:bottom w:val="none" w:sz="0" w:space="0" w:color="auto"/>
        <w:right w:val="none" w:sz="0" w:space="0" w:color="auto"/>
      </w:divBdr>
    </w:div>
    <w:div w:id="1943760805">
      <w:bodyDiv w:val="1"/>
      <w:marLeft w:val="0"/>
      <w:marRight w:val="0"/>
      <w:marTop w:val="0"/>
      <w:marBottom w:val="0"/>
      <w:divBdr>
        <w:top w:val="none" w:sz="0" w:space="0" w:color="auto"/>
        <w:left w:val="none" w:sz="0" w:space="0" w:color="auto"/>
        <w:bottom w:val="none" w:sz="0" w:space="0" w:color="auto"/>
        <w:right w:val="none" w:sz="0" w:space="0" w:color="auto"/>
      </w:divBdr>
    </w:div>
    <w:div w:id="1951664096">
      <w:bodyDiv w:val="1"/>
      <w:marLeft w:val="0"/>
      <w:marRight w:val="0"/>
      <w:marTop w:val="0"/>
      <w:marBottom w:val="0"/>
      <w:divBdr>
        <w:top w:val="none" w:sz="0" w:space="0" w:color="auto"/>
        <w:left w:val="none" w:sz="0" w:space="0" w:color="auto"/>
        <w:bottom w:val="none" w:sz="0" w:space="0" w:color="auto"/>
        <w:right w:val="none" w:sz="0" w:space="0" w:color="auto"/>
      </w:divBdr>
    </w:div>
    <w:div w:id="1954169905">
      <w:bodyDiv w:val="1"/>
      <w:marLeft w:val="0"/>
      <w:marRight w:val="0"/>
      <w:marTop w:val="0"/>
      <w:marBottom w:val="0"/>
      <w:divBdr>
        <w:top w:val="none" w:sz="0" w:space="0" w:color="auto"/>
        <w:left w:val="none" w:sz="0" w:space="0" w:color="auto"/>
        <w:bottom w:val="none" w:sz="0" w:space="0" w:color="auto"/>
        <w:right w:val="none" w:sz="0" w:space="0" w:color="auto"/>
      </w:divBdr>
    </w:div>
    <w:div w:id="1957907417">
      <w:bodyDiv w:val="1"/>
      <w:marLeft w:val="0"/>
      <w:marRight w:val="0"/>
      <w:marTop w:val="0"/>
      <w:marBottom w:val="0"/>
      <w:divBdr>
        <w:top w:val="none" w:sz="0" w:space="0" w:color="auto"/>
        <w:left w:val="none" w:sz="0" w:space="0" w:color="auto"/>
        <w:bottom w:val="none" w:sz="0" w:space="0" w:color="auto"/>
        <w:right w:val="none" w:sz="0" w:space="0" w:color="auto"/>
      </w:divBdr>
    </w:div>
    <w:div w:id="1969120069">
      <w:bodyDiv w:val="1"/>
      <w:marLeft w:val="0"/>
      <w:marRight w:val="0"/>
      <w:marTop w:val="0"/>
      <w:marBottom w:val="0"/>
      <w:divBdr>
        <w:top w:val="none" w:sz="0" w:space="0" w:color="auto"/>
        <w:left w:val="none" w:sz="0" w:space="0" w:color="auto"/>
        <w:bottom w:val="none" w:sz="0" w:space="0" w:color="auto"/>
        <w:right w:val="none" w:sz="0" w:space="0" w:color="auto"/>
      </w:divBdr>
    </w:div>
    <w:div w:id="1971857751">
      <w:bodyDiv w:val="1"/>
      <w:marLeft w:val="0"/>
      <w:marRight w:val="0"/>
      <w:marTop w:val="0"/>
      <w:marBottom w:val="0"/>
      <w:divBdr>
        <w:top w:val="none" w:sz="0" w:space="0" w:color="auto"/>
        <w:left w:val="none" w:sz="0" w:space="0" w:color="auto"/>
        <w:bottom w:val="none" w:sz="0" w:space="0" w:color="auto"/>
        <w:right w:val="none" w:sz="0" w:space="0" w:color="auto"/>
      </w:divBdr>
    </w:div>
    <w:div w:id="1973439127">
      <w:bodyDiv w:val="1"/>
      <w:marLeft w:val="0"/>
      <w:marRight w:val="0"/>
      <w:marTop w:val="0"/>
      <w:marBottom w:val="0"/>
      <w:divBdr>
        <w:top w:val="none" w:sz="0" w:space="0" w:color="auto"/>
        <w:left w:val="none" w:sz="0" w:space="0" w:color="auto"/>
        <w:bottom w:val="none" w:sz="0" w:space="0" w:color="auto"/>
        <w:right w:val="none" w:sz="0" w:space="0" w:color="auto"/>
      </w:divBdr>
    </w:div>
    <w:div w:id="1975911309">
      <w:bodyDiv w:val="1"/>
      <w:marLeft w:val="0"/>
      <w:marRight w:val="0"/>
      <w:marTop w:val="0"/>
      <w:marBottom w:val="0"/>
      <w:divBdr>
        <w:top w:val="none" w:sz="0" w:space="0" w:color="auto"/>
        <w:left w:val="none" w:sz="0" w:space="0" w:color="auto"/>
        <w:bottom w:val="none" w:sz="0" w:space="0" w:color="auto"/>
        <w:right w:val="none" w:sz="0" w:space="0" w:color="auto"/>
      </w:divBdr>
    </w:div>
    <w:div w:id="1976181116">
      <w:bodyDiv w:val="1"/>
      <w:marLeft w:val="0"/>
      <w:marRight w:val="0"/>
      <w:marTop w:val="0"/>
      <w:marBottom w:val="0"/>
      <w:divBdr>
        <w:top w:val="none" w:sz="0" w:space="0" w:color="auto"/>
        <w:left w:val="none" w:sz="0" w:space="0" w:color="auto"/>
        <w:bottom w:val="none" w:sz="0" w:space="0" w:color="auto"/>
        <w:right w:val="none" w:sz="0" w:space="0" w:color="auto"/>
      </w:divBdr>
    </w:div>
    <w:div w:id="1982225886">
      <w:bodyDiv w:val="1"/>
      <w:marLeft w:val="0"/>
      <w:marRight w:val="0"/>
      <w:marTop w:val="0"/>
      <w:marBottom w:val="0"/>
      <w:divBdr>
        <w:top w:val="none" w:sz="0" w:space="0" w:color="auto"/>
        <w:left w:val="none" w:sz="0" w:space="0" w:color="auto"/>
        <w:bottom w:val="none" w:sz="0" w:space="0" w:color="auto"/>
        <w:right w:val="none" w:sz="0" w:space="0" w:color="auto"/>
      </w:divBdr>
    </w:div>
    <w:div w:id="1990397511">
      <w:bodyDiv w:val="1"/>
      <w:marLeft w:val="0"/>
      <w:marRight w:val="0"/>
      <w:marTop w:val="0"/>
      <w:marBottom w:val="0"/>
      <w:divBdr>
        <w:top w:val="none" w:sz="0" w:space="0" w:color="auto"/>
        <w:left w:val="none" w:sz="0" w:space="0" w:color="auto"/>
        <w:bottom w:val="none" w:sz="0" w:space="0" w:color="auto"/>
        <w:right w:val="none" w:sz="0" w:space="0" w:color="auto"/>
      </w:divBdr>
    </w:div>
    <w:div w:id="1993680783">
      <w:bodyDiv w:val="1"/>
      <w:marLeft w:val="0"/>
      <w:marRight w:val="0"/>
      <w:marTop w:val="0"/>
      <w:marBottom w:val="0"/>
      <w:divBdr>
        <w:top w:val="none" w:sz="0" w:space="0" w:color="auto"/>
        <w:left w:val="none" w:sz="0" w:space="0" w:color="auto"/>
        <w:bottom w:val="none" w:sz="0" w:space="0" w:color="auto"/>
        <w:right w:val="none" w:sz="0" w:space="0" w:color="auto"/>
      </w:divBdr>
    </w:div>
    <w:div w:id="1996033371">
      <w:bodyDiv w:val="1"/>
      <w:marLeft w:val="0"/>
      <w:marRight w:val="0"/>
      <w:marTop w:val="0"/>
      <w:marBottom w:val="0"/>
      <w:divBdr>
        <w:top w:val="none" w:sz="0" w:space="0" w:color="auto"/>
        <w:left w:val="none" w:sz="0" w:space="0" w:color="auto"/>
        <w:bottom w:val="none" w:sz="0" w:space="0" w:color="auto"/>
        <w:right w:val="none" w:sz="0" w:space="0" w:color="auto"/>
      </w:divBdr>
    </w:div>
    <w:div w:id="1996227103">
      <w:bodyDiv w:val="1"/>
      <w:marLeft w:val="0"/>
      <w:marRight w:val="0"/>
      <w:marTop w:val="0"/>
      <w:marBottom w:val="0"/>
      <w:divBdr>
        <w:top w:val="none" w:sz="0" w:space="0" w:color="auto"/>
        <w:left w:val="none" w:sz="0" w:space="0" w:color="auto"/>
        <w:bottom w:val="none" w:sz="0" w:space="0" w:color="auto"/>
        <w:right w:val="none" w:sz="0" w:space="0" w:color="auto"/>
      </w:divBdr>
    </w:div>
    <w:div w:id="1997144534">
      <w:bodyDiv w:val="1"/>
      <w:marLeft w:val="0"/>
      <w:marRight w:val="0"/>
      <w:marTop w:val="0"/>
      <w:marBottom w:val="0"/>
      <w:divBdr>
        <w:top w:val="none" w:sz="0" w:space="0" w:color="auto"/>
        <w:left w:val="none" w:sz="0" w:space="0" w:color="auto"/>
        <w:bottom w:val="none" w:sz="0" w:space="0" w:color="auto"/>
        <w:right w:val="none" w:sz="0" w:space="0" w:color="auto"/>
      </w:divBdr>
    </w:div>
    <w:div w:id="2003267063">
      <w:bodyDiv w:val="1"/>
      <w:marLeft w:val="0"/>
      <w:marRight w:val="0"/>
      <w:marTop w:val="0"/>
      <w:marBottom w:val="0"/>
      <w:divBdr>
        <w:top w:val="none" w:sz="0" w:space="0" w:color="auto"/>
        <w:left w:val="none" w:sz="0" w:space="0" w:color="auto"/>
        <w:bottom w:val="none" w:sz="0" w:space="0" w:color="auto"/>
        <w:right w:val="none" w:sz="0" w:space="0" w:color="auto"/>
      </w:divBdr>
    </w:div>
    <w:div w:id="2004359000">
      <w:bodyDiv w:val="1"/>
      <w:marLeft w:val="0"/>
      <w:marRight w:val="0"/>
      <w:marTop w:val="0"/>
      <w:marBottom w:val="0"/>
      <w:divBdr>
        <w:top w:val="none" w:sz="0" w:space="0" w:color="auto"/>
        <w:left w:val="none" w:sz="0" w:space="0" w:color="auto"/>
        <w:bottom w:val="none" w:sz="0" w:space="0" w:color="auto"/>
        <w:right w:val="none" w:sz="0" w:space="0" w:color="auto"/>
      </w:divBdr>
    </w:div>
    <w:div w:id="2009482439">
      <w:bodyDiv w:val="1"/>
      <w:marLeft w:val="0"/>
      <w:marRight w:val="0"/>
      <w:marTop w:val="0"/>
      <w:marBottom w:val="0"/>
      <w:divBdr>
        <w:top w:val="none" w:sz="0" w:space="0" w:color="auto"/>
        <w:left w:val="none" w:sz="0" w:space="0" w:color="auto"/>
        <w:bottom w:val="none" w:sz="0" w:space="0" w:color="auto"/>
        <w:right w:val="none" w:sz="0" w:space="0" w:color="auto"/>
      </w:divBdr>
    </w:div>
    <w:div w:id="2010979825">
      <w:bodyDiv w:val="1"/>
      <w:marLeft w:val="0"/>
      <w:marRight w:val="0"/>
      <w:marTop w:val="0"/>
      <w:marBottom w:val="0"/>
      <w:divBdr>
        <w:top w:val="none" w:sz="0" w:space="0" w:color="auto"/>
        <w:left w:val="none" w:sz="0" w:space="0" w:color="auto"/>
        <w:bottom w:val="none" w:sz="0" w:space="0" w:color="auto"/>
        <w:right w:val="none" w:sz="0" w:space="0" w:color="auto"/>
      </w:divBdr>
    </w:div>
    <w:div w:id="2014139233">
      <w:bodyDiv w:val="1"/>
      <w:marLeft w:val="0"/>
      <w:marRight w:val="0"/>
      <w:marTop w:val="0"/>
      <w:marBottom w:val="0"/>
      <w:divBdr>
        <w:top w:val="none" w:sz="0" w:space="0" w:color="auto"/>
        <w:left w:val="none" w:sz="0" w:space="0" w:color="auto"/>
        <w:bottom w:val="none" w:sz="0" w:space="0" w:color="auto"/>
        <w:right w:val="none" w:sz="0" w:space="0" w:color="auto"/>
      </w:divBdr>
    </w:div>
    <w:div w:id="2014382380">
      <w:bodyDiv w:val="1"/>
      <w:marLeft w:val="0"/>
      <w:marRight w:val="0"/>
      <w:marTop w:val="0"/>
      <w:marBottom w:val="0"/>
      <w:divBdr>
        <w:top w:val="none" w:sz="0" w:space="0" w:color="auto"/>
        <w:left w:val="none" w:sz="0" w:space="0" w:color="auto"/>
        <w:bottom w:val="none" w:sz="0" w:space="0" w:color="auto"/>
        <w:right w:val="none" w:sz="0" w:space="0" w:color="auto"/>
      </w:divBdr>
    </w:div>
    <w:div w:id="2014604682">
      <w:bodyDiv w:val="1"/>
      <w:marLeft w:val="0"/>
      <w:marRight w:val="0"/>
      <w:marTop w:val="0"/>
      <w:marBottom w:val="0"/>
      <w:divBdr>
        <w:top w:val="none" w:sz="0" w:space="0" w:color="auto"/>
        <w:left w:val="none" w:sz="0" w:space="0" w:color="auto"/>
        <w:bottom w:val="none" w:sz="0" w:space="0" w:color="auto"/>
        <w:right w:val="none" w:sz="0" w:space="0" w:color="auto"/>
      </w:divBdr>
    </w:div>
    <w:div w:id="2015454802">
      <w:bodyDiv w:val="1"/>
      <w:marLeft w:val="0"/>
      <w:marRight w:val="0"/>
      <w:marTop w:val="0"/>
      <w:marBottom w:val="0"/>
      <w:divBdr>
        <w:top w:val="none" w:sz="0" w:space="0" w:color="auto"/>
        <w:left w:val="none" w:sz="0" w:space="0" w:color="auto"/>
        <w:bottom w:val="none" w:sz="0" w:space="0" w:color="auto"/>
        <w:right w:val="none" w:sz="0" w:space="0" w:color="auto"/>
      </w:divBdr>
    </w:div>
    <w:div w:id="2015572782">
      <w:bodyDiv w:val="1"/>
      <w:marLeft w:val="0"/>
      <w:marRight w:val="0"/>
      <w:marTop w:val="0"/>
      <w:marBottom w:val="0"/>
      <w:divBdr>
        <w:top w:val="none" w:sz="0" w:space="0" w:color="auto"/>
        <w:left w:val="none" w:sz="0" w:space="0" w:color="auto"/>
        <w:bottom w:val="none" w:sz="0" w:space="0" w:color="auto"/>
        <w:right w:val="none" w:sz="0" w:space="0" w:color="auto"/>
      </w:divBdr>
    </w:div>
    <w:div w:id="2017657207">
      <w:bodyDiv w:val="1"/>
      <w:marLeft w:val="0"/>
      <w:marRight w:val="0"/>
      <w:marTop w:val="0"/>
      <w:marBottom w:val="0"/>
      <w:divBdr>
        <w:top w:val="none" w:sz="0" w:space="0" w:color="auto"/>
        <w:left w:val="none" w:sz="0" w:space="0" w:color="auto"/>
        <w:bottom w:val="none" w:sz="0" w:space="0" w:color="auto"/>
        <w:right w:val="none" w:sz="0" w:space="0" w:color="auto"/>
      </w:divBdr>
    </w:div>
    <w:div w:id="2021851388">
      <w:bodyDiv w:val="1"/>
      <w:marLeft w:val="0"/>
      <w:marRight w:val="0"/>
      <w:marTop w:val="0"/>
      <w:marBottom w:val="0"/>
      <w:divBdr>
        <w:top w:val="none" w:sz="0" w:space="0" w:color="auto"/>
        <w:left w:val="none" w:sz="0" w:space="0" w:color="auto"/>
        <w:bottom w:val="none" w:sz="0" w:space="0" w:color="auto"/>
        <w:right w:val="none" w:sz="0" w:space="0" w:color="auto"/>
      </w:divBdr>
    </w:div>
    <w:div w:id="2022513156">
      <w:bodyDiv w:val="1"/>
      <w:marLeft w:val="0"/>
      <w:marRight w:val="0"/>
      <w:marTop w:val="0"/>
      <w:marBottom w:val="0"/>
      <w:divBdr>
        <w:top w:val="none" w:sz="0" w:space="0" w:color="auto"/>
        <w:left w:val="none" w:sz="0" w:space="0" w:color="auto"/>
        <w:bottom w:val="none" w:sz="0" w:space="0" w:color="auto"/>
        <w:right w:val="none" w:sz="0" w:space="0" w:color="auto"/>
      </w:divBdr>
    </w:div>
    <w:div w:id="2022537855">
      <w:bodyDiv w:val="1"/>
      <w:marLeft w:val="0"/>
      <w:marRight w:val="0"/>
      <w:marTop w:val="0"/>
      <w:marBottom w:val="0"/>
      <w:divBdr>
        <w:top w:val="none" w:sz="0" w:space="0" w:color="auto"/>
        <w:left w:val="none" w:sz="0" w:space="0" w:color="auto"/>
        <w:bottom w:val="none" w:sz="0" w:space="0" w:color="auto"/>
        <w:right w:val="none" w:sz="0" w:space="0" w:color="auto"/>
      </w:divBdr>
    </w:div>
    <w:div w:id="2024084267">
      <w:bodyDiv w:val="1"/>
      <w:marLeft w:val="0"/>
      <w:marRight w:val="0"/>
      <w:marTop w:val="0"/>
      <w:marBottom w:val="0"/>
      <w:divBdr>
        <w:top w:val="none" w:sz="0" w:space="0" w:color="auto"/>
        <w:left w:val="none" w:sz="0" w:space="0" w:color="auto"/>
        <w:bottom w:val="none" w:sz="0" w:space="0" w:color="auto"/>
        <w:right w:val="none" w:sz="0" w:space="0" w:color="auto"/>
      </w:divBdr>
    </w:div>
    <w:div w:id="2029871253">
      <w:bodyDiv w:val="1"/>
      <w:marLeft w:val="0"/>
      <w:marRight w:val="0"/>
      <w:marTop w:val="0"/>
      <w:marBottom w:val="0"/>
      <w:divBdr>
        <w:top w:val="none" w:sz="0" w:space="0" w:color="auto"/>
        <w:left w:val="none" w:sz="0" w:space="0" w:color="auto"/>
        <w:bottom w:val="none" w:sz="0" w:space="0" w:color="auto"/>
        <w:right w:val="none" w:sz="0" w:space="0" w:color="auto"/>
      </w:divBdr>
    </w:div>
    <w:div w:id="2033997035">
      <w:bodyDiv w:val="1"/>
      <w:marLeft w:val="0"/>
      <w:marRight w:val="0"/>
      <w:marTop w:val="0"/>
      <w:marBottom w:val="0"/>
      <w:divBdr>
        <w:top w:val="none" w:sz="0" w:space="0" w:color="auto"/>
        <w:left w:val="none" w:sz="0" w:space="0" w:color="auto"/>
        <w:bottom w:val="none" w:sz="0" w:space="0" w:color="auto"/>
        <w:right w:val="none" w:sz="0" w:space="0" w:color="auto"/>
      </w:divBdr>
    </w:div>
    <w:div w:id="2040272479">
      <w:bodyDiv w:val="1"/>
      <w:marLeft w:val="0"/>
      <w:marRight w:val="0"/>
      <w:marTop w:val="0"/>
      <w:marBottom w:val="0"/>
      <w:divBdr>
        <w:top w:val="none" w:sz="0" w:space="0" w:color="auto"/>
        <w:left w:val="none" w:sz="0" w:space="0" w:color="auto"/>
        <w:bottom w:val="none" w:sz="0" w:space="0" w:color="auto"/>
        <w:right w:val="none" w:sz="0" w:space="0" w:color="auto"/>
      </w:divBdr>
    </w:div>
    <w:div w:id="2040547190">
      <w:bodyDiv w:val="1"/>
      <w:marLeft w:val="0"/>
      <w:marRight w:val="0"/>
      <w:marTop w:val="0"/>
      <w:marBottom w:val="0"/>
      <w:divBdr>
        <w:top w:val="none" w:sz="0" w:space="0" w:color="auto"/>
        <w:left w:val="none" w:sz="0" w:space="0" w:color="auto"/>
        <w:bottom w:val="none" w:sz="0" w:space="0" w:color="auto"/>
        <w:right w:val="none" w:sz="0" w:space="0" w:color="auto"/>
      </w:divBdr>
    </w:div>
    <w:div w:id="2041978763">
      <w:bodyDiv w:val="1"/>
      <w:marLeft w:val="0"/>
      <w:marRight w:val="0"/>
      <w:marTop w:val="0"/>
      <w:marBottom w:val="0"/>
      <w:divBdr>
        <w:top w:val="none" w:sz="0" w:space="0" w:color="auto"/>
        <w:left w:val="none" w:sz="0" w:space="0" w:color="auto"/>
        <w:bottom w:val="none" w:sz="0" w:space="0" w:color="auto"/>
        <w:right w:val="none" w:sz="0" w:space="0" w:color="auto"/>
      </w:divBdr>
    </w:div>
    <w:div w:id="2042365571">
      <w:bodyDiv w:val="1"/>
      <w:marLeft w:val="0"/>
      <w:marRight w:val="0"/>
      <w:marTop w:val="0"/>
      <w:marBottom w:val="0"/>
      <w:divBdr>
        <w:top w:val="none" w:sz="0" w:space="0" w:color="auto"/>
        <w:left w:val="none" w:sz="0" w:space="0" w:color="auto"/>
        <w:bottom w:val="none" w:sz="0" w:space="0" w:color="auto"/>
        <w:right w:val="none" w:sz="0" w:space="0" w:color="auto"/>
      </w:divBdr>
    </w:div>
    <w:div w:id="2045859933">
      <w:bodyDiv w:val="1"/>
      <w:marLeft w:val="0"/>
      <w:marRight w:val="0"/>
      <w:marTop w:val="0"/>
      <w:marBottom w:val="0"/>
      <w:divBdr>
        <w:top w:val="none" w:sz="0" w:space="0" w:color="auto"/>
        <w:left w:val="none" w:sz="0" w:space="0" w:color="auto"/>
        <w:bottom w:val="none" w:sz="0" w:space="0" w:color="auto"/>
        <w:right w:val="none" w:sz="0" w:space="0" w:color="auto"/>
      </w:divBdr>
    </w:div>
    <w:div w:id="2046825995">
      <w:bodyDiv w:val="1"/>
      <w:marLeft w:val="0"/>
      <w:marRight w:val="0"/>
      <w:marTop w:val="0"/>
      <w:marBottom w:val="0"/>
      <w:divBdr>
        <w:top w:val="none" w:sz="0" w:space="0" w:color="auto"/>
        <w:left w:val="none" w:sz="0" w:space="0" w:color="auto"/>
        <w:bottom w:val="none" w:sz="0" w:space="0" w:color="auto"/>
        <w:right w:val="none" w:sz="0" w:space="0" w:color="auto"/>
      </w:divBdr>
    </w:div>
    <w:div w:id="2048144110">
      <w:bodyDiv w:val="1"/>
      <w:marLeft w:val="0"/>
      <w:marRight w:val="0"/>
      <w:marTop w:val="0"/>
      <w:marBottom w:val="0"/>
      <w:divBdr>
        <w:top w:val="none" w:sz="0" w:space="0" w:color="auto"/>
        <w:left w:val="none" w:sz="0" w:space="0" w:color="auto"/>
        <w:bottom w:val="none" w:sz="0" w:space="0" w:color="auto"/>
        <w:right w:val="none" w:sz="0" w:space="0" w:color="auto"/>
      </w:divBdr>
    </w:div>
    <w:div w:id="2049329715">
      <w:bodyDiv w:val="1"/>
      <w:marLeft w:val="0"/>
      <w:marRight w:val="0"/>
      <w:marTop w:val="0"/>
      <w:marBottom w:val="0"/>
      <w:divBdr>
        <w:top w:val="none" w:sz="0" w:space="0" w:color="auto"/>
        <w:left w:val="none" w:sz="0" w:space="0" w:color="auto"/>
        <w:bottom w:val="none" w:sz="0" w:space="0" w:color="auto"/>
        <w:right w:val="none" w:sz="0" w:space="0" w:color="auto"/>
      </w:divBdr>
    </w:div>
    <w:div w:id="2049604327">
      <w:bodyDiv w:val="1"/>
      <w:marLeft w:val="0"/>
      <w:marRight w:val="0"/>
      <w:marTop w:val="0"/>
      <w:marBottom w:val="0"/>
      <w:divBdr>
        <w:top w:val="none" w:sz="0" w:space="0" w:color="auto"/>
        <w:left w:val="none" w:sz="0" w:space="0" w:color="auto"/>
        <w:bottom w:val="none" w:sz="0" w:space="0" w:color="auto"/>
        <w:right w:val="none" w:sz="0" w:space="0" w:color="auto"/>
      </w:divBdr>
    </w:div>
    <w:div w:id="2051372806">
      <w:bodyDiv w:val="1"/>
      <w:marLeft w:val="0"/>
      <w:marRight w:val="0"/>
      <w:marTop w:val="0"/>
      <w:marBottom w:val="0"/>
      <w:divBdr>
        <w:top w:val="none" w:sz="0" w:space="0" w:color="auto"/>
        <w:left w:val="none" w:sz="0" w:space="0" w:color="auto"/>
        <w:bottom w:val="none" w:sz="0" w:space="0" w:color="auto"/>
        <w:right w:val="none" w:sz="0" w:space="0" w:color="auto"/>
      </w:divBdr>
    </w:div>
    <w:div w:id="2053069834">
      <w:bodyDiv w:val="1"/>
      <w:marLeft w:val="0"/>
      <w:marRight w:val="0"/>
      <w:marTop w:val="0"/>
      <w:marBottom w:val="0"/>
      <w:divBdr>
        <w:top w:val="none" w:sz="0" w:space="0" w:color="auto"/>
        <w:left w:val="none" w:sz="0" w:space="0" w:color="auto"/>
        <w:bottom w:val="none" w:sz="0" w:space="0" w:color="auto"/>
        <w:right w:val="none" w:sz="0" w:space="0" w:color="auto"/>
      </w:divBdr>
    </w:div>
    <w:div w:id="2053186104">
      <w:bodyDiv w:val="1"/>
      <w:marLeft w:val="0"/>
      <w:marRight w:val="0"/>
      <w:marTop w:val="0"/>
      <w:marBottom w:val="0"/>
      <w:divBdr>
        <w:top w:val="none" w:sz="0" w:space="0" w:color="auto"/>
        <w:left w:val="none" w:sz="0" w:space="0" w:color="auto"/>
        <w:bottom w:val="none" w:sz="0" w:space="0" w:color="auto"/>
        <w:right w:val="none" w:sz="0" w:space="0" w:color="auto"/>
      </w:divBdr>
    </w:div>
    <w:div w:id="2059282663">
      <w:bodyDiv w:val="1"/>
      <w:marLeft w:val="0"/>
      <w:marRight w:val="0"/>
      <w:marTop w:val="0"/>
      <w:marBottom w:val="0"/>
      <w:divBdr>
        <w:top w:val="none" w:sz="0" w:space="0" w:color="auto"/>
        <w:left w:val="none" w:sz="0" w:space="0" w:color="auto"/>
        <w:bottom w:val="none" w:sz="0" w:space="0" w:color="auto"/>
        <w:right w:val="none" w:sz="0" w:space="0" w:color="auto"/>
      </w:divBdr>
    </w:div>
    <w:div w:id="2059549705">
      <w:bodyDiv w:val="1"/>
      <w:marLeft w:val="0"/>
      <w:marRight w:val="0"/>
      <w:marTop w:val="0"/>
      <w:marBottom w:val="0"/>
      <w:divBdr>
        <w:top w:val="none" w:sz="0" w:space="0" w:color="auto"/>
        <w:left w:val="none" w:sz="0" w:space="0" w:color="auto"/>
        <w:bottom w:val="none" w:sz="0" w:space="0" w:color="auto"/>
        <w:right w:val="none" w:sz="0" w:space="0" w:color="auto"/>
      </w:divBdr>
    </w:div>
    <w:div w:id="2063627771">
      <w:bodyDiv w:val="1"/>
      <w:marLeft w:val="0"/>
      <w:marRight w:val="0"/>
      <w:marTop w:val="0"/>
      <w:marBottom w:val="0"/>
      <w:divBdr>
        <w:top w:val="none" w:sz="0" w:space="0" w:color="auto"/>
        <w:left w:val="none" w:sz="0" w:space="0" w:color="auto"/>
        <w:bottom w:val="none" w:sz="0" w:space="0" w:color="auto"/>
        <w:right w:val="none" w:sz="0" w:space="0" w:color="auto"/>
      </w:divBdr>
    </w:div>
    <w:div w:id="2063944108">
      <w:bodyDiv w:val="1"/>
      <w:marLeft w:val="0"/>
      <w:marRight w:val="0"/>
      <w:marTop w:val="0"/>
      <w:marBottom w:val="0"/>
      <w:divBdr>
        <w:top w:val="none" w:sz="0" w:space="0" w:color="auto"/>
        <w:left w:val="none" w:sz="0" w:space="0" w:color="auto"/>
        <w:bottom w:val="none" w:sz="0" w:space="0" w:color="auto"/>
        <w:right w:val="none" w:sz="0" w:space="0" w:color="auto"/>
      </w:divBdr>
    </w:div>
    <w:div w:id="2065519055">
      <w:bodyDiv w:val="1"/>
      <w:marLeft w:val="0"/>
      <w:marRight w:val="0"/>
      <w:marTop w:val="0"/>
      <w:marBottom w:val="0"/>
      <w:divBdr>
        <w:top w:val="none" w:sz="0" w:space="0" w:color="auto"/>
        <w:left w:val="none" w:sz="0" w:space="0" w:color="auto"/>
        <w:bottom w:val="none" w:sz="0" w:space="0" w:color="auto"/>
        <w:right w:val="none" w:sz="0" w:space="0" w:color="auto"/>
      </w:divBdr>
    </w:div>
    <w:div w:id="2067727691">
      <w:bodyDiv w:val="1"/>
      <w:marLeft w:val="0"/>
      <w:marRight w:val="0"/>
      <w:marTop w:val="0"/>
      <w:marBottom w:val="0"/>
      <w:divBdr>
        <w:top w:val="none" w:sz="0" w:space="0" w:color="auto"/>
        <w:left w:val="none" w:sz="0" w:space="0" w:color="auto"/>
        <w:bottom w:val="none" w:sz="0" w:space="0" w:color="auto"/>
        <w:right w:val="none" w:sz="0" w:space="0" w:color="auto"/>
      </w:divBdr>
    </w:div>
    <w:div w:id="2069303987">
      <w:bodyDiv w:val="1"/>
      <w:marLeft w:val="0"/>
      <w:marRight w:val="0"/>
      <w:marTop w:val="0"/>
      <w:marBottom w:val="0"/>
      <w:divBdr>
        <w:top w:val="none" w:sz="0" w:space="0" w:color="auto"/>
        <w:left w:val="none" w:sz="0" w:space="0" w:color="auto"/>
        <w:bottom w:val="none" w:sz="0" w:space="0" w:color="auto"/>
        <w:right w:val="none" w:sz="0" w:space="0" w:color="auto"/>
      </w:divBdr>
    </w:div>
    <w:div w:id="2070154658">
      <w:bodyDiv w:val="1"/>
      <w:marLeft w:val="0"/>
      <w:marRight w:val="0"/>
      <w:marTop w:val="0"/>
      <w:marBottom w:val="0"/>
      <w:divBdr>
        <w:top w:val="none" w:sz="0" w:space="0" w:color="auto"/>
        <w:left w:val="none" w:sz="0" w:space="0" w:color="auto"/>
        <w:bottom w:val="none" w:sz="0" w:space="0" w:color="auto"/>
        <w:right w:val="none" w:sz="0" w:space="0" w:color="auto"/>
      </w:divBdr>
    </w:div>
    <w:div w:id="2074039400">
      <w:bodyDiv w:val="1"/>
      <w:marLeft w:val="0"/>
      <w:marRight w:val="0"/>
      <w:marTop w:val="0"/>
      <w:marBottom w:val="0"/>
      <w:divBdr>
        <w:top w:val="none" w:sz="0" w:space="0" w:color="auto"/>
        <w:left w:val="none" w:sz="0" w:space="0" w:color="auto"/>
        <w:bottom w:val="none" w:sz="0" w:space="0" w:color="auto"/>
        <w:right w:val="none" w:sz="0" w:space="0" w:color="auto"/>
      </w:divBdr>
    </w:div>
    <w:div w:id="2077850667">
      <w:bodyDiv w:val="1"/>
      <w:marLeft w:val="0"/>
      <w:marRight w:val="0"/>
      <w:marTop w:val="0"/>
      <w:marBottom w:val="0"/>
      <w:divBdr>
        <w:top w:val="none" w:sz="0" w:space="0" w:color="auto"/>
        <w:left w:val="none" w:sz="0" w:space="0" w:color="auto"/>
        <w:bottom w:val="none" w:sz="0" w:space="0" w:color="auto"/>
        <w:right w:val="none" w:sz="0" w:space="0" w:color="auto"/>
      </w:divBdr>
    </w:div>
    <w:div w:id="2079008570">
      <w:bodyDiv w:val="1"/>
      <w:marLeft w:val="0"/>
      <w:marRight w:val="0"/>
      <w:marTop w:val="0"/>
      <w:marBottom w:val="0"/>
      <w:divBdr>
        <w:top w:val="none" w:sz="0" w:space="0" w:color="auto"/>
        <w:left w:val="none" w:sz="0" w:space="0" w:color="auto"/>
        <w:bottom w:val="none" w:sz="0" w:space="0" w:color="auto"/>
        <w:right w:val="none" w:sz="0" w:space="0" w:color="auto"/>
      </w:divBdr>
    </w:div>
    <w:div w:id="2079477604">
      <w:bodyDiv w:val="1"/>
      <w:marLeft w:val="0"/>
      <w:marRight w:val="0"/>
      <w:marTop w:val="0"/>
      <w:marBottom w:val="0"/>
      <w:divBdr>
        <w:top w:val="none" w:sz="0" w:space="0" w:color="auto"/>
        <w:left w:val="none" w:sz="0" w:space="0" w:color="auto"/>
        <w:bottom w:val="none" w:sz="0" w:space="0" w:color="auto"/>
        <w:right w:val="none" w:sz="0" w:space="0" w:color="auto"/>
      </w:divBdr>
    </w:div>
    <w:div w:id="2080128526">
      <w:bodyDiv w:val="1"/>
      <w:marLeft w:val="0"/>
      <w:marRight w:val="0"/>
      <w:marTop w:val="0"/>
      <w:marBottom w:val="0"/>
      <w:divBdr>
        <w:top w:val="none" w:sz="0" w:space="0" w:color="auto"/>
        <w:left w:val="none" w:sz="0" w:space="0" w:color="auto"/>
        <w:bottom w:val="none" w:sz="0" w:space="0" w:color="auto"/>
        <w:right w:val="none" w:sz="0" w:space="0" w:color="auto"/>
      </w:divBdr>
    </w:div>
    <w:div w:id="2084713243">
      <w:bodyDiv w:val="1"/>
      <w:marLeft w:val="0"/>
      <w:marRight w:val="0"/>
      <w:marTop w:val="0"/>
      <w:marBottom w:val="0"/>
      <w:divBdr>
        <w:top w:val="none" w:sz="0" w:space="0" w:color="auto"/>
        <w:left w:val="none" w:sz="0" w:space="0" w:color="auto"/>
        <w:bottom w:val="none" w:sz="0" w:space="0" w:color="auto"/>
        <w:right w:val="none" w:sz="0" w:space="0" w:color="auto"/>
      </w:divBdr>
    </w:div>
    <w:div w:id="2099061249">
      <w:bodyDiv w:val="1"/>
      <w:marLeft w:val="0"/>
      <w:marRight w:val="0"/>
      <w:marTop w:val="0"/>
      <w:marBottom w:val="0"/>
      <w:divBdr>
        <w:top w:val="none" w:sz="0" w:space="0" w:color="auto"/>
        <w:left w:val="none" w:sz="0" w:space="0" w:color="auto"/>
        <w:bottom w:val="none" w:sz="0" w:space="0" w:color="auto"/>
        <w:right w:val="none" w:sz="0" w:space="0" w:color="auto"/>
      </w:divBdr>
    </w:div>
    <w:div w:id="2104297299">
      <w:bodyDiv w:val="1"/>
      <w:marLeft w:val="0"/>
      <w:marRight w:val="0"/>
      <w:marTop w:val="0"/>
      <w:marBottom w:val="0"/>
      <w:divBdr>
        <w:top w:val="none" w:sz="0" w:space="0" w:color="auto"/>
        <w:left w:val="none" w:sz="0" w:space="0" w:color="auto"/>
        <w:bottom w:val="none" w:sz="0" w:space="0" w:color="auto"/>
        <w:right w:val="none" w:sz="0" w:space="0" w:color="auto"/>
      </w:divBdr>
    </w:div>
    <w:div w:id="2104303171">
      <w:bodyDiv w:val="1"/>
      <w:marLeft w:val="0"/>
      <w:marRight w:val="0"/>
      <w:marTop w:val="0"/>
      <w:marBottom w:val="0"/>
      <w:divBdr>
        <w:top w:val="none" w:sz="0" w:space="0" w:color="auto"/>
        <w:left w:val="none" w:sz="0" w:space="0" w:color="auto"/>
        <w:bottom w:val="none" w:sz="0" w:space="0" w:color="auto"/>
        <w:right w:val="none" w:sz="0" w:space="0" w:color="auto"/>
      </w:divBdr>
    </w:div>
    <w:div w:id="2106488192">
      <w:bodyDiv w:val="1"/>
      <w:marLeft w:val="0"/>
      <w:marRight w:val="0"/>
      <w:marTop w:val="0"/>
      <w:marBottom w:val="0"/>
      <w:divBdr>
        <w:top w:val="none" w:sz="0" w:space="0" w:color="auto"/>
        <w:left w:val="none" w:sz="0" w:space="0" w:color="auto"/>
        <w:bottom w:val="none" w:sz="0" w:space="0" w:color="auto"/>
        <w:right w:val="none" w:sz="0" w:space="0" w:color="auto"/>
      </w:divBdr>
    </w:div>
    <w:div w:id="2114397296">
      <w:bodyDiv w:val="1"/>
      <w:marLeft w:val="0"/>
      <w:marRight w:val="0"/>
      <w:marTop w:val="0"/>
      <w:marBottom w:val="0"/>
      <w:divBdr>
        <w:top w:val="none" w:sz="0" w:space="0" w:color="auto"/>
        <w:left w:val="none" w:sz="0" w:space="0" w:color="auto"/>
        <w:bottom w:val="none" w:sz="0" w:space="0" w:color="auto"/>
        <w:right w:val="none" w:sz="0" w:space="0" w:color="auto"/>
      </w:divBdr>
    </w:div>
    <w:div w:id="2114666986">
      <w:bodyDiv w:val="1"/>
      <w:marLeft w:val="0"/>
      <w:marRight w:val="0"/>
      <w:marTop w:val="0"/>
      <w:marBottom w:val="0"/>
      <w:divBdr>
        <w:top w:val="none" w:sz="0" w:space="0" w:color="auto"/>
        <w:left w:val="none" w:sz="0" w:space="0" w:color="auto"/>
        <w:bottom w:val="none" w:sz="0" w:space="0" w:color="auto"/>
        <w:right w:val="none" w:sz="0" w:space="0" w:color="auto"/>
      </w:divBdr>
    </w:div>
    <w:div w:id="2122258660">
      <w:bodyDiv w:val="1"/>
      <w:marLeft w:val="0"/>
      <w:marRight w:val="0"/>
      <w:marTop w:val="0"/>
      <w:marBottom w:val="0"/>
      <w:divBdr>
        <w:top w:val="none" w:sz="0" w:space="0" w:color="auto"/>
        <w:left w:val="none" w:sz="0" w:space="0" w:color="auto"/>
        <w:bottom w:val="none" w:sz="0" w:space="0" w:color="auto"/>
        <w:right w:val="none" w:sz="0" w:space="0" w:color="auto"/>
      </w:divBdr>
    </w:div>
    <w:div w:id="2124688274">
      <w:bodyDiv w:val="1"/>
      <w:marLeft w:val="0"/>
      <w:marRight w:val="0"/>
      <w:marTop w:val="0"/>
      <w:marBottom w:val="0"/>
      <w:divBdr>
        <w:top w:val="none" w:sz="0" w:space="0" w:color="auto"/>
        <w:left w:val="none" w:sz="0" w:space="0" w:color="auto"/>
        <w:bottom w:val="none" w:sz="0" w:space="0" w:color="auto"/>
        <w:right w:val="none" w:sz="0" w:space="0" w:color="auto"/>
      </w:divBdr>
    </w:div>
    <w:div w:id="2126193215">
      <w:bodyDiv w:val="1"/>
      <w:marLeft w:val="0"/>
      <w:marRight w:val="0"/>
      <w:marTop w:val="0"/>
      <w:marBottom w:val="0"/>
      <w:divBdr>
        <w:top w:val="none" w:sz="0" w:space="0" w:color="auto"/>
        <w:left w:val="none" w:sz="0" w:space="0" w:color="auto"/>
        <w:bottom w:val="none" w:sz="0" w:space="0" w:color="auto"/>
        <w:right w:val="none" w:sz="0" w:space="0" w:color="auto"/>
      </w:divBdr>
    </w:div>
    <w:div w:id="2129931037">
      <w:bodyDiv w:val="1"/>
      <w:marLeft w:val="0"/>
      <w:marRight w:val="0"/>
      <w:marTop w:val="0"/>
      <w:marBottom w:val="0"/>
      <w:divBdr>
        <w:top w:val="none" w:sz="0" w:space="0" w:color="auto"/>
        <w:left w:val="none" w:sz="0" w:space="0" w:color="auto"/>
        <w:bottom w:val="none" w:sz="0" w:space="0" w:color="auto"/>
        <w:right w:val="none" w:sz="0" w:space="0" w:color="auto"/>
      </w:divBdr>
    </w:div>
    <w:div w:id="2130076795">
      <w:bodyDiv w:val="1"/>
      <w:marLeft w:val="0"/>
      <w:marRight w:val="0"/>
      <w:marTop w:val="0"/>
      <w:marBottom w:val="0"/>
      <w:divBdr>
        <w:top w:val="none" w:sz="0" w:space="0" w:color="auto"/>
        <w:left w:val="none" w:sz="0" w:space="0" w:color="auto"/>
        <w:bottom w:val="none" w:sz="0" w:space="0" w:color="auto"/>
        <w:right w:val="none" w:sz="0" w:space="0" w:color="auto"/>
      </w:divBdr>
    </w:div>
    <w:div w:id="2131437050">
      <w:bodyDiv w:val="1"/>
      <w:marLeft w:val="0"/>
      <w:marRight w:val="0"/>
      <w:marTop w:val="0"/>
      <w:marBottom w:val="0"/>
      <w:divBdr>
        <w:top w:val="none" w:sz="0" w:space="0" w:color="auto"/>
        <w:left w:val="none" w:sz="0" w:space="0" w:color="auto"/>
        <w:bottom w:val="none" w:sz="0" w:space="0" w:color="auto"/>
        <w:right w:val="none" w:sz="0" w:space="0" w:color="auto"/>
      </w:divBdr>
    </w:div>
    <w:div w:id="2138984887">
      <w:bodyDiv w:val="1"/>
      <w:marLeft w:val="0"/>
      <w:marRight w:val="0"/>
      <w:marTop w:val="0"/>
      <w:marBottom w:val="0"/>
      <w:divBdr>
        <w:top w:val="none" w:sz="0" w:space="0" w:color="auto"/>
        <w:left w:val="none" w:sz="0" w:space="0" w:color="auto"/>
        <w:bottom w:val="none" w:sz="0" w:space="0" w:color="auto"/>
        <w:right w:val="none" w:sz="0" w:space="0" w:color="auto"/>
      </w:divBdr>
    </w:div>
    <w:div w:id="2142188045">
      <w:bodyDiv w:val="1"/>
      <w:marLeft w:val="0"/>
      <w:marRight w:val="0"/>
      <w:marTop w:val="0"/>
      <w:marBottom w:val="0"/>
      <w:divBdr>
        <w:top w:val="none" w:sz="0" w:space="0" w:color="auto"/>
        <w:left w:val="none" w:sz="0" w:space="0" w:color="auto"/>
        <w:bottom w:val="none" w:sz="0" w:space="0" w:color="auto"/>
        <w:right w:val="none" w:sz="0" w:space="0" w:color="auto"/>
      </w:divBdr>
    </w:div>
    <w:div w:id="2143577392">
      <w:bodyDiv w:val="1"/>
      <w:marLeft w:val="0"/>
      <w:marRight w:val="0"/>
      <w:marTop w:val="0"/>
      <w:marBottom w:val="0"/>
      <w:divBdr>
        <w:top w:val="none" w:sz="0" w:space="0" w:color="auto"/>
        <w:left w:val="none" w:sz="0" w:space="0" w:color="auto"/>
        <w:bottom w:val="none" w:sz="0" w:space="0" w:color="auto"/>
        <w:right w:val="none" w:sz="0" w:space="0" w:color="auto"/>
      </w:divBdr>
    </w:div>
    <w:div w:id="2146197920">
      <w:bodyDiv w:val="1"/>
      <w:marLeft w:val="0"/>
      <w:marRight w:val="0"/>
      <w:marTop w:val="0"/>
      <w:marBottom w:val="0"/>
      <w:divBdr>
        <w:top w:val="none" w:sz="0" w:space="0" w:color="auto"/>
        <w:left w:val="none" w:sz="0" w:space="0" w:color="auto"/>
        <w:bottom w:val="none" w:sz="0" w:space="0" w:color="auto"/>
        <w:right w:val="none" w:sz="0" w:space="0" w:color="auto"/>
      </w:divBdr>
    </w:div>
    <w:div w:id="2146577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footer" Target="footer4.xml"/><Relationship Id="rId26" Type="http://schemas.openxmlformats.org/officeDocument/2006/relationships/image" Target="media/image11.png"/><Relationship Id="rId39" Type="http://schemas.openxmlformats.org/officeDocument/2006/relationships/diagramQuickStyle" Target="diagrams/quickStyle2.xml"/><Relationship Id="rId21" Type="http://schemas.openxmlformats.org/officeDocument/2006/relationships/footer" Target="footer7.xml"/><Relationship Id="rId34" Type="http://schemas.openxmlformats.org/officeDocument/2006/relationships/diagramQuickStyle" Target="diagrams/quickStyle1.xml"/><Relationship Id="rId42" Type="http://schemas.openxmlformats.org/officeDocument/2006/relationships/diagramData" Target="diagrams/data3.xml"/><Relationship Id="rId47" Type="http://schemas.openxmlformats.org/officeDocument/2006/relationships/diagramData" Target="diagrams/data4.xml"/><Relationship Id="rId50" Type="http://schemas.openxmlformats.org/officeDocument/2006/relationships/diagramColors" Target="diagrams/colors4.xml"/><Relationship Id="rId55" Type="http://schemas.openxmlformats.org/officeDocument/2006/relationships/footer" Target="footer15.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2.xml"/><Relationship Id="rId29" Type="http://schemas.openxmlformats.org/officeDocument/2006/relationships/image" Target="media/image13.png"/><Relationship Id="rId11" Type="http://schemas.openxmlformats.org/officeDocument/2006/relationships/image" Target="media/image4.jpeg"/><Relationship Id="rId24" Type="http://schemas.openxmlformats.org/officeDocument/2006/relationships/footer" Target="footer8.xml"/><Relationship Id="rId32" Type="http://schemas.openxmlformats.org/officeDocument/2006/relationships/diagramData" Target="diagrams/data1.xml"/><Relationship Id="rId37" Type="http://schemas.openxmlformats.org/officeDocument/2006/relationships/diagramData" Target="diagrams/data2.xml"/><Relationship Id="rId40" Type="http://schemas.openxmlformats.org/officeDocument/2006/relationships/diagramColors" Target="diagrams/colors2.xml"/><Relationship Id="rId45" Type="http://schemas.openxmlformats.org/officeDocument/2006/relationships/diagramColors" Target="diagrams/colors3.xml"/><Relationship Id="rId53" Type="http://schemas.openxmlformats.org/officeDocument/2006/relationships/footer" Target="footer13.xml"/><Relationship Id="rId58" Type="http://schemas.openxmlformats.org/officeDocument/2006/relationships/footer" Target="footer17.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footer" Target="footer5.xml"/><Relationship Id="rId14" Type="http://schemas.openxmlformats.org/officeDocument/2006/relationships/image" Target="media/image7.jpeg"/><Relationship Id="rId22" Type="http://schemas.openxmlformats.org/officeDocument/2006/relationships/image" Target="media/image8.png"/><Relationship Id="rId27" Type="http://schemas.openxmlformats.org/officeDocument/2006/relationships/image" Target="media/image12.jpeg"/><Relationship Id="rId30" Type="http://schemas.openxmlformats.org/officeDocument/2006/relationships/footer" Target="footer10.xml"/><Relationship Id="rId35" Type="http://schemas.openxmlformats.org/officeDocument/2006/relationships/diagramColors" Target="diagrams/colors1.xml"/><Relationship Id="rId43" Type="http://schemas.openxmlformats.org/officeDocument/2006/relationships/diagramLayout" Target="diagrams/layout3.xml"/><Relationship Id="rId48" Type="http://schemas.openxmlformats.org/officeDocument/2006/relationships/diagramLayout" Target="diagrams/layout4.xml"/><Relationship Id="rId56" Type="http://schemas.openxmlformats.org/officeDocument/2006/relationships/footer" Target="footer16.xml"/><Relationship Id="rId8" Type="http://schemas.openxmlformats.org/officeDocument/2006/relationships/image" Target="media/image1.png"/><Relationship Id="rId51" Type="http://schemas.microsoft.com/office/2007/relationships/diagramDrawing" Target="diagrams/drawing4.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footer" Target="footer3.xml"/><Relationship Id="rId25" Type="http://schemas.openxmlformats.org/officeDocument/2006/relationships/image" Target="media/image10.jpg"/><Relationship Id="rId33" Type="http://schemas.openxmlformats.org/officeDocument/2006/relationships/diagramLayout" Target="diagrams/layout1.xml"/><Relationship Id="rId38" Type="http://schemas.openxmlformats.org/officeDocument/2006/relationships/diagramLayout" Target="diagrams/layout2.xml"/><Relationship Id="rId46" Type="http://schemas.microsoft.com/office/2007/relationships/diagramDrawing" Target="diagrams/drawing3.xml"/><Relationship Id="rId59" Type="http://schemas.openxmlformats.org/officeDocument/2006/relationships/footer" Target="footer18.xml"/><Relationship Id="rId20" Type="http://schemas.openxmlformats.org/officeDocument/2006/relationships/footer" Target="footer6.xml"/><Relationship Id="rId41" Type="http://schemas.microsoft.com/office/2007/relationships/diagramDrawing" Target="diagrams/drawing2.xml"/><Relationship Id="rId54" Type="http://schemas.openxmlformats.org/officeDocument/2006/relationships/footer" Target="footer1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image" Target="media/image9.png"/><Relationship Id="rId28" Type="http://schemas.openxmlformats.org/officeDocument/2006/relationships/footer" Target="footer9.xml"/><Relationship Id="rId36" Type="http://schemas.microsoft.com/office/2007/relationships/diagramDrawing" Target="diagrams/drawing1.xml"/><Relationship Id="rId49" Type="http://schemas.openxmlformats.org/officeDocument/2006/relationships/diagramQuickStyle" Target="diagrams/quickStyle4.xml"/><Relationship Id="rId57" Type="http://schemas.openxmlformats.org/officeDocument/2006/relationships/hyperlink" Target="https://1drv.ms/p/s!AixrfRAdDvY1iHRu1vSOHJ0qr1ec?e=vth4N5" TargetMode="External"/><Relationship Id="rId10" Type="http://schemas.openxmlformats.org/officeDocument/2006/relationships/image" Target="media/image3.png"/><Relationship Id="rId31" Type="http://schemas.openxmlformats.org/officeDocument/2006/relationships/footer" Target="footer11.xml"/><Relationship Id="rId44" Type="http://schemas.openxmlformats.org/officeDocument/2006/relationships/diagramQuickStyle" Target="diagrams/quickStyle3.xml"/><Relationship Id="rId52" Type="http://schemas.openxmlformats.org/officeDocument/2006/relationships/footer" Target="footer12.xm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diagrams/colors1.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A00DD1-4597-4825-AB2D-744EDC3D8F1A}" type="doc">
      <dgm:prSet loTypeId="urn:microsoft.com/office/officeart/2005/8/layout/radial5" loCatId="cycle" qsTypeId="urn:microsoft.com/office/officeart/2005/8/quickstyle/3d4" qsCatId="3D" csTypeId="urn:microsoft.com/office/officeart/2005/8/colors/accent5_2" csCatId="accent5" phldr="1"/>
      <dgm:spPr/>
      <dgm:t>
        <a:bodyPr/>
        <a:lstStyle/>
        <a:p>
          <a:endParaRPr lang="en-GB"/>
        </a:p>
      </dgm:t>
    </dgm:pt>
    <dgm:pt modelId="{7651B34A-8866-4D28-902D-E29884DE88FA}">
      <dgm:prSet phldrT="[Text]" custT="1"/>
      <dgm:spPr/>
      <dgm:t>
        <a:bodyPr/>
        <a:lstStyle/>
        <a:p>
          <a:r>
            <a:rPr lang="en-GB" sz="1200"/>
            <a:t>Group learning</a:t>
          </a:r>
        </a:p>
      </dgm:t>
    </dgm:pt>
    <dgm:pt modelId="{D47E5010-7D7B-4682-84C2-D2BDD353D209}" type="parTrans" cxnId="{EFB51F8D-2276-4BB3-8523-9C477599D18E}">
      <dgm:prSet/>
      <dgm:spPr/>
      <dgm:t>
        <a:bodyPr/>
        <a:lstStyle/>
        <a:p>
          <a:endParaRPr lang="en-GB" sz="1200"/>
        </a:p>
      </dgm:t>
    </dgm:pt>
    <dgm:pt modelId="{1D618432-8DB9-4891-9283-03F5CAD74358}" type="sibTrans" cxnId="{EFB51F8D-2276-4BB3-8523-9C477599D18E}">
      <dgm:prSet/>
      <dgm:spPr/>
      <dgm:t>
        <a:bodyPr/>
        <a:lstStyle/>
        <a:p>
          <a:endParaRPr lang="en-GB" sz="1200"/>
        </a:p>
      </dgm:t>
    </dgm:pt>
    <dgm:pt modelId="{39270614-8D6F-4EC6-9FE6-8E6E7EB7C9F9}">
      <dgm:prSet phldrT="[Text]" custT="1"/>
      <dgm:spPr/>
      <dgm:t>
        <a:bodyPr/>
        <a:lstStyle/>
        <a:p>
          <a:r>
            <a:rPr lang="en-GB" sz="1200"/>
            <a:t>Engagment</a:t>
          </a:r>
        </a:p>
      </dgm:t>
    </dgm:pt>
    <dgm:pt modelId="{D3200474-6C8A-490A-8551-57E388E9586B}" type="parTrans" cxnId="{F197229E-C179-45B7-8CD5-3B78D996DC64}">
      <dgm:prSet custT="1"/>
      <dgm:spPr/>
      <dgm:t>
        <a:bodyPr/>
        <a:lstStyle/>
        <a:p>
          <a:endParaRPr lang="en-GB" sz="1200"/>
        </a:p>
      </dgm:t>
    </dgm:pt>
    <dgm:pt modelId="{760499BD-D3FB-4C20-A124-B413959FF6DD}" type="sibTrans" cxnId="{F197229E-C179-45B7-8CD5-3B78D996DC64}">
      <dgm:prSet/>
      <dgm:spPr/>
      <dgm:t>
        <a:bodyPr/>
        <a:lstStyle/>
        <a:p>
          <a:endParaRPr lang="en-GB" sz="1200"/>
        </a:p>
      </dgm:t>
    </dgm:pt>
    <dgm:pt modelId="{3E173754-8DD3-421B-B28E-EFBA5D8DB37C}">
      <dgm:prSet phldrT="[Text]" custT="1"/>
      <dgm:spPr/>
      <dgm:t>
        <a:bodyPr/>
        <a:lstStyle/>
        <a:p>
          <a:r>
            <a:rPr lang="en-GB" sz="1200"/>
            <a:t>Collaboration</a:t>
          </a:r>
        </a:p>
      </dgm:t>
    </dgm:pt>
    <dgm:pt modelId="{073C0E5D-EC8C-4249-AC75-D41298DE45B8}" type="parTrans" cxnId="{EF23DEB1-F6E0-4D2A-BD46-9F1BAB60AA29}">
      <dgm:prSet custT="1"/>
      <dgm:spPr/>
      <dgm:t>
        <a:bodyPr/>
        <a:lstStyle/>
        <a:p>
          <a:endParaRPr lang="en-GB" sz="1200"/>
        </a:p>
      </dgm:t>
    </dgm:pt>
    <dgm:pt modelId="{F475A724-BCE5-4DCC-9DAF-6E65F1E7E2AF}" type="sibTrans" cxnId="{EF23DEB1-F6E0-4D2A-BD46-9F1BAB60AA29}">
      <dgm:prSet/>
      <dgm:spPr/>
      <dgm:t>
        <a:bodyPr/>
        <a:lstStyle/>
        <a:p>
          <a:endParaRPr lang="en-GB" sz="1200"/>
        </a:p>
      </dgm:t>
    </dgm:pt>
    <dgm:pt modelId="{21682885-9869-4FF5-AB60-1CB08FE88DF5}">
      <dgm:prSet phldrT="[Text]" custT="1"/>
      <dgm:spPr/>
      <dgm:t>
        <a:bodyPr/>
        <a:lstStyle/>
        <a:p>
          <a:r>
            <a:rPr lang="en-GB" sz="1200"/>
            <a:t>Diversity</a:t>
          </a:r>
        </a:p>
      </dgm:t>
    </dgm:pt>
    <dgm:pt modelId="{4AB64B69-DDE9-48C5-8A9D-F736705EDCB4}" type="parTrans" cxnId="{1453BFFD-260F-451C-B12E-04C9AEDD2244}">
      <dgm:prSet custT="1"/>
      <dgm:spPr/>
      <dgm:t>
        <a:bodyPr/>
        <a:lstStyle/>
        <a:p>
          <a:endParaRPr lang="en-GB" sz="1200"/>
        </a:p>
      </dgm:t>
    </dgm:pt>
    <dgm:pt modelId="{8DE76BF6-4654-4600-AD8E-FE0918F7A5CB}" type="sibTrans" cxnId="{1453BFFD-260F-451C-B12E-04C9AEDD2244}">
      <dgm:prSet/>
      <dgm:spPr/>
      <dgm:t>
        <a:bodyPr/>
        <a:lstStyle/>
        <a:p>
          <a:endParaRPr lang="en-GB" sz="1200"/>
        </a:p>
      </dgm:t>
    </dgm:pt>
    <dgm:pt modelId="{FFD352C8-6DAD-4440-ADB3-9E7B27866091}">
      <dgm:prSet phldrT="[Text]" custT="1"/>
      <dgm:spPr/>
      <dgm:t>
        <a:bodyPr/>
        <a:lstStyle/>
        <a:p>
          <a:r>
            <a:rPr lang="en-GB" sz="1200"/>
            <a:t>Team work </a:t>
          </a:r>
        </a:p>
      </dgm:t>
    </dgm:pt>
    <dgm:pt modelId="{3DB477F5-2843-4F2D-A3A2-46C19DB809A7}" type="parTrans" cxnId="{E89361A5-9138-4085-880D-520E1EFCEE1C}">
      <dgm:prSet custT="1"/>
      <dgm:spPr/>
      <dgm:t>
        <a:bodyPr/>
        <a:lstStyle/>
        <a:p>
          <a:endParaRPr lang="en-GB" sz="1200"/>
        </a:p>
      </dgm:t>
    </dgm:pt>
    <dgm:pt modelId="{681552FA-C468-4635-B50C-1B44FD70BAAD}" type="sibTrans" cxnId="{E89361A5-9138-4085-880D-520E1EFCEE1C}">
      <dgm:prSet/>
      <dgm:spPr/>
      <dgm:t>
        <a:bodyPr/>
        <a:lstStyle/>
        <a:p>
          <a:endParaRPr lang="en-GB" sz="1200"/>
        </a:p>
      </dgm:t>
    </dgm:pt>
    <dgm:pt modelId="{582EEF2B-E102-432A-9DD3-B5EE55AF6D8E}">
      <dgm:prSet custT="1"/>
      <dgm:spPr/>
      <dgm:t>
        <a:bodyPr/>
        <a:lstStyle/>
        <a:p>
          <a:r>
            <a:rPr lang="en-GB" sz="1200"/>
            <a:t>Motivation</a:t>
          </a:r>
        </a:p>
      </dgm:t>
    </dgm:pt>
    <dgm:pt modelId="{2D9E6866-99BD-4ECE-A388-44F693AE326A}" type="parTrans" cxnId="{6CB292C3-2FD5-4CF2-96D9-20DBCEACFDAD}">
      <dgm:prSet custT="1"/>
      <dgm:spPr/>
      <dgm:t>
        <a:bodyPr/>
        <a:lstStyle/>
        <a:p>
          <a:endParaRPr lang="en-GB" sz="1200"/>
        </a:p>
      </dgm:t>
    </dgm:pt>
    <dgm:pt modelId="{82FF3803-D5A7-4199-AABF-DEEC2ABC8196}" type="sibTrans" cxnId="{6CB292C3-2FD5-4CF2-96D9-20DBCEACFDAD}">
      <dgm:prSet/>
      <dgm:spPr/>
      <dgm:t>
        <a:bodyPr/>
        <a:lstStyle/>
        <a:p>
          <a:endParaRPr lang="en-GB" sz="1200"/>
        </a:p>
      </dgm:t>
    </dgm:pt>
    <dgm:pt modelId="{DD927378-D737-41AC-906B-A37A7CD8241E}" type="pres">
      <dgm:prSet presAssocID="{14A00DD1-4597-4825-AB2D-744EDC3D8F1A}" presName="Name0" presStyleCnt="0">
        <dgm:presLayoutVars>
          <dgm:chMax val="1"/>
          <dgm:dir/>
          <dgm:animLvl val="ctr"/>
          <dgm:resizeHandles val="exact"/>
        </dgm:presLayoutVars>
      </dgm:prSet>
      <dgm:spPr/>
    </dgm:pt>
    <dgm:pt modelId="{30970883-323A-43D6-BF26-3872D22E75DE}" type="pres">
      <dgm:prSet presAssocID="{7651B34A-8866-4D28-902D-E29884DE88FA}" presName="centerShape" presStyleLbl="node0" presStyleIdx="0" presStyleCnt="1"/>
      <dgm:spPr/>
    </dgm:pt>
    <dgm:pt modelId="{1773DBD5-BC94-45C3-8FE5-B32BB01AFD85}" type="pres">
      <dgm:prSet presAssocID="{D3200474-6C8A-490A-8551-57E388E9586B}" presName="parTrans" presStyleLbl="sibTrans2D1" presStyleIdx="0" presStyleCnt="5"/>
      <dgm:spPr/>
    </dgm:pt>
    <dgm:pt modelId="{A64E8204-86F9-4BFC-8909-5CCD112EFFA9}" type="pres">
      <dgm:prSet presAssocID="{D3200474-6C8A-490A-8551-57E388E9586B}" presName="connectorText" presStyleLbl="sibTrans2D1" presStyleIdx="0" presStyleCnt="5"/>
      <dgm:spPr/>
    </dgm:pt>
    <dgm:pt modelId="{591D7EAA-4431-43CD-8475-08A2696EC53C}" type="pres">
      <dgm:prSet presAssocID="{39270614-8D6F-4EC6-9FE6-8E6E7EB7C9F9}" presName="node" presStyleLbl="node1" presStyleIdx="0" presStyleCnt="5">
        <dgm:presLayoutVars>
          <dgm:bulletEnabled val="1"/>
        </dgm:presLayoutVars>
      </dgm:prSet>
      <dgm:spPr/>
    </dgm:pt>
    <dgm:pt modelId="{17A77239-A629-4D3F-BC0E-430238F9FF87}" type="pres">
      <dgm:prSet presAssocID="{073C0E5D-EC8C-4249-AC75-D41298DE45B8}" presName="parTrans" presStyleLbl="sibTrans2D1" presStyleIdx="1" presStyleCnt="5"/>
      <dgm:spPr/>
    </dgm:pt>
    <dgm:pt modelId="{C79AFA51-32D9-4E02-8885-0339F6F9759A}" type="pres">
      <dgm:prSet presAssocID="{073C0E5D-EC8C-4249-AC75-D41298DE45B8}" presName="connectorText" presStyleLbl="sibTrans2D1" presStyleIdx="1" presStyleCnt="5"/>
      <dgm:spPr/>
    </dgm:pt>
    <dgm:pt modelId="{07623DBD-56CD-483A-8635-BCE6B358F4DB}" type="pres">
      <dgm:prSet presAssocID="{3E173754-8DD3-421B-B28E-EFBA5D8DB37C}" presName="node" presStyleLbl="node1" presStyleIdx="1" presStyleCnt="5" custScaleX="123235" custScaleY="127929">
        <dgm:presLayoutVars>
          <dgm:bulletEnabled val="1"/>
        </dgm:presLayoutVars>
      </dgm:prSet>
      <dgm:spPr/>
    </dgm:pt>
    <dgm:pt modelId="{B0D0201D-E188-4758-9716-E6C2796AEF59}" type="pres">
      <dgm:prSet presAssocID="{4AB64B69-DDE9-48C5-8A9D-F736705EDCB4}" presName="parTrans" presStyleLbl="sibTrans2D1" presStyleIdx="2" presStyleCnt="5"/>
      <dgm:spPr/>
    </dgm:pt>
    <dgm:pt modelId="{424CB289-D0BC-4E66-8772-C7C2214C84A8}" type="pres">
      <dgm:prSet presAssocID="{4AB64B69-DDE9-48C5-8A9D-F736705EDCB4}" presName="connectorText" presStyleLbl="sibTrans2D1" presStyleIdx="2" presStyleCnt="5"/>
      <dgm:spPr/>
    </dgm:pt>
    <dgm:pt modelId="{12DC5FBA-F694-42B4-9C50-E81B0854F357}" type="pres">
      <dgm:prSet presAssocID="{21682885-9869-4FF5-AB60-1CB08FE88DF5}" presName="node" presStyleLbl="node1" presStyleIdx="2" presStyleCnt="5">
        <dgm:presLayoutVars>
          <dgm:bulletEnabled val="1"/>
        </dgm:presLayoutVars>
      </dgm:prSet>
      <dgm:spPr/>
    </dgm:pt>
    <dgm:pt modelId="{0E255E75-7AFA-4FC7-B49B-E3160DCF01A0}" type="pres">
      <dgm:prSet presAssocID="{3DB477F5-2843-4F2D-A3A2-46C19DB809A7}" presName="parTrans" presStyleLbl="sibTrans2D1" presStyleIdx="3" presStyleCnt="5"/>
      <dgm:spPr/>
    </dgm:pt>
    <dgm:pt modelId="{0DAF6038-C69A-48B0-8F94-C28119B20D94}" type="pres">
      <dgm:prSet presAssocID="{3DB477F5-2843-4F2D-A3A2-46C19DB809A7}" presName="connectorText" presStyleLbl="sibTrans2D1" presStyleIdx="3" presStyleCnt="5"/>
      <dgm:spPr/>
    </dgm:pt>
    <dgm:pt modelId="{0285124C-BC7F-4B96-8D3D-B4F450D4FE22}" type="pres">
      <dgm:prSet presAssocID="{FFD352C8-6DAD-4440-ADB3-9E7B27866091}" presName="node" presStyleLbl="node1" presStyleIdx="3" presStyleCnt="5">
        <dgm:presLayoutVars>
          <dgm:bulletEnabled val="1"/>
        </dgm:presLayoutVars>
      </dgm:prSet>
      <dgm:spPr/>
    </dgm:pt>
    <dgm:pt modelId="{B39B5161-2C1B-448E-AEC1-6245EEAF0415}" type="pres">
      <dgm:prSet presAssocID="{2D9E6866-99BD-4ECE-A388-44F693AE326A}" presName="parTrans" presStyleLbl="sibTrans2D1" presStyleIdx="4" presStyleCnt="5"/>
      <dgm:spPr/>
    </dgm:pt>
    <dgm:pt modelId="{41935A37-F942-42A0-BF7F-8EB065287F67}" type="pres">
      <dgm:prSet presAssocID="{2D9E6866-99BD-4ECE-A388-44F693AE326A}" presName="connectorText" presStyleLbl="sibTrans2D1" presStyleIdx="4" presStyleCnt="5"/>
      <dgm:spPr/>
    </dgm:pt>
    <dgm:pt modelId="{5CF160C7-AF6F-4A14-A764-E88BEE918331}" type="pres">
      <dgm:prSet presAssocID="{582EEF2B-E102-432A-9DD3-B5EE55AF6D8E}" presName="node" presStyleLbl="node1" presStyleIdx="4" presStyleCnt="5">
        <dgm:presLayoutVars>
          <dgm:bulletEnabled val="1"/>
        </dgm:presLayoutVars>
      </dgm:prSet>
      <dgm:spPr/>
    </dgm:pt>
  </dgm:ptLst>
  <dgm:cxnLst>
    <dgm:cxn modelId="{0435F114-0EEE-4411-A19D-53EAC68BD11F}" type="presOf" srcId="{2D9E6866-99BD-4ECE-A388-44F693AE326A}" destId="{B39B5161-2C1B-448E-AEC1-6245EEAF0415}" srcOrd="0" destOrd="0" presId="urn:microsoft.com/office/officeart/2005/8/layout/radial5"/>
    <dgm:cxn modelId="{A4E36C31-06B1-4EF2-9F16-DFAD191497A8}" type="presOf" srcId="{3DB477F5-2843-4F2D-A3A2-46C19DB809A7}" destId="{0E255E75-7AFA-4FC7-B49B-E3160DCF01A0}" srcOrd="0" destOrd="0" presId="urn:microsoft.com/office/officeart/2005/8/layout/radial5"/>
    <dgm:cxn modelId="{BBA47538-B2DE-4033-B278-F3D5203BC2F6}" type="presOf" srcId="{FFD352C8-6DAD-4440-ADB3-9E7B27866091}" destId="{0285124C-BC7F-4B96-8D3D-B4F450D4FE22}" srcOrd="0" destOrd="0" presId="urn:microsoft.com/office/officeart/2005/8/layout/radial5"/>
    <dgm:cxn modelId="{1BCF983E-5AAC-40D7-8867-63FD19AD9E15}" type="presOf" srcId="{073C0E5D-EC8C-4249-AC75-D41298DE45B8}" destId="{C79AFA51-32D9-4E02-8885-0339F6F9759A}" srcOrd="1" destOrd="0" presId="urn:microsoft.com/office/officeart/2005/8/layout/radial5"/>
    <dgm:cxn modelId="{439ADD6F-47BF-43BA-8827-06BE1AD7DB68}" type="presOf" srcId="{4AB64B69-DDE9-48C5-8A9D-F736705EDCB4}" destId="{424CB289-D0BC-4E66-8772-C7C2214C84A8}" srcOrd="1" destOrd="0" presId="urn:microsoft.com/office/officeart/2005/8/layout/radial5"/>
    <dgm:cxn modelId="{90272077-174B-4864-B80B-73B7730E1E40}" type="presOf" srcId="{7651B34A-8866-4D28-902D-E29884DE88FA}" destId="{30970883-323A-43D6-BF26-3872D22E75DE}" srcOrd="0" destOrd="0" presId="urn:microsoft.com/office/officeart/2005/8/layout/radial5"/>
    <dgm:cxn modelId="{D025EC7C-4DD2-4BEC-8E49-2E467B5213BA}" type="presOf" srcId="{D3200474-6C8A-490A-8551-57E388E9586B}" destId="{A64E8204-86F9-4BFC-8909-5CCD112EFFA9}" srcOrd="1" destOrd="0" presId="urn:microsoft.com/office/officeart/2005/8/layout/radial5"/>
    <dgm:cxn modelId="{7B4E6D81-BBC1-419B-BD61-DA314F962DE2}" type="presOf" srcId="{D3200474-6C8A-490A-8551-57E388E9586B}" destId="{1773DBD5-BC94-45C3-8FE5-B32BB01AFD85}" srcOrd="0" destOrd="0" presId="urn:microsoft.com/office/officeart/2005/8/layout/radial5"/>
    <dgm:cxn modelId="{22BCB183-A8B2-4FFD-8E41-837FF0B79F14}" type="presOf" srcId="{073C0E5D-EC8C-4249-AC75-D41298DE45B8}" destId="{17A77239-A629-4D3F-BC0E-430238F9FF87}" srcOrd="0" destOrd="0" presId="urn:microsoft.com/office/officeart/2005/8/layout/radial5"/>
    <dgm:cxn modelId="{5288988A-7940-44B7-B5F0-0B1A9BADF1F5}" type="presOf" srcId="{3DB477F5-2843-4F2D-A3A2-46C19DB809A7}" destId="{0DAF6038-C69A-48B0-8F94-C28119B20D94}" srcOrd="1" destOrd="0" presId="urn:microsoft.com/office/officeart/2005/8/layout/radial5"/>
    <dgm:cxn modelId="{EFB51F8D-2276-4BB3-8523-9C477599D18E}" srcId="{14A00DD1-4597-4825-AB2D-744EDC3D8F1A}" destId="{7651B34A-8866-4D28-902D-E29884DE88FA}" srcOrd="0" destOrd="0" parTransId="{D47E5010-7D7B-4682-84C2-D2BDD353D209}" sibTransId="{1D618432-8DB9-4891-9283-03F5CAD74358}"/>
    <dgm:cxn modelId="{F197229E-C179-45B7-8CD5-3B78D996DC64}" srcId="{7651B34A-8866-4D28-902D-E29884DE88FA}" destId="{39270614-8D6F-4EC6-9FE6-8E6E7EB7C9F9}" srcOrd="0" destOrd="0" parTransId="{D3200474-6C8A-490A-8551-57E388E9586B}" sibTransId="{760499BD-D3FB-4C20-A124-B413959FF6DD}"/>
    <dgm:cxn modelId="{7EF7CD9E-3F7F-490C-A114-28F0EA8CDB00}" type="presOf" srcId="{21682885-9869-4FF5-AB60-1CB08FE88DF5}" destId="{12DC5FBA-F694-42B4-9C50-E81B0854F357}" srcOrd="0" destOrd="0" presId="urn:microsoft.com/office/officeart/2005/8/layout/radial5"/>
    <dgm:cxn modelId="{E89361A5-9138-4085-880D-520E1EFCEE1C}" srcId="{7651B34A-8866-4D28-902D-E29884DE88FA}" destId="{FFD352C8-6DAD-4440-ADB3-9E7B27866091}" srcOrd="3" destOrd="0" parTransId="{3DB477F5-2843-4F2D-A3A2-46C19DB809A7}" sibTransId="{681552FA-C468-4635-B50C-1B44FD70BAAD}"/>
    <dgm:cxn modelId="{DA8CA9A5-C214-4BA2-A724-44C11E4F2626}" type="presOf" srcId="{39270614-8D6F-4EC6-9FE6-8E6E7EB7C9F9}" destId="{591D7EAA-4431-43CD-8475-08A2696EC53C}" srcOrd="0" destOrd="0" presId="urn:microsoft.com/office/officeart/2005/8/layout/radial5"/>
    <dgm:cxn modelId="{74915CB0-B7D6-4CFD-82BC-2888821C3591}" type="presOf" srcId="{2D9E6866-99BD-4ECE-A388-44F693AE326A}" destId="{41935A37-F942-42A0-BF7F-8EB065287F67}" srcOrd="1" destOrd="0" presId="urn:microsoft.com/office/officeart/2005/8/layout/radial5"/>
    <dgm:cxn modelId="{EF23DEB1-F6E0-4D2A-BD46-9F1BAB60AA29}" srcId="{7651B34A-8866-4D28-902D-E29884DE88FA}" destId="{3E173754-8DD3-421B-B28E-EFBA5D8DB37C}" srcOrd="1" destOrd="0" parTransId="{073C0E5D-EC8C-4249-AC75-D41298DE45B8}" sibTransId="{F475A724-BCE5-4DCC-9DAF-6E65F1E7E2AF}"/>
    <dgm:cxn modelId="{CE395BB2-F89C-4D58-8A2E-B00E5F1B41C1}" type="presOf" srcId="{14A00DD1-4597-4825-AB2D-744EDC3D8F1A}" destId="{DD927378-D737-41AC-906B-A37A7CD8241E}" srcOrd="0" destOrd="0" presId="urn:microsoft.com/office/officeart/2005/8/layout/radial5"/>
    <dgm:cxn modelId="{6CB292C3-2FD5-4CF2-96D9-20DBCEACFDAD}" srcId="{7651B34A-8866-4D28-902D-E29884DE88FA}" destId="{582EEF2B-E102-432A-9DD3-B5EE55AF6D8E}" srcOrd="4" destOrd="0" parTransId="{2D9E6866-99BD-4ECE-A388-44F693AE326A}" sibTransId="{82FF3803-D5A7-4199-AABF-DEEC2ABC8196}"/>
    <dgm:cxn modelId="{730753CD-AF3A-46ED-9070-E35455A88C0E}" type="presOf" srcId="{4AB64B69-DDE9-48C5-8A9D-F736705EDCB4}" destId="{B0D0201D-E188-4758-9716-E6C2796AEF59}" srcOrd="0" destOrd="0" presId="urn:microsoft.com/office/officeart/2005/8/layout/radial5"/>
    <dgm:cxn modelId="{8FC962D9-F2BC-4CDE-848B-13E0F457F3F7}" type="presOf" srcId="{582EEF2B-E102-432A-9DD3-B5EE55AF6D8E}" destId="{5CF160C7-AF6F-4A14-A764-E88BEE918331}" srcOrd="0" destOrd="0" presId="urn:microsoft.com/office/officeart/2005/8/layout/radial5"/>
    <dgm:cxn modelId="{A149B9FC-20CA-452C-B59C-3316389A8616}" type="presOf" srcId="{3E173754-8DD3-421B-B28E-EFBA5D8DB37C}" destId="{07623DBD-56CD-483A-8635-BCE6B358F4DB}" srcOrd="0" destOrd="0" presId="urn:microsoft.com/office/officeart/2005/8/layout/radial5"/>
    <dgm:cxn modelId="{1453BFFD-260F-451C-B12E-04C9AEDD2244}" srcId="{7651B34A-8866-4D28-902D-E29884DE88FA}" destId="{21682885-9869-4FF5-AB60-1CB08FE88DF5}" srcOrd="2" destOrd="0" parTransId="{4AB64B69-DDE9-48C5-8A9D-F736705EDCB4}" sibTransId="{8DE76BF6-4654-4600-AD8E-FE0918F7A5CB}"/>
    <dgm:cxn modelId="{F9816EA8-7171-4085-8717-C5264DE863A4}" type="presParOf" srcId="{DD927378-D737-41AC-906B-A37A7CD8241E}" destId="{30970883-323A-43D6-BF26-3872D22E75DE}" srcOrd="0" destOrd="0" presId="urn:microsoft.com/office/officeart/2005/8/layout/radial5"/>
    <dgm:cxn modelId="{BECA8029-CCCE-4B4F-8253-2446E55CC535}" type="presParOf" srcId="{DD927378-D737-41AC-906B-A37A7CD8241E}" destId="{1773DBD5-BC94-45C3-8FE5-B32BB01AFD85}" srcOrd="1" destOrd="0" presId="urn:microsoft.com/office/officeart/2005/8/layout/radial5"/>
    <dgm:cxn modelId="{146672E6-40A9-4861-99D5-9508D1F00569}" type="presParOf" srcId="{1773DBD5-BC94-45C3-8FE5-B32BB01AFD85}" destId="{A64E8204-86F9-4BFC-8909-5CCD112EFFA9}" srcOrd="0" destOrd="0" presId="urn:microsoft.com/office/officeart/2005/8/layout/radial5"/>
    <dgm:cxn modelId="{A5600FB6-8A74-45C9-88AD-FE3049782536}" type="presParOf" srcId="{DD927378-D737-41AC-906B-A37A7CD8241E}" destId="{591D7EAA-4431-43CD-8475-08A2696EC53C}" srcOrd="2" destOrd="0" presId="urn:microsoft.com/office/officeart/2005/8/layout/radial5"/>
    <dgm:cxn modelId="{0AAED761-A280-437B-BE34-5EB6F69887C5}" type="presParOf" srcId="{DD927378-D737-41AC-906B-A37A7CD8241E}" destId="{17A77239-A629-4D3F-BC0E-430238F9FF87}" srcOrd="3" destOrd="0" presId="urn:microsoft.com/office/officeart/2005/8/layout/radial5"/>
    <dgm:cxn modelId="{CC525759-0CA3-4697-9C62-D8B3DED2CE26}" type="presParOf" srcId="{17A77239-A629-4D3F-BC0E-430238F9FF87}" destId="{C79AFA51-32D9-4E02-8885-0339F6F9759A}" srcOrd="0" destOrd="0" presId="urn:microsoft.com/office/officeart/2005/8/layout/radial5"/>
    <dgm:cxn modelId="{9CB3938E-9085-485B-9AAA-58B3BE3E63EA}" type="presParOf" srcId="{DD927378-D737-41AC-906B-A37A7CD8241E}" destId="{07623DBD-56CD-483A-8635-BCE6B358F4DB}" srcOrd="4" destOrd="0" presId="urn:microsoft.com/office/officeart/2005/8/layout/radial5"/>
    <dgm:cxn modelId="{AFFB557B-E4BE-4DA0-B6A9-C412D7DF239E}" type="presParOf" srcId="{DD927378-D737-41AC-906B-A37A7CD8241E}" destId="{B0D0201D-E188-4758-9716-E6C2796AEF59}" srcOrd="5" destOrd="0" presId="urn:microsoft.com/office/officeart/2005/8/layout/radial5"/>
    <dgm:cxn modelId="{FDD04345-4AD7-4229-8A50-407C1B160778}" type="presParOf" srcId="{B0D0201D-E188-4758-9716-E6C2796AEF59}" destId="{424CB289-D0BC-4E66-8772-C7C2214C84A8}" srcOrd="0" destOrd="0" presId="urn:microsoft.com/office/officeart/2005/8/layout/radial5"/>
    <dgm:cxn modelId="{17A864F9-FE6A-4423-AA7A-401CA9D32596}" type="presParOf" srcId="{DD927378-D737-41AC-906B-A37A7CD8241E}" destId="{12DC5FBA-F694-42B4-9C50-E81B0854F357}" srcOrd="6" destOrd="0" presId="urn:microsoft.com/office/officeart/2005/8/layout/radial5"/>
    <dgm:cxn modelId="{818B7A61-477A-46FC-A508-4D42ABD17851}" type="presParOf" srcId="{DD927378-D737-41AC-906B-A37A7CD8241E}" destId="{0E255E75-7AFA-4FC7-B49B-E3160DCF01A0}" srcOrd="7" destOrd="0" presId="urn:microsoft.com/office/officeart/2005/8/layout/radial5"/>
    <dgm:cxn modelId="{73E9118E-A843-46F9-B7A4-32E9B8BE687D}" type="presParOf" srcId="{0E255E75-7AFA-4FC7-B49B-E3160DCF01A0}" destId="{0DAF6038-C69A-48B0-8F94-C28119B20D94}" srcOrd="0" destOrd="0" presId="urn:microsoft.com/office/officeart/2005/8/layout/radial5"/>
    <dgm:cxn modelId="{39057F96-F596-4AA8-9BDC-DCCB8C7F5F96}" type="presParOf" srcId="{DD927378-D737-41AC-906B-A37A7CD8241E}" destId="{0285124C-BC7F-4B96-8D3D-B4F450D4FE22}" srcOrd="8" destOrd="0" presId="urn:microsoft.com/office/officeart/2005/8/layout/radial5"/>
    <dgm:cxn modelId="{DA89B999-403A-4E2D-A3DC-C70158591467}" type="presParOf" srcId="{DD927378-D737-41AC-906B-A37A7CD8241E}" destId="{B39B5161-2C1B-448E-AEC1-6245EEAF0415}" srcOrd="9" destOrd="0" presId="urn:microsoft.com/office/officeart/2005/8/layout/radial5"/>
    <dgm:cxn modelId="{9DFBF8F7-F88D-48FA-B68C-D8511672B6E1}" type="presParOf" srcId="{B39B5161-2C1B-448E-AEC1-6245EEAF0415}" destId="{41935A37-F942-42A0-BF7F-8EB065287F67}" srcOrd="0" destOrd="0" presId="urn:microsoft.com/office/officeart/2005/8/layout/radial5"/>
    <dgm:cxn modelId="{29152FC4-B72B-4500-AAC5-1D7B3AEADBA7}" type="presParOf" srcId="{DD927378-D737-41AC-906B-A37A7CD8241E}" destId="{5CF160C7-AF6F-4A14-A764-E88BEE918331}" srcOrd="10" destOrd="0" presId="urn:microsoft.com/office/officeart/2005/8/layout/radial5"/>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9BAD9BD-7F43-4391-B442-581930BD7278}"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4F8E6380-E095-434C-8945-A3FD1A3CD802}">
      <dgm:prSet phldrT="[Text]"/>
      <dgm:spPr/>
      <dgm:t>
        <a:bodyPr/>
        <a:lstStyle/>
        <a:p>
          <a:r>
            <a:rPr lang="en-GB"/>
            <a:t>cognitivsim</a:t>
          </a:r>
        </a:p>
      </dgm:t>
    </dgm:pt>
    <dgm:pt modelId="{047DE58B-68CC-41E7-BF93-AF12E065CB76}" type="parTrans" cxnId="{125E6928-4C5C-4D1B-9680-C3C9982F2665}">
      <dgm:prSet/>
      <dgm:spPr/>
      <dgm:t>
        <a:bodyPr/>
        <a:lstStyle/>
        <a:p>
          <a:endParaRPr lang="en-GB"/>
        </a:p>
      </dgm:t>
    </dgm:pt>
    <dgm:pt modelId="{EE3C1448-0853-4B02-810C-E361AF8729B4}" type="sibTrans" cxnId="{125E6928-4C5C-4D1B-9680-C3C9982F2665}">
      <dgm:prSet/>
      <dgm:spPr/>
      <dgm:t>
        <a:bodyPr/>
        <a:lstStyle/>
        <a:p>
          <a:endParaRPr lang="en-GB"/>
        </a:p>
      </dgm:t>
    </dgm:pt>
    <dgm:pt modelId="{41436DF9-08F3-4692-B807-0F17A75A3047}">
      <dgm:prSet phldrT="[Text]"/>
      <dgm:spPr/>
      <dgm:t>
        <a:bodyPr/>
        <a:lstStyle/>
        <a:p>
          <a:r>
            <a:rPr lang="en-GB"/>
            <a:t>Analyse </a:t>
          </a:r>
        </a:p>
      </dgm:t>
    </dgm:pt>
    <dgm:pt modelId="{C661801F-09F5-45EA-9A7C-7E48B5285A4F}" type="parTrans" cxnId="{4E4DBAC1-93B0-4CE8-81A6-402F35D22F77}">
      <dgm:prSet/>
      <dgm:spPr/>
      <dgm:t>
        <a:bodyPr/>
        <a:lstStyle/>
        <a:p>
          <a:endParaRPr lang="en-GB"/>
        </a:p>
      </dgm:t>
    </dgm:pt>
    <dgm:pt modelId="{414C3EBA-FCA0-4EED-94E7-532DD96B45C4}" type="sibTrans" cxnId="{4E4DBAC1-93B0-4CE8-81A6-402F35D22F77}">
      <dgm:prSet/>
      <dgm:spPr/>
      <dgm:t>
        <a:bodyPr/>
        <a:lstStyle/>
        <a:p>
          <a:endParaRPr lang="en-GB"/>
        </a:p>
      </dgm:t>
    </dgm:pt>
    <dgm:pt modelId="{9C6829ED-A203-40E6-BDC2-9E4E0AE60FEC}">
      <dgm:prSet phldrT="[Text]"/>
      <dgm:spPr/>
      <dgm:t>
        <a:bodyPr/>
        <a:lstStyle/>
        <a:p>
          <a:r>
            <a:rPr lang="en-GB"/>
            <a:t>Agility</a:t>
          </a:r>
        </a:p>
      </dgm:t>
    </dgm:pt>
    <dgm:pt modelId="{E739F9B4-EB3D-4984-91F4-F28DEA15013A}" type="parTrans" cxnId="{2DC0E38C-1F14-4CFA-AF03-EDAF0527BBAC}">
      <dgm:prSet/>
      <dgm:spPr/>
      <dgm:t>
        <a:bodyPr/>
        <a:lstStyle/>
        <a:p>
          <a:endParaRPr lang="en-GB"/>
        </a:p>
      </dgm:t>
    </dgm:pt>
    <dgm:pt modelId="{0629DEB0-5FA7-498A-8B3C-4849BADAC27E}" type="sibTrans" cxnId="{2DC0E38C-1F14-4CFA-AF03-EDAF0527BBAC}">
      <dgm:prSet/>
      <dgm:spPr/>
      <dgm:t>
        <a:bodyPr/>
        <a:lstStyle/>
        <a:p>
          <a:endParaRPr lang="en-GB"/>
        </a:p>
      </dgm:t>
    </dgm:pt>
    <dgm:pt modelId="{DA328EFB-5E24-4D16-8EAD-6A1D99B83297}">
      <dgm:prSet phldrT="[Text]"/>
      <dgm:spPr/>
      <dgm:t>
        <a:bodyPr/>
        <a:lstStyle/>
        <a:p>
          <a:r>
            <a:rPr lang="en-GB"/>
            <a:t>Efficiency  </a:t>
          </a:r>
        </a:p>
      </dgm:t>
    </dgm:pt>
    <dgm:pt modelId="{827A005F-F3EC-4B7F-9177-5D6DF492387F}" type="parTrans" cxnId="{4C33738F-21A2-4482-9045-98725831FF6A}">
      <dgm:prSet/>
      <dgm:spPr/>
      <dgm:t>
        <a:bodyPr/>
        <a:lstStyle/>
        <a:p>
          <a:endParaRPr lang="en-GB"/>
        </a:p>
      </dgm:t>
    </dgm:pt>
    <dgm:pt modelId="{878B8301-40A4-4204-8AB6-04767DA1EAB8}" type="sibTrans" cxnId="{4C33738F-21A2-4482-9045-98725831FF6A}">
      <dgm:prSet/>
      <dgm:spPr/>
      <dgm:t>
        <a:bodyPr/>
        <a:lstStyle/>
        <a:p>
          <a:endParaRPr lang="en-GB"/>
        </a:p>
      </dgm:t>
    </dgm:pt>
    <dgm:pt modelId="{195D7341-C887-40E2-9CEE-F390C10413A7}">
      <dgm:prSet phldrT="[Text]"/>
      <dgm:spPr/>
      <dgm:t>
        <a:bodyPr/>
        <a:lstStyle/>
        <a:p>
          <a:r>
            <a:rPr lang="en-GB"/>
            <a:t>conncetionism</a:t>
          </a:r>
        </a:p>
      </dgm:t>
    </dgm:pt>
    <dgm:pt modelId="{A26323C9-01C4-4576-A700-D7552E4750ED}" type="parTrans" cxnId="{714C2F30-EF87-444B-A530-0086B37CAB92}">
      <dgm:prSet/>
      <dgm:spPr/>
      <dgm:t>
        <a:bodyPr/>
        <a:lstStyle/>
        <a:p>
          <a:endParaRPr lang="en-GB"/>
        </a:p>
      </dgm:t>
    </dgm:pt>
    <dgm:pt modelId="{9D4107CD-0AA4-427C-8813-F71C91994C23}" type="sibTrans" cxnId="{714C2F30-EF87-444B-A530-0086B37CAB92}">
      <dgm:prSet/>
      <dgm:spPr/>
      <dgm:t>
        <a:bodyPr/>
        <a:lstStyle/>
        <a:p>
          <a:endParaRPr lang="en-GB"/>
        </a:p>
      </dgm:t>
    </dgm:pt>
    <dgm:pt modelId="{8301E1FD-DBDE-4707-891D-65B7216BAE85}">
      <dgm:prSet phldrT="[Text]"/>
      <dgm:spPr/>
      <dgm:t>
        <a:bodyPr/>
        <a:lstStyle/>
        <a:p>
          <a:r>
            <a:rPr lang="en-GB"/>
            <a:t>Pruning and cultivating connections</a:t>
          </a:r>
        </a:p>
      </dgm:t>
    </dgm:pt>
    <dgm:pt modelId="{72A5B526-6A44-4992-A642-36173F0A04F2}" type="parTrans" cxnId="{EF17725A-4AFA-40EE-B346-6FEBA49820E0}">
      <dgm:prSet/>
      <dgm:spPr/>
      <dgm:t>
        <a:bodyPr/>
        <a:lstStyle/>
        <a:p>
          <a:endParaRPr lang="en-GB"/>
        </a:p>
      </dgm:t>
    </dgm:pt>
    <dgm:pt modelId="{000AEDBB-FB26-430F-B0D2-65B23EDA7DF5}" type="sibTrans" cxnId="{EF17725A-4AFA-40EE-B346-6FEBA49820E0}">
      <dgm:prSet/>
      <dgm:spPr/>
      <dgm:t>
        <a:bodyPr/>
        <a:lstStyle/>
        <a:p>
          <a:endParaRPr lang="en-GB"/>
        </a:p>
      </dgm:t>
    </dgm:pt>
    <dgm:pt modelId="{6DD9D0DB-CF1B-45FA-9763-7C1EC3E9BBAB}">
      <dgm:prSet phldrT="[Text]"/>
      <dgm:spPr/>
      <dgm:t>
        <a:bodyPr/>
        <a:lstStyle/>
        <a:p>
          <a:r>
            <a:rPr lang="en-GB"/>
            <a:t>Integration</a:t>
          </a:r>
        </a:p>
      </dgm:t>
    </dgm:pt>
    <dgm:pt modelId="{101729F0-E29A-4781-9C80-122AF08FEF2D}" type="parTrans" cxnId="{1009FB76-FDAB-4BB9-80C4-C46E05AA4063}">
      <dgm:prSet/>
      <dgm:spPr/>
      <dgm:t>
        <a:bodyPr/>
        <a:lstStyle/>
        <a:p>
          <a:endParaRPr lang="en-GB"/>
        </a:p>
      </dgm:t>
    </dgm:pt>
    <dgm:pt modelId="{5A6C5A05-4249-4406-BB4E-A87C6890C196}" type="sibTrans" cxnId="{1009FB76-FDAB-4BB9-80C4-C46E05AA4063}">
      <dgm:prSet/>
      <dgm:spPr/>
      <dgm:t>
        <a:bodyPr/>
        <a:lstStyle/>
        <a:p>
          <a:endParaRPr lang="en-GB"/>
        </a:p>
      </dgm:t>
    </dgm:pt>
    <dgm:pt modelId="{3C59941C-D5E9-49C5-A839-5F322CC27A1A}">
      <dgm:prSet phldrT="[Text]"/>
      <dgm:spPr/>
      <dgm:t>
        <a:bodyPr/>
        <a:lstStyle/>
        <a:p>
          <a:r>
            <a:rPr lang="en-GB"/>
            <a:t>Apply </a:t>
          </a:r>
        </a:p>
      </dgm:t>
    </dgm:pt>
    <dgm:pt modelId="{B976CAB3-C7F8-4BCC-8197-91B60E166805}" type="parTrans" cxnId="{CC7BA996-A48D-49F9-8812-622F684A7BFF}">
      <dgm:prSet/>
      <dgm:spPr/>
      <dgm:t>
        <a:bodyPr/>
        <a:lstStyle/>
        <a:p>
          <a:endParaRPr lang="en-GB"/>
        </a:p>
      </dgm:t>
    </dgm:pt>
    <dgm:pt modelId="{AFC9C1C0-AB07-42E4-BB89-0091FA13C254}" type="sibTrans" cxnId="{CC7BA996-A48D-49F9-8812-622F684A7BFF}">
      <dgm:prSet/>
      <dgm:spPr/>
      <dgm:t>
        <a:bodyPr/>
        <a:lstStyle/>
        <a:p>
          <a:endParaRPr lang="en-GB"/>
        </a:p>
      </dgm:t>
    </dgm:pt>
    <dgm:pt modelId="{E030EDA4-0589-4A85-A55A-42D13B539512}">
      <dgm:prSet phldrT="[Text]"/>
      <dgm:spPr/>
      <dgm:t>
        <a:bodyPr/>
        <a:lstStyle/>
        <a:p>
          <a:r>
            <a:rPr lang="en-GB"/>
            <a:t>Empathy</a:t>
          </a:r>
        </a:p>
      </dgm:t>
    </dgm:pt>
    <dgm:pt modelId="{B4391775-8DC0-447C-871B-3FB7A3C4D4FD}" type="sibTrans" cxnId="{D3FB0BC2-BD5D-46BA-A54D-2EE68E3CDEBF}">
      <dgm:prSet/>
      <dgm:spPr/>
      <dgm:t>
        <a:bodyPr/>
        <a:lstStyle/>
        <a:p>
          <a:endParaRPr lang="en-GB"/>
        </a:p>
      </dgm:t>
    </dgm:pt>
    <dgm:pt modelId="{B0352025-EDBB-4B31-B08C-073872F52054}" type="parTrans" cxnId="{D3FB0BC2-BD5D-46BA-A54D-2EE68E3CDEBF}">
      <dgm:prSet/>
      <dgm:spPr/>
      <dgm:t>
        <a:bodyPr/>
        <a:lstStyle/>
        <a:p>
          <a:endParaRPr lang="en-GB"/>
        </a:p>
      </dgm:t>
    </dgm:pt>
    <dgm:pt modelId="{3CAE4365-97E5-4BEE-B08A-F69A3A396340}">
      <dgm:prSet phldrT="[Text]"/>
      <dgm:spPr/>
      <dgm:t>
        <a:bodyPr/>
        <a:lstStyle/>
        <a:p>
          <a:r>
            <a:rPr lang="en-GB"/>
            <a:t> Understanding</a:t>
          </a:r>
        </a:p>
      </dgm:t>
    </dgm:pt>
    <dgm:pt modelId="{7C485491-89D5-4B58-A509-2AC33C119674}" type="sibTrans" cxnId="{07985A77-C4FA-4BCB-BD10-F4850E2CC065}">
      <dgm:prSet/>
      <dgm:spPr/>
      <dgm:t>
        <a:bodyPr/>
        <a:lstStyle/>
        <a:p>
          <a:endParaRPr lang="en-GB"/>
        </a:p>
      </dgm:t>
    </dgm:pt>
    <dgm:pt modelId="{F5128015-1509-406A-A0A6-7F1979D24F53}" type="parTrans" cxnId="{07985A77-C4FA-4BCB-BD10-F4850E2CC065}">
      <dgm:prSet/>
      <dgm:spPr/>
      <dgm:t>
        <a:bodyPr/>
        <a:lstStyle/>
        <a:p>
          <a:endParaRPr lang="en-GB"/>
        </a:p>
      </dgm:t>
    </dgm:pt>
    <dgm:pt modelId="{31337EB8-552E-4DC6-BD59-4C02D7869932}">
      <dgm:prSet phldrT="[Text]"/>
      <dgm:spPr/>
      <dgm:t>
        <a:bodyPr/>
        <a:lstStyle/>
        <a:p>
          <a:endParaRPr lang="en-GB"/>
        </a:p>
      </dgm:t>
    </dgm:pt>
    <dgm:pt modelId="{A44ADEE1-9B67-46AF-A829-AEB0D1EDF1B8}" type="sibTrans" cxnId="{D07BBDDD-F72C-4D9C-AAAF-E86DB208DED6}">
      <dgm:prSet/>
      <dgm:spPr/>
      <dgm:t>
        <a:bodyPr/>
        <a:lstStyle/>
        <a:p>
          <a:endParaRPr lang="en-GB"/>
        </a:p>
      </dgm:t>
    </dgm:pt>
    <dgm:pt modelId="{559149C9-5D90-4902-890B-C3964E0794FA}" type="parTrans" cxnId="{D07BBDDD-F72C-4D9C-AAAF-E86DB208DED6}">
      <dgm:prSet/>
      <dgm:spPr/>
      <dgm:t>
        <a:bodyPr/>
        <a:lstStyle/>
        <a:p>
          <a:endParaRPr lang="en-GB"/>
        </a:p>
      </dgm:t>
    </dgm:pt>
    <dgm:pt modelId="{02243962-775D-4819-A9F8-3292ECFC557F}">
      <dgm:prSet phldrT="[Text]"/>
      <dgm:spPr/>
      <dgm:t>
        <a:bodyPr/>
        <a:lstStyle/>
        <a:p>
          <a:r>
            <a:rPr lang="en-GB"/>
            <a:t>Feelings</a:t>
          </a:r>
        </a:p>
      </dgm:t>
    </dgm:pt>
    <dgm:pt modelId="{F9D1EBED-5CFD-4E76-A37D-156AC901CB3B}" type="parTrans" cxnId="{41A1C327-8FAD-4A6D-8790-333F1FFFF325}">
      <dgm:prSet/>
      <dgm:spPr/>
      <dgm:t>
        <a:bodyPr/>
        <a:lstStyle/>
        <a:p>
          <a:endParaRPr lang="en-GB"/>
        </a:p>
      </dgm:t>
    </dgm:pt>
    <dgm:pt modelId="{FAD40D52-C93E-4298-B90F-212C78D176B7}" type="sibTrans" cxnId="{41A1C327-8FAD-4A6D-8790-333F1FFFF325}">
      <dgm:prSet/>
      <dgm:spPr/>
      <dgm:t>
        <a:bodyPr/>
        <a:lstStyle/>
        <a:p>
          <a:endParaRPr lang="en-GB"/>
        </a:p>
      </dgm:t>
    </dgm:pt>
    <dgm:pt modelId="{AC702C4D-A17D-4B50-94E4-33EF055245F8}" type="pres">
      <dgm:prSet presAssocID="{A9BAD9BD-7F43-4391-B442-581930BD7278}" presName="cycleMatrixDiagram" presStyleCnt="0">
        <dgm:presLayoutVars>
          <dgm:chMax val="1"/>
          <dgm:dir/>
          <dgm:animLvl val="lvl"/>
          <dgm:resizeHandles val="exact"/>
        </dgm:presLayoutVars>
      </dgm:prSet>
      <dgm:spPr/>
    </dgm:pt>
    <dgm:pt modelId="{0BB89C2A-5472-45A2-82F4-69CF68C2338C}" type="pres">
      <dgm:prSet presAssocID="{A9BAD9BD-7F43-4391-B442-581930BD7278}" presName="children" presStyleCnt="0"/>
      <dgm:spPr/>
    </dgm:pt>
    <dgm:pt modelId="{D0376400-2645-49AA-ACAA-74F9C79A73FD}" type="pres">
      <dgm:prSet presAssocID="{A9BAD9BD-7F43-4391-B442-581930BD7278}" presName="child1group" presStyleCnt="0"/>
      <dgm:spPr/>
    </dgm:pt>
    <dgm:pt modelId="{3961FA6B-9FAE-4AFA-A8CC-BDCB4D4EB3F9}" type="pres">
      <dgm:prSet presAssocID="{A9BAD9BD-7F43-4391-B442-581930BD7278}" presName="child1" presStyleLbl="bgAcc1" presStyleIdx="0" presStyleCnt="4" custLinFactNeighborY="0"/>
      <dgm:spPr/>
    </dgm:pt>
    <dgm:pt modelId="{9782099A-B1B6-4BE1-AF85-76516D625EBC}" type="pres">
      <dgm:prSet presAssocID="{A9BAD9BD-7F43-4391-B442-581930BD7278}" presName="child1Text" presStyleLbl="bgAcc1" presStyleIdx="0" presStyleCnt="4">
        <dgm:presLayoutVars>
          <dgm:bulletEnabled val="1"/>
        </dgm:presLayoutVars>
      </dgm:prSet>
      <dgm:spPr/>
    </dgm:pt>
    <dgm:pt modelId="{D76FC25D-B4D9-4715-82FC-0B2FDE178C28}" type="pres">
      <dgm:prSet presAssocID="{A9BAD9BD-7F43-4391-B442-581930BD7278}" presName="child2group" presStyleCnt="0"/>
      <dgm:spPr/>
    </dgm:pt>
    <dgm:pt modelId="{0E039839-EE0A-41A9-B4EC-C3299E3518D2}" type="pres">
      <dgm:prSet presAssocID="{A9BAD9BD-7F43-4391-B442-581930BD7278}" presName="child2" presStyleLbl="bgAcc1" presStyleIdx="1" presStyleCnt="4"/>
      <dgm:spPr/>
    </dgm:pt>
    <dgm:pt modelId="{7234FAF8-EFE6-4BAD-91BD-65AF9460E16A}" type="pres">
      <dgm:prSet presAssocID="{A9BAD9BD-7F43-4391-B442-581930BD7278}" presName="child2Text" presStyleLbl="bgAcc1" presStyleIdx="1" presStyleCnt="4">
        <dgm:presLayoutVars>
          <dgm:bulletEnabled val="1"/>
        </dgm:presLayoutVars>
      </dgm:prSet>
      <dgm:spPr/>
    </dgm:pt>
    <dgm:pt modelId="{43DC6A9F-86AA-4C23-AF5D-C564B6C0A503}" type="pres">
      <dgm:prSet presAssocID="{A9BAD9BD-7F43-4391-B442-581930BD7278}" presName="child3group" presStyleCnt="0"/>
      <dgm:spPr/>
    </dgm:pt>
    <dgm:pt modelId="{226E2260-CA24-423D-998E-AA1315AC4B04}" type="pres">
      <dgm:prSet presAssocID="{A9BAD9BD-7F43-4391-B442-581930BD7278}" presName="child3" presStyleLbl="bgAcc1" presStyleIdx="2" presStyleCnt="4"/>
      <dgm:spPr/>
    </dgm:pt>
    <dgm:pt modelId="{82D57472-1B50-46E6-9DB1-4A665CE12F04}" type="pres">
      <dgm:prSet presAssocID="{A9BAD9BD-7F43-4391-B442-581930BD7278}" presName="child3Text" presStyleLbl="bgAcc1" presStyleIdx="2" presStyleCnt="4">
        <dgm:presLayoutVars>
          <dgm:bulletEnabled val="1"/>
        </dgm:presLayoutVars>
      </dgm:prSet>
      <dgm:spPr/>
    </dgm:pt>
    <dgm:pt modelId="{C3C5F4A1-0F87-4566-8407-65B3A44CE9BC}" type="pres">
      <dgm:prSet presAssocID="{A9BAD9BD-7F43-4391-B442-581930BD7278}" presName="child4group" presStyleCnt="0"/>
      <dgm:spPr/>
    </dgm:pt>
    <dgm:pt modelId="{226FB254-8437-45B0-B053-274100FAC37B}" type="pres">
      <dgm:prSet presAssocID="{A9BAD9BD-7F43-4391-B442-581930BD7278}" presName="child4" presStyleLbl="bgAcc1" presStyleIdx="3" presStyleCnt="4"/>
      <dgm:spPr/>
    </dgm:pt>
    <dgm:pt modelId="{52EA4FAF-3CAE-45F5-9F61-67D5468956F1}" type="pres">
      <dgm:prSet presAssocID="{A9BAD9BD-7F43-4391-B442-581930BD7278}" presName="child4Text" presStyleLbl="bgAcc1" presStyleIdx="3" presStyleCnt="4">
        <dgm:presLayoutVars>
          <dgm:bulletEnabled val="1"/>
        </dgm:presLayoutVars>
      </dgm:prSet>
      <dgm:spPr/>
    </dgm:pt>
    <dgm:pt modelId="{64A86C5F-D198-4512-88EF-3DEECD348690}" type="pres">
      <dgm:prSet presAssocID="{A9BAD9BD-7F43-4391-B442-581930BD7278}" presName="childPlaceholder" presStyleCnt="0"/>
      <dgm:spPr/>
    </dgm:pt>
    <dgm:pt modelId="{E8DD3F6E-9F2B-4AC7-952C-B9A468329848}" type="pres">
      <dgm:prSet presAssocID="{A9BAD9BD-7F43-4391-B442-581930BD7278}" presName="circle" presStyleCnt="0"/>
      <dgm:spPr/>
    </dgm:pt>
    <dgm:pt modelId="{61236F24-1875-47A6-B543-887BA1B95C82}" type="pres">
      <dgm:prSet presAssocID="{A9BAD9BD-7F43-4391-B442-581930BD7278}" presName="quadrant1" presStyleLbl="node1" presStyleIdx="0" presStyleCnt="4">
        <dgm:presLayoutVars>
          <dgm:chMax val="1"/>
          <dgm:bulletEnabled val="1"/>
        </dgm:presLayoutVars>
      </dgm:prSet>
      <dgm:spPr/>
    </dgm:pt>
    <dgm:pt modelId="{E9B39627-9D87-4239-B0BC-C596144F3589}" type="pres">
      <dgm:prSet presAssocID="{A9BAD9BD-7F43-4391-B442-581930BD7278}" presName="quadrant2" presStyleLbl="node1" presStyleIdx="1" presStyleCnt="4">
        <dgm:presLayoutVars>
          <dgm:chMax val="1"/>
          <dgm:bulletEnabled val="1"/>
        </dgm:presLayoutVars>
      </dgm:prSet>
      <dgm:spPr/>
    </dgm:pt>
    <dgm:pt modelId="{EA94A3EC-4557-4515-8AD4-DC240E8181F1}" type="pres">
      <dgm:prSet presAssocID="{A9BAD9BD-7F43-4391-B442-581930BD7278}" presName="quadrant3" presStyleLbl="node1" presStyleIdx="2" presStyleCnt="4">
        <dgm:presLayoutVars>
          <dgm:chMax val="1"/>
          <dgm:bulletEnabled val="1"/>
        </dgm:presLayoutVars>
      </dgm:prSet>
      <dgm:spPr/>
    </dgm:pt>
    <dgm:pt modelId="{78DF39AA-2DDD-4170-8D77-573AE63B0FCF}" type="pres">
      <dgm:prSet presAssocID="{A9BAD9BD-7F43-4391-B442-581930BD7278}" presName="quadrant4" presStyleLbl="node1" presStyleIdx="3" presStyleCnt="4">
        <dgm:presLayoutVars>
          <dgm:chMax val="1"/>
          <dgm:bulletEnabled val="1"/>
        </dgm:presLayoutVars>
      </dgm:prSet>
      <dgm:spPr/>
    </dgm:pt>
    <dgm:pt modelId="{822DF7C4-DAFB-4447-B2EF-7A7406CE7EFF}" type="pres">
      <dgm:prSet presAssocID="{A9BAD9BD-7F43-4391-B442-581930BD7278}" presName="quadrantPlaceholder" presStyleCnt="0"/>
      <dgm:spPr/>
    </dgm:pt>
    <dgm:pt modelId="{5DE992C4-3570-4825-B594-FE5DB83B997F}" type="pres">
      <dgm:prSet presAssocID="{A9BAD9BD-7F43-4391-B442-581930BD7278}" presName="center1" presStyleLbl="fgShp" presStyleIdx="0" presStyleCnt="2"/>
      <dgm:spPr/>
    </dgm:pt>
    <dgm:pt modelId="{3BC7D090-B782-4075-BB8C-86B87C754D5B}" type="pres">
      <dgm:prSet presAssocID="{A9BAD9BD-7F43-4391-B442-581930BD7278}" presName="center2" presStyleLbl="fgShp" presStyleIdx="1" presStyleCnt="2"/>
      <dgm:spPr/>
    </dgm:pt>
  </dgm:ptLst>
  <dgm:cxnLst>
    <dgm:cxn modelId="{8C2EA00E-0123-4AE9-9FEF-CBA3E9C0CEC2}" type="presOf" srcId="{8301E1FD-DBDE-4707-891D-65B7216BAE85}" destId="{226FB254-8437-45B0-B053-274100FAC37B}" srcOrd="0" destOrd="0" presId="urn:microsoft.com/office/officeart/2005/8/layout/cycle4"/>
    <dgm:cxn modelId="{B43CE80E-8A2E-42A6-B5FD-B645C363311C}" type="presOf" srcId="{9C6829ED-A203-40E6-BDC2-9E4E0AE60FEC}" destId="{EA94A3EC-4557-4515-8AD4-DC240E8181F1}" srcOrd="0" destOrd="0" presId="urn:microsoft.com/office/officeart/2005/8/layout/cycle4"/>
    <dgm:cxn modelId="{EACA7918-9CE4-44F6-BFFF-C0596D20A074}" type="presOf" srcId="{6DD9D0DB-CF1B-45FA-9763-7C1EC3E9BBAB}" destId="{82D57472-1B50-46E6-9DB1-4A665CE12F04}" srcOrd="1" destOrd="1" presId="urn:microsoft.com/office/officeart/2005/8/layout/cycle4"/>
    <dgm:cxn modelId="{DDD5141B-4941-4840-9418-C6168A8C9A40}" type="presOf" srcId="{6DD9D0DB-CF1B-45FA-9763-7C1EC3E9BBAB}" destId="{226E2260-CA24-423D-998E-AA1315AC4B04}" srcOrd="0" destOrd="1" presId="urn:microsoft.com/office/officeart/2005/8/layout/cycle4"/>
    <dgm:cxn modelId="{A9A33820-6B79-4AB1-A0CC-12FF4282F27E}" type="presOf" srcId="{41436DF9-08F3-4692-B807-0F17A75A3047}" destId="{7234FAF8-EFE6-4BAD-91BD-65AF9460E16A}" srcOrd="1" destOrd="0" presId="urn:microsoft.com/office/officeart/2005/8/layout/cycle4"/>
    <dgm:cxn modelId="{41A1C327-8FAD-4A6D-8790-333F1FFFF325}" srcId="{E030EDA4-0589-4A85-A55A-42D13B539512}" destId="{02243962-775D-4819-A9F8-3292ECFC557F}" srcOrd="1" destOrd="0" parTransId="{F9D1EBED-5CFD-4E76-A37D-156AC901CB3B}" sibTransId="{FAD40D52-C93E-4298-B90F-212C78D176B7}"/>
    <dgm:cxn modelId="{125E6928-4C5C-4D1B-9680-C3C9982F2665}" srcId="{A9BAD9BD-7F43-4391-B442-581930BD7278}" destId="{4F8E6380-E095-434C-8945-A3FD1A3CD802}" srcOrd="1" destOrd="0" parTransId="{047DE58B-68CC-41E7-BF93-AF12E065CB76}" sibTransId="{EE3C1448-0853-4B02-810C-E361AF8729B4}"/>
    <dgm:cxn modelId="{E9205F2A-B8C0-4C83-8ACF-3B9CD11267A4}" type="presOf" srcId="{02243962-775D-4819-A9F8-3292ECFC557F}" destId="{3961FA6B-9FAE-4AFA-A8CC-BDCB4D4EB3F9}" srcOrd="0" destOrd="1" presId="urn:microsoft.com/office/officeart/2005/8/layout/cycle4"/>
    <dgm:cxn modelId="{714C2F30-EF87-444B-A530-0086B37CAB92}" srcId="{A9BAD9BD-7F43-4391-B442-581930BD7278}" destId="{195D7341-C887-40E2-9CEE-F390C10413A7}" srcOrd="3" destOrd="0" parTransId="{A26323C9-01C4-4576-A700-D7552E4750ED}" sibTransId="{9D4107CD-0AA4-427C-8813-F71C91994C23}"/>
    <dgm:cxn modelId="{41028832-85E2-43F8-B1FA-F37E16F96B94}" type="presOf" srcId="{3CAE4365-97E5-4BEE-B08A-F69A3A396340}" destId="{9782099A-B1B6-4BE1-AF85-76516D625EBC}" srcOrd="1" destOrd="0" presId="urn:microsoft.com/office/officeart/2005/8/layout/cycle4"/>
    <dgm:cxn modelId="{5FE35075-59AD-406B-A8EE-AF32F977284B}" type="presOf" srcId="{3CAE4365-97E5-4BEE-B08A-F69A3A396340}" destId="{3961FA6B-9FAE-4AFA-A8CC-BDCB4D4EB3F9}" srcOrd="0" destOrd="0" presId="urn:microsoft.com/office/officeart/2005/8/layout/cycle4"/>
    <dgm:cxn modelId="{1CA4BE55-C3FF-43BF-957B-D05E955CF9A2}" type="presOf" srcId="{8301E1FD-DBDE-4707-891D-65B7216BAE85}" destId="{52EA4FAF-3CAE-45F5-9F61-67D5468956F1}" srcOrd="1" destOrd="0" presId="urn:microsoft.com/office/officeart/2005/8/layout/cycle4"/>
    <dgm:cxn modelId="{1009FB76-FDAB-4BB9-80C4-C46E05AA4063}" srcId="{9C6829ED-A203-40E6-BDC2-9E4E0AE60FEC}" destId="{6DD9D0DB-CF1B-45FA-9763-7C1EC3E9BBAB}" srcOrd="1" destOrd="0" parTransId="{101729F0-E29A-4781-9C80-122AF08FEF2D}" sibTransId="{5A6C5A05-4249-4406-BB4E-A87C6890C196}"/>
    <dgm:cxn modelId="{07985A77-C4FA-4BCB-BD10-F4850E2CC065}" srcId="{E030EDA4-0589-4A85-A55A-42D13B539512}" destId="{3CAE4365-97E5-4BEE-B08A-F69A3A396340}" srcOrd="0" destOrd="0" parTransId="{F5128015-1509-406A-A0A6-7F1979D24F53}" sibTransId="{7C485491-89D5-4B58-A509-2AC33C119674}"/>
    <dgm:cxn modelId="{E52C4478-3B24-4E18-82F4-CD442BDDDEB6}" type="presOf" srcId="{A9BAD9BD-7F43-4391-B442-581930BD7278}" destId="{AC702C4D-A17D-4B50-94E4-33EF055245F8}" srcOrd="0" destOrd="0" presId="urn:microsoft.com/office/officeart/2005/8/layout/cycle4"/>
    <dgm:cxn modelId="{EBFDB078-FC07-4076-823C-0BC0468BC1BE}" type="presOf" srcId="{41436DF9-08F3-4692-B807-0F17A75A3047}" destId="{0E039839-EE0A-41A9-B4EC-C3299E3518D2}" srcOrd="0" destOrd="0" presId="urn:microsoft.com/office/officeart/2005/8/layout/cycle4"/>
    <dgm:cxn modelId="{80FA2E79-BAE6-4A08-B964-32A27A3954B3}" type="presOf" srcId="{3C59941C-D5E9-49C5-A839-5F322CC27A1A}" destId="{7234FAF8-EFE6-4BAD-91BD-65AF9460E16A}" srcOrd="1" destOrd="1" presId="urn:microsoft.com/office/officeart/2005/8/layout/cycle4"/>
    <dgm:cxn modelId="{2F84F479-BB18-4640-9387-DE5D77D3825B}" type="presOf" srcId="{DA328EFB-5E24-4D16-8EAD-6A1D99B83297}" destId="{226E2260-CA24-423D-998E-AA1315AC4B04}" srcOrd="0" destOrd="0" presId="urn:microsoft.com/office/officeart/2005/8/layout/cycle4"/>
    <dgm:cxn modelId="{EF17725A-4AFA-40EE-B346-6FEBA49820E0}" srcId="{195D7341-C887-40E2-9CEE-F390C10413A7}" destId="{8301E1FD-DBDE-4707-891D-65B7216BAE85}" srcOrd="0" destOrd="0" parTransId="{72A5B526-6A44-4992-A642-36173F0A04F2}" sibTransId="{000AEDBB-FB26-430F-B0D2-65B23EDA7DF5}"/>
    <dgm:cxn modelId="{2DC0E38C-1F14-4CFA-AF03-EDAF0527BBAC}" srcId="{A9BAD9BD-7F43-4391-B442-581930BD7278}" destId="{9C6829ED-A203-40E6-BDC2-9E4E0AE60FEC}" srcOrd="2" destOrd="0" parTransId="{E739F9B4-EB3D-4984-91F4-F28DEA15013A}" sibTransId="{0629DEB0-5FA7-498A-8B3C-4849BADAC27E}"/>
    <dgm:cxn modelId="{4C33738F-21A2-4482-9045-98725831FF6A}" srcId="{9C6829ED-A203-40E6-BDC2-9E4E0AE60FEC}" destId="{DA328EFB-5E24-4D16-8EAD-6A1D99B83297}" srcOrd="0" destOrd="0" parTransId="{827A005F-F3EC-4B7F-9177-5D6DF492387F}" sibTransId="{878B8301-40A4-4204-8AB6-04767DA1EAB8}"/>
    <dgm:cxn modelId="{CC7BA996-A48D-49F9-8812-622F684A7BFF}" srcId="{4F8E6380-E095-434C-8945-A3FD1A3CD802}" destId="{3C59941C-D5E9-49C5-A839-5F322CC27A1A}" srcOrd="1" destOrd="0" parTransId="{B976CAB3-C7F8-4BCC-8197-91B60E166805}" sibTransId="{AFC9C1C0-AB07-42E4-BB89-0091FA13C254}"/>
    <dgm:cxn modelId="{C423BA97-495A-426C-AFBA-AF4975FE3FD3}" type="presOf" srcId="{4F8E6380-E095-434C-8945-A3FD1A3CD802}" destId="{E9B39627-9D87-4239-B0BC-C596144F3589}" srcOrd="0" destOrd="0" presId="urn:microsoft.com/office/officeart/2005/8/layout/cycle4"/>
    <dgm:cxn modelId="{D1F55CA8-6E73-4288-B6D0-2EE569E4FE08}" type="presOf" srcId="{31337EB8-552E-4DC6-BD59-4C02D7869932}" destId="{3961FA6B-9FAE-4AFA-A8CC-BDCB4D4EB3F9}" srcOrd="0" destOrd="2" presId="urn:microsoft.com/office/officeart/2005/8/layout/cycle4"/>
    <dgm:cxn modelId="{5EC9CFB3-5713-4CD5-9BA2-8FA5F4B86C7C}" type="presOf" srcId="{DA328EFB-5E24-4D16-8EAD-6A1D99B83297}" destId="{82D57472-1B50-46E6-9DB1-4A665CE12F04}" srcOrd="1" destOrd="0" presId="urn:microsoft.com/office/officeart/2005/8/layout/cycle4"/>
    <dgm:cxn modelId="{4E4DBAC1-93B0-4CE8-81A6-402F35D22F77}" srcId="{4F8E6380-E095-434C-8945-A3FD1A3CD802}" destId="{41436DF9-08F3-4692-B807-0F17A75A3047}" srcOrd="0" destOrd="0" parTransId="{C661801F-09F5-45EA-9A7C-7E48B5285A4F}" sibTransId="{414C3EBA-FCA0-4EED-94E7-532DD96B45C4}"/>
    <dgm:cxn modelId="{D3FB0BC2-BD5D-46BA-A54D-2EE68E3CDEBF}" srcId="{A9BAD9BD-7F43-4391-B442-581930BD7278}" destId="{E030EDA4-0589-4A85-A55A-42D13B539512}" srcOrd="0" destOrd="0" parTransId="{B0352025-EDBB-4B31-B08C-073872F52054}" sibTransId="{B4391775-8DC0-447C-871B-3FB7A3C4D4FD}"/>
    <dgm:cxn modelId="{89CBE4CC-DD1E-4A7E-AF76-4F5C0A8053C1}" type="presOf" srcId="{02243962-775D-4819-A9F8-3292ECFC557F}" destId="{9782099A-B1B6-4BE1-AF85-76516D625EBC}" srcOrd="1" destOrd="1" presId="urn:microsoft.com/office/officeart/2005/8/layout/cycle4"/>
    <dgm:cxn modelId="{83B6B0D4-6977-438A-8509-0D6E347DEAA1}" type="presOf" srcId="{31337EB8-552E-4DC6-BD59-4C02D7869932}" destId="{9782099A-B1B6-4BE1-AF85-76516D625EBC}" srcOrd="1" destOrd="2" presId="urn:microsoft.com/office/officeart/2005/8/layout/cycle4"/>
    <dgm:cxn modelId="{593119D8-9615-4E7C-B76C-5B7C7948F8B6}" type="presOf" srcId="{195D7341-C887-40E2-9CEE-F390C10413A7}" destId="{78DF39AA-2DDD-4170-8D77-573AE63B0FCF}" srcOrd="0" destOrd="0" presId="urn:microsoft.com/office/officeart/2005/8/layout/cycle4"/>
    <dgm:cxn modelId="{54D196DC-7B07-4460-8432-030133ADC4DD}" type="presOf" srcId="{3C59941C-D5E9-49C5-A839-5F322CC27A1A}" destId="{0E039839-EE0A-41A9-B4EC-C3299E3518D2}" srcOrd="0" destOrd="1" presId="urn:microsoft.com/office/officeart/2005/8/layout/cycle4"/>
    <dgm:cxn modelId="{D07BBDDD-F72C-4D9C-AAAF-E86DB208DED6}" srcId="{E030EDA4-0589-4A85-A55A-42D13B539512}" destId="{31337EB8-552E-4DC6-BD59-4C02D7869932}" srcOrd="2" destOrd="0" parTransId="{559149C9-5D90-4902-890B-C3964E0794FA}" sibTransId="{A44ADEE1-9B67-46AF-A829-AEB0D1EDF1B8}"/>
    <dgm:cxn modelId="{9807FFE5-4809-46F1-B44C-A4DF82D494D1}" type="presOf" srcId="{E030EDA4-0589-4A85-A55A-42D13B539512}" destId="{61236F24-1875-47A6-B543-887BA1B95C82}" srcOrd="0" destOrd="0" presId="urn:microsoft.com/office/officeart/2005/8/layout/cycle4"/>
    <dgm:cxn modelId="{BF931B55-382F-45F2-8F6A-9FBF6A6E2A78}" type="presParOf" srcId="{AC702C4D-A17D-4B50-94E4-33EF055245F8}" destId="{0BB89C2A-5472-45A2-82F4-69CF68C2338C}" srcOrd="0" destOrd="0" presId="urn:microsoft.com/office/officeart/2005/8/layout/cycle4"/>
    <dgm:cxn modelId="{419F8FC1-5A8B-4FD8-B146-46B444103C57}" type="presParOf" srcId="{0BB89C2A-5472-45A2-82F4-69CF68C2338C}" destId="{D0376400-2645-49AA-ACAA-74F9C79A73FD}" srcOrd="0" destOrd="0" presId="urn:microsoft.com/office/officeart/2005/8/layout/cycle4"/>
    <dgm:cxn modelId="{53AF8897-58CB-4B42-93F6-7B6EACBCD294}" type="presParOf" srcId="{D0376400-2645-49AA-ACAA-74F9C79A73FD}" destId="{3961FA6B-9FAE-4AFA-A8CC-BDCB4D4EB3F9}" srcOrd="0" destOrd="0" presId="urn:microsoft.com/office/officeart/2005/8/layout/cycle4"/>
    <dgm:cxn modelId="{5E5705C5-A975-41BD-B8BE-A6A56CBF2E8C}" type="presParOf" srcId="{D0376400-2645-49AA-ACAA-74F9C79A73FD}" destId="{9782099A-B1B6-4BE1-AF85-76516D625EBC}" srcOrd="1" destOrd="0" presId="urn:microsoft.com/office/officeart/2005/8/layout/cycle4"/>
    <dgm:cxn modelId="{F7D48D77-F5A0-4914-9614-3E33343B27CD}" type="presParOf" srcId="{0BB89C2A-5472-45A2-82F4-69CF68C2338C}" destId="{D76FC25D-B4D9-4715-82FC-0B2FDE178C28}" srcOrd="1" destOrd="0" presId="urn:microsoft.com/office/officeart/2005/8/layout/cycle4"/>
    <dgm:cxn modelId="{94EEF0B2-07D0-4341-A403-EDED53DC1BC1}" type="presParOf" srcId="{D76FC25D-B4D9-4715-82FC-0B2FDE178C28}" destId="{0E039839-EE0A-41A9-B4EC-C3299E3518D2}" srcOrd="0" destOrd="0" presId="urn:microsoft.com/office/officeart/2005/8/layout/cycle4"/>
    <dgm:cxn modelId="{003E1BC1-6736-418D-8D5C-EEC78154E341}" type="presParOf" srcId="{D76FC25D-B4D9-4715-82FC-0B2FDE178C28}" destId="{7234FAF8-EFE6-4BAD-91BD-65AF9460E16A}" srcOrd="1" destOrd="0" presId="urn:microsoft.com/office/officeart/2005/8/layout/cycle4"/>
    <dgm:cxn modelId="{61571FD7-2C82-4C8E-AC80-C249D0FD48C1}" type="presParOf" srcId="{0BB89C2A-5472-45A2-82F4-69CF68C2338C}" destId="{43DC6A9F-86AA-4C23-AF5D-C564B6C0A503}" srcOrd="2" destOrd="0" presId="urn:microsoft.com/office/officeart/2005/8/layout/cycle4"/>
    <dgm:cxn modelId="{8D2C5CEB-3F6A-43C5-A4F1-C8EC9FA2DBA1}" type="presParOf" srcId="{43DC6A9F-86AA-4C23-AF5D-C564B6C0A503}" destId="{226E2260-CA24-423D-998E-AA1315AC4B04}" srcOrd="0" destOrd="0" presId="urn:microsoft.com/office/officeart/2005/8/layout/cycle4"/>
    <dgm:cxn modelId="{B5491B3C-C342-4615-8000-CDAB6D3D27E1}" type="presParOf" srcId="{43DC6A9F-86AA-4C23-AF5D-C564B6C0A503}" destId="{82D57472-1B50-46E6-9DB1-4A665CE12F04}" srcOrd="1" destOrd="0" presId="urn:microsoft.com/office/officeart/2005/8/layout/cycle4"/>
    <dgm:cxn modelId="{8BC88ABA-0685-4297-93FF-D70718F070E2}" type="presParOf" srcId="{0BB89C2A-5472-45A2-82F4-69CF68C2338C}" destId="{C3C5F4A1-0F87-4566-8407-65B3A44CE9BC}" srcOrd="3" destOrd="0" presId="urn:microsoft.com/office/officeart/2005/8/layout/cycle4"/>
    <dgm:cxn modelId="{258DA556-1F2F-4411-B6C1-D4D705714401}" type="presParOf" srcId="{C3C5F4A1-0F87-4566-8407-65B3A44CE9BC}" destId="{226FB254-8437-45B0-B053-274100FAC37B}" srcOrd="0" destOrd="0" presId="urn:microsoft.com/office/officeart/2005/8/layout/cycle4"/>
    <dgm:cxn modelId="{21DA7273-8149-4EA4-9887-9BFD4BFD69DE}" type="presParOf" srcId="{C3C5F4A1-0F87-4566-8407-65B3A44CE9BC}" destId="{52EA4FAF-3CAE-45F5-9F61-67D5468956F1}" srcOrd="1" destOrd="0" presId="urn:microsoft.com/office/officeart/2005/8/layout/cycle4"/>
    <dgm:cxn modelId="{8EC15D17-5C21-48EA-9653-DB98D87EC758}" type="presParOf" srcId="{0BB89C2A-5472-45A2-82F4-69CF68C2338C}" destId="{64A86C5F-D198-4512-88EF-3DEECD348690}" srcOrd="4" destOrd="0" presId="urn:microsoft.com/office/officeart/2005/8/layout/cycle4"/>
    <dgm:cxn modelId="{BFE48775-5412-4815-B255-45C84ACBBCC5}" type="presParOf" srcId="{AC702C4D-A17D-4B50-94E4-33EF055245F8}" destId="{E8DD3F6E-9F2B-4AC7-952C-B9A468329848}" srcOrd="1" destOrd="0" presId="urn:microsoft.com/office/officeart/2005/8/layout/cycle4"/>
    <dgm:cxn modelId="{712470D5-AA61-44FA-A0A2-48E528F82BE6}" type="presParOf" srcId="{E8DD3F6E-9F2B-4AC7-952C-B9A468329848}" destId="{61236F24-1875-47A6-B543-887BA1B95C82}" srcOrd="0" destOrd="0" presId="urn:microsoft.com/office/officeart/2005/8/layout/cycle4"/>
    <dgm:cxn modelId="{664E3681-789C-4270-BBB0-8F009DE22CB3}" type="presParOf" srcId="{E8DD3F6E-9F2B-4AC7-952C-B9A468329848}" destId="{E9B39627-9D87-4239-B0BC-C596144F3589}" srcOrd="1" destOrd="0" presId="urn:microsoft.com/office/officeart/2005/8/layout/cycle4"/>
    <dgm:cxn modelId="{6357EA5D-7A5F-4426-AA49-4C4A0BA9089B}" type="presParOf" srcId="{E8DD3F6E-9F2B-4AC7-952C-B9A468329848}" destId="{EA94A3EC-4557-4515-8AD4-DC240E8181F1}" srcOrd="2" destOrd="0" presId="urn:microsoft.com/office/officeart/2005/8/layout/cycle4"/>
    <dgm:cxn modelId="{B3E4672E-5324-4451-8216-846F2D0FB66B}" type="presParOf" srcId="{E8DD3F6E-9F2B-4AC7-952C-B9A468329848}" destId="{78DF39AA-2DDD-4170-8D77-573AE63B0FCF}" srcOrd="3" destOrd="0" presId="urn:microsoft.com/office/officeart/2005/8/layout/cycle4"/>
    <dgm:cxn modelId="{EAC4011C-974D-4AAB-A551-16419514AFA9}" type="presParOf" srcId="{E8DD3F6E-9F2B-4AC7-952C-B9A468329848}" destId="{822DF7C4-DAFB-4447-B2EF-7A7406CE7EFF}" srcOrd="4" destOrd="0" presId="urn:microsoft.com/office/officeart/2005/8/layout/cycle4"/>
    <dgm:cxn modelId="{ABA358DF-3271-43CB-8342-89D4BBDF54ED}" type="presParOf" srcId="{AC702C4D-A17D-4B50-94E4-33EF055245F8}" destId="{5DE992C4-3570-4825-B594-FE5DB83B997F}" srcOrd="2" destOrd="0" presId="urn:microsoft.com/office/officeart/2005/8/layout/cycle4"/>
    <dgm:cxn modelId="{D7381AC6-27D7-4367-9B05-5B940F4599D1}" type="presParOf" srcId="{AC702C4D-A17D-4B50-94E4-33EF055245F8}" destId="{3BC7D090-B782-4075-BB8C-86B87C754D5B}" srcOrd="3" destOrd="0" presId="urn:microsoft.com/office/officeart/2005/8/layout/cycle4"/>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581C1DC-C62C-4299-9BE9-FB0A06088FA8}" type="doc">
      <dgm:prSet loTypeId="urn:microsoft.com/office/officeart/2011/layout/HexagonRadial" loCatId="cycle" qsTypeId="urn:microsoft.com/office/officeart/2005/8/quickstyle/simple1" qsCatId="simple" csTypeId="urn:microsoft.com/office/officeart/2005/8/colors/accent2_1" csCatId="accent2" phldr="1"/>
      <dgm:spPr/>
      <dgm:t>
        <a:bodyPr/>
        <a:lstStyle/>
        <a:p>
          <a:endParaRPr lang="en-GB"/>
        </a:p>
      </dgm:t>
    </dgm:pt>
    <dgm:pt modelId="{7CDD9AFB-35A8-468D-89CD-3102435059FB}">
      <dgm:prSet phldrT="[Text]"/>
      <dgm:spPr/>
      <dgm:t>
        <a:bodyPr/>
        <a:lstStyle/>
        <a:p>
          <a:r>
            <a:rPr lang="en-GB"/>
            <a:t>Adult Learning Prinicples </a:t>
          </a:r>
        </a:p>
      </dgm:t>
    </dgm:pt>
    <dgm:pt modelId="{8DAF548A-B77D-496A-B921-0B891D6E365F}" type="parTrans" cxnId="{422DADDE-07F3-4AFD-8985-38861512014D}">
      <dgm:prSet/>
      <dgm:spPr/>
      <dgm:t>
        <a:bodyPr/>
        <a:lstStyle/>
        <a:p>
          <a:endParaRPr lang="en-GB"/>
        </a:p>
      </dgm:t>
    </dgm:pt>
    <dgm:pt modelId="{83CC875A-E194-49C0-8F5B-5E21DE9C3FF8}" type="sibTrans" cxnId="{422DADDE-07F3-4AFD-8985-38861512014D}">
      <dgm:prSet/>
      <dgm:spPr/>
      <dgm:t>
        <a:bodyPr/>
        <a:lstStyle/>
        <a:p>
          <a:endParaRPr lang="en-GB"/>
        </a:p>
      </dgm:t>
    </dgm:pt>
    <dgm:pt modelId="{E92DA351-57C6-430A-A2B2-4EB6699D5284}">
      <dgm:prSet phldrT="[Text]"/>
      <dgm:spPr/>
      <dgm:t>
        <a:bodyPr/>
        <a:lstStyle/>
        <a:p>
          <a:r>
            <a:rPr lang="en-GB"/>
            <a:t>oruentaion </a:t>
          </a:r>
        </a:p>
      </dgm:t>
    </dgm:pt>
    <dgm:pt modelId="{66892659-B87C-4975-822E-3C23F2C45416}" type="parTrans" cxnId="{5E208E5F-8FC0-4A02-8934-E229B842DB38}">
      <dgm:prSet/>
      <dgm:spPr/>
      <dgm:t>
        <a:bodyPr/>
        <a:lstStyle/>
        <a:p>
          <a:endParaRPr lang="en-GB"/>
        </a:p>
      </dgm:t>
    </dgm:pt>
    <dgm:pt modelId="{F44B2662-A3E6-4D0D-9F16-89EB1E09D3E6}" type="sibTrans" cxnId="{5E208E5F-8FC0-4A02-8934-E229B842DB38}">
      <dgm:prSet/>
      <dgm:spPr/>
      <dgm:t>
        <a:bodyPr/>
        <a:lstStyle/>
        <a:p>
          <a:endParaRPr lang="en-GB"/>
        </a:p>
      </dgm:t>
    </dgm:pt>
    <dgm:pt modelId="{F4E26D6F-1FDB-4D60-9BC5-08712181D3A3}">
      <dgm:prSet phldrT="[Text]"/>
      <dgm:spPr/>
      <dgm:t>
        <a:bodyPr/>
        <a:lstStyle/>
        <a:p>
          <a:r>
            <a:rPr lang="en-GB"/>
            <a:t>slef-dirceted learning </a:t>
          </a:r>
        </a:p>
      </dgm:t>
    </dgm:pt>
    <dgm:pt modelId="{987EB540-8039-44AA-B17E-7FE9BEF79874}" type="parTrans" cxnId="{327B2801-A4A5-4A6D-AF4F-C7278E7A5F54}">
      <dgm:prSet/>
      <dgm:spPr/>
      <dgm:t>
        <a:bodyPr/>
        <a:lstStyle/>
        <a:p>
          <a:endParaRPr lang="en-GB"/>
        </a:p>
      </dgm:t>
    </dgm:pt>
    <dgm:pt modelId="{315986CA-C760-4807-B6BF-CA0CAEF36A25}" type="sibTrans" cxnId="{327B2801-A4A5-4A6D-AF4F-C7278E7A5F54}">
      <dgm:prSet/>
      <dgm:spPr/>
      <dgm:t>
        <a:bodyPr/>
        <a:lstStyle/>
        <a:p>
          <a:endParaRPr lang="en-GB"/>
        </a:p>
      </dgm:t>
    </dgm:pt>
    <dgm:pt modelId="{F2E35594-BF94-4C8F-89EC-1B7889D883FB}">
      <dgm:prSet phldrT="[Text]"/>
      <dgm:spPr/>
      <dgm:t>
        <a:bodyPr/>
        <a:lstStyle/>
        <a:p>
          <a:r>
            <a:rPr lang="en-GB"/>
            <a:t>learners's experinece</a:t>
          </a:r>
        </a:p>
      </dgm:t>
    </dgm:pt>
    <dgm:pt modelId="{0AAFA8CE-5880-442A-AE1B-94A31F03D0D5}" type="parTrans" cxnId="{64183F27-2749-451D-AE3B-6F5F9E3C92A9}">
      <dgm:prSet/>
      <dgm:spPr/>
      <dgm:t>
        <a:bodyPr/>
        <a:lstStyle/>
        <a:p>
          <a:endParaRPr lang="en-GB"/>
        </a:p>
      </dgm:t>
    </dgm:pt>
    <dgm:pt modelId="{C8AFC118-6017-476D-A42A-4416CF7F37A3}" type="sibTrans" cxnId="{64183F27-2749-451D-AE3B-6F5F9E3C92A9}">
      <dgm:prSet/>
      <dgm:spPr/>
      <dgm:t>
        <a:bodyPr/>
        <a:lstStyle/>
        <a:p>
          <a:endParaRPr lang="en-GB"/>
        </a:p>
      </dgm:t>
    </dgm:pt>
    <dgm:pt modelId="{49E833D8-6790-4474-B1DF-0293C42626A4}">
      <dgm:prSet phldrT="[Text]"/>
      <dgm:spPr/>
      <dgm:t>
        <a:bodyPr/>
        <a:lstStyle/>
        <a:p>
          <a:r>
            <a:rPr lang="en-GB"/>
            <a:t>Readyness to learn</a:t>
          </a:r>
        </a:p>
      </dgm:t>
    </dgm:pt>
    <dgm:pt modelId="{5CA6635D-65C3-4E38-BEC3-7053B310DF4E}" type="parTrans" cxnId="{D3E004C6-CA8C-48E5-8F7D-E8060F0D0DCE}">
      <dgm:prSet/>
      <dgm:spPr/>
      <dgm:t>
        <a:bodyPr/>
        <a:lstStyle/>
        <a:p>
          <a:endParaRPr lang="en-GB"/>
        </a:p>
      </dgm:t>
    </dgm:pt>
    <dgm:pt modelId="{DD04D891-0640-4BEE-9D40-6F255AD4C30E}" type="sibTrans" cxnId="{D3E004C6-CA8C-48E5-8F7D-E8060F0D0DCE}">
      <dgm:prSet/>
      <dgm:spPr/>
      <dgm:t>
        <a:bodyPr/>
        <a:lstStyle/>
        <a:p>
          <a:endParaRPr lang="en-GB"/>
        </a:p>
      </dgm:t>
    </dgm:pt>
    <dgm:pt modelId="{72345EA5-6AD5-4CF6-AA1A-EC6828BDACDA}">
      <dgm:prSet phldrT="[Text]"/>
      <dgm:spPr/>
      <dgm:t>
        <a:bodyPr/>
        <a:lstStyle/>
        <a:p>
          <a:r>
            <a:rPr lang="en-GB"/>
            <a:t>Self-motivation </a:t>
          </a:r>
        </a:p>
      </dgm:t>
    </dgm:pt>
    <dgm:pt modelId="{881970E1-6E95-4852-A8AD-A32159FA71F1}" type="parTrans" cxnId="{3B7032E8-AE14-4A91-B53F-CDCF965EFB42}">
      <dgm:prSet/>
      <dgm:spPr/>
      <dgm:t>
        <a:bodyPr/>
        <a:lstStyle/>
        <a:p>
          <a:endParaRPr lang="en-GB"/>
        </a:p>
      </dgm:t>
    </dgm:pt>
    <dgm:pt modelId="{F4CF719B-9B5D-41E0-8E39-D0F78D8A5498}" type="sibTrans" cxnId="{3B7032E8-AE14-4A91-B53F-CDCF965EFB42}">
      <dgm:prSet/>
      <dgm:spPr/>
      <dgm:t>
        <a:bodyPr/>
        <a:lstStyle/>
        <a:p>
          <a:endParaRPr lang="en-GB"/>
        </a:p>
      </dgm:t>
    </dgm:pt>
    <dgm:pt modelId="{A17BD0ED-B306-4787-8504-E07CA7242D08}">
      <dgm:prSet phldrT="[Text]"/>
      <dgm:spPr/>
      <dgm:t>
        <a:bodyPr/>
        <a:lstStyle/>
        <a:p>
          <a:r>
            <a:rPr lang="en-GB"/>
            <a:t>Foundation</a:t>
          </a:r>
        </a:p>
      </dgm:t>
    </dgm:pt>
    <dgm:pt modelId="{6145D7A6-946E-462C-9F3C-29C851BC36D2}" type="sibTrans" cxnId="{B1185D3B-4C21-46DD-939B-E86558F5648F}">
      <dgm:prSet/>
      <dgm:spPr/>
      <dgm:t>
        <a:bodyPr/>
        <a:lstStyle/>
        <a:p>
          <a:endParaRPr lang="en-GB"/>
        </a:p>
      </dgm:t>
    </dgm:pt>
    <dgm:pt modelId="{9646AAEC-AD94-4A87-8368-B8A1448B04BE}" type="parTrans" cxnId="{B1185D3B-4C21-46DD-939B-E86558F5648F}">
      <dgm:prSet/>
      <dgm:spPr/>
      <dgm:t>
        <a:bodyPr/>
        <a:lstStyle/>
        <a:p>
          <a:endParaRPr lang="en-GB"/>
        </a:p>
      </dgm:t>
    </dgm:pt>
    <dgm:pt modelId="{0C17B3CA-C764-471A-AF4C-CB29DD992BA5}" type="pres">
      <dgm:prSet presAssocID="{B581C1DC-C62C-4299-9BE9-FB0A06088FA8}" presName="Name0" presStyleCnt="0">
        <dgm:presLayoutVars>
          <dgm:chMax val="1"/>
          <dgm:chPref val="1"/>
          <dgm:dir/>
          <dgm:animOne val="branch"/>
          <dgm:animLvl val="lvl"/>
        </dgm:presLayoutVars>
      </dgm:prSet>
      <dgm:spPr/>
    </dgm:pt>
    <dgm:pt modelId="{B73C6D48-5B66-452E-B426-FD3141EFA062}" type="pres">
      <dgm:prSet presAssocID="{7CDD9AFB-35A8-468D-89CD-3102435059FB}" presName="Parent" presStyleLbl="node0" presStyleIdx="0" presStyleCnt="1">
        <dgm:presLayoutVars>
          <dgm:chMax val="6"/>
          <dgm:chPref val="6"/>
        </dgm:presLayoutVars>
      </dgm:prSet>
      <dgm:spPr/>
    </dgm:pt>
    <dgm:pt modelId="{58E78732-904A-498E-86F6-26F58B00F273}" type="pres">
      <dgm:prSet presAssocID="{E92DA351-57C6-430A-A2B2-4EB6699D5284}" presName="Accent1" presStyleCnt="0"/>
      <dgm:spPr/>
    </dgm:pt>
    <dgm:pt modelId="{A3FF63E5-211E-4879-B5D9-DE795B62CD67}" type="pres">
      <dgm:prSet presAssocID="{E92DA351-57C6-430A-A2B2-4EB6699D5284}" presName="Accent" presStyleLbl="bgShp" presStyleIdx="0" presStyleCnt="6"/>
      <dgm:spPr/>
    </dgm:pt>
    <dgm:pt modelId="{61192992-AA26-4157-ADC0-B7ED11F7DEB0}" type="pres">
      <dgm:prSet presAssocID="{E92DA351-57C6-430A-A2B2-4EB6699D5284}" presName="Child1" presStyleLbl="node1" presStyleIdx="0" presStyleCnt="6">
        <dgm:presLayoutVars>
          <dgm:chMax val="0"/>
          <dgm:chPref val="0"/>
          <dgm:bulletEnabled val="1"/>
        </dgm:presLayoutVars>
      </dgm:prSet>
      <dgm:spPr/>
    </dgm:pt>
    <dgm:pt modelId="{DEB8F9F4-9B8E-4805-85E8-E79B48610D03}" type="pres">
      <dgm:prSet presAssocID="{F4E26D6F-1FDB-4D60-9BC5-08712181D3A3}" presName="Accent2" presStyleCnt="0"/>
      <dgm:spPr/>
    </dgm:pt>
    <dgm:pt modelId="{93BD6421-12D2-4D73-BB9D-98D83A7E9C5C}" type="pres">
      <dgm:prSet presAssocID="{F4E26D6F-1FDB-4D60-9BC5-08712181D3A3}" presName="Accent" presStyleLbl="bgShp" presStyleIdx="1" presStyleCnt="6"/>
      <dgm:spPr/>
    </dgm:pt>
    <dgm:pt modelId="{9EFFD239-4A57-4CF2-9491-41AE1EE2BC98}" type="pres">
      <dgm:prSet presAssocID="{F4E26D6F-1FDB-4D60-9BC5-08712181D3A3}" presName="Child2" presStyleLbl="node1" presStyleIdx="1" presStyleCnt="6">
        <dgm:presLayoutVars>
          <dgm:chMax val="0"/>
          <dgm:chPref val="0"/>
          <dgm:bulletEnabled val="1"/>
        </dgm:presLayoutVars>
      </dgm:prSet>
      <dgm:spPr/>
    </dgm:pt>
    <dgm:pt modelId="{CF2203E4-3E5B-41A4-AFAE-FA3B514B67B5}" type="pres">
      <dgm:prSet presAssocID="{F2E35594-BF94-4C8F-89EC-1B7889D883FB}" presName="Accent3" presStyleCnt="0"/>
      <dgm:spPr/>
    </dgm:pt>
    <dgm:pt modelId="{9EFB2A61-3BD3-422B-BDE0-60CE4F1B6D89}" type="pres">
      <dgm:prSet presAssocID="{F2E35594-BF94-4C8F-89EC-1B7889D883FB}" presName="Accent" presStyleLbl="bgShp" presStyleIdx="2" presStyleCnt="6"/>
      <dgm:spPr/>
    </dgm:pt>
    <dgm:pt modelId="{4BFA388F-1E64-42DC-8972-18066A8A2741}" type="pres">
      <dgm:prSet presAssocID="{F2E35594-BF94-4C8F-89EC-1B7889D883FB}" presName="Child3" presStyleLbl="node1" presStyleIdx="2" presStyleCnt="6">
        <dgm:presLayoutVars>
          <dgm:chMax val="0"/>
          <dgm:chPref val="0"/>
          <dgm:bulletEnabled val="1"/>
        </dgm:presLayoutVars>
      </dgm:prSet>
      <dgm:spPr/>
    </dgm:pt>
    <dgm:pt modelId="{E1B0C8A2-5226-4597-A9DA-155F96EFE6C8}" type="pres">
      <dgm:prSet presAssocID="{49E833D8-6790-4474-B1DF-0293C42626A4}" presName="Accent4" presStyleCnt="0"/>
      <dgm:spPr/>
    </dgm:pt>
    <dgm:pt modelId="{3441B628-91E7-437B-901F-F7124C6FC298}" type="pres">
      <dgm:prSet presAssocID="{49E833D8-6790-4474-B1DF-0293C42626A4}" presName="Accent" presStyleLbl="bgShp" presStyleIdx="3" presStyleCnt="6"/>
      <dgm:spPr/>
    </dgm:pt>
    <dgm:pt modelId="{BE9C22B0-4718-43B0-A387-C5182202AF73}" type="pres">
      <dgm:prSet presAssocID="{49E833D8-6790-4474-B1DF-0293C42626A4}" presName="Child4" presStyleLbl="node1" presStyleIdx="3" presStyleCnt="6">
        <dgm:presLayoutVars>
          <dgm:chMax val="0"/>
          <dgm:chPref val="0"/>
          <dgm:bulletEnabled val="1"/>
        </dgm:presLayoutVars>
      </dgm:prSet>
      <dgm:spPr/>
    </dgm:pt>
    <dgm:pt modelId="{815BB101-F79C-472A-8AD1-33BF52A74D2E}" type="pres">
      <dgm:prSet presAssocID="{A17BD0ED-B306-4787-8504-E07CA7242D08}" presName="Accent5" presStyleCnt="0"/>
      <dgm:spPr/>
    </dgm:pt>
    <dgm:pt modelId="{0CB5971A-AD16-4534-99C3-5730DCF9A2A7}" type="pres">
      <dgm:prSet presAssocID="{A17BD0ED-B306-4787-8504-E07CA7242D08}" presName="Accent" presStyleLbl="bgShp" presStyleIdx="4" presStyleCnt="6"/>
      <dgm:spPr/>
    </dgm:pt>
    <dgm:pt modelId="{BF17B3AD-8F43-4EF3-A817-479F2A7ECB33}" type="pres">
      <dgm:prSet presAssocID="{A17BD0ED-B306-4787-8504-E07CA7242D08}" presName="Child5" presStyleLbl="node1" presStyleIdx="4" presStyleCnt="6">
        <dgm:presLayoutVars>
          <dgm:chMax val="0"/>
          <dgm:chPref val="0"/>
          <dgm:bulletEnabled val="1"/>
        </dgm:presLayoutVars>
      </dgm:prSet>
      <dgm:spPr/>
    </dgm:pt>
    <dgm:pt modelId="{671D0B07-D5AB-4794-BAB9-E3CFA0EB4027}" type="pres">
      <dgm:prSet presAssocID="{72345EA5-6AD5-4CF6-AA1A-EC6828BDACDA}" presName="Accent6" presStyleCnt="0"/>
      <dgm:spPr/>
    </dgm:pt>
    <dgm:pt modelId="{825EAD1B-BCF4-485D-B5FE-005AF775B7B8}" type="pres">
      <dgm:prSet presAssocID="{72345EA5-6AD5-4CF6-AA1A-EC6828BDACDA}" presName="Accent" presStyleLbl="bgShp" presStyleIdx="5" presStyleCnt="6"/>
      <dgm:spPr/>
    </dgm:pt>
    <dgm:pt modelId="{CEC12ED2-72AF-4DF8-913F-54E492DD5822}" type="pres">
      <dgm:prSet presAssocID="{72345EA5-6AD5-4CF6-AA1A-EC6828BDACDA}" presName="Child6" presStyleLbl="node1" presStyleIdx="5" presStyleCnt="6">
        <dgm:presLayoutVars>
          <dgm:chMax val="0"/>
          <dgm:chPref val="0"/>
          <dgm:bulletEnabled val="1"/>
        </dgm:presLayoutVars>
      </dgm:prSet>
      <dgm:spPr/>
    </dgm:pt>
  </dgm:ptLst>
  <dgm:cxnLst>
    <dgm:cxn modelId="{327B2801-A4A5-4A6D-AF4F-C7278E7A5F54}" srcId="{7CDD9AFB-35A8-468D-89CD-3102435059FB}" destId="{F4E26D6F-1FDB-4D60-9BC5-08712181D3A3}" srcOrd="1" destOrd="0" parTransId="{987EB540-8039-44AA-B17E-7FE9BEF79874}" sibTransId="{315986CA-C760-4807-B6BF-CA0CAEF36A25}"/>
    <dgm:cxn modelId="{EE743F0C-EA9F-4EEF-9971-F3A141B21CFF}" type="presOf" srcId="{F4E26D6F-1FDB-4D60-9BC5-08712181D3A3}" destId="{9EFFD239-4A57-4CF2-9491-41AE1EE2BC98}" srcOrd="0" destOrd="0" presId="urn:microsoft.com/office/officeart/2011/layout/HexagonRadial"/>
    <dgm:cxn modelId="{820D3516-8EA0-40C2-B7B1-242D827A5A77}" type="presOf" srcId="{A17BD0ED-B306-4787-8504-E07CA7242D08}" destId="{BF17B3AD-8F43-4EF3-A817-479F2A7ECB33}" srcOrd="0" destOrd="0" presId="urn:microsoft.com/office/officeart/2011/layout/HexagonRadial"/>
    <dgm:cxn modelId="{EA9E6421-E7A6-44A1-A2CE-EF0AFAE96EE1}" type="presOf" srcId="{B581C1DC-C62C-4299-9BE9-FB0A06088FA8}" destId="{0C17B3CA-C764-471A-AF4C-CB29DD992BA5}" srcOrd="0" destOrd="0" presId="urn:microsoft.com/office/officeart/2011/layout/HexagonRadial"/>
    <dgm:cxn modelId="{64183F27-2749-451D-AE3B-6F5F9E3C92A9}" srcId="{7CDD9AFB-35A8-468D-89CD-3102435059FB}" destId="{F2E35594-BF94-4C8F-89EC-1B7889D883FB}" srcOrd="2" destOrd="0" parTransId="{0AAFA8CE-5880-442A-AE1B-94A31F03D0D5}" sibTransId="{C8AFC118-6017-476D-A42A-4416CF7F37A3}"/>
    <dgm:cxn modelId="{B1185D3B-4C21-46DD-939B-E86558F5648F}" srcId="{7CDD9AFB-35A8-468D-89CD-3102435059FB}" destId="{A17BD0ED-B306-4787-8504-E07CA7242D08}" srcOrd="4" destOrd="0" parTransId="{9646AAEC-AD94-4A87-8368-B8A1448B04BE}" sibTransId="{6145D7A6-946E-462C-9F3C-29C851BC36D2}"/>
    <dgm:cxn modelId="{5E208E5F-8FC0-4A02-8934-E229B842DB38}" srcId="{7CDD9AFB-35A8-468D-89CD-3102435059FB}" destId="{E92DA351-57C6-430A-A2B2-4EB6699D5284}" srcOrd="0" destOrd="0" parTransId="{66892659-B87C-4975-822E-3C23F2C45416}" sibTransId="{F44B2662-A3E6-4D0D-9F16-89EB1E09D3E6}"/>
    <dgm:cxn modelId="{A8E5DD63-AE8B-4C2F-9122-B32ED8669A52}" type="presOf" srcId="{F2E35594-BF94-4C8F-89EC-1B7889D883FB}" destId="{4BFA388F-1E64-42DC-8972-18066A8A2741}" srcOrd="0" destOrd="0" presId="urn:microsoft.com/office/officeart/2011/layout/HexagonRadial"/>
    <dgm:cxn modelId="{CE905C7C-9A70-4A20-8D76-3DFF345CE145}" type="presOf" srcId="{49E833D8-6790-4474-B1DF-0293C42626A4}" destId="{BE9C22B0-4718-43B0-A387-C5182202AF73}" srcOrd="0" destOrd="0" presId="urn:microsoft.com/office/officeart/2011/layout/HexagonRadial"/>
    <dgm:cxn modelId="{C1AF78A6-A783-485A-9C0D-8CF5A8D02999}" type="presOf" srcId="{7CDD9AFB-35A8-468D-89CD-3102435059FB}" destId="{B73C6D48-5B66-452E-B426-FD3141EFA062}" srcOrd="0" destOrd="0" presId="urn:microsoft.com/office/officeart/2011/layout/HexagonRadial"/>
    <dgm:cxn modelId="{D3E004C6-CA8C-48E5-8F7D-E8060F0D0DCE}" srcId="{7CDD9AFB-35A8-468D-89CD-3102435059FB}" destId="{49E833D8-6790-4474-B1DF-0293C42626A4}" srcOrd="3" destOrd="0" parTransId="{5CA6635D-65C3-4E38-BEC3-7053B310DF4E}" sibTransId="{DD04D891-0640-4BEE-9D40-6F255AD4C30E}"/>
    <dgm:cxn modelId="{8B4E1ECC-5292-4B75-BCE4-E373815465B5}" type="presOf" srcId="{72345EA5-6AD5-4CF6-AA1A-EC6828BDACDA}" destId="{CEC12ED2-72AF-4DF8-913F-54E492DD5822}" srcOrd="0" destOrd="0" presId="urn:microsoft.com/office/officeart/2011/layout/HexagonRadial"/>
    <dgm:cxn modelId="{422DADDE-07F3-4AFD-8985-38861512014D}" srcId="{B581C1DC-C62C-4299-9BE9-FB0A06088FA8}" destId="{7CDD9AFB-35A8-468D-89CD-3102435059FB}" srcOrd="0" destOrd="0" parTransId="{8DAF548A-B77D-496A-B921-0B891D6E365F}" sibTransId="{83CC875A-E194-49C0-8F5B-5E21DE9C3FF8}"/>
    <dgm:cxn modelId="{3B7032E8-AE14-4A91-B53F-CDCF965EFB42}" srcId="{7CDD9AFB-35A8-468D-89CD-3102435059FB}" destId="{72345EA5-6AD5-4CF6-AA1A-EC6828BDACDA}" srcOrd="5" destOrd="0" parTransId="{881970E1-6E95-4852-A8AD-A32159FA71F1}" sibTransId="{F4CF719B-9B5D-41E0-8E39-D0F78D8A5498}"/>
    <dgm:cxn modelId="{E75E15F7-34B2-4A35-9A18-23D20913BD7C}" type="presOf" srcId="{E92DA351-57C6-430A-A2B2-4EB6699D5284}" destId="{61192992-AA26-4157-ADC0-B7ED11F7DEB0}" srcOrd="0" destOrd="0" presId="urn:microsoft.com/office/officeart/2011/layout/HexagonRadial"/>
    <dgm:cxn modelId="{0376B87B-0959-4497-A702-A24CF38DFAC6}" type="presParOf" srcId="{0C17B3CA-C764-471A-AF4C-CB29DD992BA5}" destId="{B73C6D48-5B66-452E-B426-FD3141EFA062}" srcOrd="0" destOrd="0" presId="urn:microsoft.com/office/officeart/2011/layout/HexagonRadial"/>
    <dgm:cxn modelId="{09604A82-4480-4E9A-889A-E4572F57C617}" type="presParOf" srcId="{0C17B3CA-C764-471A-AF4C-CB29DD992BA5}" destId="{58E78732-904A-498E-86F6-26F58B00F273}" srcOrd="1" destOrd="0" presId="urn:microsoft.com/office/officeart/2011/layout/HexagonRadial"/>
    <dgm:cxn modelId="{2ED85D14-AA89-46EE-8D6D-AEE9392756AE}" type="presParOf" srcId="{58E78732-904A-498E-86F6-26F58B00F273}" destId="{A3FF63E5-211E-4879-B5D9-DE795B62CD67}" srcOrd="0" destOrd="0" presId="urn:microsoft.com/office/officeart/2011/layout/HexagonRadial"/>
    <dgm:cxn modelId="{8C58D4E4-6784-4734-99DF-CA9B217950F9}" type="presParOf" srcId="{0C17B3CA-C764-471A-AF4C-CB29DD992BA5}" destId="{61192992-AA26-4157-ADC0-B7ED11F7DEB0}" srcOrd="2" destOrd="0" presId="urn:microsoft.com/office/officeart/2011/layout/HexagonRadial"/>
    <dgm:cxn modelId="{DCBD343B-F88E-4457-BA7B-442E00F34E05}" type="presParOf" srcId="{0C17B3CA-C764-471A-AF4C-CB29DD992BA5}" destId="{DEB8F9F4-9B8E-4805-85E8-E79B48610D03}" srcOrd="3" destOrd="0" presId="urn:microsoft.com/office/officeart/2011/layout/HexagonRadial"/>
    <dgm:cxn modelId="{08C34C99-0833-4AC6-B1FF-C6D2B663E8CB}" type="presParOf" srcId="{DEB8F9F4-9B8E-4805-85E8-E79B48610D03}" destId="{93BD6421-12D2-4D73-BB9D-98D83A7E9C5C}" srcOrd="0" destOrd="0" presId="urn:microsoft.com/office/officeart/2011/layout/HexagonRadial"/>
    <dgm:cxn modelId="{030F45F3-713E-4477-9646-C216C2AC4132}" type="presParOf" srcId="{0C17B3CA-C764-471A-AF4C-CB29DD992BA5}" destId="{9EFFD239-4A57-4CF2-9491-41AE1EE2BC98}" srcOrd="4" destOrd="0" presId="urn:microsoft.com/office/officeart/2011/layout/HexagonRadial"/>
    <dgm:cxn modelId="{18A3CA58-839C-4FE3-A5AE-621DB67DDC2D}" type="presParOf" srcId="{0C17B3CA-C764-471A-AF4C-CB29DD992BA5}" destId="{CF2203E4-3E5B-41A4-AFAE-FA3B514B67B5}" srcOrd="5" destOrd="0" presId="urn:microsoft.com/office/officeart/2011/layout/HexagonRadial"/>
    <dgm:cxn modelId="{D15B926B-1F7F-47B7-B468-2E62DBB4D42F}" type="presParOf" srcId="{CF2203E4-3E5B-41A4-AFAE-FA3B514B67B5}" destId="{9EFB2A61-3BD3-422B-BDE0-60CE4F1B6D89}" srcOrd="0" destOrd="0" presId="urn:microsoft.com/office/officeart/2011/layout/HexagonRadial"/>
    <dgm:cxn modelId="{8F3C5A09-636C-4459-AC5C-609C199DA637}" type="presParOf" srcId="{0C17B3CA-C764-471A-AF4C-CB29DD992BA5}" destId="{4BFA388F-1E64-42DC-8972-18066A8A2741}" srcOrd="6" destOrd="0" presId="urn:microsoft.com/office/officeart/2011/layout/HexagonRadial"/>
    <dgm:cxn modelId="{616634EA-65C0-4CB8-871A-AF0935A037E3}" type="presParOf" srcId="{0C17B3CA-C764-471A-AF4C-CB29DD992BA5}" destId="{E1B0C8A2-5226-4597-A9DA-155F96EFE6C8}" srcOrd="7" destOrd="0" presId="urn:microsoft.com/office/officeart/2011/layout/HexagonRadial"/>
    <dgm:cxn modelId="{EFC17B69-F3B8-480E-8177-008E39CD5427}" type="presParOf" srcId="{E1B0C8A2-5226-4597-A9DA-155F96EFE6C8}" destId="{3441B628-91E7-437B-901F-F7124C6FC298}" srcOrd="0" destOrd="0" presId="urn:microsoft.com/office/officeart/2011/layout/HexagonRadial"/>
    <dgm:cxn modelId="{1831C947-308F-426F-B8CE-898F04ACE4BF}" type="presParOf" srcId="{0C17B3CA-C764-471A-AF4C-CB29DD992BA5}" destId="{BE9C22B0-4718-43B0-A387-C5182202AF73}" srcOrd="8" destOrd="0" presId="urn:microsoft.com/office/officeart/2011/layout/HexagonRadial"/>
    <dgm:cxn modelId="{3CA7BCFB-7F94-47F1-AE0E-4869F303019E}" type="presParOf" srcId="{0C17B3CA-C764-471A-AF4C-CB29DD992BA5}" destId="{815BB101-F79C-472A-8AD1-33BF52A74D2E}" srcOrd="9" destOrd="0" presId="urn:microsoft.com/office/officeart/2011/layout/HexagonRadial"/>
    <dgm:cxn modelId="{6617C406-8584-484B-9C66-103BE568F028}" type="presParOf" srcId="{815BB101-F79C-472A-8AD1-33BF52A74D2E}" destId="{0CB5971A-AD16-4534-99C3-5730DCF9A2A7}" srcOrd="0" destOrd="0" presId="urn:microsoft.com/office/officeart/2011/layout/HexagonRadial"/>
    <dgm:cxn modelId="{5DDE0E87-822F-43DE-94E3-42D831EEFF58}" type="presParOf" srcId="{0C17B3CA-C764-471A-AF4C-CB29DD992BA5}" destId="{BF17B3AD-8F43-4EF3-A817-479F2A7ECB33}" srcOrd="10" destOrd="0" presId="urn:microsoft.com/office/officeart/2011/layout/HexagonRadial"/>
    <dgm:cxn modelId="{5F5DB254-FD13-428B-947A-6DB10413EC04}" type="presParOf" srcId="{0C17B3CA-C764-471A-AF4C-CB29DD992BA5}" destId="{671D0B07-D5AB-4794-BAB9-E3CFA0EB4027}" srcOrd="11" destOrd="0" presId="urn:microsoft.com/office/officeart/2011/layout/HexagonRadial"/>
    <dgm:cxn modelId="{3A031E3F-36EA-4FB3-821D-DE6340BBC306}" type="presParOf" srcId="{671D0B07-D5AB-4794-BAB9-E3CFA0EB4027}" destId="{825EAD1B-BCF4-485D-B5FE-005AF775B7B8}" srcOrd="0" destOrd="0" presId="urn:microsoft.com/office/officeart/2011/layout/HexagonRadial"/>
    <dgm:cxn modelId="{117DAD7B-37A8-4E45-94ED-ADC178EA16C4}" type="presParOf" srcId="{0C17B3CA-C764-471A-AF4C-CB29DD992BA5}" destId="{CEC12ED2-72AF-4DF8-913F-54E492DD5822}" srcOrd="12" destOrd="0" presId="urn:microsoft.com/office/officeart/2011/layout/HexagonRadial"/>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41D2A7F-917F-4491-9FCA-36E8A876BA20}" type="doc">
      <dgm:prSet loTypeId="urn:microsoft.com/office/officeart/2005/8/layout/pyramid2" loCatId="pyramid" qsTypeId="urn:microsoft.com/office/officeart/2005/8/quickstyle/3d7" qsCatId="3D" csTypeId="urn:microsoft.com/office/officeart/2005/8/colors/accent6_5" csCatId="accent6" phldr="1"/>
      <dgm:spPr/>
      <dgm:t>
        <a:bodyPr/>
        <a:lstStyle/>
        <a:p>
          <a:endParaRPr lang="en-GB"/>
        </a:p>
      </dgm:t>
    </dgm:pt>
    <dgm:pt modelId="{853E24FF-7417-4FFE-9B28-6BCCF9B5F128}">
      <dgm:prSet phldrT="[Text]"/>
      <dgm:spPr/>
      <dgm:t>
        <a:bodyPr/>
        <a:lstStyle/>
        <a:p>
          <a:r>
            <a:rPr lang="en-GB" b="0" cap="none" spc="0">
              <a:ln w="0"/>
              <a:effectLst>
                <a:outerShdw blurRad="38100" dist="19050" dir="2700000" algn="tl" rotWithShape="0">
                  <a:schemeClr val="dk1">
                    <a:alpha val="40000"/>
                  </a:schemeClr>
                </a:outerShdw>
              </a:effectLst>
            </a:rPr>
            <a:t>Time-managemnet </a:t>
          </a:r>
        </a:p>
      </dgm:t>
    </dgm:pt>
    <dgm:pt modelId="{0D7BB221-41D6-4035-82CB-E6E4EE56A3DE}" type="parTrans" cxnId="{F432F72A-6029-4CEE-839C-2AF23F61BDBE}">
      <dgm:prSet/>
      <dgm:spPr/>
      <dgm:t>
        <a:bodyPr/>
        <a:lstStyle/>
        <a:p>
          <a:endParaRPr lang="en-GB"/>
        </a:p>
      </dgm:t>
    </dgm:pt>
    <dgm:pt modelId="{7DB65CA5-AB4C-429C-8EF2-B7F9FBBC5B31}" type="sibTrans" cxnId="{F432F72A-6029-4CEE-839C-2AF23F61BDBE}">
      <dgm:prSet/>
      <dgm:spPr/>
      <dgm:t>
        <a:bodyPr/>
        <a:lstStyle/>
        <a:p>
          <a:endParaRPr lang="en-GB"/>
        </a:p>
      </dgm:t>
    </dgm:pt>
    <dgm:pt modelId="{342A0A9B-A6EC-42CE-BE64-127D792A1D4F}">
      <dgm:prSet phldrT="[Text]"/>
      <dgm:spPr/>
      <dgm:t>
        <a:bodyPr/>
        <a:lstStyle/>
        <a:p>
          <a:r>
            <a:rPr lang="en-GB" b="0" cap="none" spc="0">
              <a:ln w="0"/>
              <a:effectLst>
                <a:outerShdw blurRad="38100" dist="19050" dir="2700000" algn="tl" rotWithShape="0">
                  <a:schemeClr val="dk1">
                    <a:alpha val="40000"/>
                  </a:schemeClr>
                </a:outerShdw>
              </a:effectLst>
            </a:rPr>
            <a:t>Fexiability</a:t>
          </a:r>
          <a:r>
            <a:rPr lang="en-GB"/>
            <a:t> </a:t>
          </a:r>
        </a:p>
      </dgm:t>
    </dgm:pt>
    <dgm:pt modelId="{61228555-79FB-4AD0-A6CF-8CBDA0B7406D}" type="parTrans" cxnId="{BA4FE452-42EE-41BD-99A9-4EBC3B3D35FC}">
      <dgm:prSet/>
      <dgm:spPr/>
      <dgm:t>
        <a:bodyPr/>
        <a:lstStyle/>
        <a:p>
          <a:endParaRPr lang="en-GB"/>
        </a:p>
      </dgm:t>
    </dgm:pt>
    <dgm:pt modelId="{5495F520-A22A-4B21-977D-98CA8C41E454}" type="sibTrans" cxnId="{BA4FE452-42EE-41BD-99A9-4EBC3B3D35FC}">
      <dgm:prSet/>
      <dgm:spPr/>
      <dgm:t>
        <a:bodyPr/>
        <a:lstStyle/>
        <a:p>
          <a:endParaRPr lang="en-GB"/>
        </a:p>
      </dgm:t>
    </dgm:pt>
    <dgm:pt modelId="{DF02B7DF-F089-4DB9-B9F8-06CBB6585F5B}">
      <dgm:prSet phldrT="[Text]"/>
      <dgm:spPr/>
      <dgm:t>
        <a:bodyPr/>
        <a:lstStyle/>
        <a:p>
          <a:r>
            <a:rPr lang="en-GB" b="0" cap="none" spc="0">
              <a:ln w="0"/>
              <a:effectLst>
                <a:outerShdw blurRad="38100" dist="19050" dir="2700000" algn="tl" rotWithShape="0">
                  <a:schemeClr val="dk1">
                    <a:alpha val="40000"/>
                  </a:schemeClr>
                </a:outerShdw>
              </a:effectLst>
            </a:rPr>
            <a:t>Family &amp; Jobs</a:t>
          </a:r>
        </a:p>
      </dgm:t>
    </dgm:pt>
    <dgm:pt modelId="{E7CC23BB-534F-4B3B-85BF-69C89B6D6687}" type="parTrans" cxnId="{DF7AFE22-1B92-42F2-A839-45B4999AB471}">
      <dgm:prSet/>
      <dgm:spPr/>
      <dgm:t>
        <a:bodyPr/>
        <a:lstStyle/>
        <a:p>
          <a:endParaRPr lang="en-GB"/>
        </a:p>
      </dgm:t>
    </dgm:pt>
    <dgm:pt modelId="{BCF81AC0-70FD-4AFA-B04C-3B8EA82807FC}" type="sibTrans" cxnId="{DF7AFE22-1B92-42F2-A839-45B4999AB471}">
      <dgm:prSet/>
      <dgm:spPr/>
      <dgm:t>
        <a:bodyPr/>
        <a:lstStyle/>
        <a:p>
          <a:endParaRPr lang="en-GB"/>
        </a:p>
      </dgm:t>
    </dgm:pt>
    <dgm:pt modelId="{3DFAAD52-3C80-4DD1-A3B5-4F8864B94D07}">
      <dgm:prSet phldrT="[Text]"/>
      <dgm:spPr/>
      <dgm:t>
        <a:bodyPr/>
        <a:lstStyle/>
        <a:p>
          <a:r>
            <a:rPr lang="en-GB" b="0" cap="none" spc="0">
              <a:ln w="0"/>
              <a:effectLst>
                <a:outerShdw blurRad="38100" dist="19050" dir="2700000" algn="tl" rotWithShape="0">
                  <a:schemeClr val="dk1">
                    <a:alpha val="40000"/>
                  </a:schemeClr>
                </a:outerShdw>
              </a:effectLst>
            </a:rPr>
            <a:t>Accessbility</a:t>
          </a:r>
          <a:r>
            <a:rPr lang="en-GB"/>
            <a:t> </a:t>
          </a:r>
        </a:p>
      </dgm:t>
    </dgm:pt>
    <dgm:pt modelId="{A6653ACD-6C50-4ED5-ADF0-E01FDA3307B5}" type="parTrans" cxnId="{D5B62D92-7773-46B8-852C-B6786C4AA424}">
      <dgm:prSet/>
      <dgm:spPr/>
      <dgm:t>
        <a:bodyPr/>
        <a:lstStyle/>
        <a:p>
          <a:endParaRPr lang="en-GB"/>
        </a:p>
      </dgm:t>
    </dgm:pt>
    <dgm:pt modelId="{D6F791B3-322D-4E75-99A7-CF3FDFBC5B5B}" type="sibTrans" cxnId="{D5B62D92-7773-46B8-852C-B6786C4AA424}">
      <dgm:prSet/>
      <dgm:spPr/>
      <dgm:t>
        <a:bodyPr/>
        <a:lstStyle/>
        <a:p>
          <a:endParaRPr lang="en-GB"/>
        </a:p>
      </dgm:t>
    </dgm:pt>
    <dgm:pt modelId="{6F623D34-F7CC-48FD-B0DA-F98187B05DEE}" type="pres">
      <dgm:prSet presAssocID="{E41D2A7F-917F-4491-9FCA-36E8A876BA20}" presName="compositeShape" presStyleCnt="0">
        <dgm:presLayoutVars>
          <dgm:dir/>
          <dgm:resizeHandles/>
        </dgm:presLayoutVars>
      </dgm:prSet>
      <dgm:spPr/>
    </dgm:pt>
    <dgm:pt modelId="{D5549EEE-7C17-4AF1-A2C8-47F6C2EE2401}" type="pres">
      <dgm:prSet presAssocID="{E41D2A7F-917F-4491-9FCA-36E8A876BA20}" presName="pyramid" presStyleLbl="node1" presStyleIdx="0" presStyleCnt="1"/>
      <dgm:spPr/>
    </dgm:pt>
    <dgm:pt modelId="{A88F90CD-2C47-4EF1-95DB-CFE1B497DA9A}" type="pres">
      <dgm:prSet presAssocID="{E41D2A7F-917F-4491-9FCA-36E8A876BA20}" presName="theList" presStyleCnt="0"/>
      <dgm:spPr/>
    </dgm:pt>
    <dgm:pt modelId="{ED70DD69-B329-45B3-9324-1DD545FA300D}" type="pres">
      <dgm:prSet presAssocID="{853E24FF-7417-4FFE-9B28-6BCCF9B5F128}" presName="aNode" presStyleLbl="fgAcc1" presStyleIdx="0" presStyleCnt="4">
        <dgm:presLayoutVars>
          <dgm:bulletEnabled val="1"/>
        </dgm:presLayoutVars>
      </dgm:prSet>
      <dgm:spPr/>
    </dgm:pt>
    <dgm:pt modelId="{162AAF3C-C337-443A-A62D-320EAC88640F}" type="pres">
      <dgm:prSet presAssocID="{853E24FF-7417-4FFE-9B28-6BCCF9B5F128}" presName="aSpace" presStyleCnt="0"/>
      <dgm:spPr/>
    </dgm:pt>
    <dgm:pt modelId="{F74FB1DF-80D6-47E8-8D08-E282F089F435}" type="pres">
      <dgm:prSet presAssocID="{342A0A9B-A6EC-42CE-BE64-127D792A1D4F}" presName="aNode" presStyleLbl="fgAcc1" presStyleIdx="1" presStyleCnt="4">
        <dgm:presLayoutVars>
          <dgm:bulletEnabled val="1"/>
        </dgm:presLayoutVars>
      </dgm:prSet>
      <dgm:spPr/>
    </dgm:pt>
    <dgm:pt modelId="{03F56FB3-9F43-4513-B0AE-9DDA7FE686C3}" type="pres">
      <dgm:prSet presAssocID="{342A0A9B-A6EC-42CE-BE64-127D792A1D4F}" presName="aSpace" presStyleCnt="0"/>
      <dgm:spPr/>
    </dgm:pt>
    <dgm:pt modelId="{FC04C09A-F912-4F17-A4FA-819E2316B70B}" type="pres">
      <dgm:prSet presAssocID="{DF02B7DF-F089-4DB9-B9F8-06CBB6585F5B}" presName="aNode" presStyleLbl="fgAcc1" presStyleIdx="2" presStyleCnt="4">
        <dgm:presLayoutVars>
          <dgm:bulletEnabled val="1"/>
        </dgm:presLayoutVars>
      </dgm:prSet>
      <dgm:spPr/>
    </dgm:pt>
    <dgm:pt modelId="{35F1832D-80CA-48D5-8628-B0100349C018}" type="pres">
      <dgm:prSet presAssocID="{DF02B7DF-F089-4DB9-B9F8-06CBB6585F5B}" presName="aSpace" presStyleCnt="0"/>
      <dgm:spPr/>
    </dgm:pt>
    <dgm:pt modelId="{36C14DEA-E6E5-4FE3-BCA4-8A77B41D0ACA}" type="pres">
      <dgm:prSet presAssocID="{3DFAAD52-3C80-4DD1-A3B5-4F8864B94D07}" presName="aNode" presStyleLbl="fgAcc1" presStyleIdx="3" presStyleCnt="4">
        <dgm:presLayoutVars>
          <dgm:bulletEnabled val="1"/>
        </dgm:presLayoutVars>
      </dgm:prSet>
      <dgm:spPr/>
    </dgm:pt>
    <dgm:pt modelId="{7F5C3F61-8FA0-4C13-84E2-38344065F687}" type="pres">
      <dgm:prSet presAssocID="{3DFAAD52-3C80-4DD1-A3B5-4F8864B94D07}" presName="aSpace" presStyleCnt="0"/>
      <dgm:spPr/>
    </dgm:pt>
  </dgm:ptLst>
  <dgm:cxnLst>
    <dgm:cxn modelId="{DF7AFE22-1B92-42F2-A839-45B4999AB471}" srcId="{E41D2A7F-917F-4491-9FCA-36E8A876BA20}" destId="{DF02B7DF-F089-4DB9-B9F8-06CBB6585F5B}" srcOrd="2" destOrd="0" parTransId="{E7CC23BB-534F-4B3B-85BF-69C89B6D6687}" sibTransId="{BCF81AC0-70FD-4AFA-B04C-3B8EA82807FC}"/>
    <dgm:cxn modelId="{F432F72A-6029-4CEE-839C-2AF23F61BDBE}" srcId="{E41D2A7F-917F-4491-9FCA-36E8A876BA20}" destId="{853E24FF-7417-4FFE-9B28-6BCCF9B5F128}" srcOrd="0" destOrd="0" parTransId="{0D7BB221-41D6-4035-82CB-E6E4EE56A3DE}" sibTransId="{7DB65CA5-AB4C-429C-8EF2-B7F9FBBC5B31}"/>
    <dgm:cxn modelId="{82DD625F-BE5C-40CF-93D2-9BC341DCCF0E}" type="presOf" srcId="{3DFAAD52-3C80-4DD1-A3B5-4F8864B94D07}" destId="{36C14DEA-E6E5-4FE3-BCA4-8A77B41D0ACA}" srcOrd="0" destOrd="0" presId="urn:microsoft.com/office/officeart/2005/8/layout/pyramid2"/>
    <dgm:cxn modelId="{BA4FE452-42EE-41BD-99A9-4EBC3B3D35FC}" srcId="{E41D2A7F-917F-4491-9FCA-36E8A876BA20}" destId="{342A0A9B-A6EC-42CE-BE64-127D792A1D4F}" srcOrd="1" destOrd="0" parTransId="{61228555-79FB-4AD0-A6CF-8CBDA0B7406D}" sibTransId="{5495F520-A22A-4B21-977D-98CA8C41E454}"/>
    <dgm:cxn modelId="{608C3359-A45B-4C20-93AA-101C7BDEE31E}" type="presOf" srcId="{342A0A9B-A6EC-42CE-BE64-127D792A1D4F}" destId="{F74FB1DF-80D6-47E8-8D08-E282F089F435}" srcOrd="0" destOrd="0" presId="urn:microsoft.com/office/officeart/2005/8/layout/pyramid2"/>
    <dgm:cxn modelId="{D5B62D92-7773-46B8-852C-B6786C4AA424}" srcId="{E41D2A7F-917F-4491-9FCA-36E8A876BA20}" destId="{3DFAAD52-3C80-4DD1-A3B5-4F8864B94D07}" srcOrd="3" destOrd="0" parTransId="{A6653ACD-6C50-4ED5-ADF0-E01FDA3307B5}" sibTransId="{D6F791B3-322D-4E75-99A7-CF3FDFBC5B5B}"/>
    <dgm:cxn modelId="{6C4679E1-F4CE-45B8-883C-A0658614F039}" type="presOf" srcId="{E41D2A7F-917F-4491-9FCA-36E8A876BA20}" destId="{6F623D34-F7CC-48FD-B0DA-F98187B05DEE}" srcOrd="0" destOrd="0" presId="urn:microsoft.com/office/officeart/2005/8/layout/pyramid2"/>
    <dgm:cxn modelId="{6AFD3CF2-C928-45A3-B09A-1EC233346B34}" type="presOf" srcId="{DF02B7DF-F089-4DB9-B9F8-06CBB6585F5B}" destId="{FC04C09A-F912-4F17-A4FA-819E2316B70B}" srcOrd="0" destOrd="0" presId="urn:microsoft.com/office/officeart/2005/8/layout/pyramid2"/>
    <dgm:cxn modelId="{CEB6E3F7-ED3F-4974-AA81-8C06B436E3F3}" type="presOf" srcId="{853E24FF-7417-4FFE-9B28-6BCCF9B5F128}" destId="{ED70DD69-B329-45B3-9324-1DD545FA300D}" srcOrd="0" destOrd="0" presId="urn:microsoft.com/office/officeart/2005/8/layout/pyramid2"/>
    <dgm:cxn modelId="{EF02E84B-3D22-4789-88E5-63A9A9814F05}" type="presParOf" srcId="{6F623D34-F7CC-48FD-B0DA-F98187B05DEE}" destId="{D5549EEE-7C17-4AF1-A2C8-47F6C2EE2401}" srcOrd="0" destOrd="0" presId="urn:microsoft.com/office/officeart/2005/8/layout/pyramid2"/>
    <dgm:cxn modelId="{73412E62-76DD-4D9C-A2C4-DF7A71ACB1CF}" type="presParOf" srcId="{6F623D34-F7CC-48FD-B0DA-F98187B05DEE}" destId="{A88F90CD-2C47-4EF1-95DB-CFE1B497DA9A}" srcOrd="1" destOrd="0" presId="urn:microsoft.com/office/officeart/2005/8/layout/pyramid2"/>
    <dgm:cxn modelId="{F538C99E-4675-4737-8954-638DC6AC0EE2}" type="presParOf" srcId="{A88F90CD-2C47-4EF1-95DB-CFE1B497DA9A}" destId="{ED70DD69-B329-45B3-9324-1DD545FA300D}" srcOrd="0" destOrd="0" presId="urn:microsoft.com/office/officeart/2005/8/layout/pyramid2"/>
    <dgm:cxn modelId="{C442A867-78F9-402D-AC06-C7A02BAF283C}" type="presParOf" srcId="{A88F90CD-2C47-4EF1-95DB-CFE1B497DA9A}" destId="{162AAF3C-C337-443A-A62D-320EAC88640F}" srcOrd="1" destOrd="0" presId="urn:microsoft.com/office/officeart/2005/8/layout/pyramid2"/>
    <dgm:cxn modelId="{801E8734-6801-43A4-8179-3B3ECC1FB8DB}" type="presParOf" srcId="{A88F90CD-2C47-4EF1-95DB-CFE1B497DA9A}" destId="{F74FB1DF-80D6-47E8-8D08-E282F089F435}" srcOrd="2" destOrd="0" presId="urn:microsoft.com/office/officeart/2005/8/layout/pyramid2"/>
    <dgm:cxn modelId="{98692BAF-CEB4-4656-B84B-FCC3797A7096}" type="presParOf" srcId="{A88F90CD-2C47-4EF1-95DB-CFE1B497DA9A}" destId="{03F56FB3-9F43-4513-B0AE-9DDA7FE686C3}" srcOrd="3" destOrd="0" presId="urn:microsoft.com/office/officeart/2005/8/layout/pyramid2"/>
    <dgm:cxn modelId="{5D8F98A7-398D-4804-8815-604724608B16}" type="presParOf" srcId="{A88F90CD-2C47-4EF1-95DB-CFE1B497DA9A}" destId="{FC04C09A-F912-4F17-A4FA-819E2316B70B}" srcOrd="4" destOrd="0" presId="urn:microsoft.com/office/officeart/2005/8/layout/pyramid2"/>
    <dgm:cxn modelId="{FD14C0D6-BDCC-4C00-9DDD-6860E0E40BAF}" type="presParOf" srcId="{A88F90CD-2C47-4EF1-95DB-CFE1B497DA9A}" destId="{35F1832D-80CA-48D5-8628-B0100349C018}" srcOrd="5" destOrd="0" presId="urn:microsoft.com/office/officeart/2005/8/layout/pyramid2"/>
    <dgm:cxn modelId="{FAB3CA2C-B197-46AE-83AB-58D4FB06FD10}" type="presParOf" srcId="{A88F90CD-2C47-4EF1-95DB-CFE1B497DA9A}" destId="{36C14DEA-E6E5-4FE3-BCA4-8A77B41D0ACA}" srcOrd="6" destOrd="0" presId="urn:microsoft.com/office/officeart/2005/8/layout/pyramid2"/>
    <dgm:cxn modelId="{B0E51AF9-B113-4390-BF4F-5F95A26883B5}" type="presParOf" srcId="{A88F90CD-2C47-4EF1-95DB-CFE1B497DA9A}" destId="{7F5C3F61-8FA0-4C13-84E2-38344065F687}" srcOrd="7" destOrd="0" presId="urn:microsoft.com/office/officeart/2005/8/layout/pyramid2"/>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970883-323A-43D6-BF26-3872D22E75DE}">
      <dsp:nvSpPr>
        <dsp:cNvPr id="0" name=""/>
        <dsp:cNvSpPr/>
      </dsp:nvSpPr>
      <dsp:spPr>
        <a:xfrm>
          <a:off x="2792728" y="1579275"/>
          <a:ext cx="979146" cy="979146"/>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Group learning</a:t>
          </a:r>
        </a:p>
      </dsp:txBody>
      <dsp:txXfrm>
        <a:off x="2936121" y="1722668"/>
        <a:ext cx="692360" cy="692360"/>
      </dsp:txXfrm>
    </dsp:sp>
    <dsp:sp modelId="{1773DBD5-BC94-45C3-8FE5-B32BB01AFD85}">
      <dsp:nvSpPr>
        <dsp:cNvPr id="0" name=""/>
        <dsp:cNvSpPr/>
      </dsp:nvSpPr>
      <dsp:spPr>
        <a:xfrm rot="16200000">
          <a:off x="3152594" y="1156937"/>
          <a:ext cx="259414" cy="369899"/>
        </a:xfrm>
        <a:prstGeom prst="rightArrow">
          <a:avLst>
            <a:gd name="adj1" fmla="val 60000"/>
            <a:gd name="adj2" fmla="val 50000"/>
          </a:avLst>
        </a:prstGeom>
        <a:solidFill>
          <a:schemeClr val="accent5">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191506" y="1269829"/>
        <a:ext cx="181590" cy="221939"/>
      </dsp:txXfrm>
    </dsp:sp>
    <dsp:sp modelId="{591D7EAA-4431-43CD-8475-08A2696EC53C}">
      <dsp:nvSpPr>
        <dsp:cNvPr id="0" name=""/>
        <dsp:cNvSpPr/>
      </dsp:nvSpPr>
      <dsp:spPr>
        <a:xfrm>
          <a:off x="2738331" y="1875"/>
          <a:ext cx="1087940" cy="1087940"/>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Engagment</a:t>
          </a:r>
        </a:p>
      </dsp:txBody>
      <dsp:txXfrm>
        <a:off x="2897656" y="161200"/>
        <a:ext cx="769290" cy="769290"/>
      </dsp:txXfrm>
    </dsp:sp>
    <dsp:sp modelId="{17A77239-A629-4D3F-BC0E-430238F9FF87}">
      <dsp:nvSpPr>
        <dsp:cNvPr id="0" name=""/>
        <dsp:cNvSpPr/>
      </dsp:nvSpPr>
      <dsp:spPr>
        <a:xfrm rot="20520000">
          <a:off x="3818715" y="1678545"/>
          <a:ext cx="191198" cy="369899"/>
        </a:xfrm>
        <a:prstGeom prst="rightArrow">
          <a:avLst>
            <a:gd name="adj1" fmla="val 60000"/>
            <a:gd name="adj2" fmla="val 50000"/>
          </a:avLst>
        </a:prstGeom>
        <a:solidFill>
          <a:schemeClr val="accent5">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820119" y="1761387"/>
        <a:ext cx="133839" cy="221939"/>
      </dsp:txXfrm>
    </dsp:sp>
    <dsp:sp modelId="{07623DBD-56CD-483A-8635-BCE6B358F4DB}">
      <dsp:nvSpPr>
        <dsp:cNvPr id="0" name=""/>
        <dsp:cNvSpPr/>
      </dsp:nvSpPr>
      <dsp:spPr>
        <a:xfrm>
          <a:off x="4060402" y="902319"/>
          <a:ext cx="1340722" cy="1391790"/>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Collaboration</a:t>
          </a:r>
        </a:p>
      </dsp:txBody>
      <dsp:txXfrm>
        <a:off x="4256746" y="1106142"/>
        <a:ext cx="948034" cy="984144"/>
      </dsp:txXfrm>
    </dsp:sp>
    <dsp:sp modelId="{B0D0201D-E188-4758-9716-E6C2796AEF59}">
      <dsp:nvSpPr>
        <dsp:cNvPr id="0" name=""/>
        <dsp:cNvSpPr/>
      </dsp:nvSpPr>
      <dsp:spPr>
        <a:xfrm rot="3240000">
          <a:off x="3579891" y="2472023"/>
          <a:ext cx="259414" cy="369899"/>
        </a:xfrm>
        <a:prstGeom prst="rightArrow">
          <a:avLst>
            <a:gd name="adj1" fmla="val 60000"/>
            <a:gd name="adj2" fmla="val 50000"/>
          </a:avLst>
        </a:prstGeom>
        <a:solidFill>
          <a:schemeClr val="accent5">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595931" y="2514523"/>
        <a:ext cx="181590" cy="221939"/>
      </dsp:txXfrm>
    </dsp:sp>
    <dsp:sp modelId="{12DC5FBA-F694-42B4-9C50-E81B0854F357}">
      <dsp:nvSpPr>
        <dsp:cNvPr id="0" name=""/>
        <dsp:cNvSpPr/>
      </dsp:nvSpPr>
      <dsp:spPr>
        <a:xfrm>
          <a:off x="3633530" y="2757014"/>
          <a:ext cx="1087940" cy="1087940"/>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Diversity</a:t>
          </a:r>
        </a:p>
      </dsp:txBody>
      <dsp:txXfrm>
        <a:off x="3792855" y="2916339"/>
        <a:ext cx="769290" cy="769290"/>
      </dsp:txXfrm>
    </dsp:sp>
    <dsp:sp modelId="{0E255E75-7AFA-4FC7-B49B-E3160DCF01A0}">
      <dsp:nvSpPr>
        <dsp:cNvPr id="0" name=""/>
        <dsp:cNvSpPr/>
      </dsp:nvSpPr>
      <dsp:spPr>
        <a:xfrm rot="7560000">
          <a:off x="2725297" y="2472023"/>
          <a:ext cx="259414" cy="369899"/>
        </a:xfrm>
        <a:prstGeom prst="rightArrow">
          <a:avLst>
            <a:gd name="adj1" fmla="val 60000"/>
            <a:gd name="adj2" fmla="val 50000"/>
          </a:avLst>
        </a:prstGeom>
        <a:solidFill>
          <a:schemeClr val="accent5">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787081" y="2514523"/>
        <a:ext cx="181590" cy="221939"/>
      </dsp:txXfrm>
    </dsp:sp>
    <dsp:sp modelId="{0285124C-BC7F-4B96-8D3D-B4F450D4FE22}">
      <dsp:nvSpPr>
        <dsp:cNvPr id="0" name=""/>
        <dsp:cNvSpPr/>
      </dsp:nvSpPr>
      <dsp:spPr>
        <a:xfrm>
          <a:off x="1843132" y="2757014"/>
          <a:ext cx="1087940" cy="1087940"/>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Team work </a:t>
          </a:r>
        </a:p>
      </dsp:txBody>
      <dsp:txXfrm>
        <a:off x="2002457" y="2916339"/>
        <a:ext cx="769290" cy="769290"/>
      </dsp:txXfrm>
    </dsp:sp>
    <dsp:sp modelId="{B39B5161-2C1B-448E-AEC1-6245EEAF0415}">
      <dsp:nvSpPr>
        <dsp:cNvPr id="0" name=""/>
        <dsp:cNvSpPr/>
      </dsp:nvSpPr>
      <dsp:spPr>
        <a:xfrm rot="11880000">
          <a:off x="2461213" y="1659255"/>
          <a:ext cx="259414" cy="369899"/>
        </a:xfrm>
        <a:prstGeom prst="rightArrow">
          <a:avLst>
            <a:gd name="adj1" fmla="val 60000"/>
            <a:gd name="adj2" fmla="val 50000"/>
          </a:avLst>
        </a:prstGeom>
        <a:solidFill>
          <a:schemeClr val="accent5">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537133" y="1745259"/>
        <a:ext cx="181590" cy="221939"/>
      </dsp:txXfrm>
    </dsp:sp>
    <dsp:sp modelId="{5CF160C7-AF6F-4A14-A764-E88BEE918331}">
      <dsp:nvSpPr>
        <dsp:cNvPr id="0" name=""/>
        <dsp:cNvSpPr/>
      </dsp:nvSpPr>
      <dsp:spPr>
        <a:xfrm>
          <a:off x="1289869" y="1054244"/>
          <a:ext cx="1087940" cy="1087940"/>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Motivation</a:t>
          </a:r>
        </a:p>
      </dsp:txBody>
      <dsp:txXfrm>
        <a:off x="1449194" y="1213569"/>
        <a:ext cx="769290" cy="7692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6E2260-CA24-423D-998E-AA1315AC4B04}">
      <dsp:nvSpPr>
        <dsp:cNvPr id="0" name=""/>
        <dsp:cNvSpPr/>
      </dsp:nvSpPr>
      <dsp:spPr>
        <a:xfrm>
          <a:off x="3246424" y="2193543"/>
          <a:ext cx="1593545" cy="103225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Efficiency  </a:t>
          </a:r>
        </a:p>
        <a:p>
          <a:pPr marL="57150" lvl="1" indent="-57150" algn="l" defTabSz="488950">
            <a:lnSpc>
              <a:spcPct val="90000"/>
            </a:lnSpc>
            <a:spcBef>
              <a:spcPct val="0"/>
            </a:spcBef>
            <a:spcAft>
              <a:spcPct val="15000"/>
            </a:spcAft>
            <a:buChar char="•"/>
          </a:pPr>
          <a:r>
            <a:rPr lang="en-GB" sz="1100" kern="1200"/>
            <a:t>Integration</a:t>
          </a:r>
        </a:p>
      </dsp:txBody>
      <dsp:txXfrm>
        <a:off x="3747163" y="2474282"/>
        <a:ext cx="1070131" cy="728842"/>
      </dsp:txXfrm>
    </dsp:sp>
    <dsp:sp modelId="{226FB254-8437-45B0-B053-274100FAC37B}">
      <dsp:nvSpPr>
        <dsp:cNvPr id="0" name=""/>
        <dsp:cNvSpPr/>
      </dsp:nvSpPr>
      <dsp:spPr>
        <a:xfrm>
          <a:off x="646430" y="2193543"/>
          <a:ext cx="1593545" cy="103225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Pruning and cultivating connections</a:t>
          </a:r>
        </a:p>
      </dsp:txBody>
      <dsp:txXfrm>
        <a:off x="669105" y="2474282"/>
        <a:ext cx="1070131" cy="728842"/>
      </dsp:txXfrm>
    </dsp:sp>
    <dsp:sp modelId="{0E039839-EE0A-41A9-B4EC-C3299E3518D2}">
      <dsp:nvSpPr>
        <dsp:cNvPr id="0" name=""/>
        <dsp:cNvSpPr/>
      </dsp:nvSpPr>
      <dsp:spPr>
        <a:xfrm>
          <a:off x="3246424" y="0"/>
          <a:ext cx="1593545" cy="103225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Analyse </a:t>
          </a:r>
        </a:p>
        <a:p>
          <a:pPr marL="57150" lvl="1" indent="-57150" algn="l" defTabSz="488950">
            <a:lnSpc>
              <a:spcPct val="90000"/>
            </a:lnSpc>
            <a:spcBef>
              <a:spcPct val="0"/>
            </a:spcBef>
            <a:spcAft>
              <a:spcPct val="15000"/>
            </a:spcAft>
            <a:buChar char="•"/>
          </a:pPr>
          <a:r>
            <a:rPr lang="en-GB" sz="1100" kern="1200"/>
            <a:t>Apply </a:t>
          </a:r>
        </a:p>
      </dsp:txBody>
      <dsp:txXfrm>
        <a:off x="3747163" y="22675"/>
        <a:ext cx="1070131" cy="728842"/>
      </dsp:txXfrm>
    </dsp:sp>
    <dsp:sp modelId="{3961FA6B-9FAE-4AFA-A8CC-BDCB4D4EB3F9}">
      <dsp:nvSpPr>
        <dsp:cNvPr id="0" name=""/>
        <dsp:cNvSpPr/>
      </dsp:nvSpPr>
      <dsp:spPr>
        <a:xfrm>
          <a:off x="646430" y="0"/>
          <a:ext cx="1593545" cy="103225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 Understanding</a:t>
          </a:r>
        </a:p>
        <a:p>
          <a:pPr marL="57150" lvl="1" indent="-57150" algn="l" defTabSz="488950">
            <a:lnSpc>
              <a:spcPct val="90000"/>
            </a:lnSpc>
            <a:spcBef>
              <a:spcPct val="0"/>
            </a:spcBef>
            <a:spcAft>
              <a:spcPct val="15000"/>
            </a:spcAft>
            <a:buChar char="•"/>
          </a:pPr>
          <a:r>
            <a:rPr lang="en-GB" sz="1100" kern="1200"/>
            <a:t>Feelings</a:t>
          </a:r>
        </a:p>
        <a:p>
          <a:pPr marL="57150" lvl="1" indent="-57150" algn="l" defTabSz="488950">
            <a:lnSpc>
              <a:spcPct val="90000"/>
            </a:lnSpc>
            <a:spcBef>
              <a:spcPct val="0"/>
            </a:spcBef>
            <a:spcAft>
              <a:spcPct val="15000"/>
            </a:spcAft>
            <a:buChar char="•"/>
          </a:pPr>
          <a:endParaRPr lang="en-GB" sz="1100" kern="1200"/>
        </a:p>
      </dsp:txBody>
      <dsp:txXfrm>
        <a:off x="669105" y="22675"/>
        <a:ext cx="1070131" cy="728842"/>
      </dsp:txXfrm>
    </dsp:sp>
    <dsp:sp modelId="{61236F24-1875-47A6-B543-887BA1B95C82}">
      <dsp:nvSpPr>
        <dsp:cNvPr id="0" name=""/>
        <dsp:cNvSpPr/>
      </dsp:nvSpPr>
      <dsp:spPr>
        <a:xfrm>
          <a:off x="1314170" y="183870"/>
          <a:ext cx="1396771" cy="139677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Empathy</a:t>
          </a:r>
        </a:p>
      </dsp:txBody>
      <dsp:txXfrm>
        <a:off x="1723275" y="592975"/>
        <a:ext cx="987666" cy="987666"/>
      </dsp:txXfrm>
    </dsp:sp>
    <dsp:sp modelId="{E9B39627-9D87-4239-B0BC-C596144F3589}">
      <dsp:nvSpPr>
        <dsp:cNvPr id="0" name=""/>
        <dsp:cNvSpPr/>
      </dsp:nvSpPr>
      <dsp:spPr>
        <a:xfrm rot="5400000">
          <a:off x="2775458" y="183870"/>
          <a:ext cx="1396771" cy="139677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cognitivsim</a:t>
          </a:r>
        </a:p>
      </dsp:txBody>
      <dsp:txXfrm rot="-5400000">
        <a:off x="2775458" y="592975"/>
        <a:ext cx="987666" cy="987666"/>
      </dsp:txXfrm>
    </dsp:sp>
    <dsp:sp modelId="{EA94A3EC-4557-4515-8AD4-DC240E8181F1}">
      <dsp:nvSpPr>
        <dsp:cNvPr id="0" name=""/>
        <dsp:cNvSpPr/>
      </dsp:nvSpPr>
      <dsp:spPr>
        <a:xfrm rot="10800000">
          <a:off x="2775458" y="1645158"/>
          <a:ext cx="1396771" cy="139677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Agility</a:t>
          </a:r>
        </a:p>
      </dsp:txBody>
      <dsp:txXfrm rot="10800000">
        <a:off x="2775458" y="1645158"/>
        <a:ext cx="987666" cy="987666"/>
      </dsp:txXfrm>
    </dsp:sp>
    <dsp:sp modelId="{78DF39AA-2DDD-4170-8D77-573AE63B0FCF}">
      <dsp:nvSpPr>
        <dsp:cNvPr id="0" name=""/>
        <dsp:cNvSpPr/>
      </dsp:nvSpPr>
      <dsp:spPr>
        <a:xfrm rot="16200000">
          <a:off x="1314170" y="1645158"/>
          <a:ext cx="1396771" cy="139677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conncetionism</a:t>
          </a:r>
        </a:p>
      </dsp:txBody>
      <dsp:txXfrm rot="5400000">
        <a:off x="1723275" y="1645158"/>
        <a:ext cx="987666" cy="987666"/>
      </dsp:txXfrm>
    </dsp:sp>
    <dsp:sp modelId="{5DE992C4-3570-4825-B594-FE5DB83B997F}">
      <dsp:nvSpPr>
        <dsp:cNvPr id="0" name=""/>
        <dsp:cNvSpPr/>
      </dsp:nvSpPr>
      <dsp:spPr>
        <a:xfrm>
          <a:off x="2502071" y="1322578"/>
          <a:ext cx="482257" cy="41935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BC7D090-B782-4075-BB8C-86B87C754D5B}">
      <dsp:nvSpPr>
        <dsp:cNvPr id="0" name=""/>
        <dsp:cNvSpPr/>
      </dsp:nvSpPr>
      <dsp:spPr>
        <a:xfrm rot="10800000">
          <a:off x="2502071" y="1483868"/>
          <a:ext cx="482257" cy="41935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3C6D48-5B66-452E-B426-FD3141EFA062}">
      <dsp:nvSpPr>
        <dsp:cNvPr id="0" name=""/>
        <dsp:cNvSpPr/>
      </dsp:nvSpPr>
      <dsp:spPr>
        <a:xfrm>
          <a:off x="2081694" y="1040643"/>
          <a:ext cx="1322702" cy="1144191"/>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Adult Learning Prinicples </a:t>
          </a:r>
        </a:p>
      </dsp:txBody>
      <dsp:txXfrm>
        <a:off x="2300884" y="1230252"/>
        <a:ext cx="884322" cy="764973"/>
      </dsp:txXfrm>
    </dsp:sp>
    <dsp:sp modelId="{93BD6421-12D2-4D73-BB9D-98D83A7E9C5C}">
      <dsp:nvSpPr>
        <dsp:cNvPr id="0" name=""/>
        <dsp:cNvSpPr/>
      </dsp:nvSpPr>
      <dsp:spPr>
        <a:xfrm>
          <a:off x="2909960" y="493224"/>
          <a:ext cx="499051" cy="42999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1192992-AA26-4157-ADC0-B7ED11F7DEB0}">
      <dsp:nvSpPr>
        <dsp:cNvPr id="0" name=""/>
        <dsp:cNvSpPr/>
      </dsp:nvSpPr>
      <dsp:spPr>
        <a:xfrm>
          <a:off x="2203534" y="0"/>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oruentaion </a:t>
          </a:r>
        </a:p>
      </dsp:txBody>
      <dsp:txXfrm>
        <a:off x="2383167" y="155404"/>
        <a:ext cx="724679" cy="626932"/>
      </dsp:txXfrm>
    </dsp:sp>
    <dsp:sp modelId="{9EFB2A61-3BD3-422B-BDE0-60CE4F1B6D89}">
      <dsp:nvSpPr>
        <dsp:cNvPr id="0" name=""/>
        <dsp:cNvSpPr/>
      </dsp:nvSpPr>
      <dsp:spPr>
        <a:xfrm>
          <a:off x="3492393" y="1297094"/>
          <a:ext cx="499051" cy="42999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EFFD239-4A57-4CF2-9491-41AE1EE2BC98}">
      <dsp:nvSpPr>
        <dsp:cNvPr id="0" name=""/>
        <dsp:cNvSpPr/>
      </dsp:nvSpPr>
      <dsp:spPr>
        <a:xfrm>
          <a:off x="3197638" y="576773"/>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slef-dirceted learning </a:t>
          </a:r>
        </a:p>
      </dsp:txBody>
      <dsp:txXfrm>
        <a:off x="3377271" y="732177"/>
        <a:ext cx="724679" cy="626932"/>
      </dsp:txXfrm>
    </dsp:sp>
    <dsp:sp modelId="{3441B628-91E7-437B-901F-F7124C6FC298}">
      <dsp:nvSpPr>
        <dsp:cNvPr id="0" name=""/>
        <dsp:cNvSpPr/>
      </dsp:nvSpPr>
      <dsp:spPr>
        <a:xfrm>
          <a:off x="3087798" y="2204511"/>
          <a:ext cx="499051" cy="42999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BFA388F-1E64-42DC-8972-18066A8A2741}">
      <dsp:nvSpPr>
        <dsp:cNvPr id="0" name=""/>
        <dsp:cNvSpPr/>
      </dsp:nvSpPr>
      <dsp:spPr>
        <a:xfrm>
          <a:off x="3197638" y="1710641"/>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learners's experinece</a:t>
          </a:r>
        </a:p>
      </dsp:txBody>
      <dsp:txXfrm>
        <a:off x="3377271" y="1866045"/>
        <a:ext cx="724679" cy="626932"/>
      </dsp:txXfrm>
    </dsp:sp>
    <dsp:sp modelId="{0CB5971A-AD16-4534-99C3-5730DCF9A2A7}">
      <dsp:nvSpPr>
        <dsp:cNvPr id="0" name=""/>
        <dsp:cNvSpPr/>
      </dsp:nvSpPr>
      <dsp:spPr>
        <a:xfrm>
          <a:off x="2084156" y="2298705"/>
          <a:ext cx="499051" cy="42999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E9C22B0-4718-43B0-A387-C5182202AF73}">
      <dsp:nvSpPr>
        <dsp:cNvPr id="0" name=""/>
        <dsp:cNvSpPr/>
      </dsp:nvSpPr>
      <dsp:spPr>
        <a:xfrm>
          <a:off x="2203534" y="2288059"/>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Readyness to learn</a:t>
          </a:r>
        </a:p>
      </dsp:txBody>
      <dsp:txXfrm>
        <a:off x="2383167" y="2443463"/>
        <a:ext cx="724679" cy="626932"/>
      </dsp:txXfrm>
    </dsp:sp>
    <dsp:sp modelId="{825EAD1B-BCF4-485D-B5FE-005AF775B7B8}">
      <dsp:nvSpPr>
        <dsp:cNvPr id="0" name=""/>
        <dsp:cNvSpPr/>
      </dsp:nvSpPr>
      <dsp:spPr>
        <a:xfrm>
          <a:off x="1492186" y="1495158"/>
          <a:ext cx="499051" cy="42999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F17B3AD-8F43-4EF3-A817-479F2A7ECB33}">
      <dsp:nvSpPr>
        <dsp:cNvPr id="0" name=""/>
        <dsp:cNvSpPr/>
      </dsp:nvSpPr>
      <dsp:spPr>
        <a:xfrm>
          <a:off x="1204815" y="1711286"/>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Foundation</a:t>
          </a:r>
        </a:p>
      </dsp:txBody>
      <dsp:txXfrm>
        <a:off x="1384448" y="1866690"/>
        <a:ext cx="724679" cy="626932"/>
      </dsp:txXfrm>
    </dsp:sp>
    <dsp:sp modelId="{CEC12ED2-72AF-4DF8-913F-54E492DD5822}">
      <dsp:nvSpPr>
        <dsp:cNvPr id="0" name=""/>
        <dsp:cNvSpPr/>
      </dsp:nvSpPr>
      <dsp:spPr>
        <a:xfrm>
          <a:off x="1204815" y="575482"/>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Self-motivation </a:t>
          </a:r>
        </a:p>
      </dsp:txBody>
      <dsp:txXfrm>
        <a:off x="1384448" y="730886"/>
        <a:ext cx="724679" cy="62693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549EEE-7C17-4AF1-A2C8-47F6C2EE2401}">
      <dsp:nvSpPr>
        <dsp:cNvPr id="0" name=""/>
        <dsp:cNvSpPr/>
      </dsp:nvSpPr>
      <dsp:spPr>
        <a:xfrm>
          <a:off x="1123791" y="0"/>
          <a:ext cx="2965450" cy="2965450"/>
        </a:xfrm>
        <a:prstGeom prst="triangle">
          <a:avLst/>
        </a:prstGeom>
        <a:solidFill>
          <a:schemeClr val="accent6">
            <a:alpha val="90000"/>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sp>
    <dsp:sp modelId="{ED70DD69-B329-45B3-9324-1DD545FA300D}">
      <dsp:nvSpPr>
        <dsp:cNvPr id="0" name=""/>
        <dsp:cNvSpPr/>
      </dsp:nvSpPr>
      <dsp:spPr>
        <a:xfrm>
          <a:off x="2606516" y="296834"/>
          <a:ext cx="1927542" cy="527062"/>
        </a:xfrm>
        <a:prstGeom prst="roundRect">
          <a:avLst/>
        </a:prstGeom>
        <a:solidFill>
          <a:schemeClr val="lt1">
            <a:alpha val="90000"/>
            <a:hueOff val="0"/>
            <a:satOff val="0"/>
            <a:lumOff val="0"/>
            <a:alphaOff val="0"/>
          </a:schemeClr>
        </a:solidFill>
        <a:ln w="6350" cap="flat" cmpd="sng" algn="ctr">
          <a:solidFill>
            <a:schemeClr val="accent6">
              <a:alpha val="90000"/>
              <a:hueOff val="0"/>
              <a:satOff val="0"/>
              <a:lumOff val="0"/>
              <a:alphaOff val="0"/>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0" kern="1200" cap="none" spc="0">
              <a:ln w="0"/>
              <a:effectLst>
                <a:outerShdw blurRad="38100" dist="19050" dir="2700000" algn="tl" rotWithShape="0">
                  <a:schemeClr val="dk1">
                    <a:alpha val="40000"/>
                  </a:schemeClr>
                </a:outerShdw>
              </a:effectLst>
            </a:rPr>
            <a:t>Time-managemnet </a:t>
          </a:r>
        </a:p>
      </dsp:txBody>
      <dsp:txXfrm>
        <a:off x="2632245" y="322563"/>
        <a:ext cx="1876084" cy="475604"/>
      </dsp:txXfrm>
    </dsp:sp>
    <dsp:sp modelId="{F74FB1DF-80D6-47E8-8D08-E282F089F435}">
      <dsp:nvSpPr>
        <dsp:cNvPr id="0" name=""/>
        <dsp:cNvSpPr/>
      </dsp:nvSpPr>
      <dsp:spPr>
        <a:xfrm>
          <a:off x="2606516" y="889779"/>
          <a:ext cx="1927542" cy="527062"/>
        </a:xfrm>
        <a:prstGeom prst="roundRect">
          <a:avLst/>
        </a:prstGeom>
        <a:solidFill>
          <a:schemeClr val="lt1">
            <a:alpha val="90000"/>
            <a:hueOff val="0"/>
            <a:satOff val="0"/>
            <a:lumOff val="0"/>
            <a:alphaOff val="0"/>
          </a:schemeClr>
        </a:solidFill>
        <a:ln w="6350" cap="flat" cmpd="sng" algn="ctr">
          <a:solidFill>
            <a:schemeClr val="accent6">
              <a:alpha val="90000"/>
              <a:hueOff val="0"/>
              <a:satOff val="0"/>
              <a:lumOff val="0"/>
              <a:alphaOff val="-13333"/>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0" kern="1200" cap="none" spc="0">
              <a:ln w="0"/>
              <a:effectLst>
                <a:outerShdw blurRad="38100" dist="19050" dir="2700000" algn="tl" rotWithShape="0">
                  <a:schemeClr val="dk1">
                    <a:alpha val="40000"/>
                  </a:schemeClr>
                </a:outerShdw>
              </a:effectLst>
            </a:rPr>
            <a:t>Fexiability</a:t>
          </a:r>
          <a:r>
            <a:rPr lang="en-GB" sz="1700" kern="1200"/>
            <a:t> </a:t>
          </a:r>
        </a:p>
      </dsp:txBody>
      <dsp:txXfrm>
        <a:off x="2632245" y="915508"/>
        <a:ext cx="1876084" cy="475604"/>
      </dsp:txXfrm>
    </dsp:sp>
    <dsp:sp modelId="{FC04C09A-F912-4F17-A4FA-819E2316B70B}">
      <dsp:nvSpPr>
        <dsp:cNvPr id="0" name=""/>
        <dsp:cNvSpPr/>
      </dsp:nvSpPr>
      <dsp:spPr>
        <a:xfrm>
          <a:off x="2606516" y="1482725"/>
          <a:ext cx="1927542" cy="527062"/>
        </a:xfrm>
        <a:prstGeom prst="roundRect">
          <a:avLst/>
        </a:prstGeom>
        <a:solidFill>
          <a:schemeClr val="lt1">
            <a:alpha val="90000"/>
            <a:hueOff val="0"/>
            <a:satOff val="0"/>
            <a:lumOff val="0"/>
            <a:alphaOff val="0"/>
          </a:schemeClr>
        </a:solidFill>
        <a:ln w="6350" cap="flat" cmpd="sng" algn="ctr">
          <a:solidFill>
            <a:schemeClr val="accent6">
              <a:alpha val="90000"/>
              <a:hueOff val="0"/>
              <a:satOff val="0"/>
              <a:lumOff val="0"/>
              <a:alphaOff val="-26667"/>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0" kern="1200" cap="none" spc="0">
              <a:ln w="0"/>
              <a:effectLst>
                <a:outerShdw blurRad="38100" dist="19050" dir="2700000" algn="tl" rotWithShape="0">
                  <a:schemeClr val="dk1">
                    <a:alpha val="40000"/>
                  </a:schemeClr>
                </a:outerShdw>
              </a:effectLst>
            </a:rPr>
            <a:t>Family &amp; Jobs</a:t>
          </a:r>
        </a:p>
      </dsp:txBody>
      <dsp:txXfrm>
        <a:off x="2632245" y="1508454"/>
        <a:ext cx="1876084" cy="475604"/>
      </dsp:txXfrm>
    </dsp:sp>
    <dsp:sp modelId="{36C14DEA-E6E5-4FE3-BCA4-8A77B41D0ACA}">
      <dsp:nvSpPr>
        <dsp:cNvPr id="0" name=""/>
        <dsp:cNvSpPr/>
      </dsp:nvSpPr>
      <dsp:spPr>
        <a:xfrm>
          <a:off x="2606516" y="2075670"/>
          <a:ext cx="1927542" cy="527062"/>
        </a:xfrm>
        <a:prstGeom prst="roundRect">
          <a:avLst/>
        </a:prstGeom>
        <a:solidFill>
          <a:schemeClr val="lt1">
            <a:alpha val="90000"/>
            <a:hueOff val="0"/>
            <a:satOff val="0"/>
            <a:lumOff val="0"/>
            <a:alphaOff val="0"/>
          </a:schemeClr>
        </a:solidFill>
        <a:ln w="6350" cap="flat" cmpd="sng" algn="ctr">
          <a:solidFill>
            <a:schemeClr val="accent6">
              <a:alpha val="90000"/>
              <a:hueOff val="0"/>
              <a:satOff val="0"/>
              <a:lumOff val="0"/>
              <a:alphaOff val="-40000"/>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0" kern="1200" cap="none" spc="0">
              <a:ln w="0"/>
              <a:effectLst>
                <a:outerShdw blurRad="38100" dist="19050" dir="2700000" algn="tl" rotWithShape="0">
                  <a:schemeClr val="dk1">
                    <a:alpha val="40000"/>
                  </a:schemeClr>
                </a:outerShdw>
              </a:effectLst>
            </a:rPr>
            <a:t>Accessbility</a:t>
          </a:r>
          <a:r>
            <a:rPr lang="en-GB" sz="1700" kern="1200"/>
            <a:t> </a:t>
          </a:r>
        </a:p>
      </dsp:txBody>
      <dsp:txXfrm>
        <a:off x="2632245" y="2101399"/>
        <a:ext cx="1876084" cy="47560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She22</b:Tag>
    <b:SourceType>InternetSite</b:SourceType>
    <b:Guid>{3D4456B1-8626-4ECE-8E81-BA4046F32242}</b:Guid>
    <b:Author>
      <b:Author>
        <b:NameList>
          <b:Person>
            <b:Last>University</b:Last>
            <b:First>Sheffield</b:First>
            <b:Middle>Hallam</b:Middle>
          </b:Person>
        </b:NameList>
      </b:Author>
    </b:Author>
    <b:Title>Spaces for Learning - classroom configurations</b:Title>
    <b:InternetSiteTitle>https://blogs.shu.ac.uk</b:InternetSiteTitle>
    <b:Year>2022</b:Year>
    <b:Month>April </b:Month>
    <b:Day>17</b:Day>
    <b:URL>https://blogs.shu.ac.uk/learningspaces/classroom-configurations/</b:URL>
    <b:RefOrder>17</b:RefOrder>
  </b:Source>
  <b:Source>
    <b:Tag>Kri131</b:Tag>
    <b:SourceType>JournalArticle</b:SourceType>
    <b:Guid>{01C9B3DE-72D0-4A0D-A2DC-4F125B61FD1B}</b:Guid>
    <b:Title>21 Ways to 21st Century Skills: Why Students Need Them and Ideas for Practical Implementation</b:Title>
    <b:Year>2013</b:Year>
    <b:Author>
      <b:Author>
        <b:NameList>
          <b:Person>
            <b:Last>Kaufman</b:Last>
            <b:First>Kristina</b:First>
            <b:Middle>J.</b:Middle>
          </b:Person>
        </b:NameList>
      </b:Author>
    </b:Author>
    <b:JournalName>Kappa Delta Pi Record </b:JournalName>
    <b:Pages>78-83</b:Pages>
    <b:RefOrder>18</b:RefOrder>
  </b:Source>
  <b:Source>
    <b:Tag>Int22</b:Tag>
    <b:SourceType>InternetSite</b:SourceType>
    <b:Guid>{33776D30-617E-49A8-A452-D8768EB970C2}</b:Guid>
    <b:Title>Design Thinking </b:Title>
    <b:Year>2022</b:Year>
    <b:Author>
      <b:Author>
        <b:NameList>
          <b:Person>
            <b:Last>Foundation</b:Last>
            <b:First>Interaction</b:First>
            <b:Middle>Design</b:Middle>
          </b:Person>
        </b:NameList>
      </b:Author>
    </b:Author>
    <b:InternetSiteTitle>https://www.interaction-design.org</b:InternetSiteTitle>
    <b:Month>April </b:Month>
    <b:Day>17</b:Day>
    <b:URL>https://www.interaction-design.org/literature/topics/design-thinking</b:URL>
    <b:RefOrder>19</b:RefOrder>
  </b:Source>
  <b:Source>
    <b:Tag>Kat18</b:Tag>
    <b:SourceType>JournalArticle</b:SourceType>
    <b:Guid>{C563A07C-8CCD-4DFC-A29C-794E8723F9CF}</b:Guid>
    <b:Title>Measuring What Matters: Assessing Creativity, Critical Thinking, and the Design Process</b:Title>
    <b:Year>2018</b:Year>
    <b:Author>
      <b:Author>
        <b:NameList>
          <b:Person>
            <b:Last>Kate Shively</b:Last>
            <b:First>Krista</b:First>
            <b:Middle>M. Stith, Lisa DaVia Rubenstein</b:Middle>
          </b:Person>
        </b:NameList>
      </b:Author>
    </b:Author>
    <b:JournalName>Gifted Child Journal</b:JournalName>
    <b:Pages>149-158</b:Pages>
    <b:RefOrder>20</b:RefOrder>
  </b:Source>
  <b:Source>
    <b:Tag>Gij17</b:Tag>
    <b:SourceType>InternetSite</b:SourceType>
    <b:Guid>{096E9290-5134-42C0-B74C-BF841043497E}</b:Guid>
    <b:Title>Test: How Innovative Are You?</b:Title>
    <b:Year>2017</b:Year>
    <b:Author>
      <b:Author>
        <b:NameList>
          <b:Person>
            <b:Last>Wulfen</b:Last>
            <b:First>Gijs</b:First>
            <b:Middle>van</b:Middle>
          </b:Person>
        </b:NameList>
      </b:Author>
    </b:Author>
    <b:InternetSiteTitle>https://www.linkedin.com</b:InternetSiteTitle>
    <b:Month>August</b:Month>
    <b:Day>28</b:Day>
    <b:URL>https://www.linkedin.com/pulse/test-how-innovative-you-gijs-van-wulfen/</b:URL>
    <b:RefOrder>22</b:RefOrder>
  </b:Source>
  <b:Source>
    <b:Tag>Bar14</b:Tag>
    <b:SourceType>ConferenceProceedings</b:SourceType>
    <b:Guid>{41018483-8166-465C-BB40-11CCD6049AD2}</b:Guid>
    <b:Title>Getting to the Novel Ideas: Exploring the Alternative Uses Test of Divergent Thinking </b:Title>
    <b:Year>2014</b:Year>
    <b:Author>
      <b:Author>
        <b:NameList>
          <b:Person>
            <b:Last>Barry Kudrowitz</b:Last>
            <b:First>Caitlin</b:First>
            <b:Middle>Dippo</b:Middle>
          </b:Person>
        </b:NameList>
      </b:Author>
    </b:Author>
    <b:Pages>1-6</b:Pages>
    <b:ConferenceName>ASME 2013 International Design Engineering Technical Conferences and Computers and Information in Engineering Conference</b:ConferenceName>
    <b:City>Portland</b:City>
    <b:RefOrder>23</b:RefOrder>
  </b:Source>
  <b:Source>
    <b:Tag>Guy14</b:Tag>
    <b:SourceType>Film</b:SourceType>
    <b:Guid>{13684380-2C92-413B-A97F-9C5A8D0C9E24}</b:Guid>
    <b:Title>The Art of Innovation</b:Title>
    <b:Year>2014</b:Year>
    <b:Author>
      <b:Performer>
        <b:NameList>
          <b:Person>
            <b:Last>Kawasaki</b:Last>
            <b:First>Guy</b:First>
          </b:Person>
        </b:NameList>
      </b:Performer>
      <b:Director>
        <b:NameList>
          <b:Person>
            <b:Last>Talks</b:Last>
            <b:First>Tedx</b:First>
          </b:Person>
        </b:NameList>
      </b:Director>
    </b:Author>
    <b:URL>https://www.youtube.com/watch?v=Mtjatz9r-Vc&amp;t=245s</b:URL>
    <b:RefOrder>24</b:RefOrder>
  </b:Source>
  <b:Source>
    <b:Tag>Dea10</b:Tag>
    <b:SourceType>JournalArticle</b:SourceType>
    <b:Guid>{6358F9FE-892B-4263-A3F7-F3E98D1AD9D7}</b:Guid>
    <b:Title>Learning creativity and design for innovation</b:Title>
    <b:Year>2010</b:Year>
    <b:Author>
      <b:Author>
        <b:NameList>
          <b:Person>
            <b:Last>Bruton</b:Last>
            <b:First>Dean</b:First>
          </b:Person>
        </b:NameList>
      </b:Author>
    </b:Author>
    <b:JournalName>International Journal of Technology and Design Education</b:JournalName>
    <b:Pages>321-333</b:Pages>
    <b:RefOrder>21</b:RefOrder>
  </b:Source>
  <b:Source>
    <b:Tag>Gre17</b:Tag>
    <b:SourceType>InternetSite</b:SourceType>
    <b:Guid>{1BDB222F-03B4-4672-AE9E-43A99B33F408}</b:Guid>
    <b:Title>The 4 Types of Innovation and the Problems They Solve</b:Title>
    <b:Year>2017</b:Year>
    <b:Month>June</b:Month>
    <b:Day>21</b:Day>
    <b:Author>
      <b:Author>
        <b:NameList>
          <b:Person>
            <b:Last>Satell</b:Last>
            <b:First>Greg</b:First>
          </b:Person>
        </b:NameList>
      </b:Author>
    </b:Author>
    <b:InternetSiteTitle>https://hbr.org</b:InternetSiteTitle>
    <b:URL>https://hbr.org/2017/06/the-4-types-of-innovation-and-the-problems-they-solve</b:URL>
    <b:RefOrder>25</b:RefOrder>
  </b:Source>
  <b:Source>
    <b:Tag>Mat20</b:Tag>
    <b:SourceType>InternetSite</b:SourceType>
    <b:Guid>{3586764B-B3B2-4384-B64F-12EBAB69BFCC}</b:Guid>
    <b:Author>
      <b:Author>
        <b:NameList>
          <b:Person>
            <b:Last>Gavin</b:Last>
            <b:First>Matt</b:First>
          </b:Person>
        </b:NameList>
      </b:Author>
    </b:Author>
    <b:Title>How Innovation Training Can Transform Your Organization</b:Title>
    <b:InternetSiteTitle>https://online.hbs.edu</b:InternetSiteTitle>
    <b:Year>2020</b:Year>
    <b:Month>September</b:Month>
    <b:Day>17</b:Day>
    <b:URL>https://online.hbs.edu/blog/post/innovation-training</b:URL>
    <b:RefOrder>26</b:RefOrder>
  </b:Source>
  <b:Source>
    <b:Tag>Ban85</b:Tag>
    <b:SourceType>Book</b:SourceType>
    <b:Guid>{DBE4DE39-80B9-44A8-8A58-017D557002CF}</b:Guid>
    <b:Author>
      <b:Author>
        <b:NameList>
          <b:Person>
            <b:Last>Bandura</b:Last>
            <b:First>A</b:First>
          </b:Person>
        </b:NameList>
      </b:Author>
    </b:Author>
    <b:Title>. Model of causality in social learning theory</b:Title>
    <b:JournalName>In Cognition and psychotherapy</b:JournalName>
    <b:Year>1985</b:Year>
    <b:Publisher>Springer, Boston,</b:Publisher>
    <b:RefOrder>47</b:RefOrder>
  </b:Source>
  <b:Source>
    <b:Tag>McL11</b:Tag>
    <b:SourceType>Book</b:SourceType>
    <b:Guid>{C7BABA17-BB76-4309-9952-F89DCF108966}</b:Guid>
    <b:Author>
      <b:Author>
        <b:NameList>
          <b:Person>
            <b:Last>McLeod</b:Last>
            <b:First>S</b:First>
          </b:Person>
        </b:NameList>
      </b:Author>
    </b:Author>
    <b:Title> Albert Bandura's social learning theory.</b:Title>
    <b:Year>2011</b:Year>
    <b:RefOrder>48</b:RefOrder>
  </b:Source>
  <b:Source>
    <b:Tag>Ban78</b:Tag>
    <b:SourceType>JournalArticle</b:SourceType>
    <b:Guid>{3AB928A1-A81E-4728-9BC4-E6C9645C511F}</b:Guid>
    <b:Title>Social learning theory of aggression</b:Title>
    <b:Year>1978</b:Year>
    <b:Author>
      <b:Author>
        <b:NameList>
          <b:Person>
            <b:Last>Bandura</b:Last>
            <b:First>A.</b:First>
          </b:Person>
        </b:NameList>
      </b:Author>
    </b:Author>
    <b:JournalName>Journal of communication</b:JournalName>
    <b:Pages>12-29</b:Pages>
    <b:Volume>28</b:Volume>
    <b:Issue>3</b:Issue>
    <b:RefOrder>49</b:RefOrder>
  </b:Source>
  <b:Source>
    <b:Tag>Che121</b:Tag>
    <b:SourceType>Book</b:SourceType>
    <b:Guid>{62698ED2-59A4-4100-9E62-D44E6F441275}</b:Guid>
    <b:Title>Social learning theory.</b:Title>
    <b:Year>2012</b:Year>
    <b:Author>
      <b:Author>
        <b:NameList>
          <b:Person>
            <b:Last>Cherry</b:Last>
            <b:First>K.</b:First>
          </b:Person>
        </b:NameList>
      </b:Author>
    </b:Author>
    <b:RefOrder>56</b:RefOrder>
  </b:Source>
  <b:Source>
    <b:Tag>Che122</b:Tag>
    <b:SourceType>Book</b:SourceType>
    <b:Guid>{C2E731E4-6069-4168-B73E-192F1796D4E8}</b:Guid>
    <b:Author>
      <b:Author>
        <b:NameList>
          <b:Person>
            <b:Last>Cherry</b:Last>
            <b:First>K.</b:First>
          </b:Person>
        </b:NameList>
      </b:Author>
    </b:Author>
    <b:Title>Social learning theory</b:Title>
    <b:Year>2012</b:Year>
    <b:RefOrder>51</b:RefOrder>
  </b:Source>
  <b:Source>
    <b:Tag>Ban18</b:Tag>
    <b:SourceType>JournalArticle</b:SourceType>
    <b:Guid>{FC90AE68-3146-4CCB-B04F-635D5D953ECE}</b:Guid>
    <b:Author>
      <b:Author>
        <b:NameList>
          <b:Person>
            <b:Last>Bandura</b:Last>
            <b:First>A.</b:First>
            <b:Middle>and Hall, P.,</b:Middle>
          </b:Person>
        </b:NameList>
      </b:Author>
    </b:Author>
    <b:Title>Albert bandura and social learning theory.</b:Title>
    <b:Year>2018</b:Year>
    <b:JournalName> Learning theories for early years practice,</b:JournalName>
    <b:RefOrder>50</b:RefOrder>
  </b:Source>
  <b:Source>
    <b:Tag>Pra10</b:Tag>
    <b:SourceType>JournalArticle</b:SourceType>
    <b:Guid>{2523117F-B133-491F-AEE1-1DFFF05B12F8}</b:Guid>
    <b:Author>
      <b:Author>
        <b:Corporate>Pratt, T.C., Cullen, F.T., Sellers, C.S., Thomas Winfree Jr, L., Madensen, T.D., Daigle, L.E., Fearn, N.E. and Gau, J.M</b:Corporate>
      </b:Author>
    </b:Author>
    <b:Title>The empirical status of social learning theory: A meta‐analysis</b:Title>
    <b:JournalName>Justice Quarterly</b:JournalName>
    <b:Year>2010</b:Year>
    <b:RefOrder>53</b:RefOrder>
  </b:Source>
  <b:Source>
    <b:Tag>Ski97</b:Tag>
    <b:SourceType>JournalArticle</b:SourceType>
    <b:Guid>{537A15AE-2529-4E67-BCDE-D6FA1618FCF6}</b:Guid>
    <b:Author>
      <b:Author>
        <b:Corporate>Skinner, W.F. and Fream, A.M., </b:Corporate>
      </b:Author>
    </b:Author>
    <b:Title>A social learning theory analysis of computer crime among college students. </b:Title>
    <b:JournalName>Journal of research in crime and delinquency, </b:JournalName>
    <b:Year>1997</b:Year>
    <b:RefOrder>54</b:RefOrder>
  </b:Source>
  <b:Source>
    <b:Tag>Ton92</b:Tag>
    <b:SourceType>JournalArticle</b:SourceType>
    <b:Guid>{EF6E9044-63FA-4786-870C-C6FCF946934E}</b:Guid>
    <b:Author>
      <b:Author>
        <b:Corporate>Tontodonato, P. and Crew, B.K.,</b:Corporate>
      </b:Author>
    </b:Author>
    <b:Title> Dating violence, social learning theory, and gender: A multivariate analysis.</b:Title>
    <b:JournalName>Violence and victims, </b:JournalName>
    <b:Year>1992</b:Year>
    <b:RefOrder>52</b:RefOrder>
  </b:Source>
  <b:Source>
    <b:Tag>Vio</b:Tag>
    <b:SourceType>Book</b:SourceType>
    <b:Guid>{4906639E-67CA-4DC1-8A05-FC365352D812}</b:Guid>
    <b:Author>
      <b:Author>
        <b:Corporate>Violence and victims, </b:Corporate>
      </b:Author>
    </b:Author>
    <b:RefOrder>57</b:RefOrder>
  </b:Source>
  <b:Source>
    <b:Tag>Ban97</b:Tag>
    <b:SourceType>Book</b:SourceType>
    <b:Guid>{6F928183-0893-48D7-B92F-CFF5AFE4B72E}</b:Guid>
    <b:Author>
      <b:Author>
        <b:Corporate>Bandura, A. and Walters, R.H., </b:Corporate>
      </b:Author>
    </b:Author>
    <b:Title> Social learning theory (Vol. 1). Prentice Hall: Englewood cliffs.</b:Title>
    <b:Year>1997</b:Year>
    <b:RefOrder>55</b:RefOrder>
  </b:Source>
  <b:Source>
    <b:Tag>Bet08</b:Tag>
    <b:SourceType>Book</b:SourceType>
    <b:Guid>{5C4E7886-36F4-42C4-9E2D-7D232CD48F4D}</b:Guid>
    <b:Title>Managing innovation, design and creativity</b:Title>
    <b:Year>2008</b:Year>
    <b:Author>
      <b:Author>
        <b:NameList>
          <b:Person>
            <b:Last>Stamm</b:Last>
            <b:First>Bettina</b:First>
            <b:Middle>Von</b:Middle>
          </b:Person>
        </b:NameList>
      </b:Author>
    </b:Author>
    <b:City>Chichester</b:City>
    <b:Publisher>John Wiley &amp; Sons Ltd</b:Publisher>
    <b:Edition>Second</b:Edition>
    <b:RefOrder>3</b:RefOrder>
  </b:Source>
  <b:Source>
    <b:Tag>Pet13</b:Tag>
    <b:SourceType>Book</b:SourceType>
    <b:Guid>{973DCAFB-9404-4957-B152-BA8BC5FCC7FA}</b:Guid>
    <b:Author>
      <b:Author>
        <b:NameList>
          <b:Person>
            <b:Last>Northouse</b:Last>
            <b:First>Peter</b:First>
            <b:Middle>G.</b:Middle>
          </b:Person>
        </b:NameList>
      </b:Author>
    </b:Author>
    <b:Title>Leadership Theory and Practice</b:Title>
    <b:Year>2013</b:Year>
    <b:City>London </b:City>
    <b:Publisher>Sage Publications, Inc</b:Publisher>
    <b:RefOrder>4</b:RefOrder>
  </b:Source>
  <b:Source>
    <b:Tag>Mal20</b:Tag>
    <b:SourceType>Book</b:SourceType>
    <b:Guid>{1C265967-6DD2-409A-935A-9D6C4EECC0BB}</b:Guid>
    <b:Author>
      <b:Author>
        <b:NameList>
          <b:Person>
            <b:Last>Malcolm S. Knowles</b:Last>
            <b:First>Elwood</b:First>
            <b:Middle>F. Holton III, Richard A. Swanson, and Petra A. Robinson</b:Middle>
          </b:Person>
        </b:NameList>
      </b:Author>
    </b:Author>
    <b:Title>The Adult Learner- The Definitive Classic in Adult Education and Human Resource Development</b:Title>
    <b:Year>2020</b:Year>
    <b:City>Oxon</b:City>
    <b:Publisher>Routledge</b:Publisher>
    <b:RefOrder>5</b:RefOrder>
  </b:Source>
  <b:Source>
    <b:Tag>Ter08</b:Tag>
    <b:SourceType>ArticleInAPeriodical</b:SourceType>
    <b:Guid>{943C9B2D-278C-4293-A4F5-9AF02CEC5C3B}</b:Guid>
    <b:Title>Creativity and the Role of the Leader</b:Title>
    <b:Year>2008</b:Year>
    <b:Author>
      <b:Author>
        <b:NameList>
          <b:Person>
            <b:Last>Khaire</b:Last>
            <b:First>Teresa</b:First>
            <b:Middle>M. Amabile and Mukti</b:Middle>
          </b:Person>
        </b:NameList>
      </b:Author>
    </b:Author>
    <b:PeriodicalTitle>Harvard Business Review</b:PeriodicalTitle>
    <b:Month>October</b:Month>
    <b:RefOrder>6</b:RefOrder>
  </b:Source>
  <b:Source>
    <b:Tag>Kla20</b:Tag>
    <b:SourceType>Report</b:SourceType>
    <b:Guid>{64467A27-7CAC-455D-AF4B-ECD79733227D}</b:Guid>
    <b:Title>The Future of Jobs Report 2020</b:Title>
    <b:Year>2020</b:Year>
    <b:Author>
      <b:Author>
        <b:NameList>
          <b:Person>
            <b:Last>Klaus Schwab</b:Last>
            <b:First>Saadia</b:First>
            <b:Middle>Zahidi</b:Middle>
          </b:Person>
        </b:NameList>
      </b:Author>
    </b:Author>
    <b:Publisher>World Economic Forum</b:Publisher>
    <b:RefOrder>58</b:RefOrder>
  </b:Source>
  <b:Source>
    <b:Tag>Yan22</b:Tag>
    <b:SourceType>Film</b:SourceType>
    <b:Guid>{89686073-2C08-4157-BCC4-18471B96F3B8}</b:Guid>
    <b:Title>Creativity and Innovation</b:Title>
    <b:Author>
      <b:Director>
        <b:NameList>
          <b:Person>
            <b:Last>Yan</b:Last>
            <b:First>See</b:First>
          </b:Person>
        </b:NameList>
      </b:Director>
    </b:Author>
    <b:YearAccessed>2022</b:YearAccessed>
    <b:MonthAccessed>May</b:MonthAccessed>
    <b:DayAccessed>02</b:DayAccessed>
    <b:URL>https://www.youtube.com/watch?v=FXJUDyqobbM</b:URL>
    <b:RefOrder>59</b:RefOrder>
  </b:Source>
  <b:Source>
    <b:Tag>Vij18</b:Tag>
    <b:SourceType>InternetSite</b:SourceType>
    <b:Guid>{FFBC028D-10D2-4757-BED8-54B0C0C4CE6C}</b:Guid>
    <b:Title>Importance of Leadership Skills for Students</b:Title>
    <b:InternetSiteTitle>https://www.klientsolutech.com</b:InternetSiteTitle>
    <b:Year>2018</b:Year>
    <b:URL>https://www.klientsolutech.com/importance-of-leadership-skills-for-students/</b:URL>
    <b:Author>
      <b:Author>
        <b:NameList>
          <b:Person>
            <b:Last>Sharma</b:Last>
            <b:First>Vijay</b:First>
            <b:Middle>K</b:Middle>
          </b:Person>
        </b:NameList>
      </b:Author>
    </b:Author>
    <b:RefOrder>27</b:RefOrder>
  </b:Source>
  <b:Source>
    <b:Tag>Rob11</b:Tag>
    <b:SourceType>InternetSite</b:SourceType>
    <b:Guid>{2F6B54B3-7056-465D-9F42-51B754939D2D}</b:Guid>
    <b:Author>
      <b:Author>
        <b:NameList>
          <b:Person>
            <b:Last>Half</b:Last>
            <b:First>Robert</b:First>
          </b:Person>
        </b:NameList>
      </b:Author>
    </b:Author>
    <b:Title>The importance of good leadership skills</b:Title>
    <b:InternetSiteTitle>https://www.roberthalf.jp</b:InternetSiteTitle>
    <b:Year>2011</b:Year>
    <b:Month>January</b:Month>
    <b:Day>11</b:Day>
    <b:URL>https://www.roberthalf.jp/en/blog/employers/importance-good-leadership-skills#:~:text=Good%20leadership%20skills%20comprise%20more,%2C%20courageous%2C%20wise%20and%20empowering.</b:URL>
    <b:RefOrder>28</b:RefOrder>
  </b:Source>
  <b:Source>
    <b:Tag>Sar22</b:Tag>
    <b:SourceType>InternetSite</b:SourceType>
    <b:Guid>{B78500CD-768B-401E-BD43-8DB0F04869D1}</b:Guid>
    <b:Author>
      <b:Author>
        <b:NameList>
          <b:Person>
            <b:Last>Meij</b:Last>
            <b:First>Sara</b:First>
          </b:Person>
        </b:NameList>
      </b:Author>
    </b:Author>
    <b:Title>Adult Learning Theory</b:Title>
    <b:InternetSiteTitle>https://www.goskills.com</b:InternetSiteTitle>
    <b:Year>2022</b:Year>
    <b:URL>https://www.goskills.com/Resources/Adult-learning-theory</b:URL>
    <b:RefOrder>29</b:RefOrder>
  </b:Source>
  <b:Source>
    <b:Tag>Bri21</b:Tag>
    <b:SourceType>InternetSite</b:SourceType>
    <b:Guid>{AABAA85D-5406-4B2F-A978-E9B6FC5C9D9D}</b:Guid>
    <b:Author>
      <b:Author>
        <b:NameList>
          <b:Person>
            <b:Last>Fairbanks</b:Last>
            <b:First>Brian</b:First>
          </b:Person>
        </b:NameList>
      </b:Author>
    </b:Author>
    <b:Title>7 adult learning theories and principles to enhance your education</b:Title>
    <b:InternetSiteTitle>https://www.phoenix.edu</b:InternetSiteTitle>
    <b:Year>2021</b:Year>
    <b:Month>August</b:Month>
    <b:Day>24</b:Day>
    <b:URL>https://www.phoenix.edu/blog/adult-learning-theories-principles.html#:~:text=The%20seven%20principles%20of%20adult,motivation%2C%20and%20readiness%20to%20learn.</b:URL>
    <b:RefOrder>30</b:RefOrder>
  </b:Source>
  <b:Source>
    <b:Tag>Gee17</b:Tag>
    <b:SourceType>InternetSite</b:SourceType>
    <b:Guid>{5D240AD9-2FF6-47DF-AB34-4C7994CE6DEA}</b:Guid>
    <b:Author>
      <b:Author>
        <b:NameList>
          <b:Person>
            <b:Last>Gogia</b:Last>
            <b:First>Geeta</b:First>
          </b:Person>
        </b:NameList>
      </b:Author>
    </b:Author>
    <b:Title>Importance of Group Discussions</b:Title>
    <b:InternetSiteTitle>https://blog.iilm.edu</b:InternetSiteTitle>
    <b:Year>2017</b:Year>
    <b:Month>April</b:Month>
    <b:Day>18</b:Day>
    <b:URL>https://blog.iilm.edu/importance-of-group-discussions/</b:URL>
    <b:RefOrder>31</b:RefOrder>
  </b:Source>
  <b:Source>
    <b:Tag>Inn22</b:Tag>
    <b:SourceType>InternetSite</b:SourceType>
    <b:Guid>{99F21A14-5E00-4614-9E22-FAE936858846}</b:Guid>
    <b:Author>
      <b:Author>
        <b:NameList>
          <b:Person>
            <b:Last>Drive</b:Last>
            <b:First>Inner</b:First>
          </b:Person>
        </b:NameList>
      </b:Author>
    </b:Author>
    <b:Title>10 ADVANTAGES AND DISADVANTAGES OF GROUP WORK IN THE CLASSROOM</b:Title>
    <b:InternetSiteTitle>https://blog.innerdrive.co.uk</b:InternetSiteTitle>
    <b:Year>2022</b:Year>
    <b:URL>https://blog.innerdrive.co.uk/advantages-disadvantages-group-work</b:URL>
    <b:RefOrder>32</b:RefOrder>
  </b:Source>
  <b:Source>
    <b:Tag>Rav16</b:Tag>
    <b:SourceType>InternetSite</b:SourceType>
    <b:Guid>{4387A0EE-2FB5-460E-8676-F05386A691B6}</b:Guid>
    <b:Author>
      <b:Author>
        <b:NameList>
          <b:Person>
            <b:Last>Meyers</b:Last>
            <b:First>Raven</b:First>
          </b:Person>
        </b:NameList>
      </b:Author>
    </b:Author>
    <b:Title>Game-Based Learning And Adult Learning Styles</b:Title>
    <b:InternetSiteTitle>https://elearningindustry.com</b:InternetSiteTitle>
    <b:Year>2016</b:Year>
    <b:Month>November </b:Month>
    <b:Day>30</b:Day>
    <b:URL>https://elearningindustry.com/cookie-preferences</b:URL>
    <b:RefOrder>33</b:RefOrder>
  </b:Source>
  <b:Source>
    <b:Tag>Yan16</b:Tag>
    <b:SourceType>InternetSite</b:SourceType>
    <b:Guid>{1D707E42-E449-49F9-94E4-5C5EFDF5ACD0}</b:Guid>
    <b:Author>
      <b:Author>
        <b:NameList>
          <b:Person>
            <b:Last>Teyssier</b:Last>
            <b:First>Yann</b:First>
          </b:Person>
        </b:NameList>
      </b:Author>
    </b:Author>
    <b:Title>5 Advantages Of Using Games For Learning</b:Title>
    <b:InternetSiteTitle>https://elearningindustry.com</b:InternetSiteTitle>
    <b:Year>2016</b:Year>
    <b:Month>November</b:Month>
    <b:Day>20</b:Day>
    <b:URL>https://elearningindustry.com/5-advantages-games-for-learning</b:URL>
    <b:RefOrder>34</b:RefOrder>
  </b:Source>
  <b:Source>
    <b:Tag>Ime21</b:Tag>
    <b:SourceType>InternetSite</b:SourceType>
    <b:Guid>{C07C3D0C-95F7-494B-B4DB-AD11DD887264}</b:Guid>
    <b:Author>
      <b:Author>
        <b:NameList>
          <b:Person>
            <b:Last>Bouchrika</b:Last>
            <b:First>Imed</b:First>
          </b:Person>
        </b:NameList>
      </b:Author>
    </b:Author>
    <b:Title>The Andragogy Approach: Knowles’ Adult Learning Theory Principles</b:Title>
    <b:InternetSiteTitle>https://research.com</b:InternetSiteTitle>
    <b:Year>2021</b:Year>
    <b:Month>January </b:Month>
    <b:Day>24</b:Day>
    <b:URL>https://research.com/education/the-andragogy-approach</b:URL>
    <b:RefOrder>35</b:RefOrder>
  </b:Source>
  <b:Source>
    <b:Tag>Yan18</b:Tag>
    <b:SourceType>JournalArticle</b:SourceType>
    <b:Guid>{C853FB4B-1049-4A28-9BD2-2C440BA5335A}</b:Guid>
    <b:Author>
      <b:Author>
        <b:NameList>
          <b:Person>
            <b:Last>Yang</b:Last>
            <b:First>Yan,</b:First>
            <b:Middle>L.-F., Zhang, X., Han, Y., Nan, H.-Y., Hu, Y.-C., Hu, B., Yan, S.-L., Zhang, J., Cheng, D.-L., Ge, X.-W., Cui, G.-B., Zhao, D., &amp; Wang, W.</b:Middle>
          </b:Person>
        </b:NameList>
      </b:Author>
    </b:Author>
    <b:Title>Glioma Grading on Conventional MR Images: A Deep Learning Study With Transfer Learning.</b:Title>
    <b:JournalName> Frontiers in Neuroscience,</b:JournalName>
    <b:Year>2018</b:Year>
    <b:Pages>804-804</b:Pages>
    <b:RefOrder>36</b:RefOrder>
  </b:Source>
  <b:Source>
    <b:Tag>Hey18</b:Tag>
    <b:SourceType>JournalArticle</b:SourceType>
    <b:Guid>{3E95B128-2532-4466-8960-99CFDCD6DD00}</b:Guid>
    <b:Author>
      <b:Author>
        <b:NameList>
          <b:Person>
            <b:Last>Heyden</b:Last>
            <b:First>Sidhu,</b:First>
            <b:Middle>J. S., &amp; Volberda, H. W.</b:Middle>
          </b:Person>
        </b:NameList>
      </b:Author>
    </b:Author>
    <b:Title>The Conjoint Influence of Top and Middle Management Characteristics on Management Innovation.</b:Title>
    <b:JournalName>Journal of management</b:JournalName>
    <b:Year>2018</b:Year>
    <b:Pages>1505-1529</b:Pages>
    <b:RefOrder>37</b:RefOrder>
  </b:Source>
  <b:Source>
    <b:Tag>Zit09</b:Tag>
    <b:SourceType>JournalArticle</b:SourceType>
    <b:Guid>{D23F2A39-1DF6-413C-A1A3-7E102CAF55C5}</b:Guid>
    <b:Author>
      <b:Author>
        <b:NameList>
          <b:Person>
            <b:Last>Zito</b:Last>
            <b:First>A.R.</b:First>
            <b:Middle>and Schout, A.</b:Middle>
          </b:Person>
        </b:NameList>
      </b:Author>
    </b:Author>
    <b:Title>Learning theory reconsidered: EU integration theories and learning</b:Title>
    <b:JournalName>Journal of European public policy</b:JournalName>
    <b:Year>2009</b:Year>
    <b:Pages>1103–1123</b:Pages>
    <b:RefOrder>38</b:RefOrder>
  </b:Source>
  <b:Source>
    <b:Tag>Ric17</b:Tag>
    <b:SourceType>JournalArticle</b:SourceType>
    <b:Guid>{72CCF6DF-5963-421A-98BC-EEED60591D0A}</b:Guid>
    <b:Author>
      <b:Author>
        <b:NameList>
          <b:Person>
            <b:Last>Richard Dodge</b:Last>
            <b:First>Johanna</b:First>
            <b:Middle>Dwyer, Stewart Witzeman, Susan Neylon, &amp; Sylvester Taylor</b:Middle>
          </b:Person>
        </b:NameList>
      </b:Author>
    </b:Author>
    <b:Title>The Role of Leadership in Innovation</b:Title>
    <b:JournalName>Research Technology Management</b:JournalName>
    <b:Year>2017</b:Year>
    <b:Pages>22-.</b:Pages>
    <b:RefOrder>39</b:RefOrder>
  </b:Source>
  <b:Source>
    <b:Tag>Ali18</b:Tag>
    <b:SourceType>JournalArticle</b:SourceType>
    <b:Guid>{36D0A798-E36A-4498-9C55-9423EC168811}</b:Guid>
    <b:Author>
      <b:Author>
        <b:NameList>
          <b:Person>
            <b:Last>Kozarkiewicz</b:Last>
            <b:First>Alina</b:First>
          </b:Person>
        </b:NameList>
      </b:Author>
    </b:Author>
    <b:Title>Creativity in numbers and words: The analysis of divergence in creative project perception</b:Title>
    <b:JournalName>Journal of Economics &amp; Management</b:JournalName>
    <b:Year>2018</b:Year>
    <b:Pages>60-74</b:Pages>
    <b:RefOrder>40</b:RefOrder>
  </b:Source>
  <b:Source>
    <b:Tag>Cox15</b:Tag>
    <b:SourceType>JournalArticle</b:SourceType>
    <b:Guid>{8FFD0416-9E93-41DC-8D49-80B4D73F197B}</b:Guid>
    <b:Author>
      <b:Author>
        <b:NameList>
          <b:Person>
            <b:Last>Cox</b:Last>
            <b:First>Elaine</b:First>
          </b:Person>
        </b:NameList>
      </b:Author>
    </b:Author>
    <b:Title>Coaching and Adult Learning: Theory and Practice’, New directions for adult and continuing education</b:Title>
    <b:JournalName>New directions for adult and continuing education</b:JournalName>
    <b:Year>2015</b:Year>
    <b:Pages>27-38</b:Pages>
    <b:PeriodicalTitle>New directions for adult and continuing education</b:PeriodicalTitle>
    <b:RefOrder>41</b:RefOrder>
  </b:Source>
  <b:Source>
    <b:Tag>Sto22</b:Tag>
    <b:SourceType>JournalArticle</b:SourceType>
    <b:Guid>{D4F5A633-E512-4007-84E2-A3A60CF07B99}</b:Guid>
    <b:Title>Knowles, M. S., Holton III, E. F., Swanson, R. A., &amp; Robinson, P. A. (2020). The adult learner:The definitive classic in adult education and human resource development</b:Title>
    <b:JournalName>Adult Education Quarterly</b:JournalName>
    <b:Year>2022</b:Year>
    <b:Pages>216-219</b:Pages>
    <b:URL>https://web-s-ebscohost-com.ezproxy.uwtsd.ac.uk/ehost/pdfviewer/pdfviewer?vid=0&amp;sid=a942a26b-e5e9-44e6-8181-c5fdae99b4ca%40redis</b:URL>
    <b:Author>
      <b:Author>
        <b:NameList>
          <b:Person>
            <b:Last>Stojanovic´</b:Last>
            <b:First>Maja</b:First>
          </b:Person>
        </b:NameList>
      </b:Author>
    </b:Author>
    <b:PeriodicalTitle>Adult Education Quarterly</b:PeriodicalTitle>
    <b:RefOrder>42</b:RefOrder>
  </b:Source>
  <b:Source>
    <b:Tag>Dac16</b:Tag>
    <b:SourceType>JournalArticle</b:SourceType>
    <b:Guid>{42F7A87E-42A0-43F4-B260-46D2B6D37644}</b:Guid>
    <b:Author>
      <b:Author>
        <b:NameList>
          <b:Person>
            <b:Last>Dachner</b:Last>
            <b:First>&amp;</b:First>
            <b:Middle>Polin, B.</b:Middle>
          </b:Person>
        </b:NameList>
      </b:Author>
    </b:Author>
    <b:Title>A Systematic Approach to Educating the Emerging Adult Learner in Undergraduate Management Courses.</b:Title>
    <b:JournalName>Journal of Management Education</b:JournalName>
    <b:Year>2016</b:Year>
    <b:Pages>121-151</b:Pages>
    <b:RefOrder>43</b:RefOrder>
  </b:Source>
  <b:Source>
    <b:Tag>Liy14</b:Tag>
    <b:SourceType>JournalArticle</b:SourceType>
    <b:Guid>{2010E9E4-076F-4623-A901-3C1D12750EEB}</b:Guid>
    <b:Author>
      <b:Author>
        <b:NameList>
          <b:Person>
            <b:Last>Afip</b:Last>
            <b:First>Liyana</b:First>
            <b:Middle>Binti Ahmad</b:Middle>
          </b:Person>
        </b:NameList>
      </b:Author>
    </b:Author>
    <b:Title>MOTIVATING ADULT LEARNERS USING BLENDED LEARNING IN HIGHER EDUCATION INSTITUTION.</b:Title>
    <b:JournalName>Researchers World - Journal of Arts Science and Commerce</b:JournalName>
    <b:Year>2014</b:Year>
    <b:Pages>35-.</b:Pages>
    <b:RefOrder>44</b:RefOrder>
  </b:Source>
  <b:Source>
    <b:Tag>Mye08</b:Tag>
    <b:SourceType>ArticleInAPeriodical</b:SourceType>
    <b:Guid>{7A6A3053-19BA-4C44-BE4F-BD5F14F5BF48}</b:Guid>
    <b:Author>
      <b:Author>
        <b:NameList>
          <b:Person>
            <b:Last>Myers</b:Last>
            <b:First>Sykes,</b:First>
            <b:Middle>C., &amp; Myers, S.</b:Middle>
          </b:Person>
        </b:NameList>
      </b:Author>
    </b:Author>
    <b:Title>Effective Learner-Centered Strategies for Teaching Adults: Using Visual Media to Engage the Adult Learner.</b:Title>
    <b:Year>2008</b:Year>
    <b:Pages>234-238</b:Pages>
    <b:PeriodicalTitle>Gerontology &amp; Geriatrics Education</b:PeriodicalTitle>
    <b:RefOrder>45</b:RefOrder>
  </b:Source>
  <b:Source>
    <b:Tag>Olg20</b:Tag>
    <b:SourceType>JournalArticle</b:SourceType>
    <b:Guid>{CC6236D3-D736-47AA-AE92-E27E09A9CDCA}</b:Guid>
    <b:Author>
      <b:Author>
        <b:NameList>
          <b:Person>
            <b:Last>Olguin‐Perglione</b:Last>
            <b:First>C</b:First>
          </b:Person>
          <b:Person>
            <b:Last>Vissani</b:Last>
            <b:First>M.</b:First>
            <b:Middle>A</b:Middle>
          </b:Person>
          <b:Person>
            <b:Last>Alamos</b:Last>
            <b:First>F</b:First>
          </b:Person>
          <b:Person>
            <b:Last>Tordoya</b:Last>
            <b:First>M.</b:First>
            <b:Middle>S</b:Middle>
          </b:Person>
          <b:Person>
            <b:Last>Barrandeguy</b:Last>
            <b:First>M</b:First>
          </b:Person>
        </b:NameList>
      </b:Author>
    </b:Author>
    <b:Title>Multifocal outbreak of equine influenza in vaccinated horses in Argentina in 2018: Epidemiological aspects and molecular characterisation of the involved virus strains</b:Title>
    <b:JournalName>Equine veterinary journal</b:JournalName>
    <b:Year>2020</b:Year>
    <b:Pages>420-427</b:Pages>
    <b:RefOrder>46</b:RefOrder>
  </b:Source>
  <b:Source>
    <b:Tag>McD14</b:Tag>
    <b:SourceType>JournalArticle</b:SourceType>
    <b:Guid>{24FE29A5-464E-4E53-A079-DF61F0DA2D91}</b:Guid>
    <b:Author>
      <b:Author>
        <b:NameList>
          <b:Person>
            <b:Last>McDonald</b:Last>
          </b:Person>
        </b:NameList>
      </b:Author>
    </b:Author>
    <b:Title>The evaluation of change.</b:Title>
    <b:JournalName>Cognition, Technology &amp; Work</b:JournalName>
    <b:Year>2014</b:Year>
    <b:Pages>193-206</b:Pages>
    <b:RefOrder>7</b:RefOrder>
  </b:Source>
  <b:Source>
    <b:Tag>Yuk10</b:Tag>
    <b:SourceType>JournalArticle</b:SourceType>
    <b:Guid>{4DDD80BE-A1D2-4D30-906F-6400012772ED}</b:Guid>
    <b:Author>
      <b:Author>
        <b:NameList>
          <b:Person>
            <b:Last>Yukl</b:Last>
            <b:First>&amp;</b:First>
            <b:Middle>Mahsud, R.</b:Middle>
          </b:Person>
        </b:NameList>
      </b:Author>
    </b:Author>
    <b:Title>WHY FLEXIBLE AND ADAPTIVE LEADERSHIP IS ESSENTIAL</b:Title>
    <b:JournalName>Consulting Psychology Journa</b:JournalName>
    <b:Year>2010</b:Year>
    <b:Pages>81-93</b:Pages>
    <b:RefOrder>8</b:RefOrder>
  </b:Source>
  <b:Source>
    <b:Tag>Paf17</b:Tag>
    <b:SourceType>JournalArticle</b:SourceType>
    <b:Guid>{81A50E63-5DA3-4906-9CAD-E76D684FB9AD}</b:Guid>
    <b:Author>
      <b:Author>
        <b:NameList>
          <b:Person>
            <b:Last>Pafford</b:Last>
            <b:First>Sherrie</b:First>
          </b:Person>
          <b:Person>
            <b:Last>Schaefer</b:Last>
            <b:First>Thomas</b:First>
          </b:Person>
        </b:NameList>
      </b:Author>
    </b:Author>
    <b:Title>WOMEN AT WORK AND BUSINESS LEADERSHIP EFFECTIVENESS</b:Title>
    <b:JournalName>Journal of organizational culture, communication and conflict</b:JournalName>
    <b:Year>2017</b:Year>
    <b:Pages>1-18</b:Pages>
    <b:RefOrder>9</b:RefOrder>
  </b:Source>
  <b:Source>
    <b:Tag>Der19</b:Tag>
    <b:SourceType>InternetSite</b:SourceType>
    <b:Guid>{E28BD2CC-2801-441C-8908-7778A7B590F0}</b:Guid>
    <b:Title>7 Factors that Make Teaching So Challenging</b:Title>
    <b:Year>2019</b:Year>
    <b:Author>
      <b:Author>
        <b:NameList>
          <b:Person>
            <b:Last>Meador</b:Last>
            <b:First>Derrick</b:First>
          </b:Person>
        </b:NameList>
      </b:Author>
    </b:Author>
    <b:InternetSiteTitle>https://www.thoughtco.com</b:InternetSiteTitle>
    <b:Month>February</b:Month>
    <b:Day>18</b:Day>
    <b:URL>https://www.thoughtco.com/factors-that-make-teaching-challenging-and-hard-4035989</b:URL>
    <b:RefOrder>1</b:RefOrder>
  </b:Source>
  <b:Source>
    <b:Tag>Ras15</b:Tag>
    <b:SourceType>ConferenceProceedings</b:SourceType>
    <b:Guid>{D9020EB0-9119-4164-B12F-8EC8BFB069F4}</b:Guid>
    <b:Title>Adults as Learners: Effective Teaching Strategies</b:Title>
    <b:Year>2015</b:Year>
    <b:URL>https://www.leadingagemn.org/assets/docs/15_Workforce_103_CreatingEffectiveOrientationPrograms-CRasmussen.pdf</b:URL>
    <b:Author>
      <b:Author>
        <b:NameList>
          <b:Person>
            <b:Last>Rasmussen</b:Last>
            <b:First>Catherine</b:First>
          </b:Person>
        </b:NameList>
      </b:Author>
    </b:Author>
    <b:Pages>1-9</b:Pages>
    <b:ConferenceName>Workforce Solutions Conference</b:ConferenceName>
    <b:Publisher>University of Minesota</b:Publisher>
    <b:RefOrder>2</b:RefOrder>
  </b:Source>
  <b:Source>
    <b:Tag>Kla201</b:Tag>
    <b:SourceType>Report</b:SourceType>
    <b:Guid>{25FFE599-3DBF-4C49-B477-ABDD0DFB7757}</b:Guid>
    <b:Title>The Future of Jobs Report 2020</b:Title>
    <b:Publisher>World Economic Forum </b:Publisher>
    <b:Year>2020</b:Year>
    <b:Author>
      <b:Author>
        <b:NameList>
          <b:Person>
            <b:Last>Schwab</b:Last>
            <b:First>Klaus</b:First>
          </b:Person>
        </b:NameList>
      </b:Author>
    </b:Author>
    <b:RefOrder>10</b:RefOrder>
  </b:Source>
  <b:Source>
    <b:Tag>Sea21</b:Tag>
    <b:SourceType>InternetSite</b:SourceType>
    <b:Guid>{9D08AAB6-991A-40F1-A6FD-B15DC7F08BC8}</b:Guid>
    <b:Title>Business News Daily</b:Title>
    <b:Year>2021</b:Year>
    <b:Author>
      <b:Author>
        <b:NameList>
          <b:Person>
            <b:Last>Peek</b:Last>
            <b:First>Sean</b:First>
          </b:Person>
        </b:NameList>
      </b:Author>
    </b:Author>
    <b:YearAccessed>2022</b:YearAccessed>
    <b:MonthAccessed>May</b:MonthAccessed>
    <b:DayAccessed>04</b:DayAccessed>
    <b:URL>https://www.businessnewsdaily.com/6848-creativity-vs-innovation.html</b:URL>
    <b:RefOrder>11</b:RefOrder>
  </b:Source>
  <b:Source>
    <b:Tag>Hor14</b:Tag>
    <b:SourceType>JournalArticle</b:SourceType>
    <b:Guid>{28B1002A-2045-4B90-A4D5-1F37FE3BA616}</b:Guid>
    <b:Title>How to Use Innovation to Lead Effectively, Work Collaboratively and Drive Results. Center for Creative Leadership</b:Title>
    <b:Year>2014</b:Year>
    <b:Author>
      <b:Author>
        <b:NameList>
          <b:Person>
            <b:Last>Horth</b:Last>
            <b:First>D.,</b:First>
            <b:Middle>&amp; Buchner, D</b:Middle>
          </b:Person>
        </b:NameList>
      </b:Author>
    </b:Author>
    <b:JournalName>Innovation Leadership</b:JournalName>
    <b:RefOrder>12</b:RefOrder>
  </b:Source>
  <b:Source>
    <b:Tag>Hun19</b:Tag>
    <b:SourceType>InternetSite</b:SourceType>
    <b:Guid>{EB7F3FA6-56FC-4754-81F7-D4607EC4586F}</b:Guid>
    <b:Title>Pop up Painting</b:Title>
    <b:Year>2019</b:Year>
    <b:Author>
      <b:Author>
        <b:NameList>
          <b:Person>
            <b:Last>Hunter</b:Last>
            <b:First>Rebecca</b:First>
          </b:Person>
        </b:NameList>
      </b:Author>
    </b:Author>
    <b:YearAccessed>2022</b:YearAccessed>
    <b:MonthAccessed>May</b:MonthAccessed>
    <b:DayAccessed>04</b:DayAccessed>
    <b:URL>https://popuppainting.com/2019/01/6-benefits-of-creativity-in-the-workplace/</b:URL>
    <b:RefOrder>13</b:RefOrder>
  </b:Source>
  <b:Source>
    <b:Tag>Chr18</b:Tag>
    <b:SourceType>BookSection</b:SourceType>
    <b:Guid>{FAF168A3-A4AE-4E0B-BB1C-F622C181D052}</b:Guid>
    <b:Title>What is Design Thinking?</b:Title>
    <b:Year>2018</b:Year>
    <b:Author>
      <b:Author>
        <b:NameList>
          <b:Person>
            <b:Last>Mueller-Roterberg</b:Last>
            <b:First>Christian</b:First>
          </b:Person>
        </b:NameList>
      </b:Author>
    </b:Author>
    <b:BookTitle>Handbook of Design Thinking </b:BookTitle>
    <b:Pages>1</b:Pages>
    <b:RefOrder>14</b:RefOrder>
  </b:Source>
  <b:Source>
    <b:Tag>Dam21</b:Tag>
    <b:SourceType>DocumentFromInternetSite</b:SourceType>
    <b:Guid>{4CAB2419-405A-469B-9A04-06F1EDE2AC7E}</b:Guid>
    <b:Title>Interaction Design Foundation</b:Title>
    <b:Year>2021</b:Year>
    <b:Author>
      <b:Author>
        <b:NameList>
          <b:Person>
            <b:Last>Dam</b:Last>
            <b:First>Rikke</b:First>
            <b:Middle>Friis</b:Middle>
          </b:Person>
        </b:NameList>
      </b:Author>
    </b:Author>
    <b:YearAccessed>2022</b:YearAccessed>
    <b:MonthAccessed>05</b:MonthAccessed>
    <b:DayAccessed>03</b:DayAccessed>
    <b:URL>https://www.interaction-design.org/literature/article/5-stages-in-the-design-thinking-process</b:URL>
    <b:Month>05</b:Month>
    <b:Day>04</b:Day>
    <b:RefOrder>15</b:RefOrder>
  </b:Source>
  <b:Source>
    <b:Tag>Meh</b:Tag>
    <b:SourceType>JournalArticle</b:SourceType>
    <b:Guid>{95F3D6B8-7641-47B0-8808-BFB60DA3B4A1}</b:Guid>
    <b:Title>Entrepreneurail leadership: The Key to Develop Creativity in Organization</b:Title>
    <b:Author>
      <b:Author>
        <b:NameList>
          <b:Person>
            <b:Last>Mehmood M.s</b:Last>
            <b:First>Jian</b:First>
            <b:Middle>Z, Akram M, Tariq A</b:Middle>
          </b:Person>
        </b:NameList>
      </b:Author>
    </b:Author>
    <b:JournalName>Leadership and Organizational Developmnet</b:JournalName>
    <b:Year>2021</b:Year>
    <b:RefOrder>16</b:RefOrder>
  </b:Source>
</b:Sources>
</file>

<file path=customXml/itemProps1.xml><?xml version="1.0" encoding="utf-8"?>
<ds:datastoreItem xmlns:ds="http://schemas.openxmlformats.org/officeDocument/2006/customXml" ds:itemID="{9BA7BF6C-F143-44F9-8B23-0E1411A87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40</Pages>
  <Words>8025</Words>
  <Characters>45745</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Creativity and innovation</vt:lpstr>
    </vt:vector>
  </TitlesOfParts>
  <Company/>
  <LinksUpToDate>false</LinksUpToDate>
  <CharactersWithSpaces>53663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Design of learning experience</dc:subject>
  <dc:creator>Kamila Pausz 1909921, Alicja Moga 1909156, Sekou Guilavogui 1907203, Ibrahim Mohammad 1705467, Victor Nasinda 1204044</dc:creator>
  <cp:keywords/>
  <dc:description/>
  <cp:lastModifiedBy>Alicja Moga</cp:lastModifiedBy>
  <cp:revision>2</cp:revision>
  <dcterms:created xsi:type="dcterms:W3CDTF">2022-05-04T20:42:00Z</dcterms:created>
  <dcterms:modified xsi:type="dcterms:W3CDTF">2022-05-04T20:42:00Z</dcterms:modified>
  <cp:category>Leading and Developing People BMBM6012, Lisa Knight</cp:category>
</cp:coreProperties>
</file>