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EF766" w14:textId="77777777" w:rsidR="00D76D7B" w:rsidRDefault="00D76D7B" w:rsidP="00DB5D83">
      <w:pPr>
        <w:spacing w:after="0" w:line="360" w:lineRule="auto"/>
        <w:rPr>
          <w:rFonts w:ascii="Arial" w:hAnsi="Arial" w:cs="Arial"/>
          <w:b/>
          <w:sz w:val="24"/>
          <w:szCs w:val="24"/>
        </w:rPr>
      </w:pPr>
    </w:p>
    <w:p w14:paraId="39F5F113" w14:textId="77777777" w:rsidR="00D76D7B" w:rsidRDefault="00D76D7B" w:rsidP="00D76D7B">
      <w:pPr>
        <w:spacing w:after="0" w:line="360" w:lineRule="auto"/>
        <w:jc w:val="center"/>
        <w:rPr>
          <w:rFonts w:ascii="Arial" w:hAnsi="Arial" w:cs="Arial"/>
          <w:b/>
          <w:sz w:val="24"/>
          <w:szCs w:val="24"/>
        </w:rPr>
      </w:pPr>
    </w:p>
    <w:p w14:paraId="2B2E4AC2" w14:textId="77777777" w:rsidR="00D76D7B" w:rsidRDefault="00D76D7B" w:rsidP="00D76D7B">
      <w:pPr>
        <w:spacing w:after="0" w:line="360" w:lineRule="auto"/>
        <w:jc w:val="center"/>
        <w:rPr>
          <w:rFonts w:ascii="Arial" w:hAnsi="Arial" w:cs="Arial"/>
          <w:b/>
          <w:sz w:val="24"/>
          <w:szCs w:val="24"/>
        </w:rPr>
      </w:pPr>
    </w:p>
    <w:p w14:paraId="29F6BAB0" w14:textId="77777777" w:rsidR="00982CED" w:rsidRPr="00D76D7B" w:rsidRDefault="00D1323A" w:rsidP="00D76D7B">
      <w:pPr>
        <w:spacing w:after="0" w:line="360" w:lineRule="auto"/>
        <w:jc w:val="center"/>
        <w:rPr>
          <w:rFonts w:ascii="Arial" w:hAnsi="Arial" w:cs="Arial"/>
          <w:b/>
          <w:sz w:val="24"/>
          <w:szCs w:val="24"/>
        </w:rPr>
      </w:pPr>
      <w:r w:rsidRPr="00D76D7B">
        <w:rPr>
          <w:rFonts w:ascii="Arial" w:hAnsi="Arial" w:cs="Arial"/>
          <w:b/>
          <w:sz w:val="24"/>
          <w:szCs w:val="24"/>
        </w:rPr>
        <w:t>BA International Hotel Management</w:t>
      </w:r>
    </w:p>
    <w:p w14:paraId="7964ACFA" w14:textId="77777777" w:rsidR="008F18C2" w:rsidRPr="00D76D7B" w:rsidRDefault="00D1323A" w:rsidP="00D76D7B">
      <w:pPr>
        <w:spacing w:after="0" w:line="360" w:lineRule="auto"/>
        <w:jc w:val="center"/>
        <w:rPr>
          <w:rFonts w:ascii="Arial" w:hAnsi="Arial" w:cs="Arial"/>
          <w:b/>
          <w:sz w:val="24"/>
          <w:szCs w:val="24"/>
        </w:rPr>
      </w:pPr>
      <w:r w:rsidRPr="00D76D7B">
        <w:rPr>
          <w:rFonts w:ascii="Arial" w:hAnsi="Arial" w:cs="Arial"/>
          <w:b/>
          <w:sz w:val="24"/>
          <w:szCs w:val="24"/>
        </w:rPr>
        <w:t>Cultural Awareness</w:t>
      </w:r>
    </w:p>
    <w:p w14:paraId="264CF81F" w14:textId="77777777" w:rsidR="008F18C2" w:rsidRPr="00D76D7B" w:rsidRDefault="00D1323A" w:rsidP="00D76D7B">
      <w:pPr>
        <w:spacing w:after="0" w:line="360" w:lineRule="auto"/>
        <w:jc w:val="center"/>
        <w:rPr>
          <w:rFonts w:ascii="Arial" w:hAnsi="Arial" w:cs="Arial"/>
          <w:b/>
          <w:sz w:val="24"/>
          <w:szCs w:val="24"/>
        </w:rPr>
      </w:pPr>
      <w:r w:rsidRPr="00D76D7B">
        <w:rPr>
          <w:rFonts w:ascii="Arial" w:hAnsi="Arial" w:cs="Arial"/>
          <w:b/>
          <w:sz w:val="24"/>
          <w:szCs w:val="24"/>
        </w:rPr>
        <w:t>BMIH5003</w:t>
      </w:r>
    </w:p>
    <w:p w14:paraId="71D77621" w14:textId="77777777" w:rsidR="008F18C2" w:rsidRPr="00D76D7B" w:rsidRDefault="008F18C2" w:rsidP="00D76D7B">
      <w:pPr>
        <w:spacing w:after="0" w:line="360" w:lineRule="auto"/>
        <w:jc w:val="center"/>
        <w:rPr>
          <w:rFonts w:ascii="Arial" w:hAnsi="Arial" w:cs="Arial"/>
          <w:b/>
          <w:sz w:val="24"/>
          <w:szCs w:val="24"/>
        </w:rPr>
      </w:pPr>
    </w:p>
    <w:p w14:paraId="71DBCB05" w14:textId="77777777" w:rsidR="008F18C2" w:rsidRPr="00D76D7B" w:rsidRDefault="00D1323A" w:rsidP="00D76D7B">
      <w:pPr>
        <w:spacing w:after="0" w:line="360" w:lineRule="auto"/>
        <w:jc w:val="center"/>
        <w:rPr>
          <w:rFonts w:ascii="Arial" w:hAnsi="Arial" w:cs="Arial"/>
          <w:b/>
          <w:sz w:val="24"/>
          <w:szCs w:val="24"/>
        </w:rPr>
      </w:pPr>
      <w:r w:rsidRPr="00D76D7B">
        <w:rPr>
          <w:rFonts w:ascii="Arial" w:hAnsi="Arial" w:cs="Arial"/>
          <w:b/>
          <w:sz w:val="24"/>
          <w:szCs w:val="24"/>
        </w:rPr>
        <w:t>Assessment 2 – Cultural Awareness</w:t>
      </w:r>
    </w:p>
    <w:p w14:paraId="1808628C" w14:textId="77777777" w:rsidR="008F18C2" w:rsidRDefault="00D1323A" w:rsidP="00D76D7B">
      <w:pPr>
        <w:spacing w:after="0" w:line="360" w:lineRule="auto"/>
        <w:jc w:val="center"/>
        <w:rPr>
          <w:rFonts w:ascii="Arial" w:hAnsi="Arial" w:cs="Arial"/>
          <w:b/>
          <w:sz w:val="24"/>
          <w:szCs w:val="24"/>
        </w:rPr>
      </w:pPr>
      <w:r w:rsidRPr="00D76D7B">
        <w:rPr>
          <w:rFonts w:ascii="Arial" w:hAnsi="Arial" w:cs="Arial"/>
          <w:b/>
          <w:sz w:val="24"/>
          <w:szCs w:val="24"/>
        </w:rPr>
        <w:t>Assignment Title: Intercultural Competence Report</w:t>
      </w:r>
    </w:p>
    <w:p w14:paraId="6520E397" w14:textId="77777777" w:rsidR="00DF71F8" w:rsidRDefault="00DF71F8" w:rsidP="00D76D7B">
      <w:pPr>
        <w:spacing w:after="0" w:line="360" w:lineRule="auto"/>
        <w:jc w:val="center"/>
        <w:rPr>
          <w:rFonts w:ascii="Arial" w:hAnsi="Arial" w:cs="Arial"/>
          <w:b/>
          <w:sz w:val="24"/>
          <w:szCs w:val="24"/>
        </w:rPr>
      </w:pPr>
    </w:p>
    <w:p w14:paraId="4A899D8E" w14:textId="77777777" w:rsidR="00DF71F8" w:rsidRDefault="00DF71F8" w:rsidP="00D76D7B">
      <w:pPr>
        <w:spacing w:after="0" w:line="360" w:lineRule="auto"/>
        <w:jc w:val="center"/>
        <w:rPr>
          <w:rFonts w:ascii="Arial" w:hAnsi="Arial" w:cs="Arial"/>
          <w:b/>
          <w:sz w:val="24"/>
          <w:szCs w:val="24"/>
        </w:rPr>
      </w:pPr>
    </w:p>
    <w:p w14:paraId="4924EBDB" w14:textId="1230E0E8" w:rsidR="00DF71F8" w:rsidRDefault="00DF71F8" w:rsidP="00D76D7B">
      <w:pPr>
        <w:spacing w:after="0" w:line="360" w:lineRule="auto"/>
        <w:jc w:val="center"/>
        <w:rPr>
          <w:rFonts w:ascii="Arial" w:hAnsi="Arial" w:cs="Arial"/>
          <w:b/>
          <w:sz w:val="24"/>
          <w:szCs w:val="24"/>
        </w:rPr>
      </w:pPr>
      <w:r>
        <w:rPr>
          <w:rFonts w:ascii="Arial" w:hAnsi="Arial" w:cs="Arial"/>
          <w:b/>
          <w:sz w:val="24"/>
          <w:szCs w:val="24"/>
        </w:rPr>
        <w:t>Student name: Antonia Lupas</w:t>
      </w:r>
    </w:p>
    <w:p w14:paraId="0442459E" w14:textId="56D3D01E" w:rsidR="00DF71F8" w:rsidRDefault="00DF71F8" w:rsidP="00D76D7B">
      <w:pPr>
        <w:spacing w:after="0" w:line="360" w:lineRule="auto"/>
        <w:jc w:val="center"/>
        <w:rPr>
          <w:rFonts w:ascii="Arial" w:hAnsi="Arial" w:cs="Arial"/>
          <w:b/>
          <w:sz w:val="24"/>
          <w:szCs w:val="24"/>
        </w:rPr>
      </w:pPr>
      <w:r>
        <w:rPr>
          <w:rFonts w:ascii="Arial" w:hAnsi="Arial" w:cs="Arial"/>
          <w:b/>
          <w:sz w:val="24"/>
          <w:szCs w:val="24"/>
        </w:rPr>
        <w:t>Student ID: 2210502</w:t>
      </w:r>
    </w:p>
    <w:p w14:paraId="4180FF87" w14:textId="77777777" w:rsidR="00DF71F8" w:rsidRDefault="00DF71F8" w:rsidP="00D76D7B">
      <w:pPr>
        <w:spacing w:after="0" w:line="360" w:lineRule="auto"/>
        <w:jc w:val="center"/>
        <w:rPr>
          <w:rFonts w:ascii="Arial" w:hAnsi="Arial" w:cs="Arial"/>
          <w:b/>
          <w:sz w:val="24"/>
          <w:szCs w:val="24"/>
        </w:rPr>
      </w:pPr>
    </w:p>
    <w:p w14:paraId="4CBE735D" w14:textId="38D24AF4" w:rsidR="00DF71F8" w:rsidRPr="00D76D7B" w:rsidRDefault="00DF71F8" w:rsidP="00D76D7B">
      <w:pPr>
        <w:spacing w:after="0" w:line="360" w:lineRule="auto"/>
        <w:jc w:val="center"/>
        <w:rPr>
          <w:rFonts w:ascii="Arial" w:hAnsi="Arial" w:cs="Arial"/>
          <w:b/>
          <w:sz w:val="24"/>
          <w:szCs w:val="24"/>
        </w:rPr>
      </w:pPr>
      <w:r>
        <w:rPr>
          <w:rFonts w:ascii="Arial" w:hAnsi="Arial" w:cs="Arial"/>
          <w:b/>
          <w:sz w:val="24"/>
          <w:szCs w:val="24"/>
        </w:rPr>
        <w:t>Lecturer name: Heidi Prosser</w:t>
      </w:r>
    </w:p>
    <w:p w14:paraId="14B965B6" w14:textId="77777777" w:rsidR="008F18C2" w:rsidRPr="00D76D7B" w:rsidRDefault="008F18C2" w:rsidP="00D76D7B">
      <w:pPr>
        <w:spacing w:after="0" w:line="360" w:lineRule="auto"/>
        <w:jc w:val="center"/>
        <w:rPr>
          <w:rFonts w:ascii="Arial" w:hAnsi="Arial" w:cs="Arial"/>
          <w:sz w:val="24"/>
          <w:szCs w:val="24"/>
        </w:rPr>
      </w:pPr>
    </w:p>
    <w:p w14:paraId="7B0D87F1" w14:textId="77777777" w:rsidR="006E24CD" w:rsidRPr="00D76D7B" w:rsidRDefault="00D1323A" w:rsidP="00D76D7B">
      <w:pPr>
        <w:spacing w:after="0" w:line="360" w:lineRule="auto"/>
        <w:jc w:val="both"/>
        <w:rPr>
          <w:rFonts w:ascii="Arial" w:hAnsi="Arial" w:cs="Arial"/>
          <w:sz w:val="24"/>
          <w:szCs w:val="24"/>
        </w:rPr>
      </w:pPr>
      <w:r w:rsidRPr="00D76D7B">
        <w:rPr>
          <w:rFonts w:ascii="Arial" w:hAnsi="Arial" w:cs="Arial"/>
          <w:sz w:val="24"/>
          <w:szCs w:val="24"/>
        </w:rPr>
        <w:br w:type="page"/>
      </w:r>
    </w:p>
    <w:p w14:paraId="51253531" w14:textId="77777777" w:rsidR="006E24CD" w:rsidRPr="00D76D7B" w:rsidRDefault="00D1323A" w:rsidP="00D76D7B">
      <w:pPr>
        <w:spacing w:after="0" w:line="360" w:lineRule="auto"/>
        <w:jc w:val="center"/>
        <w:rPr>
          <w:rFonts w:ascii="Arial" w:hAnsi="Arial" w:cs="Arial"/>
          <w:b/>
          <w:sz w:val="24"/>
          <w:szCs w:val="24"/>
        </w:rPr>
      </w:pPr>
      <w:r w:rsidRPr="00D76D7B">
        <w:rPr>
          <w:rFonts w:ascii="Arial" w:hAnsi="Arial" w:cs="Arial"/>
          <w:b/>
          <w:sz w:val="24"/>
          <w:szCs w:val="24"/>
        </w:rPr>
        <w:lastRenderedPageBreak/>
        <w:t>Executive Summary</w:t>
      </w:r>
    </w:p>
    <w:p w14:paraId="1B767065" w14:textId="77777777" w:rsidR="00877E12" w:rsidRPr="00D76D7B" w:rsidRDefault="00D1323A" w:rsidP="00D76D7B">
      <w:pPr>
        <w:spacing w:after="0" w:line="360" w:lineRule="auto"/>
        <w:jc w:val="both"/>
        <w:rPr>
          <w:rFonts w:ascii="Arial" w:hAnsi="Arial" w:cs="Arial"/>
          <w:sz w:val="24"/>
          <w:szCs w:val="24"/>
        </w:rPr>
      </w:pPr>
      <w:r w:rsidRPr="00D76D7B">
        <w:rPr>
          <w:rFonts w:ascii="Arial" w:hAnsi="Arial" w:cs="Arial"/>
          <w:sz w:val="24"/>
          <w:szCs w:val="24"/>
        </w:rPr>
        <w:t xml:space="preserve">The purpose of this report is to evaluate culture and customs in China and the significance of cultural intelligence and senility in the hotel business. China is a huge nation home to a wide variety of people. Its millennia-long past is intricately woven into its culture. The Chinese people's values, beliefs, and </w:t>
      </w:r>
      <w:proofErr w:type="spellStart"/>
      <w:r w:rsidRPr="00D76D7B">
        <w:rPr>
          <w:rFonts w:ascii="Arial" w:hAnsi="Arial" w:cs="Arial"/>
          <w:sz w:val="24"/>
          <w:szCs w:val="24"/>
        </w:rPr>
        <w:t>behaviours</w:t>
      </w:r>
      <w:proofErr w:type="spellEnd"/>
      <w:r w:rsidRPr="00D76D7B">
        <w:rPr>
          <w:rFonts w:ascii="Arial" w:hAnsi="Arial" w:cs="Arial"/>
          <w:sz w:val="24"/>
          <w:szCs w:val="24"/>
        </w:rPr>
        <w:t xml:space="preserve"> have been greatly impacted by </w:t>
      </w:r>
      <w:proofErr w:type="gramStart"/>
      <w:r w:rsidRPr="00D76D7B">
        <w:rPr>
          <w:rFonts w:ascii="Arial" w:hAnsi="Arial" w:cs="Arial"/>
          <w:sz w:val="24"/>
          <w:szCs w:val="24"/>
        </w:rPr>
        <w:t>a number of</w:t>
      </w:r>
      <w:proofErr w:type="gramEnd"/>
      <w:r w:rsidRPr="00D76D7B">
        <w:rPr>
          <w:rFonts w:ascii="Arial" w:hAnsi="Arial" w:cs="Arial"/>
          <w:sz w:val="24"/>
          <w:szCs w:val="24"/>
        </w:rPr>
        <w:t xml:space="preserve"> religions, including Taoism, Buddhism, and Confucianism. Respecting the departed and those in positions of power is essential because Chinese people have a high regard for rules. Even though Mandarin is China's official language, ordinary speech has a variety of regional dialects. In Chinese culture, collectivism is highly valued; therefore, preserving group cohesiveness and loyalty is essential. People in China are more inclined to respect their superiors and follow the rules because of the country's rigid social structure. It seems that ambiguity of any kind is hated by the Chinese. This may indicate that they are flexible and appreciate stability at the same time. A cornerstone of Chinese culture is the setting and achievement of long-term goals. Having a deeper awareness and comprehension of China's traditions and customs might improve visitors' experiences there. Workers at hotels who are aware of cultural differences may converse more openly with guests and other staff members. Building genuine connections with Chinese people is crucial before doing business in China. A hotel that respects various cultures is more likely to draw in bright, varied staff members. </w:t>
      </w:r>
    </w:p>
    <w:p w14:paraId="29C29322" w14:textId="77777777" w:rsidR="002140D3" w:rsidRPr="00D76D7B" w:rsidRDefault="00D1323A" w:rsidP="00D76D7B">
      <w:pPr>
        <w:spacing w:after="0" w:line="360" w:lineRule="auto"/>
        <w:jc w:val="both"/>
        <w:rPr>
          <w:rFonts w:ascii="Arial" w:hAnsi="Arial" w:cs="Arial"/>
          <w:sz w:val="24"/>
          <w:szCs w:val="24"/>
        </w:rPr>
      </w:pPr>
      <w:r w:rsidRPr="00D76D7B">
        <w:rPr>
          <w:rFonts w:ascii="Arial" w:hAnsi="Arial" w:cs="Arial"/>
          <w:sz w:val="24"/>
          <w:szCs w:val="24"/>
        </w:rPr>
        <w:br w:type="page"/>
      </w:r>
    </w:p>
    <w:sdt>
      <w:sdtPr>
        <w:rPr>
          <w:rFonts w:ascii="Arial" w:eastAsiaTheme="minorHAnsi" w:hAnsi="Arial" w:cs="Arial"/>
          <w:color w:val="auto"/>
          <w:sz w:val="24"/>
          <w:szCs w:val="24"/>
        </w:rPr>
        <w:id w:val="1783218109"/>
        <w:docPartObj>
          <w:docPartGallery w:val="Table of Contents"/>
          <w:docPartUnique/>
        </w:docPartObj>
      </w:sdtPr>
      <w:sdtEndPr>
        <w:rPr>
          <w:b/>
          <w:bCs/>
          <w:noProof/>
        </w:rPr>
      </w:sdtEndPr>
      <w:sdtContent>
        <w:p w14:paraId="28933AEC" w14:textId="77777777" w:rsidR="002140D3" w:rsidRPr="00D76D7B" w:rsidRDefault="00D1323A" w:rsidP="00D76D7B">
          <w:pPr>
            <w:pStyle w:val="TOCHeading"/>
            <w:spacing w:before="0" w:line="360" w:lineRule="auto"/>
            <w:jc w:val="center"/>
            <w:rPr>
              <w:rFonts w:ascii="Arial" w:hAnsi="Arial" w:cs="Arial"/>
              <w:b/>
              <w:color w:val="000000" w:themeColor="text1"/>
              <w:sz w:val="24"/>
              <w:szCs w:val="24"/>
            </w:rPr>
          </w:pPr>
          <w:r w:rsidRPr="00D76D7B">
            <w:rPr>
              <w:rFonts w:ascii="Arial" w:hAnsi="Arial" w:cs="Arial"/>
              <w:b/>
              <w:color w:val="000000" w:themeColor="text1"/>
              <w:sz w:val="24"/>
              <w:szCs w:val="24"/>
            </w:rPr>
            <w:t>Table of Contents</w:t>
          </w:r>
        </w:p>
        <w:p w14:paraId="334832B9" w14:textId="77777777" w:rsidR="00D76D7B" w:rsidRPr="00D76D7B" w:rsidRDefault="00D1323A" w:rsidP="00D76D7B">
          <w:pPr>
            <w:pStyle w:val="TOC1"/>
            <w:tabs>
              <w:tab w:val="right" w:leader="dot" w:pos="9350"/>
            </w:tabs>
            <w:spacing w:after="0" w:line="360" w:lineRule="auto"/>
            <w:jc w:val="both"/>
            <w:rPr>
              <w:rFonts w:ascii="Arial" w:eastAsiaTheme="minorEastAsia" w:hAnsi="Arial" w:cs="Arial"/>
              <w:noProof/>
              <w:sz w:val="24"/>
              <w:szCs w:val="24"/>
            </w:rPr>
          </w:pPr>
          <w:r w:rsidRPr="00D76D7B">
            <w:rPr>
              <w:rFonts w:ascii="Arial" w:hAnsi="Arial" w:cs="Arial"/>
              <w:sz w:val="24"/>
              <w:szCs w:val="24"/>
            </w:rPr>
            <w:fldChar w:fldCharType="begin"/>
          </w:r>
          <w:r w:rsidRPr="00D76D7B">
            <w:rPr>
              <w:rFonts w:ascii="Arial" w:hAnsi="Arial" w:cs="Arial"/>
              <w:sz w:val="24"/>
              <w:szCs w:val="24"/>
            </w:rPr>
            <w:instrText xml:space="preserve"> TOC \o "1-3" \h \z \u </w:instrText>
          </w:r>
          <w:r w:rsidRPr="00D76D7B">
            <w:rPr>
              <w:rFonts w:ascii="Arial" w:hAnsi="Arial" w:cs="Arial"/>
              <w:sz w:val="24"/>
              <w:szCs w:val="24"/>
            </w:rPr>
            <w:fldChar w:fldCharType="separate"/>
          </w:r>
          <w:hyperlink w:anchor="_Toc147555606" w:history="1">
            <w:r w:rsidRPr="00D76D7B">
              <w:rPr>
                <w:rStyle w:val="Hyperlink"/>
                <w:rFonts w:ascii="Arial" w:hAnsi="Arial" w:cs="Arial"/>
                <w:noProof/>
                <w:sz w:val="24"/>
                <w:szCs w:val="24"/>
              </w:rPr>
              <w:t>Introduction</w:t>
            </w:r>
            <w:r w:rsidRPr="00D76D7B">
              <w:rPr>
                <w:rFonts w:ascii="Arial" w:hAnsi="Arial" w:cs="Arial"/>
                <w:noProof/>
                <w:webHidden/>
                <w:sz w:val="24"/>
                <w:szCs w:val="24"/>
              </w:rPr>
              <w:tab/>
            </w:r>
            <w:r w:rsidRPr="00D76D7B">
              <w:rPr>
                <w:rFonts w:ascii="Arial" w:hAnsi="Arial" w:cs="Arial"/>
                <w:noProof/>
                <w:webHidden/>
                <w:sz w:val="24"/>
                <w:szCs w:val="24"/>
              </w:rPr>
              <w:fldChar w:fldCharType="begin"/>
            </w:r>
            <w:r w:rsidRPr="00D76D7B">
              <w:rPr>
                <w:rFonts w:ascii="Arial" w:hAnsi="Arial" w:cs="Arial"/>
                <w:noProof/>
                <w:webHidden/>
                <w:sz w:val="24"/>
                <w:szCs w:val="24"/>
              </w:rPr>
              <w:instrText xml:space="preserve"> PAGEREF _Toc147555606 \h </w:instrText>
            </w:r>
            <w:r w:rsidRPr="00D76D7B">
              <w:rPr>
                <w:rFonts w:ascii="Arial" w:hAnsi="Arial" w:cs="Arial"/>
                <w:noProof/>
                <w:webHidden/>
                <w:sz w:val="24"/>
                <w:szCs w:val="24"/>
              </w:rPr>
            </w:r>
            <w:r w:rsidRPr="00D76D7B">
              <w:rPr>
                <w:rFonts w:ascii="Arial" w:hAnsi="Arial" w:cs="Arial"/>
                <w:noProof/>
                <w:webHidden/>
                <w:sz w:val="24"/>
                <w:szCs w:val="24"/>
              </w:rPr>
              <w:fldChar w:fldCharType="separate"/>
            </w:r>
            <w:r w:rsidRPr="00D76D7B">
              <w:rPr>
                <w:rFonts w:ascii="Arial" w:hAnsi="Arial" w:cs="Arial"/>
                <w:noProof/>
                <w:webHidden/>
                <w:sz w:val="24"/>
                <w:szCs w:val="24"/>
              </w:rPr>
              <w:t>4</w:t>
            </w:r>
            <w:r w:rsidRPr="00D76D7B">
              <w:rPr>
                <w:rFonts w:ascii="Arial" w:hAnsi="Arial" w:cs="Arial"/>
                <w:noProof/>
                <w:webHidden/>
                <w:sz w:val="24"/>
                <w:szCs w:val="24"/>
              </w:rPr>
              <w:fldChar w:fldCharType="end"/>
            </w:r>
          </w:hyperlink>
        </w:p>
        <w:p w14:paraId="73CEA584" w14:textId="77777777" w:rsidR="00D76D7B" w:rsidRPr="00D76D7B" w:rsidRDefault="00000000" w:rsidP="00D76D7B">
          <w:pPr>
            <w:pStyle w:val="TOC1"/>
            <w:tabs>
              <w:tab w:val="right" w:leader="dot" w:pos="9350"/>
            </w:tabs>
            <w:spacing w:after="0" w:line="360" w:lineRule="auto"/>
            <w:jc w:val="both"/>
            <w:rPr>
              <w:rFonts w:ascii="Arial" w:eastAsiaTheme="minorEastAsia" w:hAnsi="Arial" w:cs="Arial"/>
              <w:noProof/>
              <w:sz w:val="24"/>
              <w:szCs w:val="24"/>
            </w:rPr>
          </w:pPr>
          <w:hyperlink w:anchor="_Toc147555607" w:history="1">
            <w:r w:rsidR="00D1323A" w:rsidRPr="00D76D7B">
              <w:rPr>
                <w:rStyle w:val="Hyperlink"/>
                <w:rFonts w:ascii="Arial" w:hAnsi="Arial" w:cs="Arial"/>
                <w:noProof/>
                <w:sz w:val="24"/>
                <w:szCs w:val="24"/>
              </w:rPr>
              <w:t>Main Body</w:t>
            </w:r>
            <w:r w:rsidR="00D1323A" w:rsidRPr="00D76D7B">
              <w:rPr>
                <w:rFonts w:ascii="Arial" w:hAnsi="Arial" w:cs="Arial"/>
                <w:noProof/>
                <w:webHidden/>
                <w:sz w:val="24"/>
                <w:szCs w:val="24"/>
              </w:rPr>
              <w:tab/>
            </w:r>
            <w:r w:rsidR="00D1323A" w:rsidRPr="00D76D7B">
              <w:rPr>
                <w:rFonts w:ascii="Arial" w:hAnsi="Arial" w:cs="Arial"/>
                <w:noProof/>
                <w:webHidden/>
                <w:sz w:val="24"/>
                <w:szCs w:val="24"/>
              </w:rPr>
              <w:fldChar w:fldCharType="begin"/>
            </w:r>
            <w:r w:rsidR="00D1323A" w:rsidRPr="00D76D7B">
              <w:rPr>
                <w:rFonts w:ascii="Arial" w:hAnsi="Arial" w:cs="Arial"/>
                <w:noProof/>
                <w:webHidden/>
                <w:sz w:val="24"/>
                <w:szCs w:val="24"/>
              </w:rPr>
              <w:instrText xml:space="preserve"> PAGEREF _Toc147555607 \h </w:instrText>
            </w:r>
            <w:r w:rsidR="00D1323A" w:rsidRPr="00D76D7B">
              <w:rPr>
                <w:rFonts w:ascii="Arial" w:hAnsi="Arial" w:cs="Arial"/>
                <w:noProof/>
                <w:webHidden/>
                <w:sz w:val="24"/>
                <w:szCs w:val="24"/>
              </w:rPr>
            </w:r>
            <w:r w:rsidR="00D1323A" w:rsidRPr="00D76D7B">
              <w:rPr>
                <w:rFonts w:ascii="Arial" w:hAnsi="Arial" w:cs="Arial"/>
                <w:noProof/>
                <w:webHidden/>
                <w:sz w:val="24"/>
                <w:szCs w:val="24"/>
              </w:rPr>
              <w:fldChar w:fldCharType="separate"/>
            </w:r>
            <w:r w:rsidR="00D1323A" w:rsidRPr="00D76D7B">
              <w:rPr>
                <w:rFonts w:ascii="Arial" w:hAnsi="Arial" w:cs="Arial"/>
                <w:noProof/>
                <w:webHidden/>
                <w:sz w:val="24"/>
                <w:szCs w:val="24"/>
              </w:rPr>
              <w:t>4</w:t>
            </w:r>
            <w:r w:rsidR="00D1323A" w:rsidRPr="00D76D7B">
              <w:rPr>
                <w:rFonts w:ascii="Arial" w:hAnsi="Arial" w:cs="Arial"/>
                <w:noProof/>
                <w:webHidden/>
                <w:sz w:val="24"/>
                <w:szCs w:val="24"/>
              </w:rPr>
              <w:fldChar w:fldCharType="end"/>
            </w:r>
          </w:hyperlink>
        </w:p>
        <w:p w14:paraId="59B0AFA3" w14:textId="77777777" w:rsidR="00D76D7B" w:rsidRPr="00D76D7B" w:rsidRDefault="00000000" w:rsidP="00D76D7B">
          <w:pPr>
            <w:pStyle w:val="TOC2"/>
            <w:tabs>
              <w:tab w:val="right" w:leader="dot" w:pos="9350"/>
            </w:tabs>
            <w:spacing w:after="0" w:line="360" w:lineRule="auto"/>
            <w:jc w:val="both"/>
            <w:rPr>
              <w:rFonts w:ascii="Arial" w:eastAsiaTheme="minorEastAsia" w:hAnsi="Arial" w:cs="Arial"/>
              <w:noProof/>
              <w:sz w:val="24"/>
              <w:szCs w:val="24"/>
            </w:rPr>
          </w:pPr>
          <w:hyperlink w:anchor="_Toc147555608" w:history="1">
            <w:r w:rsidR="00D1323A" w:rsidRPr="00D76D7B">
              <w:rPr>
                <w:rStyle w:val="Hyperlink"/>
                <w:rFonts w:ascii="Arial" w:hAnsi="Arial" w:cs="Arial"/>
                <w:noProof/>
                <w:sz w:val="24"/>
                <w:szCs w:val="24"/>
              </w:rPr>
              <w:t>Culture and Customs in China</w:t>
            </w:r>
            <w:r w:rsidR="00D1323A" w:rsidRPr="00D76D7B">
              <w:rPr>
                <w:rFonts w:ascii="Arial" w:hAnsi="Arial" w:cs="Arial"/>
                <w:noProof/>
                <w:webHidden/>
                <w:sz w:val="24"/>
                <w:szCs w:val="24"/>
              </w:rPr>
              <w:tab/>
            </w:r>
            <w:r w:rsidR="00D1323A" w:rsidRPr="00D76D7B">
              <w:rPr>
                <w:rFonts w:ascii="Arial" w:hAnsi="Arial" w:cs="Arial"/>
                <w:noProof/>
                <w:webHidden/>
                <w:sz w:val="24"/>
                <w:szCs w:val="24"/>
              </w:rPr>
              <w:fldChar w:fldCharType="begin"/>
            </w:r>
            <w:r w:rsidR="00D1323A" w:rsidRPr="00D76D7B">
              <w:rPr>
                <w:rFonts w:ascii="Arial" w:hAnsi="Arial" w:cs="Arial"/>
                <w:noProof/>
                <w:webHidden/>
                <w:sz w:val="24"/>
                <w:szCs w:val="24"/>
              </w:rPr>
              <w:instrText xml:space="preserve"> PAGEREF _Toc147555608 \h </w:instrText>
            </w:r>
            <w:r w:rsidR="00D1323A" w:rsidRPr="00D76D7B">
              <w:rPr>
                <w:rFonts w:ascii="Arial" w:hAnsi="Arial" w:cs="Arial"/>
                <w:noProof/>
                <w:webHidden/>
                <w:sz w:val="24"/>
                <w:szCs w:val="24"/>
              </w:rPr>
            </w:r>
            <w:r w:rsidR="00D1323A" w:rsidRPr="00D76D7B">
              <w:rPr>
                <w:rFonts w:ascii="Arial" w:hAnsi="Arial" w:cs="Arial"/>
                <w:noProof/>
                <w:webHidden/>
                <w:sz w:val="24"/>
                <w:szCs w:val="24"/>
              </w:rPr>
              <w:fldChar w:fldCharType="separate"/>
            </w:r>
            <w:r w:rsidR="00D1323A" w:rsidRPr="00D76D7B">
              <w:rPr>
                <w:rFonts w:ascii="Arial" w:hAnsi="Arial" w:cs="Arial"/>
                <w:noProof/>
                <w:webHidden/>
                <w:sz w:val="24"/>
                <w:szCs w:val="24"/>
              </w:rPr>
              <w:t>4</w:t>
            </w:r>
            <w:r w:rsidR="00D1323A" w:rsidRPr="00D76D7B">
              <w:rPr>
                <w:rFonts w:ascii="Arial" w:hAnsi="Arial" w:cs="Arial"/>
                <w:noProof/>
                <w:webHidden/>
                <w:sz w:val="24"/>
                <w:szCs w:val="24"/>
              </w:rPr>
              <w:fldChar w:fldCharType="end"/>
            </w:r>
          </w:hyperlink>
        </w:p>
        <w:p w14:paraId="6A4EF5A0" w14:textId="77777777" w:rsidR="00D76D7B" w:rsidRPr="00D76D7B" w:rsidRDefault="00000000" w:rsidP="00D76D7B">
          <w:pPr>
            <w:pStyle w:val="TOC2"/>
            <w:tabs>
              <w:tab w:val="right" w:leader="dot" w:pos="9350"/>
            </w:tabs>
            <w:spacing w:after="0" w:line="360" w:lineRule="auto"/>
            <w:jc w:val="both"/>
            <w:rPr>
              <w:rFonts w:ascii="Arial" w:eastAsiaTheme="minorEastAsia" w:hAnsi="Arial" w:cs="Arial"/>
              <w:noProof/>
              <w:sz w:val="24"/>
              <w:szCs w:val="24"/>
            </w:rPr>
          </w:pPr>
          <w:hyperlink w:anchor="_Toc147555609" w:history="1">
            <w:r w:rsidR="00D1323A" w:rsidRPr="00D76D7B">
              <w:rPr>
                <w:rStyle w:val="Hyperlink"/>
                <w:rFonts w:ascii="Arial" w:hAnsi="Arial" w:cs="Arial"/>
                <w:noProof/>
                <w:sz w:val="24"/>
                <w:szCs w:val="24"/>
              </w:rPr>
              <w:t>GLOBE Project’s Country Analysis of China</w:t>
            </w:r>
            <w:r w:rsidR="00D1323A" w:rsidRPr="00D76D7B">
              <w:rPr>
                <w:rFonts w:ascii="Arial" w:hAnsi="Arial" w:cs="Arial"/>
                <w:noProof/>
                <w:webHidden/>
                <w:sz w:val="24"/>
                <w:szCs w:val="24"/>
              </w:rPr>
              <w:tab/>
            </w:r>
            <w:r w:rsidR="00D1323A" w:rsidRPr="00D76D7B">
              <w:rPr>
                <w:rFonts w:ascii="Arial" w:hAnsi="Arial" w:cs="Arial"/>
                <w:noProof/>
                <w:webHidden/>
                <w:sz w:val="24"/>
                <w:szCs w:val="24"/>
              </w:rPr>
              <w:fldChar w:fldCharType="begin"/>
            </w:r>
            <w:r w:rsidR="00D1323A" w:rsidRPr="00D76D7B">
              <w:rPr>
                <w:rFonts w:ascii="Arial" w:hAnsi="Arial" w:cs="Arial"/>
                <w:noProof/>
                <w:webHidden/>
                <w:sz w:val="24"/>
                <w:szCs w:val="24"/>
              </w:rPr>
              <w:instrText xml:space="preserve"> PAGEREF _Toc147555609 \h </w:instrText>
            </w:r>
            <w:r w:rsidR="00D1323A" w:rsidRPr="00D76D7B">
              <w:rPr>
                <w:rFonts w:ascii="Arial" w:hAnsi="Arial" w:cs="Arial"/>
                <w:noProof/>
                <w:webHidden/>
                <w:sz w:val="24"/>
                <w:szCs w:val="24"/>
              </w:rPr>
            </w:r>
            <w:r w:rsidR="00D1323A" w:rsidRPr="00D76D7B">
              <w:rPr>
                <w:rFonts w:ascii="Arial" w:hAnsi="Arial" w:cs="Arial"/>
                <w:noProof/>
                <w:webHidden/>
                <w:sz w:val="24"/>
                <w:szCs w:val="24"/>
              </w:rPr>
              <w:fldChar w:fldCharType="separate"/>
            </w:r>
            <w:r w:rsidR="00D1323A" w:rsidRPr="00D76D7B">
              <w:rPr>
                <w:rFonts w:ascii="Arial" w:hAnsi="Arial" w:cs="Arial"/>
                <w:noProof/>
                <w:webHidden/>
                <w:sz w:val="24"/>
                <w:szCs w:val="24"/>
              </w:rPr>
              <w:t>5</w:t>
            </w:r>
            <w:r w:rsidR="00D1323A" w:rsidRPr="00D76D7B">
              <w:rPr>
                <w:rFonts w:ascii="Arial" w:hAnsi="Arial" w:cs="Arial"/>
                <w:noProof/>
                <w:webHidden/>
                <w:sz w:val="24"/>
                <w:szCs w:val="24"/>
              </w:rPr>
              <w:fldChar w:fldCharType="end"/>
            </w:r>
          </w:hyperlink>
        </w:p>
        <w:p w14:paraId="7231ED2A" w14:textId="77777777" w:rsidR="00D76D7B" w:rsidRPr="00D76D7B" w:rsidRDefault="00000000" w:rsidP="00D76D7B">
          <w:pPr>
            <w:pStyle w:val="TOC2"/>
            <w:tabs>
              <w:tab w:val="right" w:leader="dot" w:pos="9350"/>
            </w:tabs>
            <w:spacing w:after="0" w:line="360" w:lineRule="auto"/>
            <w:jc w:val="both"/>
            <w:rPr>
              <w:rFonts w:ascii="Arial" w:eastAsiaTheme="minorEastAsia" w:hAnsi="Arial" w:cs="Arial"/>
              <w:noProof/>
              <w:sz w:val="24"/>
              <w:szCs w:val="24"/>
            </w:rPr>
          </w:pPr>
          <w:hyperlink w:anchor="_Toc147555610" w:history="1">
            <w:r w:rsidR="00D1323A" w:rsidRPr="00D76D7B">
              <w:rPr>
                <w:rStyle w:val="Hyperlink"/>
                <w:rFonts w:ascii="Arial" w:hAnsi="Arial" w:cs="Arial"/>
                <w:noProof/>
                <w:sz w:val="24"/>
                <w:szCs w:val="24"/>
              </w:rPr>
              <w:t>Importance of Cultural Intelligence and Sensitivity in the Hotel Business</w:t>
            </w:r>
            <w:r w:rsidR="00D1323A" w:rsidRPr="00D76D7B">
              <w:rPr>
                <w:rFonts w:ascii="Arial" w:hAnsi="Arial" w:cs="Arial"/>
                <w:noProof/>
                <w:webHidden/>
                <w:sz w:val="24"/>
                <w:szCs w:val="24"/>
              </w:rPr>
              <w:tab/>
            </w:r>
            <w:r w:rsidR="00D1323A" w:rsidRPr="00D76D7B">
              <w:rPr>
                <w:rFonts w:ascii="Arial" w:hAnsi="Arial" w:cs="Arial"/>
                <w:noProof/>
                <w:webHidden/>
                <w:sz w:val="24"/>
                <w:szCs w:val="24"/>
              </w:rPr>
              <w:fldChar w:fldCharType="begin"/>
            </w:r>
            <w:r w:rsidR="00D1323A" w:rsidRPr="00D76D7B">
              <w:rPr>
                <w:rFonts w:ascii="Arial" w:hAnsi="Arial" w:cs="Arial"/>
                <w:noProof/>
                <w:webHidden/>
                <w:sz w:val="24"/>
                <w:szCs w:val="24"/>
              </w:rPr>
              <w:instrText xml:space="preserve"> PAGEREF _Toc147555610 \h </w:instrText>
            </w:r>
            <w:r w:rsidR="00D1323A" w:rsidRPr="00D76D7B">
              <w:rPr>
                <w:rFonts w:ascii="Arial" w:hAnsi="Arial" w:cs="Arial"/>
                <w:noProof/>
                <w:webHidden/>
                <w:sz w:val="24"/>
                <w:szCs w:val="24"/>
              </w:rPr>
            </w:r>
            <w:r w:rsidR="00D1323A" w:rsidRPr="00D76D7B">
              <w:rPr>
                <w:rFonts w:ascii="Arial" w:hAnsi="Arial" w:cs="Arial"/>
                <w:noProof/>
                <w:webHidden/>
                <w:sz w:val="24"/>
                <w:szCs w:val="24"/>
              </w:rPr>
              <w:fldChar w:fldCharType="separate"/>
            </w:r>
            <w:r w:rsidR="00D1323A" w:rsidRPr="00D76D7B">
              <w:rPr>
                <w:rFonts w:ascii="Arial" w:hAnsi="Arial" w:cs="Arial"/>
                <w:noProof/>
                <w:webHidden/>
                <w:sz w:val="24"/>
                <w:szCs w:val="24"/>
              </w:rPr>
              <w:t>5</w:t>
            </w:r>
            <w:r w:rsidR="00D1323A" w:rsidRPr="00D76D7B">
              <w:rPr>
                <w:rFonts w:ascii="Arial" w:hAnsi="Arial" w:cs="Arial"/>
                <w:noProof/>
                <w:webHidden/>
                <w:sz w:val="24"/>
                <w:szCs w:val="24"/>
              </w:rPr>
              <w:fldChar w:fldCharType="end"/>
            </w:r>
          </w:hyperlink>
        </w:p>
        <w:p w14:paraId="00644FA2" w14:textId="77777777" w:rsidR="00D76D7B" w:rsidRPr="00D76D7B" w:rsidRDefault="00000000" w:rsidP="00D76D7B">
          <w:pPr>
            <w:pStyle w:val="TOC1"/>
            <w:tabs>
              <w:tab w:val="right" w:leader="dot" w:pos="9350"/>
            </w:tabs>
            <w:spacing w:after="0" w:line="360" w:lineRule="auto"/>
            <w:jc w:val="both"/>
            <w:rPr>
              <w:rFonts w:ascii="Arial" w:eastAsiaTheme="minorEastAsia" w:hAnsi="Arial" w:cs="Arial"/>
              <w:noProof/>
              <w:sz w:val="24"/>
              <w:szCs w:val="24"/>
            </w:rPr>
          </w:pPr>
          <w:hyperlink w:anchor="_Toc147555611" w:history="1">
            <w:r w:rsidR="00D1323A" w:rsidRPr="00D76D7B">
              <w:rPr>
                <w:rStyle w:val="Hyperlink"/>
                <w:rFonts w:ascii="Arial" w:hAnsi="Arial" w:cs="Arial"/>
                <w:noProof/>
                <w:sz w:val="24"/>
                <w:szCs w:val="24"/>
              </w:rPr>
              <w:t>Conclusion</w:t>
            </w:r>
            <w:r w:rsidR="00D1323A" w:rsidRPr="00D76D7B">
              <w:rPr>
                <w:rFonts w:ascii="Arial" w:hAnsi="Arial" w:cs="Arial"/>
                <w:noProof/>
                <w:webHidden/>
                <w:sz w:val="24"/>
                <w:szCs w:val="24"/>
              </w:rPr>
              <w:tab/>
            </w:r>
            <w:r w:rsidR="00D1323A" w:rsidRPr="00D76D7B">
              <w:rPr>
                <w:rFonts w:ascii="Arial" w:hAnsi="Arial" w:cs="Arial"/>
                <w:noProof/>
                <w:webHidden/>
                <w:sz w:val="24"/>
                <w:szCs w:val="24"/>
              </w:rPr>
              <w:fldChar w:fldCharType="begin"/>
            </w:r>
            <w:r w:rsidR="00D1323A" w:rsidRPr="00D76D7B">
              <w:rPr>
                <w:rFonts w:ascii="Arial" w:hAnsi="Arial" w:cs="Arial"/>
                <w:noProof/>
                <w:webHidden/>
                <w:sz w:val="24"/>
                <w:szCs w:val="24"/>
              </w:rPr>
              <w:instrText xml:space="preserve"> PAGEREF _Toc147555611 \h </w:instrText>
            </w:r>
            <w:r w:rsidR="00D1323A" w:rsidRPr="00D76D7B">
              <w:rPr>
                <w:rFonts w:ascii="Arial" w:hAnsi="Arial" w:cs="Arial"/>
                <w:noProof/>
                <w:webHidden/>
                <w:sz w:val="24"/>
                <w:szCs w:val="24"/>
              </w:rPr>
            </w:r>
            <w:r w:rsidR="00D1323A" w:rsidRPr="00D76D7B">
              <w:rPr>
                <w:rFonts w:ascii="Arial" w:hAnsi="Arial" w:cs="Arial"/>
                <w:noProof/>
                <w:webHidden/>
                <w:sz w:val="24"/>
                <w:szCs w:val="24"/>
              </w:rPr>
              <w:fldChar w:fldCharType="separate"/>
            </w:r>
            <w:r w:rsidR="00D1323A" w:rsidRPr="00D76D7B">
              <w:rPr>
                <w:rFonts w:ascii="Arial" w:hAnsi="Arial" w:cs="Arial"/>
                <w:noProof/>
                <w:webHidden/>
                <w:sz w:val="24"/>
                <w:szCs w:val="24"/>
              </w:rPr>
              <w:t>6</w:t>
            </w:r>
            <w:r w:rsidR="00D1323A" w:rsidRPr="00D76D7B">
              <w:rPr>
                <w:rFonts w:ascii="Arial" w:hAnsi="Arial" w:cs="Arial"/>
                <w:noProof/>
                <w:webHidden/>
                <w:sz w:val="24"/>
                <w:szCs w:val="24"/>
              </w:rPr>
              <w:fldChar w:fldCharType="end"/>
            </w:r>
          </w:hyperlink>
        </w:p>
        <w:p w14:paraId="234FB892" w14:textId="77777777" w:rsidR="00D76D7B" w:rsidRPr="00D76D7B" w:rsidRDefault="00000000" w:rsidP="00D76D7B">
          <w:pPr>
            <w:pStyle w:val="TOC1"/>
            <w:tabs>
              <w:tab w:val="right" w:leader="dot" w:pos="9350"/>
            </w:tabs>
            <w:spacing w:after="0" w:line="360" w:lineRule="auto"/>
            <w:jc w:val="both"/>
            <w:rPr>
              <w:rFonts w:ascii="Arial" w:eastAsiaTheme="minorEastAsia" w:hAnsi="Arial" w:cs="Arial"/>
              <w:noProof/>
              <w:sz w:val="24"/>
              <w:szCs w:val="24"/>
            </w:rPr>
          </w:pPr>
          <w:hyperlink w:anchor="_Toc147555612" w:history="1">
            <w:r w:rsidR="00D1323A" w:rsidRPr="00D76D7B">
              <w:rPr>
                <w:rStyle w:val="Hyperlink"/>
                <w:rFonts w:ascii="Arial" w:hAnsi="Arial" w:cs="Arial"/>
                <w:noProof/>
                <w:sz w:val="24"/>
                <w:szCs w:val="24"/>
              </w:rPr>
              <w:t>Recommendations</w:t>
            </w:r>
            <w:r w:rsidR="00D1323A" w:rsidRPr="00D76D7B">
              <w:rPr>
                <w:rFonts w:ascii="Arial" w:hAnsi="Arial" w:cs="Arial"/>
                <w:noProof/>
                <w:webHidden/>
                <w:sz w:val="24"/>
                <w:szCs w:val="24"/>
              </w:rPr>
              <w:tab/>
            </w:r>
            <w:r w:rsidR="00D1323A" w:rsidRPr="00D76D7B">
              <w:rPr>
                <w:rFonts w:ascii="Arial" w:hAnsi="Arial" w:cs="Arial"/>
                <w:noProof/>
                <w:webHidden/>
                <w:sz w:val="24"/>
                <w:szCs w:val="24"/>
              </w:rPr>
              <w:fldChar w:fldCharType="begin"/>
            </w:r>
            <w:r w:rsidR="00D1323A" w:rsidRPr="00D76D7B">
              <w:rPr>
                <w:rFonts w:ascii="Arial" w:hAnsi="Arial" w:cs="Arial"/>
                <w:noProof/>
                <w:webHidden/>
                <w:sz w:val="24"/>
                <w:szCs w:val="24"/>
              </w:rPr>
              <w:instrText xml:space="preserve"> PAGEREF _Toc147555612 \h </w:instrText>
            </w:r>
            <w:r w:rsidR="00D1323A" w:rsidRPr="00D76D7B">
              <w:rPr>
                <w:rFonts w:ascii="Arial" w:hAnsi="Arial" w:cs="Arial"/>
                <w:noProof/>
                <w:webHidden/>
                <w:sz w:val="24"/>
                <w:szCs w:val="24"/>
              </w:rPr>
            </w:r>
            <w:r w:rsidR="00D1323A" w:rsidRPr="00D76D7B">
              <w:rPr>
                <w:rFonts w:ascii="Arial" w:hAnsi="Arial" w:cs="Arial"/>
                <w:noProof/>
                <w:webHidden/>
                <w:sz w:val="24"/>
                <w:szCs w:val="24"/>
              </w:rPr>
              <w:fldChar w:fldCharType="separate"/>
            </w:r>
            <w:r w:rsidR="00D1323A" w:rsidRPr="00D76D7B">
              <w:rPr>
                <w:rFonts w:ascii="Arial" w:hAnsi="Arial" w:cs="Arial"/>
                <w:noProof/>
                <w:webHidden/>
                <w:sz w:val="24"/>
                <w:szCs w:val="24"/>
              </w:rPr>
              <w:t>7</w:t>
            </w:r>
            <w:r w:rsidR="00D1323A" w:rsidRPr="00D76D7B">
              <w:rPr>
                <w:rFonts w:ascii="Arial" w:hAnsi="Arial" w:cs="Arial"/>
                <w:noProof/>
                <w:webHidden/>
                <w:sz w:val="24"/>
                <w:szCs w:val="24"/>
              </w:rPr>
              <w:fldChar w:fldCharType="end"/>
            </w:r>
          </w:hyperlink>
        </w:p>
        <w:p w14:paraId="44686DCA" w14:textId="77777777" w:rsidR="00D76D7B" w:rsidRPr="00D76D7B" w:rsidRDefault="00000000" w:rsidP="00D76D7B">
          <w:pPr>
            <w:pStyle w:val="TOC1"/>
            <w:tabs>
              <w:tab w:val="right" w:leader="dot" w:pos="9350"/>
            </w:tabs>
            <w:spacing w:after="0" w:line="360" w:lineRule="auto"/>
            <w:jc w:val="both"/>
            <w:rPr>
              <w:rFonts w:ascii="Arial" w:eastAsiaTheme="minorEastAsia" w:hAnsi="Arial" w:cs="Arial"/>
              <w:noProof/>
              <w:sz w:val="24"/>
              <w:szCs w:val="24"/>
            </w:rPr>
          </w:pPr>
          <w:hyperlink w:anchor="_Toc147555613" w:history="1">
            <w:r w:rsidR="00D1323A" w:rsidRPr="00D76D7B">
              <w:rPr>
                <w:rStyle w:val="Hyperlink"/>
                <w:rFonts w:ascii="Arial" w:hAnsi="Arial" w:cs="Arial"/>
                <w:noProof/>
                <w:sz w:val="24"/>
                <w:szCs w:val="24"/>
              </w:rPr>
              <w:t>References</w:t>
            </w:r>
            <w:r w:rsidR="00D1323A" w:rsidRPr="00D76D7B">
              <w:rPr>
                <w:rFonts w:ascii="Arial" w:hAnsi="Arial" w:cs="Arial"/>
                <w:noProof/>
                <w:webHidden/>
                <w:sz w:val="24"/>
                <w:szCs w:val="24"/>
              </w:rPr>
              <w:tab/>
            </w:r>
            <w:r w:rsidR="00D1323A" w:rsidRPr="00D76D7B">
              <w:rPr>
                <w:rFonts w:ascii="Arial" w:hAnsi="Arial" w:cs="Arial"/>
                <w:noProof/>
                <w:webHidden/>
                <w:sz w:val="24"/>
                <w:szCs w:val="24"/>
              </w:rPr>
              <w:fldChar w:fldCharType="begin"/>
            </w:r>
            <w:r w:rsidR="00D1323A" w:rsidRPr="00D76D7B">
              <w:rPr>
                <w:rFonts w:ascii="Arial" w:hAnsi="Arial" w:cs="Arial"/>
                <w:noProof/>
                <w:webHidden/>
                <w:sz w:val="24"/>
                <w:szCs w:val="24"/>
              </w:rPr>
              <w:instrText xml:space="preserve"> PAGEREF _Toc147555613 \h </w:instrText>
            </w:r>
            <w:r w:rsidR="00D1323A" w:rsidRPr="00D76D7B">
              <w:rPr>
                <w:rFonts w:ascii="Arial" w:hAnsi="Arial" w:cs="Arial"/>
                <w:noProof/>
                <w:webHidden/>
                <w:sz w:val="24"/>
                <w:szCs w:val="24"/>
              </w:rPr>
            </w:r>
            <w:r w:rsidR="00D1323A" w:rsidRPr="00D76D7B">
              <w:rPr>
                <w:rFonts w:ascii="Arial" w:hAnsi="Arial" w:cs="Arial"/>
                <w:noProof/>
                <w:webHidden/>
                <w:sz w:val="24"/>
                <w:szCs w:val="24"/>
              </w:rPr>
              <w:fldChar w:fldCharType="separate"/>
            </w:r>
            <w:r w:rsidR="00D1323A" w:rsidRPr="00D76D7B">
              <w:rPr>
                <w:rFonts w:ascii="Arial" w:hAnsi="Arial" w:cs="Arial"/>
                <w:noProof/>
                <w:webHidden/>
                <w:sz w:val="24"/>
                <w:szCs w:val="24"/>
              </w:rPr>
              <w:t>8</w:t>
            </w:r>
            <w:r w:rsidR="00D1323A" w:rsidRPr="00D76D7B">
              <w:rPr>
                <w:rFonts w:ascii="Arial" w:hAnsi="Arial" w:cs="Arial"/>
                <w:noProof/>
                <w:webHidden/>
                <w:sz w:val="24"/>
                <w:szCs w:val="24"/>
              </w:rPr>
              <w:fldChar w:fldCharType="end"/>
            </w:r>
          </w:hyperlink>
        </w:p>
        <w:p w14:paraId="7548C1CF" w14:textId="77777777" w:rsidR="002140D3" w:rsidRPr="00D76D7B" w:rsidRDefault="00D1323A" w:rsidP="00D76D7B">
          <w:pPr>
            <w:spacing w:after="0" w:line="360" w:lineRule="auto"/>
            <w:jc w:val="both"/>
            <w:rPr>
              <w:rFonts w:ascii="Arial" w:hAnsi="Arial" w:cs="Arial"/>
              <w:sz w:val="24"/>
              <w:szCs w:val="24"/>
            </w:rPr>
          </w:pPr>
          <w:r w:rsidRPr="00D76D7B">
            <w:rPr>
              <w:rFonts w:ascii="Arial" w:hAnsi="Arial" w:cs="Arial"/>
              <w:b/>
              <w:bCs/>
              <w:noProof/>
              <w:sz w:val="24"/>
              <w:szCs w:val="24"/>
            </w:rPr>
            <w:fldChar w:fldCharType="end"/>
          </w:r>
        </w:p>
      </w:sdtContent>
    </w:sdt>
    <w:p w14:paraId="034023D4" w14:textId="77777777" w:rsidR="002140D3" w:rsidRPr="00D76D7B" w:rsidRDefault="00D1323A" w:rsidP="00D76D7B">
      <w:pPr>
        <w:spacing w:after="0" w:line="360" w:lineRule="auto"/>
        <w:jc w:val="both"/>
        <w:rPr>
          <w:rFonts w:ascii="Arial" w:hAnsi="Arial" w:cs="Arial"/>
          <w:sz w:val="24"/>
          <w:szCs w:val="24"/>
        </w:rPr>
      </w:pPr>
      <w:r w:rsidRPr="00D76D7B">
        <w:rPr>
          <w:rFonts w:ascii="Arial" w:hAnsi="Arial" w:cs="Arial"/>
          <w:sz w:val="24"/>
          <w:szCs w:val="24"/>
        </w:rPr>
        <w:br w:type="page"/>
      </w:r>
    </w:p>
    <w:p w14:paraId="4EAB38C8" w14:textId="77777777" w:rsidR="008F18C2" w:rsidRPr="00D76D7B" w:rsidRDefault="00D1323A" w:rsidP="00D76D7B">
      <w:pPr>
        <w:pStyle w:val="Heading1"/>
        <w:spacing w:before="0" w:line="360" w:lineRule="auto"/>
        <w:jc w:val="both"/>
        <w:rPr>
          <w:rFonts w:cs="Arial"/>
          <w:szCs w:val="24"/>
        </w:rPr>
      </w:pPr>
      <w:bookmarkStart w:id="0" w:name="_Toc147555606"/>
      <w:r w:rsidRPr="00D76D7B">
        <w:rPr>
          <w:rFonts w:cs="Arial"/>
          <w:szCs w:val="24"/>
        </w:rPr>
        <w:lastRenderedPageBreak/>
        <w:t>Introduction</w:t>
      </w:r>
      <w:bookmarkEnd w:id="0"/>
      <w:r w:rsidRPr="00D76D7B">
        <w:rPr>
          <w:rFonts w:cs="Arial"/>
          <w:szCs w:val="24"/>
        </w:rPr>
        <w:t xml:space="preserve"> </w:t>
      </w:r>
    </w:p>
    <w:p w14:paraId="19AE366A" w14:textId="77777777" w:rsidR="00E41732" w:rsidRPr="00D76D7B" w:rsidRDefault="00D1323A" w:rsidP="00D76D7B">
      <w:pPr>
        <w:spacing w:after="0" w:line="360" w:lineRule="auto"/>
        <w:jc w:val="both"/>
        <w:rPr>
          <w:rFonts w:ascii="Arial" w:hAnsi="Arial" w:cs="Arial"/>
          <w:sz w:val="24"/>
          <w:szCs w:val="24"/>
        </w:rPr>
      </w:pPr>
      <w:r w:rsidRPr="00D76D7B">
        <w:rPr>
          <w:rFonts w:ascii="Arial" w:hAnsi="Arial" w:cs="Arial"/>
          <w:sz w:val="24"/>
          <w:szCs w:val="24"/>
        </w:rPr>
        <w:tab/>
        <w:t>Understanding and appreciating the beliefs, habits, practices, and traditions of other nations is referred to as cultural awareness</w:t>
      </w:r>
      <w:r w:rsidR="009E5F55" w:rsidRPr="00D76D7B">
        <w:rPr>
          <w:rFonts w:ascii="Arial" w:hAnsi="Arial" w:cs="Arial"/>
          <w:sz w:val="24"/>
          <w:szCs w:val="24"/>
        </w:rPr>
        <w:t xml:space="preserve"> (</w:t>
      </w:r>
      <w:proofErr w:type="spellStart"/>
      <w:r w:rsidR="009E5F55" w:rsidRPr="00D76D7B">
        <w:rPr>
          <w:rFonts w:ascii="Arial" w:hAnsi="Arial" w:cs="Arial"/>
          <w:sz w:val="24"/>
          <w:szCs w:val="24"/>
        </w:rPr>
        <w:t>Kaihlanen</w:t>
      </w:r>
      <w:proofErr w:type="spellEnd"/>
      <w:r w:rsidR="009E5F55" w:rsidRPr="00D76D7B">
        <w:rPr>
          <w:rFonts w:ascii="Arial" w:hAnsi="Arial" w:cs="Arial"/>
          <w:sz w:val="24"/>
          <w:szCs w:val="24"/>
        </w:rPr>
        <w:t xml:space="preserve"> et al., 2019)</w:t>
      </w:r>
      <w:r w:rsidRPr="00D76D7B">
        <w:rPr>
          <w:rFonts w:ascii="Arial" w:hAnsi="Arial" w:cs="Arial"/>
          <w:sz w:val="24"/>
          <w:szCs w:val="24"/>
        </w:rPr>
        <w:t>. It necessitates an awareness of the similarities and differences between people and groups from other cultures.</w:t>
      </w:r>
    </w:p>
    <w:p w14:paraId="4B6A3E40" w14:textId="77777777" w:rsidR="00396492" w:rsidRPr="00D76D7B" w:rsidRDefault="00D1323A" w:rsidP="00D76D7B">
      <w:pPr>
        <w:spacing w:after="0" w:line="360" w:lineRule="auto"/>
        <w:jc w:val="both"/>
        <w:rPr>
          <w:rFonts w:ascii="Arial" w:hAnsi="Arial" w:cs="Arial"/>
          <w:sz w:val="24"/>
          <w:szCs w:val="24"/>
        </w:rPr>
      </w:pPr>
      <w:r w:rsidRPr="00D76D7B">
        <w:rPr>
          <w:rFonts w:ascii="Arial" w:hAnsi="Arial" w:cs="Arial"/>
          <w:sz w:val="24"/>
          <w:szCs w:val="24"/>
        </w:rPr>
        <w:tab/>
        <w:t xml:space="preserve">The aim of this </w:t>
      </w:r>
      <w:r w:rsidR="00877E12" w:rsidRPr="00D76D7B">
        <w:rPr>
          <w:rFonts w:ascii="Arial" w:hAnsi="Arial" w:cs="Arial"/>
          <w:sz w:val="24"/>
          <w:szCs w:val="24"/>
        </w:rPr>
        <w:t xml:space="preserve">report is to evaluate </w:t>
      </w:r>
      <w:r w:rsidR="0009529C" w:rsidRPr="00D76D7B">
        <w:rPr>
          <w:rFonts w:ascii="Arial" w:hAnsi="Arial" w:cs="Arial"/>
          <w:sz w:val="24"/>
          <w:szCs w:val="24"/>
        </w:rPr>
        <w:t>culture and customs in China and the significance of cultural intelligence and senility in the hotel business</w:t>
      </w:r>
      <w:r w:rsidR="00877E12" w:rsidRPr="00D76D7B">
        <w:rPr>
          <w:rFonts w:ascii="Arial" w:hAnsi="Arial" w:cs="Arial"/>
          <w:sz w:val="24"/>
          <w:szCs w:val="24"/>
        </w:rPr>
        <w:t>. T</w:t>
      </w:r>
      <w:r w:rsidRPr="00D76D7B">
        <w:rPr>
          <w:rFonts w:ascii="Arial" w:hAnsi="Arial" w:cs="Arial"/>
          <w:sz w:val="24"/>
          <w:szCs w:val="24"/>
        </w:rPr>
        <w:t xml:space="preserve">he culture and </w:t>
      </w:r>
      <w:r w:rsidR="0009529C" w:rsidRPr="00D76D7B">
        <w:rPr>
          <w:rFonts w:ascii="Arial" w:hAnsi="Arial" w:cs="Arial"/>
          <w:sz w:val="24"/>
          <w:szCs w:val="24"/>
        </w:rPr>
        <w:t>customs in</w:t>
      </w:r>
      <w:r w:rsidRPr="00D76D7B">
        <w:rPr>
          <w:rFonts w:ascii="Arial" w:hAnsi="Arial" w:cs="Arial"/>
          <w:sz w:val="24"/>
          <w:szCs w:val="24"/>
        </w:rPr>
        <w:t xml:space="preserve"> China, the GLOBE project's </w:t>
      </w:r>
      <w:r w:rsidR="00B43E1F" w:rsidRPr="00D76D7B">
        <w:rPr>
          <w:rFonts w:ascii="Arial" w:hAnsi="Arial" w:cs="Arial"/>
          <w:sz w:val="24"/>
          <w:szCs w:val="24"/>
        </w:rPr>
        <w:t xml:space="preserve">country analysis of China, and the significance of cultural intelligence and </w:t>
      </w:r>
      <w:r w:rsidR="0009529C" w:rsidRPr="00D76D7B">
        <w:rPr>
          <w:rFonts w:ascii="Arial" w:hAnsi="Arial" w:cs="Arial"/>
          <w:sz w:val="24"/>
          <w:szCs w:val="24"/>
        </w:rPr>
        <w:t>senility</w:t>
      </w:r>
      <w:r w:rsidR="00B43E1F" w:rsidRPr="00D76D7B">
        <w:rPr>
          <w:rFonts w:ascii="Arial" w:hAnsi="Arial" w:cs="Arial"/>
          <w:sz w:val="24"/>
          <w:szCs w:val="24"/>
        </w:rPr>
        <w:t xml:space="preserve"> in the hotel business will be discussed in this report. </w:t>
      </w:r>
    </w:p>
    <w:p w14:paraId="45E2EA80" w14:textId="77777777" w:rsidR="00E41732" w:rsidRPr="00D76D7B" w:rsidRDefault="00E41732" w:rsidP="00D76D7B">
      <w:pPr>
        <w:spacing w:after="0" w:line="360" w:lineRule="auto"/>
        <w:jc w:val="both"/>
        <w:rPr>
          <w:rFonts w:ascii="Arial" w:hAnsi="Arial" w:cs="Arial"/>
          <w:sz w:val="24"/>
          <w:szCs w:val="24"/>
        </w:rPr>
      </w:pPr>
    </w:p>
    <w:p w14:paraId="2D4B14C1" w14:textId="77777777" w:rsidR="00E43465" w:rsidRPr="00D76D7B" w:rsidRDefault="00D1323A" w:rsidP="00D76D7B">
      <w:pPr>
        <w:pStyle w:val="Heading1"/>
        <w:spacing w:before="0" w:line="360" w:lineRule="auto"/>
        <w:jc w:val="both"/>
        <w:rPr>
          <w:rFonts w:cs="Arial"/>
          <w:szCs w:val="24"/>
        </w:rPr>
      </w:pPr>
      <w:bookmarkStart w:id="1" w:name="_Toc147555607"/>
      <w:r w:rsidRPr="00D76D7B">
        <w:rPr>
          <w:rFonts w:cs="Arial"/>
          <w:szCs w:val="24"/>
        </w:rPr>
        <w:t>Main Body</w:t>
      </w:r>
      <w:bookmarkEnd w:id="1"/>
      <w:r w:rsidRPr="00D76D7B">
        <w:rPr>
          <w:rFonts w:cs="Arial"/>
          <w:szCs w:val="24"/>
        </w:rPr>
        <w:t xml:space="preserve"> </w:t>
      </w:r>
    </w:p>
    <w:p w14:paraId="34680B4D" w14:textId="77777777" w:rsidR="00E43465" w:rsidRPr="00D76D7B" w:rsidRDefault="00D1323A" w:rsidP="00D76D7B">
      <w:pPr>
        <w:pStyle w:val="Heading2"/>
        <w:spacing w:before="0" w:line="360" w:lineRule="auto"/>
        <w:jc w:val="both"/>
        <w:rPr>
          <w:rFonts w:cs="Arial"/>
          <w:szCs w:val="24"/>
        </w:rPr>
      </w:pPr>
      <w:bookmarkStart w:id="2" w:name="_Toc147555608"/>
      <w:r w:rsidRPr="00D76D7B">
        <w:rPr>
          <w:rFonts w:cs="Arial"/>
          <w:szCs w:val="24"/>
        </w:rPr>
        <w:t>Culture and Customs in China</w:t>
      </w:r>
      <w:bookmarkEnd w:id="2"/>
      <w:r w:rsidRPr="00D76D7B">
        <w:rPr>
          <w:rFonts w:cs="Arial"/>
          <w:szCs w:val="24"/>
        </w:rPr>
        <w:t xml:space="preserve"> </w:t>
      </w:r>
    </w:p>
    <w:p w14:paraId="168664FD" w14:textId="77777777" w:rsidR="00E43465" w:rsidRPr="00D76D7B" w:rsidRDefault="00D1323A" w:rsidP="00D76D7B">
      <w:pPr>
        <w:spacing w:after="0" w:line="360" w:lineRule="auto"/>
        <w:ind w:firstLine="720"/>
        <w:jc w:val="both"/>
        <w:rPr>
          <w:rFonts w:ascii="Arial" w:hAnsi="Arial" w:cs="Arial"/>
          <w:sz w:val="24"/>
          <w:szCs w:val="24"/>
        </w:rPr>
      </w:pPr>
      <w:r w:rsidRPr="00D76D7B">
        <w:rPr>
          <w:rFonts w:ascii="Arial" w:hAnsi="Arial" w:cs="Arial"/>
          <w:sz w:val="24"/>
          <w:szCs w:val="24"/>
        </w:rPr>
        <w:t xml:space="preserve">China is a vast nation home to a wide variety of </w:t>
      </w:r>
      <w:r w:rsidR="00353C95" w:rsidRPr="00D76D7B">
        <w:rPr>
          <w:rFonts w:ascii="Arial" w:hAnsi="Arial" w:cs="Arial"/>
          <w:sz w:val="24"/>
          <w:szCs w:val="24"/>
        </w:rPr>
        <w:t>people, and i</w:t>
      </w:r>
      <w:r w:rsidRPr="00D76D7B">
        <w:rPr>
          <w:rFonts w:ascii="Arial" w:hAnsi="Arial" w:cs="Arial"/>
          <w:sz w:val="24"/>
          <w:szCs w:val="24"/>
        </w:rPr>
        <w:t>ts culture is deeply rooted in its millennium-long past. The Chinese people's values, beliefs, and practices have been greatly influenced by a variety of religions, including Taoism, Buddhism, and Confucianism</w:t>
      </w:r>
      <w:r w:rsidR="009E5F55" w:rsidRPr="00D76D7B">
        <w:rPr>
          <w:rFonts w:ascii="Arial" w:hAnsi="Arial" w:cs="Arial"/>
          <w:sz w:val="24"/>
          <w:szCs w:val="24"/>
        </w:rPr>
        <w:t xml:space="preserve"> (</w:t>
      </w:r>
      <w:proofErr w:type="spellStart"/>
      <w:r w:rsidR="009E5F55" w:rsidRPr="00D76D7B">
        <w:rPr>
          <w:rFonts w:ascii="Arial" w:hAnsi="Arial" w:cs="Arial"/>
          <w:sz w:val="24"/>
          <w:szCs w:val="24"/>
        </w:rPr>
        <w:t>Lindtner</w:t>
      </w:r>
      <w:proofErr w:type="spellEnd"/>
      <w:r w:rsidR="009E5F55" w:rsidRPr="00D76D7B">
        <w:rPr>
          <w:rFonts w:ascii="Arial" w:hAnsi="Arial" w:cs="Arial"/>
          <w:sz w:val="24"/>
          <w:szCs w:val="24"/>
        </w:rPr>
        <w:t>, 2015)</w:t>
      </w:r>
      <w:r w:rsidRPr="00D76D7B">
        <w:rPr>
          <w:rFonts w:ascii="Arial" w:hAnsi="Arial" w:cs="Arial"/>
          <w:sz w:val="24"/>
          <w:szCs w:val="24"/>
        </w:rPr>
        <w:t>. As a result, they have had a significant impact on Chinese society. Several essential components of Chinese culture and tradition are as follows:</w:t>
      </w:r>
    </w:p>
    <w:p w14:paraId="3CDCF37C" w14:textId="77777777" w:rsidR="00E43465" w:rsidRPr="00D76D7B" w:rsidRDefault="00D1323A" w:rsidP="00D76D7B">
      <w:pPr>
        <w:spacing w:after="0" w:line="360" w:lineRule="auto"/>
        <w:jc w:val="both"/>
        <w:rPr>
          <w:rFonts w:ascii="Arial" w:hAnsi="Arial" w:cs="Arial"/>
          <w:sz w:val="24"/>
          <w:szCs w:val="24"/>
        </w:rPr>
      </w:pPr>
      <w:r w:rsidRPr="00D76D7B">
        <w:rPr>
          <w:rFonts w:ascii="Arial" w:hAnsi="Arial" w:cs="Arial"/>
          <w:b/>
          <w:sz w:val="24"/>
          <w:szCs w:val="24"/>
        </w:rPr>
        <w:t>Collectivism</w:t>
      </w:r>
      <w:r w:rsidRPr="00D76D7B">
        <w:rPr>
          <w:rFonts w:ascii="Arial" w:hAnsi="Arial" w:cs="Arial"/>
          <w:sz w:val="24"/>
          <w:szCs w:val="24"/>
        </w:rPr>
        <w:t xml:space="preserve"> - Collectivism, which stresses the significance of </w:t>
      </w:r>
      <w:proofErr w:type="gramStart"/>
      <w:r w:rsidRPr="00D76D7B">
        <w:rPr>
          <w:rFonts w:ascii="Arial" w:hAnsi="Arial" w:cs="Arial"/>
          <w:sz w:val="24"/>
          <w:szCs w:val="24"/>
        </w:rPr>
        <w:t>families</w:t>
      </w:r>
      <w:proofErr w:type="gramEnd"/>
      <w:r w:rsidRPr="00D76D7B">
        <w:rPr>
          <w:rFonts w:ascii="Arial" w:hAnsi="Arial" w:cs="Arial"/>
          <w:sz w:val="24"/>
          <w:szCs w:val="24"/>
        </w:rPr>
        <w:t xml:space="preserve"> communities, and preserving social cohesiveness, is highly esteemed in Chinese culture</w:t>
      </w:r>
      <w:r w:rsidR="00D76D7B" w:rsidRPr="00D76D7B">
        <w:rPr>
          <w:rFonts w:ascii="Arial" w:hAnsi="Arial" w:cs="Arial"/>
          <w:sz w:val="24"/>
          <w:szCs w:val="24"/>
        </w:rPr>
        <w:t xml:space="preserve"> (Kipnis, 2019)</w:t>
      </w:r>
      <w:r w:rsidRPr="00D76D7B">
        <w:rPr>
          <w:rFonts w:ascii="Arial" w:hAnsi="Arial" w:cs="Arial"/>
          <w:sz w:val="24"/>
          <w:szCs w:val="24"/>
        </w:rPr>
        <w:t>. Relationships, both personal and professional, are essential. In Chinese, "guanxi" means "connections and ties".</w:t>
      </w:r>
    </w:p>
    <w:p w14:paraId="0375B105" w14:textId="77777777" w:rsidR="00E43465" w:rsidRPr="00D76D7B" w:rsidRDefault="00D1323A" w:rsidP="00D76D7B">
      <w:pPr>
        <w:spacing w:after="0" w:line="360" w:lineRule="auto"/>
        <w:jc w:val="both"/>
        <w:rPr>
          <w:rFonts w:ascii="Arial" w:hAnsi="Arial" w:cs="Arial"/>
          <w:sz w:val="24"/>
          <w:szCs w:val="24"/>
        </w:rPr>
      </w:pPr>
      <w:r w:rsidRPr="00D76D7B">
        <w:rPr>
          <w:rFonts w:ascii="Arial" w:hAnsi="Arial" w:cs="Arial"/>
          <w:b/>
          <w:sz w:val="24"/>
          <w:szCs w:val="24"/>
        </w:rPr>
        <w:t>Hierarchy and Respect</w:t>
      </w:r>
      <w:r w:rsidRPr="00D76D7B">
        <w:rPr>
          <w:rFonts w:ascii="Arial" w:hAnsi="Arial" w:cs="Arial"/>
          <w:sz w:val="24"/>
          <w:szCs w:val="24"/>
        </w:rPr>
        <w:t xml:space="preserve"> - In China, </w:t>
      </w:r>
      <w:proofErr w:type="spellStart"/>
      <w:r w:rsidRPr="00D76D7B">
        <w:rPr>
          <w:rFonts w:ascii="Arial" w:hAnsi="Arial" w:cs="Arial"/>
          <w:sz w:val="24"/>
          <w:szCs w:val="24"/>
        </w:rPr>
        <w:t>honouring</w:t>
      </w:r>
      <w:proofErr w:type="spellEnd"/>
      <w:r w:rsidRPr="00D76D7B">
        <w:rPr>
          <w:rFonts w:ascii="Arial" w:hAnsi="Arial" w:cs="Arial"/>
          <w:sz w:val="24"/>
          <w:szCs w:val="24"/>
        </w:rPr>
        <w:t xml:space="preserve"> people in positions of power and the deceased is very important because of the nation's great dedication to formal procedures. It's crucial to respect those in positions of power and to be aware of other people's names and whereabouts</w:t>
      </w:r>
      <w:r w:rsidR="00D76D7B" w:rsidRPr="00D76D7B">
        <w:rPr>
          <w:rFonts w:ascii="Arial" w:hAnsi="Arial" w:cs="Arial"/>
          <w:sz w:val="24"/>
          <w:szCs w:val="24"/>
        </w:rPr>
        <w:t xml:space="preserve"> (Johnson et al., 2022)</w:t>
      </w:r>
      <w:r w:rsidRPr="00D76D7B">
        <w:rPr>
          <w:rFonts w:ascii="Arial" w:hAnsi="Arial" w:cs="Arial"/>
          <w:sz w:val="24"/>
          <w:szCs w:val="24"/>
        </w:rPr>
        <w:t>.</w:t>
      </w:r>
    </w:p>
    <w:p w14:paraId="5514BF8B" w14:textId="77777777" w:rsidR="00E43465" w:rsidRPr="00D76D7B" w:rsidRDefault="00D1323A" w:rsidP="00D76D7B">
      <w:pPr>
        <w:spacing w:after="0" w:line="360" w:lineRule="auto"/>
        <w:jc w:val="both"/>
        <w:rPr>
          <w:rFonts w:ascii="Arial" w:hAnsi="Arial" w:cs="Arial"/>
          <w:sz w:val="24"/>
          <w:szCs w:val="24"/>
        </w:rPr>
      </w:pPr>
      <w:r w:rsidRPr="00D76D7B">
        <w:rPr>
          <w:rFonts w:ascii="Arial" w:hAnsi="Arial" w:cs="Arial"/>
          <w:b/>
          <w:sz w:val="24"/>
          <w:szCs w:val="24"/>
        </w:rPr>
        <w:t>Hospitality and Rituals</w:t>
      </w:r>
      <w:r w:rsidRPr="00D76D7B">
        <w:rPr>
          <w:rFonts w:ascii="Arial" w:hAnsi="Arial" w:cs="Arial"/>
          <w:sz w:val="24"/>
          <w:szCs w:val="24"/>
        </w:rPr>
        <w:t xml:space="preserve"> - Chinese people are well known for being kind and giving people. Giving presents and drinking tea are two examples of customary actions and rituals that promote relationships and show respect.</w:t>
      </w:r>
    </w:p>
    <w:p w14:paraId="18051037" w14:textId="77777777" w:rsidR="00E43465" w:rsidRPr="00D76D7B" w:rsidRDefault="00D1323A" w:rsidP="00D76D7B">
      <w:pPr>
        <w:spacing w:after="0" w:line="360" w:lineRule="auto"/>
        <w:jc w:val="both"/>
        <w:rPr>
          <w:rFonts w:ascii="Arial" w:hAnsi="Arial" w:cs="Arial"/>
          <w:sz w:val="24"/>
          <w:szCs w:val="24"/>
        </w:rPr>
      </w:pPr>
      <w:r w:rsidRPr="00D76D7B">
        <w:rPr>
          <w:rFonts w:ascii="Arial" w:hAnsi="Arial" w:cs="Arial"/>
          <w:b/>
          <w:sz w:val="24"/>
          <w:szCs w:val="24"/>
        </w:rPr>
        <w:t>Language and Communication</w:t>
      </w:r>
      <w:r w:rsidRPr="00D76D7B">
        <w:rPr>
          <w:rFonts w:ascii="Arial" w:hAnsi="Arial" w:cs="Arial"/>
          <w:sz w:val="24"/>
          <w:szCs w:val="24"/>
        </w:rPr>
        <w:t xml:space="preserve"> - Although Mandarin is the officially recognized official language of China, the people there speak a wide variety of regional dialects</w:t>
      </w:r>
      <w:r w:rsidR="00D76D7B" w:rsidRPr="00D76D7B">
        <w:rPr>
          <w:rFonts w:ascii="Arial" w:hAnsi="Arial" w:cs="Arial"/>
          <w:sz w:val="24"/>
          <w:szCs w:val="24"/>
        </w:rPr>
        <w:t xml:space="preserve"> (</w:t>
      </w:r>
      <w:proofErr w:type="spellStart"/>
      <w:r w:rsidR="00D76D7B" w:rsidRPr="00D76D7B">
        <w:rPr>
          <w:rFonts w:ascii="Arial" w:hAnsi="Arial" w:cs="Arial"/>
          <w:sz w:val="24"/>
          <w:szCs w:val="24"/>
        </w:rPr>
        <w:t>Olimat</w:t>
      </w:r>
      <w:proofErr w:type="spellEnd"/>
      <w:r w:rsidR="00D76D7B" w:rsidRPr="00D76D7B">
        <w:rPr>
          <w:rFonts w:ascii="Arial" w:hAnsi="Arial" w:cs="Arial"/>
          <w:sz w:val="24"/>
          <w:szCs w:val="24"/>
        </w:rPr>
        <w:t>, 2023)</w:t>
      </w:r>
      <w:r w:rsidRPr="00D76D7B">
        <w:rPr>
          <w:rFonts w:ascii="Arial" w:hAnsi="Arial" w:cs="Arial"/>
          <w:sz w:val="24"/>
          <w:szCs w:val="24"/>
        </w:rPr>
        <w:t xml:space="preserve">. It is impossible to overestimate the importance of nonverbal clues in all </w:t>
      </w:r>
      <w:r w:rsidRPr="00D76D7B">
        <w:rPr>
          <w:rFonts w:ascii="Arial" w:hAnsi="Arial" w:cs="Arial"/>
          <w:sz w:val="24"/>
          <w:szCs w:val="24"/>
        </w:rPr>
        <w:lastRenderedPageBreak/>
        <w:t>encounters, such as body language and facial emotions. People value indirect communication and civility highly.</w:t>
      </w:r>
    </w:p>
    <w:p w14:paraId="154BC3DB" w14:textId="77777777" w:rsidR="00E43465" w:rsidRPr="00D76D7B" w:rsidRDefault="00E43465" w:rsidP="00D76D7B">
      <w:pPr>
        <w:spacing w:after="0" w:line="360" w:lineRule="auto"/>
        <w:jc w:val="both"/>
        <w:rPr>
          <w:rFonts w:ascii="Arial" w:hAnsi="Arial" w:cs="Arial"/>
          <w:sz w:val="24"/>
          <w:szCs w:val="24"/>
        </w:rPr>
      </w:pPr>
    </w:p>
    <w:p w14:paraId="16A5730A" w14:textId="77777777" w:rsidR="00E43465" w:rsidRPr="00D76D7B" w:rsidRDefault="00D1323A" w:rsidP="00D76D7B">
      <w:pPr>
        <w:pStyle w:val="Heading2"/>
        <w:spacing w:before="0" w:line="360" w:lineRule="auto"/>
        <w:jc w:val="both"/>
        <w:rPr>
          <w:rFonts w:cs="Arial"/>
          <w:szCs w:val="24"/>
        </w:rPr>
      </w:pPr>
      <w:bookmarkStart w:id="3" w:name="_Toc147555609"/>
      <w:r w:rsidRPr="00D76D7B">
        <w:rPr>
          <w:rFonts w:cs="Arial"/>
          <w:szCs w:val="24"/>
        </w:rPr>
        <w:t>GLOBE Project’s Country Analysis of China</w:t>
      </w:r>
      <w:bookmarkEnd w:id="3"/>
      <w:r w:rsidRPr="00D76D7B">
        <w:rPr>
          <w:rFonts w:cs="Arial"/>
          <w:szCs w:val="24"/>
        </w:rPr>
        <w:t xml:space="preserve"> </w:t>
      </w:r>
    </w:p>
    <w:p w14:paraId="643B0F3D" w14:textId="77777777" w:rsidR="00680BB5" w:rsidRPr="00D76D7B" w:rsidRDefault="00D1323A" w:rsidP="00D76D7B">
      <w:pPr>
        <w:spacing w:after="0" w:line="360" w:lineRule="auto"/>
        <w:ind w:firstLine="720"/>
        <w:jc w:val="both"/>
        <w:rPr>
          <w:rFonts w:ascii="Arial" w:hAnsi="Arial" w:cs="Arial"/>
          <w:sz w:val="24"/>
          <w:szCs w:val="24"/>
        </w:rPr>
      </w:pPr>
      <w:r w:rsidRPr="00D76D7B">
        <w:rPr>
          <w:rFonts w:ascii="Arial" w:hAnsi="Arial" w:cs="Arial"/>
          <w:sz w:val="24"/>
          <w:szCs w:val="24"/>
        </w:rPr>
        <w:t>China is included in the "Confucian Asia" cluster based on the leadership and cultural study conducted by the GLOBE Project. It groups nations based on the cultural identities of those nations</w:t>
      </w:r>
      <w:r w:rsidR="00D76D7B" w:rsidRPr="00D76D7B">
        <w:rPr>
          <w:rFonts w:ascii="Arial" w:hAnsi="Arial" w:cs="Arial"/>
          <w:sz w:val="24"/>
          <w:szCs w:val="24"/>
        </w:rPr>
        <w:t xml:space="preserve"> (</w:t>
      </w:r>
      <w:proofErr w:type="spellStart"/>
      <w:r w:rsidR="00D76D7B" w:rsidRPr="00D76D7B">
        <w:rPr>
          <w:rFonts w:ascii="Arial" w:hAnsi="Arial" w:cs="Arial"/>
          <w:sz w:val="24"/>
          <w:szCs w:val="24"/>
        </w:rPr>
        <w:t>Curdt</w:t>
      </w:r>
      <w:proofErr w:type="spellEnd"/>
      <w:r w:rsidR="00D76D7B" w:rsidRPr="00D76D7B">
        <w:rPr>
          <w:rFonts w:ascii="Arial" w:hAnsi="Arial" w:cs="Arial"/>
          <w:sz w:val="24"/>
          <w:szCs w:val="24"/>
        </w:rPr>
        <w:t>-Christiansen, 2021)</w:t>
      </w:r>
      <w:r w:rsidRPr="00D76D7B">
        <w:rPr>
          <w:rFonts w:ascii="Arial" w:hAnsi="Arial" w:cs="Arial"/>
          <w:sz w:val="24"/>
          <w:szCs w:val="24"/>
        </w:rPr>
        <w:t>. The following actions and concepts could be considered appropriate in this specific situation:</w:t>
      </w:r>
    </w:p>
    <w:p w14:paraId="48C47160" w14:textId="77777777" w:rsidR="00680BB5" w:rsidRPr="00D76D7B" w:rsidRDefault="00D1323A" w:rsidP="00D76D7B">
      <w:pPr>
        <w:spacing w:after="0" w:line="360" w:lineRule="auto"/>
        <w:jc w:val="both"/>
        <w:rPr>
          <w:rFonts w:ascii="Arial" w:hAnsi="Arial" w:cs="Arial"/>
          <w:sz w:val="24"/>
          <w:szCs w:val="24"/>
        </w:rPr>
      </w:pPr>
      <w:r w:rsidRPr="00D76D7B">
        <w:rPr>
          <w:rFonts w:ascii="Arial" w:hAnsi="Arial" w:cs="Arial"/>
          <w:b/>
          <w:sz w:val="24"/>
          <w:szCs w:val="24"/>
        </w:rPr>
        <w:t>High Level of Collectivism</w:t>
      </w:r>
      <w:r w:rsidRPr="00D76D7B">
        <w:rPr>
          <w:rFonts w:ascii="Arial" w:hAnsi="Arial" w:cs="Arial"/>
          <w:sz w:val="24"/>
          <w:szCs w:val="24"/>
        </w:rPr>
        <w:t xml:space="preserve"> - In Chinese culture, collectivism is highly valued, and maintaining group loyalty and cohesiveness is crucial. This illustrates how important teamwork is to success in the hospitality sector. Comprehensive training on interpersonal harmony and building relationships with clients and coworkers is essential for hotel personnel</w:t>
      </w:r>
      <w:r w:rsidR="00D76D7B" w:rsidRPr="00D76D7B">
        <w:rPr>
          <w:rFonts w:ascii="Arial" w:hAnsi="Arial" w:cs="Arial"/>
          <w:sz w:val="24"/>
          <w:szCs w:val="24"/>
        </w:rPr>
        <w:t xml:space="preserve"> (</w:t>
      </w:r>
      <w:proofErr w:type="spellStart"/>
      <w:r w:rsidR="00D76D7B" w:rsidRPr="00D76D7B">
        <w:rPr>
          <w:rFonts w:ascii="Arial" w:hAnsi="Arial" w:cs="Arial"/>
          <w:sz w:val="24"/>
          <w:szCs w:val="24"/>
        </w:rPr>
        <w:t>Angelova</w:t>
      </w:r>
      <w:proofErr w:type="spellEnd"/>
      <w:r w:rsidR="00D76D7B" w:rsidRPr="00D76D7B">
        <w:rPr>
          <w:rFonts w:ascii="Arial" w:hAnsi="Arial" w:cs="Arial"/>
          <w:sz w:val="24"/>
          <w:szCs w:val="24"/>
        </w:rPr>
        <w:t xml:space="preserve"> and Zhao, 2016)</w:t>
      </w:r>
      <w:r w:rsidRPr="00D76D7B">
        <w:rPr>
          <w:rFonts w:ascii="Arial" w:hAnsi="Arial" w:cs="Arial"/>
          <w:sz w:val="24"/>
          <w:szCs w:val="24"/>
        </w:rPr>
        <w:t>.</w:t>
      </w:r>
    </w:p>
    <w:p w14:paraId="333E3E07" w14:textId="77777777" w:rsidR="00027CC4" w:rsidRPr="00D76D7B" w:rsidRDefault="00D1323A" w:rsidP="00D76D7B">
      <w:pPr>
        <w:spacing w:after="0" w:line="360" w:lineRule="auto"/>
        <w:jc w:val="both"/>
        <w:rPr>
          <w:rFonts w:ascii="Arial" w:hAnsi="Arial" w:cs="Arial"/>
          <w:sz w:val="24"/>
          <w:szCs w:val="24"/>
        </w:rPr>
      </w:pPr>
      <w:r w:rsidRPr="00D76D7B">
        <w:rPr>
          <w:rFonts w:ascii="Arial" w:hAnsi="Arial" w:cs="Arial"/>
          <w:b/>
          <w:sz w:val="24"/>
          <w:szCs w:val="24"/>
        </w:rPr>
        <w:t>Moderate to High Power Distance</w:t>
      </w:r>
      <w:r w:rsidRPr="00D76D7B">
        <w:rPr>
          <w:rFonts w:ascii="Arial" w:hAnsi="Arial" w:cs="Arial"/>
          <w:sz w:val="24"/>
          <w:szCs w:val="24"/>
        </w:rPr>
        <w:t xml:space="preserve"> -</w:t>
      </w:r>
      <w:r w:rsidR="009B37C8" w:rsidRPr="00D76D7B">
        <w:rPr>
          <w:rFonts w:ascii="Arial" w:hAnsi="Arial" w:cs="Arial"/>
          <w:sz w:val="24"/>
          <w:szCs w:val="24"/>
        </w:rPr>
        <w:t xml:space="preserve"> P</w:t>
      </w:r>
      <w:r w:rsidR="00680BB5" w:rsidRPr="00D76D7B">
        <w:rPr>
          <w:rFonts w:ascii="Arial" w:hAnsi="Arial" w:cs="Arial"/>
          <w:sz w:val="24"/>
          <w:szCs w:val="24"/>
        </w:rPr>
        <w:t>eople are more likely to obey their superiors' orders and show deference to them</w:t>
      </w:r>
      <w:r w:rsidR="009B37C8" w:rsidRPr="00D76D7B">
        <w:rPr>
          <w:rFonts w:ascii="Arial" w:hAnsi="Arial" w:cs="Arial"/>
          <w:sz w:val="24"/>
          <w:szCs w:val="24"/>
        </w:rPr>
        <w:t xml:space="preserve"> because China has a formalized social hierarchy</w:t>
      </w:r>
      <w:r w:rsidR="00680BB5" w:rsidRPr="00D76D7B">
        <w:rPr>
          <w:rFonts w:ascii="Arial" w:hAnsi="Arial" w:cs="Arial"/>
          <w:sz w:val="24"/>
          <w:szCs w:val="24"/>
        </w:rPr>
        <w:t>. Hotel managers should provide an example of integrity for their employees by keeping their word. They also need to be able to make judgments quickly while still being polite and humble.</w:t>
      </w:r>
    </w:p>
    <w:p w14:paraId="75DE5753" w14:textId="77777777" w:rsidR="00680BB5" w:rsidRPr="00D76D7B" w:rsidRDefault="00D1323A" w:rsidP="00D76D7B">
      <w:pPr>
        <w:spacing w:after="0" w:line="360" w:lineRule="auto"/>
        <w:jc w:val="both"/>
        <w:rPr>
          <w:rFonts w:ascii="Arial" w:hAnsi="Arial" w:cs="Arial"/>
          <w:sz w:val="24"/>
          <w:szCs w:val="24"/>
        </w:rPr>
      </w:pPr>
      <w:r w:rsidRPr="00D76D7B">
        <w:rPr>
          <w:rFonts w:ascii="Arial" w:hAnsi="Arial" w:cs="Arial"/>
          <w:b/>
          <w:sz w:val="24"/>
          <w:szCs w:val="24"/>
        </w:rPr>
        <w:t>Uncertainty Avoidance</w:t>
      </w:r>
      <w:r w:rsidRPr="00D76D7B">
        <w:rPr>
          <w:rFonts w:ascii="Arial" w:hAnsi="Arial" w:cs="Arial"/>
          <w:sz w:val="24"/>
          <w:szCs w:val="24"/>
        </w:rPr>
        <w:t xml:space="preserve"> - People in China seem to detest even a little degree of ambiguity</w:t>
      </w:r>
      <w:r w:rsidR="00D76D7B" w:rsidRPr="00D76D7B">
        <w:rPr>
          <w:rFonts w:ascii="Arial" w:hAnsi="Arial" w:cs="Arial"/>
          <w:sz w:val="24"/>
          <w:szCs w:val="24"/>
        </w:rPr>
        <w:t xml:space="preserve"> (Edensor, 2020)</w:t>
      </w:r>
      <w:r w:rsidRPr="00D76D7B">
        <w:rPr>
          <w:rFonts w:ascii="Arial" w:hAnsi="Arial" w:cs="Arial"/>
          <w:sz w:val="24"/>
          <w:szCs w:val="24"/>
        </w:rPr>
        <w:t>. This may indicate that they are adaptable yet appreciate stability. While being open to new ideas and willing to try new things, hotel employees also need to be aware of societal conventions.</w:t>
      </w:r>
    </w:p>
    <w:p w14:paraId="6DC9019D" w14:textId="77777777" w:rsidR="00680BB5" w:rsidRPr="00D76D7B" w:rsidRDefault="00D1323A" w:rsidP="00D76D7B">
      <w:pPr>
        <w:spacing w:after="0" w:line="360" w:lineRule="auto"/>
        <w:jc w:val="both"/>
        <w:rPr>
          <w:rFonts w:ascii="Arial" w:hAnsi="Arial" w:cs="Arial"/>
          <w:sz w:val="24"/>
          <w:szCs w:val="24"/>
        </w:rPr>
      </w:pPr>
      <w:r w:rsidRPr="00D76D7B">
        <w:rPr>
          <w:rFonts w:ascii="Arial" w:hAnsi="Arial" w:cs="Arial"/>
          <w:b/>
          <w:sz w:val="24"/>
          <w:szCs w:val="24"/>
        </w:rPr>
        <w:t>Long-Term Orientation</w:t>
      </w:r>
      <w:r w:rsidRPr="00D76D7B">
        <w:rPr>
          <w:rFonts w:ascii="Arial" w:hAnsi="Arial" w:cs="Arial"/>
          <w:sz w:val="24"/>
          <w:szCs w:val="24"/>
        </w:rPr>
        <w:t xml:space="preserve"> - Long-term </w:t>
      </w:r>
      <w:proofErr w:type="gramStart"/>
      <w:r w:rsidRPr="00D76D7B">
        <w:rPr>
          <w:rFonts w:ascii="Arial" w:hAnsi="Arial" w:cs="Arial"/>
          <w:sz w:val="24"/>
          <w:szCs w:val="24"/>
        </w:rPr>
        <w:t>goal-setting</w:t>
      </w:r>
      <w:proofErr w:type="gramEnd"/>
      <w:r w:rsidRPr="00D76D7B">
        <w:rPr>
          <w:rFonts w:ascii="Arial" w:hAnsi="Arial" w:cs="Arial"/>
          <w:sz w:val="24"/>
          <w:szCs w:val="24"/>
        </w:rPr>
        <w:t xml:space="preserve"> and maintenance are essential components of Chinese culture.</w:t>
      </w:r>
      <w:r w:rsidR="00BE217A" w:rsidRPr="00D76D7B">
        <w:rPr>
          <w:rFonts w:ascii="Arial" w:hAnsi="Arial" w:cs="Arial"/>
          <w:sz w:val="24"/>
          <w:szCs w:val="24"/>
        </w:rPr>
        <w:t xml:space="preserve"> E</w:t>
      </w:r>
      <w:r w:rsidRPr="00D76D7B">
        <w:rPr>
          <w:rFonts w:ascii="Arial" w:hAnsi="Arial" w:cs="Arial"/>
          <w:sz w:val="24"/>
          <w:szCs w:val="24"/>
        </w:rPr>
        <w:t>mployees must cultivate traits like tolerance, tenacity, and steadfast dedication to their work</w:t>
      </w:r>
      <w:r w:rsidR="00BE217A" w:rsidRPr="00D76D7B">
        <w:rPr>
          <w:rFonts w:ascii="Arial" w:hAnsi="Arial" w:cs="Arial"/>
          <w:sz w:val="24"/>
          <w:szCs w:val="24"/>
        </w:rPr>
        <w:t xml:space="preserve"> to guarantee the hotel's success</w:t>
      </w:r>
      <w:r w:rsidR="00D76D7B" w:rsidRPr="00D76D7B">
        <w:rPr>
          <w:rFonts w:ascii="Arial" w:hAnsi="Arial" w:cs="Arial"/>
          <w:sz w:val="24"/>
          <w:szCs w:val="24"/>
        </w:rPr>
        <w:t xml:space="preserve"> (</w:t>
      </w:r>
      <w:proofErr w:type="spellStart"/>
      <w:r w:rsidR="00D76D7B" w:rsidRPr="00D76D7B">
        <w:rPr>
          <w:rFonts w:ascii="Arial" w:hAnsi="Arial" w:cs="Arial"/>
          <w:sz w:val="24"/>
          <w:szCs w:val="24"/>
        </w:rPr>
        <w:t>Jabbarova</w:t>
      </w:r>
      <w:proofErr w:type="spellEnd"/>
      <w:r w:rsidR="00D76D7B" w:rsidRPr="00D76D7B">
        <w:rPr>
          <w:rFonts w:ascii="Arial" w:hAnsi="Arial" w:cs="Arial"/>
          <w:sz w:val="24"/>
          <w:szCs w:val="24"/>
        </w:rPr>
        <w:t>, 2020)</w:t>
      </w:r>
      <w:r w:rsidRPr="00D76D7B">
        <w:rPr>
          <w:rFonts w:ascii="Arial" w:hAnsi="Arial" w:cs="Arial"/>
          <w:sz w:val="24"/>
          <w:szCs w:val="24"/>
        </w:rPr>
        <w:t>.</w:t>
      </w:r>
    </w:p>
    <w:p w14:paraId="534FC49E" w14:textId="77777777" w:rsidR="00E43465" w:rsidRPr="00D76D7B" w:rsidRDefault="00E43465" w:rsidP="00D76D7B">
      <w:pPr>
        <w:spacing w:after="0" w:line="360" w:lineRule="auto"/>
        <w:jc w:val="both"/>
        <w:rPr>
          <w:rFonts w:ascii="Arial" w:hAnsi="Arial" w:cs="Arial"/>
          <w:sz w:val="24"/>
          <w:szCs w:val="24"/>
        </w:rPr>
      </w:pPr>
    </w:p>
    <w:p w14:paraId="3636C07C" w14:textId="77777777" w:rsidR="00027CC4" w:rsidRPr="00D76D7B" w:rsidRDefault="00D1323A" w:rsidP="00D76D7B">
      <w:pPr>
        <w:pStyle w:val="Heading2"/>
        <w:spacing w:before="0" w:line="360" w:lineRule="auto"/>
        <w:jc w:val="both"/>
        <w:rPr>
          <w:rFonts w:cs="Arial"/>
          <w:szCs w:val="24"/>
        </w:rPr>
      </w:pPr>
      <w:bookmarkStart w:id="4" w:name="_Toc147555610"/>
      <w:r w:rsidRPr="00D76D7B">
        <w:rPr>
          <w:rFonts w:cs="Arial"/>
          <w:szCs w:val="24"/>
        </w:rPr>
        <w:t>Importance of Cultural Intelligence and Sensitivity in the Hotel Business</w:t>
      </w:r>
      <w:bookmarkEnd w:id="4"/>
      <w:r w:rsidRPr="00D76D7B">
        <w:rPr>
          <w:rFonts w:cs="Arial"/>
          <w:szCs w:val="24"/>
        </w:rPr>
        <w:t xml:space="preserve"> </w:t>
      </w:r>
    </w:p>
    <w:p w14:paraId="6D831BC7" w14:textId="77777777" w:rsidR="00F350D1" w:rsidRPr="00D76D7B" w:rsidRDefault="00D1323A" w:rsidP="00D76D7B">
      <w:pPr>
        <w:spacing w:after="0" w:line="360" w:lineRule="auto"/>
        <w:ind w:firstLine="720"/>
        <w:jc w:val="both"/>
        <w:rPr>
          <w:rFonts w:ascii="Arial" w:hAnsi="Arial" w:cs="Arial"/>
          <w:sz w:val="24"/>
          <w:szCs w:val="24"/>
        </w:rPr>
      </w:pPr>
      <w:r w:rsidRPr="00D76D7B">
        <w:rPr>
          <w:rFonts w:ascii="Arial" w:hAnsi="Arial" w:cs="Arial"/>
          <w:sz w:val="24"/>
          <w:szCs w:val="24"/>
        </w:rPr>
        <w:t xml:space="preserve">Hotel staff members need to learn about and cultivate an awareness of other cultures. This is especially important in China, a nation with a fascinating and varied culture. </w:t>
      </w:r>
    </w:p>
    <w:p w14:paraId="59CD8D1D" w14:textId="77777777" w:rsidR="00F350D1" w:rsidRPr="00D76D7B" w:rsidRDefault="00D1323A" w:rsidP="00D76D7B">
      <w:pPr>
        <w:spacing w:after="0" w:line="360" w:lineRule="auto"/>
        <w:jc w:val="both"/>
        <w:rPr>
          <w:rFonts w:ascii="Arial" w:hAnsi="Arial" w:cs="Arial"/>
          <w:sz w:val="24"/>
          <w:szCs w:val="24"/>
        </w:rPr>
      </w:pPr>
      <w:r w:rsidRPr="00D76D7B">
        <w:rPr>
          <w:rFonts w:ascii="Arial" w:hAnsi="Arial" w:cs="Arial"/>
          <w:b/>
          <w:sz w:val="24"/>
          <w:szCs w:val="24"/>
        </w:rPr>
        <w:lastRenderedPageBreak/>
        <w:t>Enhanced Guest Experience</w:t>
      </w:r>
      <w:r w:rsidRPr="00D76D7B">
        <w:rPr>
          <w:rFonts w:ascii="Arial" w:hAnsi="Arial" w:cs="Arial"/>
          <w:sz w:val="24"/>
          <w:szCs w:val="24"/>
        </w:rPr>
        <w:t xml:space="preserve"> - Increased understanding and respect for China's cultures and traditions might improve visitors' experiences there</w:t>
      </w:r>
      <w:r w:rsidR="00D76D7B" w:rsidRPr="00D76D7B">
        <w:rPr>
          <w:rFonts w:ascii="Arial" w:hAnsi="Arial" w:cs="Arial"/>
          <w:sz w:val="24"/>
          <w:szCs w:val="24"/>
        </w:rPr>
        <w:t xml:space="preserve"> (Ergashev and </w:t>
      </w:r>
      <w:proofErr w:type="spellStart"/>
      <w:r w:rsidR="00D76D7B" w:rsidRPr="00D76D7B">
        <w:rPr>
          <w:rFonts w:ascii="Arial" w:hAnsi="Arial" w:cs="Arial"/>
          <w:sz w:val="24"/>
          <w:szCs w:val="24"/>
        </w:rPr>
        <w:t>Farxodjonova</w:t>
      </w:r>
      <w:proofErr w:type="spellEnd"/>
      <w:r w:rsidR="00D76D7B" w:rsidRPr="00D76D7B">
        <w:rPr>
          <w:rFonts w:ascii="Arial" w:hAnsi="Arial" w:cs="Arial"/>
          <w:sz w:val="24"/>
          <w:szCs w:val="24"/>
        </w:rPr>
        <w:t>, 2020)</w:t>
      </w:r>
      <w:r w:rsidRPr="00D76D7B">
        <w:rPr>
          <w:rFonts w:ascii="Arial" w:hAnsi="Arial" w:cs="Arial"/>
          <w:sz w:val="24"/>
          <w:szCs w:val="24"/>
        </w:rPr>
        <w:t xml:space="preserve">. It makes it easier for the employees to understand what the </w:t>
      </w:r>
      <w:r w:rsidR="00BE217A" w:rsidRPr="00D76D7B">
        <w:rPr>
          <w:rFonts w:ascii="Arial" w:hAnsi="Arial" w:cs="Arial"/>
          <w:sz w:val="24"/>
          <w:szCs w:val="24"/>
        </w:rPr>
        <w:t>patrons</w:t>
      </w:r>
      <w:r w:rsidRPr="00D76D7B">
        <w:rPr>
          <w:rFonts w:ascii="Arial" w:hAnsi="Arial" w:cs="Arial"/>
          <w:sz w:val="24"/>
          <w:szCs w:val="24"/>
        </w:rPr>
        <w:t xml:space="preserve"> want, which allows them to provide excellent service and create an environment where people feel welcome and comfortable.</w:t>
      </w:r>
    </w:p>
    <w:p w14:paraId="3DAB7A10" w14:textId="77777777" w:rsidR="00F350D1" w:rsidRPr="00D76D7B" w:rsidRDefault="00D1323A" w:rsidP="00D76D7B">
      <w:pPr>
        <w:spacing w:after="0" w:line="360" w:lineRule="auto"/>
        <w:jc w:val="both"/>
        <w:rPr>
          <w:rFonts w:ascii="Arial" w:hAnsi="Arial" w:cs="Arial"/>
          <w:sz w:val="24"/>
          <w:szCs w:val="24"/>
        </w:rPr>
      </w:pPr>
      <w:r w:rsidRPr="00D76D7B">
        <w:rPr>
          <w:rFonts w:ascii="Arial" w:hAnsi="Arial" w:cs="Arial"/>
          <w:b/>
          <w:sz w:val="24"/>
          <w:szCs w:val="24"/>
        </w:rPr>
        <w:t>Effective Communication</w:t>
      </w:r>
      <w:r w:rsidRPr="00D76D7B">
        <w:rPr>
          <w:rFonts w:ascii="Arial" w:hAnsi="Arial" w:cs="Arial"/>
          <w:sz w:val="24"/>
          <w:szCs w:val="24"/>
        </w:rPr>
        <w:t xml:space="preserve"> - Employees at hotels who are sensitive to cultural differences are better able to converse with clients and other staff members. Essential components of this process include making sure that instructions are clear, addressing problems, and avoiding misconceptions that might cause clients or guests to become dissatisfied</w:t>
      </w:r>
      <w:r w:rsidR="00D76D7B" w:rsidRPr="00D76D7B">
        <w:rPr>
          <w:rFonts w:ascii="Arial" w:hAnsi="Arial" w:cs="Arial"/>
          <w:sz w:val="24"/>
          <w:szCs w:val="24"/>
        </w:rPr>
        <w:t xml:space="preserve"> (Fanon, 2023)</w:t>
      </w:r>
      <w:r w:rsidRPr="00D76D7B">
        <w:rPr>
          <w:rFonts w:ascii="Arial" w:hAnsi="Arial" w:cs="Arial"/>
          <w:sz w:val="24"/>
          <w:szCs w:val="24"/>
        </w:rPr>
        <w:t>.</w:t>
      </w:r>
    </w:p>
    <w:p w14:paraId="76767A32" w14:textId="77777777" w:rsidR="00F350D1" w:rsidRPr="00D76D7B" w:rsidRDefault="00D1323A" w:rsidP="00D76D7B">
      <w:pPr>
        <w:spacing w:after="0" w:line="360" w:lineRule="auto"/>
        <w:jc w:val="both"/>
        <w:rPr>
          <w:rFonts w:ascii="Arial" w:hAnsi="Arial" w:cs="Arial"/>
          <w:sz w:val="24"/>
          <w:szCs w:val="24"/>
        </w:rPr>
      </w:pPr>
      <w:r w:rsidRPr="00D76D7B">
        <w:rPr>
          <w:rFonts w:ascii="Arial" w:hAnsi="Arial" w:cs="Arial"/>
          <w:b/>
          <w:sz w:val="24"/>
          <w:szCs w:val="24"/>
        </w:rPr>
        <w:t>Building Relationships</w:t>
      </w:r>
      <w:r w:rsidRPr="00D76D7B">
        <w:rPr>
          <w:rFonts w:ascii="Arial" w:hAnsi="Arial" w:cs="Arial"/>
          <w:sz w:val="24"/>
          <w:szCs w:val="24"/>
        </w:rPr>
        <w:t xml:space="preserve"> - Successful commercial operations in China require building genuine ties with the Chinese people. Hotel employees who have a deep understanding of those cultures are more likely to build and maintain positive connections with local partners, suppliers, and customers; this might be advantageous to the hotel in the long run</w:t>
      </w:r>
      <w:r w:rsidR="00D76D7B" w:rsidRPr="00D76D7B">
        <w:rPr>
          <w:rFonts w:ascii="Arial" w:hAnsi="Arial" w:cs="Arial"/>
          <w:sz w:val="24"/>
          <w:szCs w:val="24"/>
        </w:rPr>
        <w:t xml:space="preserve"> (</w:t>
      </w:r>
      <w:proofErr w:type="spellStart"/>
      <w:r w:rsidR="00D76D7B" w:rsidRPr="00D76D7B">
        <w:rPr>
          <w:rFonts w:ascii="Arial" w:hAnsi="Arial" w:cs="Arial"/>
          <w:sz w:val="24"/>
          <w:szCs w:val="24"/>
        </w:rPr>
        <w:t>Kaihlanen</w:t>
      </w:r>
      <w:proofErr w:type="spellEnd"/>
      <w:r w:rsidR="00D76D7B" w:rsidRPr="00D76D7B">
        <w:rPr>
          <w:rFonts w:ascii="Arial" w:hAnsi="Arial" w:cs="Arial"/>
          <w:sz w:val="24"/>
          <w:szCs w:val="24"/>
        </w:rPr>
        <w:t xml:space="preserve"> et al., 2019)</w:t>
      </w:r>
      <w:r w:rsidRPr="00D76D7B">
        <w:rPr>
          <w:rFonts w:ascii="Arial" w:hAnsi="Arial" w:cs="Arial"/>
          <w:sz w:val="24"/>
          <w:szCs w:val="24"/>
        </w:rPr>
        <w:t>.</w:t>
      </w:r>
      <w:r w:rsidR="00D76D7B" w:rsidRPr="00D76D7B">
        <w:rPr>
          <w:rFonts w:ascii="Arial" w:hAnsi="Arial" w:cs="Arial"/>
          <w:sz w:val="24"/>
          <w:szCs w:val="24"/>
        </w:rPr>
        <w:t xml:space="preserve"> </w:t>
      </w:r>
    </w:p>
    <w:p w14:paraId="3A3ACDD2" w14:textId="77777777" w:rsidR="00F350D1" w:rsidRPr="00D76D7B" w:rsidRDefault="00D1323A" w:rsidP="00D76D7B">
      <w:pPr>
        <w:spacing w:after="0" w:line="360" w:lineRule="auto"/>
        <w:jc w:val="both"/>
        <w:rPr>
          <w:rFonts w:ascii="Arial" w:hAnsi="Arial" w:cs="Arial"/>
          <w:sz w:val="24"/>
          <w:szCs w:val="24"/>
        </w:rPr>
      </w:pPr>
      <w:r w:rsidRPr="00D76D7B">
        <w:rPr>
          <w:rFonts w:ascii="Arial" w:hAnsi="Arial" w:cs="Arial"/>
          <w:b/>
          <w:sz w:val="24"/>
          <w:szCs w:val="24"/>
        </w:rPr>
        <w:t>Attracting a Diverse Workforce</w:t>
      </w:r>
      <w:r w:rsidRPr="00D76D7B">
        <w:rPr>
          <w:rFonts w:ascii="Arial" w:hAnsi="Arial" w:cs="Arial"/>
          <w:sz w:val="24"/>
          <w:szCs w:val="24"/>
        </w:rPr>
        <w:t xml:space="preserve"> - If a hotel respects various cultures, it is more likely to attract competent and varied employees</w:t>
      </w:r>
      <w:r w:rsidR="00D76D7B" w:rsidRPr="00D76D7B">
        <w:rPr>
          <w:rFonts w:ascii="Arial" w:hAnsi="Arial" w:cs="Arial"/>
          <w:sz w:val="24"/>
          <w:szCs w:val="24"/>
        </w:rPr>
        <w:t xml:space="preserve"> (Edensor, 2020)</w:t>
      </w:r>
      <w:r w:rsidRPr="00D76D7B">
        <w:rPr>
          <w:rFonts w:ascii="Arial" w:hAnsi="Arial" w:cs="Arial"/>
          <w:sz w:val="24"/>
          <w:szCs w:val="24"/>
        </w:rPr>
        <w:t>. Employees in hotels with a variety of experiences and backgrounds might provide the company with new ideas, viewpoints, and useful skills.</w:t>
      </w:r>
    </w:p>
    <w:p w14:paraId="7CF6BC4A" w14:textId="77777777" w:rsidR="00027CC4" w:rsidRPr="00D76D7B" w:rsidRDefault="00027CC4" w:rsidP="00D76D7B">
      <w:pPr>
        <w:spacing w:after="0" w:line="360" w:lineRule="auto"/>
        <w:jc w:val="both"/>
        <w:rPr>
          <w:rFonts w:ascii="Arial" w:hAnsi="Arial" w:cs="Arial"/>
          <w:sz w:val="24"/>
          <w:szCs w:val="24"/>
        </w:rPr>
      </w:pPr>
    </w:p>
    <w:p w14:paraId="20A25C45" w14:textId="77777777" w:rsidR="00E43465" w:rsidRPr="00D76D7B" w:rsidRDefault="00D1323A" w:rsidP="00D76D7B">
      <w:pPr>
        <w:pStyle w:val="Heading1"/>
        <w:spacing w:before="0" w:line="360" w:lineRule="auto"/>
        <w:jc w:val="both"/>
        <w:rPr>
          <w:rFonts w:cs="Arial"/>
          <w:szCs w:val="24"/>
        </w:rPr>
      </w:pPr>
      <w:bookmarkStart w:id="5" w:name="_Toc147555611"/>
      <w:r w:rsidRPr="00D76D7B">
        <w:rPr>
          <w:rFonts w:cs="Arial"/>
          <w:szCs w:val="24"/>
        </w:rPr>
        <w:t>Conclusion</w:t>
      </w:r>
      <w:bookmarkEnd w:id="5"/>
      <w:r w:rsidRPr="00D76D7B">
        <w:rPr>
          <w:rFonts w:cs="Arial"/>
          <w:szCs w:val="24"/>
        </w:rPr>
        <w:t xml:space="preserve"> </w:t>
      </w:r>
    </w:p>
    <w:p w14:paraId="0FBA8070" w14:textId="77777777" w:rsidR="00E43465" w:rsidRPr="00D76D7B" w:rsidRDefault="00D1323A" w:rsidP="00D76D7B">
      <w:pPr>
        <w:spacing w:after="0" w:line="360" w:lineRule="auto"/>
        <w:jc w:val="both"/>
        <w:rPr>
          <w:rFonts w:ascii="Arial" w:hAnsi="Arial" w:cs="Arial"/>
          <w:sz w:val="24"/>
          <w:szCs w:val="24"/>
        </w:rPr>
      </w:pPr>
      <w:r w:rsidRPr="00D76D7B">
        <w:rPr>
          <w:rFonts w:ascii="Arial" w:hAnsi="Arial" w:cs="Arial"/>
          <w:sz w:val="24"/>
          <w:szCs w:val="24"/>
        </w:rPr>
        <w:tab/>
        <w:t xml:space="preserve">In conclusion, </w:t>
      </w:r>
      <w:r w:rsidR="00692B24" w:rsidRPr="00D76D7B">
        <w:rPr>
          <w:rFonts w:ascii="Arial" w:hAnsi="Arial" w:cs="Arial"/>
          <w:sz w:val="24"/>
          <w:szCs w:val="24"/>
        </w:rPr>
        <w:t>China is a large country with a multitudinous ethnic population. Its culture has been greatly impacted b</w:t>
      </w:r>
      <w:r w:rsidR="00A1585B" w:rsidRPr="00D76D7B">
        <w:rPr>
          <w:rFonts w:ascii="Arial" w:hAnsi="Arial" w:cs="Arial"/>
          <w:sz w:val="24"/>
          <w:szCs w:val="24"/>
        </w:rPr>
        <w:t xml:space="preserve">y its millennium-long history. </w:t>
      </w:r>
      <w:r w:rsidR="00692B24" w:rsidRPr="00D76D7B">
        <w:rPr>
          <w:rFonts w:ascii="Arial" w:hAnsi="Arial" w:cs="Arial"/>
          <w:sz w:val="24"/>
          <w:szCs w:val="24"/>
        </w:rPr>
        <w:t xml:space="preserve">The leadership and culture research conducted by the GLOBE Project places China </w:t>
      </w:r>
      <w:r w:rsidR="00A1585B" w:rsidRPr="00D76D7B">
        <w:rPr>
          <w:rFonts w:ascii="Arial" w:hAnsi="Arial" w:cs="Arial"/>
          <w:sz w:val="24"/>
          <w:szCs w:val="24"/>
        </w:rPr>
        <w:t xml:space="preserve">in the "Confucian Asia" group. </w:t>
      </w:r>
      <w:r w:rsidR="00692B24" w:rsidRPr="00D76D7B">
        <w:rPr>
          <w:rFonts w:ascii="Arial" w:hAnsi="Arial" w:cs="Arial"/>
          <w:sz w:val="24"/>
          <w:szCs w:val="24"/>
        </w:rPr>
        <w:t>Because of the strong social hierarchy, following the rules and showing respect for el</w:t>
      </w:r>
      <w:r w:rsidR="00A1585B" w:rsidRPr="00D76D7B">
        <w:rPr>
          <w:rFonts w:ascii="Arial" w:hAnsi="Arial" w:cs="Arial"/>
          <w:sz w:val="24"/>
          <w:szCs w:val="24"/>
        </w:rPr>
        <w:t xml:space="preserve">ders are more common in China. </w:t>
      </w:r>
      <w:r w:rsidR="00692B24" w:rsidRPr="00D76D7B">
        <w:rPr>
          <w:rFonts w:ascii="Arial" w:hAnsi="Arial" w:cs="Arial"/>
          <w:sz w:val="24"/>
          <w:szCs w:val="24"/>
        </w:rPr>
        <w:t xml:space="preserve">The hotel personnel </w:t>
      </w:r>
      <w:proofErr w:type="gramStart"/>
      <w:r w:rsidR="00692B24" w:rsidRPr="00D76D7B">
        <w:rPr>
          <w:rFonts w:ascii="Arial" w:hAnsi="Arial" w:cs="Arial"/>
          <w:sz w:val="24"/>
          <w:szCs w:val="24"/>
        </w:rPr>
        <w:t>has</w:t>
      </w:r>
      <w:proofErr w:type="gramEnd"/>
      <w:r w:rsidR="00692B24" w:rsidRPr="00D76D7B">
        <w:rPr>
          <w:rFonts w:ascii="Arial" w:hAnsi="Arial" w:cs="Arial"/>
          <w:sz w:val="24"/>
          <w:szCs w:val="24"/>
        </w:rPr>
        <w:t xml:space="preserve"> to develop skills like patience, endurance, and unwavering devotion to their roles in order to guarant</w:t>
      </w:r>
      <w:r w:rsidR="00A1585B" w:rsidRPr="00D76D7B">
        <w:rPr>
          <w:rFonts w:ascii="Arial" w:hAnsi="Arial" w:cs="Arial"/>
          <w:sz w:val="24"/>
          <w:szCs w:val="24"/>
        </w:rPr>
        <w:t xml:space="preserve">ee the establishment's success. </w:t>
      </w:r>
      <w:r w:rsidR="00692B24" w:rsidRPr="00D76D7B">
        <w:rPr>
          <w:rFonts w:ascii="Arial" w:hAnsi="Arial" w:cs="Arial"/>
          <w:sz w:val="24"/>
          <w:szCs w:val="24"/>
        </w:rPr>
        <w:t>Travelers' experiences in China could be improved by having a greater appreciation for and knowledge of the country's tradit</w:t>
      </w:r>
      <w:r w:rsidR="00A1585B" w:rsidRPr="00D76D7B">
        <w:rPr>
          <w:rFonts w:ascii="Arial" w:hAnsi="Arial" w:cs="Arial"/>
          <w:sz w:val="24"/>
          <w:szCs w:val="24"/>
        </w:rPr>
        <w:t xml:space="preserve">ions and customs. </w:t>
      </w:r>
      <w:r w:rsidR="00692B24" w:rsidRPr="00D76D7B">
        <w:rPr>
          <w:rFonts w:ascii="Arial" w:hAnsi="Arial" w:cs="Arial"/>
          <w:sz w:val="24"/>
          <w:szCs w:val="24"/>
        </w:rPr>
        <w:t xml:space="preserve">Building genuine ties with Chinese citizens is crucial to a successful commercial </w:t>
      </w:r>
      <w:proofErr w:type="spellStart"/>
      <w:r w:rsidR="00692B24" w:rsidRPr="00D76D7B">
        <w:rPr>
          <w:rFonts w:ascii="Arial" w:hAnsi="Arial" w:cs="Arial"/>
          <w:sz w:val="24"/>
          <w:szCs w:val="24"/>
        </w:rPr>
        <w:t>endeavour</w:t>
      </w:r>
      <w:proofErr w:type="spellEnd"/>
      <w:r w:rsidR="00692B24" w:rsidRPr="00D76D7B">
        <w:rPr>
          <w:rFonts w:ascii="Arial" w:hAnsi="Arial" w:cs="Arial"/>
          <w:sz w:val="24"/>
          <w:szCs w:val="24"/>
        </w:rPr>
        <w:t xml:space="preserve"> in China.</w:t>
      </w:r>
    </w:p>
    <w:p w14:paraId="00DDF31A" w14:textId="77777777" w:rsidR="00BE217A" w:rsidRPr="00D76D7B" w:rsidRDefault="00BE217A" w:rsidP="00D76D7B">
      <w:pPr>
        <w:spacing w:after="0" w:line="360" w:lineRule="auto"/>
        <w:jc w:val="both"/>
        <w:rPr>
          <w:rFonts w:ascii="Arial" w:hAnsi="Arial" w:cs="Arial"/>
          <w:sz w:val="24"/>
          <w:szCs w:val="24"/>
        </w:rPr>
      </w:pPr>
    </w:p>
    <w:p w14:paraId="5DC3D894" w14:textId="77777777" w:rsidR="00863DE6" w:rsidRPr="00D76D7B" w:rsidRDefault="00D1323A" w:rsidP="00D76D7B">
      <w:pPr>
        <w:pStyle w:val="Heading1"/>
        <w:spacing w:before="0" w:line="360" w:lineRule="auto"/>
        <w:jc w:val="both"/>
        <w:rPr>
          <w:rFonts w:cs="Arial"/>
          <w:szCs w:val="24"/>
        </w:rPr>
      </w:pPr>
      <w:bookmarkStart w:id="6" w:name="_Toc147555612"/>
      <w:r w:rsidRPr="00D76D7B">
        <w:rPr>
          <w:rFonts w:cs="Arial"/>
          <w:szCs w:val="24"/>
        </w:rPr>
        <w:t>Recommendations</w:t>
      </w:r>
      <w:bookmarkEnd w:id="6"/>
      <w:r w:rsidRPr="00D76D7B">
        <w:rPr>
          <w:rFonts w:cs="Arial"/>
          <w:szCs w:val="24"/>
        </w:rPr>
        <w:t xml:space="preserve"> </w:t>
      </w:r>
    </w:p>
    <w:p w14:paraId="3D587F15" w14:textId="77777777" w:rsidR="00863DE6" w:rsidRPr="00D76D7B" w:rsidRDefault="00D1323A" w:rsidP="00D76D7B">
      <w:pPr>
        <w:pStyle w:val="ListParagraph"/>
        <w:numPr>
          <w:ilvl w:val="0"/>
          <w:numId w:val="1"/>
        </w:numPr>
        <w:spacing w:after="0" w:line="360" w:lineRule="auto"/>
        <w:jc w:val="both"/>
        <w:rPr>
          <w:rFonts w:ascii="Arial" w:hAnsi="Arial" w:cs="Arial"/>
          <w:sz w:val="24"/>
          <w:szCs w:val="24"/>
        </w:rPr>
      </w:pPr>
      <w:r w:rsidRPr="00D76D7B">
        <w:rPr>
          <w:rFonts w:ascii="Arial" w:hAnsi="Arial" w:cs="Arial"/>
          <w:sz w:val="24"/>
          <w:szCs w:val="24"/>
        </w:rPr>
        <w:t>All hotel employees, including managers and front desk workers, must take part in thorough cultural training sessions.</w:t>
      </w:r>
      <w:r w:rsidR="000B75F0" w:rsidRPr="00D76D7B">
        <w:rPr>
          <w:rFonts w:ascii="Arial" w:hAnsi="Arial" w:cs="Arial"/>
          <w:sz w:val="24"/>
          <w:szCs w:val="24"/>
        </w:rPr>
        <w:t xml:space="preserve"> T</w:t>
      </w:r>
      <w:r w:rsidRPr="00D76D7B">
        <w:rPr>
          <w:rFonts w:ascii="Arial" w:hAnsi="Arial" w:cs="Arial"/>
          <w:sz w:val="24"/>
          <w:szCs w:val="24"/>
        </w:rPr>
        <w:t>hese educational institutions should teach about Chinese traditions, manners, and communication styles</w:t>
      </w:r>
      <w:r w:rsidR="000B75F0" w:rsidRPr="00D76D7B">
        <w:rPr>
          <w:rFonts w:ascii="Arial" w:hAnsi="Arial" w:cs="Arial"/>
          <w:sz w:val="24"/>
          <w:szCs w:val="24"/>
        </w:rPr>
        <w:t xml:space="preserve"> to promote cultural awareness</w:t>
      </w:r>
      <w:r w:rsidRPr="00D76D7B">
        <w:rPr>
          <w:rFonts w:ascii="Arial" w:hAnsi="Arial" w:cs="Arial"/>
          <w:sz w:val="24"/>
          <w:szCs w:val="24"/>
        </w:rPr>
        <w:t>.</w:t>
      </w:r>
    </w:p>
    <w:p w14:paraId="07101B5B" w14:textId="77777777" w:rsidR="00863DE6" w:rsidRPr="00D76D7B" w:rsidRDefault="00D1323A" w:rsidP="00D76D7B">
      <w:pPr>
        <w:pStyle w:val="ListParagraph"/>
        <w:numPr>
          <w:ilvl w:val="0"/>
          <w:numId w:val="1"/>
        </w:numPr>
        <w:spacing w:after="0" w:line="360" w:lineRule="auto"/>
        <w:jc w:val="both"/>
        <w:rPr>
          <w:rFonts w:ascii="Arial" w:hAnsi="Arial" w:cs="Arial"/>
          <w:sz w:val="24"/>
          <w:szCs w:val="24"/>
        </w:rPr>
      </w:pPr>
      <w:r w:rsidRPr="00D76D7B">
        <w:rPr>
          <w:rFonts w:ascii="Arial" w:hAnsi="Arial" w:cs="Arial"/>
          <w:sz w:val="24"/>
          <w:szCs w:val="24"/>
        </w:rPr>
        <w:t>Employee incentives and recognition for teamwork and collaboration should be given to hotel staff. Establish a work atmosphere where employees respect the group's successes and build strong bonds with both visitors and colleagues in accordance with China's common culture.</w:t>
      </w:r>
    </w:p>
    <w:p w14:paraId="0FF6138E" w14:textId="77777777" w:rsidR="00863DE6" w:rsidRPr="00D76D7B" w:rsidRDefault="00D1323A" w:rsidP="00D76D7B">
      <w:pPr>
        <w:pStyle w:val="ListParagraph"/>
        <w:numPr>
          <w:ilvl w:val="0"/>
          <w:numId w:val="1"/>
        </w:numPr>
        <w:spacing w:after="0" w:line="360" w:lineRule="auto"/>
        <w:jc w:val="both"/>
        <w:rPr>
          <w:rFonts w:ascii="Arial" w:hAnsi="Arial" w:cs="Arial"/>
          <w:sz w:val="24"/>
          <w:szCs w:val="24"/>
        </w:rPr>
      </w:pPr>
      <w:r w:rsidRPr="00D76D7B">
        <w:rPr>
          <w:rFonts w:ascii="Arial" w:hAnsi="Arial" w:cs="Arial"/>
          <w:sz w:val="24"/>
          <w:szCs w:val="24"/>
        </w:rPr>
        <w:t>Provide leadership development initiatives that place a high priority on striking a balance between assertiveness and amiability. China has a significant to moderate power advantage. Instruct leaders on how to treat their subordinates with respect and judgment.</w:t>
      </w:r>
    </w:p>
    <w:p w14:paraId="6E58E97A" w14:textId="77777777" w:rsidR="00E43465" w:rsidRPr="00D76D7B" w:rsidRDefault="00E43465" w:rsidP="00D76D7B">
      <w:pPr>
        <w:spacing w:after="0" w:line="360" w:lineRule="auto"/>
        <w:jc w:val="both"/>
        <w:rPr>
          <w:rFonts w:ascii="Arial" w:hAnsi="Arial" w:cs="Arial"/>
          <w:sz w:val="24"/>
          <w:szCs w:val="24"/>
        </w:rPr>
      </w:pPr>
    </w:p>
    <w:p w14:paraId="6401E4AE" w14:textId="77777777" w:rsidR="00E43465" w:rsidRPr="00D76D7B" w:rsidRDefault="00D1323A" w:rsidP="00D76D7B">
      <w:pPr>
        <w:spacing w:after="0" w:line="360" w:lineRule="auto"/>
        <w:jc w:val="both"/>
        <w:rPr>
          <w:rFonts w:ascii="Arial" w:hAnsi="Arial" w:cs="Arial"/>
          <w:sz w:val="24"/>
          <w:szCs w:val="24"/>
        </w:rPr>
      </w:pPr>
      <w:r w:rsidRPr="00D76D7B">
        <w:rPr>
          <w:rFonts w:ascii="Arial" w:hAnsi="Arial" w:cs="Arial"/>
          <w:sz w:val="24"/>
          <w:szCs w:val="24"/>
        </w:rPr>
        <w:br w:type="page"/>
      </w:r>
    </w:p>
    <w:p w14:paraId="37AECEB0" w14:textId="77777777" w:rsidR="00E43465" w:rsidRPr="00D76D7B" w:rsidRDefault="00D1323A" w:rsidP="00D76D7B">
      <w:pPr>
        <w:pStyle w:val="Heading1"/>
        <w:spacing w:before="0" w:line="360" w:lineRule="auto"/>
        <w:jc w:val="both"/>
        <w:rPr>
          <w:rFonts w:cs="Arial"/>
          <w:szCs w:val="24"/>
        </w:rPr>
      </w:pPr>
      <w:bookmarkStart w:id="7" w:name="_Toc147555613"/>
      <w:r w:rsidRPr="00D76D7B">
        <w:rPr>
          <w:rFonts w:cs="Arial"/>
          <w:szCs w:val="24"/>
        </w:rPr>
        <w:lastRenderedPageBreak/>
        <w:t>References</w:t>
      </w:r>
      <w:bookmarkEnd w:id="7"/>
      <w:r w:rsidRPr="00D76D7B">
        <w:rPr>
          <w:rFonts w:cs="Arial"/>
          <w:szCs w:val="24"/>
        </w:rPr>
        <w:t xml:space="preserve"> </w:t>
      </w:r>
    </w:p>
    <w:p w14:paraId="483C09DB" w14:textId="77777777" w:rsidR="009E5F55" w:rsidRPr="00D76D7B" w:rsidRDefault="00D1323A" w:rsidP="00D76D7B">
      <w:pPr>
        <w:spacing w:after="0" w:line="360" w:lineRule="auto"/>
        <w:ind w:left="720" w:hanging="720"/>
        <w:jc w:val="both"/>
        <w:rPr>
          <w:rFonts w:ascii="Arial" w:hAnsi="Arial" w:cs="Arial"/>
          <w:color w:val="222222"/>
          <w:sz w:val="24"/>
          <w:szCs w:val="24"/>
          <w:shd w:val="clear" w:color="auto" w:fill="FFFFFF"/>
        </w:rPr>
      </w:pPr>
      <w:proofErr w:type="spellStart"/>
      <w:r w:rsidRPr="00D76D7B">
        <w:rPr>
          <w:rFonts w:ascii="Arial" w:hAnsi="Arial" w:cs="Arial"/>
          <w:color w:val="222222"/>
          <w:sz w:val="24"/>
          <w:szCs w:val="24"/>
          <w:shd w:val="clear" w:color="auto" w:fill="FFFFFF"/>
        </w:rPr>
        <w:t>Angelova</w:t>
      </w:r>
      <w:proofErr w:type="spellEnd"/>
      <w:r w:rsidRPr="00D76D7B">
        <w:rPr>
          <w:rFonts w:ascii="Arial" w:hAnsi="Arial" w:cs="Arial"/>
          <w:color w:val="222222"/>
          <w:sz w:val="24"/>
          <w:szCs w:val="24"/>
          <w:shd w:val="clear" w:color="auto" w:fill="FFFFFF"/>
        </w:rPr>
        <w:t xml:space="preserve">, M. and Zhao, Y., 2016. Using an online collaborative project between American and Chinese students to develop ESL teaching skills, cross-cultural </w:t>
      </w:r>
      <w:proofErr w:type="gramStart"/>
      <w:r w:rsidRPr="00D76D7B">
        <w:rPr>
          <w:rFonts w:ascii="Arial" w:hAnsi="Arial" w:cs="Arial"/>
          <w:color w:val="222222"/>
          <w:sz w:val="24"/>
          <w:szCs w:val="24"/>
          <w:shd w:val="clear" w:color="auto" w:fill="FFFFFF"/>
        </w:rPr>
        <w:t>awareness</w:t>
      </w:r>
      <w:proofErr w:type="gramEnd"/>
      <w:r w:rsidRPr="00D76D7B">
        <w:rPr>
          <w:rFonts w:ascii="Arial" w:hAnsi="Arial" w:cs="Arial"/>
          <w:color w:val="222222"/>
          <w:sz w:val="24"/>
          <w:szCs w:val="24"/>
          <w:shd w:val="clear" w:color="auto" w:fill="FFFFFF"/>
        </w:rPr>
        <w:t xml:space="preserve"> and language skills. </w:t>
      </w:r>
      <w:r w:rsidRPr="00D76D7B">
        <w:rPr>
          <w:rFonts w:ascii="Arial" w:hAnsi="Arial" w:cs="Arial"/>
          <w:i/>
          <w:iCs/>
          <w:color w:val="222222"/>
          <w:sz w:val="24"/>
          <w:szCs w:val="24"/>
          <w:shd w:val="clear" w:color="auto" w:fill="FFFFFF"/>
        </w:rPr>
        <w:t>Computer Assisted Language Learning</w:t>
      </w:r>
      <w:r w:rsidRPr="00D76D7B">
        <w:rPr>
          <w:rFonts w:ascii="Arial" w:hAnsi="Arial" w:cs="Arial"/>
          <w:color w:val="222222"/>
          <w:sz w:val="24"/>
          <w:szCs w:val="24"/>
          <w:shd w:val="clear" w:color="auto" w:fill="FFFFFF"/>
        </w:rPr>
        <w:t>, </w:t>
      </w:r>
      <w:r w:rsidRPr="00D76D7B">
        <w:rPr>
          <w:rFonts w:ascii="Arial" w:hAnsi="Arial" w:cs="Arial"/>
          <w:i/>
          <w:iCs/>
          <w:color w:val="222222"/>
          <w:sz w:val="24"/>
          <w:szCs w:val="24"/>
          <w:shd w:val="clear" w:color="auto" w:fill="FFFFFF"/>
        </w:rPr>
        <w:t>29</w:t>
      </w:r>
      <w:r w:rsidRPr="00D76D7B">
        <w:rPr>
          <w:rFonts w:ascii="Arial" w:hAnsi="Arial" w:cs="Arial"/>
          <w:color w:val="222222"/>
          <w:sz w:val="24"/>
          <w:szCs w:val="24"/>
          <w:shd w:val="clear" w:color="auto" w:fill="FFFFFF"/>
        </w:rPr>
        <w:t>(1), pp.167-185.</w:t>
      </w:r>
    </w:p>
    <w:p w14:paraId="4253012F" w14:textId="77777777" w:rsidR="009E5F55" w:rsidRPr="00D76D7B" w:rsidRDefault="00D1323A" w:rsidP="00D76D7B">
      <w:pPr>
        <w:spacing w:after="0" w:line="360" w:lineRule="auto"/>
        <w:ind w:left="720" w:hanging="720"/>
        <w:jc w:val="both"/>
        <w:rPr>
          <w:rFonts w:ascii="Arial" w:hAnsi="Arial" w:cs="Arial"/>
          <w:color w:val="222222"/>
          <w:sz w:val="24"/>
          <w:szCs w:val="24"/>
          <w:shd w:val="clear" w:color="auto" w:fill="FFFFFF"/>
        </w:rPr>
      </w:pPr>
      <w:proofErr w:type="spellStart"/>
      <w:r w:rsidRPr="00D76D7B">
        <w:rPr>
          <w:rFonts w:ascii="Arial" w:hAnsi="Arial" w:cs="Arial"/>
          <w:color w:val="222222"/>
          <w:sz w:val="24"/>
          <w:szCs w:val="24"/>
          <w:shd w:val="clear" w:color="auto" w:fill="FFFFFF"/>
        </w:rPr>
        <w:t>Curdt</w:t>
      </w:r>
      <w:proofErr w:type="spellEnd"/>
      <w:r w:rsidRPr="00D76D7B">
        <w:rPr>
          <w:rFonts w:ascii="Arial" w:hAnsi="Arial" w:cs="Arial"/>
          <w:color w:val="222222"/>
          <w:sz w:val="24"/>
          <w:szCs w:val="24"/>
          <w:shd w:val="clear" w:color="auto" w:fill="FFFFFF"/>
        </w:rPr>
        <w:t>-Christiansen, X.L., 2021. Environmental literacy: raising awareness through Chinese primary education textbooks. </w:t>
      </w:r>
      <w:r w:rsidRPr="00D76D7B">
        <w:rPr>
          <w:rFonts w:ascii="Arial" w:hAnsi="Arial" w:cs="Arial"/>
          <w:i/>
          <w:iCs/>
          <w:color w:val="222222"/>
          <w:sz w:val="24"/>
          <w:szCs w:val="24"/>
          <w:shd w:val="clear" w:color="auto" w:fill="FFFFFF"/>
        </w:rPr>
        <w:t xml:space="preserve">Language, </w:t>
      </w:r>
      <w:proofErr w:type="gramStart"/>
      <w:r w:rsidRPr="00D76D7B">
        <w:rPr>
          <w:rFonts w:ascii="Arial" w:hAnsi="Arial" w:cs="Arial"/>
          <w:i/>
          <w:iCs/>
          <w:color w:val="222222"/>
          <w:sz w:val="24"/>
          <w:szCs w:val="24"/>
          <w:shd w:val="clear" w:color="auto" w:fill="FFFFFF"/>
        </w:rPr>
        <w:t>culture</w:t>
      </w:r>
      <w:proofErr w:type="gramEnd"/>
      <w:r w:rsidRPr="00D76D7B">
        <w:rPr>
          <w:rFonts w:ascii="Arial" w:hAnsi="Arial" w:cs="Arial"/>
          <w:i/>
          <w:iCs/>
          <w:color w:val="222222"/>
          <w:sz w:val="24"/>
          <w:szCs w:val="24"/>
          <w:shd w:val="clear" w:color="auto" w:fill="FFFFFF"/>
        </w:rPr>
        <w:t xml:space="preserve"> and curriculum</w:t>
      </w:r>
      <w:r w:rsidRPr="00D76D7B">
        <w:rPr>
          <w:rFonts w:ascii="Arial" w:hAnsi="Arial" w:cs="Arial"/>
          <w:color w:val="222222"/>
          <w:sz w:val="24"/>
          <w:szCs w:val="24"/>
          <w:shd w:val="clear" w:color="auto" w:fill="FFFFFF"/>
        </w:rPr>
        <w:t>, </w:t>
      </w:r>
      <w:r w:rsidRPr="00D76D7B">
        <w:rPr>
          <w:rFonts w:ascii="Arial" w:hAnsi="Arial" w:cs="Arial"/>
          <w:i/>
          <w:iCs/>
          <w:color w:val="222222"/>
          <w:sz w:val="24"/>
          <w:szCs w:val="24"/>
          <w:shd w:val="clear" w:color="auto" w:fill="FFFFFF"/>
        </w:rPr>
        <w:t>34</w:t>
      </w:r>
      <w:r w:rsidRPr="00D76D7B">
        <w:rPr>
          <w:rFonts w:ascii="Arial" w:hAnsi="Arial" w:cs="Arial"/>
          <w:color w:val="222222"/>
          <w:sz w:val="24"/>
          <w:szCs w:val="24"/>
          <w:shd w:val="clear" w:color="auto" w:fill="FFFFFF"/>
        </w:rPr>
        <w:t>(2), pp.147-162.</w:t>
      </w:r>
    </w:p>
    <w:p w14:paraId="05612DC3" w14:textId="77777777" w:rsidR="009E5F55" w:rsidRPr="00D76D7B" w:rsidRDefault="00D1323A" w:rsidP="00D76D7B">
      <w:pPr>
        <w:spacing w:after="0" w:line="360" w:lineRule="auto"/>
        <w:ind w:left="720" w:hanging="720"/>
        <w:jc w:val="both"/>
        <w:rPr>
          <w:rFonts w:ascii="Arial" w:hAnsi="Arial" w:cs="Arial"/>
          <w:color w:val="222222"/>
          <w:sz w:val="24"/>
          <w:szCs w:val="24"/>
          <w:shd w:val="clear" w:color="auto" w:fill="FFFFFF"/>
        </w:rPr>
      </w:pPr>
      <w:r w:rsidRPr="00D76D7B">
        <w:rPr>
          <w:rFonts w:ascii="Arial" w:hAnsi="Arial" w:cs="Arial"/>
          <w:color w:val="222222"/>
          <w:sz w:val="24"/>
          <w:szCs w:val="24"/>
          <w:shd w:val="clear" w:color="auto" w:fill="FFFFFF"/>
        </w:rPr>
        <w:t>Edensor, T., 2020. </w:t>
      </w:r>
      <w:r w:rsidRPr="00D76D7B">
        <w:rPr>
          <w:rFonts w:ascii="Arial" w:hAnsi="Arial" w:cs="Arial"/>
          <w:i/>
          <w:iCs/>
          <w:color w:val="222222"/>
          <w:sz w:val="24"/>
          <w:szCs w:val="24"/>
          <w:shd w:val="clear" w:color="auto" w:fill="FFFFFF"/>
        </w:rPr>
        <w:t xml:space="preserve">National identity, popular </w:t>
      </w:r>
      <w:proofErr w:type="gramStart"/>
      <w:r w:rsidRPr="00D76D7B">
        <w:rPr>
          <w:rFonts w:ascii="Arial" w:hAnsi="Arial" w:cs="Arial"/>
          <w:i/>
          <w:iCs/>
          <w:color w:val="222222"/>
          <w:sz w:val="24"/>
          <w:szCs w:val="24"/>
          <w:shd w:val="clear" w:color="auto" w:fill="FFFFFF"/>
        </w:rPr>
        <w:t>culture</w:t>
      </w:r>
      <w:proofErr w:type="gramEnd"/>
      <w:r w:rsidRPr="00D76D7B">
        <w:rPr>
          <w:rFonts w:ascii="Arial" w:hAnsi="Arial" w:cs="Arial"/>
          <w:i/>
          <w:iCs/>
          <w:color w:val="222222"/>
          <w:sz w:val="24"/>
          <w:szCs w:val="24"/>
          <w:shd w:val="clear" w:color="auto" w:fill="FFFFFF"/>
        </w:rPr>
        <w:t xml:space="preserve"> and everyday life</w:t>
      </w:r>
      <w:r w:rsidRPr="00D76D7B">
        <w:rPr>
          <w:rFonts w:ascii="Arial" w:hAnsi="Arial" w:cs="Arial"/>
          <w:color w:val="222222"/>
          <w:sz w:val="24"/>
          <w:szCs w:val="24"/>
          <w:shd w:val="clear" w:color="auto" w:fill="FFFFFF"/>
        </w:rPr>
        <w:t>. Routledge.</w:t>
      </w:r>
    </w:p>
    <w:p w14:paraId="7C254277" w14:textId="77777777" w:rsidR="009E5F55" w:rsidRPr="00D76D7B" w:rsidRDefault="00D1323A" w:rsidP="00D76D7B">
      <w:pPr>
        <w:spacing w:after="0" w:line="360" w:lineRule="auto"/>
        <w:ind w:left="720" w:hanging="720"/>
        <w:jc w:val="both"/>
        <w:rPr>
          <w:rFonts w:ascii="Arial" w:hAnsi="Arial" w:cs="Arial"/>
          <w:color w:val="222222"/>
          <w:sz w:val="24"/>
          <w:szCs w:val="24"/>
          <w:shd w:val="clear" w:color="auto" w:fill="FFFFFF"/>
        </w:rPr>
      </w:pPr>
      <w:r w:rsidRPr="00D76D7B">
        <w:rPr>
          <w:rFonts w:ascii="Arial" w:hAnsi="Arial" w:cs="Arial"/>
          <w:color w:val="222222"/>
          <w:sz w:val="24"/>
          <w:szCs w:val="24"/>
          <w:shd w:val="clear" w:color="auto" w:fill="FFFFFF"/>
        </w:rPr>
        <w:t xml:space="preserve">Ergashev, I. and </w:t>
      </w:r>
      <w:proofErr w:type="spellStart"/>
      <w:r w:rsidRPr="00D76D7B">
        <w:rPr>
          <w:rFonts w:ascii="Arial" w:hAnsi="Arial" w:cs="Arial"/>
          <w:color w:val="222222"/>
          <w:sz w:val="24"/>
          <w:szCs w:val="24"/>
          <w:shd w:val="clear" w:color="auto" w:fill="FFFFFF"/>
        </w:rPr>
        <w:t>Farxodjonova</w:t>
      </w:r>
      <w:proofErr w:type="spellEnd"/>
      <w:r w:rsidRPr="00D76D7B">
        <w:rPr>
          <w:rFonts w:ascii="Arial" w:hAnsi="Arial" w:cs="Arial"/>
          <w:color w:val="222222"/>
          <w:sz w:val="24"/>
          <w:szCs w:val="24"/>
          <w:shd w:val="clear" w:color="auto" w:fill="FFFFFF"/>
        </w:rPr>
        <w:t>, N., 2020. Integration of national culture in the process of globalization. </w:t>
      </w:r>
      <w:r w:rsidRPr="00D76D7B">
        <w:rPr>
          <w:rFonts w:ascii="Arial" w:hAnsi="Arial" w:cs="Arial"/>
          <w:i/>
          <w:iCs/>
          <w:color w:val="222222"/>
          <w:sz w:val="24"/>
          <w:szCs w:val="24"/>
          <w:shd w:val="clear" w:color="auto" w:fill="FFFFFF"/>
        </w:rPr>
        <w:t>Journal of Critical Reviews</w:t>
      </w:r>
      <w:r w:rsidRPr="00D76D7B">
        <w:rPr>
          <w:rFonts w:ascii="Arial" w:hAnsi="Arial" w:cs="Arial"/>
          <w:color w:val="222222"/>
          <w:sz w:val="24"/>
          <w:szCs w:val="24"/>
          <w:shd w:val="clear" w:color="auto" w:fill="FFFFFF"/>
        </w:rPr>
        <w:t>, </w:t>
      </w:r>
      <w:r w:rsidRPr="00D76D7B">
        <w:rPr>
          <w:rFonts w:ascii="Arial" w:hAnsi="Arial" w:cs="Arial"/>
          <w:i/>
          <w:iCs/>
          <w:color w:val="222222"/>
          <w:sz w:val="24"/>
          <w:szCs w:val="24"/>
          <w:shd w:val="clear" w:color="auto" w:fill="FFFFFF"/>
        </w:rPr>
        <w:t>7</w:t>
      </w:r>
      <w:r w:rsidRPr="00D76D7B">
        <w:rPr>
          <w:rFonts w:ascii="Arial" w:hAnsi="Arial" w:cs="Arial"/>
          <w:color w:val="222222"/>
          <w:sz w:val="24"/>
          <w:szCs w:val="24"/>
          <w:shd w:val="clear" w:color="auto" w:fill="FFFFFF"/>
        </w:rPr>
        <w:t>(2), p.477.</w:t>
      </w:r>
    </w:p>
    <w:p w14:paraId="3C73CB03" w14:textId="77777777" w:rsidR="009E5F55" w:rsidRPr="00D76D7B" w:rsidRDefault="00D1323A" w:rsidP="00D76D7B">
      <w:pPr>
        <w:spacing w:after="0" w:line="360" w:lineRule="auto"/>
        <w:ind w:left="720" w:hanging="720"/>
        <w:jc w:val="both"/>
        <w:rPr>
          <w:rFonts w:ascii="Arial" w:hAnsi="Arial" w:cs="Arial"/>
          <w:color w:val="222222"/>
          <w:sz w:val="24"/>
          <w:szCs w:val="24"/>
          <w:shd w:val="clear" w:color="auto" w:fill="FFFFFF"/>
        </w:rPr>
      </w:pPr>
      <w:r w:rsidRPr="00D76D7B">
        <w:rPr>
          <w:rFonts w:ascii="Arial" w:hAnsi="Arial" w:cs="Arial"/>
          <w:color w:val="222222"/>
          <w:sz w:val="24"/>
          <w:szCs w:val="24"/>
          <w:shd w:val="clear" w:color="auto" w:fill="FFFFFF"/>
        </w:rPr>
        <w:t>Fanon, F., 2023. On national culture. In </w:t>
      </w:r>
      <w:r w:rsidRPr="00D76D7B">
        <w:rPr>
          <w:rFonts w:ascii="Arial" w:hAnsi="Arial" w:cs="Arial"/>
          <w:i/>
          <w:iCs/>
          <w:color w:val="222222"/>
          <w:sz w:val="24"/>
          <w:szCs w:val="24"/>
          <w:shd w:val="clear" w:color="auto" w:fill="FFFFFF"/>
        </w:rPr>
        <w:t>Imperialism</w:t>
      </w:r>
      <w:r w:rsidRPr="00D76D7B">
        <w:rPr>
          <w:rFonts w:ascii="Arial" w:hAnsi="Arial" w:cs="Arial"/>
          <w:color w:val="222222"/>
          <w:sz w:val="24"/>
          <w:szCs w:val="24"/>
          <w:shd w:val="clear" w:color="auto" w:fill="FFFFFF"/>
        </w:rPr>
        <w:t> (pp. 3-29). Routledge.</w:t>
      </w:r>
    </w:p>
    <w:p w14:paraId="41400EA0" w14:textId="77777777" w:rsidR="009E5F55" w:rsidRPr="00D76D7B" w:rsidRDefault="00D1323A" w:rsidP="00D76D7B">
      <w:pPr>
        <w:spacing w:after="0" w:line="360" w:lineRule="auto"/>
        <w:ind w:left="720" w:hanging="720"/>
        <w:jc w:val="both"/>
        <w:rPr>
          <w:rFonts w:ascii="Arial" w:hAnsi="Arial" w:cs="Arial"/>
          <w:color w:val="222222"/>
          <w:sz w:val="24"/>
          <w:szCs w:val="24"/>
          <w:shd w:val="clear" w:color="auto" w:fill="FFFFFF"/>
        </w:rPr>
      </w:pPr>
      <w:proofErr w:type="spellStart"/>
      <w:r w:rsidRPr="00D76D7B">
        <w:rPr>
          <w:rFonts w:ascii="Arial" w:hAnsi="Arial" w:cs="Arial"/>
          <w:color w:val="222222"/>
          <w:sz w:val="24"/>
          <w:szCs w:val="24"/>
          <w:shd w:val="clear" w:color="auto" w:fill="FFFFFF"/>
        </w:rPr>
        <w:t>Jabbarova</w:t>
      </w:r>
      <w:proofErr w:type="spellEnd"/>
      <w:r w:rsidRPr="00D76D7B">
        <w:rPr>
          <w:rFonts w:ascii="Arial" w:hAnsi="Arial" w:cs="Arial"/>
          <w:color w:val="222222"/>
          <w:sz w:val="24"/>
          <w:szCs w:val="24"/>
          <w:shd w:val="clear" w:color="auto" w:fill="FFFFFF"/>
        </w:rPr>
        <w:t>, A., 2020. THE ISSUES OF CULTURAL AWARENESS IN FOREIGN LANGUAGE CLASSES. </w:t>
      </w:r>
      <w:proofErr w:type="spellStart"/>
      <w:r w:rsidRPr="00D76D7B">
        <w:rPr>
          <w:rFonts w:ascii="Arial" w:hAnsi="Arial" w:cs="Arial"/>
          <w:i/>
          <w:iCs/>
          <w:color w:val="222222"/>
          <w:sz w:val="24"/>
          <w:szCs w:val="24"/>
          <w:shd w:val="clear" w:color="auto" w:fill="FFFFFF"/>
        </w:rPr>
        <w:t>Архив</w:t>
      </w:r>
      <w:proofErr w:type="spellEnd"/>
      <w:r w:rsidRPr="00D76D7B">
        <w:rPr>
          <w:rFonts w:ascii="Arial" w:hAnsi="Arial" w:cs="Arial"/>
          <w:i/>
          <w:iCs/>
          <w:color w:val="222222"/>
          <w:sz w:val="24"/>
          <w:szCs w:val="24"/>
          <w:shd w:val="clear" w:color="auto" w:fill="FFFFFF"/>
        </w:rPr>
        <w:t xml:space="preserve"> </w:t>
      </w:r>
      <w:proofErr w:type="spellStart"/>
      <w:r w:rsidRPr="00D76D7B">
        <w:rPr>
          <w:rFonts w:ascii="Arial" w:hAnsi="Arial" w:cs="Arial"/>
          <w:i/>
          <w:iCs/>
          <w:color w:val="222222"/>
          <w:sz w:val="24"/>
          <w:szCs w:val="24"/>
          <w:shd w:val="clear" w:color="auto" w:fill="FFFFFF"/>
        </w:rPr>
        <w:t>Научных</w:t>
      </w:r>
      <w:proofErr w:type="spellEnd"/>
      <w:r w:rsidRPr="00D76D7B">
        <w:rPr>
          <w:rFonts w:ascii="Arial" w:hAnsi="Arial" w:cs="Arial"/>
          <w:i/>
          <w:iCs/>
          <w:color w:val="222222"/>
          <w:sz w:val="24"/>
          <w:szCs w:val="24"/>
          <w:shd w:val="clear" w:color="auto" w:fill="FFFFFF"/>
        </w:rPr>
        <w:t xml:space="preserve"> </w:t>
      </w:r>
      <w:proofErr w:type="spellStart"/>
      <w:r w:rsidRPr="00D76D7B">
        <w:rPr>
          <w:rFonts w:ascii="Arial" w:hAnsi="Arial" w:cs="Arial"/>
          <w:i/>
          <w:iCs/>
          <w:color w:val="222222"/>
          <w:sz w:val="24"/>
          <w:szCs w:val="24"/>
          <w:shd w:val="clear" w:color="auto" w:fill="FFFFFF"/>
        </w:rPr>
        <w:t>Публикаций</w:t>
      </w:r>
      <w:proofErr w:type="spellEnd"/>
      <w:r w:rsidRPr="00D76D7B">
        <w:rPr>
          <w:rFonts w:ascii="Arial" w:hAnsi="Arial" w:cs="Arial"/>
          <w:i/>
          <w:iCs/>
          <w:color w:val="222222"/>
          <w:sz w:val="24"/>
          <w:szCs w:val="24"/>
          <w:shd w:val="clear" w:color="auto" w:fill="FFFFFF"/>
        </w:rPr>
        <w:t xml:space="preserve"> JSPI</w:t>
      </w:r>
      <w:r w:rsidRPr="00D76D7B">
        <w:rPr>
          <w:rFonts w:ascii="Arial" w:hAnsi="Arial" w:cs="Arial"/>
          <w:color w:val="222222"/>
          <w:sz w:val="24"/>
          <w:szCs w:val="24"/>
          <w:shd w:val="clear" w:color="auto" w:fill="FFFFFF"/>
        </w:rPr>
        <w:t>, pp.1-5.</w:t>
      </w:r>
    </w:p>
    <w:p w14:paraId="517DF67A" w14:textId="77777777" w:rsidR="009E5F55" w:rsidRPr="00D76D7B" w:rsidRDefault="00D1323A" w:rsidP="00D76D7B">
      <w:pPr>
        <w:spacing w:after="0" w:line="360" w:lineRule="auto"/>
        <w:ind w:left="720" w:hanging="720"/>
        <w:jc w:val="both"/>
        <w:rPr>
          <w:rFonts w:ascii="Arial" w:hAnsi="Arial" w:cs="Arial"/>
          <w:color w:val="222222"/>
          <w:sz w:val="24"/>
          <w:szCs w:val="24"/>
          <w:shd w:val="clear" w:color="auto" w:fill="FFFFFF"/>
        </w:rPr>
      </w:pPr>
      <w:r w:rsidRPr="00D76D7B">
        <w:rPr>
          <w:rFonts w:ascii="Arial" w:hAnsi="Arial" w:cs="Arial"/>
          <w:color w:val="222222"/>
          <w:sz w:val="24"/>
          <w:szCs w:val="24"/>
          <w:shd w:val="clear" w:color="auto" w:fill="FFFFFF"/>
        </w:rPr>
        <w:t>Johnson, D., Nathan, A.J. and Rawski, E.S. eds., 2022. </w:t>
      </w:r>
      <w:r w:rsidRPr="00D76D7B">
        <w:rPr>
          <w:rFonts w:ascii="Arial" w:hAnsi="Arial" w:cs="Arial"/>
          <w:i/>
          <w:iCs/>
          <w:color w:val="222222"/>
          <w:sz w:val="24"/>
          <w:szCs w:val="24"/>
          <w:shd w:val="clear" w:color="auto" w:fill="FFFFFF"/>
        </w:rPr>
        <w:t>Popular culture in late imperial China</w:t>
      </w:r>
      <w:r w:rsidRPr="00D76D7B">
        <w:rPr>
          <w:rFonts w:ascii="Arial" w:hAnsi="Arial" w:cs="Arial"/>
          <w:color w:val="222222"/>
          <w:sz w:val="24"/>
          <w:szCs w:val="24"/>
          <w:shd w:val="clear" w:color="auto" w:fill="FFFFFF"/>
        </w:rPr>
        <w:t> (Vol. 4). Univ of California Press.</w:t>
      </w:r>
    </w:p>
    <w:p w14:paraId="686584CE" w14:textId="77777777" w:rsidR="009E5F55" w:rsidRPr="00D76D7B" w:rsidRDefault="00D1323A" w:rsidP="00D76D7B">
      <w:pPr>
        <w:spacing w:after="0" w:line="360" w:lineRule="auto"/>
        <w:ind w:left="720" w:hanging="720"/>
        <w:jc w:val="both"/>
        <w:rPr>
          <w:rFonts w:ascii="Arial" w:hAnsi="Arial" w:cs="Arial"/>
          <w:color w:val="222222"/>
          <w:sz w:val="24"/>
          <w:szCs w:val="24"/>
          <w:shd w:val="clear" w:color="auto" w:fill="FFFFFF"/>
        </w:rPr>
      </w:pPr>
      <w:proofErr w:type="spellStart"/>
      <w:r w:rsidRPr="00D76D7B">
        <w:rPr>
          <w:rFonts w:ascii="Arial" w:hAnsi="Arial" w:cs="Arial"/>
          <w:color w:val="222222"/>
          <w:sz w:val="24"/>
          <w:szCs w:val="24"/>
          <w:shd w:val="clear" w:color="auto" w:fill="FFFFFF"/>
        </w:rPr>
        <w:t>Kaihlanen</w:t>
      </w:r>
      <w:proofErr w:type="spellEnd"/>
      <w:r w:rsidRPr="00D76D7B">
        <w:rPr>
          <w:rFonts w:ascii="Arial" w:hAnsi="Arial" w:cs="Arial"/>
          <w:color w:val="222222"/>
          <w:sz w:val="24"/>
          <w:szCs w:val="24"/>
          <w:shd w:val="clear" w:color="auto" w:fill="FFFFFF"/>
        </w:rPr>
        <w:t xml:space="preserve">, A.M., </w:t>
      </w:r>
      <w:proofErr w:type="spellStart"/>
      <w:r w:rsidRPr="00D76D7B">
        <w:rPr>
          <w:rFonts w:ascii="Arial" w:hAnsi="Arial" w:cs="Arial"/>
          <w:color w:val="222222"/>
          <w:sz w:val="24"/>
          <w:szCs w:val="24"/>
          <w:shd w:val="clear" w:color="auto" w:fill="FFFFFF"/>
        </w:rPr>
        <w:t>Hietapakka</w:t>
      </w:r>
      <w:proofErr w:type="spellEnd"/>
      <w:r w:rsidRPr="00D76D7B">
        <w:rPr>
          <w:rFonts w:ascii="Arial" w:hAnsi="Arial" w:cs="Arial"/>
          <w:color w:val="222222"/>
          <w:sz w:val="24"/>
          <w:szCs w:val="24"/>
          <w:shd w:val="clear" w:color="auto" w:fill="FFFFFF"/>
        </w:rPr>
        <w:t xml:space="preserve">, L. and </w:t>
      </w:r>
      <w:proofErr w:type="spellStart"/>
      <w:r w:rsidRPr="00D76D7B">
        <w:rPr>
          <w:rFonts w:ascii="Arial" w:hAnsi="Arial" w:cs="Arial"/>
          <w:color w:val="222222"/>
          <w:sz w:val="24"/>
          <w:szCs w:val="24"/>
          <w:shd w:val="clear" w:color="auto" w:fill="FFFFFF"/>
        </w:rPr>
        <w:t>Heponiemi</w:t>
      </w:r>
      <w:proofErr w:type="spellEnd"/>
      <w:r w:rsidRPr="00D76D7B">
        <w:rPr>
          <w:rFonts w:ascii="Arial" w:hAnsi="Arial" w:cs="Arial"/>
          <w:color w:val="222222"/>
          <w:sz w:val="24"/>
          <w:szCs w:val="24"/>
          <w:shd w:val="clear" w:color="auto" w:fill="FFFFFF"/>
        </w:rPr>
        <w:t xml:space="preserve">, T., 2019. Increasing cultural awareness: a qualitative study of nurses' perceptions about cultural competence training. </w:t>
      </w:r>
      <w:r w:rsidRPr="00D76D7B">
        <w:rPr>
          <w:rFonts w:ascii="Arial" w:hAnsi="Arial" w:cs="Arial"/>
          <w:i/>
          <w:iCs/>
          <w:color w:val="222222"/>
          <w:sz w:val="24"/>
          <w:szCs w:val="24"/>
          <w:shd w:val="clear" w:color="auto" w:fill="FFFFFF"/>
        </w:rPr>
        <w:t>BMC Nursing</w:t>
      </w:r>
      <w:r w:rsidRPr="00D76D7B">
        <w:rPr>
          <w:rFonts w:ascii="Arial" w:hAnsi="Arial" w:cs="Arial"/>
          <w:color w:val="222222"/>
          <w:sz w:val="24"/>
          <w:szCs w:val="24"/>
          <w:shd w:val="clear" w:color="auto" w:fill="FFFFFF"/>
        </w:rPr>
        <w:t>, </w:t>
      </w:r>
      <w:r w:rsidRPr="00D76D7B">
        <w:rPr>
          <w:rFonts w:ascii="Arial" w:hAnsi="Arial" w:cs="Arial"/>
          <w:i/>
          <w:iCs/>
          <w:color w:val="222222"/>
          <w:sz w:val="24"/>
          <w:szCs w:val="24"/>
          <w:shd w:val="clear" w:color="auto" w:fill="FFFFFF"/>
        </w:rPr>
        <w:t>18</w:t>
      </w:r>
      <w:r w:rsidRPr="00D76D7B">
        <w:rPr>
          <w:rFonts w:ascii="Arial" w:hAnsi="Arial" w:cs="Arial"/>
          <w:color w:val="222222"/>
          <w:sz w:val="24"/>
          <w:szCs w:val="24"/>
          <w:shd w:val="clear" w:color="auto" w:fill="FFFFFF"/>
        </w:rPr>
        <w:t>(1), pp.1-9.</w:t>
      </w:r>
    </w:p>
    <w:p w14:paraId="19A4AE8D" w14:textId="77777777" w:rsidR="009E5F55" w:rsidRPr="00D76D7B" w:rsidRDefault="00D1323A" w:rsidP="00D76D7B">
      <w:pPr>
        <w:spacing w:after="0" w:line="360" w:lineRule="auto"/>
        <w:ind w:left="720" w:hanging="720"/>
        <w:jc w:val="both"/>
        <w:rPr>
          <w:rFonts w:ascii="Arial" w:hAnsi="Arial" w:cs="Arial"/>
          <w:color w:val="222222"/>
          <w:sz w:val="24"/>
          <w:szCs w:val="24"/>
          <w:shd w:val="clear" w:color="auto" w:fill="FFFFFF"/>
        </w:rPr>
      </w:pPr>
      <w:r w:rsidRPr="00D76D7B">
        <w:rPr>
          <w:rFonts w:ascii="Arial" w:hAnsi="Arial" w:cs="Arial"/>
          <w:color w:val="222222"/>
          <w:sz w:val="24"/>
          <w:szCs w:val="24"/>
          <w:shd w:val="clear" w:color="auto" w:fill="FFFFFF"/>
        </w:rPr>
        <w:t>Kipnis, A.B., 2019. </w:t>
      </w:r>
      <w:r w:rsidRPr="00D76D7B">
        <w:rPr>
          <w:rFonts w:ascii="Arial" w:hAnsi="Arial" w:cs="Arial"/>
          <w:i/>
          <w:iCs/>
          <w:color w:val="222222"/>
          <w:sz w:val="24"/>
          <w:szCs w:val="24"/>
          <w:shd w:val="clear" w:color="auto" w:fill="FFFFFF"/>
        </w:rPr>
        <w:t>Governing educational desire: Culture, politics, and schooling in China</w:t>
      </w:r>
      <w:r w:rsidRPr="00D76D7B">
        <w:rPr>
          <w:rFonts w:ascii="Arial" w:hAnsi="Arial" w:cs="Arial"/>
          <w:color w:val="222222"/>
          <w:sz w:val="24"/>
          <w:szCs w:val="24"/>
          <w:shd w:val="clear" w:color="auto" w:fill="FFFFFF"/>
        </w:rPr>
        <w:t>. University of Chicago Press.</w:t>
      </w:r>
    </w:p>
    <w:p w14:paraId="5DC91749" w14:textId="77777777" w:rsidR="009E5F55" w:rsidRPr="00D76D7B" w:rsidRDefault="00D1323A" w:rsidP="00D76D7B">
      <w:pPr>
        <w:spacing w:after="0" w:line="360" w:lineRule="auto"/>
        <w:ind w:left="720" w:hanging="720"/>
        <w:jc w:val="both"/>
        <w:rPr>
          <w:rFonts w:ascii="Arial" w:hAnsi="Arial" w:cs="Arial"/>
          <w:color w:val="222222"/>
          <w:sz w:val="24"/>
          <w:szCs w:val="24"/>
          <w:shd w:val="clear" w:color="auto" w:fill="FFFFFF"/>
        </w:rPr>
      </w:pPr>
      <w:proofErr w:type="spellStart"/>
      <w:r w:rsidRPr="00D76D7B">
        <w:rPr>
          <w:rFonts w:ascii="Arial" w:hAnsi="Arial" w:cs="Arial"/>
          <w:color w:val="222222"/>
          <w:sz w:val="24"/>
          <w:szCs w:val="24"/>
          <w:shd w:val="clear" w:color="auto" w:fill="FFFFFF"/>
        </w:rPr>
        <w:t>Lindtner</w:t>
      </w:r>
      <w:proofErr w:type="spellEnd"/>
      <w:r w:rsidRPr="00D76D7B">
        <w:rPr>
          <w:rFonts w:ascii="Arial" w:hAnsi="Arial" w:cs="Arial"/>
          <w:color w:val="222222"/>
          <w:sz w:val="24"/>
          <w:szCs w:val="24"/>
          <w:shd w:val="clear" w:color="auto" w:fill="FFFFFF"/>
        </w:rPr>
        <w:t>, S., 2015. Hacking with Chinese characteristics: The promises of the maker movement against China’s manufacturing culture. </w:t>
      </w:r>
      <w:r w:rsidRPr="00D76D7B">
        <w:rPr>
          <w:rFonts w:ascii="Arial" w:hAnsi="Arial" w:cs="Arial"/>
          <w:i/>
          <w:iCs/>
          <w:color w:val="222222"/>
          <w:sz w:val="24"/>
          <w:szCs w:val="24"/>
          <w:shd w:val="clear" w:color="auto" w:fill="FFFFFF"/>
        </w:rPr>
        <w:t>Science, Technology, &amp; Human Values</w:t>
      </w:r>
      <w:r w:rsidRPr="00D76D7B">
        <w:rPr>
          <w:rFonts w:ascii="Arial" w:hAnsi="Arial" w:cs="Arial"/>
          <w:color w:val="222222"/>
          <w:sz w:val="24"/>
          <w:szCs w:val="24"/>
          <w:shd w:val="clear" w:color="auto" w:fill="FFFFFF"/>
        </w:rPr>
        <w:t>, </w:t>
      </w:r>
      <w:r w:rsidRPr="00D76D7B">
        <w:rPr>
          <w:rFonts w:ascii="Arial" w:hAnsi="Arial" w:cs="Arial"/>
          <w:i/>
          <w:iCs/>
          <w:color w:val="222222"/>
          <w:sz w:val="24"/>
          <w:szCs w:val="24"/>
          <w:shd w:val="clear" w:color="auto" w:fill="FFFFFF"/>
        </w:rPr>
        <w:t>40</w:t>
      </w:r>
      <w:r w:rsidRPr="00D76D7B">
        <w:rPr>
          <w:rFonts w:ascii="Arial" w:hAnsi="Arial" w:cs="Arial"/>
          <w:color w:val="222222"/>
          <w:sz w:val="24"/>
          <w:szCs w:val="24"/>
          <w:shd w:val="clear" w:color="auto" w:fill="FFFFFF"/>
        </w:rPr>
        <w:t>(5), pp.854-879.</w:t>
      </w:r>
    </w:p>
    <w:p w14:paraId="068F30FA" w14:textId="77777777" w:rsidR="009E5F55" w:rsidRPr="00D76D7B" w:rsidRDefault="00D1323A" w:rsidP="00D76D7B">
      <w:pPr>
        <w:spacing w:after="0" w:line="360" w:lineRule="auto"/>
        <w:ind w:left="720" w:hanging="720"/>
        <w:jc w:val="both"/>
        <w:rPr>
          <w:rFonts w:ascii="Arial" w:hAnsi="Arial" w:cs="Arial"/>
          <w:color w:val="222222"/>
          <w:sz w:val="24"/>
          <w:szCs w:val="24"/>
          <w:shd w:val="clear" w:color="auto" w:fill="FFFFFF"/>
        </w:rPr>
      </w:pPr>
      <w:proofErr w:type="spellStart"/>
      <w:r w:rsidRPr="00D76D7B">
        <w:rPr>
          <w:rFonts w:ascii="Arial" w:hAnsi="Arial" w:cs="Arial"/>
          <w:color w:val="222222"/>
          <w:sz w:val="24"/>
          <w:szCs w:val="24"/>
          <w:shd w:val="clear" w:color="auto" w:fill="FFFFFF"/>
        </w:rPr>
        <w:t>Olimat</w:t>
      </w:r>
      <w:proofErr w:type="spellEnd"/>
      <w:r w:rsidRPr="00D76D7B">
        <w:rPr>
          <w:rFonts w:ascii="Arial" w:hAnsi="Arial" w:cs="Arial"/>
          <w:color w:val="222222"/>
          <w:sz w:val="24"/>
          <w:szCs w:val="24"/>
          <w:shd w:val="clear" w:color="auto" w:fill="FFFFFF"/>
        </w:rPr>
        <w:t>, M.S., 2023. China and the Middle East: An Overview. </w:t>
      </w:r>
      <w:r w:rsidRPr="00D76D7B">
        <w:rPr>
          <w:rFonts w:ascii="Arial" w:hAnsi="Arial" w:cs="Arial"/>
          <w:i/>
          <w:iCs/>
          <w:color w:val="222222"/>
          <w:sz w:val="24"/>
          <w:szCs w:val="24"/>
          <w:shd w:val="clear" w:color="auto" w:fill="FFFFFF"/>
        </w:rPr>
        <w:t>Routledge Companion to China and the Middle East and North Africa</w:t>
      </w:r>
      <w:r w:rsidRPr="00D76D7B">
        <w:rPr>
          <w:rFonts w:ascii="Arial" w:hAnsi="Arial" w:cs="Arial"/>
          <w:color w:val="222222"/>
          <w:sz w:val="24"/>
          <w:szCs w:val="24"/>
          <w:shd w:val="clear" w:color="auto" w:fill="FFFFFF"/>
        </w:rPr>
        <w:t>, pp.9-24.</w:t>
      </w:r>
    </w:p>
    <w:p w14:paraId="3E56980C" w14:textId="77777777" w:rsidR="00DC32E3" w:rsidRPr="00D76D7B" w:rsidRDefault="00DC32E3" w:rsidP="00D76D7B">
      <w:pPr>
        <w:spacing w:after="0" w:line="360" w:lineRule="auto"/>
        <w:jc w:val="both"/>
        <w:rPr>
          <w:rFonts w:ascii="Arial" w:hAnsi="Arial" w:cs="Arial"/>
          <w:sz w:val="24"/>
          <w:szCs w:val="24"/>
        </w:rPr>
      </w:pPr>
    </w:p>
    <w:sectPr w:rsidR="00DC32E3" w:rsidRPr="00D76D7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A0F0D" w14:textId="77777777" w:rsidR="00AC064C" w:rsidRDefault="00AC064C" w:rsidP="00D1323A">
      <w:pPr>
        <w:spacing w:after="0" w:line="240" w:lineRule="auto"/>
      </w:pPr>
      <w:r>
        <w:separator/>
      </w:r>
    </w:p>
  </w:endnote>
  <w:endnote w:type="continuationSeparator" w:id="0">
    <w:p w14:paraId="38D9FD3C" w14:textId="77777777" w:rsidR="00AC064C" w:rsidRDefault="00AC064C" w:rsidP="00D13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CDA12" w14:textId="77777777" w:rsidR="00AC064C" w:rsidRDefault="00AC064C" w:rsidP="00D1323A">
      <w:pPr>
        <w:spacing w:after="0" w:line="240" w:lineRule="auto"/>
      </w:pPr>
      <w:r>
        <w:separator/>
      </w:r>
    </w:p>
  </w:footnote>
  <w:footnote w:type="continuationSeparator" w:id="0">
    <w:p w14:paraId="65A96B43" w14:textId="77777777" w:rsidR="00AC064C" w:rsidRDefault="00AC064C" w:rsidP="00D132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75035B"/>
    <w:multiLevelType w:val="hybridMultilevel"/>
    <w:tmpl w:val="D04475CA"/>
    <w:lvl w:ilvl="0" w:tplc="2E9A0EC6">
      <w:start w:val="1"/>
      <w:numFmt w:val="bullet"/>
      <w:lvlText w:val=""/>
      <w:lvlJc w:val="left"/>
      <w:pPr>
        <w:ind w:left="720" w:hanging="360"/>
      </w:pPr>
      <w:rPr>
        <w:rFonts w:ascii="Wingdings" w:hAnsi="Wingdings" w:hint="default"/>
      </w:rPr>
    </w:lvl>
    <w:lvl w:ilvl="1" w:tplc="219E0AC8" w:tentative="1">
      <w:start w:val="1"/>
      <w:numFmt w:val="bullet"/>
      <w:lvlText w:val="o"/>
      <w:lvlJc w:val="left"/>
      <w:pPr>
        <w:ind w:left="1440" w:hanging="360"/>
      </w:pPr>
      <w:rPr>
        <w:rFonts w:ascii="Courier New" w:hAnsi="Courier New" w:cs="Courier New" w:hint="default"/>
      </w:rPr>
    </w:lvl>
    <w:lvl w:ilvl="2" w:tplc="0596A518" w:tentative="1">
      <w:start w:val="1"/>
      <w:numFmt w:val="bullet"/>
      <w:lvlText w:val=""/>
      <w:lvlJc w:val="left"/>
      <w:pPr>
        <w:ind w:left="2160" w:hanging="360"/>
      </w:pPr>
      <w:rPr>
        <w:rFonts w:ascii="Wingdings" w:hAnsi="Wingdings" w:hint="default"/>
      </w:rPr>
    </w:lvl>
    <w:lvl w:ilvl="3" w:tplc="03A296FE" w:tentative="1">
      <w:start w:val="1"/>
      <w:numFmt w:val="bullet"/>
      <w:lvlText w:val=""/>
      <w:lvlJc w:val="left"/>
      <w:pPr>
        <w:ind w:left="2880" w:hanging="360"/>
      </w:pPr>
      <w:rPr>
        <w:rFonts w:ascii="Symbol" w:hAnsi="Symbol" w:hint="default"/>
      </w:rPr>
    </w:lvl>
    <w:lvl w:ilvl="4" w:tplc="10B437C6" w:tentative="1">
      <w:start w:val="1"/>
      <w:numFmt w:val="bullet"/>
      <w:lvlText w:val="o"/>
      <w:lvlJc w:val="left"/>
      <w:pPr>
        <w:ind w:left="3600" w:hanging="360"/>
      </w:pPr>
      <w:rPr>
        <w:rFonts w:ascii="Courier New" w:hAnsi="Courier New" w:cs="Courier New" w:hint="default"/>
      </w:rPr>
    </w:lvl>
    <w:lvl w:ilvl="5" w:tplc="F6E8D202" w:tentative="1">
      <w:start w:val="1"/>
      <w:numFmt w:val="bullet"/>
      <w:lvlText w:val=""/>
      <w:lvlJc w:val="left"/>
      <w:pPr>
        <w:ind w:left="4320" w:hanging="360"/>
      </w:pPr>
      <w:rPr>
        <w:rFonts w:ascii="Wingdings" w:hAnsi="Wingdings" w:hint="default"/>
      </w:rPr>
    </w:lvl>
    <w:lvl w:ilvl="6" w:tplc="238AD42A" w:tentative="1">
      <w:start w:val="1"/>
      <w:numFmt w:val="bullet"/>
      <w:lvlText w:val=""/>
      <w:lvlJc w:val="left"/>
      <w:pPr>
        <w:ind w:left="5040" w:hanging="360"/>
      </w:pPr>
      <w:rPr>
        <w:rFonts w:ascii="Symbol" w:hAnsi="Symbol" w:hint="default"/>
      </w:rPr>
    </w:lvl>
    <w:lvl w:ilvl="7" w:tplc="D2D85E72" w:tentative="1">
      <w:start w:val="1"/>
      <w:numFmt w:val="bullet"/>
      <w:lvlText w:val="o"/>
      <w:lvlJc w:val="left"/>
      <w:pPr>
        <w:ind w:left="5760" w:hanging="360"/>
      </w:pPr>
      <w:rPr>
        <w:rFonts w:ascii="Courier New" w:hAnsi="Courier New" w:cs="Courier New" w:hint="default"/>
      </w:rPr>
    </w:lvl>
    <w:lvl w:ilvl="8" w:tplc="9CD41438" w:tentative="1">
      <w:start w:val="1"/>
      <w:numFmt w:val="bullet"/>
      <w:lvlText w:val=""/>
      <w:lvlJc w:val="left"/>
      <w:pPr>
        <w:ind w:left="6480" w:hanging="360"/>
      </w:pPr>
      <w:rPr>
        <w:rFonts w:ascii="Wingdings" w:hAnsi="Wingdings" w:hint="default"/>
      </w:rPr>
    </w:lvl>
  </w:abstractNum>
  <w:num w:numId="1" w16cid:durableId="529614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79A0"/>
    <w:rsid w:val="00027CC4"/>
    <w:rsid w:val="0009529C"/>
    <w:rsid w:val="000B75F0"/>
    <w:rsid w:val="002140D3"/>
    <w:rsid w:val="00246772"/>
    <w:rsid w:val="002F7288"/>
    <w:rsid w:val="00353C95"/>
    <w:rsid w:val="00396492"/>
    <w:rsid w:val="004A214B"/>
    <w:rsid w:val="00680BB5"/>
    <w:rsid w:val="00692B24"/>
    <w:rsid w:val="006E24CD"/>
    <w:rsid w:val="00863DE6"/>
    <w:rsid w:val="008731C1"/>
    <w:rsid w:val="00877E12"/>
    <w:rsid w:val="008F18C2"/>
    <w:rsid w:val="008F7316"/>
    <w:rsid w:val="00971737"/>
    <w:rsid w:val="00982CED"/>
    <w:rsid w:val="009B37C8"/>
    <w:rsid w:val="009E5F55"/>
    <w:rsid w:val="00A1585B"/>
    <w:rsid w:val="00A30637"/>
    <w:rsid w:val="00A479A0"/>
    <w:rsid w:val="00AC064C"/>
    <w:rsid w:val="00B43E1F"/>
    <w:rsid w:val="00BE217A"/>
    <w:rsid w:val="00D1323A"/>
    <w:rsid w:val="00D76D7B"/>
    <w:rsid w:val="00D922D5"/>
    <w:rsid w:val="00DB5D83"/>
    <w:rsid w:val="00DC32E3"/>
    <w:rsid w:val="00DF71F8"/>
    <w:rsid w:val="00E41732"/>
    <w:rsid w:val="00E43465"/>
    <w:rsid w:val="00F350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C39D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637"/>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246772"/>
    <w:pPr>
      <w:keepNext/>
      <w:keepLines/>
      <w:spacing w:before="40" w:after="0"/>
      <w:outlineLvl w:val="1"/>
    </w:pPr>
    <w:rPr>
      <w:rFonts w:ascii="Arial" w:eastAsiaTheme="majorEastAsia" w:hAnsi="Arial" w:cstheme="majorBidi"/>
      <w:b/>
      <w:i/>
      <w:color w:val="000000" w:themeColor="text1"/>
      <w:sz w:val="24"/>
      <w:szCs w:val="26"/>
    </w:rPr>
  </w:style>
  <w:style w:type="paragraph" w:styleId="Heading3">
    <w:name w:val="heading 3"/>
    <w:basedOn w:val="Normal"/>
    <w:next w:val="Normal"/>
    <w:link w:val="Heading3Char"/>
    <w:uiPriority w:val="9"/>
    <w:semiHidden/>
    <w:unhideWhenUsed/>
    <w:qFormat/>
    <w:rsid w:val="008731C1"/>
    <w:pPr>
      <w:keepNext/>
      <w:keepLines/>
      <w:spacing w:before="40" w:after="0"/>
      <w:jc w:val="center"/>
      <w:outlineLvl w:val="2"/>
    </w:pPr>
    <w:rPr>
      <w:rFonts w:ascii="Arial" w:eastAsiaTheme="majorEastAsia" w:hAnsi="Arial"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46772"/>
    <w:rPr>
      <w:rFonts w:ascii="Arial" w:eastAsiaTheme="majorEastAsia" w:hAnsi="Arial" w:cstheme="majorBidi"/>
      <w:b/>
      <w:i/>
      <w:color w:val="000000" w:themeColor="text1"/>
      <w:sz w:val="24"/>
      <w:szCs w:val="26"/>
    </w:rPr>
  </w:style>
  <w:style w:type="character" w:customStyle="1" w:styleId="Heading1Char">
    <w:name w:val="Heading 1 Char"/>
    <w:basedOn w:val="DefaultParagraphFont"/>
    <w:link w:val="Heading1"/>
    <w:uiPriority w:val="9"/>
    <w:rsid w:val="00A30637"/>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8731C1"/>
    <w:rPr>
      <w:rFonts w:ascii="Arial" w:eastAsiaTheme="majorEastAsia" w:hAnsi="Arial" w:cstheme="majorBidi"/>
      <w:b/>
      <w:i/>
      <w:color w:val="000000" w:themeColor="text1"/>
      <w:sz w:val="24"/>
      <w:szCs w:val="24"/>
    </w:rPr>
  </w:style>
  <w:style w:type="paragraph" w:styleId="NoSpacing">
    <w:name w:val="No Spacing"/>
    <w:uiPriority w:val="1"/>
    <w:qFormat/>
    <w:rsid w:val="00D922D5"/>
    <w:pPr>
      <w:spacing w:after="0" w:line="240" w:lineRule="auto"/>
      <w:jc w:val="both"/>
    </w:pPr>
    <w:rPr>
      <w:rFonts w:ascii="Arial" w:eastAsia="Times New Roman" w:hAnsi="Arial" w:cs="Times New Roman"/>
      <w:color w:val="000000" w:themeColor="text1"/>
      <w:sz w:val="24"/>
      <w:lang w:val="en-GB"/>
    </w:rPr>
  </w:style>
  <w:style w:type="paragraph" w:styleId="TOCHeading">
    <w:name w:val="TOC Heading"/>
    <w:basedOn w:val="Heading1"/>
    <w:next w:val="Normal"/>
    <w:uiPriority w:val="39"/>
    <w:unhideWhenUsed/>
    <w:qFormat/>
    <w:rsid w:val="002140D3"/>
    <w:pPr>
      <w:outlineLvl w:val="9"/>
    </w:pPr>
    <w:rPr>
      <w:rFonts w:asciiTheme="majorHAnsi" w:hAnsiTheme="majorHAnsi"/>
      <w:b w:val="0"/>
      <w:color w:val="2E74B5" w:themeColor="accent1" w:themeShade="BF"/>
      <w:sz w:val="32"/>
    </w:rPr>
  </w:style>
  <w:style w:type="paragraph" w:styleId="ListParagraph">
    <w:name w:val="List Paragraph"/>
    <w:basedOn w:val="Normal"/>
    <w:uiPriority w:val="34"/>
    <w:qFormat/>
    <w:rsid w:val="00863DE6"/>
    <w:pPr>
      <w:ind w:left="720"/>
      <w:contextualSpacing/>
    </w:pPr>
  </w:style>
  <w:style w:type="paragraph" w:styleId="TOC1">
    <w:name w:val="toc 1"/>
    <w:basedOn w:val="Normal"/>
    <w:next w:val="Normal"/>
    <w:autoRedefine/>
    <w:uiPriority w:val="39"/>
    <w:unhideWhenUsed/>
    <w:rsid w:val="00396492"/>
    <w:pPr>
      <w:spacing w:after="100"/>
    </w:pPr>
  </w:style>
  <w:style w:type="paragraph" w:styleId="TOC2">
    <w:name w:val="toc 2"/>
    <w:basedOn w:val="Normal"/>
    <w:next w:val="Normal"/>
    <w:autoRedefine/>
    <w:uiPriority w:val="39"/>
    <w:unhideWhenUsed/>
    <w:rsid w:val="00396492"/>
    <w:pPr>
      <w:spacing w:after="100"/>
      <w:ind w:left="220"/>
    </w:pPr>
  </w:style>
  <w:style w:type="character" w:styleId="Hyperlink">
    <w:name w:val="Hyperlink"/>
    <w:basedOn w:val="DefaultParagraphFont"/>
    <w:uiPriority w:val="99"/>
    <w:unhideWhenUsed/>
    <w:rsid w:val="00396492"/>
    <w:rPr>
      <w:color w:val="0563C1" w:themeColor="hyperlink"/>
      <w:u w:val="single"/>
    </w:rPr>
  </w:style>
  <w:style w:type="paragraph" w:styleId="Header">
    <w:name w:val="header"/>
    <w:basedOn w:val="Normal"/>
    <w:link w:val="HeaderChar"/>
    <w:uiPriority w:val="99"/>
    <w:unhideWhenUsed/>
    <w:rsid w:val="00D132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23A"/>
  </w:style>
  <w:style w:type="paragraph" w:styleId="Footer">
    <w:name w:val="footer"/>
    <w:basedOn w:val="Normal"/>
    <w:link w:val="FooterChar"/>
    <w:uiPriority w:val="99"/>
    <w:unhideWhenUsed/>
    <w:rsid w:val="00D132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2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B446F-90C3-4835-B4ED-E9997F0DC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1698</Words>
  <Characters>9684</Characters>
  <Application>Microsoft Office Word</Application>
  <DocSecurity>0</DocSecurity>
  <Lines>80</Lines>
  <Paragraphs>22</Paragraphs>
  <ScaleCrop>false</ScaleCrop>
  <Company/>
  <LinksUpToDate>false</LinksUpToDate>
  <CharactersWithSpaces>11360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2023-10-08T11:21:00Z</dcterms:created>
  <dcterms:modified xsi:type="dcterms:W3CDTF">2023-11-02T13:51:00Z</dcterms:modified>
</cp:coreProperties>
</file>