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5D3" w:rsidRDefault="002125D3" w:rsidP="002125D3">
      <w:pPr>
        <w:pStyle w:val="Title"/>
        <w:jc w:val="center"/>
        <w:rPr>
          <w:rFonts w:ascii="Times New Roman" w:hAnsi="Times New Roman" w:cs="Times New Roman"/>
          <w:sz w:val="60"/>
          <w:szCs w:val="60"/>
        </w:rPr>
      </w:pPr>
      <w:r w:rsidRPr="002125D3">
        <w:rPr>
          <w:rFonts w:ascii="Times New Roman" w:hAnsi="Times New Roman" w:cs="Times New Roman"/>
          <w:sz w:val="60"/>
          <w:szCs w:val="60"/>
        </w:rPr>
        <w:t>Marketing Essentials</w:t>
      </w:r>
    </w:p>
    <w:p w:rsidR="00902691" w:rsidRDefault="00902691" w:rsidP="002125D3">
      <w:pPr>
        <w:pStyle w:val="Title"/>
        <w:jc w:val="center"/>
        <w:rPr>
          <w:rFonts w:asciiTheme="minorHAnsi" w:eastAsiaTheme="minorHAnsi" w:hAnsiTheme="minorHAnsi" w:cstheme="minorBidi"/>
          <w:spacing w:val="0"/>
          <w:kern w:val="0"/>
          <w:sz w:val="22"/>
          <w:szCs w:val="22"/>
        </w:rPr>
      </w:pPr>
    </w:p>
    <w:p w:rsidR="002125D3" w:rsidRPr="002125D3" w:rsidRDefault="002125D3" w:rsidP="002125D3">
      <w:pPr>
        <w:pStyle w:val="Title"/>
        <w:jc w:val="center"/>
        <w:rPr>
          <w:rFonts w:ascii="Times New Roman" w:hAnsi="Times New Roman" w:cs="Times New Roman"/>
          <w:sz w:val="40"/>
          <w:szCs w:val="40"/>
        </w:rPr>
      </w:pPr>
      <w:r w:rsidRPr="002125D3">
        <w:rPr>
          <w:rFonts w:ascii="Times New Roman" w:hAnsi="Times New Roman" w:cs="Times New Roman"/>
          <w:sz w:val="40"/>
          <w:szCs w:val="40"/>
        </w:rPr>
        <w:t>MODULE CODE:</w:t>
      </w:r>
    </w:p>
    <w:p w:rsidR="002125D3" w:rsidRDefault="002125D3" w:rsidP="002125D3">
      <w:pPr>
        <w:pStyle w:val="Title"/>
        <w:jc w:val="center"/>
        <w:rPr>
          <w:rFonts w:ascii="Times New Roman" w:hAnsi="Times New Roman" w:cs="Times New Roman"/>
          <w:sz w:val="40"/>
          <w:szCs w:val="40"/>
        </w:rPr>
      </w:pPr>
      <w:r w:rsidRPr="002125D3">
        <w:rPr>
          <w:rFonts w:ascii="Times New Roman" w:hAnsi="Times New Roman" w:cs="Times New Roman"/>
          <w:sz w:val="40"/>
          <w:szCs w:val="40"/>
        </w:rPr>
        <w:t>M4X01916</w:t>
      </w:r>
    </w:p>
    <w:p w:rsidR="00902691" w:rsidRPr="00902691" w:rsidRDefault="00902691" w:rsidP="00902691"/>
    <w:p w:rsidR="002125D3" w:rsidRPr="002125D3" w:rsidRDefault="002125D3" w:rsidP="002125D3">
      <w:pPr>
        <w:pStyle w:val="Title"/>
        <w:jc w:val="center"/>
        <w:rPr>
          <w:rFonts w:ascii="Times New Roman" w:hAnsi="Times New Roman" w:cs="Times New Roman"/>
          <w:sz w:val="60"/>
          <w:szCs w:val="60"/>
        </w:rPr>
      </w:pPr>
    </w:p>
    <w:p w:rsidR="002125D3" w:rsidRPr="002125D3" w:rsidRDefault="002125D3" w:rsidP="002125D3">
      <w:pPr>
        <w:pStyle w:val="Title"/>
        <w:jc w:val="center"/>
        <w:rPr>
          <w:rFonts w:ascii="Times New Roman" w:hAnsi="Times New Roman" w:cs="Times New Roman"/>
          <w:sz w:val="60"/>
          <w:szCs w:val="60"/>
        </w:rPr>
      </w:pPr>
      <w:r w:rsidRPr="002125D3">
        <w:rPr>
          <w:rFonts w:ascii="Times New Roman" w:hAnsi="Times New Roman" w:cs="Times New Roman"/>
          <w:sz w:val="60"/>
          <w:szCs w:val="60"/>
        </w:rPr>
        <w:t>IMPORTANCE OF MARKETING INFORMATION SYSTEM</w:t>
      </w:r>
    </w:p>
    <w:p w:rsidR="002125D3" w:rsidRPr="002125D3" w:rsidRDefault="002125D3" w:rsidP="002125D3">
      <w:pPr>
        <w:pStyle w:val="Title"/>
        <w:jc w:val="center"/>
        <w:rPr>
          <w:rFonts w:ascii="Times New Roman" w:hAnsi="Times New Roman" w:cs="Times New Roman"/>
          <w:sz w:val="60"/>
          <w:szCs w:val="60"/>
        </w:rPr>
      </w:pPr>
    </w:p>
    <w:p w:rsidR="00902691" w:rsidRDefault="00902691" w:rsidP="002125D3">
      <w:pPr>
        <w:pStyle w:val="Title"/>
        <w:jc w:val="center"/>
        <w:rPr>
          <w:rFonts w:ascii="Times New Roman" w:hAnsi="Times New Roman" w:cs="Times New Roman"/>
          <w:sz w:val="60"/>
          <w:szCs w:val="60"/>
        </w:rPr>
      </w:pPr>
    </w:p>
    <w:p w:rsidR="002125D3" w:rsidRPr="002125D3" w:rsidRDefault="002125D3" w:rsidP="002125D3">
      <w:pPr>
        <w:pStyle w:val="Title"/>
        <w:jc w:val="center"/>
        <w:rPr>
          <w:rFonts w:ascii="Times New Roman" w:hAnsi="Times New Roman" w:cs="Times New Roman"/>
          <w:sz w:val="60"/>
          <w:szCs w:val="60"/>
        </w:rPr>
      </w:pPr>
      <w:r w:rsidRPr="002125D3">
        <w:rPr>
          <w:rFonts w:ascii="Times New Roman" w:hAnsi="Times New Roman" w:cs="Times New Roman"/>
          <w:sz w:val="60"/>
          <w:szCs w:val="60"/>
        </w:rPr>
        <w:t>Theodor Andrei Bidoianu</w:t>
      </w:r>
    </w:p>
    <w:p w:rsidR="002125D3" w:rsidRPr="00902691" w:rsidRDefault="002125D3" w:rsidP="002125D3">
      <w:pPr>
        <w:pStyle w:val="Title"/>
        <w:jc w:val="center"/>
        <w:rPr>
          <w:rFonts w:ascii="Times New Roman" w:hAnsi="Times New Roman" w:cs="Times New Roman"/>
          <w:sz w:val="40"/>
          <w:szCs w:val="40"/>
        </w:rPr>
      </w:pPr>
      <w:r w:rsidRPr="00902691">
        <w:rPr>
          <w:rFonts w:ascii="Times New Roman" w:hAnsi="Times New Roman" w:cs="Times New Roman"/>
          <w:sz w:val="40"/>
          <w:szCs w:val="40"/>
        </w:rPr>
        <w:t>Student code: 1816338</w:t>
      </w:r>
    </w:p>
    <w:p w:rsidR="002125D3" w:rsidRDefault="002125D3" w:rsidP="002125D3">
      <w:pPr>
        <w:pStyle w:val="Title"/>
        <w:jc w:val="center"/>
        <w:rPr>
          <w:rFonts w:ascii="Times New Roman" w:hAnsi="Times New Roman" w:cs="Times New Roman"/>
          <w:sz w:val="60"/>
          <w:szCs w:val="60"/>
        </w:rPr>
      </w:pPr>
    </w:p>
    <w:p w:rsidR="00902691" w:rsidRPr="00902691" w:rsidRDefault="00902691" w:rsidP="00902691"/>
    <w:p w:rsidR="002125D3" w:rsidRPr="002125D3" w:rsidRDefault="002125D3" w:rsidP="002125D3">
      <w:pPr>
        <w:pStyle w:val="Title"/>
        <w:jc w:val="center"/>
        <w:rPr>
          <w:rFonts w:ascii="Times New Roman" w:hAnsi="Times New Roman" w:cs="Times New Roman"/>
          <w:sz w:val="60"/>
          <w:szCs w:val="60"/>
        </w:rPr>
      </w:pPr>
      <w:r w:rsidRPr="002125D3">
        <w:rPr>
          <w:rFonts w:ascii="Times New Roman" w:hAnsi="Times New Roman" w:cs="Times New Roman"/>
          <w:sz w:val="60"/>
          <w:szCs w:val="60"/>
        </w:rPr>
        <w:t>University of Wales Trinity Saint Davies</w:t>
      </w:r>
    </w:p>
    <w:p w:rsidR="002125D3" w:rsidRPr="002125D3" w:rsidRDefault="002125D3" w:rsidP="002125D3">
      <w:pPr>
        <w:pStyle w:val="Title"/>
        <w:jc w:val="center"/>
        <w:rPr>
          <w:rFonts w:ascii="Times New Roman" w:hAnsi="Times New Roman" w:cs="Times New Roman"/>
          <w:sz w:val="60"/>
          <w:szCs w:val="60"/>
        </w:rPr>
      </w:pPr>
    </w:p>
    <w:p w:rsidR="002125D3" w:rsidRPr="002125D3" w:rsidRDefault="002125D3" w:rsidP="002125D3">
      <w:pPr>
        <w:pStyle w:val="Title"/>
        <w:jc w:val="center"/>
        <w:rPr>
          <w:rFonts w:ascii="Times New Roman" w:hAnsi="Times New Roman" w:cs="Times New Roman"/>
          <w:sz w:val="60"/>
          <w:szCs w:val="60"/>
        </w:rPr>
      </w:pPr>
      <w:r w:rsidRPr="002125D3">
        <w:rPr>
          <w:rFonts w:ascii="Times New Roman" w:hAnsi="Times New Roman" w:cs="Times New Roman"/>
          <w:sz w:val="60"/>
          <w:szCs w:val="60"/>
        </w:rPr>
        <w:t>Lecturer</w:t>
      </w:r>
    </w:p>
    <w:p w:rsidR="00902691" w:rsidRDefault="002125D3" w:rsidP="002125D3">
      <w:pPr>
        <w:pStyle w:val="Title"/>
        <w:jc w:val="center"/>
        <w:rPr>
          <w:rFonts w:ascii="Times New Roman" w:hAnsi="Times New Roman" w:cs="Times New Roman"/>
          <w:sz w:val="40"/>
          <w:szCs w:val="40"/>
        </w:rPr>
      </w:pPr>
      <w:r w:rsidRPr="00902691">
        <w:rPr>
          <w:rFonts w:ascii="Times New Roman" w:hAnsi="Times New Roman" w:cs="Times New Roman"/>
          <w:sz w:val="40"/>
          <w:szCs w:val="40"/>
        </w:rPr>
        <w:t>Mr. Olu Adegbite</w:t>
      </w:r>
    </w:p>
    <w:p w:rsidR="00902691" w:rsidRDefault="00902691">
      <w:pPr>
        <w:rPr>
          <w:rFonts w:ascii="Times New Roman" w:eastAsiaTheme="majorEastAsia" w:hAnsi="Times New Roman" w:cs="Times New Roman"/>
          <w:spacing w:val="-10"/>
          <w:kern w:val="28"/>
          <w:sz w:val="40"/>
          <w:szCs w:val="40"/>
        </w:rPr>
      </w:pPr>
      <w:r>
        <w:rPr>
          <w:rFonts w:ascii="Times New Roman" w:hAnsi="Times New Roman" w:cs="Times New Roman"/>
          <w:sz w:val="40"/>
          <w:szCs w:val="40"/>
        </w:rPr>
        <w:br w:type="page"/>
      </w:r>
    </w:p>
    <w:p w:rsidR="00902691" w:rsidRDefault="00902691" w:rsidP="002125D3">
      <w:pPr>
        <w:pStyle w:val="Title"/>
        <w:jc w:val="center"/>
        <w:rPr>
          <w:rFonts w:ascii="Times New Roman" w:hAnsi="Times New Roman" w:cs="Times New Roman"/>
          <w:sz w:val="60"/>
          <w:szCs w:val="60"/>
        </w:rPr>
      </w:pPr>
      <w:r w:rsidRPr="00902691">
        <w:rPr>
          <w:rFonts w:ascii="Times New Roman" w:hAnsi="Times New Roman" w:cs="Times New Roman"/>
          <w:sz w:val="60"/>
          <w:szCs w:val="60"/>
        </w:rPr>
        <w:lastRenderedPageBreak/>
        <w:t>Table of contents</w:t>
      </w:r>
    </w:p>
    <w:p w:rsidR="00902691" w:rsidRDefault="00902691" w:rsidP="00902691"/>
    <w:p w:rsidR="00902691" w:rsidRDefault="00902691" w:rsidP="00902691"/>
    <w:p w:rsidR="00902691" w:rsidRDefault="00902691" w:rsidP="00902691"/>
    <w:p w:rsidR="00902691" w:rsidRDefault="00902691" w:rsidP="00902691"/>
    <w:p w:rsidR="00902691" w:rsidRPr="00902691" w:rsidRDefault="00902691" w:rsidP="00902691">
      <w:bookmarkStart w:id="0" w:name="_GoBack"/>
      <w:bookmarkEnd w:id="0"/>
    </w:p>
    <w:p w:rsidR="00902691" w:rsidRDefault="00902691" w:rsidP="002125D3">
      <w:pPr>
        <w:pStyle w:val="Title"/>
        <w:jc w:val="center"/>
        <w:rPr>
          <w:rFonts w:ascii="Times New Roman" w:hAnsi="Times New Roman" w:cs="Times New Roman"/>
          <w:sz w:val="60"/>
          <w:szCs w:val="60"/>
        </w:rPr>
      </w:pPr>
    </w:p>
    <w:p w:rsidR="00902691" w:rsidRPr="00902691" w:rsidRDefault="00902691" w:rsidP="00902691">
      <w:pPr>
        <w:pStyle w:val="Subtitle"/>
        <w:numPr>
          <w:ilvl w:val="0"/>
          <w:numId w:val="3"/>
        </w:numPr>
        <w:jc w:val="both"/>
        <w:rPr>
          <w:rFonts w:ascii="Times New Roman" w:hAnsi="Times New Roman" w:cs="Times New Roman"/>
          <w:color w:val="auto"/>
          <w:sz w:val="36"/>
          <w:szCs w:val="36"/>
        </w:rPr>
      </w:pPr>
      <w:r w:rsidRPr="00902691">
        <w:rPr>
          <w:rFonts w:ascii="Times New Roman" w:hAnsi="Times New Roman" w:cs="Times New Roman"/>
          <w:color w:val="auto"/>
          <w:sz w:val="36"/>
          <w:szCs w:val="36"/>
        </w:rPr>
        <w:t>Introduction – Page 3</w:t>
      </w:r>
    </w:p>
    <w:p w:rsidR="00902691" w:rsidRPr="00902691" w:rsidRDefault="00902691" w:rsidP="00902691">
      <w:pPr>
        <w:pStyle w:val="Subtitle"/>
        <w:numPr>
          <w:ilvl w:val="0"/>
          <w:numId w:val="3"/>
        </w:numPr>
        <w:jc w:val="both"/>
        <w:rPr>
          <w:rFonts w:ascii="Times New Roman" w:hAnsi="Times New Roman" w:cs="Times New Roman"/>
          <w:color w:val="auto"/>
          <w:sz w:val="36"/>
          <w:szCs w:val="36"/>
        </w:rPr>
      </w:pPr>
      <w:r w:rsidRPr="00902691">
        <w:rPr>
          <w:rFonts w:ascii="Times New Roman" w:hAnsi="Times New Roman" w:cs="Times New Roman"/>
          <w:color w:val="auto"/>
          <w:sz w:val="36"/>
          <w:szCs w:val="36"/>
        </w:rPr>
        <w:t>Marketing Information System within the Hospitality and Tourism Industry – Page 4</w:t>
      </w:r>
    </w:p>
    <w:p w:rsidR="00902691" w:rsidRPr="00902691" w:rsidRDefault="00902691" w:rsidP="00902691">
      <w:pPr>
        <w:pStyle w:val="Subtitle"/>
        <w:numPr>
          <w:ilvl w:val="1"/>
          <w:numId w:val="3"/>
        </w:numPr>
        <w:jc w:val="both"/>
        <w:rPr>
          <w:rFonts w:ascii="Times New Roman" w:hAnsi="Times New Roman" w:cs="Times New Roman"/>
          <w:color w:val="auto"/>
          <w:sz w:val="36"/>
          <w:szCs w:val="36"/>
        </w:rPr>
      </w:pPr>
      <w:r w:rsidRPr="00902691">
        <w:rPr>
          <w:rFonts w:ascii="Times New Roman" w:hAnsi="Times New Roman" w:cs="Times New Roman"/>
          <w:color w:val="auto"/>
          <w:sz w:val="36"/>
          <w:szCs w:val="36"/>
        </w:rPr>
        <w:t>MIS for gathering informations – Page 4</w:t>
      </w:r>
    </w:p>
    <w:p w:rsidR="00902691" w:rsidRPr="00902691" w:rsidRDefault="00902691" w:rsidP="00902691">
      <w:pPr>
        <w:pStyle w:val="Subtitle"/>
        <w:numPr>
          <w:ilvl w:val="1"/>
          <w:numId w:val="3"/>
        </w:numPr>
        <w:jc w:val="both"/>
        <w:rPr>
          <w:rFonts w:ascii="Times New Roman" w:hAnsi="Times New Roman" w:cs="Times New Roman"/>
          <w:color w:val="auto"/>
          <w:sz w:val="36"/>
          <w:szCs w:val="36"/>
        </w:rPr>
      </w:pPr>
      <w:r w:rsidRPr="00902691">
        <w:rPr>
          <w:rFonts w:ascii="Times New Roman" w:hAnsi="Times New Roman" w:cs="Times New Roman"/>
          <w:color w:val="auto"/>
          <w:sz w:val="36"/>
          <w:szCs w:val="36"/>
        </w:rPr>
        <w:t>MIS for communication – Page 4</w:t>
      </w:r>
    </w:p>
    <w:p w:rsidR="00902691" w:rsidRPr="00902691" w:rsidRDefault="00902691" w:rsidP="00902691">
      <w:pPr>
        <w:pStyle w:val="Subtitle"/>
        <w:numPr>
          <w:ilvl w:val="1"/>
          <w:numId w:val="3"/>
        </w:numPr>
        <w:jc w:val="both"/>
        <w:rPr>
          <w:rFonts w:ascii="Times New Roman" w:hAnsi="Times New Roman" w:cs="Times New Roman"/>
          <w:color w:val="auto"/>
          <w:sz w:val="36"/>
          <w:szCs w:val="36"/>
        </w:rPr>
      </w:pPr>
      <w:r w:rsidRPr="00902691">
        <w:rPr>
          <w:rFonts w:ascii="Times New Roman" w:hAnsi="Times New Roman" w:cs="Times New Roman"/>
          <w:color w:val="auto"/>
          <w:sz w:val="36"/>
          <w:szCs w:val="36"/>
        </w:rPr>
        <w:t>Case study – Hilton Hotels and Resorts – Page 5</w:t>
      </w:r>
    </w:p>
    <w:p w:rsidR="00902691" w:rsidRPr="00902691" w:rsidRDefault="00902691" w:rsidP="00902691">
      <w:pPr>
        <w:pStyle w:val="Subtitle"/>
        <w:numPr>
          <w:ilvl w:val="0"/>
          <w:numId w:val="3"/>
        </w:numPr>
        <w:jc w:val="both"/>
        <w:rPr>
          <w:rFonts w:ascii="Times New Roman" w:hAnsi="Times New Roman" w:cs="Times New Roman"/>
          <w:color w:val="auto"/>
          <w:sz w:val="36"/>
          <w:szCs w:val="36"/>
        </w:rPr>
      </w:pPr>
      <w:r w:rsidRPr="00902691">
        <w:rPr>
          <w:rFonts w:ascii="Times New Roman" w:hAnsi="Times New Roman" w:cs="Times New Roman"/>
          <w:color w:val="auto"/>
          <w:sz w:val="36"/>
          <w:szCs w:val="36"/>
        </w:rPr>
        <w:t>Conclusion – Page 6</w:t>
      </w:r>
    </w:p>
    <w:p w:rsidR="00902691" w:rsidRPr="00902691" w:rsidRDefault="00902691" w:rsidP="00902691">
      <w:pPr>
        <w:pStyle w:val="Subtitle"/>
        <w:numPr>
          <w:ilvl w:val="0"/>
          <w:numId w:val="3"/>
        </w:numPr>
        <w:jc w:val="both"/>
        <w:rPr>
          <w:rFonts w:ascii="Times New Roman" w:hAnsi="Times New Roman" w:cs="Times New Roman"/>
          <w:color w:val="auto"/>
          <w:sz w:val="36"/>
          <w:szCs w:val="36"/>
        </w:rPr>
      </w:pPr>
      <w:r w:rsidRPr="00902691">
        <w:rPr>
          <w:rFonts w:ascii="Times New Roman" w:hAnsi="Times New Roman" w:cs="Times New Roman"/>
          <w:color w:val="auto"/>
          <w:sz w:val="36"/>
          <w:szCs w:val="36"/>
        </w:rPr>
        <w:t xml:space="preserve">References </w:t>
      </w:r>
      <w:r w:rsidRPr="00902691">
        <w:rPr>
          <w:rStyle w:val="SubtitleChar"/>
          <w:rFonts w:ascii="Times New Roman" w:hAnsi="Times New Roman" w:cs="Times New Roman"/>
          <w:color w:val="auto"/>
          <w:sz w:val="36"/>
          <w:szCs w:val="36"/>
        </w:rPr>
        <w:t>–</w:t>
      </w:r>
      <w:r w:rsidRPr="00902691">
        <w:rPr>
          <w:rFonts w:ascii="Times New Roman" w:hAnsi="Times New Roman" w:cs="Times New Roman"/>
          <w:color w:val="auto"/>
          <w:sz w:val="36"/>
          <w:szCs w:val="36"/>
        </w:rPr>
        <w:t xml:space="preserve"> Page 6</w:t>
      </w:r>
    </w:p>
    <w:p w:rsidR="002125D3" w:rsidRPr="00902691" w:rsidRDefault="00902691" w:rsidP="00902691">
      <w:pPr>
        <w:rPr>
          <w:rFonts w:eastAsiaTheme="minorEastAsia"/>
          <w:color w:val="5A5A5A" w:themeColor="text1" w:themeTint="A5"/>
          <w:spacing w:val="15"/>
        </w:rPr>
      </w:pPr>
      <w:r>
        <w:br w:type="page"/>
      </w:r>
    </w:p>
    <w:p w:rsidR="008B0D62" w:rsidRPr="00532C97" w:rsidRDefault="008B0D62" w:rsidP="00532C97">
      <w:pPr>
        <w:pStyle w:val="Subtitle"/>
        <w:rPr>
          <w:rFonts w:ascii="Times New Roman" w:hAnsi="Times New Roman" w:cs="Times New Roman"/>
          <w:color w:val="auto"/>
          <w:sz w:val="24"/>
          <w:szCs w:val="24"/>
        </w:rPr>
      </w:pPr>
      <w:r w:rsidRPr="00532C97">
        <w:rPr>
          <w:rFonts w:ascii="Times New Roman" w:hAnsi="Times New Roman" w:cs="Times New Roman"/>
          <w:color w:val="auto"/>
          <w:sz w:val="24"/>
          <w:szCs w:val="24"/>
        </w:rPr>
        <w:lastRenderedPageBreak/>
        <w:t>1.</w:t>
      </w:r>
      <w:r w:rsidRPr="00532C97">
        <w:rPr>
          <w:rFonts w:ascii="Times New Roman" w:hAnsi="Times New Roman" w:cs="Times New Roman"/>
          <w:color w:val="auto"/>
          <w:sz w:val="24"/>
          <w:szCs w:val="24"/>
        </w:rPr>
        <w:tab/>
        <w:t>Introduction</w:t>
      </w:r>
    </w:p>
    <w:p w:rsidR="00E21498" w:rsidRPr="00255623" w:rsidRDefault="00E21498" w:rsidP="00E21498">
      <w:pPr>
        <w:rPr>
          <w:rFonts w:ascii="Times New Roman" w:hAnsi="Times New Roman" w:cs="Times New Roman"/>
          <w:sz w:val="24"/>
          <w:szCs w:val="24"/>
        </w:rPr>
      </w:pP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 xml:space="preserve">In order to talk about marketing, we need to decide what it actually means. According to Dr. Augustine Fou,  Marketing is the process of exposing target customers to a product through appropriate tactics and channels, gauging their reaction and feedback, and ultimately facilitating their path to purchase. </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Marketing is a way to connect what products and services you have to offer with customers who want and need such products and services.  It is multi-faceted, starting with researching your target market and how best to deliver the message to coming up with a plan to execute your promotion via various marketing media.  The goal is to develop a strategy to create, price and distribute your products and services for an exchange that will satisfy both your and your customers’ objectives.  It is an ever evolving process – always evaluating that your message still meets the needs and wants of your market.</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The America Marketing Association (2008) defines marketing as functions and processes within an organisation for generating, communicating, and conveying value to customers. It also involves managing the relationship between the organisation and customers in such a way that it benefits the organisation.</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The Marketing Information System (MIS) refers to the systematic collection, analysis, interpretation, storage and dissemination of the market information, from both the internal and external sources, to the marketers on a regular, continuous basis.</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 xml:space="preserve">The use of a Marketing Information System is one approach for dealing with the volumes of market research data created for clients or even to support the use of research data by a small business owner. </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Marketing involves a permanent analysis of demand. This analysis is done using the Marketing Information System.</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The hospitality industry is a broad category of fields within the service industry that includes lodging, food and drink service, event planning, theme parks, transportation, cruise line, traveling and additional fields within the tourism industry.</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Tourism is travel for pleasure or business; also the theory and practice of touring, the business of attracting, accommodating, and entertaining tourists, and the business of operating tours. The terms tourism and travel are sometimes used interchangeably. In this context, travel has a similar definition to tourism, but implies a more purposeful journey. The terms tourism and tourist are sometimes used pejoratively, to imply a shallow interest in the cultures or locations visited. By contrast, traveler is often used as a sign of distinction. The sociology of tourism has studied the cultural values underpinning these distinctions and their implications for class relations.</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This paper intends to analyse the importance of marketing information system, its effectiveness within the hospitality and tourism industry as a tool for marketing, information gathering and communication, in relation to Hilton Hotels and Resorts, a global market leader in luxury hotels.</w:t>
      </w:r>
    </w:p>
    <w:p w:rsidR="008B0D62" w:rsidRPr="00255623" w:rsidRDefault="008B0D62" w:rsidP="008B0D62">
      <w:pPr>
        <w:rPr>
          <w:rFonts w:ascii="Times New Roman" w:hAnsi="Times New Roman" w:cs="Times New Roman"/>
          <w:sz w:val="24"/>
          <w:szCs w:val="24"/>
        </w:rPr>
      </w:pPr>
    </w:p>
    <w:p w:rsidR="008B0D62" w:rsidRPr="00532C97" w:rsidRDefault="008B0D62" w:rsidP="00532C97">
      <w:pPr>
        <w:pStyle w:val="Subtitle"/>
        <w:rPr>
          <w:rStyle w:val="SubtitleChar"/>
          <w:rFonts w:ascii="Times New Roman" w:hAnsi="Times New Roman" w:cs="Times New Roman"/>
          <w:color w:val="auto"/>
          <w:sz w:val="24"/>
          <w:szCs w:val="24"/>
        </w:rPr>
      </w:pPr>
      <w:r w:rsidRPr="00532C97">
        <w:rPr>
          <w:rFonts w:ascii="Times New Roman" w:hAnsi="Times New Roman" w:cs="Times New Roman"/>
          <w:color w:val="auto"/>
          <w:sz w:val="24"/>
          <w:szCs w:val="24"/>
        </w:rPr>
        <w:t>2.</w:t>
      </w:r>
      <w:r w:rsidRPr="00532C97">
        <w:rPr>
          <w:rFonts w:ascii="Times New Roman" w:hAnsi="Times New Roman" w:cs="Times New Roman"/>
          <w:color w:val="auto"/>
          <w:sz w:val="24"/>
          <w:szCs w:val="24"/>
        </w:rPr>
        <w:tab/>
      </w:r>
      <w:r w:rsidRPr="00532C97">
        <w:rPr>
          <w:rStyle w:val="SubtitleChar"/>
          <w:rFonts w:ascii="Times New Roman" w:hAnsi="Times New Roman" w:cs="Times New Roman"/>
          <w:color w:val="auto"/>
          <w:sz w:val="24"/>
          <w:szCs w:val="24"/>
        </w:rPr>
        <w:t>Marketing Information System within the Hospitality and Tourism Industry</w:t>
      </w:r>
    </w:p>
    <w:p w:rsidR="008B0D62" w:rsidRPr="00255623" w:rsidRDefault="008B0D62" w:rsidP="008B0D62">
      <w:pPr>
        <w:rPr>
          <w:rFonts w:ascii="Times New Roman" w:hAnsi="Times New Roman" w:cs="Times New Roman"/>
          <w:sz w:val="24"/>
          <w:szCs w:val="24"/>
        </w:rPr>
      </w:pP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2.1</w:t>
      </w:r>
      <w:r w:rsidRPr="00255623">
        <w:rPr>
          <w:rFonts w:ascii="Times New Roman" w:hAnsi="Times New Roman" w:cs="Times New Roman"/>
          <w:sz w:val="24"/>
          <w:szCs w:val="24"/>
        </w:rPr>
        <w:tab/>
      </w:r>
      <w:r w:rsidRPr="00255623">
        <w:rPr>
          <w:rFonts w:ascii="Times New Roman" w:hAnsi="Times New Roman" w:cs="Times New Roman"/>
          <w:sz w:val="24"/>
          <w:szCs w:val="24"/>
        </w:rPr>
        <w:t>MIS for information gathering</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Information gathering helps the individual and the organization to undertake complicated tasks that would otherwise be extremely hard to accomplish if not outrightly impossible without the benefit of gathered information.</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 xml:space="preserve">As applied in the fields of hospitality and tourism industry, information gathering is an advanced skill which requires the training and education of personnel in the procedures and methods of gathering information from sources that are of higher level than ordinary sources. </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 xml:space="preserve">In general practice, information gathering is the collection of data for dealing with the individual’s or the organization’s current situation. More data means more and better ways of dealing with the current situation. </w:t>
      </w:r>
    </w:p>
    <w:p w:rsidR="008B0D62" w:rsidRPr="00255623" w:rsidRDefault="008B0D62" w:rsidP="008B0D62">
      <w:pPr>
        <w:rPr>
          <w:rFonts w:ascii="Times New Roman" w:hAnsi="Times New Roman" w:cs="Times New Roman"/>
          <w:sz w:val="24"/>
          <w:szCs w:val="24"/>
        </w:rPr>
      </w:pP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2.2</w:t>
      </w:r>
      <w:r w:rsidRPr="00255623">
        <w:rPr>
          <w:rFonts w:ascii="Times New Roman" w:hAnsi="Times New Roman" w:cs="Times New Roman"/>
          <w:sz w:val="24"/>
          <w:szCs w:val="24"/>
        </w:rPr>
        <w:tab/>
        <w:t>MIS for communication</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Managers are involved in a complex and diverse web of contacts that together act as an information system. They converse with customers, competitors, colleagues, peers, secretaries, government officials, and so forth. In one sense, managers operate a network of contacts throughout the organisation and the environment.</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Several studies have found that managers prefer verbal forms of communication to written forms. Verbal media are perceived to offer greater flexibility, require less effort and bring a faster response. Communication is the work of the manager, and he or she uses whatever tools are available to be an effective communicator.</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Despite the flood of work, the numerous deadlines, and the random order of crises, it has generally been found that successful managers appear to be able to control their own affairs. To some extent, high-level managers are at the mercy of their subordinates, who bring to their attention crises and activities that must be attended to immediately. Nevertheless, successful managers are those who can control the activities that they choose to get involved in on a day-to-day basis. By developing their own long-term commitments, their own information channels, and their own networks, senior managers can control their personal agendas. Less successful managers tend to be overwhelmed by problems brought to them by subordinates.</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Managers act as entrepreneurs by initiating new kinds of activities; they handle disturbances arising in the organisation; they allocate resources where they are needed in the organisation; and they mediate between groups in conflict within the organisation.</w:t>
      </w:r>
    </w:p>
    <w:p w:rsidR="008B0D62" w:rsidRPr="00255623"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 xml:space="preserve">In the area of interpersonal roles, information systems are extremely limited and make only indirect contributions, acting largely as a communications aid in some of the newer office </w:t>
      </w:r>
      <w:r w:rsidRPr="00255623">
        <w:rPr>
          <w:rFonts w:ascii="Times New Roman" w:hAnsi="Times New Roman" w:cs="Times New Roman"/>
          <w:sz w:val="24"/>
          <w:szCs w:val="24"/>
        </w:rPr>
        <w:lastRenderedPageBreak/>
        <w:t>automation and communication-oriented applications. These systems make a much larger contribution in the field of informational roles; large-scale MIS systems, office systems, and professional work stations that can enhance a manager's presentation of information are significant. In the area of decision making, only recently have decision support systems and microcomputer-based systems begun to make important contributions.</w:t>
      </w:r>
    </w:p>
    <w:p w:rsidR="00626C88" w:rsidRDefault="008B0D62" w:rsidP="008B0D62">
      <w:pPr>
        <w:rPr>
          <w:rFonts w:ascii="Times New Roman" w:hAnsi="Times New Roman" w:cs="Times New Roman"/>
          <w:sz w:val="24"/>
          <w:szCs w:val="24"/>
        </w:rPr>
      </w:pPr>
      <w:r w:rsidRPr="00255623">
        <w:rPr>
          <w:rFonts w:ascii="Times New Roman" w:hAnsi="Times New Roman" w:cs="Times New Roman"/>
          <w:sz w:val="24"/>
          <w:szCs w:val="24"/>
        </w:rPr>
        <w:t>While information systems have made great contributions to organisations, until recently these contributions have been confined to narrow, transaction processing areas. Much work needs to be done in broadening the impact of systems on pr</w:t>
      </w:r>
      <w:r w:rsidR="00E21498" w:rsidRPr="00255623">
        <w:rPr>
          <w:rFonts w:ascii="Times New Roman" w:hAnsi="Times New Roman" w:cs="Times New Roman"/>
          <w:sz w:val="24"/>
          <w:szCs w:val="24"/>
        </w:rPr>
        <w:t>ofessional and managerial life.</w:t>
      </w:r>
    </w:p>
    <w:p w:rsidR="009D2C76" w:rsidRDefault="009D2C76" w:rsidP="009D2C76"/>
    <w:p w:rsidR="009D2C76" w:rsidRPr="009D2C76" w:rsidRDefault="009D2C76" w:rsidP="009D2C76">
      <w:pPr>
        <w:rPr>
          <w:rFonts w:ascii="Times New Roman" w:hAnsi="Times New Roman" w:cs="Times New Roman"/>
          <w:sz w:val="24"/>
          <w:szCs w:val="24"/>
        </w:rPr>
      </w:pPr>
      <w:r w:rsidRPr="009D2C76">
        <w:rPr>
          <w:rFonts w:ascii="Times New Roman" w:hAnsi="Times New Roman" w:cs="Times New Roman"/>
          <w:sz w:val="24"/>
          <w:szCs w:val="24"/>
        </w:rPr>
        <w:t>2.3 Case study - Hilton Hotels and Resorts</w:t>
      </w:r>
    </w:p>
    <w:p w:rsidR="009D2C76" w:rsidRPr="009D2C76" w:rsidRDefault="009D2C76" w:rsidP="009D2C76">
      <w:pPr>
        <w:rPr>
          <w:rFonts w:ascii="Times New Roman" w:hAnsi="Times New Roman" w:cs="Times New Roman"/>
          <w:sz w:val="24"/>
          <w:szCs w:val="24"/>
        </w:rPr>
      </w:pPr>
      <w:r w:rsidRPr="009D2C76">
        <w:rPr>
          <w:rFonts w:ascii="Times New Roman" w:hAnsi="Times New Roman" w:cs="Times New Roman"/>
          <w:sz w:val="24"/>
          <w:szCs w:val="24"/>
        </w:rPr>
        <w:t xml:space="preserve">The growing competition in the global hotel industry has resulted to players developing marketing strategies that not only ensure they are competitive, but also sustainable. Hilton Hotel is a global leader in the industry with a global presence and unique products and services that are of high quality targeting the high upscale market segment. </w:t>
      </w:r>
    </w:p>
    <w:p w:rsidR="009D2C76" w:rsidRPr="009D2C76" w:rsidRDefault="009D2C76" w:rsidP="009D2C76">
      <w:pPr>
        <w:rPr>
          <w:rFonts w:ascii="Times New Roman" w:hAnsi="Times New Roman" w:cs="Times New Roman"/>
          <w:sz w:val="24"/>
          <w:szCs w:val="24"/>
        </w:rPr>
      </w:pPr>
      <w:r w:rsidRPr="009D2C76">
        <w:rPr>
          <w:rFonts w:ascii="Times New Roman" w:hAnsi="Times New Roman" w:cs="Times New Roman"/>
          <w:sz w:val="24"/>
          <w:szCs w:val="24"/>
        </w:rPr>
        <w:t>The Hilton Hotels and Resorts are effectively using marketing information systems within the hospitality and tourism industry as a tool for marketing, information gathering and communication.</w:t>
      </w:r>
    </w:p>
    <w:p w:rsidR="009D2C76" w:rsidRPr="009D2C76" w:rsidRDefault="009D2C76" w:rsidP="009D2C76">
      <w:pPr>
        <w:rPr>
          <w:rFonts w:ascii="Times New Roman" w:hAnsi="Times New Roman" w:cs="Times New Roman"/>
          <w:sz w:val="24"/>
          <w:szCs w:val="24"/>
        </w:rPr>
      </w:pPr>
      <w:r w:rsidRPr="009D2C76">
        <w:rPr>
          <w:rFonts w:ascii="Times New Roman" w:hAnsi="Times New Roman" w:cs="Times New Roman"/>
          <w:sz w:val="24"/>
          <w:szCs w:val="24"/>
        </w:rPr>
        <w:t>Hilton Hotel sells services to individuals as well as corporations. Most of their services are offered based on availability and are offered prior to booking. The competitiveness of the hotel is boosted by its ability to provide services beyond the customer expectations.</w:t>
      </w:r>
    </w:p>
    <w:p w:rsidR="009D2C76" w:rsidRPr="009D2C76" w:rsidRDefault="009D2C76" w:rsidP="009D2C76">
      <w:pPr>
        <w:rPr>
          <w:rFonts w:ascii="Times New Roman" w:hAnsi="Times New Roman" w:cs="Times New Roman"/>
          <w:sz w:val="24"/>
          <w:szCs w:val="24"/>
        </w:rPr>
      </w:pPr>
      <w:r w:rsidRPr="009D2C76">
        <w:rPr>
          <w:rFonts w:ascii="Times New Roman" w:hAnsi="Times New Roman" w:cs="Times New Roman"/>
          <w:sz w:val="24"/>
          <w:szCs w:val="24"/>
        </w:rPr>
        <w:t xml:space="preserve">Hilton is a five star hotel with a global presence. In UK, it is ranked the best in terms of customer numbers. The hotel has distinct patterns and styles based on its blue logo that defines its approach to the accommodation, hotel, and meeting room service provision. </w:t>
      </w:r>
    </w:p>
    <w:p w:rsidR="009D2C76" w:rsidRPr="009D2C76" w:rsidRDefault="009D2C76" w:rsidP="009D2C76">
      <w:pPr>
        <w:rPr>
          <w:rFonts w:ascii="Times New Roman" w:hAnsi="Times New Roman" w:cs="Times New Roman"/>
          <w:sz w:val="24"/>
          <w:szCs w:val="24"/>
        </w:rPr>
      </w:pPr>
      <w:r w:rsidRPr="009D2C76">
        <w:rPr>
          <w:rFonts w:ascii="Times New Roman" w:hAnsi="Times New Roman" w:cs="Times New Roman"/>
          <w:sz w:val="24"/>
          <w:szCs w:val="24"/>
        </w:rPr>
        <w:t>The hotel applies skimming pricing strategy during peak periods operating at high prices. This allows the company to maximize its profits during the peak seasons. The recent global financial recession greatly affected the businesses of the hotel lowering its  profits significantly. As a measure to handling the effects, the hotel introduced seasonal pricing where the price of services in the hotel are reduced during low season and raised during high season. The flexibility of the hotel’s prices is determined by the profile of its customers. Price discrimination is a common approach in most subsidiaries of the hotel. The locals are offered services at lower costs as compared to tourists. This is done as a way of utilising its global coverage and  brand image to maximise its profits.</w:t>
      </w:r>
    </w:p>
    <w:p w:rsidR="009D2C76" w:rsidRPr="009D2C76" w:rsidRDefault="009D2C76" w:rsidP="009D2C76">
      <w:pPr>
        <w:rPr>
          <w:rFonts w:ascii="Times New Roman" w:hAnsi="Times New Roman" w:cs="Times New Roman"/>
          <w:sz w:val="24"/>
          <w:szCs w:val="24"/>
        </w:rPr>
      </w:pPr>
      <w:r w:rsidRPr="009D2C76">
        <w:rPr>
          <w:rFonts w:ascii="Times New Roman" w:hAnsi="Times New Roman" w:cs="Times New Roman"/>
          <w:sz w:val="24"/>
          <w:szCs w:val="24"/>
        </w:rPr>
        <w:t>Marketing coverage is achieved in the company through sales and marketing personnel that are sent to other companies to market the services offered by the hotel. They are the main marketing communication tools for the company. Furthermore, processing in the company involves instant communication with an organisation owing to event booking to ensure expedited planning.</w:t>
      </w:r>
    </w:p>
    <w:p w:rsidR="009D2C76" w:rsidRPr="009D2C76" w:rsidRDefault="009D2C76" w:rsidP="009D2C76">
      <w:pPr>
        <w:rPr>
          <w:rFonts w:ascii="Times New Roman" w:hAnsi="Times New Roman" w:cs="Times New Roman"/>
          <w:sz w:val="24"/>
          <w:szCs w:val="24"/>
        </w:rPr>
      </w:pPr>
      <w:r w:rsidRPr="009D2C76">
        <w:rPr>
          <w:rFonts w:ascii="Times New Roman" w:hAnsi="Times New Roman" w:cs="Times New Roman"/>
          <w:sz w:val="24"/>
          <w:szCs w:val="24"/>
        </w:rPr>
        <w:t xml:space="preserve">Hilton Hotels in the UK serve the high end of the market with its products and services depicting high class status and hence expensive. The ability of the company to concentrate on the high end </w:t>
      </w:r>
      <w:r w:rsidRPr="009D2C76">
        <w:rPr>
          <w:rFonts w:ascii="Times New Roman" w:hAnsi="Times New Roman" w:cs="Times New Roman"/>
          <w:sz w:val="24"/>
          <w:szCs w:val="24"/>
        </w:rPr>
        <w:lastRenderedPageBreak/>
        <w:t>market has  boosted its competitiveness as the company successfully meets customer needs in terms of quality and class.</w:t>
      </w:r>
    </w:p>
    <w:p w:rsidR="009D2C76" w:rsidRDefault="009D2C76" w:rsidP="009D2C76">
      <w:pPr>
        <w:rPr>
          <w:rFonts w:ascii="Times New Roman" w:hAnsi="Times New Roman" w:cs="Times New Roman"/>
          <w:sz w:val="24"/>
          <w:szCs w:val="24"/>
        </w:rPr>
      </w:pPr>
      <w:r w:rsidRPr="009D2C76">
        <w:rPr>
          <w:rFonts w:ascii="Times New Roman" w:hAnsi="Times New Roman" w:cs="Times New Roman"/>
          <w:sz w:val="24"/>
          <w:szCs w:val="24"/>
        </w:rPr>
        <w:t>UK is globally known for its advanced levels of technological incorporation into most segments of the economy. The presence of high levels of technological application in economic processes has been central to the success of UK’s hotel industry. For instance, high speed internet connection has enabled Hilton Hotel to successfully provide high quality and diverse internet services to its customers.</w:t>
      </w:r>
    </w:p>
    <w:p w:rsidR="00032E9B" w:rsidRDefault="00032E9B" w:rsidP="009D2C76">
      <w:pPr>
        <w:rPr>
          <w:rFonts w:ascii="Times New Roman" w:hAnsi="Times New Roman" w:cs="Times New Roman"/>
          <w:sz w:val="24"/>
          <w:szCs w:val="24"/>
        </w:rPr>
      </w:pPr>
    </w:p>
    <w:p w:rsidR="00032E9B" w:rsidRPr="00032E9B" w:rsidRDefault="00032E9B" w:rsidP="00032E9B">
      <w:pPr>
        <w:pStyle w:val="Subtitle"/>
        <w:rPr>
          <w:rFonts w:ascii="Times New Roman" w:hAnsi="Times New Roman" w:cs="Times New Roman"/>
          <w:color w:val="auto"/>
          <w:sz w:val="24"/>
          <w:szCs w:val="24"/>
        </w:rPr>
      </w:pPr>
      <w:r w:rsidRPr="00032E9B">
        <w:rPr>
          <w:rFonts w:ascii="Times New Roman" w:hAnsi="Times New Roman" w:cs="Times New Roman"/>
          <w:color w:val="auto"/>
          <w:sz w:val="24"/>
          <w:szCs w:val="24"/>
        </w:rPr>
        <w:t>3.Conclusions</w:t>
      </w:r>
    </w:p>
    <w:p w:rsidR="00032E9B" w:rsidRPr="00032E9B" w:rsidRDefault="00032E9B" w:rsidP="00032E9B">
      <w:pPr>
        <w:rPr>
          <w:rFonts w:ascii="Times New Roman" w:hAnsi="Times New Roman" w:cs="Times New Roman"/>
          <w:sz w:val="24"/>
          <w:szCs w:val="24"/>
        </w:rPr>
      </w:pPr>
      <w:r w:rsidRPr="00032E9B">
        <w:rPr>
          <w:rFonts w:ascii="Times New Roman" w:hAnsi="Times New Roman" w:cs="Times New Roman"/>
          <w:sz w:val="24"/>
          <w:szCs w:val="24"/>
        </w:rPr>
        <w:t>From the analysis of the marketing strategy adopted by Hilton Hotel, it is evident that the hotel is a success and most of its approach to marketing has earned it a competitive edge in the UK market. However, there are various improvements that can be initiated in the current status of the hotel so that it cannot only increase the scope of the customer base, but also enhance on its competitiveness.</w:t>
      </w:r>
    </w:p>
    <w:p w:rsidR="00032E9B" w:rsidRPr="00032E9B" w:rsidRDefault="00032E9B" w:rsidP="00032E9B">
      <w:pPr>
        <w:rPr>
          <w:rFonts w:ascii="Times New Roman" w:hAnsi="Times New Roman" w:cs="Times New Roman"/>
          <w:sz w:val="24"/>
          <w:szCs w:val="24"/>
        </w:rPr>
      </w:pPr>
      <w:r w:rsidRPr="00032E9B">
        <w:rPr>
          <w:rFonts w:ascii="Times New Roman" w:hAnsi="Times New Roman" w:cs="Times New Roman"/>
          <w:sz w:val="24"/>
          <w:szCs w:val="24"/>
        </w:rPr>
        <w:t>In order to increase efficiency of the hotel, involvement of the staff in the process is very important. This includes training programs aimed at increasing efficiency and customer service output of the hotel. The hotel should also develop evaluation mechanism that will ensure its marketing channels are working to ensure it is equally with the current needs of the marketing development in the hotel industry.</w:t>
      </w:r>
    </w:p>
    <w:p w:rsidR="00032E9B" w:rsidRPr="00032E9B" w:rsidRDefault="00032E9B" w:rsidP="00032E9B">
      <w:pPr>
        <w:rPr>
          <w:rFonts w:ascii="Times New Roman" w:hAnsi="Times New Roman" w:cs="Times New Roman"/>
          <w:sz w:val="24"/>
          <w:szCs w:val="24"/>
        </w:rPr>
      </w:pPr>
      <w:r w:rsidRPr="00032E9B">
        <w:rPr>
          <w:rFonts w:ascii="Times New Roman" w:hAnsi="Times New Roman" w:cs="Times New Roman"/>
          <w:sz w:val="24"/>
          <w:szCs w:val="24"/>
        </w:rPr>
        <w:t>In conclusion, the current marketing strategy adopted by the hotel is efficient in maintaining its competitiveness in the upper upscale market and the MIS for marketing in the hospitality and tourism industry is an essential tool for a prosperous business.</w:t>
      </w:r>
    </w:p>
    <w:p w:rsidR="00626C88" w:rsidRPr="00255623" w:rsidRDefault="00626C88" w:rsidP="008B0D62">
      <w:pPr>
        <w:rPr>
          <w:rFonts w:ascii="Times New Roman" w:hAnsi="Times New Roman" w:cs="Times New Roman"/>
          <w:sz w:val="24"/>
          <w:szCs w:val="24"/>
        </w:rPr>
      </w:pPr>
    </w:p>
    <w:p w:rsidR="00AA33C9" w:rsidRPr="00532C97" w:rsidRDefault="00AA33C9" w:rsidP="00532C97">
      <w:pPr>
        <w:pStyle w:val="Subtitle"/>
        <w:rPr>
          <w:rStyle w:val="SubtitleChar"/>
          <w:rFonts w:ascii="Times New Roman" w:hAnsi="Times New Roman" w:cs="Times New Roman"/>
          <w:color w:val="auto"/>
          <w:sz w:val="24"/>
          <w:szCs w:val="24"/>
        </w:rPr>
      </w:pPr>
      <w:r w:rsidRPr="00532C97">
        <w:rPr>
          <w:rFonts w:ascii="Times New Roman" w:hAnsi="Times New Roman" w:cs="Times New Roman"/>
          <w:color w:val="auto"/>
          <w:sz w:val="24"/>
          <w:szCs w:val="24"/>
        </w:rPr>
        <w:t>4</w:t>
      </w:r>
      <w:r w:rsidRPr="00532C97">
        <w:rPr>
          <w:rStyle w:val="SubtitleChar"/>
          <w:rFonts w:ascii="Times New Roman" w:hAnsi="Times New Roman" w:cs="Times New Roman"/>
          <w:color w:val="auto"/>
          <w:sz w:val="24"/>
          <w:szCs w:val="24"/>
        </w:rPr>
        <w:t>. References</w:t>
      </w:r>
    </w:p>
    <w:p w:rsidR="00AA33C9" w:rsidRPr="00255623" w:rsidRDefault="00AA33C9" w:rsidP="00AA33C9">
      <w:pPr>
        <w:rPr>
          <w:rFonts w:ascii="Times New Roman" w:hAnsi="Times New Roman" w:cs="Times New Roman"/>
          <w:sz w:val="24"/>
          <w:szCs w:val="24"/>
        </w:rPr>
      </w:pPr>
    </w:p>
    <w:p w:rsidR="00AA33C9" w:rsidRPr="00255623" w:rsidRDefault="00AA33C9" w:rsidP="00AA33C9">
      <w:pPr>
        <w:rPr>
          <w:rFonts w:ascii="Times New Roman" w:hAnsi="Times New Roman" w:cs="Times New Roman"/>
          <w:sz w:val="24"/>
          <w:szCs w:val="24"/>
        </w:rPr>
      </w:pPr>
      <w:r w:rsidRPr="00255623">
        <w:rPr>
          <w:rFonts w:ascii="Times New Roman" w:hAnsi="Times New Roman" w:cs="Times New Roman"/>
          <w:sz w:val="24"/>
          <w:szCs w:val="24"/>
        </w:rPr>
        <w:t>Solomon, M.R.; Marshall, G. W.; Stuart, E. W.; Smith, J. B.; Charlebois, S.; Shah, B. (2013). Marketing: Real people, real choices (4th Canadian ed.). Pearson Canada Inc.</w:t>
      </w:r>
    </w:p>
    <w:p w:rsidR="00AA33C9" w:rsidRPr="00255623" w:rsidRDefault="00AA33C9" w:rsidP="00AA33C9">
      <w:pPr>
        <w:rPr>
          <w:rFonts w:ascii="Times New Roman" w:hAnsi="Times New Roman" w:cs="Times New Roman"/>
          <w:sz w:val="24"/>
          <w:szCs w:val="24"/>
        </w:rPr>
      </w:pPr>
      <w:r w:rsidRPr="00255623">
        <w:rPr>
          <w:rFonts w:ascii="Times New Roman" w:hAnsi="Times New Roman" w:cs="Times New Roman"/>
          <w:sz w:val="24"/>
          <w:szCs w:val="24"/>
        </w:rPr>
        <w:t>Edensor, Tim (1998). Tourists at the Taj: Performance and Meaning at a Symbolic Site. Psychology Press.</w:t>
      </w:r>
    </w:p>
    <w:p w:rsidR="00AA33C9" w:rsidRPr="00255623" w:rsidRDefault="00CE3B7E" w:rsidP="00AA33C9">
      <w:pPr>
        <w:rPr>
          <w:rFonts w:ascii="Times New Roman" w:hAnsi="Times New Roman" w:cs="Times New Roman"/>
          <w:sz w:val="24"/>
          <w:szCs w:val="24"/>
        </w:rPr>
      </w:pPr>
      <w:r>
        <w:rPr>
          <w:rFonts w:ascii="Times New Roman" w:hAnsi="Times New Roman" w:cs="Times New Roman"/>
          <w:sz w:val="24"/>
          <w:szCs w:val="24"/>
        </w:rPr>
        <w:t>Kotler, P.</w:t>
      </w:r>
      <w:r w:rsidR="00AA33C9" w:rsidRPr="00255623">
        <w:rPr>
          <w:rFonts w:ascii="Times New Roman" w:hAnsi="Times New Roman" w:cs="Times New Roman"/>
          <w:sz w:val="24"/>
          <w:szCs w:val="24"/>
        </w:rPr>
        <w:t xml:space="preserve"> (1988) Marketing Management: Analysis Planning and Control, Prentice-Hall</w:t>
      </w:r>
      <w:r>
        <w:rPr>
          <w:rFonts w:ascii="Times New Roman" w:hAnsi="Times New Roman" w:cs="Times New Roman"/>
          <w:sz w:val="24"/>
          <w:szCs w:val="24"/>
        </w:rPr>
        <w:t>.</w:t>
      </w:r>
    </w:p>
    <w:p w:rsidR="00AA33C9" w:rsidRDefault="00CE3B7E" w:rsidP="00AA33C9">
      <w:pPr>
        <w:rPr>
          <w:rFonts w:ascii="Times New Roman" w:hAnsi="Times New Roman" w:cs="Times New Roman"/>
          <w:sz w:val="24"/>
          <w:szCs w:val="24"/>
        </w:rPr>
      </w:pPr>
      <w:r>
        <w:rPr>
          <w:rFonts w:ascii="Times New Roman" w:hAnsi="Times New Roman" w:cs="Times New Roman"/>
          <w:sz w:val="24"/>
          <w:szCs w:val="24"/>
        </w:rPr>
        <w:t>Agnilar, F.</w:t>
      </w:r>
      <w:r w:rsidR="00AA33C9" w:rsidRPr="00255623">
        <w:rPr>
          <w:rFonts w:ascii="Times New Roman" w:hAnsi="Times New Roman" w:cs="Times New Roman"/>
          <w:sz w:val="24"/>
          <w:szCs w:val="24"/>
        </w:rPr>
        <w:t xml:space="preserve"> (1967) Scanning The Business Environment, Macmillan, New York</w:t>
      </w:r>
      <w:r>
        <w:rPr>
          <w:rFonts w:ascii="Times New Roman" w:hAnsi="Times New Roman" w:cs="Times New Roman"/>
          <w:sz w:val="24"/>
          <w:szCs w:val="24"/>
        </w:rPr>
        <w:t>.</w:t>
      </w:r>
    </w:p>
    <w:p w:rsidR="00CE3B7E" w:rsidRPr="00CE3B7E" w:rsidRDefault="00CE3B7E" w:rsidP="00CE3B7E">
      <w:pPr>
        <w:rPr>
          <w:rFonts w:ascii="Times New Roman" w:hAnsi="Times New Roman" w:cs="Times New Roman"/>
          <w:sz w:val="24"/>
          <w:szCs w:val="24"/>
        </w:rPr>
      </w:pPr>
      <w:r>
        <w:rPr>
          <w:rFonts w:ascii="Times New Roman" w:hAnsi="Times New Roman" w:cs="Times New Roman"/>
          <w:sz w:val="24"/>
          <w:szCs w:val="24"/>
        </w:rPr>
        <w:t>Chon, K. S.</w:t>
      </w:r>
      <w:r w:rsidRPr="00CE3B7E">
        <w:rPr>
          <w:rFonts w:ascii="Times New Roman" w:hAnsi="Times New Roman" w:cs="Times New Roman"/>
          <w:sz w:val="24"/>
          <w:szCs w:val="24"/>
        </w:rPr>
        <w:t xml:space="preserve"> </w:t>
      </w:r>
      <w:r>
        <w:rPr>
          <w:rFonts w:ascii="Times New Roman" w:hAnsi="Times New Roman" w:cs="Times New Roman"/>
          <w:sz w:val="24"/>
          <w:szCs w:val="24"/>
        </w:rPr>
        <w:t>(</w:t>
      </w:r>
      <w:r w:rsidRPr="00CE3B7E">
        <w:rPr>
          <w:rFonts w:ascii="Times New Roman" w:hAnsi="Times New Roman" w:cs="Times New Roman"/>
          <w:sz w:val="24"/>
          <w:szCs w:val="24"/>
        </w:rPr>
        <w:t>2012</w:t>
      </w:r>
      <w:r>
        <w:rPr>
          <w:rFonts w:ascii="Times New Roman" w:hAnsi="Times New Roman" w:cs="Times New Roman"/>
          <w:sz w:val="24"/>
          <w:szCs w:val="24"/>
        </w:rPr>
        <w:t>)</w:t>
      </w:r>
      <w:r w:rsidRPr="00CE3B7E">
        <w:rPr>
          <w:rFonts w:ascii="Times New Roman" w:hAnsi="Times New Roman" w:cs="Times New Roman"/>
          <w:sz w:val="24"/>
          <w:szCs w:val="24"/>
        </w:rPr>
        <w:t xml:space="preserve"> The Growth Strategies of Hotel Chains: Best Business Practices by Leading Companies, London, UK: Routledge.</w:t>
      </w:r>
    </w:p>
    <w:p w:rsidR="00CE3B7E" w:rsidRPr="00255623" w:rsidRDefault="00CE3B7E" w:rsidP="00CE3B7E">
      <w:pPr>
        <w:rPr>
          <w:rFonts w:ascii="Times New Roman" w:hAnsi="Times New Roman" w:cs="Times New Roman"/>
          <w:sz w:val="24"/>
          <w:szCs w:val="24"/>
        </w:rPr>
      </w:pPr>
      <w:r w:rsidRPr="00CE3B7E">
        <w:rPr>
          <w:rFonts w:ascii="Times New Roman" w:hAnsi="Times New Roman" w:cs="Times New Roman"/>
          <w:sz w:val="24"/>
          <w:szCs w:val="24"/>
        </w:rPr>
        <w:t xml:space="preserve">Enz, C. A. </w:t>
      </w:r>
      <w:r>
        <w:rPr>
          <w:rFonts w:ascii="Times New Roman" w:hAnsi="Times New Roman" w:cs="Times New Roman"/>
          <w:sz w:val="24"/>
          <w:szCs w:val="24"/>
        </w:rPr>
        <w:t>(</w:t>
      </w:r>
      <w:r w:rsidRPr="00CE3B7E">
        <w:rPr>
          <w:rFonts w:ascii="Times New Roman" w:hAnsi="Times New Roman" w:cs="Times New Roman"/>
          <w:sz w:val="24"/>
          <w:szCs w:val="24"/>
        </w:rPr>
        <w:t>2009</w:t>
      </w:r>
      <w:r>
        <w:rPr>
          <w:rFonts w:ascii="Times New Roman" w:hAnsi="Times New Roman" w:cs="Times New Roman"/>
          <w:sz w:val="24"/>
          <w:szCs w:val="24"/>
        </w:rPr>
        <w:t>)</w:t>
      </w:r>
      <w:r w:rsidRPr="00CE3B7E">
        <w:rPr>
          <w:rFonts w:ascii="Times New Roman" w:hAnsi="Times New Roman" w:cs="Times New Roman"/>
          <w:sz w:val="24"/>
          <w:szCs w:val="24"/>
        </w:rPr>
        <w:t>. Hospitality Strategic Management: Concepts and Cases, New York, NY: John Wiley and Sons.</w:t>
      </w:r>
    </w:p>
    <w:p w:rsidR="00AA33C9" w:rsidRPr="00255623" w:rsidRDefault="00AA33C9" w:rsidP="00AA33C9">
      <w:pPr>
        <w:rPr>
          <w:rFonts w:ascii="Times New Roman" w:hAnsi="Times New Roman" w:cs="Times New Roman"/>
          <w:sz w:val="24"/>
          <w:szCs w:val="24"/>
        </w:rPr>
      </w:pPr>
      <w:r w:rsidRPr="00255623">
        <w:rPr>
          <w:rFonts w:ascii="Times New Roman" w:hAnsi="Times New Roman" w:cs="Times New Roman"/>
          <w:sz w:val="24"/>
          <w:szCs w:val="24"/>
        </w:rPr>
        <w:lastRenderedPageBreak/>
        <w:t>"Industries at a Glance: Leisure and Hospitality". Bureau of Labor Statistics.</w:t>
      </w:r>
    </w:p>
    <w:p w:rsidR="00AA33C9" w:rsidRPr="00255623" w:rsidRDefault="00AA33C9" w:rsidP="00AA33C9">
      <w:pPr>
        <w:rPr>
          <w:rFonts w:ascii="Times New Roman" w:hAnsi="Times New Roman" w:cs="Times New Roman"/>
          <w:sz w:val="24"/>
          <w:szCs w:val="24"/>
        </w:rPr>
      </w:pPr>
      <w:r w:rsidRPr="00255623">
        <w:rPr>
          <w:rFonts w:ascii="Times New Roman" w:hAnsi="Times New Roman" w:cs="Times New Roman"/>
          <w:sz w:val="24"/>
          <w:szCs w:val="24"/>
        </w:rPr>
        <w:t>"tourism". Oxford English Dictionary (3rd ed.). Oxford University Press. September 2005.</w:t>
      </w:r>
    </w:p>
    <w:p w:rsidR="00626C88" w:rsidRDefault="00AA33C9" w:rsidP="00AA33C9">
      <w:pPr>
        <w:rPr>
          <w:rFonts w:ascii="Times New Roman" w:hAnsi="Times New Roman" w:cs="Times New Roman"/>
          <w:sz w:val="24"/>
          <w:szCs w:val="24"/>
        </w:rPr>
      </w:pPr>
      <w:r w:rsidRPr="00255623">
        <w:rPr>
          <w:rFonts w:ascii="Times New Roman" w:hAnsi="Times New Roman" w:cs="Times New Roman"/>
          <w:sz w:val="24"/>
          <w:szCs w:val="24"/>
        </w:rPr>
        <w:t xml:space="preserve">Cohen, F. (2011, March 29) 72 Marketing Definitions. Retrieved from </w:t>
      </w:r>
      <w:hyperlink r:id="rId5" w:history="1">
        <w:r w:rsidR="00CE3B7E" w:rsidRPr="00027C48">
          <w:rPr>
            <w:rStyle w:val="Hyperlink"/>
            <w:rFonts w:ascii="Times New Roman" w:hAnsi="Times New Roman" w:cs="Times New Roman"/>
            <w:sz w:val="24"/>
            <w:szCs w:val="24"/>
          </w:rPr>
          <w:t>https://heidicohen.com</w:t>
        </w:r>
      </w:hyperlink>
    </w:p>
    <w:p w:rsidR="00626C88" w:rsidRDefault="00CE3B7E" w:rsidP="00CE3B7E">
      <w:pPr>
        <w:rPr>
          <w:rFonts w:ascii="Times New Roman" w:hAnsi="Times New Roman" w:cs="Times New Roman"/>
          <w:sz w:val="24"/>
          <w:szCs w:val="24"/>
        </w:rPr>
      </w:pPr>
      <w:r>
        <w:rPr>
          <w:rFonts w:ascii="Times New Roman" w:hAnsi="Times New Roman" w:cs="Times New Roman"/>
          <w:sz w:val="24"/>
          <w:szCs w:val="24"/>
        </w:rPr>
        <w:t xml:space="preserve">Hilton Worldwide (2014) </w:t>
      </w:r>
      <w:r w:rsidRPr="00CE3B7E">
        <w:rPr>
          <w:rFonts w:ascii="Times New Roman" w:hAnsi="Times New Roman" w:cs="Times New Roman"/>
          <w:sz w:val="24"/>
          <w:szCs w:val="24"/>
        </w:rPr>
        <w:t>Ten brands. 90 countries. 4,000 h</w:t>
      </w:r>
      <w:r>
        <w:rPr>
          <w:rFonts w:ascii="Times New Roman" w:hAnsi="Times New Roman" w:cs="Times New Roman"/>
          <w:sz w:val="24"/>
          <w:szCs w:val="24"/>
        </w:rPr>
        <w:t xml:space="preserve">otels. 670,000 rooms. Countless </w:t>
      </w:r>
      <w:r w:rsidRPr="00CE3B7E">
        <w:rPr>
          <w:rFonts w:ascii="Times New Roman" w:hAnsi="Times New Roman" w:cs="Times New Roman"/>
          <w:sz w:val="24"/>
          <w:szCs w:val="24"/>
        </w:rPr>
        <w:t>o</w:t>
      </w:r>
      <w:r>
        <w:rPr>
          <w:rFonts w:ascii="Times New Roman" w:hAnsi="Times New Roman" w:cs="Times New Roman"/>
          <w:sz w:val="24"/>
          <w:szCs w:val="24"/>
        </w:rPr>
        <w:t xml:space="preserve">pportunities to delight. Retrieved from </w:t>
      </w:r>
      <w:hyperlink r:id="rId6" w:history="1">
        <w:r w:rsidRPr="00027C48">
          <w:rPr>
            <w:rStyle w:val="Hyperlink"/>
            <w:rFonts w:ascii="Times New Roman" w:hAnsi="Times New Roman" w:cs="Times New Roman"/>
            <w:sz w:val="24"/>
            <w:szCs w:val="24"/>
          </w:rPr>
          <w:t>http://www.hiltonworldwide.com</w:t>
        </w:r>
      </w:hyperlink>
    </w:p>
    <w:p w:rsidR="00626C88" w:rsidRPr="008B0D62" w:rsidRDefault="00626C88" w:rsidP="00CE3B7E">
      <w:pPr>
        <w:rPr>
          <w:rFonts w:ascii="Times New Roman" w:hAnsi="Times New Roman" w:cs="Times New Roman"/>
          <w:sz w:val="24"/>
          <w:szCs w:val="24"/>
        </w:rPr>
      </w:pPr>
    </w:p>
    <w:sectPr w:rsidR="00626C88" w:rsidRPr="008B0D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F442F"/>
    <w:multiLevelType w:val="multilevel"/>
    <w:tmpl w:val="561CC2E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10A6FB0"/>
    <w:multiLevelType w:val="multilevel"/>
    <w:tmpl w:val="B14C4D9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51F60D79"/>
    <w:multiLevelType w:val="hybridMultilevel"/>
    <w:tmpl w:val="A00EB8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444"/>
    <w:rsid w:val="00032E9B"/>
    <w:rsid w:val="00141444"/>
    <w:rsid w:val="001751E4"/>
    <w:rsid w:val="002125D3"/>
    <w:rsid w:val="00255623"/>
    <w:rsid w:val="002C1A66"/>
    <w:rsid w:val="003C351E"/>
    <w:rsid w:val="003E32B1"/>
    <w:rsid w:val="00532C97"/>
    <w:rsid w:val="005F3827"/>
    <w:rsid w:val="00622207"/>
    <w:rsid w:val="00626C88"/>
    <w:rsid w:val="008B0D62"/>
    <w:rsid w:val="00902691"/>
    <w:rsid w:val="009D2C76"/>
    <w:rsid w:val="00A71B83"/>
    <w:rsid w:val="00AA33C9"/>
    <w:rsid w:val="00B2256A"/>
    <w:rsid w:val="00B9488B"/>
    <w:rsid w:val="00CE3B7E"/>
    <w:rsid w:val="00D16DBF"/>
    <w:rsid w:val="00E21498"/>
    <w:rsid w:val="00EB69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5C0E9"/>
  <w15:chartTrackingRefBased/>
  <w15:docId w15:val="{953F7F1F-D830-46D6-BA65-A905C6E55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B0D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0D6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B0D6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751E4"/>
    <w:rPr>
      <w:b/>
      <w:bCs/>
    </w:rPr>
  </w:style>
  <w:style w:type="character" w:styleId="Hyperlink">
    <w:name w:val="Hyperlink"/>
    <w:basedOn w:val="DefaultParagraphFont"/>
    <w:uiPriority w:val="99"/>
    <w:unhideWhenUsed/>
    <w:rsid w:val="00622207"/>
    <w:rPr>
      <w:color w:val="0000FF"/>
      <w:u w:val="single"/>
    </w:rPr>
  </w:style>
  <w:style w:type="paragraph" w:styleId="ListParagraph">
    <w:name w:val="List Paragraph"/>
    <w:basedOn w:val="Normal"/>
    <w:uiPriority w:val="34"/>
    <w:qFormat/>
    <w:rsid w:val="00B9488B"/>
    <w:pPr>
      <w:ind w:left="720"/>
      <w:contextualSpacing/>
    </w:pPr>
  </w:style>
  <w:style w:type="paragraph" w:styleId="NormalWeb">
    <w:name w:val="Normal (Web)"/>
    <w:basedOn w:val="Normal"/>
    <w:uiPriority w:val="99"/>
    <w:semiHidden/>
    <w:unhideWhenUsed/>
    <w:rsid w:val="005F382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8B0D62"/>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8B0D6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8B0D62"/>
    <w:rPr>
      <w:rFonts w:asciiTheme="majorHAnsi" w:eastAsiaTheme="majorEastAsia" w:hAnsiTheme="majorHAnsi" w:cstheme="majorBidi"/>
      <w:color w:val="1F4D78" w:themeColor="accent1" w:themeShade="7F"/>
      <w:sz w:val="24"/>
      <w:szCs w:val="24"/>
    </w:rPr>
  </w:style>
  <w:style w:type="paragraph" w:styleId="Subtitle">
    <w:name w:val="Subtitle"/>
    <w:basedOn w:val="Normal"/>
    <w:next w:val="Normal"/>
    <w:link w:val="SubtitleChar"/>
    <w:uiPriority w:val="11"/>
    <w:qFormat/>
    <w:rsid w:val="008B0D6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B0D62"/>
    <w:rPr>
      <w:rFonts w:eastAsiaTheme="minorEastAsia"/>
      <w:color w:val="5A5A5A" w:themeColor="text1" w:themeTint="A5"/>
      <w:spacing w:val="15"/>
    </w:rPr>
  </w:style>
  <w:style w:type="paragraph" w:styleId="Title">
    <w:name w:val="Title"/>
    <w:basedOn w:val="Normal"/>
    <w:next w:val="Normal"/>
    <w:link w:val="TitleChar"/>
    <w:uiPriority w:val="10"/>
    <w:qFormat/>
    <w:rsid w:val="002125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25D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732861">
      <w:bodyDiv w:val="1"/>
      <w:marLeft w:val="0"/>
      <w:marRight w:val="0"/>
      <w:marTop w:val="0"/>
      <w:marBottom w:val="0"/>
      <w:divBdr>
        <w:top w:val="none" w:sz="0" w:space="0" w:color="auto"/>
        <w:left w:val="none" w:sz="0" w:space="0" w:color="auto"/>
        <w:bottom w:val="none" w:sz="0" w:space="0" w:color="auto"/>
        <w:right w:val="none" w:sz="0" w:space="0" w:color="auto"/>
      </w:divBdr>
    </w:div>
    <w:div w:id="515268516">
      <w:bodyDiv w:val="1"/>
      <w:marLeft w:val="0"/>
      <w:marRight w:val="0"/>
      <w:marTop w:val="0"/>
      <w:marBottom w:val="0"/>
      <w:divBdr>
        <w:top w:val="none" w:sz="0" w:space="0" w:color="auto"/>
        <w:left w:val="none" w:sz="0" w:space="0" w:color="auto"/>
        <w:bottom w:val="none" w:sz="0" w:space="0" w:color="auto"/>
        <w:right w:val="none" w:sz="0" w:space="0" w:color="auto"/>
      </w:divBdr>
    </w:div>
    <w:div w:id="174768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iltonworldwide.com" TargetMode="External"/><Relationship Id="rId5" Type="http://schemas.openxmlformats.org/officeDocument/2006/relationships/hyperlink" Target="https://heidicohen.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7</Pages>
  <Words>1803</Words>
  <Characters>10373</Characters>
  <Application>Microsoft Office Word</Application>
  <DocSecurity>0</DocSecurity>
  <Lines>162</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Marutao</dc:creator>
  <cp:keywords/>
  <dc:description/>
  <cp:lastModifiedBy>Marutao</cp:lastModifiedBy>
  <cp:revision>11</cp:revision>
  <dcterms:created xsi:type="dcterms:W3CDTF">2019-05-28T14:25:00Z</dcterms:created>
  <dcterms:modified xsi:type="dcterms:W3CDTF">2019-05-28T17:28:00Z</dcterms:modified>
</cp:coreProperties>
</file>