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F538A5" w14:textId="77777777" w:rsidR="00F925AE" w:rsidRDefault="0043321C" w:rsidP="00C901DB">
      <w:pPr>
        <w:widowControl w:val="0"/>
        <w:autoSpaceDE w:val="0"/>
        <w:autoSpaceDN w:val="0"/>
        <w:adjustRightInd w:val="0"/>
        <w:spacing w:after="240" w:line="360" w:lineRule="auto"/>
        <w:jc w:val="both"/>
        <w:rPr>
          <w:rFonts w:ascii="Arial" w:hAnsi="Arial" w:cs="Arial"/>
          <w:bCs/>
          <w:iCs/>
          <w:lang w:val="en-US"/>
        </w:rPr>
      </w:pPr>
      <w:r w:rsidRPr="00C62DCE">
        <w:rPr>
          <w:rFonts w:ascii="Arial" w:hAnsi="Arial" w:cs="Arial"/>
          <w:b/>
          <w:lang w:val="en-US"/>
        </w:rPr>
        <w:t xml:space="preserve"> </w:t>
      </w:r>
      <w:r w:rsidR="00531C79" w:rsidRPr="00C62DCE">
        <w:rPr>
          <w:rFonts w:ascii="Arial" w:hAnsi="Arial" w:cs="Arial"/>
          <w:b/>
          <w:lang w:val="en-US"/>
        </w:rPr>
        <w:t>‘</w:t>
      </w:r>
      <w:r w:rsidR="00531C79" w:rsidRPr="00C62DCE">
        <w:rPr>
          <w:rFonts w:ascii="Arial" w:hAnsi="Arial" w:cs="Arial"/>
          <w:b/>
          <w:bCs/>
          <w:iCs/>
          <w:lang w:val="en-US"/>
        </w:rPr>
        <w:t>A critical analysis of the relationship between teacher subject knowledge and effective learning and teaching in the primary school</w:t>
      </w:r>
      <w:r w:rsidR="002A1EEE" w:rsidRPr="00C62DCE">
        <w:rPr>
          <w:rFonts w:ascii="Arial" w:hAnsi="Arial" w:cs="Arial"/>
          <w:b/>
          <w:bCs/>
          <w:iCs/>
          <w:lang w:val="en-US"/>
        </w:rPr>
        <w:t>.</w:t>
      </w:r>
      <w:r w:rsidR="00531C79" w:rsidRPr="00C62DCE">
        <w:rPr>
          <w:rFonts w:ascii="Arial" w:hAnsi="Arial" w:cs="Arial"/>
          <w:b/>
          <w:bCs/>
          <w:iCs/>
          <w:lang w:val="en-US"/>
        </w:rPr>
        <w:t>’</w:t>
      </w:r>
    </w:p>
    <w:p w14:paraId="0D46B630" w14:textId="2C8B0961" w:rsidR="00226D19" w:rsidRPr="00C62DCE" w:rsidRDefault="00226D19" w:rsidP="00C901DB">
      <w:pPr>
        <w:widowControl w:val="0"/>
        <w:autoSpaceDE w:val="0"/>
        <w:autoSpaceDN w:val="0"/>
        <w:adjustRightInd w:val="0"/>
        <w:spacing w:after="240" w:line="360" w:lineRule="auto"/>
        <w:jc w:val="both"/>
        <w:rPr>
          <w:rFonts w:ascii="Arial" w:hAnsi="Arial" w:cs="Arial"/>
          <w:bCs/>
          <w:iCs/>
          <w:lang w:val="en-US"/>
        </w:rPr>
      </w:pPr>
      <w:r w:rsidRPr="00C62DCE">
        <w:rPr>
          <w:rFonts w:ascii="Arial" w:hAnsi="Arial" w:cs="Arial"/>
          <w:bCs/>
          <w:iCs/>
          <w:lang w:val="en-US"/>
        </w:rPr>
        <w:br/>
      </w:r>
      <w:r w:rsidRPr="00C62DCE">
        <w:rPr>
          <w:rFonts w:ascii="Arial" w:hAnsi="Arial" w:cs="Arial"/>
          <w:b/>
          <w:bCs/>
          <w:iCs/>
          <w:lang w:val="en-US"/>
        </w:rPr>
        <w:t>Introduction:</w:t>
      </w:r>
      <w:bookmarkStart w:id="0" w:name="_GoBack"/>
      <w:bookmarkEnd w:id="0"/>
    </w:p>
    <w:p w14:paraId="6CC7FB58" w14:textId="308CEA57" w:rsidR="00F15414" w:rsidRPr="00C62DCE" w:rsidRDefault="00F15414" w:rsidP="00C901DB">
      <w:pPr>
        <w:spacing w:line="360" w:lineRule="auto"/>
        <w:jc w:val="both"/>
        <w:rPr>
          <w:rFonts w:ascii="Arial" w:hAnsi="Arial" w:cs="Arial"/>
          <w:bCs/>
          <w:iCs/>
          <w:lang w:val="en-US"/>
        </w:rPr>
      </w:pPr>
      <w:r w:rsidRPr="00C62DCE">
        <w:rPr>
          <w:rFonts w:ascii="Arial" w:hAnsi="Arial" w:cs="Arial"/>
        </w:rPr>
        <w:t xml:space="preserve">In this essay, I will begin by critically analysing literature surrounding teacher subject knowledge and </w:t>
      </w:r>
      <w:r w:rsidR="003D7E3C">
        <w:rPr>
          <w:rFonts w:ascii="Arial" w:hAnsi="Arial" w:cs="Arial"/>
        </w:rPr>
        <w:t>it</w:t>
      </w:r>
      <w:r w:rsidR="0075642A">
        <w:rPr>
          <w:rFonts w:ascii="Arial" w:hAnsi="Arial" w:cs="Arial"/>
        </w:rPr>
        <w:t xml:space="preserve">s link </w:t>
      </w:r>
      <w:r w:rsidR="009B340D">
        <w:rPr>
          <w:rFonts w:ascii="Arial" w:hAnsi="Arial" w:cs="Arial"/>
        </w:rPr>
        <w:t xml:space="preserve">to </w:t>
      </w:r>
      <w:r w:rsidRPr="00C62DCE">
        <w:rPr>
          <w:rFonts w:ascii="Arial" w:hAnsi="Arial" w:cs="Arial"/>
        </w:rPr>
        <w:t>children’s learning. I will then follow this by analysing my own knowledge base of primary teaching, which will be drawn from my Professional Teaching Experience (PTE) within a placement school. I will refer to my placement school as School A to maintain the anonymity of the school, the staff</w:t>
      </w:r>
      <w:r w:rsidR="00A20B09">
        <w:rPr>
          <w:rFonts w:ascii="Arial" w:hAnsi="Arial" w:cs="Arial"/>
        </w:rPr>
        <w:t>,</w:t>
      </w:r>
      <w:r w:rsidR="00D27D7D">
        <w:rPr>
          <w:rFonts w:ascii="Arial" w:hAnsi="Arial" w:cs="Arial"/>
        </w:rPr>
        <w:t xml:space="preserve"> and the pupils </w:t>
      </w:r>
      <w:r w:rsidR="00D27D7D" w:rsidRPr="009117BE">
        <w:rPr>
          <w:rFonts w:ascii="Arial" w:hAnsi="Arial" w:cs="Arial"/>
          <w:bCs/>
        </w:rPr>
        <w:t>(</w:t>
      </w:r>
      <w:r w:rsidR="00D27D7D">
        <w:rPr>
          <w:rFonts w:ascii="Arial" w:hAnsi="Arial" w:cs="Arial"/>
          <w:bCs/>
        </w:rPr>
        <w:t xml:space="preserve">Bera, 2018). </w:t>
      </w:r>
    </w:p>
    <w:p w14:paraId="4F0249BE" w14:textId="77777777" w:rsidR="00F15414" w:rsidRPr="00C62DCE" w:rsidRDefault="00F15414" w:rsidP="00C901DB">
      <w:pPr>
        <w:spacing w:line="360" w:lineRule="auto"/>
        <w:jc w:val="both"/>
        <w:rPr>
          <w:rFonts w:ascii="Arial" w:hAnsi="Arial" w:cs="Arial"/>
        </w:rPr>
      </w:pPr>
    </w:p>
    <w:p w14:paraId="25D3D1B8" w14:textId="61218A7D" w:rsidR="00F15414" w:rsidRPr="00C62DCE" w:rsidRDefault="00F15414" w:rsidP="00C901DB">
      <w:pPr>
        <w:spacing w:line="360" w:lineRule="auto"/>
        <w:jc w:val="both"/>
        <w:rPr>
          <w:rFonts w:ascii="Arial" w:hAnsi="Arial" w:cs="Arial"/>
        </w:rPr>
      </w:pPr>
      <w:r w:rsidRPr="00C62DCE">
        <w:rPr>
          <w:rFonts w:ascii="Arial" w:hAnsi="Arial" w:cs="Arial"/>
        </w:rPr>
        <w:t>School A is a small school in a rural village that caters to 68 children aged three to eleven. Most children come from socially and economically disadvantaged</w:t>
      </w:r>
      <w:r w:rsidR="0054584B">
        <w:rPr>
          <w:rFonts w:ascii="Arial" w:hAnsi="Arial" w:cs="Arial"/>
        </w:rPr>
        <w:t xml:space="preserve"> area</w:t>
      </w:r>
      <w:r w:rsidR="00D27D7D">
        <w:rPr>
          <w:rFonts w:ascii="Arial" w:hAnsi="Arial" w:cs="Arial"/>
        </w:rPr>
        <w:t>, with 26</w:t>
      </w:r>
      <w:r w:rsidRPr="00C62DCE">
        <w:rPr>
          <w:rFonts w:ascii="Arial" w:hAnsi="Arial" w:cs="Arial"/>
        </w:rPr>
        <w:t>% of children receiving free school meals</w:t>
      </w:r>
      <w:r w:rsidR="00D27D7D">
        <w:rPr>
          <w:rFonts w:ascii="Arial" w:hAnsi="Arial" w:cs="Arial"/>
        </w:rPr>
        <w:t xml:space="preserve"> (Estyn 2014)</w:t>
      </w:r>
      <w:r w:rsidRPr="00C62DCE">
        <w:rPr>
          <w:rFonts w:ascii="Arial" w:hAnsi="Arial" w:cs="Arial"/>
        </w:rPr>
        <w:t xml:space="preserve">. The predominant language spoken at home </w:t>
      </w:r>
      <w:r w:rsidR="0054584B">
        <w:rPr>
          <w:rFonts w:ascii="Arial" w:hAnsi="Arial" w:cs="Arial"/>
        </w:rPr>
        <w:t xml:space="preserve">and at school is English. </w:t>
      </w:r>
      <w:r w:rsidRPr="00C62DCE">
        <w:rPr>
          <w:rFonts w:ascii="Arial" w:hAnsi="Arial" w:cs="Arial"/>
        </w:rPr>
        <w:t xml:space="preserve">The school </w:t>
      </w:r>
      <w:r w:rsidR="00A20B09">
        <w:rPr>
          <w:rFonts w:ascii="Arial" w:hAnsi="Arial" w:cs="Arial"/>
        </w:rPr>
        <w:t>is</w:t>
      </w:r>
      <w:r w:rsidRPr="00C62DCE">
        <w:rPr>
          <w:rFonts w:ascii="Arial" w:hAnsi="Arial" w:cs="Arial"/>
        </w:rPr>
        <w:t xml:space="preserve"> currently focusing on their Welsh </w:t>
      </w:r>
      <w:r w:rsidR="007B0F80" w:rsidRPr="00C62DCE">
        <w:rPr>
          <w:rFonts w:ascii="Arial" w:hAnsi="Arial" w:cs="Arial"/>
        </w:rPr>
        <w:t>Language D</w:t>
      </w:r>
      <w:r w:rsidRPr="00C62DCE">
        <w:rPr>
          <w:rFonts w:ascii="Arial" w:hAnsi="Arial" w:cs="Arial"/>
        </w:rPr>
        <w:t xml:space="preserve">evelopment across the whole school. During PTE, I taught in a mixed Nursery and Reception class of 20 pupils, 7 female and 13 male all aged </w:t>
      </w:r>
      <w:r w:rsidR="0075642A">
        <w:rPr>
          <w:rFonts w:ascii="Arial" w:hAnsi="Arial" w:cs="Arial"/>
        </w:rPr>
        <w:t>from</w:t>
      </w:r>
      <w:r w:rsidRPr="00C62DCE">
        <w:rPr>
          <w:rFonts w:ascii="Arial" w:hAnsi="Arial" w:cs="Arial"/>
        </w:rPr>
        <w:t xml:space="preserve"> </w:t>
      </w:r>
      <w:r w:rsidR="0075642A">
        <w:rPr>
          <w:rFonts w:ascii="Arial" w:hAnsi="Arial" w:cs="Arial"/>
        </w:rPr>
        <w:t>three to five.</w:t>
      </w:r>
      <w:r w:rsidRPr="00C62DCE">
        <w:rPr>
          <w:rFonts w:ascii="Arial" w:hAnsi="Arial" w:cs="Arial"/>
        </w:rPr>
        <w:t xml:space="preserve"> The class teacher is assisted by once teaching assistant and a student teaching assistant three days a week on a temporary basis. </w:t>
      </w:r>
    </w:p>
    <w:p w14:paraId="4A215590" w14:textId="77777777" w:rsidR="00226D19" w:rsidRPr="00C62DCE" w:rsidRDefault="00226D19" w:rsidP="00C901DB">
      <w:pPr>
        <w:spacing w:line="360" w:lineRule="auto"/>
        <w:jc w:val="both"/>
        <w:rPr>
          <w:rFonts w:ascii="Arial" w:hAnsi="Arial" w:cs="Arial"/>
        </w:rPr>
      </w:pPr>
    </w:p>
    <w:p w14:paraId="7BDC475B" w14:textId="23B93F21" w:rsidR="00226D19" w:rsidRPr="00C62DCE" w:rsidRDefault="00226D19" w:rsidP="00C901DB">
      <w:pPr>
        <w:spacing w:line="360" w:lineRule="auto"/>
        <w:jc w:val="both"/>
        <w:rPr>
          <w:rFonts w:ascii="Arial" w:hAnsi="Arial" w:cs="Arial"/>
          <w:b/>
        </w:rPr>
      </w:pPr>
      <w:r w:rsidRPr="00C62DCE">
        <w:rPr>
          <w:rFonts w:ascii="Arial" w:hAnsi="Arial" w:cs="Arial"/>
          <w:b/>
        </w:rPr>
        <w:t>Section One: Literature Review</w:t>
      </w:r>
    </w:p>
    <w:p w14:paraId="4CAA6A4A" w14:textId="77777777" w:rsidR="00F15414" w:rsidRPr="00C62DCE" w:rsidRDefault="00F15414" w:rsidP="00C901DB">
      <w:pPr>
        <w:jc w:val="both"/>
      </w:pPr>
    </w:p>
    <w:p w14:paraId="1F2163C9" w14:textId="4F655496" w:rsidR="00F334A6" w:rsidRPr="00C62DCE" w:rsidRDefault="00531C79"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bCs/>
          <w:iCs/>
          <w:lang w:val="en-US"/>
        </w:rPr>
        <w:t>‘</w:t>
      </w:r>
      <w:r w:rsidRPr="00C62DCE">
        <w:rPr>
          <w:rFonts w:ascii="Arial" w:hAnsi="Arial" w:cs="Arial"/>
          <w:lang w:val="en-US"/>
        </w:rPr>
        <w:t>Great teaching is defined as that which leads to improved student progress’, and teacher subject knowledge has been a central component to the debate amongst academics regarding effective teaching for decades (Coe, Aloisi, Higgins and Major, 2014 p.2). Shulman was the first academic to talk about</w:t>
      </w:r>
      <w:r w:rsidR="0075642A">
        <w:rPr>
          <w:rFonts w:ascii="Arial" w:hAnsi="Arial" w:cs="Arial"/>
          <w:lang w:val="en-US"/>
        </w:rPr>
        <w:t xml:space="preserve"> teacher</w:t>
      </w:r>
      <w:r w:rsidRPr="00C62DCE">
        <w:rPr>
          <w:rFonts w:ascii="Arial" w:hAnsi="Arial" w:cs="Arial"/>
          <w:lang w:val="en-US"/>
        </w:rPr>
        <w:t xml:space="preserve"> subject knowledge as more than what teachers know about the subject </w:t>
      </w:r>
      <w:r w:rsidR="00FD1957" w:rsidRPr="00C62DCE">
        <w:rPr>
          <w:rFonts w:ascii="Arial" w:hAnsi="Arial" w:cs="Arial"/>
          <w:lang w:val="en-US"/>
        </w:rPr>
        <w:t xml:space="preserve">that </w:t>
      </w:r>
      <w:r w:rsidRPr="00C62DCE">
        <w:rPr>
          <w:rFonts w:ascii="Arial" w:hAnsi="Arial" w:cs="Arial"/>
          <w:lang w:val="en-US"/>
        </w:rPr>
        <w:t xml:space="preserve">they teach (Shulman, 1987). His work is seminal in inspiring the discussion regarding </w:t>
      </w:r>
      <w:r w:rsidR="0075642A">
        <w:rPr>
          <w:rFonts w:ascii="Arial" w:hAnsi="Arial" w:cs="Arial"/>
          <w:lang w:val="en-US"/>
        </w:rPr>
        <w:t xml:space="preserve">teacher </w:t>
      </w:r>
      <w:r w:rsidRPr="00C62DCE">
        <w:rPr>
          <w:rFonts w:ascii="Arial" w:hAnsi="Arial" w:cs="Arial"/>
          <w:lang w:val="en-US"/>
        </w:rPr>
        <w:t>subject knowledge and its</w:t>
      </w:r>
      <w:r w:rsidR="0075642A">
        <w:rPr>
          <w:rFonts w:ascii="Arial" w:hAnsi="Arial" w:cs="Arial"/>
          <w:lang w:val="en-US"/>
        </w:rPr>
        <w:t xml:space="preserve"> relation to effective teaching.</w:t>
      </w:r>
      <w:r w:rsidRPr="00C62DCE">
        <w:rPr>
          <w:rFonts w:ascii="Arial" w:hAnsi="Arial" w:cs="Arial"/>
          <w:lang w:val="en-US"/>
        </w:rPr>
        <w:t xml:space="preserve"> Shulman identifies </w:t>
      </w:r>
      <w:r w:rsidR="0075642A">
        <w:rPr>
          <w:rFonts w:ascii="Arial" w:hAnsi="Arial" w:cs="Arial"/>
          <w:lang w:val="en-US"/>
        </w:rPr>
        <w:t xml:space="preserve">a number of components that make up teacher subject knowledge, arguing it is more than content knowledge. </w:t>
      </w:r>
      <w:r w:rsidRPr="00C62DCE">
        <w:rPr>
          <w:rFonts w:ascii="Arial" w:hAnsi="Arial" w:cs="Arial"/>
          <w:lang w:val="en-US"/>
        </w:rPr>
        <w:t>Other academics have supported similar ide</w:t>
      </w:r>
      <w:r w:rsidR="00090041" w:rsidRPr="00C62DCE">
        <w:rPr>
          <w:rFonts w:ascii="Arial" w:hAnsi="Arial" w:cs="Arial"/>
          <w:lang w:val="en-US"/>
        </w:rPr>
        <w:t xml:space="preserve">as, such as those ideas by Coe et al. </w:t>
      </w:r>
      <w:r w:rsidR="0075642A">
        <w:rPr>
          <w:rFonts w:ascii="Arial" w:hAnsi="Arial" w:cs="Arial"/>
          <w:lang w:val="en-US"/>
        </w:rPr>
        <w:lastRenderedPageBreak/>
        <w:t xml:space="preserve">They argue that effective teaching </w:t>
      </w:r>
      <w:r w:rsidR="00A6741A">
        <w:rPr>
          <w:rFonts w:ascii="Arial" w:hAnsi="Arial" w:cs="Arial"/>
          <w:lang w:val="en-US"/>
        </w:rPr>
        <w:t xml:space="preserve">is made up of </w:t>
      </w:r>
      <w:r w:rsidRPr="00C62DCE">
        <w:rPr>
          <w:rFonts w:ascii="Arial" w:hAnsi="Arial" w:cs="Arial"/>
          <w:lang w:val="en-US"/>
        </w:rPr>
        <w:t xml:space="preserve">six important components </w:t>
      </w:r>
      <w:r w:rsidR="00FD1957" w:rsidRPr="00C62DCE">
        <w:rPr>
          <w:rFonts w:ascii="Arial" w:hAnsi="Arial" w:cs="Arial"/>
          <w:lang w:val="en-US"/>
        </w:rPr>
        <w:t>that contribute to positive</w:t>
      </w:r>
      <w:r w:rsidRPr="00C62DCE">
        <w:rPr>
          <w:rFonts w:ascii="Arial" w:hAnsi="Arial" w:cs="Arial"/>
          <w:lang w:val="en-US"/>
        </w:rPr>
        <w:t xml:space="preserve"> </w:t>
      </w:r>
      <w:r w:rsidR="00A6741A">
        <w:rPr>
          <w:rFonts w:ascii="Arial" w:hAnsi="Arial" w:cs="Arial"/>
          <w:lang w:val="en-US"/>
        </w:rPr>
        <w:t xml:space="preserve">student outcome, which outline some of the same ideas as Shulman </w:t>
      </w:r>
      <w:r w:rsidR="00090041" w:rsidRPr="00C62DCE">
        <w:rPr>
          <w:rFonts w:ascii="Arial" w:hAnsi="Arial" w:cs="Arial"/>
          <w:lang w:val="en-US"/>
        </w:rPr>
        <w:t xml:space="preserve">(Coe et al, </w:t>
      </w:r>
      <w:r w:rsidRPr="00C62DCE">
        <w:rPr>
          <w:rFonts w:ascii="Arial" w:hAnsi="Arial" w:cs="Arial"/>
          <w:lang w:val="en-US"/>
        </w:rPr>
        <w:t>2014</w:t>
      </w:r>
      <w:r w:rsidR="0075642A">
        <w:rPr>
          <w:rFonts w:ascii="Arial" w:hAnsi="Arial" w:cs="Arial"/>
          <w:lang w:val="en-US"/>
        </w:rPr>
        <w:t>, pp.2-4</w:t>
      </w:r>
      <w:r w:rsidRPr="00C62DCE">
        <w:rPr>
          <w:rFonts w:ascii="Arial" w:hAnsi="Arial" w:cs="Arial"/>
          <w:lang w:val="en-US"/>
        </w:rPr>
        <w:t>). Other likeminded aca</w:t>
      </w:r>
      <w:r w:rsidR="0075642A">
        <w:rPr>
          <w:rFonts w:ascii="Arial" w:hAnsi="Arial" w:cs="Arial"/>
          <w:lang w:val="en-US"/>
        </w:rPr>
        <w:t xml:space="preserve">demics include </w:t>
      </w:r>
      <w:r w:rsidR="00F334A6">
        <w:rPr>
          <w:rFonts w:ascii="Arial" w:hAnsi="Arial" w:cs="Arial"/>
          <w:lang w:val="en-US"/>
        </w:rPr>
        <w:t>Rowland et al,</w:t>
      </w:r>
      <w:r w:rsidR="0075642A">
        <w:rPr>
          <w:rFonts w:ascii="Arial" w:hAnsi="Arial" w:cs="Arial"/>
          <w:lang w:val="en-US"/>
        </w:rPr>
        <w:t xml:space="preserve"> who </w:t>
      </w:r>
      <w:r w:rsidRPr="00C62DCE">
        <w:rPr>
          <w:rFonts w:ascii="Arial" w:hAnsi="Arial" w:cs="Arial"/>
          <w:lang w:val="en-US"/>
        </w:rPr>
        <w:t xml:space="preserve">used the framework of ‘The Knowledge Quartet’ to explore </w:t>
      </w:r>
      <w:r w:rsidR="0075642A">
        <w:rPr>
          <w:rFonts w:ascii="Arial" w:hAnsi="Arial" w:cs="Arial"/>
          <w:lang w:val="en-US"/>
        </w:rPr>
        <w:t xml:space="preserve">teacher </w:t>
      </w:r>
      <w:r w:rsidRPr="00C62DCE">
        <w:rPr>
          <w:rFonts w:ascii="Arial" w:hAnsi="Arial" w:cs="Arial"/>
          <w:lang w:val="en-US"/>
        </w:rPr>
        <w:t>subject knowledge (</w:t>
      </w:r>
      <w:r w:rsidR="00C1535A">
        <w:rPr>
          <w:rFonts w:ascii="Arial" w:hAnsi="Arial" w:cs="Arial"/>
          <w:lang w:val="en-US"/>
        </w:rPr>
        <w:t>Rowland, Huckstep and Thwaites, 2003</w:t>
      </w:r>
      <w:r w:rsidRPr="00C62DCE">
        <w:rPr>
          <w:rFonts w:ascii="Arial" w:hAnsi="Arial" w:cs="Arial"/>
          <w:lang w:val="en-US"/>
        </w:rPr>
        <w:t xml:space="preserve">). </w:t>
      </w:r>
      <w:r w:rsidR="00C1535A">
        <w:rPr>
          <w:rFonts w:ascii="Arial" w:hAnsi="Arial" w:cs="Arial"/>
          <w:lang w:val="en-US"/>
        </w:rPr>
        <w:t>L</w:t>
      </w:r>
      <w:r w:rsidR="00F334A6">
        <w:rPr>
          <w:rFonts w:ascii="Arial" w:hAnsi="Arial" w:cs="Arial"/>
          <w:lang w:val="en-US"/>
        </w:rPr>
        <w:t>ike Shulman,</w:t>
      </w:r>
      <w:r w:rsidR="00C1535A">
        <w:rPr>
          <w:rFonts w:ascii="Arial" w:hAnsi="Arial" w:cs="Arial"/>
          <w:lang w:val="en-US"/>
        </w:rPr>
        <w:t xml:space="preserve"> the framework </w:t>
      </w:r>
      <w:r w:rsidRPr="00C62DCE">
        <w:rPr>
          <w:rFonts w:ascii="Arial" w:hAnsi="Arial" w:cs="Arial"/>
          <w:lang w:val="en-US"/>
        </w:rPr>
        <w:t xml:space="preserve">identifies how teacher subject knowledge is </w:t>
      </w:r>
      <w:r w:rsidR="00A6741A">
        <w:rPr>
          <w:rFonts w:ascii="Arial" w:hAnsi="Arial" w:cs="Arial"/>
          <w:lang w:val="en-US"/>
        </w:rPr>
        <w:t xml:space="preserve">underpinned by a number of components, one of those being </w:t>
      </w:r>
      <w:r w:rsidR="005F4C04">
        <w:rPr>
          <w:rFonts w:ascii="Arial" w:hAnsi="Arial" w:cs="Arial"/>
          <w:lang w:val="en-US"/>
        </w:rPr>
        <w:t xml:space="preserve">a </w:t>
      </w:r>
      <w:r w:rsidRPr="00C62DCE">
        <w:rPr>
          <w:rFonts w:ascii="Arial" w:hAnsi="Arial" w:cs="Arial"/>
          <w:lang w:val="en-US"/>
        </w:rPr>
        <w:t>pedagogical skill</w:t>
      </w:r>
      <w:r w:rsidR="00A6741A">
        <w:rPr>
          <w:rFonts w:ascii="Arial" w:hAnsi="Arial" w:cs="Arial"/>
          <w:lang w:val="en-US"/>
        </w:rPr>
        <w:t xml:space="preserve">. That is, having the ability to teach content in ways children can </w:t>
      </w:r>
      <w:r w:rsidRPr="00C62DCE">
        <w:rPr>
          <w:rFonts w:ascii="Arial" w:hAnsi="Arial" w:cs="Arial"/>
          <w:lang w:val="en-US"/>
        </w:rPr>
        <w:t>understand (</w:t>
      </w:r>
      <w:r w:rsidR="00C1535A">
        <w:rPr>
          <w:rFonts w:ascii="Arial" w:hAnsi="Arial" w:cs="Arial"/>
          <w:lang w:val="en-US"/>
        </w:rPr>
        <w:t>Rowland et al</w:t>
      </w:r>
      <w:r w:rsidRPr="00C62DCE">
        <w:rPr>
          <w:rFonts w:ascii="Arial" w:hAnsi="Arial" w:cs="Arial"/>
          <w:lang w:val="en-US"/>
        </w:rPr>
        <w:t xml:space="preserve">, 2003). </w:t>
      </w:r>
      <w:r w:rsidR="00F86229">
        <w:rPr>
          <w:rFonts w:ascii="Arial" w:hAnsi="Arial" w:cs="Arial"/>
          <w:lang w:val="en-US"/>
        </w:rPr>
        <w:t>Other studies define te</w:t>
      </w:r>
      <w:r w:rsidR="00F14593">
        <w:rPr>
          <w:rFonts w:ascii="Arial" w:hAnsi="Arial" w:cs="Arial"/>
          <w:lang w:val="en-US"/>
        </w:rPr>
        <w:t xml:space="preserve">acher subject knowledge as all pedagogical knowledge </w:t>
      </w:r>
      <w:r w:rsidR="00F86229">
        <w:rPr>
          <w:rFonts w:ascii="Arial" w:hAnsi="Arial" w:cs="Arial"/>
          <w:lang w:val="en-US"/>
        </w:rPr>
        <w:t>and how knowledge of skill is ‘used and developed into a mastery performance’ (Anderson, 1982</w:t>
      </w:r>
      <w:r w:rsidR="00F14593">
        <w:rPr>
          <w:rFonts w:ascii="Arial" w:hAnsi="Arial" w:cs="Arial"/>
          <w:lang w:val="en-US"/>
        </w:rPr>
        <w:t>,</w:t>
      </w:r>
      <w:r w:rsidR="00F86229">
        <w:rPr>
          <w:rFonts w:ascii="Arial" w:hAnsi="Arial" w:cs="Arial"/>
          <w:lang w:val="en-US"/>
        </w:rPr>
        <w:t xml:space="preserve"> as refere</w:t>
      </w:r>
      <w:r w:rsidR="00F14593">
        <w:rPr>
          <w:rFonts w:ascii="Arial" w:hAnsi="Arial" w:cs="Arial"/>
          <w:lang w:val="en-US"/>
        </w:rPr>
        <w:t xml:space="preserve">nced in Guerriero, 2017, p.103). </w:t>
      </w:r>
      <w:r w:rsidR="00F86229">
        <w:rPr>
          <w:rFonts w:ascii="Arial" w:hAnsi="Arial" w:cs="Arial"/>
          <w:lang w:val="en-US"/>
        </w:rPr>
        <w:t>Although these</w:t>
      </w:r>
      <w:r w:rsidRPr="00C62DCE">
        <w:rPr>
          <w:rFonts w:ascii="Arial" w:hAnsi="Arial" w:cs="Arial"/>
          <w:lang w:val="en-US"/>
        </w:rPr>
        <w:t xml:space="preserve"> academics have slightly different perceptions of the definition of teacher subject knowledge </w:t>
      </w:r>
      <w:r w:rsidR="00F86229">
        <w:rPr>
          <w:rFonts w:ascii="Arial" w:hAnsi="Arial" w:cs="Arial"/>
          <w:lang w:val="en-US"/>
        </w:rPr>
        <w:t>and its importance for</w:t>
      </w:r>
      <w:r w:rsidRPr="00C62DCE">
        <w:rPr>
          <w:rFonts w:ascii="Arial" w:hAnsi="Arial" w:cs="Arial"/>
          <w:lang w:val="en-US"/>
        </w:rPr>
        <w:t xml:space="preserve"> effective teaching, generally, it can be said that they all support a similar notion. That</w:t>
      </w:r>
      <w:r w:rsidR="00FD1957" w:rsidRPr="00C62DCE">
        <w:rPr>
          <w:rFonts w:ascii="Arial" w:hAnsi="Arial" w:cs="Arial"/>
          <w:lang w:val="en-US"/>
        </w:rPr>
        <w:t xml:space="preserve"> is, that </w:t>
      </w:r>
      <w:r w:rsidR="00A6741A">
        <w:rPr>
          <w:rFonts w:ascii="Arial" w:hAnsi="Arial" w:cs="Arial"/>
          <w:lang w:val="en-US"/>
        </w:rPr>
        <w:t xml:space="preserve">teacher </w:t>
      </w:r>
      <w:r w:rsidR="00FD1957" w:rsidRPr="00C62DCE">
        <w:rPr>
          <w:rFonts w:ascii="Arial" w:hAnsi="Arial" w:cs="Arial"/>
          <w:lang w:val="en-US"/>
        </w:rPr>
        <w:t xml:space="preserve">subject knowledge is </w:t>
      </w:r>
      <w:r w:rsidRPr="00C62DCE">
        <w:rPr>
          <w:rFonts w:ascii="Arial" w:hAnsi="Arial" w:cs="Arial"/>
          <w:lang w:val="en-US"/>
        </w:rPr>
        <w:t xml:space="preserve">fundamental to effective teaching, </w:t>
      </w:r>
      <w:r w:rsidR="00A6741A">
        <w:rPr>
          <w:rFonts w:ascii="Arial" w:hAnsi="Arial" w:cs="Arial"/>
          <w:lang w:val="en-US"/>
        </w:rPr>
        <w:t xml:space="preserve">and is made up </w:t>
      </w:r>
      <w:r w:rsidR="00F14593">
        <w:rPr>
          <w:rFonts w:ascii="Arial" w:hAnsi="Arial" w:cs="Arial"/>
          <w:lang w:val="en-US"/>
        </w:rPr>
        <w:t>of number skills, including</w:t>
      </w:r>
      <w:r w:rsidRPr="00C62DCE">
        <w:rPr>
          <w:rFonts w:ascii="Arial" w:hAnsi="Arial" w:cs="Arial"/>
          <w:lang w:val="en-US"/>
        </w:rPr>
        <w:t xml:space="preserve"> </w:t>
      </w:r>
      <w:r w:rsidR="00F14593">
        <w:rPr>
          <w:rFonts w:ascii="Arial" w:hAnsi="Arial" w:cs="Arial"/>
          <w:lang w:val="en-US"/>
        </w:rPr>
        <w:t xml:space="preserve">content knowledge and pedagogical knowledge. </w:t>
      </w:r>
    </w:p>
    <w:p w14:paraId="197B6A05" w14:textId="799678ED" w:rsidR="00531C79" w:rsidRDefault="00531C79"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lang w:val="en-US"/>
        </w:rPr>
        <w:t>The debate regarding teacher subject knowledge has always been important, but for teachers now and for myself and other trainee teachers alike, it is extremely prevalent with the development of the new curriculum in Wales based on Graham Donaldson’s ‘Successful Futures Report’ (Donaldson, 2015). Donaldson notes that the new curriculum is based upon the idea that ‘subject knowledge has stood the test of time and remains the best path to a sound and relevant education’ (Donaldson, 2015, p.5). It is unrealistic to expect teachers to have a comprehensive grasp of this</w:t>
      </w:r>
      <w:r w:rsidR="005F4C04">
        <w:rPr>
          <w:rFonts w:ascii="Arial" w:hAnsi="Arial" w:cs="Arial"/>
          <w:lang w:val="en-US"/>
        </w:rPr>
        <w:t xml:space="preserve"> whole body of knowledge</w:t>
      </w:r>
      <w:r w:rsidRPr="00C62DCE">
        <w:rPr>
          <w:rFonts w:ascii="Arial" w:hAnsi="Arial" w:cs="Arial"/>
          <w:lang w:val="en-US"/>
        </w:rPr>
        <w:t xml:space="preserve"> because in reality</w:t>
      </w:r>
      <w:r w:rsidR="005F4C04">
        <w:rPr>
          <w:rFonts w:ascii="Arial" w:hAnsi="Arial" w:cs="Arial"/>
          <w:lang w:val="en-US"/>
        </w:rPr>
        <w:t>,</w:t>
      </w:r>
      <w:r w:rsidRPr="00C62DCE">
        <w:rPr>
          <w:rFonts w:ascii="Arial" w:hAnsi="Arial" w:cs="Arial"/>
          <w:lang w:val="en-US"/>
        </w:rPr>
        <w:t xml:space="preserve"> teachers have a range of knowledge and abilities.  However, Donaldson acknowledges this and how subject knowledge is not enough on its own. Donaldson argues that a combination of ‘theoretical and practical knowledge and skills with fine judgment about what is required to promote effective learning in particular contexts’ is what lies at the very core of being an excellent teacher (Donaldson, 2015 p.63). We can see how the ideas of Shulman are being echoed and continue to influence education to this very day. In his work, Shulman lists seven important elements he believes are part of a teacher’s ‘knowledg</w:t>
      </w:r>
      <w:r w:rsidR="00E732BE">
        <w:rPr>
          <w:rFonts w:ascii="Arial" w:hAnsi="Arial" w:cs="Arial"/>
          <w:lang w:val="en-US"/>
        </w:rPr>
        <w:t>e base’, which are outlined in F</w:t>
      </w:r>
      <w:r w:rsidR="00165438">
        <w:rPr>
          <w:rFonts w:ascii="Arial" w:hAnsi="Arial" w:cs="Arial"/>
          <w:lang w:val="en-US"/>
        </w:rPr>
        <w:t>igure One</w:t>
      </w:r>
      <w:r w:rsidRPr="00C62DCE">
        <w:rPr>
          <w:rFonts w:ascii="Arial" w:hAnsi="Arial" w:cs="Arial"/>
          <w:lang w:val="en-US"/>
        </w:rPr>
        <w:t xml:space="preserve"> (Shulman, 1987, p.8). Donaldson</w:t>
      </w:r>
      <w:r w:rsidR="008F1FC0" w:rsidRPr="00C62DCE">
        <w:rPr>
          <w:rFonts w:ascii="Arial" w:hAnsi="Arial" w:cs="Arial"/>
          <w:lang w:val="en-US"/>
        </w:rPr>
        <w:t xml:space="preserve"> emphasises similar elements, </w:t>
      </w:r>
      <w:r w:rsidR="00165438">
        <w:rPr>
          <w:rFonts w:ascii="Arial" w:hAnsi="Arial" w:cs="Arial"/>
          <w:lang w:val="en-US"/>
        </w:rPr>
        <w:t>suggesting</w:t>
      </w:r>
      <w:r w:rsidR="008F1FC0" w:rsidRPr="00C62DCE">
        <w:rPr>
          <w:rFonts w:ascii="Arial" w:hAnsi="Arial" w:cs="Arial"/>
          <w:lang w:val="en-US"/>
        </w:rPr>
        <w:t xml:space="preserve"> excellent teaching is the product of a number of elements, rather than content knowledge alone.</w:t>
      </w:r>
    </w:p>
    <w:p w14:paraId="2163AAF6" w14:textId="66E4D786" w:rsidR="00165438" w:rsidRDefault="00165438" w:rsidP="00C901DB">
      <w:pPr>
        <w:widowControl w:val="0"/>
        <w:autoSpaceDE w:val="0"/>
        <w:autoSpaceDN w:val="0"/>
        <w:adjustRightInd w:val="0"/>
        <w:spacing w:after="240" w:line="360" w:lineRule="auto"/>
        <w:jc w:val="both"/>
        <w:rPr>
          <w:rFonts w:ascii="Arial" w:hAnsi="Arial" w:cs="Arial"/>
          <w:lang w:val="en-US"/>
        </w:rPr>
      </w:pPr>
      <w:r>
        <w:rPr>
          <w:rFonts w:ascii="Arial" w:hAnsi="Arial" w:cs="Arial"/>
          <w:noProof/>
          <w:lang w:val="en-US"/>
        </w:rPr>
        <w:drawing>
          <wp:anchor distT="0" distB="0" distL="114300" distR="114300" simplePos="0" relativeHeight="251677696" behindDoc="0" locked="0" layoutInCell="1" allowOverlap="1" wp14:anchorId="0A57FCDF" wp14:editId="270B6CB0">
            <wp:simplePos x="0" y="0"/>
            <wp:positionH relativeFrom="column">
              <wp:posOffset>0</wp:posOffset>
            </wp:positionH>
            <wp:positionV relativeFrom="paragraph">
              <wp:posOffset>-209550</wp:posOffset>
            </wp:positionV>
            <wp:extent cx="5490583" cy="3200400"/>
            <wp:effectExtent l="0" t="0" r="0" b="0"/>
            <wp:wrapNone/>
            <wp:docPr id="4" name="Picture 4" descr="Macintosh HD:Users:hannahevans:Desktop:Screen Shot 2019-01-10 at 11.29.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nahevans:Desktop:Screen Shot 2019-01-10 at 11.29.4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583"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A2582B" w14:textId="77777777" w:rsidR="00165438" w:rsidRPr="00C62DCE" w:rsidRDefault="00165438" w:rsidP="00C901DB">
      <w:pPr>
        <w:widowControl w:val="0"/>
        <w:autoSpaceDE w:val="0"/>
        <w:autoSpaceDN w:val="0"/>
        <w:adjustRightInd w:val="0"/>
        <w:spacing w:after="240" w:line="360" w:lineRule="auto"/>
        <w:jc w:val="both"/>
        <w:rPr>
          <w:rFonts w:ascii="Arial" w:hAnsi="Arial" w:cs="Arial"/>
          <w:lang w:val="en-US"/>
        </w:rPr>
      </w:pPr>
    </w:p>
    <w:p w14:paraId="63822E3D" w14:textId="14A88AA7" w:rsidR="00531C79" w:rsidRDefault="00531C79" w:rsidP="00C901DB">
      <w:pPr>
        <w:widowControl w:val="0"/>
        <w:autoSpaceDE w:val="0"/>
        <w:autoSpaceDN w:val="0"/>
        <w:adjustRightInd w:val="0"/>
        <w:spacing w:after="240" w:line="360" w:lineRule="auto"/>
        <w:jc w:val="both"/>
        <w:rPr>
          <w:rFonts w:ascii="Arial" w:hAnsi="Arial" w:cs="Arial"/>
          <w:lang w:val="en-US"/>
        </w:rPr>
      </w:pPr>
    </w:p>
    <w:p w14:paraId="1FACC5F2" w14:textId="77777777" w:rsidR="00165438" w:rsidRDefault="00165438" w:rsidP="00C901DB">
      <w:pPr>
        <w:widowControl w:val="0"/>
        <w:autoSpaceDE w:val="0"/>
        <w:autoSpaceDN w:val="0"/>
        <w:adjustRightInd w:val="0"/>
        <w:spacing w:after="240" w:line="360" w:lineRule="auto"/>
        <w:jc w:val="both"/>
        <w:rPr>
          <w:rFonts w:ascii="Arial" w:hAnsi="Arial" w:cs="Arial"/>
          <w:lang w:val="en-US"/>
        </w:rPr>
      </w:pPr>
    </w:p>
    <w:p w14:paraId="42329906" w14:textId="77777777" w:rsidR="00165438" w:rsidRDefault="00165438" w:rsidP="00C901DB">
      <w:pPr>
        <w:widowControl w:val="0"/>
        <w:autoSpaceDE w:val="0"/>
        <w:autoSpaceDN w:val="0"/>
        <w:adjustRightInd w:val="0"/>
        <w:spacing w:after="240" w:line="360" w:lineRule="auto"/>
        <w:jc w:val="both"/>
        <w:rPr>
          <w:rFonts w:ascii="Arial" w:hAnsi="Arial" w:cs="Arial"/>
          <w:lang w:val="en-US"/>
        </w:rPr>
      </w:pPr>
    </w:p>
    <w:p w14:paraId="2A25594B" w14:textId="77777777" w:rsidR="00165438" w:rsidRDefault="00165438" w:rsidP="00C901DB">
      <w:pPr>
        <w:widowControl w:val="0"/>
        <w:autoSpaceDE w:val="0"/>
        <w:autoSpaceDN w:val="0"/>
        <w:adjustRightInd w:val="0"/>
        <w:spacing w:after="240" w:line="360" w:lineRule="auto"/>
        <w:jc w:val="both"/>
        <w:rPr>
          <w:rFonts w:ascii="Arial" w:hAnsi="Arial" w:cs="Arial"/>
          <w:lang w:val="en-US"/>
        </w:rPr>
      </w:pPr>
    </w:p>
    <w:p w14:paraId="75DF4B1D" w14:textId="77777777" w:rsidR="00165438" w:rsidRPr="00C62DCE" w:rsidRDefault="00165438" w:rsidP="00C901DB">
      <w:pPr>
        <w:widowControl w:val="0"/>
        <w:autoSpaceDE w:val="0"/>
        <w:autoSpaceDN w:val="0"/>
        <w:adjustRightInd w:val="0"/>
        <w:spacing w:after="240" w:line="360" w:lineRule="auto"/>
        <w:jc w:val="both"/>
        <w:rPr>
          <w:rFonts w:ascii="Arial" w:hAnsi="Arial" w:cs="Arial"/>
          <w:lang w:val="en-US"/>
        </w:rPr>
      </w:pPr>
    </w:p>
    <w:p w14:paraId="1434B4D4" w14:textId="22470D1D" w:rsidR="00531C79" w:rsidRPr="00C62DCE" w:rsidRDefault="00165438" w:rsidP="00C901DB">
      <w:pPr>
        <w:widowControl w:val="0"/>
        <w:autoSpaceDE w:val="0"/>
        <w:autoSpaceDN w:val="0"/>
        <w:adjustRightInd w:val="0"/>
        <w:spacing w:after="240" w:line="360" w:lineRule="auto"/>
        <w:jc w:val="both"/>
        <w:rPr>
          <w:rFonts w:ascii="Arial" w:hAnsi="Arial" w:cs="Arial"/>
          <w:lang w:val="en-US"/>
        </w:rPr>
      </w:pPr>
      <w:r>
        <w:rPr>
          <w:rFonts w:ascii="Arial" w:hAnsi="Arial" w:cs="Arial"/>
          <w:lang w:val="en-US"/>
        </w:rPr>
        <w:br/>
      </w:r>
      <w:r w:rsidR="00531C79" w:rsidRPr="00C62DCE">
        <w:rPr>
          <w:rFonts w:ascii="Arial" w:hAnsi="Arial" w:cs="Arial"/>
          <w:lang w:val="en-US"/>
        </w:rPr>
        <w:t>Similarly to Shulman’s</w:t>
      </w:r>
      <w:r w:rsidR="008F1FC0" w:rsidRPr="00C62DCE">
        <w:rPr>
          <w:rFonts w:ascii="Arial" w:hAnsi="Arial" w:cs="Arial"/>
          <w:lang w:val="en-US"/>
        </w:rPr>
        <w:t xml:space="preserve"> ‘Categories of Knowledge Base’, </w:t>
      </w:r>
      <w:r w:rsidR="00090041" w:rsidRPr="00C62DCE">
        <w:rPr>
          <w:rFonts w:ascii="Arial" w:hAnsi="Arial" w:cs="Arial"/>
          <w:lang w:val="en-US"/>
        </w:rPr>
        <w:t>Coe at al</w:t>
      </w:r>
      <w:r w:rsidR="00B40EF2">
        <w:rPr>
          <w:rFonts w:ascii="Arial" w:hAnsi="Arial" w:cs="Arial"/>
          <w:lang w:val="en-US"/>
        </w:rPr>
        <w:t>.</w:t>
      </w:r>
      <w:r w:rsidR="00090041" w:rsidRPr="00C62DCE">
        <w:rPr>
          <w:rFonts w:ascii="Arial" w:hAnsi="Arial" w:cs="Arial"/>
          <w:lang w:val="en-US"/>
        </w:rPr>
        <w:t xml:space="preserve"> </w:t>
      </w:r>
      <w:r w:rsidR="00136E61">
        <w:rPr>
          <w:rFonts w:ascii="Arial" w:hAnsi="Arial" w:cs="Arial"/>
          <w:lang w:val="en-US"/>
        </w:rPr>
        <w:t xml:space="preserve">have identified </w:t>
      </w:r>
      <w:r w:rsidR="00531C79" w:rsidRPr="00C62DCE">
        <w:rPr>
          <w:rFonts w:ascii="Arial" w:hAnsi="Arial" w:cs="Arial"/>
          <w:lang w:val="en-US"/>
        </w:rPr>
        <w:t>‘the six components of</w:t>
      </w:r>
      <w:r w:rsidR="00136E61">
        <w:rPr>
          <w:rFonts w:ascii="Arial" w:hAnsi="Arial" w:cs="Arial"/>
          <w:lang w:val="en-US"/>
        </w:rPr>
        <w:t xml:space="preserve"> great teaching’, which includes</w:t>
      </w:r>
      <w:r w:rsidR="00531C79" w:rsidRPr="00C62DCE">
        <w:rPr>
          <w:rFonts w:ascii="Arial" w:hAnsi="Arial" w:cs="Arial"/>
          <w:lang w:val="en-US"/>
        </w:rPr>
        <w:t xml:space="preserve"> ‘(pedagogical) content knowledge’, ‘quality of instruction’, ‘classroom climate’, ‘classroom management’, ‘teacher beliefs’, and </w:t>
      </w:r>
      <w:r w:rsidR="00090041" w:rsidRPr="00C62DCE">
        <w:rPr>
          <w:rFonts w:ascii="Arial" w:hAnsi="Arial" w:cs="Arial"/>
          <w:lang w:val="en-US"/>
        </w:rPr>
        <w:t xml:space="preserve">‘professional behaviors’. (Coe at al, </w:t>
      </w:r>
      <w:r w:rsidR="00531C79" w:rsidRPr="00C62DCE">
        <w:rPr>
          <w:rFonts w:ascii="Arial" w:hAnsi="Arial" w:cs="Arial"/>
          <w:lang w:val="en-US"/>
        </w:rPr>
        <w:t xml:space="preserve">2014, pp.2-3) They argue how teachers with a deep understanding of the content that they teach are the most effective in positively </w:t>
      </w:r>
      <w:r>
        <w:rPr>
          <w:rFonts w:ascii="Arial" w:hAnsi="Arial" w:cs="Arial"/>
          <w:lang w:val="en-US"/>
        </w:rPr>
        <w:t>impacting student outcomes. C</w:t>
      </w:r>
      <w:r w:rsidR="00531C79" w:rsidRPr="00C62DCE">
        <w:rPr>
          <w:rFonts w:ascii="Arial" w:hAnsi="Arial" w:cs="Arial"/>
          <w:lang w:val="en-US"/>
        </w:rPr>
        <w:t xml:space="preserve">onversely, </w:t>
      </w:r>
      <w:r>
        <w:rPr>
          <w:rFonts w:ascii="Arial" w:hAnsi="Arial" w:cs="Arial"/>
          <w:lang w:val="en-US"/>
        </w:rPr>
        <w:t xml:space="preserve">if </w:t>
      </w:r>
      <w:r w:rsidR="00531C79" w:rsidRPr="00C62DCE">
        <w:rPr>
          <w:rFonts w:ascii="Arial" w:hAnsi="Arial" w:cs="Arial"/>
          <w:lang w:val="en-US"/>
        </w:rPr>
        <w:t>te</w:t>
      </w:r>
      <w:r w:rsidR="00B40EF2">
        <w:rPr>
          <w:rFonts w:ascii="Arial" w:hAnsi="Arial" w:cs="Arial"/>
          <w:lang w:val="en-US"/>
        </w:rPr>
        <w:t xml:space="preserve">achers’ knowledge falls below </w:t>
      </w:r>
      <w:r w:rsidR="00531C79" w:rsidRPr="00C62DCE">
        <w:rPr>
          <w:rFonts w:ascii="Arial" w:hAnsi="Arial" w:cs="Arial"/>
          <w:lang w:val="en-US"/>
        </w:rPr>
        <w:t xml:space="preserve">certain criteria, it has negative outcomes on student learning by limiting the information they can access </w:t>
      </w:r>
      <w:r w:rsidR="00090041" w:rsidRPr="00C62DCE">
        <w:rPr>
          <w:rFonts w:ascii="Arial" w:hAnsi="Arial" w:cs="Arial"/>
          <w:lang w:val="en-US"/>
        </w:rPr>
        <w:t>(Coe et al</w:t>
      </w:r>
      <w:r w:rsidR="00B40EF2">
        <w:rPr>
          <w:rFonts w:ascii="Arial" w:hAnsi="Arial" w:cs="Arial"/>
          <w:lang w:val="en-US"/>
        </w:rPr>
        <w:t>.</w:t>
      </w:r>
      <w:r w:rsidR="00531C79" w:rsidRPr="00C62DCE">
        <w:rPr>
          <w:rFonts w:ascii="Arial" w:hAnsi="Arial" w:cs="Arial"/>
          <w:lang w:val="en-US"/>
        </w:rPr>
        <w:t xml:space="preserve">, 2014, p.2). </w:t>
      </w:r>
      <w:r>
        <w:rPr>
          <w:rFonts w:ascii="Arial" w:hAnsi="Arial" w:cs="Arial"/>
          <w:lang w:val="en-US"/>
        </w:rPr>
        <w:t>T</w:t>
      </w:r>
      <w:r w:rsidR="00531C79" w:rsidRPr="00C62DCE">
        <w:rPr>
          <w:rFonts w:ascii="Arial" w:hAnsi="Arial" w:cs="Arial"/>
          <w:lang w:val="en-US"/>
        </w:rPr>
        <w:t xml:space="preserve">hey outline how teachers must be skilled in understanding how students think about the information, and have the ability to recognise </w:t>
      </w:r>
      <w:r>
        <w:rPr>
          <w:rFonts w:ascii="Arial" w:hAnsi="Arial" w:cs="Arial"/>
          <w:lang w:val="en-US"/>
        </w:rPr>
        <w:t xml:space="preserve">misconceptions among students (Coe at al, 2014, </w:t>
      </w:r>
      <w:r w:rsidR="00531C79" w:rsidRPr="00C62DCE">
        <w:rPr>
          <w:rFonts w:ascii="Arial" w:hAnsi="Arial" w:cs="Arial"/>
          <w:lang w:val="en-US"/>
        </w:rPr>
        <w:t>p.2)</w:t>
      </w:r>
      <w:r>
        <w:rPr>
          <w:rFonts w:ascii="Arial" w:hAnsi="Arial" w:cs="Arial"/>
          <w:lang w:val="en-US"/>
        </w:rPr>
        <w:t>.</w:t>
      </w:r>
      <w:r w:rsidR="00531C79" w:rsidRPr="00C62DCE">
        <w:rPr>
          <w:rFonts w:ascii="Arial" w:hAnsi="Arial" w:cs="Arial"/>
          <w:lang w:val="en-US"/>
        </w:rPr>
        <w:t xml:space="preserve"> They focus on a combination of content </w:t>
      </w:r>
      <w:r>
        <w:rPr>
          <w:rFonts w:ascii="Arial" w:hAnsi="Arial" w:cs="Arial"/>
          <w:lang w:val="en-US"/>
        </w:rPr>
        <w:t xml:space="preserve">knowledge and pedagogy, as do </w:t>
      </w:r>
      <w:r w:rsidR="00531C79" w:rsidRPr="00C62DCE">
        <w:rPr>
          <w:rFonts w:ascii="Arial" w:hAnsi="Arial" w:cs="Arial"/>
          <w:lang w:val="en-US"/>
        </w:rPr>
        <w:t>Donaldson</w:t>
      </w:r>
      <w:r w:rsidR="00136E61">
        <w:rPr>
          <w:rFonts w:ascii="Arial" w:hAnsi="Arial" w:cs="Arial"/>
          <w:lang w:val="en-US"/>
        </w:rPr>
        <w:t xml:space="preserve"> and Shulman</w:t>
      </w:r>
      <w:r w:rsidR="00531C79" w:rsidRPr="00C62DCE">
        <w:rPr>
          <w:rFonts w:ascii="Arial" w:hAnsi="Arial" w:cs="Arial"/>
          <w:lang w:val="en-US"/>
        </w:rPr>
        <w:t xml:space="preserve">. </w:t>
      </w:r>
      <w:r w:rsidR="006C3299" w:rsidRPr="00C62DCE">
        <w:rPr>
          <w:rFonts w:ascii="Arial" w:hAnsi="Arial" w:cs="Arial"/>
          <w:lang w:val="en-US"/>
        </w:rPr>
        <w:t>I</w:t>
      </w:r>
      <w:r w:rsidR="00531C79" w:rsidRPr="00C62DCE">
        <w:rPr>
          <w:rFonts w:ascii="Arial" w:hAnsi="Arial" w:cs="Arial"/>
          <w:lang w:val="en-US"/>
        </w:rPr>
        <w:t>f teac</w:t>
      </w:r>
      <w:r w:rsidR="006C3299" w:rsidRPr="00C62DCE">
        <w:rPr>
          <w:rFonts w:ascii="Arial" w:hAnsi="Arial" w:cs="Arial"/>
          <w:lang w:val="en-US"/>
        </w:rPr>
        <w:t xml:space="preserve">hers lack </w:t>
      </w:r>
      <w:r w:rsidR="009F0D98">
        <w:rPr>
          <w:rFonts w:ascii="Arial" w:hAnsi="Arial" w:cs="Arial"/>
          <w:lang w:val="en-US"/>
        </w:rPr>
        <w:t xml:space="preserve">the </w:t>
      </w:r>
      <w:r w:rsidR="006C3299" w:rsidRPr="00C62DCE">
        <w:rPr>
          <w:rFonts w:ascii="Arial" w:hAnsi="Arial" w:cs="Arial"/>
          <w:lang w:val="en-US"/>
        </w:rPr>
        <w:t>pedagogical skill to teach the lesson content</w:t>
      </w:r>
      <w:r w:rsidR="00531C79" w:rsidRPr="00C62DCE">
        <w:rPr>
          <w:rFonts w:ascii="Arial" w:hAnsi="Arial" w:cs="Arial"/>
          <w:lang w:val="en-US"/>
        </w:rPr>
        <w:t xml:space="preserve">, negative impacts can be seen via the outcomes of the learners. In the case of PGCE student </w:t>
      </w:r>
      <w:r w:rsidR="006C3299" w:rsidRPr="00C62DCE">
        <w:rPr>
          <w:rFonts w:ascii="Arial" w:hAnsi="Arial" w:cs="Arial"/>
          <w:lang w:val="en-US"/>
        </w:rPr>
        <w:t>Naomi</w:t>
      </w:r>
      <w:r>
        <w:rPr>
          <w:rFonts w:ascii="Arial" w:hAnsi="Arial" w:cs="Arial"/>
          <w:lang w:val="en-US"/>
        </w:rPr>
        <w:t xml:space="preserve">, </w:t>
      </w:r>
      <w:r w:rsidR="00C1535A">
        <w:rPr>
          <w:rFonts w:ascii="Arial" w:hAnsi="Arial" w:cs="Arial"/>
          <w:lang w:val="en-US"/>
        </w:rPr>
        <w:t>Rowland et al highlight</w:t>
      </w:r>
      <w:r w:rsidR="00531C79" w:rsidRPr="00C62DCE">
        <w:rPr>
          <w:rFonts w:ascii="Arial" w:hAnsi="Arial" w:cs="Arial"/>
          <w:lang w:val="en-US"/>
        </w:rPr>
        <w:t xml:space="preserve"> how</w:t>
      </w:r>
      <w:r>
        <w:rPr>
          <w:rFonts w:ascii="Arial" w:hAnsi="Arial" w:cs="Arial"/>
          <w:lang w:val="en-US"/>
        </w:rPr>
        <w:t xml:space="preserve"> </w:t>
      </w:r>
      <w:r w:rsidR="00531C79" w:rsidRPr="00C62DCE">
        <w:rPr>
          <w:rFonts w:ascii="Arial" w:hAnsi="Arial" w:cs="Arial"/>
          <w:lang w:val="en-US"/>
        </w:rPr>
        <w:t>subject knowledge is not the only component needed for effective teaching</w:t>
      </w:r>
      <w:r w:rsidR="008F1FC0" w:rsidRPr="00C62DCE">
        <w:rPr>
          <w:rFonts w:ascii="Arial" w:hAnsi="Arial" w:cs="Arial"/>
          <w:lang w:val="en-US"/>
        </w:rPr>
        <w:t xml:space="preserve"> (</w:t>
      </w:r>
      <w:r w:rsidR="00C1535A">
        <w:rPr>
          <w:rFonts w:ascii="Arial" w:hAnsi="Arial" w:cs="Arial"/>
          <w:lang w:val="en-US"/>
        </w:rPr>
        <w:t xml:space="preserve">Rowland et al, </w:t>
      </w:r>
      <w:r w:rsidR="008F1FC0" w:rsidRPr="00C62DCE">
        <w:rPr>
          <w:rFonts w:ascii="Arial" w:hAnsi="Arial" w:cs="Arial"/>
          <w:lang w:val="en-US"/>
        </w:rPr>
        <w:t>2003, p.99)</w:t>
      </w:r>
      <w:r w:rsidR="00044146">
        <w:rPr>
          <w:rFonts w:ascii="Arial" w:hAnsi="Arial" w:cs="Arial"/>
          <w:lang w:val="en-US"/>
        </w:rPr>
        <w:t>. Naomi had gained an A* in m</w:t>
      </w:r>
      <w:r w:rsidR="001906A6">
        <w:rPr>
          <w:rFonts w:ascii="Arial" w:hAnsi="Arial" w:cs="Arial"/>
          <w:lang w:val="en-US"/>
        </w:rPr>
        <w:t>athematics at GCSE</w:t>
      </w:r>
      <w:r w:rsidR="00531C79" w:rsidRPr="00C62DCE">
        <w:rPr>
          <w:rFonts w:ascii="Arial" w:hAnsi="Arial" w:cs="Arial"/>
          <w:lang w:val="en-US"/>
        </w:rPr>
        <w:t xml:space="preserve"> and gave model answer</w:t>
      </w:r>
      <w:r w:rsidR="00044146">
        <w:rPr>
          <w:rFonts w:ascii="Arial" w:hAnsi="Arial" w:cs="Arial"/>
          <w:lang w:val="en-US"/>
        </w:rPr>
        <w:t>s in an audit of her m</w:t>
      </w:r>
      <w:r w:rsidR="00136E61">
        <w:rPr>
          <w:rFonts w:ascii="Arial" w:hAnsi="Arial" w:cs="Arial"/>
          <w:lang w:val="en-US"/>
        </w:rPr>
        <w:t>athematical</w:t>
      </w:r>
      <w:r w:rsidR="00531C79" w:rsidRPr="00C62DCE">
        <w:rPr>
          <w:rFonts w:ascii="Arial" w:hAnsi="Arial" w:cs="Arial"/>
          <w:lang w:val="en-US"/>
        </w:rPr>
        <w:t xml:space="preserve"> subject knowledge</w:t>
      </w:r>
      <w:r w:rsidR="008F1FC0" w:rsidRPr="00C62DCE">
        <w:rPr>
          <w:rFonts w:ascii="Arial" w:hAnsi="Arial" w:cs="Arial"/>
          <w:lang w:val="en-US"/>
        </w:rPr>
        <w:t xml:space="preserve">. </w:t>
      </w:r>
      <w:r w:rsidR="006C3299" w:rsidRPr="00C62DCE">
        <w:rPr>
          <w:rFonts w:ascii="Arial" w:hAnsi="Arial" w:cs="Arial"/>
          <w:lang w:val="en-US"/>
        </w:rPr>
        <w:t>Naomi</w:t>
      </w:r>
      <w:r w:rsidR="00044146">
        <w:rPr>
          <w:rFonts w:ascii="Arial" w:hAnsi="Arial" w:cs="Arial"/>
          <w:lang w:val="en-US"/>
        </w:rPr>
        <w:t xml:space="preserve"> was teaching m</w:t>
      </w:r>
      <w:r w:rsidR="00531C79" w:rsidRPr="00C62DCE">
        <w:rPr>
          <w:rFonts w:ascii="Arial" w:hAnsi="Arial" w:cs="Arial"/>
          <w:lang w:val="en-US"/>
        </w:rPr>
        <w:t>athematics lesson on subtraction and difference to her Year 1 class, but encountered some difficulties when her students struggled to understand the less</w:t>
      </w:r>
      <w:r>
        <w:rPr>
          <w:rFonts w:ascii="Arial" w:hAnsi="Arial" w:cs="Arial"/>
          <w:lang w:val="en-US"/>
        </w:rPr>
        <w:t xml:space="preserve">on objective and the vocabulary. </w:t>
      </w:r>
    </w:p>
    <w:p w14:paraId="67EE0760" w14:textId="4AE143F2" w:rsidR="008F1FC0" w:rsidRPr="00C62DCE" w:rsidRDefault="00165438" w:rsidP="00C901DB">
      <w:pPr>
        <w:widowControl w:val="0"/>
        <w:autoSpaceDE w:val="0"/>
        <w:autoSpaceDN w:val="0"/>
        <w:adjustRightInd w:val="0"/>
        <w:spacing w:after="240" w:line="360" w:lineRule="auto"/>
        <w:jc w:val="both"/>
        <w:rPr>
          <w:rFonts w:ascii="Arial" w:hAnsi="Arial" w:cs="Arial"/>
          <w:lang w:val="en-US"/>
        </w:rPr>
      </w:pPr>
      <w:r>
        <w:rPr>
          <w:rFonts w:ascii="Arial" w:hAnsi="Arial" w:cs="Arial"/>
          <w:lang w:val="en-US"/>
        </w:rPr>
        <w:t>To</w:t>
      </w:r>
      <w:r w:rsidR="00531C79" w:rsidRPr="00C62DCE">
        <w:rPr>
          <w:rFonts w:ascii="Arial" w:hAnsi="Arial" w:cs="Arial"/>
          <w:lang w:val="en-US"/>
        </w:rPr>
        <w:t xml:space="preserve"> </w:t>
      </w:r>
      <w:r>
        <w:rPr>
          <w:rFonts w:ascii="Arial" w:hAnsi="Arial" w:cs="Arial"/>
          <w:lang w:val="en-US"/>
        </w:rPr>
        <w:t xml:space="preserve">evaluate </w:t>
      </w:r>
      <w:r w:rsidR="00531C79" w:rsidRPr="00C62DCE">
        <w:rPr>
          <w:rFonts w:ascii="Arial" w:hAnsi="Arial" w:cs="Arial"/>
          <w:lang w:val="en-US"/>
        </w:rPr>
        <w:t xml:space="preserve">Naomi’s subject knowledge, </w:t>
      </w:r>
      <w:r w:rsidR="00C1535A">
        <w:rPr>
          <w:rFonts w:ascii="Arial" w:hAnsi="Arial" w:cs="Arial"/>
          <w:lang w:val="en-US"/>
        </w:rPr>
        <w:t>Rowland et al</w:t>
      </w:r>
      <w:r w:rsidR="002372D2">
        <w:rPr>
          <w:rFonts w:ascii="Arial" w:hAnsi="Arial" w:cs="Arial"/>
          <w:lang w:val="en-US"/>
        </w:rPr>
        <w:t>.</w:t>
      </w:r>
      <w:r w:rsidR="00C1535A">
        <w:rPr>
          <w:rFonts w:ascii="Arial" w:hAnsi="Arial" w:cs="Arial"/>
          <w:lang w:val="en-US"/>
        </w:rPr>
        <w:t xml:space="preserve"> use</w:t>
      </w:r>
      <w:r w:rsidR="00531C79" w:rsidRPr="00C62DCE">
        <w:rPr>
          <w:rFonts w:ascii="Arial" w:hAnsi="Arial" w:cs="Arial"/>
          <w:lang w:val="en-US"/>
        </w:rPr>
        <w:t xml:space="preserve"> the framework of ‘The Knowledge Quartet’ (</w:t>
      </w:r>
      <w:r w:rsidR="00C1535A">
        <w:rPr>
          <w:rFonts w:ascii="Arial" w:hAnsi="Arial" w:cs="Arial"/>
          <w:lang w:val="en-US"/>
        </w:rPr>
        <w:t>Rowland et al</w:t>
      </w:r>
      <w:r w:rsidR="00C1535A" w:rsidRPr="00C62DCE">
        <w:rPr>
          <w:rFonts w:ascii="Arial" w:hAnsi="Arial" w:cs="Arial"/>
          <w:lang w:val="en-US"/>
        </w:rPr>
        <w:t>, 2003</w:t>
      </w:r>
      <w:r w:rsidR="00531C79" w:rsidRPr="00C62DCE">
        <w:rPr>
          <w:rFonts w:ascii="Arial" w:hAnsi="Arial" w:cs="Arial"/>
          <w:lang w:val="en-US"/>
        </w:rPr>
        <w:t>). The framework was o</w:t>
      </w:r>
      <w:r w:rsidR="00136E61">
        <w:rPr>
          <w:rFonts w:ascii="Arial" w:hAnsi="Arial" w:cs="Arial"/>
          <w:lang w:val="en-US"/>
        </w:rPr>
        <w:t>riginally developed to analyse M</w:t>
      </w:r>
      <w:r>
        <w:rPr>
          <w:rFonts w:ascii="Arial" w:hAnsi="Arial" w:cs="Arial"/>
          <w:lang w:val="en-US"/>
        </w:rPr>
        <w:t xml:space="preserve">athematical subject knowledge. </w:t>
      </w:r>
      <w:r w:rsidR="00531C79" w:rsidRPr="00C62DCE">
        <w:rPr>
          <w:rFonts w:ascii="Arial" w:hAnsi="Arial" w:cs="Arial"/>
          <w:lang w:val="en-US"/>
        </w:rPr>
        <w:t>However, it has been used to analyse other areas of subject knowledge. There are four categories within the framework</w:t>
      </w:r>
      <w:r>
        <w:rPr>
          <w:rFonts w:ascii="Arial" w:hAnsi="Arial" w:cs="Arial"/>
          <w:lang w:val="en-US"/>
        </w:rPr>
        <w:t>.</w:t>
      </w:r>
      <w:r w:rsidR="00531C79" w:rsidRPr="00C62DCE">
        <w:rPr>
          <w:rFonts w:ascii="Arial" w:hAnsi="Arial" w:cs="Arial"/>
          <w:lang w:val="en-US"/>
        </w:rPr>
        <w:t xml:space="preserve"> </w:t>
      </w:r>
      <w:r w:rsidR="009850E8" w:rsidRPr="00C62DCE">
        <w:rPr>
          <w:rFonts w:ascii="Arial" w:hAnsi="Arial" w:cs="Arial"/>
          <w:lang w:val="en-US"/>
        </w:rPr>
        <w:t xml:space="preserve">The first category ‘foundation’ </w:t>
      </w:r>
      <w:r w:rsidR="00531C79" w:rsidRPr="00C62DCE">
        <w:rPr>
          <w:rFonts w:ascii="Arial" w:hAnsi="Arial" w:cs="Arial"/>
          <w:lang w:val="en-US"/>
        </w:rPr>
        <w:t>is made up of subject knowledge</w:t>
      </w:r>
      <w:r w:rsidR="009850E8" w:rsidRPr="00C62DCE">
        <w:rPr>
          <w:rFonts w:ascii="Arial" w:hAnsi="Arial" w:cs="Arial"/>
          <w:lang w:val="en-US"/>
        </w:rPr>
        <w:t xml:space="preserve">, </w:t>
      </w:r>
      <w:r w:rsidR="00531C79" w:rsidRPr="00C62DCE">
        <w:rPr>
          <w:rFonts w:ascii="Arial" w:hAnsi="Arial" w:cs="Arial"/>
          <w:lang w:val="en-US"/>
        </w:rPr>
        <w:t>teacher beliefs,</w:t>
      </w:r>
      <w:r w:rsidR="009850E8" w:rsidRPr="00C62DCE">
        <w:rPr>
          <w:rFonts w:ascii="Arial" w:hAnsi="Arial" w:cs="Arial"/>
          <w:lang w:val="en-US"/>
        </w:rPr>
        <w:t xml:space="preserve"> and how children learn best,</w:t>
      </w:r>
      <w:r w:rsidR="00531C79" w:rsidRPr="00C62DCE">
        <w:rPr>
          <w:rFonts w:ascii="Arial" w:hAnsi="Arial" w:cs="Arial"/>
          <w:lang w:val="en-US"/>
        </w:rPr>
        <w:t xml:space="preserve"> which in turn inform the pedagogy applied by the teacher in the classroom.</w:t>
      </w:r>
      <w:r w:rsidR="008F1FC0" w:rsidRPr="00C62DCE">
        <w:rPr>
          <w:rFonts w:ascii="Arial" w:hAnsi="Arial" w:cs="Arial"/>
          <w:lang w:val="en-US"/>
        </w:rPr>
        <w:t xml:space="preserve"> There is a clear link here with some of Shulman’s ‘Categories of Knowledge Base’, such as ‘content knowledge’, ‘general pedagogical content knowledge’, and ‘curriculum knowledge’, however</w:t>
      </w:r>
      <w:r w:rsidR="002372D2">
        <w:rPr>
          <w:rFonts w:ascii="Arial" w:hAnsi="Arial" w:cs="Arial"/>
          <w:lang w:val="en-US"/>
        </w:rPr>
        <w:t>,</w:t>
      </w:r>
      <w:r w:rsidR="008F1FC0" w:rsidRPr="00C62DCE">
        <w:rPr>
          <w:rFonts w:ascii="Arial" w:hAnsi="Arial" w:cs="Arial"/>
          <w:lang w:val="en-US"/>
        </w:rPr>
        <w:t xml:space="preserve"> the ideas are simply organised in an alternative manner (Shulman, 1987, p.8). </w:t>
      </w:r>
      <w:r w:rsidR="00531C79" w:rsidRPr="00C62DCE">
        <w:rPr>
          <w:rFonts w:ascii="Arial" w:hAnsi="Arial" w:cs="Arial"/>
          <w:lang w:val="en-US"/>
        </w:rPr>
        <w:t>‘Transformation’ is the second category, in which knowledge is transformed and taught in a way that students are able to understand</w:t>
      </w:r>
      <w:r w:rsidR="0067383A" w:rsidRPr="00C62DCE">
        <w:rPr>
          <w:rFonts w:ascii="Arial" w:hAnsi="Arial" w:cs="Arial"/>
          <w:lang w:val="en-US"/>
        </w:rPr>
        <w:t>, using appropriate representations and materials</w:t>
      </w:r>
      <w:r w:rsidR="00531C79" w:rsidRPr="00C62DCE">
        <w:rPr>
          <w:rFonts w:ascii="Arial" w:hAnsi="Arial" w:cs="Arial"/>
          <w:lang w:val="en-US"/>
        </w:rPr>
        <w:t xml:space="preserve">. </w:t>
      </w:r>
      <w:r w:rsidR="008F1FC0" w:rsidRPr="00C62DCE">
        <w:rPr>
          <w:rFonts w:ascii="Arial" w:hAnsi="Arial" w:cs="Arial"/>
          <w:lang w:val="en-US"/>
        </w:rPr>
        <w:t>Shulman’s ideas are also visible here, with</w:t>
      </w:r>
      <w:r w:rsidR="00AC6BF9" w:rsidRPr="00C62DCE">
        <w:rPr>
          <w:rFonts w:ascii="Arial" w:hAnsi="Arial" w:cs="Arial"/>
          <w:lang w:val="en-US"/>
        </w:rPr>
        <w:t xml:space="preserve"> links to his categories</w:t>
      </w:r>
      <w:r w:rsidR="008F1FC0" w:rsidRPr="00C62DCE">
        <w:rPr>
          <w:rFonts w:ascii="Arial" w:hAnsi="Arial" w:cs="Arial"/>
          <w:lang w:val="en-US"/>
        </w:rPr>
        <w:t xml:space="preserve"> ‘curriculum knowledge’ and ‘knowledge of learners and their characteristics’ (Shulman, 1987, p.8) </w:t>
      </w:r>
      <w:r w:rsidR="00531C79" w:rsidRPr="00C62DCE">
        <w:rPr>
          <w:rFonts w:ascii="Arial" w:hAnsi="Arial" w:cs="Arial"/>
          <w:lang w:val="en-US"/>
        </w:rPr>
        <w:t>‘Connection’ is the category that analyses how connections are made between ideas and prior learning</w:t>
      </w:r>
      <w:r w:rsidR="0067383A" w:rsidRPr="00C62DCE">
        <w:rPr>
          <w:rFonts w:ascii="Arial" w:hAnsi="Arial" w:cs="Arial"/>
          <w:lang w:val="en-US"/>
        </w:rPr>
        <w:t>, and the understanding of progressive steps and when it is appropriate to make these steps</w:t>
      </w:r>
      <w:r w:rsidR="00531C79" w:rsidRPr="00C62DCE">
        <w:rPr>
          <w:rFonts w:ascii="Arial" w:hAnsi="Arial" w:cs="Arial"/>
          <w:lang w:val="en-US"/>
        </w:rPr>
        <w:t xml:space="preserve">. </w:t>
      </w:r>
      <w:r w:rsidR="00AC6BF9" w:rsidRPr="00C62DCE">
        <w:rPr>
          <w:rFonts w:ascii="Arial" w:hAnsi="Arial" w:cs="Arial"/>
          <w:lang w:val="en-US"/>
        </w:rPr>
        <w:t xml:space="preserve">Shulman supports a similar category of ‘knowledge of educational ends, purposes and values’ (Shulman, 1987, p.8). </w:t>
      </w:r>
      <w:r w:rsidR="00531C79" w:rsidRPr="00C62DCE">
        <w:rPr>
          <w:rFonts w:ascii="Arial" w:hAnsi="Arial" w:cs="Arial"/>
          <w:lang w:val="en-US"/>
        </w:rPr>
        <w:t>And finally, ‘contingency’ is the category that analyses how teachers are able to react to classroom events and children’s ideas and responses in a contingent way</w:t>
      </w:r>
      <w:r w:rsidR="0067383A" w:rsidRPr="00C62DCE">
        <w:rPr>
          <w:rFonts w:ascii="Arial" w:hAnsi="Arial" w:cs="Arial"/>
          <w:lang w:val="en-US"/>
        </w:rPr>
        <w:t xml:space="preserve"> that maximize learning</w:t>
      </w:r>
      <w:r w:rsidR="00531C79" w:rsidRPr="00C62DCE">
        <w:rPr>
          <w:rFonts w:ascii="Arial" w:hAnsi="Arial" w:cs="Arial"/>
          <w:lang w:val="en-US"/>
        </w:rPr>
        <w:t xml:space="preserve"> (</w:t>
      </w:r>
      <w:r w:rsidR="00F334A6">
        <w:rPr>
          <w:rFonts w:ascii="Arial" w:hAnsi="Arial" w:cs="Arial"/>
          <w:lang w:val="en-US"/>
        </w:rPr>
        <w:t>Rowland et al</w:t>
      </w:r>
      <w:r w:rsidR="00F334A6" w:rsidRPr="00C62DCE">
        <w:rPr>
          <w:rFonts w:ascii="Arial" w:hAnsi="Arial" w:cs="Arial"/>
          <w:lang w:val="en-US"/>
        </w:rPr>
        <w:t>, 2003</w:t>
      </w:r>
      <w:r w:rsidR="00531C79" w:rsidRPr="00C62DCE">
        <w:rPr>
          <w:rFonts w:ascii="Arial" w:hAnsi="Arial" w:cs="Arial"/>
          <w:lang w:val="en-US"/>
        </w:rPr>
        <w:t xml:space="preserve">, pp.97-98). </w:t>
      </w:r>
    </w:p>
    <w:p w14:paraId="696A7996" w14:textId="13E2DFCC" w:rsidR="0060306F" w:rsidRPr="00C62DCE" w:rsidRDefault="00AC6BF9"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lang w:val="en-US"/>
        </w:rPr>
        <w:t xml:space="preserve">The </w:t>
      </w:r>
      <w:r w:rsidR="00531C79" w:rsidRPr="00C62DCE">
        <w:rPr>
          <w:rFonts w:ascii="Arial" w:hAnsi="Arial" w:cs="Arial"/>
          <w:lang w:val="en-US"/>
        </w:rPr>
        <w:t xml:space="preserve">fluid nature </w:t>
      </w:r>
      <w:r w:rsidRPr="00C62DCE">
        <w:rPr>
          <w:rFonts w:ascii="Arial" w:hAnsi="Arial" w:cs="Arial"/>
          <w:lang w:val="en-US"/>
        </w:rPr>
        <w:t xml:space="preserve">of ‘The Knowledge Quartet’ </w:t>
      </w:r>
      <w:r w:rsidR="00531C79" w:rsidRPr="00C62DCE">
        <w:rPr>
          <w:rFonts w:ascii="Arial" w:hAnsi="Arial" w:cs="Arial"/>
          <w:lang w:val="en-US"/>
        </w:rPr>
        <w:t>would allow it to be applied to most lessons in primary and secondary sett</w:t>
      </w:r>
      <w:r w:rsidR="00044146">
        <w:rPr>
          <w:rFonts w:ascii="Arial" w:hAnsi="Arial" w:cs="Arial"/>
          <w:lang w:val="en-US"/>
        </w:rPr>
        <w:t>ings, not confining it to just m</w:t>
      </w:r>
      <w:r w:rsidR="00136E61">
        <w:rPr>
          <w:rFonts w:ascii="Arial" w:hAnsi="Arial" w:cs="Arial"/>
          <w:lang w:val="en-US"/>
        </w:rPr>
        <w:t>athematics</w:t>
      </w:r>
      <w:r w:rsidR="00531C79" w:rsidRPr="00C62DCE">
        <w:rPr>
          <w:rFonts w:ascii="Arial" w:hAnsi="Arial" w:cs="Arial"/>
          <w:lang w:val="en-US"/>
        </w:rPr>
        <w:t xml:space="preserve"> lessons. The framework contains many of the same elements that we see in both Shulman</w:t>
      </w:r>
      <w:r w:rsidR="00090041" w:rsidRPr="00C62DCE">
        <w:rPr>
          <w:rFonts w:ascii="Arial" w:hAnsi="Arial" w:cs="Arial"/>
          <w:lang w:val="en-US"/>
        </w:rPr>
        <w:t>’s work, and in the work of Coe et al</w:t>
      </w:r>
      <w:r w:rsidR="00531C79" w:rsidRPr="00C62DCE">
        <w:rPr>
          <w:rFonts w:ascii="Arial" w:hAnsi="Arial" w:cs="Arial"/>
          <w:lang w:val="en-US"/>
        </w:rPr>
        <w:t xml:space="preserve">. In fact, as </w:t>
      </w:r>
      <w:r w:rsidR="00165438">
        <w:rPr>
          <w:rFonts w:ascii="Arial" w:hAnsi="Arial" w:cs="Arial"/>
          <w:lang w:val="en-US"/>
        </w:rPr>
        <w:t>Shulman</w:t>
      </w:r>
      <w:r w:rsidR="00531C79" w:rsidRPr="00C62DCE">
        <w:rPr>
          <w:rFonts w:ascii="Arial" w:hAnsi="Arial" w:cs="Arial"/>
          <w:lang w:val="en-US"/>
        </w:rPr>
        <w:t xml:space="preserve"> does, this framework emphasises that </w:t>
      </w:r>
      <w:r w:rsidR="00165438">
        <w:rPr>
          <w:rFonts w:ascii="Arial" w:hAnsi="Arial" w:cs="Arial"/>
          <w:lang w:val="en-US"/>
        </w:rPr>
        <w:t xml:space="preserve">teacher </w:t>
      </w:r>
      <w:r w:rsidR="00531C79" w:rsidRPr="00C62DCE">
        <w:rPr>
          <w:rFonts w:ascii="Arial" w:hAnsi="Arial" w:cs="Arial"/>
          <w:lang w:val="en-US"/>
        </w:rPr>
        <w:t>subject knowledge is more than what you know about what you are teaching. It emphasises how bringing ideas together in a way that children to understand along with how you react to student response is an example of effective teaching.</w:t>
      </w:r>
      <w:r w:rsidR="006C3299" w:rsidRPr="00C62DCE">
        <w:rPr>
          <w:rFonts w:ascii="Arial" w:hAnsi="Arial" w:cs="Arial"/>
          <w:lang w:val="en-US"/>
        </w:rPr>
        <w:t xml:space="preserve"> Hattie </w:t>
      </w:r>
      <w:r w:rsidR="00CD4673">
        <w:rPr>
          <w:rFonts w:ascii="Arial" w:hAnsi="Arial" w:cs="Arial"/>
          <w:lang w:val="en-US"/>
        </w:rPr>
        <w:t>argues</w:t>
      </w:r>
      <w:r w:rsidR="00560F0D" w:rsidRPr="00C62DCE">
        <w:rPr>
          <w:rFonts w:ascii="Arial" w:hAnsi="Arial" w:cs="Arial"/>
          <w:lang w:val="en-US"/>
        </w:rPr>
        <w:t xml:space="preserve"> how teachers subject knowledge has little impact on the quality of the </w:t>
      </w:r>
      <w:r w:rsidR="00936DA9" w:rsidRPr="00C62DCE">
        <w:rPr>
          <w:rFonts w:ascii="Arial" w:hAnsi="Arial" w:cs="Arial"/>
          <w:lang w:val="en-US"/>
        </w:rPr>
        <w:t>students’</w:t>
      </w:r>
      <w:r w:rsidR="00560F0D" w:rsidRPr="00C62DCE">
        <w:rPr>
          <w:rFonts w:ascii="Arial" w:hAnsi="Arial" w:cs="Arial"/>
          <w:lang w:val="en-US"/>
        </w:rPr>
        <w:t xml:space="preserve"> outcomes. He argues the most important factors are how teachers understand how to teach the subjects they teach and their teaching beliefs (Hattie,</w:t>
      </w:r>
      <w:r w:rsidR="00385F9F" w:rsidRPr="00C62DCE">
        <w:rPr>
          <w:rFonts w:ascii="Arial" w:hAnsi="Arial" w:cs="Arial"/>
          <w:lang w:val="en-US"/>
        </w:rPr>
        <w:t xml:space="preserve"> 2012,</w:t>
      </w:r>
      <w:r w:rsidR="00560F0D" w:rsidRPr="00C62DCE">
        <w:rPr>
          <w:rFonts w:ascii="Arial" w:hAnsi="Arial" w:cs="Arial"/>
          <w:lang w:val="en-US"/>
        </w:rPr>
        <w:t xml:space="preserve"> p.28)</w:t>
      </w:r>
      <w:r w:rsidRPr="00C62DCE">
        <w:rPr>
          <w:rFonts w:ascii="Arial" w:hAnsi="Arial" w:cs="Arial"/>
          <w:lang w:val="en-US"/>
        </w:rPr>
        <w:t xml:space="preserve"> </w:t>
      </w:r>
      <w:r w:rsidR="00936DA9" w:rsidRPr="00C62DCE">
        <w:rPr>
          <w:rFonts w:ascii="Arial" w:hAnsi="Arial" w:cs="Arial"/>
          <w:lang w:val="en-US"/>
        </w:rPr>
        <w:t xml:space="preserve">This seems to indicate that subject knowledge is irrelevant, and may not give it the weighting it deserves. However, we must be careful we are not ignoring the centrality of point Hattie is attempting to make, which is that subject knowledge is just one element of a wide number of skills needed for excellent teaching. </w:t>
      </w:r>
    </w:p>
    <w:p w14:paraId="25206DAC" w14:textId="444BA897" w:rsidR="00531C79" w:rsidRPr="00C62DCE" w:rsidRDefault="00531C79"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lang w:val="en-US"/>
        </w:rPr>
        <w:t xml:space="preserve">Using the framework, </w:t>
      </w:r>
      <w:r w:rsidR="00F334A6">
        <w:rPr>
          <w:rFonts w:ascii="Arial" w:hAnsi="Arial" w:cs="Arial"/>
          <w:lang w:val="en-US"/>
        </w:rPr>
        <w:t>Rowland et al identify</w:t>
      </w:r>
      <w:r w:rsidRPr="00C62DCE">
        <w:rPr>
          <w:rFonts w:ascii="Arial" w:hAnsi="Arial" w:cs="Arial"/>
          <w:lang w:val="en-US"/>
        </w:rPr>
        <w:t xml:space="preserve"> how despite having excellent content knowledge, Naomi’s lack of pedagogical content knowledge meant her student’s struggled to understand the learning</w:t>
      </w:r>
      <w:r w:rsidR="00136E61">
        <w:rPr>
          <w:rFonts w:ascii="Arial" w:hAnsi="Arial" w:cs="Arial"/>
          <w:lang w:val="en-US"/>
        </w:rPr>
        <w:t xml:space="preserve"> objective</w:t>
      </w:r>
      <w:r w:rsidRPr="00C62DCE">
        <w:rPr>
          <w:rFonts w:ascii="Arial" w:hAnsi="Arial" w:cs="Arial"/>
          <w:lang w:val="en-US"/>
        </w:rPr>
        <w:t xml:space="preserve">. </w:t>
      </w:r>
      <w:r w:rsidR="00F334A6">
        <w:rPr>
          <w:rFonts w:ascii="Arial" w:hAnsi="Arial" w:cs="Arial"/>
          <w:lang w:val="en-US"/>
        </w:rPr>
        <w:t xml:space="preserve">The framework highlights </w:t>
      </w:r>
      <w:r w:rsidRPr="00C62DCE">
        <w:rPr>
          <w:rFonts w:ascii="Arial" w:hAnsi="Arial" w:cs="Arial"/>
          <w:lang w:val="en-US"/>
        </w:rPr>
        <w:t>how Naomi has a go</w:t>
      </w:r>
      <w:r w:rsidR="00CD4673">
        <w:rPr>
          <w:rFonts w:ascii="Arial" w:hAnsi="Arial" w:cs="Arial"/>
          <w:lang w:val="en-US"/>
        </w:rPr>
        <w:t xml:space="preserve">od understanding of the content, but </w:t>
      </w:r>
      <w:r w:rsidRPr="00C62DCE">
        <w:rPr>
          <w:rFonts w:ascii="Arial" w:hAnsi="Arial" w:cs="Arial"/>
          <w:lang w:val="en-US"/>
        </w:rPr>
        <w:t>early on she encounters some difficulty when she fails to address the ambiguity surrounding the word ‘difference’, which leaves her students with a lack of understanding (</w:t>
      </w:r>
      <w:r w:rsidR="00F334A6">
        <w:rPr>
          <w:rFonts w:ascii="Arial" w:hAnsi="Arial" w:cs="Arial"/>
          <w:lang w:val="en-US"/>
        </w:rPr>
        <w:t>Rowland et al</w:t>
      </w:r>
      <w:r w:rsidR="00F334A6" w:rsidRPr="00C62DCE">
        <w:rPr>
          <w:rFonts w:ascii="Arial" w:hAnsi="Arial" w:cs="Arial"/>
          <w:lang w:val="en-US"/>
        </w:rPr>
        <w:t>, 2003</w:t>
      </w:r>
      <w:r w:rsidRPr="00C62DCE">
        <w:rPr>
          <w:rFonts w:ascii="Arial" w:hAnsi="Arial" w:cs="Arial"/>
          <w:lang w:val="en-US"/>
        </w:rPr>
        <w:t>p.99). Although Naomi understands the context of ‘difference’, she has struggled with pedagogical content knowledge and the ability to make the information accessible to her students. When looking at the ‘contingency’ strand of the framework, Naomi’s lack of pedagogical content knowledge produces some anxiety (</w:t>
      </w:r>
      <w:r w:rsidR="00F334A6">
        <w:rPr>
          <w:rFonts w:ascii="Arial" w:hAnsi="Arial" w:cs="Arial"/>
          <w:lang w:val="en-US"/>
        </w:rPr>
        <w:t>Rowland et al</w:t>
      </w:r>
      <w:r w:rsidR="00F334A6" w:rsidRPr="00C62DCE">
        <w:rPr>
          <w:rFonts w:ascii="Arial" w:hAnsi="Arial" w:cs="Arial"/>
          <w:lang w:val="en-US"/>
        </w:rPr>
        <w:t>, 2003</w:t>
      </w:r>
      <w:r w:rsidRPr="00C62DCE">
        <w:rPr>
          <w:rFonts w:ascii="Arial" w:hAnsi="Arial" w:cs="Arial"/>
          <w:lang w:val="en-US"/>
        </w:rPr>
        <w:t>, p.101)</w:t>
      </w:r>
      <w:r w:rsidR="00F334A6">
        <w:rPr>
          <w:rFonts w:ascii="Arial" w:hAnsi="Arial" w:cs="Arial"/>
          <w:lang w:val="en-US"/>
        </w:rPr>
        <w:t xml:space="preserve">. </w:t>
      </w:r>
      <w:r w:rsidRPr="00C62DCE">
        <w:rPr>
          <w:rFonts w:ascii="Arial" w:hAnsi="Arial" w:cs="Arial"/>
          <w:lang w:val="en-US"/>
        </w:rPr>
        <w:t xml:space="preserve">We see this anxiety when </w:t>
      </w:r>
      <w:r w:rsidR="00F24235">
        <w:rPr>
          <w:rFonts w:ascii="Arial" w:hAnsi="Arial" w:cs="Arial"/>
          <w:lang w:val="en-US"/>
        </w:rPr>
        <w:t>a</w:t>
      </w:r>
      <w:r w:rsidRPr="00C62DCE">
        <w:rPr>
          <w:rFonts w:ascii="Arial" w:hAnsi="Arial" w:cs="Arial"/>
          <w:lang w:val="en-US"/>
        </w:rPr>
        <w:t xml:space="preserve"> stud</w:t>
      </w:r>
      <w:r w:rsidR="00F24235">
        <w:rPr>
          <w:rFonts w:ascii="Arial" w:hAnsi="Arial" w:cs="Arial"/>
          <w:lang w:val="en-US"/>
        </w:rPr>
        <w:t>ent</w:t>
      </w:r>
      <w:r w:rsidRPr="00C62DCE">
        <w:rPr>
          <w:rFonts w:ascii="Arial" w:hAnsi="Arial" w:cs="Arial"/>
          <w:lang w:val="en-US"/>
        </w:rPr>
        <w:t xml:space="preserve"> p</w:t>
      </w:r>
      <w:r w:rsidR="00F24235">
        <w:rPr>
          <w:rFonts w:ascii="Arial" w:hAnsi="Arial" w:cs="Arial"/>
          <w:lang w:val="en-US"/>
        </w:rPr>
        <w:t>roposes their own solution for the</w:t>
      </w:r>
      <w:r w:rsidRPr="00C62DCE">
        <w:rPr>
          <w:rFonts w:ascii="Arial" w:hAnsi="Arial" w:cs="Arial"/>
          <w:lang w:val="en-US"/>
        </w:rPr>
        <w:t xml:space="preserve"> problem </w:t>
      </w:r>
      <w:r w:rsidR="00F24235">
        <w:rPr>
          <w:rFonts w:ascii="Arial" w:hAnsi="Arial" w:cs="Arial"/>
          <w:lang w:val="en-US"/>
        </w:rPr>
        <w:t>Naomi posed</w:t>
      </w:r>
      <w:r w:rsidRPr="00C62DCE">
        <w:rPr>
          <w:rFonts w:ascii="Arial" w:hAnsi="Arial" w:cs="Arial"/>
          <w:lang w:val="en-US"/>
        </w:rPr>
        <w:t xml:space="preserve">. Naomi does not explore this student’s </w:t>
      </w:r>
      <w:r w:rsidR="00F24235">
        <w:rPr>
          <w:rFonts w:ascii="Arial" w:hAnsi="Arial" w:cs="Arial"/>
          <w:lang w:val="en-US"/>
        </w:rPr>
        <w:t>solution</w:t>
      </w:r>
      <w:r w:rsidRPr="00C62DCE">
        <w:rPr>
          <w:rFonts w:ascii="Arial" w:hAnsi="Arial" w:cs="Arial"/>
          <w:lang w:val="en-US"/>
        </w:rPr>
        <w:t xml:space="preserve">, and Brown and Wragg have noted how ‘our capacity to listen diminishes with anxiety’ (Brown and Wragg, 1993, p.20). </w:t>
      </w:r>
      <w:r w:rsidR="00F334A6">
        <w:rPr>
          <w:rFonts w:ascii="Arial" w:hAnsi="Arial" w:cs="Arial"/>
          <w:lang w:val="en-US"/>
        </w:rPr>
        <w:t>Rowland et al have</w:t>
      </w:r>
      <w:r w:rsidRPr="00C62DCE">
        <w:rPr>
          <w:rFonts w:ascii="Arial" w:hAnsi="Arial" w:cs="Arial"/>
          <w:lang w:val="en-US"/>
        </w:rPr>
        <w:t xml:space="preserve"> argued how such anxiety can be induced by insufficient subject matter knowledge, although there are other causes (</w:t>
      </w:r>
      <w:r w:rsidR="00F334A6">
        <w:rPr>
          <w:rFonts w:ascii="Arial" w:hAnsi="Arial" w:cs="Arial"/>
          <w:lang w:val="en-US"/>
        </w:rPr>
        <w:t>Rowland et al</w:t>
      </w:r>
      <w:r w:rsidR="00F334A6" w:rsidRPr="00C62DCE">
        <w:rPr>
          <w:rFonts w:ascii="Arial" w:hAnsi="Arial" w:cs="Arial"/>
          <w:lang w:val="en-US"/>
        </w:rPr>
        <w:t>, 2003</w:t>
      </w:r>
      <w:r w:rsidRPr="00C62DCE">
        <w:rPr>
          <w:rFonts w:ascii="Arial" w:hAnsi="Arial" w:cs="Arial"/>
          <w:lang w:val="en-US"/>
        </w:rPr>
        <w:t>, p.98). In Naomi’s case, her anxiety seems to have stemmed from a lack of pedagogical content knowledge and the ability to make the information accessible to the learners. This emphasises how subject knowledge alone does not make for excellent teaching.</w:t>
      </w:r>
    </w:p>
    <w:p w14:paraId="036AE351" w14:textId="77777777" w:rsidR="00C901DB" w:rsidRDefault="00531C79"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lang w:val="en-US"/>
        </w:rPr>
        <w:t xml:space="preserve">Teaching skills, knowledge and abilities </w:t>
      </w:r>
      <w:r w:rsidR="00F24235">
        <w:rPr>
          <w:rFonts w:ascii="Arial" w:hAnsi="Arial" w:cs="Arial"/>
          <w:lang w:val="en-US"/>
        </w:rPr>
        <w:t>grow</w:t>
      </w:r>
      <w:r w:rsidRPr="00C62DCE">
        <w:rPr>
          <w:rFonts w:ascii="Arial" w:hAnsi="Arial" w:cs="Arial"/>
          <w:lang w:val="en-US"/>
        </w:rPr>
        <w:t xml:space="preserve"> over time, as teachers gain experience in different classroom setti</w:t>
      </w:r>
      <w:r w:rsidR="003556AC" w:rsidRPr="00C62DCE">
        <w:rPr>
          <w:rFonts w:ascii="Arial" w:hAnsi="Arial" w:cs="Arial"/>
          <w:lang w:val="en-US"/>
        </w:rPr>
        <w:t xml:space="preserve">ngs with different learners, </w:t>
      </w:r>
      <w:r w:rsidRPr="00C62DCE">
        <w:rPr>
          <w:rFonts w:ascii="Arial" w:hAnsi="Arial" w:cs="Arial"/>
          <w:lang w:val="en-US"/>
        </w:rPr>
        <w:t>frequently teach the same or similar content</w:t>
      </w:r>
      <w:r w:rsidR="003556AC" w:rsidRPr="00C62DCE">
        <w:rPr>
          <w:rFonts w:ascii="Arial" w:hAnsi="Arial" w:cs="Arial"/>
          <w:lang w:val="en-US"/>
        </w:rPr>
        <w:t>, and receive professional feedback to improve their teaching, to</w:t>
      </w:r>
      <w:r w:rsidR="00560F0D" w:rsidRPr="00C62DCE">
        <w:rPr>
          <w:rFonts w:ascii="Arial" w:hAnsi="Arial" w:cs="Arial"/>
          <w:lang w:val="en-US"/>
        </w:rPr>
        <w:t xml:space="preserve"> </w:t>
      </w:r>
      <w:r w:rsidR="003556AC" w:rsidRPr="00C62DCE">
        <w:rPr>
          <w:rFonts w:ascii="Arial" w:hAnsi="Arial" w:cs="Arial"/>
          <w:lang w:val="en-US"/>
        </w:rPr>
        <w:t xml:space="preserve">eventually </w:t>
      </w:r>
      <w:r w:rsidR="00560F0D" w:rsidRPr="00C62DCE">
        <w:rPr>
          <w:rFonts w:ascii="Arial" w:hAnsi="Arial" w:cs="Arial"/>
          <w:lang w:val="en-US"/>
        </w:rPr>
        <w:t>become experts in their role</w:t>
      </w:r>
      <w:r w:rsidRPr="00C62DCE">
        <w:rPr>
          <w:rFonts w:ascii="Arial" w:hAnsi="Arial" w:cs="Arial"/>
          <w:lang w:val="en-US"/>
        </w:rPr>
        <w:t>.</w:t>
      </w:r>
      <w:r w:rsidR="00560F0D" w:rsidRPr="00C62DCE">
        <w:rPr>
          <w:rFonts w:ascii="Arial" w:hAnsi="Arial" w:cs="Arial"/>
          <w:lang w:val="en-US"/>
        </w:rPr>
        <w:t xml:space="preserve"> </w:t>
      </w:r>
      <w:r w:rsidR="003556AC" w:rsidRPr="00C62DCE">
        <w:rPr>
          <w:rFonts w:ascii="Arial" w:hAnsi="Arial" w:cs="Arial"/>
          <w:lang w:val="en-US"/>
        </w:rPr>
        <w:t>In Naomi’s case, feedback from her observation will allow her to make pro</w:t>
      </w:r>
      <w:r w:rsidR="00C86F8D" w:rsidRPr="00C62DCE">
        <w:rPr>
          <w:rFonts w:ascii="Arial" w:hAnsi="Arial" w:cs="Arial"/>
          <w:lang w:val="en-US"/>
        </w:rPr>
        <w:t>gressive changes to her pedagogical approach</w:t>
      </w:r>
      <w:r w:rsidR="00136E61">
        <w:rPr>
          <w:rFonts w:ascii="Arial" w:hAnsi="Arial" w:cs="Arial"/>
          <w:lang w:val="en-US"/>
        </w:rPr>
        <w:t xml:space="preserve">. Coe et al </w:t>
      </w:r>
      <w:r w:rsidR="003556AC" w:rsidRPr="00C62DCE">
        <w:rPr>
          <w:rFonts w:ascii="Arial" w:hAnsi="Arial" w:cs="Arial"/>
          <w:lang w:val="en-US"/>
        </w:rPr>
        <w:t xml:space="preserve">have pointed out how beneficial feedback from observation is and how it can lead to improved student </w:t>
      </w:r>
      <w:r w:rsidR="00136E61">
        <w:rPr>
          <w:rFonts w:ascii="Arial" w:hAnsi="Arial" w:cs="Arial"/>
          <w:lang w:val="en-US"/>
        </w:rPr>
        <w:t xml:space="preserve">outcome if action is taken (Coe at al, </w:t>
      </w:r>
      <w:r w:rsidR="003556AC" w:rsidRPr="00C62DCE">
        <w:rPr>
          <w:rFonts w:ascii="Arial" w:hAnsi="Arial" w:cs="Arial"/>
          <w:lang w:val="en-US"/>
        </w:rPr>
        <w:t xml:space="preserve">2014, p.5 &amp; p.42). By assessing teacher questionnaires, they have argued how teachers in professionally supportive schools continued to improve their teaching standards after three years. This provides huge challenge to the idea that teachers </w:t>
      </w:r>
      <w:r w:rsidR="00136E61">
        <w:rPr>
          <w:rFonts w:ascii="Arial" w:hAnsi="Arial" w:cs="Arial"/>
          <w:lang w:val="en-US"/>
        </w:rPr>
        <w:t xml:space="preserve">stop improving after 3-5 years </w:t>
      </w:r>
      <w:r w:rsidR="003556AC" w:rsidRPr="00C62DCE">
        <w:rPr>
          <w:rFonts w:ascii="Arial" w:hAnsi="Arial" w:cs="Arial"/>
          <w:lang w:val="en-US"/>
        </w:rPr>
        <w:t>(as argued by Rockoff, 2004). Furthermore, teachers in unsupportive schools showed a decline in their effecti</w:t>
      </w:r>
      <w:r w:rsidR="00136E61">
        <w:rPr>
          <w:rFonts w:ascii="Arial" w:hAnsi="Arial" w:cs="Arial"/>
          <w:lang w:val="en-US"/>
        </w:rPr>
        <w:t xml:space="preserve">veness on student outcome (Coe et al, </w:t>
      </w:r>
      <w:r w:rsidR="00C901DB">
        <w:rPr>
          <w:rFonts w:ascii="Arial" w:hAnsi="Arial" w:cs="Arial"/>
          <w:lang w:val="en-US"/>
        </w:rPr>
        <w:t xml:space="preserve">2014, p.5 &amp; p. 42). </w:t>
      </w:r>
    </w:p>
    <w:p w14:paraId="6A4A6CB0" w14:textId="369F47FC" w:rsidR="00D04575" w:rsidRPr="00C62DCE" w:rsidRDefault="003556AC"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lang w:val="en-US"/>
        </w:rPr>
        <w:br/>
      </w:r>
      <w:r w:rsidR="00560F0D" w:rsidRPr="00C62DCE">
        <w:rPr>
          <w:rFonts w:ascii="Arial" w:hAnsi="Arial" w:cs="Arial"/>
          <w:lang w:val="en-US"/>
        </w:rPr>
        <w:t>Hattie has argued how expert teachers and experienced teachers may have the same bank of knowledge, but where they differ is in how they organise this conte</w:t>
      </w:r>
      <w:r w:rsidR="00D04575" w:rsidRPr="00C62DCE">
        <w:rPr>
          <w:rFonts w:ascii="Arial" w:hAnsi="Arial" w:cs="Arial"/>
          <w:lang w:val="en-US"/>
        </w:rPr>
        <w:t>nt, use teaching strategies, unders</w:t>
      </w:r>
      <w:r w:rsidRPr="00C62DCE">
        <w:rPr>
          <w:rFonts w:ascii="Arial" w:hAnsi="Arial" w:cs="Arial"/>
          <w:lang w:val="en-US"/>
        </w:rPr>
        <w:t>tand the curriculum, and make links</w:t>
      </w:r>
      <w:r w:rsidR="00D04575" w:rsidRPr="00C62DCE">
        <w:rPr>
          <w:rFonts w:ascii="Arial" w:hAnsi="Arial" w:cs="Arial"/>
          <w:lang w:val="en-US"/>
        </w:rPr>
        <w:t xml:space="preserve"> with prior learning (Hattie, </w:t>
      </w:r>
      <w:r w:rsidR="00385F9F" w:rsidRPr="00C62DCE">
        <w:rPr>
          <w:rFonts w:ascii="Arial" w:hAnsi="Arial" w:cs="Arial"/>
          <w:lang w:val="en-US"/>
        </w:rPr>
        <w:t xml:space="preserve">2012, </w:t>
      </w:r>
      <w:r w:rsidR="00D04575" w:rsidRPr="00C62DCE">
        <w:rPr>
          <w:rFonts w:ascii="Arial" w:hAnsi="Arial" w:cs="Arial"/>
          <w:lang w:val="en-US"/>
        </w:rPr>
        <w:t xml:space="preserve">p.28). </w:t>
      </w:r>
      <w:r w:rsidR="00531C79" w:rsidRPr="00C62DCE">
        <w:rPr>
          <w:rFonts w:ascii="Arial" w:hAnsi="Arial" w:cs="Arial"/>
          <w:lang w:val="en-US"/>
        </w:rPr>
        <w:t>In Shulman’s work</w:t>
      </w:r>
      <w:r w:rsidR="00E81EF2">
        <w:rPr>
          <w:rFonts w:ascii="Arial" w:hAnsi="Arial" w:cs="Arial"/>
          <w:lang w:val="en-US"/>
        </w:rPr>
        <w:t>,</w:t>
      </w:r>
      <w:r w:rsidR="00531C79" w:rsidRPr="00C62DCE">
        <w:rPr>
          <w:rFonts w:ascii="Arial" w:hAnsi="Arial" w:cs="Arial"/>
          <w:lang w:val="en-US"/>
        </w:rPr>
        <w:t xml:space="preserve"> he uses an example of an English teacher, Nancy, who had been teaching English for twenty-five years. In an observation she was compared to ‘a symphony </w:t>
      </w:r>
      <w:r w:rsidR="00531C79" w:rsidRPr="00C62DCE">
        <w:rPr>
          <w:rFonts w:ascii="Arial" w:hAnsi="Arial" w:cs="Arial"/>
        </w:rPr>
        <w:t xml:space="preserve">conductor, posing questions, probing for alternative views, drawing out the shy while tempering the boisterous’ (Shulman, 1986, p.1). Nancy was said to have an extremely in-depth understanding of all of the literary works she was teaching (Shulman, 1986, p.2). The likelihood is, Nancy would have been teaching these texts for years. This suggests she has </w:t>
      </w:r>
      <w:r w:rsidR="00136E61">
        <w:rPr>
          <w:rFonts w:ascii="Arial" w:hAnsi="Arial" w:cs="Arial"/>
        </w:rPr>
        <w:t>built</w:t>
      </w:r>
      <w:r w:rsidR="00531C79" w:rsidRPr="00C62DCE">
        <w:rPr>
          <w:rFonts w:ascii="Arial" w:hAnsi="Arial" w:cs="Arial"/>
        </w:rPr>
        <w:t xml:space="preserve"> up a comprehensive bank of content knowledge and that she has experience </w:t>
      </w:r>
      <w:r w:rsidR="00136E61">
        <w:rPr>
          <w:rFonts w:ascii="Arial" w:hAnsi="Arial" w:cs="Arial"/>
        </w:rPr>
        <w:t>teaching this content to various</w:t>
      </w:r>
      <w:r w:rsidR="00531C79" w:rsidRPr="00C62DCE">
        <w:rPr>
          <w:rFonts w:ascii="Arial" w:hAnsi="Arial" w:cs="Arial"/>
        </w:rPr>
        <w:t xml:space="preserve"> learners of varying abilities. Therefore, it would not be fair to compare her dir</w:t>
      </w:r>
      <w:r w:rsidR="00136E61">
        <w:rPr>
          <w:rFonts w:ascii="Arial" w:hAnsi="Arial" w:cs="Arial"/>
        </w:rPr>
        <w:t>ectly to much less experienced student teacher Naomi.</w:t>
      </w:r>
    </w:p>
    <w:p w14:paraId="7168FAD6" w14:textId="305ED380" w:rsidR="00136E61" w:rsidRPr="00C62DCE" w:rsidRDefault="003556AC" w:rsidP="00C901DB">
      <w:pPr>
        <w:widowControl w:val="0"/>
        <w:autoSpaceDE w:val="0"/>
        <w:autoSpaceDN w:val="0"/>
        <w:adjustRightInd w:val="0"/>
        <w:spacing w:after="240" w:line="360" w:lineRule="auto"/>
        <w:jc w:val="both"/>
        <w:rPr>
          <w:rFonts w:ascii="Arial" w:hAnsi="Arial" w:cs="Arial"/>
        </w:rPr>
      </w:pPr>
      <w:r w:rsidRPr="00C62DCE">
        <w:rPr>
          <w:rFonts w:ascii="Arial" w:hAnsi="Arial" w:cs="Arial"/>
        </w:rPr>
        <w:t>One of Nancy’s observations occurs on a</w:t>
      </w:r>
      <w:r w:rsidR="00531C79" w:rsidRPr="00C62DCE">
        <w:rPr>
          <w:rFonts w:ascii="Arial" w:hAnsi="Arial" w:cs="Arial"/>
        </w:rPr>
        <w:t xml:space="preserve"> day </w:t>
      </w:r>
      <w:r w:rsidRPr="00C62DCE">
        <w:rPr>
          <w:rFonts w:ascii="Arial" w:hAnsi="Arial" w:cs="Arial"/>
        </w:rPr>
        <w:t>she was ill, being</w:t>
      </w:r>
      <w:r w:rsidR="00531C79" w:rsidRPr="00C62DCE">
        <w:rPr>
          <w:rFonts w:ascii="Arial" w:hAnsi="Arial" w:cs="Arial"/>
        </w:rPr>
        <w:t xml:space="preserve"> unable to talk or use her voice. She </w:t>
      </w:r>
      <w:r w:rsidR="00F24235">
        <w:rPr>
          <w:rFonts w:ascii="Arial" w:hAnsi="Arial" w:cs="Arial"/>
        </w:rPr>
        <w:t>used</w:t>
      </w:r>
      <w:r w:rsidRPr="00C62DCE">
        <w:rPr>
          <w:rFonts w:ascii="Arial" w:hAnsi="Arial" w:cs="Arial"/>
        </w:rPr>
        <w:t xml:space="preserve"> notes and whispers to control</w:t>
      </w:r>
      <w:r w:rsidR="00531C79" w:rsidRPr="00C62DCE">
        <w:rPr>
          <w:rFonts w:ascii="Arial" w:hAnsi="Arial" w:cs="Arial"/>
        </w:rPr>
        <w:t xml:space="preserve"> the class</w:t>
      </w:r>
      <w:r w:rsidRPr="00C62DCE">
        <w:rPr>
          <w:rFonts w:ascii="Arial" w:hAnsi="Arial" w:cs="Arial"/>
        </w:rPr>
        <w:t>room</w:t>
      </w:r>
      <w:r w:rsidR="00531C79" w:rsidRPr="00C62DCE">
        <w:rPr>
          <w:rFonts w:ascii="Arial" w:hAnsi="Arial" w:cs="Arial"/>
        </w:rPr>
        <w:t>, and the children worked independently and were e</w:t>
      </w:r>
      <w:r w:rsidR="00D04575" w:rsidRPr="00C62DCE">
        <w:rPr>
          <w:rFonts w:ascii="Arial" w:hAnsi="Arial" w:cs="Arial"/>
        </w:rPr>
        <w:t xml:space="preserve">ngaged and focused on learning (Shulman, 1986, p.2). </w:t>
      </w:r>
      <w:r w:rsidR="00531C79" w:rsidRPr="00C62DCE">
        <w:rPr>
          <w:rFonts w:ascii="Arial" w:hAnsi="Arial" w:cs="Arial"/>
        </w:rPr>
        <w:t xml:space="preserve">This demonstrates how </w:t>
      </w:r>
      <w:r w:rsidR="00F24235" w:rsidRPr="00C62DCE">
        <w:rPr>
          <w:rFonts w:ascii="Arial" w:hAnsi="Arial" w:cs="Arial"/>
        </w:rPr>
        <w:t>advanced</w:t>
      </w:r>
      <w:r w:rsidR="00531C79" w:rsidRPr="00C62DCE">
        <w:rPr>
          <w:rFonts w:ascii="Arial" w:hAnsi="Arial" w:cs="Arial"/>
        </w:rPr>
        <w:t xml:space="preserve"> Nancy’s pedagogy is </w:t>
      </w:r>
      <w:r w:rsidR="00D04575" w:rsidRPr="00C62DCE">
        <w:rPr>
          <w:rFonts w:ascii="Arial" w:hAnsi="Arial" w:cs="Arial"/>
        </w:rPr>
        <w:t xml:space="preserve">as an expert, </w:t>
      </w:r>
      <w:r w:rsidR="00531C79" w:rsidRPr="00C62DCE">
        <w:rPr>
          <w:rFonts w:ascii="Arial" w:hAnsi="Arial" w:cs="Arial"/>
        </w:rPr>
        <w:t xml:space="preserve">and how one cannot rely on excellent content knowledge alone. Her relationship with the children </w:t>
      </w:r>
      <w:r w:rsidR="00D04575" w:rsidRPr="00C62DCE">
        <w:rPr>
          <w:rFonts w:ascii="Arial" w:hAnsi="Arial" w:cs="Arial"/>
        </w:rPr>
        <w:t>is</w:t>
      </w:r>
      <w:r w:rsidR="00531C79" w:rsidRPr="00C62DCE">
        <w:rPr>
          <w:rFonts w:ascii="Arial" w:hAnsi="Arial" w:cs="Arial"/>
        </w:rPr>
        <w:t xml:space="preserve"> clearly built on mutual respect, as they were able to continue learning</w:t>
      </w:r>
      <w:r w:rsidRPr="00C62DCE">
        <w:rPr>
          <w:rFonts w:ascii="Arial" w:hAnsi="Arial" w:cs="Arial"/>
        </w:rPr>
        <w:t xml:space="preserve"> while Nancy maintained in control of the classroom</w:t>
      </w:r>
      <w:r w:rsidR="00531C79" w:rsidRPr="00C62DCE">
        <w:rPr>
          <w:rFonts w:ascii="Arial" w:hAnsi="Arial" w:cs="Arial"/>
        </w:rPr>
        <w:t>. It is important to consider the fact that this is within a secondary setting, meaning Nancy would have had regular encounters with her students over the years since she would likely have been teaching them from Year Seven to Year Eleven</w:t>
      </w:r>
      <w:r w:rsidR="00136E61">
        <w:rPr>
          <w:rFonts w:ascii="Arial" w:hAnsi="Arial" w:cs="Arial"/>
        </w:rPr>
        <w:t>, and how this is not the case in Primary schools. The body of knowledge for P</w:t>
      </w:r>
      <w:r w:rsidR="00531C79" w:rsidRPr="00C62DCE">
        <w:rPr>
          <w:rFonts w:ascii="Arial" w:hAnsi="Arial" w:cs="Arial"/>
        </w:rPr>
        <w:t>rimary school teaching is different in its complications, as it covers all subjects. It is unrealistic to expect teachers to become experts in all areas. However, it is important that primary school teachers have an in-depth understanding of the Foundation Phase seven areas of learning and of t</w:t>
      </w:r>
      <w:r w:rsidR="00136E61">
        <w:rPr>
          <w:rFonts w:ascii="Arial" w:hAnsi="Arial" w:cs="Arial"/>
        </w:rPr>
        <w:t xml:space="preserve">he Key Stage Two subject areas. </w:t>
      </w:r>
      <w:r w:rsidR="00531C79" w:rsidRPr="00C62DCE">
        <w:rPr>
          <w:rFonts w:ascii="Arial" w:hAnsi="Arial" w:cs="Arial"/>
        </w:rPr>
        <w:t>Furthermore, comprehensive content knowledge of literacy, numeracy and digital technology is especially important since these three areas will become cross-curricular responsibilities when the new curriculum is in place (Donaldson, 2015</w:t>
      </w:r>
      <w:r w:rsidR="002B50FC" w:rsidRPr="00C62DCE">
        <w:rPr>
          <w:rFonts w:ascii="Arial" w:hAnsi="Arial" w:cs="Arial"/>
        </w:rPr>
        <w:t>, pp.39-41</w:t>
      </w:r>
      <w:r w:rsidR="00531C79" w:rsidRPr="00C62DCE">
        <w:rPr>
          <w:rFonts w:ascii="Arial" w:hAnsi="Arial" w:cs="Arial"/>
        </w:rPr>
        <w:t xml:space="preserve">). </w:t>
      </w:r>
    </w:p>
    <w:p w14:paraId="1D16FA2D" w14:textId="77777777" w:rsidR="00D63AE7" w:rsidRDefault="00580818" w:rsidP="00C901DB">
      <w:pPr>
        <w:widowControl w:val="0"/>
        <w:autoSpaceDE w:val="0"/>
        <w:autoSpaceDN w:val="0"/>
        <w:adjustRightInd w:val="0"/>
        <w:spacing w:after="240"/>
        <w:jc w:val="both"/>
        <w:rPr>
          <w:rFonts w:ascii="Arial" w:hAnsi="Arial" w:cs="Arial"/>
          <w:b/>
          <w:lang w:val="en-US"/>
        </w:rPr>
      </w:pPr>
      <w:r w:rsidRPr="00C62DCE">
        <w:rPr>
          <w:rFonts w:ascii="Arial" w:hAnsi="Arial" w:cs="Arial"/>
          <w:b/>
          <w:lang w:val="en-US"/>
        </w:rPr>
        <w:t xml:space="preserve">Section Two: </w:t>
      </w:r>
      <w:r w:rsidR="00B83C7B" w:rsidRPr="00C62DCE">
        <w:rPr>
          <w:rFonts w:ascii="Arial" w:hAnsi="Arial" w:cs="Arial"/>
          <w:b/>
          <w:lang w:val="en-US"/>
        </w:rPr>
        <w:t xml:space="preserve">Analysis and Evaluation of </w:t>
      </w:r>
      <w:r w:rsidR="00F24235">
        <w:rPr>
          <w:rFonts w:ascii="Arial" w:hAnsi="Arial" w:cs="Arial"/>
          <w:b/>
          <w:lang w:val="en-US"/>
        </w:rPr>
        <w:t xml:space="preserve">Teacher </w:t>
      </w:r>
      <w:r w:rsidR="00B83C7B" w:rsidRPr="00C62DCE">
        <w:rPr>
          <w:rFonts w:ascii="Arial" w:hAnsi="Arial" w:cs="Arial"/>
          <w:b/>
          <w:lang w:val="en-US"/>
        </w:rPr>
        <w:t>Subject Knowledge</w:t>
      </w:r>
    </w:p>
    <w:p w14:paraId="23605DFC" w14:textId="7F833443" w:rsidR="001D5FF8" w:rsidRPr="00D63AE7" w:rsidRDefault="00D63AE7" w:rsidP="00C901DB">
      <w:pPr>
        <w:widowControl w:val="0"/>
        <w:autoSpaceDE w:val="0"/>
        <w:autoSpaceDN w:val="0"/>
        <w:adjustRightInd w:val="0"/>
        <w:spacing w:after="240" w:line="360" w:lineRule="auto"/>
        <w:jc w:val="both"/>
        <w:rPr>
          <w:rFonts w:ascii="Arial" w:hAnsi="Arial" w:cs="Arial"/>
          <w:b/>
          <w:lang w:val="en-US"/>
        </w:rPr>
      </w:pPr>
      <w:r w:rsidRPr="00D63AE7">
        <w:rPr>
          <w:rFonts w:ascii="Arial" w:hAnsi="Arial" w:cs="Arial"/>
          <w:lang w:val="en-US"/>
        </w:rPr>
        <w:t>In</w:t>
      </w:r>
      <w:r w:rsidR="001D5FF8" w:rsidRPr="00D63AE7">
        <w:rPr>
          <w:rFonts w:ascii="Arial" w:hAnsi="Arial" w:cs="Arial"/>
          <w:bCs/>
          <w:lang w:val="en-US"/>
        </w:rPr>
        <w:t xml:space="preserve"> </w:t>
      </w:r>
      <w:r w:rsidR="001D5FF8" w:rsidRPr="00C62DCE">
        <w:rPr>
          <w:rFonts w:ascii="Arial" w:hAnsi="Arial" w:cs="Arial"/>
          <w:bCs/>
          <w:lang w:val="en-US"/>
        </w:rPr>
        <w:t>this section of the essay, I will analyse and evaluate my teacher subject knowledge and how this came to play in the clas</w:t>
      </w:r>
      <w:r w:rsidR="00136E61">
        <w:rPr>
          <w:rFonts w:ascii="Arial" w:hAnsi="Arial" w:cs="Arial"/>
          <w:bCs/>
          <w:lang w:val="en-US"/>
        </w:rPr>
        <w:t xml:space="preserve">sroom </w:t>
      </w:r>
      <w:r w:rsidR="001D5FF8" w:rsidRPr="00C62DCE">
        <w:rPr>
          <w:rFonts w:ascii="Arial" w:hAnsi="Arial" w:cs="Arial"/>
          <w:bCs/>
          <w:lang w:val="en-US"/>
        </w:rPr>
        <w:t xml:space="preserve">during PTE1. </w:t>
      </w:r>
      <w:r w:rsidR="00357673" w:rsidRPr="00C62DCE">
        <w:rPr>
          <w:rFonts w:ascii="Arial" w:hAnsi="Arial" w:cs="Arial"/>
          <w:bCs/>
          <w:lang w:val="en-US"/>
        </w:rPr>
        <w:t>I will base</w:t>
      </w:r>
      <w:r w:rsidR="00CD2F87" w:rsidRPr="00C62DCE">
        <w:rPr>
          <w:rFonts w:ascii="Arial" w:hAnsi="Arial" w:cs="Arial"/>
          <w:bCs/>
          <w:lang w:val="en-US"/>
        </w:rPr>
        <w:t xml:space="preserve"> </w:t>
      </w:r>
      <w:r w:rsidR="007256B1" w:rsidRPr="00C62DCE">
        <w:rPr>
          <w:rFonts w:ascii="Arial" w:hAnsi="Arial" w:cs="Arial"/>
          <w:bCs/>
          <w:lang w:val="en-US"/>
        </w:rPr>
        <w:t>the analysis of my subject knowledge upon the framework of ‘The Knowledge Quar</w:t>
      </w:r>
      <w:r w:rsidR="00D945D7" w:rsidRPr="00C62DCE">
        <w:rPr>
          <w:rFonts w:ascii="Arial" w:hAnsi="Arial" w:cs="Arial"/>
          <w:bCs/>
          <w:lang w:val="en-US"/>
        </w:rPr>
        <w:t>tet’, discussed in Section One</w:t>
      </w:r>
      <w:r w:rsidR="007D37EE" w:rsidRPr="00C62DCE">
        <w:rPr>
          <w:rFonts w:ascii="Arial" w:hAnsi="Arial" w:cs="Arial"/>
          <w:bCs/>
          <w:lang w:val="en-US"/>
        </w:rPr>
        <w:t xml:space="preserve">, </w:t>
      </w:r>
      <w:r w:rsidR="00357673" w:rsidRPr="00C62DCE">
        <w:rPr>
          <w:rFonts w:ascii="Arial" w:hAnsi="Arial" w:cs="Arial"/>
          <w:bCs/>
          <w:lang w:val="en-US"/>
        </w:rPr>
        <w:t>along with some references to</w:t>
      </w:r>
      <w:r w:rsidR="007D37EE" w:rsidRPr="00C62DCE">
        <w:rPr>
          <w:rFonts w:ascii="Arial" w:hAnsi="Arial" w:cs="Arial"/>
          <w:bCs/>
          <w:lang w:val="en-US"/>
        </w:rPr>
        <w:t xml:space="preserve"> Shulman</w:t>
      </w:r>
      <w:r w:rsidR="009C6691">
        <w:rPr>
          <w:rFonts w:ascii="Arial" w:hAnsi="Arial" w:cs="Arial"/>
          <w:bCs/>
          <w:lang w:val="en-US"/>
        </w:rPr>
        <w:t>’</w:t>
      </w:r>
      <w:r w:rsidR="00357673" w:rsidRPr="00C62DCE">
        <w:rPr>
          <w:rFonts w:ascii="Arial" w:hAnsi="Arial" w:cs="Arial"/>
          <w:bCs/>
          <w:lang w:val="en-US"/>
        </w:rPr>
        <w:t xml:space="preserve">s ideas </w:t>
      </w:r>
      <w:r w:rsidR="00D945D7" w:rsidRPr="00C62DCE">
        <w:rPr>
          <w:rFonts w:ascii="Arial" w:hAnsi="Arial" w:cs="Arial"/>
          <w:bCs/>
          <w:lang w:val="en-US"/>
        </w:rPr>
        <w:t>(</w:t>
      </w:r>
      <w:r w:rsidR="00F334A6">
        <w:rPr>
          <w:rFonts w:ascii="Arial" w:hAnsi="Arial" w:cs="Arial"/>
          <w:lang w:val="en-US"/>
        </w:rPr>
        <w:t>Rowland et al</w:t>
      </w:r>
      <w:r w:rsidR="00F334A6" w:rsidRPr="00C62DCE">
        <w:rPr>
          <w:rFonts w:ascii="Arial" w:hAnsi="Arial" w:cs="Arial"/>
          <w:lang w:val="en-US"/>
        </w:rPr>
        <w:t>, 2003</w:t>
      </w:r>
      <w:r w:rsidR="007D37EE" w:rsidRPr="00C62DCE">
        <w:rPr>
          <w:rFonts w:ascii="Arial" w:hAnsi="Arial" w:cs="Arial"/>
          <w:bCs/>
          <w:lang w:val="en-US"/>
        </w:rPr>
        <w:t>; Shulman, 1987</w:t>
      </w:r>
      <w:r w:rsidR="00D945D7" w:rsidRPr="00C62DCE">
        <w:rPr>
          <w:rFonts w:ascii="Arial" w:hAnsi="Arial" w:cs="Arial"/>
          <w:bCs/>
          <w:lang w:val="en-US"/>
        </w:rPr>
        <w:t xml:space="preserve">). </w:t>
      </w:r>
      <w:r w:rsidR="007256B1" w:rsidRPr="00C62DCE">
        <w:rPr>
          <w:rFonts w:ascii="Arial" w:hAnsi="Arial" w:cs="Arial"/>
          <w:bCs/>
          <w:lang w:val="en-US"/>
        </w:rPr>
        <w:t xml:space="preserve">I will use the framework </w:t>
      </w:r>
      <w:r w:rsidR="0012668E" w:rsidRPr="00C62DCE">
        <w:rPr>
          <w:rFonts w:ascii="Arial" w:hAnsi="Arial" w:cs="Arial"/>
          <w:bCs/>
          <w:lang w:val="en-US"/>
        </w:rPr>
        <w:t xml:space="preserve">and the academic ideas </w:t>
      </w:r>
      <w:r w:rsidR="007256B1" w:rsidRPr="00C62DCE">
        <w:rPr>
          <w:rFonts w:ascii="Arial" w:hAnsi="Arial" w:cs="Arial"/>
          <w:bCs/>
          <w:lang w:val="en-US"/>
        </w:rPr>
        <w:t>to discuss my subject knowledge</w:t>
      </w:r>
      <w:r w:rsidR="00F24235">
        <w:rPr>
          <w:rFonts w:ascii="Arial" w:hAnsi="Arial" w:cs="Arial"/>
          <w:bCs/>
          <w:lang w:val="en-US"/>
        </w:rPr>
        <w:t>,</w:t>
      </w:r>
      <w:r w:rsidR="007256B1" w:rsidRPr="00C62DCE">
        <w:rPr>
          <w:rFonts w:ascii="Arial" w:hAnsi="Arial" w:cs="Arial"/>
          <w:bCs/>
          <w:lang w:val="en-US"/>
        </w:rPr>
        <w:t xml:space="preserve"> focusing on specific lesso</w:t>
      </w:r>
      <w:r w:rsidR="001D5FF8" w:rsidRPr="00C62DCE">
        <w:rPr>
          <w:rFonts w:ascii="Arial" w:hAnsi="Arial" w:cs="Arial"/>
          <w:bCs/>
          <w:lang w:val="en-US"/>
        </w:rPr>
        <w:t xml:space="preserve">ns and incidents during my PTE </w:t>
      </w:r>
      <w:r w:rsidR="007256B1" w:rsidRPr="00C62DCE">
        <w:rPr>
          <w:rFonts w:ascii="Arial" w:hAnsi="Arial" w:cs="Arial"/>
          <w:bCs/>
          <w:lang w:val="en-US"/>
        </w:rPr>
        <w:t>teach</w:t>
      </w:r>
      <w:r w:rsidR="001D5FF8" w:rsidRPr="00C62DCE">
        <w:rPr>
          <w:rFonts w:ascii="Arial" w:hAnsi="Arial" w:cs="Arial"/>
          <w:bCs/>
          <w:lang w:val="en-US"/>
        </w:rPr>
        <w:t>ing in the Foundation Phase, as well as</w:t>
      </w:r>
      <w:r w:rsidR="007256B1" w:rsidRPr="00C62DCE">
        <w:rPr>
          <w:rFonts w:ascii="Arial" w:hAnsi="Arial" w:cs="Arial"/>
          <w:bCs/>
          <w:lang w:val="en-US"/>
        </w:rPr>
        <w:t xml:space="preserve"> for teaching the whole primary age range. I will also explore my areas of strength in </w:t>
      </w:r>
      <w:r w:rsidR="001D5FF8" w:rsidRPr="00C62DCE">
        <w:rPr>
          <w:rFonts w:ascii="Arial" w:hAnsi="Arial" w:cs="Arial"/>
          <w:bCs/>
          <w:lang w:val="en-US"/>
        </w:rPr>
        <w:t>relation to</w:t>
      </w:r>
      <w:r w:rsidR="00F24235">
        <w:rPr>
          <w:rFonts w:ascii="Arial" w:hAnsi="Arial" w:cs="Arial"/>
          <w:bCs/>
          <w:lang w:val="en-US"/>
        </w:rPr>
        <w:t xml:space="preserve"> teacher subject knowledge</w:t>
      </w:r>
      <w:r w:rsidR="007256B1" w:rsidRPr="00C62DCE">
        <w:rPr>
          <w:rFonts w:ascii="Arial" w:hAnsi="Arial" w:cs="Arial"/>
          <w:bCs/>
          <w:lang w:val="en-US"/>
        </w:rPr>
        <w:t>, explore the implications of the developing curr</w:t>
      </w:r>
      <w:r w:rsidR="001D5FF8" w:rsidRPr="00C62DCE">
        <w:rPr>
          <w:rFonts w:ascii="Arial" w:hAnsi="Arial" w:cs="Arial"/>
          <w:bCs/>
          <w:lang w:val="en-US"/>
        </w:rPr>
        <w:t xml:space="preserve">iculum on my subject knowledge, and </w:t>
      </w:r>
      <w:r w:rsidR="007256B1" w:rsidRPr="00C62DCE">
        <w:rPr>
          <w:rFonts w:ascii="Arial" w:hAnsi="Arial" w:cs="Arial"/>
          <w:bCs/>
          <w:lang w:val="en-US"/>
        </w:rPr>
        <w:t>e</w:t>
      </w:r>
      <w:r w:rsidR="001D5FF8" w:rsidRPr="00C62DCE">
        <w:rPr>
          <w:rFonts w:ascii="Arial" w:hAnsi="Arial" w:cs="Arial"/>
          <w:bCs/>
          <w:lang w:val="en-US"/>
        </w:rPr>
        <w:t xml:space="preserve">xplore the areas of content knowledge where I have weaknesses, </w:t>
      </w:r>
      <w:r w:rsidR="007256B1" w:rsidRPr="00C62DCE">
        <w:rPr>
          <w:rFonts w:ascii="Arial" w:hAnsi="Arial" w:cs="Arial"/>
          <w:bCs/>
          <w:lang w:val="en-US"/>
        </w:rPr>
        <w:t>look</w:t>
      </w:r>
      <w:r w:rsidR="001D5FF8" w:rsidRPr="00C62DCE">
        <w:rPr>
          <w:rFonts w:ascii="Arial" w:hAnsi="Arial" w:cs="Arial"/>
          <w:bCs/>
          <w:lang w:val="en-US"/>
        </w:rPr>
        <w:t>ing</w:t>
      </w:r>
      <w:r w:rsidR="007256B1" w:rsidRPr="00C62DCE">
        <w:rPr>
          <w:rFonts w:ascii="Arial" w:hAnsi="Arial" w:cs="Arial"/>
          <w:bCs/>
          <w:lang w:val="en-US"/>
        </w:rPr>
        <w:t xml:space="preserve"> for ways to </w:t>
      </w:r>
      <w:r w:rsidR="001D5FF8" w:rsidRPr="00C62DCE">
        <w:rPr>
          <w:rFonts w:ascii="Arial" w:hAnsi="Arial" w:cs="Arial"/>
          <w:bCs/>
          <w:lang w:val="en-US"/>
        </w:rPr>
        <w:t xml:space="preserve">overcome these weaknesses. </w:t>
      </w:r>
    </w:p>
    <w:p w14:paraId="0AF3AFD2" w14:textId="0CC5D869" w:rsidR="00806DC6" w:rsidRPr="008B7C6D" w:rsidRDefault="00627E6F" w:rsidP="00C901DB">
      <w:pPr>
        <w:widowControl w:val="0"/>
        <w:autoSpaceDE w:val="0"/>
        <w:autoSpaceDN w:val="0"/>
        <w:adjustRightInd w:val="0"/>
        <w:spacing w:after="240" w:line="360" w:lineRule="auto"/>
        <w:jc w:val="both"/>
        <w:rPr>
          <w:rFonts w:ascii="Arial" w:hAnsi="Arial" w:cs="Arial"/>
        </w:rPr>
      </w:pPr>
      <w:r w:rsidRPr="00C62DCE">
        <w:rPr>
          <w:rFonts w:ascii="Arial" w:hAnsi="Arial" w:cs="Arial"/>
          <w:bCs/>
          <w:lang w:val="en-US"/>
        </w:rPr>
        <w:t xml:space="preserve">My mentor </w:t>
      </w:r>
      <w:r w:rsidR="006F0BD8" w:rsidRPr="00C62DCE">
        <w:rPr>
          <w:rFonts w:ascii="Arial" w:hAnsi="Arial" w:cs="Arial"/>
          <w:bCs/>
          <w:lang w:val="en-US"/>
        </w:rPr>
        <w:t xml:space="preserve">was extremely supportive </w:t>
      </w:r>
      <w:r w:rsidRPr="00C62DCE">
        <w:rPr>
          <w:rFonts w:ascii="Arial" w:hAnsi="Arial" w:cs="Arial"/>
          <w:bCs/>
          <w:lang w:val="en-US"/>
        </w:rPr>
        <w:t xml:space="preserve">during </w:t>
      </w:r>
      <w:r w:rsidR="006F0BD8" w:rsidRPr="00C62DCE">
        <w:rPr>
          <w:rFonts w:ascii="Arial" w:hAnsi="Arial" w:cs="Arial"/>
          <w:bCs/>
          <w:lang w:val="en-US"/>
        </w:rPr>
        <w:t>PTE. I was provided with feedback an</w:t>
      </w:r>
      <w:r w:rsidRPr="00C62DCE">
        <w:rPr>
          <w:rFonts w:ascii="Arial" w:hAnsi="Arial" w:cs="Arial"/>
          <w:bCs/>
          <w:lang w:val="en-US"/>
        </w:rPr>
        <w:t xml:space="preserve">d advice on a daily </w:t>
      </w:r>
      <w:r w:rsidR="00D97526" w:rsidRPr="00C62DCE">
        <w:rPr>
          <w:rFonts w:ascii="Arial" w:hAnsi="Arial" w:cs="Arial"/>
          <w:bCs/>
          <w:lang w:val="en-US"/>
        </w:rPr>
        <w:t>basis that</w:t>
      </w:r>
      <w:r w:rsidR="006F0BD8" w:rsidRPr="00C62DCE">
        <w:rPr>
          <w:rFonts w:ascii="Arial" w:hAnsi="Arial" w:cs="Arial"/>
          <w:bCs/>
          <w:lang w:val="en-US"/>
        </w:rPr>
        <w:t xml:space="preserve"> helped me to reflect upon and improve my teaching,</w:t>
      </w:r>
      <w:r w:rsidRPr="00C62DCE">
        <w:rPr>
          <w:rFonts w:ascii="Arial" w:hAnsi="Arial" w:cs="Arial"/>
          <w:bCs/>
          <w:lang w:val="en-US"/>
        </w:rPr>
        <w:t xml:space="preserve"> which</w:t>
      </w:r>
      <w:r w:rsidR="006F0BD8" w:rsidRPr="00C62DCE">
        <w:rPr>
          <w:rFonts w:ascii="Arial" w:hAnsi="Arial" w:cs="Arial"/>
          <w:bCs/>
          <w:lang w:val="en-US"/>
        </w:rPr>
        <w:t xml:space="preserve"> ultimately boosted my co</w:t>
      </w:r>
      <w:r w:rsidR="00D63AE7">
        <w:rPr>
          <w:rFonts w:ascii="Arial" w:hAnsi="Arial" w:cs="Arial"/>
          <w:bCs/>
          <w:lang w:val="en-US"/>
        </w:rPr>
        <w:t>nfidence.</w:t>
      </w:r>
      <w:r w:rsidR="007D37EE" w:rsidRPr="00C62DCE">
        <w:rPr>
          <w:rFonts w:ascii="Arial" w:hAnsi="Arial" w:cs="Arial"/>
          <w:bCs/>
          <w:lang w:val="en-US"/>
        </w:rPr>
        <w:t xml:space="preserve"> </w:t>
      </w:r>
      <w:r w:rsidR="003556AC" w:rsidRPr="00C62DCE">
        <w:rPr>
          <w:rFonts w:ascii="Arial" w:hAnsi="Arial" w:cs="Arial"/>
          <w:bCs/>
          <w:lang w:val="en-US"/>
        </w:rPr>
        <w:t>As previ</w:t>
      </w:r>
      <w:r w:rsidR="00D97526" w:rsidRPr="00C62DCE">
        <w:rPr>
          <w:rFonts w:ascii="Arial" w:hAnsi="Arial" w:cs="Arial"/>
          <w:bCs/>
          <w:lang w:val="en-US"/>
        </w:rPr>
        <w:t xml:space="preserve">ously discussed in Section One, </w:t>
      </w:r>
      <w:r w:rsidR="003556AC" w:rsidRPr="00C62DCE">
        <w:rPr>
          <w:rFonts w:ascii="Arial" w:hAnsi="Arial" w:cs="Arial"/>
          <w:lang w:val="en-US"/>
        </w:rPr>
        <w:t xml:space="preserve">observation feedback </w:t>
      </w:r>
      <w:r w:rsidR="004B6883">
        <w:rPr>
          <w:rFonts w:ascii="Arial" w:hAnsi="Arial" w:cs="Arial"/>
          <w:lang w:val="en-US"/>
        </w:rPr>
        <w:t xml:space="preserve">can improve teaching standards, which in turn positively impact </w:t>
      </w:r>
      <w:r w:rsidR="003556AC" w:rsidRPr="00C62DCE">
        <w:rPr>
          <w:rFonts w:ascii="Arial" w:hAnsi="Arial" w:cs="Arial"/>
          <w:lang w:val="en-US"/>
        </w:rPr>
        <w:t>student outcome</w:t>
      </w:r>
      <w:r w:rsidR="00D97526" w:rsidRPr="00C62DCE">
        <w:rPr>
          <w:rFonts w:ascii="Arial" w:hAnsi="Arial" w:cs="Arial"/>
          <w:lang w:val="en-US"/>
        </w:rPr>
        <w:t xml:space="preserve"> if advice is taken and acted upon</w:t>
      </w:r>
      <w:r w:rsidR="003556AC" w:rsidRPr="00C62DCE">
        <w:rPr>
          <w:rFonts w:ascii="Arial" w:hAnsi="Arial" w:cs="Arial"/>
          <w:lang w:val="en-US"/>
        </w:rPr>
        <w:t xml:space="preserve"> (Coe</w:t>
      </w:r>
      <w:r w:rsidR="004B6883">
        <w:rPr>
          <w:rFonts w:ascii="Arial" w:hAnsi="Arial" w:cs="Arial"/>
          <w:lang w:val="en-US"/>
        </w:rPr>
        <w:t xml:space="preserve"> et al, </w:t>
      </w:r>
      <w:r w:rsidR="003556AC" w:rsidRPr="00C62DCE">
        <w:rPr>
          <w:rFonts w:ascii="Arial" w:hAnsi="Arial" w:cs="Arial"/>
          <w:lang w:val="en-US"/>
        </w:rPr>
        <w:t xml:space="preserve">2014, p.5 &amp; p.42). </w:t>
      </w:r>
      <w:r w:rsidR="004B6883">
        <w:rPr>
          <w:rFonts w:ascii="Arial" w:hAnsi="Arial" w:cs="Arial"/>
          <w:lang w:val="en-US"/>
        </w:rPr>
        <w:t>A</w:t>
      </w:r>
      <w:r w:rsidR="00806DC6" w:rsidRPr="00C62DCE">
        <w:rPr>
          <w:rFonts w:ascii="Arial" w:hAnsi="Arial" w:cs="Arial"/>
          <w:lang w:val="en-US"/>
        </w:rPr>
        <w:t>s a student teacher</w:t>
      </w:r>
      <w:r w:rsidR="00D63AE7">
        <w:rPr>
          <w:rFonts w:ascii="Arial" w:hAnsi="Arial" w:cs="Arial"/>
          <w:lang w:val="en-US"/>
        </w:rPr>
        <w:t xml:space="preserve"> </w:t>
      </w:r>
      <w:r w:rsidR="00806DC6" w:rsidRPr="00C62DCE">
        <w:rPr>
          <w:rFonts w:ascii="Arial" w:hAnsi="Arial" w:cs="Arial"/>
          <w:lang w:val="en-US"/>
        </w:rPr>
        <w:t xml:space="preserve">constantly </w:t>
      </w:r>
      <w:r w:rsidR="004B6883">
        <w:rPr>
          <w:rFonts w:ascii="Arial" w:hAnsi="Arial" w:cs="Arial"/>
          <w:lang w:val="en-US"/>
        </w:rPr>
        <w:t xml:space="preserve">seeking constructive criticism, </w:t>
      </w:r>
      <w:r w:rsidR="00806DC6" w:rsidRPr="00C62DCE">
        <w:rPr>
          <w:rFonts w:ascii="Arial" w:hAnsi="Arial" w:cs="Arial"/>
          <w:lang w:val="en-US"/>
        </w:rPr>
        <w:t>feedback from my mentor was one of the key ways I was able to become a more effective teacher. I use</w:t>
      </w:r>
      <w:r w:rsidRPr="00C62DCE">
        <w:rPr>
          <w:rFonts w:ascii="Arial" w:hAnsi="Arial" w:cs="Arial"/>
          <w:lang w:val="en-US"/>
        </w:rPr>
        <w:t>d</w:t>
      </w:r>
      <w:r w:rsidR="00806DC6" w:rsidRPr="00C62DCE">
        <w:rPr>
          <w:rFonts w:ascii="Arial" w:hAnsi="Arial" w:cs="Arial"/>
          <w:lang w:val="en-US"/>
        </w:rPr>
        <w:t xml:space="preserve"> the advice I was given to im</w:t>
      </w:r>
      <w:r w:rsidRPr="00C62DCE">
        <w:rPr>
          <w:rFonts w:ascii="Arial" w:hAnsi="Arial" w:cs="Arial"/>
          <w:lang w:val="en-US"/>
        </w:rPr>
        <w:t>prove elements of lessons, or by acting</w:t>
      </w:r>
      <w:r w:rsidR="00806DC6" w:rsidRPr="00C62DCE">
        <w:rPr>
          <w:rFonts w:ascii="Arial" w:hAnsi="Arial" w:cs="Arial"/>
          <w:lang w:val="en-US"/>
        </w:rPr>
        <w:t xml:space="preserve"> contingent</w:t>
      </w:r>
      <w:r w:rsidRPr="00C62DCE">
        <w:rPr>
          <w:rFonts w:ascii="Arial" w:hAnsi="Arial" w:cs="Arial"/>
          <w:lang w:val="en-US"/>
        </w:rPr>
        <w:t>ly to</w:t>
      </w:r>
      <w:r w:rsidR="00806DC6" w:rsidRPr="00C62DCE">
        <w:rPr>
          <w:rFonts w:ascii="Arial" w:hAnsi="Arial" w:cs="Arial"/>
          <w:lang w:val="en-US"/>
        </w:rPr>
        <w:t xml:space="preserve"> alter </w:t>
      </w:r>
      <w:r w:rsidR="00CE5391" w:rsidRPr="00C62DCE">
        <w:rPr>
          <w:rFonts w:ascii="Arial" w:hAnsi="Arial" w:cs="Arial"/>
          <w:lang w:val="en-US"/>
        </w:rPr>
        <w:t>something that was not working, a key element of teacher subject knowledge according to ‘The Knowledge Quartet’ (</w:t>
      </w:r>
      <w:r w:rsidR="00F334A6">
        <w:rPr>
          <w:rFonts w:ascii="Arial" w:hAnsi="Arial" w:cs="Arial"/>
          <w:lang w:val="en-US"/>
        </w:rPr>
        <w:t>Rowland et al</w:t>
      </w:r>
      <w:r w:rsidR="00F334A6" w:rsidRPr="00C62DCE">
        <w:rPr>
          <w:rFonts w:ascii="Arial" w:hAnsi="Arial" w:cs="Arial"/>
          <w:lang w:val="en-US"/>
        </w:rPr>
        <w:t>, 2003</w:t>
      </w:r>
      <w:r w:rsidR="00CE5391" w:rsidRPr="00C62DCE">
        <w:rPr>
          <w:rFonts w:ascii="Arial" w:hAnsi="Arial" w:cs="Arial"/>
          <w:lang w:val="en-US"/>
        </w:rPr>
        <w:t>). The use of feedback to take action is</w:t>
      </w:r>
      <w:r w:rsidR="003556AC" w:rsidRPr="00C62DCE">
        <w:rPr>
          <w:rFonts w:ascii="Arial" w:hAnsi="Arial" w:cs="Arial"/>
          <w:lang w:val="en-US"/>
        </w:rPr>
        <w:t xml:space="preserve"> complicated and does not fall </w:t>
      </w:r>
      <w:r w:rsidR="00AF7588" w:rsidRPr="00C62DCE">
        <w:rPr>
          <w:rFonts w:ascii="Arial" w:hAnsi="Arial" w:cs="Arial"/>
          <w:lang w:val="en-US"/>
        </w:rPr>
        <w:t xml:space="preserve">neatly </w:t>
      </w:r>
      <w:r w:rsidR="003556AC" w:rsidRPr="00C62DCE">
        <w:rPr>
          <w:rFonts w:ascii="Arial" w:hAnsi="Arial" w:cs="Arial"/>
          <w:lang w:val="en-US"/>
        </w:rPr>
        <w:t xml:space="preserve">under </w:t>
      </w:r>
      <w:r w:rsidR="00AF7588" w:rsidRPr="00C62DCE">
        <w:rPr>
          <w:rFonts w:ascii="Arial" w:hAnsi="Arial" w:cs="Arial"/>
          <w:lang w:val="en-US"/>
        </w:rPr>
        <w:t xml:space="preserve">the category of ‘teacher </w:t>
      </w:r>
      <w:r w:rsidR="003556AC" w:rsidRPr="00C62DCE">
        <w:rPr>
          <w:rFonts w:ascii="Arial" w:hAnsi="Arial" w:cs="Arial"/>
          <w:lang w:val="en-US"/>
        </w:rPr>
        <w:t>subject knowledge’</w:t>
      </w:r>
      <w:r w:rsidR="00AF7588" w:rsidRPr="00C62DCE">
        <w:rPr>
          <w:rFonts w:ascii="Arial" w:hAnsi="Arial" w:cs="Arial"/>
          <w:lang w:val="en-US"/>
        </w:rPr>
        <w:t>. N</w:t>
      </w:r>
      <w:r w:rsidR="00CE5391" w:rsidRPr="00C62DCE">
        <w:rPr>
          <w:rFonts w:ascii="Arial" w:hAnsi="Arial" w:cs="Arial"/>
          <w:lang w:val="en-US"/>
        </w:rPr>
        <w:t xml:space="preserve">ot all teachers teach within a supportive environment and neither do they undergo regular observations. However, having the ability to reflect and take on board any constructive criticism for the benefit of students </w:t>
      </w:r>
      <w:r w:rsidR="00AF7588" w:rsidRPr="00C62DCE">
        <w:rPr>
          <w:rFonts w:ascii="Arial" w:hAnsi="Arial" w:cs="Arial"/>
          <w:lang w:val="en-US"/>
        </w:rPr>
        <w:t>has</w:t>
      </w:r>
      <w:r w:rsidR="00CE5391" w:rsidRPr="00C62DCE">
        <w:rPr>
          <w:rFonts w:ascii="Arial" w:hAnsi="Arial" w:cs="Arial"/>
          <w:lang w:val="en-US"/>
        </w:rPr>
        <w:t xml:space="preserve"> been </w:t>
      </w:r>
      <w:r w:rsidR="004B6883">
        <w:rPr>
          <w:rFonts w:ascii="Arial" w:hAnsi="Arial" w:cs="Arial"/>
          <w:lang w:val="en-US"/>
        </w:rPr>
        <w:t>key for</w:t>
      </w:r>
      <w:r w:rsidR="00CE5391" w:rsidRPr="00C62DCE">
        <w:rPr>
          <w:rFonts w:ascii="Arial" w:hAnsi="Arial" w:cs="Arial"/>
          <w:lang w:val="en-US"/>
        </w:rPr>
        <w:t xml:space="preserve"> professional development.</w:t>
      </w:r>
      <w:r w:rsidR="00C263C1" w:rsidRPr="00C62DCE">
        <w:rPr>
          <w:rFonts w:ascii="Arial" w:hAnsi="Arial" w:cs="Arial"/>
        </w:rPr>
        <w:t xml:space="preserve"> </w:t>
      </w:r>
    </w:p>
    <w:p w14:paraId="5AB2D292" w14:textId="2E6DA667" w:rsidR="00BC5EBB" w:rsidRPr="00C62DCE" w:rsidRDefault="00024ACD" w:rsidP="00C901DB">
      <w:pPr>
        <w:widowControl w:val="0"/>
        <w:autoSpaceDE w:val="0"/>
        <w:autoSpaceDN w:val="0"/>
        <w:adjustRightInd w:val="0"/>
        <w:spacing w:after="240" w:line="360" w:lineRule="auto"/>
        <w:jc w:val="both"/>
        <w:rPr>
          <w:rFonts w:ascii="Arial" w:hAnsi="Arial" w:cs="Arial"/>
          <w:bCs/>
          <w:lang w:val="en-US"/>
        </w:rPr>
      </w:pPr>
      <w:r w:rsidRPr="00C62DCE">
        <w:rPr>
          <w:rFonts w:ascii="Arial" w:hAnsi="Arial" w:cs="Arial"/>
          <w:bCs/>
          <w:lang w:val="en-US"/>
        </w:rPr>
        <w:t>As previously discussed, t</w:t>
      </w:r>
      <w:r w:rsidR="00D945D7" w:rsidRPr="00C62DCE">
        <w:rPr>
          <w:rFonts w:ascii="Arial" w:hAnsi="Arial" w:cs="Arial"/>
          <w:bCs/>
          <w:lang w:val="en-US"/>
        </w:rPr>
        <w:t xml:space="preserve">he first element of ‘The Knowledge Quartet’ is ‘Foundation’, </w:t>
      </w:r>
      <w:r w:rsidR="00EE69E0" w:rsidRPr="00C62DCE">
        <w:rPr>
          <w:rFonts w:ascii="Arial" w:hAnsi="Arial" w:cs="Arial"/>
          <w:bCs/>
          <w:lang w:val="en-US"/>
        </w:rPr>
        <w:t>which is the knowledge of the teacher and their pedagogical beliefs</w:t>
      </w:r>
      <w:r w:rsidR="000E74E1" w:rsidRPr="00C62DCE">
        <w:rPr>
          <w:rFonts w:ascii="Arial" w:hAnsi="Arial" w:cs="Arial"/>
          <w:bCs/>
          <w:lang w:val="en-US"/>
        </w:rPr>
        <w:t xml:space="preserve"> (</w:t>
      </w:r>
      <w:r w:rsidR="00F334A6">
        <w:rPr>
          <w:rFonts w:ascii="Arial" w:hAnsi="Arial" w:cs="Arial"/>
          <w:lang w:val="en-US"/>
        </w:rPr>
        <w:t>Rowland et al</w:t>
      </w:r>
      <w:r w:rsidR="00F334A6" w:rsidRPr="00C62DCE">
        <w:rPr>
          <w:rFonts w:ascii="Arial" w:hAnsi="Arial" w:cs="Arial"/>
          <w:lang w:val="en-US"/>
        </w:rPr>
        <w:t>, 2003</w:t>
      </w:r>
      <w:r w:rsidR="000E74E1" w:rsidRPr="00C62DCE">
        <w:rPr>
          <w:rFonts w:ascii="Arial" w:hAnsi="Arial" w:cs="Arial"/>
          <w:bCs/>
          <w:lang w:val="en-US"/>
        </w:rPr>
        <w:t xml:space="preserve">, pp. 97-98). </w:t>
      </w:r>
      <w:r w:rsidR="00EE69E0" w:rsidRPr="00C62DCE">
        <w:rPr>
          <w:rFonts w:ascii="Arial" w:hAnsi="Arial" w:cs="Arial"/>
          <w:bCs/>
          <w:lang w:val="en-US"/>
        </w:rPr>
        <w:t xml:space="preserve">This </w:t>
      </w:r>
      <w:r w:rsidR="000E74E1" w:rsidRPr="00C62DCE">
        <w:rPr>
          <w:rFonts w:ascii="Arial" w:hAnsi="Arial" w:cs="Arial"/>
          <w:bCs/>
          <w:lang w:val="en-US"/>
        </w:rPr>
        <w:t xml:space="preserve">consists of </w:t>
      </w:r>
      <w:r w:rsidR="001B3FD6">
        <w:rPr>
          <w:rFonts w:ascii="Arial" w:hAnsi="Arial" w:cs="Arial"/>
          <w:bCs/>
          <w:lang w:val="en-US"/>
        </w:rPr>
        <w:t xml:space="preserve">an </w:t>
      </w:r>
      <w:r w:rsidR="000E74E1" w:rsidRPr="00C62DCE">
        <w:rPr>
          <w:rFonts w:ascii="Arial" w:hAnsi="Arial" w:cs="Arial"/>
          <w:bCs/>
          <w:lang w:val="en-US"/>
        </w:rPr>
        <w:t xml:space="preserve">understanding of content, </w:t>
      </w:r>
      <w:r w:rsidR="00176C3A" w:rsidRPr="00C62DCE">
        <w:rPr>
          <w:rFonts w:ascii="Arial" w:hAnsi="Arial" w:cs="Arial"/>
          <w:bCs/>
          <w:lang w:val="en-US"/>
        </w:rPr>
        <w:t xml:space="preserve">knowledge of </w:t>
      </w:r>
      <w:r w:rsidR="000E74E1" w:rsidRPr="00C62DCE">
        <w:rPr>
          <w:rFonts w:ascii="Arial" w:hAnsi="Arial" w:cs="Arial"/>
          <w:bCs/>
          <w:lang w:val="en-US"/>
        </w:rPr>
        <w:t>how children learn best</w:t>
      </w:r>
      <w:r w:rsidR="00176C3A" w:rsidRPr="00C62DCE">
        <w:rPr>
          <w:rFonts w:ascii="Arial" w:hAnsi="Arial" w:cs="Arial"/>
          <w:bCs/>
          <w:lang w:val="en-US"/>
        </w:rPr>
        <w:t xml:space="preserve"> and applying these methods</w:t>
      </w:r>
      <w:r w:rsidR="000E74E1" w:rsidRPr="00C62DCE">
        <w:rPr>
          <w:rFonts w:ascii="Arial" w:hAnsi="Arial" w:cs="Arial"/>
          <w:bCs/>
          <w:lang w:val="en-US"/>
        </w:rPr>
        <w:t>, understanding and identifying learner errors, and the use of accurate vocabulary. Being pla</w:t>
      </w:r>
      <w:r w:rsidR="00176C3A" w:rsidRPr="00C62DCE">
        <w:rPr>
          <w:rFonts w:ascii="Arial" w:hAnsi="Arial" w:cs="Arial"/>
          <w:bCs/>
          <w:lang w:val="en-US"/>
        </w:rPr>
        <w:t xml:space="preserve">ced in a mixed Nursery and Reception classroom meant that the content knowledge required was not challenging, since it was basic content that I already understood. </w:t>
      </w:r>
      <w:r w:rsidR="00D63AE7">
        <w:rPr>
          <w:rFonts w:ascii="Arial" w:hAnsi="Arial" w:cs="Arial"/>
          <w:bCs/>
          <w:lang w:val="en-US"/>
        </w:rPr>
        <w:t>When planning, m</w:t>
      </w:r>
      <w:r w:rsidR="005F3E09" w:rsidRPr="00C62DCE">
        <w:rPr>
          <w:rFonts w:ascii="Arial" w:hAnsi="Arial" w:cs="Arial"/>
          <w:bCs/>
          <w:lang w:val="en-US"/>
        </w:rPr>
        <w:t xml:space="preserve">y focus lay largely on </w:t>
      </w:r>
      <w:r w:rsidR="00C708C2" w:rsidRPr="00C62DCE">
        <w:rPr>
          <w:rFonts w:ascii="Arial" w:hAnsi="Arial" w:cs="Arial"/>
          <w:bCs/>
          <w:lang w:val="en-US"/>
        </w:rPr>
        <w:t xml:space="preserve">my pedagogy, </w:t>
      </w:r>
      <w:r w:rsidR="005F3E09" w:rsidRPr="00C62DCE">
        <w:rPr>
          <w:rFonts w:ascii="Arial" w:hAnsi="Arial" w:cs="Arial"/>
          <w:bCs/>
          <w:lang w:val="en-US"/>
        </w:rPr>
        <w:t>making the learning exciting and</w:t>
      </w:r>
      <w:r w:rsidR="00967668" w:rsidRPr="00C62DCE">
        <w:rPr>
          <w:rFonts w:ascii="Arial" w:hAnsi="Arial" w:cs="Arial"/>
          <w:bCs/>
          <w:lang w:val="en-US"/>
        </w:rPr>
        <w:t xml:space="preserve"> accessible to the children</w:t>
      </w:r>
      <w:r w:rsidR="009F00DC">
        <w:rPr>
          <w:rFonts w:ascii="Arial" w:hAnsi="Arial" w:cs="Arial"/>
          <w:bCs/>
          <w:lang w:val="en-US"/>
        </w:rPr>
        <w:t>, and researching to understand</w:t>
      </w:r>
      <w:r w:rsidR="00AF7588" w:rsidRPr="00C62DCE">
        <w:rPr>
          <w:rFonts w:ascii="Arial" w:hAnsi="Arial" w:cs="Arial"/>
          <w:bCs/>
          <w:lang w:val="en-US"/>
        </w:rPr>
        <w:t xml:space="preserve"> how to best teach different concepts</w:t>
      </w:r>
      <w:r w:rsidR="00967668" w:rsidRPr="00C62DCE">
        <w:rPr>
          <w:rFonts w:ascii="Arial" w:hAnsi="Arial" w:cs="Arial"/>
          <w:bCs/>
          <w:lang w:val="en-US"/>
        </w:rPr>
        <w:t>. M</w:t>
      </w:r>
      <w:r w:rsidR="005F3E09" w:rsidRPr="00C62DCE">
        <w:rPr>
          <w:rFonts w:ascii="Arial" w:hAnsi="Arial" w:cs="Arial"/>
          <w:bCs/>
          <w:lang w:val="en-US"/>
        </w:rPr>
        <w:t xml:space="preserve">uch of my planning consisted of </w:t>
      </w:r>
      <w:r w:rsidR="00547795" w:rsidRPr="00C62DCE">
        <w:rPr>
          <w:rFonts w:ascii="Arial" w:hAnsi="Arial" w:cs="Arial"/>
          <w:bCs/>
          <w:lang w:val="en-US"/>
        </w:rPr>
        <w:t xml:space="preserve">play-based </w:t>
      </w:r>
      <w:r w:rsidR="00C263C1" w:rsidRPr="00C62DCE">
        <w:rPr>
          <w:rFonts w:ascii="Arial" w:hAnsi="Arial" w:cs="Arial"/>
          <w:bCs/>
          <w:lang w:val="en-US"/>
        </w:rPr>
        <w:t xml:space="preserve">and exploratory </w:t>
      </w:r>
      <w:r w:rsidR="00547795" w:rsidRPr="00C62DCE">
        <w:rPr>
          <w:rFonts w:ascii="Arial" w:hAnsi="Arial" w:cs="Arial"/>
          <w:bCs/>
          <w:lang w:val="en-US"/>
        </w:rPr>
        <w:t xml:space="preserve">learning, which </w:t>
      </w:r>
      <w:r w:rsidR="00DD56DD" w:rsidRPr="00C62DCE">
        <w:rPr>
          <w:rFonts w:ascii="Arial" w:hAnsi="Arial" w:cs="Arial"/>
          <w:bCs/>
          <w:lang w:val="en-US"/>
        </w:rPr>
        <w:t>entailed</w:t>
      </w:r>
      <w:r w:rsidR="00547795" w:rsidRPr="00C62DCE">
        <w:rPr>
          <w:rFonts w:ascii="Arial" w:hAnsi="Arial" w:cs="Arial"/>
          <w:bCs/>
          <w:lang w:val="en-US"/>
        </w:rPr>
        <w:t xml:space="preserve"> </w:t>
      </w:r>
      <w:r w:rsidR="00967668" w:rsidRPr="00C62DCE">
        <w:rPr>
          <w:rFonts w:ascii="Arial" w:hAnsi="Arial" w:cs="Arial"/>
          <w:bCs/>
          <w:lang w:val="en-US"/>
        </w:rPr>
        <w:t xml:space="preserve">giving </w:t>
      </w:r>
      <w:r w:rsidR="00AF7588" w:rsidRPr="00C62DCE">
        <w:rPr>
          <w:rFonts w:ascii="Arial" w:hAnsi="Arial" w:cs="Arial"/>
          <w:bCs/>
          <w:lang w:val="en-US"/>
        </w:rPr>
        <w:t xml:space="preserve">the </w:t>
      </w:r>
      <w:r w:rsidR="00967668" w:rsidRPr="00C62DCE">
        <w:rPr>
          <w:rFonts w:ascii="Arial" w:hAnsi="Arial" w:cs="Arial"/>
          <w:bCs/>
          <w:lang w:val="en-US"/>
        </w:rPr>
        <w:t xml:space="preserve">children freedom to explore ideas and concepts, </w:t>
      </w:r>
      <w:r w:rsidR="00AF7588" w:rsidRPr="00C62DCE">
        <w:rPr>
          <w:rFonts w:ascii="Arial" w:hAnsi="Arial" w:cs="Arial"/>
          <w:bCs/>
          <w:lang w:val="en-US"/>
        </w:rPr>
        <w:t xml:space="preserve">opportunities for </w:t>
      </w:r>
      <w:r w:rsidR="00C708C2" w:rsidRPr="00C62DCE">
        <w:rPr>
          <w:rFonts w:ascii="Arial" w:hAnsi="Arial" w:cs="Arial"/>
          <w:bCs/>
          <w:lang w:val="en-US"/>
        </w:rPr>
        <w:t xml:space="preserve">creative development, </w:t>
      </w:r>
      <w:r w:rsidR="0099263B" w:rsidRPr="00C62DCE">
        <w:rPr>
          <w:rFonts w:ascii="Arial" w:hAnsi="Arial" w:cs="Arial"/>
          <w:bCs/>
          <w:lang w:val="en-US"/>
        </w:rPr>
        <w:t xml:space="preserve">creating memorable </w:t>
      </w:r>
      <w:r w:rsidR="00AF7588" w:rsidRPr="00C62DCE">
        <w:rPr>
          <w:rFonts w:ascii="Arial" w:hAnsi="Arial" w:cs="Arial"/>
          <w:bCs/>
          <w:lang w:val="en-US"/>
        </w:rPr>
        <w:t>experiences, opportunities</w:t>
      </w:r>
      <w:r w:rsidR="00967668" w:rsidRPr="00C62DCE">
        <w:rPr>
          <w:rFonts w:ascii="Arial" w:hAnsi="Arial" w:cs="Arial"/>
          <w:bCs/>
          <w:lang w:val="en-US"/>
        </w:rPr>
        <w:t xml:space="preserve"> for collaboration</w:t>
      </w:r>
      <w:r w:rsidR="00020215" w:rsidRPr="00C62DCE">
        <w:rPr>
          <w:rFonts w:ascii="Arial" w:hAnsi="Arial" w:cs="Arial"/>
          <w:bCs/>
          <w:lang w:val="en-US"/>
        </w:rPr>
        <w:t xml:space="preserve"> and creating a communication friendly environment. </w:t>
      </w:r>
      <w:r w:rsidR="00DD56DD" w:rsidRPr="00C62DCE">
        <w:rPr>
          <w:rFonts w:ascii="Arial" w:hAnsi="Arial" w:cs="Arial"/>
          <w:bCs/>
          <w:lang w:val="en-US"/>
        </w:rPr>
        <w:t>Social constructivist and psychologist Lev Vygotsky</w:t>
      </w:r>
      <w:r w:rsidR="00D63AE7">
        <w:rPr>
          <w:rFonts w:ascii="Arial" w:hAnsi="Arial" w:cs="Arial"/>
          <w:bCs/>
          <w:lang w:val="en-US"/>
        </w:rPr>
        <w:t xml:space="preserve"> </w:t>
      </w:r>
      <w:r w:rsidR="00DD56DD" w:rsidRPr="00C62DCE">
        <w:rPr>
          <w:rFonts w:ascii="Arial" w:hAnsi="Arial" w:cs="Arial"/>
          <w:bCs/>
          <w:lang w:val="en-US"/>
        </w:rPr>
        <w:t xml:space="preserve">was a supporter of play-based </w:t>
      </w:r>
      <w:r w:rsidR="0012668E" w:rsidRPr="00C62DCE">
        <w:rPr>
          <w:rFonts w:ascii="Arial" w:hAnsi="Arial" w:cs="Arial"/>
          <w:bCs/>
          <w:lang w:val="en-US"/>
        </w:rPr>
        <w:t>learning, arguing</w:t>
      </w:r>
      <w:r w:rsidR="000F0718" w:rsidRPr="00C62DCE">
        <w:rPr>
          <w:rFonts w:ascii="Arial" w:hAnsi="Arial" w:cs="Arial"/>
          <w:bCs/>
          <w:lang w:val="en-US"/>
        </w:rPr>
        <w:t xml:space="preserve"> for its</w:t>
      </w:r>
      <w:r w:rsidR="007919B5" w:rsidRPr="00C62DCE">
        <w:rPr>
          <w:rFonts w:ascii="Arial" w:hAnsi="Arial" w:cs="Arial"/>
          <w:bCs/>
          <w:lang w:val="en-US"/>
        </w:rPr>
        <w:t xml:space="preserve"> fundamental</w:t>
      </w:r>
      <w:r w:rsidR="0012668E" w:rsidRPr="00C62DCE">
        <w:rPr>
          <w:rFonts w:ascii="Arial" w:hAnsi="Arial" w:cs="Arial"/>
          <w:bCs/>
          <w:lang w:val="en-US"/>
        </w:rPr>
        <w:t xml:space="preserve"> </w:t>
      </w:r>
      <w:r w:rsidR="000F4215" w:rsidRPr="00C62DCE">
        <w:rPr>
          <w:rFonts w:ascii="Arial" w:hAnsi="Arial" w:cs="Arial"/>
          <w:bCs/>
          <w:lang w:val="en-US"/>
        </w:rPr>
        <w:t>role</w:t>
      </w:r>
      <w:r w:rsidR="000F0718" w:rsidRPr="00C62DCE">
        <w:rPr>
          <w:rFonts w:ascii="Arial" w:hAnsi="Arial" w:cs="Arial"/>
          <w:bCs/>
          <w:lang w:val="en-US"/>
        </w:rPr>
        <w:t xml:space="preserve"> </w:t>
      </w:r>
      <w:r w:rsidR="0012668E" w:rsidRPr="00C62DCE">
        <w:rPr>
          <w:rFonts w:ascii="Arial" w:hAnsi="Arial" w:cs="Arial"/>
          <w:bCs/>
          <w:lang w:val="en-US"/>
        </w:rPr>
        <w:t>in</w:t>
      </w:r>
      <w:r w:rsidR="007919B5" w:rsidRPr="00C62DCE">
        <w:rPr>
          <w:rFonts w:ascii="Arial" w:hAnsi="Arial" w:cs="Arial"/>
          <w:bCs/>
          <w:lang w:val="en-US"/>
        </w:rPr>
        <w:t xml:space="preserve"> </w:t>
      </w:r>
      <w:r w:rsidR="0012668E" w:rsidRPr="00C62DCE">
        <w:rPr>
          <w:rFonts w:ascii="Arial" w:hAnsi="Arial" w:cs="Arial"/>
          <w:bCs/>
          <w:lang w:val="en-US"/>
        </w:rPr>
        <w:t>enabling</w:t>
      </w:r>
      <w:r w:rsidR="007919B5" w:rsidRPr="00C62DCE">
        <w:rPr>
          <w:rFonts w:ascii="Arial" w:hAnsi="Arial" w:cs="Arial"/>
          <w:bCs/>
          <w:lang w:val="en-US"/>
        </w:rPr>
        <w:t xml:space="preserve"> </w:t>
      </w:r>
      <w:r w:rsidR="000F0718" w:rsidRPr="00C62DCE">
        <w:rPr>
          <w:rFonts w:ascii="Arial" w:hAnsi="Arial" w:cs="Arial"/>
          <w:bCs/>
          <w:lang w:val="en-US"/>
        </w:rPr>
        <w:t xml:space="preserve">children’s growth </w:t>
      </w:r>
      <w:r w:rsidR="00627E6F" w:rsidRPr="00C62DCE">
        <w:rPr>
          <w:rFonts w:ascii="Arial" w:hAnsi="Arial" w:cs="Arial"/>
        </w:rPr>
        <w:t>(Vygotsky, 1967, p.16).</w:t>
      </w:r>
    </w:p>
    <w:p w14:paraId="447219B4" w14:textId="37EC1AC3" w:rsidR="00E75DF7" w:rsidRDefault="000479BF"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bCs/>
          <w:lang w:val="en-US"/>
        </w:rPr>
        <w:t xml:space="preserve">The </w:t>
      </w:r>
      <w:r w:rsidR="00AA39CC" w:rsidRPr="00C62DCE">
        <w:rPr>
          <w:rFonts w:ascii="Arial" w:hAnsi="Arial" w:cs="Arial"/>
          <w:bCs/>
          <w:lang w:val="en-US"/>
        </w:rPr>
        <w:t>prospect</w:t>
      </w:r>
      <w:r w:rsidR="00044146">
        <w:rPr>
          <w:rFonts w:ascii="Arial" w:hAnsi="Arial" w:cs="Arial"/>
          <w:bCs/>
          <w:lang w:val="en-US"/>
        </w:rPr>
        <w:t xml:space="preserve"> of teaching m</w:t>
      </w:r>
      <w:r w:rsidRPr="00C62DCE">
        <w:rPr>
          <w:rFonts w:ascii="Arial" w:hAnsi="Arial" w:cs="Arial"/>
          <w:bCs/>
          <w:lang w:val="en-US"/>
        </w:rPr>
        <w:t>athematics has always caused me some concern and brought my lack of confidence in my conte</w:t>
      </w:r>
      <w:r w:rsidR="00194CCE" w:rsidRPr="00C62DCE">
        <w:rPr>
          <w:rFonts w:ascii="Arial" w:hAnsi="Arial" w:cs="Arial"/>
          <w:bCs/>
          <w:lang w:val="en-US"/>
        </w:rPr>
        <w:t xml:space="preserve">nt knowledge to the forefront. </w:t>
      </w:r>
      <w:r w:rsidR="00AA3875" w:rsidRPr="00C62DCE">
        <w:rPr>
          <w:rFonts w:ascii="Arial" w:hAnsi="Arial" w:cs="Arial"/>
          <w:bCs/>
          <w:lang w:val="en-US"/>
        </w:rPr>
        <w:t>B</w:t>
      </w:r>
      <w:r w:rsidR="00194CCE" w:rsidRPr="00C62DCE">
        <w:rPr>
          <w:rFonts w:ascii="Arial" w:hAnsi="Arial" w:cs="Arial"/>
          <w:bCs/>
          <w:lang w:val="en-US"/>
        </w:rPr>
        <w:t xml:space="preserve">eing in a mixed Nursery and Reception classroom, I did not feel concerned </w:t>
      </w:r>
      <w:r w:rsidR="007315A6">
        <w:rPr>
          <w:rFonts w:ascii="Arial" w:hAnsi="Arial" w:cs="Arial"/>
          <w:bCs/>
          <w:lang w:val="en-US"/>
        </w:rPr>
        <w:t xml:space="preserve">about </w:t>
      </w:r>
      <w:r w:rsidR="00194CCE" w:rsidRPr="00C62DCE">
        <w:rPr>
          <w:rFonts w:ascii="Arial" w:hAnsi="Arial" w:cs="Arial"/>
          <w:bCs/>
          <w:lang w:val="en-US"/>
        </w:rPr>
        <w:t>teaching the content, as it was basic information I a</w:t>
      </w:r>
      <w:r w:rsidR="00AA3875" w:rsidRPr="00C62DCE">
        <w:rPr>
          <w:rFonts w:ascii="Arial" w:hAnsi="Arial" w:cs="Arial"/>
          <w:bCs/>
          <w:lang w:val="en-US"/>
        </w:rPr>
        <w:t xml:space="preserve">lready had an understanding of. Had I been placed in a Key Stage Two classroom, I would have felt differently. This is a hurdle I need to overcome, as my lack of confidence in the subject could have detrimental impacts on how I teach </w:t>
      </w:r>
      <w:r w:rsidR="00466A3A" w:rsidRPr="00C62DCE">
        <w:rPr>
          <w:rFonts w:ascii="Arial" w:hAnsi="Arial" w:cs="Arial"/>
          <w:bCs/>
          <w:lang w:val="en-US"/>
        </w:rPr>
        <w:t xml:space="preserve">the </w:t>
      </w:r>
      <w:r w:rsidR="00AA3875" w:rsidRPr="00C62DCE">
        <w:rPr>
          <w:rFonts w:ascii="Arial" w:hAnsi="Arial" w:cs="Arial"/>
          <w:bCs/>
          <w:lang w:val="en-US"/>
        </w:rPr>
        <w:t>content and therefore negatively impact student outcome, as demonstrated in Section One with the example of student teacher</w:t>
      </w:r>
      <w:r w:rsidR="00AD088B" w:rsidRPr="00C62DCE">
        <w:rPr>
          <w:rFonts w:ascii="Arial" w:hAnsi="Arial" w:cs="Arial"/>
          <w:bCs/>
          <w:lang w:val="en-US"/>
        </w:rPr>
        <w:t xml:space="preserve"> Naomi </w:t>
      </w:r>
      <w:r w:rsidR="00AD088B" w:rsidRPr="00C62DCE">
        <w:rPr>
          <w:rFonts w:ascii="Arial" w:hAnsi="Arial" w:cs="Arial"/>
          <w:lang w:val="en-US"/>
        </w:rPr>
        <w:t>(</w:t>
      </w:r>
      <w:r w:rsidR="00F334A6">
        <w:rPr>
          <w:rFonts w:ascii="Arial" w:hAnsi="Arial" w:cs="Arial"/>
          <w:lang w:val="en-US"/>
        </w:rPr>
        <w:t>Rowland et al</w:t>
      </w:r>
      <w:r w:rsidR="00F334A6" w:rsidRPr="00C62DCE">
        <w:rPr>
          <w:rFonts w:ascii="Arial" w:hAnsi="Arial" w:cs="Arial"/>
          <w:lang w:val="en-US"/>
        </w:rPr>
        <w:t>, 2003</w:t>
      </w:r>
      <w:r w:rsidR="00F334A6">
        <w:rPr>
          <w:rFonts w:ascii="Arial" w:hAnsi="Arial" w:cs="Arial"/>
          <w:lang w:val="en-US"/>
        </w:rPr>
        <w:t xml:space="preserve">, </w:t>
      </w:r>
      <w:r w:rsidR="00AD088B" w:rsidRPr="00C62DCE">
        <w:rPr>
          <w:rFonts w:ascii="Arial" w:hAnsi="Arial" w:cs="Arial"/>
          <w:lang w:val="en-US"/>
        </w:rPr>
        <w:t xml:space="preserve">p.99). </w:t>
      </w:r>
      <w:r w:rsidR="00466A3A" w:rsidRPr="00C62DCE">
        <w:rPr>
          <w:rFonts w:ascii="Arial" w:hAnsi="Arial" w:cs="Arial"/>
          <w:lang w:val="en-US"/>
        </w:rPr>
        <w:t>T</w:t>
      </w:r>
      <w:r w:rsidR="00AD088B" w:rsidRPr="00C62DCE">
        <w:rPr>
          <w:rFonts w:ascii="Arial" w:hAnsi="Arial" w:cs="Arial"/>
          <w:lang w:val="en-US"/>
        </w:rPr>
        <w:t xml:space="preserve">o overcome this, I have been working to improve my own content knowledge and confidence in my mathematical ability, as well as researching effective methods to teach varying mathematical content. </w:t>
      </w:r>
      <w:r w:rsidR="00CD2F87" w:rsidRPr="00C62DCE">
        <w:rPr>
          <w:rFonts w:ascii="Arial" w:hAnsi="Arial" w:cs="Arial"/>
          <w:lang w:val="en-US"/>
        </w:rPr>
        <w:t>With the developing curriculum’s emphasis on cr</w:t>
      </w:r>
      <w:r w:rsidR="007315A6">
        <w:rPr>
          <w:rFonts w:ascii="Arial" w:hAnsi="Arial" w:cs="Arial"/>
          <w:lang w:val="en-US"/>
        </w:rPr>
        <w:t>oss-curricular responsibilities</w:t>
      </w:r>
      <w:r w:rsidR="00CD2F87" w:rsidRPr="00C62DCE">
        <w:rPr>
          <w:rFonts w:ascii="Arial" w:hAnsi="Arial" w:cs="Arial"/>
          <w:lang w:val="en-US"/>
        </w:rPr>
        <w:t xml:space="preserve"> and numeracy being one of these three responsibilities, it is fundamental I tackle this are</w:t>
      </w:r>
      <w:r w:rsidR="002B50FC" w:rsidRPr="00C62DCE">
        <w:rPr>
          <w:rFonts w:ascii="Arial" w:hAnsi="Arial" w:cs="Arial"/>
          <w:lang w:val="en-US"/>
        </w:rPr>
        <w:t>a of weakness</w:t>
      </w:r>
      <w:r w:rsidR="003252CF">
        <w:rPr>
          <w:rFonts w:ascii="Arial" w:hAnsi="Arial" w:cs="Arial"/>
          <w:lang w:val="en-US"/>
        </w:rPr>
        <w:t>. I need to provide students with opportunities to ‘use their numeracy skills in different contexts’</w:t>
      </w:r>
      <w:r w:rsidR="002B50FC" w:rsidRPr="00C62DCE">
        <w:rPr>
          <w:rFonts w:ascii="Arial" w:hAnsi="Arial" w:cs="Arial"/>
          <w:lang w:val="en-US"/>
        </w:rPr>
        <w:t xml:space="preserve"> in order to support </w:t>
      </w:r>
      <w:r w:rsidR="003252CF">
        <w:rPr>
          <w:rFonts w:ascii="Arial" w:hAnsi="Arial" w:cs="Arial"/>
          <w:lang w:val="en-US"/>
        </w:rPr>
        <w:t>them</w:t>
      </w:r>
      <w:r w:rsidR="002B50FC" w:rsidRPr="00C62DCE">
        <w:rPr>
          <w:rFonts w:ascii="Arial" w:hAnsi="Arial" w:cs="Arial"/>
          <w:lang w:val="en-US"/>
        </w:rPr>
        <w:t xml:space="preserve"> </w:t>
      </w:r>
      <w:r w:rsidR="000F4215" w:rsidRPr="00C62DCE">
        <w:rPr>
          <w:rFonts w:ascii="Arial" w:hAnsi="Arial" w:cs="Arial"/>
          <w:lang w:val="en-US"/>
        </w:rPr>
        <w:t xml:space="preserve">in all areas of learning </w:t>
      </w:r>
      <w:r w:rsidR="002B50FC" w:rsidRPr="00C62DCE">
        <w:rPr>
          <w:rFonts w:ascii="Arial" w:hAnsi="Arial" w:cs="Arial"/>
          <w:lang w:val="en-US"/>
        </w:rPr>
        <w:t>(Donaldson, 2015, p.</w:t>
      </w:r>
      <w:r w:rsidR="003252CF">
        <w:rPr>
          <w:rFonts w:ascii="Arial" w:hAnsi="Arial" w:cs="Arial"/>
          <w:lang w:val="en-US"/>
        </w:rPr>
        <w:t>40</w:t>
      </w:r>
      <w:r w:rsidR="002B50FC" w:rsidRPr="00C62DCE">
        <w:rPr>
          <w:rFonts w:ascii="Arial" w:hAnsi="Arial" w:cs="Arial"/>
          <w:lang w:val="en-US"/>
        </w:rPr>
        <w:t>)</w:t>
      </w:r>
      <w:r w:rsidR="00C901DB">
        <w:rPr>
          <w:rFonts w:ascii="Arial" w:hAnsi="Arial" w:cs="Arial"/>
          <w:lang w:val="en-US"/>
        </w:rPr>
        <w:t>.</w:t>
      </w:r>
    </w:p>
    <w:p w14:paraId="04D801DD" w14:textId="5559AE7E" w:rsidR="008B7C6D" w:rsidRDefault="00AA6F0F" w:rsidP="00C901DB">
      <w:pPr>
        <w:widowControl w:val="0"/>
        <w:autoSpaceDE w:val="0"/>
        <w:autoSpaceDN w:val="0"/>
        <w:adjustRightInd w:val="0"/>
        <w:spacing w:after="240" w:line="360" w:lineRule="auto"/>
        <w:jc w:val="both"/>
        <w:rPr>
          <w:rFonts w:ascii="Arial" w:hAnsi="Arial" w:cs="Arial"/>
          <w:color w:val="1A1A19"/>
          <w:lang w:val="en-US"/>
        </w:rPr>
      </w:pPr>
      <w:r>
        <w:rPr>
          <w:rFonts w:ascii="Arial" w:hAnsi="Arial" w:cs="Arial"/>
          <w:lang w:val="en-US"/>
        </w:rPr>
        <w:t>In relation to the other two cross-curricular responsibilities, literacy and DCF</w:t>
      </w:r>
      <w:r w:rsidR="00044146">
        <w:rPr>
          <w:rFonts w:ascii="Arial" w:hAnsi="Arial" w:cs="Arial"/>
          <w:lang w:val="en-US"/>
        </w:rPr>
        <w:t xml:space="preserve"> (Digital Competence Framework)</w:t>
      </w:r>
      <w:r>
        <w:rPr>
          <w:rFonts w:ascii="Arial" w:hAnsi="Arial" w:cs="Arial"/>
          <w:lang w:val="en-US"/>
        </w:rPr>
        <w:t>, I feel more confident in my abilities. Throughout PTE, I made sure to include the use of digital technology at all appropriate opportunities and at the appropriate level for the children. During</w:t>
      </w:r>
      <w:r w:rsidR="003252CF">
        <w:rPr>
          <w:rFonts w:ascii="Arial" w:hAnsi="Arial" w:cs="Arial"/>
          <w:lang w:val="en-US"/>
        </w:rPr>
        <w:t xml:space="preserve"> P</w:t>
      </w:r>
      <w:r>
        <w:rPr>
          <w:rFonts w:ascii="Arial" w:hAnsi="Arial" w:cs="Arial"/>
          <w:lang w:val="en-US"/>
        </w:rPr>
        <w:t>honics</w:t>
      </w:r>
      <w:r w:rsidR="003252CF">
        <w:rPr>
          <w:rFonts w:ascii="Arial" w:hAnsi="Arial" w:cs="Arial"/>
          <w:lang w:val="en-US"/>
        </w:rPr>
        <w:t xml:space="preserve"> sessions</w:t>
      </w:r>
      <w:r w:rsidR="00F527FD">
        <w:rPr>
          <w:rFonts w:ascii="Arial" w:hAnsi="Arial" w:cs="Arial"/>
          <w:lang w:val="en-US"/>
        </w:rPr>
        <w:t>,</w:t>
      </w:r>
      <w:r w:rsidR="003252CF">
        <w:rPr>
          <w:rFonts w:ascii="Arial" w:hAnsi="Arial" w:cs="Arial"/>
          <w:lang w:val="en-US"/>
        </w:rPr>
        <w:t xml:space="preserve"> for example</w:t>
      </w:r>
      <w:r>
        <w:rPr>
          <w:rFonts w:ascii="Arial" w:hAnsi="Arial" w:cs="Arial"/>
          <w:lang w:val="en-US"/>
        </w:rPr>
        <w:t xml:space="preserve">, the children often used the IPads, sometimes to capture images of sounds around the environment or to use an application called ‘Hairy Letters’. </w:t>
      </w:r>
      <w:r w:rsidR="008F4F01" w:rsidRPr="008F4F01">
        <w:rPr>
          <w:rFonts w:ascii="Arial" w:hAnsi="Arial" w:cs="Arial"/>
          <w:lang w:val="en-US"/>
        </w:rPr>
        <w:t>‘</w:t>
      </w:r>
      <w:r w:rsidR="008F4F01" w:rsidRPr="008F4F01">
        <w:rPr>
          <w:rFonts w:ascii="Arial" w:hAnsi="Arial" w:cs="Arial"/>
          <w:color w:val="1A1A19"/>
          <w:lang w:val="en-US"/>
        </w:rPr>
        <w:t>The ability to use digital technology skills creatively is an increasingly common feature of the modern workplace’, so it is essential we prepare children for the future</w:t>
      </w:r>
      <w:r w:rsidR="008F4F01">
        <w:rPr>
          <w:rFonts w:ascii="Arial" w:hAnsi="Arial" w:cs="Arial"/>
          <w:color w:val="1A1A19"/>
          <w:lang w:val="en-US"/>
        </w:rPr>
        <w:t xml:space="preserve"> (Donaldson, 2015, p.41). </w:t>
      </w:r>
      <w:r w:rsidR="00A92D62">
        <w:rPr>
          <w:rFonts w:ascii="Arial" w:hAnsi="Arial" w:cs="Arial"/>
          <w:lang w:val="en-US"/>
        </w:rPr>
        <w:t>Donaldson has noted how ‘c</w:t>
      </w:r>
      <w:r w:rsidR="00A92D62" w:rsidRPr="00A92D62">
        <w:rPr>
          <w:rFonts w:ascii="Arial" w:hAnsi="Arial" w:cs="Arial"/>
          <w:color w:val="1A1A19"/>
          <w:lang w:val="en-US"/>
        </w:rPr>
        <w:t>ompetence in literacy, including competence in the spoken word, syntax and spelling, is essential for learnin</w:t>
      </w:r>
      <w:r w:rsidR="00A92D62">
        <w:rPr>
          <w:rFonts w:ascii="Arial" w:hAnsi="Arial" w:cs="Arial"/>
          <w:color w:val="1A1A19"/>
          <w:lang w:val="en-US"/>
        </w:rPr>
        <w:t>g’ and is why I employed cross-curricular literacy str</w:t>
      </w:r>
      <w:r w:rsidR="00A92D62">
        <w:rPr>
          <w:rFonts w:ascii="Arial" w:hAnsi="Arial" w:cs="Arial"/>
          <w:lang w:val="en-US"/>
        </w:rPr>
        <w:t>ategies, giving pupils opportunities discuss ideas and use their language skills wherever appropriate</w:t>
      </w:r>
      <w:r w:rsidR="00AA085D">
        <w:rPr>
          <w:rFonts w:ascii="Arial" w:hAnsi="Arial" w:cs="Arial"/>
          <w:lang w:val="en-US"/>
        </w:rPr>
        <w:t xml:space="preserve"> (Donaldson, 2015. </w:t>
      </w:r>
      <w:r w:rsidR="00A92D62">
        <w:rPr>
          <w:rFonts w:ascii="Arial" w:hAnsi="Arial" w:cs="Arial"/>
          <w:color w:val="1A1A19"/>
          <w:lang w:val="en-US"/>
        </w:rPr>
        <w:t>p.41)</w:t>
      </w:r>
      <w:r w:rsidR="00AA085D">
        <w:rPr>
          <w:rFonts w:ascii="Arial" w:hAnsi="Arial" w:cs="Arial"/>
          <w:color w:val="1A1A19"/>
          <w:lang w:val="en-US"/>
        </w:rPr>
        <w:t xml:space="preserve">. I felt it was important to create a communication </w:t>
      </w:r>
      <w:r w:rsidR="008B7C6D">
        <w:rPr>
          <w:rFonts w:ascii="Arial" w:hAnsi="Arial" w:cs="Arial"/>
          <w:color w:val="1A1A19"/>
          <w:lang w:val="en-US"/>
        </w:rPr>
        <w:t xml:space="preserve">friendly environment, as by giving children diet of rich spoken language, we give them the tools to communicate, think, and learn and support their lifelong development and learning (Alexander, 2017). </w:t>
      </w:r>
    </w:p>
    <w:p w14:paraId="0ECB819A" w14:textId="77777777" w:rsidR="00C901DB" w:rsidRDefault="00AD088B" w:rsidP="00C901DB">
      <w:pPr>
        <w:widowControl w:val="0"/>
        <w:autoSpaceDE w:val="0"/>
        <w:autoSpaceDN w:val="0"/>
        <w:adjustRightInd w:val="0"/>
        <w:spacing w:after="240" w:line="360" w:lineRule="auto"/>
        <w:jc w:val="both"/>
        <w:rPr>
          <w:rFonts w:ascii="Arial" w:hAnsi="Arial" w:cs="Arial"/>
        </w:rPr>
      </w:pPr>
      <w:r w:rsidRPr="00C62DCE">
        <w:rPr>
          <w:rFonts w:ascii="Arial" w:hAnsi="Arial" w:cs="Arial"/>
          <w:bCs/>
          <w:lang w:val="en-US"/>
        </w:rPr>
        <w:t xml:space="preserve">During my second week of PTE, I </w:t>
      </w:r>
      <w:r w:rsidR="00627E6F" w:rsidRPr="00C62DCE">
        <w:rPr>
          <w:rFonts w:ascii="Arial" w:hAnsi="Arial" w:cs="Arial"/>
          <w:bCs/>
          <w:lang w:val="en-US"/>
        </w:rPr>
        <w:t xml:space="preserve">taught </w:t>
      </w:r>
      <w:r w:rsidRPr="00C62DCE">
        <w:rPr>
          <w:rFonts w:ascii="Arial" w:hAnsi="Arial" w:cs="Arial"/>
          <w:bCs/>
          <w:lang w:val="en-US"/>
        </w:rPr>
        <w:t>measurement, focusing on height and length usi</w:t>
      </w:r>
      <w:r w:rsidR="00E75DF7">
        <w:rPr>
          <w:rFonts w:ascii="Arial" w:hAnsi="Arial" w:cs="Arial"/>
          <w:bCs/>
          <w:lang w:val="en-US"/>
        </w:rPr>
        <w:t>ng non-standard measurements</w:t>
      </w:r>
      <w:r w:rsidR="000F0B1B">
        <w:rPr>
          <w:rFonts w:ascii="Arial" w:hAnsi="Arial" w:cs="Arial"/>
          <w:bCs/>
          <w:lang w:val="en-US"/>
        </w:rPr>
        <w:t xml:space="preserve"> </w:t>
      </w:r>
      <w:r w:rsidR="000265F0" w:rsidRPr="00C62DCE">
        <w:rPr>
          <w:rFonts w:ascii="Arial" w:hAnsi="Arial" w:cs="Arial"/>
        </w:rPr>
        <w:t>(</w:t>
      </w:r>
      <w:r w:rsidR="000F0B1B">
        <w:rPr>
          <w:rFonts w:ascii="Arial" w:hAnsi="Arial" w:cs="Arial"/>
        </w:rPr>
        <w:t>See</w:t>
      </w:r>
      <w:r w:rsidR="000265F0" w:rsidRPr="00C62DCE">
        <w:rPr>
          <w:rFonts w:ascii="Arial" w:hAnsi="Arial" w:cs="Arial"/>
        </w:rPr>
        <w:t xml:space="preserve"> Appendix E</w:t>
      </w:r>
      <w:r w:rsidR="0051288C" w:rsidRPr="00C62DCE">
        <w:rPr>
          <w:rFonts w:ascii="Arial" w:hAnsi="Arial" w:cs="Arial"/>
        </w:rPr>
        <w:t xml:space="preserve"> for session plan)</w:t>
      </w:r>
      <w:r w:rsidR="00E75DF7">
        <w:rPr>
          <w:rFonts w:ascii="Arial" w:hAnsi="Arial" w:cs="Arial"/>
        </w:rPr>
        <w:t>.</w:t>
      </w:r>
      <w:r w:rsidR="003252CF">
        <w:rPr>
          <w:rFonts w:ascii="Arial" w:hAnsi="Arial" w:cs="Arial"/>
          <w:lang w:val="en-US"/>
        </w:rPr>
        <w:t xml:space="preserve"> I will base my analysis of this session to </w:t>
      </w:r>
      <w:r w:rsidR="00D9247B" w:rsidRPr="003252CF">
        <w:rPr>
          <w:rFonts w:ascii="Arial" w:hAnsi="Arial" w:cs="Arial"/>
        </w:rPr>
        <w:t>‘The Know</w:t>
      </w:r>
      <w:r w:rsidR="003252CF" w:rsidRPr="003252CF">
        <w:rPr>
          <w:rFonts w:ascii="Arial" w:hAnsi="Arial" w:cs="Arial"/>
        </w:rPr>
        <w:t>ledge Quartet’ (</w:t>
      </w:r>
      <w:r w:rsidR="00F334A6">
        <w:rPr>
          <w:rFonts w:ascii="Arial" w:hAnsi="Arial" w:cs="Arial"/>
          <w:lang w:val="en-US"/>
        </w:rPr>
        <w:t>Rowland et al</w:t>
      </w:r>
      <w:r w:rsidR="00F334A6" w:rsidRPr="00C62DCE">
        <w:rPr>
          <w:rFonts w:ascii="Arial" w:hAnsi="Arial" w:cs="Arial"/>
          <w:lang w:val="en-US"/>
        </w:rPr>
        <w:t>, 2003</w:t>
      </w:r>
      <w:r w:rsidR="003252CF" w:rsidRPr="003252CF">
        <w:rPr>
          <w:rFonts w:ascii="Arial" w:hAnsi="Arial" w:cs="Arial"/>
        </w:rPr>
        <w:t>)</w:t>
      </w:r>
      <w:r w:rsidR="00C901DB">
        <w:rPr>
          <w:rFonts w:ascii="Arial" w:hAnsi="Arial" w:cs="Arial"/>
        </w:rPr>
        <w:t>.</w:t>
      </w:r>
    </w:p>
    <w:p w14:paraId="5FE8B672" w14:textId="3478BDF4" w:rsidR="00C00BC5" w:rsidRPr="008B7C6D" w:rsidRDefault="00D9247B" w:rsidP="00C901DB">
      <w:pPr>
        <w:widowControl w:val="0"/>
        <w:autoSpaceDE w:val="0"/>
        <w:autoSpaceDN w:val="0"/>
        <w:adjustRightInd w:val="0"/>
        <w:spacing w:after="240" w:line="360" w:lineRule="auto"/>
        <w:jc w:val="both"/>
        <w:rPr>
          <w:rFonts w:ascii="Arial" w:hAnsi="Arial" w:cs="Arial"/>
          <w:color w:val="1A1A19"/>
          <w:lang w:val="en-US"/>
        </w:rPr>
      </w:pPr>
      <w:r w:rsidRPr="00C62DCE">
        <w:rPr>
          <w:rFonts w:ascii="Arial" w:hAnsi="Arial" w:cs="Arial"/>
          <w:b/>
        </w:rPr>
        <w:t xml:space="preserve">‘Foundation’: </w:t>
      </w:r>
      <w:r w:rsidRPr="00C62DCE">
        <w:rPr>
          <w:rFonts w:ascii="Arial" w:hAnsi="Arial" w:cs="Arial"/>
        </w:rPr>
        <w:t xml:space="preserve">The content knowledge was simple and I was confident in my ability to make the content accessible to the children. </w:t>
      </w:r>
      <w:r w:rsidR="00C00BC5" w:rsidRPr="00C62DCE">
        <w:rPr>
          <w:rFonts w:ascii="Arial" w:hAnsi="Arial" w:cs="Arial"/>
        </w:rPr>
        <w:t xml:space="preserve">I </w:t>
      </w:r>
      <w:r w:rsidR="0049583A">
        <w:rPr>
          <w:rFonts w:ascii="Arial" w:hAnsi="Arial" w:cs="Arial"/>
        </w:rPr>
        <w:t>used</w:t>
      </w:r>
      <w:r w:rsidRPr="00C62DCE">
        <w:rPr>
          <w:rFonts w:ascii="Arial" w:hAnsi="Arial" w:cs="Arial"/>
        </w:rPr>
        <w:t xml:space="preserve"> physical objects to introduce the </w:t>
      </w:r>
      <w:r w:rsidR="000F0B1B">
        <w:rPr>
          <w:rFonts w:ascii="Arial" w:hAnsi="Arial" w:cs="Arial"/>
        </w:rPr>
        <w:t>comparat</w:t>
      </w:r>
      <w:r w:rsidR="00E75DF7">
        <w:rPr>
          <w:rFonts w:ascii="Arial" w:hAnsi="Arial" w:cs="Arial"/>
        </w:rPr>
        <w:t xml:space="preserve">ive language </w:t>
      </w:r>
      <w:r w:rsidRPr="00C62DCE">
        <w:rPr>
          <w:rFonts w:ascii="Arial" w:hAnsi="Arial" w:cs="Arial"/>
        </w:rPr>
        <w:t>to the children</w:t>
      </w:r>
      <w:r w:rsidR="000F0B1B">
        <w:rPr>
          <w:rFonts w:ascii="Arial" w:hAnsi="Arial" w:cs="Arial"/>
        </w:rPr>
        <w:t xml:space="preserve">. </w:t>
      </w:r>
      <w:r w:rsidRPr="00C62DCE">
        <w:rPr>
          <w:rFonts w:ascii="Arial" w:hAnsi="Arial" w:cs="Arial"/>
        </w:rPr>
        <w:t>Putting long/tall/short objects on the whiteboard for the children to compare introduces</w:t>
      </w:r>
      <w:r w:rsidR="00A23549" w:rsidRPr="00C62DCE">
        <w:rPr>
          <w:rFonts w:ascii="Arial" w:hAnsi="Arial" w:cs="Arial"/>
        </w:rPr>
        <w:t xml:space="preserve"> the</w:t>
      </w:r>
      <w:r w:rsidRPr="00C62DCE">
        <w:rPr>
          <w:rFonts w:ascii="Arial" w:hAnsi="Arial" w:cs="Arial"/>
        </w:rPr>
        <w:t xml:space="preserve"> potential problems of </w:t>
      </w:r>
      <w:r w:rsidR="000F0718" w:rsidRPr="00C62DCE">
        <w:rPr>
          <w:rFonts w:ascii="Arial" w:hAnsi="Arial" w:cs="Arial"/>
        </w:rPr>
        <w:t>optical illusion</w:t>
      </w:r>
      <w:r w:rsidR="00C14B90" w:rsidRPr="00C62DCE">
        <w:rPr>
          <w:rFonts w:ascii="Arial" w:hAnsi="Arial" w:cs="Arial"/>
        </w:rPr>
        <w:t xml:space="preserve">, depending on the width of the objects on the board, </w:t>
      </w:r>
      <w:r w:rsidR="000F0718" w:rsidRPr="00C62DCE">
        <w:rPr>
          <w:rFonts w:ascii="Arial" w:hAnsi="Arial" w:cs="Arial"/>
        </w:rPr>
        <w:t>potentially causing confusion</w:t>
      </w:r>
      <w:r w:rsidR="000F0B1B">
        <w:rPr>
          <w:rFonts w:ascii="Arial" w:hAnsi="Arial" w:cs="Arial"/>
        </w:rPr>
        <w:t xml:space="preserve">, </w:t>
      </w:r>
      <w:r w:rsidR="0049583A">
        <w:rPr>
          <w:rFonts w:ascii="Arial" w:hAnsi="Arial" w:cs="Arial"/>
        </w:rPr>
        <w:t xml:space="preserve">hence why </w:t>
      </w:r>
      <w:r w:rsidR="000F0B1B">
        <w:rPr>
          <w:rFonts w:ascii="Arial" w:hAnsi="Arial" w:cs="Arial"/>
        </w:rPr>
        <w:t>I avoided this</w:t>
      </w:r>
      <w:r w:rsidR="00A23549" w:rsidRPr="00C62DCE">
        <w:rPr>
          <w:rFonts w:ascii="Arial" w:hAnsi="Arial" w:cs="Arial"/>
        </w:rPr>
        <w:t xml:space="preserve">. </w:t>
      </w:r>
      <w:r w:rsidRPr="00C62DCE">
        <w:rPr>
          <w:rFonts w:ascii="Arial" w:hAnsi="Arial" w:cs="Arial"/>
        </w:rPr>
        <w:t>I decided on using objects of varying size that were of interest to the ch</w:t>
      </w:r>
      <w:r w:rsidR="00C00BC5" w:rsidRPr="00C62DCE">
        <w:rPr>
          <w:rFonts w:ascii="Arial" w:hAnsi="Arial" w:cs="Arial"/>
        </w:rPr>
        <w:t>ildren, such as magic wan</w:t>
      </w:r>
      <w:r w:rsidR="0051288C" w:rsidRPr="00C62DCE">
        <w:rPr>
          <w:rFonts w:ascii="Arial" w:hAnsi="Arial" w:cs="Arial"/>
        </w:rPr>
        <w:t>ds and animals.</w:t>
      </w:r>
      <w:r w:rsidR="00C00BC5" w:rsidRPr="00C62DCE">
        <w:rPr>
          <w:rFonts w:ascii="Arial" w:hAnsi="Arial" w:cs="Arial"/>
        </w:rPr>
        <w:t xml:space="preserve"> Shulman has noted how part of teacher subject knowledge is having ‘knowledge of learners and their characteristics’, and I decided to use what I knew about the children’s interests as a motivational component within the lesson</w:t>
      </w:r>
      <w:r w:rsidR="0051288C" w:rsidRPr="00C62DCE">
        <w:rPr>
          <w:rFonts w:ascii="Arial" w:hAnsi="Arial" w:cs="Arial"/>
        </w:rPr>
        <w:t xml:space="preserve"> (Shulman, 1987, p. 8)</w:t>
      </w:r>
      <w:r w:rsidR="00C00BC5" w:rsidRPr="00C62DCE">
        <w:rPr>
          <w:rFonts w:ascii="Arial" w:hAnsi="Arial" w:cs="Arial"/>
        </w:rPr>
        <w:t>. The activities addressed the important elements of measurement, including transitivity and conservation, which i</w:t>
      </w:r>
      <w:r w:rsidR="0051288C" w:rsidRPr="00C62DCE">
        <w:rPr>
          <w:rFonts w:ascii="Arial" w:hAnsi="Arial" w:cs="Arial"/>
        </w:rPr>
        <w:t xml:space="preserve">nvolved </w:t>
      </w:r>
      <w:r w:rsidR="00C00BC5" w:rsidRPr="00C62DCE">
        <w:rPr>
          <w:rFonts w:ascii="Arial" w:hAnsi="Arial" w:cs="Arial"/>
        </w:rPr>
        <w:t>ordering</w:t>
      </w:r>
      <w:r w:rsidR="0051288C" w:rsidRPr="00C62DCE">
        <w:rPr>
          <w:rFonts w:ascii="Arial" w:hAnsi="Arial" w:cs="Arial"/>
        </w:rPr>
        <w:t xml:space="preserve"> sets of more than two</w:t>
      </w:r>
      <w:r w:rsidR="00C00BC5" w:rsidRPr="00C62DCE">
        <w:rPr>
          <w:rFonts w:ascii="Arial" w:hAnsi="Arial" w:cs="Arial"/>
        </w:rPr>
        <w:t xml:space="preserve"> objects based on height and length, using comparative language, and measuring using non-standard measurements</w:t>
      </w:r>
      <w:r w:rsidR="0051288C" w:rsidRPr="00C62DCE">
        <w:rPr>
          <w:rFonts w:ascii="Arial" w:hAnsi="Arial" w:cs="Arial"/>
        </w:rPr>
        <w:t xml:space="preserve"> (Hansen, 2011, p.100). </w:t>
      </w:r>
    </w:p>
    <w:p w14:paraId="708F717D" w14:textId="77777777" w:rsidR="00C901DB" w:rsidRDefault="0051288C"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b/>
          <w:lang w:val="en-US"/>
        </w:rPr>
        <w:t>‘Transformation’:</w:t>
      </w:r>
      <w:r w:rsidR="00FB7651" w:rsidRPr="00C62DCE">
        <w:rPr>
          <w:rFonts w:ascii="Arial" w:hAnsi="Arial" w:cs="Arial"/>
          <w:lang w:val="en-US"/>
        </w:rPr>
        <w:t xml:space="preserve"> </w:t>
      </w:r>
      <w:r w:rsidRPr="00C62DCE">
        <w:rPr>
          <w:rFonts w:ascii="Arial" w:hAnsi="Arial" w:cs="Arial"/>
          <w:lang w:val="en-US"/>
        </w:rPr>
        <w:br/>
        <w:t xml:space="preserve">The use of physical objects enabled me to model and demonstrate to the children how I would </w:t>
      </w:r>
      <w:r w:rsidR="0049583A">
        <w:rPr>
          <w:rFonts w:ascii="Arial" w:hAnsi="Arial" w:cs="Arial"/>
          <w:lang w:val="en-US"/>
        </w:rPr>
        <w:t xml:space="preserve">sort </w:t>
      </w:r>
      <w:r w:rsidRPr="00C62DCE">
        <w:rPr>
          <w:rFonts w:ascii="Arial" w:hAnsi="Arial" w:cs="Arial"/>
          <w:lang w:val="en-US"/>
        </w:rPr>
        <w:t>the objects, and use the comparative vocabulary correctly. During the end of week plenary, we created a human chain based on the children’s height. This was an excellent assessme</w:t>
      </w:r>
      <w:r w:rsidR="00627E6F" w:rsidRPr="00C62DCE">
        <w:rPr>
          <w:rFonts w:ascii="Arial" w:hAnsi="Arial" w:cs="Arial"/>
          <w:lang w:val="en-US"/>
        </w:rPr>
        <w:t>nt for learning opportunity. T</w:t>
      </w:r>
      <w:r w:rsidRPr="00C62DCE">
        <w:rPr>
          <w:rFonts w:ascii="Arial" w:hAnsi="Arial" w:cs="Arial"/>
          <w:lang w:val="en-US"/>
        </w:rPr>
        <w:t>he chil</w:t>
      </w:r>
      <w:r w:rsidR="000F0B1B">
        <w:rPr>
          <w:rFonts w:ascii="Arial" w:hAnsi="Arial" w:cs="Arial"/>
          <w:lang w:val="en-US"/>
        </w:rPr>
        <w:t>dren were largely independent</w:t>
      </w:r>
      <w:r w:rsidRPr="00C62DCE">
        <w:rPr>
          <w:rFonts w:ascii="Arial" w:hAnsi="Arial" w:cs="Arial"/>
          <w:lang w:val="en-US"/>
        </w:rPr>
        <w:t xml:space="preserve"> ordering the chain and </w:t>
      </w:r>
      <w:r w:rsidR="00627E6F" w:rsidRPr="00C62DCE">
        <w:rPr>
          <w:rFonts w:ascii="Arial" w:hAnsi="Arial" w:cs="Arial"/>
          <w:lang w:val="en-US"/>
        </w:rPr>
        <w:t xml:space="preserve">I saw </w:t>
      </w:r>
      <w:r w:rsidRPr="00C62DCE">
        <w:rPr>
          <w:rFonts w:ascii="Arial" w:hAnsi="Arial" w:cs="Arial"/>
          <w:lang w:val="en-US"/>
        </w:rPr>
        <w:t>w</w:t>
      </w:r>
      <w:r w:rsidR="00627E6F" w:rsidRPr="00C62DCE">
        <w:rPr>
          <w:rFonts w:ascii="Arial" w:hAnsi="Arial" w:cs="Arial"/>
          <w:lang w:val="en-US"/>
        </w:rPr>
        <w:t xml:space="preserve">ho </w:t>
      </w:r>
      <w:r w:rsidRPr="00C62DCE">
        <w:rPr>
          <w:rFonts w:ascii="Arial" w:hAnsi="Arial" w:cs="Arial"/>
          <w:lang w:val="en-US"/>
        </w:rPr>
        <w:t>understood the learning objective and was using the comparative language correctly.</w:t>
      </w:r>
      <w:r w:rsidR="0049583A">
        <w:rPr>
          <w:rFonts w:ascii="Arial" w:hAnsi="Arial" w:cs="Arial"/>
          <w:lang w:val="en-US"/>
        </w:rPr>
        <w:t xml:space="preserve"> </w:t>
      </w:r>
      <w:r w:rsidRPr="00C62DCE">
        <w:rPr>
          <w:rFonts w:ascii="Arial" w:hAnsi="Arial" w:cs="Arial"/>
          <w:lang w:val="en-US"/>
        </w:rPr>
        <w:t>Althou</w:t>
      </w:r>
      <w:r w:rsidR="00627E6F" w:rsidRPr="00C62DCE">
        <w:rPr>
          <w:rFonts w:ascii="Arial" w:hAnsi="Arial" w:cs="Arial"/>
          <w:lang w:val="en-US"/>
        </w:rPr>
        <w:t>gh the lesson went well</w:t>
      </w:r>
      <w:r w:rsidRPr="00C62DCE">
        <w:rPr>
          <w:rFonts w:ascii="Arial" w:hAnsi="Arial" w:cs="Arial"/>
          <w:lang w:val="en-US"/>
        </w:rPr>
        <w:t xml:space="preserve">, </w:t>
      </w:r>
      <w:r w:rsidR="008F2C52" w:rsidRPr="00C62DCE">
        <w:rPr>
          <w:rFonts w:ascii="Arial" w:hAnsi="Arial" w:cs="Arial"/>
          <w:lang w:val="en-US"/>
        </w:rPr>
        <w:t xml:space="preserve">upon reflection, I would have used a children’s storybook about height or length as a hook </w:t>
      </w:r>
      <w:r w:rsidR="000F0718" w:rsidRPr="00C62DCE">
        <w:rPr>
          <w:rFonts w:ascii="Arial" w:hAnsi="Arial" w:cs="Arial"/>
          <w:lang w:val="en-US"/>
        </w:rPr>
        <w:t>during my input.</w:t>
      </w:r>
      <w:r w:rsidR="008F2C52" w:rsidRPr="00C62DCE">
        <w:rPr>
          <w:rFonts w:ascii="Arial" w:hAnsi="Arial" w:cs="Arial"/>
          <w:lang w:val="en-US"/>
        </w:rPr>
        <w:t xml:space="preserve"> For some of the children in Nursery, it took a few days to grasp the concepts </w:t>
      </w:r>
      <w:r w:rsidR="00627E6F" w:rsidRPr="00C62DCE">
        <w:rPr>
          <w:rFonts w:ascii="Arial" w:hAnsi="Arial" w:cs="Arial"/>
          <w:lang w:val="en-US"/>
        </w:rPr>
        <w:t xml:space="preserve">of comparison </w:t>
      </w:r>
      <w:r w:rsidR="008F2C52" w:rsidRPr="00C62DCE">
        <w:rPr>
          <w:rFonts w:ascii="Arial" w:hAnsi="Arial" w:cs="Arial"/>
          <w:lang w:val="en-US"/>
        </w:rPr>
        <w:t xml:space="preserve">and </w:t>
      </w:r>
      <w:r w:rsidR="00627E6F" w:rsidRPr="00C62DCE">
        <w:rPr>
          <w:rFonts w:ascii="Arial" w:hAnsi="Arial" w:cs="Arial"/>
          <w:lang w:val="en-US"/>
        </w:rPr>
        <w:t xml:space="preserve">the </w:t>
      </w:r>
      <w:r w:rsidR="008F2C52" w:rsidRPr="00C62DCE">
        <w:rPr>
          <w:rFonts w:ascii="Arial" w:hAnsi="Arial" w:cs="Arial"/>
          <w:lang w:val="en-US"/>
        </w:rPr>
        <w:t>vocabulary, and I feel a storybook may have helped with this process</w:t>
      </w:r>
      <w:r w:rsidR="000F0718" w:rsidRPr="00C62DCE">
        <w:rPr>
          <w:rFonts w:ascii="Arial" w:hAnsi="Arial" w:cs="Arial"/>
          <w:lang w:val="en-US"/>
        </w:rPr>
        <w:t>, acting as a stimulant that may have helped with engage</w:t>
      </w:r>
      <w:r w:rsidR="00C901DB">
        <w:rPr>
          <w:rFonts w:ascii="Arial" w:hAnsi="Arial" w:cs="Arial"/>
          <w:lang w:val="en-US"/>
        </w:rPr>
        <w:t>ment and understanding.</w:t>
      </w:r>
    </w:p>
    <w:p w14:paraId="015F0631" w14:textId="7DE4D034" w:rsidR="000F0B1B" w:rsidRPr="00044146" w:rsidRDefault="008F2C52" w:rsidP="00C901DB">
      <w:pPr>
        <w:widowControl w:val="0"/>
        <w:autoSpaceDE w:val="0"/>
        <w:autoSpaceDN w:val="0"/>
        <w:adjustRightInd w:val="0"/>
        <w:spacing w:after="240" w:line="360" w:lineRule="auto"/>
        <w:jc w:val="both"/>
        <w:rPr>
          <w:rFonts w:ascii="Arial" w:hAnsi="Arial" w:cs="Arial"/>
          <w:lang w:val="en-US"/>
        </w:rPr>
      </w:pPr>
      <w:r w:rsidRPr="00C62DCE">
        <w:rPr>
          <w:rFonts w:ascii="Arial" w:hAnsi="Arial" w:cs="Arial"/>
          <w:b/>
          <w:lang w:val="en-US"/>
        </w:rPr>
        <w:t>‘</w:t>
      </w:r>
      <w:r w:rsidR="00FB7651" w:rsidRPr="00C62DCE">
        <w:rPr>
          <w:rFonts w:ascii="Arial" w:hAnsi="Arial" w:cs="Arial"/>
          <w:b/>
          <w:lang w:val="en-US"/>
        </w:rPr>
        <w:t>Connection</w:t>
      </w:r>
      <w:r w:rsidRPr="00C62DCE">
        <w:rPr>
          <w:rFonts w:ascii="Arial" w:hAnsi="Arial" w:cs="Arial"/>
          <w:b/>
          <w:lang w:val="en-US"/>
        </w:rPr>
        <w:t>’</w:t>
      </w:r>
      <w:r w:rsidR="00FB7651" w:rsidRPr="00C62DCE">
        <w:rPr>
          <w:rFonts w:ascii="Arial" w:hAnsi="Arial" w:cs="Arial"/>
          <w:b/>
          <w:lang w:val="en-US"/>
        </w:rPr>
        <w:t>:</w:t>
      </w:r>
      <w:r w:rsidRPr="00C62DCE">
        <w:rPr>
          <w:rFonts w:ascii="Arial" w:hAnsi="Arial" w:cs="Arial"/>
          <w:b/>
          <w:lang w:val="en-US"/>
        </w:rPr>
        <w:br/>
      </w:r>
      <w:r w:rsidR="000F0B1B">
        <w:rPr>
          <w:rFonts w:ascii="Arial" w:hAnsi="Arial" w:cs="Arial"/>
          <w:lang w:val="en-US"/>
        </w:rPr>
        <w:t>With knowledge of the children’s Mathematical abilities,</w:t>
      </w:r>
      <w:r w:rsidRPr="00C62DCE">
        <w:rPr>
          <w:rFonts w:ascii="Arial" w:hAnsi="Arial" w:cs="Arial"/>
          <w:lang w:val="en-US"/>
        </w:rPr>
        <w:t xml:space="preserve"> I made the decision to introduce the concept of transitivity to the Reception children</w:t>
      </w:r>
      <w:r w:rsidR="00A768EF" w:rsidRPr="00C62DCE">
        <w:rPr>
          <w:rFonts w:ascii="Arial" w:hAnsi="Arial" w:cs="Arial"/>
          <w:lang w:val="en-US"/>
        </w:rPr>
        <w:t xml:space="preserve"> only</w:t>
      </w:r>
      <w:r w:rsidRPr="00C62DCE">
        <w:rPr>
          <w:rFonts w:ascii="Arial" w:hAnsi="Arial" w:cs="Arial"/>
          <w:lang w:val="en-US"/>
        </w:rPr>
        <w:t>, that was sorting more than two of the same object from short to lo</w:t>
      </w:r>
      <w:r w:rsidR="000F0B1B">
        <w:rPr>
          <w:rFonts w:ascii="Arial" w:hAnsi="Arial" w:cs="Arial"/>
          <w:lang w:val="en-US"/>
        </w:rPr>
        <w:t>ng/short to tall and vice versa.</w:t>
      </w:r>
      <w:r w:rsidRPr="00C62DCE">
        <w:rPr>
          <w:rFonts w:ascii="Arial" w:hAnsi="Arial" w:cs="Arial"/>
          <w:lang w:val="en-US"/>
        </w:rPr>
        <w:t xml:space="preserve"> </w:t>
      </w:r>
      <w:r w:rsidR="000F0B1B">
        <w:rPr>
          <w:rFonts w:ascii="Arial" w:hAnsi="Arial" w:cs="Arial"/>
          <w:lang w:val="en-US"/>
        </w:rPr>
        <w:t>I decided</w:t>
      </w:r>
      <w:r w:rsidRPr="00C62DCE">
        <w:rPr>
          <w:rFonts w:ascii="Arial" w:hAnsi="Arial" w:cs="Arial"/>
          <w:lang w:val="en-US"/>
        </w:rPr>
        <w:t xml:space="preserve"> </w:t>
      </w:r>
      <w:r w:rsidR="000F0B1B">
        <w:rPr>
          <w:rFonts w:ascii="Arial" w:hAnsi="Arial" w:cs="Arial"/>
          <w:lang w:val="en-US"/>
        </w:rPr>
        <w:t>to introduce</w:t>
      </w:r>
      <w:r w:rsidRPr="00C62DCE">
        <w:rPr>
          <w:rFonts w:ascii="Arial" w:hAnsi="Arial" w:cs="Arial"/>
          <w:lang w:val="en-US"/>
        </w:rPr>
        <w:t xml:space="preserve"> two of the same object</w:t>
      </w:r>
      <w:r w:rsidR="00627E6F" w:rsidRPr="00C62DCE">
        <w:rPr>
          <w:rFonts w:ascii="Arial" w:hAnsi="Arial" w:cs="Arial"/>
          <w:lang w:val="en-US"/>
        </w:rPr>
        <w:t xml:space="preserve"> but different in length</w:t>
      </w:r>
      <w:r w:rsidRPr="00C62DCE">
        <w:rPr>
          <w:rFonts w:ascii="Arial" w:hAnsi="Arial" w:cs="Arial"/>
          <w:lang w:val="en-US"/>
        </w:rPr>
        <w:t xml:space="preserve"> to the Nursery children. I </w:t>
      </w:r>
      <w:r w:rsidR="000F0B1B" w:rsidRPr="00C62DCE">
        <w:rPr>
          <w:rFonts w:ascii="Arial" w:hAnsi="Arial" w:cs="Arial"/>
          <w:lang w:val="en-US"/>
        </w:rPr>
        <w:t>believed</w:t>
      </w:r>
      <w:r w:rsidRPr="00C62DCE">
        <w:rPr>
          <w:rFonts w:ascii="Arial" w:hAnsi="Arial" w:cs="Arial"/>
          <w:lang w:val="en-US"/>
        </w:rPr>
        <w:t xml:space="preserve"> that having a </w:t>
      </w:r>
      <w:r w:rsidR="00627E6F" w:rsidRPr="00C62DCE">
        <w:rPr>
          <w:rFonts w:ascii="Arial" w:hAnsi="Arial" w:cs="Arial"/>
          <w:lang w:val="en-US"/>
        </w:rPr>
        <w:t>‘</w:t>
      </w:r>
      <w:r w:rsidRPr="00C62DCE">
        <w:rPr>
          <w:rFonts w:ascii="Arial" w:hAnsi="Arial" w:cs="Arial"/>
          <w:lang w:val="en-US"/>
        </w:rPr>
        <w:t>middle</w:t>
      </w:r>
      <w:r w:rsidR="00627E6F" w:rsidRPr="00C62DCE">
        <w:rPr>
          <w:rFonts w:ascii="Arial" w:hAnsi="Arial" w:cs="Arial"/>
          <w:lang w:val="en-US"/>
        </w:rPr>
        <w:t>’</w:t>
      </w:r>
      <w:r w:rsidRPr="00C62DCE">
        <w:rPr>
          <w:rFonts w:ascii="Arial" w:hAnsi="Arial" w:cs="Arial"/>
          <w:lang w:val="en-US"/>
        </w:rPr>
        <w:t xml:space="preserve"> size would overwhelm some of the Nursery children, and I was correct</w:t>
      </w:r>
      <w:r w:rsidR="0049583A">
        <w:rPr>
          <w:rFonts w:ascii="Arial" w:hAnsi="Arial" w:cs="Arial"/>
          <w:lang w:val="en-US"/>
        </w:rPr>
        <w:t>, as it proved</w:t>
      </w:r>
      <w:r w:rsidR="00627E6F" w:rsidRPr="00C62DCE">
        <w:rPr>
          <w:rFonts w:ascii="Arial" w:hAnsi="Arial" w:cs="Arial"/>
          <w:lang w:val="en-US"/>
        </w:rPr>
        <w:t xml:space="preserve"> </w:t>
      </w:r>
      <w:r w:rsidR="00A768EF" w:rsidRPr="00C62DCE">
        <w:rPr>
          <w:rFonts w:ascii="Arial" w:hAnsi="Arial" w:cs="Arial"/>
          <w:lang w:val="en-US"/>
        </w:rPr>
        <w:t>challenging</w:t>
      </w:r>
      <w:r w:rsidRPr="00C62DCE">
        <w:rPr>
          <w:rFonts w:ascii="Arial" w:hAnsi="Arial" w:cs="Arial"/>
          <w:lang w:val="en-US"/>
        </w:rPr>
        <w:t xml:space="preserve"> for some lower ability Reception children. The higher ability children </w:t>
      </w:r>
      <w:r w:rsidR="0049583A">
        <w:rPr>
          <w:rFonts w:ascii="Arial" w:hAnsi="Arial" w:cs="Arial"/>
          <w:lang w:val="en-US"/>
        </w:rPr>
        <w:t>built</w:t>
      </w:r>
      <w:r w:rsidRPr="00C62DCE">
        <w:rPr>
          <w:rFonts w:ascii="Arial" w:hAnsi="Arial" w:cs="Arial"/>
          <w:lang w:val="en-US"/>
        </w:rPr>
        <w:t xml:space="preserve"> on their logical reasoning skills, and with </w:t>
      </w:r>
      <w:r w:rsidR="00CD2F87" w:rsidRPr="00C62DCE">
        <w:rPr>
          <w:rFonts w:ascii="Arial" w:hAnsi="Arial" w:cs="Arial"/>
          <w:lang w:val="en-US"/>
        </w:rPr>
        <w:t xml:space="preserve">a lot of </w:t>
      </w:r>
      <w:r w:rsidRPr="00C62DCE">
        <w:rPr>
          <w:rFonts w:ascii="Arial" w:hAnsi="Arial" w:cs="Arial"/>
          <w:lang w:val="en-US"/>
        </w:rPr>
        <w:t>support, were able to address the idea of how object A was taller than object B, object B was taller than object C, so object A must be taller than object C</w:t>
      </w:r>
      <w:r w:rsidR="00627E6F" w:rsidRPr="00C62DCE">
        <w:rPr>
          <w:rFonts w:ascii="Arial" w:hAnsi="Arial" w:cs="Arial"/>
          <w:lang w:val="en-US"/>
        </w:rPr>
        <w:t xml:space="preserve"> too</w:t>
      </w:r>
      <w:r w:rsidR="009C708A" w:rsidRPr="00C62DCE">
        <w:rPr>
          <w:rFonts w:ascii="Arial" w:hAnsi="Arial" w:cs="Arial"/>
          <w:lang w:val="en-US"/>
        </w:rPr>
        <w:t xml:space="preserve">, by </w:t>
      </w:r>
      <w:r w:rsidR="000F0B1B">
        <w:rPr>
          <w:rFonts w:ascii="Arial" w:hAnsi="Arial" w:cs="Arial"/>
          <w:lang w:val="en-US"/>
        </w:rPr>
        <w:t xml:space="preserve">physically </w:t>
      </w:r>
      <w:r w:rsidR="009C708A" w:rsidRPr="00C62DCE">
        <w:rPr>
          <w:rFonts w:ascii="Arial" w:hAnsi="Arial" w:cs="Arial"/>
          <w:lang w:val="en-US"/>
        </w:rPr>
        <w:t>moving and comparing the objects</w:t>
      </w:r>
      <w:r w:rsidRPr="00C62DCE">
        <w:rPr>
          <w:rFonts w:ascii="Arial" w:hAnsi="Arial" w:cs="Arial"/>
          <w:lang w:val="en-US"/>
        </w:rPr>
        <w:t xml:space="preserve">. </w:t>
      </w:r>
      <w:r w:rsidR="00627E6F" w:rsidRPr="00C62DCE">
        <w:rPr>
          <w:rFonts w:ascii="Arial" w:hAnsi="Arial" w:cs="Arial"/>
          <w:lang w:val="en-US"/>
        </w:rPr>
        <w:t xml:space="preserve">Studies have demonstrated how </w:t>
      </w:r>
      <w:r w:rsidR="00627E6F" w:rsidRPr="00C62DCE">
        <w:rPr>
          <w:rFonts w:ascii="Arial" w:hAnsi="Arial" w:cs="Arial"/>
        </w:rPr>
        <w:t>c</w:t>
      </w:r>
      <w:r w:rsidR="00C00BC5" w:rsidRPr="00C62DCE">
        <w:rPr>
          <w:rFonts w:ascii="Arial" w:hAnsi="Arial" w:cs="Arial"/>
        </w:rPr>
        <w:t xml:space="preserve">hildren who have been </w:t>
      </w:r>
      <w:r w:rsidR="00627E6F" w:rsidRPr="00C62DCE">
        <w:rPr>
          <w:rFonts w:ascii="Arial" w:hAnsi="Arial" w:cs="Arial"/>
        </w:rPr>
        <w:t xml:space="preserve">exposed to </w:t>
      </w:r>
      <w:r w:rsidR="00C00BC5" w:rsidRPr="00C62DCE">
        <w:rPr>
          <w:rFonts w:ascii="Arial" w:hAnsi="Arial" w:cs="Arial"/>
        </w:rPr>
        <w:t xml:space="preserve">such logical reasoning have </w:t>
      </w:r>
      <w:r w:rsidR="00044146">
        <w:rPr>
          <w:rFonts w:ascii="Arial" w:hAnsi="Arial" w:cs="Arial"/>
        </w:rPr>
        <w:t>made more progress in m</w:t>
      </w:r>
      <w:r w:rsidR="00C00BC5" w:rsidRPr="00C62DCE">
        <w:rPr>
          <w:rFonts w:ascii="Arial" w:hAnsi="Arial" w:cs="Arial"/>
        </w:rPr>
        <w:t>athematics than children who have not</w:t>
      </w:r>
      <w:r w:rsidR="00627E6F" w:rsidRPr="00C62DCE">
        <w:rPr>
          <w:rFonts w:ascii="Arial" w:hAnsi="Arial" w:cs="Arial"/>
        </w:rPr>
        <w:t xml:space="preserve">, and Piaget noted how logical reasoning is a vital component of a child’s understanding of measurement (Hansen, 2011, p.99). </w:t>
      </w:r>
      <w:r w:rsidR="009C708A" w:rsidRPr="00C62DCE">
        <w:rPr>
          <w:rFonts w:ascii="Arial" w:hAnsi="Arial" w:cs="Arial"/>
        </w:rPr>
        <w:t xml:space="preserve">Using comparative language for measurement and engaging with such logical reasoning skills </w:t>
      </w:r>
      <w:r w:rsidR="000F0B1B">
        <w:rPr>
          <w:rFonts w:ascii="Arial" w:hAnsi="Arial" w:cs="Arial"/>
        </w:rPr>
        <w:t>lay good foundations for</w:t>
      </w:r>
      <w:r w:rsidR="009C708A" w:rsidRPr="00C62DCE">
        <w:rPr>
          <w:rFonts w:ascii="Arial" w:hAnsi="Arial" w:cs="Arial"/>
        </w:rPr>
        <w:t xml:space="preserve"> revisiting measurement, lo</w:t>
      </w:r>
      <w:r w:rsidR="00044146">
        <w:rPr>
          <w:rFonts w:ascii="Arial" w:hAnsi="Arial" w:cs="Arial"/>
        </w:rPr>
        <w:t xml:space="preserve">oking at weight or capacity. </w:t>
      </w:r>
      <w:r w:rsidR="00081A4E" w:rsidRPr="00C62DCE">
        <w:rPr>
          <w:rFonts w:ascii="Arial" w:hAnsi="Arial" w:cs="Arial"/>
          <w:lang w:val="en-US"/>
        </w:rPr>
        <w:br/>
      </w:r>
      <w:r w:rsidR="0054584B">
        <w:rPr>
          <w:rFonts w:ascii="Arial" w:hAnsi="Arial" w:cs="Arial"/>
          <w:lang w:val="en-US"/>
        </w:rPr>
        <w:br/>
      </w:r>
      <w:r w:rsidR="00F10E7F" w:rsidRPr="00C62DCE">
        <w:rPr>
          <w:rFonts w:ascii="Arial" w:hAnsi="Arial" w:cs="Arial"/>
          <w:b/>
          <w:lang w:val="en-US"/>
        </w:rPr>
        <w:t>‘</w:t>
      </w:r>
      <w:r w:rsidR="001B2940" w:rsidRPr="00C62DCE">
        <w:rPr>
          <w:rFonts w:ascii="Arial" w:hAnsi="Arial" w:cs="Arial"/>
          <w:b/>
          <w:lang w:val="en-US"/>
        </w:rPr>
        <w:t>Contingency</w:t>
      </w:r>
      <w:r w:rsidR="00F10E7F" w:rsidRPr="00C62DCE">
        <w:rPr>
          <w:rFonts w:ascii="Arial" w:hAnsi="Arial" w:cs="Arial"/>
          <w:b/>
          <w:lang w:val="en-US"/>
        </w:rPr>
        <w:t>’</w:t>
      </w:r>
      <w:r w:rsidR="001B2940" w:rsidRPr="00C62DCE">
        <w:rPr>
          <w:rFonts w:ascii="Arial" w:hAnsi="Arial" w:cs="Arial"/>
          <w:b/>
          <w:lang w:val="en-US"/>
        </w:rPr>
        <w:t>:</w:t>
      </w:r>
      <w:r w:rsidR="00627E6F" w:rsidRPr="00C62DCE">
        <w:rPr>
          <w:rFonts w:ascii="Arial" w:hAnsi="Arial" w:cs="Arial"/>
          <w:lang w:val="en-US"/>
        </w:rPr>
        <w:br/>
      </w:r>
      <w:r w:rsidR="00BC5EBB" w:rsidRPr="00C62DCE">
        <w:rPr>
          <w:rFonts w:ascii="Arial" w:hAnsi="Arial" w:cs="Arial"/>
        </w:rPr>
        <w:t>When comparing objects, some children would not place the obje</w:t>
      </w:r>
      <w:r w:rsidR="00A768EF" w:rsidRPr="00C62DCE">
        <w:rPr>
          <w:rFonts w:ascii="Arial" w:hAnsi="Arial" w:cs="Arial"/>
        </w:rPr>
        <w:t>ct at the same starting point, giving</w:t>
      </w:r>
      <w:r w:rsidR="00BC5EBB" w:rsidRPr="00C62DCE">
        <w:rPr>
          <w:rFonts w:ascii="Arial" w:hAnsi="Arial" w:cs="Arial"/>
        </w:rPr>
        <w:t xml:space="preserve"> the illusion that some objects were taller/shorter. </w:t>
      </w:r>
      <w:r w:rsidR="0049583A">
        <w:rPr>
          <w:rFonts w:ascii="Arial" w:hAnsi="Arial" w:cs="Arial"/>
        </w:rPr>
        <w:t>T</w:t>
      </w:r>
      <w:r w:rsidR="00BC5EBB" w:rsidRPr="00C62DCE">
        <w:rPr>
          <w:rFonts w:ascii="Arial" w:hAnsi="Arial" w:cs="Arial"/>
        </w:rPr>
        <w:t>his i</w:t>
      </w:r>
      <w:r w:rsidR="00F527FD">
        <w:rPr>
          <w:rFonts w:ascii="Arial" w:hAnsi="Arial" w:cs="Arial"/>
        </w:rPr>
        <w:t>s a common misconception among</w:t>
      </w:r>
      <w:r w:rsidR="00BC5EBB" w:rsidRPr="00C62DCE">
        <w:rPr>
          <w:rFonts w:ascii="Arial" w:hAnsi="Arial" w:cs="Arial"/>
        </w:rPr>
        <w:t xml:space="preserve"> children (Hansen, 2011, p.101). I did not anticipate that so many of the children w</w:t>
      </w:r>
      <w:r w:rsidR="00A768EF" w:rsidRPr="00C62DCE">
        <w:rPr>
          <w:rFonts w:ascii="Arial" w:hAnsi="Arial" w:cs="Arial"/>
        </w:rPr>
        <w:t>ould have this misconception, so</w:t>
      </w:r>
      <w:r w:rsidR="00BC5EBB" w:rsidRPr="00C62DCE">
        <w:rPr>
          <w:rFonts w:ascii="Arial" w:hAnsi="Arial" w:cs="Arial"/>
        </w:rPr>
        <w:t xml:space="preserve"> this took some time to overcome. Using modelling, I demonstrated to the children that in order to fairly compare, the ends of both objects would have to be placed a the same point. Another mis</w:t>
      </w:r>
      <w:r w:rsidR="00A768EF" w:rsidRPr="00C62DCE">
        <w:rPr>
          <w:rFonts w:ascii="Arial" w:hAnsi="Arial" w:cs="Arial"/>
        </w:rPr>
        <w:t xml:space="preserve">conception was that objects </w:t>
      </w:r>
      <w:r w:rsidR="00BC5EBB" w:rsidRPr="00C62DCE">
        <w:rPr>
          <w:rFonts w:ascii="Arial" w:hAnsi="Arial" w:cs="Arial"/>
        </w:rPr>
        <w:t>change size based on their orientation. As objects move, their length is fixed, which is the Mathematical concept of conservation (Hansen, 2011, p.101). I removed my shoe and told the children it was size four. I turne</w:t>
      </w:r>
      <w:r w:rsidR="00F527FD">
        <w:rPr>
          <w:rFonts w:ascii="Arial" w:hAnsi="Arial" w:cs="Arial"/>
        </w:rPr>
        <w:t>d my shoe a different direction</w:t>
      </w:r>
      <w:r w:rsidR="00BC5EBB" w:rsidRPr="00C62DCE">
        <w:rPr>
          <w:rFonts w:ascii="Arial" w:hAnsi="Arial" w:cs="Arial"/>
        </w:rPr>
        <w:t xml:space="preserve"> and asked the children </w:t>
      </w:r>
      <w:r w:rsidR="00096428" w:rsidRPr="00C62DCE">
        <w:rPr>
          <w:rFonts w:ascii="Arial" w:hAnsi="Arial" w:cs="Arial"/>
        </w:rPr>
        <w:t xml:space="preserve">if my shoe had gotten longer and pondered the idea it may be a size six now. They found my </w:t>
      </w:r>
      <w:r w:rsidR="00A768EF" w:rsidRPr="00C62DCE">
        <w:rPr>
          <w:rFonts w:ascii="Arial" w:hAnsi="Arial" w:cs="Arial"/>
        </w:rPr>
        <w:t>suggestions</w:t>
      </w:r>
      <w:r w:rsidR="00096428" w:rsidRPr="00C62DCE">
        <w:rPr>
          <w:rFonts w:ascii="Arial" w:hAnsi="Arial" w:cs="Arial"/>
        </w:rPr>
        <w:t xml:space="preserve"> hilarious and told me that my shoe would not change size if I moved it around. I then asked</w:t>
      </w:r>
      <w:r w:rsidR="009C4283">
        <w:rPr>
          <w:rFonts w:ascii="Arial" w:hAnsi="Arial" w:cs="Arial"/>
        </w:rPr>
        <w:t>,</w:t>
      </w:r>
      <w:r w:rsidR="00096428" w:rsidRPr="00C62DCE">
        <w:rPr>
          <w:rFonts w:ascii="Arial" w:hAnsi="Arial" w:cs="Arial"/>
        </w:rPr>
        <w:t xml:space="preserve"> “So, why would this object get longer/taller/shorter if I moved it around?”. This example left me </w:t>
      </w:r>
      <w:r w:rsidR="000F0B1B">
        <w:rPr>
          <w:rFonts w:ascii="Arial" w:hAnsi="Arial" w:cs="Arial"/>
        </w:rPr>
        <w:t>feeling proud</w:t>
      </w:r>
      <w:r w:rsidR="00096428" w:rsidRPr="00C62DCE">
        <w:rPr>
          <w:rFonts w:ascii="Arial" w:hAnsi="Arial" w:cs="Arial"/>
        </w:rPr>
        <w:t xml:space="preserve">, as the children grasped the understanding of conservation based on an example I had </w:t>
      </w:r>
      <w:r w:rsidR="000F0B1B">
        <w:rPr>
          <w:rFonts w:ascii="Arial" w:hAnsi="Arial" w:cs="Arial"/>
        </w:rPr>
        <w:t>come up with on the spot.</w:t>
      </w:r>
    </w:p>
    <w:p w14:paraId="62EC2D04" w14:textId="1F5B05CD" w:rsidR="00B83C7B" w:rsidRDefault="00044146" w:rsidP="00C901DB">
      <w:pPr>
        <w:widowControl w:val="0"/>
        <w:autoSpaceDE w:val="0"/>
        <w:autoSpaceDN w:val="0"/>
        <w:adjustRightInd w:val="0"/>
        <w:spacing w:after="240" w:line="360" w:lineRule="auto"/>
        <w:jc w:val="both"/>
        <w:rPr>
          <w:rFonts w:ascii="Arial" w:hAnsi="Arial" w:cs="Arial"/>
        </w:rPr>
      </w:pPr>
      <w:r>
        <w:rPr>
          <w:rFonts w:ascii="Arial" w:hAnsi="Arial" w:cs="Arial"/>
        </w:rPr>
        <w:t>When I began teaching s</w:t>
      </w:r>
      <w:r w:rsidR="00836A86" w:rsidRPr="00C62DCE">
        <w:rPr>
          <w:rFonts w:ascii="Arial" w:hAnsi="Arial" w:cs="Arial"/>
        </w:rPr>
        <w:t xml:space="preserve">cience, </w:t>
      </w:r>
      <w:r w:rsidR="00451A7F" w:rsidRPr="00C62DCE">
        <w:rPr>
          <w:rFonts w:ascii="Arial" w:hAnsi="Arial" w:cs="Arial"/>
        </w:rPr>
        <w:t xml:space="preserve">despite </w:t>
      </w:r>
      <w:r w:rsidR="00451A7F">
        <w:rPr>
          <w:rFonts w:ascii="Arial" w:hAnsi="Arial" w:cs="Arial"/>
        </w:rPr>
        <w:t>having good content knowledge,</w:t>
      </w:r>
      <w:r w:rsidR="00451A7F" w:rsidRPr="00C62DCE">
        <w:rPr>
          <w:rFonts w:ascii="Arial" w:hAnsi="Arial" w:cs="Arial"/>
        </w:rPr>
        <w:t xml:space="preserve"> </w:t>
      </w:r>
      <w:r w:rsidR="00451A7F">
        <w:rPr>
          <w:rFonts w:ascii="Arial" w:hAnsi="Arial" w:cs="Arial"/>
        </w:rPr>
        <w:t xml:space="preserve">I worried </w:t>
      </w:r>
      <w:r w:rsidR="00836A86" w:rsidRPr="00C62DCE">
        <w:rPr>
          <w:rFonts w:ascii="Arial" w:hAnsi="Arial" w:cs="Arial"/>
        </w:rPr>
        <w:t xml:space="preserve">having never observed a science lesson in my classroom. Nevertheless, I designed an activity based on Bonfire Night. We made our own edible sparklers </w:t>
      </w:r>
      <w:r w:rsidR="00451A7F">
        <w:rPr>
          <w:rFonts w:ascii="Arial" w:hAnsi="Arial" w:cs="Arial"/>
        </w:rPr>
        <w:t>and t</w:t>
      </w:r>
      <w:r w:rsidR="00836A86" w:rsidRPr="00C62DCE">
        <w:rPr>
          <w:rFonts w:ascii="Arial" w:hAnsi="Arial" w:cs="Arial"/>
        </w:rPr>
        <w:t>he</w:t>
      </w:r>
      <w:r w:rsidR="00081A4E" w:rsidRPr="00C62DCE">
        <w:rPr>
          <w:rFonts w:ascii="Arial" w:hAnsi="Arial" w:cs="Arial"/>
        </w:rPr>
        <w:t xml:space="preserve"> focus was an observation over time, looking at the process of melti</w:t>
      </w:r>
      <w:r w:rsidR="00CE470A" w:rsidRPr="00C62DCE">
        <w:rPr>
          <w:rFonts w:ascii="Arial" w:hAnsi="Arial" w:cs="Arial"/>
        </w:rPr>
        <w:t>ng the chocolate (See Appendix F</w:t>
      </w:r>
      <w:r w:rsidR="00081A4E" w:rsidRPr="00C62DCE">
        <w:rPr>
          <w:rFonts w:ascii="Arial" w:hAnsi="Arial" w:cs="Arial"/>
        </w:rPr>
        <w:t xml:space="preserve"> for session plan). </w:t>
      </w:r>
      <w:r w:rsidR="00357673" w:rsidRPr="00C62DCE">
        <w:rPr>
          <w:rFonts w:ascii="Arial" w:hAnsi="Arial" w:cs="Arial"/>
        </w:rPr>
        <w:t>My curriculum knowledge</w:t>
      </w:r>
      <w:r w:rsidR="000F0B1B">
        <w:rPr>
          <w:rFonts w:ascii="Arial" w:hAnsi="Arial" w:cs="Arial"/>
        </w:rPr>
        <w:t>,</w:t>
      </w:r>
      <w:r w:rsidR="00357673" w:rsidRPr="00C62DCE">
        <w:rPr>
          <w:rFonts w:ascii="Arial" w:hAnsi="Arial" w:cs="Arial"/>
        </w:rPr>
        <w:t xml:space="preserve"> </w:t>
      </w:r>
      <w:r w:rsidR="000F0B1B">
        <w:rPr>
          <w:rFonts w:ascii="Arial" w:hAnsi="Arial" w:cs="Arial"/>
        </w:rPr>
        <w:t xml:space="preserve">a key element of Shulman’s </w:t>
      </w:r>
      <w:r w:rsidR="000F0B1B" w:rsidRPr="00C62DCE">
        <w:rPr>
          <w:rFonts w:ascii="Arial" w:hAnsi="Arial" w:cs="Arial"/>
        </w:rPr>
        <w:t>knowledge base</w:t>
      </w:r>
      <w:r w:rsidR="000F0B1B">
        <w:rPr>
          <w:rFonts w:ascii="Arial" w:hAnsi="Arial" w:cs="Arial"/>
        </w:rPr>
        <w:t>,</w:t>
      </w:r>
      <w:r w:rsidR="000F0B1B" w:rsidRPr="00C62DCE">
        <w:rPr>
          <w:rFonts w:ascii="Arial" w:hAnsi="Arial" w:cs="Arial"/>
        </w:rPr>
        <w:t xml:space="preserve"> </w:t>
      </w:r>
      <w:r w:rsidR="00357673" w:rsidRPr="00C62DCE">
        <w:rPr>
          <w:rFonts w:ascii="Arial" w:hAnsi="Arial" w:cs="Arial"/>
        </w:rPr>
        <w:t>enabled me to come up with this</w:t>
      </w:r>
      <w:r w:rsidR="00466A3A" w:rsidRPr="00C62DCE">
        <w:rPr>
          <w:rFonts w:ascii="Arial" w:hAnsi="Arial" w:cs="Arial"/>
        </w:rPr>
        <w:t xml:space="preserve"> </w:t>
      </w:r>
      <w:r w:rsidR="00451A7F">
        <w:rPr>
          <w:rFonts w:ascii="Arial" w:hAnsi="Arial" w:cs="Arial"/>
        </w:rPr>
        <w:t>age-appropriate way</w:t>
      </w:r>
      <w:r w:rsidR="000F0B1B">
        <w:rPr>
          <w:rFonts w:ascii="Arial" w:hAnsi="Arial" w:cs="Arial"/>
        </w:rPr>
        <w:t xml:space="preserve"> of observing change over time </w:t>
      </w:r>
      <w:r w:rsidR="00466A3A" w:rsidRPr="00C62DCE">
        <w:rPr>
          <w:rFonts w:ascii="Arial" w:hAnsi="Arial" w:cs="Arial"/>
        </w:rPr>
        <w:t xml:space="preserve">(Shulman, 1987, p.8). </w:t>
      </w:r>
      <w:r w:rsidR="00E75897" w:rsidRPr="00C62DCE">
        <w:rPr>
          <w:rFonts w:ascii="Arial" w:hAnsi="Arial" w:cs="Arial"/>
        </w:rPr>
        <w:t xml:space="preserve">We looked at the chocolate before it was melted, what we would need to </w:t>
      </w:r>
      <w:r w:rsidR="000F0B1B">
        <w:rPr>
          <w:rFonts w:ascii="Arial" w:hAnsi="Arial" w:cs="Arial"/>
        </w:rPr>
        <w:t xml:space="preserve">melt the chocolate (heat), how </w:t>
      </w:r>
      <w:r w:rsidR="00E75897" w:rsidRPr="00C62DCE">
        <w:rPr>
          <w:rFonts w:ascii="Arial" w:hAnsi="Arial" w:cs="Arial"/>
        </w:rPr>
        <w:t xml:space="preserve">the chocolate would change </w:t>
      </w:r>
      <w:r w:rsidR="00451A7F">
        <w:rPr>
          <w:rFonts w:ascii="Arial" w:hAnsi="Arial" w:cs="Arial"/>
        </w:rPr>
        <w:t>while cooling,</w:t>
      </w:r>
      <w:r w:rsidR="00E75897" w:rsidRPr="00C62DCE">
        <w:rPr>
          <w:rFonts w:ascii="Arial" w:hAnsi="Arial" w:cs="Arial"/>
        </w:rPr>
        <w:t xml:space="preserve"> and </w:t>
      </w:r>
      <w:r w:rsidR="00451A7F">
        <w:rPr>
          <w:rFonts w:ascii="Arial" w:hAnsi="Arial" w:cs="Arial"/>
        </w:rPr>
        <w:t xml:space="preserve">ways to speed up the cooling process. Eating our edible sparklers, </w:t>
      </w:r>
      <w:r w:rsidR="00E75897" w:rsidRPr="00C62DCE">
        <w:rPr>
          <w:rFonts w:ascii="Arial" w:hAnsi="Arial" w:cs="Arial"/>
        </w:rPr>
        <w:t xml:space="preserve">we </w:t>
      </w:r>
      <w:r w:rsidR="00422E6D" w:rsidRPr="00C62DCE">
        <w:rPr>
          <w:rFonts w:ascii="Arial" w:hAnsi="Arial" w:cs="Arial"/>
        </w:rPr>
        <w:t xml:space="preserve">used our senses vocabulary </w:t>
      </w:r>
      <w:r w:rsidR="000F0B1B">
        <w:rPr>
          <w:rFonts w:ascii="Arial" w:hAnsi="Arial" w:cs="Arial"/>
        </w:rPr>
        <w:t xml:space="preserve">to explore them. </w:t>
      </w:r>
      <w:r w:rsidR="00B112C4" w:rsidRPr="00C62DCE">
        <w:rPr>
          <w:rFonts w:ascii="Arial" w:hAnsi="Arial" w:cs="Arial"/>
        </w:rPr>
        <w:t xml:space="preserve">During the plenary, we discussed other things that change when their temperature is altered. </w:t>
      </w:r>
      <w:r w:rsidR="00170B34" w:rsidRPr="00C62DCE">
        <w:rPr>
          <w:rFonts w:ascii="Arial" w:hAnsi="Arial" w:cs="Arial"/>
        </w:rPr>
        <w:t>O</w:t>
      </w:r>
      <w:r w:rsidR="00B112C4" w:rsidRPr="00C62DCE">
        <w:rPr>
          <w:rFonts w:ascii="Arial" w:hAnsi="Arial" w:cs="Arial"/>
        </w:rPr>
        <w:t xml:space="preserve">ne </w:t>
      </w:r>
      <w:r w:rsidR="00165438">
        <w:rPr>
          <w:rFonts w:ascii="Arial" w:hAnsi="Arial" w:cs="Arial"/>
        </w:rPr>
        <w:t>pupil</w:t>
      </w:r>
      <w:r w:rsidR="00B112C4" w:rsidRPr="00C62DCE">
        <w:rPr>
          <w:rFonts w:ascii="Arial" w:hAnsi="Arial" w:cs="Arial"/>
        </w:rPr>
        <w:t xml:space="preserve"> </w:t>
      </w:r>
      <w:r w:rsidR="00165438">
        <w:rPr>
          <w:rFonts w:ascii="Arial" w:hAnsi="Arial" w:cs="Arial"/>
        </w:rPr>
        <w:t>suggested her snowman melting was an example of this.</w:t>
      </w:r>
      <w:r w:rsidR="00466A3A" w:rsidRPr="00C62DCE">
        <w:rPr>
          <w:rFonts w:ascii="Arial" w:hAnsi="Arial" w:cs="Arial"/>
        </w:rPr>
        <w:t xml:space="preserve"> Knowledge of my learners and their characteristics, another key element of </w:t>
      </w:r>
      <w:r w:rsidR="00165438">
        <w:rPr>
          <w:rFonts w:ascii="Arial" w:hAnsi="Arial" w:cs="Arial"/>
        </w:rPr>
        <w:t xml:space="preserve">Shulman’s </w:t>
      </w:r>
      <w:r w:rsidR="00466A3A" w:rsidRPr="00C62DCE">
        <w:rPr>
          <w:rFonts w:ascii="Arial" w:hAnsi="Arial" w:cs="Arial"/>
        </w:rPr>
        <w:t xml:space="preserve">knowledge base, allowed me to prompt and question until one </w:t>
      </w:r>
      <w:r w:rsidR="00451A7F">
        <w:rPr>
          <w:rFonts w:ascii="Arial" w:hAnsi="Arial" w:cs="Arial"/>
        </w:rPr>
        <w:t xml:space="preserve">child </w:t>
      </w:r>
      <w:r w:rsidR="00466A3A" w:rsidRPr="00C62DCE">
        <w:rPr>
          <w:rFonts w:ascii="Arial" w:hAnsi="Arial" w:cs="Arial"/>
        </w:rPr>
        <w:t xml:space="preserve">was able to make the link </w:t>
      </w:r>
      <w:r w:rsidR="00170B34" w:rsidRPr="00C62DCE">
        <w:rPr>
          <w:rFonts w:ascii="Arial" w:hAnsi="Arial" w:cs="Arial"/>
        </w:rPr>
        <w:t xml:space="preserve">between the </w:t>
      </w:r>
      <w:r w:rsidR="00466A3A" w:rsidRPr="00C62DCE">
        <w:rPr>
          <w:rFonts w:ascii="Arial" w:hAnsi="Arial" w:cs="Arial"/>
        </w:rPr>
        <w:t>sun</w:t>
      </w:r>
      <w:r w:rsidR="00422E6D" w:rsidRPr="00C62DCE">
        <w:rPr>
          <w:rFonts w:ascii="Arial" w:hAnsi="Arial" w:cs="Arial"/>
        </w:rPr>
        <w:t xml:space="preserve"> coming out</w:t>
      </w:r>
      <w:r w:rsidR="00466A3A" w:rsidRPr="00C62DCE">
        <w:rPr>
          <w:rFonts w:ascii="Arial" w:hAnsi="Arial" w:cs="Arial"/>
        </w:rPr>
        <w:t xml:space="preserve"> and </w:t>
      </w:r>
      <w:r w:rsidR="00451A7F">
        <w:rPr>
          <w:rFonts w:ascii="Arial" w:hAnsi="Arial" w:cs="Arial"/>
        </w:rPr>
        <w:t xml:space="preserve">the increasing </w:t>
      </w:r>
      <w:r w:rsidR="00466A3A" w:rsidRPr="00C62DCE">
        <w:rPr>
          <w:rFonts w:ascii="Arial" w:hAnsi="Arial" w:cs="Arial"/>
        </w:rPr>
        <w:t xml:space="preserve">temperature melting the snowman (Shulman, 1987, pp.8-9). </w:t>
      </w:r>
      <w:r w:rsidR="00B112C4" w:rsidRPr="00C62DCE">
        <w:rPr>
          <w:rFonts w:ascii="Arial" w:hAnsi="Arial" w:cs="Arial"/>
        </w:rPr>
        <w:t xml:space="preserve">This was an excellent </w:t>
      </w:r>
      <w:r w:rsidR="00466A3A" w:rsidRPr="00C62DCE">
        <w:rPr>
          <w:rFonts w:ascii="Arial" w:hAnsi="Arial" w:cs="Arial"/>
        </w:rPr>
        <w:t xml:space="preserve">discussion </w:t>
      </w:r>
      <w:r w:rsidR="00B112C4" w:rsidRPr="00C62DCE">
        <w:rPr>
          <w:rFonts w:ascii="Arial" w:hAnsi="Arial" w:cs="Arial"/>
        </w:rPr>
        <w:t>point</w:t>
      </w:r>
      <w:r w:rsidR="00044395" w:rsidRPr="00C62DCE">
        <w:rPr>
          <w:rFonts w:ascii="Arial" w:hAnsi="Arial" w:cs="Arial"/>
        </w:rPr>
        <w:t xml:space="preserve"> allowing us to relate the process to other </w:t>
      </w:r>
      <w:r w:rsidR="009C4283">
        <w:rPr>
          <w:rFonts w:ascii="Arial" w:hAnsi="Arial" w:cs="Arial"/>
        </w:rPr>
        <w:t>real-</w:t>
      </w:r>
      <w:r w:rsidR="00044395" w:rsidRPr="00C62DCE">
        <w:rPr>
          <w:rFonts w:ascii="Arial" w:hAnsi="Arial" w:cs="Arial"/>
        </w:rPr>
        <w:t>life situations</w:t>
      </w:r>
      <w:r w:rsidR="00357673" w:rsidRPr="00C62DCE">
        <w:rPr>
          <w:rFonts w:ascii="Arial" w:hAnsi="Arial" w:cs="Arial"/>
        </w:rPr>
        <w:t xml:space="preserve">. </w:t>
      </w:r>
      <w:r w:rsidR="0024453E" w:rsidRPr="00C62DCE">
        <w:rPr>
          <w:rFonts w:ascii="Arial" w:hAnsi="Arial" w:cs="Arial"/>
        </w:rPr>
        <w:t xml:space="preserve">A sensory zone was set-up in the classroom, filled with interactive elements to allow children to continue exploring their senses </w:t>
      </w:r>
      <w:r w:rsidR="0049583A">
        <w:rPr>
          <w:rFonts w:ascii="Arial" w:hAnsi="Arial" w:cs="Arial"/>
        </w:rPr>
        <w:t xml:space="preserve">as we did eating the sparklers </w:t>
      </w:r>
      <w:r w:rsidR="0024453E" w:rsidRPr="00C62DCE">
        <w:rPr>
          <w:rFonts w:ascii="Arial" w:hAnsi="Arial" w:cs="Arial"/>
        </w:rPr>
        <w:t xml:space="preserve">(See Appendix G). </w:t>
      </w:r>
    </w:p>
    <w:p w14:paraId="15FAD8A3" w14:textId="1C0000A3" w:rsidR="000F4215" w:rsidRPr="00C62DCE" w:rsidRDefault="002A378F" w:rsidP="00C901DB">
      <w:pPr>
        <w:widowControl w:val="0"/>
        <w:autoSpaceDE w:val="0"/>
        <w:autoSpaceDN w:val="0"/>
        <w:adjustRightInd w:val="0"/>
        <w:spacing w:after="240"/>
        <w:jc w:val="both"/>
        <w:rPr>
          <w:rFonts w:ascii="Arial" w:hAnsi="Arial" w:cs="Arial"/>
          <w:lang w:val="en-US"/>
        </w:rPr>
      </w:pPr>
      <w:r w:rsidRPr="00C62DCE">
        <w:rPr>
          <w:rFonts w:ascii="Arial" w:hAnsi="Arial" w:cs="Arial"/>
          <w:b/>
          <w:bCs/>
          <w:lang w:val="en-US"/>
        </w:rPr>
        <w:t xml:space="preserve">Conclusion: </w:t>
      </w:r>
    </w:p>
    <w:p w14:paraId="5E9E133F" w14:textId="5C9F3E3A" w:rsidR="00264FC4" w:rsidRPr="00044146" w:rsidRDefault="009923BC" w:rsidP="00C901DB">
      <w:pPr>
        <w:widowControl w:val="0"/>
        <w:autoSpaceDE w:val="0"/>
        <w:autoSpaceDN w:val="0"/>
        <w:adjustRightInd w:val="0"/>
        <w:spacing w:after="240" w:line="360" w:lineRule="auto"/>
        <w:jc w:val="both"/>
        <w:rPr>
          <w:rFonts w:ascii="Arial" w:hAnsi="Arial" w:cs="Arial"/>
        </w:rPr>
      </w:pPr>
      <w:r w:rsidRPr="00C62DCE">
        <w:rPr>
          <w:rFonts w:ascii="Arial" w:hAnsi="Arial" w:cs="Arial"/>
        </w:rPr>
        <w:t>This essay has demonstrated how teacher subject knowledge is made up of a numbe</w:t>
      </w:r>
      <w:r w:rsidR="000F0B1B">
        <w:rPr>
          <w:rFonts w:ascii="Arial" w:hAnsi="Arial" w:cs="Arial"/>
        </w:rPr>
        <w:t xml:space="preserve">r of important components, that when combined and applied, produce excellent teaching that leads to progressive student outcome. </w:t>
      </w:r>
      <w:r w:rsidRPr="00C62DCE">
        <w:rPr>
          <w:rFonts w:ascii="Arial" w:hAnsi="Arial" w:cs="Arial"/>
        </w:rPr>
        <w:t>Although varyi</w:t>
      </w:r>
      <w:r w:rsidR="00E75DF7">
        <w:rPr>
          <w:rFonts w:ascii="Arial" w:hAnsi="Arial" w:cs="Arial"/>
        </w:rPr>
        <w:t>ng academics list it</w:t>
      </w:r>
      <w:r w:rsidRPr="00C62DCE">
        <w:rPr>
          <w:rFonts w:ascii="Arial" w:hAnsi="Arial" w:cs="Arial"/>
        </w:rPr>
        <w:t xml:space="preserve">s contents in different ways, overall we see similar ideas portrayed by the likes of seminal academic Shulman and within ‘The Knowledge Quartet’ </w:t>
      </w:r>
      <w:r w:rsidRPr="00C62DCE">
        <w:rPr>
          <w:rFonts w:ascii="Arial" w:hAnsi="Arial" w:cs="Arial"/>
          <w:lang w:val="en-US"/>
        </w:rPr>
        <w:t xml:space="preserve">(Shulman, 1987; </w:t>
      </w:r>
      <w:r w:rsidR="00F334A6">
        <w:rPr>
          <w:rFonts w:ascii="Arial" w:hAnsi="Arial" w:cs="Arial"/>
          <w:lang w:val="en-US"/>
        </w:rPr>
        <w:t>Rowland et al</w:t>
      </w:r>
      <w:r w:rsidR="00F334A6" w:rsidRPr="00C62DCE">
        <w:rPr>
          <w:rFonts w:ascii="Arial" w:hAnsi="Arial" w:cs="Arial"/>
          <w:lang w:val="en-US"/>
        </w:rPr>
        <w:t>, 2003</w:t>
      </w:r>
      <w:r w:rsidRPr="00C62DCE">
        <w:rPr>
          <w:rFonts w:ascii="Arial" w:hAnsi="Arial" w:cs="Arial"/>
          <w:lang w:val="en-US"/>
        </w:rPr>
        <w:t>).</w:t>
      </w:r>
      <w:r w:rsidRPr="00C62DCE">
        <w:rPr>
          <w:rFonts w:ascii="Arial" w:hAnsi="Arial" w:cs="Arial"/>
        </w:rPr>
        <w:t xml:space="preserve"> Both emphasise teacher subject knowledge as being about more than what teachers know about the content they are teaching, and emphasise how integral teacher subject knowledge is for excellent teaching and positive student outcome </w:t>
      </w:r>
      <w:r w:rsidRPr="00C62DCE">
        <w:rPr>
          <w:rFonts w:ascii="Arial" w:hAnsi="Arial" w:cs="Arial"/>
          <w:lang w:val="en-US"/>
        </w:rPr>
        <w:t xml:space="preserve">(Shulman, 1986, p.8; </w:t>
      </w:r>
      <w:r w:rsidR="00F334A6">
        <w:rPr>
          <w:rFonts w:ascii="Arial" w:hAnsi="Arial" w:cs="Arial"/>
          <w:lang w:val="en-US"/>
        </w:rPr>
        <w:t>Rowland et al</w:t>
      </w:r>
      <w:r w:rsidR="00F334A6" w:rsidRPr="00C62DCE">
        <w:rPr>
          <w:rFonts w:ascii="Arial" w:hAnsi="Arial" w:cs="Arial"/>
          <w:lang w:val="en-US"/>
        </w:rPr>
        <w:t>, 2003</w:t>
      </w:r>
      <w:r w:rsidRPr="00C62DCE">
        <w:rPr>
          <w:rFonts w:ascii="Arial" w:hAnsi="Arial" w:cs="Arial"/>
          <w:lang w:val="en-US"/>
        </w:rPr>
        <w:t xml:space="preserve">, pp.97-98). </w:t>
      </w:r>
      <w:r w:rsidRPr="00C62DCE">
        <w:rPr>
          <w:rFonts w:ascii="Arial" w:hAnsi="Arial" w:cs="Arial"/>
        </w:rPr>
        <w:t>Content knowledge is undoubtedly important and if teachers lack confidence in their content knowledge, the outcomes for their students could be detrimental. However, without pedagogical skill, curriculum knowledge, classroom management skill, knowledge of learners and knowing appropriate teaching methods for varying content, content knowledge alone will not produce excellent teaching or positive student outcome. Moving forward, I will continue to wor</w:t>
      </w:r>
      <w:r w:rsidR="00044146">
        <w:rPr>
          <w:rFonts w:ascii="Arial" w:hAnsi="Arial" w:cs="Arial"/>
        </w:rPr>
        <w:t>k on building my confidence in m</w:t>
      </w:r>
      <w:r w:rsidRPr="00C62DCE">
        <w:rPr>
          <w:rFonts w:ascii="Arial" w:hAnsi="Arial" w:cs="Arial"/>
        </w:rPr>
        <w:t>athematics by studying to enhance my content knowledge, as well as researching for the best ways to teach various content in order to improve my pedagogical skill. I wish to enter Key Stage Two wi</w:t>
      </w:r>
      <w:r w:rsidR="00044146">
        <w:rPr>
          <w:rFonts w:ascii="Arial" w:hAnsi="Arial" w:cs="Arial"/>
        </w:rPr>
        <w:t>th fewer worries over teaching m</w:t>
      </w:r>
      <w:r w:rsidRPr="00C62DCE">
        <w:rPr>
          <w:rFonts w:ascii="Arial" w:hAnsi="Arial" w:cs="Arial"/>
        </w:rPr>
        <w:t xml:space="preserve">athematics, as I feel having low confidence will overshadow my lessons. </w:t>
      </w:r>
      <w:r w:rsidR="00044146">
        <w:rPr>
          <w:rFonts w:ascii="Arial" w:hAnsi="Arial" w:cs="Arial"/>
        </w:rPr>
        <w:t>As Donaldson has noted, mathematics ‘</w:t>
      </w:r>
      <w:r w:rsidR="00044146" w:rsidRPr="00044146">
        <w:rPr>
          <w:rFonts w:ascii="Arial" w:hAnsi="Arial" w:cs="Arial"/>
          <w:color w:val="1A1A19"/>
          <w:lang w:val="en-US"/>
        </w:rPr>
        <w:t>provides strong support for the development of wider skills’</w:t>
      </w:r>
      <w:r w:rsidR="00044146">
        <w:rPr>
          <w:rFonts w:ascii="Arial" w:hAnsi="Arial" w:cs="Arial"/>
          <w:color w:val="1A1A19"/>
          <w:lang w:val="en-US"/>
        </w:rPr>
        <w:t>, and I feel only by improving my own teacher subject knowledge in relation to mathematics, will I be able to support my students in this way</w:t>
      </w:r>
      <w:r w:rsidR="0064440B">
        <w:rPr>
          <w:rFonts w:ascii="Arial" w:hAnsi="Arial" w:cs="Arial"/>
          <w:color w:val="1A1A19"/>
          <w:lang w:val="en-US"/>
        </w:rPr>
        <w:t xml:space="preserve"> (Donaldson, 2015, p.40). </w:t>
      </w:r>
    </w:p>
    <w:p w14:paraId="71554967" w14:textId="77777777" w:rsidR="00264FC4" w:rsidRPr="00C62DCE" w:rsidRDefault="00264FC4" w:rsidP="00C901DB">
      <w:pPr>
        <w:widowControl w:val="0"/>
        <w:autoSpaceDE w:val="0"/>
        <w:autoSpaceDN w:val="0"/>
        <w:adjustRightInd w:val="0"/>
        <w:spacing w:after="240"/>
        <w:jc w:val="both"/>
        <w:rPr>
          <w:rFonts w:ascii="Arial" w:hAnsi="Arial" w:cs="Arial"/>
          <w:b/>
          <w:bCs/>
          <w:lang w:val="en-US"/>
        </w:rPr>
      </w:pPr>
    </w:p>
    <w:p w14:paraId="6FEDD55F" w14:textId="77777777" w:rsidR="00264FC4" w:rsidRPr="00C62DCE" w:rsidRDefault="00264FC4" w:rsidP="00531C79">
      <w:pPr>
        <w:widowControl w:val="0"/>
        <w:autoSpaceDE w:val="0"/>
        <w:autoSpaceDN w:val="0"/>
        <w:adjustRightInd w:val="0"/>
        <w:spacing w:after="240"/>
        <w:rPr>
          <w:rFonts w:ascii="Arial" w:hAnsi="Arial" w:cs="Arial"/>
          <w:b/>
          <w:bCs/>
          <w:lang w:val="en-US"/>
        </w:rPr>
      </w:pPr>
    </w:p>
    <w:p w14:paraId="121F9F84" w14:textId="77777777" w:rsidR="00264FC4" w:rsidRDefault="00264FC4" w:rsidP="00531C79">
      <w:pPr>
        <w:widowControl w:val="0"/>
        <w:autoSpaceDE w:val="0"/>
        <w:autoSpaceDN w:val="0"/>
        <w:adjustRightInd w:val="0"/>
        <w:spacing w:after="240"/>
        <w:rPr>
          <w:rFonts w:ascii="Arial" w:hAnsi="Arial" w:cs="Arial"/>
          <w:b/>
          <w:bCs/>
          <w:lang w:val="en-US"/>
        </w:rPr>
      </w:pPr>
    </w:p>
    <w:p w14:paraId="6F475B65" w14:textId="77777777" w:rsidR="00B31FAA" w:rsidRDefault="00B31FAA" w:rsidP="00531C79">
      <w:pPr>
        <w:widowControl w:val="0"/>
        <w:autoSpaceDE w:val="0"/>
        <w:autoSpaceDN w:val="0"/>
        <w:adjustRightInd w:val="0"/>
        <w:spacing w:after="240"/>
        <w:rPr>
          <w:rFonts w:ascii="Arial" w:hAnsi="Arial" w:cs="Arial"/>
          <w:b/>
          <w:bCs/>
          <w:lang w:val="en-US"/>
        </w:rPr>
      </w:pPr>
    </w:p>
    <w:p w14:paraId="1F8A3784" w14:textId="77777777" w:rsidR="00B31FAA" w:rsidRDefault="00B31FAA" w:rsidP="00531C79">
      <w:pPr>
        <w:widowControl w:val="0"/>
        <w:autoSpaceDE w:val="0"/>
        <w:autoSpaceDN w:val="0"/>
        <w:adjustRightInd w:val="0"/>
        <w:spacing w:after="240"/>
        <w:rPr>
          <w:rFonts w:ascii="Arial" w:hAnsi="Arial" w:cs="Arial"/>
          <w:b/>
          <w:bCs/>
          <w:lang w:val="en-US"/>
        </w:rPr>
      </w:pPr>
    </w:p>
    <w:p w14:paraId="14808651" w14:textId="77777777" w:rsidR="00B31FAA" w:rsidRDefault="00B31FAA" w:rsidP="00531C79">
      <w:pPr>
        <w:widowControl w:val="0"/>
        <w:autoSpaceDE w:val="0"/>
        <w:autoSpaceDN w:val="0"/>
        <w:adjustRightInd w:val="0"/>
        <w:spacing w:after="240"/>
        <w:rPr>
          <w:rFonts w:ascii="Arial" w:hAnsi="Arial" w:cs="Arial"/>
          <w:b/>
          <w:bCs/>
          <w:lang w:val="en-US"/>
        </w:rPr>
      </w:pPr>
    </w:p>
    <w:p w14:paraId="21AD9038" w14:textId="77777777" w:rsidR="00B31FAA" w:rsidRDefault="00B31FAA" w:rsidP="00531C79">
      <w:pPr>
        <w:widowControl w:val="0"/>
        <w:autoSpaceDE w:val="0"/>
        <w:autoSpaceDN w:val="0"/>
        <w:adjustRightInd w:val="0"/>
        <w:spacing w:after="240"/>
        <w:rPr>
          <w:rFonts w:ascii="Arial" w:hAnsi="Arial" w:cs="Arial"/>
          <w:b/>
          <w:bCs/>
          <w:lang w:val="en-US"/>
        </w:rPr>
      </w:pPr>
    </w:p>
    <w:p w14:paraId="6334EBFF" w14:textId="77777777" w:rsidR="008967FE" w:rsidRDefault="008967FE" w:rsidP="008B7C6D">
      <w:pPr>
        <w:spacing w:line="360" w:lineRule="auto"/>
        <w:rPr>
          <w:rFonts w:ascii="Arial" w:hAnsi="Arial" w:cs="Arial"/>
          <w:b/>
          <w:bCs/>
          <w:lang w:val="en-US"/>
        </w:rPr>
      </w:pPr>
    </w:p>
    <w:p w14:paraId="4E1469A1" w14:textId="77777777" w:rsidR="0054584B" w:rsidRDefault="0054584B" w:rsidP="008B7C6D">
      <w:pPr>
        <w:spacing w:line="360" w:lineRule="auto"/>
        <w:rPr>
          <w:rFonts w:ascii="Arial" w:hAnsi="Arial" w:cs="Arial"/>
          <w:b/>
          <w:bCs/>
          <w:lang w:val="en-US"/>
        </w:rPr>
      </w:pPr>
    </w:p>
    <w:p w14:paraId="00252061" w14:textId="77777777" w:rsidR="0054584B" w:rsidRDefault="0054584B" w:rsidP="008B7C6D">
      <w:pPr>
        <w:spacing w:line="360" w:lineRule="auto"/>
        <w:rPr>
          <w:rFonts w:ascii="Arial" w:hAnsi="Arial" w:cs="Arial"/>
          <w:b/>
          <w:bCs/>
          <w:lang w:val="en-US"/>
        </w:rPr>
      </w:pPr>
    </w:p>
    <w:p w14:paraId="2B57E961" w14:textId="77777777" w:rsidR="0054584B" w:rsidRDefault="0054584B" w:rsidP="008B7C6D">
      <w:pPr>
        <w:spacing w:line="360" w:lineRule="auto"/>
        <w:rPr>
          <w:rFonts w:ascii="Arial" w:hAnsi="Arial" w:cs="Arial"/>
          <w:b/>
          <w:bCs/>
          <w:lang w:val="en-US"/>
        </w:rPr>
      </w:pPr>
    </w:p>
    <w:p w14:paraId="329A6927" w14:textId="2F0AEBF0" w:rsidR="008B7C6D" w:rsidRDefault="00531C79" w:rsidP="008B7C6D">
      <w:pPr>
        <w:spacing w:line="360" w:lineRule="auto"/>
        <w:rPr>
          <w:rFonts w:ascii="Arial" w:hAnsi="Arial" w:cs="Arial"/>
        </w:rPr>
      </w:pPr>
      <w:r w:rsidRPr="00E40FD2">
        <w:rPr>
          <w:rFonts w:ascii="Arial" w:hAnsi="Arial" w:cs="Arial"/>
          <w:b/>
          <w:lang w:val="en-US"/>
        </w:rPr>
        <w:t>Reference List:</w:t>
      </w:r>
      <w:r w:rsidRPr="00E40FD2">
        <w:rPr>
          <w:rFonts w:ascii="Arial" w:hAnsi="Arial" w:cs="Arial"/>
          <w:lang w:val="en-US"/>
        </w:rPr>
        <w:br/>
      </w:r>
      <w:r w:rsidR="008B7C6D" w:rsidRPr="001C6215">
        <w:rPr>
          <w:rFonts w:ascii="Arial" w:hAnsi="Arial" w:cs="Arial"/>
        </w:rPr>
        <w:t>Alexander, R. J. (2017) 5</w:t>
      </w:r>
      <w:r w:rsidR="008B7C6D" w:rsidRPr="001C6215">
        <w:rPr>
          <w:rFonts w:ascii="Arial" w:hAnsi="Arial" w:cs="Arial"/>
          <w:vertAlign w:val="superscript"/>
        </w:rPr>
        <w:t>th</w:t>
      </w:r>
      <w:r w:rsidR="008B7C6D">
        <w:rPr>
          <w:rFonts w:ascii="Arial" w:hAnsi="Arial" w:cs="Arial"/>
        </w:rPr>
        <w:t xml:space="preserve"> edition</w:t>
      </w:r>
      <w:r w:rsidR="008B7C6D" w:rsidRPr="001C6215">
        <w:rPr>
          <w:rFonts w:ascii="Arial" w:hAnsi="Arial" w:cs="Arial"/>
        </w:rPr>
        <w:t xml:space="preserve">. </w:t>
      </w:r>
      <w:r w:rsidR="008B7C6D" w:rsidRPr="001C6215">
        <w:rPr>
          <w:rFonts w:ascii="Arial" w:hAnsi="Arial" w:cs="Arial"/>
          <w:i/>
        </w:rPr>
        <w:t>Towards dialogic teaching: Rethinking classroom talk</w:t>
      </w:r>
      <w:r w:rsidR="008B7C6D">
        <w:rPr>
          <w:rFonts w:ascii="Arial" w:hAnsi="Arial" w:cs="Arial"/>
          <w:i/>
        </w:rPr>
        <w:t>.</w:t>
      </w:r>
      <w:r w:rsidR="008B7C6D" w:rsidRPr="001C6215">
        <w:rPr>
          <w:rFonts w:ascii="Arial" w:hAnsi="Arial" w:cs="Arial"/>
          <w:i/>
        </w:rPr>
        <w:t xml:space="preserve"> </w:t>
      </w:r>
      <w:r w:rsidR="00E27BC3">
        <w:rPr>
          <w:rFonts w:ascii="Arial" w:hAnsi="Arial" w:cs="Arial"/>
        </w:rPr>
        <w:t>York: Dialogos</w:t>
      </w:r>
    </w:p>
    <w:p w14:paraId="6F17DD05" w14:textId="37854852" w:rsidR="00D27D7D" w:rsidRPr="00D27D7D" w:rsidRDefault="00D27D7D" w:rsidP="00D27D7D">
      <w:pPr>
        <w:spacing w:line="360" w:lineRule="auto"/>
        <w:jc w:val="both"/>
        <w:rPr>
          <w:rFonts w:ascii="Arial" w:hAnsi="Arial" w:cs="Arial"/>
          <w:bCs/>
        </w:rPr>
      </w:pPr>
      <w:r w:rsidRPr="001C6215">
        <w:rPr>
          <w:rFonts w:ascii="Arial" w:hAnsi="Arial" w:cs="Arial"/>
          <w:bCs/>
        </w:rPr>
        <w:t xml:space="preserve">BERA, </w:t>
      </w:r>
      <w:r>
        <w:rPr>
          <w:rFonts w:ascii="Arial" w:hAnsi="Arial" w:cs="Arial"/>
          <w:bCs/>
        </w:rPr>
        <w:t xml:space="preserve">(2018) </w:t>
      </w:r>
      <w:r w:rsidRPr="001C6215">
        <w:rPr>
          <w:rFonts w:ascii="Arial" w:hAnsi="Arial" w:cs="Arial"/>
          <w:bCs/>
          <w:i/>
        </w:rPr>
        <w:t>Ethical Guidelines fo</w:t>
      </w:r>
      <w:r>
        <w:rPr>
          <w:rFonts w:ascii="Arial" w:hAnsi="Arial" w:cs="Arial"/>
          <w:bCs/>
          <w:i/>
        </w:rPr>
        <w:t xml:space="preserve">r Educational Research. </w:t>
      </w:r>
    </w:p>
    <w:p w14:paraId="1D2C020F" w14:textId="77777777" w:rsidR="00531C79" w:rsidRPr="00E40FD2" w:rsidRDefault="00531C79" w:rsidP="00531C79">
      <w:pPr>
        <w:widowControl w:val="0"/>
        <w:autoSpaceDE w:val="0"/>
        <w:autoSpaceDN w:val="0"/>
        <w:adjustRightInd w:val="0"/>
        <w:spacing w:after="240"/>
        <w:rPr>
          <w:rFonts w:ascii="Arial" w:hAnsi="Arial" w:cs="Arial"/>
          <w:lang w:val="en-US"/>
        </w:rPr>
      </w:pPr>
      <w:r w:rsidRPr="00E40FD2">
        <w:rPr>
          <w:rFonts w:ascii="Arial" w:hAnsi="Arial" w:cs="Arial"/>
          <w:lang w:val="en-US"/>
        </w:rPr>
        <w:t xml:space="preserve">Brown, G. and Wragg, E. C. (1993) </w:t>
      </w:r>
      <w:r w:rsidRPr="00E40FD2">
        <w:rPr>
          <w:rFonts w:ascii="Arial" w:hAnsi="Arial" w:cs="Arial"/>
          <w:i/>
          <w:iCs/>
          <w:lang w:val="en-US"/>
        </w:rPr>
        <w:t>Questioning</w:t>
      </w:r>
      <w:r w:rsidRPr="00E40FD2">
        <w:rPr>
          <w:rFonts w:ascii="Arial" w:hAnsi="Arial" w:cs="Arial"/>
          <w:lang w:val="en-US"/>
        </w:rPr>
        <w:t xml:space="preserve">. London: Routledge </w:t>
      </w:r>
    </w:p>
    <w:p w14:paraId="3BC36712" w14:textId="1D32F7A8" w:rsidR="00E40FD2" w:rsidRPr="00E40FD2" w:rsidRDefault="00E40FD2" w:rsidP="00E40FD2">
      <w:pPr>
        <w:widowControl w:val="0"/>
        <w:autoSpaceDE w:val="0"/>
        <w:autoSpaceDN w:val="0"/>
        <w:adjustRightInd w:val="0"/>
        <w:spacing w:after="240"/>
        <w:rPr>
          <w:rFonts w:ascii="Arial" w:hAnsi="Arial" w:cs="Arial"/>
          <w:lang w:val="en-US"/>
        </w:rPr>
      </w:pPr>
      <w:r w:rsidRPr="00E40FD2">
        <w:rPr>
          <w:rFonts w:ascii="Arial" w:hAnsi="Arial" w:cs="Arial"/>
          <w:lang w:val="en-US"/>
        </w:rPr>
        <w:t>Coe, R., Aloisi, C., Higgins, S. and Elliot Major, L. (2014)</w:t>
      </w:r>
      <w:r w:rsidR="00D27D7D">
        <w:rPr>
          <w:rFonts w:ascii="Arial" w:hAnsi="Arial" w:cs="Arial"/>
          <w:lang w:val="en-US"/>
        </w:rPr>
        <w:t>,</w:t>
      </w:r>
      <w:r w:rsidRPr="00E40FD2">
        <w:rPr>
          <w:rFonts w:ascii="Arial" w:hAnsi="Arial" w:cs="Arial"/>
          <w:lang w:val="en-US"/>
        </w:rPr>
        <w:t xml:space="preserve"> What makes great teaching: Review of underpinning research </w:t>
      </w:r>
    </w:p>
    <w:p w14:paraId="20F678A5" w14:textId="77777777" w:rsidR="00E40FD2" w:rsidRDefault="00E40FD2" w:rsidP="00E40FD2">
      <w:pPr>
        <w:widowControl w:val="0"/>
        <w:autoSpaceDE w:val="0"/>
        <w:autoSpaceDN w:val="0"/>
        <w:adjustRightInd w:val="0"/>
        <w:spacing w:after="240"/>
        <w:rPr>
          <w:rFonts w:ascii="Arial" w:hAnsi="Arial" w:cs="Arial"/>
          <w:lang w:val="en-US"/>
        </w:rPr>
      </w:pPr>
      <w:r w:rsidRPr="00E40FD2">
        <w:rPr>
          <w:rFonts w:ascii="Arial" w:hAnsi="Arial" w:cs="Arial"/>
          <w:lang w:val="en-US"/>
        </w:rPr>
        <w:t xml:space="preserve">Donaldson, G. (2015) </w:t>
      </w:r>
      <w:r w:rsidRPr="00E40FD2">
        <w:rPr>
          <w:rFonts w:ascii="Arial" w:hAnsi="Arial" w:cs="Arial"/>
          <w:i/>
          <w:iCs/>
          <w:lang w:val="en-US"/>
        </w:rPr>
        <w:t xml:space="preserve">Successful Futures: Independent Review of Curriculum and Assessment Arrangements in Wales </w:t>
      </w:r>
      <w:r w:rsidRPr="00E40FD2">
        <w:rPr>
          <w:rFonts w:ascii="Arial" w:hAnsi="Arial" w:cs="Arial"/>
          <w:lang w:val="en-US"/>
        </w:rPr>
        <w:t xml:space="preserve">Crown </w:t>
      </w:r>
    </w:p>
    <w:p w14:paraId="5ECABAD8" w14:textId="40B2B3CF" w:rsidR="00D27D7D" w:rsidRDefault="00D27D7D" w:rsidP="00E40FD2">
      <w:pPr>
        <w:widowControl w:val="0"/>
        <w:autoSpaceDE w:val="0"/>
        <w:autoSpaceDN w:val="0"/>
        <w:adjustRightInd w:val="0"/>
        <w:spacing w:after="240"/>
        <w:rPr>
          <w:rFonts w:ascii="Arial" w:hAnsi="Arial" w:cs="Arial"/>
          <w:lang w:val="en-US"/>
        </w:rPr>
      </w:pPr>
      <w:r>
        <w:rPr>
          <w:rFonts w:ascii="Arial" w:hAnsi="Arial" w:cs="Arial"/>
          <w:lang w:val="en-US"/>
        </w:rPr>
        <w:t xml:space="preserve">Estyn (2014), </w:t>
      </w:r>
      <w:r w:rsidRPr="00D27D7D">
        <w:rPr>
          <w:rFonts w:ascii="Arial" w:hAnsi="Arial" w:cs="Arial"/>
          <w:highlight w:val="black"/>
          <w:lang w:val="en-US"/>
        </w:rPr>
        <w:t>A report on Rhigos Primary School,</w:t>
      </w:r>
      <w:r>
        <w:rPr>
          <w:rFonts w:ascii="Arial" w:hAnsi="Arial" w:cs="Arial"/>
          <w:lang w:val="en-US"/>
        </w:rPr>
        <w:t xml:space="preserve"> Available at: </w:t>
      </w:r>
      <w:hyperlink r:id="rId9" w:history="1">
        <w:r w:rsidRPr="00A55431">
          <w:rPr>
            <w:rStyle w:val="Hyperlink"/>
            <w:rFonts w:ascii="Arial" w:hAnsi="Arial" w:cs="Arial"/>
            <w:lang w:val="en-US"/>
          </w:rPr>
          <w:t>www.Estyn.co.uk</w:t>
        </w:r>
      </w:hyperlink>
      <w:r>
        <w:rPr>
          <w:rFonts w:ascii="Arial" w:hAnsi="Arial" w:cs="Arial"/>
          <w:lang w:val="en-US"/>
        </w:rPr>
        <w:t xml:space="preserve"> (Accessed 12</w:t>
      </w:r>
      <w:r w:rsidRPr="00D27D7D">
        <w:rPr>
          <w:rFonts w:ascii="Arial" w:hAnsi="Arial" w:cs="Arial"/>
          <w:vertAlign w:val="superscript"/>
          <w:lang w:val="en-US"/>
        </w:rPr>
        <w:t>th</w:t>
      </w:r>
      <w:r>
        <w:rPr>
          <w:rFonts w:ascii="Arial" w:hAnsi="Arial" w:cs="Arial"/>
          <w:lang w:val="en-US"/>
        </w:rPr>
        <w:t xml:space="preserve"> December, 2018)</w:t>
      </w:r>
    </w:p>
    <w:p w14:paraId="2A8210B4" w14:textId="47BD7B69" w:rsidR="003C607C" w:rsidRPr="003C607C" w:rsidRDefault="003C607C" w:rsidP="003C607C">
      <w:pPr>
        <w:spacing w:line="360" w:lineRule="auto"/>
        <w:jc w:val="both"/>
        <w:rPr>
          <w:rFonts w:ascii="Arial" w:hAnsi="Arial" w:cs="Arial"/>
        </w:rPr>
      </w:pPr>
      <w:r w:rsidRPr="001C6215">
        <w:rPr>
          <w:rFonts w:ascii="Arial" w:hAnsi="Arial" w:cs="Arial"/>
        </w:rPr>
        <w:t xml:space="preserve">Grigg, </w:t>
      </w:r>
      <w:r>
        <w:rPr>
          <w:rFonts w:ascii="Arial" w:hAnsi="Arial" w:cs="Arial"/>
        </w:rPr>
        <w:t xml:space="preserve">R. </w:t>
      </w:r>
      <w:r w:rsidRPr="001C6215">
        <w:rPr>
          <w:rFonts w:ascii="Arial" w:hAnsi="Arial" w:cs="Arial"/>
        </w:rPr>
        <w:t>(2015) 2</w:t>
      </w:r>
      <w:r w:rsidRPr="001C6215">
        <w:rPr>
          <w:rFonts w:ascii="Arial" w:hAnsi="Arial" w:cs="Arial"/>
          <w:vertAlign w:val="superscript"/>
        </w:rPr>
        <w:t>nd</w:t>
      </w:r>
      <w:r w:rsidRPr="001C6215">
        <w:rPr>
          <w:rFonts w:ascii="Arial" w:hAnsi="Arial" w:cs="Arial"/>
        </w:rPr>
        <w:t xml:space="preserve"> edition, </w:t>
      </w:r>
      <w:r w:rsidRPr="001C6215">
        <w:rPr>
          <w:rFonts w:ascii="Arial" w:hAnsi="Arial" w:cs="Arial"/>
          <w:i/>
        </w:rPr>
        <w:t xml:space="preserve">Becoming an Outstanding Primary School Teacher. </w:t>
      </w:r>
      <w:r w:rsidR="00E27BC3">
        <w:rPr>
          <w:rFonts w:ascii="Arial" w:hAnsi="Arial" w:cs="Arial"/>
        </w:rPr>
        <w:t xml:space="preserve">Oxon: Routledge </w:t>
      </w:r>
    </w:p>
    <w:p w14:paraId="4446B85D" w14:textId="06E64ADF" w:rsidR="00E40FD2" w:rsidRPr="00E40FD2" w:rsidRDefault="00E40FD2" w:rsidP="00E40FD2">
      <w:pPr>
        <w:pStyle w:val="Heading2"/>
        <w:spacing w:before="0" w:beforeAutospacing="0" w:after="150" w:afterAutospacing="0"/>
        <w:rPr>
          <w:rFonts w:ascii="Arial" w:eastAsia="Times New Roman" w:hAnsi="Arial" w:cs="Arial"/>
          <w:b w:val="0"/>
          <w:color w:val="0068B6"/>
          <w:sz w:val="24"/>
          <w:szCs w:val="24"/>
        </w:rPr>
      </w:pPr>
      <w:r w:rsidRPr="00E40FD2">
        <w:rPr>
          <w:rFonts w:ascii="Arial" w:hAnsi="Arial" w:cs="Arial"/>
          <w:b w:val="0"/>
          <w:sz w:val="24"/>
          <w:szCs w:val="24"/>
          <w:lang w:val="en-US"/>
        </w:rPr>
        <w:t xml:space="preserve">Guerrerio, S. (2017) Teachers’ pedagogical knowledge: What it is and how it functions in Guerrerio, S. (Ed) </w:t>
      </w:r>
      <w:r w:rsidRPr="00E40FD2">
        <w:rPr>
          <w:rFonts w:ascii="Arial" w:eastAsia="Times New Roman" w:hAnsi="Arial" w:cs="Arial"/>
          <w:b w:val="0"/>
          <w:i/>
          <w:color w:val="000000" w:themeColor="text1"/>
          <w:sz w:val="24"/>
          <w:szCs w:val="24"/>
        </w:rPr>
        <w:t xml:space="preserve">Pedagogical Knowledge and the Changing Nature of the Teaching Profession, </w:t>
      </w:r>
      <w:r w:rsidRPr="00E40FD2">
        <w:rPr>
          <w:rFonts w:ascii="Arial" w:eastAsia="Times New Roman" w:hAnsi="Arial" w:cs="Arial"/>
          <w:b w:val="0"/>
          <w:color w:val="000000" w:themeColor="text1"/>
          <w:sz w:val="24"/>
          <w:szCs w:val="24"/>
        </w:rPr>
        <w:t>OECD Publishing</w:t>
      </w:r>
    </w:p>
    <w:p w14:paraId="0E700F4C" w14:textId="52A39475" w:rsidR="00E40FD2" w:rsidRDefault="00E40FD2" w:rsidP="00E40FD2">
      <w:pPr>
        <w:rPr>
          <w:rFonts w:ascii="Arial" w:eastAsia="Times New Roman" w:hAnsi="Arial" w:cs="Arial"/>
          <w:color w:val="000000"/>
          <w:shd w:val="clear" w:color="auto" w:fill="FFFFFF"/>
        </w:rPr>
      </w:pPr>
      <w:r w:rsidRPr="00E40FD2">
        <w:rPr>
          <w:rFonts w:ascii="Arial" w:eastAsia="Times New Roman" w:hAnsi="Arial" w:cs="Arial"/>
          <w:color w:val="000000"/>
          <w:shd w:val="clear" w:color="auto" w:fill="FFFFFF"/>
        </w:rPr>
        <w:t>Hansen, A., Drews, D., Dudgeon, J., Lawton, F. and Surtees, L. (2011). </w:t>
      </w:r>
      <w:r w:rsidRPr="00E40FD2">
        <w:rPr>
          <w:rFonts w:ascii="Arial" w:eastAsia="Times New Roman" w:hAnsi="Arial" w:cs="Arial"/>
          <w:i/>
          <w:iCs/>
          <w:color w:val="000000"/>
        </w:rPr>
        <w:t>Children's Errors in Mathematics</w:t>
      </w:r>
      <w:r>
        <w:rPr>
          <w:rFonts w:ascii="Arial" w:eastAsia="Times New Roman" w:hAnsi="Arial" w:cs="Arial"/>
          <w:color w:val="000000"/>
          <w:shd w:val="clear" w:color="auto" w:fill="FFFFFF"/>
        </w:rPr>
        <w:t>. 2nd ed. Learning Matters Ltd</w:t>
      </w:r>
    </w:p>
    <w:p w14:paraId="4915567B" w14:textId="77777777" w:rsidR="00E40FD2" w:rsidRDefault="00E40FD2" w:rsidP="00E40FD2">
      <w:pPr>
        <w:rPr>
          <w:rFonts w:ascii="Arial" w:eastAsia="Times New Roman" w:hAnsi="Arial" w:cs="Arial"/>
          <w:color w:val="000000"/>
          <w:shd w:val="clear" w:color="auto" w:fill="FFFFFF"/>
        </w:rPr>
      </w:pPr>
    </w:p>
    <w:p w14:paraId="5AE42358" w14:textId="77777777" w:rsidR="00E40FD2" w:rsidRDefault="00E40FD2" w:rsidP="00E40FD2">
      <w:pPr>
        <w:widowControl w:val="0"/>
        <w:autoSpaceDE w:val="0"/>
        <w:autoSpaceDN w:val="0"/>
        <w:adjustRightInd w:val="0"/>
        <w:spacing w:after="240"/>
        <w:rPr>
          <w:rFonts w:ascii="Arial" w:hAnsi="Arial" w:cs="Arial"/>
          <w:lang w:val="en-US"/>
        </w:rPr>
      </w:pPr>
      <w:r>
        <w:rPr>
          <w:rFonts w:ascii="Arial" w:hAnsi="Arial" w:cs="Arial"/>
          <w:lang w:val="en-US"/>
        </w:rPr>
        <w:t xml:space="preserve">Hattie, J., (2012), </w:t>
      </w:r>
      <w:r>
        <w:rPr>
          <w:rFonts w:ascii="Arial" w:hAnsi="Arial" w:cs="Arial"/>
          <w:i/>
          <w:lang w:val="en-US"/>
        </w:rPr>
        <w:t xml:space="preserve">Visible Learning for Teachers: Maximizing Impact on Learning, </w:t>
      </w:r>
      <w:r>
        <w:rPr>
          <w:rFonts w:ascii="Arial" w:hAnsi="Arial" w:cs="Arial"/>
          <w:lang w:val="en-US"/>
        </w:rPr>
        <w:t xml:space="preserve">Routledge </w:t>
      </w:r>
    </w:p>
    <w:p w14:paraId="0DD695C1" w14:textId="1F440874" w:rsidR="00E40FD2" w:rsidRPr="00E40FD2" w:rsidRDefault="00E40FD2" w:rsidP="00E40FD2">
      <w:pPr>
        <w:widowControl w:val="0"/>
        <w:autoSpaceDE w:val="0"/>
        <w:autoSpaceDN w:val="0"/>
        <w:adjustRightInd w:val="0"/>
        <w:spacing w:after="240"/>
        <w:rPr>
          <w:rFonts w:ascii="Arial" w:hAnsi="Arial" w:cs="Arial"/>
          <w:lang w:val="en-US"/>
        </w:rPr>
      </w:pPr>
      <w:r w:rsidRPr="00E40FD2">
        <w:rPr>
          <w:rFonts w:ascii="Arial" w:hAnsi="Arial" w:cs="Arial"/>
          <w:color w:val="080F31"/>
          <w:lang w:val="en-US"/>
        </w:rPr>
        <w:t xml:space="preserve">Rockoff, J. E. (2004). The impact of individual teachers on student achievement: Evidence from panel data. The American Economic Review, 94(2), </w:t>
      </w:r>
      <w:r w:rsidR="00E27BC3">
        <w:rPr>
          <w:rFonts w:ascii="Arial" w:hAnsi="Arial" w:cs="Arial"/>
          <w:color w:val="080F31"/>
          <w:lang w:val="en-US"/>
        </w:rPr>
        <w:t xml:space="preserve">pp. </w:t>
      </w:r>
      <w:r w:rsidR="003C607C">
        <w:rPr>
          <w:rFonts w:ascii="Arial" w:hAnsi="Arial" w:cs="Arial"/>
          <w:color w:val="080F31"/>
          <w:lang w:val="en-US"/>
        </w:rPr>
        <w:t>247-252</w:t>
      </w:r>
    </w:p>
    <w:p w14:paraId="559749E9" w14:textId="604E577E" w:rsidR="00E40FD2" w:rsidRPr="00E40FD2" w:rsidRDefault="00E40FD2" w:rsidP="00E40FD2">
      <w:pPr>
        <w:widowControl w:val="0"/>
        <w:autoSpaceDE w:val="0"/>
        <w:autoSpaceDN w:val="0"/>
        <w:adjustRightInd w:val="0"/>
        <w:spacing w:after="240"/>
        <w:rPr>
          <w:rFonts w:ascii="Arial" w:hAnsi="Arial" w:cs="Arial"/>
          <w:lang w:val="en-US"/>
        </w:rPr>
      </w:pPr>
      <w:r w:rsidRPr="00E40FD2">
        <w:rPr>
          <w:rFonts w:ascii="Arial" w:hAnsi="Arial" w:cs="Arial"/>
          <w:lang w:val="en-US"/>
        </w:rPr>
        <w:t xml:space="preserve">Roden, J. and Archer, J. (2014) </w:t>
      </w:r>
      <w:r w:rsidRPr="00E40FD2">
        <w:rPr>
          <w:rFonts w:ascii="Arial" w:hAnsi="Arial" w:cs="Arial"/>
          <w:i/>
          <w:iCs/>
          <w:lang w:val="en-US"/>
        </w:rPr>
        <w:t xml:space="preserve">Primary Science for Trainee Teachers. </w:t>
      </w:r>
      <w:r w:rsidR="003C607C">
        <w:rPr>
          <w:rFonts w:ascii="Arial" w:hAnsi="Arial" w:cs="Arial"/>
          <w:lang w:val="en-US"/>
        </w:rPr>
        <w:t>London. Learning Matters</w:t>
      </w:r>
    </w:p>
    <w:p w14:paraId="2FCB2488" w14:textId="77777777" w:rsidR="00E40FD2" w:rsidRPr="00E40FD2" w:rsidRDefault="00E40FD2" w:rsidP="00E40FD2">
      <w:pPr>
        <w:widowControl w:val="0"/>
        <w:autoSpaceDE w:val="0"/>
        <w:autoSpaceDN w:val="0"/>
        <w:adjustRightInd w:val="0"/>
        <w:spacing w:after="240"/>
        <w:rPr>
          <w:rFonts w:ascii="Arial" w:hAnsi="Arial" w:cs="Arial"/>
          <w:lang w:val="en-US"/>
        </w:rPr>
      </w:pPr>
      <w:r w:rsidRPr="00E40FD2">
        <w:rPr>
          <w:rFonts w:ascii="Arial" w:hAnsi="Arial" w:cs="Arial"/>
          <w:lang w:val="en-US"/>
        </w:rPr>
        <w:t xml:space="preserve">Rowland, T., Huckstep, P., And Thwaites, A. (2003) The Knowledge Quartet in Williams, J. (Ed) </w:t>
      </w:r>
      <w:r w:rsidRPr="00E40FD2">
        <w:rPr>
          <w:rFonts w:ascii="Arial" w:hAnsi="Arial" w:cs="Arial"/>
          <w:i/>
          <w:lang w:val="en-US"/>
        </w:rPr>
        <w:t xml:space="preserve">Proceedings of the British Society of Research into Learning </w:t>
      </w:r>
    </w:p>
    <w:p w14:paraId="3C57B1A5" w14:textId="10B51CD1" w:rsidR="00531C79" w:rsidRPr="00E40FD2" w:rsidRDefault="00531C79" w:rsidP="00531C79">
      <w:pPr>
        <w:widowControl w:val="0"/>
        <w:autoSpaceDE w:val="0"/>
        <w:autoSpaceDN w:val="0"/>
        <w:adjustRightInd w:val="0"/>
        <w:spacing w:after="240"/>
        <w:rPr>
          <w:rFonts w:ascii="Arial" w:hAnsi="Arial" w:cs="Arial"/>
          <w:lang w:val="en-US"/>
        </w:rPr>
      </w:pPr>
      <w:r w:rsidRPr="00E40FD2">
        <w:rPr>
          <w:rFonts w:ascii="Arial" w:hAnsi="Arial" w:cs="Arial"/>
          <w:lang w:val="en-US"/>
        </w:rPr>
        <w:t>Shulman</w:t>
      </w:r>
      <w:r w:rsidR="00E40FD2">
        <w:rPr>
          <w:rFonts w:ascii="Arial" w:hAnsi="Arial" w:cs="Arial"/>
          <w:lang w:val="en-US"/>
        </w:rPr>
        <w:t xml:space="preserve"> L., S.</w:t>
      </w:r>
      <w:r w:rsidRPr="00E40FD2">
        <w:rPr>
          <w:rFonts w:ascii="Arial" w:hAnsi="Arial" w:cs="Arial"/>
          <w:lang w:val="en-US"/>
        </w:rPr>
        <w:t xml:space="preserve">, </w:t>
      </w:r>
      <w:r w:rsidR="00D27D7D">
        <w:rPr>
          <w:rFonts w:ascii="Arial" w:hAnsi="Arial" w:cs="Arial"/>
          <w:lang w:val="en-US"/>
        </w:rPr>
        <w:t>(</w:t>
      </w:r>
      <w:r w:rsidR="00D27D7D">
        <w:rPr>
          <w:rFonts w:ascii="Arial" w:hAnsi="Arial" w:cs="Arial"/>
          <w:lang w:val="en-US"/>
        </w:rPr>
        <w:t>1987</w:t>
      </w:r>
      <w:r w:rsidR="00D27D7D">
        <w:rPr>
          <w:rFonts w:ascii="Arial" w:hAnsi="Arial" w:cs="Arial"/>
          <w:lang w:val="en-US"/>
        </w:rPr>
        <w:t xml:space="preserve">), </w:t>
      </w:r>
      <w:r w:rsidRPr="00E40FD2">
        <w:rPr>
          <w:rFonts w:ascii="Arial" w:hAnsi="Arial" w:cs="Arial"/>
          <w:lang w:val="en-US"/>
        </w:rPr>
        <w:t>Knowledge and Teaching: Foundations of the New Re</w:t>
      </w:r>
      <w:r w:rsidR="00D27D7D">
        <w:rPr>
          <w:rFonts w:ascii="Arial" w:hAnsi="Arial" w:cs="Arial"/>
          <w:lang w:val="en-US"/>
        </w:rPr>
        <w:t xml:space="preserve">form, Stanford University </w:t>
      </w:r>
    </w:p>
    <w:p w14:paraId="03A1DBC2" w14:textId="0FCF4266" w:rsidR="007919B5" w:rsidRPr="00E40FD2" w:rsidRDefault="007919B5" w:rsidP="00531C79">
      <w:pPr>
        <w:widowControl w:val="0"/>
        <w:autoSpaceDE w:val="0"/>
        <w:autoSpaceDN w:val="0"/>
        <w:adjustRightInd w:val="0"/>
        <w:spacing w:after="240"/>
        <w:rPr>
          <w:rFonts w:ascii="Arial" w:hAnsi="Arial" w:cs="Arial"/>
          <w:lang w:val="en-US"/>
        </w:rPr>
      </w:pPr>
      <w:r w:rsidRPr="00E40FD2">
        <w:rPr>
          <w:rFonts w:ascii="Arial" w:hAnsi="Arial" w:cs="Arial"/>
        </w:rPr>
        <w:t>Vygotsky, Lev S.</w:t>
      </w:r>
      <w:r w:rsidR="00D27D7D">
        <w:rPr>
          <w:rFonts w:ascii="Arial" w:hAnsi="Arial" w:cs="Arial"/>
        </w:rPr>
        <w:t>,</w:t>
      </w:r>
      <w:r w:rsidRPr="00E40FD2">
        <w:rPr>
          <w:rFonts w:ascii="Arial" w:hAnsi="Arial" w:cs="Arial"/>
        </w:rPr>
        <w:t xml:space="preserve"> </w:t>
      </w:r>
      <w:r w:rsidR="00D27D7D">
        <w:rPr>
          <w:rFonts w:ascii="Arial" w:hAnsi="Arial" w:cs="Arial"/>
        </w:rPr>
        <w:t>(</w:t>
      </w:r>
      <w:r w:rsidRPr="00E40FD2">
        <w:rPr>
          <w:rFonts w:ascii="Arial" w:hAnsi="Arial" w:cs="Arial"/>
        </w:rPr>
        <w:t>1967</w:t>
      </w:r>
      <w:r w:rsidR="00D27D7D">
        <w:rPr>
          <w:rFonts w:ascii="Arial" w:hAnsi="Arial" w:cs="Arial"/>
        </w:rPr>
        <w:t>),</w:t>
      </w:r>
      <w:r w:rsidRPr="00E40FD2">
        <w:rPr>
          <w:rFonts w:ascii="Arial" w:hAnsi="Arial" w:cs="Arial"/>
        </w:rPr>
        <w:t xml:space="preserve"> “Play and Its Role in the Mental Development of the Child.” </w:t>
      </w:r>
      <w:r w:rsidRPr="00E40FD2">
        <w:rPr>
          <w:rFonts w:ascii="Arial" w:hAnsi="Arial" w:cs="Arial"/>
          <w:i/>
          <w:iCs/>
        </w:rPr>
        <w:t xml:space="preserve">Soviet Psychology </w:t>
      </w:r>
      <w:r w:rsidRPr="00E40FD2">
        <w:rPr>
          <w:rFonts w:ascii="Arial" w:hAnsi="Arial" w:cs="Arial"/>
        </w:rPr>
        <w:t>5:6–18</w:t>
      </w:r>
    </w:p>
    <w:p w14:paraId="03F18586" w14:textId="07F27B7C" w:rsidR="00090041" w:rsidRPr="00E40FD2" w:rsidRDefault="00201CF1" w:rsidP="00531C79">
      <w:pPr>
        <w:widowControl w:val="0"/>
        <w:autoSpaceDE w:val="0"/>
        <w:autoSpaceDN w:val="0"/>
        <w:adjustRightInd w:val="0"/>
        <w:spacing w:after="240"/>
        <w:rPr>
          <w:rFonts w:ascii="Arial" w:hAnsi="Arial" w:cs="Arial"/>
          <w:lang w:val="en-US"/>
        </w:rPr>
      </w:pPr>
      <w:r w:rsidRPr="00E40FD2">
        <w:rPr>
          <w:rFonts w:ascii="Arial" w:hAnsi="Arial" w:cs="Arial"/>
          <w:lang w:val="en-US"/>
        </w:rPr>
        <w:t xml:space="preserve">Welsh Assembly Government (2015), </w:t>
      </w:r>
      <w:r w:rsidR="00B31FAA" w:rsidRPr="00E40FD2">
        <w:rPr>
          <w:rFonts w:ascii="Arial" w:hAnsi="Arial" w:cs="Arial"/>
          <w:i/>
          <w:lang w:val="en-US"/>
        </w:rPr>
        <w:t>Curriculum for Wales:</w:t>
      </w:r>
      <w:r w:rsidR="00B31FAA" w:rsidRPr="00E40FD2">
        <w:rPr>
          <w:rFonts w:ascii="Arial" w:hAnsi="Arial" w:cs="Arial"/>
          <w:lang w:val="en-US"/>
        </w:rPr>
        <w:t xml:space="preserve"> </w:t>
      </w:r>
      <w:r w:rsidR="00090041" w:rsidRPr="00E40FD2">
        <w:rPr>
          <w:rFonts w:ascii="Arial" w:hAnsi="Arial" w:cs="Arial"/>
          <w:i/>
          <w:lang w:val="en-US"/>
        </w:rPr>
        <w:t>Foundation Phase Framework</w:t>
      </w:r>
      <w:r w:rsidR="00C62DCE" w:rsidRPr="00E40FD2">
        <w:rPr>
          <w:rFonts w:ascii="Arial" w:hAnsi="Arial" w:cs="Arial"/>
          <w:lang w:val="en-US"/>
        </w:rPr>
        <w:t xml:space="preserve">, </w:t>
      </w:r>
      <w:r w:rsidR="00C62DCE" w:rsidRPr="00E40FD2">
        <w:rPr>
          <w:rFonts w:ascii="Arial" w:hAnsi="Arial" w:cs="Arial"/>
        </w:rPr>
        <w:t>Car</w:t>
      </w:r>
      <w:r w:rsidR="00F14593" w:rsidRPr="00E40FD2">
        <w:rPr>
          <w:rFonts w:ascii="Arial" w:hAnsi="Arial" w:cs="Arial"/>
        </w:rPr>
        <w:t>diff: Welsh Assembly Gov</w:t>
      </w:r>
      <w:r w:rsidR="008B7C6D" w:rsidRPr="00E40FD2">
        <w:rPr>
          <w:rFonts w:ascii="Arial" w:hAnsi="Arial" w:cs="Arial"/>
        </w:rPr>
        <w:t>ernment</w:t>
      </w:r>
      <w:r w:rsidR="008B7C6D">
        <w:rPr>
          <w:rFonts w:ascii="Arial" w:hAnsi="Arial" w:cs="Arial"/>
        </w:rPr>
        <w:br/>
      </w:r>
      <w:r w:rsidR="008B7C6D">
        <w:rPr>
          <w:rFonts w:ascii="Arial" w:hAnsi="Arial" w:cs="Arial"/>
        </w:rPr>
        <w:br/>
        <w:t xml:space="preserve">Welsh </w:t>
      </w:r>
      <w:r w:rsidR="008B7C6D" w:rsidRPr="001C6215">
        <w:rPr>
          <w:rFonts w:ascii="Arial" w:hAnsi="Arial" w:cs="Arial"/>
        </w:rPr>
        <w:t>Assembly Government</w:t>
      </w:r>
      <w:r w:rsidR="008B7C6D">
        <w:rPr>
          <w:rFonts w:ascii="Arial" w:hAnsi="Arial" w:cs="Arial"/>
        </w:rPr>
        <w:t>.</w:t>
      </w:r>
      <w:r w:rsidR="008B7C6D" w:rsidRPr="001C6215">
        <w:rPr>
          <w:rFonts w:ascii="Arial" w:hAnsi="Arial" w:cs="Arial"/>
        </w:rPr>
        <w:t xml:space="preserve"> (2018) </w:t>
      </w:r>
      <w:r w:rsidR="008B7C6D" w:rsidRPr="001C6215">
        <w:rPr>
          <w:rFonts w:ascii="Arial" w:hAnsi="Arial" w:cs="Arial"/>
          <w:i/>
        </w:rPr>
        <w:t xml:space="preserve">Digital Competence Framework guidance, </w:t>
      </w:r>
      <w:r w:rsidR="008B7C6D" w:rsidRPr="001C6215">
        <w:rPr>
          <w:rFonts w:ascii="Arial" w:hAnsi="Arial" w:cs="Arial"/>
        </w:rPr>
        <w:t>Cardiff: Welsh Assembly Government</w:t>
      </w:r>
      <w:r w:rsidR="008B7C6D" w:rsidRPr="00E40FD2">
        <w:rPr>
          <w:rFonts w:ascii="Arial" w:hAnsi="Arial" w:cs="Arial"/>
        </w:rPr>
        <w:t xml:space="preserve"> </w:t>
      </w:r>
    </w:p>
    <w:p w14:paraId="218EB414" w14:textId="4ED69780" w:rsidR="00836A86" w:rsidRPr="00C62DCE" w:rsidRDefault="00836A86" w:rsidP="00531C79">
      <w:pPr>
        <w:widowControl w:val="0"/>
        <w:autoSpaceDE w:val="0"/>
        <w:autoSpaceDN w:val="0"/>
        <w:adjustRightInd w:val="0"/>
        <w:spacing w:after="240"/>
        <w:rPr>
          <w:rFonts w:ascii="Arial" w:hAnsi="Arial" w:cs="Arial"/>
          <w:b/>
          <w:lang w:val="en-US"/>
        </w:rPr>
      </w:pPr>
      <w:r w:rsidRPr="00C62DCE">
        <w:rPr>
          <w:rFonts w:ascii="Arial" w:hAnsi="Arial" w:cs="Arial"/>
          <w:b/>
          <w:lang w:val="en-US"/>
        </w:rPr>
        <w:t xml:space="preserve">Appendix: </w:t>
      </w:r>
    </w:p>
    <w:p w14:paraId="7477321B" w14:textId="6B0EA601" w:rsidR="00691DB1" w:rsidRPr="00C62DCE" w:rsidRDefault="00691DB1" w:rsidP="00531C79">
      <w:pPr>
        <w:widowControl w:val="0"/>
        <w:autoSpaceDE w:val="0"/>
        <w:autoSpaceDN w:val="0"/>
        <w:adjustRightInd w:val="0"/>
        <w:spacing w:after="240"/>
        <w:rPr>
          <w:rFonts w:ascii="Arial" w:hAnsi="Arial" w:cs="Arial"/>
          <w:lang w:val="en-US"/>
        </w:rPr>
      </w:pPr>
      <w:r w:rsidRPr="00C62DCE">
        <w:rPr>
          <w:rFonts w:ascii="Arial" w:hAnsi="Arial" w:cs="Arial"/>
          <w:b/>
          <w:lang w:val="en-US"/>
        </w:rPr>
        <w:t>A:</w:t>
      </w:r>
      <w:r w:rsidRPr="00C62DCE">
        <w:rPr>
          <w:rFonts w:ascii="Arial" w:hAnsi="Arial" w:cs="Arial"/>
          <w:lang w:val="en-US"/>
        </w:rPr>
        <w:t xml:space="preserve"> An activity targeted at the development of fine motor skills</w:t>
      </w:r>
      <w:r w:rsidR="00BD37DE" w:rsidRPr="00C62DCE">
        <w:rPr>
          <w:rFonts w:ascii="Arial" w:hAnsi="Arial" w:cs="Arial"/>
          <w:lang w:val="en-US"/>
        </w:rPr>
        <w:t xml:space="preserve"> and sorting skills. The children used the tweezers to pick up and return the dragon eggs to the nests, sorting based on varying colours and sizes of the pom pom’s</w:t>
      </w:r>
      <w:r w:rsidRPr="00C62DCE">
        <w:rPr>
          <w:rFonts w:ascii="Arial" w:hAnsi="Arial" w:cs="Arial"/>
          <w:lang w:val="en-US"/>
        </w:rPr>
        <w:t xml:space="preserve">. </w:t>
      </w:r>
      <w:r w:rsidR="00BD37DE" w:rsidRPr="00C62DCE">
        <w:rPr>
          <w:rFonts w:ascii="Arial" w:hAnsi="Arial" w:cs="Arial"/>
          <w:lang w:val="en-US"/>
        </w:rPr>
        <w:t>The idea was based on</w:t>
      </w:r>
      <w:r w:rsidRPr="00C62DCE">
        <w:rPr>
          <w:rFonts w:ascii="Arial" w:hAnsi="Arial" w:cs="Arial"/>
          <w:lang w:val="en-US"/>
        </w:rPr>
        <w:t xml:space="preserve"> the mid-term theme of “Castle’s and Dragon’s’, and the children’s inter</w:t>
      </w:r>
      <w:r w:rsidR="00BD37DE" w:rsidRPr="00C62DCE">
        <w:rPr>
          <w:rFonts w:ascii="Arial" w:hAnsi="Arial" w:cs="Arial"/>
          <w:lang w:val="en-US"/>
        </w:rPr>
        <w:t xml:space="preserve">est in dragons and dragon eggs, represented here by the pom pom’s. </w:t>
      </w:r>
    </w:p>
    <w:p w14:paraId="3481A5B4" w14:textId="0B787230" w:rsidR="00691DB1" w:rsidRPr="00C62DCE" w:rsidRDefault="00BD37DE" w:rsidP="00531C79">
      <w:pPr>
        <w:widowControl w:val="0"/>
        <w:autoSpaceDE w:val="0"/>
        <w:autoSpaceDN w:val="0"/>
        <w:adjustRightInd w:val="0"/>
        <w:spacing w:after="240"/>
        <w:rPr>
          <w:rFonts w:ascii="Arial" w:hAnsi="Arial" w:cs="Arial"/>
          <w:lang w:val="en-US"/>
        </w:rPr>
      </w:pPr>
      <w:r w:rsidRPr="00C62DCE">
        <w:rPr>
          <w:rFonts w:ascii="Helvetica" w:hAnsi="Helvetica" w:cs="Helvetica"/>
          <w:noProof/>
          <w:lang w:val="en-US"/>
        </w:rPr>
        <w:drawing>
          <wp:anchor distT="0" distB="0" distL="114300" distR="114300" simplePos="0" relativeHeight="251659264" behindDoc="0" locked="0" layoutInCell="1" allowOverlap="1" wp14:anchorId="6FE80768" wp14:editId="0374529F">
            <wp:simplePos x="0" y="0"/>
            <wp:positionH relativeFrom="column">
              <wp:posOffset>0</wp:posOffset>
            </wp:positionH>
            <wp:positionV relativeFrom="paragraph">
              <wp:posOffset>68580</wp:posOffset>
            </wp:positionV>
            <wp:extent cx="5402185" cy="720090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2185" cy="720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BEA761" w14:textId="77777777" w:rsidR="00691DB1" w:rsidRPr="00C62DCE" w:rsidRDefault="00691DB1" w:rsidP="00531C79">
      <w:pPr>
        <w:widowControl w:val="0"/>
        <w:autoSpaceDE w:val="0"/>
        <w:autoSpaceDN w:val="0"/>
        <w:adjustRightInd w:val="0"/>
        <w:spacing w:after="240"/>
        <w:rPr>
          <w:rFonts w:ascii="Arial" w:hAnsi="Arial" w:cs="Arial"/>
          <w:lang w:val="en-US"/>
        </w:rPr>
      </w:pPr>
    </w:p>
    <w:p w14:paraId="69282EE5" w14:textId="32DAB5AD" w:rsidR="00691DB1" w:rsidRPr="00C62DCE" w:rsidRDefault="00691DB1" w:rsidP="00531C79">
      <w:pPr>
        <w:widowControl w:val="0"/>
        <w:autoSpaceDE w:val="0"/>
        <w:autoSpaceDN w:val="0"/>
        <w:adjustRightInd w:val="0"/>
        <w:spacing w:after="240"/>
        <w:rPr>
          <w:rFonts w:ascii="Arial" w:hAnsi="Arial" w:cs="Arial"/>
          <w:lang w:val="en-US"/>
        </w:rPr>
      </w:pPr>
    </w:p>
    <w:p w14:paraId="459BEE5E" w14:textId="77777777" w:rsidR="00691DB1" w:rsidRPr="00C62DCE" w:rsidRDefault="00691DB1" w:rsidP="00531C79">
      <w:pPr>
        <w:widowControl w:val="0"/>
        <w:autoSpaceDE w:val="0"/>
        <w:autoSpaceDN w:val="0"/>
        <w:adjustRightInd w:val="0"/>
        <w:spacing w:after="240"/>
        <w:rPr>
          <w:rFonts w:ascii="Arial" w:hAnsi="Arial" w:cs="Arial"/>
          <w:lang w:val="en-US"/>
        </w:rPr>
      </w:pPr>
    </w:p>
    <w:p w14:paraId="0A146A90" w14:textId="77777777" w:rsidR="00691DB1" w:rsidRPr="00C62DCE" w:rsidRDefault="00691DB1" w:rsidP="00531C79">
      <w:pPr>
        <w:widowControl w:val="0"/>
        <w:autoSpaceDE w:val="0"/>
        <w:autoSpaceDN w:val="0"/>
        <w:adjustRightInd w:val="0"/>
        <w:spacing w:after="240"/>
        <w:rPr>
          <w:rFonts w:ascii="Arial" w:hAnsi="Arial" w:cs="Arial"/>
          <w:lang w:val="en-US"/>
        </w:rPr>
      </w:pPr>
    </w:p>
    <w:p w14:paraId="4C48C4B1" w14:textId="77777777" w:rsidR="00691DB1" w:rsidRPr="00C62DCE" w:rsidRDefault="00691DB1" w:rsidP="00531C79">
      <w:pPr>
        <w:widowControl w:val="0"/>
        <w:autoSpaceDE w:val="0"/>
        <w:autoSpaceDN w:val="0"/>
        <w:adjustRightInd w:val="0"/>
        <w:spacing w:after="240"/>
        <w:rPr>
          <w:rFonts w:ascii="Arial" w:hAnsi="Arial" w:cs="Arial"/>
          <w:lang w:val="en-US"/>
        </w:rPr>
      </w:pPr>
    </w:p>
    <w:p w14:paraId="1EAEA4DA" w14:textId="77777777" w:rsidR="00691DB1" w:rsidRPr="00C62DCE" w:rsidRDefault="00691DB1" w:rsidP="00531C79">
      <w:pPr>
        <w:widowControl w:val="0"/>
        <w:autoSpaceDE w:val="0"/>
        <w:autoSpaceDN w:val="0"/>
        <w:adjustRightInd w:val="0"/>
        <w:spacing w:after="240"/>
        <w:rPr>
          <w:rFonts w:ascii="Arial" w:hAnsi="Arial" w:cs="Arial"/>
          <w:lang w:val="en-US"/>
        </w:rPr>
      </w:pPr>
    </w:p>
    <w:p w14:paraId="2CF6FDE9" w14:textId="77777777" w:rsidR="00691DB1" w:rsidRPr="00C62DCE" w:rsidRDefault="00691DB1" w:rsidP="00531C79">
      <w:pPr>
        <w:widowControl w:val="0"/>
        <w:autoSpaceDE w:val="0"/>
        <w:autoSpaceDN w:val="0"/>
        <w:adjustRightInd w:val="0"/>
        <w:spacing w:after="240"/>
        <w:rPr>
          <w:rFonts w:ascii="Arial" w:hAnsi="Arial" w:cs="Arial"/>
          <w:lang w:val="en-US"/>
        </w:rPr>
      </w:pPr>
    </w:p>
    <w:p w14:paraId="1A77AEC3" w14:textId="77777777" w:rsidR="00691DB1" w:rsidRPr="00C62DCE" w:rsidRDefault="00691DB1" w:rsidP="00531C79">
      <w:pPr>
        <w:widowControl w:val="0"/>
        <w:autoSpaceDE w:val="0"/>
        <w:autoSpaceDN w:val="0"/>
        <w:adjustRightInd w:val="0"/>
        <w:spacing w:after="240"/>
        <w:rPr>
          <w:rFonts w:ascii="Arial" w:hAnsi="Arial" w:cs="Arial"/>
          <w:lang w:val="en-US"/>
        </w:rPr>
      </w:pPr>
    </w:p>
    <w:p w14:paraId="7C781D84" w14:textId="77777777" w:rsidR="00691DB1" w:rsidRPr="00C62DCE" w:rsidRDefault="00691DB1" w:rsidP="00531C79">
      <w:pPr>
        <w:widowControl w:val="0"/>
        <w:autoSpaceDE w:val="0"/>
        <w:autoSpaceDN w:val="0"/>
        <w:adjustRightInd w:val="0"/>
        <w:spacing w:after="240"/>
        <w:rPr>
          <w:rFonts w:ascii="Arial" w:hAnsi="Arial" w:cs="Arial"/>
          <w:lang w:val="en-US"/>
        </w:rPr>
      </w:pPr>
    </w:p>
    <w:p w14:paraId="27115760" w14:textId="77777777" w:rsidR="00691DB1" w:rsidRPr="00C62DCE" w:rsidRDefault="00691DB1" w:rsidP="00531C79">
      <w:pPr>
        <w:widowControl w:val="0"/>
        <w:autoSpaceDE w:val="0"/>
        <w:autoSpaceDN w:val="0"/>
        <w:adjustRightInd w:val="0"/>
        <w:spacing w:after="240"/>
        <w:rPr>
          <w:rFonts w:ascii="Arial" w:hAnsi="Arial" w:cs="Arial"/>
          <w:lang w:val="en-US"/>
        </w:rPr>
      </w:pPr>
    </w:p>
    <w:p w14:paraId="5F51D29E" w14:textId="77777777" w:rsidR="00691DB1" w:rsidRPr="00C62DCE" w:rsidRDefault="00691DB1" w:rsidP="00531C79">
      <w:pPr>
        <w:widowControl w:val="0"/>
        <w:autoSpaceDE w:val="0"/>
        <w:autoSpaceDN w:val="0"/>
        <w:adjustRightInd w:val="0"/>
        <w:spacing w:after="240"/>
        <w:rPr>
          <w:rFonts w:ascii="Arial" w:hAnsi="Arial" w:cs="Arial"/>
          <w:lang w:val="en-US"/>
        </w:rPr>
      </w:pPr>
    </w:p>
    <w:p w14:paraId="3C704430" w14:textId="77777777" w:rsidR="008B7C6D" w:rsidRDefault="008B7C6D" w:rsidP="00531C79">
      <w:pPr>
        <w:widowControl w:val="0"/>
        <w:autoSpaceDE w:val="0"/>
        <w:autoSpaceDN w:val="0"/>
        <w:adjustRightInd w:val="0"/>
        <w:spacing w:after="240"/>
        <w:rPr>
          <w:rFonts w:ascii="Arial" w:hAnsi="Arial" w:cs="Arial"/>
          <w:lang w:val="en-US"/>
        </w:rPr>
      </w:pPr>
    </w:p>
    <w:p w14:paraId="0E7FA082" w14:textId="77777777" w:rsidR="003C607C" w:rsidRDefault="003C607C" w:rsidP="00531C79">
      <w:pPr>
        <w:widowControl w:val="0"/>
        <w:autoSpaceDE w:val="0"/>
        <w:autoSpaceDN w:val="0"/>
        <w:adjustRightInd w:val="0"/>
        <w:spacing w:after="240"/>
        <w:rPr>
          <w:rFonts w:ascii="Arial" w:hAnsi="Arial" w:cs="Arial"/>
          <w:b/>
          <w:lang w:val="en-US"/>
        </w:rPr>
      </w:pPr>
    </w:p>
    <w:p w14:paraId="513D5A51" w14:textId="77777777" w:rsidR="003C607C" w:rsidRDefault="003C607C" w:rsidP="00531C79">
      <w:pPr>
        <w:widowControl w:val="0"/>
        <w:autoSpaceDE w:val="0"/>
        <w:autoSpaceDN w:val="0"/>
        <w:adjustRightInd w:val="0"/>
        <w:spacing w:after="240"/>
        <w:rPr>
          <w:rFonts w:ascii="Arial" w:hAnsi="Arial" w:cs="Arial"/>
          <w:b/>
          <w:lang w:val="en-US"/>
        </w:rPr>
      </w:pPr>
    </w:p>
    <w:p w14:paraId="39BEAD05" w14:textId="77777777" w:rsidR="003C607C" w:rsidRDefault="003C607C" w:rsidP="00531C79">
      <w:pPr>
        <w:widowControl w:val="0"/>
        <w:autoSpaceDE w:val="0"/>
        <w:autoSpaceDN w:val="0"/>
        <w:adjustRightInd w:val="0"/>
        <w:spacing w:after="240"/>
        <w:rPr>
          <w:rFonts w:ascii="Arial" w:hAnsi="Arial" w:cs="Arial"/>
          <w:b/>
          <w:lang w:val="en-US"/>
        </w:rPr>
      </w:pPr>
    </w:p>
    <w:p w14:paraId="63005941" w14:textId="77777777" w:rsidR="003C607C" w:rsidRDefault="003C607C" w:rsidP="00531C79">
      <w:pPr>
        <w:widowControl w:val="0"/>
        <w:autoSpaceDE w:val="0"/>
        <w:autoSpaceDN w:val="0"/>
        <w:adjustRightInd w:val="0"/>
        <w:spacing w:after="240"/>
        <w:rPr>
          <w:rFonts w:ascii="Arial" w:hAnsi="Arial" w:cs="Arial"/>
          <w:b/>
          <w:lang w:val="en-US"/>
        </w:rPr>
      </w:pPr>
    </w:p>
    <w:p w14:paraId="1F6CF48C" w14:textId="77777777" w:rsidR="003C607C" w:rsidRDefault="003C607C" w:rsidP="00531C79">
      <w:pPr>
        <w:widowControl w:val="0"/>
        <w:autoSpaceDE w:val="0"/>
        <w:autoSpaceDN w:val="0"/>
        <w:adjustRightInd w:val="0"/>
        <w:spacing w:after="240"/>
        <w:rPr>
          <w:rFonts w:ascii="Arial" w:hAnsi="Arial" w:cs="Arial"/>
          <w:b/>
          <w:lang w:val="en-US"/>
        </w:rPr>
      </w:pPr>
    </w:p>
    <w:p w14:paraId="31EE61D9" w14:textId="77777777" w:rsidR="003C607C" w:rsidRDefault="003C607C" w:rsidP="00531C79">
      <w:pPr>
        <w:widowControl w:val="0"/>
        <w:autoSpaceDE w:val="0"/>
        <w:autoSpaceDN w:val="0"/>
        <w:adjustRightInd w:val="0"/>
        <w:spacing w:after="240"/>
        <w:rPr>
          <w:rFonts w:ascii="Arial" w:hAnsi="Arial" w:cs="Arial"/>
          <w:b/>
          <w:lang w:val="en-US"/>
        </w:rPr>
      </w:pPr>
    </w:p>
    <w:p w14:paraId="212C8425" w14:textId="77777777" w:rsidR="003C607C" w:rsidRDefault="003C607C" w:rsidP="00531C79">
      <w:pPr>
        <w:widowControl w:val="0"/>
        <w:autoSpaceDE w:val="0"/>
        <w:autoSpaceDN w:val="0"/>
        <w:adjustRightInd w:val="0"/>
        <w:spacing w:after="240"/>
        <w:rPr>
          <w:rFonts w:ascii="Arial" w:hAnsi="Arial" w:cs="Arial"/>
          <w:b/>
          <w:lang w:val="en-US"/>
        </w:rPr>
      </w:pPr>
    </w:p>
    <w:p w14:paraId="43D64FC4" w14:textId="77777777" w:rsidR="003C607C" w:rsidRDefault="003C607C" w:rsidP="00531C79">
      <w:pPr>
        <w:widowControl w:val="0"/>
        <w:autoSpaceDE w:val="0"/>
        <w:autoSpaceDN w:val="0"/>
        <w:adjustRightInd w:val="0"/>
        <w:spacing w:after="240"/>
        <w:rPr>
          <w:rFonts w:ascii="Arial" w:hAnsi="Arial" w:cs="Arial"/>
          <w:b/>
          <w:lang w:val="en-US"/>
        </w:rPr>
      </w:pPr>
    </w:p>
    <w:p w14:paraId="0FBEE141" w14:textId="77777777" w:rsidR="003C607C" w:rsidRDefault="003C607C" w:rsidP="00531C79">
      <w:pPr>
        <w:widowControl w:val="0"/>
        <w:autoSpaceDE w:val="0"/>
        <w:autoSpaceDN w:val="0"/>
        <w:adjustRightInd w:val="0"/>
        <w:spacing w:after="240"/>
        <w:rPr>
          <w:rFonts w:ascii="Arial" w:hAnsi="Arial" w:cs="Arial"/>
          <w:b/>
          <w:lang w:val="en-US"/>
        </w:rPr>
      </w:pPr>
    </w:p>
    <w:p w14:paraId="28D4464B" w14:textId="77777777" w:rsidR="003C607C" w:rsidRDefault="003C607C" w:rsidP="00531C79">
      <w:pPr>
        <w:widowControl w:val="0"/>
        <w:autoSpaceDE w:val="0"/>
        <w:autoSpaceDN w:val="0"/>
        <w:adjustRightInd w:val="0"/>
        <w:spacing w:after="240"/>
        <w:rPr>
          <w:rFonts w:ascii="Arial" w:hAnsi="Arial" w:cs="Arial"/>
          <w:b/>
          <w:lang w:val="en-US"/>
        </w:rPr>
      </w:pPr>
    </w:p>
    <w:p w14:paraId="31722D96" w14:textId="4AB65397" w:rsidR="00691DB1" w:rsidRPr="00C62DCE" w:rsidRDefault="00691DB1" w:rsidP="00531C79">
      <w:pPr>
        <w:widowControl w:val="0"/>
        <w:autoSpaceDE w:val="0"/>
        <w:autoSpaceDN w:val="0"/>
        <w:adjustRightInd w:val="0"/>
        <w:spacing w:after="240"/>
        <w:rPr>
          <w:rFonts w:ascii="Arial" w:hAnsi="Arial" w:cs="Arial"/>
          <w:b/>
          <w:lang w:val="en-US"/>
        </w:rPr>
      </w:pPr>
      <w:r w:rsidRPr="00C62DCE">
        <w:rPr>
          <w:rFonts w:ascii="Arial" w:hAnsi="Arial" w:cs="Arial"/>
          <w:b/>
          <w:lang w:val="en-US"/>
        </w:rPr>
        <w:t>B:</w:t>
      </w:r>
      <w:r w:rsidR="00BD37DE" w:rsidRPr="00C62DCE">
        <w:rPr>
          <w:rFonts w:ascii="Arial" w:hAnsi="Arial" w:cs="Arial"/>
          <w:b/>
          <w:lang w:val="en-US"/>
        </w:rPr>
        <w:t xml:space="preserve"> </w:t>
      </w:r>
      <w:r w:rsidR="00BD37DE" w:rsidRPr="00C62DCE">
        <w:rPr>
          <w:rFonts w:ascii="Arial" w:hAnsi="Arial" w:cs="Arial"/>
          <w:lang w:val="en-US"/>
        </w:rPr>
        <w:t xml:space="preserve">‘Robby the Robot’ was designed and built when I taught 2D and 3D shape. A new 3D body part was added to Robby during each plenary when the children could correctly name all 2D and 3D shapes with confidence. After the robot was built, we decided as a class to give him a name. We added 2D buttons to the main cuboid, and Robby became the Mathematics mascot for the ‘Numeracy Area’ within the classroom. The children loved being part of building Robby and love having a robot in their Numeracy Area. </w:t>
      </w:r>
    </w:p>
    <w:p w14:paraId="33954A20" w14:textId="52B68C5D" w:rsidR="00691DB1" w:rsidRPr="00C62DCE" w:rsidRDefault="00691DB1" w:rsidP="00531C79">
      <w:pPr>
        <w:widowControl w:val="0"/>
        <w:autoSpaceDE w:val="0"/>
        <w:autoSpaceDN w:val="0"/>
        <w:adjustRightInd w:val="0"/>
        <w:spacing w:after="240"/>
        <w:rPr>
          <w:rFonts w:ascii="Arial" w:hAnsi="Arial" w:cs="Arial"/>
          <w:lang w:val="en-US"/>
        </w:rPr>
      </w:pPr>
    </w:p>
    <w:p w14:paraId="7BB97F17" w14:textId="47DB5441" w:rsidR="00691DB1" w:rsidRPr="00C62DCE" w:rsidRDefault="003C607C" w:rsidP="00531C79">
      <w:pPr>
        <w:widowControl w:val="0"/>
        <w:autoSpaceDE w:val="0"/>
        <w:autoSpaceDN w:val="0"/>
        <w:adjustRightInd w:val="0"/>
        <w:spacing w:after="240"/>
        <w:rPr>
          <w:rFonts w:ascii="Arial" w:hAnsi="Arial" w:cs="Arial"/>
          <w:lang w:val="en-US"/>
        </w:rPr>
      </w:pPr>
      <w:r w:rsidRPr="00C62DCE">
        <w:rPr>
          <w:rFonts w:ascii="Helvetica" w:hAnsi="Helvetica" w:cs="Helvetica"/>
          <w:noProof/>
          <w:lang w:val="en-US"/>
        </w:rPr>
        <w:drawing>
          <wp:anchor distT="0" distB="0" distL="114300" distR="114300" simplePos="0" relativeHeight="251661312" behindDoc="0" locked="0" layoutInCell="1" allowOverlap="1" wp14:anchorId="0FF9F99E" wp14:editId="443C1B28">
            <wp:simplePos x="0" y="0"/>
            <wp:positionH relativeFrom="column">
              <wp:posOffset>-228600</wp:posOffset>
            </wp:positionH>
            <wp:positionV relativeFrom="paragraph">
              <wp:posOffset>22860</wp:posOffset>
            </wp:positionV>
            <wp:extent cx="5316220" cy="70866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6220" cy="708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D9377" w14:textId="77777777" w:rsidR="00691DB1" w:rsidRPr="00C62DCE" w:rsidRDefault="00691DB1" w:rsidP="00531C79">
      <w:pPr>
        <w:widowControl w:val="0"/>
        <w:autoSpaceDE w:val="0"/>
        <w:autoSpaceDN w:val="0"/>
        <w:adjustRightInd w:val="0"/>
        <w:spacing w:after="240"/>
        <w:rPr>
          <w:rFonts w:ascii="Arial" w:hAnsi="Arial" w:cs="Arial"/>
          <w:lang w:val="en-US"/>
        </w:rPr>
      </w:pPr>
    </w:p>
    <w:p w14:paraId="391EEFDB" w14:textId="77777777" w:rsidR="00691DB1" w:rsidRPr="00C62DCE" w:rsidRDefault="00691DB1" w:rsidP="00531C79">
      <w:pPr>
        <w:widowControl w:val="0"/>
        <w:autoSpaceDE w:val="0"/>
        <w:autoSpaceDN w:val="0"/>
        <w:adjustRightInd w:val="0"/>
        <w:spacing w:after="240"/>
        <w:rPr>
          <w:rFonts w:ascii="Arial" w:hAnsi="Arial" w:cs="Arial"/>
          <w:lang w:val="en-US"/>
        </w:rPr>
      </w:pPr>
    </w:p>
    <w:p w14:paraId="72E4842A" w14:textId="77777777" w:rsidR="00691DB1" w:rsidRPr="00C62DCE" w:rsidRDefault="00691DB1" w:rsidP="00531C79">
      <w:pPr>
        <w:widowControl w:val="0"/>
        <w:autoSpaceDE w:val="0"/>
        <w:autoSpaceDN w:val="0"/>
        <w:adjustRightInd w:val="0"/>
        <w:spacing w:after="240"/>
        <w:rPr>
          <w:rFonts w:ascii="Arial" w:hAnsi="Arial" w:cs="Arial"/>
          <w:lang w:val="en-US"/>
        </w:rPr>
      </w:pPr>
    </w:p>
    <w:p w14:paraId="43AF36C5" w14:textId="02A67B78" w:rsidR="00691DB1" w:rsidRPr="00C62DCE" w:rsidRDefault="00691DB1" w:rsidP="00531C79">
      <w:pPr>
        <w:widowControl w:val="0"/>
        <w:autoSpaceDE w:val="0"/>
        <w:autoSpaceDN w:val="0"/>
        <w:adjustRightInd w:val="0"/>
        <w:spacing w:after="240"/>
        <w:rPr>
          <w:rFonts w:ascii="Arial" w:hAnsi="Arial" w:cs="Arial"/>
          <w:lang w:val="en-US"/>
        </w:rPr>
      </w:pPr>
    </w:p>
    <w:p w14:paraId="33D4F29E" w14:textId="77777777" w:rsidR="00691DB1" w:rsidRPr="00C62DCE" w:rsidRDefault="00691DB1" w:rsidP="00531C79">
      <w:pPr>
        <w:widowControl w:val="0"/>
        <w:autoSpaceDE w:val="0"/>
        <w:autoSpaceDN w:val="0"/>
        <w:adjustRightInd w:val="0"/>
        <w:spacing w:after="240"/>
        <w:rPr>
          <w:rFonts w:ascii="Arial" w:hAnsi="Arial" w:cs="Arial"/>
          <w:lang w:val="en-US"/>
        </w:rPr>
      </w:pPr>
    </w:p>
    <w:p w14:paraId="0B6C6314" w14:textId="77777777" w:rsidR="00691DB1" w:rsidRPr="00C62DCE" w:rsidRDefault="00691DB1" w:rsidP="00531C79">
      <w:pPr>
        <w:widowControl w:val="0"/>
        <w:autoSpaceDE w:val="0"/>
        <w:autoSpaceDN w:val="0"/>
        <w:adjustRightInd w:val="0"/>
        <w:spacing w:after="240"/>
        <w:rPr>
          <w:rFonts w:ascii="Arial" w:hAnsi="Arial" w:cs="Arial"/>
          <w:lang w:val="en-US"/>
        </w:rPr>
      </w:pPr>
    </w:p>
    <w:p w14:paraId="5821BB46" w14:textId="77777777" w:rsidR="00691DB1" w:rsidRPr="00C62DCE" w:rsidRDefault="00691DB1" w:rsidP="00531C79">
      <w:pPr>
        <w:widowControl w:val="0"/>
        <w:autoSpaceDE w:val="0"/>
        <w:autoSpaceDN w:val="0"/>
        <w:adjustRightInd w:val="0"/>
        <w:spacing w:after="240"/>
        <w:rPr>
          <w:rFonts w:ascii="Arial" w:hAnsi="Arial" w:cs="Arial"/>
          <w:lang w:val="en-US"/>
        </w:rPr>
      </w:pPr>
    </w:p>
    <w:p w14:paraId="211A516F" w14:textId="77777777" w:rsidR="00691DB1" w:rsidRPr="00C62DCE" w:rsidRDefault="00691DB1" w:rsidP="00531C79">
      <w:pPr>
        <w:widowControl w:val="0"/>
        <w:autoSpaceDE w:val="0"/>
        <w:autoSpaceDN w:val="0"/>
        <w:adjustRightInd w:val="0"/>
        <w:spacing w:after="240"/>
        <w:rPr>
          <w:rFonts w:ascii="Arial" w:hAnsi="Arial" w:cs="Arial"/>
          <w:lang w:val="en-US"/>
        </w:rPr>
      </w:pPr>
    </w:p>
    <w:p w14:paraId="09B2E379" w14:textId="77777777" w:rsidR="00691DB1" w:rsidRPr="00C62DCE" w:rsidRDefault="00691DB1" w:rsidP="00531C79">
      <w:pPr>
        <w:widowControl w:val="0"/>
        <w:autoSpaceDE w:val="0"/>
        <w:autoSpaceDN w:val="0"/>
        <w:adjustRightInd w:val="0"/>
        <w:spacing w:after="240"/>
        <w:rPr>
          <w:rFonts w:ascii="Arial" w:hAnsi="Arial" w:cs="Arial"/>
          <w:lang w:val="en-US"/>
        </w:rPr>
      </w:pPr>
    </w:p>
    <w:p w14:paraId="2ECD4BC3" w14:textId="77777777" w:rsidR="00691DB1" w:rsidRPr="00C62DCE" w:rsidRDefault="00691DB1" w:rsidP="00531C79">
      <w:pPr>
        <w:widowControl w:val="0"/>
        <w:autoSpaceDE w:val="0"/>
        <w:autoSpaceDN w:val="0"/>
        <w:adjustRightInd w:val="0"/>
        <w:spacing w:after="240"/>
        <w:rPr>
          <w:rFonts w:ascii="Arial" w:hAnsi="Arial" w:cs="Arial"/>
          <w:lang w:val="en-US"/>
        </w:rPr>
      </w:pPr>
    </w:p>
    <w:p w14:paraId="14E0312A" w14:textId="77777777" w:rsidR="00691DB1" w:rsidRPr="00C62DCE" w:rsidRDefault="00691DB1" w:rsidP="00531C79">
      <w:pPr>
        <w:widowControl w:val="0"/>
        <w:autoSpaceDE w:val="0"/>
        <w:autoSpaceDN w:val="0"/>
        <w:adjustRightInd w:val="0"/>
        <w:spacing w:after="240"/>
        <w:rPr>
          <w:rFonts w:ascii="Arial" w:hAnsi="Arial" w:cs="Arial"/>
          <w:lang w:val="en-US"/>
        </w:rPr>
      </w:pPr>
    </w:p>
    <w:p w14:paraId="77CACA02" w14:textId="77777777" w:rsidR="00691DB1" w:rsidRPr="00C62DCE" w:rsidRDefault="00691DB1" w:rsidP="00531C79">
      <w:pPr>
        <w:widowControl w:val="0"/>
        <w:autoSpaceDE w:val="0"/>
        <w:autoSpaceDN w:val="0"/>
        <w:adjustRightInd w:val="0"/>
        <w:spacing w:after="240"/>
        <w:rPr>
          <w:rFonts w:ascii="Arial" w:hAnsi="Arial" w:cs="Arial"/>
          <w:lang w:val="en-US"/>
        </w:rPr>
      </w:pPr>
    </w:p>
    <w:p w14:paraId="39B49FF2" w14:textId="77777777" w:rsidR="00691DB1" w:rsidRPr="00C62DCE" w:rsidRDefault="00691DB1" w:rsidP="00531C79">
      <w:pPr>
        <w:widowControl w:val="0"/>
        <w:autoSpaceDE w:val="0"/>
        <w:autoSpaceDN w:val="0"/>
        <w:adjustRightInd w:val="0"/>
        <w:spacing w:after="240"/>
        <w:rPr>
          <w:rFonts w:ascii="Arial" w:hAnsi="Arial" w:cs="Arial"/>
          <w:lang w:val="en-US"/>
        </w:rPr>
      </w:pPr>
    </w:p>
    <w:p w14:paraId="6168CC12" w14:textId="77777777" w:rsidR="00691DB1" w:rsidRPr="00C62DCE" w:rsidRDefault="00691DB1" w:rsidP="00531C79">
      <w:pPr>
        <w:widowControl w:val="0"/>
        <w:autoSpaceDE w:val="0"/>
        <w:autoSpaceDN w:val="0"/>
        <w:adjustRightInd w:val="0"/>
        <w:spacing w:after="240"/>
        <w:rPr>
          <w:rFonts w:ascii="Arial" w:hAnsi="Arial" w:cs="Arial"/>
          <w:lang w:val="en-US"/>
        </w:rPr>
      </w:pPr>
    </w:p>
    <w:p w14:paraId="0C69C17C" w14:textId="77777777" w:rsidR="00691DB1" w:rsidRPr="00C62DCE" w:rsidRDefault="00691DB1" w:rsidP="00531C79">
      <w:pPr>
        <w:widowControl w:val="0"/>
        <w:autoSpaceDE w:val="0"/>
        <w:autoSpaceDN w:val="0"/>
        <w:adjustRightInd w:val="0"/>
        <w:spacing w:after="240"/>
        <w:rPr>
          <w:rFonts w:ascii="Arial" w:hAnsi="Arial" w:cs="Arial"/>
          <w:lang w:val="en-US"/>
        </w:rPr>
      </w:pPr>
    </w:p>
    <w:p w14:paraId="50305796" w14:textId="77777777" w:rsidR="00691DB1" w:rsidRPr="00C62DCE" w:rsidRDefault="00691DB1" w:rsidP="00531C79">
      <w:pPr>
        <w:widowControl w:val="0"/>
        <w:autoSpaceDE w:val="0"/>
        <w:autoSpaceDN w:val="0"/>
        <w:adjustRightInd w:val="0"/>
        <w:spacing w:after="240"/>
        <w:rPr>
          <w:rFonts w:ascii="Arial" w:hAnsi="Arial" w:cs="Arial"/>
          <w:lang w:val="en-US"/>
        </w:rPr>
      </w:pPr>
    </w:p>
    <w:p w14:paraId="699CEF67" w14:textId="77777777" w:rsidR="00691DB1" w:rsidRPr="00C62DCE" w:rsidRDefault="00691DB1" w:rsidP="00531C79">
      <w:pPr>
        <w:widowControl w:val="0"/>
        <w:autoSpaceDE w:val="0"/>
        <w:autoSpaceDN w:val="0"/>
        <w:adjustRightInd w:val="0"/>
        <w:spacing w:after="240"/>
        <w:rPr>
          <w:rFonts w:ascii="Arial" w:hAnsi="Arial" w:cs="Arial"/>
          <w:lang w:val="en-US"/>
        </w:rPr>
      </w:pPr>
    </w:p>
    <w:p w14:paraId="4499416C" w14:textId="77777777" w:rsidR="00691DB1" w:rsidRPr="00C62DCE" w:rsidRDefault="00691DB1" w:rsidP="00531C79">
      <w:pPr>
        <w:widowControl w:val="0"/>
        <w:autoSpaceDE w:val="0"/>
        <w:autoSpaceDN w:val="0"/>
        <w:adjustRightInd w:val="0"/>
        <w:spacing w:after="240"/>
        <w:rPr>
          <w:rFonts w:ascii="Arial" w:hAnsi="Arial" w:cs="Arial"/>
          <w:lang w:val="en-US"/>
        </w:rPr>
      </w:pPr>
    </w:p>
    <w:p w14:paraId="466FA181" w14:textId="77777777" w:rsidR="00691DB1" w:rsidRPr="00C62DCE" w:rsidRDefault="00691DB1" w:rsidP="00531C79">
      <w:pPr>
        <w:widowControl w:val="0"/>
        <w:autoSpaceDE w:val="0"/>
        <w:autoSpaceDN w:val="0"/>
        <w:adjustRightInd w:val="0"/>
        <w:spacing w:after="240"/>
        <w:rPr>
          <w:rFonts w:ascii="Arial" w:hAnsi="Arial" w:cs="Arial"/>
          <w:lang w:val="en-US"/>
        </w:rPr>
      </w:pPr>
    </w:p>
    <w:p w14:paraId="50EA9A55" w14:textId="77777777" w:rsidR="003C607C" w:rsidRDefault="003C607C" w:rsidP="00531C79">
      <w:pPr>
        <w:widowControl w:val="0"/>
        <w:autoSpaceDE w:val="0"/>
        <w:autoSpaceDN w:val="0"/>
        <w:adjustRightInd w:val="0"/>
        <w:spacing w:after="240"/>
        <w:rPr>
          <w:rFonts w:ascii="Arial" w:hAnsi="Arial" w:cs="Arial"/>
          <w:lang w:val="en-US"/>
        </w:rPr>
      </w:pPr>
    </w:p>
    <w:p w14:paraId="4B30A9B1" w14:textId="655EFEEB" w:rsidR="00691DB1" w:rsidRPr="00C62DCE" w:rsidRDefault="00691DB1" w:rsidP="00531C79">
      <w:pPr>
        <w:widowControl w:val="0"/>
        <w:autoSpaceDE w:val="0"/>
        <w:autoSpaceDN w:val="0"/>
        <w:adjustRightInd w:val="0"/>
        <w:spacing w:after="240"/>
        <w:rPr>
          <w:rFonts w:ascii="Arial" w:hAnsi="Arial" w:cs="Arial"/>
          <w:lang w:val="en-US"/>
        </w:rPr>
      </w:pPr>
      <w:r w:rsidRPr="00C62DCE">
        <w:rPr>
          <w:rFonts w:ascii="Arial" w:hAnsi="Arial" w:cs="Arial"/>
          <w:b/>
          <w:lang w:val="en-US"/>
        </w:rPr>
        <w:t>C:</w:t>
      </w:r>
      <w:r w:rsidR="00BD37DE" w:rsidRPr="00C62DCE">
        <w:rPr>
          <w:rFonts w:ascii="Arial" w:hAnsi="Arial" w:cs="Arial"/>
          <w:b/>
          <w:lang w:val="en-US"/>
        </w:rPr>
        <w:t xml:space="preserve"> </w:t>
      </w:r>
      <w:r w:rsidR="00170B34" w:rsidRPr="00C62DCE">
        <w:rPr>
          <w:rFonts w:ascii="Arial" w:hAnsi="Arial" w:cs="Arial"/>
          <w:lang w:val="en-US"/>
        </w:rPr>
        <w:t xml:space="preserve">This enhanced provision was designed to work on pupils touch-counting skills. The children worked in pairs and they collected the frogs from the water and balanced as many as they could on the lily pads before touch counting them to see how many they had balanced and if they had balanced more than their partner. The inspiration came from a conversation with a group of children who told me how they </w:t>
      </w:r>
      <w:r w:rsidR="00C571B7" w:rsidRPr="00C62DCE">
        <w:rPr>
          <w:rFonts w:ascii="Arial" w:hAnsi="Arial" w:cs="Arial"/>
          <w:lang w:val="en-US"/>
        </w:rPr>
        <w:t xml:space="preserve">loved visiting the local lake and had never seen any frogs there. The children thoroughly enjoyed this activity and were often coming back and forth to tell me how many frogs they had managed to balance. </w:t>
      </w:r>
    </w:p>
    <w:p w14:paraId="2490C7C0" w14:textId="5415AA96" w:rsidR="00691DB1" w:rsidRPr="00C62DCE" w:rsidRDefault="00170B34" w:rsidP="00531C79">
      <w:pPr>
        <w:widowControl w:val="0"/>
        <w:autoSpaceDE w:val="0"/>
        <w:autoSpaceDN w:val="0"/>
        <w:adjustRightInd w:val="0"/>
        <w:spacing w:after="240"/>
        <w:rPr>
          <w:rFonts w:ascii="Arial" w:hAnsi="Arial" w:cs="Arial"/>
          <w:lang w:val="en-US"/>
        </w:rPr>
      </w:pPr>
      <w:r w:rsidRPr="00C62DCE">
        <w:rPr>
          <w:rFonts w:ascii="Helvetica" w:hAnsi="Helvetica" w:cs="Helvetica"/>
          <w:noProof/>
          <w:lang w:val="en-US"/>
        </w:rPr>
        <w:drawing>
          <wp:anchor distT="0" distB="0" distL="114300" distR="114300" simplePos="0" relativeHeight="251663360" behindDoc="0" locked="0" layoutInCell="1" allowOverlap="1" wp14:anchorId="0870E083" wp14:editId="618A9E4F">
            <wp:simplePos x="0" y="0"/>
            <wp:positionH relativeFrom="column">
              <wp:posOffset>0</wp:posOffset>
            </wp:positionH>
            <wp:positionV relativeFrom="paragraph">
              <wp:posOffset>177800</wp:posOffset>
            </wp:positionV>
            <wp:extent cx="5257800" cy="700864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700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70CD7" w14:textId="2FBBD636" w:rsidR="00691DB1" w:rsidRPr="00C62DCE" w:rsidRDefault="00691DB1" w:rsidP="00531C79">
      <w:pPr>
        <w:widowControl w:val="0"/>
        <w:autoSpaceDE w:val="0"/>
        <w:autoSpaceDN w:val="0"/>
        <w:adjustRightInd w:val="0"/>
        <w:spacing w:after="240"/>
        <w:rPr>
          <w:rFonts w:ascii="Arial" w:hAnsi="Arial" w:cs="Arial"/>
          <w:lang w:val="en-US"/>
        </w:rPr>
      </w:pPr>
    </w:p>
    <w:p w14:paraId="449474FD" w14:textId="77777777" w:rsidR="00691DB1" w:rsidRPr="00C62DCE" w:rsidRDefault="00691DB1" w:rsidP="00531C79">
      <w:pPr>
        <w:widowControl w:val="0"/>
        <w:autoSpaceDE w:val="0"/>
        <w:autoSpaceDN w:val="0"/>
        <w:adjustRightInd w:val="0"/>
        <w:spacing w:after="240"/>
        <w:rPr>
          <w:rFonts w:ascii="Arial" w:hAnsi="Arial" w:cs="Arial"/>
          <w:lang w:val="en-US"/>
        </w:rPr>
      </w:pPr>
    </w:p>
    <w:p w14:paraId="0E58E26F" w14:textId="77777777" w:rsidR="00691DB1" w:rsidRPr="00C62DCE" w:rsidRDefault="00691DB1" w:rsidP="00531C79">
      <w:pPr>
        <w:widowControl w:val="0"/>
        <w:autoSpaceDE w:val="0"/>
        <w:autoSpaceDN w:val="0"/>
        <w:adjustRightInd w:val="0"/>
        <w:spacing w:after="240"/>
        <w:rPr>
          <w:rFonts w:ascii="Arial" w:hAnsi="Arial" w:cs="Arial"/>
          <w:lang w:val="en-US"/>
        </w:rPr>
      </w:pPr>
    </w:p>
    <w:p w14:paraId="02F36B9C" w14:textId="77777777" w:rsidR="00691DB1" w:rsidRPr="00C62DCE" w:rsidRDefault="00691DB1" w:rsidP="00531C79">
      <w:pPr>
        <w:widowControl w:val="0"/>
        <w:autoSpaceDE w:val="0"/>
        <w:autoSpaceDN w:val="0"/>
        <w:adjustRightInd w:val="0"/>
        <w:spacing w:after="240"/>
        <w:rPr>
          <w:rFonts w:ascii="Arial" w:hAnsi="Arial" w:cs="Arial"/>
          <w:lang w:val="en-US"/>
        </w:rPr>
      </w:pPr>
    </w:p>
    <w:p w14:paraId="4F73E463" w14:textId="77777777" w:rsidR="00691DB1" w:rsidRPr="00C62DCE" w:rsidRDefault="00691DB1" w:rsidP="00531C79">
      <w:pPr>
        <w:widowControl w:val="0"/>
        <w:autoSpaceDE w:val="0"/>
        <w:autoSpaceDN w:val="0"/>
        <w:adjustRightInd w:val="0"/>
        <w:spacing w:after="240"/>
        <w:rPr>
          <w:rFonts w:ascii="Arial" w:hAnsi="Arial" w:cs="Arial"/>
          <w:lang w:val="en-US"/>
        </w:rPr>
      </w:pPr>
    </w:p>
    <w:p w14:paraId="2C0D83F5" w14:textId="77777777" w:rsidR="00691DB1" w:rsidRPr="00C62DCE" w:rsidRDefault="00691DB1" w:rsidP="00531C79">
      <w:pPr>
        <w:widowControl w:val="0"/>
        <w:autoSpaceDE w:val="0"/>
        <w:autoSpaceDN w:val="0"/>
        <w:adjustRightInd w:val="0"/>
        <w:spacing w:after="240"/>
        <w:rPr>
          <w:rFonts w:ascii="Arial" w:hAnsi="Arial" w:cs="Arial"/>
          <w:lang w:val="en-US"/>
        </w:rPr>
      </w:pPr>
    </w:p>
    <w:p w14:paraId="1D8C1E41" w14:textId="77777777" w:rsidR="00691DB1" w:rsidRPr="00C62DCE" w:rsidRDefault="00691DB1" w:rsidP="00531C79">
      <w:pPr>
        <w:widowControl w:val="0"/>
        <w:autoSpaceDE w:val="0"/>
        <w:autoSpaceDN w:val="0"/>
        <w:adjustRightInd w:val="0"/>
        <w:spacing w:after="240"/>
        <w:rPr>
          <w:rFonts w:ascii="Arial" w:hAnsi="Arial" w:cs="Arial"/>
          <w:lang w:val="en-US"/>
        </w:rPr>
      </w:pPr>
    </w:p>
    <w:p w14:paraId="23716BB2" w14:textId="77777777" w:rsidR="00691DB1" w:rsidRPr="00C62DCE" w:rsidRDefault="00691DB1" w:rsidP="00531C79">
      <w:pPr>
        <w:widowControl w:val="0"/>
        <w:autoSpaceDE w:val="0"/>
        <w:autoSpaceDN w:val="0"/>
        <w:adjustRightInd w:val="0"/>
        <w:spacing w:after="240"/>
        <w:rPr>
          <w:rFonts w:ascii="Arial" w:hAnsi="Arial" w:cs="Arial"/>
          <w:lang w:val="en-US"/>
        </w:rPr>
      </w:pPr>
    </w:p>
    <w:p w14:paraId="513D5B76" w14:textId="77777777" w:rsidR="00691DB1" w:rsidRPr="00C62DCE" w:rsidRDefault="00691DB1" w:rsidP="00531C79">
      <w:pPr>
        <w:widowControl w:val="0"/>
        <w:autoSpaceDE w:val="0"/>
        <w:autoSpaceDN w:val="0"/>
        <w:adjustRightInd w:val="0"/>
        <w:spacing w:after="240"/>
        <w:rPr>
          <w:rFonts w:ascii="Arial" w:hAnsi="Arial" w:cs="Arial"/>
          <w:lang w:val="en-US"/>
        </w:rPr>
      </w:pPr>
    </w:p>
    <w:p w14:paraId="39EAA8DE" w14:textId="77777777" w:rsidR="00691DB1" w:rsidRPr="00C62DCE" w:rsidRDefault="00691DB1" w:rsidP="00531C79">
      <w:pPr>
        <w:widowControl w:val="0"/>
        <w:autoSpaceDE w:val="0"/>
        <w:autoSpaceDN w:val="0"/>
        <w:adjustRightInd w:val="0"/>
        <w:spacing w:after="240"/>
        <w:rPr>
          <w:rFonts w:ascii="Arial" w:hAnsi="Arial" w:cs="Arial"/>
          <w:lang w:val="en-US"/>
        </w:rPr>
      </w:pPr>
    </w:p>
    <w:p w14:paraId="7A5D0ECF" w14:textId="77777777" w:rsidR="00691DB1" w:rsidRPr="00C62DCE" w:rsidRDefault="00691DB1" w:rsidP="00531C79">
      <w:pPr>
        <w:widowControl w:val="0"/>
        <w:autoSpaceDE w:val="0"/>
        <w:autoSpaceDN w:val="0"/>
        <w:adjustRightInd w:val="0"/>
        <w:spacing w:after="240"/>
        <w:rPr>
          <w:rFonts w:ascii="Arial" w:hAnsi="Arial" w:cs="Arial"/>
          <w:lang w:val="en-US"/>
        </w:rPr>
      </w:pPr>
    </w:p>
    <w:p w14:paraId="5F0E03F3" w14:textId="77777777" w:rsidR="00691DB1" w:rsidRPr="00C62DCE" w:rsidRDefault="00691DB1" w:rsidP="00531C79">
      <w:pPr>
        <w:widowControl w:val="0"/>
        <w:autoSpaceDE w:val="0"/>
        <w:autoSpaceDN w:val="0"/>
        <w:adjustRightInd w:val="0"/>
        <w:spacing w:after="240"/>
        <w:rPr>
          <w:rFonts w:ascii="Arial" w:hAnsi="Arial" w:cs="Arial"/>
          <w:lang w:val="en-US"/>
        </w:rPr>
      </w:pPr>
    </w:p>
    <w:p w14:paraId="37BA58B8" w14:textId="77777777" w:rsidR="00691DB1" w:rsidRPr="00C62DCE" w:rsidRDefault="00691DB1" w:rsidP="00531C79">
      <w:pPr>
        <w:widowControl w:val="0"/>
        <w:autoSpaceDE w:val="0"/>
        <w:autoSpaceDN w:val="0"/>
        <w:adjustRightInd w:val="0"/>
        <w:spacing w:after="240"/>
        <w:rPr>
          <w:rFonts w:ascii="Arial" w:hAnsi="Arial" w:cs="Arial"/>
          <w:lang w:val="en-US"/>
        </w:rPr>
      </w:pPr>
    </w:p>
    <w:p w14:paraId="02EA63B6" w14:textId="77777777" w:rsidR="00691DB1" w:rsidRPr="00C62DCE" w:rsidRDefault="00691DB1" w:rsidP="00531C79">
      <w:pPr>
        <w:widowControl w:val="0"/>
        <w:autoSpaceDE w:val="0"/>
        <w:autoSpaceDN w:val="0"/>
        <w:adjustRightInd w:val="0"/>
        <w:spacing w:after="240"/>
        <w:rPr>
          <w:rFonts w:ascii="Arial" w:hAnsi="Arial" w:cs="Arial"/>
          <w:lang w:val="en-US"/>
        </w:rPr>
      </w:pPr>
    </w:p>
    <w:p w14:paraId="750000ED" w14:textId="77777777" w:rsidR="00691DB1" w:rsidRPr="00C62DCE" w:rsidRDefault="00691DB1" w:rsidP="00531C79">
      <w:pPr>
        <w:widowControl w:val="0"/>
        <w:autoSpaceDE w:val="0"/>
        <w:autoSpaceDN w:val="0"/>
        <w:adjustRightInd w:val="0"/>
        <w:spacing w:after="240"/>
        <w:rPr>
          <w:rFonts w:ascii="Arial" w:hAnsi="Arial" w:cs="Arial"/>
          <w:lang w:val="en-US"/>
        </w:rPr>
      </w:pPr>
    </w:p>
    <w:p w14:paraId="1C306CB4" w14:textId="77777777" w:rsidR="00691DB1" w:rsidRPr="00C62DCE" w:rsidRDefault="00691DB1" w:rsidP="00531C79">
      <w:pPr>
        <w:widowControl w:val="0"/>
        <w:autoSpaceDE w:val="0"/>
        <w:autoSpaceDN w:val="0"/>
        <w:adjustRightInd w:val="0"/>
        <w:spacing w:after="240"/>
        <w:rPr>
          <w:rFonts w:ascii="Arial" w:hAnsi="Arial" w:cs="Arial"/>
          <w:lang w:val="en-US"/>
        </w:rPr>
      </w:pPr>
    </w:p>
    <w:p w14:paraId="08C6EF77" w14:textId="77777777" w:rsidR="00691DB1" w:rsidRPr="00C62DCE" w:rsidRDefault="00691DB1" w:rsidP="00531C79">
      <w:pPr>
        <w:widowControl w:val="0"/>
        <w:autoSpaceDE w:val="0"/>
        <w:autoSpaceDN w:val="0"/>
        <w:adjustRightInd w:val="0"/>
        <w:spacing w:after="240"/>
        <w:rPr>
          <w:rFonts w:ascii="Arial" w:hAnsi="Arial" w:cs="Arial"/>
          <w:lang w:val="en-US"/>
        </w:rPr>
      </w:pPr>
    </w:p>
    <w:p w14:paraId="52DD52F0" w14:textId="77777777" w:rsidR="00691DB1" w:rsidRPr="00C62DCE" w:rsidRDefault="00691DB1" w:rsidP="00531C79">
      <w:pPr>
        <w:widowControl w:val="0"/>
        <w:autoSpaceDE w:val="0"/>
        <w:autoSpaceDN w:val="0"/>
        <w:adjustRightInd w:val="0"/>
        <w:spacing w:after="240"/>
        <w:rPr>
          <w:rFonts w:ascii="Arial" w:hAnsi="Arial" w:cs="Arial"/>
          <w:lang w:val="en-US"/>
        </w:rPr>
      </w:pPr>
    </w:p>
    <w:p w14:paraId="0FC3AF8F" w14:textId="77777777" w:rsidR="00691DB1" w:rsidRPr="00C62DCE" w:rsidRDefault="00691DB1" w:rsidP="00531C79">
      <w:pPr>
        <w:widowControl w:val="0"/>
        <w:autoSpaceDE w:val="0"/>
        <w:autoSpaceDN w:val="0"/>
        <w:adjustRightInd w:val="0"/>
        <w:spacing w:after="240"/>
        <w:rPr>
          <w:rFonts w:ascii="Arial" w:hAnsi="Arial" w:cs="Arial"/>
          <w:lang w:val="en-US"/>
        </w:rPr>
      </w:pPr>
    </w:p>
    <w:p w14:paraId="6132C9C7" w14:textId="77777777" w:rsidR="00691DB1" w:rsidRPr="00C62DCE" w:rsidRDefault="00691DB1" w:rsidP="00531C79">
      <w:pPr>
        <w:widowControl w:val="0"/>
        <w:autoSpaceDE w:val="0"/>
        <w:autoSpaceDN w:val="0"/>
        <w:adjustRightInd w:val="0"/>
        <w:spacing w:after="240"/>
        <w:rPr>
          <w:rFonts w:ascii="Arial" w:hAnsi="Arial" w:cs="Arial"/>
          <w:lang w:val="en-US"/>
        </w:rPr>
      </w:pPr>
    </w:p>
    <w:p w14:paraId="61EE5CBE" w14:textId="77777777" w:rsidR="00B31FAA" w:rsidRDefault="00B31FAA" w:rsidP="00531C79">
      <w:pPr>
        <w:widowControl w:val="0"/>
        <w:autoSpaceDE w:val="0"/>
        <w:autoSpaceDN w:val="0"/>
        <w:adjustRightInd w:val="0"/>
        <w:spacing w:after="240"/>
        <w:rPr>
          <w:rFonts w:ascii="Arial" w:hAnsi="Arial" w:cs="Arial"/>
          <w:lang w:val="en-US"/>
        </w:rPr>
      </w:pPr>
    </w:p>
    <w:p w14:paraId="7D92302A" w14:textId="5FE17C20" w:rsidR="00691DB1" w:rsidRPr="00C62DCE" w:rsidRDefault="00691DB1" w:rsidP="00531C79">
      <w:pPr>
        <w:widowControl w:val="0"/>
        <w:autoSpaceDE w:val="0"/>
        <w:autoSpaceDN w:val="0"/>
        <w:adjustRightInd w:val="0"/>
        <w:spacing w:after="240"/>
        <w:rPr>
          <w:rFonts w:ascii="Arial" w:hAnsi="Arial" w:cs="Arial"/>
          <w:lang w:val="en-US"/>
        </w:rPr>
      </w:pPr>
      <w:r w:rsidRPr="00C62DCE">
        <w:rPr>
          <w:rFonts w:ascii="Arial" w:hAnsi="Arial" w:cs="Arial"/>
          <w:b/>
          <w:lang w:val="en-US"/>
        </w:rPr>
        <w:t>D:</w:t>
      </w:r>
      <w:r w:rsidR="00C571B7" w:rsidRPr="00C62DCE">
        <w:rPr>
          <w:rFonts w:ascii="Arial" w:hAnsi="Arial" w:cs="Arial"/>
          <w:b/>
          <w:lang w:val="en-US"/>
        </w:rPr>
        <w:t xml:space="preserve"> </w:t>
      </w:r>
      <w:r w:rsidR="00C571B7" w:rsidRPr="00C62DCE">
        <w:rPr>
          <w:rFonts w:ascii="Arial" w:hAnsi="Arial" w:cs="Arial"/>
          <w:lang w:val="en-US"/>
        </w:rPr>
        <w:t xml:space="preserve">This enhanced provision was both a fine-motor activity and an activity based on the idea of sharing equally. This was a concept we were exploring in Mathematics in a problem solving based context, through a teddy bear’s picnic, which involved sharing plates, cups and food equally between the bears. The children love wild animals and were excited to become zookeepers for the week and share out the pasta between the animals equally. </w:t>
      </w:r>
    </w:p>
    <w:p w14:paraId="6C4EC26D" w14:textId="0F91156B" w:rsidR="00691DB1" w:rsidRPr="00C62DCE" w:rsidRDefault="00C571B7" w:rsidP="00531C79">
      <w:pPr>
        <w:widowControl w:val="0"/>
        <w:autoSpaceDE w:val="0"/>
        <w:autoSpaceDN w:val="0"/>
        <w:adjustRightInd w:val="0"/>
        <w:spacing w:after="240"/>
        <w:rPr>
          <w:rFonts w:ascii="Arial" w:hAnsi="Arial" w:cs="Arial"/>
          <w:lang w:val="en-US"/>
        </w:rPr>
      </w:pPr>
      <w:r w:rsidRPr="00C62DCE">
        <w:rPr>
          <w:rFonts w:ascii="Helvetica" w:hAnsi="Helvetica" w:cs="Helvetica"/>
          <w:noProof/>
          <w:lang w:val="en-US"/>
        </w:rPr>
        <w:drawing>
          <wp:anchor distT="0" distB="0" distL="114300" distR="114300" simplePos="0" relativeHeight="251665408" behindDoc="0" locked="0" layoutInCell="1" allowOverlap="1" wp14:anchorId="040B85C2" wp14:editId="4BEF68E3">
            <wp:simplePos x="0" y="0"/>
            <wp:positionH relativeFrom="column">
              <wp:posOffset>-114300</wp:posOffset>
            </wp:positionH>
            <wp:positionV relativeFrom="paragraph">
              <wp:posOffset>177800</wp:posOffset>
            </wp:positionV>
            <wp:extent cx="5835015" cy="4378325"/>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5015" cy="4378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85C384" w14:textId="77777777" w:rsidR="00691DB1" w:rsidRPr="00C62DCE" w:rsidRDefault="00691DB1" w:rsidP="00531C79">
      <w:pPr>
        <w:widowControl w:val="0"/>
        <w:autoSpaceDE w:val="0"/>
        <w:autoSpaceDN w:val="0"/>
        <w:adjustRightInd w:val="0"/>
        <w:spacing w:after="240"/>
        <w:rPr>
          <w:rFonts w:ascii="Arial" w:hAnsi="Arial" w:cs="Arial"/>
          <w:lang w:val="en-US"/>
        </w:rPr>
      </w:pPr>
    </w:p>
    <w:p w14:paraId="3AAA526E" w14:textId="4F447032" w:rsidR="00691DB1" w:rsidRPr="00C62DCE" w:rsidRDefault="00691DB1" w:rsidP="00531C79">
      <w:pPr>
        <w:widowControl w:val="0"/>
        <w:autoSpaceDE w:val="0"/>
        <w:autoSpaceDN w:val="0"/>
        <w:adjustRightInd w:val="0"/>
        <w:spacing w:after="240"/>
        <w:rPr>
          <w:rFonts w:ascii="Arial" w:hAnsi="Arial" w:cs="Arial"/>
          <w:lang w:val="en-US"/>
        </w:rPr>
      </w:pPr>
    </w:p>
    <w:p w14:paraId="332917A2" w14:textId="77777777" w:rsidR="00691DB1" w:rsidRPr="00C62DCE" w:rsidRDefault="00691DB1" w:rsidP="00531C79">
      <w:pPr>
        <w:widowControl w:val="0"/>
        <w:autoSpaceDE w:val="0"/>
        <w:autoSpaceDN w:val="0"/>
        <w:adjustRightInd w:val="0"/>
        <w:spacing w:after="240"/>
        <w:rPr>
          <w:rFonts w:ascii="Arial" w:hAnsi="Arial" w:cs="Arial"/>
          <w:lang w:val="en-US"/>
        </w:rPr>
      </w:pPr>
    </w:p>
    <w:p w14:paraId="4A7C7B3E" w14:textId="77777777" w:rsidR="00691DB1" w:rsidRPr="00C62DCE" w:rsidRDefault="00691DB1" w:rsidP="00531C79">
      <w:pPr>
        <w:widowControl w:val="0"/>
        <w:autoSpaceDE w:val="0"/>
        <w:autoSpaceDN w:val="0"/>
        <w:adjustRightInd w:val="0"/>
        <w:spacing w:after="240"/>
        <w:rPr>
          <w:rFonts w:ascii="Arial" w:hAnsi="Arial" w:cs="Arial"/>
          <w:lang w:val="en-US"/>
        </w:rPr>
      </w:pPr>
    </w:p>
    <w:p w14:paraId="044BA518" w14:textId="77777777" w:rsidR="00691DB1" w:rsidRPr="00C62DCE" w:rsidRDefault="00691DB1" w:rsidP="00531C79">
      <w:pPr>
        <w:widowControl w:val="0"/>
        <w:autoSpaceDE w:val="0"/>
        <w:autoSpaceDN w:val="0"/>
        <w:adjustRightInd w:val="0"/>
        <w:spacing w:after="240"/>
        <w:rPr>
          <w:rFonts w:ascii="Arial" w:hAnsi="Arial" w:cs="Arial"/>
          <w:lang w:val="en-US"/>
        </w:rPr>
      </w:pPr>
    </w:p>
    <w:p w14:paraId="650935C6" w14:textId="77777777" w:rsidR="00691DB1" w:rsidRPr="00C62DCE" w:rsidRDefault="00691DB1" w:rsidP="00531C79">
      <w:pPr>
        <w:widowControl w:val="0"/>
        <w:autoSpaceDE w:val="0"/>
        <w:autoSpaceDN w:val="0"/>
        <w:adjustRightInd w:val="0"/>
        <w:spacing w:after="240"/>
        <w:rPr>
          <w:rFonts w:ascii="Arial" w:hAnsi="Arial" w:cs="Arial"/>
          <w:lang w:val="en-US"/>
        </w:rPr>
      </w:pPr>
    </w:p>
    <w:p w14:paraId="2D60E5A4" w14:textId="77777777" w:rsidR="00691DB1" w:rsidRPr="00C62DCE" w:rsidRDefault="00691DB1" w:rsidP="00531C79">
      <w:pPr>
        <w:widowControl w:val="0"/>
        <w:autoSpaceDE w:val="0"/>
        <w:autoSpaceDN w:val="0"/>
        <w:adjustRightInd w:val="0"/>
        <w:spacing w:after="240"/>
        <w:rPr>
          <w:rFonts w:ascii="Arial" w:hAnsi="Arial" w:cs="Arial"/>
          <w:lang w:val="en-US"/>
        </w:rPr>
      </w:pPr>
    </w:p>
    <w:p w14:paraId="79568FF4" w14:textId="77777777" w:rsidR="00691DB1" w:rsidRPr="00C62DCE" w:rsidRDefault="00691DB1" w:rsidP="00531C79">
      <w:pPr>
        <w:widowControl w:val="0"/>
        <w:autoSpaceDE w:val="0"/>
        <w:autoSpaceDN w:val="0"/>
        <w:adjustRightInd w:val="0"/>
        <w:spacing w:after="240"/>
        <w:rPr>
          <w:rFonts w:ascii="Arial" w:hAnsi="Arial" w:cs="Arial"/>
          <w:lang w:val="en-US"/>
        </w:rPr>
      </w:pPr>
    </w:p>
    <w:p w14:paraId="08DD7982" w14:textId="77777777" w:rsidR="00691DB1" w:rsidRPr="00C62DCE" w:rsidRDefault="00691DB1" w:rsidP="00531C79">
      <w:pPr>
        <w:widowControl w:val="0"/>
        <w:autoSpaceDE w:val="0"/>
        <w:autoSpaceDN w:val="0"/>
        <w:adjustRightInd w:val="0"/>
        <w:spacing w:after="240"/>
        <w:rPr>
          <w:rFonts w:ascii="Arial" w:hAnsi="Arial" w:cs="Arial"/>
          <w:lang w:val="en-US"/>
        </w:rPr>
      </w:pPr>
    </w:p>
    <w:p w14:paraId="338B1910" w14:textId="77777777" w:rsidR="00691DB1" w:rsidRPr="00C62DCE" w:rsidRDefault="00691DB1" w:rsidP="00531C79">
      <w:pPr>
        <w:widowControl w:val="0"/>
        <w:autoSpaceDE w:val="0"/>
        <w:autoSpaceDN w:val="0"/>
        <w:adjustRightInd w:val="0"/>
        <w:spacing w:after="240"/>
        <w:rPr>
          <w:rFonts w:ascii="Arial" w:hAnsi="Arial" w:cs="Arial"/>
          <w:lang w:val="en-US"/>
        </w:rPr>
      </w:pPr>
    </w:p>
    <w:p w14:paraId="7A4D546C" w14:textId="77777777" w:rsidR="00691DB1" w:rsidRPr="00C62DCE" w:rsidRDefault="00691DB1" w:rsidP="00531C79">
      <w:pPr>
        <w:widowControl w:val="0"/>
        <w:autoSpaceDE w:val="0"/>
        <w:autoSpaceDN w:val="0"/>
        <w:adjustRightInd w:val="0"/>
        <w:spacing w:after="240"/>
        <w:rPr>
          <w:rFonts w:ascii="Arial" w:hAnsi="Arial" w:cs="Arial"/>
          <w:lang w:val="en-US"/>
        </w:rPr>
      </w:pPr>
    </w:p>
    <w:p w14:paraId="03ACBCBB" w14:textId="77777777" w:rsidR="00691DB1" w:rsidRPr="00C62DCE" w:rsidRDefault="00691DB1" w:rsidP="00531C79">
      <w:pPr>
        <w:widowControl w:val="0"/>
        <w:autoSpaceDE w:val="0"/>
        <w:autoSpaceDN w:val="0"/>
        <w:adjustRightInd w:val="0"/>
        <w:spacing w:after="240"/>
        <w:rPr>
          <w:rFonts w:ascii="Arial" w:hAnsi="Arial" w:cs="Arial"/>
          <w:lang w:val="en-US"/>
        </w:rPr>
      </w:pPr>
    </w:p>
    <w:p w14:paraId="14D11167" w14:textId="77777777" w:rsidR="00691DB1" w:rsidRPr="00C62DCE" w:rsidRDefault="00691DB1" w:rsidP="00531C79">
      <w:pPr>
        <w:widowControl w:val="0"/>
        <w:autoSpaceDE w:val="0"/>
        <w:autoSpaceDN w:val="0"/>
        <w:adjustRightInd w:val="0"/>
        <w:spacing w:after="240"/>
        <w:rPr>
          <w:rFonts w:ascii="Arial" w:hAnsi="Arial" w:cs="Arial"/>
          <w:lang w:val="en-US"/>
        </w:rPr>
      </w:pPr>
    </w:p>
    <w:p w14:paraId="4A2584DD" w14:textId="77777777" w:rsidR="00531C79" w:rsidRPr="00C62DCE" w:rsidRDefault="00531C79">
      <w:pPr>
        <w:rPr>
          <w:rFonts w:ascii="Arial" w:hAnsi="Arial" w:cs="Arial"/>
        </w:rPr>
      </w:pPr>
    </w:p>
    <w:p w14:paraId="74478F2B" w14:textId="77777777" w:rsidR="00691DB1" w:rsidRPr="00C62DCE" w:rsidRDefault="00691DB1">
      <w:pPr>
        <w:rPr>
          <w:rFonts w:ascii="Arial" w:hAnsi="Arial" w:cs="Arial"/>
        </w:rPr>
      </w:pPr>
    </w:p>
    <w:p w14:paraId="784C60B3" w14:textId="77777777" w:rsidR="00691DB1" w:rsidRPr="00C62DCE" w:rsidRDefault="00691DB1">
      <w:pPr>
        <w:rPr>
          <w:rFonts w:ascii="Arial" w:hAnsi="Arial" w:cs="Arial"/>
        </w:rPr>
      </w:pPr>
    </w:p>
    <w:p w14:paraId="2526AB70" w14:textId="77777777" w:rsidR="00691DB1" w:rsidRPr="00C62DCE" w:rsidRDefault="00691DB1">
      <w:pPr>
        <w:rPr>
          <w:rFonts w:ascii="Arial" w:hAnsi="Arial" w:cs="Arial"/>
        </w:rPr>
      </w:pPr>
    </w:p>
    <w:p w14:paraId="578BBDA1" w14:textId="77777777" w:rsidR="00691DB1" w:rsidRPr="00C62DCE" w:rsidRDefault="00691DB1">
      <w:pPr>
        <w:rPr>
          <w:rFonts w:ascii="Arial" w:hAnsi="Arial" w:cs="Arial"/>
        </w:rPr>
      </w:pPr>
    </w:p>
    <w:p w14:paraId="3152EC0C" w14:textId="77777777" w:rsidR="00C571B7" w:rsidRPr="00C62DCE" w:rsidRDefault="00C571B7">
      <w:pPr>
        <w:rPr>
          <w:rFonts w:ascii="Arial" w:hAnsi="Arial" w:cs="Arial"/>
        </w:rPr>
      </w:pPr>
    </w:p>
    <w:p w14:paraId="5536595B" w14:textId="77777777" w:rsidR="00C571B7" w:rsidRPr="00C62DCE" w:rsidRDefault="00C571B7">
      <w:pPr>
        <w:rPr>
          <w:rFonts w:ascii="Arial" w:hAnsi="Arial" w:cs="Arial"/>
        </w:rPr>
      </w:pPr>
    </w:p>
    <w:p w14:paraId="210EDF76" w14:textId="77777777" w:rsidR="00C571B7" w:rsidRPr="00C62DCE" w:rsidRDefault="00C571B7">
      <w:pPr>
        <w:rPr>
          <w:rFonts w:ascii="Arial" w:hAnsi="Arial" w:cs="Arial"/>
        </w:rPr>
      </w:pPr>
    </w:p>
    <w:p w14:paraId="529F7ED1" w14:textId="77777777" w:rsidR="00C571B7" w:rsidRPr="00C62DCE" w:rsidRDefault="00C571B7">
      <w:pPr>
        <w:rPr>
          <w:rFonts w:ascii="Arial" w:hAnsi="Arial" w:cs="Arial"/>
        </w:rPr>
      </w:pPr>
    </w:p>
    <w:p w14:paraId="26F6B071" w14:textId="77777777" w:rsidR="00691DB1" w:rsidRPr="00C62DCE" w:rsidRDefault="00691DB1">
      <w:pPr>
        <w:rPr>
          <w:rFonts w:ascii="Arial" w:hAnsi="Arial" w:cs="Arial"/>
        </w:rPr>
      </w:pPr>
    </w:p>
    <w:p w14:paraId="60DBA88E" w14:textId="77777777" w:rsidR="00691DB1" w:rsidRPr="00C62DCE" w:rsidRDefault="00691DB1">
      <w:pPr>
        <w:rPr>
          <w:rFonts w:ascii="Arial" w:hAnsi="Arial" w:cs="Arial"/>
        </w:rPr>
      </w:pPr>
    </w:p>
    <w:p w14:paraId="65DE30B1" w14:textId="77777777" w:rsidR="00691DB1" w:rsidRPr="00C62DCE" w:rsidRDefault="00691DB1">
      <w:pPr>
        <w:rPr>
          <w:rFonts w:ascii="Arial" w:hAnsi="Arial" w:cs="Arial"/>
        </w:rPr>
      </w:pPr>
    </w:p>
    <w:p w14:paraId="17FEDFBA" w14:textId="77777777" w:rsidR="00691DB1" w:rsidRPr="00C62DCE" w:rsidRDefault="00691DB1">
      <w:pPr>
        <w:rPr>
          <w:rFonts w:ascii="Arial" w:hAnsi="Arial" w:cs="Arial"/>
        </w:rPr>
      </w:pPr>
    </w:p>
    <w:p w14:paraId="27D9ABDA" w14:textId="77777777" w:rsidR="00691DB1" w:rsidRPr="00C62DCE" w:rsidRDefault="00691DB1">
      <w:pPr>
        <w:rPr>
          <w:rFonts w:ascii="Arial" w:hAnsi="Arial" w:cs="Arial"/>
        </w:rPr>
      </w:pPr>
    </w:p>
    <w:p w14:paraId="73DEEA1B" w14:textId="77777777" w:rsidR="00C571B7" w:rsidRPr="00C62DCE" w:rsidRDefault="00C571B7">
      <w:pPr>
        <w:rPr>
          <w:rFonts w:ascii="Arial" w:hAnsi="Arial" w:cs="Arial"/>
        </w:rPr>
      </w:pPr>
    </w:p>
    <w:p w14:paraId="78CD668B" w14:textId="59A00CD9" w:rsidR="00691DB1" w:rsidRPr="00C62DCE" w:rsidRDefault="000265F0">
      <w:pPr>
        <w:rPr>
          <w:rFonts w:ascii="Arial" w:hAnsi="Arial" w:cs="Arial"/>
        </w:rPr>
      </w:pPr>
      <w:r w:rsidRPr="00B31FAA">
        <w:rPr>
          <w:rFonts w:ascii="Arial" w:hAnsi="Arial" w:cs="Arial"/>
          <w:b/>
          <w:noProof/>
          <w:lang w:val="en-US"/>
        </w:rPr>
        <mc:AlternateContent>
          <mc:Choice Requires="wps">
            <w:drawing>
              <wp:anchor distT="0" distB="0" distL="114300" distR="114300" simplePos="0" relativeHeight="251667456" behindDoc="0" locked="0" layoutInCell="1" allowOverlap="1" wp14:anchorId="2C36FBE1" wp14:editId="497A8197">
                <wp:simplePos x="0" y="0"/>
                <wp:positionH relativeFrom="column">
                  <wp:posOffset>685800</wp:posOffset>
                </wp:positionH>
                <wp:positionV relativeFrom="paragraph">
                  <wp:posOffset>342900</wp:posOffset>
                </wp:positionV>
                <wp:extent cx="457200" cy="228600"/>
                <wp:effectExtent l="50800" t="25400" r="76200" b="101600"/>
                <wp:wrapNone/>
                <wp:docPr id="2" name="Rectangle 2"/>
                <wp:cNvGraphicFramePr/>
                <a:graphic xmlns:a="http://schemas.openxmlformats.org/drawingml/2006/main">
                  <a:graphicData uri="http://schemas.microsoft.com/office/word/2010/wordprocessingShape">
                    <wps:wsp>
                      <wps:cNvSpPr/>
                      <wps:spPr>
                        <a:xfrm>
                          <a:off x="0" y="0"/>
                          <a:ext cx="457200" cy="228600"/>
                        </a:xfrm>
                        <a:prstGeom prst="rect">
                          <a:avLst/>
                        </a:prstGeom>
                        <a:solidFill>
                          <a:schemeClr val="tx1"/>
                        </a:soli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54pt;margin-top:27pt;width:36pt;height:1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" fillcolor="black [3213]">
                <v:shadow on="t" opacity="22937f" mv:blur="40000f" origin=",.5" offset="0,23000emu"/>
              </v:rect>
            </w:pict>
          </mc:Fallback>
        </mc:AlternateContent>
      </w:r>
      <w:r w:rsidRPr="00B31FAA">
        <w:rPr>
          <w:rFonts w:ascii="Arial" w:hAnsi="Arial" w:cs="Arial"/>
          <w:b/>
          <w:noProof/>
          <w:lang w:val="en-US"/>
        </w:rPr>
        <w:drawing>
          <wp:anchor distT="0" distB="0" distL="114300" distR="114300" simplePos="0" relativeHeight="251666432" behindDoc="0" locked="0" layoutInCell="1" allowOverlap="1" wp14:anchorId="37572FD2" wp14:editId="727283EA">
            <wp:simplePos x="0" y="0"/>
            <wp:positionH relativeFrom="column">
              <wp:posOffset>0</wp:posOffset>
            </wp:positionH>
            <wp:positionV relativeFrom="paragraph">
              <wp:posOffset>342900</wp:posOffset>
            </wp:positionV>
            <wp:extent cx="5270500" cy="3288030"/>
            <wp:effectExtent l="0" t="0" r="12700" b="0"/>
            <wp:wrapNone/>
            <wp:docPr id="1" name="Picture 1" descr="Macintosh HD:Users:hannahevans:Desktop:Screen Shot 2019-01-09 at 14.4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nahevans:Desktop:Screen Shot 2019-01-09 at 14.43.2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0500" cy="328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B31FAA" w:rsidRPr="00B31FAA">
        <w:rPr>
          <w:rFonts w:ascii="Arial" w:hAnsi="Arial" w:cs="Arial"/>
          <w:b/>
        </w:rPr>
        <w:t>E</w:t>
      </w:r>
      <w:r w:rsidR="00B31FAA">
        <w:rPr>
          <w:rFonts w:ascii="Arial" w:hAnsi="Arial" w:cs="Arial"/>
        </w:rPr>
        <w:t xml:space="preserve">: </w:t>
      </w:r>
      <w:r w:rsidRPr="00C62DCE">
        <w:rPr>
          <w:rFonts w:ascii="Arial" w:hAnsi="Arial" w:cs="Arial"/>
        </w:rPr>
        <w:t xml:space="preserve">Session plan for measurement: </w:t>
      </w:r>
      <w:r w:rsidRPr="00C62DCE">
        <w:rPr>
          <w:rFonts w:ascii="Arial" w:hAnsi="Arial" w:cs="Arial"/>
        </w:rPr>
        <w:br/>
      </w:r>
      <w:r w:rsidRPr="00C62DCE">
        <w:rPr>
          <w:rFonts w:ascii="Arial" w:hAnsi="Arial" w:cs="Arial"/>
        </w:rPr>
        <w:br/>
      </w:r>
    </w:p>
    <w:p w14:paraId="7736BFD1" w14:textId="77777777" w:rsidR="000265F0" w:rsidRPr="00C62DCE" w:rsidRDefault="000265F0">
      <w:pPr>
        <w:rPr>
          <w:rFonts w:ascii="Arial" w:hAnsi="Arial" w:cs="Arial"/>
          <w:b/>
        </w:rPr>
      </w:pPr>
    </w:p>
    <w:p w14:paraId="0A69B56E" w14:textId="77777777" w:rsidR="000265F0" w:rsidRPr="00C62DCE" w:rsidRDefault="000265F0">
      <w:pPr>
        <w:rPr>
          <w:rFonts w:ascii="Arial" w:hAnsi="Arial" w:cs="Arial"/>
          <w:b/>
        </w:rPr>
      </w:pPr>
    </w:p>
    <w:p w14:paraId="14620439" w14:textId="77777777" w:rsidR="000265F0" w:rsidRPr="00C62DCE" w:rsidRDefault="000265F0">
      <w:pPr>
        <w:rPr>
          <w:rFonts w:ascii="Arial" w:hAnsi="Arial" w:cs="Arial"/>
          <w:b/>
        </w:rPr>
      </w:pPr>
    </w:p>
    <w:p w14:paraId="0F48A838" w14:textId="77777777" w:rsidR="000265F0" w:rsidRPr="00C62DCE" w:rsidRDefault="000265F0">
      <w:pPr>
        <w:rPr>
          <w:rFonts w:ascii="Arial" w:hAnsi="Arial" w:cs="Arial"/>
          <w:b/>
        </w:rPr>
      </w:pPr>
    </w:p>
    <w:p w14:paraId="716A37F2" w14:textId="77777777" w:rsidR="000265F0" w:rsidRPr="00C62DCE" w:rsidRDefault="000265F0">
      <w:pPr>
        <w:rPr>
          <w:rFonts w:ascii="Arial" w:hAnsi="Arial" w:cs="Arial"/>
          <w:b/>
        </w:rPr>
      </w:pPr>
    </w:p>
    <w:p w14:paraId="12F12352" w14:textId="77777777" w:rsidR="000265F0" w:rsidRPr="00C62DCE" w:rsidRDefault="000265F0">
      <w:pPr>
        <w:rPr>
          <w:rFonts w:ascii="Arial" w:hAnsi="Arial" w:cs="Arial"/>
          <w:b/>
        </w:rPr>
      </w:pPr>
    </w:p>
    <w:p w14:paraId="47E4C38D" w14:textId="77777777" w:rsidR="000265F0" w:rsidRPr="00C62DCE" w:rsidRDefault="000265F0">
      <w:pPr>
        <w:rPr>
          <w:rFonts w:ascii="Arial" w:hAnsi="Arial" w:cs="Arial"/>
          <w:b/>
        </w:rPr>
      </w:pPr>
    </w:p>
    <w:p w14:paraId="2E2ECBFE" w14:textId="77777777" w:rsidR="000265F0" w:rsidRPr="00C62DCE" w:rsidRDefault="000265F0">
      <w:pPr>
        <w:rPr>
          <w:rFonts w:ascii="Arial" w:hAnsi="Arial" w:cs="Arial"/>
          <w:b/>
        </w:rPr>
      </w:pPr>
    </w:p>
    <w:p w14:paraId="5454ABF5" w14:textId="77777777" w:rsidR="000265F0" w:rsidRPr="00C62DCE" w:rsidRDefault="000265F0">
      <w:pPr>
        <w:rPr>
          <w:rFonts w:ascii="Arial" w:hAnsi="Arial" w:cs="Arial"/>
          <w:b/>
        </w:rPr>
      </w:pPr>
    </w:p>
    <w:p w14:paraId="4F55CA4B" w14:textId="77777777" w:rsidR="000265F0" w:rsidRPr="00C62DCE" w:rsidRDefault="000265F0">
      <w:pPr>
        <w:rPr>
          <w:rFonts w:ascii="Arial" w:hAnsi="Arial" w:cs="Arial"/>
          <w:b/>
        </w:rPr>
      </w:pPr>
    </w:p>
    <w:p w14:paraId="6EA4A1F2" w14:textId="77777777" w:rsidR="000265F0" w:rsidRPr="00C62DCE" w:rsidRDefault="000265F0">
      <w:pPr>
        <w:rPr>
          <w:rFonts w:ascii="Arial" w:hAnsi="Arial" w:cs="Arial"/>
          <w:b/>
        </w:rPr>
      </w:pPr>
    </w:p>
    <w:p w14:paraId="3CE5AADD" w14:textId="77777777" w:rsidR="000265F0" w:rsidRPr="00C62DCE" w:rsidRDefault="000265F0">
      <w:pPr>
        <w:rPr>
          <w:rFonts w:ascii="Arial" w:hAnsi="Arial" w:cs="Arial"/>
          <w:b/>
        </w:rPr>
      </w:pPr>
    </w:p>
    <w:p w14:paraId="51D8B421" w14:textId="77777777" w:rsidR="000265F0" w:rsidRPr="00C62DCE" w:rsidRDefault="000265F0">
      <w:pPr>
        <w:rPr>
          <w:rFonts w:ascii="Arial" w:hAnsi="Arial" w:cs="Arial"/>
          <w:b/>
        </w:rPr>
      </w:pPr>
    </w:p>
    <w:p w14:paraId="018339A6" w14:textId="77777777" w:rsidR="000265F0" w:rsidRPr="00C62DCE" w:rsidRDefault="000265F0">
      <w:pPr>
        <w:rPr>
          <w:rFonts w:ascii="Arial" w:hAnsi="Arial" w:cs="Arial"/>
          <w:b/>
        </w:rPr>
      </w:pPr>
    </w:p>
    <w:p w14:paraId="224738BF" w14:textId="77777777" w:rsidR="000265F0" w:rsidRPr="00C62DCE" w:rsidRDefault="000265F0">
      <w:pPr>
        <w:rPr>
          <w:rFonts w:ascii="Arial" w:hAnsi="Arial" w:cs="Arial"/>
          <w:b/>
        </w:rPr>
      </w:pPr>
    </w:p>
    <w:p w14:paraId="2158CE02" w14:textId="77777777" w:rsidR="000265F0" w:rsidRPr="00C62DCE" w:rsidRDefault="000265F0">
      <w:pPr>
        <w:rPr>
          <w:rFonts w:ascii="Arial" w:hAnsi="Arial" w:cs="Arial"/>
          <w:b/>
        </w:rPr>
      </w:pPr>
    </w:p>
    <w:p w14:paraId="66E3E0CD" w14:textId="77777777" w:rsidR="000265F0" w:rsidRPr="00C62DCE" w:rsidRDefault="000265F0">
      <w:pPr>
        <w:rPr>
          <w:rFonts w:ascii="Arial" w:hAnsi="Arial" w:cs="Arial"/>
          <w:b/>
        </w:rPr>
      </w:pPr>
    </w:p>
    <w:p w14:paraId="4F341843" w14:textId="3266EA30" w:rsidR="000265F0" w:rsidRPr="00C62DCE" w:rsidRDefault="00B31FAA">
      <w:pPr>
        <w:rPr>
          <w:rFonts w:ascii="Arial" w:hAnsi="Arial" w:cs="Arial"/>
          <w:b/>
        </w:rPr>
      </w:pPr>
      <w:r w:rsidRPr="00C62DCE">
        <w:rPr>
          <w:rFonts w:ascii="Arial" w:hAnsi="Arial" w:cs="Arial"/>
          <w:b/>
          <w:noProof/>
          <w:lang w:val="en-US"/>
        </w:rPr>
        <w:drawing>
          <wp:anchor distT="0" distB="0" distL="114300" distR="114300" simplePos="0" relativeHeight="251668480" behindDoc="0" locked="0" layoutInCell="1" allowOverlap="1" wp14:anchorId="3AD0B3DC" wp14:editId="2E9673A1">
            <wp:simplePos x="0" y="0"/>
            <wp:positionH relativeFrom="column">
              <wp:posOffset>0</wp:posOffset>
            </wp:positionH>
            <wp:positionV relativeFrom="paragraph">
              <wp:posOffset>38100</wp:posOffset>
            </wp:positionV>
            <wp:extent cx="5270500" cy="3863340"/>
            <wp:effectExtent l="0" t="0" r="12700" b="0"/>
            <wp:wrapNone/>
            <wp:docPr id="10" name="Picture 10" descr="Macintosh HD:Users:hannahevans:Desktop:Screen Shot 2019-01-09 at 14.5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hannahevans:Desktop:Screen Shot 2019-01-09 at 14.52.1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0500" cy="3863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93A732" w14:textId="77777777" w:rsidR="000265F0" w:rsidRPr="00C62DCE" w:rsidRDefault="000265F0">
      <w:pPr>
        <w:rPr>
          <w:rFonts w:ascii="Arial" w:hAnsi="Arial" w:cs="Arial"/>
          <w:b/>
        </w:rPr>
      </w:pPr>
    </w:p>
    <w:p w14:paraId="6781EF5F" w14:textId="77777777" w:rsidR="000265F0" w:rsidRPr="00C62DCE" w:rsidRDefault="000265F0">
      <w:pPr>
        <w:rPr>
          <w:rFonts w:ascii="Arial" w:hAnsi="Arial" w:cs="Arial"/>
          <w:b/>
        </w:rPr>
      </w:pPr>
    </w:p>
    <w:p w14:paraId="7EC8F0EA" w14:textId="77777777" w:rsidR="000265F0" w:rsidRPr="00C62DCE" w:rsidRDefault="000265F0">
      <w:pPr>
        <w:rPr>
          <w:rFonts w:ascii="Arial" w:hAnsi="Arial" w:cs="Arial"/>
          <w:b/>
        </w:rPr>
      </w:pPr>
    </w:p>
    <w:p w14:paraId="7DCF464D" w14:textId="202E7C65" w:rsidR="000265F0" w:rsidRPr="00C62DCE" w:rsidRDefault="000265F0">
      <w:pPr>
        <w:rPr>
          <w:rFonts w:ascii="Arial" w:hAnsi="Arial" w:cs="Arial"/>
          <w:b/>
        </w:rPr>
      </w:pPr>
    </w:p>
    <w:p w14:paraId="13C8FD93" w14:textId="40B5CFB8" w:rsidR="000265F0" w:rsidRPr="00C62DCE" w:rsidRDefault="000265F0">
      <w:pPr>
        <w:rPr>
          <w:rFonts w:ascii="Arial" w:hAnsi="Arial" w:cs="Arial"/>
          <w:b/>
        </w:rPr>
      </w:pPr>
    </w:p>
    <w:p w14:paraId="20B49EC9" w14:textId="77777777" w:rsidR="000265F0" w:rsidRPr="00C62DCE" w:rsidRDefault="000265F0">
      <w:pPr>
        <w:rPr>
          <w:rFonts w:ascii="Arial" w:hAnsi="Arial" w:cs="Arial"/>
          <w:b/>
        </w:rPr>
      </w:pPr>
    </w:p>
    <w:p w14:paraId="4C3C4934" w14:textId="77777777" w:rsidR="000265F0" w:rsidRPr="00C62DCE" w:rsidRDefault="000265F0">
      <w:pPr>
        <w:rPr>
          <w:rFonts w:ascii="Arial" w:hAnsi="Arial" w:cs="Arial"/>
          <w:b/>
        </w:rPr>
      </w:pPr>
    </w:p>
    <w:p w14:paraId="3FD134F8" w14:textId="77777777" w:rsidR="000265F0" w:rsidRPr="00C62DCE" w:rsidRDefault="000265F0">
      <w:pPr>
        <w:rPr>
          <w:rFonts w:ascii="Arial" w:hAnsi="Arial" w:cs="Arial"/>
          <w:b/>
        </w:rPr>
      </w:pPr>
    </w:p>
    <w:p w14:paraId="57E9E935" w14:textId="19221791" w:rsidR="000265F0" w:rsidRPr="00C62DCE" w:rsidRDefault="000265F0">
      <w:pPr>
        <w:rPr>
          <w:rFonts w:ascii="Arial" w:hAnsi="Arial" w:cs="Arial"/>
          <w:b/>
        </w:rPr>
      </w:pPr>
    </w:p>
    <w:p w14:paraId="43A46B4C" w14:textId="77777777" w:rsidR="000265F0" w:rsidRPr="00C62DCE" w:rsidRDefault="000265F0">
      <w:pPr>
        <w:rPr>
          <w:rFonts w:ascii="Arial" w:hAnsi="Arial" w:cs="Arial"/>
          <w:b/>
        </w:rPr>
      </w:pPr>
    </w:p>
    <w:p w14:paraId="15B522AC" w14:textId="77777777" w:rsidR="000265F0" w:rsidRPr="00C62DCE" w:rsidRDefault="000265F0">
      <w:pPr>
        <w:rPr>
          <w:rFonts w:ascii="Arial" w:hAnsi="Arial" w:cs="Arial"/>
          <w:b/>
        </w:rPr>
      </w:pPr>
    </w:p>
    <w:p w14:paraId="60FFCEB7" w14:textId="77777777" w:rsidR="000265F0" w:rsidRPr="00C62DCE" w:rsidRDefault="000265F0">
      <w:pPr>
        <w:rPr>
          <w:rFonts w:ascii="Arial" w:hAnsi="Arial" w:cs="Arial"/>
          <w:b/>
        </w:rPr>
      </w:pPr>
    </w:p>
    <w:p w14:paraId="50AA1F17" w14:textId="77777777" w:rsidR="000265F0" w:rsidRPr="00C62DCE" w:rsidRDefault="000265F0">
      <w:pPr>
        <w:rPr>
          <w:rFonts w:ascii="Arial" w:hAnsi="Arial" w:cs="Arial"/>
          <w:b/>
        </w:rPr>
      </w:pPr>
    </w:p>
    <w:p w14:paraId="2977A2AD" w14:textId="77777777" w:rsidR="000265F0" w:rsidRPr="00C62DCE" w:rsidRDefault="000265F0">
      <w:pPr>
        <w:rPr>
          <w:rFonts w:ascii="Arial" w:hAnsi="Arial" w:cs="Arial"/>
          <w:b/>
        </w:rPr>
      </w:pPr>
    </w:p>
    <w:p w14:paraId="1A867E26" w14:textId="0C788663" w:rsidR="00C571B7" w:rsidRPr="00C62DCE" w:rsidRDefault="00C571B7">
      <w:pPr>
        <w:rPr>
          <w:rFonts w:ascii="Arial" w:hAnsi="Arial" w:cs="Arial"/>
          <w:b/>
        </w:rPr>
      </w:pPr>
    </w:p>
    <w:p w14:paraId="6EE83C87" w14:textId="77777777" w:rsidR="000265F0" w:rsidRPr="00C62DCE" w:rsidRDefault="000265F0">
      <w:pPr>
        <w:rPr>
          <w:rFonts w:ascii="Arial" w:hAnsi="Arial" w:cs="Arial"/>
          <w:b/>
        </w:rPr>
      </w:pPr>
    </w:p>
    <w:p w14:paraId="5E66EBE5" w14:textId="77777777" w:rsidR="000265F0" w:rsidRPr="00C62DCE" w:rsidRDefault="000265F0">
      <w:pPr>
        <w:rPr>
          <w:rFonts w:ascii="Arial" w:hAnsi="Arial" w:cs="Arial"/>
          <w:b/>
        </w:rPr>
      </w:pPr>
    </w:p>
    <w:p w14:paraId="2D749CEA" w14:textId="77777777" w:rsidR="000265F0" w:rsidRPr="00C62DCE" w:rsidRDefault="000265F0">
      <w:pPr>
        <w:rPr>
          <w:rFonts w:ascii="Arial" w:hAnsi="Arial" w:cs="Arial"/>
          <w:b/>
        </w:rPr>
      </w:pPr>
    </w:p>
    <w:p w14:paraId="6DB485FC" w14:textId="77777777" w:rsidR="000265F0" w:rsidRPr="00C62DCE" w:rsidRDefault="000265F0">
      <w:pPr>
        <w:rPr>
          <w:rFonts w:ascii="Arial" w:hAnsi="Arial" w:cs="Arial"/>
          <w:b/>
        </w:rPr>
      </w:pPr>
    </w:p>
    <w:p w14:paraId="4185119A" w14:textId="77777777" w:rsidR="000265F0" w:rsidRPr="00C62DCE" w:rsidRDefault="000265F0">
      <w:pPr>
        <w:rPr>
          <w:rFonts w:ascii="Arial" w:hAnsi="Arial" w:cs="Arial"/>
          <w:b/>
        </w:rPr>
      </w:pPr>
    </w:p>
    <w:p w14:paraId="290120EE" w14:textId="77777777" w:rsidR="000265F0" w:rsidRPr="00C62DCE" w:rsidRDefault="000265F0">
      <w:pPr>
        <w:rPr>
          <w:rFonts w:ascii="Arial" w:hAnsi="Arial" w:cs="Arial"/>
          <w:b/>
        </w:rPr>
      </w:pPr>
    </w:p>
    <w:p w14:paraId="2B591817" w14:textId="77777777" w:rsidR="000265F0" w:rsidRPr="00C62DCE" w:rsidRDefault="000265F0">
      <w:pPr>
        <w:rPr>
          <w:rFonts w:ascii="Arial" w:hAnsi="Arial" w:cs="Arial"/>
          <w:b/>
        </w:rPr>
      </w:pPr>
    </w:p>
    <w:p w14:paraId="13FDE4BA" w14:textId="77777777" w:rsidR="000265F0" w:rsidRPr="00C62DCE" w:rsidRDefault="000265F0">
      <w:pPr>
        <w:rPr>
          <w:rFonts w:ascii="Arial" w:hAnsi="Arial" w:cs="Arial"/>
          <w:b/>
        </w:rPr>
      </w:pPr>
    </w:p>
    <w:p w14:paraId="0E3C7A28" w14:textId="77777777" w:rsidR="000265F0" w:rsidRPr="00C62DCE" w:rsidRDefault="000265F0">
      <w:pPr>
        <w:rPr>
          <w:rFonts w:ascii="Arial" w:hAnsi="Arial" w:cs="Arial"/>
          <w:b/>
        </w:rPr>
      </w:pPr>
    </w:p>
    <w:p w14:paraId="4127080E" w14:textId="77777777" w:rsidR="000265F0" w:rsidRPr="00C62DCE" w:rsidRDefault="000265F0">
      <w:pPr>
        <w:rPr>
          <w:rFonts w:ascii="Arial" w:hAnsi="Arial" w:cs="Arial"/>
          <w:b/>
        </w:rPr>
      </w:pPr>
    </w:p>
    <w:p w14:paraId="116CCB6B" w14:textId="77777777" w:rsidR="000265F0" w:rsidRPr="00C62DCE" w:rsidRDefault="000265F0">
      <w:pPr>
        <w:rPr>
          <w:rFonts w:ascii="Arial" w:hAnsi="Arial" w:cs="Arial"/>
          <w:b/>
        </w:rPr>
      </w:pPr>
    </w:p>
    <w:p w14:paraId="15C4828B" w14:textId="77777777" w:rsidR="000265F0" w:rsidRPr="00C62DCE" w:rsidRDefault="000265F0">
      <w:pPr>
        <w:rPr>
          <w:rFonts w:ascii="Arial" w:hAnsi="Arial" w:cs="Arial"/>
          <w:b/>
        </w:rPr>
      </w:pPr>
    </w:p>
    <w:p w14:paraId="2ED0CA97" w14:textId="77777777" w:rsidR="000265F0" w:rsidRPr="00C62DCE" w:rsidRDefault="000265F0">
      <w:pPr>
        <w:rPr>
          <w:rFonts w:ascii="Arial" w:hAnsi="Arial" w:cs="Arial"/>
          <w:b/>
        </w:rPr>
      </w:pPr>
    </w:p>
    <w:p w14:paraId="1AF8D042" w14:textId="77777777" w:rsidR="000265F0" w:rsidRPr="00C62DCE" w:rsidRDefault="000265F0">
      <w:pPr>
        <w:rPr>
          <w:rFonts w:ascii="Arial" w:hAnsi="Arial" w:cs="Arial"/>
          <w:b/>
        </w:rPr>
      </w:pPr>
    </w:p>
    <w:p w14:paraId="565A3FCE" w14:textId="72B6D78E" w:rsidR="000265F0" w:rsidRPr="00C62DCE" w:rsidRDefault="00F3689D">
      <w:pPr>
        <w:rPr>
          <w:rFonts w:ascii="Arial" w:hAnsi="Arial" w:cs="Arial"/>
          <w:b/>
        </w:rPr>
      </w:pPr>
      <w:r w:rsidRPr="00C62DCE">
        <w:rPr>
          <w:rFonts w:ascii="Arial" w:hAnsi="Arial" w:cs="Arial"/>
          <w:b/>
          <w:noProof/>
          <w:lang w:val="en-US"/>
        </w:rPr>
        <w:drawing>
          <wp:anchor distT="0" distB="0" distL="114300" distR="114300" simplePos="0" relativeHeight="251669504" behindDoc="0" locked="0" layoutInCell="1" allowOverlap="1" wp14:anchorId="2364BB45" wp14:editId="39C9E7A8">
            <wp:simplePos x="0" y="0"/>
            <wp:positionH relativeFrom="column">
              <wp:posOffset>0</wp:posOffset>
            </wp:positionH>
            <wp:positionV relativeFrom="paragraph">
              <wp:posOffset>-114300</wp:posOffset>
            </wp:positionV>
            <wp:extent cx="5270500" cy="4048125"/>
            <wp:effectExtent l="0" t="0" r="12700" b="0"/>
            <wp:wrapNone/>
            <wp:docPr id="12" name="Picture 12" descr="Macintosh HD:Users:hannahevans:Desktop:Screen Shot 2019-01-09 at 14.5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hannahevans:Desktop:Screen Shot 2019-01-09 at 14.52.2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404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E94C8" w14:textId="3900E751" w:rsidR="000265F0" w:rsidRPr="00C62DCE" w:rsidRDefault="000265F0">
      <w:pPr>
        <w:rPr>
          <w:rFonts w:ascii="Arial" w:hAnsi="Arial" w:cs="Arial"/>
          <w:b/>
        </w:rPr>
      </w:pPr>
    </w:p>
    <w:p w14:paraId="64AE996A" w14:textId="77777777" w:rsidR="000265F0" w:rsidRPr="00C62DCE" w:rsidRDefault="000265F0">
      <w:pPr>
        <w:rPr>
          <w:rFonts w:ascii="Arial" w:hAnsi="Arial" w:cs="Arial"/>
          <w:b/>
        </w:rPr>
      </w:pPr>
    </w:p>
    <w:p w14:paraId="194072C4" w14:textId="77777777" w:rsidR="000265F0" w:rsidRPr="00C62DCE" w:rsidRDefault="000265F0">
      <w:pPr>
        <w:rPr>
          <w:rFonts w:ascii="Arial" w:hAnsi="Arial" w:cs="Arial"/>
          <w:b/>
        </w:rPr>
      </w:pPr>
    </w:p>
    <w:p w14:paraId="587F9B53" w14:textId="77777777" w:rsidR="000265F0" w:rsidRPr="00C62DCE" w:rsidRDefault="000265F0">
      <w:pPr>
        <w:rPr>
          <w:rFonts w:ascii="Arial" w:hAnsi="Arial" w:cs="Arial"/>
          <w:b/>
        </w:rPr>
      </w:pPr>
    </w:p>
    <w:p w14:paraId="32769BFD" w14:textId="77777777" w:rsidR="000265F0" w:rsidRPr="00C62DCE" w:rsidRDefault="000265F0">
      <w:pPr>
        <w:rPr>
          <w:rFonts w:ascii="Arial" w:hAnsi="Arial" w:cs="Arial"/>
          <w:b/>
        </w:rPr>
      </w:pPr>
    </w:p>
    <w:p w14:paraId="0B4B14C7" w14:textId="77777777" w:rsidR="000265F0" w:rsidRPr="00C62DCE" w:rsidRDefault="000265F0">
      <w:pPr>
        <w:rPr>
          <w:rFonts w:ascii="Arial" w:hAnsi="Arial" w:cs="Arial"/>
          <w:b/>
        </w:rPr>
      </w:pPr>
    </w:p>
    <w:p w14:paraId="5A68BDEE" w14:textId="77777777" w:rsidR="000265F0" w:rsidRPr="00C62DCE" w:rsidRDefault="000265F0">
      <w:pPr>
        <w:rPr>
          <w:rFonts w:ascii="Arial" w:hAnsi="Arial" w:cs="Arial"/>
          <w:b/>
        </w:rPr>
      </w:pPr>
    </w:p>
    <w:p w14:paraId="7F4B30AB" w14:textId="77777777" w:rsidR="000265F0" w:rsidRPr="00C62DCE" w:rsidRDefault="000265F0">
      <w:pPr>
        <w:rPr>
          <w:rFonts w:ascii="Arial" w:hAnsi="Arial" w:cs="Arial"/>
          <w:b/>
        </w:rPr>
      </w:pPr>
    </w:p>
    <w:p w14:paraId="02970ED4" w14:textId="77777777" w:rsidR="000265F0" w:rsidRPr="00C62DCE" w:rsidRDefault="000265F0">
      <w:pPr>
        <w:rPr>
          <w:rFonts w:ascii="Arial" w:hAnsi="Arial" w:cs="Arial"/>
          <w:b/>
        </w:rPr>
      </w:pPr>
    </w:p>
    <w:p w14:paraId="7820947C" w14:textId="31B6C1E1" w:rsidR="000265F0" w:rsidRPr="00C62DCE" w:rsidRDefault="000265F0">
      <w:pPr>
        <w:rPr>
          <w:rFonts w:ascii="Arial" w:hAnsi="Arial" w:cs="Arial"/>
          <w:b/>
        </w:rPr>
      </w:pPr>
    </w:p>
    <w:p w14:paraId="0EDE8D75" w14:textId="77777777" w:rsidR="00CE470A" w:rsidRPr="00C62DCE" w:rsidRDefault="00CE470A">
      <w:pPr>
        <w:rPr>
          <w:rFonts w:ascii="Arial" w:hAnsi="Arial" w:cs="Arial"/>
          <w:b/>
        </w:rPr>
      </w:pPr>
    </w:p>
    <w:p w14:paraId="0AE582C5" w14:textId="77777777" w:rsidR="00CE470A" w:rsidRPr="00C62DCE" w:rsidRDefault="00CE470A">
      <w:pPr>
        <w:rPr>
          <w:rFonts w:ascii="Arial" w:hAnsi="Arial" w:cs="Arial"/>
          <w:b/>
        </w:rPr>
      </w:pPr>
    </w:p>
    <w:p w14:paraId="21D67B10" w14:textId="77777777" w:rsidR="00CE470A" w:rsidRPr="00C62DCE" w:rsidRDefault="00CE470A">
      <w:pPr>
        <w:rPr>
          <w:rFonts w:ascii="Arial" w:hAnsi="Arial" w:cs="Arial"/>
          <w:b/>
        </w:rPr>
      </w:pPr>
    </w:p>
    <w:p w14:paraId="3C3BD0D5" w14:textId="77777777" w:rsidR="00CE470A" w:rsidRPr="00C62DCE" w:rsidRDefault="00CE470A">
      <w:pPr>
        <w:rPr>
          <w:rFonts w:ascii="Arial" w:hAnsi="Arial" w:cs="Arial"/>
          <w:b/>
        </w:rPr>
      </w:pPr>
    </w:p>
    <w:p w14:paraId="5DC741CF" w14:textId="77777777" w:rsidR="00CE470A" w:rsidRPr="00C62DCE" w:rsidRDefault="00CE470A">
      <w:pPr>
        <w:rPr>
          <w:rFonts w:ascii="Arial" w:hAnsi="Arial" w:cs="Arial"/>
          <w:b/>
        </w:rPr>
      </w:pPr>
    </w:p>
    <w:p w14:paraId="40349883" w14:textId="77777777" w:rsidR="00CE470A" w:rsidRPr="00C62DCE" w:rsidRDefault="00CE470A">
      <w:pPr>
        <w:rPr>
          <w:rFonts w:ascii="Arial" w:hAnsi="Arial" w:cs="Arial"/>
          <w:b/>
        </w:rPr>
      </w:pPr>
    </w:p>
    <w:p w14:paraId="31A084D9" w14:textId="77777777" w:rsidR="00CE470A" w:rsidRPr="00C62DCE" w:rsidRDefault="00CE470A">
      <w:pPr>
        <w:rPr>
          <w:rFonts w:ascii="Arial" w:hAnsi="Arial" w:cs="Arial"/>
          <w:b/>
        </w:rPr>
      </w:pPr>
    </w:p>
    <w:p w14:paraId="76154914" w14:textId="644E2CC4" w:rsidR="00CE470A" w:rsidRPr="00C62DCE" w:rsidRDefault="00CE470A">
      <w:pPr>
        <w:rPr>
          <w:rFonts w:ascii="Arial" w:hAnsi="Arial" w:cs="Arial"/>
          <w:b/>
        </w:rPr>
      </w:pPr>
    </w:p>
    <w:p w14:paraId="29A172B6" w14:textId="4DFC11E1" w:rsidR="00CE470A" w:rsidRPr="00C62DCE" w:rsidRDefault="00CE470A">
      <w:pPr>
        <w:rPr>
          <w:rFonts w:ascii="Arial" w:hAnsi="Arial" w:cs="Arial"/>
          <w:b/>
        </w:rPr>
      </w:pPr>
    </w:p>
    <w:p w14:paraId="31BA8011" w14:textId="77777777" w:rsidR="00CE470A" w:rsidRPr="00C62DCE" w:rsidRDefault="00CE470A">
      <w:pPr>
        <w:rPr>
          <w:rFonts w:ascii="Arial" w:hAnsi="Arial" w:cs="Arial"/>
          <w:b/>
        </w:rPr>
      </w:pPr>
    </w:p>
    <w:p w14:paraId="5ACFDEBF" w14:textId="77777777" w:rsidR="00CE470A" w:rsidRPr="00C62DCE" w:rsidRDefault="00CE470A">
      <w:pPr>
        <w:rPr>
          <w:rFonts w:ascii="Arial" w:hAnsi="Arial" w:cs="Arial"/>
          <w:b/>
        </w:rPr>
      </w:pPr>
    </w:p>
    <w:p w14:paraId="73A125AB" w14:textId="7B94047E" w:rsidR="00CE470A" w:rsidRPr="00C62DCE" w:rsidRDefault="00F3689D">
      <w:pPr>
        <w:rPr>
          <w:rFonts w:ascii="Arial" w:hAnsi="Arial" w:cs="Arial"/>
          <w:b/>
        </w:rPr>
      </w:pPr>
      <w:r w:rsidRPr="00C62DCE">
        <w:rPr>
          <w:rFonts w:ascii="Arial" w:hAnsi="Arial" w:cs="Arial"/>
          <w:b/>
          <w:noProof/>
          <w:lang w:val="en-US"/>
        </w:rPr>
        <w:drawing>
          <wp:anchor distT="0" distB="0" distL="114300" distR="114300" simplePos="0" relativeHeight="251670528" behindDoc="0" locked="0" layoutInCell="1" allowOverlap="1" wp14:anchorId="2BCBFF78" wp14:editId="4358106B">
            <wp:simplePos x="0" y="0"/>
            <wp:positionH relativeFrom="column">
              <wp:posOffset>0</wp:posOffset>
            </wp:positionH>
            <wp:positionV relativeFrom="paragraph">
              <wp:posOffset>31115</wp:posOffset>
            </wp:positionV>
            <wp:extent cx="5270500" cy="2404110"/>
            <wp:effectExtent l="0" t="0" r="12700" b="8890"/>
            <wp:wrapNone/>
            <wp:docPr id="13" name="Picture 13" descr="Macintosh HD:Users:hannahevans:Desktop:Screen Shot 2019-01-09 at 14.52.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hannahevans:Desktop:Screen Shot 2019-01-09 at 14.52.3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2404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EFAA0" w14:textId="0F3EE997" w:rsidR="00CE470A" w:rsidRPr="00C62DCE" w:rsidRDefault="00CE470A">
      <w:pPr>
        <w:rPr>
          <w:rFonts w:ascii="Arial" w:hAnsi="Arial" w:cs="Arial"/>
          <w:b/>
        </w:rPr>
      </w:pPr>
    </w:p>
    <w:p w14:paraId="0D517603" w14:textId="16E5531E" w:rsidR="00CE470A" w:rsidRPr="00C62DCE" w:rsidRDefault="00CE470A">
      <w:pPr>
        <w:rPr>
          <w:rFonts w:ascii="Arial" w:hAnsi="Arial" w:cs="Arial"/>
          <w:b/>
        </w:rPr>
      </w:pPr>
    </w:p>
    <w:p w14:paraId="0929192D" w14:textId="77777777" w:rsidR="00CE470A" w:rsidRPr="00C62DCE" w:rsidRDefault="00CE470A">
      <w:pPr>
        <w:rPr>
          <w:rFonts w:ascii="Arial" w:hAnsi="Arial" w:cs="Arial"/>
          <w:b/>
        </w:rPr>
      </w:pPr>
    </w:p>
    <w:p w14:paraId="08B77CC9" w14:textId="77777777" w:rsidR="00CE470A" w:rsidRPr="00C62DCE" w:rsidRDefault="00CE470A">
      <w:pPr>
        <w:rPr>
          <w:rFonts w:ascii="Arial" w:hAnsi="Arial" w:cs="Arial"/>
          <w:b/>
        </w:rPr>
      </w:pPr>
    </w:p>
    <w:p w14:paraId="023AEFA8" w14:textId="77777777" w:rsidR="00CE470A" w:rsidRPr="00C62DCE" w:rsidRDefault="00CE470A">
      <w:pPr>
        <w:rPr>
          <w:rFonts w:ascii="Arial" w:hAnsi="Arial" w:cs="Arial"/>
          <w:b/>
        </w:rPr>
      </w:pPr>
    </w:p>
    <w:p w14:paraId="2A08C232" w14:textId="77777777" w:rsidR="00CE470A" w:rsidRPr="00C62DCE" w:rsidRDefault="00CE470A">
      <w:pPr>
        <w:rPr>
          <w:rFonts w:ascii="Arial" w:hAnsi="Arial" w:cs="Arial"/>
          <w:b/>
        </w:rPr>
      </w:pPr>
    </w:p>
    <w:p w14:paraId="4D9FA8F7" w14:textId="77777777" w:rsidR="00CE470A" w:rsidRPr="00C62DCE" w:rsidRDefault="00CE470A">
      <w:pPr>
        <w:rPr>
          <w:rFonts w:ascii="Arial" w:hAnsi="Arial" w:cs="Arial"/>
          <w:b/>
        </w:rPr>
      </w:pPr>
    </w:p>
    <w:p w14:paraId="0121F7B5" w14:textId="77777777" w:rsidR="00CE470A" w:rsidRPr="00C62DCE" w:rsidRDefault="00CE470A">
      <w:pPr>
        <w:rPr>
          <w:rFonts w:ascii="Arial" w:hAnsi="Arial" w:cs="Arial"/>
          <w:b/>
        </w:rPr>
      </w:pPr>
    </w:p>
    <w:p w14:paraId="0F28846B" w14:textId="77777777" w:rsidR="00CE470A" w:rsidRPr="00C62DCE" w:rsidRDefault="00CE470A">
      <w:pPr>
        <w:rPr>
          <w:rFonts w:ascii="Arial" w:hAnsi="Arial" w:cs="Arial"/>
          <w:b/>
        </w:rPr>
      </w:pPr>
    </w:p>
    <w:p w14:paraId="206CB00D" w14:textId="60722092" w:rsidR="00CE470A" w:rsidRPr="00C62DCE" w:rsidRDefault="00CE470A">
      <w:pPr>
        <w:rPr>
          <w:rFonts w:ascii="Arial" w:hAnsi="Arial" w:cs="Arial"/>
          <w:b/>
        </w:rPr>
      </w:pPr>
    </w:p>
    <w:p w14:paraId="04AAA407" w14:textId="77777777" w:rsidR="00CE470A" w:rsidRPr="00C62DCE" w:rsidRDefault="00CE470A">
      <w:pPr>
        <w:rPr>
          <w:rFonts w:ascii="Arial" w:hAnsi="Arial" w:cs="Arial"/>
          <w:b/>
        </w:rPr>
      </w:pPr>
    </w:p>
    <w:p w14:paraId="21634C57" w14:textId="77777777" w:rsidR="00CE470A" w:rsidRPr="00C62DCE" w:rsidRDefault="00CE470A">
      <w:pPr>
        <w:rPr>
          <w:rFonts w:ascii="Arial" w:hAnsi="Arial" w:cs="Arial"/>
          <w:b/>
        </w:rPr>
      </w:pPr>
    </w:p>
    <w:p w14:paraId="797472BE" w14:textId="77777777" w:rsidR="00CE470A" w:rsidRPr="00C62DCE" w:rsidRDefault="00CE470A">
      <w:pPr>
        <w:rPr>
          <w:rFonts w:ascii="Arial" w:hAnsi="Arial" w:cs="Arial"/>
          <w:b/>
        </w:rPr>
      </w:pPr>
    </w:p>
    <w:p w14:paraId="0362D003" w14:textId="77777777" w:rsidR="00CE470A" w:rsidRPr="00C62DCE" w:rsidRDefault="00CE470A">
      <w:pPr>
        <w:rPr>
          <w:rFonts w:ascii="Arial" w:hAnsi="Arial" w:cs="Arial"/>
          <w:b/>
        </w:rPr>
      </w:pPr>
    </w:p>
    <w:p w14:paraId="00D2AB08" w14:textId="77777777" w:rsidR="00CE470A" w:rsidRPr="00C62DCE" w:rsidRDefault="00CE470A">
      <w:pPr>
        <w:rPr>
          <w:rFonts w:ascii="Arial" w:hAnsi="Arial" w:cs="Arial"/>
          <w:b/>
        </w:rPr>
      </w:pPr>
    </w:p>
    <w:p w14:paraId="2CF7FE44" w14:textId="77777777" w:rsidR="00CE470A" w:rsidRPr="00C62DCE" w:rsidRDefault="00CE470A">
      <w:pPr>
        <w:rPr>
          <w:rFonts w:ascii="Arial" w:hAnsi="Arial" w:cs="Arial"/>
          <w:b/>
        </w:rPr>
      </w:pPr>
    </w:p>
    <w:p w14:paraId="40E23E90" w14:textId="77777777" w:rsidR="00CE470A" w:rsidRPr="00C62DCE" w:rsidRDefault="00CE470A">
      <w:pPr>
        <w:rPr>
          <w:rFonts w:ascii="Arial" w:hAnsi="Arial" w:cs="Arial"/>
          <w:b/>
        </w:rPr>
      </w:pPr>
    </w:p>
    <w:p w14:paraId="4286E0B5" w14:textId="77777777" w:rsidR="00CE470A" w:rsidRPr="00C62DCE" w:rsidRDefault="00CE470A">
      <w:pPr>
        <w:rPr>
          <w:rFonts w:ascii="Arial" w:hAnsi="Arial" w:cs="Arial"/>
          <w:b/>
        </w:rPr>
      </w:pPr>
    </w:p>
    <w:p w14:paraId="4B675F5D" w14:textId="77777777" w:rsidR="00CE470A" w:rsidRPr="00C62DCE" w:rsidRDefault="00CE470A">
      <w:pPr>
        <w:rPr>
          <w:rFonts w:ascii="Arial" w:hAnsi="Arial" w:cs="Arial"/>
          <w:b/>
        </w:rPr>
      </w:pPr>
    </w:p>
    <w:p w14:paraId="57C243EE" w14:textId="77777777" w:rsidR="00CE470A" w:rsidRPr="00C62DCE" w:rsidRDefault="00CE470A">
      <w:pPr>
        <w:rPr>
          <w:rFonts w:ascii="Arial" w:hAnsi="Arial" w:cs="Arial"/>
          <w:b/>
        </w:rPr>
      </w:pPr>
    </w:p>
    <w:p w14:paraId="52B4F6CC" w14:textId="77777777" w:rsidR="00CE470A" w:rsidRPr="00C62DCE" w:rsidRDefault="00CE470A">
      <w:pPr>
        <w:rPr>
          <w:rFonts w:ascii="Arial" w:hAnsi="Arial" w:cs="Arial"/>
          <w:b/>
        </w:rPr>
      </w:pPr>
    </w:p>
    <w:p w14:paraId="0C49ADD8" w14:textId="47DCD0EF" w:rsidR="00CE470A" w:rsidRPr="00C62DCE" w:rsidRDefault="00CE470A">
      <w:pPr>
        <w:rPr>
          <w:rFonts w:ascii="Arial" w:hAnsi="Arial" w:cs="Arial"/>
          <w:b/>
        </w:rPr>
      </w:pPr>
    </w:p>
    <w:p w14:paraId="177EFDE2" w14:textId="77777777" w:rsidR="00CE470A" w:rsidRPr="00C62DCE" w:rsidRDefault="00CE470A">
      <w:pPr>
        <w:rPr>
          <w:rFonts w:ascii="Arial" w:hAnsi="Arial" w:cs="Arial"/>
          <w:b/>
        </w:rPr>
      </w:pPr>
    </w:p>
    <w:p w14:paraId="7DDE8F7B" w14:textId="77777777" w:rsidR="00CE470A" w:rsidRPr="00C62DCE" w:rsidRDefault="00CE470A">
      <w:pPr>
        <w:rPr>
          <w:rFonts w:ascii="Arial" w:hAnsi="Arial" w:cs="Arial"/>
          <w:b/>
        </w:rPr>
      </w:pPr>
    </w:p>
    <w:p w14:paraId="5E334D5B" w14:textId="77777777" w:rsidR="00CE470A" w:rsidRPr="00C62DCE" w:rsidRDefault="00CE470A">
      <w:pPr>
        <w:rPr>
          <w:rFonts w:ascii="Arial" w:hAnsi="Arial" w:cs="Arial"/>
          <w:b/>
        </w:rPr>
      </w:pPr>
    </w:p>
    <w:p w14:paraId="712B76A5" w14:textId="77777777" w:rsidR="00CE470A" w:rsidRPr="00C62DCE" w:rsidRDefault="00CE470A">
      <w:pPr>
        <w:rPr>
          <w:rFonts w:ascii="Arial" w:hAnsi="Arial" w:cs="Arial"/>
          <w:b/>
        </w:rPr>
      </w:pPr>
    </w:p>
    <w:p w14:paraId="1D9C3C86" w14:textId="77777777" w:rsidR="00CE470A" w:rsidRPr="00C62DCE" w:rsidRDefault="00CE470A">
      <w:pPr>
        <w:rPr>
          <w:rFonts w:ascii="Arial" w:hAnsi="Arial" w:cs="Arial"/>
          <w:b/>
        </w:rPr>
      </w:pPr>
    </w:p>
    <w:p w14:paraId="55FD25A8" w14:textId="41E7AE89" w:rsidR="00CE470A" w:rsidRPr="00C62DCE" w:rsidRDefault="00CE470A">
      <w:pPr>
        <w:rPr>
          <w:rFonts w:ascii="Arial" w:hAnsi="Arial" w:cs="Arial"/>
          <w:b/>
        </w:rPr>
      </w:pPr>
      <w:r w:rsidRPr="00C62DCE">
        <w:rPr>
          <w:rFonts w:ascii="Arial" w:hAnsi="Arial" w:cs="Arial"/>
          <w:b/>
        </w:rPr>
        <w:t xml:space="preserve">F: </w:t>
      </w:r>
      <w:r w:rsidR="00B31FAA" w:rsidRPr="00B31FAA">
        <w:rPr>
          <w:rFonts w:ascii="Arial" w:hAnsi="Arial" w:cs="Arial"/>
        </w:rPr>
        <w:t xml:space="preserve">Session plan for </w:t>
      </w:r>
      <w:r w:rsidR="003E2DD9">
        <w:rPr>
          <w:rFonts w:ascii="Arial" w:hAnsi="Arial" w:cs="Arial"/>
        </w:rPr>
        <w:t xml:space="preserve">myself and non-living things: </w:t>
      </w:r>
    </w:p>
    <w:p w14:paraId="2073F1FF" w14:textId="0E27F461" w:rsidR="00CE470A" w:rsidRPr="00C62DCE" w:rsidRDefault="00F3689D">
      <w:pPr>
        <w:rPr>
          <w:rFonts w:ascii="Arial" w:hAnsi="Arial" w:cs="Arial"/>
          <w:b/>
        </w:rPr>
      </w:pPr>
      <w:r w:rsidRPr="00C62DCE">
        <w:rPr>
          <w:rFonts w:ascii="Arial" w:hAnsi="Arial" w:cs="Arial"/>
          <w:b/>
          <w:noProof/>
          <w:lang w:val="en-US"/>
        </w:rPr>
        <w:drawing>
          <wp:anchor distT="0" distB="0" distL="114300" distR="114300" simplePos="0" relativeHeight="251671552" behindDoc="0" locked="0" layoutInCell="1" allowOverlap="1" wp14:anchorId="509A3E2F" wp14:editId="44EFA9E7">
            <wp:simplePos x="0" y="0"/>
            <wp:positionH relativeFrom="column">
              <wp:posOffset>0</wp:posOffset>
            </wp:positionH>
            <wp:positionV relativeFrom="paragraph">
              <wp:posOffset>167640</wp:posOffset>
            </wp:positionV>
            <wp:extent cx="5057140" cy="1600200"/>
            <wp:effectExtent l="0" t="0" r="0" b="0"/>
            <wp:wrapNone/>
            <wp:docPr id="14" name="Picture 14" descr="Macintosh HD:Users:hannahevans:Desktop:Screen Shot 2019-01-09 at 15.0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annahevans:Desktop:Screen Shot 2019-01-09 at 15.00.2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714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050" w:rsidRPr="00B31FAA">
        <w:rPr>
          <w:rFonts w:ascii="Arial" w:hAnsi="Arial" w:cs="Arial"/>
          <w:b/>
          <w:noProof/>
          <w:lang w:val="en-US"/>
        </w:rPr>
        <mc:AlternateContent>
          <mc:Choice Requires="wps">
            <w:drawing>
              <wp:anchor distT="0" distB="0" distL="114300" distR="114300" simplePos="0" relativeHeight="251679744" behindDoc="0" locked="0" layoutInCell="1" allowOverlap="1" wp14:anchorId="3971E87C" wp14:editId="2DD6DB65">
                <wp:simplePos x="0" y="0"/>
                <wp:positionH relativeFrom="column">
                  <wp:posOffset>685800</wp:posOffset>
                </wp:positionH>
                <wp:positionV relativeFrom="paragraph">
                  <wp:posOffset>167640</wp:posOffset>
                </wp:positionV>
                <wp:extent cx="457200" cy="228600"/>
                <wp:effectExtent l="50800" t="25400" r="76200" b="101600"/>
                <wp:wrapNone/>
                <wp:docPr id="8" name="Rectangle 8"/>
                <wp:cNvGraphicFramePr/>
                <a:graphic xmlns:a="http://schemas.openxmlformats.org/drawingml/2006/main">
                  <a:graphicData uri="http://schemas.microsoft.com/office/word/2010/wordprocessingShape">
                    <wps:wsp>
                      <wps:cNvSpPr/>
                      <wps:spPr>
                        <a:xfrm>
                          <a:off x="0" y="0"/>
                          <a:ext cx="457200" cy="228600"/>
                        </a:xfrm>
                        <a:prstGeom prst="rect">
                          <a:avLst/>
                        </a:prstGeom>
                        <a:solidFill>
                          <a:schemeClr val="tx1"/>
                        </a:soli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6" style="position:absolute;margin-left:54pt;margin-top:13.2pt;width:36pt;height:1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" fillcolor="black [3213]">
                <v:shadow on="t" opacity="22937f" mv:blur="40000f" origin=",.5" offset="0,23000emu"/>
              </v:rect>
            </w:pict>
          </mc:Fallback>
        </mc:AlternateContent>
      </w:r>
    </w:p>
    <w:p w14:paraId="1B17814E" w14:textId="7774B602" w:rsidR="00CE470A" w:rsidRPr="00C62DCE" w:rsidRDefault="00CE470A">
      <w:pPr>
        <w:rPr>
          <w:rFonts w:ascii="Arial" w:hAnsi="Arial" w:cs="Arial"/>
          <w:b/>
        </w:rPr>
      </w:pPr>
    </w:p>
    <w:p w14:paraId="6FC8539E" w14:textId="77777777" w:rsidR="00CE470A" w:rsidRPr="00C62DCE" w:rsidRDefault="00CE470A">
      <w:pPr>
        <w:rPr>
          <w:rFonts w:ascii="Arial" w:hAnsi="Arial" w:cs="Arial"/>
          <w:b/>
        </w:rPr>
      </w:pPr>
    </w:p>
    <w:p w14:paraId="733CBCC5" w14:textId="77777777" w:rsidR="00CE470A" w:rsidRPr="00C62DCE" w:rsidRDefault="00CE470A">
      <w:pPr>
        <w:rPr>
          <w:rFonts w:ascii="Arial" w:hAnsi="Arial" w:cs="Arial"/>
          <w:b/>
        </w:rPr>
      </w:pPr>
    </w:p>
    <w:p w14:paraId="7C22D2D0" w14:textId="77777777" w:rsidR="00CE470A" w:rsidRPr="00C62DCE" w:rsidRDefault="00CE470A">
      <w:pPr>
        <w:rPr>
          <w:rFonts w:ascii="Arial" w:hAnsi="Arial" w:cs="Arial"/>
          <w:b/>
        </w:rPr>
      </w:pPr>
    </w:p>
    <w:p w14:paraId="5EFE8280" w14:textId="114B4D9F" w:rsidR="00CE470A" w:rsidRPr="00C62DCE" w:rsidRDefault="00CE470A">
      <w:pPr>
        <w:rPr>
          <w:rFonts w:ascii="Arial" w:hAnsi="Arial" w:cs="Arial"/>
          <w:b/>
        </w:rPr>
      </w:pPr>
    </w:p>
    <w:p w14:paraId="64E15BF6" w14:textId="77777777" w:rsidR="00CE470A" w:rsidRPr="00C62DCE" w:rsidRDefault="00CE470A">
      <w:pPr>
        <w:rPr>
          <w:rFonts w:ascii="Arial" w:hAnsi="Arial" w:cs="Arial"/>
          <w:b/>
        </w:rPr>
      </w:pPr>
    </w:p>
    <w:p w14:paraId="3491E90D" w14:textId="77777777" w:rsidR="00CE470A" w:rsidRPr="00C62DCE" w:rsidRDefault="00CE470A">
      <w:pPr>
        <w:rPr>
          <w:rFonts w:ascii="Arial" w:hAnsi="Arial" w:cs="Arial"/>
          <w:b/>
        </w:rPr>
      </w:pPr>
    </w:p>
    <w:p w14:paraId="5CA654CA" w14:textId="77777777" w:rsidR="00CE470A" w:rsidRPr="00C62DCE" w:rsidRDefault="00CE470A">
      <w:pPr>
        <w:rPr>
          <w:rFonts w:ascii="Arial" w:hAnsi="Arial" w:cs="Arial"/>
          <w:b/>
        </w:rPr>
      </w:pPr>
    </w:p>
    <w:p w14:paraId="740FA4A5" w14:textId="77777777" w:rsidR="00CE470A" w:rsidRPr="00C62DCE" w:rsidRDefault="00CE470A">
      <w:pPr>
        <w:rPr>
          <w:rFonts w:ascii="Arial" w:hAnsi="Arial" w:cs="Arial"/>
          <w:b/>
        </w:rPr>
      </w:pPr>
    </w:p>
    <w:p w14:paraId="172C30ED" w14:textId="6CCF5C31" w:rsidR="00CE470A" w:rsidRPr="00C62DCE" w:rsidRDefault="00CE470A">
      <w:pPr>
        <w:rPr>
          <w:rFonts w:ascii="Arial" w:hAnsi="Arial" w:cs="Arial"/>
          <w:b/>
        </w:rPr>
      </w:pPr>
      <w:r w:rsidRPr="00C62DCE">
        <w:rPr>
          <w:rFonts w:ascii="Arial" w:hAnsi="Arial" w:cs="Arial"/>
          <w:b/>
          <w:noProof/>
          <w:lang w:val="en-US"/>
        </w:rPr>
        <w:drawing>
          <wp:anchor distT="0" distB="0" distL="114300" distR="114300" simplePos="0" relativeHeight="251672576" behindDoc="0" locked="0" layoutInCell="1" allowOverlap="1" wp14:anchorId="688D9890" wp14:editId="4C0BB64C">
            <wp:simplePos x="0" y="0"/>
            <wp:positionH relativeFrom="column">
              <wp:posOffset>0</wp:posOffset>
            </wp:positionH>
            <wp:positionV relativeFrom="paragraph">
              <wp:posOffset>15240</wp:posOffset>
            </wp:positionV>
            <wp:extent cx="5086008" cy="3886200"/>
            <wp:effectExtent l="0" t="0" r="0" b="0"/>
            <wp:wrapNone/>
            <wp:docPr id="15" name="Picture 15" descr="Macintosh HD:Users:hannahevans:Desktop:Screen Shot 2019-01-09 at 15.0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hannahevans:Desktop:Screen Shot 2019-01-09 at 15.00.3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6008"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DA5A1" w14:textId="77777777" w:rsidR="00CE470A" w:rsidRPr="00C62DCE" w:rsidRDefault="00CE470A">
      <w:pPr>
        <w:rPr>
          <w:rFonts w:ascii="Arial" w:hAnsi="Arial" w:cs="Arial"/>
          <w:b/>
        </w:rPr>
      </w:pPr>
    </w:p>
    <w:p w14:paraId="44A7C770" w14:textId="77777777" w:rsidR="00CE470A" w:rsidRPr="00C62DCE" w:rsidRDefault="00CE470A">
      <w:pPr>
        <w:rPr>
          <w:rFonts w:ascii="Arial" w:hAnsi="Arial" w:cs="Arial"/>
          <w:b/>
        </w:rPr>
      </w:pPr>
    </w:p>
    <w:p w14:paraId="739AE522" w14:textId="77777777" w:rsidR="00CE470A" w:rsidRPr="00C62DCE" w:rsidRDefault="00CE470A">
      <w:pPr>
        <w:rPr>
          <w:rFonts w:ascii="Arial" w:hAnsi="Arial" w:cs="Arial"/>
          <w:b/>
        </w:rPr>
      </w:pPr>
    </w:p>
    <w:p w14:paraId="18553434" w14:textId="77777777" w:rsidR="00CE470A" w:rsidRPr="00C62DCE" w:rsidRDefault="00CE470A">
      <w:pPr>
        <w:rPr>
          <w:rFonts w:ascii="Arial" w:hAnsi="Arial" w:cs="Arial"/>
          <w:b/>
        </w:rPr>
      </w:pPr>
    </w:p>
    <w:p w14:paraId="17C06345" w14:textId="77777777" w:rsidR="00CE470A" w:rsidRPr="00C62DCE" w:rsidRDefault="00CE470A">
      <w:pPr>
        <w:rPr>
          <w:rFonts w:ascii="Arial" w:hAnsi="Arial" w:cs="Arial"/>
          <w:b/>
        </w:rPr>
      </w:pPr>
    </w:p>
    <w:p w14:paraId="0D05DA09" w14:textId="77777777" w:rsidR="00CE470A" w:rsidRPr="00C62DCE" w:rsidRDefault="00CE470A">
      <w:pPr>
        <w:rPr>
          <w:rFonts w:ascii="Arial" w:hAnsi="Arial" w:cs="Arial"/>
          <w:b/>
        </w:rPr>
      </w:pPr>
    </w:p>
    <w:p w14:paraId="348A3DD9" w14:textId="77777777" w:rsidR="00CE470A" w:rsidRPr="00C62DCE" w:rsidRDefault="00CE470A">
      <w:pPr>
        <w:rPr>
          <w:rFonts w:ascii="Arial" w:hAnsi="Arial" w:cs="Arial"/>
          <w:b/>
        </w:rPr>
      </w:pPr>
    </w:p>
    <w:p w14:paraId="3673789D" w14:textId="77777777" w:rsidR="00CE470A" w:rsidRPr="00C62DCE" w:rsidRDefault="00CE470A">
      <w:pPr>
        <w:rPr>
          <w:rFonts w:ascii="Arial" w:hAnsi="Arial" w:cs="Arial"/>
          <w:b/>
        </w:rPr>
      </w:pPr>
    </w:p>
    <w:p w14:paraId="06E6DD28" w14:textId="77777777" w:rsidR="00CE470A" w:rsidRPr="00C62DCE" w:rsidRDefault="00CE470A">
      <w:pPr>
        <w:rPr>
          <w:rFonts w:ascii="Arial" w:hAnsi="Arial" w:cs="Arial"/>
          <w:b/>
        </w:rPr>
      </w:pPr>
    </w:p>
    <w:p w14:paraId="61BEEAE5" w14:textId="77777777" w:rsidR="00CE470A" w:rsidRPr="00C62DCE" w:rsidRDefault="00CE470A">
      <w:pPr>
        <w:rPr>
          <w:rFonts w:ascii="Arial" w:hAnsi="Arial" w:cs="Arial"/>
          <w:b/>
        </w:rPr>
      </w:pPr>
    </w:p>
    <w:p w14:paraId="74464933" w14:textId="77777777" w:rsidR="00CE470A" w:rsidRPr="00C62DCE" w:rsidRDefault="00CE470A">
      <w:pPr>
        <w:rPr>
          <w:rFonts w:ascii="Arial" w:hAnsi="Arial" w:cs="Arial"/>
          <w:b/>
        </w:rPr>
      </w:pPr>
    </w:p>
    <w:p w14:paraId="47732CF4" w14:textId="77777777" w:rsidR="00CE470A" w:rsidRPr="00C62DCE" w:rsidRDefault="00CE470A">
      <w:pPr>
        <w:rPr>
          <w:rFonts w:ascii="Arial" w:hAnsi="Arial" w:cs="Arial"/>
          <w:b/>
        </w:rPr>
      </w:pPr>
    </w:p>
    <w:p w14:paraId="28905732" w14:textId="77777777" w:rsidR="00CE470A" w:rsidRPr="00C62DCE" w:rsidRDefault="00CE470A">
      <w:pPr>
        <w:rPr>
          <w:rFonts w:ascii="Arial" w:hAnsi="Arial" w:cs="Arial"/>
          <w:b/>
        </w:rPr>
      </w:pPr>
    </w:p>
    <w:p w14:paraId="446DE8BD" w14:textId="77777777" w:rsidR="00CE470A" w:rsidRPr="00C62DCE" w:rsidRDefault="00CE470A">
      <w:pPr>
        <w:rPr>
          <w:rFonts w:ascii="Arial" w:hAnsi="Arial" w:cs="Arial"/>
          <w:b/>
        </w:rPr>
      </w:pPr>
    </w:p>
    <w:p w14:paraId="478670C1" w14:textId="77777777" w:rsidR="00CE470A" w:rsidRPr="00C62DCE" w:rsidRDefault="00CE470A">
      <w:pPr>
        <w:rPr>
          <w:rFonts w:ascii="Arial" w:hAnsi="Arial" w:cs="Arial"/>
          <w:b/>
        </w:rPr>
      </w:pPr>
    </w:p>
    <w:p w14:paraId="0BA06AA4" w14:textId="77777777" w:rsidR="00CE470A" w:rsidRPr="00C62DCE" w:rsidRDefault="00CE470A">
      <w:pPr>
        <w:rPr>
          <w:rFonts w:ascii="Arial" w:hAnsi="Arial" w:cs="Arial"/>
          <w:b/>
        </w:rPr>
      </w:pPr>
    </w:p>
    <w:p w14:paraId="2427D6D8" w14:textId="77777777" w:rsidR="00CE470A" w:rsidRPr="00C62DCE" w:rsidRDefault="00CE470A">
      <w:pPr>
        <w:rPr>
          <w:rFonts w:ascii="Arial" w:hAnsi="Arial" w:cs="Arial"/>
          <w:b/>
        </w:rPr>
      </w:pPr>
    </w:p>
    <w:p w14:paraId="2769D7F7" w14:textId="77777777" w:rsidR="00CE470A" w:rsidRPr="00C62DCE" w:rsidRDefault="00CE470A">
      <w:pPr>
        <w:rPr>
          <w:rFonts w:ascii="Arial" w:hAnsi="Arial" w:cs="Arial"/>
          <w:b/>
        </w:rPr>
      </w:pPr>
    </w:p>
    <w:p w14:paraId="228EDAC0" w14:textId="77777777" w:rsidR="00CE470A" w:rsidRPr="00C62DCE" w:rsidRDefault="00CE470A">
      <w:pPr>
        <w:rPr>
          <w:rFonts w:ascii="Arial" w:hAnsi="Arial" w:cs="Arial"/>
          <w:b/>
        </w:rPr>
      </w:pPr>
    </w:p>
    <w:p w14:paraId="5D6ABE2E" w14:textId="1FB3C124" w:rsidR="00CE470A" w:rsidRPr="00C62DCE" w:rsidRDefault="00CE470A">
      <w:pPr>
        <w:rPr>
          <w:rFonts w:ascii="Arial" w:hAnsi="Arial" w:cs="Arial"/>
          <w:b/>
        </w:rPr>
      </w:pPr>
    </w:p>
    <w:p w14:paraId="630EE105" w14:textId="6E0D7861" w:rsidR="00CE470A" w:rsidRPr="00C62DCE" w:rsidRDefault="00CE470A">
      <w:pPr>
        <w:rPr>
          <w:rFonts w:ascii="Arial" w:hAnsi="Arial" w:cs="Arial"/>
          <w:b/>
        </w:rPr>
      </w:pPr>
    </w:p>
    <w:p w14:paraId="4CDB75C0" w14:textId="15D00D83" w:rsidR="00CE470A" w:rsidRPr="00C62DCE" w:rsidRDefault="00F3689D">
      <w:pPr>
        <w:rPr>
          <w:rFonts w:ascii="Arial" w:hAnsi="Arial" w:cs="Arial"/>
          <w:b/>
        </w:rPr>
      </w:pPr>
      <w:r w:rsidRPr="00C62DCE">
        <w:rPr>
          <w:rFonts w:ascii="Arial" w:hAnsi="Arial" w:cs="Arial"/>
          <w:b/>
          <w:noProof/>
          <w:lang w:val="en-US"/>
        </w:rPr>
        <w:drawing>
          <wp:anchor distT="0" distB="0" distL="114300" distR="114300" simplePos="0" relativeHeight="251673600" behindDoc="0" locked="0" layoutInCell="1" allowOverlap="1" wp14:anchorId="7549EEA4" wp14:editId="1FC738E0">
            <wp:simplePos x="0" y="0"/>
            <wp:positionH relativeFrom="column">
              <wp:posOffset>0</wp:posOffset>
            </wp:positionH>
            <wp:positionV relativeFrom="paragraph">
              <wp:posOffset>46355</wp:posOffset>
            </wp:positionV>
            <wp:extent cx="5085715" cy="3886200"/>
            <wp:effectExtent l="0" t="0" r="0" b="0"/>
            <wp:wrapNone/>
            <wp:docPr id="16" name="Picture 16" descr="Macintosh HD:Users:hannahevans:Desktop:Screen Shot 2019-01-09 at 15.0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hannahevans:Desktop:Screen Shot 2019-01-09 at 15.01.0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571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12709" w14:textId="77777777" w:rsidR="00CE470A" w:rsidRPr="00C62DCE" w:rsidRDefault="00CE470A">
      <w:pPr>
        <w:rPr>
          <w:rFonts w:ascii="Arial" w:hAnsi="Arial" w:cs="Arial"/>
          <w:b/>
        </w:rPr>
      </w:pPr>
    </w:p>
    <w:p w14:paraId="50834768" w14:textId="77777777" w:rsidR="00CE470A" w:rsidRPr="00C62DCE" w:rsidRDefault="00CE470A">
      <w:pPr>
        <w:rPr>
          <w:rFonts w:ascii="Arial" w:hAnsi="Arial" w:cs="Arial"/>
          <w:b/>
        </w:rPr>
      </w:pPr>
    </w:p>
    <w:p w14:paraId="57573107" w14:textId="77777777" w:rsidR="00CE470A" w:rsidRPr="00C62DCE" w:rsidRDefault="00CE470A">
      <w:pPr>
        <w:rPr>
          <w:rFonts w:ascii="Arial" w:hAnsi="Arial" w:cs="Arial"/>
          <w:b/>
        </w:rPr>
      </w:pPr>
    </w:p>
    <w:p w14:paraId="4700C7FD" w14:textId="77777777" w:rsidR="00CE470A" w:rsidRPr="00C62DCE" w:rsidRDefault="00CE470A">
      <w:pPr>
        <w:rPr>
          <w:rFonts w:ascii="Arial" w:hAnsi="Arial" w:cs="Arial"/>
          <w:b/>
        </w:rPr>
      </w:pPr>
    </w:p>
    <w:p w14:paraId="040504B6" w14:textId="77777777" w:rsidR="00CE470A" w:rsidRPr="00C62DCE" w:rsidRDefault="00CE470A">
      <w:pPr>
        <w:rPr>
          <w:rFonts w:ascii="Arial" w:hAnsi="Arial" w:cs="Arial"/>
          <w:b/>
        </w:rPr>
      </w:pPr>
    </w:p>
    <w:p w14:paraId="4F927EC0" w14:textId="77777777" w:rsidR="00CE470A" w:rsidRPr="00C62DCE" w:rsidRDefault="00CE470A">
      <w:pPr>
        <w:rPr>
          <w:rFonts w:ascii="Arial" w:hAnsi="Arial" w:cs="Arial"/>
          <w:b/>
        </w:rPr>
      </w:pPr>
    </w:p>
    <w:p w14:paraId="42157446" w14:textId="77777777" w:rsidR="00CE470A" w:rsidRPr="00C62DCE" w:rsidRDefault="00CE470A">
      <w:pPr>
        <w:rPr>
          <w:rFonts w:ascii="Arial" w:hAnsi="Arial" w:cs="Arial"/>
          <w:b/>
        </w:rPr>
      </w:pPr>
    </w:p>
    <w:p w14:paraId="4C1A8A2E" w14:textId="77777777" w:rsidR="00CE470A" w:rsidRPr="00C62DCE" w:rsidRDefault="00CE470A">
      <w:pPr>
        <w:rPr>
          <w:rFonts w:ascii="Arial" w:hAnsi="Arial" w:cs="Arial"/>
          <w:b/>
        </w:rPr>
      </w:pPr>
    </w:p>
    <w:p w14:paraId="3133DE01" w14:textId="77777777" w:rsidR="00CE470A" w:rsidRPr="00C62DCE" w:rsidRDefault="00CE470A">
      <w:pPr>
        <w:rPr>
          <w:rFonts w:ascii="Arial" w:hAnsi="Arial" w:cs="Arial"/>
          <w:b/>
        </w:rPr>
      </w:pPr>
    </w:p>
    <w:p w14:paraId="2DD8974B" w14:textId="77777777" w:rsidR="00CE470A" w:rsidRPr="00C62DCE" w:rsidRDefault="00CE470A">
      <w:pPr>
        <w:rPr>
          <w:rFonts w:ascii="Arial" w:hAnsi="Arial" w:cs="Arial"/>
          <w:b/>
        </w:rPr>
      </w:pPr>
    </w:p>
    <w:p w14:paraId="6930E44C" w14:textId="77777777" w:rsidR="00CE470A" w:rsidRPr="00C62DCE" w:rsidRDefault="00CE470A">
      <w:pPr>
        <w:rPr>
          <w:rFonts w:ascii="Arial" w:hAnsi="Arial" w:cs="Arial"/>
          <w:b/>
        </w:rPr>
      </w:pPr>
    </w:p>
    <w:p w14:paraId="13B31F77" w14:textId="77777777" w:rsidR="00CE470A" w:rsidRPr="00C62DCE" w:rsidRDefault="00CE470A">
      <w:pPr>
        <w:rPr>
          <w:rFonts w:ascii="Arial" w:hAnsi="Arial" w:cs="Arial"/>
          <w:b/>
        </w:rPr>
      </w:pPr>
    </w:p>
    <w:p w14:paraId="59CAC244" w14:textId="77777777" w:rsidR="00CE470A" w:rsidRPr="00C62DCE" w:rsidRDefault="00CE470A">
      <w:pPr>
        <w:rPr>
          <w:rFonts w:ascii="Arial" w:hAnsi="Arial" w:cs="Arial"/>
          <w:b/>
        </w:rPr>
      </w:pPr>
    </w:p>
    <w:p w14:paraId="528B80B8" w14:textId="77777777" w:rsidR="00CE470A" w:rsidRPr="00C62DCE" w:rsidRDefault="00CE470A">
      <w:pPr>
        <w:rPr>
          <w:rFonts w:ascii="Arial" w:hAnsi="Arial" w:cs="Arial"/>
          <w:b/>
        </w:rPr>
      </w:pPr>
    </w:p>
    <w:p w14:paraId="4CD600C3" w14:textId="77777777" w:rsidR="00CE470A" w:rsidRPr="00C62DCE" w:rsidRDefault="00CE470A">
      <w:pPr>
        <w:rPr>
          <w:rFonts w:ascii="Arial" w:hAnsi="Arial" w:cs="Arial"/>
          <w:b/>
        </w:rPr>
      </w:pPr>
    </w:p>
    <w:p w14:paraId="48E82496" w14:textId="77777777" w:rsidR="00CE470A" w:rsidRPr="00C62DCE" w:rsidRDefault="00CE470A">
      <w:pPr>
        <w:rPr>
          <w:rFonts w:ascii="Arial" w:hAnsi="Arial" w:cs="Arial"/>
          <w:b/>
        </w:rPr>
      </w:pPr>
    </w:p>
    <w:p w14:paraId="0CD06FFA" w14:textId="01D82F54" w:rsidR="00CE470A" w:rsidRPr="00C62DCE" w:rsidRDefault="00F3689D">
      <w:pPr>
        <w:rPr>
          <w:rFonts w:ascii="Arial" w:hAnsi="Arial" w:cs="Arial"/>
          <w:b/>
        </w:rPr>
      </w:pPr>
      <w:r w:rsidRPr="00C62DCE">
        <w:rPr>
          <w:rFonts w:ascii="Arial" w:hAnsi="Arial" w:cs="Arial"/>
          <w:b/>
          <w:noProof/>
          <w:lang w:val="en-US"/>
        </w:rPr>
        <w:drawing>
          <wp:anchor distT="0" distB="0" distL="114300" distR="114300" simplePos="0" relativeHeight="251674624" behindDoc="0" locked="0" layoutInCell="1" allowOverlap="1" wp14:anchorId="214566AD" wp14:editId="5D9C5FE9">
            <wp:simplePos x="0" y="0"/>
            <wp:positionH relativeFrom="column">
              <wp:posOffset>0</wp:posOffset>
            </wp:positionH>
            <wp:positionV relativeFrom="paragraph">
              <wp:posOffset>-228600</wp:posOffset>
            </wp:positionV>
            <wp:extent cx="5137785" cy="1943100"/>
            <wp:effectExtent l="0" t="0" r="0" b="12700"/>
            <wp:wrapNone/>
            <wp:docPr id="17" name="Picture 17" descr="Macintosh HD:Users:hannahevans:Desktop:Screen Shot 2019-01-09 at 15.0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hannahevans:Desktop:Screen Shot 2019-01-09 at 15.01.1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37785"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4895C" w14:textId="13A025D6" w:rsidR="00CE470A" w:rsidRPr="00C62DCE" w:rsidRDefault="00CE470A">
      <w:pPr>
        <w:rPr>
          <w:rFonts w:ascii="Arial" w:hAnsi="Arial" w:cs="Arial"/>
          <w:b/>
        </w:rPr>
      </w:pPr>
    </w:p>
    <w:p w14:paraId="32F66976" w14:textId="77777777" w:rsidR="00CE470A" w:rsidRPr="00C62DCE" w:rsidRDefault="00CE470A">
      <w:pPr>
        <w:rPr>
          <w:rFonts w:ascii="Arial" w:hAnsi="Arial" w:cs="Arial"/>
          <w:b/>
        </w:rPr>
      </w:pPr>
    </w:p>
    <w:p w14:paraId="3238A1F2" w14:textId="77777777" w:rsidR="00CE470A" w:rsidRPr="00C62DCE" w:rsidRDefault="00CE470A">
      <w:pPr>
        <w:rPr>
          <w:rFonts w:ascii="Arial" w:hAnsi="Arial" w:cs="Arial"/>
          <w:b/>
        </w:rPr>
      </w:pPr>
    </w:p>
    <w:p w14:paraId="41A97EBB" w14:textId="77777777" w:rsidR="00CE470A" w:rsidRPr="00C62DCE" w:rsidRDefault="00CE470A">
      <w:pPr>
        <w:rPr>
          <w:rFonts w:ascii="Arial" w:hAnsi="Arial" w:cs="Arial"/>
          <w:b/>
        </w:rPr>
      </w:pPr>
    </w:p>
    <w:p w14:paraId="1E6FA028" w14:textId="77777777" w:rsidR="00CE470A" w:rsidRPr="00C62DCE" w:rsidRDefault="00CE470A">
      <w:pPr>
        <w:rPr>
          <w:rFonts w:ascii="Arial" w:hAnsi="Arial" w:cs="Arial"/>
          <w:b/>
        </w:rPr>
      </w:pPr>
    </w:p>
    <w:p w14:paraId="3B5FD84D" w14:textId="77777777" w:rsidR="00CE470A" w:rsidRPr="00C62DCE" w:rsidRDefault="00CE470A">
      <w:pPr>
        <w:rPr>
          <w:rFonts w:ascii="Arial" w:hAnsi="Arial" w:cs="Arial"/>
          <w:b/>
        </w:rPr>
      </w:pPr>
    </w:p>
    <w:p w14:paraId="66F9DD88" w14:textId="77777777" w:rsidR="00CE470A" w:rsidRPr="00C62DCE" w:rsidRDefault="00CE470A">
      <w:pPr>
        <w:rPr>
          <w:rFonts w:ascii="Arial" w:hAnsi="Arial" w:cs="Arial"/>
          <w:b/>
        </w:rPr>
      </w:pPr>
    </w:p>
    <w:p w14:paraId="1AB4A943" w14:textId="77777777" w:rsidR="00CE470A" w:rsidRPr="00C62DCE" w:rsidRDefault="00CE470A">
      <w:pPr>
        <w:rPr>
          <w:rFonts w:ascii="Arial" w:hAnsi="Arial" w:cs="Arial"/>
          <w:b/>
        </w:rPr>
      </w:pPr>
    </w:p>
    <w:p w14:paraId="1FCE36AD" w14:textId="77777777" w:rsidR="00CE470A" w:rsidRPr="00C62DCE" w:rsidRDefault="00CE470A">
      <w:pPr>
        <w:rPr>
          <w:rFonts w:ascii="Arial" w:hAnsi="Arial" w:cs="Arial"/>
          <w:b/>
        </w:rPr>
      </w:pPr>
    </w:p>
    <w:p w14:paraId="45143B54" w14:textId="700A3090" w:rsidR="00CE470A" w:rsidRPr="00C62DCE" w:rsidRDefault="00CE470A">
      <w:pPr>
        <w:rPr>
          <w:rFonts w:ascii="Arial" w:hAnsi="Arial" w:cs="Arial"/>
          <w:b/>
        </w:rPr>
      </w:pPr>
    </w:p>
    <w:p w14:paraId="3434CD00" w14:textId="3DAEE3CF" w:rsidR="00CE470A" w:rsidRPr="00C62DCE" w:rsidRDefault="00CE470A">
      <w:pPr>
        <w:rPr>
          <w:rFonts w:ascii="Arial" w:hAnsi="Arial" w:cs="Arial"/>
          <w:b/>
        </w:rPr>
      </w:pPr>
    </w:p>
    <w:p w14:paraId="68A9376A" w14:textId="77777777" w:rsidR="00CE470A" w:rsidRPr="00C62DCE" w:rsidRDefault="00CE470A">
      <w:pPr>
        <w:rPr>
          <w:rFonts w:ascii="Arial" w:hAnsi="Arial" w:cs="Arial"/>
          <w:b/>
        </w:rPr>
      </w:pPr>
    </w:p>
    <w:p w14:paraId="4AAD0045" w14:textId="77777777" w:rsidR="00CE470A" w:rsidRPr="00C62DCE" w:rsidRDefault="00CE470A">
      <w:pPr>
        <w:rPr>
          <w:rFonts w:ascii="Arial" w:hAnsi="Arial" w:cs="Arial"/>
          <w:b/>
        </w:rPr>
      </w:pPr>
    </w:p>
    <w:p w14:paraId="69F0255D" w14:textId="77777777" w:rsidR="00CE470A" w:rsidRPr="00C62DCE" w:rsidRDefault="00CE470A">
      <w:pPr>
        <w:rPr>
          <w:rFonts w:ascii="Arial" w:hAnsi="Arial" w:cs="Arial"/>
          <w:b/>
        </w:rPr>
      </w:pPr>
    </w:p>
    <w:p w14:paraId="3CD659DF" w14:textId="77777777" w:rsidR="00CE470A" w:rsidRPr="00C62DCE" w:rsidRDefault="00CE470A">
      <w:pPr>
        <w:rPr>
          <w:rFonts w:ascii="Arial" w:hAnsi="Arial" w:cs="Arial"/>
          <w:b/>
        </w:rPr>
      </w:pPr>
    </w:p>
    <w:p w14:paraId="0DCAABE9" w14:textId="6FD921DE" w:rsidR="00CE470A" w:rsidRPr="00C62DCE" w:rsidRDefault="00CE470A">
      <w:pPr>
        <w:rPr>
          <w:rFonts w:ascii="Arial" w:hAnsi="Arial" w:cs="Arial"/>
          <w:b/>
        </w:rPr>
      </w:pPr>
    </w:p>
    <w:p w14:paraId="3E98EF70" w14:textId="77777777" w:rsidR="0024453E" w:rsidRPr="00C62DCE" w:rsidRDefault="0024453E">
      <w:pPr>
        <w:rPr>
          <w:rFonts w:ascii="Arial" w:hAnsi="Arial" w:cs="Arial"/>
          <w:b/>
        </w:rPr>
      </w:pPr>
    </w:p>
    <w:p w14:paraId="0C26602D" w14:textId="77777777" w:rsidR="0024453E" w:rsidRPr="00C62DCE" w:rsidRDefault="0024453E">
      <w:pPr>
        <w:rPr>
          <w:rFonts w:ascii="Arial" w:hAnsi="Arial" w:cs="Arial"/>
          <w:b/>
        </w:rPr>
      </w:pPr>
    </w:p>
    <w:p w14:paraId="37445293" w14:textId="77777777" w:rsidR="0024453E" w:rsidRPr="00C62DCE" w:rsidRDefault="0024453E">
      <w:pPr>
        <w:rPr>
          <w:rFonts w:ascii="Arial" w:hAnsi="Arial" w:cs="Arial"/>
          <w:b/>
        </w:rPr>
      </w:pPr>
    </w:p>
    <w:p w14:paraId="53209C08" w14:textId="77777777" w:rsidR="0024453E" w:rsidRPr="00C62DCE" w:rsidRDefault="0024453E">
      <w:pPr>
        <w:rPr>
          <w:rFonts w:ascii="Arial" w:hAnsi="Arial" w:cs="Arial"/>
          <w:b/>
        </w:rPr>
      </w:pPr>
    </w:p>
    <w:p w14:paraId="250EB573" w14:textId="77777777" w:rsidR="0024453E" w:rsidRPr="00C62DCE" w:rsidRDefault="0024453E">
      <w:pPr>
        <w:rPr>
          <w:rFonts w:ascii="Arial" w:hAnsi="Arial" w:cs="Arial"/>
          <w:b/>
        </w:rPr>
      </w:pPr>
    </w:p>
    <w:p w14:paraId="4053CEC0" w14:textId="77777777" w:rsidR="0024453E" w:rsidRPr="00C62DCE" w:rsidRDefault="0024453E">
      <w:pPr>
        <w:rPr>
          <w:rFonts w:ascii="Arial" w:hAnsi="Arial" w:cs="Arial"/>
          <w:b/>
        </w:rPr>
      </w:pPr>
    </w:p>
    <w:p w14:paraId="6A2F6AA6" w14:textId="77777777" w:rsidR="0024453E" w:rsidRPr="00C62DCE" w:rsidRDefault="0024453E">
      <w:pPr>
        <w:rPr>
          <w:rFonts w:ascii="Arial" w:hAnsi="Arial" w:cs="Arial"/>
          <w:b/>
        </w:rPr>
      </w:pPr>
    </w:p>
    <w:p w14:paraId="381B4669" w14:textId="77777777" w:rsidR="0024453E" w:rsidRPr="00C62DCE" w:rsidRDefault="0024453E">
      <w:pPr>
        <w:rPr>
          <w:rFonts w:ascii="Arial" w:hAnsi="Arial" w:cs="Arial"/>
          <w:b/>
        </w:rPr>
      </w:pPr>
    </w:p>
    <w:p w14:paraId="0968F766" w14:textId="77777777" w:rsidR="0024453E" w:rsidRPr="00C62DCE" w:rsidRDefault="0024453E">
      <w:pPr>
        <w:rPr>
          <w:rFonts w:ascii="Arial" w:hAnsi="Arial" w:cs="Arial"/>
          <w:b/>
        </w:rPr>
      </w:pPr>
    </w:p>
    <w:p w14:paraId="1AE7C1F3" w14:textId="77777777" w:rsidR="0024453E" w:rsidRPr="00C62DCE" w:rsidRDefault="0024453E">
      <w:pPr>
        <w:rPr>
          <w:rFonts w:ascii="Arial" w:hAnsi="Arial" w:cs="Arial"/>
          <w:b/>
        </w:rPr>
      </w:pPr>
    </w:p>
    <w:p w14:paraId="48083C1A" w14:textId="77777777" w:rsidR="0024453E" w:rsidRPr="00C62DCE" w:rsidRDefault="0024453E">
      <w:pPr>
        <w:rPr>
          <w:rFonts w:ascii="Arial" w:hAnsi="Arial" w:cs="Arial"/>
          <w:b/>
        </w:rPr>
      </w:pPr>
    </w:p>
    <w:p w14:paraId="7EF68D74" w14:textId="77777777" w:rsidR="0024453E" w:rsidRPr="00C62DCE" w:rsidRDefault="0024453E">
      <w:pPr>
        <w:rPr>
          <w:rFonts w:ascii="Arial" w:hAnsi="Arial" w:cs="Arial"/>
          <w:b/>
        </w:rPr>
      </w:pPr>
    </w:p>
    <w:p w14:paraId="539D9D71" w14:textId="77777777" w:rsidR="0024453E" w:rsidRPr="00C62DCE" w:rsidRDefault="0024453E">
      <w:pPr>
        <w:rPr>
          <w:rFonts w:ascii="Arial" w:hAnsi="Arial" w:cs="Arial"/>
          <w:b/>
        </w:rPr>
      </w:pPr>
    </w:p>
    <w:p w14:paraId="60ADCD18" w14:textId="77777777" w:rsidR="0024453E" w:rsidRPr="00C62DCE" w:rsidRDefault="0024453E">
      <w:pPr>
        <w:rPr>
          <w:rFonts w:ascii="Arial" w:hAnsi="Arial" w:cs="Arial"/>
          <w:b/>
        </w:rPr>
      </w:pPr>
    </w:p>
    <w:p w14:paraId="06A1F1C8" w14:textId="77777777" w:rsidR="0024453E" w:rsidRPr="00C62DCE" w:rsidRDefault="0024453E">
      <w:pPr>
        <w:rPr>
          <w:rFonts w:ascii="Arial" w:hAnsi="Arial" w:cs="Arial"/>
          <w:b/>
        </w:rPr>
      </w:pPr>
    </w:p>
    <w:p w14:paraId="0DC533E4" w14:textId="77777777" w:rsidR="0024453E" w:rsidRPr="00C62DCE" w:rsidRDefault="0024453E">
      <w:pPr>
        <w:rPr>
          <w:rFonts w:ascii="Arial" w:hAnsi="Arial" w:cs="Arial"/>
          <w:b/>
        </w:rPr>
      </w:pPr>
    </w:p>
    <w:p w14:paraId="61646813" w14:textId="77777777" w:rsidR="0024453E" w:rsidRPr="00C62DCE" w:rsidRDefault="0024453E">
      <w:pPr>
        <w:rPr>
          <w:rFonts w:ascii="Arial" w:hAnsi="Arial" w:cs="Arial"/>
          <w:b/>
        </w:rPr>
      </w:pPr>
    </w:p>
    <w:p w14:paraId="63F98E39" w14:textId="77777777" w:rsidR="0024453E" w:rsidRPr="00C62DCE" w:rsidRDefault="0024453E">
      <w:pPr>
        <w:rPr>
          <w:rFonts w:ascii="Arial" w:hAnsi="Arial" w:cs="Arial"/>
          <w:b/>
        </w:rPr>
      </w:pPr>
    </w:p>
    <w:p w14:paraId="77D1FB11" w14:textId="77777777" w:rsidR="0024453E" w:rsidRPr="00C62DCE" w:rsidRDefault="0024453E">
      <w:pPr>
        <w:rPr>
          <w:rFonts w:ascii="Arial" w:hAnsi="Arial" w:cs="Arial"/>
          <w:b/>
        </w:rPr>
      </w:pPr>
    </w:p>
    <w:p w14:paraId="4D99BDA0" w14:textId="77777777" w:rsidR="0024453E" w:rsidRPr="00C62DCE" w:rsidRDefault="0024453E">
      <w:pPr>
        <w:rPr>
          <w:rFonts w:ascii="Arial" w:hAnsi="Arial" w:cs="Arial"/>
          <w:b/>
        </w:rPr>
      </w:pPr>
    </w:p>
    <w:p w14:paraId="1E0C861C" w14:textId="77777777" w:rsidR="0024453E" w:rsidRPr="00C62DCE" w:rsidRDefault="0024453E">
      <w:pPr>
        <w:rPr>
          <w:rFonts w:ascii="Arial" w:hAnsi="Arial" w:cs="Arial"/>
          <w:b/>
        </w:rPr>
      </w:pPr>
    </w:p>
    <w:p w14:paraId="6181919F" w14:textId="77777777" w:rsidR="0024453E" w:rsidRPr="00C62DCE" w:rsidRDefault="0024453E">
      <w:pPr>
        <w:rPr>
          <w:rFonts w:ascii="Arial" w:hAnsi="Arial" w:cs="Arial"/>
          <w:b/>
        </w:rPr>
      </w:pPr>
    </w:p>
    <w:p w14:paraId="42BC7C78" w14:textId="77777777" w:rsidR="0024453E" w:rsidRPr="00C62DCE" w:rsidRDefault="0024453E">
      <w:pPr>
        <w:rPr>
          <w:rFonts w:ascii="Arial" w:hAnsi="Arial" w:cs="Arial"/>
          <w:b/>
        </w:rPr>
      </w:pPr>
    </w:p>
    <w:p w14:paraId="53FFDD29" w14:textId="77777777" w:rsidR="0024453E" w:rsidRPr="00C62DCE" w:rsidRDefault="0024453E">
      <w:pPr>
        <w:rPr>
          <w:rFonts w:ascii="Arial" w:hAnsi="Arial" w:cs="Arial"/>
          <w:b/>
        </w:rPr>
      </w:pPr>
    </w:p>
    <w:p w14:paraId="19D4585F" w14:textId="77777777" w:rsidR="0024453E" w:rsidRPr="00C62DCE" w:rsidRDefault="0024453E">
      <w:pPr>
        <w:rPr>
          <w:rFonts w:ascii="Arial" w:hAnsi="Arial" w:cs="Arial"/>
          <w:b/>
        </w:rPr>
      </w:pPr>
    </w:p>
    <w:p w14:paraId="024EEC43" w14:textId="77777777" w:rsidR="0024453E" w:rsidRPr="00C62DCE" w:rsidRDefault="0024453E">
      <w:pPr>
        <w:rPr>
          <w:rFonts w:ascii="Arial" w:hAnsi="Arial" w:cs="Arial"/>
          <w:b/>
        </w:rPr>
      </w:pPr>
    </w:p>
    <w:p w14:paraId="28CA7F36" w14:textId="77777777" w:rsidR="0024453E" w:rsidRPr="00C62DCE" w:rsidRDefault="0024453E">
      <w:pPr>
        <w:rPr>
          <w:rFonts w:ascii="Arial" w:hAnsi="Arial" w:cs="Arial"/>
          <w:b/>
        </w:rPr>
      </w:pPr>
    </w:p>
    <w:p w14:paraId="7B7F0F49" w14:textId="77777777" w:rsidR="0024453E" w:rsidRPr="00C62DCE" w:rsidRDefault="0024453E">
      <w:pPr>
        <w:rPr>
          <w:rFonts w:ascii="Arial" w:hAnsi="Arial" w:cs="Arial"/>
          <w:b/>
        </w:rPr>
      </w:pPr>
    </w:p>
    <w:p w14:paraId="547A5E1A" w14:textId="77777777" w:rsidR="0024453E" w:rsidRPr="00C62DCE" w:rsidRDefault="0024453E">
      <w:pPr>
        <w:rPr>
          <w:rFonts w:ascii="Arial" w:hAnsi="Arial" w:cs="Arial"/>
          <w:b/>
        </w:rPr>
      </w:pPr>
    </w:p>
    <w:p w14:paraId="7578EB93" w14:textId="77777777" w:rsidR="0024453E" w:rsidRPr="00C62DCE" w:rsidRDefault="0024453E">
      <w:pPr>
        <w:rPr>
          <w:rFonts w:ascii="Arial" w:hAnsi="Arial" w:cs="Arial"/>
          <w:b/>
        </w:rPr>
      </w:pPr>
    </w:p>
    <w:p w14:paraId="3AF26854" w14:textId="77777777" w:rsidR="0024453E" w:rsidRPr="00C62DCE" w:rsidRDefault="0024453E">
      <w:pPr>
        <w:rPr>
          <w:rFonts w:ascii="Arial" w:hAnsi="Arial" w:cs="Arial"/>
          <w:b/>
        </w:rPr>
      </w:pPr>
    </w:p>
    <w:p w14:paraId="00993729" w14:textId="77777777" w:rsidR="0024453E" w:rsidRPr="00C62DCE" w:rsidRDefault="0024453E">
      <w:pPr>
        <w:rPr>
          <w:rFonts w:ascii="Arial" w:hAnsi="Arial" w:cs="Arial"/>
          <w:b/>
        </w:rPr>
      </w:pPr>
    </w:p>
    <w:p w14:paraId="50E96DC7" w14:textId="77777777" w:rsidR="0024453E" w:rsidRPr="00C62DCE" w:rsidRDefault="0024453E">
      <w:pPr>
        <w:rPr>
          <w:rFonts w:ascii="Arial" w:hAnsi="Arial" w:cs="Arial"/>
          <w:b/>
        </w:rPr>
      </w:pPr>
    </w:p>
    <w:p w14:paraId="26254249" w14:textId="6E75F168" w:rsidR="0024453E" w:rsidRPr="00C571B7" w:rsidRDefault="0024453E">
      <w:pPr>
        <w:rPr>
          <w:rFonts w:ascii="Arial" w:hAnsi="Arial" w:cs="Arial"/>
          <w:b/>
          <w:sz w:val="20"/>
          <w:szCs w:val="20"/>
        </w:rPr>
      </w:pPr>
      <w:r w:rsidRPr="00C62DCE">
        <w:rPr>
          <w:rFonts w:ascii="Helvetica" w:hAnsi="Helvetica" w:cs="Helvetica"/>
          <w:noProof/>
          <w:lang w:val="en-US"/>
        </w:rPr>
        <w:drawing>
          <wp:anchor distT="0" distB="0" distL="114300" distR="114300" simplePos="0" relativeHeight="251676672" behindDoc="0" locked="0" layoutInCell="1" allowOverlap="1" wp14:anchorId="2F3E1579" wp14:editId="00E680F6">
            <wp:simplePos x="0" y="0"/>
            <wp:positionH relativeFrom="column">
              <wp:posOffset>0</wp:posOffset>
            </wp:positionH>
            <wp:positionV relativeFrom="paragraph">
              <wp:posOffset>2057400</wp:posOffset>
            </wp:positionV>
            <wp:extent cx="5243830" cy="393382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43830"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2DCE">
        <w:rPr>
          <w:rFonts w:ascii="Arial" w:hAnsi="Arial" w:cs="Arial"/>
          <w:b/>
        </w:rPr>
        <w:t xml:space="preserve">G: </w:t>
      </w:r>
      <w:r w:rsidRPr="00C62DCE">
        <w:rPr>
          <w:rFonts w:ascii="Arial" w:hAnsi="Arial" w:cs="Arial"/>
        </w:rPr>
        <w:t xml:space="preserve">This is the interactive sensory area I created with the children as we explored our senses through a variety of topics. After exploring fireworks, we looked at the celebration of Diwali. We created Diwali crafts such as Rangoli patterns and Diva lamps as well as using our senses to taste </w:t>
      </w:r>
      <w:r w:rsidR="00421FEE" w:rsidRPr="00C62DCE">
        <w:rPr>
          <w:rFonts w:ascii="Arial" w:hAnsi="Arial" w:cs="Arial"/>
        </w:rPr>
        <w:t>vegetable Pakora</w:t>
      </w:r>
      <w:r w:rsidR="00517A56">
        <w:rPr>
          <w:rFonts w:ascii="Arial" w:hAnsi="Arial" w:cs="Arial"/>
        </w:rPr>
        <w:t>s</w:t>
      </w:r>
      <w:r w:rsidR="00421FEE" w:rsidRPr="00C62DCE">
        <w:rPr>
          <w:rFonts w:ascii="Arial" w:hAnsi="Arial" w:cs="Arial"/>
        </w:rPr>
        <w:t xml:space="preserve">, a food traditionally eaten during Diwali. After exploring day and night, we added fairy lights to the area and the blue box with glow in the dark stars inside. We also looked at recycling during an ESDGC session, and we recycled plastic water bottles from the </w:t>
      </w:r>
      <w:r w:rsidR="00090041" w:rsidRPr="00C62DCE">
        <w:rPr>
          <w:rFonts w:ascii="Arial" w:hAnsi="Arial" w:cs="Arial"/>
        </w:rPr>
        <w:t xml:space="preserve">school </w:t>
      </w:r>
      <w:r w:rsidR="00421FEE" w:rsidRPr="00C62DCE">
        <w:rPr>
          <w:rFonts w:ascii="Arial" w:hAnsi="Arial" w:cs="Arial"/>
        </w:rPr>
        <w:t>kit</w:t>
      </w:r>
      <w:r w:rsidR="00090041" w:rsidRPr="00C62DCE">
        <w:rPr>
          <w:rFonts w:ascii="Arial" w:hAnsi="Arial" w:cs="Arial"/>
        </w:rPr>
        <w:t xml:space="preserve">chen, adding food colouring, flowers, twigs </w:t>
      </w:r>
      <w:r w:rsidR="00090041" w:rsidRPr="00B31FAA">
        <w:rPr>
          <w:rFonts w:ascii="Arial" w:hAnsi="Arial" w:cs="Arial"/>
        </w:rPr>
        <w:t>and biodegradable glitter</w:t>
      </w:r>
      <w:r w:rsidR="00517A56">
        <w:rPr>
          <w:rFonts w:ascii="Arial" w:hAnsi="Arial" w:cs="Arial"/>
        </w:rPr>
        <w:t xml:space="preserve"> to create sensory shaker bottles. This area of the environment is well used by the pupils, and provided a safe space for one pupil in particular with Autistic Spectrum Disorder. </w:t>
      </w:r>
    </w:p>
    <w:sectPr w:rsidR="0024453E" w:rsidRPr="00C571B7" w:rsidSect="00EB55B2">
      <w:headerReference w:type="default" r:id="rId23"/>
      <w:footerReference w:type="even" r:id="rId24"/>
      <w:footerReference w:type="default" r:id="rId2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6C381" w14:textId="77777777" w:rsidR="00F3689D" w:rsidRDefault="00F3689D" w:rsidP="00422E6D">
      <w:r>
        <w:separator/>
      </w:r>
    </w:p>
  </w:endnote>
  <w:endnote w:type="continuationSeparator" w:id="0">
    <w:p w14:paraId="3197F208" w14:textId="77777777" w:rsidR="00F3689D" w:rsidRDefault="00F3689D" w:rsidP="00422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9615F" w14:textId="77777777" w:rsidR="00F3689D" w:rsidRDefault="00F3689D" w:rsidP="00F368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93A6F8" w14:textId="77777777" w:rsidR="00F3689D" w:rsidRDefault="00F3689D" w:rsidP="00547C6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A80ED" w14:textId="77777777" w:rsidR="00F3689D" w:rsidRPr="0055672D" w:rsidRDefault="00F3689D" w:rsidP="0055672D">
    <w:pPr>
      <w:pStyle w:val="Footer"/>
      <w:framePr w:wrap="around" w:vAnchor="text" w:hAnchor="page" w:x="9901" w:y="-10"/>
      <w:rPr>
        <w:rStyle w:val="PageNumber"/>
        <w:rFonts w:ascii="Arial" w:hAnsi="Arial" w:cs="Arial"/>
      </w:rPr>
    </w:pPr>
    <w:r w:rsidRPr="0055672D">
      <w:rPr>
        <w:rStyle w:val="PageNumber"/>
        <w:rFonts w:ascii="Arial" w:hAnsi="Arial" w:cs="Arial"/>
      </w:rPr>
      <w:fldChar w:fldCharType="begin"/>
    </w:r>
    <w:r w:rsidRPr="0055672D">
      <w:rPr>
        <w:rStyle w:val="PageNumber"/>
        <w:rFonts w:ascii="Arial" w:hAnsi="Arial" w:cs="Arial"/>
      </w:rPr>
      <w:instrText xml:space="preserve">PAGE  </w:instrText>
    </w:r>
    <w:r w:rsidRPr="0055672D">
      <w:rPr>
        <w:rStyle w:val="PageNumber"/>
        <w:rFonts w:ascii="Arial" w:hAnsi="Arial" w:cs="Arial"/>
      </w:rPr>
      <w:fldChar w:fldCharType="separate"/>
    </w:r>
    <w:r w:rsidR="00F925AE">
      <w:rPr>
        <w:rStyle w:val="PageNumber"/>
        <w:rFonts w:ascii="Arial" w:hAnsi="Arial" w:cs="Arial"/>
        <w:noProof/>
      </w:rPr>
      <w:t>1</w:t>
    </w:r>
    <w:r w:rsidRPr="0055672D">
      <w:rPr>
        <w:rStyle w:val="PageNumber"/>
        <w:rFonts w:ascii="Arial" w:hAnsi="Arial" w:cs="Arial"/>
      </w:rPr>
      <w:fldChar w:fldCharType="end"/>
    </w:r>
  </w:p>
  <w:p w14:paraId="7F9069DF" w14:textId="77777777" w:rsidR="00F3689D" w:rsidRDefault="00F3689D" w:rsidP="00547C6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46F94" w14:textId="77777777" w:rsidR="00F3689D" w:rsidRDefault="00F3689D" w:rsidP="00422E6D">
      <w:r>
        <w:separator/>
      </w:r>
    </w:p>
  </w:footnote>
  <w:footnote w:type="continuationSeparator" w:id="0">
    <w:p w14:paraId="4B4673F2" w14:textId="77777777" w:rsidR="00F3689D" w:rsidRDefault="00F3689D" w:rsidP="00422E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B42BD" w14:textId="483EDC93" w:rsidR="00F3689D" w:rsidRPr="00547C62" w:rsidRDefault="00F3689D">
    <w:pPr>
      <w:pStyle w:val="Header"/>
      <w:rPr>
        <w:rFonts w:ascii="Arial" w:hAnsi="Arial" w:cs="Arial"/>
      </w:rPr>
    </w:pPr>
    <w:r w:rsidRPr="00547C62">
      <w:rPr>
        <w:rFonts w:ascii="Arial" w:hAnsi="Arial" w:cs="Arial"/>
      </w:rPr>
      <w:t>Student Number: 1800129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8C1E1B"/>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C754570"/>
    <w:multiLevelType w:val="hybridMultilevel"/>
    <w:tmpl w:val="41A0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1E49B4"/>
    <w:multiLevelType w:val="hybridMultilevel"/>
    <w:tmpl w:val="91EA46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1377A1B"/>
    <w:multiLevelType w:val="hybridMultilevel"/>
    <w:tmpl w:val="633EB6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6751DEA"/>
    <w:multiLevelType w:val="hybridMultilevel"/>
    <w:tmpl w:val="C5D8A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C79"/>
    <w:rsid w:val="00015AED"/>
    <w:rsid w:val="00020215"/>
    <w:rsid w:val="00024ACD"/>
    <w:rsid w:val="000265F0"/>
    <w:rsid w:val="00044146"/>
    <w:rsid w:val="00044395"/>
    <w:rsid w:val="000479BF"/>
    <w:rsid w:val="00081A4E"/>
    <w:rsid w:val="00090041"/>
    <w:rsid w:val="00096428"/>
    <w:rsid w:val="000C67FA"/>
    <w:rsid w:val="000D1D84"/>
    <w:rsid w:val="000E0DB4"/>
    <w:rsid w:val="000E0EAB"/>
    <w:rsid w:val="000E74E1"/>
    <w:rsid w:val="000F0718"/>
    <w:rsid w:val="000F0B1B"/>
    <w:rsid w:val="000F4215"/>
    <w:rsid w:val="0012668E"/>
    <w:rsid w:val="00136E61"/>
    <w:rsid w:val="00165438"/>
    <w:rsid w:val="00170200"/>
    <w:rsid w:val="00170B34"/>
    <w:rsid w:val="00171B4A"/>
    <w:rsid w:val="00176C3A"/>
    <w:rsid w:val="001906A6"/>
    <w:rsid w:val="00194CCE"/>
    <w:rsid w:val="001A3A8C"/>
    <w:rsid w:val="001B2940"/>
    <w:rsid w:val="001B3FD6"/>
    <w:rsid w:val="001D5FF8"/>
    <w:rsid w:val="001E701E"/>
    <w:rsid w:val="00201CF1"/>
    <w:rsid w:val="00216451"/>
    <w:rsid w:val="00226D19"/>
    <w:rsid w:val="002372D2"/>
    <w:rsid w:val="0024453E"/>
    <w:rsid w:val="00264FC4"/>
    <w:rsid w:val="002726F2"/>
    <w:rsid w:val="00292313"/>
    <w:rsid w:val="00294982"/>
    <w:rsid w:val="00297555"/>
    <w:rsid w:val="002A1EEE"/>
    <w:rsid w:val="002A378F"/>
    <w:rsid w:val="002B50FC"/>
    <w:rsid w:val="002C5EAF"/>
    <w:rsid w:val="002D0C5C"/>
    <w:rsid w:val="003252CF"/>
    <w:rsid w:val="003556AC"/>
    <w:rsid w:val="00357673"/>
    <w:rsid w:val="0036110E"/>
    <w:rsid w:val="00385F9F"/>
    <w:rsid w:val="003A2CA2"/>
    <w:rsid w:val="003C607C"/>
    <w:rsid w:val="003C6D91"/>
    <w:rsid w:val="003D14E6"/>
    <w:rsid w:val="003D7E3C"/>
    <w:rsid w:val="003E2DD9"/>
    <w:rsid w:val="00421FEE"/>
    <w:rsid w:val="00422E6D"/>
    <w:rsid w:val="00423C7D"/>
    <w:rsid w:val="0043321C"/>
    <w:rsid w:val="00451A7F"/>
    <w:rsid w:val="00466A3A"/>
    <w:rsid w:val="0049583A"/>
    <w:rsid w:val="004B44F2"/>
    <w:rsid w:val="004B63FD"/>
    <w:rsid w:val="004B6883"/>
    <w:rsid w:val="004C453C"/>
    <w:rsid w:val="0051288C"/>
    <w:rsid w:val="00515D91"/>
    <w:rsid w:val="00517A56"/>
    <w:rsid w:val="00531C79"/>
    <w:rsid w:val="0054584B"/>
    <w:rsid w:val="00547795"/>
    <w:rsid w:val="00547C62"/>
    <w:rsid w:val="0055672D"/>
    <w:rsid w:val="00560F0D"/>
    <w:rsid w:val="00566180"/>
    <w:rsid w:val="00580818"/>
    <w:rsid w:val="005A01A6"/>
    <w:rsid w:val="005B4E9A"/>
    <w:rsid w:val="005F3E09"/>
    <w:rsid w:val="005F4C04"/>
    <w:rsid w:val="005F50C8"/>
    <w:rsid w:val="006026C2"/>
    <w:rsid w:val="0060306F"/>
    <w:rsid w:val="00615F1B"/>
    <w:rsid w:val="00625528"/>
    <w:rsid w:val="00627E6F"/>
    <w:rsid w:val="0064440B"/>
    <w:rsid w:val="00664C05"/>
    <w:rsid w:val="0067383A"/>
    <w:rsid w:val="00683E02"/>
    <w:rsid w:val="00691DB1"/>
    <w:rsid w:val="006B346C"/>
    <w:rsid w:val="006C3299"/>
    <w:rsid w:val="006D3ADC"/>
    <w:rsid w:val="006F0A18"/>
    <w:rsid w:val="006F0BD8"/>
    <w:rsid w:val="007256B1"/>
    <w:rsid w:val="007315A6"/>
    <w:rsid w:val="00741C05"/>
    <w:rsid w:val="0075642A"/>
    <w:rsid w:val="0078300D"/>
    <w:rsid w:val="007915C1"/>
    <w:rsid w:val="007919B5"/>
    <w:rsid w:val="00797FE5"/>
    <w:rsid w:val="007B0F80"/>
    <w:rsid w:val="007D37EE"/>
    <w:rsid w:val="00806DC6"/>
    <w:rsid w:val="00836A86"/>
    <w:rsid w:val="008967FE"/>
    <w:rsid w:val="008A0973"/>
    <w:rsid w:val="008A662D"/>
    <w:rsid w:val="008B172D"/>
    <w:rsid w:val="008B7C6D"/>
    <w:rsid w:val="008D6A8D"/>
    <w:rsid w:val="008F1FC0"/>
    <w:rsid w:val="008F2C52"/>
    <w:rsid w:val="008F4F01"/>
    <w:rsid w:val="00903492"/>
    <w:rsid w:val="00936AF3"/>
    <w:rsid w:val="00936DA9"/>
    <w:rsid w:val="00954A4C"/>
    <w:rsid w:val="00967668"/>
    <w:rsid w:val="009850E8"/>
    <w:rsid w:val="009923BC"/>
    <w:rsid w:val="0099263B"/>
    <w:rsid w:val="009B340D"/>
    <w:rsid w:val="009C4283"/>
    <w:rsid w:val="009C6691"/>
    <w:rsid w:val="009C708A"/>
    <w:rsid w:val="009F00DC"/>
    <w:rsid w:val="009F0D98"/>
    <w:rsid w:val="00A20B09"/>
    <w:rsid w:val="00A23549"/>
    <w:rsid w:val="00A5520F"/>
    <w:rsid w:val="00A659FF"/>
    <w:rsid w:val="00A6741A"/>
    <w:rsid w:val="00A768EF"/>
    <w:rsid w:val="00A861E9"/>
    <w:rsid w:val="00A92D62"/>
    <w:rsid w:val="00AA085D"/>
    <w:rsid w:val="00AA3875"/>
    <w:rsid w:val="00AA39CC"/>
    <w:rsid w:val="00AA6F0F"/>
    <w:rsid w:val="00AC6BF9"/>
    <w:rsid w:val="00AD088B"/>
    <w:rsid w:val="00AF7588"/>
    <w:rsid w:val="00B04179"/>
    <w:rsid w:val="00B112C4"/>
    <w:rsid w:val="00B31FAA"/>
    <w:rsid w:val="00B40EF2"/>
    <w:rsid w:val="00B83C7B"/>
    <w:rsid w:val="00BA646E"/>
    <w:rsid w:val="00BC5EBB"/>
    <w:rsid w:val="00BD37DE"/>
    <w:rsid w:val="00C00702"/>
    <w:rsid w:val="00C00BC5"/>
    <w:rsid w:val="00C14B90"/>
    <w:rsid w:val="00C1535A"/>
    <w:rsid w:val="00C263C1"/>
    <w:rsid w:val="00C571B7"/>
    <w:rsid w:val="00C62DCE"/>
    <w:rsid w:val="00C708C2"/>
    <w:rsid w:val="00C86F8D"/>
    <w:rsid w:val="00C901DB"/>
    <w:rsid w:val="00CD2F87"/>
    <w:rsid w:val="00CD4673"/>
    <w:rsid w:val="00CE470A"/>
    <w:rsid w:val="00CE5391"/>
    <w:rsid w:val="00D04575"/>
    <w:rsid w:val="00D0461F"/>
    <w:rsid w:val="00D111C3"/>
    <w:rsid w:val="00D27D7D"/>
    <w:rsid w:val="00D63AE7"/>
    <w:rsid w:val="00D9247B"/>
    <w:rsid w:val="00D945D7"/>
    <w:rsid w:val="00D97526"/>
    <w:rsid w:val="00DC7C2E"/>
    <w:rsid w:val="00DD2050"/>
    <w:rsid w:val="00DD2836"/>
    <w:rsid w:val="00DD56DD"/>
    <w:rsid w:val="00E119F8"/>
    <w:rsid w:val="00E27BC3"/>
    <w:rsid w:val="00E40FD2"/>
    <w:rsid w:val="00E6000C"/>
    <w:rsid w:val="00E732BE"/>
    <w:rsid w:val="00E75897"/>
    <w:rsid w:val="00E75DF7"/>
    <w:rsid w:val="00E81EF2"/>
    <w:rsid w:val="00EB55B2"/>
    <w:rsid w:val="00EC5529"/>
    <w:rsid w:val="00EE69E0"/>
    <w:rsid w:val="00F10E7F"/>
    <w:rsid w:val="00F14593"/>
    <w:rsid w:val="00F15414"/>
    <w:rsid w:val="00F24235"/>
    <w:rsid w:val="00F334A6"/>
    <w:rsid w:val="00F3689D"/>
    <w:rsid w:val="00F527FD"/>
    <w:rsid w:val="00F76D93"/>
    <w:rsid w:val="00F86229"/>
    <w:rsid w:val="00F925AE"/>
    <w:rsid w:val="00FB7651"/>
    <w:rsid w:val="00FD1957"/>
    <w:rsid w:val="00FF09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1F0AB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79"/>
  </w:style>
  <w:style w:type="paragraph" w:styleId="Heading2">
    <w:name w:val="heading 2"/>
    <w:basedOn w:val="Normal"/>
    <w:link w:val="Heading2Char"/>
    <w:uiPriority w:val="9"/>
    <w:qFormat/>
    <w:rsid w:val="00F86229"/>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1C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A378F"/>
    <w:rPr>
      <w:color w:val="0000FF" w:themeColor="hyperlink"/>
      <w:u w:val="single"/>
    </w:rPr>
  </w:style>
  <w:style w:type="paragraph" w:styleId="ListParagraph">
    <w:name w:val="List Paragraph"/>
    <w:basedOn w:val="Normal"/>
    <w:uiPriority w:val="34"/>
    <w:qFormat/>
    <w:rsid w:val="002A378F"/>
    <w:pPr>
      <w:ind w:left="720"/>
      <w:contextualSpacing/>
    </w:pPr>
  </w:style>
  <w:style w:type="paragraph" w:styleId="NormalWeb">
    <w:name w:val="Normal (Web)"/>
    <w:basedOn w:val="Normal"/>
    <w:uiPriority w:val="99"/>
    <w:unhideWhenUsed/>
    <w:rsid w:val="00547795"/>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A23549"/>
  </w:style>
  <w:style w:type="paragraph" w:styleId="Header">
    <w:name w:val="header"/>
    <w:basedOn w:val="Normal"/>
    <w:link w:val="HeaderChar"/>
    <w:uiPriority w:val="99"/>
    <w:unhideWhenUsed/>
    <w:rsid w:val="00422E6D"/>
    <w:pPr>
      <w:tabs>
        <w:tab w:val="center" w:pos="4320"/>
        <w:tab w:val="right" w:pos="8640"/>
      </w:tabs>
    </w:pPr>
  </w:style>
  <w:style w:type="character" w:customStyle="1" w:styleId="HeaderChar">
    <w:name w:val="Header Char"/>
    <w:basedOn w:val="DefaultParagraphFont"/>
    <w:link w:val="Header"/>
    <w:uiPriority w:val="99"/>
    <w:rsid w:val="00422E6D"/>
  </w:style>
  <w:style w:type="paragraph" w:styleId="Footer">
    <w:name w:val="footer"/>
    <w:basedOn w:val="Normal"/>
    <w:link w:val="FooterChar"/>
    <w:uiPriority w:val="99"/>
    <w:unhideWhenUsed/>
    <w:rsid w:val="00422E6D"/>
    <w:pPr>
      <w:tabs>
        <w:tab w:val="center" w:pos="4320"/>
        <w:tab w:val="right" w:pos="8640"/>
      </w:tabs>
    </w:pPr>
  </w:style>
  <w:style w:type="character" w:customStyle="1" w:styleId="FooterChar">
    <w:name w:val="Footer Char"/>
    <w:basedOn w:val="DefaultParagraphFont"/>
    <w:link w:val="Footer"/>
    <w:uiPriority w:val="99"/>
    <w:rsid w:val="00422E6D"/>
  </w:style>
  <w:style w:type="paragraph" w:styleId="BalloonText">
    <w:name w:val="Balloon Text"/>
    <w:basedOn w:val="Normal"/>
    <w:link w:val="BalloonTextChar"/>
    <w:uiPriority w:val="99"/>
    <w:semiHidden/>
    <w:unhideWhenUsed/>
    <w:rsid w:val="00026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65F0"/>
    <w:rPr>
      <w:rFonts w:ascii="Lucida Grande" w:hAnsi="Lucida Grande" w:cs="Lucida Grande"/>
      <w:sz w:val="18"/>
      <w:szCs w:val="18"/>
    </w:rPr>
  </w:style>
  <w:style w:type="character" w:customStyle="1" w:styleId="Heading2Char">
    <w:name w:val="Heading 2 Char"/>
    <w:basedOn w:val="DefaultParagraphFont"/>
    <w:link w:val="Heading2"/>
    <w:uiPriority w:val="9"/>
    <w:rsid w:val="00F86229"/>
    <w:rPr>
      <w:rFonts w:ascii="Times" w:hAnsi="Times"/>
      <w:b/>
      <w:bCs/>
      <w:sz w:val="36"/>
      <w:szCs w:val="36"/>
    </w:rPr>
  </w:style>
  <w:style w:type="character" w:styleId="PageNumber">
    <w:name w:val="page number"/>
    <w:basedOn w:val="DefaultParagraphFont"/>
    <w:uiPriority w:val="99"/>
    <w:semiHidden/>
    <w:unhideWhenUsed/>
    <w:rsid w:val="00547C6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79"/>
  </w:style>
  <w:style w:type="paragraph" w:styleId="Heading2">
    <w:name w:val="heading 2"/>
    <w:basedOn w:val="Normal"/>
    <w:link w:val="Heading2Char"/>
    <w:uiPriority w:val="9"/>
    <w:qFormat/>
    <w:rsid w:val="00F86229"/>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1C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A378F"/>
    <w:rPr>
      <w:color w:val="0000FF" w:themeColor="hyperlink"/>
      <w:u w:val="single"/>
    </w:rPr>
  </w:style>
  <w:style w:type="paragraph" w:styleId="ListParagraph">
    <w:name w:val="List Paragraph"/>
    <w:basedOn w:val="Normal"/>
    <w:uiPriority w:val="34"/>
    <w:qFormat/>
    <w:rsid w:val="002A378F"/>
    <w:pPr>
      <w:ind w:left="720"/>
      <w:contextualSpacing/>
    </w:pPr>
  </w:style>
  <w:style w:type="paragraph" w:styleId="NormalWeb">
    <w:name w:val="Normal (Web)"/>
    <w:basedOn w:val="Normal"/>
    <w:uiPriority w:val="99"/>
    <w:unhideWhenUsed/>
    <w:rsid w:val="00547795"/>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A23549"/>
  </w:style>
  <w:style w:type="paragraph" w:styleId="Header">
    <w:name w:val="header"/>
    <w:basedOn w:val="Normal"/>
    <w:link w:val="HeaderChar"/>
    <w:uiPriority w:val="99"/>
    <w:unhideWhenUsed/>
    <w:rsid w:val="00422E6D"/>
    <w:pPr>
      <w:tabs>
        <w:tab w:val="center" w:pos="4320"/>
        <w:tab w:val="right" w:pos="8640"/>
      </w:tabs>
    </w:pPr>
  </w:style>
  <w:style w:type="character" w:customStyle="1" w:styleId="HeaderChar">
    <w:name w:val="Header Char"/>
    <w:basedOn w:val="DefaultParagraphFont"/>
    <w:link w:val="Header"/>
    <w:uiPriority w:val="99"/>
    <w:rsid w:val="00422E6D"/>
  </w:style>
  <w:style w:type="paragraph" w:styleId="Footer">
    <w:name w:val="footer"/>
    <w:basedOn w:val="Normal"/>
    <w:link w:val="FooterChar"/>
    <w:uiPriority w:val="99"/>
    <w:unhideWhenUsed/>
    <w:rsid w:val="00422E6D"/>
    <w:pPr>
      <w:tabs>
        <w:tab w:val="center" w:pos="4320"/>
        <w:tab w:val="right" w:pos="8640"/>
      </w:tabs>
    </w:pPr>
  </w:style>
  <w:style w:type="character" w:customStyle="1" w:styleId="FooterChar">
    <w:name w:val="Footer Char"/>
    <w:basedOn w:val="DefaultParagraphFont"/>
    <w:link w:val="Footer"/>
    <w:uiPriority w:val="99"/>
    <w:rsid w:val="00422E6D"/>
  </w:style>
  <w:style w:type="paragraph" w:styleId="BalloonText">
    <w:name w:val="Balloon Text"/>
    <w:basedOn w:val="Normal"/>
    <w:link w:val="BalloonTextChar"/>
    <w:uiPriority w:val="99"/>
    <w:semiHidden/>
    <w:unhideWhenUsed/>
    <w:rsid w:val="00026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65F0"/>
    <w:rPr>
      <w:rFonts w:ascii="Lucida Grande" w:hAnsi="Lucida Grande" w:cs="Lucida Grande"/>
      <w:sz w:val="18"/>
      <w:szCs w:val="18"/>
    </w:rPr>
  </w:style>
  <w:style w:type="character" w:customStyle="1" w:styleId="Heading2Char">
    <w:name w:val="Heading 2 Char"/>
    <w:basedOn w:val="DefaultParagraphFont"/>
    <w:link w:val="Heading2"/>
    <w:uiPriority w:val="9"/>
    <w:rsid w:val="00F86229"/>
    <w:rPr>
      <w:rFonts w:ascii="Times" w:hAnsi="Times"/>
      <w:b/>
      <w:bCs/>
      <w:sz w:val="36"/>
      <w:szCs w:val="36"/>
    </w:rPr>
  </w:style>
  <w:style w:type="character" w:styleId="PageNumber">
    <w:name w:val="page number"/>
    <w:basedOn w:val="DefaultParagraphFont"/>
    <w:uiPriority w:val="99"/>
    <w:semiHidden/>
    <w:unhideWhenUsed/>
    <w:rsid w:val="00547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23387">
      <w:bodyDiv w:val="1"/>
      <w:marLeft w:val="0"/>
      <w:marRight w:val="0"/>
      <w:marTop w:val="0"/>
      <w:marBottom w:val="0"/>
      <w:divBdr>
        <w:top w:val="none" w:sz="0" w:space="0" w:color="auto"/>
        <w:left w:val="none" w:sz="0" w:space="0" w:color="auto"/>
        <w:bottom w:val="none" w:sz="0" w:space="0" w:color="auto"/>
        <w:right w:val="none" w:sz="0" w:space="0" w:color="auto"/>
      </w:divBdr>
      <w:divsChild>
        <w:div w:id="486632212">
          <w:marLeft w:val="0"/>
          <w:marRight w:val="0"/>
          <w:marTop w:val="0"/>
          <w:marBottom w:val="0"/>
          <w:divBdr>
            <w:top w:val="none" w:sz="0" w:space="0" w:color="auto"/>
            <w:left w:val="none" w:sz="0" w:space="0" w:color="auto"/>
            <w:bottom w:val="none" w:sz="0" w:space="0" w:color="auto"/>
            <w:right w:val="none" w:sz="0" w:space="0" w:color="auto"/>
          </w:divBdr>
          <w:divsChild>
            <w:div w:id="1947229128">
              <w:marLeft w:val="0"/>
              <w:marRight w:val="0"/>
              <w:marTop w:val="0"/>
              <w:marBottom w:val="0"/>
              <w:divBdr>
                <w:top w:val="none" w:sz="0" w:space="0" w:color="auto"/>
                <w:left w:val="none" w:sz="0" w:space="0" w:color="auto"/>
                <w:bottom w:val="none" w:sz="0" w:space="0" w:color="auto"/>
                <w:right w:val="none" w:sz="0" w:space="0" w:color="auto"/>
              </w:divBdr>
              <w:divsChild>
                <w:div w:id="278534359">
                  <w:marLeft w:val="0"/>
                  <w:marRight w:val="0"/>
                  <w:marTop w:val="0"/>
                  <w:marBottom w:val="0"/>
                  <w:divBdr>
                    <w:top w:val="none" w:sz="0" w:space="0" w:color="auto"/>
                    <w:left w:val="none" w:sz="0" w:space="0" w:color="auto"/>
                    <w:bottom w:val="none" w:sz="0" w:space="0" w:color="auto"/>
                    <w:right w:val="none" w:sz="0" w:space="0" w:color="auto"/>
                  </w:divBdr>
                  <w:divsChild>
                    <w:div w:id="54086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87555">
      <w:bodyDiv w:val="1"/>
      <w:marLeft w:val="0"/>
      <w:marRight w:val="0"/>
      <w:marTop w:val="0"/>
      <w:marBottom w:val="0"/>
      <w:divBdr>
        <w:top w:val="none" w:sz="0" w:space="0" w:color="auto"/>
        <w:left w:val="none" w:sz="0" w:space="0" w:color="auto"/>
        <w:bottom w:val="none" w:sz="0" w:space="0" w:color="auto"/>
        <w:right w:val="none" w:sz="0" w:space="0" w:color="auto"/>
      </w:divBdr>
      <w:divsChild>
        <w:div w:id="2077169359">
          <w:marLeft w:val="0"/>
          <w:marRight w:val="0"/>
          <w:marTop w:val="0"/>
          <w:marBottom w:val="0"/>
          <w:divBdr>
            <w:top w:val="none" w:sz="0" w:space="0" w:color="auto"/>
            <w:left w:val="none" w:sz="0" w:space="0" w:color="auto"/>
            <w:bottom w:val="none" w:sz="0" w:space="0" w:color="auto"/>
            <w:right w:val="none" w:sz="0" w:space="0" w:color="auto"/>
          </w:divBdr>
          <w:divsChild>
            <w:div w:id="1073352688">
              <w:marLeft w:val="0"/>
              <w:marRight w:val="0"/>
              <w:marTop w:val="0"/>
              <w:marBottom w:val="0"/>
              <w:divBdr>
                <w:top w:val="none" w:sz="0" w:space="0" w:color="auto"/>
                <w:left w:val="none" w:sz="0" w:space="0" w:color="auto"/>
                <w:bottom w:val="none" w:sz="0" w:space="0" w:color="auto"/>
                <w:right w:val="none" w:sz="0" w:space="0" w:color="auto"/>
              </w:divBdr>
              <w:divsChild>
                <w:div w:id="1303462448">
                  <w:marLeft w:val="0"/>
                  <w:marRight w:val="0"/>
                  <w:marTop w:val="0"/>
                  <w:marBottom w:val="0"/>
                  <w:divBdr>
                    <w:top w:val="none" w:sz="0" w:space="0" w:color="auto"/>
                    <w:left w:val="none" w:sz="0" w:space="0" w:color="auto"/>
                    <w:bottom w:val="none" w:sz="0" w:space="0" w:color="auto"/>
                    <w:right w:val="none" w:sz="0" w:space="0" w:color="auto"/>
                  </w:divBdr>
                  <w:divsChild>
                    <w:div w:id="147347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852504">
      <w:bodyDiv w:val="1"/>
      <w:marLeft w:val="0"/>
      <w:marRight w:val="0"/>
      <w:marTop w:val="0"/>
      <w:marBottom w:val="0"/>
      <w:divBdr>
        <w:top w:val="none" w:sz="0" w:space="0" w:color="auto"/>
        <w:left w:val="none" w:sz="0" w:space="0" w:color="auto"/>
        <w:bottom w:val="none" w:sz="0" w:space="0" w:color="auto"/>
        <w:right w:val="none" w:sz="0" w:space="0" w:color="auto"/>
      </w:divBdr>
    </w:div>
    <w:div w:id="1241791648">
      <w:bodyDiv w:val="1"/>
      <w:marLeft w:val="0"/>
      <w:marRight w:val="0"/>
      <w:marTop w:val="0"/>
      <w:marBottom w:val="0"/>
      <w:divBdr>
        <w:top w:val="none" w:sz="0" w:space="0" w:color="auto"/>
        <w:left w:val="none" w:sz="0" w:space="0" w:color="auto"/>
        <w:bottom w:val="none" w:sz="0" w:space="0" w:color="auto"/>
        <w:right w:val="none" w:sz="0" w:space="0" w:color="auto"/>
      </w:divBdr>
      <w:divsChild>
        <w:div w:id="1197625405">
          <w:marLeft w:val="0"/>
          <w:marRight w:val="0"/>
          <w:marTop w:val="0"/>
          <w:marBottom w:val="0"/>
          <w:divBdr>
            <w:top w:val="none" w:sz="0" w:space="0" w:color="auto"/>
            <w:left w:val="none" w:sz="0" w:space="0" w:color="auto"/>
            <w:bottom w:val="none" w:sz="0" w:space="0" w:color="auto"/>
            <w:right w:val="none" w:sz="0" w:space="0" w:color="auto"/>
          </w:divBdr>
          <w:divsChild>
            <w:div w:id="110782586">
              <w:marLeft w:val="0"/>
              <w:marRight w:val="0"/>
              <w:marTop w:val="0"/>
              <w:marBottom w:val="0"/>
              <w:divBdr>
                <w:top w:val="none" w:sz="0" w:space="0" w:color="auto"/>
                <w:left w:val="none" w:sz="0" w:space="0" w:color="auto"/>
                <w:bottom w:val="none" w:sz="0" w:space="0" w:color="auto"/>
                <w:right w:val="none" w:sz="0" w:space="0" w:color="auto"/>
              </w:divBdr>
              <w:divsChild>
                <w:div w:id="893849594">
                  <w:marLeft w:val="0"/>
                  <w:marRight w:val="0"/>
                  <w:marTop w:val="0"/>
                  <w:marBottom w:val="0"/>
                  <w:divBdr>
                    <w:top w:val="none" w:sz="0" w:space="0" w:color="auto"/>
                    <w:left w:val="none" w:sz="0" w:space="0" w:color="auto"/>
                    <w:bottom w:val="none" w:sz="0" w:space="0" w:color="auto"/>
                    <w:right w:val="none" w:sz="0" w:space="0" w:color="auto"/>
                  </w:divBdr>
                  <w:divsChild>
                    <w:div w:id="125594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2698">
      <w:bodyDiv w:val="1"/>
      <w:marLeft w:val="0"/>
      <w:marRight w:val="0"/>
      <w:marTop w:val="0"/>
      <w:marBottom w:val="0"/>
      <w:divBdr>
        <w:top w:val="none" w:sz="0" w:space="0" w:color="auto"/>
        <w:left w:val="none" w:sz="0" w:space="0" w:color="auto"/>
        <w:bottom w:val="none" w:sz="0" w:space="0" w:color="auto"/>
        <w:right w:val="none" w:sz="0" w:space="0" w:color="auto"/>
      </w:divBdr>
    </w:div>
    <w:div w:id="1486320395">
      <w:bodyDiv w:val="1"/>
      <w:marLeft w:val="0"/>
      <w:marRight w:val="0"/>
      <w:marTop w:val="0"/>
      <w:marBottom w:val="0"/>
      <w:divBdr>
        <w:top w:val="none" w:sz="0" w:space="0" w:color="auto"/>
        <w:left w:val="none" w:sz="0" w:space="0" w:color="auto"/>
        <w:bottom w:val="none" w:sz="0" w:space="0" w:color="auto"/>
        <w:right w:val="none" w:sz="0" w:space="0" w:color="auto"/>
      </w:divBdr>
    </w:div>
    <w:div w:id="1504206206">
      <w:bodyDiv w:val="1"/>
      <w:marLeft w:val="0"/>
      <w:marRight w:val="0"/>
      <w:marTop w:val="0"/>
      <w:marBottom w:val="0"/>
      <w:divBdr>
        <w:top w:val="none" w:sz="0" w:space="0" w:color="auto"/>
        <w:left w:val="none" w:sz="0" w:space="0" w:color="auto"/>
        <w:bottom w:val="none" w:sz="0" w:space="0" w:color="auto"/>
        <w:right w:val="none" w:sz="0" w:space="0" w:color="auto"/>
      </w:divBdr>
      <w:divsChild>
        <w:div w:id="804469570">
          <w:marLeft w:val="0"/>
          <w:marRight w:val="0"/>
          <w:marTop w:val="0"/>
          <w:marBottom w:val="0"/>
          <w:divBdr>
            <w:top w:val="none" w:sz="0" w:space="0" w:color="auto"/>
            <w:left w:val="none" w:sz="0" w:space="0" w:color="auto"/>
            <w:bottom w:val="none" w:sz="0" w:space="0" w:color="auto"/>
            <w:right w:val="none" w:sz="0" w:space="0" w:color="auto"/>
          </w:divBdr>
          <w:divsChild>
            <w:div w:id="1474329980">
              <w:marLeft w:val="0"/>
              <w:marRight w:val="0"/>
              <w:marTop w:val="0"/>
              <w:marBottom w:val="0"/>
              <w:divBdr>
                <w:top w:val="none" w:sz="0" w:space="0" w:color="auto"/>
                <w:left w:val="none" w:sz="0" w:space="0" w:color="auto"/>
                <w:bottom w:val="none" w:sz="0" w:space="0" w:color="auto"/>
                <w:right w:val="none" w:sz="0" w:space="0" w:color="auto"/>
              </w:divBdr>
              <w:divsChild>
                <w:div w:id="39476256">
                  <w:marLeft w:val="0"/>
                  <w:marRight w:val="0"/>
                  <w:marTop w:val="0"/>
                  <w:marBottom w:val="0"/>
                  <w:divBdr>
                    <w:top w:val="none" w:sz="0" w:space="0" w:color="auto"/>
                    <w:left w:val="none" w:sz="0" w:space="0" w:color="auto"/>
                    <w:bottom w:val="none" w:sz="0" w:space="0" w:color="auto"/>
                    <w:right w:val="none" w:sz="0" w:space="0" w:color="auto"/>
                  </w:divBdr>
                  <w:divsChild>
                    <w:div w:id="8212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Estyn.co.uk" TargetMode="External"/><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1138</TotalTime>
  <Pages>23</Pages>
  <Words>5184</Words>
  <Characters>27790</Characters>
  <Application>Microsoft Macintosh Word</Application>
  <DocSecurity>0</DocSecurity>
  <Lines>817</Lines>
  <Paragraphs>58</Paragraphs>
  <ScaleCrop>false</ScaleCrop>
  <Company/>
  <LinksUpToDate>false</LinksUpToDate>
  <CharactersWithSpaces>32916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dc:creator>
  <cp:keywords/>
  <dc:description/>
  <cp:lastModifiedBy>Hannah Evans</cp:lastModifiedBy>
  <cp:revision>70</cp:revision>
  <dcterms:created xsi:type="dcterms:W3CDTF">2019-01-04T14:50:00Z</dcterms:created>
  <dcterms:modified xsi:type="dcterms:W3CDTF">2019-01-11T11:41:00Z</dcterms:modified>
</cp:coreProperties>
</file>