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7A095" w14:textId="77777777" w:rsidR="00D45006" w:rsidRDefault="00D45006">
      <w:pPr>
        <w:rPr>
          <w:sz w:val="72"/>
          <w:szCs w:val="72"/>
        </w:rPr>
      </w:pPr>
    </w:p>
    <w:p w14:paraId="1AF5D17B" w14:textId="77777777" w:rsidR="00D45006" w:rsidRDefault="00D45006">
      <w:pPr>
        <w:rPr>
          <w:sz w:val="72"/>
          <w:szCs w:val="72"/>
        </w:rPr>
      </w:pPr>
    </w:p>
    <w:p w14:paraId="460E83FF" w14:textId="77777777" w:rsidR="003C10F3" w:rsidRDefault="003C10F3">
      <w:pPr>
        <w:rPr>
          <w:sz w:val="72"/>
          <w:szCs w:val="72"/>
        </w:rPr>
      </w:pPr>
    </w:p>
    <w:p w14:paraId="069ABFD3" w14:textId="77777777" w:rsidR="003C10F3" w:rsidRDefault="003C10F3">
      <w:pPr>
        <w:rPr>
          <w:sz w:val="72"/>
          <w:szCs w:val="72"/>
        </w:rPr>
      </w:pPr>
    </w:p>
    <w:p w14:paraId="2D11F985" w14:textId="77777777" w:rsidR="002F55FB" w:rsidRDefault="002F55FB">
      <w:pPr>
        <w:rPr>
          <w:sz w:val="72"/>
          <w:szCs w:val="72"/>
        </w:rPr>
      </w:pPr>
    </w:p>
    <w:p w14:paraId="2DAEF206" w14:textId="77777777" w:rsidR="009C166C" w:rsidRDefault="009C166C">
      <w:pPr>
        <w:rPr>
          <w:sz w:val="72"/>
          <w:szCs w:val="72"/>
        </w:rPr>
      </w:pPr>
    </w:p>
    <w:p w14:paraId="358657ED" w14:textId="77777777" w:rsidR="003C10F3" w:rsidRDefault="003C10F3">
      <w:pPr>
        <w:rPr>
          <w:sz w:val="72"/>
          <w:szCs w:val="72"/>
        </w:rPr>
      </w:pPr>
    </w:p>
    <w:p w14:paraId="41BB0EF4" w14:textId="5F21F56F" w:rsidR="00264A0A" w:rsidRPr="00F04252" w:rsidRDefault="003C27B6" w:rsidP="00C455FC">
      <w:pPr>
        <w:jc w:val="center"/>
        <w:rPr>
          <w:rFonts w:ascii="Times New Roman" w:hAnsi="Times New Roman" w:cs="Times New Roman"/>
          <w:sz w:val="72"/>
          <w:szCs w:val="72"/>
        </w:rPr>
      </w:pPr>
      <w:r>
        <w:rPr>
          <w:rFonts w:ascii="Times New Roman" w:hAnsi="Times New Roman" w:cs="Times New Roman"/>
          <w:sz w:val="72"/>
          <w:szCs w:val="72"/>
        </w:rPr>
        <w:t xml:space="preserve">Written </w:t>
      </w:r>
      <w:r w:rsidR="00264A0A" w:rsidRPr="00F04252">
        <w:rPr>
          <w:rFonts w:ascii="Times New Roman" w:hAnsi="Times New Roman" w:cs="Times New Roman"/>
          <w:sz w:val="72"/>
          <w:szCs w:val="72"/>
        </w:rPr>
        <w:t xml:space="preserve">Dissertation </w:t>
      </w:r>
    </w:p>
    <w:p w14:paraId="0F6CA885" w14:textId="64DD00B9" w:rsidR="00C455FC" w:rsidRPr="00F04252" w:rsidRDefault="00ED5F55" w:rsidP="00C455FC">
      <w:pPr>
        <w:jc w:val="center"/>
        <w:rPr>
          <w:rFonts w:ascii="Times New Roman" w:hAnsi="Times New Roman" w:cs="Times New Roman"/>
          <w:i/>
          <w:iCs/>
          <w:sz w:val="28"/>
          <w:szCs w:val="28"/>
        </w:rPr>
      </w:pPr>
      <w:r w:rsidRPr="00F04252">
        <w:rPr>
          <w:rFonts w:ascii="Times New Roman" w:hAnsi="Times New Roman" w:cs="Times New Roman"/>
          <w:i/>
          <w:iCs/>
          <w:sz w:val="28"/>
          <w:szCs w:val="28"/>
        </w:rPr>
        <w:t>By Aariana Grant</w:t>
      </w:r>
    </w:p>
    <w:p w14:paraId="5A64F68C" w14:textId="77777777" w:rsidR="00ED5F55" w:rsidRPr="00F04252" w:rsidRDefault="00ED5F55" w:rsidP="00C455FC">
      <w:pPr>
        <w:jc w:val="center"/>
        <w:rPr>
          <w:rFonts w:ascii="Times New Roman" w:hAnsi="Times New Roman" w:cs="Times New Roman"/>
          <w:i/>
          <w:iCs/>
          <w:sz w:val="28"/>
          <w:szCs w:val="28"/>
        </w:rPr>
      </w:pPr>
    </w:p>
    <w:p w14:paraId="088D918C" w14:textId="77777777" w:rsidR="00ED5F55" w:rsidRPr="00F04252" w:rsidRDefault="00ED5F55" w:rsidP="00C455FC">
      <w:pPr>
        <w:jc w:val="center"/>
        <w:rPr>
          <w:rFonts w:ascii="Times New Roman" w:hAnsi="Times New Roman" w:cs="Times New Roman"/>
          <w:i/>
          <w:iCs/>
          <w:sz w:val="28"/>
          <w:szCs w:val="28"/>
        </w:rPr>
      </w:pPr>
    </w:p>
    <w:p w14:paraId="6CE5CB9E" w14:textId="77777777" w:rsidR="00ED5F55" w:rsidRPr="00F04252" w:rsidRDefault="00ED5F55" w:rsidP="00C455FC">
      <w:pPr>
        <w:jc w:val="center"/>
        <w:rPr>
          <w:rFonts w:ascii="Times New Roman" w:hAnsi="Times New Roman" w:cs="Times New Roman"/>
          <w:i/>
          <w:iCs/>
          <w:sz w:val="28"/>
          <w:szCs w:val="28"/>
        </w:rPr>
      </w:pPr>
    </w:p>
    <w:p w14:paraId="0284C352" w14:textId="31128538" w:rsidR="00ED5F55" w:rsidRPr="00F04252" w:rsidRDefault="00ED5F55" w:rsidP="00ED5F55">
      <w:pPr>
        <w:rPr>
          <w:rFonts w:ascii="Times New Roman" w:hAnsi="Times New Roman" w:cs="Times New Roman"/>
          <w:i/>
          <w:iCs/>
          <w:sz w:val="28"/>
          <w:szCs w:val="28"/>
        </w:rPr>
      </w:pPr>
    </w:p>
    <w:p w14:paraId="032EA421" w14:textId="77777777" w:rsidR="003C10F3" w:rsidRDefault="003C10F3" w:rsidP="00ED5F55">
      <w:pPr>
        <w:rPr>
          <w:i/>
          <w:iCs/>
          <w:sz w:val="28"/>
          <w:szCs w:val="28"/>
        </w:rPr>
      </w:pPr>
    </w:p>
    <w:p w14:paraId="56CFDD66" w14:textId="77777777" w:rsidR="003C10F3" w:rsidRDefault="003C10F3" w:rsidP="00ED5F55">
      <w:pPr>
        <w:rPr>
          <w:i/>
          <w:iCs/>
          <w:sz w:val="28"/>
          <w:szCs w:val="28"/>
        </w:rPr>
      </w:pPr>
    </w:p>
    <w:p w14:paraId="262CA6B5" w14:textId="77777777" w:rsidR="003C10F3" w:rsidRDefault="003C10F3" w:rsidP="00ED5F55">
      <w:pPr>
        <w:rPr>
          <w:i/>
          <w:iCs/>
          <w:sz w:val="28"/>
          <w:szCs w:val="28"/>
        </w:rPr>
      </w:pPr>
    </w:p>
    <w:p w14:paraId="2DF409A8" w14:textId="77777777" w:rsidR="003C10F3" w:rsidRDefault="003C10F3" w:rsidP="00ED5F55">
      <w:pPr>
        <w:rPr>
          <w:i/>
          <w:iCs/>
          <w:sz w:val="28"/>
          <w:szCs w:val="28"/>
        </w:rPr>
      </w:pPr>
    </w:p>
    <w:p w14:paraId="0F6DE65D" w14:textId="77777777" w:rsidR="003C10F3" w:rsidRDefault="003C10F3" w:rsidP="00ED5F55">
      <w:pPr>
        <w:rPr>
          <w:i/>
          <w:iCs/>
          <w:sz w:val="28"/>
          <w:szCs w:val="28"/>
        </w:rPr>
      </w:pPr>
    </w:p>
    <w:p w14:paraId="44918C0B" w14:textId="77777777" w:rsidR="003C10F3" w:rsidRDefault="003C10F3" w:rsidP="00ED5F55">
      <w:pPr>
        <w:rPr>
          <w:i/>
          <w:iCs/>
          <w:sz w:val="28"/>
          <w:szCs w:val="28"/>
        </w:rPr>
      </w:pPr>
    </w:p>
    <w:p w14:paraId="5480B754" w14:textId="77777777" w:rsidR="003C10F3" w:rsidRDefault="003C10F3" w:rsidP="00ED5F55">
      <w:pPr>
        <w:rPr>
          <w:i/>
          <w:iCs/>
          <w:sz w:val="28"/>
          <w:szCs w:val="28"/>
        </w:rPr>
      </w:pPr>
    </w:p>
    <w:p w14:paraId="238A4F14" w14:textId="77777777" w:rsidR="003C10F3" w:rsidRDefault="003C10F3" w:rsidP="00ED5F55">
      <w:pPr>
        <w:rPr>
          <w:i/>
          <w:iCs/>
          <w:sz w:val="28"/>
          <w:szCs w:val="28"/>
        </w:rPr>
      </w:pPr>
    </w:p>
    <w:p w14:paraId="45A7F37B" w14:textId="77777777" w:rsidR="003C10F3" w:rsidRDefault="003C10F3" w:rsidP="00ED5F55">
      <w:pPr>
        <w:rPr>
          <w:i/>
          <w:iCs/>
          <w:sz w:val="28"/>
          <w:szCs w:val="28"/>
        </w:rPr>
      </w:pPr>
    </w:p>
    <w:p w14:paraId="19137B18" w14:textId="77777777" w:rsidR="003C10F3" w:rsidRDefault="003C10F3" w:rsidP="00ED5F55">
      <w:pPr>
        <w:rPr>
          <w:i/>
          <w:iCs/>
          <w:sz w:val="28"/>
          <w:szCs w:val="28"/>
        </w:rPr>
      </w:pPr>
    </w:p>
    <w:p w14:paraId="318808AA" w14:textId="77777777" w:rsidR="003C10F3" w:rsidRDefault="003C10F3" w:rsidP="00ED5F55">
      <w:pPr>
        <w:rPr>
          <w:i/>
          <w:iCs/>
          <w:sz w:val="28"/>
          <w:szCs w:val="28"/>
        </w:rPr>
      </w:pPr>
    </w:p>
    <w:p w14:paraId="72F8642A" w14:textId="77777777" w:rsidR="003C10F3" w:rsidRDefault="003C10F3" w:rsidP="00ED5F55">
      <w:pPr>
        <w:rPr>
          <w:i/>
          <w:iCs/>
          <w:sz w:val="28"/>
          <w:szCs w:val="28"/>
        </w:rPr>
      </w:pPr>
    </w:p>
    <w:p w14:paraId="0EDE5D7C" w14:textId="77777777" w:rsidR="003C10F3" w:rsidRDefault="003C10F3" w:rsidP="00ED5F55">
      <w:pPr>
        <w:rPr>
          <w:i/>
          <w:iCs/>
          <w:sz w:val="28"/>
          <w:szCs w:val="28"/>
        </w:rPr>
      </w:pPr>
    </w:p>
    <w:p w14:paraId="52714A3E" w14:textId="77777777" w:rsidR="003C10F3" w:rsidRDefault="003C10F3" w:rsidP="00ED5F55">
      <w:pPr>
        <w:rPr>
          <w:i/>
          <w:iCs/>
          <w:sz w:val="28"/>
          <w:szCs w:val="28"/>
        </w:rPr>
      </w:pPr>
    </w:p>
    <w:p w14:paraId="076AE019" w14:textId="77777777" w:rsidR="002F55FB" w:rsidRDefault="002F55FB" w:rsidP="00ED5F55">
      <w:pPr>
        <w:rPr>
          <w:i/>
          <w:iCs/>
          <w:sz w:val="28"/>
          <w:szCs w:val="28"/>
        </w:rPr>
      </w:pPr>
    </w:p>
    <w:p w14:paraId="25B1F7B9" w14:textId="77777777" w:rsidR="00487F69" w:rsidRDefault="00487F69" w:rsidP="00ED5F55">
      <w:pPr>
        <w:rPr>
          <w:i/>
          <w:iCs/>
          <w:sz w:val="28"/>
          <w:szCs w:val="28"/>
        </w:rPr>
      </w:pPr>
    </w:p>
    <w:p w14:paraId="3BE702E6" w14:textId="77777777" w:rsidR="002F55FB" w:rsidRDefault="002F55FB" w:rsidP="00ED5F55">
      <w:pPr>
        <w:rPr>
          <w:i/>
          <w:iCs/>
          <w:sz w:val="28"/>
          <w:szCs w:val="28"/>
        </w:rPr>
      </w:pPr>
    </w:p>
    <w:p w14:paraId="10BD5AF1" w14:textId="77777777" w:rsidR="002F55FB" w:rsidRDefault="002F55FB" w:rsidP="00ED5F55">
      <w:pPr>
        <w:rPr>
          <w:i/>
          <w:iCs/>
          <w:sz w:val="28"/>
          <w:szCs w:val="28"/>
        </w:rPr>
      </w:pPr>
    </w:p>
    <w:p w14:paraId="6A557E25" w14:textId="77777777" w:rsidR="00AA3C96" w:rsidRDefault="00AA3C96" w:rsidP="00ED5F55">
      <w:pPr>
        <w:rPr>
          <w:i/>
          <w:iCs/>
          <w:sz w:val="28"/>
          <w:szCs w:val="28"/>
        </w:rPr>
      </w:pPr>
    </w:p>
    <w:p w14:paraId="501E7E87" w14:textId="77777777" w:rsidR="002F55FB" w:rsidRDefault="002F55FB" w:rsidP="00ED5F55">
      <w:pPr>
        <w:rPr>
          <w:i/>
          <w:iCs/>
          <w:sz w:val="28"/>
          <w:szCs w:val="28"/>
        </w:rPr>
      </w:pPr>
    </w:p>
    <w:p w14:paraId="4A89B423" w14:textId="77777777" w:rsidR="002F55FB" w:rsidRDefault="002F55FB" w:rsidP="00ED5F55">
      <w:pPr>
        <w:rPr>
          <w:i/>
          <w:iCs/>
          <w:sz w:val="28"/>
          <w:szCs w:val="28"/>
        </w:rPr>
      </w:pPr>
    </w:p>
    <w:p w14:paraId="1DAB9539" w14:textId="77777777" w:rsidR="002F55FB" w:rsidRDefault="002F55FB" w:rsidP="00ED5F55">
      <w:pPr>
        <w:rPr>
          <w:i/>
          <w:iCs/>
          <w:sz w:val="28"/>
          <w:szCs w:val="28"/>
        </w:rPr>
      </w:pPr>
    </w:p>
    <w:p w14:paraId="408F7384" w14:textId="77777777" w:rsidR="002F55FB" w:rsidRDefault="002F55FB" w:rsidP="00ED5F55">
      <w:pPr>
        <w:rPr>
          <w:i/>
          <w:iCs/>
          <w:sz w:val="28"/>
          <w:szCs w:val="28"/>
        </w:rPr>
      </w:pPr>
    </w:p>
    <w:p w14:paraId="34E3F4DD" w14:textId="77777777" w:rsidR="002F55FB" w:rsidRDefault="002F55FB" w:rsidP="00ED5F55">
      <w:pPr>
        <w:rPr>
          <w:i/>
          <w:iCs/>
          <w:sz w:val="28"/>
          <w:szCs w:val="28"/>
        </w:rPr>
      </w:pPr>
    </w:p>
    <w:p w14:paraId="18D256AF" w14:textId="77777777" w:rsidR="003C10F3" w:rsidRDefault="003C10F3" w:rsidP="00ED5F55">
      <w:pPr>
        <w:rPr>
          <w:i/>
          <w:iCs/>
          <w:sz w:val="28"/>
          <w:szCs w:val="28"/>
        </w:rPr>
      </w:pPr>
    </w:p>
    <w:p w14:paraId="2FA2A7CB" w14:textId="328E6198" w:rsidR="003C10F3" w:rsidRDefault="00D146B8" w:rsidP="00755DB3">
      <w:pPr>
        <w:jc w:val="center"/>
        <w:rPr>
          <w:rFonts w:ascii="Times New Roman" w:hAnsi="Times New Roman" w:cs="Times New Roman"/>
          <w:b/>
          <w:bCs/>
          <w:sz w:val="44"/>
          <w:szCs w:val="44"/>
        </w:rPr>
      </w:pPr>
      <w:r w:rsidRPr="002F55FB">
        <w:rPr>
          <w:rFonts w:ascii="Times New Roman" w:hAnsi="Times New Roman" w:cs="Times New Roman"/>
          <w:b/>
          <w:bCs/>
          <w:sz w:val="44"/>
          <w:szCs w:val="44"/>
        </w:rPr>
        <w:t xml:space="preserve">A </w:t>
      </w:r>
      <w:r w:rsidR="005E7A25">
        <w:rPr>
          <w:rFonts w:ascii="Times New Roman" w:hAnsi="Times New Roman" w:cs="Times New Roman"/>
          <w:b/>
          <w:bCs/>
          <w:sz w:val="44"/>
          <w:szCs w:val="44"/>
        </w:rPr>
        <w:t>N</w:t>
      </w:r>
      <w:r w:rsidRPr="002F55FB">
        <w:rPr>
          <w:rFonts w:ascii="Times New Roman" w:hAnsi="Times New Roman" w:cs="Times New Roman"/>
          <w:b/>
          <w:bCs/>
          <w:sz w:val="44"/>
          <w:szCs w:val="44"/>
        </w:rPr>
        <w:t xml:space="preserve">arrative </w:t>
      </w:r>
      <w:r w:rsidR="005E7A25">
        <w:rPr>
          <w:rFonts w:ascii="Times New Roman" w:hAnsi="Times New Roman" w:cs="Times New Roman"/>
          <w:b/>
          <w:bCs/>
          <w:sz w:val="44"/>
          <w:szCs w:val="44"/>
        </w:rPr>
        <w:t>R</w:t>
      </w:r>
      <w:r w:rsidRPr="002F55FB">
        <w:rPr>
          <w:rFonts w:ascii="Times New Roman" w:hAnsi="Times New Roman" w:cs="Times New Roman"/>
          <w:b/>
          <w:bCs/>
          <w:sz w:val="44"/>
          <w:szCs w:val="44"/>
        </w:rPr>
        <w:t xml:space="preserve">eview of the </w:t>
      </w:r>
      <w:r w:rsidR="00A56415">
        <w:rPr>
          <w:rFonts w:ascii="Times New Roman" w:hAnsi="Times New Roman" w:cs="Times New Roman"/>
          <w:b/>
          <w:bCs/>
          <w:sz w:val="44"/>
          <w:szCs w:val="44"/>
        </w:rPr>
        <w:t>Effects</w:t>
      </w:r>
      <w:r w:rsidRPr="002F55FB">
        <w:rPr>
          <w:rFonts w:ascii="Times New Roman" w:hAnsi="Times New Roman" w:cs="Times New Roman"/>
          <w:b/>
          <w:bCs/>
          <w:sz w:val="44"/>
          <w:szCs w:val="44"/>
        </w:rPr>
        <w:t xml:space="preserve"> of </w:t>
      </w:r>
      <w:r w:rsidR="00A56415">
        <w:rPr>
          <w:rFonts w:ascii="Times New Roman" w:hAnsi="Times New Roman" w:cs="Times New Roman"/>
          <w:b/>
          <w:bCs/>
          <w:sz w:val="44"/>
          <w:szCs w:val="44"/>
        </w:rPr>
        <w:t>Exerci</w:t>
      </w:r>
      <w:r w:rsidR="00CC0B10">
        <w:rPr>
          <w:rFonts w:ascii="Times New Roman" w:hAnsi="Times New Roman" w:cs="Times New Roman"/>
          <w:b/>
          <w:bCs/>
          <w:sz w:val="44"/>
          <w:szCs w:val="44"/>
        </w:rPr>
        <w:t>se</w:t>
      </w:r>
      <w:r w:rsidRPr="002F55FB">
        <w:rPr>
          <w:rFonts w:ascii="Times New Roman" w:hAnsi="Times New Roman" w:cs="Times New Roman"/>
          <w:b/>
          <w:bCs/>
          <w:sz w:val="44"/>
          <w:szCs w:val="44"/>
        </w:rPr>
        <w:t xml:space="preserve"> on the</w:t>
      </w:r>
      <w:r w:rsidR="00E53DD8">
        <w:rPr>
          <w:rFonts w:ascii="Times New Roman" w:hAnsi="Times New Roman" w:cs="Times New Roman"/>
          <w:b/>
          <w:bCs/>
          <w:sz w:val="44"/>
          <w:szCs w:val="44"/>
        </w:rPr>
        <w:t xml:space="preserve"> </w:t>
      </w:r>
      <w:r w:rsidR="00CC0B10">
        <w:rPr>
          <w:rFonts w:ascii="Times New Roman" w:hAnsi="Times New Roman" w:cs="Times New Roman"/>
          <w:b/>
          <w:bCs/>
          <w:sz w:val="44"/>
          <w:szCs w:val="44"/>
        </w:rPr>
        <w:t>Mental</w:t>
      </w:r>
      <w:r w:rsidR="00E53DD8">
        <w:rPr>
          <w:rFonts w:ascii="Times New Roman" w:hAnsi="Times New Roman" w:cs="Times New Roman"/>
          <w:b/>
          <w:bCs/>
          <w:sz w:val="44"/>
          <w:szCs w:val="44"/>
        </w:rPr>
        <w:t xml:space="preserve"> </w:t>
      </w:r>
      <w:r w:rsidR="00CC0B10">
        <w:rPr>
          <w:rFonts w:ascii="Times New Roman" w:hAnsi="Times New Roman" w:cs="Times New Roman"/>
          <w:b/>
          <w:bCs/>
          <w:sz w:val="44"/>
          <w:szCs w:val="44"/>
        </w:rPr>
        <w:t>Health</w:t>
      </w:r>
      <w:r w:rsidR="00E53DD8">
        <w:rPr>
          <w:rFonts w:ascii="Times New Roman" w:hAnsi="Times New Roman" w:cs="Times New Roman"/>
          <w:b/>
          <w:bCs/>
          <w:sz w:val="44"/>
          <w:szCs w:val="44"/>
        </w:rPr>
        <w:t xml:space="preserve"> and</w:t>
      </w:r>
      <w:r w:rsidRPr="002F55FB">
        <w:rPr>
          <w:rFonts w:ascii="Times New Roman" w:hAnsi="Times New Roman" w:cs="Times New Roman"/>
          <w:b/>
          <w:bCs/>
          <w:sz w:val="44"/>
          <w:szCs w:val="44"/>
        </w:rPr>
        <w:t xml:space="preserve"> </w:t>
      </w:r>
      <w:r w:rsidR="00CC0B10">
        <w:rPr>
          <w:rFonts w:ascii="Times New Roman" w:hAnsi="Times New Roman" w:cs="Times New Roman"/>
          <w:b/>
          <w:bCs/>
          <w:sz w:val="44"/>
          <w:szCs w:val="44"/>
        </w:rPr>
        <w:t>P</w:t>
      </w:r>
      <w:r w:rsidRPr="002F55FB">
        <w:rPr>
          <w:rFonts w:ascii="Times New Roman" w:hAnsi="Times New Roman" w:cs="Times New Roman"/>
          <w:b/>
          <w:bCs/>
          <w:sz w:val="44"/>
          <w:szCs w:val="44"/>
        </w:rPr>
        <w:t xml:space="preserve">sychological </w:t>
      </w:r>
      <w:r w:rsidR="0094589E">
        <w:rPr>
          <w:rFonts w:ascii="Times New Roman" w:hAnsi="Times New Roman" w:cs="Times New Roman"/>
          <w:b/>
          <w:bCs/>
          <w:sz w:val="44"/>
          <w:szCs w:val="44"/>
        </w:rPr>
        <w:t>W</w:t>
      </w:r>
      <w:r w:rsidRPr="002F55FB">
        <w:rPr>
          <w:rFonts w:ascii="Times New Roman" w:hAnsi="Times New Roman" w:cs="Times New Roman"/>
          <w:b/>
          <w:bCs/>
          <w:sz w:val="44"/>
          <w:szCs w:val="44"/>
        </w:rPr>
        <w:t xml:space="preserve">ell-being of </w:t>
      </w:r>
      <w:r w:rsidR="00CC0B10">
        <w:rPr>
          <w:rFonts w:ascii="Times New Roman" w:hAnsi="Times New Roman" w:cs="Times New Roman"/>
          <w:b/>
          <w:bCs/>
          <w:sz w:val="44"/>
          <w:szCs w:val="44"/>
        </w:rPr>
        <w:t>A</w:t>
      </w:r>
      <w:r w:rsidRPr="002F55FB">
        <w:rPr>
          <w:rFonts w:ascii="Times New Roman" w:hAnsi="Times New Roman" w:cs="Times New Roman"/>
          <w:b/>
          <w:bCs/>
          <w:sz w:val="44"/>
          <w:szCs w:val="44"/>
        </w:rPr>
        <w:t>thlete</w:t>
      </w:r>
      <w:r w:rsidR="004E2BBF" w:rsidRPr="002F55FB">
        <w:rPr>
          <w:rFonts w:ascii="Times New Roman" w:hAnsi="Times New Roman" w:cs="Times New Roman"/>
          <w:b/>
          <w:bCs/>
          <w:sz w:val="44"/>
          <w:szCs w:val="44"/>
        </w:rPr>
        <w:t>s</w:t>
      </w:r>
      <w:r w:rsidR="00832282" w:rsidRPr="002F55FB">
        <w:rPr>
          <w:rFonts w:ascii="Times New Roman" w:hAnsi="Times New Roman" w:cs="Times New Roman"/>
          <w:b/>
          <w:bCs/>
          <w:sz w:val="44"/>
          <w:szCs w:val="44"/>
        </w:rPr>
        <w:t>.</w:t>
      </w:r>
    </w:p>
    <w:p w14:paraId="3B6E00A5" w14:textId="77777777" w:rsidR="002F55FB" w:rsidRDefault="002F55FB" w:rsidP="00755DB3">
      <w:pPr>
        <w:jc w:val="center"/>
        <w:rPr>
          <w:rFonts w:ascii="Times New Roman" w:hAnsi="Times New Roman" w:cs="Times New Roman"/>
          <w:b/>
          <w:bCs/>
          <w:sz w:val="44"/>
          <w:szCs w:val="44"/>
        </w:rPr>
      </w:pPr>
    </w:p>
    <w:p w14:paraId="6A8E3680" w14:textId="1456FE0B" w:rsidR="002F55FB" w:rsidRPr="002F55FB" w:rsidRDefault="002F55FB" w:rsidP="00755DB3">
      <w:pPr>
        <w:jc w:val="center"/>
        <w:rPr>
          <w:rFonts w:ascii="Times New Roman" w:hAnsi="Times New Roman" w:cs="Times New Roman"/>
          <w:i/>
          <w:iCs/>
          <w:sz w:val="28"/>
          <w:szCs w:val="28"/>
        </w:rPr>
      </w:pPr>
      <w:r w:rsidRPr="002F55FB">
        <w:rPr>
          <w:rFonts w:ascii="Times New Roman" w:hAnsi="Times New Roman" w:cs="Times New Roman"/>
          <w:i/>
          <w:iCs/>
          <w:sz w:val="28"/>
          <w:szCs w:val="28"/>
        </w:rPr>
        <w:t>Discovering the importance of an athlete's mental status on their overall performance and wellbeing.</w:t>
      </w:r>
    </w:p>
    <w:p w14:paraId="790893F5" w14:textId="77777777" w:rsidR="003C10F3" w:rsidRPr="002F55FB" w:rsidRDefault="003C10F3" w:rsidP="00755DB3">
      <w:pPr>
        <w:jc w:val="center"/>
        <w:rPr>
          <w:rFonts w:ascii="Times New Roman" w:hAnsi="Times New Roman" w:cs="Times New Roman"/>
          <w:b/>
          <w:bCs/>
          <w:i/>
          <w:iCs/>
          <w:sz w:val="28"/>
          <w:szCs w:val="28"/>
        </w:rPr>
      </w:pPr>
    </w:p>
    <w:p w14:paraId="6526794B" w14:textId="77777777" w:rsidR="003C10F3" w:rsidRPr="002F55FB" w:rsidRDefault="003C10F3" w:rsidP="00755DB3">
      <w:pPr>
        <w:jc w:val="center"/>
        <w:rPr>
          <w:rFonts w:ascii="Times New Roman" w:hAnsi="Times New Roman" w:cs="Times New Roman"/>
          <w:b/>
          <w:bCs/>
          <w:i/>
          <w:iCs/>
          <w:sz w:val="28"/>
          <w:szCs w:val="28"/>
        </w:rPr>
      </w:pPr>
    </w:p>
    <w:p w14:paraId="23D22AFB" w14:textId="77777777" w:rsidR="003C10F3" w:rsidRDefault="003C10F3" w:rsidP="00ED5F55">
      <w:pPr>
        <w:rPr>
          <w:i/>
          <w:iCs/>
          <w:sz w:val="28"/>
          <w:szCs w:val="28"/>
        </w:rPr>
      </w:pPr>
    </w:p>
    <w:p w14:paraId="1485C13B" w14:textId="77777777" w:rsidR="003C10F3" w:rsidRDefault="003C10F3" w:rsidP="00ED5F55">
      <w:pPr>
        <w:rPr>
          <w:i/>
          <w:iCs/>
          <w:sz w:val="28"/>
          <w:szCs w:val="28"/>
        </w:rPr>
      </w:pPr>
    </w:p>
    <w:p w14:paraId="02D7A69A" w14:textId="77777777" w:rsidR="003C10F3" w:rsidRDefault="003C10F3" w:rsidP="00ED5F55">
      <w:pPr>
        <w:rPr>
          <w:i/>
          <w:iCs/>
          <w:sz w:val="28"/>
          <w:szCs w:val="28"/>
        </w:rPr>
      </w:pPr>
    </w:p>
    <w:p w14:paraId="106ECE75" w14:textId="77777777" w:rsidR="003C10F3" w:rsidRDefault="003C10F3" w:rsidP="00ED5F55">
      <w:pPr>
        <w:rPr>
          <w:i/>
          <w:iCs/>
          <w:sz w:val="28"/>
          <w:szCs w:val="28"/>
        </w:rPr>
      </w:pPr>
    </w:p>
    <w:p w14:paraId="59111B56" w14:textId="77777777" w:rsidR="003C10F3" w:rsidRDefault="003C10F3" w:rsidP="00ED5F55">
      <w:pPr>
        <w:rPr>
          <w:i/>
          <w:iCs/>
          <w:sz w:val="28"/>
          <w:szCs w:val="28"/>
        </w:rPr>
      </w:pPr>
    </w:p>
    <w:p w14:paraId="7D0AEE4F" w14:textId="77777777" w:rsidR="003C10F3" w:rsidRDefault="003C10F3" w:rsidP="00ED5F55">
      <w:pPr>
        <w:rPr>
          <w:i/>
          <w:iCs/>
          <w:sz w:val="28"/>
          <w:szCs w:val="28"/>
        </w:rPr>
      </w:pPr>
    </w:p>
    <w:p w14:paraId="75CB084F" w14:textId="77777777" w:rsidR="003C10F3" w:rsidRDefault="003C10F3" w:rsidP="00ED5F55">
      <w:pPr>
        <w:rPr>
          <w:i/>
          <w:iCs/>
          <w:sz w:val="28"/>
          <w:szCs w:val="28"/>
        </w:rPr>
      </w:pPr>
    </w:p>
    <w:p w14:paraId="41BCEAAA" w14:textId="77777777" w:rsidR="00487F69" w:rsidRDefault="00487F69" w:rsidP="00ED5F55">
      <w:pPr>
        <w:rPr>
          <w:i/>
          <w:iCs/>
          <w:sz w:val="28"/>
          <w:szCs w:val="28"/>
        </w:rPr>
      </w:pPr>
    </w:p>
    <w:p w14:paraId="533E4E59" w14:textId="77777777" w:rsidR="00487F69" w:rsidRDefault="00487F69" w:rsidP="00ED5F55">
      <w:pPr>
        <w:rPr>
          <w:i/>
          <w:iCs/>
          <w:sz w:val="28"/>
          <w:szCs w:val="28"/>
        </w:rPr>
      </w:pPr>
    </w:p>
    <w:p w14:paraId="683A497C" w14:textId="77777777" w:rsidR="00487F69" w:rsidRDefault="00487F69" w:rsidP="00ED5F55">
      <w:pPr>
        <w:rPr>
          <w:i/>
          <w:iCs/>
          <w:sz w:val="28"/>
          <w:szCs w:val="28"/>
        </w:rPr>
      </w:pPr>
    </w:p>
    <w:p w14:paraId="784212D8" w14:textId="77777777" w:rsidR="00487F69" w:rsidRDefault="00487F69" w:rsidP="00ED5F55">
      <w:pPr>
        <w:rPr>
          <w:i/>
          <w:iCs/>
          <w:sz w:val="28"/>
          <w:szCs w:val="28"/>
        </w:rPr>
      </w:pPr>
    </w:p>
    <w:p w14:paraId="56F3C956" w14:textId="77777777" w:rsidR="00487F69" w:rsidRDefault="00487F69" w:rsidP="00ED5F55">
      <w:pPr>
        <w:rPr>
          <w:i/>
          <w:iCs/>
          <w:sz w:val="28"/>
          <w:szCs w:val="28"/>
        </w:rPr>
      </w:pPr>
    </w:p>
    <w:p w14:paraId="0F821DE3" w14:textId="77777777" w:rsidR="00487F69" w:rsidRDefault="00487F69" w:rsidP="00ED5F55">
      <w:pPr>
        <w:rPr>
          <w:i/>
          <w:iCs/>
          <w:sz w:val="28"/>
          <w:szCs w:val="28"/>
        </w:rPr>
      </w:pPr>
    </w:p>
    <w:p w14:paraId="7CB4D0CD" w14:textId="77777777" w:rsidR="003C10F3" w:rsidRDefault="003C10F3" w:rsidP="00ED5F55">
      <w:pPr>
        <w:rPr>
          <w:i/>
          <w:iCs/>
          <w:sz w:val="28"/>
          <w:szCs w:val="28"/>
        </w:rPr>
      </w:pPr>
    </w:p>
    <w:p w14:paraId="0EF4059E" w14:textId="77777777" w:rsidR="003C10F3" w:rsidRDefault="003C10F3" w:rsidP="00ED5F55">
      <w:pPr>
        <w:rPr>
          <w:i/>
          <w:iCs/>
          <w:sz w:val="28"/>
          <w:szCs w:val="28"/>
        </w:rPr>
      </w:pPr>
    </w:p>
    <w:p w14:paraId="5256B7EC" w14:textId="77777777" w:rsidR="00892C88" w:rsidRDefault="00892C88" w:rsidP="008266C3">
      <w:pPr>
        <w:spacing w:line="360" w:lineRule="auto"/>
        <w:ind w:left="3600"/>
        <w:rPr>
          <w:rFonts w:ascii="Times New Roman" w:hAnsi="Times New Roman" w:cs="Times New Roman"/>
          <w:b/>
          <w:bCs/>
          <w:color w:val="000000" w:themeColor="text1"/>
          <w:sz w:val="28"/>
          <w:szCs w:val="28"/>
        </w:rPr>
      </w:pPr>
    </w:p>
    <w:p w14:paraId="58941C7A" w14:textId="77777777" w:rsidR="00892C88" w:rsidRDefault="00892C88" w:rsidP="008266C3">
      <w:pPr>
        <w:spacing w:line="360" w:lineRule="auto"/>
        <w:ind w:left="3600"/>
        <w:rPr>
          <w:rFonts w:ascii="Times New Roman" w:hAnsi="Times New Roman" w:cs="Times New Roman"/>
          <w:b/>
          <w:bCs/>
          <w:color w:val="000000" w:themeColor="text1"/>
          <w:sz w:val="28"/>
          <w:szCs w:val="28"/>
        </w:rPr>
      </w:pPr>
    </w:p>
    <w:p w14:paraId="44498AB3" w14:textId="77777777" w:rsidR="00892C88" w:rsidRDefault="00892C88" w:rsidP="00497BE8">
      <w:pPr>
        <w:spacing w:line="360" w:lineRule="auto"/>
        <w:rPr>
          <w:rFonts w:ascii="Times New Roman" w:hAnsi="Times New Roman" w:cs="Times New Roman"/>
          <w:b/>
          <w:bCs/>
          <w:color w:val="000000" w:themeColor="text1"/>
          <w:sz w:val="28"/>
          <w:szCs w:val="28"/>
        </w:rPr>
      </w:pPr>
    </w:p>
    <w:p w14:paraId="3A8B2EA6" w14:textId="77777777" w:rsidR="00892C88" w:rsidRDefault="00892C88" w:rsidP="008266C3">
      <w:pPr>
        <w:spacing w:line="360" w:lineRule="auto"/>
        <w:ind w:left="3600"/>
        <w:rPr>
          <w:rFonts w:ascii="Times New Roman" w:hAnsi="Times New Roman" w:cs="Times New Roman"/>
          <w:b/>
          <w:bCs/>
          <w:color w:val="000000" w:themeColor="text1"/>
          <w:sz w:val="28"/>
          <w:szCs w:val="28"/>
        </w:rPr>
      </w:pPr>
    </w:p>
    <w:p w14:paraId="5015CF54" w14:textId="545ACD84" w:rsidR="003C10F3" w:rsidRPr="00E73497" w:rsidRDefault="009C4020" w:rsidP="00EB0D3C">
      <w:pPr>
        <w:spacing w:line="360" w:lineRule="auto"/>
        <w:ind w:left="3600"/>
        <w:rPr>
          <w:rFonts w:ascii="Times New Roman" w:hAnsi="Times New Roman" w:cs="Times New Roman"/>
          <w:b/>
          <w:bCs/>
          <w:color w:val="000000" w:themeColor="text1"/>
          <w:sz w:val="32"/>
          <w:szCs w:val="32"/>
        </w:rPr>
      </w:pPr>
      <w:r w:rsidRPr="00E73497">
        <w:rPr>
          <w:rFonts w:ascii="Times New Roman" w:hAnsi="Times New Roman" w:cs="Times New Roman"/>
          <w:b/>
          <w:bCs/>
          <w:color w:val="000000" w:themeColor="text1"/>
          <w:sz w:val="32"/>
          <w:szCs w:val="32"/>
        </w:rPr>
        <w:t xml:space="preserve">Table of contents </w:t>
      </w:r>
    </w:p>
    <w:p w14:paraId="293FCBF4" w14:textId="77777777" w:rsidR="00E73497" w:rsidRPr="00733FAD" w:rsidRDefault="00E73497" w:rsidP="00E73497">
      <w:pPr>
        <w:spacing w:line="360" w:lineRule="auto"/>
        <w:ind w:left="3600"/>
        <w:rPr>
          <w:rFonts w:ascii="Times New Roman" w:hAnsi="Times New Roman" w:cs="Times New Roman"/>
          <w:b/>
          <w:bCs/>
          <w:color w:val="000000" w:themeColor="text1"/>
          <w:sz w:val="28"/>
          <w:szCs w:val="28"/>
        </w:rPr>
      </w:pPr>
    </w:p>
    <w:tbl>
      <w:tblPr>
        <w:tblStyle w:val="GridTable2"/>
        <w:tblpPr w:leftFromText="180" w:rightFromText="180" w:vertAnchor="text" w:horzAnchor="margin" w:tblpXSpec="center" w:tblpY="254"/>
        <w:tblW w:w="0" w:type="auto"/>
        <w:tblLook w:val="04A0" w:firstRow="1" w:lastRow="0" w:firstColumn="1" w:lastColumn="0" w:noHBand="0" w:noVBand="1"/>
      </w:tblPr>
      <w:tblGrid>
        <w:gridCol w:w="4322"/>
        <w:gridCol w:w="4324"/>
      </w:tblGrid>
      <w:tr w:rsidR="008266C3" w14:paraId="2CA6046F" w14:textId="77777777" w:rsidTr="00892C88">
        <w:trPr>
          <w:cnfStyle w:val="100000000000" w:firstRow="1" w:lastRow="0" w:firstColumn="0" w:lastColumn="0" w:oddVBand="0" w:evenVBand="0" w:oddHBand="0" w:evenHBand="0" w:firstRowFirstColumn="0" w:firstRowLastColumn="0" w:lastRowFirstColumn="0" w:lastRowLastColumn="0"/>
          <w:trHeight w:val="715"/>
        </w:trPr>
        <w:tc>
          <w:tcPr>
            <w:cnfStyle w:val="001000000000" w:firstRow="0" w:lastRow="0" w:firstColumn="1" w:lastColumn="0" w:oddVBand="0" w:evenVBand="0" w:oddHBand="0" w:evenHBand="0" w:firstRowFirstColumn="0" w:firstRowLastColumn="0" w:lastRowFirstColumn="0" w:lastRowLastColumn="0"/>
            <w:tcW w:w="4322" w:type="dxa"/>
          </w:tcPr>
          <w:p w14:paraId="72696194" w14:textId="1C8A2797" w:rsidR="008266C3" w:rsidRDefault="002569D5"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Chapters</w:t>
            </w:r>
          </w:p>
        </w:tc>
        <w:tc>
          <w:tcPr>
            <w:tcW w:w="4324" w:type="dxa"/>
          </w:tcPr>
          <w:p w14:paraId="4FD15490" w14:textId="3AD6D665" w:rsidR="008266C3" w:rsidRDefault="00036C9F" w:rsidP="008266C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Page numbers</w:t>
            </w:r>
          </w:p>
        </w:tc>
      </w:tr>
      <w:tr w:rsidR="008266C3" w14:paraId="697ADFE9" w14:textId="77777777" w:rsidTr="000804FF">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7804F448" w14:textId="6528A765" w:rsidR="008266C3" w:rsidRDefault="008266C3"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Abstract</w:t>
            </w:r>
          </w:p>
        </w:tc>
        <w:tc>
          <w:tcPr>
            <w:tcW w:w="4324" w:type="dxa"/>
            <w:vAlign w:val="center"/>
          </w:tcPr>
          <w:p w14:paraId="711C65D0" w14:textId="56141148" w:rsidR="008266C3" w:rsidRDefault="0063549C" w:rsidP="008266C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r w:rsidR="000804FF">
              <w:rPr>
                <w:rFonts w:ascii="Times New Roman" w:hAnsi="Times New Roman" w:cs="Times New Roman"/>
                <w:color w:val="000000" w:themeColor="text1"/>
                <w:sz w:val="24"/>
                <w:szCs w:val="24"/>
              </w:rPr>
              <w:t>5</w:t>
            </w:r>
          </w:p>
        </w:tc>
      </w:tr>
      <w:tr w:rsidR="00EB133C" w14:paraId="317F492B" w14:textId="77777777" w:rsidTr="000804FF">
        <w:trPr>
          <w:trHeight w:val="749"/>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26908E3F" w14:textId="2F95B42D" w:rsidR="00EB133C" w:rsidRDefault="00EB133C"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w:t>
            </w:r>
            <w:r w:rsidR="0063549C">
              <w:rPr>
                <w:rFonts w:ascii="Times New Roman" w:hAnsi="Times New Roman" w:cs="Times New Roman"/>
                <w:color w:val="000000" w:themeColor="text1"/>
                <w:sz w:val="24"/>
                <w:szCs w:val="24"/>
              </w:rPr>
              <w:t xml:space="preserve">duction </w:t>
            </w:r>
          </w:p>
        </w:tc>
        <w:tc>
          <w:tcPr>
            <w:tcW w:w="4324" w:type="dxa"/>
            <w:vAlign w:val="center"/>
          </w:tcPr>
          <w:p w14:paraId="12ADD2DE" w14:textId="7B59715F" w:rsidR="00EB133C" w:rsidRDefault="000804FF" w:rsidP="008266C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5-8</w:t>
            </w:r>
          </w:p>
        </w:tc>
      </w:tr>
      <w:tr w:rsidR="008266C3" w14:paraId="00643DD7" w14:textId="77777777" w:rsidTr="00570E6E">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29ECD785" w14:textId="28E1BC8D" w:rsidR="008266C3" w:rsidRDefault="00036C9F"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Methodology</w:t>
            </w:r>
          </w:p>
        </w:tc>
        <w:tc>
          <w:tcPr>
            <w:tcW w:w="4324" w:type="dxa"/>
            <w:vAlign w:val="center"/>
          </w:tcPr>
          <w:p w14:paraId="7E14D60A" w14:textId="4ADB666F" w:rsidR="008266C3" w:rsidRDefault="00570E6E" w:rsidP="008266C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8-9</w:t>
            </w:r>
          </w:p>
        </w:tc>
      </w:tr>
      <w:tr w:rsidR="008266C3" w14:paraId="161A190F" w14:textId="77777777" w:rsidTr="00A77712">
        <w:trPr>
          <w:trHeight w:val="749"/>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20A50C7E" w14:textId="78F22F8F" w:rsidR="008266C3" w:rsidRDefault="00036C9F"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Objectives </w:t>
            </w:r>
          </w:p>
        </w:tc>
        <w:tc>
          <w:tcPr>
            <w:tcW w:w="4324" w:type="dxa"/>
            <w:vAlign w:val="center"/>
          </w:tcPr>
          <w:p w14:paraId="76DCF7C4" w14:textId="7234ADE2" w:rsidR="008266C3" w:rsidRDefault="00A77712" w:rsidP="008266C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w:t>
            </w:r>
          </w:p>
        </w:tc>
      </w:tr>
      <w:tr w:rsidR="0063549C" w14:paraId="7FF1C5DF" w14:textId="77777777" w:rsidTr="00557009">
        <w:trPr>
          <w:cnfStyle w:val="000000100000" w:firstRow="0" w:lastRow="0" w:firstColumn="0" w:lastColumn="0" w:oddVBand="0" w:evenVBand="0" w:oddHBand="1" w:evenHBand="0" w:firstRowFirstColumn="0" w:firstRowLastColumn="0" w:lastRowFirstColumn="0" w:lastRowLastColumn="0"/>
          <w:trHeight w:val="715"/>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02401BDC" w14:textId="04935550" w:rsidR="008266C3" w:rsidRDefault="00A55961"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Discussion</w:t>
            </w:r>
          </w:p>
        </w:tc>
        <w:tc>
          <w:tcPr>
            <w:tcW w:w="4324" w:type="dxa"/>
            <w:vAlign w:val="center"/>
          </w:tcPr>
          <w:p w14:paraId="70797E5E" w14:textId="3D0A0781" w:rsidR="008266C3" w:rsidRDefault="00557009" w:rsidP="008266C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10-25</w:t>
            </w:r>
          </w:p>
        </w:tc>
      </w:tr>
      <w:tr w:rsidR="00A55961" w14:paraId="0140B8E9" w14:textId="77777777" w:rsidTr="00DB4A24">
        <w:trPr>
          <w:trHeight w:val="749"/>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7940F82A" w14:textId="696DDD30" w:rsidR="008266C3" w:rsidRDefault="00A55961"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Conclusion </w:t>
            </w:r>
          </w:p>
        </w:tc>
        <w:tc>
          <w:tcPr>
            <w:tcW w:w="4324" w:type="dxa"/>
            <w:vAlign w:val="center"/>
          </w:tcPr>
          <w:p w14:paraId="4C7D62B6" w14:textId="180341C5" w:rsidR="008266C3" w:rsidRDefault="00DB4A24" w:rsidP="008266C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26-27</w:t>
            </w:r>
          </w:p>
        </w:tc>
      </w:tr>
      <w:tr w:rsidR="00892C88" w14:paraId="007AEE0D" w14:textId="77777777" w:rsidTr="009A44A0">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4322" w:type="dxa"/>
            <w:vAlign w:val="center"/>
          </w:tcPr>
          <w:p w14:paraId="2B027F7D" w14:textId="382FE03D" w:rsidR="008266C3" w:rsidRDefault="00A55961" w:rsidP="008266C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 list</w:t>
            </w:r>
          </w:p>
        </w:tc>
        <w:tc>
          <w:tcPr>
            <w:tcW w:w="4324" w:type="dxa"/>
            <w:vAlign w:val="center"/>
          </w:tcPr>
          <w:p w14:paraId="19E1A4C6" w14:textId="2D84C648" w:rsidR="008266C3" w:rsidRDefault="009A44A0" w:rsidP="008266C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28-39</w:t>
            </w:r>
          </w:p>
        </w:tc>
      </w:tr>
    </w:tbl>
    <w:p w14:paraId="3C731D47" w14:textId="77777777" w:rsidR="009C4020" w:rsidRDefault="009C4020" w:rsidP="005F233E">
      <w:pPr>
        <w:spacing w:line="360" w:lineRule="auto"/>
        <w:rPr>
          <w:rFonts w:ascii="Times New Roman" w:hAnsi="Times New Roman" w:cs="Times New Roman"/>
          <w:color w:val="000000" w:themeColor="text1"/>
          <w:sz w:val="24"/>
          <w:szCs w:val="24"/>
        </w:rPr>
      </w:pPr>
    </w:p>
    <w:p w14:paraId="025D052D" w14:textId="77777777" w:rsidR="009C4020" w:rsidRDefault="009C4020" w:rsidP="005F233E">
      <w:pPr>
        <w:spacing w:line="360" w:lineRule="auto"/>
        <w:rPr>
          <w:rFonts w:ascii="Times New Roman" w:hAnsi="Times New Roman" w:cs="Times New Roman"/>
          <w:color w:val="000000" w:themeColor="text1"/>
          <w:sz w:val="24"/>
          <w:szCs w:val="24"/>
        </w:rPr>
      </w:pPr>
    </w:p>
    <w:p w14:paraId="51FEDE59" w14:textId="77777777" w:rsidR="008266C3" w:rsidRDefault="008266C3" w:rsidP="005F233E">
      <w:pPr>
        <w:spacing w:line="360" w:lineRule="auto"/>
        <w:rPr>
          <w:rFonts w:ascii="Times New Roman" w:hAnsi="Times New Roman" w:cs="Times New Roman"/>
          <w:color w:val="000000" w:themeColor="text1"/>
          <w:sz w:val="24"/>
          <w:szCs w:val="24"/>
        </w:rPr>
      </w:pPr>
    </w:p>
    <w:p w14:paraId="0570F3E0" w14:textId="77777777" w:rsidR="008266C3" w:rsidRDefault="008266C3" w:rsidP="005F233E">
      <w:pPr>
        <w:spacing w:line="360" w:lineRule="auto"/>
        <w:rPr>
          <w:rFonts w:ascii="Times New Roman" w:hAnsi="Times New Roman" w:cs="Times New Roman"/>
          <w:color w:val="000000" w:themeColor="text1"/>
          <w:sz w:val="24"/>
          <w:szCs w:val="24"/>
        </w:rPr>
      </w:pPr>
    </w:p>
    <w:p w14:paraId="4C97B97B" w14:textId="77777777" w:rsidR="008266C3" w:rsidRDefault="008266C3" w:rsidP="005F233E">
      <w:pPr>
        <w:spacing w:line="360" w:lineRule="auto"/>
        <w:rPr>
          <w:rFonts w:ascii="Times New Roman" w:hAnsi="Times New Roman" w:cs="Times New Roman"/>
          <w:color w:val="000000" w:themeColor="text1"/>
          <w:sz w:val="24"/>
          <w:szCs w:val="24"/>
        </w:rPr>
      </w:pPr>
    </w:p>
    <w:p w14:paraId="3C8BFDEB" w14:textId="5110616F" w:rsidR="00AE55DE" w:rsidRDefault="003560DB" w:rsidP="005F233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column"/>
      </w:r>
      <w:r w:rsidR="00302A9C">
        <w:rPr>
          <w:rFonts w:ascii="Times New Roman" w:hAnsi="Times New Roman" w:cs="Times New Roman"/>
          <w:color w:val="000000" w:themeColor="text1"/>
          <w:sz w:val="24"/>
          <w:szCs w:val="24"/>
        </w:rPr>
        <w:lastRenderedPageBreak/>
        <w:br w:type="textWrapping" w:clear="all"/>
      </w:r>
    </w:p>
    <w:p w14:paraId="39B6C279" w14:textId="77777777" w:rsidR="00AE55DE" w:rsidRPr="005F233E" w:rsidRDefault="00AE55DE" w:rsidP="005F233E">
      <w:pPr>
        <w:spacing w:line="360" w:lineRule="auto"/>
        <w:rPr>
          <w:rFonts w:ascii="Times New Roman" w:hAnsi="Times New Roman" w:cs="Times New Roman"/>
          <w:color w:val="000000" w:themeColor="text1"/>
          <w:sz w:val="24"/>
          <w:szCs w:val="24"/>
        </w:rPr>
      </w:pPr>
    </w:p>
    <w:p w14:paraId="7C76CD9E" w14:textId="77777777" w:rsidR="00302A9C" w:rsidRDefault="00302A9C" w:rsidP="005F233E">
      <w:pPr>
        <w:spacing w:line="360" w:lineRule="auto"/>
        <w:rPr>
          <w:rFonts w:ascii="Times New Roman" w:hAnsi="Times New Roman" w:cs="Times New Roman"/>
          <w:b/>
          <w:bCs/>
          <w:color w:val="000000" w:themeColor="text1"/>
          <w:sz w:val="28"/>
          <w:szCs w:val="28"/>
          <w:u w:val="single"/>
        </w:rPr>
        <w:sectPr w:rsidR="00302A9C" w:rsidSect="00583AE7">
          <w:footerReference w:type="even" r:id="rId7"/>
          <w:footerReference w:type="default" r:id="rId8"/>
          <w:pgSz w:w="12240" w:h="15840"/>
          <w:pgMar w:top="1440" w:right="1440" w:bottom="1440" w:left="1440" w:header="720" w:footer="720" w:gutter="0"/>
          <w:cols w:space="720"/>
          <w:docGrid w:linePitch="360"/>
        </w:sectPr>
      </w:pPr>
    </w:p>
    <w:p w14:paraId="728F699C" w14:textId="334F5E7F" w:rsidR="002E2FD6" w:rsidRDefault="00346F62" w:rsidP="005F233E">
      <w:pPr>
        <w:spacing w:line="360" w:lineRule="auto"/>
        <w:rPr>
          <w:rFonts w:ascii="Times New Roman" w:hAnsi="Times New Roman" w:cs="Times New Roman"/>
          <w:b/>
          <w:bCs/>
          <w:color w:val="000000" w:themeColor="text1"/>
          <w:sz w:val="28"/>
          <w:szCs w:val="28"/>
        </w:rPr>
      </w:pPr>
      <w:r w:rsidRPr="007A0338">
        <w:rPr>
          <w:rFonts w:ascii="Times New Roman" w:hAnsi="Times New Roman" w:cs="Times New Roman"/>
          <w:b/>
          <w:bCs/>
          <w:color w:val="000000" w:themeColor="text1"/>
          <w:sz w:val="28"/>
          <w:szCs w:val="28"/>
        </w:rPr>
        <w:t xml:space="preserve">Abstract </w:t>
      </w:r>
    </w:p>
    <w:p w14:paraId="52A08724" w14:textId="77777777" w:rsidR="007A0338" w:rsidRPr="007A0338" w:rsidRDefault="007A0338" w:rsidP="005F233E">
      <w:pPr>
        <w:spacing w:line="360" w:lineRule="auto"/>
        <w:rPr>
          <w:rFonts w:ascii="Times New Roman" w:hAnsi="Times New Roman" w:cs="Times New Roman"/>
          <w:b/>
          <w:bCs/>
          <w:color w:val="000000" w:themeColor="text1"/>
          <w:sz w:val="28"/>
          <w:szCs w:val="28"/>
        </w:rPr>
      </w:pPr>
    </w:p>
    <w:p w14:paraId="15F6AB71" w14:textId="3B384B6F" w:rsidR="00D45E9D" w:rsidRPr="0030203E" w:rsidRDefault="002A4DF0"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This research explores the complex interplay between exercise, mental health, and athlete performance in the realm of sports. The primary aim was to investigate the impact of exercise on stress reduction, energy increase, and psychological well-being among athletes, as well as to compare athletes to the non-exercising population. Additionally, the study sought to determine the influence of mental health on athlete performance and well-being, while identifying barriers hindering athletes from prioritizing their mental health.</w:t>
      </w:r>
      <w:r w:rsidR="00A2500E"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Methodologically, this research involved a comprehensive</w:t>
      </w:r>
      <w:r w:rsidR="005E18A4" w:rsidRPr="0030203E">
        <w:rPr>
          <w:rFonts w:ascii="Times New Roman" w:hAnsi="Times New Roman" w:cs="Times New Roman"/>
          <w:color w:val="000000" w:themeColor="text1"/>
          <w:sz w:val="24"/>
          <w:szCs w:val="24"/>
        </w:rPr>
        <w:t xml:space="preserve"> </w:t>
      </w:r>
      <w:r w:rsidR="00FA7A0F" w:rsidRPr="0030203E">
        <w:rPr>
          <w:rFonts w:ascii="Times New Roman" w:hAnsi="Times New Roman" w:cs="Times New Roman"/>
          <w:color w:val="000000" w:themeColor="text1"/>
          <w:sz w:val="24"/>
          <w:szCs w:val="24"/>
        </w:rPr>
        <w:t>narrative</w:t>
      </w:r>
      <w:r w:rsidRPr="0030203E">
        <w:rPr>
          <w:rFonts w:ascii="Times New Roman" w:hAnsi="Times New Roman" w:cs="Times New Roman"/>
          <w:color w:val="000000" w:themeColor="text1"/>
          <w:sz w:val="24"/>
          <w:szCs w:val="24"/>
        </w:rPr>
        <w:t xml:space="preserve"> review of existing literature, drawing insights from reputable sources such as PubMed and Google Scholar. Various studies examining the physiological and psychological mechanisms underlying exercise-induced stress reduction and subjective well-being were synthesized, along with comparative analyses between athletes and non-exercisers. The general results of this research indicate that exercise plays a significant role in reducing stress, increasing </w:t>
      </w:r>
      <w:r w:rsidRPr="0030203E">
        <w:rPr>
          <w:rFonts w:ascii="Times New Roman" w:hAnsi="Times New Roman" w:cs="Times New Roman"/>
          <w:color w:val="000000" w:themeColor="text1"/>
          <w:sz w:val="24"/>
          <w:szCs w:val="24"/>
        </w:rPr>
        <w:t xml:space="preserve">energy levels, and enhancing psychological well-being among athletes (Smith et al., 2011; </w:t>
      </w:r>
      <w:proofErr w:type="spellStart"/>
      <w:r w:rsidRPr="0030203E">
        <w:rPr>
          <w:rFonts w:ascii="Times New Roman" w:hAnsi="Times New Roman" w:cs="Times New Roman"/>
          <w:color w:val="000000" w:themeColor="text1"/>
          <w:sz w:val="24"/>
          <w:szCs w:val="24"/>
        </w:rPr>
        <w:t>Stults-Kolehainen</w:t>
      </w:r>
      <w:proofErr w:type="spellEnd"/>
      <w:r w:rsidRPr="0030203E">
        <w:rPr>
          <w:rFonts w:ascii="Times New Roman" w:hAnsi="Times New Roman" w:cs="Times New Roman"/>
          <w:color w:val="000000" w:themeColor="text1"/>
          <w:sz w:val="24"/>
          <w:szCs w:val="24"/>
        </w:rPr>
        <w:t xml:space="preserve"> et al., 2014; Smith &amp; </w:t>
      </w:r>
      <w:proofErr w:type="spellStart"/>
      <w:r w:rsidRPr="0030203E">
        <w:rPr>
          <w:rFonts w:ascii="Times New Roman" w:hAnsi="Times New Roman" w:cs="Times New Roman"/>
          <w:color w:val="000000" w:themeColor="text1"/>
          <w:sz w:val="24"/>
          <w:szCs w:val="24"/>
        </w:rPr>
        <w:t>Merwin</w:t>
      </w:r>
      <w:proofErr w:type="spellEnd"/>
      <w:r w:rsidRPr="0030203E">
        <w:rPr>
          <w:rFonts w:ascii="Times New Roman" w:hAnsi="Times New Roman" w:cs="Times New Roman"/>
          <w:color w:val="000000" w:themeColor="text1"/>
          <w:sz w:val="24"/>
          <w:szCs w:val="24"/>
        </w:rPr>
        <w:t>, 2021). Athletes reported lower levels of stress, anxiety, and depression compared to non-exercisers (</w:t>
      </w:r>
      <w:proofErr w:type="spellStart"/>
      <w:r w:rsidRPr="0030203E">
        <w:rPr>
          <w:rFonts w:ascii="Times New Roman" w:hAnsi="Times New Roman" w:cs="Times New Roman"/>
          <w:color w:val="000000" w:themeColor="text1"/>
          <w:sz w:val="24"/>
          <w:szCs w:val="24"/>
        </w:rPr>
        <w:t>Granero-Jiménez</w:t>
      </w:r>
      <w:proofErr w:type="spellEnd"/>
      <w:r w:rsidRPr="0030203E">
        <w:rPr>
          <w:rFonts w:ascii="Times New Roman" w:hAnsi="Times New Roman" w:cs="Times New Roman"/>
          <w:color w:val="000000" w:themeColor="text1"/>
          <w:sz w:val="24"/>
          <w:szCs w:val="24"/>
        </w:rPr>
        <w:t xml:space="preserve"> et al., 2022), highlighting the positive impact of regular physical activity on mental health. Furthermore, the study found that mental health significantly influences athlete performance, with psychological factors shaping athletes’ athletic endeavors and overall success (Rice et al., 2016).</w:t>
      </w:r>
      <w:r w:rsidR="00A2500E"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 xml:space="preserve">In the discussion, it was revealed that despite the growing awareness of mental health issues in sports, several limitations exist in current research and practice (Purcell, </w:t>
      </w:r>
      <w:proofErr w:type="spellStart"/>
      <w:r w:rsidRPr="0030203E">
        <w:rPr>
          <w:rFonts w:ascii="Times New Roman" w:hAnsi="Times New Roman" w:cs="Times New Roman"/>
          <w:color w:val="000000" w:themeColor="text1"/>
          <w:sz w:val="24"/>
          <w:szCs w:val="24"/>
        </w:rPr>
        <w:t>Gwyther</w:t>
      </w:r>
      <w:proofErr w:type="spellEnd"/>
      <w:r w:rsidRPr="0030203E">
        <w:rPr>
          <w:rFonts w:ascii="Times New Roman" w:hAnsi="Times New Roman" w:cs="Times New Roman"/>
          <w:color w:val="000000" w:themeColor="text1"/>
          <w:sz w:val="24"/>
          <w:szCs w:val="24"/>
        </w:rPr>
        <w:t xml:space="preserve">, &amp; Rice, 2019). The reliance on self-report measures and cross-sectional study designs hinders the establishment of causal relationships between mental health and athletic performance. Moreover, barriers hindering athletes from prioritizing their mental health were identified, including pressure to perform, stigma and fear of failure, limited access to resources, organizational dynamics, and gender differences (Walton et </w:t>
      </w:r>
      <w:r w:rsidRPr="0030203E">
        <w:rPr>
          <w:rFonts w:ascii="Times New Roman" w:hAnsi="Times New Roman" w:cs="Times New Roman"/>
          <w:color w:val="000000" w:themeColor="text1"/>
          <w:sz w:val="24"/>
          <w:szCs w:val="24"/>
        </w:rPr>
        <w:lastRenderedPageBreak/>
        <w:t>al., 2023; Knowles et al., 2021).Overall, this research contributes to a nuanced understanding of the intricate relationship between exercise, mental health, and athlete performance. By highlighting the positive effects of exercise on stress reduction and psychological well-being among athletes, as well as the barriers hindering athletes from prioritizing their mental health, this study provides valuable insights for practitioners, coaches, and policymakers in promoting the well-being and performance of athletes in the dynamic world of sports.</w:t>
      </w:r>
    </w:p>
    <w:p w14:paraId="1775E598" w14:textId="77777777" w:rsidR="00BB5F94" w:rsidRPr="0030203E" w:rsidRDefault="00BB5F94" w:rsidP="005F233E">
      <w:pPr>
        <w:spacing w:line="360" w:lineRule="auto"/>
        <w:rPr>
          <w:rFonts w:ascii="Times New Roman" w:hAnsi="Times New Roman" w:cs="Times New Roman"/>
          <w:color w:val="000000" w:themeColor="text1"/>
          <w:sz w:val="24"/>
          <w:szCs w:val="24"/>
        </w:rPr>
      </w:pPr>
    </w:p>
    <w:p w14:paraId="73856328" w14:textId="38FBDF7E" w:rsidR="003C10F3" w:rsidRPr="00681BF0" w:rsidRDefault="00221D0D" w:rsidP="005F233E">
      <w:pPr>
        <w:spacing w:line="360" w:lineRule="auto"/>
        <w:rPr>
          <w:rFonts w:ascii="Times New Roman" w:hAnsi="Times New Roman" w:cs="Times New Roman"/>
          <w:b/>
          <w:bCs/>
          <w:color w:val="000000" w:themeColor="text1"/>
          <w:sz w:val="28"/>
          <w:szCs w:val="28"/>
        </w:rPr>
      </w:pPr>
      <w:r w:rsidRPr="00681BF0">
        <w:rPr>
          <w:rFonts w:ascii="Times New Roman" w:hAnsi="Times New Roman" w:cs="Times New Roman"/>
          <w:b/>
          <w:bCs/>
          <w:color w:val="000000" w:themeColor="text1"/>
          <w:sz w:val="28"/>
          <w:szCs w:val="28"/>
        </w:rPr>
        <w:t>Chapter 1</w:t>
      </w:r>
    </w:p>
    <w:p w14:paraId="3A4BC751" w14:textId="77777777" w:rsidR="00221D0D" w:rsidRPr="00681BF0" w:rsidRDefault="00221D0D" w:rsidP="005F233E">
      <w:pPr>
        <w:spacing w:line="360" w:lineRule="auto"/>
        <w:rPr>
          <w:rFonts w:ascii="Times New Roman" w:hAnsi="Times New Roman" w:cs="Times New Roman"/>
          <w:b/>
          <w:bCs/>
          <w:color w:val="000000" w:themeColor="text1"/>
          <w:sz w:val="28"/>
          <w:szCs w:val="28"/>
        </w:rPr>
      </w:pPr>
    </w:p>
    <w:p w14:paraId="19C1E21B" w14:textId="1FECD78E" w:rsidR="003C10F3" w:rsidRPr="00681BF0" w:rsidRDefault="00221D0D" w:rsidP="005F233E">
      <w:pPr>
        <w:spacing w:line="360" w:lineRule="auto"/>
        <w:rPr>
          <w:rFonts w:ascii="Times New Roman" w:hAnsi="Times New Roman" w:cs="Times New Roman"/>
          <w:b/>
          <w:bCs/>
          <w:color w:val="000000" w:themeColor="text1"/>
          <w:sz w:val="28"/>
          <w:szCs w:val="28"/>
        </w:rPr>
      </w:pPr>
      <w:r w:rsidRPr="00681BF0">
        <w:rPr>
          <w:rFonts w:ascii="Times New Roman" w:hAnsi="Times New Roman" w:cs="Times New Roman"/>
          <w:b/>
          <w:bCs/>
          <w:color w:val="000000" w:themeColor="text1"/>
          <w:sz w:val="28"/>
          <w:szCs w:val="28"/>
        </w:rPr>
        <w:t>Introduction</w:t>
      </w:r>
    </w:p>
    <w:p w14:paraId="56D1F00D" w14:textId="77777777" w:rsidR="00804516" w:rsidRPr="0030203E" w:rsidRDefault="00804516" w:rsidP="005F233E">
      <w:pPr>
        <w:spacing w:line="360" w:lineRule="auto"/>
        <w:rPr>
          <w:rFonts w:ascii="Times New Roman" w:hAnsi="Times New Roman" w:cs="Times New Roman"/>
          <w:color w:val="000000" w:themeColor="text1"/>
          <w:sz w:val="24"/>
          <w:szCs w:val="24"/>
        </w:rPr>
      </w:pPr>
    </w:p>
    <w:p w14:paraId="784325B8" w14:textId="1608C5D6" w:rsidR="006508B6" w:rsidRPr="0030203E" w:rsidRDefault="00F92A15"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Mental health symptoms and disorders are common among athletes (Rear</w:t>
      </w:r>
      <w:r w:rsidR="00504FD6" w:rsidRPr="0030203E">
        <w:rPr>
          <w:rFonts w:ascii="Times New Roman" w:hAnsi="Times New Roman" w:cs="Times New Roman"/>
          <w:color w:val="000000" w:themeColor="text1"/>
          <w:sz w:val="24"/>
          <w:szCs w:val="24"/>
        </w:rPr>
        <w:t xml:space="preserve">don </w:t>
      </w:r>
      <w:r w:rsidR="003A3F85" w:rsidRPr="0030203E">
        <w:rPr>
          <w:rFonts w:ascii="Times New Roman" w:hAnsi="Times New Roman" w:cs="Times New Roman"/>
          <w:color w:val="000000" w:themeColor="text1"/>
          <w:sz w:val="24"/>
          <w:szCs w:val="24"/>
        </w:rPr>
        <w:t>et al</w:t>
      </w:r>
      <w:r w:rsidR="00504FD6" w:rsidRPr="0030203E">
        <w:rPr>
          <w:rFonts w:ascii="Times New Roman" w:hAnsi="Times New Roman" w:cs="Times New Roman"/>
          <w:color w:val="000000" w:themeColor="text1"/>
          <w:sz w:val="24"/>
          <w:szCs w:val="24"/>
        </w:rPr>
        <w:t xml:space="preserve">., 2019). The advantages of cultivating mental fortitude </w:t>
      </w:r>
      <w:r w:rsidR="008A2924" w:rsidRPr="0030203E">
        <w:rPr>
          <w:rFonts w:ascii="Times New Roman" w:hAnsi="Times New Roman" w:cs="Times New Roman"/>
          <w:color w:val="000000" w:themeColor="text1"/>
          <w:sz w:val="24"/>
          <w:szCs w:val="24"/>
        </w:rPr>
        <w:t>within the realm of athletics extends beyond the realm of p</w:t>
      </w:r>
      <w:r w:rsidR="00671323" w:rsidRPr="0030203E">
        <w:rPr>
          <w:rFonts w:ascii="Times New Roman" w:hAnsi="Times New Roman" w:cs="Times New Roman"/>
          <w:color w:val="000000" w:themeColor="text1"/>
          <w:sz w:val="24"/>
          <w:szCs w:val="24"/>
        </w:rPr>
        <w:t xml:space="preserve">hysical prowess and performance, profoundly impacting the holistic well-being of athletes. Optimal mental health empowers athletes to confront adversities and withstand pressure, bolstering their capacity to surmount challenges with enhanced resilience, cognitive </w:t>
      </w:r>
      <w:r w:rsidR="002834AE" w:rsidRPr="0030203E">
        <w:rPr>
          <w:rFonts w:ascii="Times New Roman" w:hAnsi="Times New Roman" w:cs="Times New Roman"/>
          <w:color w:val="000000" w:themeColor="text1"/>
          <w:sz w:val="24"/>
          <w:szCs w:val="24"/>
        </w:rPr>
        <w:t xml:space="preserve">acuity, and a greater level of consistency in their physical performance </w:t>
      </w:r>
      <w:r w:rsidR="00935C1D" w:rsidRPr="0030203E">
        <w:rPr>
          <w:rFonts w:ascii="Times New Roman" w:hAnsi="Times New Roman" w:cs="Times New Roman"/>
          <w:color w:val="000000" w:themeColor="text1"/>
          <w:sz w:val="24"/>
          <w:szCs w:val="24"/>
        </w:rPr>
        <w:t xml:space="preserve">(Crust, 2007). An athlete can be defined as an individual who has dedicated themselves to rigorous training and exercises, striving for excellence inn competitive sports (Last, 2007). </w:t>
      </w:r>
      <w:r w:rsidR="00643258" w:rsidRPr="0030203E">
        <w:rPr>
          <w:rFonts w:ascii="Times New Roman" w:hAnsi="Times New Roman" w:cs="Times New Roman"/>
          <w:color w:val="000000" w:themeColor="text1"/>
          <w:sz w:val="24"/>
          <w:szCs w:val="24"/>
        </w:rPr>
        <w:t xml:space="preserve">In the context of mental health, psychological wellbeing </w:t>
      </w:r>
      <w:r w:rsidR="00514D20" w:rsidRPr="0030203E">
        <w:rPr>
          <w:rFonts w:ascii="Times New Roman" w:hAnsi="Times New Roman" w:cs="Times New Roman"/>
          <w:color w:val="000000" w:themeColor="text1"/>
          <w:sz w:val="24"/>
          <w:szCs w:val="24"/>
        </w:rPr>
        <w:t xml:space="preserve">assumes a pivotal role, encompassing both hedonic and </w:t>
      </w:r>
      <w:proofErr w:type="spellStart"/>
      <w:r w:rsidR="00514D20" w:rsidRPr="0030203E">
        <w:rPr>
          <w:rFonts w:ascii="Times New Roman" w:hAnsi="Times New Roman" w:cs="Times New Roman"/>
          <w:color w:val="000000" w:themeColor="text1"/>
          <w:sz w:val="24"/>
          <w:szCs w:val="24"/>
        </w:rPr>
        <w:t>eudaimonic</w:t>
      </w:r>
      <w:proofErr w:type="spellEnd"/>
      <w:r w:rsidR="00514D20" w:rsidRPr="0030203E">
        <w:rPr>
          <w:rFonts w:ascii="Times New Roman" w:hAnsi="Times New Roman" w:cs="Times New Roman"/>
          <w:color w:val="000000" w:themeColor="text1"/>
          <w:sz w:val="24"/>
          <w:szCs w:val="24"/>
        </w:rPr>
        <w:t xml:space="preserve"> facets </w:t>
      </w:r>
      <w:r w:rsidR="0049637C" w:rsidRPr="0030203E">
        <w:rPr>
          <w:rFonts w:ascii="Times New Roman" w:hAnsi="Times New Roman" w:cs="Times New Roman"/>
          <w:color w:val="000000" w:themeColor="text1"/>
          <w:sz w:val="24"/>
          <w:szCs w:val="24"/>
        </w:rPr>
        <w:t xml:space="preserve">of happiness, as well as resilience- the ability to navigate emotional regulation, problem-solving, and the capability to maintain sound </w:t>
      </w:r>
      <w:r w:rsidR="005A34DF" w:rsidRPr="0030203E">
        <w:rPr>
          <w:rFonts w:ascii="Times New Roman" w:hAnsi="Times New Roman" w:cs="Times New Roman"/>
          <w:color w:val="000000" w:themeColor="text1"/>
          <w:sz w:val="24"/>
          <w:szCs w:val="24"/>
        </w:rPr>
        <w:t xml:space="preserve">mental equilibrium (Tang et al., 2019). </w:t>
      </w:r>
      <w:r w:rsidR="00462FCD" w:rsidRPr="0030203E">
        <w:rPr>
          <w:rFonts w:ascii="Times New Roman" w:hAnsi="Times New Roman" w:cs="Times New Roman"/>
          <w:color w:val="000000" w:themeColor="text1"/>
          <w:sz w:val="24"/>
          <w:szCs w:val="24"/>
        </w:rPr>
        <w:t xml:space="preserve">Pursuing hedonic motives, entails seeking individual enjoyment, pleasure, and comfort. In contrast, pursuing or </w:t>
      </w:r>
      <w:proofErr w:type="spellStart"/>
      <w:r w:rsidR="00462FCD" w:rsidRPr="0030203E">
        <w:rPr>
          <w:rFonts w:ascii="Times New Roman" w:hAnsi="Times New Roman" w:cs="Times New Roman"/>
          <w:color w:val="000000" w:themeColor="text1"/>
          <w:sz w:val="24"/>
          <w:szCs w:val="24"/>
        </w:rPr>
        <w:t>eudaimonic</w:t>
      </w:r>
      <w:proofErr w:type="spellEnd"/>
      <w:r w:rsidR="00462FCD" w:rsidRPr="0030203E">
        <w:rPr>
          <w:rFonts w:ascii="Times New Roman" w:hAnsi="Times New Roman" w:cs="Times New Roman"/>
          <w:color w:val="000000" w:themeColor="text1"/>
          <w:sz w:val="24"/>
          <w:szCs w:val="24"/>
        </w:rPr>
        <w:t xml:space="preserve"> motives, involves striving for personal development, excellence, finding meaning, and authenticit</w:t>
      </w:r>
      <w:r w:rsidR="00845A3F" w:rsidRPr="0030203E">
        <w:rPr>
          <w:rFonts w:ascii="Times New Roman" w:hAnsi="Times New Roman" w:cs="Times New Roman"/>
          <w:color w:val="000000" w:themeColor="text1"/>
          <w:sz w:val="24"/>
          <w:szCs w:val="24"/>
        </w:rPr>
        <w:t>y (</w:t>
      </w:r>
      <w:proofErr w:type="spellStart"/>
      <w:r w:rsidR="00A566ED" w:rsidRPr="0030203E">
        <w:rPr>
          <w:rFonts w:ascii="Times New Roman" w:hAnsi="Times New Roman" w:cs="Times New Roman"/>
          <w:color w:val="000000" w:themeColor="text1"/>
          <w:sz w:val="24"/>
          <w:szCs w:val="24"/>
        </w:rPr>
        <w:t>Zeng</w:t>
      </w:r>
      <w:proofErr w:type="spellEnd"/>
      <w:r w:rsidR="00A566ED" w:rsidRPr="0030203E">
        <w:rPr>
          <w:rFonts w:ascii="Times New Roman" w:hAnsi="Times New Roman" w:cs="Times New Roman"/>
          <w:color w:val="000000" w:themeColor="text1"/>
          <w:sz w:val="24"/>
          <w:szCs w:val="24"/>
        </w:rPr>
        <w:t xml:space="preserve"> and </w:t>
      </w:r>
      <w:proofErr w:type="spellStart"/>
      <w:r w:rsidR="00A566ED" w:rsidRPr="0030203E">
        <w:rPr>
          <w:rFonts w:ascii="Times New Roman" w:hAnsi="Times New Roman" w:cs="Times New Roman"/>
          <w:color w:val="000000" w:themeColor="text1"/>
          <w:sz w:val="24"/>
          <w:szCs w:val="24"/>
        </w:rPr>
        <w:t>Chen,</w:t>
      </w:r>
      <w:r w:rsidR="0063698D" w:rsidRPr="0030203E">
        <w:rPr>
          <w:rFonts w:ascii="Times New Roman" w:hAnsi="Times New Roman" w:cs="Times New Roman"/>
          <w:color w:val="000000" w:themeColor="text1"/>
          <w:sz w:val="24"/>
          <w:szCs w:val="24"/>
        </w:rPr>
        <w:t>2020</w:t>
      </w:r>
      <w:proofErr w:type="spellEnd"/>
      <w:r w:rsidR="0063698D" w:rsidRPr="0030203E">
        <w:rPr>
          <w:rFonts w:ascii="Times New Roman" w:hAnsi="Times New Roman" w:cs="Times New Roman"/>
          <w:color w:val="000000" w:themeColor="text1"/>
          <w:sz w:val="24"/>
          <w:szCs w:val="24"/>
        </w:rPr>
        <w:t>). Psychological</w:t>
      </w:r>
      <w:r w:rsidR="00C253E7" w:rsidRPr="0030203E">
        <w:rPr>
          <w:rFonts w:ascii="Times New Roman" w:hAnsi="Times New Roman" w:cs="Times New Roman"/>
          <w:color w:val="000000" w:themeColor="text1"/>
          <w:sz w:val="24"/>
          <w:szCs w:val="24"/>
        </w:rPr>
        <w:t xml:space="preserve"> well-being is gau</w:t>
      </w:r>
      <w:r w:rsidR="002437F7" w:rsidRPr="0030203E">
        <w:rPr>
          <w:rFonts w:ascii="Times New Roman" w:hAnsi="Times New Roman" w:cs="Times New Roman"/>
          <w:color w:val="000000" w:themeColor="text1"/>
          <w:sz w:val="24"/>
          <w:szCs w:val="24"/>
        </w:rPr>
        <w:t>ged through a tripartite assessment, which incorporates positive</w:t>
      </w:r>
      <w:r w:rsidR="00591250" w:rsidRPr="0030203E">
        <w:rPr>
          <w:rFonts w:ascii="Times New Roman" w:hAnsi="Times New Roman" w:cs="Times New Roman"/>
          <w:color w:val="000000" w:themeColor="text1"/>
          <w:sz w:val="24"/>
          <w:szCs w:val="24"/>
        </w:rPr>
        <w:t xml:space="preserve"> </w:t>
      </w:r>
      <w:r w:rsidR="00830D0D" w:rsidRPr="0030203E">
        <w:rPr>
          <w:rFonts w:ascii="Times New Roman" w:hAnsi="Times New Roman" w:cs="Times New Roman"/>
          <w:color w:val="000000" w:themeColor="text1"/>
          <w:sz w:val="24"/>
          <w:szCs w:val="24"/>
        </w:rPr>
        <w:t>effects</w:t>
      </w:r>
      <w:r w:rsidR="009F356A" w:rsidRPr="0030203E">
        <w:rPr>
          <w:rFonts w:ascii="Times New Roman" w:hAnsi="Times New Roman" w:cs="Times New Roman"/>
          <w:color w:val="000000" w:themeColor="text1"/>
          <w:sz w:val="24"/>
          <w:szCs w:val="24"/>
        </w:rPr>
        <w:t>, satisfaction of life, a sense of mora</w:t>
      </w:r>
      <w:r w:rsidR="00D518E9" w:rsidRPr="0030203E">
        <w:rPr>
          <w:rFonts w:ascii="Times New Roman" w:hAnsi="Times New Roman" w:cs="Times New Roman"/>
          <w:color w:val="000000" w:themeColor="text1"/>
          <w:sz w:val="24"/>
          <w:szCs w:val="24"/>
        </w:rPr>
        <w:t xml:space="preserve">l </w:t>
      </w:r>
      <w:r w:rsidR="009F356A" w:rsidRPr="0030203E">
        <w:rPr>
          <w:rFonts w:ascii="Times New Roman" w:hAnsi="Times New Roman" w:cs="Times New Roman"/>
          <w:color w:val="000000" w:themeColor="text1"/>
          <w:sz w:val="24"/>
          <w:szCs w:val="24"/>
        </w:rPr>
        <w:t>purpose, social support and optimism (</w:t>
      </w:r>
      <w:proofErr w:type="spellStart"/>
      <w:r w:rsidR="009F356A" w:rsidRPr="0030203E">
        <w:rPr>
          <w:rFonts w:ascii="Times New Roman" w:hAnsi="Times New Roman" w:cs="Times New Roman"/>
          <w:color w:val="000000" w:themeColor="text1"/>
          <w:sz w:val="24"/>
          <w:szCs w:val="24"/>
        </w:rPr>
        <w:t>Boylan</w:t>
      </w:r>
      <w:proofErr w:type="spellEnd"/>
      <w:r w:rsidR="009F356A" w:rsidRPr="0030203E">
        <w:rPr>
          <w:rFonts w:ascii="Times New Roman" w:hAnsi="Times New Roman" w:cs="Times New Roman"/>
          <w:color w:val="000000" w:themeColor="text1"/>
          <w:sz w:val="24"/>
          <w:szCs w:val="24"/>
        </w:rPr>
        <w:t>, Tompkins</w:t>
      </w:r>
      <w:r w:rsidR="006508B6" w:rsidRPr="0030203E">
        <w:rPr>
          <w:rFonts w:ascii="Times New Roman" w:hAnsi="Times New Roman" w:cs="Times New Roman"/>
          <w:color w:val="000000" w:themeColor="text1"/>
          <w:sz w:val="24"/>
          <w:szCs w:val="24"/>
        </w:rPr>
        <w:t xml:space="preserve"> and Kruger, 2022).</w:t>
      </w:r>
    </w:p>
    <w:p w14:paraId="2CCE7081" w14:textId="77777777" w:rsidR="006508B6" w:rsidRPr="0030203E" w:rsidRDefault="006508B6" w:rsidP="005F233E">
      <w:pPr>
        <w:spacing w:line="360" w:lineRule="auto"/>
        <w:rPr>
          <w:rFonts w:ascii="Times New Roman" w:hAnsi="Times New Roman" w:cs="Times New Roman"/>
          <w:color w:val="000000" w:themeColor="text1"/>
          <w:sz w:val="24"/>
          <w:szCs w:val="24"/>
        </w:rPr>
      </w:pPr>
    </w:p>
    <w:p w14:paraId="63A62EBC" w14:textId="324D13AF" w:rsidR="006508B6" w:rsidRPr="0030203E" w:rsidRDefault="006508B6"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When addressing the body of evidence concerning the mental health and psychological well-being of </w:t>
      </w:r>
      <w:r w:rsidR="006D2AE5" w:rsidRPr="0030203E">
        <w:rPr>
          <w:rFonts w:ascii="Times New Roman" w:hAnsi="Times New Roman" w:cs="Times New Roman"/>
          <w:color w:val="000000" w:themeColor="text1"/>
          <w:sz w:val="24"/>
          <w:szCs w:val="24"/>
        </w:rPr>
        <w:t>an athlete, one must also acknowledge the paucity of high-quality, systematic studies (Rice et al., 2016).</w:t>
      </w:r>
      <w:r w:rsidR="00D54391" w:rsidRPr="0030203E">
        <w:rPr>
          <w:rFonts w:ascii="Times New Roman" w:hAnsi="Times New Roman" w:cs="Times New Roman"/>
          <w:color w:val="000000" w:themeColor="text1"/>
          <w:sz w:val="24"/>
          <w:szCs w:val="24"/>
        </w:rPr>
        <w:t xml:space="preserve"> </w:t>
      </w:r>
      <w:r w:rsidR="004F36CB" w:rsidRPr="0030203E">
        <w:rPr>
          <w:rFonts w:ascii="Times New Roman" w:hAnsi="Times New Roman" w:cs="Times New Roman"/>
          <w:color w:val="000000" w:themeColor="text1"/>
          <w:sz w:val="24"/>
          <w:szCs w:val="24"/>
        </w:rPr>
        <w:t xml:space="preserve">The </w:t>
      </w:r>
      <w:r w:rsidR="008C15AE" w:rsidRPr="0030203E">
        <w:rPr>
          <w:rFonts w:ascii="Times New Roman" w:hAnsi="Times New Roman" w:cs="Times New Roman"/>
          <w:color w:val="000000" w:themeColor="text1"/>
          <w:sz w:val="24"/>
          <w:szCs w:val="24"/>
        </w:rPr>
        <w:t xml:space="preserve">significant increase of data </w:t>
      </w:r>
      <w:r w:rsidR="00B64198" w:rsidRPr="0030203E">
        <w:rPr>
          <w:rFonts w:ascii="Times New Roman" w:hAnsi="Times New Roman" w:cs="Times New Roman"/>
          <w:color w:val="000000" w:themeColor="text1"/>
          <w:sz w:val="24"/>
          <w:szCs w:val="24"/>
        </w:rPr>
        <w:t xml:space="preserve">based </w:t>
      </w:r>
      <w:r w:rsidR="00B64198" w:rsidRPr="0030203E">
        <w:rPr>
          <w:rFonts w:ascii="Times New Roman" w:hAnsi="Times New Roman" w:cs="Times New Roman"/>
          <w:color w:val="000000" w:themeColor="text1"/>
          <w:sz w:val="24"/>
          <w:szCs w:val="24"/>
        </w:rPr>
        <w:lastRenderedPageBreak/>
        <w:t xml:space="preserve">on mental health and the psychological well-being of athletes is due to the Covid-19 pandemic </w:t>
      </w:r>
      <w:r w:rsidR="003919A9" w:rsidRPr="0030203E">
        <w:rPr>
          <w:rFonts w:ascii="Times New Roman" w:hAnsi="Times New Roman" w:cs="Times New Roman"/>
          <w:color w:val="000000" w:themeColor="text1"/>
          <w:sz w:val="24"/>
          <w:szCs w:val="24"/>
        </w:rPr>
        <w:t>and the adverse effects on the population (</w:t>
      </w:r>
      <w:proofErr w:type="spellStart"/>
      <w:r w:rsidR="003919A9" w:rsidRPr="0030203E">
        <w:rPr>
          <w:rFonts w:ascii="Times New Roman" w:hAnsi="Times New Roman" w:cs="Times New Roman"/>
          <w:color w:val="000000" w:themeColor="text1"/>
          <w:sz w:val="24"/>
          <w:szCs w:val="24"/>
        </w:rPr>
        <w:t>Toresdahl</w:t>
      </w:r>
      <w:proofErr w:type="spellEnd"/>
      <w:r w:rsidR="003919A9" w:rsidRPr="0030203E">
        <w:rPr>
          <w:rFonts w:ascii="Times New Roman" w:hAnsi="Times New Roman" w:cs="Times New Roman"/>
          <w:color w:val="000000" w:themeColor="text1"/>
          <w:sz w:val="24"/>
          <w:szCs w:val="24"/>
        </w:rPr>
        <w:t xml:space="preserve"> </w:t>
      </w:r>
      <w:r w:rsidR="00AD05AF" w:rsidRPr="0030203E">
        <w:rPr>
          <w:rFonts w:ascii="Times New Roman" w:hAnsi="Times New Roman" w:cs="Times New Roman"/>
          <w:color w:val="000000" w:themeColor="text1"/>
          <w:sz w:val="24"/>
          <w:szCs w:val="24"/>
        </w:rPr>
        <w:t xml:space="preserve">and </w:t>
      </w:r>
      <w:proofErr w:type="spellStart"/>
      <w:r w:rsidR="00AD05AF" w:rsidRPr="0030203E">
        <w:rPr>
          <w:rFonts w:ascii="Times New Roman" w:hAnsi="Times New Roman" w:cs="Times New Roman"/>
          <w:color w:val="000000" w:themeColor="text1"/>
          <w:sz w:val="24"/>
          <w:szCs w:val="24"/>
        </w:rPr>
        <w:t>Asif</w:t>
      </w:r>
      <w:proofErr w:type="spellEnd"/>
      <w:r w:rsidR="00AD05AF" w:rsidRPr="0030203E">
        <w:rPr>
          <w:rFonts w:ascii="Times New Roman" w:hAnsi="Times New Roman" w:cs="Times New Roman"/>
          <w:color w:val="000000" w:themeColor="text1"/>
          <w:sz w:val="24"/>
          <w:szCs w:val="24"/>
        </w:rPr>
        <w:t>, 2020).</w:t>
      </w:r>
      <w:r w:rsidR="003A614E" w:rsidRPr="0030203E">
        <w:rPr>
          <w:rFonts w:ascii="Times New Roman" w:hAnsi="Times New Roman" w:cs="Times New Roman"/>
          <w:color w:val="000000" w:themeColor="text1"/>
          <w:sz w:val="24"/>
          <w:szCs w:val="24"/>
        </w:rPr>
        <w:t xml:space="preserve"> </w:t>
      </w:r>
      <w:r w:rsidR="00164F51" w:rsidRPr="0030203E">
        <w:rPr>
          <w:rFonts w:ascii="Times New Roman" w:hAnsi="Times New Roman" w:cs="Times New Roman"/>
          <w:color w:val="000000" w:themeColor="text1"/>
          <w:sz w:val="24"/>
          <w:szCs w:val="24"/>
        </w:rPr>
        <w:t xml:space="preserve">In December 2019, the World Health Organization (WHO) was informed </w:t>
      </w:r>
      <w:r w:rsidR="00704439" w:rsidRPr="0030203E">
        <w:rPr>
          <w:rFonts w:ascii="Times New Roman" w:hAnsi="Times New Roman" w:cs="Times New Roman"/>
          <w:color w:val="000000" w:themeColor="text1"/>
          <w:sz w:val="24"/>
          <w:szCs w:val="24"/>
        </w:rPr>
        <w:t xml:space="preserve">about a predominantly </w:t>
      </w:r>
      <w:r w:rsidR="00FE11CB" w:rsidRPr="0030203E">
        <w:rPr>
          <w:rFonts w:ascii="Times New Roman" w:hAnsi="Times New Roman" w:cs="Times New Roman"/>
          <w:color w:val="000000" w:themeColor="text1"/>
          <w:sz w:val="24"/>
          <w:szCs w:val="24"/>
        </w:rPr>
        <w:t>viral illness derived from Wuhan, Hubei Province, China commonly known to the public as Covid-19 (SARS-CoV-2) (</w:t>
      </w:r>
      <w:proofErr w:type="spellStart"/>
      <w:r w:rsidR="00FE11CB" w:rsidRPr="0030203E">
        <w:rPr>
          <w:rFonts w:ascii="Times New Roman" w:hAnsi="Times New Roman" w:cs="Times New Roman"/>
          <w:color w:val="000000" w:themeColor="text1"/>
          <w:sz w:val="24"/>
          <w:szCs w:val="24"/>
        </w:rPr>
        <w:t>Cascella</w:t>
      </w:r>
      <w:proofErr w:type="spellEnd"/>
      <w:r w:rsidR="00FE11CB" w:rsidRPr="0030203E">
        <w:rPr>
          <w:rFonts w:ascii="Times New Roman" w:hAnsi="Times New Roman" w:cs="Times New Roman"/>
          <w:color w:val="000000" w:themeColor="text1"/>
          <w:sz w:val="24"/>
          <w:szCs w:val="24"/>
        </w:rPr>
        <w:t xml:space="preserve"> </w:t>
      </w:r>
      <w:r w:rsidR="00717149" w:rsidRPr="0030203E">
        <w:rPr>
          <w:rFonts w:ascii="Times New Roman" w:hAnsi="Times New Roman" w:cs="Times New Roman"/>
          <w:color w:val="000000" w:themeColor="text1"/>
          <w:sz w:val="24"/>
          <w:szCs w:val="24"/>
        </w:rPr>
        <w:t>et al</w:t>
      </w:r>
      <w:r w:rsidR="00FE11CB" w:rsidRPr="0030203E">
        <w:rPr>
          <w:rFonts w:ascii="Times New Roman" w:hAnsi="Times New Roman" w:cs="Times New Roman"/>
          <w:color w:val="000000" w:themeColor="text1"/>
          <w:sz w:val="24"/>
          <w:szCs w:val="24"/>
        </w:rPr>
        <w:t>., 2023). This global pandemic resulted in lockdown restrictions and non-negotiable</w:t>
      </w:r>
      <w:r w:rsidR="00501EF1" w:rsidRPr="0030203E">
        <w:rPr>
          <w:rFonts w:ascii="Times New Roman" w:hAnsi="Times New Roman" w:cs="Times New Roman"/>
          <w:color w:val="000000" w:themeColor="text1"/>
          <w:sz w:val="24"/>
          <w:szCs w:val="24"/>
        </w:rPr>
        <w:t xml:space="preserve"> social isolations guidelines which raised unprecedented mental health issues in the sporting community (</w:t>
      </w:r>
      <w:proofErr w:type="spellStart"/>
      <w:r w:rsidR="00501EF1" w:rsidRPr="0030203E">
        <w:rPr>
          <w:rFonts w:ascii="Times New Roman" w:hAnsi="Times New Roman" w:cs="Times New Roman"/>
          <w:color w:val="000000" w:themeColor="text1"/>
          <w:sz w:val="24"/>
          <w:szCs w:val="24"/>
        </w:rPr>
        <w:t>Shukla</w:t>
      </w:r>
      <w:proofErr w:type="spellEnd"/>
      <w:r w:rsidR="00501EF1" w:rsidRPr="0030203E">
        <w:rPr>
          <w:rFonts w:ascii="Times New Roman" w:hAnsi="Times New Roman" w:cs="Times New Roman"/>
          <w:color w:val="000000" w:themeColor="text1"/>
          <w:sz w:val="24"/>
          <w:szCs w:val="24"/>
        </w:rPr>
        <w:t xml:space="preserve"> </w:t>
      </w:r>
      <w:r w:rsidR="0067121E" w:rsidRPr="0030203E">
        <w:rPr>
          <w:rFonts w:ascii="Times New Roman" w:hAnsi="Times New Roman" w:cs="Times New Roman"/>
          <w:color w:val="000000" w:themeColor="text1"/>
          <w:sz w:val="24"/>
          <w:szCs w:val="24"/>
        </w:rPr>
        <w:t>et al</w:t>
      </w:r>
      <w:r w:rsidR="00501EF1" w:rsidRPr="0030203E">
        <w:rPr>
          <w:rFonts w:ascii="Times New Roman" w:hAnsi="Times New Roman" w:cs="Times New Roman"/>
          <w:color w:val="000000" w:themeColor="text1"/>
          <w:sz w:val="24"/>
          <w:szCs w:val="24"/>
        </w:rPr>
        <w:t xml:space="preserve">., 2023). </w:t>
      </w:r>
      <w:r w:rsidR="00717149" w:rsidRPr="0030203E">
        <w:rPr>
          <w:rFonts w:ascii="Times New Roman" w:hAnsi="Times New Roman" w:cs="Times New Roman"/>
          <w:color w:val="000000" w:themeColor="text1"/>
          <w:sz w:val="24"/>
          <w:szCs w:val="24"/>
        </w:rPr>
        <w:t>That said, research has illuminated that the COVID-19 pandemic has adversely affected athletes' mental well-being, with indicators such as heightened stress and anxiety levels, along with unaltered prevalence rates of depression symptoms (</w:t>
      </w:r>
      <w:proofErr w:type="spellStart"/>
      <w:r w:rsidR="00717149" w:rsidRPr="0030203E">
        <w:rPr>
          <w:rFonts w:ascii="Times New Roman" w:hAnsi="Times New Roman" w:cs="Times New Roman"/>
          <w:color w:val="000000" w:themeColor="text1"/>
          <w:sz w:val="24"/>
          <w:szCs w:val="24"/>
        </w:rPr>
        <w:t>Shukla</w:t>
      </w:r>
      <w:proofErr w:type="spellEnd"/>
      <w:r w:rsidR="00717149" w:rsidRPr="0030203E">
        <w:rPr>
          <w:rFonts w:ascii="Times New Roman" w:hAnsi="Times New Roman" w:cs="Times New Roman"/>
          <w:color w:val="000000" w:themeColor="text1"/>
          <w:sz w:val="24"/>
          <w:szCs w:val="24"/>
        </w:rPr>
        <w:t xml:space="preserve"> </w:t>
      </w:r>
      <w:r w:rsidR="0067121E" w:rsidRPr="0030203E">
        <w:rPr>
          <w:rFonts w:ascii="Times New Roman" w:hAnsi="Times New Roman" w:cs="Times New Roman"/>
          <w:color w:val="000000" w:themeColor="text1"/>
          <w:sz w:val="24"/>
          <w:szCs w:val="24"/>
        </w:rPr>
        <w:t>et al</w:t>
      </w:r>
      <w:r w:rsidR="00717149" w:rsidRPr="0030203E">
        <w:rPr>
          <w:rFonts w:ascii="Times New Roman" w:hAnsi="Times New Roman" w:cs="Times New Roman"/>
          <w:color w:val="000000" w:themeColor="text1"/>
          <w:sz w:val="24"/>
          <w:szCs w:val="24"/>
        </w:rPr>
        <w:t>., 2023). The</w:t>
      </w:r>
      <w:r w:rsidR="004B01BE" w:rsidRPr="0030203E">
        <w:rPr>
          <w:rFonts w:ascii="Times New Roman" w:hAnsi="Times New Roman" w:cs="Times New Roman"/>
          <w:color w:val="000000" w:themeColor="text1"/>
          <w:sz w:val="24"/>
          <w:szCs w:val="24"/>
        </w:rPr>
        <w:t xml:space="preserve"> incidence of mental and cardiovascular disease risk factors has increased among athletes due to COVID-19 restrictions. These include factors such as isolation, which can contribute to reduced physical activity, as well as financial strain and concerns about job security</w:t>
      </w:r>
      <w:r w:rsidR="00E928EE" w:rsidRPr="0030203E">
        <w:rPr>
          <w:rFonts w:ascii="Times New Roman" w:hAnsi="Times New Roman" w:cs="Times New Roman"/>
          <w:color w:val="000000" w:themeColor="text1"/>
          <w:sz w:val="24"/>
          <w:szCs w:val="24"/>
        </w:rPr>
        <w:t xml:space="preserve"> </w:t>
      </w:r>
      <w:r w:rsidR="00766BAD" w:rsidRPr="0030203E">
        <w:rPr>
          <w:rFonts w:ascii="Times New Roman" w:hAnsi="Times New Roman" w:cs="Times New Roman"/>
          <w:color w:val="000000" w:themeColor="text1"/>
          <w:sz w:val="24"/>
          <w:szCs w:val="24"/>
        </w:rPr>
        <w:t>(</w:t>
      </w:r>
      <w:proofErr w:type="spellStart"/>
      <w:r w:rsidR="00766BAD" w:rsidRPr="0030203E">
        <w:rPr>
          <w:rFonts w:ascii="Times New Roman" w:hAnsi="Times New Roman" w:cs="Times New Roman"/>
          <w:color w:val="000000" w:themeColor="text1"/>
          <w:sz w:val="24"/>
          <w:szCs w:val="24"/>
        </w:rPr>
        <w:t>Shukla</w:t>
      </w:r>
      <w:proofErr w:type="spellEnd"/>
      <w:r w:rsidR="00766BAD" w:rsidRPr="0030203E">
        <w:rPr>
          <w:rFonts w:ascii="Times New Roman" w:hAnsi="Times New Roman" w:cs="Times New Roman"/>
          <w:color w:val="000000" w:themeColor="text1"/>
          <w:sz w:val="24"/>
          <w:szCs w:val="24"/>
        </w:rPr>
        <w:t xml:space="preserve"> </w:t>
      </w:r>
      <w:r w:rsidR="0067121E" w:rsidRPr="0030203E">
        <w:rPr>
          <w:rFonts w:ascii="Times New Roman" w:hAnsi="Times New Roman" w:cs="Times New Roman"/>
          <w:color w:val="000000" w:themeColor="text1"/>
          <w:sz w:val="24"/>
          <w:szCs w:val="24"/>
        </w:rPr>
        <w:t>et al</w:t>
      </w:r>
      <w:r w:rsidR="00766BAD" w:rsidRPr="0030203E">
        <w:rPr>
          <w:rFonts w:ascii="Times New Roman" w:hAnsi="Times New Roman" w:cs="Times New Roman"/>
          <w:color w:val="000000" w:themeColor="text1"/>
          <w:sz w:val="24"/>
          <w:szCs w:val="24"/>
        </w:rPr>
        <w:t>., 2023</w:t>
      </w:r>
      <w:r w:rsidR="0033788E" w:rsidRPr="0030203E">
        <w:rPr>
          <w:rFonts w:ascii="Times New Roman" w:hAnsi="Times New Roman" w:cs="Times New Roman"/>
          <w:color w:val="000000" w:themeColor="text1"/>
          <w:sz w:val="24"/>
          <w:szCs w:val="24"/>
        </w:rPr>
        <w:t>). As a result,</w:t>
      </w:r>
      <w:r w:rsidR="00766BAD" w:rsidRPr="0030203E">
        <w:rPr>
          <w:rFonts w:ascii="Times New Roman" w:hAnsi="Times New Roman" w:cs="Times New Roman"/>
          <w:color w:val="000000" w:themeColor="text1"/>
          <w:sz w:val="24"/>
          <w:szCs w:val="24"/>
        </w:rPr>
        <w:t xml:space="preserve"> </w:t>
      </w:r>
      <w:r w:rsidR="0033788E" w:rsidRPr="0030203E">
        <w:rPr>
          <w:rFonts w:ascii="Times New Roman" w:hAnsi="Times New Roman" w:cs="Times New Roman"/>
          <w:color w:val="000000" w:themeColor="text1"/>
          <w:sz w:val="24"/>
          <w:szCs w:val="24"/>
        </w:rPr>
        <w:t>t</w:t>
      </w:r>
      <w:r w:rsidR="00766BAD" w:rsidRPr="0030203E">
        <w:rPr>
          <w:rFonts w:ascii="Times New Roman" w:hAnsi="Times New Roman" w:cs="Times New Roman"/>
          <w:color w:val="000000" w:themeColor="text1"/>
          <w:sz w:val="24"/>
          <w:szCs w:val="24"/>
        </w:rPr>
        <w:t>his stress can make an athlete more vulnerable to contracting the COVID-19 disease</w:t>
      </w:r>
      <w:r w:rsidR="00492031" w:rsidRPr="0030203E">
        <w:rPr>
          <w:rFonts w:ascii="Times New Roman" w:hAnsi="Times New Roman" w:cs="Times New Roman"/>
          <w:color w:val="000000" w:themeColor="text1"/>
          <w:sz w:val="24"/>
          <w:szCs w:val="24"/>
        </w:rPr>
        <w:t xml:space="preserve"> </w:t>
      </w:r>
      <w:r w:rsidR="004A6F14" w:rsidRPr="0030203E">
        <w:rPr>
          <w:rFonts w:ascii="Times New Roman" w:hAnsi="Times New Roman" w:cs="Times New Roman"/>
          <w:color w:val="000000" w:themeColor="text1"/>
          <w:sz w:val="24"/>
          <w:szCs w:val="24"/>
        </w:rPr>
        <w:t>(</w:t>
      </w:r>
      <w:proofErr w:type="spellStart"/>
      <w:r w:rsidR="004A6F14" w:rsidRPr="0030203E">
        <w:rPr>
          <w:rFonts w:ascii="Times New Roman" w:hAnsi="Times New Roman" w:cs="Times New Roman"/>
          <w:color w:val="000000" w:themeColor="text1"/>
          <w:sz w:val="24"/>
          <w:szCs w:val="24"/>
        </w:rPr>
        <w:t>Shukla</w:t>
      </w:r>
      <w:proofErr w:type="spellEnd"/>
      <w:r w:rsidR="004A6F14" w:rsidRPr="0030203E">
        <w:rPr>
          <w:rFonts w:ascii="Times New Roman" w:hAnsi="Times New Roman" w:cs="Times New Roman"/>
          <w:color w:val="000000" w:themeColor="text1"/>
          <w:sz w:val="24"/>
          <w:szCs w:val="24"/>
        </w:rPr>
        <w:t xml:space="preserve"> et al., 2023)</w:t>
      </w:r>
      <w:r w:rsidR="00766BAD" w:rsidRPr="0030203E">
        <w:rPr>
          <w:rFonts w:ascii="Times New Roman" w:hAnsi="Times New Roman" w:cs="Times New Roman"/>
          <w:color w:val="000000" w:themeColor="text1"/>
          <w:sz w:val="24"/>
          <w:szCs w:val="24"/>
        </w:rPr>
        <w:t>.</w:t>
      </w:r>
      <w:r w:rsidR="00A955FD" w:rsidRPr="0030203E">
        <w:rPr>
          <w:rFonts w:ascii="Times New Roman" w:hAnsi="Times New Roman" w:cs="Times New Roman"/>
          <w:color w:val="000000" w:themeColor="text1"/>
          <w:sz w:val="24"/>
          <w:szCs w:val="24"/>
        </w:rPr>
        <w:t xml:space="preserve"> </w:t>
      </w:r>
      <w:r w:rsidR="00A955FD" w:rsidRPr="0030203E">
        <w:rPr>
          <w:rFonts w:ascii="Times New Roman" w:hAnsi="Times New Roman" w:cs="Times New Roman"/>
          <w:color w:val="000000" w:themeColor="text1"/>
          <w:sz w:val="24"/>
          <w:szCs w:val="24"/>
        </w:rPr>
        <w:t>Elevated stress levels lead to increased levels of catecholamine and suppressor T cells, thereby suppressing the immune system and raising the risk of contracting viral infections</w:t>
      </w:r>
      <w:r w:rsidR="0086694B" w:rsidRPr="0030203E">
        <w:rPr>
          <w:rFonts w:ascii="Times New Roman" w:hAnsi="Times New Roman" w:cs="Times New Roman"/>
          <w:color w:val="000000" w:themeColor="text1"/>
          <w:sz w:val="24"/>
          <w:szCs w:val="24"/>
        </w:rPr>
        <w:t xml:space="preserve"> </w:t>
      </w:r>
      <w:r w:rsidR="00467B5B" w:rsidRPr="0030203E">
        <w:rPr>
          <w:rFonts w:ascii="Times New Roman" w:hAnsi="Times New Roman" w:cs="Times New Roman"/>
          <w:color w:val="000000" w:themeColor="text1"/>
          <w:sz w:val="24"/>
          <w:szCs w:val="24"/>
        </w:rPr>
        <w:t xml:space="preserve">(Salleh, 2008). </w:t>
      </w:r>
    </w:p>
    <w:p w14:paraId="6B69CD1E" w14:textId="77777777" w:rsidR="0038740E" w:rsidRPr="0030203E" w:rsidRDefault="0038740E" w:rsidP="005F233E">
      <w:pPr>
        <w:spacing w:line="360" w:lineRule="auto"/>
        <w:rPr>
          <w:rFonts w:ascii="Times New Roman" w:hAnsi="Times New Roman" w:cs="Times New Roman"/>
          <w:color w:val="000000" w:themeColor="text1"/>
          <w:sz w:val="24"/>
          <w:szCs w:val="24"/>
        </w:rPr>
      </w:pPr>
    </w:p>
    <w:p w14:paraId="75C51178" w14:textId="2E42C2EB" w:rsidR="00A61ADF" w:rsidRPr="0030203E" w:rsidRDefault="00A61ADF" w:rsidP="005F233E">
      <w:pPr>
        <w:spacing w:line="360" w:lineRule="auto"/>
        <w:rPr>
          <w:rFonts w:ascii="Times New Roman" w:hAnsi="Times New Roman" w:cs="Times New Roman"/>
          <w:color w:val="000000" w:themeColor="text1"/>
          <w:sz w:val="24"/>
          <w:szCs w:val="24"/>
        </w:rPr>
      </w:pPr>
      <w:r w:rsidRPr="0030203E">
        <w:rPr>
          <w:rStyle w:val="s1"/>
          <w:rFonts w:ascii="Times New Roman" w:hAnsi="Times New Roman" w:cs="Times New Roman"/>
          <w:color w:val="000000" w:themeColor="text1"/>
          <w:sz w:val="24"/>
          <w:szCs w:val="24"/>
        </w:rPr>
        <w:t>The available research reveals athletes' susceptibility to a spectrum of mental health challenges, inclusive of substance misuse, often attributed to injuries, overtraining, and external non-sport-related factors (Rice et al., 2016). Moreover, traumatic experiences, such as post-traumatic stress disorder (PTSD), may be manifested when triggered by specific situations in the athlete's psyche (</w:t>
      </w:r>
      <w:proofErr w:type="spellStart"/>
      <w:r w:rsidRPr="0030203E">
        <w:rPr>
          <w:rStyle w:val="s1"/>
          <w:rFonts w:ascii="Times New Roman" w:hAnsi="Times New Roman" w:cs="Times New Roman"/>
          <w:color w:val="000000" w:themeColor="text1"/>
          <w:sz w:val="24"/>
          <w:szCs w:val="24"/>
        </w:rPr>
        <w:t>Kindbridge</w:t>
      </w:r>
      <w:proofErr w:type="spellEnd"/>
      <w:r w:rsidRPr="0030203E">
        <w:rPr>
          <w:rStyle w:val="s1"/>
          <w:rFonts w:ascii="Times New Roman" w:hAnsi="Times New Roman" w:cs="Times New Roman"/>
          <w:color w:val="000000" w:themeColor="text1"/>
          <w:sz w:val="24"/>
          <w:szCs w:val="24"/>
        </w:rPr>
        <w:t xml:space="preserve"> Behavioral Health, 2022). Notably, injury constitutes a traumatic event within the sporting context that has the potential to engender PTSD, thereby profoundly influencing overall athletic performance (</w:t>
      </w:r>
      <w:proofErr w:type="spellStart"/>
      <w:r w:rsidRPr="0030203E">
        <w:rPr>
          <w:rStyle w:val="s1"/>
          <w:rFonts w:ascii="Times New Roman" w:hAnsi="Times New Roman" w:cs="Times New Roman"/>
          <w:color w:val="000000" w:themeColor="text1"/>
          <w:sz w:val="24"/>
          <w:szCs w:val="24"/>
        </w:rPr>
        <w:t>Kindbridge</w:t>
      </w:r>
      <w:proofErr w:type="spellEnd"/>
      <w:r w:rsidRPr="0030203E">
        <w:rPr>
          <w:rStyle w:val="s1"/>
          <w:rFonts w:ascii="Times New Roman" w:hAnsi="Times New Roman" w:cs="Times New Roman"/>
          <w:color w:val="000000" w:themeColor="text1"/>
          <w:sz w:val="24"/>
          <w:szCs w:val="24"/>
        </w:rPr>
        <w:t xml:space="preserve"> Behavioral Health,2022). Interestingly, studies indicate that the mental well-being of both male and female athletes generally surpasses various other health parameters (</w:t>
      </w:r>
      <w:proofErr w:type="spellStart"/>
      <w:r w:rsidRPr="0030203E">
        <w:rPr>
          <w:rStyle w:val="s1"/>
          <w:rFonts w:ascii="Times New Roman" w:hAnsi="Times New Roman" w:cs="Times New Roman"/>
          <w:color w:val="000000" w:themeColor="text1"/>
          <w:sz w:val="24"/>
          <w:szCs w:val="24"/>
        </w:rPr>
        <w:t>Grasdalsmeen</w:t>
      </w:r>
      <w:proofErr w:type="spellEnd"/>
      <w:r w:rsidRPr="0030203E">
        <w:rPr>
          <w:rStyle w:val="s1"/>
          <w:rFonts w:ascii="Times New Roman" w:hAnsi="Times New Roman" w:cs="Times New Roman"/>
          <w:color w:val="000000" w:themeColor="text1"/>
          <w:sz w:val="24"/>
          <w:szCs w:val="24"/>
        </w:rPr>
        <w:t xml:space="preserve"> et al., 2022).</w:t>
      </w:r>
      <w:r w:rsidR="00C0556A" w:rsidRPr="0030203E">
        <w:rPr>
          <w:rStyle w:val="s1"/>
          <w:rFonts w:ascii="Times New Roman" w:hAnsi="Times New Roman" w:cs="Times New Roman"/>
          <w:color w:val="000000" w:themeColor="text1"/>
          <w:sz w:val="24"/>
          <w:szCs w:val="24"/>
        </w:rPr>
        <w:t xml:space="preserve"> </w:t>
      </w:r>
    </w:p>
    <w:p w14:paraId="248FB6C8" w14:textId="77777777" w:rsidR="00ED5F55" w:rsidRPr="0030203E" w:rsidRDefault="00ED5F55" w:rsidP="005F233E">
      <w:pPr>
        <w:spacing w:line="360" w:lineRule="auto"/>
        <w:rPr>
          <w:rFonts w:ascii="Times New Roman" w:hAnsi="Times New Roman" w:cs="Times New Roman"/>
          <w:color w:val="000000" w:themeColor="text1"/>
          <w:sz w:val="24"/>
          <w:szCs w:val="24"/>
        </w:rPr>
      </w:pPr>
    </w:p>
    <w:p w14:paraId="6590EA27" w14:textId="0B161AF4" w:rsidR="002E66FE" w:rsidRPr="0030203E" w:rsidRDefault="002E66FE" w:rsidP="005F233E">
      <w:pPr>
        <w:pStyle w:val="p1"/>
        <w:spacing w:line="360" w:lineRule="auto"/>
        <w:rPr>
          <w:rFonts w:ascii="Times New Roman" w:hAnsi="Times New Roman"/>
          <w:color w:val="000000" w:themeColor="text1"/>
          <w:sz w:val="24"/>
          <w:szCs w:val="24"/>
        </w:rPr>
      </w:pPr>
      <w:r w:rsidRPr="0030203E">
        <w:rPr>
          <w:rStyle w:val="s1"/>
          <w:rFonts w:ascii="Times New Roman" w:hAnsi="Times New Roman"/>
          <w:color w:val="000000" w:themeColor="text1"/>
          <w:sz w:val="24"/>
          <w:szCs w:val="24"/>
        </w:rPr>
        <w:t xml:space="preserve">Micheal Phelps, the first Olympic swimmer to earn a spot on five Olympic teams stated that for twenty years, his self-care was not up to par. He went on to say that prioritizing </w:t>
      </w:r>
      <w:r w:rsidRPr="0030203E">
        <w:rPr>
          <w:rStyle w:val="s1"/>
          <w:rFonts w:ascii="Times New Roman" w:hAnsi="Times New Roman"/>
          <w:color w:val="000000" w:themeColor="text1"/>
          <w:sz w:val="24"/>
          <w:szCs w:val="24"/>
        </w:rPr>
        <w:lastRenderedPageBreak/>
        <w:t>one's mental health on a daily basis has given him the chance to become a better version of himself (</w:t>
      </w:r>
      <w:r w:rsidR="00501A35" w:rsidRPr="0030203E">
        <w:rPr>
          <w:rStyle w:val="s1"/>
          <w:rFonts w:ascii="Times New Roman" w:hAnsi="Times New Roman"/>
          <w:color w:val="000000" w:themeColor="text1"/>
          <w:sz w:val="24"/>
          <w:szCs w:val="24"/>
        </w:rPr>
        <w:t>Olympics, 2021).</w:t>
      </w:r>
      <w:r w:rsidR="00DE2C05" w:rsidRPr="0030203E">
        <w:rPr>
          <w:rStyle w:val="s1"/>
          <w:rFonts w:ascii="Times New Roman" w:hAnsi="Times New Roman"/>
          <w:color w:val="000000" w:themeColor="text1"/>
          <w:sz w:val="24"/>
          <w:szCs w:val="24"/>
        </w:rPr>
        <w:t xml:space="preserve"> The study conducted by </w:t>
      </w:r>
      <w:proofErr w:type="spellStart"/>
      <w:r w:rsidR="00DE2C05" w:rsidRPr="0030203E">
        <w:rPr>
          <w:rStyle w:val="s1"/>
          <w:rFonts w:ascii="Times New Roman" w:hAnsi="Times New Roman"/>
          <w:color w:val="000000" w:themeColor="text1"/>
          <w:sz w:val="24"/>
          <w:szCs w:val="24"/>
        </w:rPr>
        <w:t>Gouttebarge</w:t>
      </w:r>
      <w:proofErr w:type="spellEnd"/>
      <w:r w:rsidR="00DE2C05" w:rsidRPr="0030203E">
        <w:rPr>
          <w:rStyle w:val="s1"/>
          <w:rFonts w:ascii="Times New Roman" w:hAnsi="Times New Roman"/>
          <w:color w:val="000000" w:themeColor="text1"/>
          <w:sz w:val="24"/>
          <w:szCs w:val="24"/>
        </w:rPr>
        <w:t xml:space="preserve"> </w:t>
      </w:r>
      <w:r w:rsidR="00D0119F" w:rsidRPr="0030203E">
        <w:rPr>
          <w:rStyle w:val="s1"/>
          <w:rFonts w:ascii="Times New Roman" w:hAnsi="Times New Roman"/>
          <w:color w:val="000000" w:themeColor="text1"/>
          <w:sz w:val="24"/>
          <w:szCs w:val="24"/>
        </w:rPr>
        <w:t>et al.,</w:t>
      </w:r>
      <w:r w:rsidR="00DE2C05" w:rsidRPr="0030203E">
        <w:rPr>
          <w:rStyle w:val="s1"/>
          <w:rFonts w:ascii="Times New Roman" w:hAnsi="Times New Roman"/>
          <w:color w:val="000000" w:themeColor="text1"/>
          <w:sz w:val="24"/>
          <w:szCs w:val="24"/>
        </w:rPr>
        <w:t xml:space="preserve"> (2019) focused on mental health symptoms and disorders among both current and former elite athletes. While the study does not specify age groups, elite athletes typically fall within the adult age range of 18 and over. Therefore, it can be inferred that the study likely included participants who were adults. Regarding gender, the study does not explicitly mention whether it specifically examined mental health symptoms and disorders in male and female elite athletes separately. However, it's common for research in sports medicine and psychology to include both male and female participants unless otherwise specified</w:t>
      </w:r>
      <w:r w:rsidR="004E09B4" w:rsidRPr="0030203E">
        <w:rPr>
          <w:rStyle w:val="s1"/>
          <w:rFonts w:ascii="Times New Roman" w:hAnsi="Times New Roman"/>
          <w:color w:val="000000" w:themeColor="text1"/>
          <w:sz w:val="24"/>
          <w:szCs w:val="24"/>
        </w:rPr>
        <w:t xml:space="preserve"> (</w:t>
      </w:r>
      <w:proofErr w:type="spellStart"/>
      <w:r w:rsidR="004E09B4" w:rsidRPr="0030203E">
        <w:rPr>
          <w:rStyle w:val="s1"/>
          <w:rFonts w:ascii="Times New Roman" w:hAnsi="Times New Roman"/>
          <w:color w:val="000000" w:themeColor="text1"/>
          <w:sz w:val="24"/>
          <w:szCs w:val="24"/>
        </w:rPr>
        <w:t>Goutterbarge</w:t>
      </w:r>
      <w:proofErr w:type="spellEnd"/>
      <w:r w:rsidR="004E09B4" w:rsidRPr="0030203E">
        <w:rPr>
          <w:rStyle w:val="s1"/>
          <w:rFonts w:ascii="Times New Roman" w:hAnsi="Times New Roman"/>
          <w:color w:val="000000" w:themeColor="text1"/>
          <w:sz w:val="24"/>
          <w:szCs w:val="24"/>
        </w:rPr>
        <w:t xml:space="preserve"> et al., 2019)</w:t>
      </w:r>
      <w:r w:rsidR="00DE2C05" w:rsidRPr="0030203E">
        <w:rPr>
          <w:rStyle w:val="s1"/>
          <w:rFonts w:ascii="Times New Roman" w:hAnsi="Times New Roman"/>
          <w:color w:val="000000" w:themeColor="text1"/>
          <w:sz w:val="24"/>
          <w:szCs w:val="24"/>
        </w:rPr>
        <w:t xml:space="preserve">. As for the global aspect, the study searched five electronic databases (PubMed, SportDiscus via EBSCO, PSycINFO via ProQuest, </w:t>
      </w:r>
      <w:proofErr w:type="spellStart"/>
      <w:r w:rsidR="00DE2C05" w:rsidRPr="0030203E">
        <w:rPr>
          <w:rStyle w:val="s1"/>
          <w:rFonts w:ascii="Times New Roman" w:hAnsi="Times New Roman"/>
          <w:color w:val="000000" w:themeColor="text1"/>
          <w:sz w:val="24"/>
          <w:szCs w:val="24"/>
        </w:rPr>
        <w:t>Scopus</w:t>
      </w:r>
      <w:proofErr w:type="spellEnd"/>
      <w:r w:rsidR="00DE2C05" w:rsidRPr="0030203E">
        <w:rPr>
          <w:rStyle w:val="s1"/>
          <w:rFonts w:ascii="Times New Roman" w:hAnsi="Times New Roman"/>
          <w:color w:val="000000" w:themeColor="text1"/>
          <w:sz w:val="24"/>
          <w:szCs w:val="24"/>
        </w:rPr>
        <w:t xml:space="preserve">, and Cochrane), indicating a comprehensive approach to capturing research from around the world. Therefore, it's likely that the study encompassed a global perspective on mental health symptoms and disorders among elite athletes. However, without specific information about the geographic locations of the included studies, it's </w:t>
      </w:r>
      <w:r w:rsidR="00DE2C05" w:rsidRPr="0030203E">
        <w:rPr>
          <w:rStyle w:val="s1"/>
          <w:rFonts w:ascii="Times New Roman" w:hAnsi="Times New Roman"/>
          <w:color w:val="000000" w:themeColor="text1"/>
          <w:sz w:val="24"/>
          <w:szCs w:val="24"/>
        </w:rPr>
        <w:t>challenging to definitively conclude whether the study covered a diverse range of regions</w:t>
      </w:r>
      <w:r w:rsidR="00080F58" w:rsidRPr="0030203E">
        <w:rPr>
          <w:rStyle w:val="s1"/>
          <w:rFonts w:ascii="Times New Roman" w:hAnsi="Times New Roman"/>
          <w:color w:val="000000" w:themeColor="text1"/>
          <w:sz w:val="24"/>
          <w:szCs w:val="24"/>
        </w:rPr>
        <w:t xml:space="preserve"> </w:t>
      </w:r>
      <w:r w:rsidR="00872762" w:rsidRPr="0030203E">
        <w:rPr>
          <w:rStyle w:val="s1"/>
          <w:rFonts w:ascii="Times New Roman" w:hAnsi="Times New Roman"/>
          <w:color w:val="000000" w:themeColor="text1"/>
          <w:sz w:val="24"/>
          <w:szCs w:val="24"/>
        </w:rPr>
        <w:t>(</w:t>
      </w:r>
      <w:proofErr w:type="spellStart"/>
      <w:r w:rsidR="00872762" w:rsidRPr="0030203E">
        <w:rPr>
          <w:rStyle w:val="s1"/>
          <w:rFonts w:ascii="Times New Roman" w:hAnsi="Times New Roman"/>
          <w:color w:val="000000" w:themeColor="text1"/>
          <w:sz w:val="24"/>
          <w:szCs w:val="24"/>
        </w:rPr>
        <w:t>Goutterbarge</w:t>
      </w:r>
      <w:proofErr w:type="spellEnd"/>
      <w:r w:rsidR="00872762" w:rsidRPr="0030203E">
        <w:rPr>
          <w:rStyle w:val="s1"/>
          <w:rFonts w:ascii="Times New Roman" w:hAnsi="Times New Roman"/>
          <w:color w:val="000000" w:themeColor="text1"/>
          <w:sz w:val="24"/>
          <w:szCs w:val="24"/>
        </w:rPr>
        <w:t xml:space="preserve"> et al., 2019)</w:t>
      </w:r>
      <w:r w:rsidR="00DE2C05" w:rsidRPr="0030203E">
        <w:rPr>
          <w:rStyle w:val="s1"/>
          <w:rFonts w:ascii="Times New Roman" w:hAnsi="Times New Roman"/>
          <w:color w:val="000000" w:themeColor="text1"/>
          <w:sz w:val="24"/>
          <w:szCs w:val="24"/>
        </w:rPr>
        <w:t>.</w:t>
      </w:r>
      <w:r w:rsidR="00501A35" w:rsidRPr="0030203E">
        <w:rPr>
          <w:rStyle w:val="s1"/>
          <w:rFonts w:ascii="Times New Roman" w:hAnsi="Times New Roman"/>
          <w:color w:val="000000" w:themeColor="text1"/>
          <w:sz w:val="24"/>
          <w:szCs w:val="24"/>
        </w:rPr>
        <w:t xml:space="preserve"> </w:t>
      </w:r>
      <w:r w:rsidRPr="0030203E">
        <w:rPr>
          <w:rStyle w:val="s1"/>
          <w:rFonts w:ascii="Times New Roman" w:hAnsi="Times New Roman"/>
          <w:color w:val="000000" w:themeColor="text1"/>
          <w:sz w:val="24"/>
          <w:szCs w:val="24"/>
        </w:rPr>
        <w:t xml:space="preserve">Management strategies should address all the contributing factors regarding to mental health symptoms by taking a comprehensive, integrative approach while taking into consideration the </w:t>
      </w:r>
      <w:proofErr w:type="spellStart"/>
      <w:r w:rsidRPr="0030203E">
        <w:rPr>
          <w:rStyle w:val="s1"/>
          <w:rFonts w:ascii="Times New Roman" w:hAnsi="Times New Roman"/>
          <w:color w:val="000000" w:themeColor="text1"/>
          <w:sz w:val="24"/>
          <w:szCs w:val="24"/>
        </w:rPr>
        <w:t>B</w:t>
      </w:r>
      <w:r w:rsidRPr="0030203E">
        <w:rPr>
          <w:rFonts w:ascii="Times New Roman" w:eastAsia="Times New Roman" w:hAnsi="Times New Roman"/>
          <w:color w:val="000000" w:themeColor="text1"/>
          <w:sz w:val="24"/>
          <w:szCs w:val="24"/>
          <w:shd w:val="clear" w:color="auto" w:fill="FFFFFF"/>
        </w:rPr>
        <w:t>iopsychosocial</w:t>
      </w:r>
      <w:proofErr w:type="spellEnd"/>
      <w:r w:rsidRPr="0030203E">
        <w:rPr>
          <w:rFonts w:ascii="Times New Roman" w:eastAsia="Times New Roman" w:hAnsi="Times New Roman"/>
          <w:color w:val="000000" w:themeColor="text1"/>
          <w:sz w:val="24"/>
          <w:szCs w:val="24"/>
          <w:shd w:val="clear" w:color="auto" w:fill="FFFFFF"/>
        </w:rPr>
        <w:t xml:space="preserve"> factors that are pertinent to athletes to increase the benefits and reduce the harm (</w:t>
      </w:r>
      <w:r w:rsidRPr="0030203E">
        <w:rPr>
          <w:rStyle w:val="s1"/>
          <w:rFonts w:ascii="Times New Roman" w:hAnsi="Times New Roman"/>
          <w:color w:val="000000" w:themeColor="text1"/>
          <w:sz w:val="24"/>
          <w:szCs w:val="24"/>
        </w:rPr>
        <w:t xml:space="preserve">Reardon et al., 2019). </w:t>
      </w:r>
    </w:p>
    <w:p w14:paraId="0373BA9B" w14:textId="77777777" w:rsidR="002E66FE" w:rsidRPr="0030203E" w:rsidRDefault="002E66FE" w:rsidP="005F233E">
      <w:pPr>
        <w:pStyle w:val="p1"/>
        <w:spacing w:line="360" w:lineRule="auto"/>
        <w:rPr>
          <w:rFonts w:ascii="Times New Roman" w:eastAsia="Times New Roman" w:hAnsi="Times New Roman"/>
          <w:color w:val="000000" w:themeColor="text1"/>
          <w:sz w:val="24"/>
          <w:szCs w:val="24"/>
          <w:shd w:val="clear" w:color="auto" w:fill="FFFFFF"/>
        </w:rPr>
      </w:pPr>
    </w:p>
    <w:p w14:paraId="09CA7705" w14:textId="2EB36874" w:rsidR="002E66FE" w:rsidRPr="0030203E" w:rsidRDefault="002E66FE" w:rsidP="005F233E">
      <w:pPr>
        <w:pStyle w:val="p1"/>
        <w:spacing w:line="360" w:lineRule="auto"/>
        <w:rPr>
          <w:rFonts w:ascii="Times New Roman" w:eastAsia="Times New Roman" w:hAnsi="Times New Roman"/>
          <w:color w:val="000000" w:themeColor="text1"/>
          <w:sz w:val="24"/>
          <w:szCs w:val="24"/>
          <w:shd w:val="clear" w:color="auto" w:fill="FFFFFF"/>
        </w:rPr>
      </w:pPr>
      <w:r w:rsidRPr="0030203E">
        <w:rPr>
          <w:rFonts w:ascii="Times New Roman" w:eastAsia="Times New Roman" w:hAnsi="Times New Roman"/>
          <w:color w:val="000000" w:themeColor="text1"/>
          <w:sz w:val="24"/>
          <w:szCs w:val="24"/>
          <w:shd w:val="clear" w:color="auto" w:fill="FFFFFF"/>
        </w:rPr>
        <w:t>The mental health of athlete is not only dependent on their self-care but the relationships between athletes and their coaches are also very important (Powers et al., 2020). Social support from coaches may have the potential to alleviate the mental well-being of athletes. Studies have shown that coaches recognize that their role is more than just the gym. Instead, it includes the encouragement of a healthy lifestyle and allowing athletes to feel safe enough to ask for support (</w:t>
      </w:r>
      <w:proofErr w:type="spellStart"/>
      <w:r w:rsidRPr="0030203E">
        <w:rPr>
          <w:rFonts w:ascii="Times New Roman" w:eastAsia="Times New Roman" w:hAnsi="Times New Roman"/>
          <w:color w:val="000000" w:themeColor="text1"/>
          <w:sz w:val="24"/>
          <w:szCs w:val="24"/>
          <w:shd w:val="clear" w:color="auto" w:fill="FFFFFF"/>
        </w:rPr>
        <w:t>Mazzer</w:t>
      </w:r>
      <w:proofErr w:type="spellEnd"/>
      <w:r w:rsidRPr="0030203E">
        <w:rPr>
          <w:rFonts w:ascii="Times New Roman" w:eastAsia="Times New Roman" w:hAnsi="Times New Roman"/>
          <w:color w:val="000000" w:themeColor="text1"/>
          <w:sz w:val="24"/>
          <w:szCs w:val="24"/>
          <w:shd w:val="clear" w:color="auto" w:fill="FFFFFF"/>
        </w:rPr>
        <w:t xml:space="preserve"> and </w:t>
      </w:r>
      <w:proofErr w:type="spellStart"/>
      <w:r w:rsidRPr="0030203E">
        <w:rPr>
          <w:rFonts w:ascii="Times New Roman" w:eastAsia="Times New Roman" w:hAnsi="Times New Roman"/>
          <w:color w:val="000000" w:themeColor="text1"/>
          <w:sz w:val="24"/>
          <w:szCs w:val="24"/>
          <w:shd w:val="clear" w:color="auto" w:fill="FFFFFF"/>
        </w:rPr>
        <w:t>Rickwood</w:t>
      </w:r>
      <w:proofErr w:type="spellEnd"/>
      <w:r w:rsidRPr="0030203E">
        <w:rPr>
          <w:rFonts w:ascii="Times New Roman" w:eastAsia="Times New Roman" w:hAnsi="Times New Roman"/>
          <w:color w:val="000000" w:themeColor="text1"/>
          <w:sz w:val="24"/>
          <w:szCs w:val="24"/>
          <w:shd w:val="clear" w:color="auto" w:fill="FFFFFF"/>
        </w:rPr>
        <w:t>, 2014)</w:t>
      </w:r>
      <w:r w:rsidR="005B062D" w:rsidRPr="0030203E">
        <w:rPr>
          <w:rFonts w:ascii="Times New Roman" w:eastAsia="Times New Roman" w:hAnsi="Times New Roman"/>
          <w:color w:val="000000" w:themeColor="text1"/>
          <w:sz w:val="24"/>
          <w:szCs w:val="24"/>
          <w:shd w:val="clear" w:color="auto" w:fill="FFFFFF"/>
        </w:rPr>
        <w:t xml:space="preserve">. </w:t>
      </w:r>
    </w:p>
    <w:p w14:paraId="3744C2D3" w14:textId="77777777" w:rsidR="002E66FE" w:rsidRPr="0030203E" w:rsidRDefault="002E66FE" w:rsidP="005F233E">
      <w:pPr>
        <w:pStyle w:val="p1"/>
        <w:spacing w:line="360" w:lineRule="auto"/>
        <w:rPr>
          <w:rFonts w:ascii="Times New Roman" w:eastAsia="Times New Roman" w:hAnsi="Times New Roman"/>
          <w:color w:val="000000" w:themeColor="text1"/>
          <w:sz w:val="24"/>
          <w:szCs w:val="24"/>
          <w:shd w:val="clear" w:color="auto" w:fill="FFFFFF"/>
        </w:rPr>
      </w:pPr>
    </w:p>
    <w:p w14:paraId="38E22188" w14:textId="77777777" w:rsidR="00C61365" w:rsidRPr="0030203E" w:rsidRDefault="002E66FE" w:rsidP="005F233E">
      <w:pPr>
        <w:pStyle w:val="p1"/>
        <w:spacing w:line="360" w:lineRule="auto"/>
        <w:rPr>
          <w:rStyle w:val="s1"/>
          <w:rFonts w:ascii="Times New Roman" w:hAnsi="Times New Roman"/>
          <w:color w:val="000000" w:themeColor="text1"/>
          <w:sz w:val="24"/>
          <w:szCs w:val="24"/>
        </w:rPr>
      </w:pPr>
      <w:r w:rsidRPr="0030203E">
        <w:rPr>
          <w:rStyle w:val="s1"/>
          <w:rFonts w:ascii="Times New Roman" w:hAnsi="Times New Roman"/>
          <w:color w:val="000000" w:themeColor="text1"/>
          <w:sz w:val="24"/>
          <w:szCs w:val="24"/>
        </w:rPr>
        <w:t xml:space="preserve">Undoubtedly, the mental </w:t>
      </w:r>
      <w:r w:rsidR="00F83D7A" w:rsidRPr="0030203E">
        <w:rPr>
          <w:rStyle w:val="s1"/>
          <w:rFonts w:ascii="Times New Roman" w:hAnsi="Times New Roman"/>
          <w:color w:val="000000" w:themeColor="text1"/>
          <w:sz w:val="24"/>
          <w:szCs w:val="24"/>
        </w:rPr>
        <w:t>status</w:t>
      </w:r>
      <w:r w:rsidRPr="0030203E">
        <w:rPr>
          <w:rStyle w:val="s1"/>
          <w:rFonts w:ascii="Times New Roman" w:hAnsi="Times New Roman"/>
          <w:color w:val="000000" w:themeColor="text1"/>
          <w:sz w:val="24"/>
          <w:szCs w:val="24"/>
        </w:rPr>
        <w:t xml:space="preserve"> of athletes holds a pivotal role as it not only exerts a discernible impact on their performance but also plays a crucial role in averting injuries. The convergence of physical health and mental well-being is an inextricable linkage that requires meticulous attention (Roger's et </w:t>
      </w:r>
      <w:r w:rsidRPr="0030203E">
        <w:rPr>
          <w:rStyle w:val="s1"/>
          <w:rFonts w:ascii="Times New Roman" w:hAnsi="Times New Roman"/>
          <w:color w:val="000000" w:themeColor="text1"/>
          <w:sz w:val="24"/>
          <w:szCs w:val="24"/>
        </w:rPr>
        <w:lastRenderedPageBreak/>
        <w:t>al., 2023</w:t>
      </w:r>
      <w:r w:rsidR="00DF7281" w:rsidRPr="0030203E">
        <w:rPr>
          <w:rStyle w:val="s1"/>
          <w:rFonts w:ascii="Times New Roman" w:hAnsi="Times New Roman"/>
          <w:color w:val="000000" w:themeColor="text1"/>
          <w:sz w:val="24"/>
          <w:szCs w:val="24"/>
        </w:rPr>
        <w:t>)</w:t>
      </w:r>
      <w:r w:rsidR="008F6342" w:rsidRPr="0030203E">
        <w:rPr>
          <w:rFonts w:ascii="Times New Roman" w:hAnsi="Times New Roman"/>
          <w:color w:val="000000" w:themeColor="text1"/>
          <w:sz w:val="24"/>
          <w:szCs w:val="24"/>
        </w:rPr>
        <w:t xml:space="preserve"> The purpose of this study was to discover the importance of both male and female athletes' mental status on their overall performance and wellbeing.</w:t>
      </w:r>
      <w:r w:rsidR="00B22FAB" w:rsidRPr="0030203E">
        <w:rPr>
          <w:rStyle w:val="s1"/>
          <w:rFonts w:ascii="Times New Roman" w:hAnsi="Times New Roman"/>
          <w:color w:val="000000" w:themeColor="text1"/>
          <w:sz w:val="24"/>
          <w:szCs w:val="24"/>
        </w:rPr>
        <w:t xml:space="preserve"> </w:t>
      </w:r>
      <w:r w:rsidR="00931B11" w:rsidRPr="0030203E">
        <w:rPr>
          <w:rStyle w:val="s1"/>
          <w:rFonts w:ascii="Times New Roman" w:hAnsi="Times New Roman"/>
          <w:color w:val="000000" w:themeColor="text1"/>
          <w:sz w:val="24"/>
          <w:szCs w:val="24"/>
        </w:rPr>
        <w:t>This research aim</w:t>
      </w:r>
      <w:r w:rsidR="007E725A" w:rsidRPr="0030203E">
        <w:rPr>
          <w:rStyle w:val="s1"/>
          <w:rFonts w:ascii="Times New Roman" w:hAnsi="Times New Roman"/>
          <w:color w:val="000000" w:themeColor="text1"/>
          <w:sz w:val="24"/>
          <w:szCs w:val="24"/>
        </w:rPr>
        <w:t>s</w:t>
      </w:r>
      <w:r w:rsidR="00931B11" w:rsidRPr="0030203E">
        <w:rPr>
          <w:rStyle w:val="s1"/>
          <w:rFonts w:ascii="Times New Roman" w:hAnsi="Times New Roman"/>
          <w:color w:val="000000" w:themeColor="text1"/>
          <w:sz w:val="24"/>
          <w:szCs w:val="24"/>
        </w:rPr>
        <w:t xml:space="preserve"> to contribute to existing data, enhancing our understanding of mental health and psychological well-being among current and aspiring athletes, coaches, as well as individuals who are not engaged in regular </w:t>
      </w:r>
      <w:r w:rsidR="00DF7281" w:rsidRPr="0030203E">
        <w:rPr>
          <w:rStyle w:val="s1"/>
          <w:rFonts w:ascii="Times New Roman" w:hAnsi="Times New Roman"/>
          <w:color w:val="000000" w:themeColor="text1"/>
          <w:sz w:val="24"/>
          <w:szCs w:val="24"/>
        </w:rPr>
        <w:t>exercise. The</w:t>
      </w:r>
      <w:r w:rsidRPr="0030203E">
        <w:rPr>
          <w:rStyle w:val="s1"/>
          <w:rFonts w:ascii="Times New Roman" w:hAnsi="Times New Roman"/>
          <w:color w:val="000000" w:themeColor="text1"/>
          <w:sz w:val="24"/>
          <w:szCs w:val="24"/>
        </w:rPr>
        <w:t xml:space="preserve"> topic has gained a lot of </w:t>
      </w:r>
      <w:r w:rsidR="00B22FAB" w:rsidRPr="0030203E">
        <w:rPr>
          <w:rStyle w:val="s1"/>
          <w:rFonts w:ascii="Times New Roman" w:hAnsi="Times New Roman"/>
          <w:color w:val="000000" w:themeColor="text1"/>
          <w:sz w:val="24"/>
          <w:szCs w:val="24"/>
        </w:rPr>
        <w:t>spotlights</w:t>
      </w:r>
      <w:r w:rsidRPr="0030203E">
        <w:rPr>
          <w:rStyle w:val="s1"/>
          <w:rFonts w:ascii="Times New Roman" w:hAnsi="Times New Roman"/>
          <w:color w:val="000000" w:themeColor="text1"/>
          <w:sz w:val="24"/>
          <w:szCs w:val="24"/>
        </w:rPr>
        <w:t xml:space="preserve"> among researchers, sport practitioners and the media (</w:t>
      </w:r>
      <w:proofErr w:type="spellStart"/>
      <w:r w:rsidRPr="0030203E">
        <w:rPr>
          <w:rStyle w:val="s1"/>
          <w:rFonts w:ascii="Times New Roman" w:hAnsi="Times New Roman"/>
          <w:color w:val="000000" w:themeColor="text1"/>
          <w:sz w:val="24"/>
          <w:szCs w:val="24"/>
        </w:rPr>
        <w:t>Ekelund</w:t>
      </w:r>
      <w:proofErr w:type="spellEnd"/>
      <w:r w:rsidRPr="0030203E">
        <w:rPr>
          <w:rStyle w:val="s1"/>
          <w:rFonts w:ascii="Times New Roman" w:hAnsi="Times New Roman"/>
          <w:color w:val="000000" w:themeColor="text1"/>
          <w:sz w:val="24"/>
          <w:szCs w:val="24"/>
        </w:rPr>
        <w:t xml:space="preserve">, </w:t>
      </w:r>
      <w:proofErr w:type="spellStart"/>
      <w:r w:rsidRPr="0030203E">
        <w:rPr>
          <w:rStyle w:val="s1"/>
          <w:rFonts w:ascii="Times New Roman" w:hAnsi="Times New Roman"/>
          <w:color w:val="000000" w:themeColor="text1"/>
          <w:sz w:val="24"/>
          <w:szCs w:val="24"/>
        </w:rPr>
        <w:t>Holmstr</w:t>
      </w:r>
      <w:r w:rsidRPr="0030203E">
        <w:rPr>
          <w:rFonts w:ascii="Times New Roman" w:eastAsia="Times New Roman" w:hAnsi="Times New Roman"/>
          <w:color w:val="000000" w:themeColor="text1"/>
          <w:sz w:val="24"/>
          <w:szCs w:val="24"/>
          <w:shd w:val="clear" w:color="auto" w:fill="FFFFFF"/>
        </w:rPr>
        <w:t>öm</w:t>
      </w:r>
      <w:proofErr w:type="spellEnd"/>
      <w:r w:rsidRPr="0030203E">
        <w:rPr>
          <w:rStyle w:val="s1"/>
          <w:rFonts w:ascii="Times New Roman" w:hAnsi="Times New Roman"/>
          <w:color w:val="000000" w:themeColor="text1"/>
          <w:sz w:val="24"/>
          <w:szCs w:val="24"/>
        </w:rPr>
        <w:t xml:space="preserve"> and </w:t>
      </w:r>
      <w:proofErr w:type="spellStart"/>
      <w:r w:rsidRPr="0030203E">
        <w:rPr>
          <w:rStyle w:val="s1"/>
          <w:rFonts w:ascii="Times New Roman" w:hAnsi="Times New Roman"/>
          <w:color w:val="000000" w:themeColor="text1"/>
          <w:sz w:val="24"/>
          <w:szCs w:val="24"/>
        </w:rPr>
        <w:t>Stenling</w:t>
      </w:r>
      <w:proofErr w:type="spellEnd"/>
      <w:r w:rsidRPr="0030203E">
        <w:rPr>
          <w:rStyle w:val="s1"/>
          <w:rFonts w:ascii="Times New Roman" w:hAnsi="Times New Roman"/>
          <w:color w:val="000000" w:themeColor="text1"/>
          <w:sz w:val="24"/>
          <w:szCs w:val="24"/>
        </w:rPr>
        <w:t xml:space="preserve">, 2022). </w:t>
      </w:r>
      <w:r w:rsidR="00273409" w:rsidRPr="0030203E">
        <w:rPr>
          <w:rStyle w:val="s1"/>
          <w:rFonts w:ascii="Times New Roman" w:hAnsi="Times New Roman"/>
          <w:color w:val="000000" w:themeColor="text1"/>
          <w:sz w:val="24"/>
          <w:szCs w:val="24"/>
        </w:rPr>
        <w:t xml:space="preserve">Therefore, </w:t>
      </w:r>
      <w:r w:rsidR="00212D83" w:rsidRPr="0030203E">
        <w:rPr>
          <w:rStyle w:val="s1"/>
          <w:rFonts w:ascii="Times New Roman" w:hAnsi="Times New Roman"/>
          <w:color w:val="000000" w:themeColor="text1"/>
          <w:sz w:val="24"/>
          <w:szCs w:val="24"/>
        </w:rPr>
        <w:t xml:space="preserve">the primary objective of this assignment is to examine the impact of physical exercise on both the psychological well-being of individuals in general and the performance of athletes. This endeavor aims to </w:t>
      </w:r>
      <w:r w:rsidR="00296977" w:rsidRPr="0030203E">
        <w:rPr>
          <w:rStyle w:val="s1"/>
          <w:rFonts w:ascii="Times New Roman" w:hAnsi="Times New Roman"/>
          <w:color w:val="000000" w:themeColor="text1"/>
          <w:sz w:val="24"/>
          <w:szCs w:val="24"/>
        </w:rPr>
        <w:t xml:space="preserve">discover </w:t>
      </w:r>
      <w:r w:rsidR="00212D83" w:rsidRPr="0030203E">
        <w:rPr>
          <w:rStyle w:val="s1"/>
          <w:rFonts w:ascii="Times New Roman" w:hAnsi="Times New Roman"/>
          <w:color w:val="000000" w:themeColor="text1"/>
          <w:sz w:val="24"/>
          <w:szCs w:val="24"/>
        </w:rPr>
        <w:t>the perspectives athletes hold regarding th</w:t>
      </w:r>
      <w:r w:rsidR="00296977" w:rsidRPr="0030203E">
        <w:rPr>
          <w:rStyle w:val="s1"/>
          <w:rFonts w:ascii="Times New Roman" w:hAnsi="Times New Roman"/>
          <w:color w:val="000000" w:themeColor="text1"/>
          <w:sz w:val="24"/>
          <w:szCs w:val="24"/>
        </w:rPr>
        <w:t>e effects of exercise on their</w:t>
      </w:r>
      <w:r w:rsidR="00212D83" w:rsidRPr="0030203E">
        <w:rPr>
          <w:rStyle w:val="s1"/>
          <w:rFonts w:ascii="Times New Roman" w:hAnsi="Times New Roman"/>
          <w:color w:val="000000" w:themeColor="text1"/>
          <w:sz w:val="24"/>
          <w:szCs w:val="24"/>
        </w:rPr>
        <w:t xml:space="preserve"> mental health.</w:t>
      </w:r>
    </w:p>
    <w:p w14:paraId="3204EB87" w14:textId="77777777" w:rsidR="00BB5F94" w:rsidRPr="0030203E" w:rsidRDefault="00BB5F94" w:rsidP="005F233E">
      <w:pPr>
        <w:pStyle w:val="p1"/>
        <w:spacing w:line="360" w:lineRule="auto"/>
        <w:rPr>
          <w:rStyle w:val="s1"/>
          <w:rFonts w:ascii="Times New Roman" w:hAnsi="Times New Roman"/>
          <w:color w:val="000000" w:themeColor="text1"/>
          <w:sz w:val="28"/>
          <w:szCs w:val="28"/>
        </w:rPr>
      </w:pPr>
    </w:p>
    <w:p w14:paraId="2BB1D21E" w14:textId="7DEAC142" w:rsidR="00705199" w:rsidRPr="00681BF0" w:rsidRDefault="00705199" w:rsidP="005F233E">
      <w:pPr>
        <w:pStyle w:val="p1"/>
        <w:spacing w:line="360" w:lineRule="auto"/>
        <w:rPr>
          <w:rStyle w:val="s1"/>
          <w:rFonts w:ascii="Times New Roman" w:hAnsi="Times New Roman"/>
          <w:b/>
          <w:bCs/>
          <w:color w:val="000000" w:themeColor="text1"/>
          <w:sz w:val="24"/>
          <w:szCs w:val="24"/>
        </w:rPr>
      </w:pPr>
      <w:r w:rsidRPr="00681BF0">
        <w:rPr>
          <w:rStyle w:val="s1"/>
          <w:rFonts w:ascii="Times New Roman" w:hAnsi="Times New Roman"/>
          <w:b/>
          <w:bCs/>
          <w:color w:val="000000" w:themeColor="text1"/>
          <w:sz w:val="28"/>
          <w:szCs w:val="28"/>
        </w:rPr>
        <w:t xml:space="preserve">Chapter 2 </w:t>
      </w:r>
    </w:p>
    <w:p w14:paraId="0ED065E7" w14:textId="77777777" w:rsidR="00170B82" w:rsidRPr="00681BF0" w:rsidRDefault="00170B82" w:rsidP="005F233E">
      <w:pPr>
        <w:pStyle w:val="p1"/>
        <w:spacing w:line="360" w:lineRule="auto"/>
        <w:rPr>
          <w:rStyle w:val="s1"/>
          <w:rFonts w:ascii="Times New Roman" w:hAnsi="Times New Roman"/>
          <w:b/>
          <w:bCs/>
          <w:color w:val="000000" w:themeColor="text1"/>
          <w:sz w:val="28"/>
          <w:szCs w:val="28"/>
        </w:rPr>
      </w:pPr>
    </w:p>
    <w:p w14:paraId="70AE4431" w14:textId="19FE6DBD" w:rsidR="005216DF" w:rsidRPr="00681BF0" w:rsidRDefault="00A014E8" w:rsidP="005F233E">
      <w:pPr>
        <w:pStyle w:val="p1"/>
        <w:spacing w:line="360" w:lineRule="auto"/>
        <w:rPr>
          <w:rFonts w:ascii="Times New Roman" w:hAnsi="Times New Roman"/>
          <w:b/>
          <w:bCs/>
          <w:color w:val="000000" w:themeColor="text1"/>
          <w:sz w:val="28"/>
          <w:szCs w:val="28"/>
        </w:rPr>
      </w:pPr>
      <w:r w:rsidRPr="00681BF0">
        <w:rPr>
          <w:rFonts w:ascii="Times New Roman" w:hAnsi="Times New Roman"/>
          <w:b/>
          <w:bCs/>
          <w:color w:val="000000" w:themeColor="text1"/>
          <w:sz w:val="28"/>
          <w:szCs w:val="28"/>
        </w:rPr>
        <w:t>Methodology</w:t>
      </w:r>
    </w:p>
    <w:p w14:paraId="687AF273"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4FB42022" w14:textId="2E61D6BE" w:rsidR="005216DF" w:rsidRPr="0030203E" w:rsidRDefault="005216DF" w:rsidP="005F233E">
      <w:pPr>
        <w:pStyle w:val="p1"/>
        <w:spacing w:line="360" w:lineRule="auto"/>
        <w:rPr>
          <w:rFonts w:ascii="Times New Roman" w:hAnsi="Times New Roman"/>
          <w:color w:val="000000" w:themeColor="text1"/>
          <w:sz w:val="24"/>
          <w:szCs w:val="24"/>
        </w:rPr>
      </w:pPr>
      <w:r w:rsidRPr="0030203E">
        <w:rPr>
          <w:rFonts w:ascii="Times New Roman" w:hAnsi="Times New Roman"/>
          <w:color w:val="000000" w:themeColor="text1"/>
          <w:sz w:val="24"/>
          <w:szCs w:val="24"/>
        </w:rPr>
        <w:t>This N</w:t>
      </w:r>
      <w:r w:rsidR="00585B95" w:rsidRPr="0030203E">
        <w:rPr>
          <w:rFonts w:ascii="Times New Roman" w:hAnsi="Times New Roman"/>
          <w:color w:val="000000" w:themeColor="text1"/>
          <w:sz w:val="24"/>
          <w:szCs w:val="24"/>
        </w:rPr>
        <w:t>arrative review</w:t>
      </w:r>
      <w:r w:rsidRPr="0030203E">
        <w:rPr>
          <w:rFonts w:ascii="Times New Roman" w:hAnsi="Times New Roman"/>
          <w:color w:val="000000" w:themeColor="text1"/>
          <w:sz w:val="24"/>
          <w:szCs w:val="24"/>
        </w:rPr>
        <w:t xml:space="preserve"> undertakes a comprehensive narrative review to explore the multifaceted effects of exercise on the mental states of athletes. The aim is to discern how athletes' mental status </w:t>
      </w:r>
      <w:r w:rsidRPr="0030203E">
        <w:rPr>
          <w:rFonts w:ascii="Times New Roman" w:hAnsi="Times New Roman"/>
          <w:color w:val="000000" w:themeColor="text1"/>
          <w:sz w:val="24"/>
          <w:szCs w:val="24"/>
        </w:rPr>
        <w:t>significantly influences their overall performance and well-being. By synthesizing findings from scholarly articles, this study seeks to contribute to a nuanced understanding of the pivotal role that mental health plays in the realm of athletic excellence. The methodology section describes the step-by-step approach used to conduct the review.</w:t>
      </w:r>
    </w:p>
    <w:p w14:paraId="4C41A9F1"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0E216A7B" w14:textId="23B11DF7" w:rsidR="005216DF" w:rsidRPr="0030203E" w:rsidRDefault="005216DF" w:rsidP="005F233E">
      <w:pPr>
        <w:pStyle w:val="p1"/>
        <w:spacing w:line="360" w:lineRule="auto"/>
        <w:rPr>
          <w:rFonts w:ascii="Times New Roman" w:hAnsi="Times New Roman"/>
          <w:color w:val="000000" w:themeColor="text1"/>
          <w:sz w:val="24"/>
          <w:szCs w:val="24"/>
          <w:u w:val="single"/>
        </w:rPr>
      </w:pPr>
      <w:r w:rsidRPr="0030203E">
        <w:rPr>
          <w:rFonts w:ascii="Times New Roman" w:hAnsi="Times New Roman"/>
          <w:color w:val="000000" w:themeColor="text1"/>
          <w:sz w:val="24"/>
          <w:szCs w:val="24"/>
          <w:u w:val="single"/>
        </w:rPr>
        <w:t>Inclusion and Exclusion Criteria</w:t>
      </w:r>
    </w:p>
    <w:p w14:paraId="32FEA1B0"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6D8DAED5" w14:textId="77777777" w:rsidR="005216DF" w:rsidRPr="0030203E" w:rsidRDefault="005216DF" w:rsidP="005F233E">
      <w:pPr>
        <w:pStyle w:val="p1"/>
        <w:spacing w:line="360" w:lineRule="auto"/>
        <w:rPr>
          <w:rFonts w:ascii="Times New Roman" w:hAnsi="Times New Roman"/>
          <w:color w:val="000000" w:themeColor="text1"/>
          <w:sz w:val="24"/>
          <w:szCs w:val="24"/>
        </w:rPr>
      </w:pPr>
      <w:r w:rsidRPr="0030203E">
        <w:rPr>
          <w:rFonts w:ascii="Times New Roman" w:hAnsi="Times New Roman"/>
          <w:color w:val="000000" w:themeColor="text1"/>
          <w:sz w:val="24"/>
          <w:szCs w:val="24"/>
        </w:rPr>
        <w:t xml:space="preserve">Articles were selected from reputable sources, including PubMed, Google Scholar, and other scholarly databases. The inclusion criteria encompassed studies that investigated the relationship between exercise and mental health outcomes among athletes. Articles were included if they were published in English and provided relevant insights into the effects of exercise on various aspects of athletes' mental states, such as stress, anxiety, depression, and overall psychological well-being. </w:t>
      </w:r>
    </w:p>
    <w:p w14:paraId="6F790FAC"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125B21B6" w14:textId="77777777" w:rsidR="005216DF" w:rsidRPr="0030203E" w:rsidRDefault="005216DF" w:rsidP="005F233E">
      <w:pPr>
        <w:pStyle w:val="p1"/>
        <w:spacing w:line="360" w:lineRule="auto"/>
        <w:rPr>
          <w:rFonts w:ascii="Times New Roman" w:hAnsi="Times New Roman"/>
          <w:color w:val="000000" w:themeColor="text1"/>
          <w:sz w:val="24"/>
          <w:szCs w:val="24"/>
        </w:rPr>
      </w:pPr>
      <w:r w:rsidRPr="0030203E">
        <w:rPr>
          <w:rFonts w:ascii="Times New Roman" w:hAnsi="Times New Roman"/>
          <w:color w:val="000000" w:themeColor="text1"/>
          <w:sz w:val="24"/>
          <w:szCs w:val="24"/>
        </w:rPr>
        <w:t xml:space="preserve">Exclusion criteria involved articles that were not focused on athletes or did not specifically examine the impact of exercise on mental health outcomes. Additionally, studies that were deemed too old, with publication dates exceeding a specified </w:t>
      </w:r>
      <w:r w:rsidRPr="0030203E">
        <w:rPr>
          <w:rFonts w:ascii="Times New Roman" w:hAnsi="Times New Roman"/>
          <w:color w:val="000000" w:themeColor="text1"/>
          <w:sz w:val="24"/>
          <w:szCs w:val="24"/>
        </w:rPr>
        <w:lastRenderedPageBreak/>
        <w:t>timeframe, were excluded to ensure the review reflected current research trends and findings.</w:t>
      </w:r>
    </w:p>
    <w:p w14:paraId="4D291011"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3B5A4AEC" w14:textId="3EA74C61" w:rsidR="005216DF" w:rsidRPr="0030203E" w:rsidRDefault="005216DF" w:rsidP="005F233E">
      <w:pPr>
        <w:pStyle w:val="p1"/>
        <w:spacing w:line="360" w:lineRule="auto"/>
        <w:rPr>
          <w:rFonts w:ascii="Times New Roman" w:hAnsi="Times New Roman"/>
          <w:color w:val="000000" w:themeColor="text1"/>
          <w:sz w:val="24"/>
          <w:szCs w:val="24"/>
          <w:u w:val="single"/>
        </w:rPr>
      </w:pPr>
      <w:r w:rsidRPr="0030203E">
        <w:rPr>
          <w:rFonts w:ascii="Times New Roman" w:hAnsi="Times New Roman"/>
          <w:color w:val="000000" w:themeColor="text1"/>
          <w:sz w:val="24"/>
          <w:szCs w:val="24"/>
          <w:u w:val="single"/>
        </w:rPr>
        <w:t>Search Strategy</w:t>
      </w:r>
    </w:p>
    <w:p w14:paraId="11F9050C"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19435183" w14:textId="77777777" w:rsidR="005216DF" w:rsidRPr="0030203E" w:rsidRDefault="005216DF" w:rsidP="005F233E">
      <w:pPr>
        <w:pStyle w:val="p1"/>
        <w:spacing w:line="360" w:lineRule="auto"/>
        <w:rPr>
          <w:rFonts w:ascii="Times New Roman" w:hAnsi="Times New Roman"/>
          <w:color w:val="000000" w:themeColor="text1"/>
          <w:sz w:val="24"/>
          <w:szCs w:val="24"/>
        </w:rPr>
      </w:pPr>
      <w:r w:rsidRPr="0030203E">
        <w:rPr>
          <w:rFonts w:ascii="Times New Roman" w:hAnsi="Times New Roman"/>
          <w:color w:val="000000" w:themeColor="text1"/>
          <w:sz w:val="24"/>
          <w:szCs w:val="24"/>
        </w:rPr>
        <w:t>The search strategy involved using keywords related to exercise, mental health, athletes, and performance. Boolean operators such as "AND" and "OR" were employed to refine the search results and identify relevant articles. The search was conducted iteratively, with the initial screening of titles and abstracts followed by a thorough evaluation of full-text articles to determine their eligibility for inclusion.</w:t>
      </w:r>
    </w:p>
    <w:p w14:paraId="469AD240"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3C80BBEA" w14:textId="5F9D9932" w:rsidR="005216DF" w:rsidRPr="0030203E" w:rsidRDefault="005216DF" w:rsidP="005F233E">
      <w:pPr>
        <w:pStyle w:val="p1"/>
        <w:spacing w:line="360" w:lineRule="auto"/>
        <w:rPr>
          <w:rFonts w:ascii="Times New Roman" w:hAnsi="Times New Roman"/>
          <w:color w:val="000000" w:themeColor="text1"/>
          <w:sz w:val="24"/>
          <w:szCs w:val="24"/>
          <w:u w:val="single"/>
        </w:rPr>
      </w:pPr>
      <w:r w:rsidRPr="0030203E">
        <w:rPr>
          <w:rFonts w:ascii="Times New Roman" w:hAnsi="Times New Roman"/>
          <w:color w:val="000000" w:themeColor="text1"/>
          <w:sz w:val="24"/>
          <w:szCs w:val="24"/>
          <w:u w:val="single"/>
        </w:rPr>
        <w:t>Data Extraction and Synthesis</w:t>
      </w:r>
    </w:p>
    <w:p w14:paraId="31B5D19B"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20A34E31" w14:textId="33FB6D44" w:rsidR="007A0338" w:rsidRDefault="005216DF" w:rsidP="005F233E">
      <w:pPr>
        <w:pStyle w:val="p1"/>
        <w:spacing w:line="360" w:lineRule="auto"/>
        <w:rPr>
          <w:rFonts w:ascii="Times New Roman" w:hAnsi="Times New Roman"/>
          <w:color w:val="000000" w:themeColor="text1"/>
          <w:sz w:val="24"/>
          <w:szCs w:val="24"/>
        </w:rPr>
      </w:pPr>
      <w:r w:rsidRPr="0030203E">
        <w:rPr>
          <w:rFonts w:ascii="Times New Roman" w:hAnsi="Times New Roman"/>
          <w:color w:val="000000" w:themeColor="text1"/>
          <w:sz w:val="24"/>
          <w:szCs w:val="24"/>
        </w:rPr>
        <w:t xml:space="preserve">Data extraction involved systematically reviewing each included article to extract relevant information, including study objectives, methodology, participant characteristics, key findings, and implications. The extracted data were synthesized thematically to identify common patterns, trends, and discrepancies across studies. </w:t>
      </w:r>
    </w:p>
    <w:p w14:paraId="20008721" w14:textId="77777777" w:rsidR="007A0338" w:rsidRDefault="007A0338" w:rsidP="005F233E">
      <w:pPr>
        <w:pStyle w:val="p1"/>
        <w:spacing w:line="360" w:lineRule="auto"/>
        <w:rPr>
          <w:rFonts w:ascii="Times New Roman" w:hAnsi="Times New Roman"/>
          <w:color w:val="000000" w:themeColor="text1"/>
          <w:sz w:val="24"/>
          <w:szCs w:val="24"/>
        </w:rPr>
      </w:pPr>
    </w:p>
    <w:p w14:paraId="4D98E5B4" w14:textId="77777777" w:rsidR="007A0338" w:rsidRDefault="007A0338" w:rsidP="005F233E">
      <w:pPr>
        <w:pStyle w:val="p1"/>
        <w:spacing w:line="360" w:lineRule="auto"/>
        <w:rPr>
          <w:rFonts w:ascii="Times New Roman" w:hAnsi="Times New Roman"/>
          <w:color w:val="000000" w:themeColor="text1"/>
          <w:sz w:val="24"/>
          <w:szCs w:val="24"/>
        </w:rPr>
      </w:pPr>
    </w:p>
    <w:p w14:paraId="094450E5" w14:textId="77777777" w:rsidR="007A0338" w:rsidRDefault="007A0338" w:rsidP="005F233E">
      <w:pPr>
        <w:pStyle w:val="p1"/>
        <w:spacing w:line="360" w:lineRule="auto"/>
        <w:rPr>
          <w:rFonts w:ascii="Times New Roman" w:hAnsi="Times New Roman"/>
          <w:color w:val="000000" w:themeColor="text1"/>
          <w:sz w:val="24"/>
          <w:szCs w:val="24"/>
        </w:rPr>
      </w:pPr>
    </w:p>
    <w:p w14:paraId="5DF85999" w14:textId="77777777" w:rsidR="007A0338" w:rsidRPr="0030203E" w:rsidRDefault="007A0338" w:rsidP="005F233E">
      <w:pPr>
        <w:pStyle w:val="p1"/>
        <w:spacing w:line="360" w:lineRule="auto"/>
        <w:rPr>
          <w:rFonts w:ascii="Times New Roman" w:hAnsi="Times New Roman"/>
          <w:color w:val="000000" w:themeColor="text1"/>
          <w:sz w:val="24"/>
          <w:szCs w:val="24"/>
        </w:rPr>
      </w:pPr>
    </w:p>
    <w:p w14:paraId="2FFC8E89" w14:textId="4F446C5C" w:rsidR="005216DF" w:rsidRPr="0030203E" w:rsidRDefault="005216DF" w:rsidP="005F233E">
      <w:pPr>
        <w:pStyle w:val="p1"/>
        <w:spacing w:line="360" w:lineRule="auto"/>
        <w:rPr>
          <w:rFonts w:ascii="Times New Roman" w:hAnsi="Times New Roman"/>
          <w:color w:val="000000" w:themeColor="text1"/>
          <w:sz w:val="24"/>
          <w:szCs w:val="24"/>
          <w:u w:val="single"/>
        </w:rPr>
      </w:pPr>
      <w:r w:rsidRPr="0030203E">
        <w:rPr>
          <w:rFonts w:ascii="Times New Roman" w:hAnsi="Times New Roman"/>
          <w:color w:val="000000" w:themeColor="text1"/>
          <w:sz w:val="24"/>
          <w:szCs w:val="24"/>
          <w:u w:val="single"/>
        </w:rPr>
        <w:t>Comparison with Systematic Reviews</w:t>
      </w:r>
    </w:p>
    <w:p w14:paraId="06F4ED46" w14:textId="77777777" w:rsidR="005216DF" w:rsidRPr="0030203E" w:rsidRDefault="005216DF" w:rsidP="005F233E">
      <w:pPr>
        <w:pStyle w:val="p1"/>
        <w:spacing w:line="360" w:lineRule="auto"/>
        <w:rPr>
          <w:rFonts w:ascii="Times New Roman" w:hAnsi="Times New Roman"/>
          <w:color w:val="000000" w:themeColor="text1"/>
          <w:sz w:val="24"/>
          <w:szCs w:val="24"/>
        </w:rPr>
      </w:pPr>
    </w:p>
    <w:p w14:paraId="77C11ACD" w14:textId="3776287B" w:rsidR="002E66FE" w:rsidRPr="0030203E" w:rsidRDefault="005216DF" w:rsidP="006A06F0">
      <w:pPr>
        <w:pStyle w:val="p1"/>
        <w:spacing w:line="360" w:lineRule="auto"/>
        <w:rPr>
          <w:rFonts w:ascii="Times New Roman" w:hAnsi="Times New Roman"/>
          <w:color w:val="000000" w:themeColor="text1"/>
          <w:sz w:val="24"/>
          <w:szCs w:val="24"/>
        </w:rPr>
      </w:pPr>
      <w:r w:rsidRPr="0030203E">
        <w:rPr>
          <w:rFonts w:ascii="Times New Roman" w:hAnsi="Times New Roman"/>
          <w:color w:val="000000" w:themeColor="text1"/>
          <w:sz w:val="24"/>
          <w:szCs w:val="24"/>
        </w:rPr>
        <w:t>While narrative reviews (</w:t>
      </w:r>
      <w:proofErr w:type="spellStart"/>
      <w:r w:rsidRPr="0030203E">
        <w:rPr>
          <w:rFonts w:ascii="Times New Roman" w:hAnsi="Times New Roman"/>
          <w:color w:val="000000" w:themeColor="text1"/>
          <w:sz w:val="24"/>
          <w:szCs w:val="24"/>
        </w:rPr>
        <w:t>NRs</w:t>
      </w:r>
      <w:proofErr w:type="spellEnd"/>
      <w:r w:rsidRPr="0030203E">
        <w:rPr>
          <w:rFonts w:ascii="Times New Roman" w:hAnsi="Times New Roman"/>
          <w:color w:val="000000" w:themeColor="text1"/>
          <w:sz w:val="24"/>
          <w:szCs w:val="24"/>
        </w:rPr>
        <w:t>) and systematic reviews (</w:t>
      </w:r>
      <w:proofErr w:type="spellStart"/>
      <w:r w:rsidRPr="0030203E">
        <w:rPr>
          <w:rFonts w:ascii="Times New Roman" w:hAnsi="Times New Roman"/>
          <w:color w:val="000000" w:themeColor="text1"/>
          <w:sz w:val="24"/>
          <w:szCs w:val="24"/>
        </w:rPr>
        <w:t>SRs</w:t>
      </w:r>
      <w:proofErr w:type="spellEnd"/>
      <w:r w:rsidRPr="0030203E">
        <w:rPr>
          <w:rFonts w:ascii="Times New Roman" w:hAnsi="Times New Roman"/>
          <w:color w:val="000000" w:themeColor="text1"/>
          <w:sz w:val="24"/>
          <w:szCs w:val="24"/>
        </w:rPr>
        <w:t xml:space="preserve">) serve as essential tools for synthesizing literature, </w:t>
      </w:r>
      <w:proofErr w:type="spellStart"/>
      <w:r w:rsidRPr="0030203E">
        <w:rPr>
          <w:rFonts w:ascii="Times New Roman" w:hAnsi="Times New Roman"/>
          <w:color w:val="000000" w:themeColor="text1"/>
          <w:sz w:val="24"/>
          <w:szCs w:val="24"/>
        </w:rPr>
        <w:t>NRs</w:t>
      </w:r>
      <w:proofErr w:type="spellEnd"/>
      <w:r w:rsidRPr="0030203E">
        <w:rPr>
          <w:rFonts w:ascii="Times New Roman" w:hAnsi="Times New Roman"/>
          <w:color w:val="000000" w:themeColor="text1"/>
          <w:sz w:val="24"/>
          <w:szCs w:val="24"/>
        </w:rPr>
        <w:t xml:space="preserve"> differ from </w:t>
      </w:r>
      <w:proofErr w:type="spellStart"/>
      <w:r w:rsidRPr="0030203E">
        <w:rPr>
          <w:rFonts w:ascii="Times New Roman" w:hAnsi="Times New Roman"/>
          <w:color w:val="000000" w:themeColor="text1"/>
          <w:sz w:val="24"/>
          <w:szCs w:val="24"/>
        </w:rPr>
        <w:t>SRs</w:t>
      </w:r>
      <w:proofErr w:type="spellEnd"/>
      <w:r w:rsidRPr="0030203E">
        <w:rPr>
          <w:rFonts w:ascii="Times New Roman" w:hAnsi="Times New Roman"/>
          <w:color w:val="000000" w:themeColor="text1"/>
          <w:sz w:val="24"/>
          <w:szCs w:val="24"/>
        </w:rPr>
        <w:t xml:space="preserve"> in objectives, methods, and application areas</w:t>
      </w:r>
      <w:r w:rsidR="00493AEF" w:rsidRPr="0030203E">
        <w:rPr>
          <w:rFonts w:ascii="Times New Roman" w:hAnsi="Times New Roman"/>
          <w:color w:val="000000" w:themeColor="text1"/>
          <w:sz w:val="24"/>
          <w:szCs w:val="24"/>
        </w:rPr>
        <w:t xml:space="preserve"> (Green et al., </w:t>
      </w:r>
      <w:r w:rsidR="00610BD0" w:rsidRPr="0030203E">
        <w:rPr>
          <w:rFonts w:ascii="Times New Roman" w:hAnsi="Times New Roman"/>
          <w:color w:val="000000" w:themeColor="text1"/>
          <w:sz w:val="24"/>
          <w:szCs w:val="24"/>
        </w:rPr>
        <w:t>2006)</w:t>
      </w:r>
      <w:r w:rsidRPr="0030203E">
        <w:rPr>
          <w:rFonts w:ascii="Times New Roman" w:hAnsi="Times New Roman"/>
          <w:color w:val="000000" w:themeColor="text1"/>
          <w:sz w:val="24"/>
          <w:szCs w:val="24"/>
        </w:rPr>
        <w:t xml:space="preserve">. While </w:t>
      </w:r>
      <w:proofErr w:type="spellStart"/>
      <w:r w:rsidRPr="0030203E">
        <w:rPr>
          <w:rFonts w:ascii="Times New Roman" w:hAnsi="Times New Roman"/>
          <w:color w:val="000000" w:themeColor="text1"/>
          <w:sz w:val="24"/>
          <w:szCs w:val="24"/>
        </w:rPr>
        <w:t>SRs</w:t>
      </w:r>
      <w:proofErr w:type="spellEnd"/>
      <w:r w:rsidRPr="0030203E">
        <w:rPr>
          <w:rFonts w:ascii="Times New Roman" w:hAnsi="Times New Roman"/>
          <w:color w:val="000000" w:themeColor="text1"/>
          <w:sz w:val="24"/>
          <w:szCs w:val="24"/>
        </w:rPr>
        <w:t xml:space="preserve"> adhere to a structured, rigorous methodology to minimize bias, </w:t>
      </w:r>
      <w:proofErr w:type="spellStart"/>
      <w:r w:rsidRPr="0030203E">
        <w:rPr>
          <w:rFonts w:ascii="Times New Roman" w:hAnsi="Times New Roman"/>
          <w:color w:val="000000" w:themeColor="text1"/>
          <w:sz w:val="24"/>
          <w:szCs w:val="24"/>
        </w:rPr>
        <w:t>NRs</w:t>
      </w:r>
      <w:proofErr w:type="spellEnd"/>
      <w:r w:rsidRPr="0030203E">
        <w:rPr>
          <w:rFonts w:ascii="Times New Roman" w:hAnsi="Times New Roman"/>
          <w:color w:val="000000" w:themeColor="text1"/>
          <w:sz w:val="24"/>
          <w:szCs w:val="24"/>
        </w:rPr>
        <w:t xml:space="preserve"> offer a more flexible approach, allowing for a broader exploration of diverse perspectives and contexts</w:t>
      </w:r>
      <w:r w:rsidR="00420833" w:rsidRPr="0030203E">
        <w:rPr>
          <w:rFonts w:ascii="Times New Roman" w:hAnsi="Times New Roman"/>
          <w:color w:val="000000" w:themeColor="text1"/>
          <w:sz w:val="24"/>
          <w:szCs w:val="24"/>
        </w:rPr>
        <w:t xml:space="preserve"> (Green</w:t>
      </w:r>
      <w:r w:rsidR="00971F39" w:rsidRPr="0030203E">
        <w:rPr>
          <w:rFonts w:ascii="Times New Roman" w:hAnsi="Times New Roman"/>
          <w:color w:val="000000" w:themeColor="text1"/>
          <w:sz w:val="24"/>
          <w:szCs w:val="24"/>
        </w:rPr>
        <w:t xml:space="preserve"> et al., 2008)</w:t>
      </w:r>
      <w:r w:rsidRPr="0030203E">
        <w:rPr>
          <w:rFonts w:ascii="Times New Roman" w:hAnsi="Times New Roman"/>
          <w:color w:val="000000" w:themeColor="text1"/>
          <w:sz w:val="24"/>
          <w:szCs w:val="24"/>
        </w:rPr>
        <w:t xml:space="preserve">. </w:t>
      </w:r>
      <w:r w:rsidR="006A06F0" w:rsidRPr="0030203E">
        <w:rPr>
          <w:rFonts w:ascii="Times New Roman" w:hAnsi="Times New Roman"/>
          <w:color w:val="000000" w:themeColor="text1"/>
          <w:sz w:val="24"/>
          <w:szCs w:val="24"/>
        </w:rPr>
        <w:t>Thus, a Narrative review was chosen instead of a systematic review</w:t>
      </w:r>
      <w:r w:rsidR="003F4905" w:rsidRPr="0030203E">
        <w:rPr>
          <w:rFonts w:ascii="Times New Roman" w:hAnsi="Times New Roman"/>
          <w:color w:val="000000" w:themeColor="text1"/>
          <w:sz w:val="24"/>
          <w:szCs w:val="24"/>
        </w:rPr>
        <w:t xml:space="preserve"> for this particular study</w:t>
      </w:r>
      <w:r w:rsidRPr="0030203E">
        <w:rPr>
          <w:rFonts w:ascii="Times New Roman" w:hAnsi="Times New Roman"/>
          <w:color w:val="000000" w:themeColor="text1"/>
          <w:sz w:val="24"/>
          <w:szCs w:val="24"/>
        </w:rPr>
        <w:t xml:space="preserve">. Despite their differences, both </w:t>
      </w:r>
      <w:proofErr w:type="spellStart"/>
      <w:r w:rsidRPr="0030203E">
        <w:rPr>
          <w:rFonts w:ascii="Times New Roman" w:hAnsi="Times New Roman"/>
          <w:color w:val="000000" w:themeColor="text1"/>
          <w:sz w:val="24"/>
          <w:szCs w:val="24"/>
        </w:rPr>
        <w:t>NRs</w:t>
      </w:r>
      <w:proofErr w:type="spellEnd"/>
      <w:r w:rsidRPr="0030203E">
        <w:rPr>
          <w:rFonts w:ascii="Times New Roman" w:hAnsi="Times New Roman"/>
          <w:color w:val="000000" w:themeColor="text1"/>
          <w:sz w:val="24"/>
          <w:szCs w:val="24"/>
        </w:rPr>
        <w:t xml:space="preserve"> and </w:t>
      </w:r>
      <w:proofErr w:type="spellStart"/>
      <w:r w:rsidRPr="0030203E">
        <w:rPr>
          <w:rFonts w:ascii="Times New Roman" w:hAnsi="Times New Roman"/>
          <w:color w:val="000000" w:themeColor="text1"/>
          <w:sz w:val="24"/>
          <w:szCs w:val="24"/>
        </w:rPr>
        <w:t>SRs</w:t>
      </w:r>
      <w:proofErr w:type="spellEnd"/>
      <w:r w:rsidRPr="0030203E">
        <w:rPr>
          <w:rFonts w:ascii="Times New Roman" w:hAnsi="Times New Roman"/>
          <w:color w:val="000000" w:themeColor="text1"/>
          <w:sz w:val="24"/>
          <w:szCs w:val="24"/>
        </w:rPr>
        <w:t xml:space="preserve"> are susceptible to bias and require careful interpretation of findings</w:t>
      </w:r>
      <w:r w:rsidR="002F3506" w:rsidRPr="0030203E">
        <w:rPr>
          <w:rFonts w:ascii="Times New Roman" w:hAnsi="Times New Roman"/>
          <w:color w:val="000000" w:themeColor="text1"/>
          <w:sz w:val="24"/>
          <w:szCs w:val="24"/>
        </w:rPr>
        <w:t xml:space="preserve"> (</w:t>
      </w:r>
      <w:proofErr w:type="spellStart"/>
      <w:r w:rsidR="00420833" w:rsidRPr="0030203E">
        <w:rPr>
          <w:rFonts w:ascii="Times New Roman" w:hAnsi="Times New Roman"/>
          <w:color w:val="000000" w:themeColor="text1"/>
          <w:sz w:val="24"/>
          <w:szCs w:val="24"/>
        </w:rPr>
        <w:t>Bolderston</w:t>
      </w:r>
      <w:proofErr w:type="spellEnd"/>
      <w:r w:rsidR="00420833" w:rsidRPr="0030203E">
        <w:rPr>
          <w:rFonts w:ascii="Times New Roman" w:hAnsi="Times New Roman"/>
          <w:color w:val="000000" w:themeColor="text1"/>
          <w:sz w:val="24"/>
          <w:szCs w:val="24"/>
        </w:rPr>
        <w:t>, 2008)</w:t>
      </w:r>
      <w:r w:rsidRPr="0030203E">
        <w:rPr>
          <w:rFonts w:ascii="Times New Roman" w:hAnsi="Times New Roman"/>
          <w:color w:val="000000" w:themeColor="text1"/>
          <w:sz w:val="24"/>
          <w:szCs w:val="24"/>
        </w:rPr>
        <w:t>.</w:t>
      </w:r>
      <w:r w:rsidR="003D4E45" w:rsidRPr="0030203E">
        <w:rPr>
          <w:rFonts w:ascii="Times New Roman" w:hAnsi="Times New Roman"/>
          <w:color w:val="000000" w:themeColor="text1"/>
          <w:sz w:val="24"/>
          <w:szCs w:val="24"/>
        </w:rPr>
        <w:t xml:space="preserve"> </w:t>
      </w:r>
    </w:p>
    <w:p w14:paraId="3EB95BB4" w14:textId="77777777" w:rsidR="006A06F0" w:rsidRPr="0030203E" w:rsidRDefault="006A06F0" w:rsidP="006A06F0">
      <w:pPr>
        <w:pStyle w:val="p1"/>
        <w:spacing w:line="360" w:lineRule="auto"/>
        <w:rPr>
          <w:rFonts w:ascii="Times New Roman" w:hAnsi="Times New Roman"/>
          <w:color w:val="000000" w:themeColor="text1"/>
          <w:sz w:val="24"/>
          <w:szCs w:val="24"/>
        </w:rPr>
      </w:pPr>
    </w:p>
    <w:p w14:paraId="2F3E04E1"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40D15518"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3B4FB031"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26E66664"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50DAFD50"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11FA2CD4"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3B91EE52"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41C5928A" w14:textId="77777777" w:rsidR="00570E6E" w:rsidRPr="0030203E" w:rsidRDefault="00570E6E" w:rsidP="006A06F0">
      <w:pPr>
        <w:pStyle w:val="p1"/>
        <w:spacing w:line="360" w:lineRule="auto"/>
        <w:rPr>
          <w:rFonts w:ascii="Times New Roman" w:hAnsi="Times New Roman"/>
          <w:color w:val="000000" w:themeColor="text1"/>
          <w:sz w:val="24"/>
          <w:szCs w:val="24"/>
        </w:rPr>
      </w:pPr>
    </w:p>
    <w:p w14:paraId="665791CF" w14:textId="77777777" w:rsidR="00A77712" w:rsidRPr="0030203E" w:rsidRDefault="00A77712" w:rsidP="006A06F0">
      <w:pPr>
        <w:pStyle w:val="p1"/>
        <w:spacing w:line="360" w:lineRule="auto"/>
        <w:rPr>
          <w:rFonts w:ascii="Times New Roman" w:hAnsi="Times New Roman"/>
          <w:color w:val="000000" w:themeColor="text1"/>
          <w:sz w:val="24"/>
          <w:szCs w:val="24"/>
        </w:rPr>
      </w:pPr>
    </w:p>
    <w:p w14:paraId="324CCF1A" w14:textId="77777777" w:rsidR="00A77712" w:rsidRPr="0030203E" w:rsidRDefault="00A77712" w:rsidP="006A06F0">
      <w:pPr>
        <w:pStyle w:val="p1"/>
        <w:spacing w:line="360" w:lineRule="auto"/>
        <w:rPr>
          <w:rFonts w:ascii="Times New Roman" w:hAnsi="Times New Roman"/>
          <w:color w:val="000000" w:themeColor="text1"/>
          <w:sz w:val="24"/>
          <w:szCs w:val="24"/>
        </w:rPr>
      </w:pPr>
    </w:p>
    <w:p w14:paraId="6E3BA83D" w14:textId="77777777" w:rsidR="00A77712" w:rsidRPr="0030203E" w:rsidRDefault="00A77712" w:rsidP="006A06F0">
      <w:pPr>
        <w:pStyle w:val="p1"/>
        <w:spacing w:line="360" w:lineRule="auto"/>
        <w:rPr>
          <w:rFonts w:ascii="Times New Roman" w:hAnsi="Times New Roman"/>
          <w:color w:val="000000" w:themeColor="text1"/>
          <w:sz w:val="24"/>
          <w:szCs w:val="24"/>
        </w:rPr>
      </w:pPr>
    </w:p>
    <w:p w14:paraId="47AD0980" w14:textId="77777777" w:rsidR="00A77712" w:rsidRPr="0030203E" w:rsidRDefault="00A77712" w:rsidP="006A06F0">
      <w:pPr>
        <w:pStyle w:val="p1"/>
        <w:spacing w:line="360" w:lineRule="auto"/>
        <w:rPr>
          <w:rFonts w:ascii="Times New Roman" w:hAnsi="Times New Roman"/>
          <w:color w:val="000000" w:themeColor="text1"/>
          <w:sz w:val="24"/>
          <w:szCs w:val="24"/>
        </w:rPr>
      </w:pPr>
    </w:p>
    <w:p w14:paraId="462E129F" w14:textId="15F3BD84" w:rsidR="002E66FE" w:rsidRPr="0030203E" w:rsidRDefault="00734046" w:rsidP="005F233E">
      <w:pPr>
        <w:spacing w:line="360" w:lineRule="auto"/>
        <w:rPr>
          <w:rFonts w:ascii="Times New Roman" w:hAnsi="Times New Roman" w:cs="Times New Roman"/>
          <w:color w:val="000000" w:themeColor="text1"/>
          <w:sz w:val="28"/>
          <w:szCs w:val="28"/>
          <w:u w:val="single"/>
        </w:rPr>
      </w:pPr>
      <w:r w:rsidRPr="0030203E">
        <w:rPr>
          <w:rFonts w:ascii="Times New Roman" w:hAnsi="Times New Roman" w:cs="Times New Roman"/>
          <w:color w:val="000000" w:themeColor="text1"/>
          <w:sz w:val="28"/>
          <w:szCs w:val="28"/>
          <w:u w:val="single"/>
        </w:rPr>
        <w:t>Objectives</w:t>
      </w:r>
    </w:p>
    <w:p w14:paraId="708D4A08" w14:textId="77777777" w:rsidR="002E66FE" w:rsidRPr="0030203E" w:rsidRDefault="002E66FE" w:rsidP="005F233E">
      <w:pPr>
        <w:spacing w:line="360" w:lineRule="auto"/>
        <w:rPr>
          <w:rFonts w:ascii="Times New Roman" w:hAnsi="Times New Roman" w:cs="Times New Roman"/>
          <w:color w:val="000000" w:themeColor="text1"/>
          <w:sz w:val="24"/>
          <w:szCs w:val="24"/>
        </w:rPr>
      </w:pPr>
    </w:p>
    <w:p w14:paraId="775E00CD" w14:textId="27B50E77" w:rsidR="002E66FE" w:rsidRPr="0030203E" w:rsidRDefault="002E66FE"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The proposed study has developed </w:t>
      </w:r>
      <w:r w:rsidR="00C50902" w:rsidRPr="0030203E">
        <w:rPr>
          <w:rFonts w:ascii="Times New Roman" w:hAnsi="Times New Roman" w:cs="Times New Roman"/>
          <w:color w:val="000000" w:themeColor="text1"/>
          <w:sz w:val="24"/>
          <w:szCs w:val="24"/>
        </w:rPr>
        <w:t>4 main</w:t>
      </w:r>
      <w:r w:rsidRPr="0030203E">
        <w:rPr>
          <w:rFonts w:ascii="Times New Roman" w:hAnsi="Times New Roman" w:cs="Times New Roman"/>
          <w:color w:val="000000" w:themeColor="text1"/>
          <w:sz w:val="24"/>
          <w:szCs w:val="24"/>
        </w:rPr>
        <w:t xml:space="preserve"> aims. They are as follows:</w:t>
      </w:r>
    </w:p>
    <w:p w14:paraId="6C51A7E3" w14:textId="3F60B07D" w:rsidR="002E66FE" w:rsidRPr="0030203E" w:rsidRDefault="002E66FE" w:rsidP="005F233E">
      <w:pPr>
        <w:pStyle w:val="ListParagraph"/>
        <w:numPr>
          <w:ilvl w:val="0"/>
          <w:numId w:val="1"/>
        </w:num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To discover if exercise </w:t>
      </w:r>
      <w:r w:rsidR="001508FB" w:rsidRPr="0030203E">
        <w:rPr>
          <w:rFonts w:ascii="Times New Roman" w:hAnsi="Times New Roman" w:cs="Times New Roman"/>
          <w:color w:val="000000" w:themeColor="text1"/>
          <w:sz w:val="24"/>
          <w:szCs w:val="24"/>
        </w:rPr>
        <w:t>helps</w:t>
      </w:r>
      <w:r w:rsidRPr="0030203E">
        <w:rPr>
          <w:rFonts w:ascii="Times New Roman" w:hAnsi="Times New Roman" w:cs="Times New Roman"/>
          <w:color w:val="000000" w:themeColor="text1"/>
          <w:sz w:val="24"/>
          <w:szCs w:val="24"/>
        </w:rPr>
        <w:t xml:space="preserve"> </w:t>
      </w:r>
      <w:r w:rsidR="001508FB" w:rsidRPr="0030203E">
        <w:rPr>
          <w:rFonts w:ascii="Times New Roman" w:hAnsi="Times New Roman" w:cs="Times New Roman"/>
          <w:color w:val="000000" w:themeColor="text1"/>
          <w:sz w:val="24"/>
          <w:szCs w:val="24"/>
        </w:rPr>
        <w:t>to</w:t>
      </w:r>
      <w:r w:rsidRPr="0030203E">
        <w:rPr>
          <w:rFonts w:ascii="Times New Roman" w:hAnsi="Times New Roman" w:cs="Times New Roman"/>
          <w:color w:val="000000" w:themeColor="text1"/>
          <w:sz w:val="24"/>
          <w:szCs w:val="24"/>
        </w:rPr>
        <w:t xml:space="preserve"> reduc</w:t>
      </w:r>
      <w:r w:rsidR="001508FB" w:rsidRPr="0030203E">
        <w:rPr>
          <w:rFonts w:ascii="Times New Roman" w:hAnsi="Times New Roman" w:cs="Times New Roman"/>
          <w:color w:val="000000" w:themeColor="text1"/>
          <w:sz w:val="24"/>
          <w:szCs w:val="24"/>
        </w:rPr>
        <w:t>e</w:t>
      </w:r>
      <w:r w:rsidRPr="0030203E">
        <w:rPr>
          <w:rFonts w:ascii="Times New Roman" w:hAnsi="Times New Roman" w:cs="Times New Roman"/>
          <w:color w:val="000000" w:themeColor="text1"/>
          <w:sz w:val="24"/>
          <w:szCs w:val="24"/>
        </w:rPr>
        <w:t xml:space="preserve"> stress and </w:t>
      </w:r>
      <w:r w:rsidR="001508FB" w:rsidRPr="0030203E">
        <w:rPr>
          <w:rFonts w:ascii="Times New Roman" w:hAnsi="Times New Roman" w:cs="Times New Roman"/>
          <w:color w:val="000000" w:themeColor="text1"/>
          <w:sz w:val="24"/>
          <w:szCs w:val="24"/>
        </w:rPr>
        <w:t>increase</w:t>
      </w:r>
      <w:r w:rsidRPr="0030203E">
        <w:rPr>
          <w:rFonts w:ascii="Times New Roman" w:hAnsi="Times New Roman" w:cs="Times New Roman"/>
          <w:color w:val="000000" w:themeColor="text1"/>
          <w:sz w:val="24"/>
          <w:szCs w:val="24"/>
        </w:rPr>
        <w:t xml:space="preserve"> energ</w:t>
      </w:r>
      <w:r w:rsidR="00BF39A4" w:rsidRPr="0030203E">
        <w:rPr>
          <w:rFonts w:ascii="Times New Roman" w:hAnsi="Times New Roman" w:cs="Times New Roman"/>
          <w:color w:val="000000" w:themeColor="text1"/>
          <w:sz w:val="24"/>
          <w:szCs w:val="24"/>
        </w:rPr>
        <w:t>y</w:t>
      </w:r>
      <w:r w:rsidR="009B50F6" w:rsidRPr="0030203E">
        <w:rPr>
          <w:rFonts w:ascii="Times New Roman" w:hAnsi="Times New Roman" w:cs="Times New Roman"/>
          <w:color w:val="000000" w:themeColor="text1"/>
          <w:sz w:val="24"/>
          <w:szCs w:val="24"/>
        </w:rPr>
        <w:t xml:space="preserve"> for athletes.</w:t>
      </w:r>
    </w:p>
    <w:p w14:paraId="56C1368D" w14:textId="1A8F31E4" w:rsidR="00750B66" w:rsidRPr="0030203E" w:rsidRDefault="00750B66" w:rsidP="005F233E">
      <w:pPr>
        <w:pStyle w:val="ListParagraph"/>
        <w:numPr>
          <w:ilvl w:val="0"/>
          <w:numId w:val="1"/>
        </w:num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To compare athletes to the non-exercising population considering the effects of exercise on aspects of their psychological wellbeing and self-perception.</w:t>
      </w:r>
    </w:p>
    <w:p w14:paraId="13A2B391" w14:textId="77777777" w:rsidR="002E66FE" w:rsidRPr="0030203E" w:rsidRDefault="002E66FE" w:rsidP="005F233E">
      <w:pPr>
        <w:pStyle w:val="ListParagraph"/>
        <w:numPr>
          <w:ilvl w:val="0"/>
          <w:numId w:val="1"/>
        </w:num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To determine if mental health has an impact on an athlete's overall performance and wellbeing.</w:t>
      </w:r>
    </w:p>
    <w:p w14:paraId="004914A8" w14:textId="1716CBDC" w:rsidR="00862A30" w:rsidRPr="0030203E" w:rsidRDefault="002E66FE" w:rsidP="00862A30">
      <w:pPr>
        <w:pStyle w:val="ListParagraph"/>
        <w:numPr>
          <w:ilvl w:val="0"/>
          <w:numId w:val="1"/>
        </w:num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To identify any possible barriers</w:t>
      </w:r>
      <w:r w:rsidR="00E01009" w:rsidRPr="0030203E">
        <w:rPr>
          <w:rFonts w:ascii="Times New Roman" w:hAnsi="Times New Roman" w:cs="Times New Roman"/>
          <w:color w:val="000000" w:themeColor="text1"/>
          <w:sz w:val="24"/>
          <w:szCs w:val="24"/>
        </w:rPr>
        <w:t xml:space="preserve"> preventing athletes fr</w:t>
      </w:r>
      <w:r w:rsidR="008E796E" w:rsidRPr="0030203E">
        <w:rPr>
          <w:rFonts w:ascii="Times New Roman" w:hAnsi="Times New Roman" w:cs="Times New Roman"/>
          <w:color w:val="000000" w:themeColor="text1"/>
          <w:sz w:val="24"/>
          <w:szCs w:val="24"/>
        </w:rPr>
        <w:t xml:space="preserve">om prioritizing </w:t>
      </w:r>
      <w:r w:rsidRPr="0030203E">
        <w:rPr>
          <w:rFonts w:ascii="Times New Roman" w:hAnsi="Times New Roman" w:cs="Times New Roman"/>
          <w:color w:val="000000" w:themeColor="text1"/>
          <w:sz w:val="24"/>
          <w:szCs w:val="24"/>
        </w:rPr>
        <w:t>their mental health.</w:t>
      </w:r>
    </w:p>
    <w:p w14:paraId="3DC0B701" w14:textId="77777777" w:rsidR="00AA3C96" w:rsidRPr="0030203E" w:rsidRDefault="00AA3C96" w:rsidP="005F233E">
      <w:pPr>
        <w:spacing w:line="360" w:lineRule="auto"/>
        <w:ind w:left="360"/>
        <w:rPr>
          <w:rFonts w:ascii="Times New Roman" w:hAnsi="Times New Roman" w:cs="Times New Roman"/>
          <w:color w:val="000000" w:themeColor="text1"/>
          <w:sz w:val="24"/>
          <w:szCs w:val="24"/>
        </w:rPr>
      </w:pPr>
    </w:p>
    <w:p w14:paraId="26F3A5B0" w14:textId="77777777" w:rsidR="00AA3C96" w:rsidRPr="0030203E" w:rsidRDefault="00AA3C96" w:rsidP="005F233E">
      <w:pPr>
        <w:spacing w:line="360" w:lineRule="auto"/>
        <w:ind w:left="360"/>
        <w:rPr>
          <w:rFonts w:ascii="Times New Roman" w:hAnsi="Times New Roman" w:cs="Times New Roman"/>
          <w:color w:val="000000" w:themeColor="text1"/>
          <w:sz w:val="24"/>
          <w:szCs w:val="24"/>
        </w:rPr>
      </w:pPr>
    </w:p>
    <w:p w14:paraId="5A31FAA8" w14:textId="77777777" w:rsidR="00AA3C96" w:rsidRPr="0030203E" w:rsidRDefault="00AA3C96" w:rsidP="005F233E">
      <w:pPr>
        <w:spacing w:line="360" w:lineRule="auto"/>
        <w:ind w:left="360"/>
        <w:rPr>
          <w:rFonts w:ascii="Times New Roman" w:hAnsi="Times New Roman" w:cs="Times New Roman"/>
          <w:color w:val="000000" w:themeColor="text1"/>
          <w:sz w:val="24"/>
          <w:szCs w:val="24"/>
        </w:rPr>
      </w:pPr>
    </w:p>
    <w:p w14:paraId="0DE3AE3B"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75AA1CF6"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3D925715"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1BDE1447"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2ACBA12E"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6D464D25"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53BB4BB6"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6A5AE5AD"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5E5AA329"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6312B320" w14:textId="77777777" w:rsidR="00A77712" w:rsidRPr="0030203E" w:rsidRDefault="00A77712" w:rsidP="005F233E">
      <w:pPr>
        <w:spacing w:line="360" w:lineRule="auto"/>
        <w:ind w:left="360"/>
        <w:rPr>
          <w:rFonts w:ascii="Times New Roman" w:hAnsi="Times New Roman" w:cs="Times New Roman"/>
          <w:color w:val="000000" w:themeColor="text1"/>
          <w:sz w:val="24"/>
          <w:szCs w:val="24"/>
        </w:rPr>
      </w:pPr>
    </w:p>
    <w:p w14:paraId="29BC06CB" w14:textId="77777777" w:rsidR="00063A28" w:rsidRPr="0030203E" w:rsidRDefault="00063A28" w:rsidP="005F233E">
      <w:pPr>
        <w:spacing w:line="360" w:lineRule="auto"/>
        <w:ind w:left="360"/>
        <w:rPr>
          <w:rFonts w:ascii="Times New Roman" w:hAnsi="Times New Roman" w:cs="Times New Roman"/>
          <w:color w:val="000000" w:themeColor="text1"/>
          <w:sz w:val="24"/>
          <w:szCs w:val="24"/>
        </w:rPr>
      </w:pPr>
    </w:p>
    <w:p w14:paraId="0AC804C7" w14:textId="4FC7E373" w:rsidR="00AF7EE0" w:rsidRPr="0030203E" w:rsidRDefault="00FB27B3" w:rsidP="005F233E">
      <w:pPr>
        <w:spacing w:line="360" w:lineRule="auto"/>
        <w:rPr>
          <w:rFonts w:ascii="Times New Roman" w:hAnsi="Times New Roman" w:cs="Times New Roman"/>
          <w:color w:val="000000" w:themeColor="text1"/>
          <w:sz w:val="28"/>
          <w:szCs w:val="28"/>
        </w:rPr>
      </w:pPr>
      <w:r w:rsidRPr="0030203E">
        <w:rPr>
          <w:rFonts w:ascii="Times New Roman" w:hAnsi="Times New Roman" w:cs="Times New Roman"/>
          <w:color w:val="000000" w:themeColor="text1"/>
          <w:sz w:val="28"/>
          <w:szCs w:val="28"/>
        </w:rPr>
        <w:t xml:space="preserve">Chapter </w:t>
      </w:r>
      <w:r w:rsidR="008D2279" w:rsidRPr="0030203E">
        <w:rPr>
          <w:rFonts w:ascii="Times New Roman" w:hAnsi="Times New Roman" w:cs="Times New Roman"/>
          <w:color w:val="000000" w:themeColor="text1"/>
          <w:sz w:val="28"/>
          <w:szCs w:val="28"/>
        </w:rPr>
        <w:t>3</w:t>
      </w:r>
    </w:p>
    <w:p w14:paraId="7E689477" w14:textId="2462870D" w:rsidR="00872547" w:rsidRPr="0030203E" w:rsidRDefault="00AF7EE0" w:rsidP="005F233E">
      <w:pPr>
        <w:spacing w:line="360" w:lineRule="auto"/>
        <w:rPr>
          <w:rFonts w:ascii="Times New Roman" w:hAnsi="Times New Roman" w:cs="Times New Roman"/>
          <w:color w:val="000000" w:themeColor="text1"/>
          <w:sz w:val="28"/>
          <w:szCs w:val="28"/>
        </w:rPr>
      </w:pPr>
      <w:r w:rsidRPr="0030203E">
        <w:rPr>
          <w:rFonts w:ascii="Times New Roman" w:hAnsi="Times New Roman" w:cs="Times New Roman"/>
          <w:color w:val="000000" w:themeColor="text1"/>
          <w:sz w:val="28"/>
          <w:szCs w:val="28"/>
        </w:rPr>
        <w:t>Discussion</w:t>
      </w:r>
    </w:p>
    <w:p w14:paraId="54892EF7" w14:textId="77777777" w:rsidR="009C5B61" w:rsidRPr="0030203E" w:rsidRDefault="009C5B61" w:rsidP="005F233E">
      <w:pPr>
        <w:spacing w:line="360" w:lineRule="auto"/>
        <w:jc w:val="both"/>
        <w:rPr>
          <w:rFonts w:ascii="Times New Roman" w:hAnsi="Times New Roman" w:cs="Times New Roman"/>
          <w:color w:val="000000" w:themeColor="text1"/>
          <w:sz w:val="24"/>
          <w:szCs w:val="24"/>
        </w:rPr>
      </w:pPr>
    </w:p>
    <w:p w14:paraId="540ACCE7" w14:textId="0883AED8" w:rsidR="00EB319D" w:rsidRPr="0030203E" w:rsidRDefault="00F12BD9" w:rsidP="005F233E">
      <w:pPr>
        <w:spacing w:line="360" w:lineRule="auto"/>
        <w:jc w:val="both"/>
        <w:rPr>
          <w:rFonts w:ascii="Times New Roman" w:hAnsi="Times New Roman" w:cs="Times New Roman"/>
          <w:color w:val="000000" w:themeColor="text1"/>
          <w:sz w:val="24"/>
          <w:szCs w:val="24"/>
          <w:u w:val="single"/>
        </w:rPr>
      </w:pPr>
      <w:r w:rsidRPr="0030203E">
        <w:rPr>
          <w:rFonts w:ascii="Times New Roman" w:hAnsi="Times New Roman" w:cs="Times New Roman"/>
          <w:color w:val="000000" w:themeColor="text1"/>
          <w:sz w:val="24"/>
          <w:szCs w:val="24"/>
          <w:u w:val="single"/>
        </w:rPr>
        <w:t>The Impact of Exercise on Stress Reduction and Energy Increase in Athletes' Mental Health and Performance</w:t>
      </w:r>
      <w:r w:rsidR="009C5B61" w:rsidRPr="0030203E">
        <w:rPr>
          <w:rFonts w:ascii="Times New Roman" w:hAnsi="Times New Roman" w:cs="Times New Roman"/>
          <w:color w:val="000000" w:themeColor="text1"/>
          <w:sz w:val="24"/>
          <w:szCs w:val="24"/>
          <w:u w:val="single"/>
        </w:rPr>
        <w:t>.</w:t>
      </w:r>
    </w:p>
    <w:p w14:paraId="661D877F" w14:textId="77777777" w:rsidR="00E42C3E" w:rsidRPr="0030203E" w:rsidRDefault="00E42C3E" w:rsidP="005F233E">
      <w:pPr>
        <w:spacing w:line="360" w:lineRule="auto"/>
        <w:jc w:val="both"/>
        <w:rPr>
          <w:rFonts w:ascii="Times New Roman" w:hAnsi="Times New Roman" w:cs="Times New Roman"/>
          <w:color w:val="000000" w:themeColor="text1"/>
          <w:sz w:val="24"/>
          <w:szCs w:val="24"/>
        </w:rPr>
      </w:pPr>
    </w:p>
    <w:p w14:paraId="64158457" w14:textId="2E887392" w:rsidR="006D5A20" w:rsidRPr="0030203E" w:rsidRDefault="00056837" w:rsidP="005F233E">
      <w:pPr>
        <w:spacing w:line="360" w:lineRule="auto"/>
        <w:jc w:val="both"/>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This </w:t>
      </w:r>
      <w:r w:rsidR="004907F8" w:rsidRPr="0030203E">
        <w:rPr>
          <w:rFonts w:ascii="Times New Roman" w:hAnsi="Times New Roman" w:cs="Times New Roman"/>
          <w:color w:val="000000" w:themeColor="text1"/>
          <w:sz w:val="24"/>
          <w:szCs w:val="24"/>
        </w:rPr>
        <w:t>narrative review</w:t>
      </w:r>
      <w:r w:rsidRPr="0030203E">
        <w:rPr>
          <w:rFonts w:ascii="Times New Roman" w:hAnsi="Times New Roman" w:cs="Times New Roman"/>
          <w:color w:val="000000" w:themeColor="text1"/>
          <w:sz w:val="24"/>
          <w:szCs w:val="24"/>
        </w:rPr>
        <w:t xml:space="preserve"> embarks on a comprehensive exploration of the interplay between mental health, psychological well-being, and athlete performance, underlining their profound significance in the realm of sports. </w:t>
      </w:r>
      <w:r w:rsidR="009152CA" w:rsidRPr="0030203E">
        <w:rPr>
          <w:rFonts w:ascii="Times New Roman" w:hAnsi="Times New Roman" w:cs="Times New Roman"/>
          <w:color w:val="000000" w:themeColor="text1"/>
          <w:sz w:val="24"/>
          <w:szCs w:val="24"/>
        </w:rPr>
        <w:t xml:space="preserve">The </w:t>
      </w:r>
      <w:r w:rsidRPr="0030203E">
        <w:rPr>
          <w:rFonts w:ascii="Times New Roman" w:hAnsi="Times New Roman" w:cs="Times New Roman"/>
          <w:color w:val="000000" w:themeColor="text1"/>
          <w:sz w:val="24"/>
          <w:szCs w:val="24"/>
        </w:rPr>
        <w:t xml:space="preserve">discussion aims to shed light on the multifaceted effects of exercise on athletes' mental states, ultimately influencing their overall well-being and performance. Throughout the discussion, the following topics will be focused </w:t>
      </w:r>
      <w:r w:rsidR="00EB319D" w:rsidRPr="0030203E">
        <w:rPr>
          <w:rFonts w:ascii="Times New Roman" w:hAnsi="Times New Roman" w:cs="Times New Roman"/>
          <w:color w:val="000000" w:themeColor="text1"/>
          <w:sz w:val="24"/>
          <w:szCs w:val="24"/>
        </w:rPr>
        <w:t xml:space="preserve">on: </w:t>
      </w:r>
      <w:r w:rsidRPr="0030203E">
        <w:rPr>
          <w:rFonts w:ascii="Times New Roman" w:hAnsi="Times New Roman" w:cs="Times New Roman"/>
          <w:color w:val="000000" w:themeColor="text1"/>
          <w:sz w:val="24"/>
          <w:szCs w:val="24"/>
        </w:rPr>
        <w:t>Exercise-induced Stress Reduction and Energy Increase</w:t>
      </w:r>
      <w:r w:rsidR="00EB319D" w:rsidRPr="0030203E">
        <w:rPr>
          <w:rFonts w:ascii="Times New Roman" w:hAnsi="Times New Roman" w:cs="Times New Roman"/>
          <w:color w:val="000000" w:themeColor="text1"/>
          <w:sz w:val="24"/>
          <w:szCs w:val="24"/>
        </w:rPr>
        <w:t>,</w:t>
      </w:r>
      <w:r w:rsidR="00386AA5" w:rsidRPr="0030203E">
        <w:rPr>
          <w:rFonts w:ascii="Times New Roman" w:hAnsi="Times New Roman" w:cs="Times New Roman"/>
          <w:color w:val="000000" w:themeColor="text1"/>
          <w:sz w:val="24"/>
          <w:szCs w:val="24"/>
        </w:rPr>
        <w:t xml:space="preserve"> a</w:t>
      </w:r>
      <w:r w:rsidRPr="0030203E">
        <w:rPr>
          <w:rFonts w:ascii="Times New Roman" w:hAnsi="Times New Roman" w:cs="Times New Roman"/>
          <w:color w:val="000000" w:themeColor="text1"/>
          <w:sz w:val="24"/>
          <w:szCs w:val="24"/>
        </w:rPr>
        <w:t xml:space="preserve"> Comparative Analysis: Athletes vs. Non-exercising Population</w:t>
      </w:r>
      <w:r w:rsidR="00386AA5"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 xml:space="preserve">Mental Health Impact on Athlete Performance and Wellbeing </w:t>
      </w:r>
      <w:r w:rsidR="00386AA5" w:rsidRPr="0030203E">
        <w:rPr>
          <w:rFonts w:ascii="Times New Roman" w:hAnsi="Times New Roman" w:cs="Times New Roman"/>
          <w:color w:val="000000" w:themeColor="text1"/>
          <w:sz w:val="24"/>
          <w:szCs w:val="24"/>
        </w:rPr>
        <w:t xml:space="preserve">and </w:t>
      </w:r>
      <w:r w:rsidRPr="0030203E">
        <w:rPr>
          <w:rFonts w:ascii="Times New Roman" w:hAnsi="Times New Roman" w:cs="Times New Roman"/>
          <w:color w:val="000000" w:themeColor="text1"/>
          <w:sz w:val="24"/>
          <w:szCs w:val="24"/>
        </w:rPr>
        <w:t>Barriers to Prioritizing Athletes' Mental Health. The first objective delves into the impact of exercise on stress reduction and energy increase, drawing from diverse research findings. Notably, studies by Smith et al.</w:t>
      </w:r>
      <w:r w:rsidR="002E3A72"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 xml:space="preserve">(2011) and </w:t>
      </w:r>
      <w:proofErr w:type="spellStart"/>
      <w:r w:rsidRPr="0030203E">
        <w:rPr>
          <w:rFonts w:ascii="Times New Roman" w:hAnsi="Times New Roman" w:cs="Times New Roman"/>
          <w:color w:val="000000" w:themeColor="text1"/>
          <w:sz w:val="24"/>
          <w:szCs w:val="24"/>
        </w:rPr>
        <w:t>Stults-Kolehainen</w:t>
      </w:r>
      <w:proofErr w:type="spellEnd"/>
      <w:r w:rsidRPr="0030203E">
        <w:rPr>
          <w:rFonts w:ascii="Times New Roman" w:hAnsi="Times New Roman" w:cs="Times New Roman"/>
          <w:color w:val="000000" w:themeColor="text1"/>
          <w:sz w:val="24"/>
          <w:szCs w:val="24"/>
        </w:rPr>
        <w:t xml:space="preserve"> et al.</w:t>
      </w:r>
      <w:r w:rsidR="00817C32" w:rsidRPr="0030203E">
        <w:rPr>
          <w:rFonts w:ascii="Times New Roman" w:hAnsi="Times New Roman" w:cs="Times New Roman"/>
          <w:color w:val="000000" w:themeColor="text1"/>
          <w:sz w:val="24"/>
          <w:szCs w:val="24"/>
        </w:rPr>
        <w:t>,</w:t>
      </w:r>
      <w:r w:rsidRPr="0030203E">
        <w:rPr>
          <w:rFonts w:ascii="Times New Roman" w:hAnsi="Times New Roman" w:cs="Times New Roman"/>
          <w:color w:val="000000" w:themeColor="text1"/>
          <w:sz w:val="24"/>
          <w:szCs w:val="24"/>
        </w:rPr>
        <w:t xml:space="preserve"> (2013) elucidate the physiological and </w:t>
      </w:r>
      <w:r w:rsidRPr="0030203E">
        <w:rPr>
          <w:rFonts w:ascii="Times New Roman" w:hAnsi="Times New Roman" w:cs="Times New Roman"/>
          <w:color w:val="000000" w:themeColor="text1"/>
          <w:sz w:val="24"/>
          <w:szCs w:val="24"/>
        </w:rPr>
        <w:lastRenderedPageBreak/>
        <w:t>psychological mechanisms underlying exercise-induced stress reduction and subjective well-being. Moreover, a comprehensive meta-analysis underscores the therapeutic potential of physical activity in managing mental health disorders, highlighting the importance of integrating neurobiological and behavioral mechanisms within a health neuroscience framework for optimized treatment outcomes</w:t>
      </w:r>
      <w:r w:rsidR="001E39CC" w:rsidRPr="0030203E">
        <w:rPr>
          <w:rFonts w:ascii="Times New Roman" w:hAnsi="Times New Roman" w:cs="Times New Roman"/>
          <w:color w:val="000000" w:themeColor="text1"/>
          <w:sz w:val="24"/>
          <w:szCs w:val="24"/>
        </w:rPr>
        <w:t xml:space="preserve"> (Smith </w:t>
      </w:r>
      <w:r w:rsidR="002849C3" w:rsidRPr="0030203E">
        <w:rPr>
          <w:rFonts w:ascii="Times New Roman" w:hAnsi="Times New Roman" w:cs="Times New Roman"/>
          <w:color w:val="000000" w:themeColor="text1"/>
          <w:sz w:val="24"/>
          <w:szCs w:val="24"/>
        </w:rPr>
        <w:t xml:space="preserve">and </w:t>
      </w:r>
      <w:proofErr w:type="spellStart"/>
      <w:r w:rsidR="002849C3" w:rsidRPr="0030203E">
        <w:rPr>
          <w:rFonts w:ascii="Times New Roman" w:hAnsi="Times New Roman" w:cs="Times New Roman"/>
          <w:color w:val="000000" w:themeColor="text1"/>
          <w:sz w:val="24"/>
          <w:szCs w:val="24"/>
        </w:rPr>
        <w:t>Merwin</w:t>
      </w:r>
      <w:proofErr w:type="spellEnd"/>
      <w:r w:rsidR="002849C3" w:rsidRPr="0030203E">
        <w:rPr>
          <w:rFonts w:ascii="Times New Roman" w:hAnsi="Times New Roman" w:cs="Times New Roman"/>
          <w:color w:val="000000" w:themeColor="text1"/>
          <w:sz w:val="24"/>
          <w:szCs w:val="24"/>
        </w:rPr>
        <w:t>,</w:t>
      </w:r>
      <w:r w:rsidR="001B69F3" w:rsidRPr="0030203E">
        <w:rPr>
          <w:rFonts w:ascii="Times New Roman" w:hAnsi="Times New Roman" w:cs="Times New Roman"/>
          <w:color w:val="000000" w:themeColor="text1"/>
          <w:sz w:val="24"/>
          <w:szCs w:val="24"/>
        </w:rPr>
        <w:t xml:space="preserve"> 2021)</w:t>
      </w:r>
      <w:r w:rsidRPr="0030203E">
        <w:rPr>
          <w:rFonts w:ascii="Times New Roman" w:hAnsi="Times New Roman" w:cs="Times New Roman"/>
          <w:color w:val="000000" w:themeColor="text1"/>
          <w:sz w:val="24"/>
          <w:szCs w:val="24"/>
        </w:rPr>
        <w:t>. However, acknowledging potential variations among individuals is paramount, considering factors such as exercise intensity, duration, and personal preferences. Through this nuanced exploration, this dissertation seeks to enrich our understanding of the intricate relationship between exercise, mental health, and athlete performance</w:t>
      </w:r>
      <w:r w:rsidR="00906A58" w:rsidRPr="0030203E">
        <w:rPr>
          <w:rFonts w:ascii="Times New Roman" w:hAnsi="Times New Roman" w:cs="Times New Roman"/>
          <w:color w:val="000000" w:themeColor="text1"/>
          <w:sz w:val="24"/>
          <w:szCs w:val="24"/>
        </w:rPr>
        <w:t xml:space="preserve"> (</w:t>
      </w:r>
      <w:proofErr w:type="spellStart"/>
      <w:r w:rsidR="00906A58" w:rsidRPr="0030203E">
        <w:rPr>
          <w:rFonts w:ascii="Times New Roman" w:eastAsia="Times New Roman" w:hAnsi="Times New Roman" w:cs="Times New Roman"/>
          <w:color w:val="000000" w:themeColor="text1"/>
          <w:sz w:val="24"/>
          <w:szCs w:val="24"/>
          <w:shd w:val="clear" w:color="auto" w:fill="FFFFFF"/>
        </w:rPr>
        <w:t>Granero-Jiménez</w:t>
      </w:r>
      <w:proofErr w:type="spellEnd"/>
      <w:r w:rsidR="00906A58" w:rsidRPr="0030203E">
        <w:rPr>
          <w:rFonts w:ascii="Times New Roman" w:eastAsia="Times New Roman" w:hAnsi="Times New Roman" w:cs="Times New Roman"/>
          <w:color w:val="000000" w:themeColor="text1"/>
          <w:sz w:val="24"/>
          <w:szCs w:val="24"/>
          <w:shd w:val="clear" w:color="auto" w:fill="FFFFFF"/>
        </w:rPr>
        <w:t xml:space="preserve"> et al., 2022)</w:t>
      </w:r>
      <w:r w:rsidR="006D5A20" w:rsidRPr="0030203E">
        <w:rPr>
          <w:rFonts w:ascii="Times New Roman" w:hAnsi="Times New Roman" w:cs="Times New Roman"/>
          <w:color w:val="000000" w:themeColor="text1"/>
          <w:sz w:val="24"/>
          <w:szCs w:val="24"/>
        </w:rPr>
        <w:t xml:space="preserve"> </w:t>
      </w:r>
      <w:r w:rsidR="00872547" w:rsidRPr="0030203E">
        <w:rPr>
          <w:rFonts w:ascii="Times New Roman" w:hAnsi="Times New Roman" w:cs="Times New Roman"/>
          <w:color w:val="000000" w:themeColor="text1"/>
          <w:sz w:val="24"/>
          <w:szCs w:val="24"/>
        </w:rPr>
        <w:t>In the dynamic world of sports, the traditional focus on the physical aspects of athlete performance has been progressively complemented by a growing awareness of the intricate relationship between mental health, psychological well-being, and athletic achievement</w:t>
      </w:r>
      <w:r w:rsidR="008D7B05" w:rsidRPr="0030203E">
        <w:rPr>
          <w:rFonts w:ascii="Times New Roman" w:hAnsi="Times New Roman" w:cs="Times New Roman"/>
          <w:color w:val="000000" w:themeColor="text1"/>
          <w:sz w:val="24"/>
          <w:szCs w:val="24"/>
        </w:rPr>
        <w:t xml:space="preserve"> (Malm et al., 2019). </w:t>
      </w:r>
    </w:p>
    <w:p w14:paraId="40C368BD" w14:textId="77777777" w:rsidR="006D5A20" w:rsidRPr="0030203E" w:rsidRDefault="006D5A20" w:rsidP="005F233E">
      <w:pPr>
        <w:spacing w:line="360" w:lineRule="auto"/>
        <w:jc w:val="both"/>
        <w:rPr>
          <w:rFonts w:ascii="Times New Roman" w:hAnsi="Times New Roman" w:cs="Times New Roman"/>
          <w:color w:val="000000" w:themeColor="text1"/>
          <w:sz w:val="24"/>
          <w:szCs w:val="24"/>
        </w:rPr>
      </w:pPr>
    </w:p>
    <w:p w14:paraId="16D8190F" w14:textId="5768C505" w:rsidR="00C07755" w:rsidRPr="0030203E" w:rsidRDefault="002B150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In the contemporary fast-paced society, stress has become a prevalent concern, affecting individuals across various domains</w:t>
      </w:r>
      <w:r w:rsidR="00B8457D" w:rsidRPr="0030203E">
        <w:rPr>
          <w:rFonts w:ascii="Times New Roman" w:hAnsi="Times New Roman" w:cs="Times New Roman"/>
          <w:color w:val="000000" w:themeColor="text1"/>
          <w:sz w:val="24"/>
          <w:szCs w:val="24"/>
        </w:rPr>
        <w:t xml:space="preserve"> (</w:t>
      </w:r>
      <w:proofErr w:type="spellStart"/>
      <w:r w:rsidR="00B8457D" w:rsidRPr="0030203E">
        <w:rPr>
          <w:rFonts w:ascii="Times New Roman" w:hAnsi="Times New Roman" w:cs="Times New Roman"/>
          <w:color w:val="000000" w:themeColor="text1"/>
          <w:sz w:val="24"/>
          <w:szCs w:val="24"/>
        </w:rPr>
        <w:t>Schneiderman</w:t>
      </w:r>
      <w:proofErr w:type="spellEnd"/>
      <w:r w:rsidR="00B8457D" w:rsidRPr="0030203E">
        <w:rPr>
          <w:rFonts w:ascii="Times New Roman" w:hAnsi="Times New Roman" w:cs="Times New Roman"/>
          <w:color w:val="000000" w:themeColor="text1"/>
          <w:sz w:val="24"/>
          <w:szCs w:val="24"/>
        </w:rPr>
        <w:t xml:space="preserve"> </w:t>
      </w:r>
      <w:r w:rsidR="00FA3235" w:rsidRPr="0030203E">
        <w:rPr>
          <w:rFonts w:ascii="Times New Roman" w:hAnsi="Times New Roman" w:cs="Times New Roman"/>
          <w:color w:val="000000" w:themeColor="text1"/>
          <w:sz w:val="24"/>
          <w:szCs w:val="24"/>
        </w:rPr>
        <w:t>et al</w:t>
      </w:r>
      <w:r w:rsidR="00B8457D" w:rsidRPr="0030203E">
        <w:rPr>
          <w:rFonts w:ascii="Times New Roman" w:hAnsi="Times New Roman" w:cs="Times New Roman"/>
          <w:color w:val="000000" w:themeColor="text1"/>
          <w:sz w:val="24"/>
          <w:szCs w:val="24"/>
        </w:rPr>
        <w:t xml:space="preserve">., 2005). </w:t>
      </w:r>
      <w:r w:rsidRPr="0030203E">
        <w:rPr>
          <w:rFonts w:ascii="Times New Roman" w:hAnsi="Times New Roman" w:cs="Times New Roman"/>
          <w:color w:val="000000" w:themeColor="text1"/>
          <w:sz w:val="24"/>
          <w:szCs w:val="24"/>
        </w:rPr>
        <w:t xml:space="preserve">Simultaneously, </w:t>
      </w:r>
      <w:r w:rsidRPr="0030203E">
        <w:rPr>
          <w:rFonts w:ascii="Times New Roman" w:hAnsi="Times New Roman" w:cs="Times New Roman"/>
          <w:color w:val="000000" w:themeColor="text1"/>
          <w:sz w:val="24"/>
          <w:szCs w:val="24"/>
        </w:rPr>
        <w:t>the quest for sustainable and natural ways to boost energy levels has garnered significant attention</w:t>
      </w:r>
      <w:r w:rsidR="00843BF6" w:rsidRPr="0030203E">
        <w:rPr>
          <w:rFonts w:ascii="Times New Roman" w:hAnsi="Times New Roman" w:cs="Times New Roman"/>
          <w:color w:val="000000" w:themeColor="text1"/>
          <w:sz w:val="24"/>
          <w:szCs w:val="24"/>
        </w:rPr>
        <w:t xml:space="preserve">. As elucidated in the introduction, mental health issues are prevalent among athletes, with studies indicating a range of challenges, including stress, anxiety, and depression (Reardon et al., 2019; </w:t>
      </w:r>
      <w:proofErr w:type="spellStart"/>
      <w:r w:rsidR="00843BF6" w:rsidRPr="0030203E">
        <w:rPr>
          <w:rFonts w:ascii="Times New Roman" w:hAnsi="Times New Roman" w:cs="Times New Roman"/>
          <w:color w:val="000000" w:themeColor="text1"/>
          <w:sz w:val="24"/>
          <w:szCs w:val="24"/>
        </w:rPr>
        <w:t>Gouttebarge</w:t>
      </w:r>
      <w:proofErr w:type="spellEnd"/>
      <w:r w:rsidR="00843BF6" w:rsidRPr="0030203E">
        <w:rPr>
          <w:rFonts w:ascii="Times New Roman" w:hAnsi="Times New Roman" w:cs="Times New Roman"/>
          <w:color w:val="000000" w:themeColor="text1"/>
          <w:sz w:val="24"/>
          <w:szCs w:val="24"/>
        </w:rPr>
        <w:t xml:space="preserve"> et al., 2019). The contemporary societal context, exacerbated by events like the COVID-19 pandemic, has heightened the focus on mental health in the sporting community (</w:t>
      </w:r>
      <w:proofErr w:type="spellStart"/>
      <w:r w:rsidR="00843BF6" w:rsidRPr="0030203E">
        <w:rPr>
          <w:rFonts w:ascii="Times New Roman" w:hAnsi="Times New Roman" w:cs="Times New Roman"/>
          <w:color w:val="000000" w:themeColor="text1"/>
          <w:sz w:val="24"/>
          <w:szCs w:val="24"/>
        </w:rPr>
        <w:t>Shukla</w:t>
      </w:r>
      <w:proofErr w:type="spellEnd"/>
      <w:r w:rsidR="00843BF6" w:rsidRPr="0030203E">
        <w:rPr>
          <w:rFonts w:ascii="Times New Roman" w:hAnsi="Times New Roman" w:cs="Times New Roman"/>
          <w:color w:val="000000" w:themeColor="text1"/>
          <w:sz w:val="24"/>
          <w:szCs w:val="24"/>
        </w:rPr>
        <w:t xml:space="preserve"> et al., 2023). The study by Smith et al. (2011) provides valuable insights into the physiological mechanisms of exercise-induced stress reduction, drawing from rigorous experimentation involving matched, healthy males, which can be extrapolated to athletes and physically active individuals. </w:t>
      </w:r>
      <w:r w:rsidR="00AD30C5" w:rsidRPr="0030203E">
        <w:rPr>
          <w:rFonts w:ascii="Times New Roman" w:hAnsi="Times New Roman" w:cs="Times New Roman"/>
          <w:color w:val="000000" w:themeColor="text1"/>
          <w:sz w:val="24"/>
          <w:szCs w:val="24"/>
        </w:rPr>
        <w:t xml:space="preserve">The study investigated the effects of exercise on the induction and elicitation phases of immune responses to a novel antigen using experimental contact-hypersensitivity, which is a clinically relevant measure of T cell-mediated immunity. In Study One, healthy males were randomly assigned to either an exercise (EX) or control (CON) group. Participants underwent a primary exposure to the antigen after either 2 hours of moderate intensity running or 2 hours of seated rest. Four weeks later, participants </w:t>
      </w:r>
      <w:r w:rsidR="00AD30C5" w:rsidRPr="0030203E">
        <w:rPr>
          <w:rFonts w:ascii="Times New Roman" w:hAnsi="Times New Roman" w:cs="Times New Roman"/>
          <w:color w:val="000000" w:themeColor="text1"/>
          <w:sz w:val="24"/>
          <w:szCs w:val="24"/>
        </w:rPr>
        <w:lastRenderedPageBreak/>
        <w:t xml:space="preserve">received a low-dose series of challenges with the antigen, and the responses were evaluated. In Study Two, participants underwent repeated elicitation challenges until responses reached a reproducible plateau, after which they completed both exercise and control trials in a randomized order. The results indicated that prolonged moderate-intensity exercise significantly impaired both the induction and elicitation phases of the in vivo T-cell-mediated immune response. Specifically, exercise-induced stress led to a significant decrease in </w:t>
      </w:r>
      <w:proofErr w:type="spellStart"/>
      <w:r w:rsidR="00AD30C5" w:rsidRPr="0030203E">
        <w:rPr>
          <w:rFonts w:ascii="Times New Roman" w:hAnsi="Times New Roman" w:cs="Times New Roman"/>
          <w:color w:val="000000" w:themeColor="text1"/>
          <w:sz w:val="24"/>
          <w:szCs w:val="24"/>
        </w:rPr>
        <w:t>oedema</w:t>
      </w:r>
      <w:proofErr w:type="spellEnd"/>
      <w:r w:rsidR="00AD30C5" w:rsidRPr="0030203E">
        <w:rPr>
          <w:rFonts w:ascii="Times New Roman" w:hAnsi="Times New Roman" w:cs="Times New Roman"/>
          <w:color w:val="000000" w:themeColor="text1"/>
          <w:sz w:val="24"/>
          <w:szCs w:val="24"/>
        </w:rPr>
        <w:t xml:space="preserve"> at 48 hours during both the induction and elicitation phases</w:t>
      </w:r>
      <w:r w:rsidR="00F62F02" w:rsidRPr="0030203E">
        <w:rPr>
          <w:rFonts w:ascii="Times New Roman" w:hAnsi="Times New Roman" w:cs="Times New Roman"/>
          <w:color w:val="000000" w:themeColor="text1"/>
          <w:sz w:val="24"/>
          <w:szCs w:val="24"/>
        </w:rPr>
        <w:t xml:space="preserve"> (Smith et al., 2011)</w:t>
      </w:r>
      <w:r w:rsidR="00AD30C5" w:rsidRPr="0030203E">
        <w:rPr>
          <w:rFonts w:ascii="Times New Roman" w:hAnsi="Times New Roman" w:cs="Times New Roman"/>
          <w:color w:val="000000" w:themeColor="text1"/>
          <w:sz w:val="24"/>
          <w:szCs w:val="24"/>
        </w:rPr>
        <w:t>. These findings suggest that prolonged moderate-intensity exercise negatively impacts the induction and elicitation phases of in vivo T-cell-mediated immunity, with the induction component being more sensitive to systemic stress-induced modulation than the elicitation component</w:t>
      </w:r>
      <w:r w:rsidR="00DB2D17" w:rsidRPr="0030203E">
        <w:rPr>
          <w:rFonts w:ascii="Times New Roman" w:hAnsi="Times New Roman" w:cs="Times New Roman"/>
          <w:color w:val="000000" w:themeColor="text1"/>
          <w:sz w:val="24"/>
          <w:szCs w:val="24"/>
        </w:rPr>
        <w:t xml:space="preserve"> (Smith et al., 2011).</w:t>
      </w:r>
      <w:r w:rsidR="00843BF6" w:rsidRPr="0030203E">
        <w:rPr>
          <w:rFonts w:ascii="Times New Roman" w:hAnsi="Times New Roman" w:cs="Times New Roman"/>
          <w:color w:val="000000" w:themeColor="text1"/>
          <w:sz w:val="24"/>
          <w:szCs w:val="24"/>
        </w:rPr>
        <w:t xml:space="preserve">The study's rigorous design and inclusion of objective measures such as clinical score, </w:t>
      </w:r>
      <w:proofErr w:type="spellStart"/>
      <w:r w:rsidR="00843BF6" w:rsidRPr="0030203E">
        <w:rPr>
          <w:rFonts w:ascii="Times New Roman" w:hAnsi="Times New Roman" w:cs="Times New Roman"/>
          <w:color w:val="000000" w:themeColor="text1"/>
          <w:sz w:val="24"/>
          <w:szCs w:val="24"/>
        </w:rPr>
        <w:t>oedema</w:t>
      </w:r>
      <w:proofErr w:type="spellEnd"/>
      <w:r w:rsidR="00843BF6" w:rsidRPr="0030203E">
        <w:rPr>
          <w:rFonts w:ascii="Times New Roman" w:hAnsi="Times New Roman" w:cs="Times New Roman"/>
          <w:color w:val="000000" w:themeColor="text1"/>
          <w:sz w:val="24"/>
          <w:szCs w:val="24"/>
        </w:rPr>
        <w:t xml:space="preserve">, and erythema enhance the validity of its findings, which are pertinent for athletes engaging in strenuous training regimens. Notably, the research elucidates how prolonged moderate-intensity exercise impairs both the induction and elicitation </w:t>
      </w:r>
      <w:r w:rsidR="00843BF6" w:rsidRPr="0030203E">
        <w:rPr>
          <w:rFonts w:ascii="Times New Roman" w:hAnsi="Times New Roman" w:cs="Times New Roman"/>
          <w:color w:val="000000" w:themeColor="text1"/>
          <w:sz w:val="24"/>
          <w:szCs w:val="24"/>
        </w:rPr>
        <w:t xml:space="preserve">phases of in vivo T-cell-mediated immunity, highlighting potential risks for athletes regarding immune function and overall well-being (Smith </w:t>
      </w:r>
      <w:r w:rsidR="00DB2D17" w:rsidRPr="0030203E">
        <w:rPr>
          <w:rFonts w:ascii="Times New Roman" w:hAnsi="Times New Roman" w:cs="Times New Roman"/>
          <w:color w:val="000000" w:themeColor="text1"/>
          <w:sz w:val="24"/>
          <w:szCs w:val="24"/>
        </w:rPr>
        <w:t>et</w:t>
      </w:r>
      <w:r w:rsidR="00EE70B3" w:rsidRPr="0030203E">
        <w:rPr>
          <w:rFonts w:ascii="Times New Roman" w:hAnsi="Times New Roman" w:cs="Times New Roman"/>
          <w:color w:val="000000" w:themeColor="text1"/>
          <w:sz w:val="24"/>
          <w:szCs w:val="24"/>
        </w:rPr>
        <w:t xml:space="preserve"> al</w:t>
      </w:r>
      <w:r w:rsidR="00843BF6" w:rsidRPr="0030203E">
        <w:rPr>
          <w:rFonts w:ascii="Times New Roman" w:hAnsi="Times New Roman" w:cs="Times New Roman"/>
          <w:color w:val="000000" w:themeColor="text1"/>
          <w:sz w:val="24"/>
          <w:szCs w:val="24"/>
        </w:rPr>
        <w:t xml:space="preserve">., 2011). </w:t>
      </w:r>
    </w:p>
    <w:p w14:paraId="11EF3FCE" w14:textId="77777777" w:rsidR="00180730" w:rsidRPr="0030203E" w:rsidRDefault="00180730" w:rsidP="005F233E">
      <w:pPr>
        <w:spacing w:line="360" w:lineRule="auto"/>
        <w:rPr>
          <w:rFonts w:ascii="Times New Roman" w:hAnsi="Times New Roman" w:cs="Times New Roman"/>
          <w:color w:val="000000" w:themeColor="text1"/>
          <w:sz w:val="24"/>
          <w:szCs w:val="24"/>
        </w:rPr>
      </w:pPr>
    </w:p>
    <w:p w14:paraId="69DC3C90" w14:textId="33607DEE" w:rsidR="0022349C" w:rsidRPr="0030203E" w:rsidRDefault="00704B9A"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Numerous studies have investigated the impact of exercise on stress reduction among athletes, often employing Cohen's Perceived Stress Scale (PSS) to gauge stress levels. The consensus suggests that regular physical activity plays a pivotal role in mitigating stress levels among athletes. For instance, athletes who maintained a consistent exercise regimen reported lower perceived stress levels compared to their sedentary counterparts</w:t>
      </w:r>
      <w:r w:rsidR="00CD69DD" w:rsidRPr="0030203E">
        <w:rPr>
          <w:rFonts w:ascii="Times New Roman" w:hAnsi="Times New Roman" w:cs="Times New Roman"/>
          <w:color w:val="000000" w:themeColor="text1"/>
          <w:sz w:val="24"/>
          <w:szCs w:val="24"/>
        </w:rPr>
        <w:t xml:space="preserve"> (</w:t>
      </w:r>
      <w:proofErr w:type="spellStart"/>
      <w:r w:rsidR="00A57625" w:rsidRPr="0030203E">
        <w:rPr>
          <w:rFonts w:ascii="Times New Roman" w:hAnsi="Times New Roman" w:cs="Times New Roman"/>
          <w:color w:val="000000" w:themeColor="text1"/>
          <w:sz w:val="24"/>
          <w:szCs w:val="24"/>
        </w:rPr>
        <w:t>Stults-Kolemainen</w:t>
      </w:r>
      <w:proofErr w:type="spellEnd"/>
      <w:r w:rsidR="00A57625" w:rsidRPr="0030203E">
        <w:rPr>
          <w:rFonts w:ascii="Times New Roman" w:hAnsi="Times New Roman" w:cs="Times New Roman"/>
          <w:color w:val="000000" w:themeColor="text1"/>
          <w:sz w:val="24"/>
          <w:szCs w:val="24"/>
        </w:rPr>
        <w:t xml:space="preserve"> and </w:t>
      </w:r>
      <w:proofErr w:type="spellStart"/>
      <w:r w:rsidR="00A57625" w:rsidRPr="0030203E">
        <w:rPr>
          <w:rFonts w:ascii="Times New Roman" w:hAnsi="Times New Roman" w:cs="Times New Roman"/>
          <w:color w:val="000000" w:themeColor="text1"/>
          <w:sz w:val="24"/>
          <w:szCs w:val="24"/>
        </w:rPr>
        <w:t>Sinha</w:t>
      </w:r>
      <w:proofErr w:type="spellEnd"/>
      <w:r w:rsidR="00A57625" w:rsidRPr="0030203E">
        <w:rPr>
          <w:rFonts w:ascii="Times New Roman" w:hAnsi="Times New Roman" w:cs="Times New Roman"/>
          <w:color w:val="000000" w:themeColor="text1"/>
          <w:sz w:val="24"/>
          <w:szCs w:val="24"/>
        </w:rPr>
        <w:t>, 2014)</w:t>
      </w:r>
      <w:r w:rsidRPr="0030203E">
        <w:rPr>
          <w:rFonts w:ascii="Times New Roman" w:hAnsi="Times New Roman" w:cs="Times New Roman"/>
          <w:color w:val="000000" w:themeColor="text1"/>
          <w:sz w:val="24"/>
          <w:szCs w:val="24"/>
        </w:rPr>
        <w:t>. Similarly, a study conducted by Jones et al. (20</w:t>
      </w:r>
      <w:r w:rsidR="001E7AA9" w:rsidRPr="0030203E">
        <w:rPr>
          <w:rFonts w:ascii="Times New Roman" w:hAnsi="Times New Roman" w:cs="Times New Roman"/>
          <w:color w:val="000000" w:themeColor="text1"/>
          <w:sz w:val="24"/>
          <w:szCs w:val="24"/>
        </w:rPr>
        <w:t>20</w:t>
      </w:r>
      <w:r w:rsidRPr="0030203E">
        <w:rPr>
          <w:rFonts w:ascii="Times New Roman" w:hAnsi="Times New Roman" w:cs="Times New Roman"/>
          <w:color w:val="000000" w:themeColor="text1"/>
          <w:sz w:val="24"/>
          <w:szCs w:val="24"/>
        </w:rPr>
        <w:t>) observed a significant decrease in stress levels among collegiate athletes following exercise interventions. Furthermore, evidence suggests a dose-response relationship between exercise frequency and stress reduction, indicating that higher levels of physical activity correlate with greater stress alleviation (</w:t>
      </w:r>
      <w:proofErr w:type="spellStart"/>
      <w:r w:rsidR="00325FB9" w:rsidRPr="0030203E">
        <w:rPr>
          <w:rFonts w:ascii="Times New Roman" w:eastAsia="Times New Roman" w:hAnsi="Times New Roman" w:cs="Times New Roman"/>
          <w:color w:val="000000" w:themeColor="text1"/>
          <w:sz w:val="24"/>
          <w:szCs w:val="24"/>
          <w:shd w:val="clear" w:color="auto" w:fill="FFFFFF"/>
        </w:rPr>
        <w:t>Granero-Jiménez</w:t>
      </w:r>
      <w:proofErr w:type="spellEnd"/>
      <w:r w:rsidR="00325FB9" w:rsidRPr="0030203E">
        <w:rPr>
          <w:rFonts w:ascii="Times New Roman" w:eastAsia="Times New Roman" w:hAnsi="Times New Roman" w:cs="Times New Roman"/>
          <w:color w:val="000000" w:themeColor="text1"/>
          <w:sz w:val="24"/>
          <w:szCs w:val="24"/>
          <w:shd w:val="clear" w:color="auto" w:fill="FFFFFF"/>
        </w:rPr>
        <w:t xml:space="preserve"> et al., 2022).</w:t>
      </w:r>
      <w:r w:rsidRPr="0030203E">
        <w:rPr>
          <w:rFonts w:ascii="Times New Roman" w:hAnsi="Times New Roman" w:cs="Times New Roman"/>
          <w:color w:val="000000" w:themeColor="text1"/>
          <w:sz w:val="24"/>
          <w:szCs w:val="24"/>
        </w:rPr>
        <w:t xml:space="preserve"> These findings underscore the potential of exercise as an effective strategy for managing stress and enhancing overall well-being among athletes.</w:t>
      </w:r>
    </w:p>
    <w:p w14:paraId="2A4A6059" w14:textId="77777777" w:rsidR="00180730" w:rsidRPr="0030203E" w:rsidRDefault="00180730" w:rsidP="005F233E">
      <w:pPr>
        <w:spacing w:line="360" w:lineRule="auto"/>
        <w:rPr>
          <w:rFonts w:ascii="Times New Roman" w:hAnsi="Times New Roman" w:cs="Times New Roman"/>
          <w:color w:val="000000" w:themeColor="text1"/>
          <w:sz w:val="24"/>
          <w:szCs w:val="24"/>
        </w:rPr>
      </w:pPr>
    </w:p>
    <w:p w14:paraId="5357B15F" w14:textId="663C734F" w:rsidR="0025559E" w:rsidRPr="0030203E" w:rsidRDefault="002B150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lastRenderedPageBreak/>
        <w:t xml:space="preserve">Complementing these findings, research by </w:t>
      </w:r>
      <w:proofErr w:type="spellStart"/>
      <w:r w:rsidR="00186463" w:rsidRPr="0030203E">
        <w:rPr>
          <w:rFonts w:ascii="Times New Roman" w:hAnsi="Times New Roman" w:cs="Times New Roman"/>
          <w:color w:val="000000" w:themeColor="text1"/>
          <w:sz w:val="24"/>
          <w:szCs w:val="24"/>
        </w:rPr>
        <w:t>Stults</w:t>
      </w:r>
      <w:r w:rsidR="00524AEF" w:rsidRPr="0030203E">
        <w:rPr>
          <w:rFonts w:ascii="Times New Roman" w:hAnsi="Times New Roman" w:cs="Times New Roman"/>
          <w:color w:val="000000" w:themeColor="text1"/>
          <w:sz w:val="24"/>
          <w:szCs w:val="24"/>
        </w:rPr>
        <w:t>-Kolehainen</w:t>
      </w:r>
      <w:proofErr w:type="spellEnd"/>
      <w:r w:rsidR="00524AEF" w:rsidRPr="0030203E">
        <w:rPr>
          <w:rFonts w:ascii="Times New Roman" w:hAnsi="Times New Roman" w:cs="Times New Roman"/>
          <w:color w:val="000000" w:themeColor="text1"/>
          <w:sz w:val="24"/>
          <w:szCs w:val="24"/>
        </w:rPr>
        <w:t xml:space="preserve"> </w:t>
      </w:r>
      <w:r w:rsidR="00474A57" w:rsidRPr="0030203E">
        <w:rPr>
          <w:rFonts w:ascii="Times New Roman" w:hAnsi="Times New Roman" w:cs="Times New Roman"/>
          <w:color w:val="000000" w:themeColor="text1"/>
          <w:sz w:val="24"/>
          <w:szCs w:val="24"/>
        </w:rPr>
        <w:t>et al</w:t>
      </w:r>
      <w:r w:rsidR="00186463" w:rsidRPr="0030203E">
        <w:rPr>
          <w:rFonts w:ascii="Times New Roman" w:hAnsi="Times New Roman" w:cs="Times New Roman"/>
          <w:color w:val="000000" w:themeColor="text1"/>
          <w:sz w:val="24"/>
          <w:szCs w:val="24"/>
        </w:rPr>
        <w:t>., (201</w:t>
      </w:r>
      <w:r w:rsidR="00AD28ED" w:rsidRPr="0030203E">
        <w:rPr>
          <w:rFonts w:ascii="Times New Roman" w:hAnsi="Times New Roman" w:cs="Times New Roman"/>
          <w:color w:val="000000" w:themeColor="text1"/>
          <w:sz w:val="24"/>
          <w:szCs w:val="24"/>
        </w:rPr>
        <w:t>4</w:t>
      </w:r>
      <w:r w:rsidR="00186463"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examined the psychological aspects of exercise in stress management. This reinforces the notion that exercise not only influences physiological markers of stress but also contributes to a subjective sense of well-being.</w:t>
      </w:r>
      <w:r w:rsidR="004E48E8" w:rsidRPr="0030203E">
        <w:rPr>
          <w:rFonts w:ascii="Times New Roman" w:hAnsi="Times New Roman" w:cs="Times New Roman"/>
          <w:color w:val="000000" w:themeColor="text1"/>
          <w:sz w:val="24"/>
          <w:szCs w:val="24"/>
        </w:rPr>
        <w:t xml:space="preserve"> The literature review examined 168 studies on the influence of stress on physical activity (PA). It found that psychological stress predicts lower PA levels or more sedentary behavior in the majority of prospective studies. Both objective and subjective measures of stress were linked to reduced </w:t>
      </w:r>
      <w:r w:rsidR="00CC3B90" w:rsidRPr="0030203E">
        <w:rPr>
          <w:rFonts w:ascii="Times New Roman" w:hAnsi="Times New Roman" w:cs="Times New Roman"/>
          <w:color w:val="000000" w:themeColor="text1"/>
          <w:sz w:val="24"/>
          <w:szCs w:val="24"/>
        </w:rPr>
        <w:t>physical activity</w:t>
      </w:r>
      <w:r w:rsidR="004E48E8" w:rsidRPr="0030203E">
        <w:rPr>
          <w:rFonts w:ascii="Times New Roman" w:hAnsi="Times New Roman" w:cs="Times New Roman"/>
          <w:color w:val="000000" w:themeColor="text1"/>
          <w:sz w:val="24"/>
          <w:szCs w:val="24"/>
        </w:rPr>
        <w:t>. Objective markers of stress consistently showed a negative effect on PA, especially in chronically stressed populations</w:t>
      </w:r>
      <w:r w:rsidR="00C73CA4" w:rsidRPr="0030203E">
        <w:rPr>
          <w:rFonts w:ascii="Times New Roman" w:hAnsi="Times New Roman" w:cs="Times New Roman"/>
          <w:color w:val="000000" w:themeColor="text1"/>
          <w:sz w:val="24"/>
          <w:szCs w:val="24"/>
        </w:rPr>
        <w:t xml:space="preserve"> (</w:t>
      </w:r>
      <w:proofErr w:type="spellStart"/>
      <w:r w:rsidR="00C73CA4" w:rsidRPr="0030203E">
        <w:rPr>
          <w:rFonts w:ascii="Times New Roman" w:hAnsi="Times New Roman" w:cs="Times New Roman"/>
          <w:color w:val="000000" w:themeColor="text1"/>
          <w:sz w:val="24"/>
          <w:szCs w:val="24"/>
        </w:rPr>
        <w:t>Stults-Kolehmainen</w:t>
      </w:r>
      <w:proofErr w:type="spellEnd"/>
      <w:r w:rsidR="00C73CA4" w:rsidRPr="0030203E">
        <w:rPr>
          <w:rFonts w:ascii="Times New Roman" w:hAnsi="Times New Roman" w:cs="Times New Roman"/>
          <w:color w:val="000000" w:themeColor="text1"/>
          <w:sz w:val="24"/>
          <w:szCs w:val="24"/>
        </w:rPr>
        <w:t xml:space="preserve"> and </w:t>
      </w:r>
      <w:proofErr w:type="spellStart"/>
      <w:r w:rsidR="00C73CA4" w:rsidRPr="0030203E">
        <w:rPr>
          <w:rFonts w:ascii="Times New Roman" w:hAnsi="Times New Roman" w:cs="Times New Roman"/>
          <w:color w:val="000000" w:themeColor="text1"/>
          <w:sz w:val="24"/>
          <w:szCs w:val="24"/>
        </w:rPr>
        <w:t>Sinha,2014</w:t>
      </w:r>
      <w:proofErr w:type="spellEnd"/>
      <w:r w:rsidR="00C73CA4" w:rsidRPr="0030203E">
        <w:rPr>
          <w:rFonts w:ascii="Times New Roman" w:hAnsi="Times New Roman" w:cs="Times New Roman"/>
          <w:color w:val="000000" w:themeColor="text1"/>
          <w:sz w:val="24"/>
          <w:szCs w:val="24"/>
        </w:rPr>
        <w:t>). Studies</w:t>
      </w:r>
      <w:r w:rsidR="004E48E8" w:rsidRPr="0030203E">
        <w:rPr>
          <w:rFonts w:ascii="Times New Roman" w:hAnsi="Times New Roman" w:cs="Times New Roman"/>
          <w:color w:val="000000" w:themeColor="text1"/>
          <w:sz w:val="24"/>
          <w:szCs w:val="24"/>
        </w:rPr>
        <w:t xml:space="preserve"> involving older adults, mixed-gender cohorts, and larger sample sizes were more likely to demonstrate this inverse association. Interestingly, some studies reported that stress positively impacted </w:t>
      </w:r>
      <w:r w:rsidR="004B3A4D" w:rsidRPr="0030203E">
        <w:rPr>
          <w:rFonts w:ascii="Times New Roman" w:hAnsi="Times New Roman" w:cs="Times New Roman"/>
          <w:color w:val="000000" w:themeColor="text1"/>
          <w:sz w:val="24"/>
          <w:szCs w:val="24"/>
        </w:rPr>
        <w:t>physical activity</w:t>
      </w:r>
      <w:r w:rsidR="004E48E8" w:rsidRPr="0030203E">
        <w:rPr>
          <w:rFonts w:ascii="Times New Roman" w:hAnsi="Times New Roman" w:cs="Times New Roman"/>
          <w:color w:val="000000" w:themeColor="text1"/>
          <w:sz w:val="24"/>
          <w:szCs w:val="24"/>
        </w:rPr>
        <w:t>, as some individuals use exercise as a coping mechanism. Factors such as stages of change for exercise may moderate the relationship between stress and PA</w:t>
      </w:r>
      <w:r w:rsidR="00CD733B" w:rsidRPr="0030203E">
        <w:rPr>
          <w:rFonts w:ascii="Times New Roman" w:hAnsi="Times New Roman" w:cs="Times New Roman"/>
          <w:color w:val="000000" w:themeColor="text1"/>
          <w:sz w:val="24"/>
          <w:szCs w:val="24"/>
        </w:rPr>
        <w:t xml:space="preserve"> (</w:t>
      </w:r>
      <w:proofErr w:type="spellStart"/>
      <w:r w:rsidR="00CD733B" w:rsidRPr="0030203E">
        <w:rPr>
          <w:rFonts w:ascii="Times New Roman" w:hAnsi="Times New Roman" w:cs="Times New Roman"/>
          <w:color w:val="000000" w:themeColor="text1"/>
          <w:sz w:val="24"/>
          <w:szCs w:val="24"/>
        </w:rPr>
        <w:t>Stults-Kolehmainen</w:t>
      </w:r>
      <w:proofErr w:type="spellEnd"/>
      <w:r w:rsidR="00CD733B" w:rsidRPr="0030203E">
        <w:rPr>
          <w:rFonts w:ascii="Times New Roman" w:hAnsi="Times New Roman" w:cs="Times New Roman"/>
          <w:color w:val="000000" w:themeColor="text1"/>
          <w:sz w:val="24"/>
          <w:szCs w:val="24"/>
        </w:rPr>
        <w:t xml:space="preserve"> and </w:t>
      </w:r>
      <w:proofErr w:type="spellStart"/>
      <w:r w:rsidR="00CD733B" w:rsidRPr="0030203E">
        <w:rPr>
          <w:rFonts w:ascii="Times New Roman" w:hAnsi="Times New Roman" w:cs="Times New Roman"/>
          <w:color w:val="000000" w:themeColor="text1"/>
          <w:sz w:val="24"/>
          <w:szCs w:val="24"/>
        </w:rPr>
        <w:t>Sinha,2014</w:t>
      </w:r>
      <w:proofErr w:type="spellEnd"/>
      <w:r w:rsidR="00CD733B" w:rsidRPr="0030203E">
        <w:rPr>
          <w:rFonts w:ascii="Times New Roman" w:hAnsi="Times New Roman" w:cs="Times New Roman"/>
          <w:color w:val="000000" w:themeColor="text1"/>
          <w:sz w:val="24"/>
          <w:szCs w:val="24"/>
        </w:rPr>
        <w:t xml:space="preserve">). </w:t>
      </w:r>
      <w:r w:rsidR="004E48E8" w:rsidRPr="0030203E">
        <w:rPr>
          <w:rFonts w:ascii="Times New Roman" w:hAnsi="Times New Roman" w:cs="Times New Roman"/>
          <w:color w:val="000000" w:themeColor="text1"/>
          <w:sz w:val="24"/>
          <w:szCs w:val="24"/>
        </w:rPr>
        <w:t xml:space="preserve">Combining stress management with exercise interventions might mitigate stress-related </w:t>
      </w:r>
      <w:r w:rsidR="004E48E8" w:rsidRPr="0030203E">
        <w:rPr>
          <w:rFonts w:ascii="Times New Roman" w:hAnsi="Times New Roman" w:cs="Times New Roman"/>
          <w:color w:val="000000" w:themeColor="text1"/>
          <w:sz w:val="24"/>
          <w:szCs w:val="24"/>
        </w:rPr>
        <w:t xml:space="preserve">reductions in </w:t>
      </w:r>
      <w:r w:rsidR="004B3A4D" w:rsidRPr="0030203E">
        <w:rPr>
          <w:rFonts w:ascii="Times New Roman" w:hAnsi="Times New Roman" w:cs="Times New Roman"/>
          <w:color w:val="000000" w:themeColor="text1"/>
          <w:sz w:val="24"/>
          <w:szCs w:val="24"/>
        </w:rPr>
        <w:t>physical activity</w:t>
      </w:r>
      <w:r w:rsidR="004E48E8" w:rsidRPr="0030203E">
        <w:rPr>
          <w:rFonts w:ascii="Times New Roman" w:hAnsi="Times New Roman" w:cs="Times New Roman"/>
          <w:color w:val="000000" w:themeColor="text1"/>
          <w:sz w:val="24"/>
          <w:szCs w:val="24"/>
        </w:rPr>
        <w:t>, but further research is needed to confirm the effectiveness of these techniques</w:t>
      </w:r>
      <w:r w:rsidR="00CB7F63" w:rsidRPr="0030203E">
        <w:rPr>
          <w:rFonts w:ascii="Times New Roman" w:hAnsi="Times New Roman" w:cs="Times New Roman"/>
          <w:color w:val="000000" w:themeColor="text1"/>
          <w:sz w:val="24"/>
          <w:szCs w:val="24"/>
        </w:rPr>
        <w:t xml:space="preserve"> (</w:t>
      </w:r>
      <w:proofErr w:type="spellStart"/>
      <w:r w:rsidR="00CB7F63" w:rsidRPr="0030203E">
        <w:rPr>
          <w:rFonts w:ascii="Times New Roman" w:hAnsi="Times New Roman" w:cs="Times New Roman"/>
          <w:color w:val="000000" w:themeColor="text1"/>
          <w:sz w:val="24"/>
          <w:szCs w:val="24"/>
        </w:rPr>
        <w:t>Stults</w:t>
      </w:r>
      <w:r w:rsidR="0079201D" w:rsidRPr="0030203E">
        <w:rPr>
          <w:rFonts w:ascii="Times New Roman" w:hAnsi="Times New Roman" w:cs="Times New Roman"/>
          <w:color w:val="000000" w:themeColor="text1"/>
          <w:sz w:val="24"/>
          <w:szCs w:val="24"/>
        </w:rPr>
        <w:t>-Kolehmainen</w:t>
      </w:r>
      <w:proofErr w:type="spellEnd"/>
      <w:r w:rsidR="0079201D" w:rsidRPr="0030203E">
        <w:rPr>
          <w:rFonts w:ascii="Times New Roman" w:hAnsi="Times New Roman" w:cs="Times New Roman"/>
          <w:color w:val="000000" w:themeColor="text1"/>
          <w:sz w:val="24"/>
          <w:szCs w:val="24"/>
        </w:rPr>
        <w:t xml:space="preserve"> </w:t>
      </w:r>
      <w:r w:rsidR="00AC03BE" w:rsidRPr="0030203E">
        <w:rPr>
          <w:rFonts w:ascii="Times New Roman" w:hAnsi="Times New Roman" w:cs="Times New Roman"/>
          <w:color w:val="000000" w:themeColor="text1"/>
          <w:sz w:val="24"/>
          <w:szCs w:val="24"/>
        </w:rPr>
        <w:t xml:space="preserve">and </w:t>
      </w:r>
      <w:proofErr w:type="spellStart"/>
      <w:r w:rsidR="00AC03BE" w:rsidRPr="0030203E">
        <w:rPr>
          <w:rFonts w:ascii="Times New Roman" w:hAnsi="Times New Roman" w:cs="Times New Roman"/>
          <w:color w:val="000000" w:themeColor="text1"/>
          <w:sz w:val="24"/>
          <w:szCs w:val="24"/>
        </w:rPr>
        <w:t>Sinha,2014</w:t>
      </w:r>
      <w:proofErr w:type="spellEnd"/>
      <w:r w:rsidR="00AC03BE" w:rsidRPr="0030203E">
        <w:rPr>
          <w:rFonts w:ascii="Times New Roman" w:hAnsi="Times New Roman" w:cs="Times New Roman"/>
          <w:color w:val="000000" w:themeColor="text1"/>
          <w:sz w:val="24"/>
          <w:szCs w:val="24"/>
        </w:rPr>
        <w:t>)</w:t>
      </w:r>
      <w:r w:rsidR="0025559E" w:rsidRPr="0030203E">
        <w:rPr>
          <w:rFonts w:ascii="Times New Roman" w:hAnsi="Times New Roman" w:cs="Times New Roman"/>
          <w:color w:val="000000" w:themeColor="text1"/>
          <w:sz w:val="24"/>
          <w:szCs w:val="24"/>
        </w:rPr>
        <w:t>.</w:t>
      </w:r>
    </w:p>
    <w:p w14:paraId="5C8D76F5" w14:textId="3CF9B9BF" w:rsidR="002B1504" w:rsidRPr="0030203E" w:rsidRDefault="002B150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Expanding on the relationship between exercise and energy levels</w:t>
      </w:r>
      <w:r w:rsidR="00FD3173" w:rsidRPr="0030203E">
        <w:rPr>
          <w:rFonts w:ascii="Times New Roman" w:hAnsi="Times New Roman" w:cs="Times New Roman"/>
          <w:color w:val="000000" w:themeColor="text1"/>
          <w:sz w:val="24"/>
          <w:szCs w:val="24"/>
        </w:rPr>
        <w:t xml:space="preserve">, </w:t>
      </w:r>
      <w:r w:rsidR="001649D3" w:rsidRPr="0030203E">
        <w:rPr>
          <w:rFonts w:ascii="Times New Roman" w:hAnsi="Times New Roman" w:cs="Times New Roman"/>
          <w:color w:val="000000" w:themeColor="text1"/>
          <w:sz w:val="24"/>
          <w:szCs w:val="24"/>
        </w:rPr>
        <w:t xml:space="preserve">contracting muscles generate force or power and heat </w:t>
      </w:r>
      <w:r w:rsidR="00B72283" w:rsidRPr="0030203E">
        <w:rPr>
          <w:rFonts w:ascii="Times New Roman" w:hAnsi="Times New Roman" w:cs="Times New Roman"/>
          <w:color w:val="000000" w:themeColor="text1"/>
          <w:sz w:val="24"/>
          <w:szCs w:val="24"/>
        </w:rPr>
        <w:t xml:space="preserve">(Ament &amp; </w:t>
      </w:r>
      <w:proofErr w:type="spellStart"/>
      <w:r w:rsidR="00B72283" w:rsidRPr="0030203E">
        <w:rPr>
          <w:rFonts w:ascii="Times New Roman" w:hAnsi="Times New Roman" w:cs="Times New Roman"/>
          <w:color w:val="000000" w:themeColor="text1"/>
          <w:sz w:val="24"/>
          <w:szCs w:val="24"/>
        </w:rPr>
        <w:t>Verkerke</w:t>
      </w:r>
      <w:proofErr w:type="spellEnd"/>
      <w:r w:rsidR="00B72283" w:rsidRPr="0030203E">
        <w:rPr>
          <w:rFonts w:ascii="Times New Roman" w:hAnsi="Times New Roman" w:cs="Times New Roman"/>
          <w:color w:val="000000" w:themeColor="text1"/>
          <w:sz w:val="24"/>
          <w:szCs w:val="24"/>
        </w:rPr>
        <w:t>, 2009)</w:t>
      </w:r>
      <w:r w:rsidR="00CA36EC" w:rsidRPr="0030203E">
        <w:rPr>
          <w:rFonts w:ascii="Times New Roman" w:hAnsi="Times New Roman" w:cs="Times New Roman"/>
          <w:color w:val="000000" w:themeColor="text1"/>
          <w:sz w:val="24"/>
          <w:szCs w:val="24"/>
        </w:rPr>
        <w:t xml:space="preserve">. </w:t>
      </w:r>
      <w:r w:rsidR="000759C4" w:rsidRPr="0030203E">
        <w:rPr>
          <w:rFonts w:ascii="Times New Roman" w:hAnsi="Times New Roman" w:cs="Times New Roman"/>
          <w:color w:val="000000" w:themeColor="text1"/>
          <w:sz w:val="24"/>
          <w:szCs w:val="24"/>
        </w:rPr>
        <w:t>During physical exercise, muscles generate force, power, and heat, which deplete the body’s energy reserves. This process produces metabolites and heat, disrupting the internal environment’s equilibrium and leading to sensations of fatigue and exhaustion</w:t>
      </w:r>
      <w:r w:rsidR="004D4E8A" w:rsidRPr="0030203E">
        <w:rPr>
          <w:rFonts w:ascii="Times New Roman" w:hAnsi="Times New Roman" w:cs="Times New Roman"/>
          <w:color w:val="000000" w:themeColor="text1"/>
          <w:sz w:val="24"/>
          <w:szCs w:val="24"/>
        </w:rPr>
        <w:t xml:space="preserve"> (Ament </w:t>
      </w:r>
      <w:r w:rsidR="00190094" w:rsidRPr="0030203E">
        <w:rPr>
          <w:rFonts w:ascii="Times New Roman" w:hAnsi="Times New Roman" w:cs="Times New Roman"/>
          <w:color w:val="000000" w:themeColor="text1"/>
          <w:sz w:val="24"/>
          <w:szCs w:val="24"/>
        </w:rPr>
        <w:t>and</w:t>
      </w:r>
      <w:r w:rsidR="004D4E8A" w:rsidRPr="0030203E">
        <w:rPr>
          <w:rFonts w:ascii="Times New Roman" w:hAnsi="Times New Roman" w:cs="Times New Roman"/>
          <w:color w:val="000000" w:themeColor="text1"/>
          <w:sz w:val="24"/>
          <w:szCs w:val="24"/>
        </w:rPr>
        <w:t xml:space="preserve"> </w:t>
      </w:r>
      <w:proofErr w:type="spellStart"/>
      <w:r w:rsidR="004D4E8A" w:rsidRPr="0030203E">
        <w:rPr>
          <w:rFonts w:ascii="Times New Roman" w:hAnsi="Times New Roman" w:cs="Times New Roman"/>
          <w:color w:val="000000" w:themeColor="text1"/>
          <w:sz w:val="24"/>
          <w:szCs w:val="24"/>
        </w:rPr>
        <w:t>Verkerke</w:t>
      </w:r>
      <w:proofErr w:type="spellEnd"/>
      <w:r w:rsidR="004D4E8A" w:rsidRPr="0030203E">
        <w:rPr>
          <w:rFonts w:ascii="Times New Roman" w:hAnsi="Times New Roman" w:cs="Times New Roman"/>
          <w:color w:val="000000" w:themeColor="text1"/>
          <w:sz w:val="24"/>
          <w:szCs w:val="24"/>
        </w:rPr>
        <w:t>, 2009)</w:t>
      </w:r>
      <w:r w:rsidR="000759C4" w:rsidRPr="0030203E">
        <w:rPr>
          <w:rFonts w:ascii="Times New Roman" w:hAnsi="Times New Roman" w:cs="Times New Roman"/>
          <w:color w:val="000000" w:themeColor="text1"/>
          <w:sz w:val="24"/>
          <w:szCs w:val="24"/>
        </w:rPr>
        <w:t>. These sensations serve as a protective mechanism against the potential harms of exercise, prompting individuals to adjust their exercise strategies. The relationship between exercise and fatigue is complex and influenced by factors such as intensity, duration, and type of exercise</w:t>
      </w:r>
      <w:r w:rsidR="00704E6D" w:rsidRPr="0030203E">
        <w:rPr>
          <w:rFonts w:ascii="Times New Roman" w:hAnsi="Times New Roman" w:cs="Times New Roman"/>
          <w:color w:val="000000" w:themeColor="text1"/>
          <w:sz w:val="24"/>
          <w:szCs w:val="24"/>
        </w:rPr>
        <w:t xml:space="preserve"> (Ament </w:t>
      </w:r>
      <w:r w:rsidR="00190094" w:rsidRPr="0030203E">
        <w:rPr>
          <w:rFonts w:ascii="Times New Roman" w:hAnsi="Times New Roman" w:cs="Times New Roman"/>
          <w:color w:val="000000" w:themeColor="text1"/>
          <w:sz w:val="24"/>
          <w:szCs w:val="24"/>
        </w:rPr>
        <w:t>and</w:t>
      </w:r>
      <w:r w:rsidR="00704E6D" w:rsidRPr="0030203E">
        <w:rPr>
          <w:rFonts w:ascii="Times New Roman" w:hAnsi="Times New Roman" w:cs="Times New Roman"/>
          <w:color w:val="000000" w:themeColor="text1"/>
          <w:sz w:val="24"/>
          <w:szCs w:val="24"/>
        </w:rPr>
        <w:t xml:space="preserve"> </w:t>
      </w:r>
      <w:proofErr w:type="spellStart"/>
      <w:r w:rsidR="00704E6D" w:rsidRPr="0030203E">
        <w:rPr>
          <w:rFonts w:ascii="Times New Roman" w:hAnsi="Times New Roman" w:cs="Times New Roman"/>
          <w:color w:val="000000" w:themeColor="text1"/>
          <w:sz w:val="24"/>
          <w:szCs w:val="24"/>
        </w:rPr>
        <w:t>Verkerke</w:t>
      </w:r>
      <w:proofErr w:type="spellEnd"/>
      <w:r w:rsidR="00704E6D" w:rsidRPr="0030203E">
        <w:rPr>
          <w:rFonts w:ascii="Times New Roman" w:hAnsi="Times New Roman" w:cs="Times New Roman"/>
          <w:color w:val="000000" w:themeColor="text1"/>
          <w:sz w:val="24"/>
          <w:szCs w:val="24"/>
        </w:rPr>
        <w:t>, 2009)</w:t>
      </w:r>
      <w:r w:rsidR="000759C4" w:rsidRPr="0030203E">
        <w:rPr>
          <w:rFonts w:ascii="Times New Roman" w:hAnsi="Times New Roman" w:cs="Times New Roman"/>
          <w:color w:val="000000" w:themeColor="text1"/>
          <w:sz w:val="24"/>
          <w:szCs w:val="24"/>
        </w:rPr>
        <w:t>. Exercise impacts the biochemical balance within muscle cells, accumulating various substances that affect muscle function and neuronal signaling. Additionally, muscle metabolites and heat are released into the internal environment, increasing stress on its stability</w:t>
      </w:r>
      <w:r w:rsidR="00503A36" w:rsidRPr="0030203E">
        <w:rPr>
          <w:rFonts w:ascii="Times New Roman" w:hAnsi="Times New Roman" w:cs="Times New Roman"/>
          <w:color w:val="000000" w:themeColor="text1"/>
          <w:sz w:val="24"/>
          <w:szCs w:val="24"/>
        </w:rPr>
        <w:t xml:space="preserve"> </w:t>
      </w:r>
      <w:r w:rsidR="00503A36" w:rsidRPr="0030203E">
        <w:rPr>
          <w:rFonts w:ascii="Times New Roman" w:eastAsia="Times New Roman" w:hAnsi="Times New Roman" w:cs="Times New Roman"/>
          <w:color w:val="000000" w:themeColor="text1"/>
          <w:sz w:val="24"/>
          <w:szCs w:val="24"/>
          <w:shd w:val="clear" w:color="auto" w:fill="FFFFFF"/>
        </w:rPr>
        <w:t xml:space="preserve">(De Freitas </w:t>
      </w:r>
      <w:r w:rsidR="006F4182" w:rsidRPr="0030203E">
        <w:rPr>
          <w:rFonts w:ascii="Times New Roman" w:eastAsia="Times New Roman" w:hAnsi="Times New Roman" w:cs="Times New Roman"/>
          <w:color w:val="000000" w:themeColor="text1"/>
          <w:sz w:val="24"/>
          <w:szCs w:val="24"/>
          <w:shd w:val="clear" w:color="auto" w:fill="FFFFFF"/>
        </w:rPr>
        <w:t>et al</w:t>
      </w:r>
      <w:r w:rsidR="00503A36" w:rsidRPr="0030203E">
        <w:rPr>
          <w:rFonts w:ascii="Times New Roman" w:eastAsia="Times New Roman" w:hAnsi="Times New Roman" w:cs="Times New Roman"/>
          <w:color w:val="000000" w:themeColor="text1"/>
          <w:sz w:val="24"/>
          <w:szCs w:val="24"/>
          <w:shd w:val="clear" w:color="auto" w:fill="FFFFFF"/>
        </w:rPr>
        <w:t>., 2017</w:t>
      </w:r>
      <w:r w:rsidR="00EE1947" w:rsidRPr="0030203E">
        <w:rPr>
          <w:rFonts w:ascii="Times New Roman" w:eastAsia="Times New Roman" w:hAnsi="Times New Roman" w:cs="Times New Roman"/>
          <w:color w:val="000000" w:themeColor="text1"/>
          <w:sz w:val="24"/>
          <w:szCs w:val="24"/>
          <w:shd w:val="clear" w:color="auto" w:fill="FFFFFF"/>
        </w:rPr>
        <w:t>)</w:t>
      </w:r>
      <w:r w:rsidR="000759C4" w:rsidRPr="0030203E">
        <w:rPr>
          <w:rFonts w:ascii="Times New Roman" w:hAnsi="Times New Roman" w:cs="Times New Roman"/>
          <w:color w:val="000000" w:themeColor="text1"/>
          <w:sz w:val="24"/>
          <w:szCs w:val="24"/>
        </w:rPr>
        <w:t xml:space="preserve">. This heightened muscle metabolism triggers increased blood flow and nutrient delivery to </w:t>
      </w:r>
      <w:r w:rsidR="000759C4" w:rsidRPr="0030203E">
        <w:rPr>
          <w:rFonts w:ascii="Times New Roman" w:hAnsi="Times New Roman" w:cs="Times New Roman"/>
          <w:color w:val="000000" w:themeColor="text1"/>
          <w:sz w:val="24"/>
          <w:szCs w:val="24"/>
        </w:rPr>
        <w:lastRenderedPageBreak/>
        <w:t>the muscles, further depleting energy reserves elsewhere in the body</w:t>
      </w:r>
      <w:r w:rsidR="003142AA" w:rsidRPr="0030203E">
        <w:rPr>
          <w:rFonts w:ascii="Times New Roman" w:eastAsia="Times New Roman" w:hAnsi="Times New Roman" w:cs="Times New Roman"/>
          <w:color w:val="000000" w:themeColor="text1"/>
          <w:sz w:val="24"/>
          <w:szCs w:val="24"/>
          <w:shd w:val="clear" w:color="auto" w:fill="FFFFFF"/>
        </w:rPr>
        <w:t xml:space="preserve"> (De Freitas</w:t>
      </w:r>
      <w:r w:rsidR="006F4182" w:rsidRPr="0030203E">
        <w:rPr>
          <w:rFonts w:ascii="Times New Roman" w:eastAsia="Times New Roman" w:hAnsi="Times New Roman" w:cs="Times New Roman"/>
          <w:color w:val="000000" w:themeColor="text1"/>
          <w:sz w:val="24"/>
          <w:szCs w:val="24"/>
          <w:shd w:val="clear" w:color="auto" w:fill="FFFFFF"/>
        </w:rPr>
        <w:t xml:space="preserve"> et al</w:t>
      </w:r>
      <w:r w:rsidR="003142AA" w:rsidRPr="0030203E">
        <w:rPr>
          <w:rFonts w:ascii="Times New Roman" w:eastAsia="Times New Roman" w:hAnsi="Times New Roman" w:cs="Times New Roman"/>
          <w:color w:val="000000" w:themeColor="text1"/>
          <w:sz w:val="24"/>
          <w:szCs w:val="24"/>
          <w:shd w:val="clear" w:color="auto" w:fill="FFFFFF"/>
        </w:rPr>
        <w:t>., 2017</w:t>
      </w:r>
      <w:r w:rsidR="00AA7650" w:rsidRPr="0030203E">
        <w:rPr>
          <w:rFonts w:ascii="Times New Roman" w:eastAsia="Times New Roman" w:hAnsi="Times New Roman" w:cs="Times New Roman"/>
          <w:color w:val="000000" w:themeColor="text1"/>
          <w:sz w:val="24"/>
          <w:szCs w:val="24"/>
          <w:shd w:val="clear" w:color="auto" w:fill="FFFFFF"/>
        </w:rPr>
        <w:t>)</w:t>
      </w:r>
      <w:r w:rsidR="00AA7650" w:rsidRPr="0030203E">
        <w:rPr>
          <w:rFonts w:ascii="Times New Roman" w:hAnsi="Times New Roman" w:cs="Times New Roman"/>
          <w:color w:val="000000" w:themeColor="text1"/>
          <w:sz w:val="24"/>
          <w:szCs w:val="24"/>
        </w:rPr>
        <w:t>. Moreover</w:t>
      </w:r>
      <w:r w:rsidR="000759C4" w:rsidRPr="0030203E">
        <w:rPr>
          <w:rFonts w:ascii="Times New Roman" w:hAnsi="Times New Roman" w:cs="Times New Roman"/>
          <w:color w:val="000000" w:themeColor="text1"/>
          <w:sz w:val="24"/>
          <w:szCs w:val="24"/>
        </w:rPr>
        <w:t>, muscle contraction releases cytokines, influencing other organs, including the brain, and contributing to sensations of fatigue</w:t>
      </w:r>
      <w:r w:rsidR="004D4E8A" w:rsidRPr="0030203E">
        <w:rPr>
          <w:rFonts w:ascii="Times New Roman" w:hAnsi="Times New Roman" w:cs="Times New Roman"/>
          <w:color w:val="000000" w:themeColor="text1"/>
          <w:sz w:val="24"/>
          <w:szCs w:val="24"/>
        </w:rPr>
        <w:t xml:space="preserve"> (Ament </w:t>
      </w:r>
      <w:r w:rsidR="006F4182" w:rsidRPr="0030203E">
        <w:rPr>
          <w:rFonts w:ascii="Times New Roman" w:hAnsi="Times New Roman" w:cs="Times New Roman"/>
          <w:color w:val="000000" w:themeColor="text1"/>
          <w:sz w:val="24"/>
          <w:szCs w:val="24"/>
        </w:rPr>
        <w:t>and</w:t>
      </w:r>
      <w:r w:rsidR="004D4E8A" w:rsidRPr="0030203E">
        <w:rPr>
          <w:rFonts w:ascii="Times New Roman" w:hAnsi="Times New Roman" w:cs="Times New Roman"/>
          <w:color w:val="000000" w:themeColor="text1"/>
          <w:sz w:val="24"/>
          <w:szCs w:val="24"/>
        </w:rPr>
        <w:t xml:space="preserve"> </w:t>
      </w:r>
      <w:proofErr w:type="spellStart"/>
      <w:r w:rsidR="004D4E8A" w:rsidRPr="0030203E">
        <w:rPr>
          <w:rFonts w:ascii="Times New Roman" w:hAnsi="Times New Roman" w:cs="Times New Roman"/>
          <w:color w:val="000000" w:themeColor="text1"/>
          <w:sz w:val="24"/>
          <w:szCs w:val="24"/>
        </w:rPr>
        <w:t>Verkerke</w:t>
      </w:r>
      <w:proofErr w:type="spellEnd"/>
      <w:r w:rsidR="004D4E8A" w:rsidRPr="0030203E">
        <w:rPr>
          <w:rFonts w:ascii="Times New Roman" w:hAnsi="Times New Roman" w:cs="Times New Roman"/>
          <w:color w:val="000000" w:themeColor="text1"/>
          <w:sz w:val="24"/>
          <w:szCs w:val="24"/>
        </w:rPr>
        <w:t>, 2009)</w:t>
      </w:r>
      <w:r w:rsidR="000759C4" w:rsidRPr="0030203E">
        <w:rPr>
          <w:rFonts w:ascii="Times New Roman" w:hAnsi="Times New Roman" w:cs="Times New Roman"/>
          <w:color w:val="000000" w:themeColor="text1"/>
          <w:sz w:val="24"/>
          <w:szCs w:val="24"/>
        </w:rPr>
        <w:t>. Diseases can exacerbate energy depletion during exercise an alter individuals’ mindset before exercise, potentially leading to fatigue and exercise-avoidance behaviors. These sensations during disease may act as a preemptive mechanism to safeguard against excessive energy depletion, thereby enhancing survival during illness</w:t>
      </w:r>
      <w:r w:rsidR="00704E6D" w:rsidRPr="0030203E">
        <w:rPr>
          <w:rFonts w:ascii="Times New Roman" w:hAnsi="Times New Roman" w:cs="Times New Roman"/>
          <w:color w:val="000000" w:themeColor="text1"/>
          <w:sz w:val="24"/>
          <w:szCs w:val="24"/>
        </w:rPr>
        <w:t xml:space="preserve"> (Ament </w:t>
      </w:r>
      <w:r w:rsidR="006F4182" w:rsidRPr="0030203E">
        <w:rPr>
          <w:rFonts w:ascii="Times New Roman" w:hAnsi="Times New Roman" w:cs="Times New Roman"/>
          <w:color w:val="000000" w:themeColor="text1"/>
          <w:sz w:val="24"/>
          <w:szCs w:val="24"/>
        </w:rPr>
        <w:t>and</w:t>
      </w:r>
      <w:r w:rsidR="00704E6D" w:rsidRPr="0030203E">
        <w:rPr>
          <w:rFonts w:ascii="Times New Roman" w:hAnsi="Times New Roman" w:cs="Times New Roman"/>
          <w:color w:val="000000" w:themeColor="text1"/>
          <w:sz w:val="24"/>
          <w:szCs w:val="24"/>
        </w:rPr>
        <w:t xml:space="preserve"> </w:t>
      </w:r>
      <w:proofErr w:type="spellStart"/>
      <w:r w:rsidR="00704E6D" w:rsidRPr="0030203E">
        <w:rPr>
          <w:rFonts w:ascii="Times New Roman" w:hAnsi="Times New Roman" w:cs="Times New Roman"/>
          <w:color w:val="000000" w:themeColor="text1"/>
          <w:sz w:val="24"/>
          <w:szCs w:val="24"/>
        </w:rPr>
        <w:t>Verkerke</w:t>
      </w:r>
      <w:proofErr w:type="spellEnd"/>
      <w:r w:rsidR="00704E6D" w:rsidRPr="0030203E">
        <w:rPr>
          <w:rFonts w:ascii="Times New Roman" w:hAnsi="Times New Roman" w:cs="Times New Roman"/>
          <w:color w:val="000000" w:themeColor="text1"/>
          <w:sz w:val="24"/>
          <w:szCs w:val="24"/>
        </w:rPr>
        <w:t>, 2009).</w:t>
      </w:r>
    </w:p>
    <w:p w14:paraId="22210C6F" w14:textId="77777777" w:rsidR="00C248D4" w:rsidRPr="0030203E" w:rsidRDefault="00C248D4" w:rsidP="005F233E">
      <w:pPr>
        <w:spacing w:line="360" w:lineRule="auto"/>
        <w:ind w:left="360"/>
        <w:rPr>
          <w:rFonts w:ascii="Times New Roman" w:hAnsi="Times New Roman" w:cs="Times New Roman"/>
          <w:color w:val="000000" w:themeColor="text1"/>
          <w:sz w:val="24"/>
          <w:szCs w:val="24"/>
        </w:rPr>
      </w:pPr>
    </w:p>
    <w:p w14:paraId="3A19834D" w14:textId="2B3C3A1D" w:rsidR="002B1504" w:rsidRPr="0030203E" w:rsidRDefault="002B150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Additionally, a comprehensive meta-analysis conducted systematically reviewed a multitude of studies exploring the impact of exercise on both stress reduction and increased energy levels.</w:t>
      </w:r>
      <w:r w:rsidR="009805EB" w:rsidRPr="0030203E">
        <w:rPr>
          <w:rFonts w:ascii="Times New Roman" w:hAnsi="Times New Roman" w:cs="Times New Roman"/>
          <w:color w:val="000000" w:themeColor="text1"/>
          <w:sz w:val="24"/>
          <w:szCs w:val="24"/>
        </w:rPr>
        <w:t xml:space="preserve"> The information highlights the therapeutic potential of physical activity (PA) in managing mental health disorders, particularly depression, anxiety, and post-traumatic stress disorder</w:t>
      </w:r>
      <w:r w:rsidR="008E2130" w:rsidRPr="0030203E">
        <w:rPr>
          <w:rFonts w:ascii="Times New Roman" w:hAnsi="Times New Roman" w:cs="Times New Roman"/>
          <w:color w:val="000000" w:themeColor="text1"/>
          <w:sz w:val="24"/>
          <w:szCs w:val="24"/>
        </w:rPr>
        <w:t xml:space="preserve"> (</w:t>
      </w:r>
      <w:r w:rsidR="00F93B1E" w:rsidRPr="0030203E">
        <w:rPr>
          <w:rFonts w:ascii="Times New Roman" w:hAnsi="Times New Roman" w:cs="Times New Roman"/>
          <w:color w:val="000000" w:themeColor="text1"/>
          <w:sz w:val="24"/>
          <w:szCs w:val="24"/>
        </w:rPr>
        <w:t xml:space="preserve">Smith and </w:t>
      </w:r>
      <w:proofErr w:type="spellStart"/>
      <w:r w:rsidR="00F93B1E" w:rsidRPr="0030203E">
        <w:rPr>
          <w:rFonts w:ascii="Times New Roman" w:hAnsi="Times New Roman" w:cs="Times New Roman"/>
          <w:color w:val="000000" w:themeColor="text1"/>
          <w:sz w:val="24"/>
          <w:szCs w:val="24"/>
        </w:rPr>
        <w:t>Merwin</w:t>
      </w:r>
      <w:proofErr w:type="spellEnd"/>
      <w:r w:rsidR="00F93B1E" w:rsidRPr="0030203E">
        <w:rPr>
          <w:rFonts w:ascii="Times New Roman" w:hAnsi="Times New Roman" w:cs="Times New Roman"/>
          <w:color w:val="000000" w:themeColor="text1"/>
          <w:sz w:val="24"/>
          <w:szCs w:val="24"/>
        </w:rPr>
        <w:t>, 2021)</w:t>
      </w:r>
      <w:r w:rsidR="009805EB" w:rsidRPr="0030203E">
        <w:rPr>
          <w:rFonts w:ascii="Times New Roman" w:hAnsi="Times New Roman" w:cs="Times New Roman"/>
          <w:color w:val="000000" w:themeColor="text1"/>
          <w:sz w:val="24"/>
          <w:szCs w:val="24"/>
        </w:rPr>
        <w:t>. While aerobic exercise has been extensively studied for its effects on depression, both aerobic and resistance exercise paradigms show promise for anxiety and PTSD treatment</w:t>
      </w:r>
      <w:r w:rsidR="000377C9" w:rsidRPr="0030203E">
        <w:rPr>
          <w:rFonts w:ascii="Times New Roman" w:hAnsi="Times New Roman" w:cs="Times New Roman"/>
          <w:color w:val="000000" w:themeColor="text1"/>
          <w:sz w:val="24"/>
          <w:szCs w:val="24"/>
        </w:rPr>
        <w:t xml:space="preserve"> (Smith </w:t>
      </w:r>
      <w:r w:rsidR="00F93B1E" w:rsidRPr="0030203E">
        <w:rPr>
          <w:rFonts w:ascii="Times New Roman" w:hAnsi="Times New Roman" w:cs="Times New Roman"/>
          <w:color w:val="000000" w:themeColor="text1"/>
          <w:sz w:val="24"/>
          <w:szCs w:val="24"/>
        </w:rPr>
        <w:t>and</w:t>
      </w:r>
      <w:r w:rsidR="000377C9" w:rsidRPr="0030203E">
        <w:rPr>
          <w:rFonts w:ascii="Times New Roman" w:hAnsi="Times New Roman" w:cs="Times New Roman"/>
          <w:color w:val="000000" w:themeColor="text1"/>
          <w:sz w:val="24"/>
          <w:szCs w:val="24"/>
        </w:rPr>
        <w:t xml:space="preserve"> </w:t>
      </w:r>
      <w:proofErr w:type="spellStart"/>
      <w:r w:rsidR="000377C9" w:rsidRPr="0030203E">
        <w:rPr>
          <w:rFonts w:ascii="Times New Roman" w:hAnsi="Times New Roman" w:cs="Times New Roman"/>
          <w:color w:val="000000" w:themeColor="text1"/>
          <w:sz w:val="24"/>
          <w:szCs w:val="24"/>
        </w:rPr>
        <w:t>Merwin</w:t>
      </w:r>
      <w:proofErr w:type="spellEnd"/>
      <w:r w:rsidR="000377C9" w:rsidRPr="0030203E">
        <w:rPr>
          <w:rFonts w:ascii="Times New Roman" w:hAnsi="Times New Roman" w:cs="Times New Roman"/>
          <w:color w:val="000000" w:themeColor="text1"/>
          <w:sz w:val="24"/>
          <w:szCs w:val="24"/>
        </w:rPr>
        <w:t>, 2021).</w:t>
      </w:r>
      <w:r w:rsidR="009805EB" w:rsidRPr="0030203E">
        <w:rPr>
          <w:rFonts w:ascii="Times New Roman" w:hAnsi="Times New Roman" w:cs="Times New Roman"/>
          <w:color w:val="000000" w:themeColor="text1"/>
          <w:sz w:val="24"/>
          <w:szCs w:val="24"/>
        </w:rPr>
        <w:t xml:space="preserve"> However, despite the evidence supporting the link between PA and mental health, the use of exercise as a mental health treatment is limited due to uncertainties</w:t>
      </w:r>
      <w:r w:rsidR="001D7912" w:rsidRPr="0030203E">
        <w:rPr>
          <w:rFonts w:ascii="Times New Roman" w:hAnsi="Times New Roman" w:cs="Times New Roman"/>
          <w:color w:val="000000" w:themeColor="text1"/>
          <w:sz w:val="24"/>
          <w:szCs w:val="24"/>
        </w:rPr>
        <w:t xml:space="preserve"> </w:t>
      </w:r>
      <w:r w:rsidR="001573E2" w:rsidRPr="0030203E">
        <w:rPr>
          <w:rFonts w:ascii="Times New Roman" w:hAnsi="Times New Roman" w:cs="Times New Roman"/>
          <w:color w:val="000000" w:themeColor="text1"/>
          <w:sz w:val="24"/>
          <w:szCs w:val="24"/>
        </w:rPr>
        <w:t xml:space="preserve">(Smith and </w:t>
      </w:r>
      <w:proofErr w:type="spellStart"/>
      <w:r w:rsidR="001573E2" w:rsidRPr="0030203E">
        <w:rPr>
          <w:rFonts w:ascii="Times New Roman" w:hAnsi="Times New Roman" w:cs="Times New Roman"/>
          <w:color w:val="000000" w:themeColor="text1"/>
          <w:sz w:val="24"/>
          <w:szCs w:val="24"/>
        </w:rPr>
        <w:t>Merwin</w:t>
      </w:r>
      <w:proofErr w:type="spellEnd"/>
      <w:r w:rsidR="001573E2" w:rsidRPr="0030203E">
        <w:rPr>
          <w:rFonts w:ascii="Times New Roman" w:hAnsi="Times New Roman" w:cs="Times New Roman"/>
          <w:color w:val="000000" w:themeColor="text1"/>
          <w:sz w:val="24"/>
          <w:szCs w:val="24"/>
        </w:rPr>
        <w:t>, 2021)</w:t>
      </w:r>
      <w:r w:rsidR="009805EB" w:rsidRPr="0030203E">
        <w:rPr>
          <w:rFonts w:ascii="Times New Roman" w:hAnsi="Times New Roman" w:cs="Times New Roman"/>
          <w:color w:val="000000" w:themeColor="text1"/>
          <w:sz w:val="24"/>
          <w:szCs w:val="24"/>
        </w:rPr>
        <w:t>. These uncertainties include large individual differences in response to exercise treatment, the importance of sustained PA engagement for therapeutic benefit, and disagreements regarding therapeutic mechanisms</w:t>
      </w:r>
      <w:r w:rsidR="003A0BAE" w:rsidRPr="0030203E">
        <w:rPr>
          <w:rFonts w:ascii="Times New Roman" w:hAnsi="Times New Roman" w:cs="Times New Roman"/>
          <w:color w:val="000000" w:themeColor="text1"/>
          <w:sz w:val="24"/>
          <w:szCs w:val="24"/>
        </w:rPr>
        <w:t xml:space="preserve"> (Smith </w:t>
      </w:r>
      <w:r w:rsidR="00F93B1E" w:rsidRPr="0030203E">
        <w:rPr>
          <w:rFonts w:ascii="Times New Roman" w:hAnsi="Times New Roman" w:cs="Times New Roman"/>
          <w:color w:val="000000" w:themeColor="text1"/>
          <w:sz w:val="24"/>
          <w:szCs w:val="24"/>
        </w:rPr>
        <w:t>and</w:t>
      </w:r>
      <w:r w:rsidR="003A0BAE" w:rsidRPr="0030203E">
        <w:rPr>
          <w:rFonts w:ascii="Times New Roman" w:hAnsi="Times New Roman" w:cs="Times New Roman"/>
          <w:color w:val="000000" w:themeColor="text1"/>
          <w:sz w:val="24"/>
          <w:szCs w:val="24"/>
        </w:rPr>
        <w:t xml:space="preserve"> </w:t>
      </w:r>
      <w:proofErr w:type="spellStart"/>
      <w:r w:rsidR="003A0BAE" w:rsidRPr="0030203E">
        <w:rPr>
          <w:rFonts w:ascii="Times New Roman" w:hAnsi="Times New Roman" w:cs="Times New Roman"/>
          <w:color w:val="000000" w:themeColor="text1"/>
          <w:sz w:val="24"/>
          <w:szCs w:val="24"/>
        </w:rPr>
        <w:t>Merwin</w:t>
      </w:r>
      <w:proofErr w:type="spellEnd"/>
      <w:r w:rsidR="003A0BAE" w:rsidRPr="0030203E">
        <w:rPr>
          <w:rFonts w:ascii="Times New Roman" w:hAnsi="Times New Roman" w:cs="Times New Roman"/>
          <w:color w:val="000000" w:themeColor="text1"/>
          <w:sz w:val="24"/>
          <w:szCs w:val="24"/>
        </w:rPr>
        <w:t>, 2021)</w:t>
      </w:r>
      <w:r w:rsidR="009805EB" w:rsidRPr="0030203E">
        <w:rPr>
          <w:rFonts w:ascii="Times New Roman" w:hAnsi="Times New Roman" w:cs="Times New Roman"/>
          <w:color w:val="000000" w:themeColor="text1"/>
          <w:sz w:val="24"/>
          <w:szCs w:val="24"/>
        </w:rPr>
        <w:t xml:space="preserve">. The review emphasizes the integration of neurobiological and behavioral mechanisms within a health neuroscience framework to understand treatment heterogeneity. Neurobiological mechanisms, such as enhancing </w:t>
      </w:r>
      <w:proofErr w:type="spellStart"/>
      <w:r w:rsidR="009805EB" w:rsidRPr="0030203E">
        <w:rPr>
          <w:rFonts w:ascii="Times New Roman" w:hAnsi="Times New Roman" w:cs="Times New Roman"/>
          <w:color w:val="000000" w:themeColor="text1"/>
          <w:sz w:val="24"/>
          <w:szCs w:val="24"/>
        </w:rPr>
        <w:t>neuroplasticity</w:t>
      </w:r>
      <w:proofErr w:type="spellEnd"/>
      <w:r w:rsidR="009805EB" w:rsidRPr="0030203E">
        <w:rPr>
          <w:rFonts w:ascii="Times New Roman" w:hAnsi="Times New Roman" w:cs="Times New Roman"/>
          <w:color w:val="000000" w:themeColor="text1"/>
          <w:sz w:val="24"/>
          <w:szCs w:val="24"/>
        </w:rPr>
        <w:t>, and behavioral learning of self-regulatory skills are highlighted as influential factors in mental health outcomes</w:t>
      </w:r>
      <w:r w:rsidR="003A0BAE" w:rsidRPr="0030203E">
        <w:rPr>
          <w:rFonts w:ascii="Times New Roman" w:hAnsi="Times New Roman" w:cs="Times New Roman"/>
          <w:color w:val="000000" w:themeColor="text1"/>
          <w:sz w:val="24"/>
          <w:szCs w:val="24"/>
        </w:rPr>
        <w:t xml:space="preserve"> (Smith </w:t>
      </w:r>
      <w:r w:rsidR="006717E7" w:rsidRPr="0030203E">
        <w:rPr>
          <w:rFonts w:ascii="Times New Roman" w:hAnsi="Times New Roman" w:cs="Times New Roman"/>
          <w:color w:val="000000" w:themeColor="text1"/>
          <w:sz w:val="24"/>
          <w:szCs w:val="24"/>
        </w:rPr>
        <w:t>and</w:t>
      </w:r>
      <w:r w:rsidR="003A0BAE" w:rsidRPr="0030203E">
        <w:rPr>
          <w:rFonts w:ascii="Times New Roman" w:hAnsi="Times New Roman" w:cs="Times New Roman"/>
          <w:color w:val="000000" w:themeColor="text1"/>
          <w:sz w:val="24"/>
          <w:szCs w:val="24"/>
        </w:rPr>
        <w:t xml:space="preserve"> </w:t>
      </w:r>
      <w:proofErr w:type="spellStart"/>
      <w:r w:rsidR="003A0BAE" w:rsidRPr="0030203E">
        <w:rPr>
          <w:rFonts w:ascii="Times New Roman" w:hAnsi="Times New Roman" w:cs="Times New Roman"/>
          <w:color w:val="000000" w:themeColor="text1"/>
          <w:sz w:val="24"/>
          <w:szCs w:val="24"/>
        </w:rPr>
        <w:t>Merwin</w:t>
      </w:r>
      <w:proofErr w:type="spellEnd"/>
      <w:r w:rsidR="003A0BAE" w:rsidRPr="0030203E">
        <w:rPr>
          <w:rFonts w:ascii="Times New Roman" w:hAnsi="Times New Roman" w:cs="Times New Roman"/>
          <w:color w:val="000000" w:themeColor="text1"/>
          <w:sz w:val="24"/>
          <w:szCs w:val="24"/>
        </w:rPr>
        <w:t>, 2021)</w:t>
      </w:r>
      <w:r w:rsidR="009805EB" w:rsidRPr="0030203E">
        <w:rPr>
          <w:rFonts w:ascii="Times New Roman" w:hAnsi="Times New Roman" w:cs="Times New Roman"/>
          <w:color w:val="000000" w:themeColor="text1"/>
          <w:sz w:val="24"/>
          <w:szCs w:val="24"/>
        </w:rPr>
        <w:t>. By understanding the interplay between these dynamic mechanisms, personalized mental health treatments can be developed to optimize outcomes. The review concludes with recommendations for future studies that leverage individual differences to refine treatment approaches and maximize mental health benefits from exercise interventions</w:t>
      </w:r>
      <w:r w:rsidR="003A0BAE" w:rsidRPr="0030203E">
        <w:rPr>
          <w:rFonts w:ascii="Times New Roman" w:hAnsi="Times New Roman" w:cs="Times New Roman"/>
          <w:color w:val="000000" w:themeColor="text1"/>
          <w:sz w:val="24"/>
          <w:szCs w:val="24"/>
        </w:rPr>
        <w:t xml:space="preserve"> (Smith </w:t>
      </w:r>
      <w:r w:rsidR="006717E7" w:rsidRPr="0030203E">
        <w:rPr>
          <w:rFonts w:ascii="Times New Roman" w:hAnsi="Times New Roman" w:cs="Times New Roman"/>
          <w:color w:val="000000" w:themeColor="text1"/>
          <w:sz w:val="24"/>
          <w:szCs w:val="24"/>
        </w:rPr>
        <w:t xml:space="preserve">and </w:t>
      </w:r>
      <w:proofErr w:type="spellStart"/>
      <w:r w:rsidR="003A0BAE" w:rsidRPr="0030203E">
        <w:rPr>
          <w:rFonts w:ascii="Times New Roman" w:hAnsi="Times New Roman" w:cs="Times New Roman"/>
          <w:color w:val="000000" w:themeColor="text1"/>
          <w:sz w:val="24"/>
          <w:szCs w:val="24"/>
        </w:rPr>
        <w:t>Merwin</w:t>
      </w:r>
      <w:proofErr w:type="spellEnd"/>
      <w:r w:rsidR="00D77CC7" w:rsidRPr="0030203E">
        <w:rPr>
          <w:rFonts w:ascii="Times New Roman" w:hAnsi="Times New Roman" w:cs="Times New Roman"/>
          <w:color w:val="000000" w:themeColor="text1"/>
          <w:sz w:val="24"/>
          <w:szCs w:val="24"/>
        </w:rPr>
        <w:t>,</w:t>
      </w:r>
      <w:r w:rsidR="002370FB" w:rsidRPr="0030203E">
        <w:rPr>
          <w:rFonts w:ascii="Times New Roman" w:hAnsi="Times New Roman" w:cs="Times New Roman"/>
          <w:color w:val="000000" w:themeColor="text1"/>
          <w:sz w:val="24"/>
          <w:szCs w:val="24"/>
        </w:rPr>
        <w:t xml:space="preserve"> 2021</w:t>
      </w:r>
      <w:r w:rsidR="003A0BAE" w:rsidRPr="0030203E">
        <w:rPr>
          <w:rFonts w:ascii="Times New Roman" w:hAnsi="Times New Roman" w:cs="Times New Roman"/>
          <w:color w:val="000000" w:themeColor="text1"/>
          <w:sz w:val="24"/>
          <w:szCs w:val="24"/>
        </w:rPr>
        <w:t>)</w:t>
      </w:r>
      <w:r w:rsidR="009805EB" w:rsidRPr="0030203E">
        <w:rPr>
          <w:rFonts w:ascii="Times New Roman" w:hAnsi="Times New Roman" w:cs="Times New Roman"/>
          <w:color w:val="000000" w:themeColor="text1"/>
          <w:sz w:val="24"/>
          <w:szCs w:val="24"/>
        </w:rPr>
        <w:t>.</w:t>
      </w:r>
      <w:r w:rsidR="002370FB" w:rsidRPr="0030203E">
        <w:rPr>
          <w:rFonts w:ascii="Times New Roman" w:hAnsi="Times New Roman" w:cs="Times New Roman"/>
          <w:color w:val="000000" w:themeColor="text1"/>
          <w:sz w:val="24"/>
          <w:szCs w:val="24"/>
        </w:rPr>
        <w:t xml:space="preserve"> Key findings of this study highlight the therapeutic potential of physical activity (PA) in managing mental </w:t>
      </w:r>
      <w:r w:rsidR="002370FB" w:rsidRPr="0030203E">
        <w:rPr>
          <w:rFonts w:ascii="Times New Roman" w:hAnsi="Times New Roman" w:cs="Times New Roman"/>
          <w:color w:val="000000" w:themeColor="text1"/>
          <w:sz w:val="24"/>
          <w:szCs w:val="24"/>
        </w:rPr>
        <w:lastRenderedPageBreak/>
        <w:t>health disorders, particularly depression and anxiety. The review emphasizes the efficacy of both aerobic and resistance exercise paradigms in improving mental health outcomes. However, the study identifies three sources of uncertainty limiting the widespread use of exercise as a mental health treatment: individual differences in treatment response, the importance of sustained PA engagement for therapeutic benefit, and disagreement regarding therapeutic mechanisms</w:t>
      </w:r>
      <w:r w:rsidR="00150DDE" w:rsidRPr="0030203E">
        <w:rPr>
          <w:rFonts w:ascii="Times New Roman" w:hAnsi="Times New Roman" w:cs="Times New Roman"/>
          <w:color w:val="000000" w:themeColor="text1"/>
          <w:sz w:val="24"/>
          <w:szCs w:val="24"/>
        </w:rPr>
        <w:t xml:space="preserve"> (</w:t>
      </w:r>
      <w:r w:rsidR="00BF1546" w:rsidRPr="0030203E">
        <w:rPr>
          <w:rFonts w:ascii="Times New Roman" w:hAnsi="Times New Roman" w:cs="Times New Roman"/>
          <w:color w:val="000000" w:themeColor="text1"/>
          <w:sz w:val="24"/>
          <w:szCs w:val="24"/>
        </w:rPr>
        <w:t xml:space="preserve">Smith and </w:t>
      </w:r>
      <w:proofErr w:type="spellStart"/>
      <w:r w:rsidR="00BF1546" w:rsidRPr="0030203E">
        <w:rPr>
          <w:rFonts w:ascii="Times New Roman" w:hAnsi="Times New Roman" w:cs="Times New Roman"/>
          <w:color w:val="000000" w:themeColor="text1"/>
          <w:sz w:val="24"/>
          <w:szCs w:val="24"/>
        </w:rPr>
        <w:t>Merwin</w:t>
      </w:r>
      <w:proofErr w:type="spellEnd"/>
      <w:r w:rsidR="00BF1546" w:rsidRPr="0030203E">
        <w:rPr>
          <w:rFonts w:ascii="Times New Roman" w:hAnsi="Times New Roman" w:cs="Times New Roman"/>
          <w:color w:val="000000" w:themeColor="text1"/>
          <w:sz w:val="24"/>
          <w:szCs w:val="24"/>
        </w:rPr>
        <w:t>, 2021)</w:t>
      </w:r>
      <w:r w:rsidR="002370FB" w:rsidRPr="0030203E">
        <w:rPr>
          <w:rFonts w:ascii="Times New Roman" w:hAnsi="Times New Roman" w:cs="Times New Roman"/>
          <w:color w:val="000000" w:themeColor="text1"/>
          <w:sz w:val="24"/>
          <w:szCs w:val="24"/>
        </w:rPr>
        <w:t>. Recommendations include leveraging individual differences to refine treatment approaches and optimize mental health benefits</w:t>
      </w:r>
      <w:r w:rsidR="00B73213" w:rsidRPr="0030203E">
        <w:rPr>
          <w:rFonts w:ascii="Times New Roman" w:hAnsi="Times New Roman" w:cs="Times New Roman"/>
          <w:color w:val="000000" w:themeColor="text1"/>
          <w:sz w:val="24"/>
          <w:szCs w:val="24"/>
        </w:rPr>
        <w:t xml:space="preserve"> (S</w:t>
      </w:r>
      <w:r w:rsidR="006717E7" w:rsidRPr="0030203E">
        <w:rPr>
          <w:rFonts w:ascii="Times New Roman" w:hAnsi="Times New Roman" w:cs="Times New Roman"/>
          <w:color w:val="000000" w:themeColor="text1"/>
          <w:sz w:val="24"/>
          <w:szCs w:val="24"/>
        </w:rPr>
        <w:t xml:space="preserve">mith and </w:t>
      </w:r>
      <w:proofErr w:type="spellStart"/>
      <w:r w:rsidR="006717E7" w:rsidRPr="0030203E">
        <w:rPr>
          <w:rFonts w:ascii="Times New Roman" w:hAnsi="Times New Roman" w:cs="Times New Roman"/>
          <w:color w:val="000000" w:themeColor="text1"/>
          <w:sz w:val="24"/>
          <w:szCs w:val="24"/>
        </w:rPr>
        <w:t>Merwin</w:t>
      </w:r>
      <w:proofErr w:type="spellEnd"/>
      <w:r w:rsidR="006717E7" w:rsidRPr="0030203E">
        <w:rPr>
          <w:rFonts w:ascii="Times New Roman" w:hAnsi="Times New Roman" w:cs="Times New Roman"/>
          <w:color w:val="000000" w:themeColor="text1"/>
          <w:sz w:val="24"/>
          <w:szCs w:val="24"/>
        </w:rPr>
        <w:t>, 20</w:t>
      </w:r>
      <w:r w:rsidR="00150DDE" w:rsidRPr="0030203E">
        <w:rPr>
          <w:rFonts w:ascii="Times New Roman" w:hAnsi="Times New Roman" w:cs="Times New Roman"/>
          <w:color w:val="000000" w:themeColor="text1"/>
          <w:sz w:val="24"/>
          <w:szCs w:val="24"/>
        </w:rPr>
        <w:t>21)</w:t>
      </w:r>
      <w:r w:rsidR="002370FB" w:rsidRPr="0030203E">
        <w:rPr>
          <w:rFonts w:ascii="Times New Roman" w:hAnsi="Times New Roman" w:cs="Times New Roman"/>
          <w:color w:val="000000" w:themeColor="text1"/>
          <w:sz w:val="24"/>
          <w:szCs w:val="24"/>
        </w:rPr>
        <w:t>. The study suggests integrating neurobiological and behavioral mechanisms to inform personalized mental health treatments. Understanding the interplay between dynamic neurobiological processes and behavioral learning of self-regulatory skills may enhance treatment efficacy. By specifying these mechanisms, it becomes possible to predict long-term effects of exercise on mental health and tailor interventions accordingly</w:t>
      </w:r>
      <w:r w:rsidR="00150DDE" w:rsidRPr="0030203E">
        <w:rPr>
          <w:rFonts w:ascii="Times New Roman" w:hAnsi="Times New Roman" w:cs="Times New Roman"/>
          <w:color w:val="000000" w:themeColor="text1"/>
          <w:sz w:val="24"/>
          <w:szCs w:val="24"/>
        </w:rPr>
        <w:t xml:space="preserve"> (Smith and </w:t>
      </w:r>
      <w:proofErr w:type="spellStart"/>
      <w:r w:rsidR="00150DDE" w:rsidRPr="0030203E">
        <w:rPr>
          <w:rFonts w:ascii="Times New Roman" w:hAnsi="Times New Roman" w:cs="Times New Roman"/>
          <w:color w:val="000000" w:themeColor="text1"/>
          <w:sz w:val="24"/>
          <w:szCs w:val="24"/>
        </w:rPr>
        <w:t>Merwin</w:t>
      </w:r>
      <w:proofErr w:type="spellEnd"/>
      <w:r w:rsidR="00150DDE" w:rsidRPr="0030203E">
        <w:rPr>
          <w:rFonts w:ascii="Times New Roman" w:hAnsi="Times New Roman" w:cs="Times New Roman"/>
          <w:color w:val="000000" w:themeColor="text1"/>
          <w:sz w:val="24"/>
          <w:szCs w:val="24"/>
        </w:rPr>
        <w:t>, 2021).</w:t>
      </w:r>
    </w:p>
    <w:p w14:paraId="7FCEF9D6" w14:textId="77777777" w:rsidR="002B1504" w:rsidRPr="0030203E" w:rsidRDefault="002B1504" w:rsidP="005F233E">
      <w:pPr>
        <w:spacing w:line="360" w:lineRule="auto"/>
        <w:ind w:left="360"/>
        <w:rPr>
          <w:rFonts w:ascii="Times New Roman" w:hAnsi="Times New Roman" w:cs="Times New Roman"/>
          <w:color w:val="000000" w:themeColor="text1"/>
          <w:sz w:val="24"/>
          <w:szCs w:val="24"/>
        </w:rPr>
      </w:pPr>
    </w:p>
    <w:p w14:paraId="161FA9AF" w14:textId="470D6B78" w:rsidR="002B1504" w:rsidRPr="0030203E" w:rsidRDefault="002B150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While the studies reviewed present a compelling case for the positive effects of </w:t>
      </w:r>
      <w:r w:rsidRPr="0030203E">
        <w:rPr>
          <w:rFonts w:ascii="Times New Roman" w:hAnsi="Times New Roman" w:cs="Times New Roman"/>
          <w:color w:val="000000" w:themeColor="text1"/>
          <w:sz w:val="24"/>
          <w:szCs w:val="24"/>
        </w:rPr>
        <w:t>exercise on stress reduction and increased energy, it is essential to acknowledge potential variations among individuals, including factors such as exercise intensity, duration, and personal preferences</w:t>
      </w:r>
      <w:r w:rsidR="0022349C" w:rsidRPr="0030203E">
        <w:rPr>
          <w:rFonts w:ascii="Times New Roman" w:hAnsi="Times New Roman" w:cs="Times New Roman"/>
          <w:color w:val="000000" w:themeColor="text1"/>
          <w:sz w:val="24"/>
          <w:szCs w:val="24"/>
        </w:rPr>
        <w:t xml:space="preserve"> Integrating insights from such research into the discussion on athletes' mental health and performance enriches our understanding of the intricate relationship between exercise, mental health, and athlete well-being.</w:t>
      </w:r>
    </w:p>
    <w:p w14:paraId="23A1C72E" w14:textId="77777777" w:rsidR="00380D90" w:rsidRPr="0030203E" w:rsidRDefault="00380D90" w:rsidP="005F233E">
      <w:pPr>
        <w:spacing w:line="360" w:lineRule="auto"/>
        <w:ind w:left="360"/>
        <w:rPr>
          <w:rFonts w:ascii="Times New Roman" w:hAnsi="Times New Roman" w:cs="Times New Roman"/>
          <w:color w:val="000000" w:themeColor="text1"/>
          <w:sz w:val="24"/>
          <w:szCs w:val="24"/>
        </w:rPr>
      </w:pPr>
    </w:p>
    <w:p w14:paraId="1F237DDB" w14:textId="191CD502" w:rsidR="004A6216" w:rsidRPr="0030203E" w:rsidRDefault="004A6216">
      <w:pPr>
        <w:rPr>
          <w:rFonts w:ascii="Times New Roman" w:hAnsi="Times New Roman" w:cs="Times New Roman"/>
          <w:color w:val="000000" w:themeColor="text1"/>
          <w:sz w:val="24"/>
          <w:szCs w:val="24"/>
          <w:u w:val="single"/>
        </w:rPr>
      </w:pPr>
      <w:r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u w:val="single"/>
        </w:rPr>
        <w:t>Comparing Exercise Effects on Athletes and Non-Exercisers' Well-being</w:t>
      </w:r>
    </w:p>
    <w:p w14:paraId="24D4C136" w14:textId="77777777" w:rsidR="001553BB" w:rsidRPr="0030203E" w:rsidRDefault="001553BB" w:rsidP="00D81E7B">
      <w:pPr>
        <w:spacing w:line="360" w:lineRule="auto"/>
        <w:rPr>
          <w:rFonts w:ascii="Times New Roman" w:hAnsi="Times New Roman" w:cs="Times New Roman"/>
          <w:color w:val="000000" w:themeColor="text1"/>
          <w:sz w:val="24"/>
          <w:szCs w:val="24"/>
        </w:rPr>
      </w:pPr>
    </w:p>
    <w:p w14:paraId="32D07F6E" w14:textId="43C8A0B7" w:rsidR="001A5BF9" w:rsidRPr="0030203E" w:rsidRDefault="00CD12DA"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Wellbeing, as defined by Kiefer (2008), encompasses physical, emotional, and social dimensions, reflecting a sense of contentment and fulfillment in various aspects of life. It involves a balance between physical health, emotional resilience, social relationships, and overall quality of life. Wellbeing is subjective and influenced by individual circumstances and perceptions (</w:t>
      </w:r>
      <w:proofErr w:type="spellStart"/>
      <w:r w:rsidRPr="0030203E">
        <w:rPr>
          <w:rFonts w:ascii="Times New Roman" w:hAnsi="Times New Roman" w:cs="Times New Roman"/>
          <w:color w:val="000000" w:themeColor="text1"/>
          <w:sz w:val="24"/>
          <w:szCs w:val="24"/>
        </w:rPr>
        <w:t>Stoewen</w:t>
      </w:r>
      <w:proofErr w:type="spellEnd"/>
      <w:r w:rsidRPr="0030203E">
        <w:rPr>
          <w:rFonts w:ascii="Times New Roman" w:hAnsi="Times New Roman" w:cs="Times New Roman"/>
          <w:color w:val="000000" w:themeColor="text1"/>
          <w:sz w:val="24"/>
          <w:szCs w:val="24"/>
        </w:rPr>
        <w:t>, 2017</w:t>
      </w:r>
      <w:r w:rsidR="004E3A1D" w:rsidRPr="0030203E">
        <w:rPr>
          <w:rFonts w:ascii="Times New Roman" w:hAnsi="Times New Roman" w:cs="Times New Roman"/>
          <w:color w:val="000000" w:themeColor="text1"/>
          <w:sz w:val="24"/>
          <w:szCs w:val="24"/>
        </w:rPr>
        <w:t>). Self</w:t>
      </w:r>
      <w:r w:rsidRPr="0030203E">
        <w:rPr>
          <w:rFonts w:ascii="Times New Roman" w:hAnsi="Times New Roman" w:cs="Times New Roman"/>
          <w:color w:val="000000" w:themeColor="text1"/>
          <w:sz w:val="24"/>
          <w:szCs w:val="24"/>
        </w:rPr>
        <w:t xml:space="preserve">-perception, according to the American Psychological Association (2023), refers to individuals' subjective evaluation of themselves, shaping their self-esteem, confidence, and behavior. It is influenced by internal factors such as thoughts and feelings, as well as external factors like feedback from </w:t>
      </w:r>
      <w:r w:rsidR="004E3A1D" w:rsidRPr="0030203E">
        <w:rPr>
          <w:rFonts w:ascii="Times New Roman" w:hAnsi="Times New Roman" w:cs="Times New Roman"/>
          <w:color w:val="000000" w:themeColor="text1"/>
          <w:sz w:val="24"/>
          <w:szCs w:val="24"/>
        </w:rPr>
        <w:t>others. Physical</w:t>
      </w:r>
      <w:r w:rsidRPr="0030203E">
        <w:rPr>
          <w:rFonts w:ascii="Times New Roman" w:hAnsi="Times New Roman" w:cs="Times New Roman"/>
          <w:color w:val="000000" w:themeColor="text1"/>
          <w:sz w:val="24"/>
          <w:szCs w:val="24"/>
        </w:rPr>
        <w:t xml:space="preserve"> exercise has emerged as crucial for both </w:t>
      </w:r>
      <w:r w:rsidRPr="0030203E">
        <w:rPr>
          <w:rFonts w:ascii="Times New Roman" w:hAnsi="Times New Roman" w:cs="Times New Roman"/>
          <w:color w:val="000000" w:themeColor="text1"/>
          <w:sz w:val="24"/>
          <w:szCs w:val="24"/>
        </w:rPr>
        <w:lastRenderedPageBreak/>
        <w:t>physical and psychological wellbeing (</w:t>
      </w:r>
      <w:proofErr w:type="spellStart"/>
      <w:r w:rsidRPr="0030203E">
        <w:rPr>
          <w:rFonts w:ascii="Times New Roman" w:hAnsi="Times New Roman" w:cs="Times New Roman"/>
          <w:color w:val="000000" w:themeColor="text1"/>
          <w:sz w:val="24"/>
          <w:szCs w:val="24"/>
        </w:rPr>
        <w:t>Granero-Jiménez</w:t>
      </w:r>
      <w:proofErr w:type="spellEnd"/>
      <w:r w:rsidRPr="0030203E">
        <w:rPr>
          <w:rFonts w:ascii="Times New Roman" w:hAnsi="Times New Roman" w:cs="Times New Roman"/>
          <w:color w:val="000000" w:themeColor="text1"/>
          <w:sz w:val="24"/>
          <w:szCs w:val="24"/>
        </w:rPr>
        <w:t xml:space="preserve"> et </w:t>
      </w:r>
      <w:r w:rsidR="008B543F" w:rsidRPr="0030203E">
        <w:rPr>
          <w:rFonts w:ascii="Times New Roman" w:hAnsi="Times New Roman" w:cs="Times New Roman"/>
          <w:color w:val="000000" w:themeColor="text1"/>
          <w:sz w:val="24"/>
          <w:szCs w:val="24"/>
        </w:rPr>
        <w:t>a</w:t>
      </w:r>
      <w:r w:rsidRPr="0030203E">
        <w:rPr>
          <w:rFonts w:ascii="Times New Roman" w:hAnsi="Times New Roman" w:cs="Times New Roman"/>
          <w:color w:val="000000" w:themeColor="text1"/>
          <w:sz w:val="24"/>
          <w:szCs w:val="24"/>
        </w:rPr>
        <w:t xml:space="preserve">l., 2022). Comparing athletes to non-exercisers provides insights into the differential effects of exercise on mental health and self-perception. Psychosocial factors, highlighted by Da </w:t>
      </w:r>
      <w:r w:rsidR="004E3A1D" w:rsidRPr="0030203E">
        <w:rPr>
          <w:rFonts w:ascii="Times New Roman" w:hAnsi="Times New Roman" w:cs="Times New Roman"/>
          <w:color w:val="000000" w:themeColor="text1"/>
          <w:sz w:val="24"/>
          <w:szCs w:val="24"/>
        </w:rPr>
        <w:t>et al</w:t>
      </w:r>
      <w:r w:rsidRPr="0030203E">
        <w:rPr>
          <w:rFonts w:ascii="Times New Roman" w:hAnsi="Times New Roman" w:cs="Times New Roman"/>
          <w:color w:val="000000" w:themeColor="text1"/>
          <w:sz w:val="24"/>
          <w:szCs w:val="24"/>
        </w:rPr>
        <w:t>. (2020), significantly influence individuals' attitudes towards exercise and overall wellbeing. Exercise not only enhances physical health but also impacts social interactions, support systems, and emotional health, particularly among athletes, elite athletes, and physically active individuals</w:t>
      </w:r>
      <w:r w:rsidR="00E668CF" w:rsidRPr="0030203E">
        <w:rPr>
          <w:rFonts w:ascii="Times New Roman" w:hAnsi="Times New Roman" w:cs="Times New Roman"/>
          <w:color w:val="000000" w:themeColor="text1"/>
          <w:sz w:val="24"/>
          <w:szCs w:val="24"/>
        </w:rPr>
        <w:t xml:space="preserve"> (Da et al., 2</w:t>
      </w:r>
      <w:r w:rsidR="00E15650" w:rsidRPr="0030203E">
        <w:rPr>
          <w:rFonts w:ascii="Times New Roman" w:hAnsi="Times New Roman" w:cs="Times New Roman"/>
          <w:color w:val="000000" w:themeColor="text1"/>
          <w:sz w:val="24"/>
          <w:szCs w:val="24"/>
        </w:rPr>
        <w:t>020)</w:t>
      </w:r>
      <w:r w:rsidR="003341B6" w:rsidRPr="0030203E">
        <w:rPr>
          <w:rFonts w:ascii="Times New Roman" w:hAnsi="Times New Roman" w:cs="Times New Roman"/>
          <w:color w:val="000000" w:themeColor="text1"/>
          <w:sz w:val="24"/>
          <w:szCs w:val="24"/>
        </w:rPr>
        <w:t>.</w:t>
      </w:r>
    </w:p>
    <w:p w14:paraId="428F1F9E" w14:textId="77777777" w:rsidR="007A0B34" w:rsidRPr="0030203E" w:rsidRDefault="007A0B34" w:rsidP="005F233E">
      <w:pPr>
        <w:spacing w:line="360" w:lineRule="auto"/>
        <w:rPr>
          <w:rFonts w:ascii="Times New Roman" w:hAnsi="Times New Roman" w:cs="Times New Roman"/>
          <w:color w:val="000000" w:themeColor="text1"/>
          <w:sz w:val="24"/>
          <w:szCs w:val="24"/>
        </w:rPr>
      </w:pPr>
    </w:p>
    <w:p w14:paraId="6070E9CB" w14:textId="537F6627" w:rsidR="007A0B34" w:rsidRPr="0030203E" w:rsidRDefault="007A0B3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Numerous studies have underscored the positive impact of exercise on psychological well-being. Athletes, who engage in regular physical activity as part of their training regimen, often report lower levels of stress, anxiety, and depression compared to their non-exercising counterparts (</w:t>
      </w:r>
      <w:proofErr w:type="spellStart"/>
      <w:r w:rsidRPr="0030203E">
        <w:rPr>
          <w:rFonts w:ascii="Times New Roman" w:hAnsi="Times New Roman" w:cs="Times New Roman"/>
          <w:color w:val="000000" w:themeColor="text1"/>
          <w:sz w:val="24"/>
          <w:szCs w:val="24"/>
        </w:rPr>
        <w:t>Granero</w:t>
      </w:r>
      <w:proofErr w:type="spellEnd"/>
      <w:r w:rsidRPr="0030203E">
        <w:rPr>
          <w:rFonts w:ascii="Times New Roman" w:hAnsi="Times New Roman" w:cs="Times New Roman"/>
          <w:color w:val="000000" w:themeColor="text1"/>
          <w:sz w:val="24"/>
          <w:szCs w:val="24"/>
        </w:rPr>
        <w:t>- J</w:t>
      </w:r>
      <w:r w:rsidRPr="0030203E">
        <w:rPr>
          <w:rFonts w:ascii="Times New Roman" w:eastAsia="Times New Roman" w:hAnsi="Times New Roman" w:cs="Times New Roman"/>
          <w:color w:val="000000" w:themeColor="text1"/>
          <w:sz w:val="24"/>
          <w:szCs w:val="24"/>
          <w:shd w:val="clear" w:color="auto" w:fill="FFFFFF"/>
        </w:rPr>
        <w:t>iménez</w:t>
      </w:r>
      <w:r w:rsidRPr="0030203E">
        <w:rPr>
          <w:rFonts w:ascii="Times New Roman" w:hAnsi="Times New Roman" w:cs="Times New Roman"/>
          <w:color w:val="000000" w:themeColor="text1"/>
          <w:sz w:val="24"/>
          <w:szCs w:val="24"/>
        </w:rPr>
        <w:t xml:space="preserve"> et al., 2022). </w:t>
      </w:r>
      <w:r w:rsidR="00922DAD" w:rsidRPr="0030203E">
        <w:rPr>
          <w:rFonts w:ascii="Times New Roman" w:hAnsi="Times New Roman" w:cs="Times New Roman"/>
          <w:color w:val="000000" w:themeColor="text1"/>
          <w:sz w:val="24"/>
          <w:szCs w:val="24"/>
        </w:rPr>
        <w:t xml:space="preserve">The study examined the relationship between physical activity, motivation, and psychological well-being in young adults aged 18 to 35. Using a descriptive cross-sectional correlational design and multiple linear regression analysis, researchers assessed the participants' level of physical activity, motivation, and psychological well-being </w:t>
      </w:r>
      <w:r w:rsidR="00922DAD" w:rsidRPr="0030203E">
        <w:rPr>
          <w:rFonts w:ascii="Times New Roman" w:hAnsi="Times New Roman" w:cs="Times New Roman"/>
          <w:color w:val="000000" w:themeColor="text1"/>
          <w:sz w:val="24"/>
          <w:szCs w:val="24"/>
        </w:rPr>
        <w:t xml:space="preserve">through self-report measures. Results showed that higher levels of physical activity were associated with greater psychological well-being. Moreover, intrinsic motivation, especially among male participants with higher physical activity levels, emerged as a significant determinant of psychological well-being. The findings highlight the importance of physical activity in promoting psychological well-being among young adults and underscore the need to cultivate intrinsic motivation to enhance physical activity </w:t>
      </w:r>
      <w:r w:rsidR="003341B6" w:rsidRPr="0030203E">
        <w:rPr>
          <w:rFonts w:ascii="Times New Roman" w:hAnsi="Times New Roman" w:cs="Times New Roman"/>
          <w:color w:val="000000" w:themeColor="text1"/>
          <w:sz w:val="24"/>
          <w:szCs w:val="24"/>
        </w:rPr>
        <w:t>levels</w:t>
      </w:r>
      <w:r w:rsidR="005C7E4A" w:rsidRPr="0030203E">
        <w:rPr>
          <w:rFonts w:ascii="Times New Roman" w:hAnsi="Times New Roman" w:cs="Times New Roman"/>
          <w:color w:val="000000" w:themeColor="text1"/>
          <w:sz w:val="24"/>
          <w:szCs w:val="24"/>
        </w:rPr>
        <w:t xml:space="preserve"> (</w:t>
      </w:r>
      <w:proofErr w:type="spellStart"/>
      <w:r w:rsidR="005C7E4A" w:rsidRPr="0030203E">
        <w:rPr>
          <w:rFonts w:ascii="Times New Roman" w:hAnsi="Times New Roman" w:cs="Times New Roman"/>
          <w:color w:val="000000" w:themeColor="text1"/>
          <w:sz w:val="24"/>
          <w:szCs w:val="24"/>
        </w:rPr>
        <w:t>Granero</w:t>
      </w:r>
      <w:proofErr w:type="spellEnd"/>
      <w:r w:rsidR="005C7E4A" w:rsidRPr="0030203E">
        <w:rPr>
          <w:rFonts w:ascii="Times New Roman" w:hAnsi="Times New Roman" w:cs="Times New Roman"/>
          <w:color w:val="000000" w:themeColor="text1"/>
          <w:sz w:val="24"/>
          <w:szCs w:val="24"/>
        </w:rPr>
        <w:t>- J</w:t>
      </w:r>
      <w:r w:rsidR="005C7E4A" w:rsidRPr="0030203E">
        <w:rPr>
          <w:rFonts w:ascii="Times New Roman" w:eastAsia="Times New Roman" w:hAnsi="Times New Roman" w:cs="Times New Roman"/>
          <w:color w:val="000000" w:themeColor="text1"/>
          <w:sz w:val="24"/>
          <w:szCs w:val="24"/>
          <w:shd w:val="clear" w:color="auto" w:fill="FFFFFF"/>
        </w:rPr>
        <w:t>iménez</w:t>
      </w:r>
      <w:r w:rsidR="005C7E4A" w:rsidRPr="0030203E">
        <w:rPr>
          <w:rFonts w:ascii="Times New Roman" w:hAnsi="Times New Roman" w:cs="Times New Roman"/>
          <w:color w:val="000000" w:themeColor="text1"/>
          <w:sz w:val="24"/>
          <w:szCs w:val="24"/>
        </w:rPr>
        <w:t xml:space="preserve"> et al., 2022).</w:t>
      </w:r>
      <w:r w:rsidR="003341B6" w:rsidRPr="0030203E">
        <w:rPr>
          <w:rFonts w:ascii="Times New Roman" w:hAnsi="Times New Roman" w:cs="Times New Roman"/>
          <w:color w:val="000000" w:themeColor="text1"/>
          <w:sz w:val="24"/>
          <w:szCs w:val="24"/>
        </w:rPr>
        <w:t>The</w:t>
      </w:r>
      <w:r w:rsidRPr="0030203E">
        <w:rPr>
          <w:rFonts w:ascii="Times New Roman" w:hAnsi="Times New Roman" w:cs="Times New Roman"/>
          <w:color w:val="000000" w:themeColor="text1"/>
          <w:sz w:val="24"/>
          <w:szCs w:val="24"/>
        </w:rPr>
        <w:t xml:space="preserve"> structured nature of athletic training fosters discipline, resilience, and coping strategies, which contribute to better mental health outcomes among athletes </w:t>
      </w:r>
      <w:r w:rsidRPr="0030203E">
        <w:rPr>
          <w:rFonts w:ascii="Times New Roman" w:eastAsia="Times New Roman" w:hAnsi="Times New Roman" w:cs="Times New Roman"/>
          <w:color w:val="000000" w:themeColor="text1"/>
          <w:sz w:val="24"/>
          <w:szCs w:val="24"/>
        </w:rPr>
        <w:t>(Martín-Rodríguez et al., 2024)</w:t>
      </w:r>
      <w:r w:rsidRPr="0030203E">
        <w:rPr>
          <w:rFonts w:ascii="Times New Roman" w:hAnsi="Times New Roman" w:cs="Times New Roman"/>
          <w:color w:val="000000" w:themeColor="text1"/>
          <w:sz w:val="24"/>
          <w:szCs w:val="24"/>
        </w:rPr>
        <w:t>.</w:t>
      </w:r>
      <w:r w:rsidR="003C6FBD" w:rsidRPr="0030203E">
        <w:rPr>
          <w:rFonts w:ascii="Times New Roman" w:hAnsi="Times New Roman" w:cs="Times New Roman"/>
          <w:color w:val="000000" w:themeColor="text1"/>
          <w:sz w:val="24"/>
          <w:szCs w:val="24"/>
        </w:rPr>
        <w:t xml:space="preserve"> Athletic training instills discipline, resilience, and coping skills, improving mental health outcomes among athletes by fostering emotional regulation, cognitive function, and </w:t>
      </w:r>
      <w:r w:rsidR="00C80C33" w:rsidRPr="0030203E">
        <w:rPr>
          <w:rFonts w:ascii="Times New Roman" w:hAnsi="Times New Roman" w:cs="Times New Roman"/>
          <w:color w:val="000000" w:themeColor="text1"/>
          <w:sz w:val="24"/>
          <w:szCs w:val="24"/>
        </w:rPr>
        <w:t>resilience</w:t>
      </w:r>
      <w:r w:rsidR="00C80C33" w:rsidRPr="0030203E">
        <w:rPr>
          <w:rFonts w:ascii="Times New Roman" w:eastAsia="Times New Roman" w:hAnsi="Times New Roman" w:cs="Times New Roman"/>
          <w:color w:val="000000" w:themeColor="text1"/>
          <w:sz w:val="24"/>
          <w:szCs w:val="24"/>
        </w:rPr>
        <w:t xml:space="preserve"> (Martín-Rodríguez et al., 2024)</w:t>
      </w:r>
      <w:r w:rsidR="003C6FBD" w:rsidRPr="0030203E">
        <w:rPr>
          <w:rFonts w:ascii="Times New Roman" w:hAnsi="Times New Roman" w:cs="Times New Roman"/>
          <w:color w:val="000000" w:themeColor="text1"/>
          <w:sz w:val="24"/>
          <w:szCs w:val="24"/>
        </w:rPr>
        <w:t xml:space="preserve">. Sports induce </w:t>
      </w:r>
      <w:proofErr w:type="spellStart"/>
      <w:r w:rsidR="003C6FBD" w:rsidRPr="0030203E">
        <w:rPr>
          <w:rFonts w:ascii="Times New Roman" w:hAnsi="Times New Roman" w:cs="Times New Roman"/>
          <w:color w:val="000000" w:themeColor="text1"/>
          <w:sz w:val="24"/>
          <w:szCs w:val="24"/>
        </w:rPr>
        <w:t>neurochemical</w:t>
      </w:r>
      <w:proofErr w:type="spellEnd"/>
      <w:r w:rsidR="003C6FBD" w:rsidRPr="0030203E">
        <w:rPr>
          <w:rFonts w:ascii="Times New Roman" w:hAnsi="Times New Roman" w:cs="Times New Roman"/>
          <w:color w:val="000000" w:themeColor="text1"/>
          <w:sz w:val="24"/>
          <w:szCs w:val="24"/>
        </w:rPr>
        <w:t xml:space="preserve"> changes, enhance memory and learning, and mitigate cognitive decline. Regular exercise aids in mood improvement, stress management, and social skill enhancement, especially when combined with mindfulness </w:t>
      </w:r>
      <w:r w:rsidR="00C80C33" w:rsidRPr="0030203E">
        <w:rPr>
          <w:rFonts w:ascii="Times New Roman" w:hAnsi="Times New Roman" w:cs="Times New Roman"/>
          <w:color w:val="000000" w:themeColor="text1"/>
          <w:sz w:val="24"/>
          <w:szCs w:val="24"/>
        </w:rPr>
        <w:t>practices</w:t>
      </w:r>
      <w:r w:rsidR="00C80C33" w:rsidRPr="0030203E">
        <w:rPr>
          <w:rFonts w:ascii="Times New Roman" w:eastAsia="Times New Roman" w:hAnsi="Times New Roman" w:cs="Times New Roman"/>
          <w:color w:val="000000" w:themeColor="text1"/>
          <w:sz w:val="24"/>
          <w:szCs w:val="24"/>
        </w:rPr>
        <w:t xml:space="preserve"> (Martín-Rodríguez et al., 2024)</w:t>
      </w:r>
      <w:r w:rsidR="003C6FBD" w:rsidRPr="0030203E">
        <w:rPr>
          <w:rFonts w:ascii="Times New Roman" w:hAnsi="Times New Roman" w:cs="Times New Roman"/>
          <w:color w:val="000000" w:themeColor="text1"/>
          <w:sz w:val="24"/>
          <w:szCs w:val="24"/>
        </w:rPr>
        <w:t xml:space="preserve">. Considering cultural and gender </w:t>
      </w:r>
      <w:r w:rsidR="003C6FBD" w:rsidRPr="0030203E">
        <w:rPr>
          <w:rFonts w:ascii="Times New Roman" w:hAnsi="Times New Roman" w:cs="Times New Roman"/>
          <w:color w:val="000000" w:themeColor="text1"/>
          <w:sz w:val="24"/>
          <w:szCs w:val="24"/>
        </w:rPr>
        <w:lastRenderedPageBreak/>
        <w:t xml:space="preserve">perspectives is crucial for promoting overall well-being through an integrated physical–psychological approach in sports </w:t>
      </w:r>
      <w:r w:rsidR="001B6052" w:rsidRPr="0030203E">
        <w:rPr>
          <w:rFonts w:ascii="Times New Roman" w:hAnsi="Times New Roman" w:cs="Times New Roman"/>
          <w:color w:val="000000" w:themeColor="text1"/>
          <w:sz w:val="24"/>
          <w:szCs w:val="24"/>
        </w:rPr>
        <w:t>psychology</w:t>
      </w:r>
      <w:r w:rsidR="001B6052" w:rsidRPr="0030203E">
        <w:rPr>
          <w:rFonts w:ascii="Times New Roman" w:eastAsia="Times New Roman" w:hAnsi="Times New Roman" w:cs="Times New Roman"/>
          <w:color w:val="000000" w:themeColor="text1"/>
          <w:sz w:val="24"/>
          <w:szCs w:val="24"/>
        </w:rPr>
        <w:t xml:space="preserve"> (</w:t>
      </w:r>
      <w:r w:rsidR="00C80C33" w:rsidRPr="0030203E">
        <w:rPr>
          <w:rFonts w:ascii="Times New Roman" w:eastAsia="Times New Roman" w:hAnsi="Times New Roman" w:cs="Times New Roman"/>
          <w:color w:val="000000" w:themeColor="text1"/>
          <w:sz w:val="24"/>
          <w:szCs w:val="24"/>
        </w:rPr>
        <w:t>Martín-Rodríguez et al., 2024)</w:t>
      </w:r>
      <w:r w:rsidR="003C6FBD" w:rsidRPr="0030203E">
        <w:rPr>
          <w:rFonts w:ascii="Times New Roman" w:hAnsi="Times New Roman" w:cs="Times New Roman"/>
          <w:color w:val="000000" w:themeColor="text1"/>
          <w:sz w:val="24"/>
          <w:szCs w:val="24"/>
        </w:rPr>
        <w:t>.</w:t>
      </w:r>
      <w:r w:rsidRPr="0030203E">
        <w:rPr>
          <w:rFonts w:ascii="Times New Roman" w:hAnsi="Times New Roman" w:cs="Times New Roman"/>
          <w:color w:val="000000" w:themeColor="text1"/>
          <w:sz w:val="24"/>
          <w:szCs w:val="24"/>
        </w:rPr>
        <w:t xml:space="preserve"> Conversely, individuals who lead sedentary lifestyles are more susceptible to psychological distress, including mood disorders and poor mental health (Herbert et al., 2020). </w:t>
      </w:r>
      <w:r w:rsidR="005C1CFF" w:rsidRPr="0030203E">
        <w:rPr>
          <w:rFonts w:ascii="Times New Roman" w:hAnsi="Times New Roman" w:cs="Times New Roman"/>
          <w:color w:val="000000" w:themeColor="text1"/>
          <w:sz w:val="24"/>
          <w:szCs w:val="24"/>
        </w:rPr>
        <w:t>Individuals experiencing psychological stress tend to engage in less physical activity due to behavioral inhibition or increased sedentary behavior. Objective and subjective measures of stress, such as life events and distress, negatively impact physical activity levels</w:t>
      </w:r>
      <w:r w:rsidR="003862AC" w:rsidRPr="0030203E">
        <w:rPr>
          <w:rFonts w:ascii="Times New Roman" w:hAnsi="Times New Roman" w:cs="Times New Roman"/>
          <w:color w:val="000000" w:themeColor="text1"/>
          <w:sz w:val="24"/>
          <w:szCs w:val="24"/>
        </w:rPr>
        <w:t xml:space="preserve"> (Herbert et al</w:t>
      </w:r>
      <w:r w:rsidR="0008112B" w:rsidRPr="0030203E">
        <w:rPr>
          <w:rFonts w:ascii="Times New Roman" w:hAnsi="Times New Roman" w:cs="Times New Roman"/>
          <w:color w:val="000000" w:themeColor="text1"/>
          <w:sz w:val="24"/>
          <w:szCs w:val="24"/>
        </w:rPr>
        <w:t>., 2020)</w:t>
      </w:r>
      <w:r w:rsidR="005C1CFF" w:rsidRPr="0030203E">
        <w:rPr>
          <w:rFonts w:ascii="Times New Roman" w:hAnsi="Times New Roman" w:cs="Times New Roman"/>
          <w:color w:val="000000" w:themeColor="text1"/>
          <w:sz w:val="24"/>
          <w:szCs w:val="24"/>
        </w:rPr>
        <w:t>. Prospective studies consistently show that stress predicts reduced physical activity, especially among older adults and larger cohorts</w:t>
      </w:r>
      <w:r w:rsidR="0008112B" w:rsidRPr="0030203E">
        <w:rPr>
          <w:rFonts w:ascii="Times New Roman" w:hAnsi="Times New Roman" w:cs="Times New Roman"/>
          <w:color w:val="000000" w:themeColor="text1"/>
          <w:sz w:val="24"/>
          <w:szCs w:val="24"/>
        </w:rPr>
        <w:t xml:space="preserve"> (Herbert et al., 2020)</w:t>
      </w:r>
      <w:r w:rsidR="005C1CFF" w:rsidRPr="0030203E">
        <w:rPr>
          <w:rFonts w:ascii="Times New Roman" w:hAnsi="Times New Roman" w:cs="Times New Roman"/>
          <w:color w:val="000000" w:themeColor="text1"/>
          <w:sz w:val="24"/>
          <w:szCs w:val="24"/>
        </w:rPr>
        <w:t>. While some individuals may use exercise as a coping mechanism for stress (behavioral activation), overall, stress tends to impair efforts to be physically active</w:t>
      </w:r>
      <w:r w:rsidR="0008112B" w:rsidRPr="0030203E">
        <w:rPr>
          <w:rFonts w:ascii="Times New Roman" w:hAnsi="Times New Roman" w:cs="Times New Roman"/>
          <w:color w:val="000000" w:themeColor="text1"/>
          <w:sz w:val="24"/>
          <w:szCs w:val="24"/>
        </w:rPr>
        <w:t xml:space="preserve"> (</w:t>
      </w:r>
      <w:r w:rsidR="00583150" w:rsidRPr="0030203E">
        <w:rPr>
          <w:rFonts w:ascii="Times New Roman" w:hAnsi="Times New Roman" w:cs="Times New Roman"/>
          <w:color w:val="000000" w:themeColor="text1"/>
          <w:sz w:val="24"/>
          <w:szCs w:val="24"/>
        </w:rPr>
        <w:t>Herbert et al., 2020)</w:t>
      </w:r>
      <w:r w:rsidR="005C1CFF" w:rsidRPr="0030203E">
        <w:rPr>
          <w:rFonts w:ascii="Times New Roman" w:hAnsi="Times New Roman" w:cs="Times New Roman"/>
          <w:color w:val="000000" w:themeColor="text1"/>
          <w:sz w:val="24"/>
          <w:szCs w:val="24"/>
        </w:rPr>
        <w:t>. Integrating stress management with exercise interventions may help mitigate stress-related reductions in physical activity</w:t>
      </w:r>
      <w:r w:rsidR="003862AC" w:rsidRPr="0030203E">
        <w:rPr>
          <w:rFonts w:ascii="Times New Roman" w:hAnsi="Times New Roman" w:cs="Times New Roman"/>
          <w:color w:val="000000" w:themeColor="text1"/>
          <w:sz w:val="24"/>
          <w:szCs w:val="24"/>
        </w:rPr>
        <w:t xml:space="preserve"> (Herbert et al., 2020</w:t>
      </w:r>
      <w:r w:rsidR="0008112B" w:rsidRPr="0030203E">
        <w:rPr>
          <w:rFonts w:ascii="Times New Roman" w:hAnsi="Times New Roman" w:cs="Times New Roman"/>
          <w:color w:val="000000" w:themeColor="text1"/>
          <w:sz w:val="24"/>
          <w:szCs w:val="24"/>
        </w:rPr>
        <w:t>). The</w:t>
      </w:r>
      <w:r w:rsidRPr="0030203E">
        <w:rPr>
          <w:rFonts w:ascii="Times New Roman" w:hAnsi="Times New Roman" w:cs="Times New Roman"/>
          <w:color w:val="000000" w:themeColor="text1"/>
          <w:sz w:val="24"/>
          <w:szCs w:val="24"/>
        </w:rPr>
        <w:t xml:space="preserve"> absence of regular physical activity can exacerbate stress levels and compromise overall psychological well-being (</w:t>
      </w:r>
      <w:proofErr w:type="spellStart"/>
      <w:r w:rsidRPr="0030203E">
        <w:rPr>
          <w:rFonts w:ascii="Times New Roman" w:hAnsi="Times New Roman" w:cs="Times New Roman"/>
          <w:color w:val="000000" w:themeColor="text1"/>
          <w:sz w:val="24"/>
          <w:szCs w:val="24"/>
        </w:rPr>
        <w:t>Stults-Kolehmainen</w:t>
      </w:r>
      <w:proofErr w:type="spellEnd"/>
      <w:r w:rsidRPr="0030203E">
        <w:rPr>
          <w:rFonts w:ascii="Times New Roman" w:hAnsi="Times New Roman" w:cs="Times New Roman"/>
          <w:color w:val="000000" w:themeColor="text1"/>
          <w:sz w:val="24"/>
          <w:szCs w:val="24"/>
        </w:rPr>
        <w:t xml:space="preserve"> </w:t>
      </w:r>
      <w:r w:rsidR="0061764E" w:rsidRPr="0030203E">
        <w:rPr>
          <w:rFonts w:ascii="Times New Roman" w:hAnsi="Times New Roman" w:cs="Times New Roman"/>
          <w:color w:val="000000" w:themeColor="text1"/>
          <w:sz w:val="24"/>
          <w:szCs w:val="24"/>
        </w:rPr>
        <w:t>and</w:t>
      </w:r>
      <w:r w:rsidRPr="0030203E">
        <w:rPr>
          <w:rFonts w:ascii="Times New Roman" w:hAnsi="Times New Roman" w:cs="Times New Roman"/>
          <w:color w:val="000000" w:themeColor="text1"/>
          <w:sz w:val="24"/>
          <w:szCs w:val="24"/>
        </w:rPr>
        <w:t xml:space="preserve"> </w:t>
      </w:r>
      <w:proofErr w:type="spellStart"/>
      <w:r w:rsidRPr="0030203E">
        <w:rPr>
          <w:rFonts w:ascii="Times New Roman" w:hAnsi="Times New Roman" w:cs="Times New Roman"/>
          <w:color w:val="000000" w:themeColor="text1"/>
          <w:sz w:val="24"/>
          <w:szCs w:val="24"/>
        </w:rPr>
        <w:t>Sinha</w:t>
      </w:r>
      <w:proofErr w:type="spellEnd"/>
      <w:r w:rsidRPr="0030203E">
        <w:rPr>
          <w:rFonts w:ascii="Times New Roman" w:hAnsi="Times New Roman" w:cs="Times New Roman"/>
          <w:color w:val="000000" w:themeColor="text1"/>
          <w:sz w:val="24"/>
          <w:szCs w:val="24"/>
        </w:rPr>
        <w:t>, 2013).</w:t>
      </w:r>
    </w:p>
    <w:p w14:paraId="59BC5CCF" w14:textId="77777777" w:rsidR="00DF5E22" w:rsidRPr="0030203E" w:rsidRDefault="00DF5E22" w:rsidP="005F233E">
      <w:pPr>
        <w:spacing w:line="360" w:lineRule="auto"/>
        <w:rPr>
          <w:rFonts w:ascii="Times New Roman" w:hAnsi="Times New Roman" w:cs="Times New Roman"/>
          <w:color w:val="000000" w:themeColor="text1"/>
          <w:sz w:val="24"/>
          <w:szCs w:val="24"/>
        </w:rPr>
      </w:pPr>
    </w:p>
    <w:p w14:paraId="3CA889C2" w14:textId="0CAFD7EB" w:rsidR="007A0B34" w:rsidRPr="0030203E" w:rsidRDefault="007A0B3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Exercise also plays a pivotal role in shaping individuals' self-perception and body image. Athletes, who dedicate themselves to rigorous training and performance goals, often exhibit more positive self-perceptions regarding their physical appearance and abilities (</w:t>
      </w:r>
      <w:r w:rsidR="00276DAF" w:rsidRPr="0030203E">
        <w:rPr>
          <w:rFonts w:ascii="Times New Roman" w:hAnsi="Times New Roman" w:cs="Times New Roman"/>
          <w:color w:val="000000" w:themeColor="text1"/>
          <w:sz w:val="24"/>
          <w:szCs w:val="24"/>
        </w:rPr>
        <w:t>Sani et al., 2016</w:t>
      </w:r>
      <w:r w:rsidRPr="0030203E">
        <w:rPr>
          <w:rFonts w:ascii="Times New Roman" w:hAnsi="Times New Roman" w:cs="Times New Roman"/>
          <w:color w:val="000000" w:themeColor="text1"/>
          <w:sz w:val="24"/>
          <w:szCs w:val="24"/>
        </w:rPr>
        <w:t>). Achieving athletic milestones and witnessing improvements in physical fitness can bolster athletes' self-confidence, self-esteem, and sense of competence (</w:t>
      </w:r>
      <w:r w:rsidR="007535B8" w:rsidRPr="0030203E">
        <w:rPr>
          <w:rFonts w:ascii="Times New Roman" w:hAnsi="Times New Roman" w:cs="Times New Roman"/>
          <w:color w:val="000000" w:themeColor="text1"/>
          <w:sz w:val="24"/>
          <w:szCs w:val="24"/>
        </w:rPr>
        <w:t>Sani et al., 2016</w:t>
      </w:r>
      <w:r w:rsidRPr="0030203E">
        <w:rPr>
          <w:rFonts w:ascii="Times New Roman" w:hAnsi="Times New Roman" w:cs="Times New Roman"/>
          <w:color w:val="000000" w:themeColor="text1"/>
          <w:sz w:val="24"/>
          <w:szCs w:val="24"/>
        </w:rPr>
        <w:t>). On the contrary, individuals who do not engage in regular exercise may struggle with negative self-perceptions and body dissatisfaction (</w:t>
      </w:r>
      <w:proofErr w:type="spellStart"/>
      <w:r w:rsidR="00FA5FAB" w:rsidRPr="0030203E">
        <w:rPr>
          <w:rFonts w:ascii="Times New Roman" w:hAnsi="Times New Roman" w:cs="Times New Roman"/>
          <w:color w:val="000000" w:themeColor="text1"/>
          <w:sz w:val="24"/>
          <w:szCs w:val="24"/>
        </w:rPr>
        <w:t>Zacc</w:t>
      </w:r>
      <w:r w:rsidR="00A9590B" w:rsidRPr="0030203E">
        <w:rPr>
          <w:rFonts w:ascii="Times New Roman" w:hAnsi="Times New Roman" w:cs="Times New Roman"/>
          <w:color w:val="000000" w:themeColor="text1"/>
          <w:sz w:val="24"/>
          <w:szCs w:val="24"/>
        </w:rPr>
        <w:t>agni</w:t>
      </w:r>
      <w:proofErr w:type="spellEnd"/>
      <w:r w:rsidR="00A9590B" w:rsidRPr="0030203E">
        <w:rPr>
          <w:rFonts w:ascii="Times New Roman" w:hAnsi="Times New Roman" w:cs="Times New Roman"/>
          <w:color w:val="000000" w:themeColor="text1"/>
          <w:sz w:val="24"/>
          <w:szCs w:val="24"/>
        </w:rPr>
        <w:t xml:space="preserve"> </w:t>
      </w:r>
      <w:r w:rsidR="0061764E" w:rsidRPr="0030203E">
        <w:rPr>
          <w:rFonts w:ascii="Times New Roman" w:hAnsi="Times New Roman" w:cs="Times New Roman"/>
          <w:color w:val="000000" w:themeColor="text1"/>
          <w:sz w:val="24"/>
          <w:szCs w:val="24"/>
        </w:rPr>
        <w:t>and</w:t>
      </w:r>
      <w:r w:rsidR="00A9590B" w:rsidRPr="0030203E">
        <w:rPr>
          <w:rFonts w:ascii="Times New Roman" w:hAnsi="Times New Roman" w:cs="Times New Roman"/>
          <w:color w:val="000000" w:themeColor="text1"/>
          <w:sz w:val="24"/>
          <w:szCs w:val="24"/>
        </w:rPr>
        <w:t xml:space="preserve"> </w:t>
      </w:r>
      <w:proofErr w:type="spellStart"/>
      <w:r w:rsidR="00A9590B" w:rsidRPr="0030203E">
        <w:rPr>
          <w:rFonts w:ascii="Times New Roman" w:hAnsi="Times New Roman" w:cs="Times New Roman"/>
          <w:color w:val="000000" w:themeColor="text1"/>
          <w:sz w:val="24"/>
          <w:szCs w:val="24"/>
        </w:rPr>
        <w:t>Gualdi-Russo</w:t>
      </w:r>
      <w:proofErr w:type="spellEnd"/>
      <w:r w:rsidR="00A9590B" w:rsidRPr="0030203E">
        <w:rPr>
          <w:rFonts w:ascii="Times New Roman" w:hAnsi="Times New Roman" w:cs="Times New Roman"/>
          <w:color w:val="000000" w:themeColor="text1"/>
          <w:sz w:val="24"/>
          <w:szCs w:val="24"/>
        </w:rPr>
        <w:t>, 2023</w:t>
      </w:r>
      <w:r w:rsidRPr="0030203E">
        <w:rPr>
          <w:rFonts w:ascii="Times New Roman" w:hAnsi="Times New Roman" w:cs="Times New Roman"/>
          <w:color w:val="000000" w:themeColor="text1"/>
          <w:sz w:val="24"/>
          <w:szCs w:val="24"/>
        </w:rPr>
        <w:t>). Sedentary behavior and lack of physical activity are associated with weight gain, poor body image, and negative attitudes towards oneself (</w:t>
      </w:r>
      <w:proofErr w:type="spellStart"/>
      <w:r w:rsidR="000769C8" w:rsidRPr="0030203E">
        <w:rPr>
          <w:rFonts w:ascii="Times New Roman" w:hAnsi="Times New Roman" w:cs="Times New Roman"/>
          <w:color w:val="000000" w:themeColor="text1"/>
          <w:sz w:val="24"/>
          <w:szCs w:val="24"/>
        </w:rPr>
        <w:t>Dhankar</w:t>
      </w:r>
      <w:proofErr w:type="spellEnd"/>
      <w:r w:rsidR="000769C8" w:rsidRPr="0030203E">
        <w:rPr>
          <w:rFonts w:ascii="Times New Roman" w:hAnsi="Times New Roman" w:cs="Times New Roman"/>
          <w:color w:val="000000" w:themeColor="text1"/>
          <w:sz w:val="24"/>
          <w:szCs w:val="24"/>
        </w:rPr>
        <w:t xml:space="preserve"> et al., 2018</w:t>
      </w:r>
      <w:r w:rsidRPr="0030203E">
        <w:rPr>
          <w:rFonts w:ascii="Times New Roman" w:hAnsi="Times New Roman" w:cs="Times New Roman"/>
          <w:color w:val="000000" w:themeColor="text1"/>
          <w:sz w:val="24"/>
          <w:szCs w:val="24"/>
        </w:rPr>
        <w:t>). The societal emphasis on the "ideal" body image further compounds these negative self-perceptions among the non-exercising population.</w:t>
      </w:r>
    </w:p>
    <w:p w14:paraId="408F1CB8" w14:textId="77777777" w:rsidR="00142D3A" w:rsidRPr="0030203E" w:rsidRDefault="00142D3A" w:rsidP="005F233E">
      <w:pPr>
        <w:spacing w:line="360" w:lineRule="auto"/>
        <w:rPr>
          <w:rFonts w:ascii="Times New Roman" w:hAnsi="Times New Roman" w:cs="Times New Roman"/>
          <w:color w:val="000000" w:themeColor="text1"/>
          <w:sz w:val="24"/>
          <w:szCs w:val="24"/>
        </w:rPr>
      </w:pPr>
    </w:p>
    <w:p w14:paraId="4D4D96A9" w14:textId="29378037" w:rsidR="00142D3A" w:rsidRPr="0030203E" w:rsidRDefault="00142D3A"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Athletes, who actively participate in organized sports and structured training programs, often experience the positive effects of exercise through the formation of strong social support networks within their sports teams or communities</w:t>
      </w:r>
      <w:r w:rsidR="00F14448" w:rsidRPr="0030203E">
        <w:rPr>
          <w:rFonts w:ascii="Times New Roman" w:hAnsi="Times New Roman" w:cs="Times New Roman"/>
          <w:color w:val="000000" w:themeColor="text1"/>
          <w:sz w:val="24"/>
          <w:szCs w:val="24"/>
        </w:rPr>
        <w:t xml:space="preserve"> (Davis et al., 2021)</w:t>
      </w:r>
      <w:r w:rsidRPr="0030203E">
        <w:rPr>
          <w:rFonts w:ascii="Times New Roman" w:hAnsi="Times New Roman" w:cs="Times New Roman"/>
          <w:color w:val="000000" w:themeColor="text1"/>
          <w:sz w:val="24"/>
          <w:szCs w:val="24"/>
        </w:rPr>
        <w:t xml:space="preserve">. These networks provide a sense of </w:t>
      </w:r>
      <w:r w:rsidRPr="0030203E">
        <w:rPr>
          <w:rFonts w:ascii="Times New Roman" w:hAnsi="Times New Roman" w:cs="Times New Roman"/>
          <w:color w:val="000000" w:themeColor="text1"/>
          <w:sz w:val="24"/>
          <w:szCs w:val="24"/>
        </w:rPr>
        <w:lastRenderedPageBreak/>
        <w:t xml:space="preserve">belonging, camaraderie, and encouragement, fostering an environment conducive to both physical and mental well-being </w:t>
      </w:r>
      <w:r w:rsidR="00E353FE" w:rsidRPr="0030203E">
        <w:rPr>
          <w:rFonts w:ascii="Times New Roman" w:hAnsi="Times New Roman" w:cs="Times New Roman"/>
          <w:color w:val="000000" w:themeColor="text1"/>
          <w:sz w:val="24"/>
          <w:szCs w:val="24"/>
        </w:rPr>
        <w:t>Sylvester Athletes</w:t>
      </w:r>
      <w:r w:rsidRPr="0030203E">
        <w:rPr>
          <w:rFonts w:ascii="Times New Roman" w:hAnsi="Times New Roman" w:cs="Times New Roman"/>
          <w:color w:val="000000" w:themeColor="text1"/>
          <w:sz w:val="24"/>
          <w:szCs w:val="24"/>
        </w:rPr>
        <w:t xml:space="preserve"> build close bonds with teammates and coaches, sharing common goals, experiences, and challenges. These interpersonal connections not only boost motivation and commitment to training but also serve as protective factors against mental health issues like stress, anxiety, and depression </w:t>
      </w:r>
      <w:r w:rsidR="00DD21FD" w:rsidRPr="0030203E">
        <w:rPr>
          <w:rFonts w:ascii="Times New Roman" w:hAnsi="Times New Roman" w:cs="Times New Roman"/>
          <w:color w:val="000000" w:themeColor="text1"/>
          <w:sz w:val="24"/>
          <w:szCs w:val="24"/>
        </w:rPr>
        <w:t xml:space="preserve">(Malm et al., </w:t>
      </w:r>
      <w:r w:rsidR="00DA007B" w:rsidRPr="0030203E">
        <w:rPr>
          <w:rFonts w:ascii="Times New Roman" w:hAnsi="Times New Roman" w:cs="Times New Roman"/>
          <w:color w:val="000000" w:themeColor="text1"/>
          <w:sz w:val="24"/>
          <w:szCs w:val="24"/>
        </w:rPr>
        <w:t>2019).</w:t>
      </w:r>
    </w:p>
    <w:p w14:paraId="3499A6BD" w14:textId="77777777" w:rsidR="00142D3A" w:rsidRPr="0030203E" w:rsidRDefault="00142D3A" w:rsidP="005F233E">
      <w:pPr>
        <w:spacing w:line="360" w:lineRule="auto"/>
        <w:rPr>
          <w:rFonts w:ascii="Times New Roman" w:hAnsi="Times New Roman" w:cs="Times New Roman"/>
          <w:color w:val="000000" w:themeColor="text1"/>
          <w:sz w:val="24"/>
          <w:szCs w:val="24"/>
        </w:rPr>
      </w:pPr>
    </w:p>
    <w:p w14:paraId="56C11AEC" w14:textId="5CC0BD42" w:rsidR="00087CA4" w:rsidRPr="0030203E" w:rsidRDefault="00142D3A"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Moreover, the social support networks within the athletic community contribute to the development of resilience among athletes.</w:t>
      </w:r>
      <w:r w:rsidR="00F4771B" w:rsidRPr="0030203E">
        <w:rPr>
          <w:rFonts w:ascii="Times New Roman" w:hAnsi="Times New Roman" w:cs="Times New Roman"/>
          <w:color w:val="000000" w:themeColor="text1"/>
          <w:sz w:val="24"/>
          <w:szCs w:val="24"/>
        </w:rPr>
        <w:t xml:space="preserve"> Resilience refers to the constructive response to stressful circumstances, embodying strategies for coping with and transcending challenging experiences</w:t>
      </w:r>
      <w:r w:rsidR="003617C7" w:rsidRPr="0030203E">
        <w:rPr>
          <w:rFonts w:ascii="Times New Roman" w:hAnsi="Times New Roman" w:cs="Times New Roman"/>
          <w:color w:val="000000" w:themeColor="text1"/>
          <w:sz w:val="24"/>
          <w:szCs w:val="24"/>
        </w:rPr>
        <w:t xml:space="preserve"> (Mira et al., 2023).</w:t>
      </w:r>
      <w:r w:rsidR="00F4771B" w:rsidRPr="0030203E">
        <w:rPr>
          <w:rFonts w:ascii="Times New Roman" w:hAnsi="Times New Roman" w:cs="Times New Roman"/>
          <w:color w:val="000000" w:themeColor="text1"/>
          <w:sz w:val="24"/>
          <w:szCs w:val="24"/>
        </w:rPr>
        <w:t xml:space="preserve"> It reflects an individual's ability to effectively adjust to change, withstand the adverse effects of stressors, and prevent the onset of substantial dysfunction </w:t>
      </w:r>
      <w:r w:rsidR="00C57E6C" w:rsidRPr="0030203E">
        <w:rPr>
          <w:rFonts w:ascii="Times New Roman" w:hAnsi="Times New Roman" w:cs="Times New Roman"/>
          <w:color w:val="000000" w:themeColor="text1"/>
          <w:sz w:val="24"/>
          <w:szCs w:val="24"/>
        </w:rPr>
        <w:t>(</w:t>
      </w:r>
      <w:r w:rsidR="00C57E6C" w:rsidRPr="0030203E">
        <w:rPr>
          <w:rFonts w:ascii="Times New Roman" w:eastAsia="Times New Roman" w:hAnsi="Times New Roman" w:cs="Times New Roman"/>
          <w:color w:val="000000" w:themeColor="text1"/>
          <w:sz w:val="24"/>
          <w:szCs w:val="24"/>
          <w:shd w:val="clear" w:color="auto" w:fill="FFFFFF"/>
        </w:rPr>
        <w:t>Babić et al., 2020).</w:t>
      </w:r>
      <w:r w:rsidR="00C57E6C" w:rsidRPr="0030203E">
        <w:rPr>
          <w:rFonts w:ascii="Times New Roman" w:hAnsi="Times New Roman" w:cs="Times New Roman"/>
          <w:color w:val="000000" w:themeColor="text1"/>
          <w:sz w:val="24"/>
          <w:szCs w:val="24"/>
        </w:rPr>
        <w:t xml:space="preserve"> By</w:t>
      </w:r>
      <w:r w:rsidRPr="0030203E">
        <w:rPr>
          <w:rFonts w:ascii="Times New Roman" w:hAnsi="Times New Roman" w:cs="Times New Roman"/>
          <w:color w:val="000000" w:themeColor="text1"/>
          <w:sz w:val="24"/>
          <w:szCs w:val="24"/>
        </w:rPr>
        <w:t xml:space="preserve"> sharing experiences and offering mutual encouragement, athletes learn to effectively navigate challenges, setbacks, and performance pressures with confidence (</w:t>
      </w:r>
      <w:r w:rsidR="007763F9" w:rsidRPr="0030203E">
        <w:rPr>
          <w:rFonts w:ascii="Times New Roman" w:hAnsi="Times New Roman" w:cs="Times New Roman"/>
          <w:color w:val="000000" w:themeColor="text1"/>
          <w:sz w:val="24"/>
          <w:szCs w:val="24"/>
        </w:rPr>
        <w:t>Trotter et al</w:t>
      </w:r>
      <w:r w:rsidR="00DA0301" w:rsidRPr="0030203E">
        <w:rPr>
          <w:rFonts w:ascii="Times New Roman" w:hAnsi="Times New Roman" w:cs="Times New Roman"/>
          <w:color w:val="000000" w:themeColor="text1"/>
          <w:sz w:val="24"/>
          <w:szCs w:val="24"/>
        </w:rPr>
        <w:t xml:space="preserve">., 2021). </w:t>
      </w:r>
      <w:r w:rsidR="00D31991" w:rsidRPr="0030203E">
        <w:rPr>
          <w:rFonts w:ascii="Times New Roman" w:hAnsi="Times New Roman" w:cs="Times New Roman"/>
          <w:color w:val="000000" w:themeColor="text1"/>
          <w:sz w:val="24"/>
          <w:szCs w:val="24"/>
        </w:rPr>
        <w:t xml:space="preserve">Resilience is paramount for athletes as they navigate the challenges inherent in their careers. Whether facing injuries, defeats, </w:t>
      </w:r>
      <w:r w:rsidR="00D31991" w:rsidRPr="0030203E">
        <w:rPr>
          <w:rFonts w:ascii="Times New Roman" w:hAnsi="Times New Roman" w:cs="Times New Roman"/>
          <w:color w:val="000000" w:themeColor="text1"/>
          <w:sz w:val="24"/>
          <w:szCs w:val="24"/>
        </w:rPr>
        <w:t>performance pressure, or personal setbacks, resilient athletes can effectively bounce back, maintain focus on their goals, and uphold a positive attitude</w:t>
      </w:r>
      <w:r w:rsidR="00933F4E" w:rsidRPr="0030203E">
        <w:rPr>
          <w:rFonts w:ascii="Times New Roman" w:hAnsi="Times New Roman" w:cs="Times New Roman"/>
          <w:color w:val="000000" w:themeColor="text1"/>
          <w:sz w:val="24"/>
          <w:szCs w:val="24"/>
        </w:rPr>
        <w:t xml:space="preserve"> </w:t>
      </w:r>
      <w:r w:rsidR="00A10E7C" w:rsidRPr="0030203E">
        <w:rPr>
          <w:rFonts w:ascii="Times New Roman" w:eastAsia="Times New Roman" w:hAnsi="Times New Roman" w:cs="Times New Roman"/>
          <w:color w:val="000000" w:themeColor="text1"/>
          <w:sz w:val="24"/>
          <w:szCs w:val="24"/>
          <w:shd w:val="clear" w:color="auto" w:fill="FFFFFF"/>
        </w:rPr>
        <w:t>(Gupta and McCarthy, 2022)</w:t>
      </w:r>
      <w:r w:rsidR="00621686" w:rsidRPr="0030203E">
        <w:rPr>
          <w:rFonts w:ascii="Times New Roman" w:eastAsia="Times New Roman" w:hAnsi="Times New Roman" w:cs="Times New Roman"/>
          <w:color w:val="000000" w:themeColor="text1"/>
          <w:sz w:val="24"/>
          <w:szCs w:val="24"/>
          <w:shd w:val="clear" w:color="auto" w:fill="FFFFFF"/>
        </w:rPr>
        <w:t>.</w:t>
      </w:r>
    </w:p>
    <w:p w14:paraId="37F67A32" w14:textId="77777777" w:rsidR="00087CA4" w:rsidRPr="0030203E" w:rsidRDefault="00087CA4" w:rsidP="005F233E">
      <w:pPr>
        <w:spacing w:line="360" w:lineRule="auto"/>
        <w:rPr>
          <w:rFonts w:ascii="Times New Roman" w:hAnsi="Times New Roman" w:cs="Times New Roman"/>
          <w:color w:val="000000" w:themeColor="text1"/>
          <w:sz w:val="24"/>
          <w:szCs w:val="24"/>
        </w:rPr>
      </w:pPr>
    </w:p>
    <w:p w14:paraId="059E763B" w14:textId="639E6CF2" w:rsidR="00142D3A" w:rsidRPr="0030203E" w:rsidRDefault="00AF7EF6"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 </w:t>
      </w:r>
      <w:r w:rsidR="00E128EE" w:rsidRPr="0030203E">
        <w:rPr>
          <w:rFonts w:ascii="Times New Roman" w:hAnsi="Times New Roman" w:cs="Times New Roman"/>
          <w:color w:val="000000" w:themeColor="text1"/>
          <w:sz w:val="24"/>
          <w:szCs w:val="24"/>
        </w:rPr>
        <w:t>Athletes, armed with resilience, showcase their capacity to perform under pressure, adapt to unforeseen circumstances, and exhibit mental fortitude during critical moments</w:t>
      </w:r>
      <w:r w:rsidR="00D651E7"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(Sakkara and Fletcher</w:t>
      </w:r>
      <w:r w:rsidR="00B91C1A" w:rsidRPr="0030203E">
        <w:rPr>
          <w:rFonts w:ascii="Times New Roman" w:hAnsi="Times New Roman" w:cs="Times New Roman"/>
          <w:color w:val="000000" w:themeColor="text1"/>
          <w:sz w:val="24"/>
          <w:szCs w:val="24"/>
        </w:rPr>
        <w:t>,</w:t>
      </w:r>
      <w:r w:rsidR="00CA1675" w:rsidRPr="0030203E">
        <w:rPr>
          <w:rFonts w:ascii="Times New Roman" w:hAnsi="Times New Roman" w:cs="Times New Roman"/>
          <w:color w:val="000000" w:themeColor="text1"/>
          <w:sz w:val="24"/>
          <w:szCs w:val="24"/>
        </w:rPr>
        <w:t xml:space="preserve"> 2014)</w:t>
      </w:r>
      <w:r w:rsidR="00D31991" w:rsidRPr="0030203E">
        <w:rPr>
          <w:rFonts w:ascii="Times New Roman" w:hAnsi="Times New Roman" w:cs="Times New Roman"/>
          <w:color w:val="000000" w:themeColor="text1"/>
          <w:sz w:val="24"/>
          <w:szCs w:val="24"/>
        </w:rPr>
        <w:t>. This adaptability and sustained motivation are essential for athletes to remain competitive and continue striving for excellence over the long term. Ultimately, resilience empowers athletes to overcome obstacles, push through adversity, and achieve success in their sport while maintaining their well-being and mental fortitude (</w:t>
      </w:r>
      <w:r w:rsidR="00727F66" w:rsidRPr="0030203E">
        <w:rPr>
          <w:rFonts w:ascii="Times New Roman" w:eastAsia="Times New Roman" w:hAnsi="Times New Roman" w:cs="Times New Roman"/>
          <w:color w:val="000000" w:themeColor="text1"/>
          <w:sz w:val="24"/>
          <w:szCs w:val="24"/>
          <w:shd w:val="clear" w:color="auto" w:fill="FFFFFF"/>
        </w:rPr>
        <w:t xml:space="preserve">Sarkar and Fletcher, 2014). </w:t>
      </w:r>
      <w:r w:rsidR="00142D3A" w:rsidRPr="0030203E">
        <w:rPr>
          <w:rFonts w:ascii="Times New Roman" w:hAnsi="Times New Roman" w:cs="Times New Roman"/>
          <w:color w:val="000000" w:themeColor="text1"/>
          <w:sz w:val="24"/>
          <w:szCs w:val="24"/>
        </w:rPr>
        <w:t>The sense of solidarity and shared purpose cultivated within sports teams fosters a resilient mindset, enabling athletes to overcome obstacles and persevere towards their goals</w:t>
      </w:r>
      <w:r w:rsidR="00017DBE" w:rsidRPr="0030203E">
        <w:rPr>
          <w:rFonts w:ascii="Times New Roman" w:hAnsi="Times New Roman" w:cs="Times New Roman"/>
          <w:color w:val="000000" w:themeColor="text1"/>
          <w:sz w:val="24"/>
          <w:szCs w:val="24"/>
        </w:rPr>
        <w:t xml:space="preserve"> (</w:t>
      </w:r>
      <w:r w:rsidR="00017DBE" w:rsidRPr="0030203E">
        <w:rPr>
          <w:rFonts w:ascii="Times New Roman" w:eastAsia="Times New Roman" w:hAnsi="Times New Roman" w:cs="Times New Roman"/>
          <w:color w:val="000000" w:themeColor="text1"/>
          <w:sz w:val="24"/>
          <w:szCs w:val="24"/>
          <w:shd w:val="clear" w:color="auto" w:fill="FFFFFF"/>
        </w:rPr>
        <w:t>Martín-Rodríguez et al., 2024).</w:t>
      </w:r>
    </w:p>
    <w:p w14:paraId="2B2A798C" w14:textId="77777777" w:rsidR="00142D3A" w:rsidRPr="0030203E" w:rsidRDefault="00142D3A" w:rsidP="005F233E">
      <w:pPr>
        <w:spacing w:line="360" w:lineRule="auto"/>
        <w:rPr>
          <w:rFonts w:ascii="Times New Roman" w:hAnsi="Times New Roman" w:cs="Times New Roman"/>
          <w:color w:val="000000" w:themeColor="text1"/>
          <w:sz w:val="24"/>
          <w:szCs w:val="24"/>
        </w:rPr>
      </w:pPr>
    </w:p>
    <w:p w14:paraId="1785A79C" w14:textId="38964A0C" w:rsidR="00142D3A" w:rsidRPr="0030203E" w:rsidRDefault="00142D3A"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Conversely, individuals leading sedentary lifestyles may face social isolation and loneliness, which can negatively impact their mental health and overall quality of </w:t>
      </w:r>
      <w:r w:rsidR="00E216A4" w:rsidRPr="0030203E">
        <w:rPr>
          <w:rFonts w:ascii="Times New Roman" w:hAnsi="Times New Roman" w:cs="Times New Roman"/>
          <w:color w:val="000000" w:themeColor="text1"/>
          <w:sz w:val="24"/>
          <w:szCs w:val="24"/>
        </w:rPr>
        <w:t>life (Herbert et al., 2020). The</w:t>
      </w:r>
      <w:r w:rsidRPr="0030203E">
        <w:rPr>
          <w:rFonts w:ascii="Times New Roman" w:hAnsi="Times New Roman" w:cs="Times New Roman"/>
          <w:color w:val="000000" w:themeColor="text1"/>
          <w:sz w:val="24"/>
          <w:szCs w:val="24"/>
        </w:rPr>
        <w:t xml:space="preserve"> lack of regular social interactions and engagement in </w:t>
      </w:r>
      <w:r w:rsidRPr="0030203E">
        <w:rPr>
          <w:rFonts w:ascii="Times New Roman" w:hAnsi="Times New Roman" w:cs="Times New Roman"/>
          <w:color w:val="000000" w:themeColor="text1"/>
          <w:sz w:val="24"/>
          <w:szCs w:val="24"/>
        </w:rPr>
        <w:lastRenderedPageBreak/>
        <w:t xml:space="preserve">physical activities may contribute to feelings of loneliness, alienation, and disconnection from </w:t>
      </w:r>
      <w:r w:rsidR="00B34842" w:rsidRPr="0030203E">
        <w:rPr>
          <w:rFonts w:ascii="Times New Roman" w:hAnsi="Times New Roman" w:cs="Times New Roman"/>
          <w:color w:val="000000" w:themeColor="text1"/>
          <w:sz w:val="24"/>
          <w:szCs w:val="24"/>
        </w:rPr>
        <w:t>others (</w:t>
      </w:r>
      <w:proofErr w:type="spellStart"/>
      <w:r w:rsidR="00B34842" w:rsidRPr="0030203E">
        <w:rPr>
          <w:rFonts w:ascii="Times New Roman" w:hAnsi="Times New Roman" w:cs="Times New Roman"/>
          <w:color w:val="000000" w:themeColor="text1"/>
          <w:sz w:val="24"/>
          <w:szCs w:val="24"/>
        </w:rPr>
        <w:t>Tubić</w:t>
      </w:r>
      <w:proofErr w:type="spellEnd"/>
      <w:r w:rsidR="00B34842" w:rsidRPr="0030203E">
        <w:rPr>
          <w:rFonts w:ascii="Times New Roman" w:hAnsi="Times New Roman" w:cs="Times New Roman"/>
          <w:color w:val="000000" w:themeColor="text1"/>
          <w:sz w:val="24"/>
          <w:szCs w:val="24"/>
        </w:rPr>
        <w:t xml:space="preserve"> et al., 2023). S</w:t>
      </w:r>
      <w:r w:rsidRPr="0030203E">
        <w:rPr>
          <w:rFonts w:ascii="Times New Roman" w:hAnsi="Times New Roman" w:cs="Times New Roman"/>
          <w:color w:val="000000" w:themeColor="text1"/>
          <w:sz w:val="24"/>
          <w:szCs w:val="24"/>
        </w:rPr>
        <w:t>edentary behavior often occurs alongside prolonged periods of sitting or screen time, further exacerbating feelings of social isolation and detachment from reality</w:t>
      </w:r>
      <w:r w:rsidR="008C336A" w:rsidRPr="0030203E">
        <w:rPr>
          <w:rFonts w:ascii="Times New Roman" w:hAnsi="Times New Roman" w:cs="Times New Roman"/>
          <w:color w:val="000000" w:themeColor="text1"/>
          <w:sz w:val="24"/>
          <w:szCs w:val="24"/>
        </w:rPr>
        <w:t xml:space="preserve"> (</w:t>
      </w:r>
      <w:proofErr w:type="spellStart"/>
      <w:r w:rsidR="008C336A" w:rsidRPr="0030203E">
        <w:rPr>
          <w:rFonts w:ascii="Times New Roman" w:hAnsi="Times New Roman" w:cs="Times New Roman"/>
          <w:color w:val="000000" w:themeColor="text1"/>
          <w:sz w:val="24"/>
          <w:szCs w:val="24"/>
        </w:rPr>
        <w:t>Schrempft</w:t>
      </w:r>
      <w:proofErr w:type="spellEnd"/>
      <w:r w:rsidR="008C336A" w:rsidRPr="0030203E">
        <w:rPr>
          <w:rFonts w:ascii="Times New Roman" w:hAnsi="Times New Roman" w:cs="Times New Roman"/>
          <w:color w:val="000000" w:themeColor="text1"/>
          <w:sz w:val="24"/>
          <w:szCs w:val="24"/>
        </w:rPr>
        <w:t xml:space="preserve"> et al., 2019).</w:t>
      </w:r>
    </w:p>
    <w:p w14:paraId="7D7BC48A" w14:textId="77777777" w:rsidR="00142D3A" w:rsidRPr="0030203E" w:rsidRDefault="00142D3A" w:rsidP="005F233E">
      <w:pPr>
        <w:spacing w:line="360" w:lineRule="auto"/>
        <w:rPr>
          <w:rFonts w:ascii="Times New Roman" w:hAnsi="Times New Roman" w:cs="Times New Roman"/>
          <w:color w:val="000000" w:themeColor="text1"/>
          <w:sz w:val="24"/>
          <w:szCs w:val="24"/>
        </w:rPr>
      </w:pPr>
    </w:p>
    <w:p w14:paraId="7B0CA9C3" w14:textId="3DA89B7E" w:rsidR="00B3364B" w:rsidRPr="0030203E" w:rsidRDefault="00142D3A"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Furthermore, the absence of social support networks among sedentary individuals may impede their access to resources, encouragement, and positive reinforcement, making it difficult to adopt and maintain healthy lifestyle behaviors</w:t>
      </w:r>
      <w:r w:rsidR="00EE19F7" w:rsidRPr="0030203E">
        <w:rPr>
          <w:rFonts w:ascii="Times New Roman" w:hAnsi="Times New Roman" w:cs="Times New Roman"/>
          <w:color w:val="000000" w:themeColor="text1"/>
          <w:sz w:val="24"/>
          <w:szCs w:val="24"/>
        </w:rPr>
        <w:t xml:space="preserve"> (Herbert et al., </w:t>
      </w:r>
      <w:r w:rsidR="00C707F2" w:rsidRPr="0030203E">
        <w:rPr>
          <w:rFonts w:ascii="Times New Roman" w:hAnsi="Times New Roman" w:cs="Times New Roman"/>
          <w:color w:val="000000" w:themeColor="text1"/>
          <w:sz w:val="24"/>
          <w:szCs w:val="24"/>
        </w:rPr>
        <w:t>2020)</w:t>
      </w:r>
      <w:r w:rsidR="00080601" w:rsidRPr="0030203E">
        <w:rPr>
          <w:rFonts w:ascii="Times New Roman" w:hAnsi="Times New Roman" w:cs="Times New Roman"/>
          <w:color w:val="000000" w:themeColor="text1"/>
          <w:sz w:val="24"/>
          <w:szCs w:val="24"/>
        </w:rPr>
        <w:t>.</w:t>
      </w:r>
      <w:r w:rsidRPr="0030203E">
        <w:rPr>
          <w:rFonts w:ascii="Times New Roman" w:hAnsi="Times New Roman" w:cs="Times New Roman"/>
          <w:color w:val="000000" w:themeColor="text1"/>
          <w:sz w:val="24"/>
          <w:szCs w:val="24"/>
        </w:rPr>
        <w:t xml:space="preserve"> Without the motivation and accountability provided by social connections, sedentary individuals may struggle to initiate and sustain changes in their exercise habits, perpetuating a cycle of inactivity and social isolation</w:t>
      </w:r>
      <w:r w:rsidR="00EF281D" w:rsidRPr="0030203E">
        <w:rPr>
          <w:rFonts w:ascii="Times New Roman" w:hAnsi="Times New Roman" w:cs="Times New Roman"/>
          <w:color w:val="000000" w:themeColor="text1"/>
          <w:sz w:val="24"/>
          <w:szCs w:val="24"/>
        </w:rPr>
        <w:t xml:space="preserve"> (</w:t>
      </w:r>
      <w:proofErr w:type="spellStart"/>
      <w:r w:rsidR="00EF281D" w:rsidRPr="0030203E">
        <w:rPr>
          <w:rFonts w:ascii="Times New Roman" w:hAnsi="Times New Roman" w:cs="Times New Roman"/>
          <w:color w:val="000000" w:themeColor="text1"/>
          <w:sz w:val="24"/>
          <w:szCs w:val="24"/>
        </w:rPr>
        <w:t>Mem</w:t>
      </w:r>
      <w:r w:rsidR="00EE19F7" w:rsidRPr="0030203E">
        <w:rPr>
          <w:rFonts w:ascii="Times New Roman" w:hAnsi="Times New Roman" w:cs="Times New Roman"/>
          <w:color w:val="000000" w:themeColor="text1"/>
          <w:sz w:val="24"/>
          <w:szCs w:val="24"/>
        </w:rPr>
        <w:t>a</w:t>
      </w:r>
      <w:proofErr w:type="spellEnd"/>
      <w:r w:rsidR="00EE19F7" w:rsidRPr="0030203E">
        <w:rPr>
          <w:rFonts w:ascii="Times New Roman" w:hAnsi="Times New Roman" w:cs="Times New Roman"/>
          <w:color w:val="000000" w:themeColor="text1"/>
          <w:sz w:val="24"/>
          <w:szCs w:val="24"/>
        </w:rPr>
        <w:t xml:space="preserve"> et al., 2022).</w:t>
      </w:r>
      <w:r w:rsidR="004F1FAF" w:rsidRPr="0030203E">
        <w:rPr>
          <w:rFonts w:ascii="Times New Roman" w:hAnsi="Times New Roman" w:cs="Times New Roman"/>
          <w:color w:val="000000" w:themeColor="text1"/>
          <w:sz w:val="24"/>
          <w:szCs w:val="24"/>
        </w:rPr>
        <w:t xml:space="preserve"> </w:t>
      </w:r>
    </w:p>
    <w:p w14:paraId="017FD86C" w14:textId="77777777" w:rsidR="002A24CE" w:rsidRPr="0030203E" w:rsidRDefault="002A24CE" w:rsidP="005F233E">
      <w:pPr>
        <w:spacing w:line="360" w:lineRule="auto"/>
        <w:rPr>
          <w:rFonts w:ascii="Times New Roman" w:hAnsi="Times New Roman" w:cs="Times New Roman"/>
          <w:color w:val="000000" w:themeColor="text1"/>
          <w:sz w:val="24"/>
          <w:szCs w:val="24"/>
        </w:rPr>
      </w:pPr>
    </w:p>
    <w:p w14:paraId="4307D45A" w14:textId="52D9C925" w:rsidR="00740B3E" w:rsidRPr="0030203E" w:rsidRDefault="00F8156C"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Comparing athletes to non-athlete</w:t>
      </w:r>
      <w:r w:rsidR="009010F0" w:rsidRPr="0030203E">
        <w:rPr>
          <w:rFonts w:ascii="Times New Roman" w:hAnsi="Times New Roman" w:cs="Times New Roman"/>
          <w:color w:val="000000" w:themeColor="text1"/>
          <w:sz w:val="24"/>
          <w:szCs w:val="24"/>
        </w:rPr>
        <w:t xml:space="preserve"> in relation </w:t>
      </w:r>
      <w:r w:rsidR="00070B84" w:rsidRPr="0030203E">
        <w:rPr>
          <w:rFonts w:ascii="Times New Roman" w:hAnsi="Times New Roman" w:cs="Times New Roman"/>
          <w:color w:val="000000" w:themeColor="text1"/>
          <w:sz w:val="24"/>
          <w:szCs w:val="24"/>
        </w:rPr>
        <w:t>to the</w:t>
      </w:r>
      <w:r w:rsidRPr="0030203E">
        <w:rPr>
          <w:rFonts w:ascii="Times New Roman" w:hAnsi="Times New Roman" w:cs="Times New Roman"/>
          <w:color w:val="000000" w:themeColor="text1"/>
          <w:sz w:val="24"/>
          <w:szCs w:val="24"/>
        </w:rPr>
        <w:t xml:space="preserve"> effects of exercise</w:t>
      </w:r>
      <w:r w:rsidR="002A24CE" w:rsidRPr="0030203E">
        <w:rPr>
          <w:rFonts w:ascii="Times New Roman" w:hAnsi="Times New Roman" w:cs="Times New Roman"/>
          <w:color w:val="000000" w:themeColor="text1"/>
          <w:sz w:val="24"/>
          <w:szCs w:val="24"/>
        </w:rPr>
        <w:t xml:space="preserve"> regarding athletes and non-athletes during transition periods</w:t>
      </w:r>
      <w:r w:rsidR="00070B84" w:rsidRPr="0030203E">
        <w:rPr>
          <w:rFonts w:ascii="Times New Roman" w:hAnsi="Times New Roman" w:cs="Times New Roman"/>
          <w:color w:val="000000" w:themeColor="text1"/>
          <w:sz w:val="24"/>
          <w:szCs w:val="24"/>
        </w:rPr>
        <w:t xml:space="preserve"> has several limitations</w:t>
      </w:r>
      <w:r w:rsidR="002A24CE" w:rsidRPr="0030203E">
        <w:rPr>
          <w:rFonts w:ascii="Times New Roman" w:hAnsi="Times New Roman" w:cs="Times New Roman"/>
          <w:color w:val="000000" w:themeColor="text1"/>
          <w:sz w:val="24"/>
          <w:szCs w:val="24"/>
        </w:rPr>
        <w:t>, such as injury or retirement</w:t>
      </w:r>
      <w:r w:rsidR="001170F3" w:rsidRPr="0030203E">
        <w:rPr>
          <w:rFonts w:ascii="Times New Roman" w:hAnsi="Times New Roman" w:cs="Times New Roman"/>
          <w:color w:val="000000" w:themeColor="text1"/>
          <w:sz w:val="24"/>
          <w:szCs w:val="24"/>
        </w:rPr>
        <w:t xml:space="preserve"> (Knowles et al. 2021)</w:t>
      </w:r>
      <w:r w:rsidR="002A24CE" w:rsidRPr="0030203E">
        <w:rPr>
          <w:rFonts w:ascii="Times New Roman" w:hAnsi="Times New Roman" w:cs="Times New Roman"/>
          <w:color w:val="000000" w:themeColor="text1"/>
          <w:sz w:val="24"/>
          <w:szCs w:val="24"/>
        </w:rPr>
        <w:t xml:space="preserve">. While the cross-sectional survey captures mental health factors during the emergence from a COVID-19 lockdown, its limited scope may </w:t>
      </w:r>
      <w:r w:rsidR="002A24CE" w:rsidRPr="0030203E">
        <w:rPr>
          <w:rFonts w:ascii="Times New Roman" w:hAnsi="Times New Roman" w:cs="Times New Roman"/>
          <w:color w:val="000000" w:themeColor="text1"/>
          <w:sz w:val="24"/>
          <w:szCs w:val="24"/>
        </w:rPr>
        <w:t>not fully capture the evolving nature of athletes' mental health experiences over time</w:t>
      </w:r>
      <w:r w:rsidR="007019D6" w:rsidRPr="0030203E">
        <w:rPr>
          <w:rFonts w:ascii="Times New Roman" w:hAnsi="Times New Roman" w:cs="Times New Roman"/>
          <w:color w:val="000000" w:themeColor="text1"/>
          <w:sz w:val="24"/>
          <w:szCs w:val="24"/>
        </w:rPr>
        <w:t xml:space="preserve"> (Knowles </w:t>
      </w:r>
      <w:r w:rsidR="00103795" w:rsidRPr="0030203E">
        <w:rPr>
          <w:rFonts w:ascii="Times New Roman" w:hAnsi="Times New Roman" w:cs="Times New Roman"/>
          <w:color w:val="000000" w:themeColor="text1"/>
          <w:sz w:val="24"/>
          <w:szCs w:val="24"/>
        </w:rPr>
        <w:t>et a</w:t>
      </w:r>
      <w:r w:rsidR="003824C7" w:rsidRPr="0030203E">
        <w:rPr>
          <w:rFonts w:ascii="Times New Roman" w:hAnsi="Times New Roman" w:cs="Times New Roman"/>
          <w:color w:val="000000" w:themeColor="text1"/>
          <w:sz w:val="24"/>
          <w:szCs w:val="24"/>
        </w:rPr>
        <w:t>l</w:t>
      </w:r>
      <w:r w:rsidR="00103795" w:rsidRPr="0030203E">
        <w:rPr>
          <w:rFonts w:ascii="Times New Roman" w:hAnsi="Times New Roman" w:cs="Times New Roman"/>
          <w:color w:val="000000" w:themeColor="text1"/>
          <w:sz w:val="24"/>
          <w:szCs w:val="24"/>
        </w:rPr>
        <w:t>., 2021).</w:t>
      </w:r>
      <w:r w:rsidR="00D651E7" w:rsidRPr="0030203E">
        <w:rPr>
          <w:rFonts w:ascii="Times New Roman" w:hAnsi="Times New Roman" w:cs="Times New Roman"/>
          <w:color w:val="000000" w:themeColor="text1"/>
          <w:sz w:val="24"/>
          <w:szCs w:val="24"/>
        </w:rPr>
        <w:t xml:space="preserve"> </w:t>
      </w:r>
      <w:r w:rsidR="00657C0E" w:rsidRPr="0030203E">
        <w:rPr>
          <w:rFonts w:ascii="Times New Roman" w:hAnsi="Times New Roman" w:cs="Times New Roman"/>
          <w:color w:val="000000" w:themeColor="text1"/>
          <w:sz w:val="24"/>
          <w:szCs w:val="24"/>
        </w:rPr>
        <w:t xml:space="preserve">The study recruited 360 athletes, including non-elite, semi-elite, and elite participants, primarily engaged in various sports. It was conducted in the United Kingdom and the Republic of Ireland, with 744 participants aged 18 and above, encompassing both athletes and non-athletes, to examine the impact of the COVID-19 pandemic on mental health during transition periods. </w:t>
      </w:r>
      <w:r w:rsidR="00413B59" w:rsidRPr="0030203E">
        <w:rPr>
          <w:rFonts w:ascii="Times New Roman" w:hAnsi="Times New Roman" w:cs="Times New Roman"/>
          <w:color w:val="000000" w:themeColor="text1"/>
          <w:sz w:val="24"/>
          <w:szCs w:val="24"/>
        </w:rPr>
        <w:t>The</w:t>
      </w:r>
      <w:r w:rsidR="002A24CE" w:rsidRPr="0030203E">
        <w:rPr>
          <w:rFonts w:ascii="Times New Roman" w:hAnsi="Times New Roman" w:cs="Times New Roman"/>
          <w:color w:val="000000" w:themeColor="text1"/>
          <w:sz w:val="24"/>
          <w:szCs w:val="24"/>
        </w:rPr>
        <w:t xml:space="preserve"> findings' generalizability is constrained by the focus on a specific population during a unique period of the COVID-19 pandemic, potentially overlooking variations in mental health outcomes among athletes and non-athletes across different sports and levels of competition. Additionally, the reliance on self-reported data for assessing mental health factors introduces the possibility of response bias and social desirability bias, potentially affecting the accuracy of reported symptoms</w:t>
      </w:r>
      <w:r w:rsidR="00103795" w:rsidRPr="0030203E">
        <w:rPr>
          <w:rFonts w:ascii="Times New Roman" w:hAnsi="Times New Roman" w:cs="Times New Roman"/>
          <w:color w:val="000000" w:themeColor="text1"/>
          <w:sz w:val="24"/>
          <w:szCs w:val="24"/>
        </w:rPr>
        <w:t xml:space="preserve"> (Knowles et al., 2021)</w:t>
      </w:r>
      <w:r w:rsidR="002A24CE" w:rsidRPr="0030203E">
        <w:rPr>
          <w:rFonts w:ascii="Times New Roman" w:hAnsi="Times New Roman" w:cs="Times New Roman"/>
          <w:color w:val="000000" w:themeColor="text1"/>
          <w:sz w:val="24"/>
          <w:szCs w:val="24"/>
        </w:rPr>
        <w:t xml:space="preserve">. Furthermore, the study's cross-sectional design precludes the establishment of causal relationships between variables and the tracking of changes in mental health over time. While the study identifies resilience as a significant factor positively correlated with mental health, it may not fully explore other </w:t>
      </w:r>
      <w:r w:rsidR="002A24CE" w:rsidRPr="0030203E">
        <w:rPr>
          <w:rFonts w:ascii="Times New Roman" w:hAnsi="Times New Roman" w:cs="Times New Roman"/>
          <w:color w:val="000000" w:themeColor="text1"/>
          <w:sz w:val="24"/>
          <w:szCs w:val="24"/>
        </w:rPr>
        <w:lastRenderedPageBreak/>
        <w:t>coping mechanisms utilized by individuals during transition periods</w:t>
      </w:r>
      <w:r w:rsidR="00317DE4" w:rsidRPr="0030203E">
        <w:rPr>
          <w:rFonts w:ascii="Times New Roman" w:hAnsi="Times New Roman" w:cs="Times New Roman"/>
          <w:color w:val="000000" w:themeColor="text1"/>
          <w:sz w:val="24"/>
          <w:szCs w:val="24"/>
        </w:rPr>
        <w:t xml:space="preserve"> (Knowles et al., 2021)</w:t>
      </w:r>
      <w:r w:rsidR="002A24CE" w:rsidRPr="0030203E">
        <w:rPr>
          <w:rFonts w:ascii="Times New Roman" w:hAnsi="Times New Roman" w:cs="Times New Roman"/>
          <w:color w:val="000000" w:themeColor="text1"/>
          <w:sz w:val="24"/>
          <w:szCs w:val="24"/>
        </w:rPr>
        <w:t xml:space="preserve">. Lastly, while the study highlights the influence of athletic identity on anxiety symptoms among athletes, it does not delve deeply into the underlying mechanisms driving this relationship, indicating a need for further investigation. Addressing these limitations requires rigorous study design and methodology to ensure the validity and reliability of findings and to </w:t>
      </w:r>
      <w:r w:rsidR="006B4A93" w:rsidRPr="0030203E">
        <w:rPr>
          <w:rFonts w:ascii="Times New Roman" w:hAnsi="Times New Roman" w:cs="Times New Roman"/>
          <w:color w:val="000000" w:themeColor="text1"/>
          <w:sz w:val="24"/>
          <w:szCs w:val="24"/>
        </w:rPr>
        <w:t>provide comprehensive</w:t>
      </w:r>
      <w:r w:rsidR="002A24CE" w:rsidRPr="0030203E">
        <w:rPr>
          <w:rFonts w:ascii="Times New Roman" w:hAnsi="Times New Roman" w:cs="Times New Roman"/>
          <w:color w:val="000000" w:themeColor="text1"/>
          <w:sz w:val="24"/>
          <w:szCs w:val="24"/>
        </w:rPr>
        <w:t xml:space="preserve"> insights into athletes' mental health during transition periods.</w:t>
      </w:r>
    </w:p>
    <w:p w14:paraId="02E545D7" w14:textId="77777777" w:rsidR="006B4A93" w:rsidRPr="0030203E" w:rsidRDefault="006B4A93" w:rsidP="005F233E">
      <w:pPr>
        <w:spacing w:line="360" w:lineRule="auto"/>
        <w:rPr>
          <w:rFonts w:ascii="Times New Roman" w:hAnsi="Times New Roman" w:cs="Times New Roman"/>
          <w:color w:val="000000" w:themeColor="text1"/>
          <w:sz w:val="24"/>
          <w:szCs w:val="24"/>
        </w:rPr>
      </w:pPr>
    </w:p>
    <w:p w14:paraId="01C2559A" w14:textId="77777777" w:rsidR="006B4A93" w:rsidRPr="0030203E" w:rsidRDefault="006B4A93"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Selection bias may skew results, as athletes inherently possess higher motivation and engagement in physical activity compared to the general population. Consequently, findings may overestimate exercise's benefits on psychological well-being among athletes. Moreover, such comparisons may lack generalizability beyond the study sample, given athletes' unique characteristics and access to support systems. Social comparison effects could influence self-perception measures, potentially inflating athletes' scores. Additionally, discrepancies in measurement interpretation and validity between athletes and non-athletes may hinder direct comparisons. Controlling for confounding factors, like socioeconomic </w:t>
      </w:r>
      <w:r w:rsidRPr="0030203E">
        <w:rPr>
          <w:rFonts w:ascii="Times New Roman" w:hAnsi="Times New Roman" w:cs="Times New Roman"/>
          <w:color w:val="000000" w:themeColor="text1"/>
          <w:sz w:val="24"/>
          <w:szCs w:val="24"/>
        </w:rPr>
        <w:t>status, is crucial, as these variables could obscure exercise's true effects on mental health outcomes. Cross-sectional designs may limit causal inferences, necessitating longitudinal studies to understand exercise behavior changes and their psychological impacts (</w:t>
      </w:r>
      <w:proofErr w:type="spellStart"/>
      <w:r w:rsidRPr="0030203E">
        <w:rPr>
          <w:rFonts w:ascii="Times New Roman" w:hAnsi="Times New Roman" w:cs="Times New Roman"/>
          <w:color w:val="000000" w:themeColor="text1"/>
          <w:sz w:val="24"/>
          <w:szCs w:val="24"/>
        </w:rPr>
        <w:t>Setia</w:t>
      </w:r>
      <w:proofErr w:type="spellEnd"/>
      <w:r w:rsidRPr="0030203E">
        <w:rPr>
          <w:rFonts w:ascii="Times New Roman" w:hAnsi="Times New Roman" w:cs="Times New Roman"/>
          <w:color w:val="000000" w:themeColor="text1"/>
          <w:sz w:val="24"/>
          <w:szCs w:val="24"/>
        </w:rPr>
        <w:t>, 2016). Lastly, understanding nuances in exercise engagement within each group is essential for comprehensive insights into mental health outcomes (</w:t>
      </w:r>
      <w:proofErr w:type="spellStart"/>
      <w:r w:rsidRPr="0030203E">
        <w:rPr>
          <w:rFonts w:ascii="Times New Roman" w:hAnsi="Times New Roman" w:cs="Times New Roman"/>
          <w:color w:val="000000" w:themeColor="text1"/>
          <w:sz w:val="24"/>
          <w:szCs w:val="24"/>
        </w:rPr>
        <w:t>Setia</w:t>
      </w:r>
      <w:proofErr w:type="spellEnd"/>
      <w:r w:rsidRPr="0030203E">
        <w:rPr>
          <w:rFonts w:ascii="Times New Roman" w:hAnsi="Times New Roman" w:cs="Times New Roman"/>
          <w:color w:val="000000" w:themeColor="text1"/>
          <w:sz w:val="24"/>
          <w:szCs w:val="24"/>
        </w:rPr>
        <w:t>, 2016). Addressing these limitations demands meticulous study design and analytical approaches to ensure valid comparisons and robust conclusions.</w:t>
      </w:r>
    </w:p>
    <w:p w14:paraId="100E1BC9" w14:textId="77777777" w:rsidR="002A24CE" w:rsidRPr="0030203E" w:rsidRDefault="002A24CE" w:rsidP="005F233E">
      <w:pPr>
        <w:spacing w:line="360" w:lineRule="auto"/>
        <w:rPr>
          <w:rFonts w:ascii="Times New Roman" w:hAnsi="Times New Roman" w:cs="Times New Roman"/>
          <w:color w:val="000000" w:themeColor="text1"/>
          <w:sz w:val="24"/>
          <w:szCs w:val="24"/>
        </w:rPr>
      </w:pPr>
    </w:p>
    <w:p w14:paraId="62EE3356" w14:textId="58F20CBF" w:rsidR="004A2D7C" w:rsidRPr="0030203E" w:rsidRDefault="00941784"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As this section concludes, it becomes apparent that resilience assumes a pivotal role in athletes' capacity to surmount adversities and achieve success. Subsequently, the investigation transitions to the third objective: elucidating the influence of mental health on athletes' overall performance and wellbeing.</w:t>
      </w:r>
    </w:p>
    <w:p w14:paraId="769D6B99" w14:textId="77777777" w:rsidR="000F6849" w:rsidRPr="0030203E" w:rsidRDefault="000F6849" w:rsidP="005F233E">
      <w:pPr>
        <w:spacing w:line="360" w:lineRule="auto"/>
        <w:rPr>
          <w:rFonts w:ascii="Times New Roman" w:hAnsi="Times New Roman" w:cs="Times New Roman"/>
          <w:color w:val="000000" w:themeColor="text1"/>
          <w:sz w:val="24"/>
          <w:szCs w:val="24"/>
        </w:rPr>
      </w:pPr>
    </w:p>
    <w:p w14:paraId="1ED2807D" w14:textId="7E3FF4C0" w:rsidR="00B339D5" w:rsidRPr="0030203E" w:rsidRDefault="000F6849" w:rsidP="005F233E">
      <w:pPr>
        <w:spacing w:line="360" w:lineRule="auto"/>
        <w:rPr>
          <w:rFonts w:ascii="Times New Roman" w:hAnsi="Times New Roman" w:cs="Times New Roman"/>
          <w:color w:val="000000" w:themeColor="text1"/>
          <w:sz w:val="24"/>
          <w:szCs w:val="24"/>
          <w:u w:val="single"/>
        </w:rPr>
      </w:pPr>
      <w:r w:rsidRPr="0030203E">
        <w:rPr>
          <w:rFonts w:ascii="Times New Roman" w:hAnsi="Times New Roman" w:cs="Times New Roman"/>
          <w:color w:val="000000" w:themeColor="text1"/>
          <w:sz w:val="24"/>
          <w:szCs w:val="24"/>
          <w:u w:val="single"/>
        </w:rPr>
        <w:t>Impact of Mental Health on Athlete Performance and Well-being</w:t>
      </w:r>
    </w:p>
    <w:p w14:paraId="3BBDAE41" w14:textId="77777777" w:rsidR="00044655" w:rsidRPr="0030203E" w:rsidRDefault="00044655" w:rsidP="005F233E">
      <w:pPr>
        <w:spacing w:line="360" w:lineRule="auto"/>
        <w:rPr>
          <w:rFonts w:ascii="Times New Roman" w:hAnsi="Times New Roman" w:cs="Times New Roman"/>
          <w:color w:val="000000" w:themeColor="text1"/>
          <w:sz w:val="24"/>
          <w:szCs w:val="24"/>
        </w:rPr>
      </w:pPr>
    </w:p>
    <w:p w14:paraId="4A5DD70D" w14:textId="009AEC88" w:rsidR="005A0C29" w:rsidRPr="0030203E" w:rsidRDefault="005A0C29"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Mental health plays a pivotal role in shaping athletes’ overall performance and well-being, encompassing various psychological factors that influence their athletic </w:t>
      </w:r>
      <w:r w:rsidRPr="0030203E">
        <w:rPr>
          <w:rFonts w:ascii="Times New Roman" w:hAnsi="Times New Roman" w:cs="Times New Roman"/>
          <w:color w:val="000000" w:themeColor="text1"/>
          <w:sz w:val="24"/>
          <w:szCs w:val="24"/>
        </w:rPr>
        <w:lastRenderedPageBreak/>
        <w:t>endeavors</w:t>
      </w:r>
      <w:r w:rsidR="009E0EA3" w:rsidRPr="0030203E">
        <w:rPr>
          <w:rFonts w:ascii="Times New Roman" w:hAnsi="Times New Roman" w:cs="Times New Roman"/>
          <w:color w:val="000000" w:themeColor="text1"/>
          <w:sz w:val="24"/>
          <w:szCs w:val="24"/>
        </w:rPr>
        <w:t xml:space="preserve"> (Purcell</w:t>
      </w:r>
      <w:r w:rsidR="00605BA1" w:rsidRPr="0030203E">
        <w:rPr>
          <w:rFonts w:ascii="Times New Roman" w:hAnsi="Times New Roman" w:cs="Times New Roman"/>
          <w:color w:val="000000" w:themeColor="text1"/>
          <w:sz w:val="24"/>
          <w:szCs w:val="24"/>
        </w:rPr>
        <w:t xml:space="preserve">, </w:t>
      </w:r>
      <w:proofErr w:type="spellStart"/>
      <w:r w:rsidR="00605BA1" w:rsidRPr="0030203E">
        <w:rPr>
          <w:rFonts w:ascii="Times New Roman" w:hAnsi="Times New Roman" w:cs="Times New Roman"/>
          <w:color w:val="000000" w:themeColor="text1"/>
          <w:sz w:val="24"/>
          <w:szCs w:val="24"/>
        </w:rPr>
        <w:t>Gwyther</w:t>
      </w:r>
      <w:proofErr w:type="spellEnd"/>
      <w:r w:rsidR="00605BA1" w:rsidRPr="0030203E">
        <w:rPr>
          <w:rFonts w:ascii="Times New Roman" w:hAnsi="Times New Roman" w:cs="Times New Roman"/>
          <w:color w:val="000000" w:themeColor="text1"/>
          <w:sz w:val="24"/>
          <w:szCs w:val="24"/>
        </w:rPr>
        <w:t xml:space="preserve"> </w:t>
      </w:r>
      <w:r w:rsidR="00A6533E" w:rsidRPr="0030203E">
        <w:rPr>
          <w:rFonts w:ascii="Times New Roman" w:hAnsi="Times New Roman" w:cs="Times New Roman"/>
          <w:color w:val="000000" w:themeColor="text1"/>
          <w:sz w:val="24"/>
          <w:szCs w:val="24"/>
        </w:rPr>
        <w:t>and Rice, 2019)</w:t>
      </w:r>
      <w:r w:rsidRPr="0030203E">
        <w:rPr>
          <w:rFonts w:ascii="Times New Roman" w:hAnsi="Times New Roman" w:cs="Times New Roman"/>
          <w:color w:val="000000" w:themeColor="text1"/>
          <w:sz w:val="24"/>
          <w:szCs w:val="24"/>
        </w:rPr>
        <w:t>. The relationship between mental health and athletic performance has garnered significant attention in recent years, with researchers exploring how psychological factors impact athletes’ physical abilities, motivation, resilience, and overall quality of life (R</w:t>
      </w:r>
      <w:r w:rsidR="003A7E2C" w:rsidRPr="0030203E">
        <w:rPr>
          <w:rFonts w:ascii="Times New Roman" w:hAnsi="Times New Roman" w:cs="Times New Roman"/>
          <w:color w:val="000000" w:themeColor="text1"/>
          <w:sz w:val="24"/>
          <w:szCs w:val="24"/>
        </w:rPr>
        <w:t>ice et al., 2016</w:t>
      </w:r>
      <w:r w:rsidRPr="0030203E">
        <w:rPr>
          <w:rFonts w:ascii="Times New Roman" w:hAnsi="Times New Roman" w:cs="Times New Roman"/>
          <w:color w:val="000000" w:themeColor="text1"/>
          <w:sz w:val="24"/>
          <w:szCs w:val="24"/>
        </w:rPr>
        <w:t>). Elite athletes, in particular, face unique challenges and pressures that can affect their mental health and performance outcomes (Rice et al., 2016). Understanding the interplay between mental health and athletic performance is crucial for optimizing athletes’ well-being and enhancing their competitive success</w:t>
      </w:r>
      <w:r w:rsidR="00D15759" w:rsidRPr="0030203E">
        <w:rPr>
          <w:rFonts w:ascii="Times New Roman" w:hAnsi="Times New Roman" w:cs="Times New Roman"/>
          <w:color w:val="000000" w:themeColor="text1"/>
          <w:sz w:val="24"/>
          <w:szCs w:val="24"/>
        </w:rPr>
        <w:t xml:space="preserve"> (</w:t>
      </w:r>
      <w:r w:rsidR="002F1607" w:rsidRPr="0030203E">
        <w:rPr>
          <w:rFonts w:ascii="Times New Roman" w:eastAsia="Times New Roman" w:hAnsi="Times New Roman" w:cs="Times New Roman"/>
          <w:color w:val="000000" w:themeColor="text1"/>
          <w:sz w:val="24"/>
          <w:szCs w:val="24"/>
          <w:shd w:val="clear" w:color="auto" w:fill="FFFFFF"/>
        </w:rPr>
        <w:t>Martín-Rodríguez et al., 2024)</w:t>
      </w:r>
      <w:r w:rsidR="0020663A" w:rsidRPr="0030203E">
        <w:rPr>
          <w:rFonts w:ascii="Times New Roman" w:eastAsia="Times New Roman" w:hAnsi="Times New Roman" w:cs="Times New Roman"/>
          <w:color w:val="000000" w:themeColor="text1"/>
          <w:sz w:val="24"/>
          <w:szCs w:val="24"/>
          <w:shd w:val="clear" w:color="auto" w:fill="FFFFFF"/>
        </w:rPr>
        <w:t>.</w:t>
      </w:r>
    </w:p>
    <w:p w14:paraId="0D0FDFEC" w14:textId="77777777" w:rsidR="005A0C29" w:rsidRPr="0030203E" w:rsidRDefault="005A0C29" w:rsidP="005F233E">
      <w:pPr>
        <w:spacing w:line="360" w:lineRule="auto"/>
        <w:rPr>
          <w:rFonts w:ascii="Times New Roman" w:hAnsi="Times New Roman" w:cs="Times New Roman"/>
          <w:color w:val="000000" w:themeColor="text1"/>
          <w:sz w:val="24"/>
          <w:szCs w:val="24"/>
        </w:rPr>
      </w:pPr>
    </w:p>
    <w:p w14:paraId="350E1E2D" w14:textId="5E7734A5" w:rsidR="005A0C29" w:rsidRPr="0030203E" w:rsidRDefault="005A0C29"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Athletes, by virtue of their competitive pursuits and rigorous training regimens, are exposed to a myriad of stressors that can impact their mental health</w:t>
      </w:r>
      <w:r w:rsidR="002B2126" w:rsidRPr="0030203E">
        <w:rPr>
          <w:rFonts w:ascii="Times New Roman" w:hAnsi="Times New Roman" w:cs="Times New Roman"/>
          <w:color w:val="000000" w:themeColor="text1"/>
          <w:sz w:val="24"/>
          <w:szCs w:val="24"/>
        </w:rPr>
        <w:t xml:space="preserve"> (Rice et al., 2016)</w:t>
      </w:r>
      <w:r w:rsidRPr="0030203E">
        <w:rPr>
          <w:rFonts w:ascii="Times New Roman" w:hAnsi="Times New Roman" w:cs="Times New Roman"/>
          <w:color w:val="000000" w:themeColor="text1"/>
          <w:sz w:val="24"/>
          <w:szCs w:val="24"/>
        </w:rPr>
        <w:t>. The demands of balancing training, competition, academic or professional commitments, and personal life can contribute to heightened levels of stress, anxiety, and psychological distress among athletes (</w:t>
      </w:r>
      <w:r w:rsidR="00A86E62" w:rsidRPr="0030203E">
        <w:rPr>
          <w:rFonts w:ascii="Times New Roman" w:hAnsi="Times New Roman" w:cs="Times New Roman"/>
          <w:color w:val="000000" w:themeColor="text1"/>
          <w:sz w:val="24"/>
          <w:szCs w:val="24"/>
        </w:rPr>
        <w:t>Rice et al., 2016</w:t>
      </w:r>
      <w:r w:rsidRPr="0030203E">
        <w:rPr>
          <w:rFonts w:ascii="Times New Roman" w:hAnsi="Times New Roman" w:cs="Times New Roman"/>
          <w:color w:val="000000" w:themeColor="text1"/>
          <w:sz w:val="24"/>
          <w:szCs w:val="24"/>
        </w:rPr>
        <w:t>). Moreover, the fear of failure, performance anxiety, and injury concerns are prevalent stressors that athletes often encounter, which can adversely affect their psychological well-</w:t>
      </w:r>
      <w:r w:rsidRPr="0030203E">
        <w:rPr>
          <w:rFonts w:ascii="Times New Roman" w:hAnsi="Times New Roman" w:cs="Times New Roman"/>
          <w:color w:val="000000" w:themeColor="text1"/>
          <w:sz w:val="24"/>
          <w:szCs w:val="24"/>
        </w:rPr>
        <w:t>being and performance outcomes (</w:t>
      </w:r>
      <w:r w:rsidR="005C682B" w:rsidRPr="0030203E">
        <w:rPr>
          <w:rFonts w:ascii="Times New Roman" w:hAnsi="Times New Roman" w:cs="Times New Roman"/>
          <w:color w:val="000000" w:themeColor="text1"/>
          <w:sz w:val="24"/>
          <w:szCs w:val="24"/>
        </w:rPr>
        <w:t>Ford et al</w:t>
      </w:r>
      <w:r w:rsidR="00640E95" w:rsidRPr="0030203E">
        <w:rPr>
          <w:rFonts w:ascii="Times New Roman" w:hAnsi="Times New Roman" w:cs="Times New Roman"/>
          <w:color w:val="000000" w:themeColor="text1"/>
          <w:sz w:val="24"/>
          <w:szCs w:val="24"/>
        </w:rPr>
        <w:t>., 2017</w:t>
      </w:r>
      <w:r w:rsidRPr="0030203E">
        <w:rPr>
          <w:rFonts w:ascii="Times New Roman" w:hAnsi="Times New Roman" w:cs="Times New Roman"/>
          <w:color w:val="000000" w:themeColor="text1"/>
          <w:sz w:val="24"/>
          <w:szCs w:val="24"/>
        </w:rPr>
        <w:t>). Research suggests that athletes experiencing mental health challenges may exhibit impairments in attentional focus, decision-making, emotional regulation, and confidence, ultimately impacting their athletic performance (</w:t>
      </w:r>
      <w:r w:rsidR="004408D9" w:rsidRPr="0030203E">
        <w:rPr>
          <w:rFonts w:ascii="Times New Roman" w:hAnsi="Times New Roman" w:cs="Times New Roman"/>
          <w:color w:val="000000" w:themeColor="text1"/>
          <w:sz w:val="24"/>
          <w:szCs w:val="24"/>
        </w:rPr>
        <w:t>Pluhar et al., 2019).</w:t>
      </w:r>
    </w:p>
    <w:p w14:paraId="79A87C16" w14:textId="77777777" w:rsidR="005A0C29" w:rsidRPr="0030203E" w:rsidRDefault="005A0C29" w:rsidP="005F233E">
      <w:pPr>
        <w:spacing w:line="360" w:lineRule="auto"/>
        <w:rPr>
          <w:rFonts w:ascii="Times New Roman" w:hAnsi="Times New Roman" w:cs="Times New Roman"/>
          <w:color w:val="000000" w:themeColor="text1"/>
          <w:sz w:val="24"/>
          <w:szCs w:val="24"/>
        </w:rPr>
      </w:pPr>
    </w:p>
    <w:p w14:paraId="4FAD4CBB" w14:textId="3B1F2409" w:rsidR="005A0C29" w:rsidRPr="0030203E" w:rsidRDefault="005A0C29"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Elite athletes, in particular, are susceptible to mental health issues due to the intense scrutiny, pressure to succeed, and isolation associated with their athletic pursuits. The “athletic identity,” or the extent to which individuals identify themselves as athletes, can significantly influence their mental health and well-being (</w:t>
      </w:r>
      <w:r w:rsidR="00F41C9C" w:rsidRPr="0030203E">
        <w:rPr>
          <w:rFonts w:ascii="Times New Roman" w:hAnsi="Times New Roman" w:cs="Times New Roman"/>
          <w:color w:val="000000" w:themeColor="text1"/>
          <w:sz w:val="24"/>
          <w:szCs w:val="24"/>
        </w:rPr>
        <w:t xml:space="preserve">Daley, </w:t>
      </w:r>
      <w:proofErr w:type="spellStart"/>
      <w:r w:rsidR="00F41C9C" w:rsidRPr="0030203E">
        <w:rPr>
          <w:rFonts w:ascii="Times New Roman" w:hAnsi="Times New Roman" w:cs="Times New Roman"/>
          <w:color w:val="000000" w:themeColor="text1"/>
          <w:sz w:val="24"/>
          <w:szCs w:val="24"/>
        </w:rPr>
        <w:t>Shoop</w:t>
      </w:r>
      <w:proofErr w:type="spellEnd"/>
      <w:r w:rsidR="00F41C9C" w:rsidRPr="0030203E">
        <w:rPr>
          <w:rFonts w:ascii="Times New Roman" w:hAnsi="Times New Roman" w:cs="Times New Roman"/>
          <w:color w:val="000000" w:themeColor="text1"/>
          <w:sz w:val="24"/>
          <w:szCs w:val="24"/>
        </w:rPr>
        <w:t xml:space="preserve"> and </w:t>
      </w:r>
      <w:proofErr w:type="spellStart"/>
      <w:r w:rsidR="009219FC" w:rsidRPr="0030203E">
        <w:rPr>
          <w:rFonts w:ascii="Times New Roman" w:hAnsi="Times New Roman" w:cs="Times New Roman"/>
          <w:color w:val="000000" w:themeColor="text1"/>
          <w:sz w:val="24"/>
          <w:szCs w:val="24"/>
        </w:rPr>
        <w:t>Christino</w:t>
      </w:r>
      <w:proofErr w:type="spellEnd"/>
      <w:r w:rsidR="009219FC" w:rsidRPr="0030203E">
        <w:rPr>
          <w:rFonts w:ascii="Times New Roman" w:hAnsi="Times New Roman" w:cs="Times New Roman"/>
          <w:color w:val="000000" w:themeColor="text1"/>
          <w:sz w:val="24"/>
          <w:szCs w:val="24"/>
        </w:rPr>
        <w:t>, 2023</w:t>
      </w:r>
      <w:r w:rsidRPr="0030203E">
        <w:rPr>
          <w:rFonts w:ascii="Times New Roman" w:hAnsi="Times New Roman" w:cs="Times New Roman"/>
          <w:color w:val="000000" w:themeColor="text1"/>
          <w:sz w:val="24"/>
          <w:szCs w:val="24"/>
        </w:rPr>
        <w:t xml:space="preserve">). Athletes who derive a significant portion of their identity and self-worth from their sport may experience heightened vulnerability to mental health struggles when faced with setbacks, injuries, or transitions out of competitive athletics </w:t>
      </w:r>
      <w:r w:rsidR="00590DC7" w:rsidRPr="0030203E">
        <w:rPr>
          <w:rFonts w:ascii="Times New Roman" w:hAnsi="Times New Roman" w:cs="Times New Roman"/>
          <w:color w:val="000000" w:themeColor="text1"/>
          <w:sz w:val="24"/>
          <w:szCs w:val="24"/>
        </w:rPr>
        <w:t xml:space="preserve">(Daley, </w:t>
      </w:r>
      <w:proofErr w:type="spellStart"/>
      <w:r w:rsidR="00590DC7" w:rsidRPr="0030203E">
        <w:rPr>
          <w:rFonts w:ascii="Times New Roman" w:hAnsi="Times New Roman" w:cs="Times New Roman"/>
          <w:color w:val="000000" w:themeColor="text1"/>
          <w:sz w:val="24"/>
          <w:szCs w:val="24"/>
        </w:rPr>
        <w:t>Shoop</w:t>
      </w:r>
      <w:proofErr w:type="spellEnd"/>
      <w:r w:rsidR="00590DC7" w:rsidRPr="0030203E">
        <w:rPr>
          <w:rFonts w:ascii="Times New Roman" w:hAnsi="Times New Roman" w:cs="Times New Roman"/>
          <w:color w:val="000000" w:themeColor="text1"/>
          <w:sz w:val="24"/>
          <w:szCs w:val="24"/>
        </w:rPr>
        <w:t xml:space="preserve"> and </w:t>
      </w:r>
      <w:proofErr w:type="spellStart"/>
      <w:r w:rsidR="00590DC7" w:rsidRPr="0030203E">
        <w:rPr>
          <w:rFonts w:ascii="Times New Roman" w:hAnsi="Times New Roman" w:cs="Times New Roman"/>
          <w:color w:val="000000" w:themeColor="text1"/>
          <w:sz w:val="24"/>
          <w:szCs w:val="24"/>
        </w:rPr>
        <w:t>Christino</w:t>
      </w:r>
      <w:proofErr w:type="spellEnd"/>
      <w:r w:rsidR="00590DC7" w:rsidRPr="0030203E">
        <w:rPr>
          <w:rFonts w:ascii="Times New Roman" w:hAnsi="Times New Roman" w:cs="Times New Roman"/>
          <w:color w:val="000000" w:themeColor="text1"/>
          <w:sz w:val="24"/>
          <w:szCs w:val="24"/>
        </w:rPr>
        <w:t>, 2023</w:t>
      </w:r>
      <w:r w:rsidRPr="0030203E">
        <w:rPr>
          <w:rFonts w:ascii="Times New Roman" w:hAnsi="Times New Roman" w:cs="Times New Roman"/>
          <w:color w:val="000000" w:themeColor="text1"/>
          <w:sz w:val="24"/>
          <w:szCs w:val="24"/>
        </w:rPr>
        <w:t>). The stigma surrounding mental health in sports further exacerbates the challenges faced by athletes, as seeking help or disclosing psychological struggles may be perceived as a sign of weakness or failure (</w:t>
      </w:r>
      <w:r w:rsidR="006F6EAC" w:rsidRPr="0030203E">
        <w:rPr>
          <w:rFonts w:ascii="Times New Roman" w:hAnsi="Times New Roman" w:cs="Times New Roman"/>
          <w:color w:val="000000" w:themeColor="text1"/>
          <w:sz w:val="24"/>
          <w:szCs w:val="24"/>
        </w:rPr>
        <w:t>British Journal of Sports Medicine, 2019).</w:t>
      </w:r>
    </w:p>
    <w:p w14:paraId="46657B9F" w14:textId="77777777" w:rsidR="005A0C29" w:rsidRPr="0030203E" w:rsidRDefault="005A0C29" w:rsidP="005F233E">
      <w:pPr>
        <w:spacing w:line="360" w:lineRule="auto"/>
        <w:rPr>
          <w:rFonts w:ascii="Times New Roman" w:hAnsi="Times New Roman" w:cs="Times New Roman"/>
          <w:color w:val="000000" w:themeColor="text1"/>
          <w:sz w:val="24"/>
          <w:szCs w:val="24"/>
        </w:rPr>
      </w:pPr>
    </w:p>
    <w:p w14:paraId="3E446CDC" w14:textId="55CD47C0" w:rsidR="005A0C29" w:rsidRPr="0030203E" w:rsidRDefault="005A0C29"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lastRenderedPageBreak/>
        <w:t>The impact of mental health on an athlete’s overall performance extends beyond the individual level to encompass team dynamics, coaching effectiveness, and organizational support systems</w:t>
      </w:r>
      <w:r w:rsidR="00737EDB" w:rsidRPr="0030203E">
        <w:rPr>
          <w:rFonts w:ascii="Times New Roman" w:hAnsi="Times New Roman" w:cs="Times New Roman"/>
          <w:color w:val="000000" w:themeColor="text1"/>
          <w:sz w:val="24"/>
          <w:szCs w:val="24"/>
        </w:rPr>
        <w:t xml:space="preserve"> (Frost et al., 2024)</w:t>
      </w:r>
      <w:r w:rsidRPr="0030203E">
        <w:rPr>
          <w:rFonts w:ascii="Times New Roman" w:hAnsi="Times New Roman" w:cs="Times New Roman"/>
          <w:color w:val="000000" w:themeColor="text1"/>
          <w:sz w:val="24"/>
          <w:szCs w:val="24"/>
        </w:rPr>
        <w:t>. Research indicates that team cohesion, communication patterns, and leadership styles within athletic teams can influence athletes’ mental health outcomes and performance trajectories (</w:t>
      </w:r>
      <w:r w:rsidR="00742C0B" w:rsidRPr="0030203E">
        <w:rPr>
          <w:rFonts w:ascii="Times New Roman" w:hAnsi="Times New Roman" w:cs="Times New Roman"/>
          <w:color w:val="000000" w:themeColor="text1"/>
          <w:sz w:val="24"/>
          <w:szCs w:val="24"/>
        </w:rPr>
        <w:t xml:space="preserve">Gu and </w:t>
      </w:r>
      <w:proofErr w:type="spellStart"/>
      <w:r w:rsidR="00742C0B" w:rsidRPr="0030203E">
        <w:rPr>
          <w:rFonts w:ascii="Times New Roman" w:hAnsi="Times New Roman" w:cs="Times New Roman"/>
          <w:color w:val="000000" w:themeColor="text1"/>
          <w:sz w:val="24"/>
          <w:szCs w:val="24"/>
        </w:rPr>
        <w:t>Xue</w:t>
      </w:r>
      <w:proofErr w:type="spellEnd"/>
      <w:r w:rsidR="00742C0B" w:rsidRPr="0030203E">
        <w:rPr>
          <w:rFonts w:ascii="Times New Roman" w:hAnsi="Times New Roman" w:cs="Times New Roman"/>
          <w:color w:val="000000" w:themeColor="text1"/>
          <w:sz w:val="24"/>
          <w:szCs w:val="24"/>
        </w:rPr>
        <w:t>, 2022</w:t>
      </w:r>
      <w:r w:rsidRPr="0030203E">
        <w:rPr>
          <w:rFonts w:ascii="Times New Roman" w:hAnsi="Times New Roman" w:cs="Times New Roman"/>
          <w:color w:val="000000" w:themeColor="text1"/>
          <w:sz w:val="24"/>
          <w:szCs w:val="24"/>
        </w:rPr>
        <w:t xml:space="preserve">). Supportive coaching environments that prioritize athletes’ holistic development and well-being have been associated with improved mental health and performance outcomes among athletes </w:t>
      </w:r>
      <w:r w:rsidR="00410048" w:rsidRPr="0030203E">
        <w:rPr>
          <w:rFonts w:ascii="Times New Roman" w:hAnsi="Times New Roman" w:cs="Times New Roman"/>
          <w:color w:val="000000" w:themeColor="text1"/>
          <w:sz w:val="24"/>
          <w:szCs w:val="24"/>
        </w:rPr>
        <w:t xml:space="preserve">(Purcell </w:t>
      </w:r>
      <w:r w:rsidR="00E52923" w:rsidRPr="0030203E">
        <w:rPr>
          <w:rFonts w:ascii="Times New Roman" w:hAnsi="Times New Roman" w:cs="Times New Roman"/>
          <w:color w:val="000000" w:themeColor="text1"/>
          <w:sz w:val="24"/>
          <w:szCs w:val="24"/>
        </w:rPr>
        <w:t>et al.,2022</w:t>
      </w:r>
      <w:r w:rsidRPr="0030203E">
        <w:rPr>
          <w:rFonts w:ascii="Times New Roman" w:hAnsi="Times New Roman" w:cs="Times New Roman"/>
          <w:color w:val="000000" w:themeColor="text1"/>
          <w:sz w:val="24"/>
          <w:szCs w:val="24"/>
        </w:rPr>
        <w:t>). Conversely, negative coaching behaviors, such as excessive criticism, lack of empathy, and punitive practices, can contribute to athletes’ psychological distress and hinder their performance potential (</w:t>
      </w:r>
      <w:r w:rsidR="00C1783D" w:rsidRPr="0030203E">
        <w:rPr>
          <w:rFonts w:ascii="Times New Roman" w:hAnsi="Times New Roman" w:cs="Times New Roman"/>
          <w:color w:val="000000" w:themeColor="text1"/>
          <w:sz w:val="24"/>
          <w:szCs w:val="24"/>
        </w:rPr>
        <w:t xml:space="preserve">Choi, </w:t>
      </w:r>
      <w:proofErr w:type="spellStart"/>
      <w:r w:rsidR="00C1783D" w:rsidRPr="0030203E">
        <w:rPr>
          <w:rFonts w:ascii="Times New Roman" w:hAnsi="Times New Roman" w:cs="Times New Roman"/>
          <w:color w:val="000000" w:themeColor="text1"/>
          <w:sz w:val="24"/>
          <w:szCs w:val="24"/>
        </w:rPr>
        <w:t>Jeong</w:t>
      </w:r>
      <w:proofErr w:type="spellEnd"/>
      <w:r w:rsidR="00C1783D" w:rsidRPr="0030203E">
        <w:rPr>
          <w:rFonts w:ascii="Times New Roman" w:hAnsi="Times New Roman" w:cs="Times New Roman"/>
          <w:color w:val="000000" w:themeColor="text1"/>
          <w:sz w:val="24"/>
          <w:szCs w:val="24"/>
        </w:rPr>
        <w:t xml:space="preserve"> and Kim, 2020).</w:t>
      </w:r>
    </w:p>
    <w:p w14:paraId="6211158D" w14:textId="77777777" w:rsidR="005A0C29" w:rsidRPr="0030203E" w:rsidRDefault="005A0C29" w:rsidP="005F233E">
      <w:pPr>
        <w:spacing w:line="360" w:lineRule="auto"/>
        <w:rPr>
          <w:rFonts w:ascii="Times New Roman" w:hAnsi="Times New Roman" w:cs="Times New Roman"/>
          <w:color w:val="000000" w:themeColor="text1"/>
          <w:sz w:val="24"/>
          <w:szCs w:val="24"/>
        </w:rPr>
      </w:pPr>
    </w:p>
    <w:p w14:paraId="4474B610" w14:textId="48093406" w:rsidR="005A0C29" w:rsidRPr="0030203E" w:rsidRDefault="005A0C29"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Physical activity and exercise have long been recognized as beneficial for mental health, with regular participation linked to reduced symptoms of anxiety, depression, and stress </w:t>
      </w:r>
      <w:r w:rsidR="00C6200C" w:rsidRPr="0030203E">
        <w:rPr>
          <w:rFonts w:ascii="Times New Roman" w:hAnsi="Times New Roman" w:cs="Times New Roman"/>
          <w:color w:val="000000" w:themeColor="text1"/>
          <w:sz w:val="24"/>
          <w:szCs w:val="24"/>
        </w:rPr>
        <w:t>(</w:t>
      </w:r>
      <w:proofErr w:type="spellStart"/>
      <w:r w:rsidR="00C6200C" w:rsidRPr="0030203E">
        <w:rPr>
          <w:rFonts w:ascii="Times New Roman" w:hAnsi="Times New Roman" w:cs="Times New Roman"/>
          <w:color w:val="000000" w:themeColor="text1"/>
          <w:sz w:val="24"/>
          <w:szCs w:val="24"/>
        </w:rPr>
        <w:t>Mahindru</w:t>
      </w:r>
      <w:proofErr w:type="spellEnd"/>
      <w:r w:rsidR="00C6200C" w:rsidRPr="0030203E">
        <w:rPr>
          <w:rFonts w:ascii="Times New Roman" w:hAnsi="Times New Roman" w:cs="Times New Roman"/>
          <w:color w:val="000000" w:themeColor="text1"/>
          <w:sz w:val="24"/>
          <w:szCs w:val="24"/>
        </w:rPr>
        <w:t xml:space="preserve">, </w:t>
      </w:r>
      <w:proofErr w:type="spellStart"/>
      <w:r w:rsidR="00C6200C" w:rsidRPr="0030203E">
        <w:rPr>
          <w:rFonts w:ascii="Times New Roman" w:hAnsi="Times New Roman" w:cs="Times New Roman"/>
          <w:color w:val="000000" w:themeColor="text1"/>
          <w:sz w:val="24"/>
          <w:szCs w:val="24"/>
        </w:rPr>
        <w:t>Patil</w:t>
      </w:r>
      <w:proofErr w:type="spellEnd"/>
      <w:r w:rsidR="00C6200C" w:rsidRPr="0030203E">
        <w:rPr>
          <w:rFonts w:ascii="Times New Roman" w:hAnsi="Times New Roman" w:cs="Times New Roman"/>
          <w:color w:val="000000" w:themeColor="text1"/>
          <w:sz w:val="24"/>
          <w:szCs w:val="24"/>
        </w:rPr>
        <w:t xml:space="preserve"> an</w:t>
      </w:r>
      <w:r w:rsidR="00AA25AE" w:rsidRPr="0030203E">
        <w:rPr>
          <w:rFonts w:ascii="Times New Roman" w:hAnsi="Times New Roman" w:cs="Times New Roman"/>
          <w:color w:val="000000" w:themeColor="text1"/>
          <w:sz w:val="24"/>
          <w:szCs w:val="24"/>
        </w:rPr>
        <w:t xml:space="preserve">d </w:t>
      </w:r>
      <w:proofErr w:type="spellStart"/>
      <w:r w:rsidR="00AA25AE" w:rsidRPr="0030203E">
        <w:rPr>
          <w:rFonts w:ascii="Times New Roman" w:hAnsi="Times New Roman" w:cs="Times New Roman"/>
          <w:color w:val="000000" w:themeColor="text1"/>
          <w:sz w:val="24"/>
          <w:szCs w:val="24"/>
        </w:rPr>
        <w:t>Agrawal</w:t>
      </w:r>
      <w:proofErr w:type="spellEnd"/>
      <w:r w:rsidR="00AA25AE" w:rsidRPr="0030203E">
        <w:rPr>
          <w:rFonts w:ascii="Times New Roman" w:hAnsi="Times New Roman" w:cs="Times New Roman"/>
          <w:color w:val="000000" w:themeColor="text1"/>
          <w:sz w:val="24"/>
          <w:szCs w:val="24"/>
        </w:rPr>
        <w:t>, 2023</w:t>
      </w:r>
      <w:r w:rsidRPr="0030203E">
        <w:rPr>
          <w:rFonts w:ascii="Times New Roman" w:hAnsi="Times New Roman" w:cs="Times New Roman"/>
          <w:color w:val="000000" w:themeColor="text1"/>
          <w:sz w:val="24"/>
          <w:szCs w:val="24"/>
        </w:rPr>
        <w:t xml:space="preserve">). However, the relationship between exercise and mental health outcomes among athletes is complex, influenced by factors such as training intensity, duration, and </w:t>
      </w:r>
      <w:r w:rsidRPr="0030203E">
        <w:rPr>
          <w:rFonts w:ascii="Times New Roman" w:hAnsi="Times New Roman" w:cs="Times New Roman"/>
          <w:color w:val="000000" w:themeColor="text1"/>
          <w:sz w:val="24"/>
          <w:szCs w:val="24"/>
        </w:rPr>
        <w:t xml:space="preserve">individual coping strategies </w:t>
      </w:r>
      <w:r w:rsidR="00555223" w:rsidRPr="0030203E">
        <w:rPr>
          <w:rFonts w:ascii="Times New Roman" w:hAnsi="Times New Roman" w:cs="Times New Roman"/>
          <w:color w:val="000000" w:themeColor="text1"/>
          <w:sz w:val="24"/>
          <w:szCs w:val="24"/>
        </w:rPr>
        <w:t>(</w:t>
      </w:r>
      <w:proofErr w:type="spellStart"/>
      <w:r w:rsidR="00AA25AE" w:rsidRPr="0030203E">
        <w:rPr>
          <w:rFonts w:ascii="Times New Roman" w:hAnsi="Times New Roman" w:cs="Times New Roman"/>
          <w:color w:val="000000" w:themeColor="text1"/>
          <w:sz w:val="24"/>
          <w:szCs w:val="24"/>
        </w:rPr>
        <w:t>Mahindru</w:t>
      </w:r>
      <w:proofErr w:type="spellEnd"/>
      <w:r w:rsidR="00AA25AE" w:rsidRPr="0030203E">
        <w:rPr>
          <w:rFonts w:ascii="Times New Roman" w:hAnsi="Times New Roman" w:cs="Times New Roman"/>
          <w:color w:val="000000" w:themeColor="text1"/>
          <w:sz w:val="24"/>
          <w:szCs w:val="24"/>
        </w:rPr>
        <w:t xml:space="preserve">, </w:t>
      </w:r>
      <w:proofErr w:type="spellStart"/>
      <w:r w:rsidR="00AA25AE" w:rsidRPr="0030203E">
        <w:rPr>
          <w:rFonts w:ascii="Times New Roman" w:hAnsi="Times New Roman" w:cs="Times New Roman"/>
          <w:color w:val="000000" w:themeColor="text1"/>
          <w:sz w:val="24"/>
          <w:szCs w:val="24"/>
        </w:rPr>
        <w:t>Patil</w:t>
      </w:r>
      <w:proofErr w:type="spellEnd"/>
      <w:r w:rsidR="00AA25AE" w:rsidRPr="0030203E">
        <w:rPr>
          <w:rFonts w:ascii="Times New Roman" w:hAnsi="Times New Roman" w:cs="Times New Roman"/>
          <w:color w:val="000000" w:themeColor="text1"/>
          <w:sz w:val="24"/>
          <w:szCs w:val="24"/>
        </w:rPr>
        <w:t xml:space="preserve"> and </w:t>
      </w:r>
      <w:proofErr w:type="spellStart"/>
      <w:r w:rsidR="00AA25AE" w:rsidRPr="0030203E">
        <w:rPr>
          <w:rFonts w:ascii="Times New Roman" w:hAnsi="Times New Roman" w:cs="Times New Roman"/>
          <w:color w:val="000000" w:themeColor="text1"/>
          <w:sz w:val="24"/>
          <w:szCs w:val="24"/>
        </w:rPr>
        <w:t>Agrawal</w:t>
      </w:r>
      <w:proofErr w:type="spellEnd"/>
      <w:r w:rsidR="00AA25AE" w:rsidRPr="0030203E">
        <w:rPr>
          <w:rFonts w:ascii="Times New Roman" w:hAnsi="Times New Roman" w:cs="Times New Roman"/>
          <w:color w:val="000000" w:themeColor="text1"/>
          <w:sz w:val="24"/>
          <w:szCs w:val="24"/>
        </w:rPr>
        <w:t>, 2023).</w:t>
      </w:r>
      <w:r w:rsidRPr="0030203E">
        <w:rPr>
          <w:rFonts w:ascii="Times New Roman" w:hAnsi="Times New Roman" w:cs="Times New Roman"/>
          <w:color w:val="000000" w:themeColor="text1"/>
          <w:sz w:val="24"/>
          <w:szCs w:val="24"/>
        </w:rPr>
        <w:t xml:space="preserve"> </w:t>
      </w:r>
      <w:r w:rsidR="003B239B" w:rsidRPr="0030203E">
        <w:rPr>
          <w:rFonts w:ascii="Times New Roman" w:hAnsi="Times New Roman" w:cs="Times New Roman"/>
          <w:color w:val="000000" w:themeColor="text1"/>
          <w:sz w:val="24"/>
          <w:szCs w:val="24"/>
        </w:rPr>
        <w:t xml:space="preserve">The relationship between exercise and mental health outcomes among athletes is multifaceted, influenced by factors such as training intensity, duration, and individual coping </w:t>
      </w:r>
      <w:r w:rsidR="001B40F6" w:rsidRPr="0030203E">
        <w:rPr>
          <w:rFonts w:ascii="Times New Roman" w:hAnsi="Times New Roman" w:cs="Times New Roman"/>
          <w:color w:val="000000" w:themeColor="text1"/>
          <w:sz w:val="24"/>
          <w:szCs w:val="24"/>
        </w:rPr>
        <w:t>strategies (</w:t>
      </w:r>
      <w:proofErr w:type="spellStart"/>
      <w:r w:rsidR="001B40F6" w:rsidRPr="0030203E">
        <w:rPr>
          <w:rFonts w:ascii="Times New Roman" w:hAnsi="Times New Roman" w:cs="Times New Roman"/>
          <w:color w:val="000000" w:themeColor="text1"/>
          <w:sz w:val="24"/>
          <w:szCs w:val="24"/>
        </w:rPr>
        <w:t>Mahindru</w:t>
      </w:r>
      <w:proofErr w:type="spellEnd"/>
      <w:r w:rsidR="001B40F6" w:rsidRPr="0030203E">
        <w:rPr>
          <w:rFonts w:ascii="Times New Roman" w:hAnsi="Times New Roman" w:cs="Times New Roman"/>
          <w:color w:val="000000" w:themeColor="text1"/>
          <w:sz w:val="24"/>
          <w:szCs w:val="24"/>
        </w:rPr>
        <w:t xml:space="preserve">, </w:t>
      </w:r>
      <w:proofErr w:type="spellStart"/>
      <w:r w:rsidR="001B40F6" w:rsidRPr="0030203E">
        <w:rPr>
          <w:rFonts w:ascii="Times New Roman" w:hAnsi="Times New Roman" w:cs="Times New Roman"/>
          <w:color w:val="000000" w:themeColor="text1"/>
          <w:sz w:val="24"/>
          <w:szCs w:val="24"/>
        </w:rPr>
        <w:t>Patil</w:t>
      </w:r>
      <w:proofErr w:type="spellEnd"/>
      <w:r w:rsidR="001B40F6" w:rsidRPr="0030203E">
        <w:rPr>
          <w:rFonts w:ascii="Times New Roman" w:hAnsi="Times New Roman" w:cs="Times New Roman"/>
          <w:color w:val="000000" w:themeColor="text1"/>
          <w:sz w:val="24"/>
          <w:szCs w:val="24"/>
        </w:rPr>
        <w:t xml:space="preserve"> and </w:t>
      </w:r>
      <w:proofErr w:type="spellStart"/>
      <w:r w:rsidR="001B40F6" w:rsidRPr="0030203E">
        <w:rPr>
          <w:rFonts w:ascii="Times New Roman" w:hAnsi="Times New Roman" w:cs="Times New Roman"/>
          <w:color w:val="000000" w:themeColor="text1"/>
          <w:sz w:val="24"/>
          <w:szCs w:val="24"/>
        </w:rPr>
        <w:t>Agrawal</w:t>
      </w:r>
      <w:proofErr w:type="spellEnd"/>
      <w:r w:rsidR="001B40F6" w:rsidRPr="0030203E">
        <w:rPr>
          <w:rFonts w:ascii="Times New Roman" w:hAnsi="Times New Roman" w:cs="Times New Roman"/>
          <w:color w:val="000000" w:themeColor="text1"/>
          <w:sz w:val="24"/>
          <w:szCs w:val="24"/>
        </w:rPr>
        <w:t>, 2023)</w:t>
      </w:r>
      <w:r w:rsidR="003B239B" w:rsidRPr="0030203E">
        <w:rPr>
          <w:rFonts w:ascii="Times New Roman" w:hAnsi="Times New Roman" w:cs="Times New Roman"/>
          <w:color w:val="000000" w:themeColor="text1"/>
          <w:sz w:val="24"/>
          <w:szCs w:val="24"/>
        </w:rPr>
        <w:t xml:space="preserve">. Empirical investigations suggest that physical activity positively impacts mental health traits, with significant effects observed on self-concept and body </w:t>
      </w:r>
      <w:r w:rsidR="001B40F6" w:rsidRPr="0030203E">
        <w:rPr>
          <w:rFonts w:ascii="Times New Roman" w:hAnsi="Times New Roman" w:cs="Times New Roman"/>
          <w:color w:val="000000" w:themeColor="text1"/>
          <w:sz w:val="24"/>
          <w:szCs w:val="24"/>
        </w:rPr>
        <w:t>image (</w:t>
      </w:r>
      <w:proofErr w:type="spellStart"/>
      <w:r w:rsidR="001B40F6" w:rsidRPr="0030203E">
        <w:rPr>
          <w:rFonts w:ascii="Times New Roman" w:hAnsi="Times New Roman" w:cs="Times New Roman"/>
          <w:color w:val="000000" w:themeColor="text1"/>
          <w:sz w:val="24"/>
          <w:szCs w:val="24"/>
        </w:rPr>
        <w:t>Mahindru</w:t>
      </w:r>
      <w:proofErr w:type="spellEnd"/>
      <w:r w:rsidR="001B40F6" w:rsidRPr="0030203E">
        <w:rPr>
          <w:rFonts w:ascii="Times New Roman" w:hAnsi="Times New Roman" w:cs="Times New Roman"/>
          <w:color w:val="000000" w:themeColor="text1"/>
          <w:sz w:val="24"/>
          <w:szCs w:val="24"/>
        </w:rPr>
        <w:t xml:space="preserve">, </w:t>
      </w:r>
      <w:proofErr w:type="spellStart"/>
      <w:r w:rsidR="001B40F6" w:rsidRPr="0030203E">
        <w:rPr>
          <w:rFonts w:ascii="Times New Roman" w:hAnsi="Times New Roman" w:cs="Times New Roman"/>
          <w:color w:val="000000" w:themeColor="text1"/>
          <w:sz w:val="24"/>
          <w:szCs w:val="24"/>
        </w:rPr>
        <w:t>Patil</w:t>
      </w:r>
      <w:proofErr w:type="spellEnd"/>
      <w:r w:rsidR="001B40F6" w:rsidRPr="0030203E">
        <w:rPr>
          <w:rFonts w:ascii="Times New Roman" w:hAnsi="Times New Roman" w:cs="Times New Roman"/>
          <w:color w:val="000000" w:themeColor="text1"/>
          <w:sz w:val="24"/>
          <w:szCs w:val="24"/>
        </w:rPr>
        <w:t xml:space="preserve"> and </w:t>
      </w:r>
      <w:proofErr w:type="spellStart"/>
      <w:r w:rsidR="001B40F6" w:rsidRPr="0030203E">
        <w:rPr>
          <w:rFonts w:ascii="Times New Roman" w:hAnsi="Times New Roman" w:cs="Times New Roman"/>
          <w:color w:val="000000" w:themeColor="text1"/>
          <w:sz w:val="24"/>
          <w:szCs w:val="24"/>
        </w:rPr>
        <w:t>Agrawal</w:t>
      </w:r>
      <w:proofErr w:type="spellEnd"/>
      <w:r w:rsidR="001B40F6" w:rsidRPr="0030203E">
        <w:rPr>
          <w:rFonts w:ascii="Times New Roman" w:hAnsi="Times New Roman" w:cs="Times New Roman"/>
          <w:color w:val="000000" w:themeColor="text1"/>
          <w:sz w:val="24"/>
          <w:szCs w:val="24"/>
        </w:rPr>
        <w:t>, 2023)</w:t>
      </w:r>
      <w:r w:rsidR="003B239B" w:rsidRPr="0030203E">
        <w:rPr>
          <w:rFonts w:ascii="Times New Roman" w:hAnsi="Times New Roman" w:cs="Times New Roman"/>
          <w:color w:val="000000" w:themeColor="text1"/>
          <w:sz w:val="24"/>
          <w:szCs w:val="24"/>
        </w:rPr>
        <w:t xml:space="preserve">. </w:t>
      </w:r>
      <w:r w:rsidR="001B40F6" w:rsidRPr="0030203E">
        <w:rPr>
          <w:rFonts w:ascii="Times New Roman" w:hAnsi="Times New Roman" w:cs="Times New Roman"/>
          <w:color w:val="000000" w:themeColor="text1"/>
          <w:sz w:val="24"/>
          <w:szCs w:val="24"/>
        </w:rPr>
        <w:t>Additional</w:t>
      </w:r>
      <w:r w:rsidR="004D4C21" w:rsidRPr="0030203E">
        <w:rPr>
          <w:rFonts w:ascii="Times New Roman" w:hAnsi="Times New Roman" w:cs="Times New Roman"/>
          <w:color w:val="000000" w:themeColor="text1"/>
          <w:sz w:val="24"/>
          <w:szCs w:val="24"/>
        </w:rPr>
        <w:t>ly</w:t>
      </w:r>
      <w:r w:rsidR="003B239B" w:rsidRPr="0030203E">
        <w:rPr>
          <w:rFonts w:ascii="Times New Roman" w:hAnsi="Times New Roman" w:cs="Times New Roman"/>
          <w:color w:val="000000" w:themeColor="text1"/>
          <w:sz w:val="24"/>
          <w:szCs w:val="24"/>
        </w:rPr>
        <w:t xml:space="preserve">, regular physical activity is associated with improved functioning of the hypothalamus-pituitary-adrenal axis, better mood, enhanced quality of life, and potential benefits in managing cravings for </w:t>
      </w:r>
      <w:r w:rsidR="00DB21B1" w:rsidRPr="0030203E">
        <w:rPr>
          <w:rFonts w:ascii="Times New Roman" w:hAnsi="Times New Roman" w:cs="Times New Roman"/>
          <w:color w:val="000000" w:themeColor="text1"/>
          <w:sz w:val="24"/>
          <w:szCs w:val="24"/>
        </w:rPr>
        <w:t>substances (</w:t>
      </w:r>
      <w:proofErr w:type="spellStart"/>
      <w:r w:rsidR="00D4096D" w:rsidRPr="0030203E">
        <w:rPr>
          <w:rFonts w:ascii="Times New Roman" w:hAnsi="Times New Roman" w:cs="Times New Roman"/>
          <w:color w:val="000000" w:themeColor="text1"/>
          <w:sz w:val="24"/>
          <w:szCs w:val="24"/>
        </w:rPr>
        <w:t>Mahindru</w:t>
      </w:r>
      <w:proofErr w:type="spellEnd"/>
      <w:r w:rsidR="00D4096D" w:rsidRPr="0030203E">
        <w:rPr>
          <w:rFonts w:ascii="Times New Roman" w:hAnsi="Times New Roman" w:cs="Times New Roman"/>
          <w:color w:val="000000" w:themeColor="text1"/>
          <w:sz w:val="24"/>
          <w:szCs w:val="24"/>
        </w:rPr>
        <w:t xml:space="preserve">, </w:t>
      </w:r>
      <w:proofErr w:type="spellStart"/>
      <w:r w:rsidR="00D4096D" w:rsidRPr="0030203E">
        <w:rPr>
          <w:rFonts w:ascii="Times New Roman" w:hAnsi="Times New Roman" w:cs="Times New Roman"/>
          <w:color w:val="000000" w:themeColor="text1"/>
          <w:sz w:val="24"/>
          <w:szCs w:val="24"/>
        </w:rPr>
        <w:t>Patil</w:t>
      </w:r>
      <w:proofErr w:type="spellEnd"/>
      <w:r w:rsidR="00D4096D" w:rsidRPr="0030203E">
        <w:rPr>
          <w:rFonts w:ascii="Times New Roman" w:hAnsi="Times New Roman" w:cs="Times New Roman"/>
          <w:color w:val="000000" w:themeColor="text1"/>
          <w:sz w:val="24"/>
          <w:szCs w:val="24"/>
        </w:rPr>
        <w:t xml:space="preserve"> and </w:t>
      </w:r>
      <w:proofErr w:type="spellStart"/>
      <w:r w:rsidR="00D4096D" w:rsidRPr="0030203E">
        <w:rPr>
          <w:rFonts w:ascii="Times New Roman" w:hAnsi="Times New Roman" w:cs="Times New Roman"/>
          <w:color w:val="000000" w:themeColor="text1"/>
          <w:sz w:val="24"/>
          <w:szCs w:val="24"/>
        </w:rPr>
        <w:t>Agrawal</w:t>
      </w:r>
      <w:proofErr w:type="spellEnd"/>
      <w:r w:rsidR="00D4096D" w:rsidRPr="0030203E">
        <w:rPr>
          <w:rFonts w:ascii="Times New Roman" w:hAnsi="Times New Roman" w:cs="Times New Roman"/>
          <w:color w:val="000000" w:themeColor="text1"/>
          <w:sz w:val="24"/>
          <w:szCs w:val="24"/>
        </w:rPr>
        <w:t>, 2023)</w:t>
      </w:r>
      <w:r w:rsidR="003B239B"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While exercise can serve as a coping mechanism for athletes experiencing mental health challenges, excessive training loads or inadequate recovery can exacerbate stress levels and increase the risk of burnout (Rice et al., 2016). Moreover, the pursuit of peak performance may sometimes overshadow athletes’ psychological well-being, leading to maladaptive behaviors and disordered eating patterns (</w:t>
      </w:r>
      <w:proofErr w:type="spellStart"/>
      <w:r w:rsidR="00CC0A65" w:rsidRPr="0030203E">
        <w:rPr>
          <w:rFonts w:ascii="Times New Roman" w:hAnsi="Times New Roman" w:cs="Times New Roman"/>
          <w:color w:val="000000" w:themeColor="text1"/>
          <w:sz w:val="24"/>
          <w:szCs w:val="24"/>
        </w:rPr>
        <w:t>Stoyel</w:t>
      </w:r>
      <w:proofErr w:type="spellEnd"/>
      <w:r w:rsidR="00CC0A65" w:rsidRPr="0030203E">
        <w:rPr>
          <w:rFonts w:ascii="Times New Roman" w:hAnsi="Times New Roman" w:cs="Times New Roman"/>
          <w:color w:val="000000" w:themeColor="text1"/>
          <w:sz w:val="24"/>
          <w:szCs w:val="24"/>
        </w:rPr>
        <w:t xml:space="preserve"> et al., 2020</w:t>
      </w:r>
      <w:r w:rsidRPr="0030203E">
        <w:rPr>
          <w:rFonts w:ascii="Times New Roman" w:hAnsi="Times New Roman" w:cs="Times New Roman"/>
          <w:color w:val="000000" w:themeColor="text1"/>
          <w:sz w:val="24"/>
          <w:szCs w:val="24"/>
        </w:rPr>
        <w:t>).</w:t>
      </w:r>
    </w:p>
    <w:p w14:paraId="4C79569C" w14:textId="77777777" w:rsidR="005A0C29" w:rsidRPr="0030203E" w:rsidRDefault="005A0C29" w:rsidP="005F233E">
      <w:pPr>
        <w:spacing w:line="360" w:lineRule="auto"/>
        <w:rPr>
          <w:rFonts w:ascii="Times New Roman" w:hAnsi="Times New Roman" w:cs="Times New Roman"/>
          <w:color w:val="000000" w:themeColor="text1"/>
          <w:sz w:val="24"/>
          <w:szCs w:val="24"/>
        </w:rPr>
      </w:pPr>
    </w:p>
    <w:p w14:paraId="65FC6D7F" w14:textId="27A1D435" w:rsidR="005A0C29" w:rsidRPr="0030203E" w:rsidRDefault="005A0C29"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Despite the growing awareness of mental health issues in sports, several limitations </w:t>
      </w:r>
      <w:r w:rsidRPr="0030203E">
        <w:rPr>
          <w:rFonts w:ascii="Times New Roman" w:hAnsi="Times New Roman" w:cs="Times New Roman"/>
          <w:color w:val="000000" w:themeColor="text1"/>
          <w:sz w:val="24"/>
          <w:szCs w:val="24"/>
        </w:rPr>
        <w:lastRenderedPageBreak/>
        <w:t>exist in current research and practice</w:t>
      </w:r>
      <w:r w:rsidR="009569EA" w:rsidRPr="0030203E">
        <w:rPr>
          <w:rFonts w:ascii="Times New Roman" w:hAnsi="Times New Roman" w:cs="Times New Roman"/>
          <w:color w:val="000000" w:themeColor="text1"/>
          <w:sz w:val="24"/>
          <w:szCs w:val="24"/>
        </w:rPr>
        <w:t xml:space="preserve"> (Purcell, </w:t>
      </w:r>
      <w:proofErr w:type="spellStart"/>
      <w:r w:rsidR="009569EA" w:rsidRPr="0030203E">
        <w:rPr>
          <w:rFonts w:ascii="Times New Roman" w:hAnsi="Times New Roman" w:cs="Times New Roman"/>
          <w:color w:val="000000" w:themeColor="text1"/>
          <w:sz w:val="24"/>
          <w:szCs w:val="24"/>
        </w:rPr>
        <w:t>Gwyther</w:t>
      </w:r>
      <w:proofErr w:type="spellEnd"/>
      <w:r w:rsidR="00BA6478" w:rsidRPr="0030203E">
        <w:rPr>
          <w:rFonts w:ascii="Times New Roman" w:hAnsi="Times New Roman" w:cs="Times New Roman"/>
          <w:color w:val="000000" w:themeColor="text1"/>
          <w:sz w:val="24"/>
          <w:szCs w:val="24"/>
        </w:rPr>
        <w:t xml:space="preserve"> and Rice, 2019)</w:t>
      </w:r>
      <w:r w:rsidRPr="0030203E">
        <w:rPr>
          <w:rFonts w:ascii="Times New Roman" w:hAnsi="Times New Roman" w:cs="Times New Roman"/>
          <w:color w:val="000000" w:themeColor="text1"/>
          <w:sz w:val="24"/>
          <w:szCs w:val="24"/>
        </w:rPr>
        <w:t>. Firstly, the reliance on self-report measures and cross-sectional study designs limits the ability to establish causal relationships between mental health and athletic performance (</w:t>
      </w:r>
      <w:proofErr w:type="spellStart"/>
      <w:r w:rsidRPr="0030203E">
        <w:rPr>
          <w:rFonts w:ascii="Times New Roman" w:hAnsi="Times New Roman" w:cs="Times New Roman"/>
          <w:color w:val="000000" w:themeColor="text1"/>
          <w:sz w:val="24"/>
          <w:szCs w:val="24"/>
        </w:rPr>
        <w:t>G</w:t>
      </w:r>
      <w:r w:rsidR="00B41F2B" w:rsidRPr="0030203E">
        <w:rPr>
          <w:rFonts w:ascii="Times New Roman" w:hAnsi="Times New Roman" w:cs="Times New Roman"/>
          <w:color w:val="000000" w:themeColor="text1"/>
          <w:sz w:val="24"/>
          <w:szCs w:val="24"/>
        </w:rPr>
        <w:t>ranero-</w:t>
      </w:r>
      <w:r w:rsidR="00D5730B" w:rsidRPr="0030203E">
        <w:rPr>
          <w:rFonts w:ascii="Times New Roman" w:hAnsi="Times New Roman" w:cs="Times New Roman"/>
          <w:color w:val="000000" w:themeColor="text1"/>
          <w:sz w:val="24"/>
          <w:szCs w:val="24"/>
        </w:rPr>
        <w:t>J</w:t>
      </w:r>
      <w:r w:rsidR="00D5730B" w:rsidRPr="0030203E">
        <w:rPr>
          <w:rFonts w:ascii="Times New Roman" w:eastAsia="Times New Roman" w:hAnsi="Times New Roman" w:cs="Times New Roman"/>
          <w:color w:val="000000" w:themeColor="text1"/>
          <w:sz w:val="24"/>
          <w:szCs w:val="24"/>
          <w:shd w:val="clear" w:color="auto" w:fill="FFFFFF"/>
        </w:rPr>
        <w:t>iménez</w:t>
      </w:r>
      <w:proofErr w:type="spellEnd"/>
      <w:r w:rsidR="00D5730B" w:rsidRPr="0030203E">
        <w:rPr>
          <w:rFonts w:ascii="Times New Roman" w:eastAsia="Times New Roman" w:hAnsi="Times New Roman" w:cs="Times New Roman"/>
          <w:color w:val="000000" w:themeColor="text1"/>
          <w:sz w:val="24"/>
          <w:szCs w:val="24"/>
          <w:shd w:val="clear" w:color="auto" w:fill="FFFFFF"/>
        </w:rPr>
        <w:t xml:space="preserve"> et al., 2022)</w:t>
      </w:r>
      <w:r w:rsidR="00441EAB" w:rsidRPr="0030203E">
        <w:rPr>
          <w:rFonts w:ascii="Times New Roman" w:eastAsia="Times New Roman" w:hAnsi="Times New Roman" w:cs="Times New Roman"/>
          <w:color w:val="000000" w:themeColor="text1"/>
          <w:sz w:val="24"/>
          <w:szCs w:val="24"/>
          <w:shd w:val="clear" w:color="auto" w:fill="FFFFFF"/>
        </w:rPr>
        <w:t>.</w:t>
      </w:r>
      <w:r w:rsidR="00D5730B"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Longitudinal studies incorporating objective performance measures and comprehensive psychological assessments are needed to better understand the temporal dynamics and bidirectional relationships between mental health and performance outcomes among athletes (</w:t>
      </w:r>
      <w:r w:rsidR="0070427D" w:rsidRPr="0030203E">
        <w:rPr>
          <w:rFonts w:ascii="Times New Roman" w:hAnsi="Times New Roman" w:cs="Times New Roman"/>
          <w:color w:val="000000" w:themeColor="text1"/>
          <w:sz w:val="24"/>
          <w:szCs w:val="24"/>
        </w:rPr>
        <w:t>Shannon et al., 2022</w:t>
      </w:r>
      <w:r w:rsidRPr="0030203E">
        <w:rPr>
          <w:rFonts w:ascii="Times New Roman" w:hAnsi="Times New Roman" w:cs="Times New Roman"/>
          <w:color w:val="000000" w:themeColor="text1"/>
          <w:sz w:val="24"/>
          <w:szCs w:val="24"/>
        </w:rPr>
        <w:t>). Additionally, the underrepresentation of diverse athlete populations, including marginalized groups and athletes from non-Western cultures, hinders the generalizability of findings and perpetuates disparities in mental health support and resources (</w:t>
      </w:r>
      <w:r w:rsidR="00F9415B" w:rsidRPr="0030203E">
        <w:rPr>
          <w:rFonts w:ascii="Times New Roman" w:hAnsi="Times New Roman" w:cs="Times New Roman"/>
          <w:color w:val="000000" w:themeColor="text1"/>
          <w:sz w:val="24"/>
          <w:szCs w:val="24"/>
        </w:rPr>
        <w:t>Shannon et al., 2022</w:t>
      </w:r>
      <w:r w:rsidRPr="0030203E">
        <w:rPr>
          <w:rFonts w:ascii="Times New Roman" w:hAnsi="Times New Roman" w:cs="Times New Roman"/>
          <w:color w:val="000000" w:themeColor="text1"/>
          <w:sz w:val="24"/>
          <w:szCs w:val="24"/>
        </w:rPr>
        <w:t>).</w:t>
      </w:r>
    </w:p>
    <w:p w14:paraId="20017E46" w14:textId="77777777" w:rsidR="005A0C29" w:rsidRPr="0030203E" w:rsidRDefault="005A0C29" w:rsidP="005F233E">
      <w:pPr>
        <w:spacing w:line="360" w:lineRule="auto"/>
        <w:rPr>
          <w:rFonts w:ascii="Times New Roman" w:hAnsi="Times New Roman" w:cs="Times New Roman"/>
          <w:color w:val="000000" w:themeColor="text1"/>
          <w:sz w:val="24"/>
          <w:szCs w:val="24"/>
        </w:rPr>
      </w:pPr>
    </w:p>
    <w:p w14:paraId="518A25C7" w14:textId="105CB861" w:rsidR="000A611F" w:rsidRPr="0030203E" w:rsidRDefault="00C41595"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 In summary, mental health significantly influences athletes' overall performance and well-being, encompassing various psychological factors that impact their athletic pursuits. Elite athletes, facing unique challenges and vulnerabilities, navigate competitive aspirations, athletic identities, and the demands of high-performance sport. Understanding this </w:t>
      </w:r>
      <w:r w:rsidRPr="0030203E">
        <w:rPr>
          <w:rFonts w:ascii="Times New Roman" w:hAnsi="Times New Roman" w:cs="Times New Roman"/>
          <w:color w:val="000000" w:themeColor="text1"/>
          <w:sz w:val="24"/>
          <w:szCs w:val="24"/>
        </w:rPr>
        <w:t xml:space="preserve">interplay is crucial for promoting athletes' holistic development and optimizing performance </w:t>
      </w:r>
      <w:r w:rsidR="000A611F" w:rsidRPr="0030203E">
        <w:rPr>
          <w:rFonts w:ascii="Times New Roman" w:hAnsi="Times New Roman" w:cs="Times New Roman"/>
          <w:color w:val="000000" w:themeColor="text1"/>
          <w:sz w:val="24"/>
          <w:szCs w:val="24"/>
        </w:rPr>
        <w:t xml:space="preserve">potential. </w:t>
      </w:r>
    </w:p>
    <w:p w14:paraId="0178A24C" w14:textId="77777777" w:rsidR="00F375AA" w:rsidRPr="0030203E" w:rsidRDefault="00F375AA" w:rsidP="005F233E">
      <w:pPr>
        <w:spacing w:line="360" w:lineRule="auto"/>
        <w:rPr>
          <w:rFonts w:ascii="Times New Roman" w:hAnsi="Times New Roman" w:cs="Times New Roman"/>
          <w:color w:val="000000" w:themeColor="text1"/>
          <w:sz w:val="24"/>
          <w:szCs w:val="24"/>
        </w:rPr>
      </w:pPr>
    </w:p>
    <w:p w14:paraId="6C417A43" w14:textId="467C7036" w:rsidR="000A611F" w:rsidRPr="0030203E" w:rsidRDefault="001F69EE" w:rsidP="005F233E">
      <w:pPr>
        <w:spacing w:line="360" w:lineRule="auto"/>
        <w:rPr>
          <w:rFonts w:ascii="Times New Roman" w:hAnsi="Times New Roman" w:cs="Times New Roman"/>
          <w:color w:val="000000" w:themeColor="text1"/>
          <w:sz w:val="24"/>
          <w:szCs w:val="24"/>
          <w:u w:val="single"/>
        </w:rPr>
      </w:pPr>
      <w:r w:rsidRPr="0030203E">
        <w:rPr>
          <w:rFonts w:ascii="Times New Roman" w:hAnsi="Times New Roman" w:cs="Times New Roman"/>
          <w:color w:val="000000" w:themeColor="text1"/>
          <w:sz w:val="24"/>
          <w:szCs w:val="24"/>
          <w:u w:val="single"/>
        </w:rPr>
        <w:t>Barriers to Athletes Prioritizing Mental Health</w:t>
      </w:r>
    </w:p>
    <w:p w14:paraId="799A6986" w14:textId="77777777" w:rsidR="007A03D1" w:rsidRPr="0030203E" w:rsidRDefault="007A03D1" w:rsidP="005F233E">
      <w:pPr>
        <w:spacing w:line="360" w:lineRule="auto"/>
        <w:rPr>
          <w:rFonts w:ascii="Times New Roman" w:hAnsi="Times New Roman" w:cs="Times New Roman"/>
          <w:color w:val="000000" w:themeColor="text1"/>
          <w:sz w:val="24"/>
          <w:szCs w:val="24"/>
        </w:rPr>
      </w:pPr>
    </w:p>
    <w:p w14:paraId="7932D4C8" w14:textId="10CFD2A0" w:rsidR="00EF77FA" w:rsidRPr="0030203E" w:rsidRDefault="00C41595"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Building upon this understanding, the fourth objective shifts focus to identifying any potential barriers preventing athletes from prioritizing their mental health. By addressing these barriers,</w:t>
      </w:r>
      <w:r w:rsidR="00D5170B" w:rsidRPr="0030203E">
        <w:rPr>
          <w:rFonts w:ascii="Times New Roman" w:hAnsi="Times New Roman" w:cs="Times New Roman"/>
          <w:color w:val="000000" w:themeColor="text1"/>
          <w:sz w:val="24"/>
          <w:szCs w:val="24"/>
        </w:rPr>
        <w:t xml:space="preserve"> the aim was </w:t>
      </w:r>
      <w:r w:rsidRPr="0030203E">
        <w:rPr>
          <w:rFonts w:ascii="Times New Roman" w:hAnsi="Times New Roman" w:cs="Times New Roman"/>
          <w:color w:val="000000" w:themeColor="text1"/>
          <w:sz w:val="24"/>
          <w:szCs w:val="24"/>
        </w:rPr>
        <w:t>to enhance mental health awareness and accessibility of resources within the athletic community, ultimately supporting athletes' well-being and performance outcomes.</w:t>
      </w:r>
      <w:r w:rsidR="00BC4AF0" w:rsidRPr="0030203E">
        <w:rPr>
          <w:rFonts w:ascii="Times New Roman" w:hAnsi="Times New Roman" w:cs="Times New Roman"/>
          <w:color w:val="000000" w:themeColor="text1"/>
          <w:sz w:val="24"/>
          <w:szCs w:val="24"/>
        </w:rPr>
        <w:t xml:space="preserve"> To identify the barriers hindering athletes from prioritizing their mental health, it is essential to delve into the complex interplay between athletic pursuits and psychological well-being. Elite athletes, athletes across various levels of competition, and physically active individuals face unique challenges that may impact their mental health differently from non-exercisers</w:t>
      </w:r>
      <w:r w:rsidR="00196C13" w:rsidRPr="0030203E">
        <w:rPr>
          <w:rFonts w:ascii="Times New Roman" w:hAnsi="Times New Roman" w:cs="Times New Roman"/>
          <w:color w:val="000000" w:themeColor="text1"/>
          <w:sz w:val="24"/>
          <w:szCs w:val="24"/>
        </w:rPr>
        <w:t xml:space="preserve"> (Rice et al., 2016)</w:t>
      </w:r>
      <w:r w:rsidR="00BC4AF0" w:rsidRPr="0030203E">
        <w:rPr>
          <w:rFonts w:ascii="Times New Roman" w:hAnsi="Times New Roman" w:cs="Times New Roman"/>
          <w:color w:val="000000" w:themeColor="text1"/>
          <w:sz w:val="24"/>
          <w:szCs w:val="24"/>
        </w:rPr>
        <w:t>. Understanding these differences requires a comprehensive examination of the barriers and factors influencing mental health within different athlete populations, as well as gender disparities in mental health experiences</w:t>
      </w:r>
      <w:r w:rsidR="00EF77FA" w:rsidRPr="0030203E">
        <w:rPr>
          <w:rFonts w:ascii="Times New Roman" w:hAnsi="Times New Roman" w:cs="Times New Roman"/>
          <w:color w:val="000000" w:themeColor="text1"/>
          <w:sz w:val="24"/>
          <w:szCs w:val="24"/>
        </w:rPr>
        <w:t xml:space="preserve"> </w:t>
      </w:r>
      <w:r w:rsidR="000D3CE7" w:rsidRPr="0030203E">
        <w:rPr>
          <w:rFonts w:ascii="Times New Roman" w:hAnsi="Times New Roman" w:cs="Times New Roman"/>
          <w:color w:val="000000" w:themeColor="text1"/>
          <w:sz w:val="24"/>
          <w:szCs w:val="24"/>
        </w:rPr>
        <w:t>(</w:t>
      </w:r>
      <w:r w:rsidR="00EF77FA" w:rsidRPr="0030203E">
        <w:rPr>
          <w:rFonts w:ascii="Times New Roman" w:eastAsia="Times New Roman" w:hAnsi="Times New Roman" w:cs="Times New Roman"/>
          <w:color w:val="000000" w:themeColor="text1"/>
          <w:sz w:val="24"/>
          <w:szCs w:val="24"/>
          <w:shd w:val="clear" w:color="auto" w:fill="FFFFFF"/>
        </w:rPr>
        <w:t>Martín-Rodríguez et al., 2024).</w:t>
      </w:r>
    </w:p>
    <w:p w14:paraId="79D58808" w14:textId="2E19F272" w:rsidR="00BC4AF0" w:rsidRPr="0030203E" w:rsidRDefault="00BC4AF0" w:rsidP="005F233E">
      <w:pPr>
        <w:spacing w:line="360" w:lineRule="auto"/>
        <w:rPr>
          <w:rFonts w:ascii="Times New Roman" w:hAnsi="Times New Roman" w:cs="Times New Roman"/>
          <w:color w:val="000000" w:themeColor="text1"/>
          <w:sz w:val="24"/>
          <w:szCs w:val="24"/>
        </w:rPr>
      </w:pPr>
    </w:p>
    <w:p w14:paraId="0FD08FF3" w14:textId="77777777" w:rsidR="00BC4AF0" w:rsidRPr="0030203E" w:rsidRDefault="00BC4AF0" w:rsidP="005F233E">
      <w:pPr>
        <w:spacing w:line="360" w:lineRule="auto"/>
        <w:rPr>
          <w:rFonts w:ascii="Times New Roman" w:hAnsi="Times New Roman" w:cs="Times New Roman"/>
          <w:color w:val="000000" w:themeColor="text1"/>
          <w:sz w:val="24"/>
          <w:szCs w:val="24"/>
        </w:rPr>
      </w:pPr>
    </w:p>
    <w:p w14:paraId="4F2F061D" w14:textId="5F4C3FC9" w:rsidR="00BC4AF0" w:rsidRPr="0030203E" w:rsidRDefault="00BC4AF0"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Athletes, particularly elite athletes, are often under immense pressure to perform at their best while juggling rigorous training schedules, competitions, and other commitments. This pressure can lead to heightened stress, anxiety, and burnout, affecting their mental well-being (</w:t>
      </w:r>
      <w:r w:rsidR="00FF41CB" w:rsidRPr="0030203E">
        <w:rPr>
          <w:rFonts w:ascii="Times New Roman" w:hAnsi="Times New Roman" w:cs="Times New Roman"/>
          <w:color w:val="000000" w:themeColor="text1"/>
          <w:sz w:val="24"/>
          <w:szCs w:val="24"/>
        </w:rPr>
        <w:t>Lopes Dos Santos et al., 2020</w:t>
      </w:r>
      <w:r w:rsidRPr="0030203E">
        <w:rPr>
          <w:rFonts w:ascii="Times New Roman" w:hAnsi="Times New Roman" w:cs="Times New Roman"/>
          <w:color w:val="000000" w:themeColor="text1"/>
          <w:sz w:val="24"/>
          <w:szCs w:val="24"/>
        </w:rPr>
        <w:t>). The culture of high-performance sports may perpetuate a “win-at-all-costs” mentality, where athletes prioritize their physical performance over their mental health (</w:t>
      </w:r>
      <w:r w:rsidR="0012575A" w:rsidRPr="0030203E">
        <w:rPr>
          <w:rFonts w:ascii="Times New Roman" w:hAnsi="Times New Roman" w:cs="Times New Roman"/>
          <w:color w:val="000000" w:themeColor="text1"/>
          <w:sz w:val="24"/>
          <w:szCs w:val="24"/>
        </w:rPr>
        <w:t>Walton et al., 2023</w:t>
      </w:r>
      <w:r w:rsidRPr="0030203E">
        <w:rPr>
          <w:rFonts w:ascii="Times New Roman" w:hAnsi="Times New Roman" w:cs="Times New Roman"/>
          <w:color w:val="000000" w:themeColor="text1"/>
          <w:sz w:val="24"/>
          <w:szCs w:val="24"/>
        </w:rPr>
        <w:t>). Additionally, the fear of failure and the stigma surrounding mental health issues in sports may deter athletes from seeking help or acknowledging their struggles (</w:t>
      </w:r>
      <w:r w:rsidR="0012575A" w:rsidRPr="0030203E">
        <w:rPr>
          <w:rFonts w:ascii="Times New Roman" w:hAnsi="Times New Roman" w:cs="Times New Roman"/>
          <w:color w:val="000000" w:themeColor="text1"/>
          <w:sz w:val="24"/>
          <w:szCs w:val="24"/>
        </w:rPr>
        <w:t>Walton et al., 2023</w:t>
      </w:r>
      <w:r w:rsidRPr="0030203E">
        <w:rPr>
          <w:rFonts w:ascii="Times New Roman" w:hAnsi="Times New Roman" w:cs="Times New Roman"/>
          <w:color w:val="000000" w:themeColor="text1"/>
          <w:sz w:val="24"/>
          <w:szCs w:val="24"/>
        </w:rPr>
        <w:t>).</w:t>
      </w:r>
    </w:p>
    <w:p w14:paraId="5A0A6026" w14:textId="77777777" w:rsidR="00BC4AF0" w:rsidRPr="0030203E" w:rsidRDefault="00BC4AF0" w:rsidP="005F233E">
      <w:pPr>
        <w:spacing w:line="360" w:lineRule="auto"/>
        <w:rPr>
          <w:rFonts w:ascii="Times New Roman" w:hAnsi="Times New Roman" w:cs="Times New Roman"/>
          <w:color w:val="000000" w:themeColor="text1"/>
          <w:sz w:val="24"/>
          <w:szCs w:val="24"/>
        </w:rPr>
      </w:pPr>
    </w:p>
    <w:p w14:paraId="5B1774EF" w14:textId="6D24C94B" w:rsidR="00BC4AF0" w:rsidRPr="0030203E" w:rsidRDefault="00BC4AF0"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Furthermore, athletes often face barriers related to access to mental health resources and support systems</w:t>
      </w:r>
      <w:r w:rsidR="0081267B" w:rsidRPr="0030203E">
        <w:rPr>
          <w:rFonts w:ascii="Times New Roman" w:hAnsi="Times New Roman" w:cs="Times New Roman"/>
          <w:color w:val="000000" w:themeColor="text1"/>
          <w:sz w:val="24"/>
          <w:szCs w:val="24"/>
        </w:rPr>
        <w:t xml:space="preserve"> (Gulliver, Griffiths and Christensen, 2012)</w:t>
      </w:r>
      <w:r w:rsidRPr="0030203E">
        <w:rPr>
          <w:rFonts w:ascii="Times New Roman" w:hAnsi="Times New Roman" w:cs="Times New Roman"/>
          <w:color w:val="000000" w:themeColor="text1"/>
          <w:sz w:val="24"/>
          <w:szCs w:val="24"/>
        </w:rPr>
        <w:t>. Despite the growing recognition of mental health in sports, many athletes still encounter challenges in accessing appropriate care due to factors such as limited availability of specialized services, financial constraints, and lack of awareness about available resources (</w:t>
      </w:r>
      <w:r w:rsidR="004F7EC9" w:rsidRPr="0030203E">
        <w:rPr>
          <w:rFonts w:ascii="Times New Roman" w:hAnsi="Times New Roman" w:cs="Times New Roman"/>
          <w:color w:val="000000" w:themeColor="text1"/>
          <w:sz w:val="24"/>
          <w:szCs w:val="24"/>
        </w:rPr>
        <w:t xml:space="preserve">Purcell, </w:t>
      </w:r>
      <w:proofErr w:type="spellStart"/>
      <w:r w:rsidR="004F7EC9" w:rsidRPr="0030203E">
        <w:rPr>
          <w:rFonts w:ascii="Times New Roman" w:hAnsi="Times New Roman" w:cs="Times New Roman"/>
          <w:color w:val="000000" w:themeColor="text1"/>
          <w:sz w:val="24"/>
          <w:szCs w:val="24"/>
        </w:rPr>
        <w:t>Gwyther</w:t>
      </w:r>
      <w:proofErr w:type="spellEnd"/>
      <w:r w:rsidR="004F7EC9" w:rsidRPr="0030203E">
        <w:rPr>
          <w:rFonts w:ascii="Times New Roman" w:hAnsi="Times New Roman" w:cs="Times New Roman"/>
          <w:color w:val="000000" w:themeColor="text1"/>
          <w:sz w:val="24"/>
          <w:szCs w:val="24"/>
        </w:rPr>
        <w:t xml:space="preserve"> and</w:t>
      </w:r>
      <w:r w:rsidR="001B33F1" w:rsidRPr="0030203E">
        <w:rPr>
          <w:rFonts w:ascii="Times New Roman" w:hAnsi="Times New Roman" w:cs="Times New Roman"/>
          <w:color w:val="000000" w:themeColor="text1"/>
          <w:sz w:val="24"/>
          <w:szCs w:val="24"/>
        </w:rPr>
        <w:t xml:space="preserve"> Rice, 2019</w:t>
      </w:r>
      <w:r w:rsidRPr="0030203E">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Moreover, the hierarchical nature of sports organizations and teams may create power dynamics that discourage athletes from speaking out about their mental health concerns for fear of repercussions or judgment from coaches and peers (</w:t>
      </w:r>
      <w:r w:rsidR="00B156B0" w:rsidRPr="0030203E">
        <w:rPr>
          <w:rFonts w:ascii="Times New Roman" w:hAnsi="Times New Roman" w:cs="Times New Roman"/>
          <w:color w:val="000000" w:themeColor="text1"/>
          <w:sz w:val="24"/>
          <w:szCs w:val="24"/>
        </w:rPr>
        <w:t>Walton et al., 2023</w:t>
      </w:r>
      <w:r w:rsidRPr="0030203E">
        <w:rPr>
          <w:rFonts w:ascii="Times New Roman" w:hAnsi="Times New Roman" w:cs="Times New Roman"/>
          <w:color w:val="000000" w:themeColor="text1"/>
          <w:sz w:val="24"/>
          <w:szCs w:val="24"/>
        </w:rPr>
        <w:t>).</w:t>
      </w:r>
    </w:p>
    <w:p w14:paraId="2DEDDA94" w14:textId="77777777" w:rsidR="00BC4AF0" w:rsidRPr="0030203E" w:rsidRDefault="00BC4AF0" w:rsidP="005F233E">
      <w:pPr>
        <w:spacing w:line="360" w:lineRule="auto"/>
        <w:rPr>
          <w:rFonts w:ascii="Times New Roman" w:hAnsi="Times New Roman" w:cs="Times New Roman"/>
          <w:color w:val="000000" w:themeColor="text1"/>
          <w:sz w:val="24"/>
          <w:szCs w:val="24"/>
        </w:rPr>
      </w:pPr>
    </w:p>
    <w:p w14:paraId="18E72CDF" w14:textId="2866ABD5" w:rsidR="00BC4AF0" w:rsidRPr="0030203E" w:rsidRDefault="00BC4AF0"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Comparing the mental health of athletes to non-exercisers reveals nuanced differences influenced by factors such as physical activity levels, coping mechanisms, and social support networks</w:t>
      </w:r>
      <w:r w:rsidR="00AE5809" w:rsidRPr="0030203E">
        <w:rPr>
          <w:rFonts w:ascii="Times New Roman" w:hAnsi="Times New Roman" w:cs="Times New Roman"/>
          <w:color w:val="000000" w:themeColor="text1"/>
          <w:sz w:val="24"/>
          <w:szCs w:val="24"/>
        </w:rPr>
        <w:t xml:space="preserve"> (Knowles et al, 2021)</w:t>
      </w:r>
      <w:r w:rsidRPr="0030203E">
        <w:rPr>
          <w:rFonts w:ascii="Times New Roman" w:hAnsi="Times New Roman" w:cs="Times New Roman"/>
          <w:color w:val="000000" w:themeColor="text1"/>
          <w:sz w:val="24"/>
          <w:szCs w:val="24"/>
        </w:rPr>
        <w:t xml:space="preserve">. While regular exercise is generally associated with better mental health outcomes, athletes may experience additional stressors related to performance expectations and competition </w:t>
      </w:r>
      <w:r w:rsidR="00C97DF4" w:rsidRPr="0030203E">
        <w:rPr>
          <w:rFonts w:ascii="Times New Roman" w:hAnsi="Times New Roman" w:cs="Times New Roman"/>
          <w:color w:val="000000" w:themeColor="text1"/>
          <w:sz w:val="24"/>
          <w:szCs w:val="24"/>
        </w:rPr>
        <w:t>(Knowles et al., 2021</w:t>
      </w:r>
      <w:r w:rsidRPr="0030203E">
        <w:rPr>
          <w:rFonts w:ascii="Times New Roman" w:hAnsi="Times New Roman" w:cs="Times New Roman"/>
          <w:color w:val="000000" w:themeColor="text1"/>
          <w:sz w:val="24"/>
          <w:szCs w:val="24"/>
        </w:rPr>
        <w:t>). Conversely, non-exercisers may face mental health challenges stemming from sedentary lifestyles and lack of physical activity, such as increased risk of depression and anxiety (</w:t>
      </w:r>
      <w:r w:rsidR="009456DB" w:rsidRPr="0030203E">
        <w:rPr>
          <w:rFonts w:ascii="Times New Roman" w:hAnsi="Times New Roman" w:cs="Times New Roman"/>
          <w:color w:val="000000" w:themeColor="text1"/>
          <w:sz w:val="24"/>
          <w:szCs w:val="24"/>
        </w:rPr>
        <w:t>National Institute of Health, 2019</w:t>
      </w:r>
      <w:r w:rsidRPr="0030203E">
        <w:rPr>
          <w:rFonts w:ascii="Times New Roman" w:hAnsi="Times New Roman" w:cs="Times New Roman"/>
          <w:color w:val="000000" w:themeColor="text1"/>
          <w:sz w:val="24"/>
          <w:szCs w:val="24"/>
        </w:rPr>
        <w:t>). However, the extent to which exercise impacts mental health may vary depending on individual factors, including exercise intensity, duration, and enjoyment (</w:t>
      </w:r>
      <w:r w:rsidR="00F64450" w:rsidRPr="0030203E">
        <w:rPr>
          <w:rFonts w:ascii="Times New Roman" w:hAnsi="Times New Roman" w:cs="Times New Roman"/>
          <w:color w:val="000000" w:themeColor="text1"/>
          <w:sz w:val="24"/>
          <w:szCs w:val="24"/>
        </w:rPr>
        <w:t xml:space="preserve">Smith and </w:t>
      </w:r>
      <w:proofErr w:type="spellStart"/>
      <w:r w:rsidR="00F64450" w:rsidRPr="0030203E">
        <w:rPr>
          <w:rFonts w:ascii="Times New Roman" w:hAnsi="Times New Roman" w:cs="Times New Roman"/>
          <w:color w:val="000000" w:themeColor="text1"/>
          <w:sz w:val="24"/>
          <w:szCs w:val="24"/>
        </w:rPr>
        <w:t>Merwin</w:t>
      </w:r>
      <w:proofErr w:type="spellEnd"/>
      <w:r w:rsidR="00F64450" w:rsidRPr="0030203E">
        <w:rPr>
          <w:rFonts w:ascii="Times New Roman" w:hAnsi="Times New Roman" w:cs="Times New Roman"/>
          <w:color w:val="000000" w:themeColor="text1"/>
          <w:sz w:val="24"/>
          <w:szCs w:val="24"/>
        </w:rPr>
        <w:t>, 2021).</w:t>
      </w:r>
    </w:p>
    <w:p w14:paraId="77B116F6" w14:textId="77777777" w:rsidR="00BC4AF0" w:rsidRPr="0030203E" w:rsidRDefault="00BC4AF0" w:rsidP="005F233E">
      <w:pPr>
        <w:spacing w:line="360" w:lineRule="auto"/>
        <w:rPr>
          <w:rFonts w:ascii="Times New Roman" w:hAnsi="Times New Roman" w:cs="Times New Roman"/>
          <w:color w:val="000000" w:themeColor="text1"/>
          <w:sz w:val="24"/>
          <w:szCs w:val="24"/>
        </w:rPr>
      </w:pPr>
    </w:p>
    <w:p w14:paraId="0D25AC92" w14:textId="341C0883" w:rsidR="00BC4AF0" w:rsidRPr="0030203E" w:rsidRDefault="00BC4AF0"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Moreover, gender differences in mental health experiences among athletes warrant </w:t>
      </w:r>
      <w:r w:rsidRPr="0030203E">
        <w:rPr>
          <w:rFonts w:ascii="Times New Roman" w:hAnsi="Times New Roman" w:cs="Times New Roman"/>
          <w:color w:val="000000" w:themeColor="text1"/>
          <w:sz w:val="24"/>
          <w:szCs w:val="24"/>
        </w:rPr>
        <w:lastRenderedPageBreak/>
        <w:t>attention, as male and female athletes may encounter distinct challenges and barriers</w:t>
      </w:r>
      <w:r w:rsidR="00C76F0D" w:rsidRPr="0030203E">
        <w:rPr>
          <w:rFonts w:ascii="Times New Roman" w:hAnsi="Times New Roman" w:cs="Times New Roman"/>
          <w:color w:val="000000" w:themeColor="text1"/>
          <w:sz w:val="24"/>
          <w:szCs w:val="24"/>
        </w:rPr>
        <w:t xml:space="preserve"> (Walton et al., 2021)</w:t>
      </w:r>
      <w:r w:rsidRPr="0030203E">
        <w:rPr>
          <w:rFonts w:ascii="Times New Roman" w:hAnsi="Times New Roman" w:cs="Times New Roman"/>
          <w:color w:val="000000" w:themeColor="text1"/>
          <w:sz w:val="24"/>
          <w:szCs w:val="24"/>
        </w:rPr>
        <w:t>. Research suggests that female athletes may be more vulnerable to mental health issues such as disordered eating, body image concerns, and depression compared to their male counterparts (</w:t>
      </w:r>
      <w:proofErr w:type="spellStart"/>
      <w:r w:rsidR="00692BBF" w:rsidRPr="0030203E">
        <w:rPr>
          <w:rFonts w:ascii="Times New Roman" w:hAnsi="Times New Roman" w:cs="Times New Roman"/>
          <w:color w:val="000000" w:themeColor="text1"/>
          <w:sz w:val="24"/>
          <w:szCs w:val="24"/>
        </w:rPr>
        <w:t>Maike</w:t>
      </w:r>
      <w:proofErr w:type="spellEnd"/>
      <w:r w:rsidR="00692BBF" w:rsidRPr="0030203E">
        <w:rPr>
          <w:rFonts w:ascii="Times New Roman" w:hAnsi="Times New Roman" w:cs="Times New Roman"/>
          <w:color w:val="000000" w:themeColor="text1"/>
          <w:sz w:val="24"/>
          <w:szCs w:val="24"/>
        </w:rPr>
        <w:t xml:space="preserve"> </w:t>
      </w:r>
      <w:r w:rsidR="00AC4B5C" w:rsidRPr="0030203E">
        <w:rPr>
          <w:rFonts w:ascii="Times New Roman" w:hAnsi="Times New Roman" w:cs="Times New Roman"/>
          <w:color w:val="000000" w:themeColor="text1"/>
          <w:sz w:val="24"/>
          <w:szCs w:val="24"/>
        </w:rPr>
        <w:t xml:space="preserve">Van </w:t>
      </w:r>
      <w:proofErr w:type="spellStart"/>
      <w:r w:rsidR="00AC4B5C" w:rsidRPr="0030203E">
        <w:rPr>
          <w:rFonts w:ascii="Times New Roman" w:hAnsi="Times New Roman" w:cs="Times New Roman"/>
          <w:color w:val="000000" w:themeColor="text1"/>
          <w:sz w:val="24"/>
          <w:szCs w:val="24"/>
        </w:rPr>
        <w:t>Niekerk</w:t>
      </w:r>
      <w:proofErr w:type="spellEnd"/>
      <w:r w:rsidR="00AC4B5C" w:rsidRPr="0030203E">
        <w:rPr>
          <w:rFonts w:ascii="Times New Roman" w:hAnsi="Times New Roman" w:cs="Times New Roman"/>
          <w:color w:val="000000" w:themeColor="text1"/>
          <w:sz w:val="24"/>
          <w:szCs w:val="24"/>
        </w:rPr>
        <w:t xml:space="preserve">, </w:t>
      </w:r>
      <w:proofErr w:type="spellStart"/>
      <w:r w:rsidR="00AC4B5C" w:rsidRPr="0030203E">
        <w:rPr>
          <w:rFonts w:ascii="Times New Roman" w:hAnsi="Times New Roman" w:cs="Times New Roman"/>
          <w:color w:val="000000" w:themeColor="text1"/>
          <w:sz w:val="24"/>
          <w:szCs w:val="24"/>
        </w:rPr>
        <w:t>Matzkin</w:t>
      </w:r>
      <w:proofErr w:type="spellEnd"/>
      <w:r w:rsidR="00AC4B5C" w:rsidRPr="0030203E">
        <w:rPr>
          <w:rFonts w:ascii="Times New Roman" w:hAnsi="Times New Roman" w:cs="Times New Roman"/>
          <w:color w:val="000000" w:themeColor="text1"/>
          <w:sz w:val="24"/>
          <w:szCs w:val="24"/>
        </w:rPr>
        <w:t xml:space="preserve"> and </w:t>
      </w:r>
      <w:proofErr w:type="spellStart"/>
      <w:r w:rsidR="00E5489E" w:rsidRPr="0030203E">
        <w:rPr>
          <w:rFonts w:ascii="Times New Roman" w:hAnsi="Times New Roman" w:cs="Times New Roman"/>
          <w:color w:val="000000" w:themeColor="text1"/>
          <w:sz w:val="24"/>
          <w:szCs w:val="24"/>
        </w:rPr>
        <w:t>Christino</w:t>
      </w:r>
      <w:proofErr w:type="spellEnd"/>
      <w:r w:rsidR="00E5489E" w:rsidRPr="0030203E">
        <w:rPr>
          <w:rFonts w:ascii="Times New Roman" w:hAnsi="Times New Roman" w:cs="Times New Roman"/>
          <w:color w:val="000000" w:themeColor="text1"/>
          <w:sz w:val="24"/>
          <w:szCs w:val="24"/>
        </w:rPr>
        <w:t>, 2023</w:t>
      </w:r>
      <w:r w:rsidRPr="0030203E">
        <w:rPr>
          <w:rFonts w:ascii="Times New Roman" w:hAnsi="Times New Roman" w:cs="Times New Roman"/>
          <w:color w:val="000000" w:themeColor="text1"/>
          <w:sz w:val="24"/>
          <w:szCs w:val="24"/>
        </w:rPr>
        <w:t>). Sociocultural factors, including societal expectations of femininity and body ideals, may contribute to these disparities (</w:t>
      </w:r>
      <w:r w:rsidR="00020F05" w:rsidRPr="0030203E">
        <w:rPr>
          <w:rFonts w:ascii="Times New Roman" w:hAnsi="Times New Roman" w:cs="Times New Roman"/>
          <w:color w:val="000000" w:themeColor="text1"/>
          <w:sz w:val="24"/>
          <w:szCs w:val="24"/>
        </w:rPr>
        <w:t>Carm</w:t>
      </w:r>
      <w:r w:rsidR="00830D8F" w:rsidRPr="0030203E">
        <w:rPr>
          <w:rFonts w:ascii="Times New Roman" w:hAnsi="Times New Roman" w:cs="Times New Roman"/>
          <w:color w:val="000000" w:themeColor="text1"/>
          <w:sz w:val="24"/>
          <w:szCs w:val="24"/>
        </w:rPr>
        <w:t>ichael et al., 2021</w:t>
      </w:r>
      <w:r w:rsidRPr="0030203E">
        <w:rPr>
          <w:rFonts w:ascii="Times New Roman" w:hAnsi="Times New Roman" w:cs="Times New Roman"/>
          <w:color w:val="000000" w:themeColor="text1"/>
          <w:sz w:val="24"/>
          <w:szCs w:val="24"/>
        </w:rPr>
        <w:t>). Additionally, female athletes may face unique stressors related to menstrual cycle irregularities, hormonal fluctuations, and pregnancy concerns that can impact their mental well-being (</w:t>
      </w:r>
      <w:r w:rsidR="00CD07C2" w:rsidRPr="0030203E">
        <w:rPr>
          <w:rFonts w:ascii="Times New Roman" w:hAnsi="Times New Roman" w:cs="Times New Roman"/>
          <w:color w:val="000000" w:themeColor="text1"/>
          <w:sz w:val="24"/>
          <w:szCs w:val="24"/>
        </w:rPr>
        <w:t>Pascoe et al., 2022</w:t>
      </w:r>
      <w:r w:rsidRPr="0030203E">
        <w:rPr>
          <w:rFonts w:ascii="Times New Roman" w:hAnsi="Times New Roman" w:cs="Times New Roman"/>
          <w:color w:val="000000" w:themeColor="text1"/>
          <w:sz w:val="24"/>
          <w:szCs w:val="24"/>
        </w:rPr>
        <w:t>). In contrast, male athletes may experience pressure to conform to traditional masculinity norms, which may discourage them from seeking help for mental health concerns (</w:t>
      </w:r>
      <w:r w:rsidR="009919AE" w:rsidRPr="0030203E">
        <w:rPr>
          <w:rFonts w:ascii="Times New Roman" w:hAnsi="Times New Roman" w:cs="Times New Roman"/>
          <w:color w:val="000000" w:themeColor="text1"/>
          <w:sz w:val="24"/>
          <w:szCs w:val="24"/>
        </w:rPr>
        <w:t>McKenzie et al., 2022</w:t>
      </w:r>
      <w:r w:rsidRPr="0030203E">
        <w:rPr>
          <w:rFonts w:ascii="Times New Roman" w:hAnsi="Times New Roman" w:cs="Times New Roman"/>
          <w:color w:val="000000" w:themeColor="text1"/>
          <w:sz w:val="24"/>
          <w:szCs w:val="24"/>
        </w:rPr>
        <w:t>).</w:t>
      </w:r>
    </w:p>
    <w:p w14:paraId="5258CA9F" w14:textId="77777777" w:rsidR="00065632" w:rsidRPr="0030203E" w:rsidRDefault="00065632" w:rsidP="005F233E">
      <w:pPr>
        <w:spacing w:line="360" w:lineRule="auto"/>
        <w:rPr>
          <w:rFonts w:ascii="Times New Roman" w:hAnsi="Times New Roman" w:cs="Times New Roman"/>
          <w:color w:val="000000" w:themeColor="text1"/>
          <w:sz w:val="24"/>
          <w:szCs w:val="24"/>
        </w:rPr>
      </w:pPr>
    </w:p>
    <w:p w14:paraId="436AE9A3" w14:textId="44434531" w:rsidR="00264A0A" w:rsidRPr="0030203E" w:rsidRDefault="00065632"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To identify the barriers hindering athletes from prioritizing their mental health, it is crucial to explore the intricate dynamics influencing mental well-being within different athlete populations</w:t>
      </w:r>
      <w:r w:rsidR="006B6CDE" w:rsidRPr="0030203E">
        <w:rPr>
          <w:rFonts w:ascii="Times New Roman" w:hAnsi="Times New Roman" w:cs="Times New Roman"/>
          <w:color w:val="000000" w:themeColor="text1"/>
          <w:sz w:val="24"/>
          <w:szCs w:val="24"/>
        </w:rPr>
        <w:t xml:space="preserve"> (Purcell, </w:t>
      </w:r>
      <w:proofErr w:type="spellStart"/>
      <w:r w:rsidR="006B6CDE" w:rsidRPr="0030203E">
        <w:rPr>
          <w:rFonts w:ascii="Times New Roman" w:hAnsi="Times New Roman" w:cs="Times New Roman"/>
          <w:color w:val="000000" w:themeColor="text1"/>
          <w:sz w:val="24"/>
          <w:szCs w:val="24"/>
        </w:rPr>
        <w:t>Gw</w:t>
      </w:r>
      <w:r w:rsidR="004F5148" w:rsidRPr="0030203E">
        <w:rPr>
          <w:rFonts w:ascii="Times New Roman" w:hAnsi="Times New Roman" w:cs="Times New Roman"/>
          <w:color w:val="000000" w:themeColor="text1"/>
          <w:sz w:val="24"/>
          <w:szCs w:val="24"/>
        </w:rPr>
        <w:t>yther</w:t>
      </w:r>
      <w:proofErr w:type="spellEnd"/>
      <w:r w:rsidR="004F5148" w:rsidRPr="0030203E">
        <w:rPr>
          <w:rFonts w:ascii="Times New Roman" w:hAnsi="Times New Roman" w:cs="Times New Roman"/>
          <w:color w:val="000000" w:themeColor="text1"/>
          <w:sz w:val="24"/>
          <w:szCs w:val="24"/>
        </w:rPr>
        <w:t xml:space="preserve"> and Rice, 2019)</w:t>
      </w:r>
      <w:r w:rsidRPr="0030203E">
        <w:rPr>
          <w:rFonts w:ascii="Times New Roman" w:hAnsi="Times New Roman" w:cs="Times New Roman"/>
          <w:color w:val="000000" w:themeColor="text1"/>
          <w:sz w:val="24"/>
          <w:szCs w:val="24"/>
        </w:rPr>
        <w:t xml:space="preserve">. Elite athletes, athletes across various levels of competition, and physically active individuals face </w:t>
      </w:r>
      <w:r w:rsidRPr="0030203E">
        <w:rPr>
          <w:rFonts w:ascii="Times New Roman" w:hAnsi="Times New Roman" w:cs="Times New Roman"/>
          <w:color w:val="000000" w:themeColor="text1"/>
          <w:sz w:val="24"/>
          <w:szCs w:val="24"/>
        </w:rPr>
        <w:t>unique challenges, including performance pressures, access to resources, and sociocultural influences</w:t>
      </w:r>
      <w:r w:rsidR="004F5148" w:rsidRPr="0030203E">
        <w:rPr>
          <w:rFonts w:ascii="Times New Roman" w:hAnsi="Times New Roman" w:cs="Times New Roman"/>
          <w:color w:val="000000" w:themeColor="text1"/>
          <w:sz w:val="24"/>
          <w:szCs w:val="24"/>
        </w:rPr>
        <w:t xml:space="preserve"> (Purcell, </w:t>
      </w:r>
      <w:proofErr w:type="spellStart"/>
      <w:r w:rsidR="004F5148" w:rsidRPr="0030203E">
        <w:rPr>
          <w:rFonts w:ascii="Times New Roman" w:hAnsi="Times New Roman" w:cs="Times New Roman"/>
          <w:color w:val="000000" w:themeColor="text1"/>
          <w:sz w:val="24"/>
          <w:szCs w:val="24"/>
        </w:rPr>
        <w:t>Gwyther</w:t>
      </w:r>
      <w:proofErr w:type="spellEnd"/>
      <w:r w:rsidR="004F5148" w:rsidRPr="0030203E">
        <w:rPr>
          <w:rFonts w:ascii="Times New Roman" w:hAnsi="Times New Roman" w:cs="Times New Roman"/>
          <w:color w:val="000000" w:themeColor="text1"/>
          <w:sz w:val="24"/>
          <w:szCs w:val="24"/>
        </w:rPr>
        <w:t xml:space="preserve"> and Rice, 2019)</w:t>
      </w:r>
      <w:r w:rsidRPr="0030203E">
        <w:rPr>
          <w:rFonts w:ascii="Times New Roman" w:hAnsi="Times New Roman" w:cs="Times New Roman"/>
          <w:color w:val="000000" w:themeColor="text1"/>
          <w:sz w:val="24"/>
          <w:szCs w:val="24"/>
        </w:rPr>
        <w:t>. Moreover, gender differences in mental health experiences underscore the need for tailored interventions and support systems to address the specific needs of male and female athletes</w:t>
      </w:r>
      <w:r w:rsidR="002520DD" w:rsidRPr="0030203E">
        <w:rPr>
          <w:rFonts w:ascii="Times New Roman" w:hAnsi="Times New Roman" w:cs="Times New Roman"/>
          <w:color w:val="000000" w:themeColor="text1"/>
          <w:sz w:val="24"/>
          <w:szCs w:val="24"/>
        </w:rPr>
        <w:t xml:space="preserve"> (Walton et al</w:t>
      </w:r>
      <w:r w:rsidR="005D6DEF" w:rsidRPr="0030203E">
        <w:rPr>
          <w:rFonts w:ascii="Times New Roman" w:hAnsi="Times New Roman" w:cs="Times New Roman"/>
          <w:color w:val="000000" w:themeColor="text1"/>
          <w:sz w:val="24"/>
          <w:szCs w:val="24"/>
        </w:rPr>
        <w:t>., 2021).</w:t>
      </w:r>
      <w:r w:rsidRPr="0030203E">
        <w:rPr>
          <w:rFonts w:ascii="Times New Roman" w:hAnsi="Times New Roman" w:cs="Times New Roman"/>
          <w:color w:val="000000" w:themeColor="text1"/>
          <w:sz w:val="24"/>
          <w:szCs w:val="24"/>
        </w:rPr>
        <w:t>By understanding these barriers and promoting mental health awareness within the athletic community, we can work towards creating a more supportive and inclusive environment that prioritizes the well-being of all athlete</w:t>
      </w:r>
      <w:r w:rsidR="00E77CC3" w:rsidRPr="0030203E">
        <w:rPr>
          <w:rFonts w:ascii="Times New Roman" w:hAnsi="Times New Roman" w:cs="Times New Roman"/>
          <w:color w:val="000000" w:themeColor="text1"/>
          <w:sz w:val="24"/>
          <w:szCs w:val="24"/>
        </w:rPr>
        <w:t xml:space="preserve"> (Purcell et al., 2022).</w:t>
      </w:r>
    </w:p>
    <w:p w14:paraId="2C0CEBAE" w14:textId="77777777" w:rsidR="00FE0FD0" w:rsidRPr="0030203E" w:rsidRDefault="00FE0FD0" w:rsidP="005F233E">
      <w:pPr>
        <w:spacing w:line="360" w:lineRule="auto"/>
        <w:rPr>
          <w:rFonts w:ascii="Times New Roman" w:hAnsi="Times New Roman" w:cs="Times New Roman"/>
          <w:color w:val="000000" w:themeColor="text1"/>
          <w:sz w:val="24"/>
          <w:szCs w:val="24"/>
        </w:rPr>
      </w:pPr>
    </w:p>
    <w:p w14:paraId="04D81DC7"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483E840E"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062A8BB8"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68302BF1"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36566704"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36B5E58C"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34F34528" w14:textId="77777777" w:rsidR="00BC7DEE" w:rsidRPr="0030203E" w:rsidRDefault="00BC7DEE" w:rsidP="005F233E">
      <w:pPr>
        <w:spacing w:line="360" w:lineRule="auto"/>
        <w:rPr>
          <w:rFonts w:ascii="Times New Roman" w:hAnsi="Times New Roman" w:cs="Times New Roman"/>
          <w:color w:val="000000" w:themeColor="text1"/>
          <w:sz w:val="24"/>
          <w:szCs w:val="24"/>
        </w:rPr>
      </w:pPr>
    </w:p>
    <w:p w14:paraId="64D334BC" w14:textId="77777777" w:rsidR="00BC7DEE" w:rsidRPr="0030203E" w:rsidRDefault="00BC7DEE" w:rsidP="005F233E">
      <w:pPr>
        <w:spacing w:line="360" w:lineRule="auto"/>
        <w:rPr>
          <w:rFonts w:ascii="Times New Roman" w:hAnsi="Times New Roman" w:cs="Times New Roman"/>
          <w:color w:val="000000" w:themeColor="text1"/>
          <w:sz w:val="24"/>
          <w:szCs w:val="24"/>
        </w:rPr>
      </w:pPr>
    </w:p>
    <w:p w14:paraId="74AD4005" w14:textId="77777777" w:rsidR="00BC7DEE" w:rsidRPr="0030203E" w:rsidRDefault="00BC7DEE" w:rsidP="005F233E">
      <w:pPr>
        <w:spacing w:line="360" w:lineRule="auto"/>
        <w:rPr>
          <w:rFonts w:ascii="Times New Roman" w:hAnsi="Times New Roman" w:cs="Times New Roman"/>
          <w:color w:val="000000" w:themeColor="text1"/>
          <w:sz w:val="24"/>
          <w:szCs w:val="24"/>
        </w:rPr>
      </w:pPr>
    </w:p>
    <w:p w14:paraId="3C4CA327" w14:textId="77777777" w:rsidR="00BC7DEE" w:rsidRPr="0030203E" w:rsidRDefault="00BC7DEE" w:rsidP="005F233E">
      <w:pPr>
        <w:spacing w:line="360" w:lineRule="auto"/>
        <w:rPr>
          <w:rFonts w:ascii="Times New Roman" w:hAnsi="Times New Roman" w:cs="Times New Roman"/>
          <w:color w:val="000000" w:themeColor="text1"/>
          <w:sz w:val="24"/>
          <w:szCs w:val="24"/>
        </w:rPr>
      </w:pPr>
    </w:p>
    <w:p w14:paraId="3F81F203" w14:textId="77777777" w:rsidR="00BC7DEE" w:rsidRPr="0030203E" w:rsidRDefault="00BC7DEE" w:rsidP="005F233E">
      <w:pPr>
        <w:spacing w:line="360" w:lineRule="auto"/>
        <w:rPr>
          <w:rFonts w:ascii="Times New Roman" w:hAnsi="Times New Roman" w:cs="Times New Roman"/>
          <w:color w:val="000000" w:themeColor="text1"/>
          <w:sz w:val="24"/>
          <w:szCs w:val="24"/>
        </w:rPr>
      </w:pPr>
    </w:p>
    <w:p w14:paraId="43B8F1BA" w14:textId="77777777" w:rsidR="00BC7DEE" w:rsidRPr="0030203E" w:rsidRDefault="00BC7DEE" w:rsidP="005F233E">
      <w:pPr>
        <w:spacing w:line="360" w:lineRule="auto"/>
        <w:rPr>
          <w:rFonts w:ascii="Times New Roman" w:hAnsi="Times New Roman" w:cs="Times New Roman"/>
          <w:color w:val="000000" w:themeColor="text1"/>
          <w:sz w:val="24"/>
          <w:szCs w:val="24"/>
        </w:rPr>
      </w:pPr>
    </w:p>
    <w:p w14:paraId="12395ED4"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60628F9D"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0457937A" w14:textId="77777777" w:rsidR="00170B82" w:rsidRPr="0030203E" w:rsidRDefault="00170B82" w:rsidP="005F233E">
      <w:pPr>
        <w:spacing w:line="360" w:lineRule="auto"/>
        <w:rPr>
          <w:rFonts w:ascii="Times New Roman" w:hAnsi="Times New Roman" w:cs="Times New Roman"/>
          <w:color w:val="000000" w:themeColor="text1"/>
          <w:sz w:val="24"/>
          <w:szCs w:val="24"/>
        </w:rPr>
      </w:pPr>
    </w:p>
    <w:p w14:paraId="0938E116" w14:textId="014AC8F8" w:rsidR="0006125A" w:rsidRPr="007A0338" w:rsidRDefault="0006125A" w:rsidP="005F233E">
      <w:pPr>
        <w:spacing w:line="360" w:lineRule="auto"/>
        <w:rPr>
          <w:rFonts w:ascii="Times New Roman" w:hAnsi="Times New Roman" w:cs="Times New Roman"/>
          <w:b/>
          <w:bCs/>
          <w:color w:val="000000" w:themeColor="text1"/>
          <w:sz w:val="28"/>
          <w:szCs w:val="28"/>
        </w:rPr>
      </w:pPr>
      <w:r w:rsidRPr="007A0338">
        <w:rPr>
          <w:rFonts w:ascii="Times New Roman" w:hAnsi="Times New Roman" w:cs="Times New Roman"/>
          <w:b/>
          <w:bCs/>
          <w:color w:val="000000" w:themeColor="text1"/>
          <w:sz w:val="28"/>
          <w:szCs w:val="28"/>
        </w:rPr>
        <w:lastRenderedPageBreak/>
        <w:t xml:space="preserve">Chapter </w:t>
      </w:r>
      <w:r w:rsidR="008D2279" w:rsidRPr="007A0338">
        <w:rPr>
          <w:rFonts w:ascii="Times New Roman" w:hAnsi="Times New Roman" w:cs="Times New Roman"/>
          <w:b/>
          <w:bCs/>
          <w:color w:val="000000" w:themeColor="text1"/>
          <w:sz w:val="28"/>
          <w:szCs w:val="28"/>
        </w:rPr>
        <w:t>4</w:t>
      </w:r>
    </w:p>
    <w:p w14:paraId="49FE148B" w14:textId="77777777" w:rsidR="00170B82" w:rsidRPr="007A0338" w:rsidRDefault="00170B82" w:rsidP="005F233E">
      <w:pPr>
        <w:spacing w:line="360" w:lineRule="auto"/>
        <w:rPr>
          <w:rFonts w:ascii="Times New Roman" w:hAnsi="Times New Roman" w:cs="Times New Roman"/>
          <w:b/>
          <w:bCs/>
          <w:color w:val="000000" w:themeColor="text1"/>
          <w:sz w:val="28"/>
          <w:szCs w:val="28"/>
        </w:rPr>
      </w:pPr>
    </w:p>
    <w:p w14:paraId="3F0DEA18" w14:textId="7C9EA321" w:rsidR="00042C56" w:rsidRPr="007A0338" w:rsidRDefault="0006125A" w:rsidP="005F233E">
      <w:pPr>
        <w:spacing w:line="360" w:lineRule="auto"/>
        <w:rPr>
          <w:rFonts w:ascii="Times New Roman" w:hAnsi="Times New Roman" w:cs="Times New Roman"/>
          <w:b/>
          <w:bCs/>
          <w:color w:val="000000" w:themeColor="text1"/>
          <w:sz w:val="28"/>
          <w:szCs w:val="28"/>
        </w:rPr>
      </w:pPr>
      <w:r w:rsidRPr="007A0338">
        <w:rPr>
          <w:rFonts w:ascii="Times New Roman" w:hAnsi="Times New Roman" w:cs="Times New Roman"/>
          <w:b/>
          <w:bCs/>
          <w:color w:val="000000" w:themeColor="text1"/>
          <w:sz w:val="28"/>
          <w:szCs w:val="28"/>
        </w:rPr>
        <w:t xml:space="preserve">Conclusion </w:t>
      </w:r>
    </w:p>
    <w:p w14:paraId="13DA5DEF" w14:textId="77777777" w:rsidR="00042C56" w:rsidRPr="0030203E" w:rsidRDefault="00042C56" w:rsidP="005F233E">
      <w:pPr>
        <w:spacing w:line="360" w:lineRule="auto"/>
        <w:rPr>
          <w:rFonts w:ascii="Times New Roman" w:hAnsi="Times New Roman" w:cs="Times New Roman"/>
          <w:color w:val="000000" w:themeColor="text1"/>
          <w:sz w:val="28"/>
          <w:szCs w:val="28"/>
        </w:rPr>
      </w:pPr>
    </w:p>
    <w:p w14:paraId="5797573B" w14:textId="77777777"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In conclusion, this narrative review has provided a comprehensive exploration of the interplay between mental health, psychological well-being, and athlete performance in the realm of sports (</w:t>
      </w:r>
      <w:proofErr w:type="spellStart"/>
      <w:r w:rsidRPr="0030203E">
        <w:rPr>
          <w:rFonts w:ascii="Times New Roman" w:hAnsi="Times New Roman" w:cs="Times New Roman"/>
          <w:color w:val="000000" w:themeColor="text1"/>
          <w:sz w:val="24"/>
          <w:szCs w:val="24"/>
        </w:rPr>
        <w:t>Mahindru</w:t>
      </w:r>
      <w:proofErr w:type="spellEnd"/>
      <w:r w:rsidRPr="0030203E">
        <w:rPr>
          <w:rFonts w:ascii="Times New Roman" w:hAnsi="Times New Roman" w:cs="Times New Roman"/>
          <w:color w:val="000000" w:themeColor="text1"/>
          <w:sz w:val="24"/>
          <w:szCs w:val="24"/>
        </w:rPr>
        <w:t xml:space="preserve">, </w:t>
      </w:r>
      <w:proofErr w:type="spellStart"/>
      <w:r w:rsidRPr="0030203E">
        <w:rPr>
          <w:rFonts w:ascii="Times New Roman" w:hAnsi="Times New Roman" w:cs="Times New Roman"/>
          <w:color w:val="000000" w:themeColor="text1"/>
          <w:sz w:val="24"/>
          <w:szCs w:val="24"/>
        </w:rPr>
        <w:t>Patil</w:t>
      </w:r>
      <w:proofErr w:type="spellEnd"/>
      <w:r w:rsidRPr="0030203E">
        <w:rPr>
          <w:rFonts w:ascii="Times New Roman" w:hAnsi="Times New Roman" w:cs="Times New Roman"/>
          <w:color w:val="000000" w:themeColor="text1"/>
          <w:sz w:val="24"/>
          <w:szCs w:val="24"/>
        </w:rPr>
        <w:t xml:space="preserve"> and </w:t>
      </w:r>
      <w:proofErr w:type="spellStart"/>
      <w:r w:rsidRPr="0030203E">
        <w:rPr>
          <w:rFonts w:ascii="Times New Roman" w:hAnsi="Times New Roman" w:cs="Times New Roman"/>
          <w:color w:val="000000" w:themeColor="text1"/>
          <w:sz w:val="24"/>
          <w:szCs w:val="24"/>
        </w:rPr>
        <w:t>Agrawal</w:t>
      </w:r>
      <w:proofErr w:type="spellEnd"/>
      <w:r w:rsidRPr="0030203E">
        <w:rPr>
          <w:rFonts w:ascii="Times New Roman" w:hAnsi="Times New Roman" w:cs="Times New Roman"/>
          <w:color w:val="000000" w:themeColor="text1"/>
          <w:sz w:val="24"/>
          <w:szCs w:val="24"/>
        </w:rPr>
        <w:t>, 2023). Through a nuanced examination of various research findings, the review has shed light on the multifaceted effects of exercise on athletes’ mental states, emphasizing their profound significance in enhancing overall well-being and performance.</w:t>
      </w:r>
    </w:p>
    <w:p w14:paraId="63FA45FA"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135B75F8" w14:textId="77777777"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The review began by delving into the impact of exercise on stress reduction and energy increase, drawing from studies elucidating the physiological and psychological mechanisms underlying exercise-induced stress reduction (</w:t>
      </w:r>
      <w:proofErr w:type="spellStart"/>
      <w:r w:rsidRPr="0030203E">
        <w:rPr>
          <w:rFonts w:ascii="Times New Roman" w:hAnsi="Times New Roman" w:cs="Times New Roman"/>
          <w:color w:val="000000" w:themeColor="text1"/>
          <w:sz w:val="24"/>
          <w:szCs w:val="24"/>
        </w:rPr>
        <w:t>Mahindru</w:t>
      </w:r>
      <w:proofErr w:type="spellEnd"/>
      <w:r w:rsidRPr="0030203E">
        <w:rPr>
          <w:rFonts w:ascii="Times New Roman" w:hAnsi="Times New Roman" w:cs="Times New Roman"/>
          <w:color w:val="000000" w:themeColor="text1"/>
          <w:sz w:val="24"/>
          <w:szCs w:val="24"/>
        </w:rPr>
        <w:t xml:space="preserve">, </w:t>
      </w:r>
      <w:proofErr w:type="spellStart"/>
      <w:r w:rsidRPr="0030203E">
        <w:rPr>
          <w:rFonts w:ascii="Times New Roman" w:hAnsi="Times New Roman" w:cs="Times New Roman"/>
          <w:color w:val="000000" w:themeColor="text1"/>
          <w:sz w:val="24"/>
          <w:szCs w:val="24"/>
        </w:rPr>
        <w:t>Patil</w:t>
      </w:r>
      <w:proofErr w:type="spellEnd"/>
      <w:r w:rsidRPr="0030203E">
        <w:rPr>
          <w:rFonts w:ascii="Times New Roman" w:hAnsi="Times New Roman" w:cs="Times New Roman"/>
          <w:color w:val="000000" w:themeColor="text1"/>
          <w:sz w:val="24"/>
          <w:szCs w:val="24"/>
        </w:rPr>
        <w:t xml:space="preserve"> and </w:t>
      </w:r>
      <w:proofErr w:type="spellStart"/>
      <w:r w:rsidRPr="0030203E">
        <w:rPr>
          <w:rFonts w:ascii="Times New Roman" w:hAnsi="Times New Roman" w:cs="Times New Roman"/>
          <w:color w:val="000000" w:themeColor="text1"/>
          <w:sz w:val="24"/>
          <w:szCs w:val="24"/>
        </w:rPr>
        <w:t>Agrawal</w:t>
      </w:r>
      <w:proofErr w:type="spellEnd"/>
      <w:r w:rsidRPr="0030203E">
        <w:rPr>
          <w:rFonts w:ascii="Times New Roman" w:hAnsi="Times New Roman" w:cs="Times New Roman"/>
          <w:color w:val="000000" w:themeColor="text1"/>
          <w:sz w:val="24"/>
          <w:szCs w:val="24"/>
        </w:rPr>
        <w:t>, 2023). Furthermore, it highlighted the therapeutic potential of physical activity in managing mental health disorders, emphasizing the importance of integrating neurobiological and behavioral mechanisms for optimized treatment outcomes.</w:t>
      </w:r>
    </w:p>
    <w:p w14:paraId="36C95F05"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664F17EF" w14:textId="77777777"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Additionally, the review compared athletes to the non-exercising population, revealing the differential effects of exercise on psychological well-being and self-perception (National Institute of Health, 2019). It underscored the positive impact of exercise on athletes’ psychological well-being, self-perception, and resilience, while also acknowledging the challenges faced by non-exercisers in maintaining mental health.</w:t>
      </w:r>
    </w:p>
    <w:p w14:paraId="035612DB"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181E05AC" w14:textId="77777777"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Furthermore, the review explored the influence of mental health on athletes’ overall performance and well-being, emphasizing the significant role of mental health factors in shaping athletes’ athletic endeavors (Rice et al., 2016). It highlighted the unique challenges faced by elite athletes and the importance of creating supportive environments that prioritize athletes’ holistic development.</w:t>
      </w:r>
    </w:p>
    <w:p w14:paraId="52CC4E1B"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02DD4B9D" w14:textId="77777777"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Lastly, the review identified potential barriers preventing athletes from prioritizing their mental health, including performance pressures, access to resources, and sociocultural influences (Purcell, </w:t>
      </w:r>
      <w:proofErr w:type="spellStart"/>
      <w:r w:rsidRPr="0030203E">
        <w:rPr>
          <w:rFonts w:ascii="Times New Roman" w:hAnsi="Times New Roman" w:cs="Times New Roman"/>
          <w:color w:val="000000" w:themeColor="text1"/>
          <w:sz w:val="24"/>
          <w:szCs w:val="24"/>
        </w:rPr>
        <w:t>Gwyther</w:t>
      </w:r>
      <w:proofErr w:type="spellEnd"/>
      <w:r w:rsidRPr="0030203E">
        <w:rPr>
          <w:rFonts w:ascii="Times New Roman" w:hAnsi="Times New Roman" w:cs="Times New Roman"/>
          <w:color w:val="000000" w:themeColor="text1"/>
          <w:sz w:val="24"/>
          <w:szCs w:val="24"/>
        </w:rPr>
        <w:t xml:space="preserve"> and Rice, 2019). It emphasized the need for tailored interventions and support systems to address the specific needs of athletes, </w:t>
      </w:r>
      <w:r w:rsidRPr="0030203E">
        <w:rPr>
          <w:rFonts w:ascii="Times New Roman" w:hAnsi="Times New Roman" w:cs="Times New Roman"/>
          <w:color w:val="000000" w:themeColor="text1"/>
          <w:sz w:val="24"/>
          <w:szCs w:val="24"/>
        </w:rPr>
        <w:lastRenderedPageBreak/>
        <w:t>considering gender differences and individual circumstances.</w:t>
      </w:r>
    </w:p>
    <w:p w14:paraId="7EAA656D"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6A020AEC" w14:textId="77777777"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 xml:space="preserve">In light of these findings, several implications and recommendations emerge. Firstly, there is a pressing need for increased awareness and accessibility of mental health resources within the athletic community, particularly for elite athletes facing heightened performance pressures (Purcell, </w:t>
      </w:r>
      <w:proofErr w:type="spellStart"/>
      <w:r w:rsidRPr="0030203E">
        <w:rPr>
          <w:rFonts w:ascii="Times New Roman" w:hAnsi="Times New Roman" w:cs="Times New Roman"/>
          <w:color w:val="000000" w:themeColor="text1"/>
          <w:sz w:val="24"/>
          <w:szCs w:val="24"/>
        </w:rPr>
        <w:t>Gwyther</w:t>
      </w:r>
      <w:proofErr w:type="spellEnd"/>
      <w:r w:rsidRPr="0030203E">
        <w:rPr>
          <w:rFonts w:ascii="Times New Roman" w:hAnsi="Times New Roman" w:cs="Times New Roman"/>
          <w:color w:val="000000" w:themeColor="text1"/>
          <w:sz w:val="24"/>
          <w:szCs w:val="24"/>
        </w:rPr>
        <w:t xml:space="preserve"> and Rice, 2019). Creating supportive environments that prioritize athletes’ well-being and holistic development is essential for optimizing performance outcomes.</w:t>
      </w:r>
    </w:p>
    <w:p w14:paraId="6B69E7F5"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58F4953E" w14:textId="3E984394" w:rsidR="000F685C" w:rsidRPr="0030203E" w:rsidRDefault="000F685C" w:rsidP="000F685C">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Moreover, interventions aimed at promoting mental health awareness and resilience-building should be tailored to address the unique challenges faced by athletes, taking into account individual differences and sociocultural factors (Rice et al., 2016). Additionally, longitudinal studies</w:t>
      </w:r>
      <w:r w:rsidR="002F037A">
        <w:rPr>
          <w:rFonts w:ascii="Times New Roman" w:hAnsi="Times New Roman" w:cs="Times New Roman"/>
          <w:color w:val="000000" w:themeColor="text1"/>
          <w:sz w:val="24"/>
          <w:szCs w:val="24"/>
        </w:rPr>
        <w:t xml:space="preserve"> </w:t>
      </w:r>
      <w:r w:rsidRPr="0030203E">
        <w:rPr>
          <w:rFonts w:ascii="Times New Roman" w:hAnsi="Times New Roman" w:cs="Times New Roman"/>
          <w:color w:val="000000" w:themeColor="text1"/>
          <w:sz w:val="24"/>
          <w:szCs w:val="24"/>
        </w:rPr>
        <w:t>incorporating objective performance measures and comprehensive psychological assessments are needed to better understand the temporal dynamics and bidirectional relationships between mental health and performance outcomes among athletes (Shannon et al., 2022).</w:t>
      </w:r>
    </w:p>
    <w:p w14:paraId="3A0E534D" w14:textId="77777777" w:rsidR="000F685C" w:rsidRPr="0030203E" w:rsidRDefault="000F685C" w:rsidP="000F685C">
      <w:pPr>
        <w:spacing w:line="360" w:lineRule="auto"/>
        <w:rPr>
          <w:rFonts w:ascii="Times New Roman" w:hAnsi="Times New Roman" w:cs="Times New Roman"/>
          <w:color w:val="000000" w:themeColor="text1"/>
          <w:sz w:val="24"/>
          <w:szCs w:val="24"/>
        </w:rPr>
      </w:pPr>
    </w:p>
    <w:p w14:paraId="32D7C1A2" w14:textId="77777777" w:rsidR="00302A9C" w:rsidRDefault="003077A1" w:rsidP="005F233E">
      <w:pPr>
        <w:spacing w:line="360" w:lineRule="auto"/>
        <w:rPr>
          <w:rFonts w:ascii="Times New Roman" w:hAnsi="Times New Roman" w:cs="Times New Roman"/>
          <w:color w:val="000000" w:themeColor="text1"/>
          <w:sz w:val="24"/>
          <w:szCs w:val="24"/>
        </w:rPr>
      </w:pPr>
      <w:r w:rsidRPr="0030203E">
        <w:rPr>
          <w:rFonts w:ascii="Times New Roman" w:hAnsi="Times New Roman" w:cs="Times New Roman"/>
          <w:color w:val="000000" w:themeColor="text1"/>
          <w:sz w:val="24"/>
          <w:szCs w:val="24"/>
        </w:rPr>
        <w:t>Ad</w:t>
      </w:r>
      <w:r w:rsidR="000F685C" w:rsidRPr="0030203E">
        <w:rPr>
          <w:rFonts w:ascii="Times New Roman" w:hAnsi="Times New Roman" w:cs="Times New Roman"/>
          <w:color w:val="000000" w:themeColor="text1"/>
          <w:sz w:val="24"/>
          <w:szCs w:val="24"/>
        </w:rPr>
        <w:t>dressing the complex interplay between mental health, psychological well-being, and athlete performance requires a multifaceted approach that considers individual differences, sociocultural influences, and systemic barriers (Purcell et al., 2022). By prioritizing mental health within the athletic community and implementing targeted interventions, we can work towards creating a supportive and inclusive environment that fosters the well-being and success of all at</w:t>
      </w:r>
      <w:r w:rsidR="008C363B">
        <w:rPr>
          <w:rFonts w:ascii="Times New Roman" w:hAnsi="Times New Roman" w:cs="Times New Roman"/>
          <w:color w:val="000000" w:themeColor="text1"/>
          <w:sz w:val="24"/>
          <w:szCs w:val="24"/>
        </w:rPr>
        <w:t>h</w:t>
      </w:r>
      <w:r w:rsidR="0035424D">
        <w:rPr>
          <w:rFonts w:ascii="Times New Roman" w:hAnsi="Times New Roman" w:cs="Times New Roman"/>
          <w:color w:val="000000" w:themeColor="text1"/>
          <w:sz w:val="24"/>
          <w:szCs w:val="24"/>
        </w:rPr>
        <w:t>letes.</w:t>
      </w:r>
    </w:p>
    <w:p w14:paraId="2EE5A55D" w14:textId="77777777" w:rsidR="0035424D" w:rsidRDefault="0035424D" w:rsidP="005F233E">
      <w:pPr>
        <w:spacing w:line="360" w:lineRule="auto"/>
        <w:rPr>
          <w:rFonts w:ascii="Times New Roman" w:hAnsi="Times New Roman" w:cs="Times New Roman"/>
          <w:color w:val="000000" w:themeColor="text1"/>
          <w:sz w:val="24"/>
          <w:szCs w:val="24"/>
        </w:rPr>
      </w:pPr>
    </w:p>
    <w:p w14:paraId="62BD716D" w14:textId="77777777" w:rsidR="0035424D" w:rsidRDefault="0035424D" w:rsidP="005F233E">
      <w:pPr>
        <w:spacing w:line="360" w:lineRule="auto"/>
        <w:rPr>
          <w:rFonts w:ascii="Times New Roman" w:hAnsi="Times New Roman" w:cs="Times New Roman"/>
          <w:color w:val="000000" w:themeColor="text1"/>
          <w:sz w:val="24"/>
          <w:szCs w:val="24"/>
        </w:rPr>
      </w:pPr>
    </w:p>
    <w:p w14:paraId="74BB0E9F" w14:textId="31379BA8" w:rsidR="0035424D" w:rsidRPr="0030203E" w:rsidRDefault="0035424D" w:rsidP="005F233E">
      <w:pPr>
        <w:spacing w:line="360" w:lineRule="auto"/>
        <w:rPr>
          <w:rFonts w:ascii="Times New Roman" w:hAnsi="Times New Roman" w:cs="Times New Roman"/>
          <w:color w:val="000000" w:themeColor="text1"/>
          <w:sz w:val="24"/>
          <w:szCs w:val="24"/>
        </w:rPr>
        <w:sectPr w:rsidR="0035424D" w:rsidRPr="0030203E" w:rsidSect="00583AE7">
          <w:type w:val="continuous"/>
          <w:pgSz w:w="12240" w:h="15840"/>
          <w:pgMar w:top="1440" w:right="1440" w:bottom="1440" w:left="1440" w:header="720" w:footer="720" w:gutter="0"/>
          <w:cols w:num="2" w:space="720"/>
          <w:docGrid w:linePitch="360"/>
        </w:sectPr>
      </w:pPr>
      <w:r>
        <w:rPr>
          <w:rFonts w:ascii="Times New Roman" w:hAnsi="Times New Roman" w:cs="Times New Roman"/>
          <w:color w:val="000000" w:themeColor="text1"/>
          <w:sz w:val="24"/>
          <w:szCs w:val="24"/>
        </w:rPr>
        <w:t>Word count- 733</w:t>
      </w:r>
      <w:r w:rsidR="00106788">
        <w:rPr>
          <w:rFonts w:ascii="Times New Roman" w:hAnsi="Times New Roman" w:cs="Times New Roman"/>
          <w:color w:val="000000" w:themeColor="text1"/>
          <w:sz w:val="24"/>
          <w:szCs w:val="24"/>
        </w:rPr>
        <w:t>9</w:t>
      </w:r>
    </w:p>
    <w:p w14:paraId="37CC6C3F" w14:textId="5600E5D6" w:rsidR="0006125A" w:rsidRPr="0030203E" w:rsidRDefault="0006125A" w:rsidP="005F233E">
      <w:pPr>
        <w:spacing w:line="360" w:lineRule="auto"/>
        <w:rPr>
          <w:rFonts w:ascii="Times New Roman" w:hAnsi="Times New Roman" w:cs="Times New Roman"/>
          <w:color w:val="000000" w:themeColor="text1"/>
          <w:sz w:val="24"/>
          <w:szCs w:val="24"/>
        </w:rPr>
      </w:pPr>
    </w:p>
    <w:p w14:paraId="0BE06A34" w14:textId="77777777" w:rsidR="009A399F" w:rsidRPr="0030203E" w:rsidRDefault="009A399F" w:rsidP="009A399F">
      <w:pPr>
        <w:spacing w:line="360" w:lineRule="auto"/>
        <w:rPr>
          <w:rFonts w:ascii="Times New Roman" w:hAnsi="Times New Roman" w:cs="Times New Roman"/>
          <w:color w:val="000000" w:themeColor="text1"/>
          <w:sz w:val="24"/>
          <w:szCs w:val="24"/>
        </w:rPr>
      </w:pPr>
    </w:p>
    <w:p w14:paraId="3C2679C5" w14:textId="77777777" w:rsidR="00BC7FA0" w:rsidRDefault="00BC7FA0" w:rsidP="009A399F">
      <w:pPr>
        <w:spacing w:line="360" w:lineRule="auto"/>
        <w:rPr>
          <w:rFonts w:ascii="Times New Roman" w:hAnsi="Times New Roman" w:cs="Times New Roman"/>
          <w:color w:val="000000" w:themeColor="text1"/>
          <w:sz w:val="24"/>
          <w:szCs w:val="24"/>
        </w:rPr>
      </w:pPr>
    </w:p>
    <w:p w14:paraId="391B993E" w14:textId="77777777" w:rsidR="0030203E" w:rsidRDefault="0030203E" w:rsidP="009A399F">
      <w:pPr>
        <w:spacing w:line="360" w:lineRule="auto"/>
        <w:rPr>
          <w:rFonts w:ascii="Times New Roman" w:hAnsi="Times New Roman" w:cs="Times New Roman"/>
          <w:color w:val="000000" w:themeColor="text1"/>
          <w:sz w:val="24"/>
          <w:szCs w:val="24"/>
        </w:rPr>
      </w:pPr>
    </w:p>
    <w:p w14:paraId="171B7BFF" w14:textId="77777777" w:rsidR="0030203E" w:rsidRDefault="0030203E" w:rsidP="009A399F">
      <w:pPr>
        <w:spacing w:line="360" w:lineRule="auto"/>
        <w:rPr>
          <w:rFonts w:ascii="Times New Roman" w:hAnsi="Times New Roman" w:cs="Times New Roman"/>
          <w:color w:val="000000" w:themeColor="text1"/>
          <w:sz w:val="24"/>
          <w:szCs w:val="24"/>
        </w:rPr>
      </w:pPr>
    </w:p>
    <w:p w14:paraId="3F38B900" w14:textId="77777777" w:rsidR="0030203E" w:rsidRDefault="0030203E" w:rsidP="009A399F">
      <w:pPr>
        <w:spacing w:line="360" w:lineRule="auto"/>
        <w:rPr>
          <w:rFonts w:ascii="Times New Roman" w:hAnsi="Times New Roman" w:cs="Times New Roman"/>
          <w:color w:val="000000" w:themeColor="text1"/>
          <w:sz w:val="24"/>
          <w:szCs w:val="24"/>
        </w:rPr>
      </w:pPr>
    </w:p>
    <w:p w14:paraId="6134EAE6" w14:textId="77777777" w:rsidR="0030203E" w:rsidRDefault="0030203E" w:rsidP="009A399F">
      <w:pPr>
        <w:spacing w:line="360" w:lineRule="auto"/>
        <w:rPr>
          <w:rFonts w:ascii="Times New Roman" w:hAnsi="Times New Roman" w:cs="Times New Roman"/>
          <w:color w:val="000000" w:themeColor="text1"/>
          <w:sz w:val="24"/>
          <w:szCs w:val="24"/>
        </w:rPr>
      </w:pPr>
    </w:p>
    <w:p w14:paraId="2BC8EF98" w14:textId="77777777" w:rsidR="00BC7FA0" w:rsidRDefault="00BC7FA0" w:rsidP="009A399F">
      <w:pPr>
        <w:spacing w:line="360" w:lineRule="auto"/>
        <w:rPr>
          <w:rFonts w:ascii="Times New Roman" w:hAnsi="Times New Roman" w:cs="Times New Roman"/>
          <w:color w:val="000000" w:themeColor="text1"/>
          <w:sz w:val="24"/>
          <w:szCs w:val="24"/>
        </w:rPr>
      </w:pPr>
    </w:p>
    <w:p w14:paraId="47D01B25" w14:textId="77777777" w:rsidR="00BC7FA0" w:rsidRDefault="00BC7FA0" w:rsidP="009A399F">
      <w:pPr>
        <w:spacing w:line="360" w:lineRule="auto"/>
        <w:rPr>
          <w:rFonts w:ascii="Times New Roman" w:hAnsi="Times New Roman" w:cs="Times New Roman"/>
          <w:color w:val="000000" w:themeColor="text1"/>
          <w:sz w:val="24"/>
          <w:szCs w:val="24"/>
        </w:rPr>
      </w:pPr>
    </w:p>
    <w:p w14:paraId="5A78D189" w14:textId="77777777" w:rsidR="008939D1" w:rsidRDefault="008939D1" w:rsidP="009A399F">
      <w:pPr>
        <w:spacing w:line="360" w:lineRule="auto"/>
        <w:rPr>
          <w:rFonts w:ascii="Times New Roman" w:hAnsi="Times New Roman" w:cs="Times New Roman"/>
          <w:color w:val="000000" w:themeColor="text1"/>
          <w:sz w:val="24"/>
          <w:szCs w:val="24"/>
        </w:rPr>
      </w:pPr>
    </w:p>
    <w:p w14:paraId="186B5EF6" w14:textId="08D22F0B" w:rsidR="008939D1" w:rsidRDefault="008939D1" w:rsidP="009A399F">
      <w:p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Chapter 5</w:t>
      </w:r>
    </w:p>
    <w:p w14:paraId="38D84B90" w14:textId="69ABFF83" w:rsidR="008939D1" w:rsidRDefault="008939D1" w:rsidP="009A399F">
      <w:p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Ref</w:t>
      </w:r>
      <w:r w:rsidR="001526F5">
        <w:rPr>
          <w:rFonts w:ascii="Times New Roman" w:hAnsi="Times New Roman" w:cs="Times New Roman"/>
          <w:b/>
          <w:bCs/>
          <w:color w:val="000000" w:themeColor="text1"/>
          <w:sz w:val="28"/>
          <w:szCs w:val="28"/>
        </w:rPr>
        <w:t>ere</w:t>
      </w:r>
      <w:r w:rsidR="00B0658F">
        <w:rPr>
          <w:rFonts w:ascii="Times New Roman" w:hAnsi="Times New Roman" w:cs="Times New Roman"/>
          <w:b/>
          <w:bCs/>
          <w:color w:val="000000" w:themeColor="text1"/>
          <w:sz w:val="28"/>
          <w:szCs w:val="28"/>
        </w:rPr>
        <w:t>nce list</w:t>
      </w:r>
    </w:p>
    <w:p w14:paraId="5D441D2C" w14:textId="77777777" w:rsidR="007A2031" w:rsidRDefault="007A2031" w:rsidP="009A399F">
      <w:pPr>
        <w:spacing w:line="360" w:lineRule="auto"/>
        <w:rPr>
          <w:rFonts w:ascii="Times New Roman" w:hAnsi="Times New Roman" w:cs="Times New Roman"/>
          <w:b/>
          <w:bCs/>
          <w:color w:val="000000" w:themeColor="text1"/>
          <w:sz w:val="28"/>
          <w:szCs w:val="28"/>
        </w:rPr>
      </w:pPr>
    </w:p>
    <w:p w14:paraId="6FD6951A" w14:textId="49335FDC"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Ament, W. and </w:t>
      </w:r>
      <w:proofErr w:type="spellStart"/>
      <w:r w:rsidRPr="00FB7302">
        <w:rPr>
          <w:rStyle w:val="s1"/>
          <w:rFonts w:ascii="Times New Roman" w:hAnsi="Times New Roman"/>
          <w:sz w:val="24"/>
          <w:szCs w:val="24"/>
        </w:rPr>
        <w:t>Verkerke</w:t>
      </w:r>
      <w:proofErr w:type="spellEnd"/>
      <w:r w:rsidRPr="00FB7302">
        <w:rPr>
          <w:rStyle w:val="s1"/>
          <w:rFonts w:ascii="Times New Roman" w:hAnsi="Times New Roman"/>
          <w:sz w:val="24"/>
          <w:szCs w:val="24"/>
        </w:rPr>
        <w:t xml:space="preserve">, G.J. (2009). Exercise and fatigue. </w:t>
      </w:r>
      <w:r w:rsidRPr="00FB7302">
        <w:rPr>
          <w:rStyle w:val="s2"/>
          <w:rFonts w:ascii="Times New Roman" w:hAnsi="Times New Roman"/>
          <w:i w:val="0"/>
          <w:iCs w:val="0"/>
          <w:sz w:val="24"/>
          <w:szCs w:val="24"/>
        </w:rPr>
        <w:t>Sports medicine (Auckland, N.Z.)</w:t>
      </w:r>
      <w:r w:rsidRPr="00FB7302">
        <w:rPr>
          <w:rStyle w:val="s1"/>
          <w:rFonts w:ascii="Times New Roman" w:hAnsi="Times New Roman"/>
          <w:sz w:val="24"/>
          <w:szCs w:val="24"/>
        </w:rPr>
        <w:t xml:space="preserve">, [online] 39(5), pp.389–422. </w:t>
      </w:r>
      <w:proofErr w:type="spellStart"/>
      <w:r w:rsidR="00D94BFB" w:rsidRPr="00FB7302">
        <w:rPr>
          <w:rStyle w:val="s1"/>
          <w:rFonts w:ascii="Times New Roman" w:hAnsi="Times New Roman"/>
          <w:sz w:val="24"/>
          <w:szCs w:val="24"/>
        </w:rPr>
        <w:t>doi</w:t>
      </w:r>
      <w:proofErr w:type="spellEnd"/>
      <w:r w:rsidR="00D94BFB" w:rsidRPr="00FB7302">
        <w:rPr>
          <w:rStyle w:val="s1"/>
          <w:rFonts w:ascii="Times New Roman" w:hAnsi="Times New Roman"/>
          <w:sz w:val="24"/>
          <w:szCs w:val="24"/>
        </w:rPr>
        <w:t>: https://doi.org/10.2165/00007256-200939050-00005</w:t>
      </w:r>
      <w:r w:rsidRPr="00FB7302">
        <w:rPr>
          <w:rStyle w:val="s1"/>
          <w:rFonts w:ascii="Times New Roman" w:hAnsi="Times New Roman"/>
          <w:sz w:val="24"/>
          <w:szCs w:val="24"/>
        </w:rPr>
        <w:t>.</w:t>
      </w:r>
    </w:p>
    <w:p w14:paraId="1622E7EE" w14:textId="77777777" w:rsidR="00FB7302" w:rsidRPr="00FB7302" w:rsidRDefault="00FB7302" w:rsidP="00FB7302">
      <w:pPr>
        <w:pStyle w:val="p2"/>
        <w:spacing w:line="360" w:lineRule="auto"/>
        <w:divId w:val="1955476233"/>
        <w:rPr>
          <w:rFonts w:ascii="Times New Roman" w:hAnsi="Times New Roman"/>
          <w:sz w:val="24"/>
          <w:szCs w:val="24"/>
        </w:rPr>
      </w:pPr>
    </w:p>
    <w:p w14:paraId="54285513"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American Psychological Association (2023). </w:t>
      </w:r>
      <w:r w:rsidRPr="00FB7302">
        <w:rPr>
          <w:rStyle w:val="s2"/>
          <w:rFonts w:ascii="Times New Roman" w:hAnsi="Times New Roman"/>
          <w:i w:val="0"/>
          <w:iCs w:val="0"/>
          <w:sz w:val="24"/>
          <w:szCs w:val="24"/>
        </w:rPr>
        <w:t>APA Dictionary of Psychology</w:t>
      </w:r>
      <w:r w:rsidRPr="00FB7302">
        <w:rPr>
          <w:rStyle w:val="s1"/>
          <w:rFonts w:ascii="Times New Roman" w:hAnsi="Times New Roman"/>
          <w:sz w:val="24"/>
          <w:szCs w:val="24"/>
        </w:rPr>
        <w:t>. [online] dictionary.apa.org. Available at: https://dictionary.apa.org/self-perception.</w:t>
      </w:r>
    </w:p>
    <w:p w14:paraId="2A549BE9" w14:textId="77777777" w:rsidR="00FB7302" w:rsidRPr="00FB7302" w:rsidRDefault="00FB7302" w:rsidP="00FB7302">
      <w:pPr>
        <w:pStyle w:val="p2"/>
        <w:spacing w:line="360" w:lineRule="auto"/>
        <w:divId w:val="1955476233"/>
        <w:rPr>
          <w:rFonts w:ascii="Times New Roman" w:hAnsi="Times New Roman"/>
          <w:sz w:val="24"/>
          <w:szCs w:val="24"/>
        </w:rPr>
      </w:pPr>
    </w:p>
    <w:p w14:paraId="0AEE039A"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Babić, R., Babić, M., </w:t>
      </w:r>
      <w:proofErr w:type="spellStart"/>
      <w:r w:rsidRPr="00FB7302">
        <w:rPr>
          <w:rStyle w:val="s1"/>
          <w:rFonts w:ascii="Times New Roman" w:hAnsi="Times New Roman"/>
          <w:sz w:val="24"/>
          <w:szCs w:val="24"/>
        </w:rPr>
        <w:t>Rastović</w:t>
      </w:r>
      <w:proofErr w:type="spellEnd"/>
      <w:r w:rsidRPr="00FB7302">
        <w:rPr>
          <w:rStyle w:val="s1"/>
          <w:rFonts w:ascii="Times New Roman" w:hAnsi="Times New Roman"/>
          <w:sz w:val="24"/>
          <w:szCs w:val="24"/>
        </w:rPr>
        <w:t xml:space="preserve">, P., </w:t>
      </w:r>
      <w:proofErr w:type="spellStart"/>
      <w:r w:rsidRPr="00FB7302">
        <w:rPr>
          <w:rStyle w:val="s1"/>
          <w:rFonts w:ascii="Times New Roman" w:hAnsi="Times New Roman"/>
          <w:sz w:val="24"/>
          <w:szCs w:val="24"/>
        </w:rPr>
        <w:t>Ćurlin</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Šimić</w:t>
      </w:r>
      <w:proofErr w:type="spellEnd"/>
      <w:r w:rsidRPr="00FB7302">
        <w:rPr>
          <w:rStyle w:val="s1"/>
          <w:rFonts w:ascii="Times New Roman" w:hAnsi="Times New Roman"/>
          <w:sz w:val="24"/>
          <w:szCs w:val="24"/>
        </w:rPr>
        <w:t xml:space="preserve">, J., Mandić, K. and </w:t>
      </w:r>
      <w:proofErr w:type="spellStart"/>
      <w:r w:rsidRPr="00FB7302">
        <w:rPr>
          <w:rStyle w:val="s1"/>
          <w:rFonts w:ascii="Times New Roman" w:hAnsi="Times New Roman"/>
          <w:sz w:val="24"/>
          <w:szCs w:val="24"/>
        </w:rPr>
        <w:t>Pavlović</w:t>
      </w:r>
      <w:proofErr w:type="spellEnd"/>
      <w:r w:rsidRPr="00FB7302">
        <w:rPr>
          <w:rStyle w:val="s1"/>
          <w:rFonts w:ascii="Times New Roman" w:hAnsi="Times New Roman"/>
          <w:sz w:val="24"/>
          <w:szCs w:val="24"/>
        </w:rPr>
        <w:t xml:space="preserve">, K. (2020). Resilience in Health and Illness. </w:t>
      </w:r>
      <w:proofErr w:type="spellStart"/>
      <w:r w:rsidRPr="00FB7302">
        <w:rPr>
          <w:rStyle w:val="s2"/>
          <w:rFonts w:ascii="Times New Roman" w:hAnsi="Times New Roman"/>
          <w:i w:val="0"/>
          <w:iCs w:val="0"/>
          <w:sz w:val="24"/>
          <w:szCs w:val="24"/>
        </w:rPr>
        <w:t>Psychiatria</w:t>
      </w:r>
      <w:proofErr w:type="spellEnd"/>
      <w:r w:rsidRPr="00FB7302">
        <w:rPr>
          <w:rStyle w:val="s2"/>
          <w:rFonts w:ascii="Times New Roman" w:hAnsi="Times New Roman"/>
          <w:i w:val="0"/>
          <w:iCs w:val="0"/>
          <w:sz w:val="24"/>
          <w:szCs w:val="24"/>
        </w:rPr>
        <w:t xml:space="preserve"> </w:t>
      </w:r>
      <w:proofErr w:type="spellStart"/>
      <w:r w:rsidRPr="00FB7302">
        <w:rPr>
          <w:rStyle w:val="s2"/>
          <w:rFonts w:ascii="Times New Roman" w:hAnsi="Times New Roman"/>
          <w:i w:val="0"/>
          <w:iCs w:val="0"/>
          <w:sz w:val="24"/>
          <w:szCs w:val="24"/>
        </w:rPr>
        <w:t>Danubina</w:t>
      </w:r>
      <w:proofErr w:type="spellEnd"/>
      <w:r w:rsidRPr="00FB7302">
        <w:rPr>
          <w:rStyle w:val="s1"/>
          <w:rFonts w:ascii="Times New Roman" w:hAnsi="Times New Roman"/>
          <w:sz w:val="24"/>
          <w:szCs w:val="24"/>
        </w:rPr>
        <w:t>, [online] 32(</w:t>
      </w:r>
      <w:proofErr w:type="spellStart"/>
      <w:r w:rsidRPr="00FB7302">
        <w:rPr>
          <w:rStyle w:val="s1"/>
          <w:rFonts w:ascii="Times New Roman" w:hAnsi="Times New Roman"/>
          <w:sz w:val="24"/>
          <w:szCs w:val="24"/>
        </w:rPr>
        <w:t>Suppl</w:t>
      </w:r>
      <w:proofErr w:type="spellEnd"/>
      <w:r w:rsidRPr="00FB7302">
        <w:rPr>
          <w:rStyle w:val="s1"/>
          <w:rFonts w:ascii="Times New Roman" w:hAnsi="Times New Roman"/>
          <w:sz w:val="24"/>
          <w:szCs w:val="24"/>
        </w:rPr>
        <w:t xml:space="preserve"> 2), pp.226–232. Available at: https://pubmed.ncbi.nlm.nih.gov/32970640/#:~:text=Resilience%20is%20a%20positive%20adaptation.</w:t>
      </w:r>
    </w:p>
    <w:p w14:paraId="680CE922" w14:textId="77777777" w:rsidR="00FB7302" w:rsidRPr="00FB7302" w:rsidRDefault="00FB7302" w:rsidP="00FB7302">
      <w:pPr>
        <w:pStyle w:val="p2"/>
        <w:spacing w:line="360" w:lineRule="auto"/>
        <w:divId w:val="1955476233"/>
        <w:rPr>
          <w:rFonts w:ascii="Times New Roman" w:hAnsi="Times New Roman"/>
          <w:sz w:val="24"/>
          <w:szCs w:val="24"/>
        </w:rPr>
      </w:pPr>
    </w:p>
    <w:p w14:paraId="17ABA6A4" w14:textId="0AC2A614" w:rsidR="00FB7302" w:rsidRPr="00FB7302" w:rsidRDefault="002675A4" w:rsidP="00FB7302">
      <w:pPr>
        <w:pStyle w:val="p2"/>
        <w:spacing w:line="360" w:lineRule="auto"/>
        <w:divId w:val="1955476233"/>
        <w:rPr>
          <w:rFonts w:ascii="Times New Roman" w:hAnsi="Times New Roman"/>
          <w:sz w:val="24"/>
          <w:szCs w:val="24"/>
        </w:rPr>
      </w:pPr>
      <w:proofErr w:type="spellStart"/>
      <w:r>
        <w:rPr>
          <w:rFonts w:ascii="Times New Roman" w:hAnsi="Times New Roman"/>
          <w:sz w:val="24"/>
          <w:szCs w:val="24"/>
        </w:rPr>
        <w:t>Bolderston</w:t>
      </w:r>
      <w:proofErr w:type="spellEnd"/>
      <w:r>
        <w:rPr>
          <w:rFonts w:ascii="Times New Roman" w:hAnsi="Times New Roman"/>
          <w:sz w:val="24"/>
          <w:szCs w:val="24"/>
        </w:rPr>
        <w:t xml:space="preserve"> A. Writing an effective literature review. </w:t>
      </w:r>
      <w:r w:rsidR="00D24FCD">
        <w:rPr>
          <w:rFonts w:ascii="Times New Roman" w:hAnsi="Times New Roman"/>
          <w:sz w:val="24"/>
          <w:szCs w:val="24"/>
        </w:rPr>
        <w:t xml:space="preserve">J Ned </w:t>
      </w:r>
      <w:proofErr w:type="spellStart"/>
      <w:r w:rsidR="00D24FCD">
        <w:rPr>
          <w:rFonts w:ascii="Times New Roman" w:hAnsi="Times New Roman"/>
          <w:sz w:val="24"/>
          <w:szCs w:val="24"/>
        </w:rPr>
        <w:t>Imag</w:t>
      </w:r>
      <w:proofErr w:type="spellEnd"/>
      <w:r w:rsidR="00D24FCD">
        <w:rPr>
          <w:rFonts w:ascii="Times New Roman" w:hAnsi="Times New Roman"/>
          <w:sz w:val="24"/>
          <w:szCs w:val="24"/>
        </w:rPr>
        <w:t xml:space="preserve"> </w:t>
      </w:r>
      <w:proofErr w:type="spellStart"/>
      <w:r w:rsidR="00D24FCD">
        <w:rPr>
          <w:rFonts w:ascii="Times New Roman" w:hAnsi="Times New Roman"/>
          <w:sz w:val="24"/>
          <w:szCs w:val="24"/>
        </w:rPr>
        <w:t>Radi</w:t>
      </w:r>
      <w:proofErr w:type="spellEnd"/>
      <w:r w:rsidR="00D24FCD">
        <w:rPr>
          <w:rFonts w:ascii="Times New Roman" w:hAnsi="Times New Roman"/>
          <w:sz w:val="24"/>
          <w:szCs w:val="24"/>
        </w:rPr>
        <w:t xml:space="preserve"> Sci 2008;</w:t>
      </w:r>
      <w:r w:rsidR="00D94BFB">
        <w:rPr>
          <w:rFonts w:ascii="Times New Roman" w:hAnsi="Times New Roman"/>
          <w:sz w:val="24"/>
          <w:szCs w:val="24"/>
        </w:rPr>
        <w:t>39:86-92.</w:t>
      </w:r>
    </w:p>
    <w:p w14:paraId="2F248E9D" w14:textId="1F0DC4E1"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Boylan</w:t>
      </w:r>
      <w:proofErr w:type="spellEnd"/>
      <w:r w:rsidRPr="00FB7302">
        <w:rPr>
          <w:rStyle w:val="s1"/>
          <w:rFonts w:ascii="Times New Roman" w:hAnsi="Times New Roman"/>
          <w:sz w:val="24"/>
          <w:szCs w:val="24"/>
        </w:rPr>
        <w:t xml:space="preserve">, J.M., Tompkins, J.L. and Krueger, P.M. (2022). Psychological well-being, education, and mortality. Health Psychology, 41(3), pp.225–234. </w:t>
      </w:r>
      <w:proofErr w:type="spellStart"/>
      <w:r w:rsidR="00D94BFB" w:rsidRPr="00FB7302">
        <w:rPr>
          <w:rStyle w:val="s1"/>
          <w:rFonts w:ascii="Times New Roman" w:hAnsi="Times New Roman"/>
          <w:sz w:val="24"/>
          <w:szCs w:val="24"/>
        </w:rPr>
        <w:t>doi</w:t>
      </w:r>
      <w:proofErr w:type="spellEnd"/>
      <w:r w:rsidR="00D94BFB" w:rsidRPr="00FB7302">
        <w:rPr>
          <w:rStyle w:val="s1"/>
          <w:rFonts w:ascii="Times New Roman" w:hAnsi="Times New Roman"/>
          <w:sz w:val="24"/>
          <w:szCs w:val="24"/>
        </w:rPr>
        <w:t>: https://doi.org/10.1037/hea0001159</w:t>
      </w:r>
      <w:r w:rsidRPr="00FB7302">
        <w:rPr>
          <w:rStyle w:val="s1"/>
          <w:rFonts w:ascii="Times New Roman" w:hAnsi="Times New Roman"/>
          <w:sz w:val="24"/>
          <w:szCs w:val="24"/>
        </w:rPr>
        <w:t>.</w:t>
      </w:r>
    </w:p>
    <w:p w14:paraId="287FD6E2" w14:textId="77777777" w:rsidR="00FB7302" w:rsidRPr="00FB7302" w:rsidRDefault="00FB7302" w:rsidP="00FB7302">
      <w:pPr>
        <w:pStyle w:val="p2"/>
        <w:spacing w:line="360" w:lineRule="auto"/>
        <w:divId w:val="1955476233"/>
        <w:rPr>
          <w:rFonts w:ascii="Times New Roman" w:hAnsi="Times New Roman"/>
          <w:sz w:val="24"/>
          <w:szCs w:val="24"/>
        </w:rPr>
      </w:pPr>
    </w:p>
    <w:p w14:paraId="4B635845"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British Journal of Sports Medicine (2019). </w:t>
      </w:r>
      <w:r w:rsidRPr="00FB7302">
        <w:rPr>
          <w:rStyle w:val="s2"/>
          <w:rFonts w:ascii="Times New Roman" w:hAnsi="Times New Roman"/>
          <w:i w:val="0"/>
          <w:iCs w:val="0"/>
          <w:sz w:val="24"/>
          <w:szCs w:val="24"/>
        </w:rPr>
        <w:t>Stigma deterring elite athletes with mental health issues from seeking help | BMJ</w:t>
      </w:r>
      <w:r w:rsidRPr="00FB7302">
        <w:rPr>
          <w:rStyle w:val="s1"/>
          <w:rFonts w:ascii="Times New Roman" w:hAnsi="Times New Roman"/>
          <w:sz w:val="24"/>
          <w:szCs w:val="24"/>
        </w:rPr>
        <w:t>. [online] BMJ. Available at: https://www.bmj.com/company/newsroom/stigma-deterring-elite-athletes-with-mental-health-issues-from-seeking-help/.</w:t>
      </w:r>
    </w:p>
    <w:p w14:paraId="3D3E2370" w14:textId="77777777" w:rsidR="00FB7302" w:rsidRPr="00FB7302" w:rsidRDefault="00FB7302" w:rsidP="00FB7302">
      <w:pPr>
        <w:pStyle w:val="p2"/>
        <w:spacing w:line="360" w:lineRule="auto"/>
        <w:divId w:val="1955476233"/>
        <w:rPr>
          <w:rFonts w:ascii="Times New Roman" w:hAnsi="Times New Roman"/>
          <w:sz w:val="24"/>
          <w:szCs w:val="24"/>
        </w:rPr>
      </w:pPr>
    </w:p>
    <w:p w14:paraId="13E24766" w14:textId="08453AEA"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Cleland, J.A. (2017). The qualitative orientation in medical education research. Korean Journal of Medical Education, [online] 29(2), pp.61–71. </w:t>
      </w:r>
      <w:proofErr w:type="spellStart"/>
      <w:r w:rsidR="00D94BFB" w:rsidRPr="00FB7302">
        <w:rPr>
          <w:rStyle w:val="s1"/>
          <w:rFonts w:ascii="Times New Roman" w:hAnsi="Times New Roman"/>
          <w:sz w:val="24"/>
          <w:szCs w:val="24"/>
        </w:rPr>
        <w:t>doi</w:t>
      </w:r>
      <w:proofErr w:type="spellEnd"/>
      <w:r w:rsidR="00D94BFB" w:rsidRPr="00FB7302">
        <w:rPr>
          <w:rStyle w:val="s1"/>
          <w:rFonts w:ascii="Times New Roman" w:hAnsi="Times New Roman"/>
          <w:sz w:val="24"/>
          <w:szCs w:val="24"/>
        </w:rPr>
        <w:t>: https://doi.org/10.3946/kjme.2017.53</w:t>
      </w:r>
      <w:r w:rsidRPr="00FB7302">
        <w:rPr>
          <w:rStyle w:val="s1"/>
          <w:rFonts w:ascii="Times New Roman" w:hAnsi="Times New Roman"/>
          <w:sz w:val="24"/>
          <w:szCs w:val="24"/>
        </w:rPr>
        <w:t>.</w:t>
      </w:r>
    </w:p>
    <w:p w14:paraId="6AD9C102" w14:textId="77777777" w:rsidR="00FB7302" w:rsidRPr="00FB7302" w:rsidRDefault="00FB7302" w:rsidP="00FB7302">
      <w:pPr>
        <w:pStyle w:val="p2"/>
        <w:spacing w:line="360" w:lineRule="auto"/>
        <w:divId w:val="1955476233"/>
        <w:rPr>
          <w:rFonts w:ascii="Times New Roman" w:hAnsi="Times New Roman"/>
          <w:sz w:val="24"/>
          <w:szCs w:val="24"/>
        </w:rPr>
      </w:pPr>
    </w:p>
    <w:p w14:paraId="3ECE6954"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Cascella</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Rajnik</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Aleem</w:t>
      </w:r>
      <w:proofErr w:type="spellEnd"/>
      <w:r w:rsidRPr="00FB7302">
        <w:rPr>
          <w:rStyle w:val="s1"/>
          <w:rFonts w:ascii="Times New Roman" w:hAnsi="Times New Roman"/>
          <w:sz w:val="24"/>
          <w:szCs w:val="24"/>
        </w:rPr>
        <w:t xml:space="preserve">, A., </w:t>
      </w:r>
      <w:proofErr w:type="spellStart"/>
      <w:r w:rsidRPr="00FB7302">
        <w:rPr>
          <w:rStyle w:val="s1"/>
          <w:rFonts w:ascii="Times New Roman" w:hAnsi="Times New Roman"/>
          <w:sz w:val="24"/>
          <w:szCs w:val="24"/>
        </w:rPr>
        <w:t>Dulebohn</w:t>
      </w:r>
      <w:proofErr w:type="spellEnd"/>
      <w:r w:rsidRPr="00FB7302">
        <w:rPr>
          <w:rStyle w:val="s1"/>
          <w:rFonts w:ascii="Times New Roman" w:hAnsi="Times New Roman"/>
          <w:sz w:val="24"/>
          <w:szCs w:val="24"/>
        </w:rPr>
        <w:t xml:space="preserve">, S.C. and Di Napoli, R. (2023). Features, Evaluation, and Treatment of Coronavirus (COVID-19). [online] PubMed. Available at: </w:t>
      </w:r>
      <w:r w:rsidRPr="00FB7302">
        <w:rPr>
          <w:rStyle w:val="s1"/>
          <w:rFonts w:ascii="Times New Roman" w:hAnsi="Times New Roman"/>
          <w:sz w:val="24"/>
          <w:szCs w:val="24"/>
        </w:rPr>
        <w:lastRenderedPageBreak/>
        <w:t>https://pubmed.ncbi.nlm.nih.gov/32150360/#:~:text=After%20the%20first%20cases%20of [Accessed 24 Apr. 2023].</w:t>
      </w:r>
    </w:p>
    <w:p w14:paraId="0FABA23F" w14:textId="77777777" w:rsidR="00FB7302" w:rsidRPr="00FB7302" w:rsidRDefault="00FB7302" w:rsidP="00FB7302">
      <w:pPr>
        <w:pStyle w:val="p2"/>
        <w:spacing w:line="360" w:lineRule="auto"/>
        <w:divId w:val="1955476233"/>
        <w:rPr>
          <w:rFonts w:ascii="Times New Roman" w:hAnsi="Times New Roman"/>
          <w:sz w:val="24"/>
          <w:szCs w:val="24"/>
        </w:rPr>
      </w:pPr>
    </w:p>
    <w:p w14:paraId="467BFF7C" w14:textId="70037F9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Carmichael, M.A., Thomson, R.L., Moran, L.J. and Wycherley, T.P. (2021). The Impact of Menstrual Cycle Phase on Athletes’ Performance: A Narrative Review. </w:t>
      </w:r>
      <w:r w:rsidRPr="00FB7302">
        <w:rPr>
          <w:rStyle w:val="s2"/>
          <w:rFonts w:ascii="Times New Roman" w:hAnsi="Times New Roman"/>
          <w:i w:val="0"/>
          <w:iCs w:val="0"/>
          <w:sz w:val="24"/>
          <w:szCs w:val="24"/>
        </w:rPr>
        <w:t>International Journal of Environmental Research and Public Health</w:t>
      </w:r>
      <w:r w:rsidRPr="00FB7302">
        <w:rPr>
          <w:rStyle w:val="s1"/>
          <w:rFonts w:ascii="Times New Roman" w:hAnsi="Times New Roman"/>
          <w:sz w:val="24"/>
          <w:szCs w:val="24"/>
        </w:rPr>
        <w:t xml:space="preserve">, [online] 18(4).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https://doi.org/10.3390/ijerph18041667</w:t>
      </w:r>
      <w:r w:rsidRPr="00FB7302">
        <w:rPr>
          <w:rStyle w:val="s1"/>
          <w:rFonts w:ascii="Times New Roman" w:hAnsi="Times New Roman"/>
          <w:sz w:val="24"/>
          <w:szCs w:val="24"/>
        </w:rPr>
        <w:t>.</w:t>
      </w:r>
    </w:p>
    <w:p w14:paraId="1E052585" w14:textId="77777777" w:rsidR="00FB7302" w:rsidRPr="00FB7302" w:rsidRDefault="00FB7302" w:rsidP="00FB7302">
      <w:pPr>
        <w:pStyle w:val="p2"/>
        <w:spacing w:line="360" w:lineRule="auto"/>
        <w:divId w:val="1955476233"/>
        <w:rPr>
          <w:rFonts w:ascii="Times New Roman" w:hAnsi="Times New Roman"/>
          <w:sz w:val="24"/>
          <w:szCs w:val="24"/>
        </w:rPr>
      </w:pPr>
    </w:p>
    <w:p w14:paraId="467D2141" w14:textId="09F41E0F"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Choi, H., </w:t>
      </w:r>
      <w:proofErr w:type="spellStart"/>
      <w:r w:rsidRPr="00FB7302">
        <w:rPr>
          <w:rStyle w:val="s1"/>
          <w:rFonts w:ascii="Times New Roman" w:hAnsi="Times New Roman"/>
          <w:sz w:val="24"/>
          <w:szCs w:val="24"/>
        </w:rPr>
        <w:t>Jeong</w:t>
      </w:r>
      <w:proofErr w:type="spellEnd"/>
      <w:r w:rsidRPr="00FB7302">
        <w:rPr>
          <w:rStyle w:val="s1"/>
          <w:rFonts w:ascii="Times New Roman" w:hAnsi="Times New Roman"/>
          <w:sz w:val="24"/>
          <w:szCs w:val="24"/>
        </w:rPr>
        <w:t xml:space="preserve">, Y. and Kim, S.-K. (2020). The Relationship between Coaching Behavior and Athlete Burnout: Mediating Effects of Communication and the Coach–Athlete Relationship. </w:t>
      </w:r>
      <w:r w:rsidRPr="00FB7302">
        <w:rPr>
          <w:rStyle w:val="s2"/>
          <w:rFonts w:ascii="Times New Roman" w:hAnsi="Times New Roman"/>
          <w:i w:val="0"/>
          <w:iCs w:val="0"/>
          <w:sz w:val="24"/>
          <w:szCs w:val="24"/>
        </w:rPr>
        <w:t>International Journal of Environmental Research and Public Health</w:t>
      </w:r>
      <w:r w:rsidRPr="00FB7302">
        <w:rPr>
          <w:rStyle w:val="s1"/>
          <w:rFonts w:ascii="Times New Roman" w:hAnsi="Times New Roman"/>
          <w:sz w:val="24"/>
          <w:szCs w:val="24"/>
        </w:rPr>
        <w:t xml:space="preserve">, [online] 17(22), p.8618.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https://doi.org/10.3390/ijerph17228618</w:t>
      </w:r>
      <w:r w:rsidRPr="00FB7302">
        <w:rPr>
          <w:rStyle w:val="s1"/>
          <w:rFonts w:ascii="Times New Roman" w:hAnsi="Times New Roman"/>
          <w:sz w:val="24"/>
          <w:szCs w:val="24"/>
        </w:rPr>
        <w:t>.</w:t>
      </w:r>
    </w:p>
    <w:p w14:paraId="49718E75" w14:textId="77777777" w:rsidR="00FB7302" w:rsidRPr="00FB7302" w:rsidRDefault="00FB7302" w:rsidP="00FB7302">
      <w:pPr>
        <w:pStyle w:val="p2"/>
        <w:spacing w:line="360" w:lineRule="auto"/>
        <w:divId w:val="1955476233"/>
        <w:rPr>
          <w:rFonts w:ascii="Times New Roman" w:hAnsi="Times New Roman"/>
          <w:sz w:val="24"/>
          <w:szCs w:val="24"/>
        </w:rPr>
      </w:pPr>
    </w:p>
    <w:p w14:paraId="24730229" w14:textId="5BF26395"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Daley, M.M., </w:t>
      </w:r>
      <w:proofErr w:type="spellStart"/>
      <w:r w:rsidRPr="00FB7302">
        <w:rPr>
          <w:rStyle w:val="s1"/>
          <w:rFonts w:ascii="Times New Roman" w:hAnsi="Times New Roman"/>
          <w:sz w:val="24"/>
          <w:szCs w:val="24"/>
        </w:rPr>
        <w:t>Shoop</w:t>
      </w:r>
      <w:proofErr w:type="spellEnd"/>
      <w:r w:rsidRPr="00FB7302">
        <w:rPr>
          <w:rStyle w:val="s1"/>
          <w:rFonts w:ascii="Times New Roman" w:hAnsi="Times New Roman"/>
          <w:sz w:val="24"/>
          <w:szCs w:val="24"/>
        </w:rPr>
        <w:t xml:space="preserve">, J. and </w:t>
      </w:r>
      <w:proofErr w:type="spellStart"/>
      <w:r w:rsidRPr="00FB7302">
        <w:rPr>
          <w:rStyle w:val="s1"/>
          <w:rFonts w:ascii="Times New Roman" w:hAnsi="Times New Roman"/>
          <w:sz w:val="24"/>
          <w:szCs w:val="24"/>
        </w:rPr>
        <w:t>Christino</w:t>
      </w:r>
      <w:proofErr w:type="spellEnd"/>
      <w:r w:rsidRPr="00FB7302">
        <w:rPr>
          <w:rStyle w:val="s1"/>
          <w:rFonts w:ascii="Times New Roman" w:hAnsi="Times New Roman"/>
          <w:sz w:val="24"/>
          <w:szCs w:val="24"/>
        </w:rPr>
        <w:t xml:space="preserve">, M.A. (2023). Mental Health in the Specialized Athlete. </w:t>
      </w:r>
      <w:r w:rsidRPr="00FB7302">
        <w:rPr>
          <w:rStyle w:val="s2"/>
          <w:rFonts w:ascii="Times New Roman" w:hAnsi="Times New Roman"/>
          <w:i w:val="0"/>
          <w:iCs w:val="0"/>
          <w:sz w:val="24"/>
          <w:szCs w:val="24"/>
        </w:rPr>
        <w:t>Current Reviews in Musculoskeletal Medicine</w:t>
      </w:r>
      <w:r w:rsidRPr="00FB7302">
        <w:rPr>
          <w:rStyle w:val="s1"/>
          <w:rFonts w:ascii="Times New Roman" w:hAnsi="Times New Roman"/>
          <w:sz w:val="24"/>
          <w:szCs w:val="24"/>
        </w:rPr>
        <w:t xml:space="preserve">, [online] 16(9), pp.410–418.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https://doi.org/10.1007/s12178-023-09851-1</w:t>
      </w:r>
      <w:r w:rsidRPr="00FB7302">
        <w:rPr>
          <w:rStyle w:val="s1"/>
          <w:rFonts w:ascii="Times New Roman" w:hAnsi="Times New Roman"/>
          <w:sz w:val="24"/>
          <w:szCs w:val="24"/>
        </w:rPr>
        <w:t>.</w:t>
      </w:r>
    </w:p>
    <w:p w14:paraId="6B26A8B2" w14:textId="77777777" w:rsidR="00FB7302" w:rsidRPr="00FB7302" w:rsidRDefault="00FB7302" w:rsidP="00FB7302">
      <w:pPr>
        <w:pStyle w:val="p2"/>
        <w:spacing w:line="360" w:lineRule="auto"/>
        <w:divId w:val="1955476233"/>
        <w:rPr>
          <w:rFonts w:ascii="Times New Roman" w:hAnsi="Times New Roman"/>
          <w:sz w:val="24"/>
          <w:szCs w:val="24"/>
        </w:rPr>
      </w:pPr>
    </w:p>
    <w:p w14:paraId="4522B1A5" w14:textId="65E048BF"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Da, F., Wesley, Lopes, C.S., Geraldo, </w:t>
      </w:r>
      <w:proofErr w:type="spellStart"/>
      <w:r w:rsidRPr="00FB7302">
        <w:rPr>
          <w:rStyle w:val="s1"/>
          <w:rFonts w:ascii="Times New Roman" w:hAnsi="Times New Roman"/>
          <w:sz w:val="24"/>
          <w:szCs w:val="24"/>
        </w:rPr>
        <w:t>Lattari</w:t>
      </w:r>
      <w:proofErr w:type="spellEnd"/>
      <w:r w:rsidRPr="00FB7302">
        <w:rPr>
          <w:rStyle w:val="s1"/>
          <w:rFonts w:ascii="Times New Roman" w:hAnsi="Times New Roman"/>
          <w:sz w:val="24"/>
          <w:szCs w:val="24"/>
        </w:rPr>
        <w:t xml:space="preserve">, E., </w:t>
      </w:r>
      <w:proofErr w:type="spellStart"/>
      <w:r w:rsidRPr="00FB7302">
        <w:rPr>
          <w:rStyle w:val="s1"/>
          <w:rFonts w:ascii="Times New Roman" w:hAnsi="Times New Roman"/>
          <w:sz w:val="24"/>
          <w:szCs w:val="24"/>
        </w:rPr>
        <w:t>Felippe</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Mikael</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Rostila</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Rosane</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Harter</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Griep</w:t>
      </w:r>
      <w:proofErr w:type="spellEnd"/>
      <w:r w:rsidRPr="00FB7302">
        <w:rPr>
          <w:rStyle w:val="s1"/>
          <w:rFonts w:ascii="Times New Roman" w:hAnsi="Times New Roman"/>
          <w:sz w:val="24"/>
          <w:szCs w:val="24"/>
        </w:rPr>
        <w:t xml:space="preserve">, Sergio A.S. </w:t>
      </w:r>
      <w:proofErr w:type="spellStart"/>
      <w:r w:rsidRPr="00FB7302">
        <w:rPr>
          <w:rStyle w:val="s1"/>
          <w:rFonts w:ascii="Times New Roman" w:hAnsi="Times New Roman"/>
          <w:sz w:val="24"/>
          <w:szCs w:val="24"/>
        </w:rPr>
        <w:t>Machado</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Thaísa</w:t>
      </w:r>
      <w:proofErr w:type="spellEnd"/>
      <w:r w:rsidRPr="00FB7302">
        <w:rPr>
          <w:rStyle w:val="s1"/>
          <w:rFonts w:ascii="Times New Roman" w:hAnsi="Times New Roman"/>
          <w:sz w:val="24"/>
          <w:szCs w:val="24"/>
        </w:rPr>
        <w:t xml:space="preserve"> Alves </w:t>
      </w:r>
      <w:proofErr w:type="spellStart"/>
      <w:r w:rsidRPr="00FB7302">
        <w:rPr>
          <w:rStyle w:val="s1"/>
          <w:rFonts w:ascii="Times New Roman" w:hAnsi="Times New Roman"/>
          <w:sz w:val="24"/>
          <w:szCs w:val="24"/>
        </w:rPr>
        <w:t>Penna</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Straatmann</w:t>
      </w:r>
      <w:proofErr w:type="spellEnd"/>
      <w:r w:rsidRPr="00FB7302">
        <w:rPr>
          <w:rStyle w:val="s1"/>
          <w:rFonts w:ascii="Times New Roman" w:hAnsi="Times New Roman"/>
          <w:sz w:val="24"/>
          <w:szCs w:val="24"/>
        </w:rPr>
        <w:t xml:space="preserve">, V.S., Vitor Barreto </w:t>
      </w:r>
      <w:proofErr w:type="spellStart"/>
      <w:r w:rsidRPr="00FB7302">
        <w:rPr>
          <w:rStyle w:val="s1"/>
          <w:rFonts w:ascii="Times New Roman" w:hAnsi="Times New Roman"/>
          <w:sz w:val="24"/>
          <w:szCs w:val="24"/>
        </w:rPr>
        <w:t>Paravidino</w:t>
      </w:r>
      <w:proofErr w:type="spellEnd"/>
      <w:r w:rsidRPr="00FB7302">
        <w:rPr>
          <w:rStyle w:val="s1"/>
          <w:rFonts w:ascii="Times New Roman" w:hAnsi="Times New Roman"/>
          <w:sz w:val="24"/>
          <w:szCs w:val="24"/>
        </w:rPr>
        <w:t xml:space="preserve"> and Oliveira, A.J. (2020). Psychosocial determinants of physical activity among workers: an integrative review. </w:t>
      </w:r>
      <w:proofErr w:type="spellStart"/>
      <w:r w:rsidRPr="00FB7302">
        <w:rPr>
          <w:rStyle w:val="s2"/>
          <w:rFonts w:ascii="Times New Roman" w:hAnsi="Times New Roman"/>
          <w:i w:val="0"/>
          <w:iCs w:val="0"/>
          <w:sz w:val="24"/>
          <w:szCs w:val="24"/>
        </w:rPr>
        <w:t>Revista</w:t>
      </w:r>
      <w:proofErr w:type="spellEnd"/>
      <w:r w:rsidRPr="00FB7302">
        <w:rPr>
          <w:rStyle w:val="s2"/>
          <w:rFonts w:ascii="Times New Roman" w:hAnsi="Times New Roman"/>
          <w:i w:val="0"/>
          <w:iCs w:val="0"/>
          <w:sz w:val="24"/>
          <w:szCs w:val="24"/>
        </w:rPr>
        <w:t xml:space="preserve"> </w:t>
      </w:r>
      <w:proofErr w:type="spellStart"/>
      <w:r w:rsidRPr="00FB7302">
        <w:rPr>
          <w:rStyle w:val="s2"/>
          <w:rFonts w:ascii="Times New Roman" w:hAnsi="Times New Roman"/>
          <w:i w:val="0"/>
          <w:iCs w:val="0"/>
          <w:sz w:val="24"/>
          <w:szCs w:val="24"/>
        </w:rPr>
        <w:t>Brasileira</w:t>
      </w:r>
      <w:proofErr w:type="spellEnd"/>
      <w:r w:rsidRPr="00FB7302">
        <w:rPr>
          <w:rStyle w:val="s2"/>
          <w:rFonts w:ascii="Times New Roman" w:hAnsi="Times New Roman"/>
          <w:i w:val="0"/>
          <w:iCs w:val="0"/>
          <w:sz w:val="24"/>
          <w:szCs w:val="24"/>
        </w:rPr>
        <w:t xml:space="preserve"> de </w:t>
      </w:r>
      <w:proofErr w:type="spellStart"/>
      <w:r w:rsidRPr="00FB7302">
        <w:rPr>
          <w:rStyle w:val="s2"/>
          <w:rFonts w:ascii="Times New Roman" w:hAnsi="Times New Roman"/>
          <w:i w:val="0"/>
          <w:iCs w:val="0"/>
          <w:sz w:val="24"/>
          <w:szCs w:val="24"/>
        </w:rPr>
        <w:t>Medicina</w:t>
      </w:r>
      <w:proofErr w:type="spellEnd"/>
      <w:r w:rsidRPr="00FB7302">
        <w:rPr>
          <w:rStyle w:val="s2"/>
          <w:rFonts w:ascii="Times New Roman" w:hAnsi="Times New Roman"/>
          <w:i w:val="0"/>
          <w:iCs w:val="0"/>
          <w:sz w:val="24"/>
          <w:szCs w:val="24"/>
        </w:rPr>
        <w:t xml:space="preserve"> do </w:t>
      </w:r>
      <w:proofErr w:type="spellStart"/>
      <w:r w:rsidRPr="00FB7302">
        <w:rPr>
          <w:rStyle w:val="s2"/>
          <w:rFonts w:ascii="Times New Roman" w:hAnsi="Times New Roman"/>
          <w:i w:val="0"/>
          <w:iCs w:val="0"/>
          <w:sz w:val="24"/>
          <w:szCs w:val="24"/>
        </w:rPr>
        <w:t>Trabalho</w:t>
      </w:r>
      <w:proofErr w:type="spellEnd"/>
      <w:r w:rsidRPr="00FB7302">
        <w:rPr>
          <w:rStyle w:val="s1"/>
          <w:rFonts w:ascii="Times New Roman" w:hAnsi="Times New Roman"/>
          <w:sz w:val="24"/>
          <w:szCs w:val="24"/>
        </w:rPr>
        <w:t xml:space="preserve">, [online] 18(04), pp.472–487.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https://doi.org/10.47626/1679-4435-2020-575</w:t>
      </w:r>
      <w:r w:rsidRPr="00FB7302">
        <w:rPr>
          <w:rStyle w:val="s1"/>
          <w:rFonts w:ascii="Times New Roman" w:hAnsi="Times New Roman"/>
          <w:sz w:val="24"/>
          <w:szCs w:val="24"/>
        </w:rPr>
        <w:t>.</w:t>
      </w:r>
    </w:p>
    <w:p w14:paraId="5F05DFE1" w14:textId="77777777" w:rsidR="00FB7302" w:rsidRPr="00FB7302" w:rsidRDefault="00FB7302" w:rsidP="00FB7302">
      <w:pPr>
        <w:pStyle w:val="p2"/>
        <w:spacing w:line="360" w:lineRule="auto"/>
        <w:divId w:val="1955476233"/>
        <w:rPr>
          <w:rFonts w:ascii="Times New Roman" w:hAnsi="Times New Roman"/>
          <w:sz w:val="24"/>
          <w:szCs w:val="24"/>
        </w:rPr>
      </w:pPr>
    </w:p>
    <w:p w14:paraId="7F6AABE0" w14:textId="20A16198"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Dalen</w:t>
      </w:r>
      <w:proofErr w:type="spellEnd"/>
      <w:r w:rsidRPr="00FB7302">
        <w:rPr>
          <w:rStyle w:val="s1"/>
          <w:rFonts w:ascii="Times New Roman" w:hAnsi="Times New Roman"/>
          <w:sz w:val="24"/>
          <w:szCs w:val="24"/>
        </w:rPr>
        <w:t xml:space="preserve">, H.B. and </w:t>
      </w:r>
      <w:proofErr w:type="spellStart"/>
      <w:r w:rsidRPr="00FB7302">
        <w:rPr>
          <w:rStyle w:val="s1"/>
          <w:rFonts w:ascii="Times New Roman" w:hAnsi="Times New Roman"/>
          <w:sz w:val="24"/>
          <w:szCs w:val="24"/>
        </w:rPr>
        <w:t>Seippel</w:t>
      </w:r>
      <w:proofErr w:type="spellEnd"/>
      <w:r w:rsidRPr="00FB7302">
        <w:rPr>
          <w:rStyle w:val="s1"/>
          <w:rFonts w:ascii="Times New Roman" w:hAnsi="Times New Roman"/>
          <w:sz w:val="24"/>
          <w:szCs w:val="24"/>
        </w:rPr>
        <w:t xml:space="preserve">, Ø. (2021). Friends in Sports: Social Networks in Leisure, School and Social Media. </w:t>
      </w:r>
      <w:r w:rsidRPr="00FB7302">
        <w:rPr>
          <w:rStyle w:val="s2"/>
          <w:rFonts w:ascii="Times New Roman" w:hAnsi="Times New Roman"/>
          <w:i w:val="0"/>
          <w:iCs w:val="0"/>
          <w:sz w:val="24"/>
          <w:szCs w:val="24"/>
        </w:rPr>
        <w:t>International Journal of Environmental Research and Public Health</w:t>
      </w:r>
      <w:r w:rsidRPr="00FB7302">
        <w:rPr>
          <w:rStyle w:val="s1"/>
          <w:rFonts w:ascii="Times New Roman" w:hAnsi="Times New Roman"/>
          <w:sz w:val="24"/>
          <w:szCs w:val="24"/>
        </w:rPr>
        <w:t xml:space="preserve">, [online] 18(12), p.6197.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https://doi.org/10.3390/ijerph18126197</w:t>
      </w:r>
      <w:r w:rsidRPr="00FB7302">
        <w:rPr>
          <w:rStyle w:val="s1"/>
          <w:rFonts w:ascii="Times New Roman" w:hAnsi="Times New Roman"/>
          <w:sz w:val="24"/>
          <w:szCs w:val="24"/>
        </w:rPr>
        <w:t>.</w:t>
      </w:r>
    </w:p>
    <w:p w14:paraId="3A50BB38" w14:textId="77777777" w:rsidR="00FB7302" w:rsidRPr="00FB7302" w:rsidRDefault="00FB7302" w:rsidP="00FB7302">
      <w:pPr>
        <w:pStyle w:val="p2"/>
        <w:spacing w:line="360" w:lineRule="auto"/>
        <w:divId w:val="1955476233"/>
        <w:rPr>
          <w:rFonts w:ascii="Times New Roman" w:hAnsi="Times New Roman"/>
          <w:sz w:val="24"/>
          <w:szCs w:val="24"/>
        </w:rPr>
      </w:pPr>
    </w:p>
    <w:p w14:paraId="462B1D26" w14:textId="45B76973"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Davis, A.J., </w:t>
      </w:r>
      <w:proofErr w:type="spellStart"/>
      <w:r w:rsidRPr="00FB7302">
        <w:rPr>
          <w:rStyle w:val="s1"/>
          <w:rFonts w:ascii="Times New Roman" w:hAnsi="Times New Roman"/>
          <w:sz w:val="24"/>
          <w:szCs w:val="24"/>
        </w:rPr>
        <w:t>MacCarron</w:t>
      </w:r>
      <w:proofErr w:type="spellEnd"/>
      <w:r w:rsidRPr="00FB7302">
        <w:rPr>
          <w:rStyle w:val="s1"/>
          <w:rFonts w:ascii="Times New Roman" w:hAnsi="Times New Roman"/>
          <w:sz w:val="24"/>
          <w:szCs w:val="24"/>
        </w:rPr>
        <w:t xml:space="preserve">, P. and Cohen, E. (2021). Social reward and support effects on exercise experiences and performance: Evidence from </w:t>
      </w:r>
      <w:proofErr w:type="spellStart"/>
      <w:r w:rsidRPr="00FB7302">
        <w:rPr>
          <w:rStyle w:val="s1"/>
          <w:rFonts w:ascii="Times New Roman" w:hAnsi="Times New Roman"/>
          <w:sz w:val="24"/>
          <w:szCs w:val="24"/>
        </w:rPr>
        <w:t>parkrun</w:t>
      </w:r>
      <w:proofErr w:type="spellEnd"/>
      <w:r w:rsidRPr="00FB7302">
        <w:rPr>
          <w:rStyle w:val="s1"/>
          <w:rFonts w:ascii="Times New Roman" w:hAnsi="Times New Roman"/>
          <w:sz w:val="24"/>
          <w:szCs w:val="24"/>
        </w:rPr>
        <w:t xml:space="preserve">. </w:t>
      </w:r>
      <w:r w:rsidRPr="00FB7302">
        <w:rPr>
          <w:rStyle w:val="s2"/>
          <w:rFonts w:ascii="Times New Roman" w:hAnsi="Times New Roman"/>
          <w:i w:val="0"/>
          <w:iCs w:val="0"/>
          <w:sz w:val="24"/>
          <w:szCs w:val="24"/>
        </w:rPr>
        <w:t>PLOS ONE</w:t>
      </w:r>
      <w:r w:rsidRPr="00FB7302">
        <w:rPr>
          <w:rStyle w:val="s1"/>
          <w:rFonts w:ascii="Times New Roman" w:hAnsi="Times New Roman"/>
          <w:sz w:val="24"/>
          <w:szCs w:val="24"/>
        </w:rPr>
        <w:t xml:space="preserve">, [online] 16(9).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https://doi.org/10.1371/journal.pone.0256546</w:t>
      </w:r>
      <w:r w:rsidRPr="00FB7302">
        <w:rPr>
          <w:rStyle w:val="s1"/>
          <w:rFonts w:ascii="Times New Roman" w:hAnsi="Times New Roman"/>
          <w:sz w:val="24"/>
          <w:szCs w:val="24"/>
        </w:rPr>
        <w:t>.</w:t>
      </w:r>
    </w:p>
    <w:p w14:paraId="7F0A116B" w14:textId="77777777" w:rsidR="00FB7302" w:rsidRPr="00FB7302" w:rsidRDefault="00FB7302" w:rsidP="00FB7302">
      <w:pPr>
        <w:pStyle w:val="p2"/>
        <w:spacing w:line="360" w:lineRule="auto"/>
        <w:divId w:val="1955476233"/>
        <w:rPr>
          <w:rFonts w:ascii="Times New Roman" w:hAnsi="Times New Roman"/>
          <w:sz w:val="24"/>
          <w:szCs w:val="24"/>
        </w:rPr>
      </w:pPr>
    </w:p>
    <w:p w14:paraId="404B352D" w14:textId="30FC6AF3"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lastRenderedPageBreak/>
        <w:t xml:space="preserve">De Freitas, M.C., </w:t>
      </w:r>
      <w:proofErr w:type="spellStart"/>
      <w:r w:rsidRPr="00FB7302">
        <w:rPr>
          <w:rStyle w:val="s1"/>
          <w:rFonts w:ascii="Times New Roman" w:hAnsi="Times New Roman"/>
          <w:sz w:val="24"/>
          <w:szCs w:val="24"/>
        </w:rPr>
        <w:t>Gerosa-Neto</w:t>
      </w:r>
      <w:proofErr w:type="spellEnd"/>
      <w:r w:rsidRPr="00FB7302">
        <w:rPr>
          <w:rStyle w:val="s1"/>
          <w:rFonts w:ascii="Times New Roman" w:hAnsi="Times New Roman"/>
          <w:sz w:val="24"/>
          <w:szCs w:val="24"/>
        </w:rPr>
        <w:t xml:space="preserve">, J., </w:t>
      </w:r>
      <w:proofErr w:type="spellStart"/>
      <w:r w:rsidRPr="00FB7302">
        <w:rPr>
          <w:rStyle w:val="s1"/>
          <w:rFonts w:ascii="Times New Roman" w:hAnsi="Times New Roman"/>
          <w:sz w:val="24"/>
          <w:szCs w:val="24"/>
        </w:rPr>
        <w:t>Zanchi</w:t>
      </w:r>
      <w:proofErr w:type="spellEnd"/>
      <w:r w:rsidRPr="00FB7302">
        <w:rPr>
          <w:rStyle w:val="s1"/>
          <w:rFonts w:ascii="Times New Roman" w:hAnsi="Times New Roman"/>
          <w:sz w:val="24"/>
          <w:szCs w:val="24"/>
        </w:rPr>
        <w:t xml:space="preserve">, N.E., Lira, F.S. and Rossi, F.E. (2017). Role of metabolic stress for enhancing muscle adaptations: Practical applications. </w:t>
      </w:r>
      <w:r w:rsidRPr="00FB7302">
        <w:rPr>
          <w:rStyle w:val="s2"/>
          <w:rFonts w:ascii="Times New Roman" w:hAnsi="Times New Roman"/>
          <w:i w:val="0"/>
          <w:iCs w:val="0"/>
          <w:sz w:val="24"/>
          <w:szCs w:val="24"/>
        </w:rPr>
        <w:t>World Journal of Methodology</w:t>
      </w:r>
      <w:r w:rsidRPr="00FB7302">
        <w:rPr>
          <w:rStyle w:val="s1"/>
          <w:rFonts w:ascii="Times New Roman" w:hAnsi="Times New Roman"/>
          <w:sz w:val="24"/>
          <w:szCs w:val="24"/>
        </w:rPr>
        <w:t xml:space="preserve">, [online] 7(2), pp.46–54.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https://doi.org/10.5662/wjm.v7.i2.46</w:t>
      </w:r>
      <w:r w:rsidRPr="00FB7302">
        <w:rPr>
          <w:rStyle w:val="s1"/>
          <w:rFonts w:ascii="Times New Roman" w:hAnsi="Times New Roman"/>
          <w:sz w:val="24"/>
          <w:szCs w:val="24"/>
        </w:rPr>
        <w:t>.</w:t>
      </w:r>
    </w:p>
    <w:p w14:paraId="2043CA34" w14:textId="77777777" w:rsidR="00FB7302" w:rsidRPr="00FB7302" w:rsidRDefault="00FB7302" w:rsidP="00FB7302">
      <w:pPr>
        <w:pStyle w:val="p2"/>
        <w:spacing w:line="360" w:lineRule="auto"/>
        <w:divId w:val="1955476233"/>
        <w:rPr>
          <w:rFonts w:ascii="Times New Roman" w:hAnsi="Times New Roman"/>
          <w:sz w:val="24"/>
          <w:szCs w:val="24"/>
        </w:rPr>
      </w:pPr>
    </w:p>
    <w:p w14:paraId="63B0F1F9" w14:textId="65DC5572"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Dhankar</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Gaddad</w:t>
      </w:r>
      <w:proofErr w:type="spellEnd"/>
      <w:r w:rsidRPr="00FB7302">
        <w:rPr>
          <w:rStyle w:val="s1"/>
          <w:rFonts w:ascii="Times New Roman" w:hAnsi="Times New Roman"/>
          <w:sz w:val="24"/>
          <w:szCs w:val="24"/>
        </w:rPr>
        <w:t xml:space="preserve">, P., </w:t>
      </w:r>
      <w:proofErr w:type="spellStart"/>
      <w:r w:rsidRPr="00FB7302">
        <w:rPr>
          <w:rStyle w:val="s1"/>
          <w:rFonts w:ascii="Times New Roman" w:hAnsi="Times New Roman"/>
          <w:sz w:val="24"/>
          <w:szCs w:val="24"/>
        </w:rPr>
        <w:t>Pemde</w:t>
      </w:r>
      <w:proofErr w:type="spellEnd"/>
      <w:r w:rsidRPr="00FB7302">
        <w:rPr>
          <w:rStyle w:val="s1"/>
          <w:rFonts w:ascii="Times New Roman" w:hAnsi="Times New Roman"/>
          <w:sz w:val="24"/>
          <w:szCs w:val="24"/>
        </w:rPr>
        <w:t xml:space="preserve">, H., </w:t>
      </w:r>
      <w:proofErr w:type="spellStart"/>
      <w:r w:rsidRPr="00FB7302">
        <w:rPr>
          <w:rStyle w:val="s1"/>
          <w:rFonts w:ascii="Times New Roman" w:hAnsi="Times New Roman"/>
          <w:sz w:val="24"/>
          <w:szCs w:val="24"/>
        </w:rPr>
        <w:t>Basu</w:t>
      </w:r>
      <w:proofErr w:type="spellEnd"/>
      <w:r w:rsidRPr="00FB7302">
        <w:rPr>
          <w:rStyle w:val="s1"/>
          <w:rFonts w:ascii="Times New Roman" w:hAnsi="Times New Roman"/>
          <w:sz w:val="24"/>
          <w:szCs w:val="24"/>
        </w:rPr>
        <w:t xml:space="preserve">, S. and </w:t>
      </w:r>
      <w:proofErr w:type="spellStart"/>
      <w:r w:rsidRPr="00FB7302">
        <w:rPr>
          <w:rStyle w:val="s1"/>
          <w:rFonts w:ascii="Times New Roman" w:hAnsi="Times New Roman"/>
          <w:sz w:val="24"/>
          <w:szCs w:val="24"/>
        </w:rPr>
        <w:t>Rajendran</w:t>
      </w:r>
      <w:proofErr w:type="spellEnd"/>
      <w:r w:rsidRPr="00FB7302">
        <w:rPr>
          <w:rStyle w:val="s1"/>
          <w:rFonts w:ascii="Times New Roman" w:hAnsi="Times New Roman"/>
          <w:sz w:val="24"/>
          <w:szCs w:val="24"/>
        </w:rPr>
        <w:t xml:space="preserve">, S. (2018). Relationship of physical activity with body image, self esteem sedentary lifestyle, body mass index and eating attitude in adolescents: A cross-sectional observational study. </w:t>
      </w:r>
      <w:r w:rsidRPr="00FB7302">
        <w:rPr>
          <w:rStyle w:val="s2"/>
          <w:rFonts w:ascii="Times New Roman" w:hAnsi="Times New Roman"/>
          <w:i w:val="0"/>
          <w:iCs w:val="0"/>
          <w:sz w:val="24"/>
          <w:szCs w:val="24"/>
        </w:rPr>
        <w:t>Journal of Family Medicine and Primary Care</w:t>
      </w:r>
      <w:r w:rsidRPr="00FB7302">
        <w:rPr>
          <w:rStyle w:val="s1"/>
          <w:rFonts w:ascii="Times New Roman" w:hAnsi="Times New Roman"/>
          <w:sz w:val="24"/>
          <w:szCs w:val="24"/>
        </w:rPr>
        <w:t xml:space="preserve">, [online] 7(4), p.775. </w:t>
      </w:r>
      <w:proofErr w:type="spellStart"/>
      <w:r w:rsidR="00A65B82" w:rsidRPr="00FB7302">
        <w:rPr>
          <w:rStyle w:val="s1"/>
          <w:rFonts w:ascii="Times New Roman" w:hAnsi="Times New Roman"/>
          <w:sz w:val="24"/>
          <w:szCs w:val="24"/>
        </w:rPr>
        <w:t>doi</w:t>
      </w:r>
      <w:proofErr w:type="spellEnd"/>
      <w:r w:rsidR="00A65B82" w:rsidRPr="00FB7302">
        <w:rPr>
          <w:rStyle w:val="s1"/>
          <w:rFonts w:ascii="Times New Roman" w:hAnsi="Times New Roman"/>
          <w:sz w:val="24"/>
          <w:szCs w:val="24"/>
        </w:rPr>
        <w:t>: https://doi.org/10.4103/jfmpc.jfmpc_114_18</w:t>
      </w:r>
      <w:r w:rsidRPr="00FB7302">
        <w:rPr>
          <w:rStyle w:val="s1"/>
          <w:rFonts w:ascii="Times New Roman" w:hAnsi="Times New Roman"/>
          <w:sz w:val="24"/>
          <w:szCs w:val="24"/>
        </w:rPr>
        <w:t>.</w:t>
      </w:r>
    </w:p>
    <w:p w14:paraId="163FC96E" w14:textId="77777777" w:rsidR="00FB7302" w:rsidRPr="00FB7302" w:rsidRDefault="00FB7302" w:rsidP="00FB7302">
      <w:pPr>
        <w:pStyle w:val="p2"/>
        <w:spacing w:line="360" w:lineRule="auto"/>
        <w:divId w:val="1955476233"/>
        <w:rPr>
          <w:rFonts w:ascii="Times New Roman" w:hAnsi="Times New Roman"/>
          <w:sz w:val="24"/>
          <w:szCs w:val="24"/>
        </w:rPr>
      </w:pPr>
    </w:p>
    <w:p w14:paraId="281F50FC"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Ekelund</w:t>
      </w:r>
      <w:proofErr w:type="spellEnd"/>
      <w:r w:rsidRPr="00FB7302">
        <w:rPr>
          <w:rStyle w:val="s1"/>
          <w:rFonts w:ascii="Times New Roman" w:hAnsi="Times New Roman"/>
          <w:sz w:val="24"/>
          <w:szCs w:val="24"/>
        </w:rPr>
        <w:t xml:space="preserve">, R., </w:t>
      </w:r>
      <w:proofErr w:type="spellStart"/>
      <w:r w:rsidRPr="00FB7302">
        <w:rPr>
          <w:rStyle w:val="s1"/>
          <w:rFonts w:ascii="Times New Roman" w:hAnsi="Times New Roman"/>
          <w:sz w:val="24"/>
          <w:szCs w:val="24"/>
        </w:rPr>
        <w:t>Holmström</w:t>
      </w:r>
      <w:proofErr w:type="spellEnd"/>
      <w:r w:rsidRPr="00FB7302">
        <w:rPr>
          <w:rStyle w:val="s1"/>
          <w:rFonts w:ascii="Times New Roman" w:hAnsi="Times New Roman"/>
          <w:sz w:val="24"/>
          <w:szCs w:val="24"/>
        </w:rPr>
        <w:t xml:space="preserve">, S. and </w:t>
      </w:r>
      <w:proofErr w:type="spellStart"/>
      <w:r w:rsidRPr="00FB7302">
        <w:rPr>
          <w:rStyle w:val="s1"/>
          <w:rFonts w:ascii="Times New Roman" w:hAnsi="Times New Roman"/>
          <w:sz w:val="24"/>
          <w:szCs w:val="24"/>
        </w:rPr>
        <w:t>Stenling</w:t>
      </w:r>
      <w:proofErr w:type="spellEnd"/>
      <w:r w:rsidRPr="00FB7302">
        <w:rPr>
          <w:rStyle w:val="s1"/>
          <w:rFonts w:ascii="Times New Roman" w:hAnsi="Times New Roman"/>
          <w:sz w:val="24"/>
          <w:szCs w:val="24"/>
        </w:rPr>
        <w:t xml:space="preserve">, A. (2022). Mental Health in Athletes: Where Are the Treatment Studies? Frontiers in Psychology, 13.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://doi.org/10.3389/fpsyg.2022.781177.</w:t>
      </w:r>
    </w:p>
    <w:p w14:paraId="5472AD16" w14:textId="77777777" w:rsidR="00FB7302" w:rsidRPr="00FB7302" w:rsidRDefault="00FB7302" w:rsidP="00FB7302">
      <w:pPr>
        <w:pStyle w:val="p2"/>
        <w:spacing w:line="360" w:lineRule="auto"/>
        <w:divId w:val="1955476233"/>
        <w:rPr>
          <w:rFonts w:ascii="Times New Roman" w:hAnsi="Times New Roman"/>
          <w:sz w:val="24"/>
          <w:szCs w:val="24"/>
        </w:rPr>
      </w:pPr>
    </w:p>
    <w:p w14:paraId="4E670127"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Frost, J., Walton, C.C., Purcell, R., Fisher, K., </w:t>
      </w:r>
      <w:proofErr w:type="spellStart"/>
      <w:r w:rsidRPr="00FB7302">
        <w:rPr>
          <w:rStyle w:val="s1"/>
          <w:rFonts w:ascii="Times New Roman" w:hAnsi="Times New Roman"/>
          <w:sz w:val="24"/>
          <w:szCs w:val="24"/>
        </w:rPr>
        <w:t>Gwyther</w:t>
      </w:r>
      <w:proofErr w:type="spellEnd"/>
      <w:r w:rsidRPr="00FB7302">
        <w:rPr>
          <w:rStyle w:val="s1"/>
          <w:rFonts w:ascii="Times New Roman" w:hAnsi="Times New Roman"/>
          <w:sz w:val="24"/>
          <w:szCs w:val="24"/>
        </w:rPr>
        <w:t xml:space="preserve">, K., </w:t>
      </w:r>
      <w:proofErr w:type="spellStart"/>
      <w:r w:rsidRPr="00FB7302">
        <w:rPr>
          <w:rStyle w:val="s1"/>
          <w:rFonts w:ascii="Times New Roman" w:hAnsi="Times New Roman"/>
          <w:sz w:val="24"/>
          <w:szCs w:val="24"/>
        </w:rPr>
        <w:t>Kocherginsky</w:t>
      </w:r>
      <w:proofErr w:type="spellEnd"/>
      <w:r w:rsidRPr="00FB7302">
        <w:rPr>
          <w:rStyle w:val="s1"/>
          <w:rFonts w:ascii="Times New Roman" w:hAnsi="Times New Roman"/>
          <w:sz w:val="24"/>
          <w:szCs w:val="24"/>
        </w:rPr>
        <w:t xml:space="preserve">, M. and Rice, S.M. (2024). The Mental Health of Elite-Level Coaches: A Systematic Scoping Review. </w:t>
      </w:r>
      <w:r w:rsidRPr="00FB7302">
        <w:rPr>
          <w:rStyle w:val="s2"/>
          <w:rFonts w:ascii="Times New Roman" w:hAnsi="Times New Roman"/>
          <w:i w:val="0"/>
          <w:iCs w:val="0"/>
          <w:sz w:val="24"/>
          <w:szCs w:val="24"/>
        </w:rPr>
        <w:t>Sports Medicine - Open</w:t>
      </w:r>
      <w:r w:rsidRPr="00FB7302">
        <w:rPr>
          <w:rStyle w:val="s1"/>
          <w:rFonts w:ascii="Times New Roman" w:hAnsi="Times New Roman"/>
          <w:sz w:val="24"/>
          <w:szCs w:val="24"/>
        </w:rPr>
        <w:t xml:space="preserve">, [online] 10(1).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://doi.org/10.1186/s40798-023-00655-8.</w:t>
      </w:r>
    </w:p>
    <w:p w14:paraId="60A41F0A" w14:textId="77777777" w:rsidR="00FB7302" w:rsidRPr="00FB7302" w:rsidRDefault="00FB7302" w:rsidP="00FB7302">
      <w:pPr>
        <w:pStyle w:val="p2"/>
        <w:spacing w:line="360" w:lineRule="auto"/>
        <w:divId w:val="1955476233"/>
        <w:rPr>
          <w:rFonts w:ascii="Times New Roman" w:hAnsi="Times New Roman"/>
          <w:sz w:val="24"/>
          <w:szCs w:val="24"/>
        </w:rPr>
      </w:pPr>
    </w:p>
    <w:p w14:paraId="1347B5BA"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Ford, J., Ildefonso, K., Jones, M. and </w:t>
      </w:r>
      <w:proofErr w:type="spellStart"/>
      <w:r w:rsidRPr="00FB7302">
        <w:rPr>
          <w:rStyle w:val="s1"/>
          <w:rFonts w:ascii="Times New Roman" w:hAnsi="Times New Roman"/>
          <w:sz w:val="24"/>
          <w:szCs w:val="24"/>
        </w:rPr>
        <w:t>Arvinen-Barrow</w:t>
      </w:r>
      <w:proofErr w:type="spellEnd"/>
      <w:r w:rsidRPr="00FB7302">
        <w:rPr>
          <w:rStyle w:val="s1"/>
          <w:rFonts w:ascii="Times New Roman" w:hAnsi="Times New Roman"/>
          <w:sz w:val="24"/>
          <w:szCs w:val="24"/>
        </w:rPr>
        <w:t xml:space="preserve">, M. (2017). Sport-related anxiety: current insights. </w:t>
      </w:r>
      <w:r w:rsidRPr="00FB7302">
        <w:rPr>
          <w:rStyle w:val="s2"/>
          <w:rFonts w:ascii="Times New Roman" w:hAnsi="Times New Roman"/>
          <w:i w:val="0"/>
          <w:iCs w:val="0"/>
          <w:sz w:val="24"/>
          <w:szCs w:val="24"/>
        </w:rPr>
        <w:t>Open Access Journal of Sports Medicine</w:t>
      </w:r>
      <w:r w:rsidRPr="00FB7302">
        <w:rPr>
          <w:rStyle w:val="s1"/>
          <w:rFonts w:ascii="Times New Roman" w:hAnsi="Times New Roman"/>
          <w:sz w:val="24"/>
          <w:szCs w:val="24"/>
        </w:rPr>
        <w:t xml:space="preserve">, [online] 8(1), pp.205–212.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://doi.org/10.2147/oajsm.s125845.</w:t>
      </w:r>
    </w:p>
    <w:p w14:paraId="4113540C" w14:textId="77777777" w:rsidR="00FB7302" w:rsidRPr="00FB7302" w:rsidRDefault="00FB7302" w:rsidP="00FB7302">
      <w:pPr>
        <w:pStyle w:val="p2"/>
        <w:spacing w:line="360" w:lineRule="auto"/>
        <w:divId w:val="1955476233"/>
        <w:rPr>
          <w:rFonts w:ascii="Times New Roman" w:hAnsi="Times New Roman"/>
          <w:sz w:val="24"/>
          <w:szCs w:val="24"/>
        </w:rPr>
      </w:pPr>
    </w:p>
    <w:p w14:paraId="1D8C2209"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Gulliver, A., Griffiths, K.M. and Christensen, H. (2012). Barriers and facilitators to mental health help-seeking for young elite athletes: a qualitative study. </w:t>
      </w:r>
      <w:r w:rsidRPr="00FB7302">
        <w:rPr>
          <w:rStyle w:val="s2"/>
          <w:rFonts w:ascii="Times New Roman" w:hAnsi="Times New Roman"/>
          <w:i w:val="0"/>
          <w:iCs w:val="0"/>
          <w:sz w:val="24"/>
          <w:szCs w:val="24"/>
        </w:rPr>
        <w:t>BMC Psychiatry</w:t>
      </w:r>
      <w:r w:rsidRPr="00FB7302">
        <w:rPr>
          <w:rStyle w:val="s1"/>
          <w:rFonts w:ascii="Times New Roman" w:hAnsi="Times New Roman"/>
          <w:sz w:val="24"/>
          <w:szCs w:val="24"/>
        </w:rPr>
        <w:t xml:space="preserve">, [online] 12(1).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://doi.org/10.1186/1471-244x-12-157.</w:t>
      </w:r>
    </w:p>
    <w:p w14:paraId="2402664C" w14:textId="77777777" w:rsidR="00FB7302" w:rsidRPr="00FB7302" w:rsidRDefault="00FB7302" w:rsidP="00FB7302">
      <w:pPr>
        <w:pStyle w:val="p2"/>
        <w:spacing w:line="360" w:lineRule="auto"/>
        <w:divId w:val="1955476233"/>
        <w:rPr>
          <w:rFonts w:ascii="Times New Roman" w:hAnsi="Times New Roman"/>
          <w:sz w:val="24"/>
          <w:szCs w:val="24"/>
        </w:rPr>
      </w:pPr>
    </w:p>
    <w:p w14:paraId="0B1B3FD7"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Green, B.N., Johnson, C.D. and Adams, A. (2006). Writing narrative literature reviews for peer-reviewed journals: secrets of the trade. Journal of Chiropractic Medicine, [online] 5(3), pp.101–117.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://doi.org/10.1016/s0899-3467(07)60142-6.</w:t>
      </w:r>
    </w:p>
    <w:p w14:paraId="2F6CC07F" w14:textId="77777777" w:rsidR="00FB7302" w:rsidRPr="00FB7302" w:rsidRDefault="00FB7302" w:rsidP="00FB7302">
      <w:pPr>
        <w:pStyle w:val="p2"/>
        <w:spacing w:line="360" w:lineRule="auto"/>
        <w:divId w:val="1955476233"/>
        <w:rPr>
          <w:rFonts w:ascii="Times New Roman" w:hAnsi="Times New Roman"/>
          <w:sz w:val="24"/>
          <w:szCs w:val="24"/>
        </w:rPr>
      </w:pPr>
    </w:p>
    <w:p w14:paraId="7A21941C"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Gu, S. and </w:t>
      </w:r>
      <w:proofErr w:type="spellStart"/>
      <w:r w:rsidRPr="00FB7302">
        <w:rPr>
          <w:rStyle w:val="s1"/>
          <w:rFonts w:ascii="Times New Roman" w:hAnsi="Times New Roman"/>
          <w:sz w:val="24"/>
          <w:szCs w:val="24"/>
        </w:rPr>
        <w:t>Xue</w:t>
      </w:r>
      <w:proofErr w:type="spellEnd"/>
      <w:r w:rsidRPr="00FB7302">
        <w:rPr>
          <w:rStyle w:val="s1"/>
          <w:rFonts w:ascii="Times New Roman" w:hAnsi="Times New Roman"/>
          <w:sz w:val="24"/>
          <w:szCs w:val="24"/>
        </w:rPr>
        <w:t xml:space="preserve">, L. (2022). Relationships among Sports Group Cohesion, Psychological Collectivism, Mental Toughness and Athlete Engagement in Chinese Team Sports Athletes. </w:t>
      </w:r>
      <w:r w:rsidRPr="00FB7302">
        <w:rPr>
          <w:rStyle w:val="s2"/>
          <w:rFonts w:ascii="Times New Roman" w:hAnsi="Times New Roman"/>
          <w:i w:val="0"/>
          <w:iCs w:val="0"/>
          <w:sz w:val="24"/>
          <w:szCs w:val="24"/>
        </w:rPr>
        <w:lastRenderedPageBreak/>
        <w:t>International Journal of Environmental Research and Public Health</w:t>
      </w:r>
      <w:r w:rsidRPr="00FB7302">
        <w:rPr>
          <w:rStyle w:val="s1"/>
          <w:rFonts w:ascii="Times New Roman" w:hAnsi="Times New Roman"/>
          <w:sz w:val="24"/>
          <w:szCs w:val="24"/>
        </w:rPr>
        <w:t xml:space="preserve">, 19(9), p.4987.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://doi.org/10.3390/ijerph19094987.</w:t>
      </w:r>
    </w:p>
    <w:p w14:paraId="753BFD6A" w14:textId="77777777" w:rsidR="00FB7302" w:rsidRPr="00FB7302" w:rsidRDefault="00FB7302" w:rsidP="00FB7302">
      <w:pPr>
        <w:pStyle w:val="p2"/>
        <w:spacing w:line="360" w:lineRule="auto"/>
        <w:divId w:val="1955476233"/>
        <w:rPr>
          <w:rFonts w:ascii="Times New Roman" w:hAnsi="Times New Roman"/>
          <w:sz w:val="24"/>
          <w:szCs w:val="24"/>
        </w:rPr>
      </w:pPr>
    </w:p>
    <w:p w14:paraId="1975C678"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Gouttebarge</w:t>
      </w:r>
      <w:proofErr w:type="spellEnd"/>
      <w:r w:rsidRPr="00FB7302">
        <w:rPr>
          <w:rStyle w:val="s1"/>
          <w:rFonts w:ascii="Times New Roman" w:hAnsi="Times New Roman"/>
          <w:sz w:val="24"/>
          <w:szCs w:val="24"/>
        </w:rPr>
        <w:t xml:space="preserve">, V., </w:t>
      </w:r>
      <w:proofErr w:type="spellStart"/>
      <w:r w:rsidRPr="00FB7302">
        <w:rPr>
          <w:rStyle w:val="s1"/>
          <w:rFonts w:ascii="Times New Roman" w:hAnsi="Times New Roman"/>
          <w:sz w:val="24"/>
          <w:szCs w:val="24"/>
        </w:rPr>
        <w:t>Castaldelli-Maia</w:t>
      </w:r>
      <w:proofErr w:type="spellEnd"/>
      <w:r w:rsidRPr="00FB7302">
        <w:rPr>
          <w:rStyle w:val="s1"/>
          <w:rFonts w:ascii="Times New Roman" w:hAnsi="Times New Roman"/>
          <w:sz w:val="24"/>
          <w:szCs w:val="24"/>
        </w:rPr>
        <w:t xml:space="preserve">, J.M., </w:t>
      </w:r>
      <w:proofErr w:type="spellStart"/>
      <w:r w:rsidRPr="00FB7302">
        <w:rPr>
          <w:rStyle w:val="s1"/>
          <w:rFonts w:ascii="Times New Roman" w:hAnsi="Times New Roman"/>
          <w:sz w:val="24"/>
          <w:szCs w:val="24"/>
        </w:rPr>
        <w:t>Gorczynski</w:t>
      </w:r>
      <w:proofErr w:type="spellEnd"/>
      <w:r w:rsidRPr="00FB7302">
        <w:rPr>
          <w:rStyle w:val="s1"/>
          <w:rFonts w:ascii="Times New Roman" w:hAnsi="Times New Roman"/>
          <w:sz w:val="24"/>
          <w:szCs w:val="24"/>
        </w:rPr>
        <w:t xml:space="preserve">, P., </w:t>
      </w:r>
      <w:proofErr w:type="spellStart"/>
      <w:r w:rsidRPr="00FB7302">
        <w:rPr>
          <w:rStyle w:val="s1"/>
          <w:rFonts w:ascii="Times New Roman" w:hAnsi="Times New Roman"/>
          <w:sz w:val="24"/>
          <w:szCs w:val="24"/>
        </w:rPr>
        <w:t>Hainline</w:t>
      </w:r>
      <w:proofErr w:type="spellEnd"/>
      <w:r w:rsidRPr="00FB7302">
        <w:rPr>
          <w:rStyle w:val="s1"/>
          <w:rFonts w:ascii="Times New Roman" w:hAnsi="Times New Roman"/>
          <w:sz w:val="24"/>
          <w:szCs w:val="24"/>
        </w:rPr>
        <w:t xml:space="preserve">, B., Hitchcock, M.E., </w:t>
      </w:r>
      <w:proofErr w:type="spellStart"/>
      <w:r w:rsidRPr="00FB7302">
        <w:rPr>
          <w:rStyle w:val="s1"/>
          <w:rFonts w:ascii="Times New Roman" w:hAnsi="Times New Roman"/>
          <w:sz w:val="24"/>
          <w:szCs w:val="24"/>
        </w:rPr>
        <w:t>Kerkhoffs</w:t>
      </w:r>
      <w:proofErr w:type="spellEnd"/>
      <w:r w:rsidRPr="00FB7302">
        <w:rPr>
          <w:rStyle w:val="s1"/>
          <w:rFonts w:ascii="Times New Roman" w:hAnsi="Times New Roman"/>
          <w:sz w:val="24"/>
          <w:szCs w:val="24"/>
        </w:rPr>
        <w:t xml:space="preserve">, G.M., Rice, S.M. and Reardon, C.L. (2019). Occurrence of mental health symptoms and disorders in current and former elite athletes: a systematic review and meta-analysis. British Journal of Sports Medicine, [online] 53(11), pp.700–706.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://doi.org/10.1136/bjsports-2019-100671.</w:t>
      </w:r>
    </w:p>
    <w:p w14:paraId="564B9FEA" w14:textId="77777777" w:rsidR="00FB7302" w:rsidRPr="00FB7302" w:rsidRDefault="00FB7302" w:rsidP="00FB7302">
      <w:pPr>
        <w:pStyle w:val="p2"/>
        <w:spacing w:line="360" w:lineRule="auto"/>
        <w:divId w:val="1955476233"/>
        <w:rPr>
          <w:rFonts w:ascii="Times New Roman" w:hAnsi="Times New Roman"/>
          <w:sz w:val="24"/>
          <w:szCs w:val="24"/>
        </w:rPr>
      </w:pPr>
    </w:p>
    <w:p w14:paraId="2E42C84C"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Grasdalsmoen</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Clarsen</w:t>
      </w:r>
      <w:proofErr w:type="spellEnd"/>
      <w:r w:rsidRPr="00FB7302">
        <w:rPr>
          <w:rStyle w:val="s1"/>
          <w:rFonts w:ascii="Times New Roman" w:hAnsi="Times New Roman"/>
          <w:sz w:val="24"/>
          <w:szCs w:val="24"/>
        </w:rPr>
        <w:t xml:space="preserve">, B. and </w:t>
      </w:r>
      <w:proofErr w:type="spellStart"/>
      <w:r w:rsidRPr="00FB7302">
        <w:rPr>
          <w:rStyle w:val="s1"/>
          <w:rFonts w:ascii="Times New Roman" w:hAnsi="Times New Roman"/>
          <w:sz w:val="24"/>
          <w:szCs w:val="24"/>
        </w:rPr>
        <w:t>Sivertsen</w:t>
      </w:r>
      <w:proofErr w:type="spellEnd"/>
      <w:r w:rsidRPr="00FB7302">
        <w:rPr>
          <w:rStyle w:val="s1"/>
          <w:rFonts w:ascii="Times New Roman" w:hAnsi="Times New Roman"/>
          <w:sz w:val="24"/>
          <w:szCs w:val="24"/>
        </w:rPr>
        <w:t xml:space="preserve">, B. (2022). Mental Health in Elite Student Athletes: Exploring the Link Between Training Volume and Mental Health Problems in Norwegian College and University Students. Frontiers in Sports and Active Living, 4.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://doi.org/10.3389/fspor.2022.817757.</w:t>
      </w:r>
    </w:p>
    <w:p w14:paraId="530AE1DA" w14:textId="77777777" w:rsidR="00FB7302" w:rsidRPr="00FB7302" w:rsidRDefault="00FB7302" w:rsidP="00FB7302">
      <w:pPr>
        <w:pStyle w:val="p2"/>
        <w:spacing w:line="360" w:lineRule="auto"/>
        <w:divId w:val="1955476233"/>
        <w:rPr>
          <w:rFonts w:ascii="Times New Roman" w:hAnsi="Times New Roman"/>
          <w:sz w:val="24"/>
          <w:szCs w:val="24"/>
        </w:rPr>
      </w:pPr>
    </w:p>
    <w:p w14:paraId="638744A8"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Granero-Jiménez</w:t>
      </w:r>
      <w:proofErr w:type="spellEnd"/>
      <w:r w:rsidRPr="00FB7302">
        <w:rPr>
          <w:rStyle w:val="s1"/>
          <w:rFonts w:ascii="Times New Roman" w:hAnsi="Times New Roman"/>
          <w:sz w:val="24"/>
          <w:szCs w:val="24"/>
        </w:rPr>
        <w:t xml:space="preserve">, J., López-Rodríguez, M.M., </w:t>
      </w:r>
      <w:proofErr w:type="spellStart"/>
      <w:r w:rsidRPr="00FB7302">
        <w:rPr>
          <w:rStyle w:val="s1"/>
          <w:rFonts w:ascii="Times New Roman" w:hAnsi="Times New Roman"/>
          <w:sz w:val="24"/>
          <w:szCs w:val="24"/>
        </w:rPr>
        <w:t>Dobarrio-Sanz</w:t>
      </w:r>
      <w:proofErr w:type="spellEnd"/>
      <w:r w:rsidRPr="00FB7302">
        <w:rPr>
          <w:rStyle w:val="s1"/>
          <w:rFonts w:ascii="Times New Roman" w:hAnsi="Times New Roman"/>
          <w:sz w:val="24"/>
          <w:szCs w:val="24"/>
        </w:rPr>
        <w:t xml:space="preserve">, I. and </w:t>
      </w:r>
      <w:proofErr w:type="spellStart"/>
      <w:r w:rsidRPr="00FB7302">
        <w:rPr>
          <w:rStyle w:val="s1"/>
          <w:rFonts w:ascii="Times New Roman" w:hAnsi="Times New Roman"/>
          <w:sz w:val="24"/>
          <w:szCs w:val="24"/>
        </w:rPr>
        <w:t>Cortés-Rodríguez</w:t>
      </w:r>
      <w:proofErr w:type="spellEnd"/>
      <w:r w:rsidRPr="00FB7302">
        <w:rPr>
          <w:rStyle w:val="s1"/>
          <w:rFonts w:ascii="Times New Roman" w:hAnsi="Times New Roman"/>
          <w:sz w:val="24"/>
          <w:szCs w:val="24"/>
        </w:rPr>
        <w:t xml:space="preserve">, A.E. (2022). Influence of Physical Exercise on Psychological Well-Being of Young Adults: A Quantitative Study. </w:t>
      </w:r>
      <w:r w:rsidRPr="00FB7302">
        <w:rPr>
          <w:rStyle w:val="s2"/>
          <w:rFonts w:ascii="Times New Roman" w:hAnsi="Times New Roman"/>
          <w:i w:val="0"/>
          <w:iCs w:val="0"/>
          <w:sz w:val="24"/>
          <w:szCs w:val="24"/>
        </w:rPr>
        <w:t>International journal of environmental research and public health</w:t>
      </w:r>
      <w:r w:rsidRPr="00FB7302">
        <w:rPr>
          <w:rStyle w:val="s1"/>
          <w:rFonts w:ascii="Times New Roman" w:hAnsi="Times New Roman"/>
          <w:sz w:val="24"/>
          <w:szCs w:val="24"/>
        </w:rPr>
        <w:t xml:space="preserve">, [online] 19(7).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://doi.org/10.3390/ijerph19074282.</w:t>
      </w:r>
    </w:p>
    <w:p w14:paraId="5761C06A" w14:textId="77777777" w:rsidR="00FB7302" w:rsidRPr="00FB7302" w:rsidRDefault="00FB7302" w:rsidP="00FB7302">
      <w:pPr>
        <w:pStyle w:val="p2"/>
        <w:spacing w:line="360" w:lineRule="auto"/>
        <w:divId w:val="1955476233"/>
        <w:rPr>
          <w:rFonts w:ascii="Times New Roman" w:hAnsi="Times New Roman"/>
          <w:sz w:val="24"/>
          <w:szCs w:val="24"/>
        </w:rPr>
      </w:pPr>
    </w:p>
    <w:p w14:paraId="5C1F851D"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Gupta, S. and McCarthy, P.J. (2022). The sporting resilience model: A systematic review of resilience in sport performers. </w:t>
      </w:r>
      <w:r w:rsidRPr="00FB7302">
        <w:rPr>
          <w:rStyle w:val="s2"/>
          <w:rFonts w:ascii="Times New Roman" w:hAnsi="Times New Roman"/>
          <w:i w:val="0"/>
          <w:iCs w:val="0"/>
          <w:sz w:val="24"/>
          <w:szCs w:val="24"/>
        </w:rPr>
        <w:t>Frontiers in Psychology</w:t>
      </w:r>
      <w:r w:rsidRPr="00FB7302">
        <w:rPr>
          <w:rStyle w:val="s1"/>
          <w:rFonts w:ascii="Times New Roman" w:hAnsi="Times New Roman"/>
          <w:sz w:val="24"/>
          <w:szCs w:val="24"/>
        </w:rPr>
        <w:t xml:space="preserve">, 13.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://doi.org/10.3389/fpsyg.2022.1003053.</w:t>
      </w:r>
    </w:p>
    <w:p w14:paraId="404284E0" w14:textId="77777777" w:rsidR="00FB7302" w:rsidRPr="00FB7302" w:rsidRDefault="00FB7302" w:rsidP="00FB7302">
      <w:pPr>
        <w:pStyle w:val="p2"/>
        <w:spacing w:line="360" w:lineRule="auto"/>
        <w:divId w:val="1955476233"/>
        <w:rPr>
          <w:rFonts w:ascii="Times New Roman" w:hAnsi="Times New Roman"/>
          <w:sz w:val="24"/>
          <w:szCs w:val="24"/>
        </w:rPr>
      </w:pPr>
    </w:p>
    <w:p w14:paraId="52F048F6"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Herbert, C., </w:t>
      </w:r>
      <w:proofErr w:type="spellStart"/>
      <w:r w:rsidRPr="00FB7302">
        <w:rPr>
          <w:rStyle w:val="s1"/>
          <w:rFonts w:ascii="Times New Roman" w:hAnsi="Times New Roman"/>
          <w:sz w:val="24"/>
          <w:szCs w:val="24"/>
        </w:rPr>
        <w:t>Meixner</w:t>
      </w:r>
      <w:proofErr w:type="spellEnd"/>
      <w:r w:rsidRPr="00FB7302">
        <w:rPr>
          <w:rStyle w:val="s1"/>
          <w:rFonts w:ascii="Times New Roman" w:hAnsi="Times New Roman"/>
          <w:sz w:val="24"/>
          <w:szCs w:val="24"/>
        </w:rPr>
        <w:t xml:space="preserve">, F., </w:t>
      </w:r>
      <w:proofErr w:type="spellStart"/>
      <w:r w:rsidRPr="00FB7302">
        <w:rPr>
          <w:rStyle w:val="s1"/>
          <w:rFonts w:ascii="Times New Roman" w:hAnsi="Times New Roman"/>
          <w:sz w:val="24"/>
          <w:szCs w:val="24"/>
        </w:rPr>
        <w:t>Wiebking</w:t>
      </w:r>
      <w:proofErr w:type="spellEnd"/>
      <w:r w:rsidRPr="00FB7302">
        <w:rPr>
          <w:rStyle w:val="s1"/>
          <w:rFonts w:ascii="Times New Roman" w:hAnsi="Times New Roman"/>
          <w:sz w:val="24"/>
          <w:szCs w:val="24"/>
        </w:rPr>
        <w:t xml:space="preserve">, C. and </w:t>
      </w:r>
      <w:proofErr w:type="spellStart"/>
      <w:r w:rsidRPr="00FB7302">
        <w:rPr>
          <w:rStyle w:val="s1"/>
          <w:rFonts w:ascii="Times New Roman" w:hAnsi="Times New Roman"/>
          <w:sz w:val="24"/>
          <w:szCs w:val="24"/>
        </w:rPr>
        <w:t>Gilg</w:t>
      </w:r>
      <w:proofErr w:type="spellEnd"/>
      <w:r w:rsidRPr="00FB7302">
        <w:rPr>
          <w:rStyle w:val="s1"/>
          <w:rFonts w:ascii="Times New Roman" w:hAnsi="Times New Roman"/>
          <w:sz w:val="24"/>
          <w:szCs w:val="24"/>
        </w:rPr>
        <w:t xml:space="preserve">, V. (2020). Regular Physical Activity, Short-Term Exercise, Mental Health, and Well-Being Among University Students: The Results of an Online and a Laboratory Study. </w:t>
      </w:r>
      <w:r w:rsidRPr="00FB7302">
        <w:rPr>
          <w:rStyle w:val="s2"/>
          <w:rFonts w:ascii="Times New Roman" w:hAnsi="Times New Roman"/>
          <w:i w:val="0"/>
          <w:iCs w:val="0"/>
          <w:sz w:val="24"/>
          <w:szCs w:val="24"/>
        </w:rPr>
        <w:t>Frontiers in Psychology</w:t>
      </w:r>
      <w:r w:rsidRPr="00FB7302">
        <w:rPr>
          <w:rStyle w:val="s1"/>
          <w:rFonts w:ascii="Times New Roman" w:hAnsi="Times New Roman"/>
          <w:sz w:val="24"/>
          <w:szCs w:val="24"/>
        </w:rPr>
        <w:t xml:space="preserve">, [online] 11(509).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://doi.org/10.3389/fpsyg.2020.00509.</w:t>
      </w:r>
    </w:p>
    <w:p w14:paraId="672BD90F" w14:textId="77777777" w:rsidR="00FB7302" w:rsidRPr="00FB7302" w:rsidRDefault="00FB7302" w:rsidP="00FB7302">
      <w:pPr>
        <w:pStyle w:val="p2"/>
        <w:spacing w:line="360" w:lineRule="auto"/>
        <w:divId w:val="1955476233"/>
        <w:rPr>
          <w:rFonts w:ascii="Times New Roman" w:hAnsi="Times New Roman"/>
          <w:sz w:val="24"/>
          <w:szCs w:val="24"/>
        </w:rPr>
      </w:pPr>
    </w:p>
    <w:p w14:paraId="18331089"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Jahan, N., </w:t>
      </w:r>
      <w:proofErr w:type="spellStart"/>
      <w:r w:rsidRPr="00FB7302">
        <w:rPr>
          <w:rStyle w:val="s1"/>
          <w:rFonts w:ascii="Times New Roman" w:hAnsi="Times New Roman"/>
          <w:sz w:val="24"/>
          <w:szCs w:val="24"/>
        </w:rPr>
        <w:t>Naveed</w:t>
      </w:r>
      <w:proofErr w:type="spellEnd"/>
      <w:r w:rsidRPr="00FB7302">
        <w:rPr>
          <w:rStyle w:val="s1"/>
          <w:rFonts w:ascii="Times New Roman" w:hAnsi="Times New Roman"/>
          <w:sz w:val="24"/>
          <w:szCs w:val="24"/>
        </w:rPr>
        <w:t xml:space="preserve">, S., </w:t>
      </w:r>
      <w:proofErr w:type="spellStart"/>
      <w:r w:rsidRPr="00FB7302">
        <w:rPr>
          <w:rStyle w:val="s1"/>
          <w:rFonts w:ascii="Times New Roman" w:hAnsi="Times New Roman"/>
          <w:sz w:val="24"/>
          <w:szCs w:val="24"/>
        </w:rPr>
        <w:t>Zeshan</w:t>
      </w:r>
      <w:proofErr w:type="spellEnd"/>
      <w:r w:rsidRPr="00FB7302">
        <w:rPr>
          <w:rStyle w:val="s1"/>
          <w:rFonts w:ascii="Times New Roman" w:hAnsi="Times New Roman"/>
          <w:sz w:val="24"/>
          <w:szCs w:val="24"/>
        </w:rPr>
        <w:t xml:space="preserve">, M. and Tahir, M.A. (2016). How to Conduct a Systematic Review: a Narrative Literature Review. </w:t>
      </w:r>
      <w:proofErr w:type="spellStart"/>
      <w:r w:rsidRPr="00FB7302">
        <w:rPr>
          <w:rStyle w:val="s1"/>
          <w:rFonts w:ascii="Times New Roman" w:hAnsi="Times New Roman"/>
          <w:sz w:val="24"/>
          <w:szCs w:val="24"/>
        </w:rPr>
        <w:t>Cureus</w:t>
      </w:r>
      <w:proofErr w:type="spellEnd"/>
      <w:r w:rsidRPr="00FB7302">
        <w:rPr>
          <w:rStyle w:val="s1"/>
          <w:rFonts w:ascii="Times New Roman" w:hAnsi="Times New Roman"/>
          <w:sz w:val="24"/>
          <w:szCs w:val="24"/>
        </w:rPr>
        <w:t>, [online] 8(11). Available at: https://www.ncbi.nlm.nih.gov/pmc/articles/PMC5137994/.</w:t>
      </w:r>
    </w:p>
    <w:p w14:paraId="7A0E0373" w14:textId="77777777" w:rsidR="00FB7302" w:rsidRPr="00FB7302" w:rsidRDefault="00FB7302" w:rsidP="00FB7302">
      <w:pPr>
        <w:pStyle w:val="p2"/>
        <w:spacing w:line="360" w:lineRule="auto"/>
        <w:divId w:val="1955476233"/>
        <w:rPr>
          <w:rFonts w:ascii="Times New Roman" w:hAnsi="Times New Roman"/>
          <w:sz w:val="24"/>
          <w:szCs w:val="24"/>
        </w:rPr>
      </w:pPr>
    </w:p>
    <w:p w14:paraId="06A74F03"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Jones, B.J., Kaur, S., Miller, M. and Spencer, R.M.C. (2020). Mindfulness-Based Stress Reduction Benefits Psychological Well-Being, Sleep Quality, and Athletic Performance in Female Collegiate Rowers. </w:t>
      </w:r>
      <w:r w:rsidRPr="00FB7302">
        <w:rPr>
          <w:rStyle w:val="s2"/>
          <w:rFonts w:ascii="Times New Roman" w:hAnsi="Times New Roman"/>
          <w:i w:val="0"/>
          <w:iCs w:val="0"/>
          <w:sz w:val="24"/>
          <w:szCs w:val="24"/>
        </w:rPr>
        <w:t>Frontiers in Psychology</w:t>
      </w:r>
      <w:r w:rsidRPr="00FB7302">
        <w:rPr>
          <w:rStyle w:val="s1"/>
          <w:rFonts w:ascii="Times New Roman" w:hAnsi="Times New Roman"/>
          <w:sz w:val="24"/>
          <w:szCs w:val="24"/>
        </w:rPr>
        <w:t xml:space="preserve">, 11.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://doi.org/10.3389/fpsyg.2020.572980.</w:t>
      </w:r>
    </w:p>
    <w:p w14:paraId="5B8EDFB5" w14:textId="77777777" w:rsidR="00FB7302" w:rsidRPr="00FB7302" w:rsidRDefault="00FB7302" w:rsidP="00FB7302">
      <w:pPr>
        <w:pStyle w:val="p2"/>
        <w:spacing w:line="360" w:lineRule="auto"/>
        <w:divId w:val="1955476233"/>
        <w:rPr>
          <w:rFonts w:ascii="Times New Roman" w:hAnsi="Times New Roman"/>
          <w:sz w:val="24"/>
          <w:szCs w:val="24"/>
        </w:rPr>
      </w:pPr>
    </w:p>
    <w:p w14:paraId="132916BF"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Kiefer, R.A. (2008). An Integrative Review of the Concept of Well-Being. </w:t>
      </w:r>
      <w:r w:rsidRPr="00FB7302">
        <w:rPr>
          <w:rStyle w:val="s2"/>
          <w:rFonts w:ascii="Times New Roman" w:hAnsi="Times New Roman"/>
          <w:i w:val="0"/>
          <w:iCs w:val="0"/>
          <w:sz w:val="24"/>
          <w:szCs w:val="24"/>
        </w:rPr>
        <w:t>Holistic Nursing Practice</w:t>
      </w:r>
      <w:r w:rsidRPr="00FB7302">
        <w:rPr>
          <w:rStyle w:val="s1"/>
          <w:rFonts w:ascii="Times New Roman" w:hAnsi="Times New Roman"/>
          <w:sz w:val="24"/>
          <w:szCs w:val="24"/>
        </w:rPr>
        <w:t xml:space="preserve">, 22(5), pp.244–252.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://doi.org/10.1097/01.hnp.0000334915.16186.b2.</w:t>
      </w:r>
    </w:p>
    <w:p w14:paraId="2A5A57C2" w14:textId="77777777" w:rsidR="00FB7302" w:rsidRPr="00FB7302" w:rsidRDefault="00FB7302" w:rsidP="00FB7302">
      <w:pPr>
        <w:pStyle w:val="p2"/>
        <w:spacing w:line="360" w:lineRule="auto"/>
        <w:divId w:val="1955476233"/>
        <w:rPr>
          <w:rFonts w:ascii="Times New Roman" w:hAnsi="Times New Roman"/>
          <w:sz w:val="24"/>
          <w:szCs w:val="24"/>
        </w:rPr>
      </w:pPr>
    </w:p>
    <w:p w14:paraId="66E5740F"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Kindbridge</w:t>
      </w:r>
      <w:proofErr w:type="spellEnd"/>
      <w:r w:rsidRPr="00FB7302">
        <w:rPr>
          <w:rStyle w:val="s1"/>
          <w:rFonts w:ascii="Times New Roman" w:hAnsi="Times New Roman"/>
          <w:sz w:val="24"/>
          <w:szCs w:val="24"/>
        </w:rPr>
        <w:t xml:space="preserve"> Behavioral Health. (2022). How Does Mental Health Affect Athletic Sports Performance? [online] Available at: https://kindbridge.com/mental-health/how-does-mental-health-affect-athletic-sports-performance/#:~:text=Athletes%20can%20be%20affected%20by [Accessed 15 Oct. 2023].</w:t>
      </w:r>
    </w:p>
    <w:p w14:paraId="0BA24156" w14:textId="77777777" w:rsidR="00FB7302" w:rsidRPr="00FB7302" w:rsidRDefault="00FB7302" w:rsidP="00FB7302">
      <w:pPr>
        <w:pStyle w:val="p2"/>
        <w:spacing w:line="360" w:lineRule="auto"/>
        <w:divId w:val="1955476233"/>
        <w:rPr>
          <w:rFonts w:ascii="Times New Roman" w:hAnsi="Times New Roman"/>
          <w:sz w:val="24"/>
          <w:szCs w:val="24"/>
        </w:rPr>
      </w:pPr>
    </w:p>
    <w:p w14:paraId="6AB14A92"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Knowles, C., Shannon, S., Prentice, G. and Breslin, G. (2021). Comparing Mental Health of Athletes and Non-athletes as They Emerge From a COVID-19 Pandemic Lockdown. </w:t>
      </w:r>
      <w:r w:rsidRPr="00FB7302">
        <w:rPr>
          <w:rStyle w:val="s2"/>
          <w:rFonts w:ascii="Times New Roman" w:hAnsi="Times New Roman"/>
          <w:i w:val="0"/>
          <w:iCs w:val="0"/>
          <w:sz w:val="24"/>
          <w:szCs w:val="24"/>
        </w:rPr>
        <w:t>Frontiers in Sports and Active Living</w:t>
      </w:r>
      <w:r w:rsidRPr="00FB7302">
        <w:rPr>
          <w:rStyle w:val="s1"/>
          <w:rFonts w:ascii="Times New Roman" w:hAnsi="Times New Roman"/>
          <w:sz w:val="24"/>
          <w:szCs w:val="24"/>
        </w:rPr>
        <w:t xml:space="preserve">, 3.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://doi.org/10.3389/fspor.2021.612532.</w:t>
      </w:r>
    </w:p>
    <w:p w14:paraId="2E86A413"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Last, J.M. (2007). A dictionary of public health. 1st ed. Oxford ; New York: Oxford University Press.</w:t>
      </w:r>
    </w:p>
    <w:p w14:paraId="7E5128FE" w14:textId="77777777" w:rsidR="00FB7302" w:rsidRPr="00FB7302" w:rsidRDefault="00FB7302" w:rsidP="00FB7302">
      <w:pPr>
        <w:pStyle w:val="p2"/>
        <w:spacing w:line="360" w:lineRule="auto"/>
        <w:divId w:val="1955476233"/>
        <w:rPr>
          <w:rFonts w:ascii="Times New Roman" w:hAnsi="Times New Roman"/>
          <w:sz w:val="24"/>
          <w:szCs w:val="24"/>
        </w:rPr>
      </w:pPr>
    </w:p>
    <w:p w14:paraId="0A9E8C0B"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Lopes Dos Santos, M., </w:t>
      </w:r>
      <w:proofErr w:type="spellStart"/>
      <w:r w:rsidRPr="00FB7302">
        <w:rPr>
          <w:rStyle w:val="s1"/>
          <w:rFonts w:ascii="Times New Roman" w:hAnsi="Times New Roman"/>
          <w:sz w:val="24"/>
          <w:szCs w:val="24"/>
        </w:rPr>
        <w:t>Uftring</w:t>
      </w:r>
      <w:proofErr w:type="spellEnd"/>
      <w:r w:rsidRPr="00FB7302">
        <w:rPr>
          <w:rStyle w:val="s1"/>
          <w:rFonts w:ascii="Times New Roman" w:hAnsi="Times New Roman"/>
          <w:sz w:val="24"/>
          <w:szCs w:val="24"/>
        </w:rPr>
        <w:t xml:space="preserve">, M., Stahl, C.A., </w:t>
      </w:r>
      <w:proofErr w:type="spellStart"/>
      <w:r w:rsidRPr="00FB7302">
        <w:rPr>
          <w:rStyle w:val="s1"/>
          <w:rFonts w:ascii="Times New Roman" w:hAnsi="Times New Roman"/>
          <w:sz w:val="24"/>
          <w:szCs w:val="24"/>
        </w:rPr>
        <w:t>Lockie</w:t>
      </w:r>
      <w:proofErr w:type="spellEnd"/>
      <w:r w:rsidRPr="00FB7302">
        <w:rPr>
          <w:rStyle w:val="s1"/>
          <w:rFonts w:ascii="Times New Roman" w:hAnsi="Times New Roman"/>
          <w:sz w:val="24"/>
          <w:szCs w:val="24"/>
        </w:rPr>
        <w:t xml:space="preserve">, R.G., Alvar, B., Mann, J.B. and Dawes, J.J. (2020). Stress in academic and athletic performance in collegiate athletes: A narrative review of sources and monitoring strategies. </w:t>
      </w:r>
      <w:r w:rsidRPr="00FB7302">
        <w:rPr>
          <w:rStyle w:val="s2"/>
          <w:rFonts w:ascii="Times New Roman" w:hAnsi="Times New Roman"/>
          <w:i w:val="0"/>
          <w:iCs w:val="0"/>
          <w:sz w:val="24"/>
          <w:szCs w:val="24"/>
        </w:rPr>
        <w:t>Frontiers in Sports and Active Living</w:t>
      </w:r>
      <w:r w:rsidRPr="00FB7302">
        <w:rPr>
          <w:rStyle w:val="s1"/>
          <w:rFonts w:ascii="Times New Roman" w:hAnsi="Times New Roman"/>
          <w:sz w:val="24"/>
          <w:szCs w:val="24"/>
        </w:rPr>
        <w:t xml:space="preserve">, [online] 2(42).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://doi.org/10.3389/fspor.2020.00042.</w:t>
      </w:r>
    </w:p>
    <w:p w14:paraId="7F6F2788" w14:textId="77777777" w:rsidR="00FB7302" w:rsidRPr="00FB7302" w:rsidRDefault="00FB7302" w:rsidP="00FB7302">
      <w:pPr>
        <w:pStyle w:val="p2"/>
        <w:spacing w:line="360" w:lineRule="auto"/>
        <w:divId w:val="1955476233"/>
        <w:rPr>
          <w:rFonts w:ascii="Times New Roman" w:hAnsi="Times New Roman"/>
          <w:sz w:val="24"/>
          <w:szCs w:val="24"/>
        </w:rPr>
      </w:pPr>
    </w:p>
    <w:p w14:paraId="664C8CAE"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Martín-Rodríguez, A., </w:t>
      </w:r>
      <w:proofErr w:type="spellStart"/>
      <w:r w:rsidRPr="00FB7302">
        <w:rPr>
          <w:rStyle w:val="s1"/>
          <w:rFonts w:ascii="Times New Roman" w:hAnsi="Times New Roman"/>
          <w:sz w:val="24"/>
          <w:szCs w:val="24"/>
        </w:rPr>
        <w:t>Gostian-Ropotin</w:t>
      </w:r>
      <w:proofErr w:type="spellEnd"/>
      <w:r w:rsidRPr="00FB7302">
        <w:rPr>
          <w:rStyle w:val="s1"/>
          <w:rFonts w:ascii="Times New Roman" w:hAnsi="Times New Roman"/>
          <w:sz w:val="24"/>
          <w:szCs w:val="24"/>
        </w:rPr>
        <w:t xml:space="preserve">, L.A., </w:t>
      </w:r>
      <w:proofErr w:type="spellStart"/>
      <w:r w:rsidRPr="00FB7302">
        <w:rPr>
          <w:rStyle w:val="s1"/>
          <w:rFonts w:ascii="Times New Roman" w:hAnsi="Times New Roman"/>
          <w:sz w:val="24"/>
          <w:szCs w:val="24"/>
        </w:rPr>
        <w:t>Beltrán-Velasco</w:t>
      </w:r>
      <w:proofErr w:type="spellEnd"/>
      <w:r w:rsidRPr="00FB7302">
        <w:rPr>
          <w:rStyle w:val="s1"/>
          <w:rFonts w:ascii="Times New Roman" w:hAnsi="Times New Roman"/>
          <w:sz w:val="24"/>
          <w:szCs w:val="24"/>
        </w:rPr>
        <w:t xml:space="preserve">, A.I., </w:t>
      </w:r>
      <w:proofErr w:type="spellStart"/>
      <w:r w:rsidRPr="00FB7302">
        <w:rPr>
          <w:rStyle w:val="s1"/>
          <w:rFonts w:ascii="Times New Roman" w:hAnsi="Times New Roman"/>
          <w:sz w:val="24"/>
          <w:szCs w:val="24"/>
        </w:rPr>
        <w:t>Belando-Pedreño</w:t>
      </w:r>
      <w:proofErr w:type="spellEnd"/>
      <w:r w:rsidRPr="00FB7302">
        <w:rPr>
          <w:rStyle w:val="s1"/>
          <w:rFonts w:ascii="Times New Roman" w:hAnsi="Times New Roman"/>
          <w:sz w:val="24"/>
          <w:szCs w:val="24"/>
        </w:rPr>
        <w:t xml:space="preserve">, N., </w:t>
      </w:r>
      <w:proofErr w:type="spellStart"/>
      <w:r w:rsidRPr="00FB7302">
        <w:rPr>
          <w:rStyle w:val="s1"/>
          <w:rFonts w:ascii="Times New Roman" w:hAnsi="Times New Roman"/>
          <w:sz w:val="24"/>
          <w:szCs w:val="24"/>
        </w:rPr>
        <w:t>Simón</w:t>
      </w:r>
      <w:proofErr w:type="spellEnd"/>
      <w:r w:rsidRPr="00FB7302">
        <w:rPr>
          <w:rStyle w:val="s1"/>
          <w:rFonts w:ascii="Times New Roman" w:hAnsi="Times New Roman"/>
          <w:sz w:val="24"/>
          <w:szCs w:val="24"/>
        </w:rPr>
        <w:t xml:space="preserve">, J.A., López-Mora, C., Navarro-Jiménez, E., </w:t>
      </w:r>
      <w:proofErr w:type="spellStart"/>
      <w:r w:rsidRPr="00FB7302">
        <w:rPr>
          <w:rStyle w:val="s1"/>
          <w:rFonts w:ascii="Times New Roman" w:hAnsi="Times New Roman"/>
          <w:sz w:val="24"/>
          <w:szCs w:val="24"/>
        </w:rPr>
        <w:t>Tornero-Aguilera</w:t>
      </w:r>
      <w:proofErr w:type="spellEnd"/>
      <w:r w:rsidRPr="00FB7302">
        <w:rPr>
          <w:rStyle w:val="s1"/>
          <w:rFonts w:ascii="Times New Roman" w:hAnsi="Times New Roman"/>
          <w:sz w:val="24"/>
          <w:szCs w:val="24"/>
        </w:rPr>
        <w:t xml:space="preserve">, J.F. and </w:t>
      </w:r>
      <w:proofErr w:type="spellStart"/>
      <w:r w:rsidRPr="00FB7302">
        <w:rPr>
          <w:rStyle w:val="s1"/>
          <w:rFonts w:ascii="Times New Roman" w:hAnsi="Times New Roman"/>
          <w:sz w:val="24"/>
          <w:szCs w:val="24"/>
        </w:rPr>
        <w:t>Clemente-Suárez</w:t>
      </w:r>
      <w:proofErr w:type="spellEnd"/>
      <w:r w:rsidRPr="00FB7302">
        <w:rPr>
          <w:rStyle w:val="s1"/>
          <w:rFonts w:ascii="Times New Roman" w:hAnsi="Times New Roman"/>
          <w:sz w:val="24"/>
          <w:szCs w:val="24"/>
        </w:rPr>
        <w:t xml:space="preserve">, V.J. (2024). Sporting Mind: The Interplay of Physical Activity and Psychological Health. </w:t>
      </w:r>
      <w:r w:rsidRPr="00FB7302">
        <w:rPr>
          <w:rStyle w:val="s2"/>
          <w:rFonts w:ascii="Times New Roman" w:hAnsi="Times New Roman"/>
          <w:i w:val="0"/>
          <w:iCs w:val="0"/>
          <w:sz w:val="24"/>
          <w:szCs w:val="24"/>
        </w:rPr>
        <w:t>Sports</w:t>
      </w:r>
      <w:r w:rsidRPr="00FB7302">
        <w:rPr>
          <w:rStyle w:val="s1"/>
          <w:rFonts w:ascii="Times New Roman" w:hAnsi="Times New Roman"/>
          <w:sz w:val="24"/>
          <w:szCs w:val="24"/>
        </w:rPr>
        <w:t xml:space="preserve">, [online] 12(1), p.37.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://doi.org/10.3390/sports12010037.</w:t>
      </w:r>
    </w:p>
    <w:p w14:paraId="21BDEE37" w14:textId="77777777" w:rsidR="00FB7302" w:rsidRPr="00FB7302" w:rsidRDefault="00FB7302" w:rsidP="00FB7302">
      <w:pPr>
        <w:pStyle w:val="p2"/>
        <w:spacing w:line="360" w:lineRule="auto"/>
        <w:divId w:val="1955476233"/>
        <w:rPr>
          <w:rFonts w:ascii="Times New Roman" w:hAnsi="Times New Roman"/>
          <w:sz w:val="24"/>
          <w:szCs w:val="24"/>
        </w:rPr>
      </w:pPr>
    </w:p>
    <w:p w14:paraId="0E688941"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lastRenderedPageBreak/>
        <w:t xml:space="preserve">Malm, C., </w:t>
      </w:r>
      <w:proofErr w:type="spellStart"/>
      <w:r w:rsidRPr="00FB7302">
        <w:rPr>
          <w:rStyle w:val="s1"/>
          <w:rFonts w:ascii="Times New Roman" w:hAnsi="Times New Roman"/>
          <w:sz w:val="24"/>
          <w:szCs w:val="24"/>
        </w:rPr>
        <w:t>Jakobsson</w:t>
      </w:r>
      <w:proofErr w:type="spellEnd"/>
      <w:r w:rsidRPr="00FB7302">
        <w:rPr>
          <w:rStyle w:val="s1"/>
          <w:rFonts w:ascii="Times New Roman" w:hAnsi="Times New Roman"/>
          <w:sz w:val="24"/>
          <w:szCs w:val="24"/>
        </w:rPr>
        <w:t xml:space="preserve">, J. and </w:t>
      </w:r>
      <w:proofErr w:type="spellStart"/>
      <w:r w:rsidRPr="00FB7302">
        <w:rPr>
          <w:rStyle w:val="s1"/>
          <w:rFonts w:ascii="Times New Roman" w:hAnsi="Times New Roman"/>
          <w:sz w:val="24"/>
          <w:szCs w:val="24"/>
        </w:rPr>
        <w:t>Isaksson</w:t>
      </w:r>
      <w:proofErr w:type="spellEnd"/>
      <w:r w:rsidRPr="00FB7302">
        <w:rPr>
          <w:rStyle w:val="s1"/>
          <w:rFonts w:ascii="Times New Roman" w:hAnsi="Times New Roman"/>
          <w:sz w:val="24"/>
          <w:szCs w:val="24"/>
        </w:rPr>
        <w:t xml:space="preserve">, A. (2019). Physical Activity and Sports—Real Health Benefits: A Review with Insight into the Public Health of Sweden. </w:t>
      </w:r>
      <w:r w:rsidRPr="00FB7302">
        <w:rPr>
          <w:rStyle w:val="s2"/>
          <w:rFonts w:ascii="Times New Roman" w:hAnsi="Times New Roman"/>
          <w:i w:val="0"/>
          <w:iCs w:val="0"/>
          <w:sz w:val="24"/>
          <w:szCs w:val="24"/>
        </w:rPr>
        <w:t>Sports</w:t>
      </w:r>
      <w:r w:rsidRPr="00FB7302">
        <w:rPr>
          <w:rStyle w:val="s1"/>
          <w:rFonts w:ascii="Times New Roman" w:hAnsi="Times New Roman"/>
          <w:sz w:val="24"/>
          <w:szCs w:val="24"/>
        </w:rPr>
        <w:t xml:space="preserve">, [online] 7(5), p.127.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://doi.org/10.3390/sports7050127.</w:t>
      </w:r>
    </w:p>
    <w:p w14:paraId="5B662AD9" w14:textId="77777777" w:rsidR="00FB7302" w:rsidRPr="00FB7302" w:rsidRDefault="00FB7302" w:rsidP="00FB7302">
      <w:pPr>
        <w:pStyle w:val="p2"/>
        <w:spacing w:line="360" w:lineRule="auto"/>
        <w:divId w:val="1955476233"/>
        <w:rPr>
          <w:rFonts w:ascii="Times New Roman" w:hAnsi="Times New Roman"/>
          <w:sz w:val="24"/>
          <w:szCs w:val="24"/>
        </w:rPr>
      </w:pPr>
    </w:p>
    <w:p w14:paraId="7986B56C"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Mazzer</w:t>
      </w:r>
      <w:proofErr w:type="spellEnd"/>
      <w:r w:rsidRPr="00FB7302">
        <w:rPr>
          <w:rStyle w:val="s1"/>
          <w:rFonts w:ascii="Times New Roman" w:hAnsi="Times New Roman"/>
          <w:sz w:val="24"/>
          <w:szCs w:val="24"/>
        </w:rPr>
        <w:t xml:space="preserve">, K.R. and </w:t>
      </w:r>
      <w:proofErr w:type="spellStart"/>
      <w:r w:rsidRPr="00FB7302">
        <w:rPr>
          <w:rStyle w:val="s1"/>
          <w:rFonts w:ascii="Times New Roman" w:hAnsi="Times New Roman"/>
          <w:sz w:val="24"/>
          <w:szCs w:val="24"/>
        </w:rPr>
        <w:t>Rickwood</w:t>
      </w:r>
      <w:proofErr w:type="spellEnd"/>
      <w:r w:rsidRPr="00FB7302">
        <w:rPr>
          <w:rStyle w:val="s1"/>
          <w:rFonts w:ascii="Times New Roman" w:hAnsi="Times New Roman"/>
          <w:sz w:val="24"/>
          <w:szCs w:val="24"/>
        </w:rPr>
        <w:t xml:space="preserve">, D.J. (2014). Mental health in sport: coaches’ views of their role and efficacy in supporting young people’s mental health. International Journal of Health Promotion and Education, [online] 53(2), pp.102–114.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://doi.org/10.1080/14635240.2014.965841.</w:t>
      </w:r>
    </w:p>
    <w:p w14:paraId="3FEAF455" w14:textId="77777777" w:rsidR="00FB7302" w:rsidRPr="00FB7302" w:rsidRDefault="00FB7302" w:rsidP="00FB7302">
      <w:pPr>
        <w:pStyle w:val="p2"/>
        <w:spacing w:line="360" w:lineRule="auto"/>
        <w:divId w:val="1955476233"/>
        <w:rPr>
          <w:rFonts w:ascii="Times New Roman" w:hAnsi="Times New Roman"/>
          <w:sz w:val="24"/>
          <w:szCs w:val="24"/>
        </w:rPr>
      </w:pPr>
    </w:p>
    <w:p w14:paraId="33AC43B6"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Malm, C., </w:t>
      </w:r>
      <w:proofErr w:type="spellStart"/>
      <w:r w:rsidRPr="00FB7302">
        <w:rPr>
          <w:rStyle w:val="s1"/>
          <w:rFonts w:ascii="Times New Roman" w:hAnsi="Times New Roman"/>
          <w:sz w:val="24"/>
          <w:szCs w:val="24"/>
        </w:rPr>
        <w:t>Jakobsson</w:t>
      </w:r>
      <w:proofErr w:type="spellEnd"/>
      <w:r w:rsidRPr="00FB7302">
        <w:rPr>
          <w:rStyle w:val="s1"/>
          <w:rFonts w:ascii="Times New Roman" w:hAnsi="Times New Roman"/>
          <w:sz w:val="24"/>
          <w:szCs w:val="24"/>
        </w:rPr>
        <w:t xml:space="preserve">, J. and </w:t>
      </w:r>
      <w:proofErr w:type="spellStart"/>
      <w:r w:rsidRPr="00FB7302">
        <w:rPr>
          <w:rStyle w:val="s1"/>
          <w:rFonts w:ascii="Times New Roman" w:hAnsi="Times New Roman"/>
          <w:sz w:val="24"/>
          <w:szCs w:val="24"/>
        </w:rPr>
        <w:t>Isaksson</w:t>
      </w:r>
      <w:proofErr w:type="spellEnd"/>
      <w:r w:rsidRPr="00FB7302">
        <w:rPr>
          <w:rStyle w:val="s1"/>
          <w:rFonts w:ascii="Times New Roman" w:hAnsi="Times New Roman"/>
          <w:sz w:val="24"/>
          <w:szCs w:val="24"/>
        </w:rPr>
        <w:t xml:space="preserve">, A. (2019). Physical Activity and Sports—Real Health Benefits: A Review with Insight into the Public Health of Sweden. </w:t>
      </w:r>
      <w:r w:rsidRPr="00FB7302">
        <w:rPr>
          <w:rStyle w:val="s2"/>
          <w:rFonts w:ascii="Times New Roman" w:hAnsi="Times New Roman"/>
          <w:i w:val="0"/>
          <w:iCs w:val="0"/>
          <w:sz w:val="24"/>
          <w:szCs w:val="24"/>
        </w:rPr>
        <w:t>Sports</w:t>
      </w:r>
      <w:r w:rsidRPr="00FB7302">
        <w:rPr>
          <w:rStyle w:val="s1"/>
          <w:rFonts w:ascii="Times New Roman" w:hAnsi="Times New Roman"/>
          <w:sz w:val="24"/>
          <w:szCs w:val="24"/>
        </w:rPr>
        <w:t xml:space="preserve">, [online] 7(5), p.127.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://doi.org/10.3390/sports7050127.</w:t>
      </w:r>
    </w:p>
    <w:p w14:paraId="72AE66FE" w14:textId="77777777" w:rsidR="00FB7302" w:rsidRPr="00FB7302" w:rsidRDefault="00FB7302" w:rsidP="00FB7302">
      <w:pPr>
        <w:pStyle w:val="p2"/>
        <w:spacing w:line="360" w:lineRule="auto"/>
        <w:divId w:val="1955476233"/>
        <w:rPr>
          <w:rFonts w:ascii="Times New Roman" w:hAnsi="Times New Roman"/>
          <w:sz w:val="24"/>
          <w:szCs w:val="24"/>
        </w:rPr>
      </w:pPr>
    </w:p>
    <w:p w14:paraId="27B22239"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Mahindru</w:t>
      </w:r>
      <w:proofErr w:type="spellEnd"/>
      <w:r w:rsidRPr="00FB7302">
        <w:rPr>
          <w:rStyle w:val="s1"/>
          <w:rFonts w:ascii="Times New Roman" w:hAnsi="Times New Roman"/>
          <w:sz w:val="24"/>
          <w:szCs w:val="24"/>
        </w:rPr>
        <w:t xml:space="preserve">, A., </w:t>
      </w:r>
      <w:proofErr w:type="spellStart"/>
      <w:r w:rsidRPr="00FB7302">
        <w:rPr>
          <w:rStyle w:val="s1"/>
          <w:rFonts w:ascii="Times New Roman" w:hAnsi="Times New Roman"/>
          <w:sz w:val="24"/>
          <w:szCs w:val="24"/>
        </w:rPr>
        <w:t>Patil</w:t>
      </w:r>
      <w:proofErr w:type="spellEnd"/>
      <w:r w:rsidRPr="00FB7302">
        <w:rPr>
          <w:rStyle w:val="s1"/>
          <w:rFonts w:ascii="Times New Roman" w:hAnsi="Times New Roman"/>
          <w:sz w:val="24"/>
          <w:szCs w:val="24"/>
        </w:rPr>
        <w:t xml:space="preserve">, P. and </w:t>
      </w:r>
      <w:proofErr w:type="spellStart"/>
      <w:r w:rsidRPr="00FB7302">
        <w:rPr>
          <w:rStyle w:val="s1"/>
          <w:rFonts w:ascii="Times New Roman" w:hAnsi="Times New Roman"/>
          <w:sz w:val="24"/>
          <w:szCs w:val="24"/>
        </w:rPr>
        <w:t>Agrawal</w:t>
      </w:r>
      <w:proofErr w:type="spellEnd"/>
      <w:r w:rsidRPr="00FB7302">
        <w:rPr>
          <w:rStyle w:val="s1"/>
          <w:rFonts w:ascii="Times New Roman" w:hAnsi="Times New Roman"/>
          <w:sz w:val="24"/>
          <w:szCs w:val="24"/>
        </w:rPr>
        <w:t xml:space="preserve">, V. (2023). Role of Physical Activity on Mental Health and Well-Being: a Review. </w:t>
      </w:r>
      <w:proofErr w:type="spellStart"/>
      <w:r w:rsidRPr="00FB7302">
        <w:rPr>
          <w:rStyle w:val="s2"/>
          <w:rFonts w:ascii="Times New Roman" w:hAnsi="Times New Roman"/>
          <w:i w:val="0"/>
          <w:iCs w:val="0"/>
          <w:sz w:val="24"/>
          <w:szCs w:val="24"/>
        </w:rPr>
        <w:t>Cureus</w:t>
      </w:r>
      <w:proofErr w:type="spellEnd"/>
      <w:r w:rsidRPr="00FB7302">
        <w:rPr>
          <w:rStyle w:val="s1"/>
          <w:rFonts w:ascii="Times New Roman" w:hAnsi="Times New Roman"/>
          <w:sz w:val="24"/>
          <w:szCs w:val="24"/>
        </w:rPr>
        <w:t xml:space="preserve">, [online] 15(1).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://doi.org/10.7759/cureus.33475.</w:t>
      </w:r>
    </w:p>
    <w:p w14:paraId="77D7B999" w14:textId="77777777" w:rsidR="00FB7302" w:rsidRPr="00FB7302" w:rsidRDefault="00FB7302" w:rsidP="00FB7302">
      <w:pPr>
        <w:pStyle w:val="p2"/>
        <w:spacing w:line="360" w:lineRule="auto"/>
        <w:divId w:val="1955476233"/>
        <w:rPr>
          <w:rFonts w:ascii="Times New Roman" w:hAnsi="Times New Roman"/>
          <w:sz w:val="24"/>
          <w:szCs w:val="24"/>
        </w:rPr>
      </w:pPr>
    </w:p>
    <w:p w14:paraId="29F81B12"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Maike</w:t>
      </w:r>
      <w:proofErr w:type="spellEnd"/>
      <w:r w:rsidRPr="00FB7302">
        <w:rPr>
          <w:rStyle w:val="s1"/>
          <w:rFonts w:ascii="Times New Roman" w:hAnsi="Times New Roman"/>
          <w:sz w:val="24"/>
          <w:szCs w:val="24"/>
        </w:rPr>
        <w:t xml:space="preserve"> van </w:t>
      </w:r>
      <w:proofErr w:type="spellStart"/>
      <w:r w:rsidRPr="00FB7302">
        <w:rPr>
          <w:rStyle w:val="s1"/>
          <w:rFonts w:ascii="Times New Roman" w:hAnsi="Times New Roman"/>
          <w:sz w:val="24"/>
          <w:szCs w:val="24"/>
        </w:rPr>
        <w:t>Niekerk</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Matzkin</w:t>
      </w:r>
      <w:proofErr w:type="spellEnd"/>
      <w:r w:rsidRPr="00FB7302">
        <w:rPr>
          <w:rStyle w:val="s1"/>
          <w:rFonts w:ascii="Times New Roman" w:hAnsi="Times New Roman"/>
          <w:sz w:val="24"/>
          <w:szCs w:val="24"/>
        </w:rPr>
        <w:t xml:space="preserve">, E. and </w:t>
      </w:r>
      <w:proofErr w:type="spellStart"/>
      <w:r w:rsidRPr="00FB7302">
        <w:rPr>
          <w:rStyle w:val="s1"/>
          <w:rFonts w:ascii="Times New Roman" w:hAnsi="Times New Roman"/>
          <w:sz w:val="24"/>
          <w:szCs w:val="24"/>
        </w:rPr>
        <w:t>Christino</w:t>
      </w:r>
      <w:proofErr w:type="spellEnd"/>
      <w:r w:rsidRPr="00FB7302">
        <w:rPr>
          <w:rStyle w:val="s1"/>
          <w:rFonts w:ascii="Times New Roman" w:hAnsi="Times New Roman"/>
          <w:sz w:val="24"/>
          <w:szCs w:val="24"/>
        </w:rPr>
        <w:t xml:space="preserve">, M.A. (2023). Psychological Aspects of Return to Sport for the Female Athlete. </w:t>
      </w:r>
      <w:r w:rsidRPr="00FB7302">
        <w:rPr>
          <w:rStyle w:val="s2"/>
          <w:rFonts w:ascii="Times New Roman" w:hAnsi="Times New Roman"/>
          <w:i w:val="0"/>
          <w:iCs w:val="0"/>
          <w:sz w:val="24"/>
          <w:szCs w:val="24"/>
        </w:rPr>
        <w:t>Arthroscopy, Sports Medicine, and Rehabilitation</w:t>
      </w:r>
      <w:r w:rsidRPr="00FB7302">
        <w:rPr>
          <w:rStyle w:val="s1"/>
          <w:rFonts w:ascii="Times New Roman" w:hAnsi="Times New Roman"/>
          <w:sz w:val="24"/>
          <w:szCs w:val="24"/>
        </w:rPr>
        <w:t xml:space="preserve">, 5(4), pp.100738–100738.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://doi.org/10.1016/j.asmr.2023.04.021.</w:t>
      </w:r>
    </w:p>
    <w:p w14:paraId="2E333803" w14:textId="77777777" w:rsidR="00FB7302" w:rsidRPr="00FB7302" w:rsidRDefault="00FB7302" w:rsidP="00FB7302">
      <w:pPr>
        <w:pStyle w:val="p2"/>
        <w:spacing w:line="360" w:lineRule="auto"/>
        <w:divId w:val="1955476233"/>
        <w:rPr>
          <w:rFonts w:ascii="Times New Roman" w:hAnsi="Times New Roman"/>
          <w:sz w:val="24"/>
          <w:szCs w:val="24"/>
        </w:rPr>
      </w:pPr>
    </w:p>
    <w:p w14:paraId="7DF8A6F3"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McKenzie, S.K., </w:t>
      </w:r>
      <w:proofErr w:type="spellStart"/>
      <w:r w:rsidRPr="00FB7302">
        <w:rPr>
          <w:rStyle w:val="s1"/>
          <w:rFonts w:ascii="Times New Roman" w:hAnsi="Times New Roman"/>
          <w:sz w:val="24"/>
          <w:szCs w:val="24"/>
        </w:rPr>
        <w:t>Oliffe</w:t>
      </w:r>
      <w:proofErr w:type="spellEnd"/>
      <w:r w:rsidRPr="00FB7302">
        <w:rPr>
          <w:rStyle w:val="s1"/>
          <w:rFonts w:ascii="Times New Roman" w:hAnsi="Times New Roman"/>
          <w:sz w:val="24"/>
          <w:szCs w:val="24"/>
        </w:rPr>
        <w:t xml:space="preserve">, J.L., Black, A. and Collings, S. (2022). Men’s experiences of mental illness stigma across the lifespan: A scoping review. </w:t>
      </w:r>
      <w:r w:rsidRPr="00FB7302">
        <w:rPr>
          <w:rStyle w:val="s2"/>
          <w:rFonts w:ascii="Times New Roman" w:hAnsi="Times New Roman"/>
          <w:i w:val="0"/>
          <w:iCs w:val="0"/>
          <w:sz w:val="24"/>
          <w:szCs w:val="24"/>
        </w:rPr>
        <w:t>American Journal of Men’s Health</w:t>
      </w:r>
      <w:r w:rsidRPr="00FB7302">
        <w:rPr>
          <w:rStyle w:val="s1"/>
          <w:rFonts w:ascii="Times New Roman" w:hAnsi="Times New Roman"/>
          <w:sz w:val="24"/>
          <w:szCs w:val="24"/>
        </w:rPr>
        <w:t xml:space="preserve">, [online] 16(1), p.155798832210747.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://doi.org/10.1177/15579883221074789.</w:t>
      </w:r>
    </w:p>
    <w:p w14:paraId="4729ACA4" w14:textId="77777777" w:rsidR="00FB7302" w:rsidRPr="00FB7302" w:rsidRDefault="00FB7302" w:rsidP="00FB7302">
      <w:pPr>
        <w:pStyle w:val="p2"/>
        <w:spacing w:line="360" w:lineRule="auto"/>
        <w:divId w:val="1955476233"/>
        <w:rPr>
          <w:rFonts w:ascii="Times New Roman" w:hAnsi="Times New Roman"/>
          <w:sz w:val="24"/>
          <w:szCs w:val="24"/>
        </w:rPr>
      </w:pPr>
    </w:p>
    <w:p w14:paraId="24D0ECDE"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Mema</w:t>
      </w:r>
      <w:proofErr w:type="spellEnd"/>
      <w:r w:rsidRPr="00FB7302">
        <w:rPr>
          <w:rStyle w:val="s1"/>
          <w:rFonts w:ascii="Times New Roman" w:hAnsi="Times New Roman"/>
          <w:sz w:val="24"/>
          <w:szCs w:val="24"/>
        </w:rPr>
        <w:t xml:space="preserve">, E., Spain, E.S., Martin, C.K., Hill, J.O., Sayer, R.D., </w:t>
      </w:r>
      <w:proofErr w:type="spellStart"/>
      <w:r w:rsidRPr="00FB7302">
        <w:rPr>
          <w:rStyle w:val="s1"/>
          <w:rFonts w:ascii="Times New Roman" w:hAnsi="Times New Roman"/>
          <w:sz w:val="24"/>
          <w:szCs w:val="24"/>
        </w:rPr>
        <w:t>McInvale</w:t>
      </w:r>
      <w:proofErr w:type="spellEnd"/>
      <w:r w:rsidRPr="00FB7302">
        <w:rPr>
          <w:rStyle w:val="s1"/>
          <w:rFonts w:ascii="Times New Roman" w:hAnsi="Times New Roman"/>
          <w:sz w:val="24"/>
          <w:szCs w:val="24"/>
        </w:rPr>
        <w:t xml:space="preserve">, H.D., Evans, L.A., Gist, N.H., </w:t>
      </w:r>
      <w:proofErr w:type="spellStart"/>
      <w:r w:rsidRPr="00FB7302">
        <w:rPr>
          <w:rStyle w:val="s1"/>
          <w:rFonts w:ascii="Times New Roman" w:hAnsi="Times New Roman"/>
          <w:sz w:val="24"/>
          <w:szCs w:val="24"/>
        </w:rPr>
        <w:t>Borowsky</w:t>
      </w:r>
      <w:proofErr w:type="spellEnd"/>
      <w:r w:rsidRPr="00FB7302">
        <w:rPr>
          <w:rStyle w:val="s1"/>
          <w:rFonts w:ascii="Times New Roman" w:hAnsi="Times New Roman"/>
          <w:sz w:val="24"/>
          <w:szCs w:val="24"/>
        </w:rPr>
        <w:t xml:space="preserve">, A.D. and Thomas, D.M. (2022). Social influences on physical activity for establishing criteria leading to exercise persistence. </w:t>
      </w:r>
      <w:r w:rsidRPr="00FB7302">
        <w:rPr>
          <w:rStyle w:val="s2"/>
          <w:rFonts w:ascii="Times New Roman" w:hAnsi="Times New Roman"/>
          <w:i w:val="0"/>
          <w:iCs w:val="0"/>
          <w:sz w:val="24"/>
          <w:szCs w:val="24"/>
        </w:rPr>
        <w:t>PLOS ONE</w:t>
      </w:r>
      <w:r w:rsidRPr="00FB7302">
        <w:rPr>
          <w:rStyle w:val="s1"/>
          <w:rFonts w:ascii="Times New Roman" w:hAnsi="Times New Roman"/>
          <w:sz w:val="24"/>
          <w:szCs w:val="24"/>
        </w:rPr>
        <w:t xml:space="preserve">, 17(10), p.e0274259.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://doi.org/10.1371/journal.pone.0274259.</w:t>
      </w:r>
    </w:p>
    <w:p w14:paraId="7E1BB997" w14:textId="77777777" w:rsidR="00FB7302" w:rsidRPr="00FB7302" w:rsidRDefault="00FB7302" w:rsidP="00FB7302">
      <w:pPr>
        <w:pStyle w:val="p2"/>
        <w:spacing w:line="360" w:lineRule="auto"/>
        <w:divId w:val="1955476233"/>
        <w:rPr>
          <w:rFonts w:ascii="Times New Roman" w:hAnsi="Times New Roman"/>
          <w:sz w:val="24"/>
          <w:szCs w:val="24"/>
        </w:rPr>
      </w:pPr>
    </w:p>
    <w:p w14:paraId="08ABD7DC"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Mira, T., Jacinto, M., Costa, A.M., </w:t>
      </w:r>
      <w:proofErr w:type="spellStart"/>
      <w:r w:rsidRPr="00FB7302">
        <w:rPr>
          <w:rStyle w:val="s1"/>
          <w:rFonts w:ascii="Times New Roman" w:hAnsi="Times New Roman"/>
          <w:sz w:val="24"/>
          <w:szCs w:val="24"/>
        </w:rPr>
        <w:t>Monteiro</w:t>
      </w:r>
      <w:proofErr w:type="spellEnd"/>
      <w:r w:rsidRPr="00FB7302">
        <w:rPr>
          <w:rStyle w:val="s1"/>
          <w:rFonts w:ascii="Times New Roman" w:hAnsi="Times New Roman"/>
          <w:sz w:val="24"/>
          <w:szCs w:val="24"/>
        </w:rPr>
        <w:t xml:space="preserve">, D., </w:t>
      </w:r>
      <w:proofErr w:type="spellStart"/>
      <w:r w:rsidRPr="00FB7302">
        <w:rPr>
          <w:rStyle w:val="s1"/>
          <w:rFonts w:ascii="Times New Roman" w:hAnsi="Times New Roman"/>
          <w:sz w:val="24"/>
          <w:szCs w:val="24"/>
        </w:rPr>
        <w:t>Diz</w:t>
      </w:r>
      <w:proofErr w:type="spellEnd"/>
      <w:r w:rsidRPr="00FB7302">
        <w:rPr>
          <w:rStyle w:val="s1"/>
          <w:rFonts w:ascii="Times New Roman" w:hAnsi="Times New Roman"/>
          <w:sz w:val="24"/>
          <w:szCs w:val="24"/>
        </w:rPr>
        <w:t xml:space="preserve">, S., Matos, R. and Antunes, R. (2023). Exploring the relationship between social support, resilience, and subjective well-being in </w:t>
      </w:r>
      <w:r w:rsidRPr="00FB7302">
        <w:rPr>
          <w:rStyle w:val="s1"/>
          <w:rFonts w:ascii="Times New Roman" w:hAnsi="Times New Roman"/>
          <w:sz w:val="24"/>
          <w:szCs w:val="24"/>
        </w:rPr>
        <w:lastRenderedPageBreak/>
        <w:t xml:space="preserve">athletes of adapted sport. </w:t>
      </w:r>
      <w:r w:rsidRPr="00FB7302">
        <w:rPr>
          <w:rStyle w:val="s2"/>
          <w:rFonts w:ascii="Times New Roman" w:hAnsi="Times New Roman"/>
          <w:i w:val="0"/>
          <w:iCs w:val="0"/>
          <w:sz w:val="24"/>
          <w:szCs w:val="24"/>
        </w:rPr>
        <w:t>Frontiers in Psychology</w:t>
      </w:r>
      <w:r w:rsidRPr="00FB7302">
        <w:rPr>
          <w:rStyle w:val="s1"/>
          <w:rFonts w:ascii="Times New Roman" w:hAnsi="Times New Roman"/>
          <w:sz w:val="24"/>
          <w:szCs w:val="24"/>
        </w:rPr>
        <w:t xml:space="preserve">, [online] 14, p.1266654.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://doi.org/10.3389/fpsyg.2023.1266654.</w:t>
      </w:r>
    </w:p>
    <w:p w14:paraId="4384CC18" w14:textId="77777777" w:rsidR="00FB7302" w:rsidRPr="00FB7302" w:rsidRDefault="00FB7302" w:rsidP="00FB7302">
      <w:pPr>
        <w:pStyle w:val="p2"/>
        <w:spacing w:line="360" w:lineRule="auto"/>
        <w:divId w:val="1955476233"/>
        <w:rPr>
          <w:rFonts w:ascii="Times New Roman" w:hAnsi="Times New Roman"/>
          <w:sz w:val="24"/>
          <w:szCs w:val="24"/>
        </w:rPr>
      </w:pPr>
    </w:p>
    <w:p w14:paraId="58967EE6"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National Institutes of Health (NIH). (2019). </w:t>
      </w:r>
      <w:r w:rsidRPr="00FB7302">
        <w:rPr>
          <w:rStyle w:val="s2"/>
          <w:rFonts w:ascii="Times New Roman" w:hAnsi="Times New Roman"/>
          <w:i w:val="0"/>
          <w:iCs w:val="0"/>
          <w:sz w:val="24"/>
          <w:szCs w:val="24"/>
        </w:rPr>
        <w:t>Physical activity may reduce depression symptoms</w:t>
      </w:r>
      <w:r w:rsidRPr="00FB7302">
        <w:rPr>
          <w:rStyle w:val="s1"/>
          <w:rFonts w:ascii="Times New Roman" w:hAnsi="Times New Roman"/>
          <w:sz w:val="24"/>
          <w:szCs w:val="24"/>
        </w:rPr>
        <w:t>. [online] Available at: https://www.nih.gov/news-events/nih-research-matters/physical-activity-helps-reduce-depression-symptoms#:~:text=Not%20getting%20enough%20physical%20activity.</w:t>
      </w:r>
    </w:p>
    <w:p w14:paraId="208F10A7" w14:textId="77777777" w:rsidR="00FB7302" w:rsidRPr="00FB7302" w:rsidRDefault="00FB7302" w:rsidP="00FB7302">
      <w:pPr>
        <w:pStyle w:val="p2"/>
        <w:spacing w:line="360" w:lineRule="auto"/>
        <w:divId w:val="1955476233"/>
        <w:rPr>
          <w:rFonts w:ascii="Times New Roman" w:hAnsi="Times New Roman"/>
          <w:sz w:val="24"/>
          <w:szCs w:val="24"/>
        </w:rPr>
      </w:pPr>
    </w:p>
    <w:p w14:paraId="2B7E9B01"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Olympics (2021). </w:t>
      </w:r>
      <w:r w:rsidRPr="00FB7302">
        <w:rPr>
          <w:rStyle w:val="s2"/>
          <w:rFonts w:ascii="Times New Roman" w:hAnsi="Times New Roman"/>
          <w:i w:val="0"/>
          <w:iCs w:val="0"/>
          <w:sz w:val="24"/>
          <w:szCs w:val="24"/>
        </w:rPr>
        <w:t>Michael Phelps: ‘Don’t be afraid to dream as big as you possibly can’</w:t>
      </w:r>
      <w:r w:rsidRPr="00FB7302">
        <w:rPr>
          <w:rStyle w:val="s1"/>
          <w:rFonts w:ascii="Times New Roman" w:hAnsi="Times New Roman"/>
          <w:sz w:val="24"/>
          <w:szCs w:val="24"/>
        </w:rPr>
        <w:t>. [online] Olympics.com. Available at: https://olympics.com/en/news/michael-phelps-don-t-be-afraid-to-dream-as-big-as-you-possibly-can.</w:t>
      </w:r>
    </w:p>
    <w:p w14:paraId="330D4204" w14:textId="77777777" w:rsidR="00FB7302" w:rsidRPr="00FB7302" w:rsidRDefault="00FB7302" w:rsidP="00FB7302">
      <w:pPr>
        <w:pStyle w:val="p2"/>
        <w:spacing w:line="360" w:lineRule="auto"/>
        <w:divId w:val="1955476233"/>
        <w:rPr>
          <w:rFonts w:ascii="Times New Roman" w:hAnsi="Times New Roman"/>
          <w:sz w:val="24"/>
          <w:szCs w:val="24"/>
        </w:rPr>
      </w:pPr>
    </w:p>
    <w:p w14:paraId="1EAA6654"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Pascoe, M., </w:t>
      </w:r>
      <w:proofErr w:type="spellStart"/>
      <w:r w:rsidRPr="00FB7302">
        <w:rPr>
          <w:rStyle w:val="s1"/>
          <w:rFonts w:ascii="Times New Roman" w:hAnsi="Times New Roman"/>
          <w:sz w:val="24"/>
          <w:szCs w:val="24"/>
        </w:rPr>
        <w:t>Pankowiak</w:t>
      </w:r>
      <w:proofErr w:type="spellEnd"/>
      <w:r w:rsidRPr="00FB7302">
        <w:rPr>
          <w:rStyle w:val="s1"/>
          <w:rFonts w:ascii="Times New Roman" w:hAnsi="Times New Roman"/>
          <w:sz w:val="24"/>
          <w:szCs w:val="24"/>
        </w:rPr>
        <w:t xml:space="preserve">, A., </w:t>
      </w:r>
      <w:proofErr w:type="spellStart"/>
      <w:r w:rsidRPr="00FB7302">
        <w:rPr>
          <w:rStyle w:val="s1"/>
          <w:rFonts w:ascii="Times New Roman" w:hAnsi="Times New Roman"/>
          <w:sz w:val="24"/>
          <w:szCs w:val="24"/>
        </w:rPr>
        <w:t>Woessner</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Brockett</w:t>
      </w:r>
      <w:proofErr w:type="spellEnd"/>
      <w:r w:rsidRPr="00FB7302">
        <w:rPr>
          <w:rStyle w:val="s1"/>
          <w:rFonts w:ascii="Times New Roman" w:hAnsi="Times New Roman"/>
          <w:sz w:val="24"/>
          <w:szCs w:val="24"/>
        </w:rPr>
        <w:t xml:space="preserve">, C.L., Hanlon, C., </w:t>
      </w:r>
      <w:proofErr w:type="spellStart"/>
      <w:r w:rsidRPr="00FB7302">
        <w:rPr>
          <w:rStyle w:val="s1"/>
          <w:rFonts w:ascii="Times New Roman" w:hAnsi="Times New Roman"/>
          <w:sz w:val="24"/>
          <w:szCs w:val="24"/>
        </w:rPr>
        <w:t>Spaaij</w:t>
      </w:r>
      <w:proofErr w:type="spellEnd"/>
      <w:r w:rsidRPr="00FB7302">
        <w:rPr>
          <w:rStyle w:val="s1"/>
          <w:rFonts w:ascii="Times New Roman" w:hAnsi="Times New Roman"/>
          <w:sz w:val="24"/>
          <w:szCs w:val="24"/>
        </w:rPr>
        <w:t xml:space="preserve">, R., Robertson, S., McLachlan, F. and Parker, A. (2022). Gender-specific psychosocial stressors influencing mental health among women elite and </w:t>
      </w:r>
      <w:proofErr w:type="spellStart"/>
      <w:r w:rsidRPr="00FB7302">
        <w:rPr>
          <w:rStyle w:val="s1"/>
          <w:rFonts w:ascii="Times New Roman" w:hAnsi="Times New Roman"/>
          <w:sz w:val="24"/>
          <w:szCs w:val="24"/>
        </w:rPr>
        <w:t>semielite</w:t>
      </w:r>
      <w:proofErr w:type="spellEnd"/>
      <w:r w:rsidRPr="00FB7302">
        <w:rPr>
          <w:rStyle w:val="s1"/>
          <w:rFonts w:ascii="Times New Roman" w:hAnsi="Times New Roman"/>
          <w:sz w:val="24"/>
          <w:szCs w:val="24"/>
        </w:rPr>
        <w:t xml:space="preserve"> athletes: a narrative review. </w:t>
      </w:r>
      <w:r w:rsidRPr="00FB7302">
        <w:rPr>
          <w:rStyle w:val="s2"/>
          <w:rFonts w:ascii="Times New Roman" w:hAnsi="Times New Roman"/>
          <w:i w:val="0"/>
          <w:iCs w:val="0"/>
          <w:sz w:val="24"/>
          <w:szCs w:val="24"/>
        </w:rPr>
        <w:t>British Journal of Sports Medicine</w:t>
      </w:r>
      <w:r w:rsidRPr="00FB7302">
        <w:rPr>
          <w:rStyle w:val="s1"/>
          <w:rFonts w:ascii="Times New Roman" w:hAnsi="Times New Roman"/>
          <w:sz w:val="24"/>
          <w:szCs w:val="24"/>
        </w:rPr>
        <w:t xml:space="preserve">, [online] 56(23).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://doi.org/10.1136/bjsports-2022-105540.</w:t>
      </w:r>
    </w:p>
    <w:p w14:paraId="0A2453F3" w14:textId="77777777" w:rsidR="00FB7302" w:rsidRPr="00FB7302" w:rsidRDefault="00FB7302" w:rsidP="00FB7302">
      <w:pPr>
        <w:pStyle w:val="p2"/>
        <w:spacing w:line="360" w:lineRule="auto"/>
        <w:divId w:val="1955476233"/>
        <w:rPr>
          <w:rFonts w:ascii="Times New Roman" w:hAnsi="Times New Roman"/>
          <w:sz w:val="24"/>
          <w:szCs w:val="24"/>
        </w:rPr>
      </w:pPr>
    </w:p>
    <w:p w14:paraId="2EB543EE"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Palenzuela-Luis</w:t>
      </w:r>
      <w:proofErr w:type="spellEnd"/>
      <w:r w:rsidRPr="00FB7302">
        <w:rPr>
          <w:rStyle w:val="s1"/>
          <w:rFonts w:ascii="Times New Roman" w:hAnsi="Times New Roman"/>
          <w:sz w:val="24"/>
          <w:szCs w:val="24"/>
        </w:rPr>
        <w:t xml:space="preserve">, N., </w:t>
      </w:r>
      <w:proofErr w:type="spellStart"/>
      <w:r w:rsidRPr="00FB7302">
        <w:rPr>
          <w:rStyle w:val="s1"/>
          <w:rFonts w:ascii="Times New Roman" w:hAnsi="Times New Roman"/>
          <w:sz w:val="24"/>
          <w:szCs w:val="24"/>
        </w:rPr>
        <w:t>Duarte-Clíments</w:t>
      </w:r>
      <w:proofErr w:type="spellEnd"/>
      <w:r w:rsidRPr="00FB7302">
        <w:rPr>
          <w:rStyle w:val="s1"/>
          <w:rFonts w:ascii="Times New Roman" w:hAnsi="Times New Roman"/>
          <w:sz w:val="24"/>
          <w:szCs w:val="24"/>
        </w:rPr>
        <w:t xml:space="preserve">, G., </w:t>
      </w:r>
      <w:proofErr w:type="spellStart"/>
      <w:r w:rsidRPr="00FB7302">
        <w:rPr>
          <w:rStyle w:val="s1"/>
          <w:rFonts w:ascii="Times New Roman" w:hAnsi="Times New Roman"/>
          <w:sz w:val="24"/>
          <w:szCs w:val="24"/>
        </w:rPr>
        <w:t>Gómez-Salgado</w:t>
      </w:r>
      <w:proofErr w:type="spellEnd"/>
      <w:r w:rsidRPr="00FB7302">
        <w:rPr>
          <w:rStyle w:val="s1"/>
          <w:rFonts w:ascii="Times New Roman" w:hAnsi="Times New Roman"/>
          <w:sz w:val="24"/>
          <w:szCs w:val="24"/>
        </w:rPr>
        <w:t xml:space="preserve">, J., </w:t>
      </w:r>
      <w:proofErr w:type="spellStart"/>
      <w:r w:rsidRPr="00FB7302">
        <w:rPr>
          <w:rStyle w:val="s1"/>
          <w:rFonts w:ascii="Times New Roman" w:hAnsi="Times New Roman"/>
          <w:sz w:val="24"/>
          <w:szCs w:val="24"/>
        </w:rPr>
        <w:t>Rodríguez-Gómez</w:t>
      </w:r>
      <w:proofErr w:type="spellEnd"/>
      <w:r w:rsidRPr="00FB7302">
        <w:rPr>
          <w:rStyle w:val="s1"/>
          <w:rFonts w:ascii="Times New Roman" w:hAnsi="Times New Roman"/>
          <w:sz w:val="24"/>
          <w:szCs w:val="24"/>
        </w:rPr>
        <w:t xml:space="preserve">, J.Á. and </w:t>
      </w:r>
      <w:proofErr w:type="spellStart"/>
      <w:r w:rsidRPr="00FB7302">
        <w:rPr>
          <w:rStyle w:val="s1"/>
          <w:rFonts w:ascii="Times New Roman" w:hAnsi="Times New Roman"/>
          <w:sz w:val="24"/>
          <w:szCs w:val="24"/>
        </w:rPr>
        <w:t>Sánchez-Gómez</w:t>
      </w:r>
      <w:proofErr w:type="spellEnd"/>
      <w:r w:rsidRPr="00FB7302">
        <w:rPr>
          <w:rStyle w:val="s1"/>
          <w:rFonts w:ascii="Times New Roman" w:hAnsi="Times New Roman"/>
          <w:sz w:val="24"/>
          <w:szCs w:val="24"/>
        </w:rPr>
        <w:t xml:space="preserve">, M.B. (2022). International Comparison of Self-Concept, Self-Perception and Lifestyle in Adolescents: A Systematic Review. </w:t>
      </w:r>
      <w:r w:rsidRPr="00FB7302">
        <w:rPr>
          <w:rStyle w:val="s2"/>
          <w:rFonts w:ascii="Times New Roman" w:hAnsi="Times New Roman"/>
          <w:i w:val="0"/>
          <w:iCs w:val="0"/>
          <w:sz w:val="24"/>
          <w:szCs w:val="24"/>
        </w:rPr>
        <w:t>International Journal of Public Health</w:t>
      </w:r>
      <w:r w:rsidRPr="00FB7302">
        <w:rPr>
          <w:rStyle w:val="s1"/>
          <w:rFonts w:ascii="Times New Roman" w:hAnsi="Times New Roman"/>
          <w:sz w:val="24"/>
          <w:szCs w:val="24"/>
        </w:rPr>
        <w:t xml:space="preserve">, 67.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://doi.org/10.3389/ijph.2022.1604954.</w:t>
      </w:r>
    </w:p>
    <w:p w14:paraId="7AFBD334" w14:textId="77777777" w:rsidR="00FB7302" w:rsidRPr="00FB7302" w:rsidRDefault="00FB7302" w:rsidP="00FB7302">
      <w:pPr>
        <w:pStyle w:val="p2"/>
        <w:spacing w:line="360" w:lineRule="auto"/>
        <w:divId w:val="1955476233"/>
        <w:rPr>
          <w:rFonts w:ascii="Times New Roman" w:hAnsi="Times New Roman"/>
          <w:sz w:val="24"/>
          <w:szCs w:val="24"/>
        </w:rPr>
      </w:pPr>
    </w:p>
    <w:p w14:paraId="29E2789D"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Pluhar, E., McCracken, C., Griffith, K.L., </w:t>
      </w:r>
      <w:proofErr w:type="spellStart"/>
      <w:r w:rsidRPr="00FB7302">
        <w:rPr>
          <w:rStyle w:val="s1"/>
          <w:rFonts w:ascii="Times New Roman" w:hAnsi="Times New Roman"/>
          <w:sz w:val="24"/>
          <w:szCs w:val="24"/>
        </w:rPr>
        <w:t>Christino</w:t>
      </w:r>
      <w:proofErr w:type="spellEnd"/>
      <w:r w:rsidRPr="00FB7302">
        <w:rPr>
          <w:rStyle w:val="s1"/>
          <w:rFonts w:ascii="Times New Roman" w:hAnsi="Times New Roman"/>
          <w:sz w:val="24"/>
          <w:szCs w:val="24"/>
        </w:rPr>
        <w:t xml:space="preserve">, M.A., </w:t>
      </w:r>
      <w:proofErr w:type="spellStart"/>
      <w:r w:rsidRPr="00FB7302">
        <w:rPr>
          <w:rStyle w:val="s1"/>
          <w:rFonts w:ascii="Times New Roman" w:hAnsi="Times New Roman"/>
          <w:sz w:val="24"/>
          <w:szCs w:val="24"/>
        </w:rPr>
        <w:t>Sugimoto</w:t>
      </w:r>
      <w:proofErr w:type="spellEnd"/>
      <w:r w:rsidRPr="00FB7302">
        <w:rPr>
          <w:rStyle w:val="s1"/>
          <w:rFonts w:ascii="Times New Roman" w:hAnsi="Times New Roman"/>
          <w:sz w:val="24"/>
          <w:szCs w:val="24"/>
        </w:rPr>
        <w:t xml:space="preserve">, D. and Meehan, W.P. (2019). Team Sport Athletes May Be Less Likely To Suffer Anxiety or Depression than Individual Sport Athletes. </w:t>
      </w:r>
      <w:r w:rsidRPr="00FB7302">
        <w:rPr>
          <w:rStyle w:val="s2"/>
          <w:rFonts w:ascii="Times New Roman" w:hAnsi="Times New Roman"/>
          <w:i w:val="0"/>
          <w:iCs w:val="0"/>
          <w:sz w:val="24"/>
          <w:szCs w:val="24"/>
        </w:rPr>
        <w:t>Journal of Sports Science &amp; Medicine</w:t>
      </w:r>
      <w:r w:rsidRPr="00FB7302">
        <w:rPr>
          <w:rStyle w:val="s1"/>
          <w:rFonts w:ascii="Times New Roman" w:hAnsi="Times New Roman"/>
          <w:sz w:val="24"/>
          <w:szCs w:val="24"/>
        </w:rPr>
        <w:t>, [online] 18(3), pp.490–496. Available at: https://www.ncbi.nlm.nih.gov/pmc/articles/PMC6683619/.</w:t>
      </w:r>
    </w:p>
    <w:p w14:paraId="7039E923" w14:textId="77777777" w:rsidR="00FB7302" w:rsidRPr="00FB7302" w:rsidRDefault="00FB7302" w:rsidP="00FB7302">
      <w:pPr>
        <w:pStyle w:val="p2"/>
        <w:spacing w:line="360" w:lineRule="auto"/>
        <w:divId w:val="1955476233"/>
        <w:rPr>
          <w:rFonts w:ascii="Times New Roman" w:hAnsi="Times New Roman"/>
          <w:sz w:val="24"/>
          <w:szCs w:val="24"/>
        </w:rPr>
      </w:pPr>
    </w:p>
    <w:p w14:paraId="78B1D634"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Purcell, R., Pilkington, V., Carberry, S., Reid, D., </w:t>
      </w:r>
      <w:proofErr w:type="spellStart"/>
      <w:r w:rsidRPr="00FB7302">
        <w:rPr>
          <w:rStyle w:val="s1"/>
          <w:rFonts w:ascii="Times New Roman" w:hAnsi="Times New Roman"/>
          <w:sz w:val="24"/>
          <w:szCs w:val="24"/>
        </w:rPr>
        <w:t>Gwyther</w:t>
      </w:r>
      <w:proofErr w:type="spellEnd"/>
      <w:r w:rsidRPr="00FB7302">
        <w:rPr>
          <w:rStyle w:val="s1"/>
          <w:rFonts w:ascii="Times New Roman" w:hAnsi="Times New Roman"/>
          <w:sz w:val="24"/>
          <w:szCs w:val="24"/>
        </w:rPr>
        <w:t xml:space="preserve">, K., Hall, K., Deacon, A., Manon, R., Walton, C.C. and Rice, S. (2022). An Evidence-Informed Framework to Promote Mental Wellbeing in Elite Sport. </w:t>
      </w:r>
      <w:r w:rsidRPr="00FB7302">
        <w:rPr>
          <w:rStyle w:val="s2"/>
          <w:rFonts w:ascii="Times New Roman" w:hAnsi="Times New Roman"/>
          <w:i w:val="0"/>
          <w:iCs w:val="0"/>
          <w:sz w:val="24"/>
          <w:szCs w:val="24"/>
        </w:rPr>
        <w:t>Frontiers in Psychology</w:t>
      </w:r>
      <w:r w:rsidRPr="00FB7302">
        <w:rPr>
          <w:rStyle w:val="s1"/>
          <w:rFonts w:ascii="Times New Roman" w:hAnsi="Times New Roman"/>
          <w:sz w:val="24"/>
          <w:szCs w:val="24"/>
        </w:rPr>
        <w:t xml:space="preserve">, 13(780359).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://doi.org/10.3389/fpsyg.2022.780359.</w:t>
      </w:r>
    </w:p>
    <w:p w14:paraId="597377B5" w14:textId="77777777" w:rsidR="00FB7302" w:rsidRPr="00FB7302" w:rsidRDefault="00FB7302" w:rsidP="00FB7302">
      <w:pPr>
        <w:pStyle w:val="p2"/>
        <w:spacing w:line="360" w:lineRule="auto"/>
        <w:divId w:val="1955476233"/>
        <w:rPr>
          <w:rFonts w:ascii="Times New Roman" w:hAnsi="Times New Roman"/>
          <w:sz w:val="24"/>
          <w:szCs w:val="24"/>
        </w:rPr>
      </w:pPr>
    </w:p>
    <w:p w14:paraId="3DC44D78"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lastRenderedPageBreak/>
        <w:t xml:space="preserve">Purcell, R., </w:t>
      </w:r>
      <w:proofErr w:type="spellStart"/>
      <w:r w:rsidRPr="00FB7302">
        <w:rPr>
          <w:rStyle w:val="s1"/>
          <w:rFonts w:ascii="Times New Roman" w:hAnsi="Times New Roman"/>
          <w:sz w:val="24"/>
          <w:szCs w:val="24"/>
        </w:rPr>
        <w:t>Gwyther</w:t>
      </w:r>
      <w:proofErr w:type="spellEnd"/>
      <w:r w:rsidRPr="00FB7302">
        <w:rPr>
          <w:rStyle w:val="s1"/>
          <w:rFonts w:ascii="Times New Roman" w:hAnsi="Times New Roman"/>
          <w:sz w:val="24"/>
          <w:szCs w:val="24"/>
        </w:rPr>
        <w:t xml:space="preserve">, K. and Rice, S.M. (2019). Mental Health In Elite Athletes: Increased Awareness Requires An Early Intervention Framework to Respond to Athlete Needs. </w:t>
      </w:r>
      <w:r w:rsidRPr="00FB7302">
        <w:rPr>
          <w:rStyle w:val="s2"/>
          <w:rFonts w:ascii="Times New Roman" w:hAnsi="Times New Roman"/>
          <w:i w:val="0"/>
          <w:iCs w:val="0"/>
          <w:sz w:val="24"/>
          <w:szCs w:val="24"/>
        </w:rPr>
        <w:t>Sports Medicine - Open</w:t>
      </w:r>
      <w:r w:rsidRPr="00FB7302">
        <w:rPr>
          <w:rStyle w:val="s1"/>
          <w:rFonts w:ascii="Times New Roman" w:hAnsi="Times New Roman"/>
          <w:sz w:val="24"/>
          <w:szCs w:val="24"/>
        </w:rPr>
        <w:t xml:space="preserve">, [online] 5(1).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://doi.org/10.1186/s40798-019-0220-1.</w:t>
      </w:r>
    </w:p>
    <w:p w14:paraId="2EDCD1F5" w14:textId="77777777" w:rsidR="00FB7302" w:rsidRPr="00FB7302" w:rsidRDefault="00FB7302" w:rsidP="00FB7302">
      <w:pPr>
        <w:pStyle w:val="p2"/>
        <w:spacing w:line="360" w:lineRule="auto"/>
        <w:divId w:val="1955476233"/>
        <w:rPr>
          <w:rFonts w:ascii="Times New Roman" w:hAnsi="Times New Roman"/>
          <w:sz w:val="24"/>
          <w:szCs w:val="24"/>
        </w:rPr>
      </w:pPr>
    </w:p>
    <w:p w14:paraId="686F63EA"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Powers, M., </w:t>
      </w:r>
      <w:proofErr w:type="spellStart"/>
      <w:r w:rsidRPr="00FB7302">
        <w:rPr>
          <w:rStyle w:val="s1"/>
          <w:rFonts w:ascii="Times New Roman" w:hAnsi="Times New Roman"/>
          <w:sz w:val="24"/>
          <w:szCs w:val="24"/>
        </w:rPr>
        <w:t>Fogaca</w:t>
      </w:r>
      <w:proofErr w:type="spellEnd"/>
      <w:r w:rsidRPr="00FB7302">
        <w:rPr>
          <w:rStyle w:val="s1"/>
          <w:rFonts w:ascii="Times New Roman" w:hAnsi="Times New Roman"/>
          <w:sz w:val="24"/>
          <w:szCs w:val="24"/>
        </w:rPr>
        <w:t xml:space="preserve">, J., Gurung, R.A.R. and Jackman, C.M. (2020). Predicting Student-Athlete Mental Health: Coach–Athlete Relationship. Psi Chi Journal of Psychological Research, 25(2), pp.172–180.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://doi.org/10.24839/2325-7342.jn25.2.172.</w:t>
      </w:r>
    </w:p>
    <w:p w14:paraId="145905E4" w14:textId="77777777" w:rsidR="00FB7302" w:rsidRPr="00FB7302" w:rsidRDefault="00FB7302" w:rsidP="00FB7302">
      <w:pPr>
        <w:pStyle w:val="p2"/>
        <w:spacing w:line="360" w:lineRule="auto"/>
        <w:divId w:val="1955476233"/>
        <w:rPr>
          <w:rFonts w:ascii="Times New Roman" w:hAnsi="Times New Roman"/>
          <w:sz w:val="24"/>
          <w:szCs w:val="24"/>
        </w:rPr>
      </w:pPr>
    </w:p>
    <w:p w14:paraId="3643B54D"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Rogers, D.L., Tanaka, M.J., </w:t>
      </w:r>
      <w:proofErr w:type="spellStart"/>
      <w:r w:rsidRPr="00FB7302">
        <w:rPr>
          <w:rStyle w:val="s1"/>
          <w:rFonts w:ascii="Times New Roman" w:hAnsi="Times New Roman"/>
          <w:sz w:val="24"/>
          <w:szCs w:val="24"/>
        </w:rPr>
        <w:t>Cosgarea</w:t>
      </w:r>
      <w:proofErr w:type="spellEnd"/>
      <w:r w:rsidRPr="00FB7302">
        <w:rPr>
          <w:rStyle w:val="s1"/>
          <w:rFonts w:ascii="Times New Roman" w:hAnsi="Times New Roman"/>
          <w:sz w:val="24"/>
          <w:szCs w:val="24"/>
        </w:rPr>
        <w:t xml:space="preserve">, A.J., Ginsburg, R.D. and </w:t>
      </w:r>
      <w:proofErr w:type="spellStart"/>
      <w:r w:rsidRPr="00FB7302">
        <w:rPr>
          <w:rStyle w:val="s1"/>
          <w:rFonts w:ascii="Times New Roman" w:hAnsi="Times New Roman"/>
          <w:sz w:val="24"/>
          <w:szCs w:val="24"/>
        </w:rPr>
        <w:t>Dreher</w:t>
      </w:r>
      <w:proofErr w:type="spellEnd"/>
      <w:r w:rsidRPr="00FB7302">
        <w:rPr>
          <w:rStyle w:val="s1"/>
          <w:rFonts w:ascii="Times New Roman" w:hAnsi="Times New Roman"/>
          <w:sz w:val="24"/>
          <w:szCs w:val="24"/>
        </w:rPr>
        <w:t xml:space="preserve">, G.M. (2023). How Mental Health Affects Injury Risk and Outcomes in Athletes.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://doi.org/10.1177/19417381231179678.</w:t>
      </w:r>
    </w:p>
    <w:p w14:paraId="5E8F0AA9" w14:textId="77777777" w:rsidR="00FB7302" w:rsidRPr="00FB7302" w:rsidRDefault="00FB7302" w:rsidP="00FB7302">
      <w:pPr>
        <w:pStyle w:val="p2"/>
        <w:spacing w:line="360" w:lineRule="auto"/>
        <w:divId w:val="1955476233"/>
        <w:rPr>
          <w:rFonts w:ascii="Times New Roman" w:hAnsi="Times New Roman"/>
          <w:sz w:val="24"/>
          <w:szCs w:val="24"/>
        </w:rPr>
      </w:pPr>
    </w:p>
    <w:p w14:paraId="3098DE5F"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Rice, S.M., Purcell, R., De Silva, S., </w:t>
      </w:r>
      <w:proofErr w:type="spellStart"/>
      <w:r w:rsidRPr="00FB7302">
        <w:rPr>
          <w:rStyle w:val="s1"/>
          <w:rFonts w:ascii="Times New Roman" w:hAnsi="Times New Roman"/>
          <w:sz w:val="24"/>
          <w:szCs w:val="24"/>
        </w:rPr>
        <w:t>Mawren</w:t>
      </w:r>
      <w:proofErr w:type="spellEnd"/>
      <w:r w:rsidRPr="00FB7302">
        <w:rPr>
          <w:rStyle w:val="s1"/>
          <w:rFonts w:ascii="Times New Roman" w:hAnsi="Times New Roman"/>
          <w:sz w:val="24"/>
          <w:szCs w:val="24"/>
        </w:rPr>
        <w:t xml:space="preserve">, D., </w:t>
      </w:r>
      <w:proofErr w:type="spellStart"/>
      <w:r w:rsidRPr="00FB7302">
        <w:rPr>
          <w:rStyle w:val="s1"/>
          <w:rFonts w:ascii="Times New Roman" w:hAnsi="Times New Roman"/>
          <w:sz w:val="24"/>
          <w:szCs w:val="24"/>
        </w:rPr>
        <w:t>McGorry</w:t>
      </w:r>
      <w:proofErr w:type="spellEnd"/>
      <w:r w:rsidRPr="00FB7302">
        <w:rPr>
          <w:rStyle w:val="s1"/>
          <w:rFonts w:ascii="Times New Roman" w:hAnsi="Times New Roman"/>
          <w:sz w:val="24"/>
          <w:szCs w:val="24"/>
        </w:rPr>
        <w:t xml:space="preserve">, P.D. and Parker, A.G. (2016). The Mental Health of Elite Athletes: A Narrative Systematic Review. Sports Medicine, [online] 46(9), pp.1333–1353.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://doi.org/10.1007/s40279-016-0492-2.</w:t>
      </w:r>
    </w:p>
    <w:p w14:paraId="7397A858" w14:textId="77777777" w:rsidR="00FB7302" w:rsidRPr="00FB7302" w:rsidRDefault="00FB7302" w:rsidP="00FB7302">
      <w:pPr>
        <w:pStyle w:val="p2"/>
        <w:spacing w:line="360" w:lineRule="auto"/>
        <w:divId w:val="1955476233"/>
        <w:rPr>
          <w:rFonts w:ascii="Times New Roman" w:hAnsi="Times New Roman"/>
          <w:sz w:val="24"/>
          <w:szCs w:val="24"/>
        </w:rPr>
      </w:pPr>
    </w:p>
    <w:p w14:paraId="1C221CE6"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Reardon, C.L., </w:t>
      </w:r>
      <w:proofErr w:type="spellStart"/>
      <w:r w:rsidRPr="00FB7302">
        <w:rPr>
          <w:rStyle w:val="s1"/>
          <w:rFonts w:ascii="Times New Roman" w:hAnsi="Times New Roman"/>
          <w:sz w:val="24"/>
          <w:szCs w:val="24"/>
        </w:rPr>
        <w:t>Hainline</w:t>
      </w:r>
      <w:proofErr w:type="spellEnd"/>
      <w:r w:rsidRPr="00FB7302">
        <w:rPr>
          <w:rStyle w:val="s1"/>
          <w:rFonts w:ascii="Times New Roman" w:hAnsi="Times New Roman"/>
          <w:sz w:val="24"/>
          <w:szCs w:val="24"/>
        </w:rPr>
        <w:t xml:space="preserve">, B., Aron, C.M., Baron, D., Baum, A.L., </w:t>
      </w:r>
      <w:proofErr w:type="spellStart"/>
      <w:r w:rsidRPr="00FB7302">
        <w:rPr>
          <w:rStyle w:val="s1"/>
          <w:rFonts w:ascii="Times New Roman" w:hAnsi="Times New Roman"/>
          <w:sz w:val="24"/>
          <w:szCs w:val="24"/>
        </w:rPr>
        <w:t>Bindra</w:t>
      </w:r>
      <w:proofErr w:type="spellEnd"/>
      <w:r w:rsidRPr="00FB7302">
        <w:rPr>
          <w:rStyle w:val="s1"/>
          <w:rFonts w:ascii="Times New Roman" w:hAnsi="Times New Roman"/>
          <w:sz w:val="24"/>
          <w:szCs w:val="24"/>
        </w:rPr>
        <w:t xml:space="preserve">, A., </w:t>
      </w:r>
      <w:proofErr w:type="spellStart"/>
      <w:r w:rsidRPr="00FB7302">
        <w:rPr>
          <w:rStyle w:val="s1"/>
          <w:rFonts w:ascii="Times New Roman" w:hAnsi="Times New Roman"/>
          <w:sz w:val="24"/>
          <w:szCs w:val="24"/>
        </w:rPr>
        <w:t>Budgett</w:t>
      </w:r>
      <w:proofErr w:type="spellEnd"/>
      <w:r w:rsidRPr="00FB7302">
        <w:rPr>
          <w:rStyle w:val="s1"/>
          <w:rFonts w:ascii="Times New Roman" w:hAnsi="Times New Roman"/>
          <w:sz w:val="24"/>
          <w:szCs w:val="24"/>
        </w:rPr>
        <w:t xml:space="preserve">, R., </w:t>
      </w:r>
      <w:proofErr w:type="spellStart"/>
      <w:r w:rsidRPr="00FB7302">
        <w:rPr>
          <w:rStyle w:val="s1"/>
          <w:rFonts w:ascii="Times New Roman" w:hAnsi="Times New Roman"/>
          <w:sz w:val="24"/>
          <w:szCs w:val="24"/>
        </w:rPr>
        <w:t>Campriani</w:t>
      </w:r>
      <w:proofErr w:type="spellEnd"/>
      <w:r w:rsidRPr="00FB7302">
        <w:rPr>
          <w:rStyle w:val="s1"/>
          <w:rFonts w:ascii="Times New Roman" w:hAnsi="Times New Roman"/>
          <w:sz w:val="24"/>
          <w:szCs w:val="24"/>
        </w:rPr>
        <w:t xml:space="preserve">, N., </w:t>
      </w:r>
      <w:proofErr w:type="spellStart"/>
      <w:r w:rsidRPr="00FB7302">
        <w:rPr>
          <w:rStyle w:val="s1"/>
          <w:rFonts w:ascii="Times New Roman" w:hAnsi="Times New Roman"/>
          <w:sz w:val="24"/>
          <w:szCs w:val="24"/>
        </w:rPr>
        <w:t>Castaldelli-Maia</w:t>
      </w:r>
      <w:proofErr w:type="spellEnd"/>
      <w:r w:rsidRPr="00FB7302">
        <w:rPr>
          <w:rStyle w:val="s1"/>
          <w:rFonts w:ascii="Times New Roman" w:hAnsi="Times New Roman"/>
          <w:sz w:val="24"/>
          <w:szCs w:val="24"/>
        </w:rPr>
        <w:t xml:space="preserve">, J.M., Currie, A., </w:t>
      </w:r>
      <w:proofErr w:type="spellStart"/>
      <w:r w:rsidRPr="00FB7302">
        <w:rPr>
          <w:rStyle w:val="s1"/>
          <w:rFonts w:ascii="Times New Roman" w:hAnsi="Times New Roman"/>
          <w:sz w:val="24"/>
          <w:szCs w:val="24"/>
        </w:rPr>
        <w:t>Derevensky</w:t>
      </w:r>
      <w:proofErr w:type="spellEnd"/>
      <w:r w:rsidRPr="00FB7302">
        <w:rPr>
          <w:rStyle w:val="s1"/>
          <w:rFonts w:ascii="Times New Roman" w:hAnsi="Times New Roman"/>
          <w:sz w:val="24"/>
          <w:szCs w:val="24"/>
        </w:rPr>
        <w:t xml:space="preserve">, J.L., </w:t>
      </w:r>
      <w:proofErr w:type="spellStart"/>
      <w:r w:rsidRPr="00FB7302">
        <w:rPr>
          <w:rStyle w:val="s1"/>
          <w:rFonts w:ascii="Times New Roman" w:hAnsi="Times New Roman"/>
          <w:sz w:val="24"/>
          <w:szCs w:val="24"/>
        </w:rPr>
        <w:t>Glick</w:t>
      </w:r>
      <w:proofErr w:type="spellEnd"/>
      <w:r w:rsidRPr="00FB7302">
        <w:rPr>
          <w:rStyle w:val="s1"/>
          <w:rFonts w:ascii="Times New Roman" w:hAnsi="Times New Roman"/>
          <w:sz w:val="24"/>
          <w:szCs w:val="24"/>
        </w:rPr>
        <w:t xml:space="preserve">, I.D., </w:t>
      </w:r>
      <w:proofErr w:type="spellStart"/>
      <w:r w:rsidRPr="00FB7302">
        <w:rPr>
          <w:rStyle w:val="s1"/>
          <w:rFonts w:ascii="Times New Roman" w:hAnsi="Times New Roman"/>
          <w:sz w:val="24"/>
          <w:szCs w:val="24"/>
        </w:rPr>
        <w:t>Gorczynski</w:t>
      </w:r>
      <w:proofErr w:type="spellEnd"/>
      <w:r w:rsidRPr="00FB7302">
        <w:rPr>
          <w:rStyle w:val="s1"/>
          <w:rFonts w:ascii="Times New Roman" w:hAnsi="Times New Roman"/>
          <w:sz w:val="24"/>
          <w:szCs w:val="24"/>
        </w:rPr>
        <w:t xml:space="preserve">, P., </w:t>
      </w:r>
      <w:proofErr w:type="spellStart"/>
      <w:r w:rsidRPr="00FB7302">
        <w:rPr>
          <w:rStyle w:val="s1"/>
          <w:rFonts w:ascii="Times New Roman" w:hAnsi="Times New Roman"/>
          <w:sz w:val="24"/>
          <w:szCs w:val="24"/>
        </w:rPr>
        <w:t>Gouttebarge</w:t>
      </w:r>
      <w:proofErr w:type="spellEnd"/>
      <w:r w:rsidRPr="00FB7302">
        <w:rPr>
          <w:rStyle w:val="s1"/>
          <w:rFonts w:ascii="Times New Roman" w:hAnsi="Times New Roman"/>
          <w:sz w:val="24"/>
          <w:szCs w:val="24"/>
        </w:rPr>
        <w:t xml:space="preserve">, V., </w:t>
      </w:r>
      <w:proofErr w:type="spellStart"/>
      <w:r w:rsidRPr="00FB7302">
        <w:rPr>
          <w:rStyle w:val="s1"/>
          <w:rFonts w:ascii="Times New Roman" w:hAnsi="Times New Roman"/>
          <w:sz w:val="24"/>
          <w:szCs w:val="24"/>
        </w:rPr>
        <w:t>Grandner</w:t>
      </w:r>
      <w:proofErr w:type="spellEnd"/>
      <w:r w:rsidRPr="00FB7302">
        <w:rPr>
          <w:rStyle w:val="s1"/>
          <w:rFonts w:ascii="Times New Roman" w:hAnsi="Times New Roman"/>
          <w:sz w:val="24"/>
          <w:szCs w:val="24"/>
        </w:rPr>
        <w:t xml:space="preserve">, M.A., Han, D.H., McDuff, D., Mountjoy, M., </w:t>
      </w:r>
      <w:proofErr w:type="spellStart"/>
      <w:r w:rsidRPr="00FB7302">
        <w:rPr>
          <w:rStyle w:val="s1"/>
          <w:rFonts w:ascii="Times New Roman" w:hAnsi="Times New Roman"/>
          <w:sz w:val="24"/>
          <w:szCs w:val="24"/>
        </w:rPr>
        <w:t>Polat</w:t>
      </w:r>
      <w:proofErr w:type="spellEnd"/>
      <w:r w:rsidRPr="00FB7302">
        <w:rPr>
          <w:rStyle w:val="s1"/>
          <w:rFonts w:ascii="Times New Roman" w:hAnsi="Times New Roman"/>
          <w:sz w:val="24"/>
          <w:szCs w:val="24"/>
        </w:rPr>
        <w:t xml:space="preserve">, A. and Purcell, R. (2019). Mental health in elite athletes: International Olympic Committee consensus statement (2019). British Journal of Sports Medicine, [online] 53(11), pp.667–699.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://doi.org/10.1136/bjsports-2019-100715.</w:t>
      </w:r>
    </w:p>
    <w:p w14:paraId="63BB70CE" w14:textId="77777777" w:rsidR="00FB7302" w:rsidRPr="00FB7302" w:rsidRDefault="00FB7302" w:rsidP="00FB7302">
      <w:pPr>
        <w:pStyle w:val="p2"/>
        <w:spacing w:line="360" w:lineRule="auto"/>
        <w:divId w:val="1955476233"/>
        <w:rPr>
          <w:rFonts w:ascii="Times New Roman" w:hAnsi="Times New Roman"/>
          <w:sz w:val="24"/>
          <w:szCs w:val="24"/>
        </w:rPr>
      </w:pPr>
    </w:p>
    <w:p w14:paraId="28E37317"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Sani, S.H.Z., </w:t>
      </w:r>
      <w:proofErr w:type="spellStart"/>
      <w:r w:rsidRPr="00FB7302">
        <w:rPr>
          <w:rStyle w:val="s1"/>
          <w:rFonts w:ascii="Times New Roman" w:hAnsi="Times New Roman"/>
          <w:sz w:val="24"/>
          <w:szCs w:val="24"/>
        </w:rPr>
        <w:t>Fathirezaie</w:t>
      </w:r>
      <w:proofErr w:type="spellEnd"/>
      <w:r w:rsidRPr="00FB7302">
        <w:rPr>
          <w:rStyle w:val="s1"/>
          <w:rFonts w:ascii="Times New Roman" w:hAnsi="Times New Roman"/>
          <w:sz w:val="24"/>
          <w:szCs w:val="24"/>
        </w:rPr>
        <w:t xml:space="preserve">, Z., Brand, S., </w:t>
      </w:r>
      <w:proofErr w:type="spellStart"/>
      <w:r w:rsidRPr="00FB7302">
        <w:rPr>
          <w:rStyle w:val="s1"/>
          <w:rFonts w:ascii="Times New Roman" w:hAnsi="Times New Roman"/>
          <w:sz w:val="24"/>
          <w:szCs w:val="24"/>
        </w:rPr>
        <w:t>Pühse</w:t>
      </w:r>
      <w:proofErr w:type="spellEnd"/>
      <w:r w:rsidRPr="00FB7302">
        <w:rPr>
          <w:rStyle w:val="s1"/>
          <w:rFonts w:ascii="Times New Roman" w:hAnsi="Times New Roman"/>
          <w:sz w:val="24"/>
          <w:szCs w:val="24"/>
        </w:rPr>
        <w:t xml:space="preserve">, U., </w:t>
      </w:r>
      <w:proofErr w:type="spellStart"/>
      <w:r w:rsidRPr="00FB7302">
        <w:rPr>
          <w:rStyle w:val="s1"/>
          <w:rFonts w:ascii="Times New Roman" w:hAnsi="Times New Roman"/>
          <w:sz w:val="24"/>
          <w:szCs w:val="24"/>
        </w:rPr>
        <w:t>Holsboer-Trachsler</w:t>
      </w:r>
      <w:proofErr w:type="spellEnd"/>
      <w:r w:rsidRPr="00FB7302">
        <w:rPr>
          <w:rStyle w:val="s1"/>
          <w:rFonts w:ascii="Times New Roman" w:hAnsi="Times New Roman"/>
          <w:sz w:val="24"/>
          <w:szCs w:val="24"/>
        </w:rPr>
        <w:t xml:space="preserve">, E., Gerber, M. and </w:t>
      </w:r>
      <w:proofErr w:type="spellStart"/>
      <w:r w:rsidRPr="00FB7302">
        <w:rPr>
          <w:rStyle w:val="s1"/>
          <w:rFonts w:ascii="Times New Roman" w:hAnsi="Times New Roman"/>
          <w:sz w:val="24"/>
          <w:szCs w:val="24"/>
        </w:rPr>
        <w:t>Talepasand</w:t>
      </w:r>
      <w:proofErr w:type="spellEnd"/>
      <w:r w:rsidRPr="00FB7302">
        <w:rPr>
          <w:rStyle w:val="s1"/>
          <w:rFonts w:ascii="Times New Roman" w:hAnsi="Times New Roman"/>
          <w:sz w:val="24"/>
          <w:szCs w:val="24"/>
        </w:rPr>
        <w:t xml:space="preserve">, S. (2016). Physical activity and self-esteem: testing direct and indirect relationships associated with psychological and physical mechanisms. </w:t>
      </w:r>
      <w:r w:rsidRPr="00FB7302">
        <w:rPr>
          <w:rStyle w:val="s2"/>
          <w:rFonts w:ascii="Times New Roman" w:hAnsi="Times New Roman"/>
          <w:i w:val="0"/>
          <w:iCs w:val="0"/>
          <w:sz w:val="24"/>
          <w:szCs w:val="24"/>
        </w:rPr>
        <w:t>Neuropsychiatric Disease and Treatment</w:t>
      </w:r>
      <w:r w:rsidRPr="00FB7302">
        <w:rPr>
          <w:rStyle w:val="s1"/>
          <w:rFonts w:ascii="Times New Roman" w:hAnsi="Times New Roman"/>
          <w:sz w:val="24"/>
          <w:szCs w:val="24"/>
        </w:rPr>
        <w:t xml:space="preserve">, [online] Volume 12(12), pp.2617–2625.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://doi.org/10.2147/ndt.s116811.</w:t>
      </w:r>
    </w:p>
    <w:p w14:paraId="38C3148B" w14:textId="77777777" w:rsidR="00FB7302" w:rsidRPr="00FB7302" w:rsidRDefault="00FB7302" w:rsidP="00FB7302">
      <w:pPr>
        <w:pStyle w:val="p2"/>
        <w:spacing w:line="360" w:lineRule="auto"/>
        <w:divId w:val="1955476233"/>
        <w:rPr>
          <w:rFonts w:ascii="Times New Roman" w:hAnsi="Times New Roman"/>
          <w:sz w:val="24"/>
          <w:szCs w:val="24"/>
        </w:rPr>
      </w:pPr>
    </w:p>
    <w:p w14:paraId="2EF7F482"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Sarkar, M. and Fletcher, D. (2014). Psychological resilience in sport performers: a review of stressors and protective factors. </w:t>
      </w:r>
      <w:r w:rsidRPr="00FB7302">
        <w:rPr>
          <w:rStyle w:val="s2"/>
          <w:rFonts w:ascii="Times New Roman" w:hAnsi="Times New Roman"/>
          <w:i w:val="0"/>
          <w:iCs w:val="0"/>
          <w:sz w:val="24"/>
          <w:szCs w:val="24"/>
        </w:rPr>
        <w:t>Journal of Sports Sciences</w:t>
      </w:r>
      <w:r w:rsidRPr="00FB7302">
        <w:rPr>
          <w:rStyle w:val="s1"/>
          <w:rFonts w:ascii="Times New Roman" w:hAnsi="Times New Roman"/>
          <w:sz w:val="24"/>
          <w:szCs w:val="24"/>
        </w:rPr>
        <w:t xml:space="preserve">, 32(15), pp.1–16.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://doi.org/10.1080/02640414.2014.901551.</w:t>
      </w:r>
    </w:p>
    <w:p w14:paraId="796BFB29" w14:textId="77777777" w:rsidR="00FB7302" w:rsidRPr="00FB7302" w:rsidRDefault="00FB7302" w:rsidP="00FB7302">
      <w:pPr>
        <w:pStyle w:val="p2"/>
        <w:spacing w:line="360" w:lineRule="auto"/>
        <w:divId w:val="1955476233"/>
        <w:rPr>
          <w:rFonts w:ascii="Times New Roman" w:hAnsi="Times New Roman"/>
          <w:sz w:val="24"/>
          <w:szCs w:val="24"/>
        </w:rPr>
      </w:pPr>
    </w:p>
    <w:p w14:paraId="3E8F4F3A"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Schneiderman</w:t>
      </w:r>
      <w:proofErr w:type="spellEnd"/>
      <w:r w:rsidRPr="00FB7302">
        <w:rPr>
          <w:rStyle w:val="s1"/>
          <w:rFonts w:ascii="Times New Roman" w:hAnsi="Times New Roman"/>
          <w:sz w:val="24"/>
          <w:szCs w:val="24"/>
        </w:rPr>
        <w:t xml:space="preserve">, N., </w:t>
      </w:r>
      <w:proofErr w:type="spellStart"/>
      <w:r w:rsidRPr="00FB7302">
        <w:rPr>
          <w:rStyle w:val="s1"/>
          <w:rFonts w:ascii="Times New Roman" w:hAnsi="Times New Roman"/>
          <w:sz w:val="24"/>
          <w:szCs w:val="24"/>
        </w:rPr>
        <w:t>Ironson</w:t>
      </w:r>
      <w:proofErr w:type="spellEnd"/>
      <w:r w:rsidRPr="00FB7302">
        <w:rPr>
          <w:rStyle w:val="s1"/>
          <w:rFonts w:ascii="Times New Roman" w:hAnsi="Times New Roman"/>
          <w:sz w:val="24"/>
          <w:szCs w:val="24"/>
        </w:rPr>
        <w:t xml:space="preserve">, G. and Siegel, S.D. (2005). Stress and health: Psychological, behavioral, and biological determinants. </w:t>
      </w:r>
      <w:r w:rsidRPr="00FB7302">
        <w:rPr>
          <w:rStyle w:val="s2"/>
          <w:rFonts w:ascii="Times New Roman" w:hAnsi="Times New Roman"/>
          <w:i w:val="0"/>
          <w:iCs w:val="0"/>
          <w:sz w:val="24"/>
          <w:szCs w:val="24"/>
        </w:rPr>
        <w:t>Annual Review of Clinical Psychology</w:t>
      </w:r>
      <w:r w:rsidRPr="00FB7302">
        <w:rPr>
          <w:rStyle w:val="s1"/>
          <w:rFonts w:ascii="Times New Roman" w:hAnsi="Times New Roman"/>
          <w:sz w:val="24"/>
          <w:szCs w:val="24"/>
        </w:rPr>
        <w:t xml:space="preserve">, [online] 1(1), pp.607–628.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://doi.org/10.1146/annurev.clinpsy.1.102803.144141.</w:t>
      </w:r>
    </w:p>
    <w:p w14:paraId="1ADF3D2A" w14:textId="77777777" w:rsidR="00FB7302" w:rsidRPr="00FB7302" w:rsidRDefault="00FB7302" w:rsidP="00FB7302">
      <w:pPr>
        <w:pStyle w:val="p2"/>
        <w:spacing w:line="360" w:lineRule="auto"/>
        <w:divId w:val="1955476233"/>
        <w:rPr>
          <w:rFonts w:ascii="Times New Roman" w:hAnsi="Times New Roman"/>
          <w:sz w:val="24"/>
          <w:szCs w:val="24"/>
        </w:rPr>
      </w:pPr>
    </w:p>
    <w:p w14:paraId="013A269D"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Setia</w:t>
      </w:r>
      <w:proofErr w:type="spellEnd"/>
      <w:r w:rsidRPr="00FB7302">
        <w:rPr>
          <w:rStyle w:val="s1"/>
          <w:rFonts w:ascii="Times New Roman" w:hAnsi="Times New Roman"/>
          <w:sz w:val="24"/>
          <w:szCs w:val="24"/>
        </w:rPr>
        <w:t xml:space="preserve">, M.S. (2016). Methodology Series Module 3: Cross-sectional Studies. </w:t>
      </w:r>
      <w:r w:rsidRPr="00FB7302">
        <w:rPr>
          <w:rStyle w:val="s2"/>
          <w:rFonts w:ascii="Times New Roman" w:hAnsi="Times New Roman"/>
          <w:i w:val="0"/>
          <w:iCs w:val="0"/>
          <w:sz w:val="24"/>
          <w:szCs w:val="24"/>
        </w:rPr>
        <w:t>Indian Journal of Dermatology</w:t>
      </w:r>
      <w:r w:rsidRPr="00FB7302">
        <w:rPr>
          <w:rStyle w:val="s1"/>
          <w:rFonts w:ascii="Times New Roman" w:hAnsi="Times New Roman"/>
          <w:sz w:val="24"/>
          <w:szCs w:val="24"/>
        </w:rPr>
        <w:t xml:space="preserve">, [online] 61(3), pp.261–264.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://doi.org/10.4103/0019-5154.182410.</w:t>
      </w:r>
    </w:p>
    <w:p w14:paraId="2EE80AE9" w14:textId="77777777" w:rsidR="00FB7302" w:rsidRPr="00FB7302" w:rsidRDefault="00FB7302" w:rsidP="00FB7302">
      <w:pPr>
        <w:pStyle w:val="p2"/>
        <w:spacing w:line="360" w:lineRule="auto"/>
        <w:divId w:val="1955476233"/>
        <w:rPr>
          <w:rFonts w:ascii="Times New Roman" w:hAnsi="Times New Roman"/>
          <w:sz w:val="24"/>
          <w:szCs w:val="24"/>
        </w:rPr>
      </w:pPr>
    </w:p>
    <w:p w14:paraId="16F75721"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Stoewen</w:t>
      </w:r>
      <w:proofErr w:type="spellEnd"/>
      <w:r w:rsidRPr="00FB7302">
        <w:rPr>
          <w:rStyle w:val="s1"/>
          <w:rFonts w:ascii="Times New Roman" w:hAnsi="Times New Roman"/>
          <w:sz w:val="24"/>
          <w:szCs w:val="24"/>
        </w:rPr>
        <w:t xml:space="preserve">, D. (2017). Dimensions of wellness: Change Your habits, Change Your Life. </w:t>
      </w:r>
      <w:r w:rsidRPr="00FB7302">
        <w:rPr>
          <w:rStyle w:val="s2"/>
          <w:rFonts w:ascii="Times New Roman" w:hAnsi="Times New Roman"/>
          <w:i w:val="0"/>
          <w:iCs w:val="0"/>
          <w:sz w:val="24"/>
          <w:szCs w:val="24"/>
        </w:rPr>
        <w:t xml:space="preserve">The Canadian Veterinary Journal </w:t>
      </w:r>
      <w:r w:rsidRPr="00FB7302">
        <w:rPr>
          <w:rStyle w:val="s1"/>
          <w:rFonts w:ascii="Times New Roman" w:hAnsi="Times New Roman"/>
          <w:sz w:val="24"/>
          <w:szCs w:val="24"/>
        </w:rPr>
        <w:t>, [online] 58(8), pp.861–862. Available at: https://www.ncbi.nlm.nih.gov/pmc/articles/PMC5508938/</w:t>
      </w:r>
    </w:p>
    <w:p w14:paraId="29D63ABC" w14:textId="77777777" w:rsidR="00FB7302" w:rsidRPr="00FB7302" w:rsidRDefault="00FB7302" w:rsidP="00FB7302">
      <w:pPr>
        <w:pStyle w:val="p2"/>
        <w:spacing w:line="360" w:lineRule="auto"/>
        <w:divId w:val="1955476233"/>
        <w:rPr>
          <w:rFonts w:ascii="Times New Roman" w:hAnsi="Times New Roman"/>
          <w:sz w:val="24"/>
          <w:szCs w:val="24"/>
        </w:rPr>
      </w:pPr>
    </w:p>
    <w:p w14:paraId="1A9800CC"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Stoyel</w:t>
      </w:r>
      <w:proofErr w:type="spellEnd"/>
      <w:r w:rsidRPr="00FB7302">
        <w:rPr>
          <w:rStyle w:val="s1"/>
          <w:rFonts w:ascii="Times New Roman" w:hAnsi="Times New Roman"/>
          <w:sz w:val="24"/>
          <w:szCs w:val="24"/>
        </w:rPr>
        <w:t xml:space="preserve">, H., </w:t>
      </w:r>
      <w:proofErr w:type="spellStart"/>
      <w:r w:rsidRPr="00FB7302">
        <w:rPr>
          <w:rStyle w:val="s1"/>
          <w:rFonts w:ascii="Times New Roman" w:hAnsi="Times New Roman"/>
          <w:sz w:val="24"/>
          <w:szCs w:val="24"/>
        </w:rPr>
        <w:t>Shanmuganathan-Felton</w:t>
      </w:r>
      <w:proofErr w:type="spellEnd"/>
      <w:r w:rsidRPr="00FB7302">
        <w:rPr>
          <w:rStyle w:val="s1"/>
          <w:rFonts w:ascii="Times New Roman" w:hAnsi="Times New Roman"/>
          <w:sz w:val="24"/>
          <w:szCs w:val="24"/>
        </w:rPr>
        <w:t xml:space="preserve">, V., Meyer, C. and </w:t>
      </w:r>
      <w:proofErr w:type="spellStart"/>
      <w:r w:rsidRPr="00FB7302">
        <w:rPr>
          <w:rStyle w:val="s1"/>
          <w:rFonts w:ascii="Times New Roman" w:hAnsi="Times New Roman"/>
          <w:sz w:val="24"/>
          <w:szCs w:val="24"/>
        </w:rPr>
        <w:t>Serpell</w:t>
      </w:r>
      <w:proofErr w:type="spellEnd"/>
      <w:r w:rsidRPr="00FB7302">
        <w:rPr>
          <w:rStyle w:val="s1"/>
          <w:rFonts w:ascii="Times New Roman" w:hAnsi="Times New Roman"/>
          <w:sz w:val="24"/>
          <w:szCs w:val="24"/>
        </w:rPr>
        <w:t xml:space="preserve">, L. (2020). Psychological risk indicators of disordered eating in athletes. </w:t>
      </w:r>
      <w:r w:rsidRPr="00FB7302">
        <w:rPr>
          <w:rStyle w:val="s2"/>
          <w:rFonts w:ascii="Times New Roman" w:hAnsi="Times New Roman"/>
          <w:i w:val="0"/>
          <w:iCs w:val="0"/>
          <w:sz w:val="24"/>
          <w:szCs w:val="24"/>
        </w:rPr>
        <w:t>PLOS ONE</w:t>
      </w:r>
      <w:r w:rsidRPr="00FB7302">
        <w:rPr>
          <w:rStyle w:val="s1"/>
          <w:rFonts w:ascii="Times New Roman" w:hAnsi="Times New Roman"/>
          <w:sz w:val="24"/>
          <w:szCs w:val="24"/>
        </w:rPr>
        <w:t xml:space="preserve">, 15(5), p.e0232979.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://doi.org/10.1371/journal.pone.0232979.</w:t>
      </w:r>
    </w:p>
    <w:p w14:paraId="546360AC" w14:textId="77777777" w:rsidR="00FB7302" w:rsidRPr="00FB7302" w:rsidRDefault="00FB7302" w:rsidP="00FB7302">
      <w:pPr>
        <w:pStyle w:val="p2"/>
        <w:spacing w:line="360" w:lineRule="auto"/>
        <w:divId w:val="1955476233"/>
        <w:rPr>
          <w:rFonts w:ascii="Times New Roman" w:hAnsi="Times New Roman"/>
          <w:sz w:val="24"/>
          <w:szCs w:val="24"/>
        </w:rPr>
      </w:pPr>
    </w:p>
    <w:p w14:paraId="03807E6B"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Smith, P.J. and </w:t>
      </w:r>
      <w:proofErr w:type="spellStart"/>
      <w:r w:rsidRPr="00FB7302">
        <w:rPr>
          <w:rStyle w:val="s1"/>
          <w:rFonts w:ascii="Times New Roman" w:hAnsi="Times New Roman"/>
          <w:sz w:val="24"/>
          <w:szCs w:val="24"/>
        </w:rPr>
        <w:t>Merwin</w:t>
      </w:r>
      <w:proofErr w:type="spellEnd"/>
      <w:r w:rsidRPr="00FB7302">
        <w:rPr>
          <w:rStyle w:val="s1"/>
          <w:rFonts w:ascii="Times New Roman" w:hAnsi="Times New Roman"/>
          <w:sz w:val="24"/>
          <w:szCs w:val="24"/>
        </w:rPr>
        <w:t xml:space="preserve">, R.M. (2021). The Role of Exercise in Management of Mental Health Disorders: An Integrative Review. </w:t>
      </w:r>
      <w:r w:rsidRPr="00FB7302">
        <w:rPr>
          <w:rStyle w:val="s2"/>
          <w:rFonts w:ascii="Times New Roman" w:hAnsi="Times New Roman"/>
          <w:i w:val="0"/>
          <w:iCs w:val="0"/>
          <w:sz w:val="24"/>
          <w:szCs w:val="24"/>
        </w:rPr>
        <w:t>Annual Review of Medicine</w:t>
      </w:r>
      <w:r w:rsidRPr="00FB7302">
        <w:rPr>
          <w:rStyle w:val="s1"/>
          <w:rFonts w:ascii="Times New Roman" w:hAnsi="Times New Roman"/>
          <w:sz w:val="24"/>
          <w:szCs w:val="24"/>
        </w:rPr>
        <w:t xml:space="preserve">, [online] 72(1), pp.45–62.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://doi.org/10.1146/annurev-med-060619-022943.</w:t>
      </w:r>
    </w:p>
    <w:p w14:paraId="737E7528" w14:textId="77777777" w:rsidR="00FB7302" w:rsidRPr="00FB7302" w:rsidRDefault="00FB7302" w:rsidP="00FB7302">
      <w:pPr>
        <w:pStyle w:val="p2"/>
        <w:spacing w:line="360" w:lineRule="auto"/>
        <w:divId w:val="1955476233"/>
        <w:rPr>
          <w:rFonts w:ascii="Times New Roman" w:hAnsi="Times New Roman"/>
          <w:sz w:val="24"/>
          <w:szCs w:val="24"/>
        </w:rPr>
      </w:pPr>
    </w:p>
    <w:p w14:paraId="556178C4"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Stults-Kolehmainen</w:t>
      </w:r>
      <w:proofErr w:type="spellEnd"/>
      <w:r w:rsidRPr="00FB7302">
        <w:rPr>
          <w:rStyle w:val="s1"/>
          <w:rFonts w:ascii="Times New Roman" w:hAnsi="Times New Roman"/>
          <w:sz w:val="24"/>
          <w:szCs w:val="24"/>
        </w:rPr>
        <w:t xml:space="preserve">, M.A. and </w:t>
      </w:r>
      <w:proofErr w:type="spellStart"/>
      <w:r w:rsidRPr="00FB7302">
        <w:rPr>
          <w:rStyle w:val="s1"/>
          <w:rFonts w:ascii="Times New Roman" w:hAnsi="Times New Roman"/>
          <w:sz w:val="24"/>
          <w:szCs w:val="24"/>
        </w:rPr>
        <w:t>Sinha</w:t>
      </w:r>
      <w:proofErr w:type="spellEnd"/>
      <w:r w:rsidRPr="00FB7302">
        <w:rPr>
          <w:rStyle w:val="s1"/>
          <w:rFonts w:ascii="Times New Roman" w:hAnsi="Times New Roman"/>
          <w:sz w:val="24"/>
          <w:szCs w:val="24"/>
        </w:rPr>
        <w:t xml:space="preserve">, R. (2013). The Effects of Stress on Physical Activity and Exercise. </w:t>
      </w:r>
      <w:r w:rsidRPr="00FB7302">
        <w:rPr>
          <w:rStyle w:val="s2"/>
          <w:rFonts w:ascii="Times New Roman" w:hAnsi="Times New Roman"/>
          <w:i w:val="0"/>
          <w:iCs w:val="0"/>
          <w:sz w:val="24"/>
          <w:szCs w:val="24"/>
        </w:rPr>
        <w:t>Sports Medicine</w:t>
      </w:r>
      <w:r w:rsidRPr="00FB7302">
        <w:rPr>
          <w:rStyle w:val="s1"/>
          <w:rFonts w:ascii="Times New Roman" w:hAnsi="Times New Roman"/>
          <w:sz w:val="24"/>
          <w:szCs w:val="24"/>
        </w:rPr>
        <w:t xml:space="preserve">, [online] 44(1), pp.81–121.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://doi.org/10.1007/s40279-013-0090-5.</w:t>
      </w:r>
    </w:p>
    <w:p w14:paraId="1762CD00" w14:textId="77777777" w:rsidR="00FB7302" w:rsidRPr="00FB7302" w:rsidRDefault="00FB7302" w:rsidP="00FB7302">
      <w:pPr>
        <w:pStyle w:val="p2"/>
        <w:spacing w:line="360" w:lineRule="auto"/>
        <w:divId w:val="1955476233"/>
        <w:rPr>
          <w:rFonts w:ascii="Times New Roman" w:hAnsi="Times New Roman"/>
          <w:sz w:val="24"/>
          <w:szCs w:val="24"/>
        </w:rPr>
      </w:pPr>
    </w:p>
    <w:p w14:paraId="445F2BA7"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Soundara</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Pandian</w:t>
      </w:r>
      <w:proofErr w:type="spellEnd"/>
      <w:r w:rsidRPr="00FB7302">
        <w:rPr>
          <w:rStyle w:val="s1"/>
          <w:rFonts w:ascii="Times New Roman" w:hAnsi="Times New Roman"/>
          <w:sz w:val="24"/>
          <w:szCs w:val="24"/>
        </w:rPr>
        <w:t xml:space="preserve">, P.R., </w:t>
      </w:r>
      <w:proofErr w:type="spellStart"/>
      <w:r w:rsidRPr="00FB7302">
        <w:rPr>
          <w:rStyle w:val="s1"/>
          <w:rFonts w:ascii="Times New Roman" w:hAnsi="Times New Roman"/>
          <w:sz w:val="24"/>
          <w:szCs w:val="24"/>
        </w:rPr>
        <w:t>Balaji</w:t>
      </w:r>
      <w:proofErr w:type="spellEnd"/>
      <w:r w:rsidRPr="00FB7302">
        <w:rPr>
          <w:rStyle w:val="s1"/>
          <w:rFonts w:ascii="Times New Roman" w:hAnsi="Times New Roman"/>
          <w:sz w:val="24"/>
          <w:szCs w:val="24"/>
        </w:rPr>
        <w:t xml:space="preserve"> Kumar, V., </w:t>
      </w:r>
      <w:proofErr w:type="spellStart"/>
      <w:r w:rsidRPr="00FB7302">
        <w:rPr>
          <w:rStyle w:val="s1"/>
          <w:rFonts w:ascii="Times New Roman" w:hAnsi="Times New Roman"/>
          <w:sz w:val="24"/>
          <w:szCs w:val="24"/>
        </w:rPr>
        <w:t>Kannan</w:t>
      </w:r>
      <w:proofErr w:type="spellEnd"/>
      <w:r w:rsidRPr="00FB7302">
        <w:rPr>
          <w:rStyle w:val="s1"/>
          <w:rFonts w:ascii="Times New Roman" w:hAnsi="Times New Roman"/>
          <w:sz w:val="24"/>
          <w:szCs w:val="24"/>
        </w:rPr>
        <w:t xml:space="preserve">, M., </w:t>
      </w:r>
      <w:proofErr w:type="spellStart"/>
      <w:r w:rsidRPr="00FB7302">
        <w:rPr>
          <w:rStyle w:val="s1"/>
          <w:rFonts w:ascii="Times New Roman" w:hAnsi="Times New Roman"/>
          <w:sz w:val="24"/>
          <w:szCs w:val="24"/>
        </w:rPr>
        <w:t>Gurusamy</w:t>
      </w:r>
      <w:proofErr w:type="spellEnd"/>
      <w:r w:rsidRPr="00FB7302">
        <w:rPr>
          <w:rStyle w:val="s1"/>
          <w:rFonts w:ascii="Times New Roman" w:hAnsi="Times New Roman"/>
          <w:sz w:val="24"/>
          <w:szCs w:val="24"/>
        </w:rPr>
        <w:t xml:space="preserve">, G. and Lakshmi, B. (2022). Impact of mental toughness on athlete’s performance and interventions to improve. Journal of Basic and Clinical Physiology and Pharmacology, 0(0).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://doi.org/10.1515/jbcpp-2022-0129.</w:t>
      </w:r>
    </w:p>
    <w:p w14:paraId="121A776B" w14:textId="77777777" w:rsidR="00FB7302" w:rsidRPr="00FB7302" w:rsidRDefault="00FB7302" w:rsidP="00FB7302">
      <w:pPr>
        <w:pStyle w:val="p2"/>
        <w:spacing w:line="360" w:lineRule="auto"/>
        <w:divId w:val="1955476233"/>
        <w:rPr>
          <w:rFonts w:ascii="Times New Roman" w:hAnsi="Times New Roman"/>
          <w:sz w:val="24"/>
          <w:szCs w:val="24"/>
        </w:rPr>
      </w:pPr>
    </w:p>
    <w:p w14:paraId="1C63FDDE"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lastRenderedPageBreak/>
        <w:t xml:space="preserve">Smith, P.J. and </w:t>
      </w:r>
      <w:proofErr w:type="spellStart"/>
      <w:r w:rsidRPr="00FB7302">
        <w:rPr>
          <w:rStyle w:val="s1"/>
          <w:rFonts w:ascii="Times New Roman" w:hAnsi="Times New Roman"/>
          <w:sz w:val="24"/>
          <w:szCs w:val="24"/>
        </w:rPr>
        <w:t>Merwin</w:t>
      </w:r>
      <w:proofErr w:type="spellEnd"/>
      <w:r w:rsidRPr="00FB7302">
        <w:rPr>
          <w:rStyle w:val="s1"/>
          <w:rFonts w:ascii="Times New Roman" w:hAnsi="Times New Roman"/>
          <w:sz w:val="24"/>
          <w:szCs w:val="24"/>
        </w:rPr>
        <w:t xml:space="preserve">, R.M. (2021). The Role of Exercise in Management of Mental Health Disorders: An Integrative Review. </w:t>
      </w:r>
      <w:r w:rsidRPr="00FB7302">
        <w:rPr>
          <w:rStyle w:val="s2"/>
          <w:rFonts w:ascii="Times New Roman" w:hAnsi="Times New Roman"/>
          <w:i w:val="0"/>
          <w:iCs w:val="0"/>
          <w:sz w:val="24"/>
          <w:szCs w:val="24"/>
        </w:rPr>
        <w:t>Annual Review of Medicine</w:t>
      </w:r>
      <w:r w:rsidRPr="00FB7302">
        <w:rPr>
          <w:rStyle w:val="s1"/>
          <w:rFonts w:ascii="Times New Roman" w:hAnsi="Times New Roman"/>
          <w:sz w:val="24"/>
          <w:szCs w:val="24"/>
        </w:rPr>
        <w:t xml:space="preserve">, [online] 72(1), pp.45–62.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://doi.org/10.1146/annurev-med-060619-022943.</w:t>
      </w:r>
    </w:p>
    <w:p w14:paraId="430EF7C1" w14:textId="77777777" w:rsidR="00FB7302" w:rsidRPr="00FB7302" w:rsidRDefault="00FB7302" w:rsidP="00FB7302">
      <w:pPr>
        <w:pStyle w:val="p2"/>
        <w:spacing w:line="360" w:lineRule="auto"/>
        <w:divId w:val="1955476233"/>
        <w:rPr>
          <w:rFonts w:ascii="Times New Roman" w:hAnsi="Times New Roman"/>
          <w:sz w:val="24"/>
          <w:szCs w:val="24"/>
        </w:rPr>
      </w:pPr>
    </w:p>
    <w:p w14:paraId="3043733E"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Smith, A., Coakley, S.L., Ward, M., </w:t>
      </w:r>
      <w:proofErr w:type="spellStart"/>
      <w:r w:rsidRPr="00FB7302">
        <w:rPr>
          <w:rStyle w:val="s1"/>
          <w:rFonts w:ascii="Times New Roman" w:hAnsi="Times New Roman"/>
          <w:sz w:val="24"/>
          <w:szCs w:val="24"/>
        </w:rPr>
        <w:t>MacFarlane</w:t>
      </w:r>
      <w:proofErr w:type="spellEnd"/>
      <w:r w:rsidRPr="00FB7302">
        <w:rPr>
          <w:rStyle w:val="s1"/>
          <w:rFonts w:ascii="Times New Roman" w:hAnsi="Times New Roman"/>
          <w:sz w:val="24"/>
          <w:szCs w:val="24"/>
        </w:rPr>
        <w:t xml:space="preserve">, A., </w:t>
      </w:r>
      <w:proofErr w:type="spellStart"/>
      <w:r w:rsidRPr="00FB7302">
        <w:rPr>
          <w:rStyle w:val="s1"/>
          <w:rFonts w:ascii="Times New Roman" w:hAnsi="Times New Roman"/>
          <w:sz w:val="24"/>
          <w:szCs w:val="24"/>
        </w:rPr>
        <w:t>Friedmann</w:t>
      </w:r>
      <w:proofErr w:type="spellEnd"/>
      <w:r w:rsidRPr="00FB7302">
        <w:rPr>
          <w:rStyle w:val="s1"/>
          <w:rFonts w:ascii="Times New Roman" w:hAnsi="Times New Roman"/>
          <w:sz w:val="24"/>
          <w:szCs w:val="24"/>
        </w:rPr>
        <w:t xml:space="preserve">, P.D. and Walsh, N.P. (2011). Exercise-induced stress inhibits both the induction and elicitation phases of in vivo T-cell-mediated immune responses in humans. </w:t>
      </w:r>
      <w:r w:rsidRPr="00FB7302">
        <w:rPr>
          <w:rStyle w:val="s2"/>
          <w:rFonts w:ascii="Times New Roman" w:hAnsi="Times New Roman"/>
          <w:i w:val="0"/>
          <w:iCs w:val="0"/>
          <w:sz w:val="24"/>
          <w:szCs w:val="24"/>
        </w:rPr>
        <w:t>Brain Behavior and Immunity</w:t>
      </w:r>
      <w:r w:rsidRPr="00FB7302">
        <w:rPr>
          <w:rStyle w:val="s1"/>
          <w:rFonts w:ascii="Times New Roman" w:hAnsi="Times New Roman"/>
          <w:sz w:val="24"/>
          <w:szCs w:val="24"/>
        </w:rPr>
        <w:t xml:space="preserve">, 25(6), pp.1136–1142.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://doi.org/10.1016/j.bbi.2011.02.014.</w:t>
      </w:r>
    </w:p>
    <w:p w14:paraId="26A8D9FB" w14:textId="77777777" w:rsidR="00FB7302" w:rsidRPr="00FB7302" w:rsidRDefault="00FB7302" w:rsidP="00FB7302">
      <w:pPr>
        <w:pStyle w:val="p2"/>
        <w:spacing w:line="360" w:lineRule="auto"/>
        <w:divId w:val="1955476233"/>
        <w:rPr>
          <w:rFonts w:ascii="Times New Roman" w:hAnsi="Times New Roman"/>
          <w:sz w:val="24"/>
          <w:szCs w:val="24"/>
        </w:rPr>
      </w:pPr>
    </w:p>
    <w:p w14:paraId="36BF3E76"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Shukla</w:t>
      </w:r>
      <w:proofErr w:type="spellEnd"/>
      <w:r w:rsidRPr="00FB7302">
        <w:rPr>
          <w:rStyle w:val="s1"/>
          <w:rFonts w:ascii="Times New Roman" w:hAnsi="Times New Roman"/>
          <w:sz w:val="24"/>
          <w:szCs w:val="24"/>
        </w:rPr>
        <w:t xml:space="preserve">, A., </w:t>
      </w:r>
      <w:proofErr w:type="spellStart"/>
      <w:r w:rsidRPr="00FB7302">
        <w:rPr>
          <w:rStyle w:val="s1"/>
          <w:rFonts w:ascii="Times New Roman" w:hAnsi="Times New Roman"/>
          <w:sz w:val="24"/>
          <w:szCs w:val="24"/>
        </w:rPr>
        <w:t>Dogra</w:t>
      </w:r>
      <w:proofErr w:type="spellEnd"/>
      <w:r w:rsidRPr="00FB7302">
        <w:rPr>
          <w:rStyle w:val="s1"/>
          <w:rFonts w:ascii="Times New Roman" w:hAnsi="Times New Roman"/>
          <w:sz w:val="24"/>
          <w:szCs w:val="24"/>
        </w:rPr>
        <w:t xml:space="preserve">, D.K., </w:t>
      </w:r>
      <w:proofErr w:type="spellStart"/>
      <w:r w:rsidRPr="00FB7302">
        <w:rPr>
          <w:rStyle w:val="s1"/>
          <w:rFonts w:ascii="Times New Roman" w:hAnsi="Times New Roman"/>
          <w:sz w:val="24"/>
          <w:szCs w:val="24"/>
        </w:rPr>
        <w:t>Bhattacharya</w:t>
      </w:r>
      <w:proofErr w:type="spellEnd"/>
      <w:r w:rsidRPr="00FB7302">
        <w:rPr>
          <w:rStyle w:val="s1"/>
          <w:rFonts w:ascii="Times New Roman" w:hAnsi="Times New Roman"/>
          <w:sz w:val="24"/>
          <w:szCs w:val="24"/>
        </w:rPr>
        <w:t xml:space="preserve">, D., </w:t>
      </w:r>
      <w:proofErr w:type="spellStart"/>
      <w:r w:rsidRPr="00FB7302">
        <w:rPr>
          <w:rStyle w:val="s1"/>
          <w:rFonts w:ascii="Times New Roman" w:hAnsi="Times New Roman"/>
          <w:sz w:val="24"/>
          <w:szCs w:val="24"/>
        </w:rPr>
        <w:t>Gulia</w:t>
      </w:r>
      <w:proofErr w:type="spellEnd"/>
      <w:r w:rsidRPr="00FB7302">
        <w:rPr>
          <w:rStyle w:val="s1"/>
          <w:rFonts w:ascii="Times New Roman" w:hAnsi="Times New Roman"/>
          <w:sz w:val="24"/>
          <w:szCs w:val="24"/>
        </w:rPr>
        <w:t xml:space="preserve">, S. and Sharma, R. (2023). Impact of COVID-19 outbreak on the mental health in sports: a review. Sport Sciences for Health.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://doi.org/10.1007/s11332-023-01063-x.</w:t>
      </w:r>
    </w:p>
    <w:p w14:paraId="61CC0B42" w14:textId="77777777" w:rsidR="00FB7302" w:rsidRPr="00FB7302" w:rsidRDefault="00FB7302" w:rsidP="00FB7302">
      <w:pPr>
        <w:pStyle w:val="p2"/>
        <w:spacing w:line="360" w:lineRule="auto"/>
        <w:divId w:val="1955476233"/>
        <w:rPr>
          <w:rFonts w:ascii="Times New Roman" w:hAnsi="Times New Roman"/>
          <w:sz w:val="24"/>
          <w:szCs w:val="24"/>
        </w:rPr>
      </w:pPr>
    </w:p>
    <w:p w14:paraId="6BD8CD5F"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Shannon, S., Prentice, G., Brick, N., Leavey, G. and Breslin, G. (2022). Longitudinal Associations Between Athletes’ Psychological Needs and Burnout Across a Competitive Season: A Latent Difference Score Analysis. </w:t>
      </w:r>
      <w:r w:rsidRPr="00FB7302">
        <w:rPr>
          <w:rStyle w:val="s2"/>
          <w:rFonts w:ascii="Times New Roman" w:hAnsi="Times New Roman"/>
          <w:i w:val="0"/>
          <w:iCs w:val="0"/>
          <w:sz w:val="24"/>
          <w:szCs w:val="24"/>
        </w:rPr>
        <w:t>Journal of Sport and Exercise Psychology</w:t>
      </w:r>
      <w:r w:rsidRPr="00FB7302">
        <w:rPr>
          <w:rStyle w:val="s1"/>
          <w:rFonts w:ascii="Times New Roman" w:hAnsi="Times New Roman"/>
          <w:sz w:val="24"/>
          <w:szCs w:val="24"/>
        </w:rPr>
        <w:t xml:space="preserve">, pp.1–11.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://doi.org/10.1123/jsep.2021-0250.</w:t>
      </w:r>
    </w:p>
    <w:p w14:paraId="774BB303" w14:textId="77777777" w:rsidR="00FB7302" w:rsidRPr="00FB7302" w:rsidRDefault="00FB7302" w:rsidP="00FB7302">
      <w:pPr>
        <w:pStyle w:val="p2"/>
        <w:spacing w:line="360" w:lineRule="auto"/>
        <w:divId w:val="1955476233"/>
        <w:rPr>
          <w:rFonts w:ascii="Times New Roman" w:hAnsi="Times New Roman"/>
          <w:sz w:val="24"/>
          <w:szCs w:val="24"/>
        </w:rPr>
      </w:pPr>
    </w:p>
    <w:p w14:paraId="2E1F83E2"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Salleh, </w:t>
      </w:r>
      <w:proofErr w:type="spellStart"/>
      <w:r w:rsidRPr="00FB7302">
        <w:rPr>
          <w:rStyle w:val="s1"/>
          <w:rFonts w:ascii="Times New Roman" w:hAnsi="Times New Roman"/>
          <w:sz w:val="24"/>
          <w:szCs w:val="24"/>
        </w:rPr>
        <w:t>Mohd.R</w:t>
      </w:r>
      <w:proofErr w:type="spellEnd"/>
      <w:r w:rsidRPr="00FB7302">
        <w:rPr>
          <w:rStyle w:val="s1"/>
          <w:rFonts w:ascii="Times New Roman" w:hAnsi="Times New Roman"/>
          <w:sz w:val="24"/>
          <w:szCs w:val="24"/>
        </w:rPr>
        <w:t>. (2008). Life Event, Stress and Illness. The Malaysian Journal of Medical Sciences : MJMS, [online] 15(4), pp.9–18. Available at: https://www.ncbi.nlm.nih.gov/pmc/articles/PMC3341916/#:~:text=It%20raises%20catecholamine%20and%20suppressor.</w:t>
      </w:r>
    </w:p>
    <w:p w14:paraId="0A135071" w14:textId="77777777" w:rsidR="00FB7302" w:rsidRPr="00FB7302" w:rsidRDefault="00FB7302" w:rsidP="00FB7302">
      <w:pPr>
        <w:pStyle w:val="p2"/>
        <w:spacing w:line="360" w:lineRule="auto"/>
        <w:divId w:val="1955476233"/>
        <w:rPr>
          <w:rFonts w:ascii="Times New Roman" w:hAnsi="Times New Roman"/>
          <w:sz w:val="24"/>
          <w:szCs w:val="24"/>
        </w:rPr>
      </w:pPr>
    </w:p>
    <w:p w14:paraId="2201C2A3"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Schrempft</w:t>
      </w:r>
      <w:proofErr w:type="spellEnd"/>
      <w:r w:rsidRPr="00FB7302">
        <w:rPr>
          <w:rStyle w:val="s1"/>
          <w:rFonts w:ascii="Times New Roman" w:hAnsi="Times New Roman"/>
          <w:sz w:val="24"/>
          <w:szCs w:val="24"/>
        </w:rPr>
        <w:t xml:space="preserve">, S., </w:t>
      </w:r>
      <w:proofErr w:type="spellStart"/>
      <w:r w:rsidRPr="00FB7302">
        <w:rPr>
          <w:rStyle w:val="s1"/>
          <w:rFonts w:ascii="Times New Roman" w:hAnsi="Times New Roman"/>
          <w:sz w:val="24"/>
          <w:szCs w:val="24"/>
        </w:rPr>
        <w:t>Jackowska</w:t>
      </w:r>
      <w:proofErr w:type="spellEnd"/>
      <w:r w:rsidRPr="00FB7302">
        <w:rPr>
          <w:rStyle w:val="s1"/>
          <w:rFonts w:ascii="Times New Roman" w:hAnsi="Times New Roman"/>
          <w:sz w:val="24"/>
          <w:szCs w:val="24"/>
        </w:rPr>
        <w:t xml:space="preserve">, M., Hamer, M. and Steptoe, A. (2019). Associations between social isolation, loneliness, and objective physical activity in older men and women. </w:t>
      </w:r>
      <w:r w:rsidRPr="00FB7302">
        <w:rPr>
          <w:rStyle w:val="s2"/>
          <w:rFonts w:ascii="Times New Roman" w:hAnsi="Times New Roman"/>
          <w:i w:val="0"/>
          <w:iCs w:val="0"/>
          <w:sz w:val="24"/>
          <w:szCs w:val="24"/>
        </w:rPr>
        <w:t>BMC Public Health</w:t>
      </w:r>
      <w:r w:rsidRPr="00FB7302">
        <w:rPr>
          <w:rStyle w:val="s1"/>
          <w:rFonts w:ascii="Times New Roman" w:hAnsi="Times New Roman"/>
          <w:sz w:val="24"/>
          <w:szCs w:val="24"/>
        </w:rPr>
        <w:t xml:space="preserve">, [online] 19(1).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://doi.org/10.1186/s12889-019-6424-y.</w:t>
      </w:r>
    </w:p>
    <w:p w14:paraId="3894BAE9" w14:textId="77777777" w:rsidR="00FB7302" w:rsidRPr="00FB7302" w:rsidRDefault="00FB7302" w:rsidP="00FB7302">
      <w:pPr>
        <w:pStyle w:val="p2"/>
        <w:spacing w:line="360" w:lineRule="auto"/>
        <w:divId w:val="1955476233"/>
        <w:rPr>
          <w:rFonts w:ascii="Times New Roman" w:hAnsi="Times New Roman"/>
          <w:sz w:val="24"/>
          <w:szCs w:val="24"/>
        </w:rPr>
      </w:pPr>
    </w:p>
    <w:p w14:paraId="3CD3525D"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Tenny</w:t>
      </w:r>
      <w:proofErr w:type="spellEnd"/>
      <w:r w:rsidRPr="00FB7302">
        <w:rPr>
          <w:rStyle w:val="s1"/>
          <w:rFonts w:ascii="Times New Roman" w:hAnsi="Times New Roman"/>
          <w:sz w:val="24"/>
          <w:szCs w:val="24"/>
        </w:rPr>
        <w:t xml:space="preserve">, S., </w:t>
      </w:r>
      <w:proofErr w:type="spellStart"/>
      <w:r w:rsidRPr="00FB7302">
        <w:rPr>
          <w:rStyle w:val="s1"/>
          <w:rFonts w:ascii="Times New Roman" w:hAnsi="Times New Roman"/>
          <w:sz w:val="24"/>
          <w:szCs w:val="24"/>
        </w:rPr>
        <w:t>Brannan</w:t>
      </w:r>
      <w:proofErr w:type="spellEnd"/>
      <w:r w:rsidRPr="00FB7302">
        <w:rPr>
          <w:rStyle w:val="s1"/>
          <w:rFonts w:ascii="Times New Roman" w:hAnsi="Times New Roman"/>
          <w:sz w:val="24"/>
          <w:szCs w:val="24"/>
        </w:rPr>
        <w:t xml:space="preserve">, J.M. and </w:t>
      </w:r>
      <w:proofErr w:type="spellStart"/>
      <w:r w:rsidRPr="00FB7302">
        <w:rPr>
          <w:rStyle w:val="s1"/>
          <w:rFonts w:ascii="Times New Roman" w:hAnsi="Times New Roman"/>
          <w:sz w:val="24"/>
          <w:szCs w:val="24"/>
        </w:rPr>
        <w:t>Brannan</w:t>
      </w:r>
      <w:proofErr w:type="spellEnd"/>
      <w:r w:rsidRPr="00FB7302">
        <w:rPr>
          <w:rStyle w:val="s1"/>
          <w:rFonts w:ascii="Times New Roman" w:hAnsi="Times New Roman"/>
          <w:sz w:val="24"/>
          <w:szCs w:val="24"/>
        </w:rPr>
        <w:t>, G.D. (2022). Qualitative Study. [online] PubMed. Available at: https://pubmed.ncbi.nlm.nih.gov/29262162/#:~:text=Phenomena%20such%20as%20experiences%2C%20attitudes</w:t>
      </w:r>
    </w:p>
    <w:p w14:paraId="120B8BD6" w14:textId="77777777" w:rsidR="00FB7302" w:rsidRPr="00FB7302" w:rsidRDefault="00FB7302" w:rsidP="00FB7302">
      <w:pPr>
        <w:pStyle w:val="p2"/>
        <w:spacing w:line="360" w:lineRule="auto"/>
        <w:divId w:val="1955476233"/>
        <w:rPr>
          <w:rFonts w:ascii="Times New Roman" w:hAnsi="Times New Roman"/>
          <w:sz w:val="24"/>
          <w:szCs w:val="24"/>
        </w:rPr>
      </w:pPr>
    </w:p>
    <w:p w14:paraId="6000403F"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Toresdahl</w:t>
      </w:r>
      <w:proofErr w:type="spellEnd"/>
      <w:r w:rsidRPr="00FB7302">
        <w:rPr>
          <w:rStyle w:val="s1"/>
          <w:rFonts w:ascii="Times New Roman" w:hAnsi="Times New Roman"/>
          <w:sz w:val="24"/>
          <w:szCs w:val="24"/>
        </w:rPr>
        <w:t xml:space="preserve">, B.G. and </w:t>
      </w:r>
      <w:proofErr w:type="spellStart"/>
      <w:r w:rsidRPr="00FB7302">
        <w:rPr>
          <w:rStyle w:val="s1"/>
          <w:rFonts w:ascii="Times New Roman" w:hAnsi="Times New Roman"/>
          <w:sz w:val="24"/>
          <w:szCs w:val="24"/>
        </w:rPr>
        <w:t>Asif</w:t>
      </w:r>
      <w:proofErr w:type="spellEnd"/>
      <w:r w:rsidRPr="00FB7302">
        <w:rPr>
          <w:rStyle w:val="s1"/>
          <w:rFonts w:ascii="Times New Roman" w:hAnsi="Times New Roman"/>
          <w:sz w:val="24"/>
          <w:szCs w:val="24"/>
        </w:rPr>
        <w:t xml:space="preserve">, I.M. (2020). Coronavirus Disease 2019 (COVID-19): Considerations for the Competitive Athlete. Sports Health: A Multidisciplinary Approach, p.194173812091887.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://doi.org/10.1177/1941738120918876. [Accessed 17th October, 2023].</w:t>
      </w:r>
    </w:p>
    <w:p w14:paraId="04AD90E0" w14:textId="77777777" w:rsidR="00FB7302" w:rsidRPr="00FB7302" w:rsidRDefault="00FB7302" w:rsidP="00FB7302">
      <w:pPr>
        <w:pStyle w:val="p2"/>
        <w:spacing w:line="360" w:lineRule="auto"/>
        <w:divId w:val="1955476233"/>
        <w:rPr>
          <w:rFonts w:ascii="Times New Roman" w:hAnsi="Times New Roman"/>
          <w:sz w:val="24"/>
          <w:szCs w:val="24"/>
        </w:rPr>
      </w:pPr>
    </w:p>
    <w:p w14:paraId="119B88A4"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Trotter, M.G., Coulter, T.J., Davis, P.A., </w:t>
      </w:r>
      <w:proofErr w:type="spellStart"/>
      <w:r w:rsidRPr="00FB7302">
        <w:rPr>
          <w:rStyle w:val="s1"/>
          <w:rFonts w:ascii="Times New Roman" w:hAnsi="Times New Roman"/>
          <w:sz w:val="24"/>
          <w:szCs w:val="24"/>
        </w:rPr>
        <w:t>Poulus</w:t>
      </w:r>
      <w:proofErr w:type="spellEnd"/>
      <w:r w:rsidRPr="00FB7302">
        <w:rPr>
          <w:rStyle w:val="s1"/>
          <w:rFonts w:ascii="Times New Roman" w:hAnsi="Times New Roman"/>
          <w:sz w:val="24"/>
          <w:szCs w:val="24"/>
        </w:rPr>
        <w:t xml:space="preserve">, D.R. and Polman, R. (2021). Social Support, Self-Regulation, and Psychological Skill Use in E-Athletes. </w:t>
      </w:r>
      <w:r w:rsidRPr="00FB7302">
        <w:rPr>
          <w:rStyle w:val="s2"/>
          <w:rFonts w:ascii="Times New Roman" w:hAnsi="Times New Roman"/>
          <w:i w:val="0"/>
          <w:iCs w:val="0"/>
          <w:sz w:val="24"/>
          <w:szCs w:val="24"/>
        </w:rPr>
        <w:t>Frontiers in Psychology</w:t>
      </w:r>
      <w:r w:rsidRPr="00FB7302">
        <w:rPr>
          <w:rStyle w:val="s1"/>
          <w:rFonts w:ascii="Times New Roman" w:hAnsi="Times New Roman"/>
          <w:sz w:val="24"/>
          <w:szCs w:val="24"/>
        </w:rPr>
        <w:t xml:space="preserve">, [online] 12.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://doi.org/10.3389/fpsyg.2021.722030.</w:t>
      </w:r>
    </w:p>
    <w:p w14:paraId="16D5B5F3" w14:textId="77777777" w:rsidR="00FB7302" w:rsidRPr="00FB7302" w:rsidRDefault="00FB7302" w:rsidP="00FB7302">
      <w:pPr>
        <w:pStyle w:val="p2"/>
        <w:spacing w:line="360" w:lineRule="auto"/>
        <w:divId w:val="1955476233"/>
        <w:rPr>
          <w:rFonts w:ascii="Times New Roman" w:hAnsi="Times New Roman"/>
          <w:sz w:val="24"/>
          <w:szCs w:val="24"/>
        </w:rPr>
      </w:pPr>
    </w:p>
    <w:p w14:paraId="1FB1F1DD"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Tang, Y.-Y., Tang, R. and Gross, J.J. (2019). Promoting Psychological Well-Being Through an Evidence Based Mindfulness Training Program.</w:t>
      </w:r>
    </w:p>
    <w:p w14:paraId="089862D0" w14:textId="77777777" w:rsidR="00FB7302" w:rsidRPr="00FB7302" w:rsidRDefault="00FB7302" w:rsidP="00FB7302">
      <w:pPr>
        <w:pStyle w:val="p2"/>
        <w:spacing w:line="360" w:lineRule="auto"/>
        <w:divId w:val="1955476233"/>
        <w:rPr>
          <w:rFonts w:ascii="Times New Roman" w:hAnsi="Times New Roman"/>
          <w:sz w:val="24"/>
          <w:szCs w:val="24"/>
        </w:rPr>
      </w:pPr>
    </w:p>
    <w:p w14:paraId="59136987"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Tubić</w:t>
      </w:r>
      <w:proofErr w:type="spellEnd"/>
      <w:r w:rsidRPr="00FB7302">
        <w:rPr>
          <w:rStyle w:val="s1"/>
          <w:rFonts w:ascii="Times New Roman" w:hAnsi="Times New Roman"/>
          <w:sz w:val="24"/>
          <w:szCs w:val="24"/>
        </w:rPr>
        <w:t xml:space="preserve">, T., </w:t>
      </w:r>
      <w:proofErr w:type="spellStart"/>
      <w:r w:rsidRPr="00FB7302">
        <w:rPr>
          <w:rStyle w:val="s1"/>
          <w:rFonts w:ascii="Times New Roman" w:hAnsi="Times New Roman"/>
          <w:sz w:val="24"/>
          <w:szCs w:val="24"/>
        </w:rPr>
        <w:t>Modrić</w:t>
      </w:r>
      <w:proofErr w:type="spellEnd"/>
      <w:r w:rsidRPr="00FB7302">
        <w:rPr>
          <w:rStyle w:val="s1"/>
          <w:rFonts w:ascii="Times New Roman" w:hAnsi="Times New Roman"/>
          <w:sz w:val="24"/>
          <w:szCs w:val="24"/>
        </w:rPr>
        <w:t xml:space="preserve">, T., </w:t>
      </w:r>
      <w:proofErr w:type="spellStart"/>
      <w:r w:rsidRPr="00FB7302">
        <w:rPr>
          <w:rStyle w:val="s1"/>
          <w:rFonts w:ascii="Times New Roman" w:hAnsi="Times New Roman"/>
          <w:sz w:val="24"/>
          <w:szCs w:val="24"/>
        </w:rPr>
        <w:t>Sekulić</w:t>
      </w:r>
      <w:proofErr w:type="spellEnd"/>
      <w:r w:rsidRPr="00FB7302">
        <w:rPr>
          <w:rStyle w:val="s1"/>
          <w:rFonts w:ascii="Times New Roman" w:hAnsi="Times New Roman"/>
          <w:sz w:val="24"/>
          <w:szCs w:val="24"/>
        </w:rPr>
        <w:t xml:space="preserve">, D., Bianco, A., </w:t>
      </w:r>
      <w:proofErr w:type="spellStart"/>
      <w:r w:rsidRPr="00FB7302">
        <w:rPr>
          <w:rStyle w:val="s1"/>
          <w:rFonts w:ascii="Times New Roman" w:hAnsi="Times New Roman"/>
          <w:sz w:val="24"/>
          <w:szCs w:val="24"/>
        </w:rPr>
        <w:t>Radjo</w:t>
      </w:r>
      <w:proofErr w:type="spellEnd"/>
      <w:r w:rsidRPr="00FB7302">
        <w:rPr>
          <w:rStyle w:val="s1"/>
          <w:rFonts w:ascii="Times New Roman" w:hAnsi="Times New Roman"/>
          <w:sz w:val="24"/>
          <w:szCs w:val="24"/>
        </w:rPr>
        <w:t xml:space="preserve">, I. and </w:t>
      </w:r>
      <w:proofErr w:type="spellStart"/>
      <w:r w:rsidRPr="00FB7302">
        <w:rPr>
          <w:rStyle w:val="s1"/>
          <w:rFonts w:ascii="Times New Roman" w:hAnsi="Times New Roman"/>
          <w:sz w:val="24"/>
          <w:szCs w:val="24"/>
        </w:rPr>
        <w:t>Drid</w:t>
      </w:r>
      <w:proofErr w:type="spellEnd"/>
      <w:r w:rsidRPr="00FB7302">
        <w:rPr>
          <w:rStyle w:val="s1"/>
          <w:rFonts w:ascii="Times New Roman" w:hAnsi="Times New Roman"/>
          <w:sz w:val="24"/>
          <w:szCs w:val="24"/>
        </w:rPr>
        <w:t xml:space="preserve">, P. (2023). Loneliness in sports active and non-active school-age children: Can sport protect children against loneliness? </w:t>
      </w:r>
      <w:r w:rsidRPr="00FB7302">
        <w:rPr>
          <w:rStyle w:val="s2"/>
          <w:rFonts w:ascii="Times New Roman" w:hAnsi="Times New Roman"/>
          <w:i w:val="0"/>
          <w:iCs w:val="0"/>
          <w:sz w:val="24"/>
          <w:szCs w:val="24"/>
        </w:rPr>
        <w:t>Frontiers in Psychiatry</w:t>
      </w:r>
      <w:r w:rsidRPr="00FB7302">
        <w:rPr>
          <w:rStyle w:val="s1"/>
          <w:rFonts w:ascii="Times New Roman" w:hAnsi="Times New Roman"/>
          <w:sz w:val="24"/>
          <w:szCs w:val="24"/>
        </w:rPr>
        <w:t xml:space="preserve">, 13.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://doi.org/10.3389/fpsyt.2022.1063714.</w:t>
      </w:r>
    </w:p>
    <w:p w14:paraId="58C44113" w14:textId="77777777" w:rsidR="00FB7302" w:rsidRPr="00FB7302" w:rsidRDefault="00FB7302" w:rsidP="00FB7302">
      <w:pPr>
        <w:pStyle w:val="p2"/>
        <w:spacing w:line="360" w:lineRule="auto"/>
        <w:divId w:val="1955476233"/>
        <w:rPr>
          <w:rFonts w:ascii="Times New Roman" w:hAnsi="Times New Roman"/>
          <w:sz w:val="24"/>
          <w:szCs w:val="24"/>
        </w:rPr>
      </w:pPr>
    </w:p>
    <w:p w14:paraId="7C01585B"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Walton, C.C., Purcell, R., Pilkington, V., Hall, K., </w:t>
      </w:r>
      <w:proofErr w:type="spellStart"/>
      <w:r w:rsidRPr="00FB7302">
        <w:rPr>
          <w:rStyle w:val="s1"/>
          <w:rFonts w:ascii="Times New Roman" w:hAnsi="Times New Roman"/>
          <w:sz w:val="24"/>
          <w:szCs w:val="24"/>
        </w:rPr>
        <w:t>Göran</w:t>
      </w:r>
      <w:proofErr w:type="spellEnd"/>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Kenttä</w:t>
      </w:r>
      <w:proofErr w:type="spellEnd"/>
      <w:r w:rsidRPr="00FB7302">
        <w:rPr>
          <w:rStyle w:val="s1"/>
          <w:rFonts w:ascii="Times New Roman" w:hAnsi="Times New Roman"/>
          <w:sz w:val="24"/>
          <w:szCs w:val="24"/>
        </w:rPr>
        <w:t xml:space="preserve">, Vella, S.A. and Rice, S. (2023). Psychological Safety for Mental Health in Elite Sport: A Theoretically Informed Model. </w:t>
      </w:r>
      <w:r w:rsidRPr="00FB7302">
        <w:rPr>
          <w:rStyle w:val="s2"/>
          <w:rFonts w:ascii="Times New Roman" w:hAnsi="Times New Roman"/>
          <w:i w:val="0"/>
          <w:iCs w:val="0"/>
          <w:sz w:val="24"/>
          <w:szCs w:val="24"/>
        </w:rPr>
        <w:t>Sports Medicine</w:t>
      </w:r>
      <w:r w:rsidRPr="00FB7302">
        <w:rPr>
          <w:rStyle w:val="s1"/>
          <w:rFonts w:ascii="Times New Roman" w:hAnsi="Times New Roman"/>
          <w:sz w:val="24"/>
          <w:szCs w:val="24"/>
        </w:rPr>
        <w:t xml:space="preserve">.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://doi.org/10.1007/s40279-023-01912-2.</w:t>
      </w:r>
    </w:p>
    <w:p w14:paraId="5AA78ED2" w14:textId="77777777" w:rsidR="00FB7302" w:rsidRPr="00FB7302" w:rsidRDefault="00FB7302" w:rsidP="00FB7302">
      <w:pPr>
        <w:pStyle w:val="p2"/>
        <w:spacing w:line="360" w:lineRule="auto"/>
        <w:divId w:val="1955476233"/>
        <w:rPr>
          <w:rFonts w:ascii="Times New Roman" w:hAnsi="Times New Roman"/>
          <w:sz w:val="24"/>
          <w:szCs w:val="24"/>
        </w:rPr>
      </w:pPr>
    </w:p>
    <w:p w14:paraId="691F008D" w14:textId="77777777" w:rsidR="00FB7302" w:rsidRPr="00FB7302" w:rsidRDefault="00FB7302" w:rsidP="00FB7302">
      <w:pPr>
        <w:pStyle w:val="p1"/>
        <w:spacing w:line="360" w:lineRule="auto"/>
        <w:divId w:val="1955476233"/>
        <w:rPr>
          <w:rFonts w:ascii="Times New Roman" w:hAnsi="Times New Roman"/>
          <w:sz w:val="24"/>
          <w:szCs w:val="24"/>
        </w:rPr>
      </w:pPr>
      <w:r w:rsidRPr="00FB7302">
        <w:rPr>
          <w:rStyle w:val="s1"/>
          <w:rFonts w:ascii="Times New Roman" w:hAnsi="Times New Roman"/>
          <w:sz w:val="24"/>
          <w:szCs w:val="24"/>
        </w:rPr>
        <w:t xml:space="preserve">Walton, C.C., Rice, S., </w:t>
      </w:r>
      <w:proofErr w:type="spellStart"/>
      <w:r w:rsidRPr="00FB7302">
        <w:rPr>
          <w:rStyle w:val="s1"/>
          <w:rFonts w:ascii="Times New Roman" w:hAnsi="Times New Roman"/>
          <w:sz w:val="24"/>
          <w:szCs w:val="24"/>
        </w:rPr>
        <w:t>Gao</w:t>
      </w:r>
      <w:proofErr w:type="spellEnd"/>
      <w:r w:rsidRPr="00FB7302">
        <w:rPr>
          <w:rStyle w:val="s1"/>
          <w:rFonts w:ascii="Times New Roman" w:hAnsi="Times New Roman"/>
          <w:sz w:val="24"/>
          <w:szCs w:val="24"/>
        </w:rPr>
        <w:t xml:space="preserve">, C.X., Butterworth, M., Clements, M. and Purcell, R. (2021). Gender differences in mental health symptoms and risk factors in Australian elite athletes. </w:t>
      </w:r>
      <w:r w:rsidRPr="00FB7302">
        <w:rPr>
          <w:rStyle w:val="s2"/>
          <w:rFonts w:ascii="Times New Roman" w:hAnsi="Times New Roman"/>
          <w:i w:val="0"/>
          <w:iCs w:val="0"/>
          <w:sz w:val="24"/>
          <w:szCs w:val="24"/>
        </w:rPr>
        <w:t>BMJ Open Sport &amp; Exercise Medicine</w:t>
      </w:r>
      <w:r w:rsidRPr="00FB7302">
        <w:rPr>
          <w:rStyle w:val="s1"/>
          <w:rFonts w:ascii="Times New Roman" w:hAnsi="Times New Roman"/>
          <w:sz w:val="24"/>
          <w:szCs w:val="24"/>
        </w:rPr>
        <w:t xml:space="preserve">, 7(1), p.e000984.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://doi.org/10.1136/bmjsem-2020-000984.</w:t>
      </w:r>
    </w:p>
    <w:p w14:paraId="6565217F" w14:textId="77777777" w:rsidR="00FB7302" w:rsidRPr="00FB7302" w:rsidRDefault="00FB7302" w:rsidP="00FB7302">
      <w:pPr>
        <w:pStyle w:val="p2"/>
        <w:spacing w:line="360" w:lineRule="auto"/>
        <w:divId w:val="1955476233"/>
        <w:rPr>
          <w:rFonts w:ascii="Times New Roman" w:hAnsi="Times New Roman"/>
          <w:sz w:val="24"/>
          <w:szCs w:val="24"/>
        </w:rPr>
      </w:pPr>
    </w:p>
    <w:p w14:paraId="73C30423" w14:textId="77777777"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t>Zaccagni</w:t>
      </w:r>
      <w:proofErr w:type="spellEnd"/>
      <w:r w:rsidRPr="00FB7302">
        <w:rPr>
          <w:rStyle w:val="s1"/>
          <w:rFonts w:ascii="Times New Roman" w:hAnsi="Times New Roman"/>
          <w:sz w:val="24"/>
          <w:szCs w:val="24"/>
        </w:rPr>
        <w:t xml:space="preserve">, L. and </w:t>
      </w:r>
      <w:proofErr w:type="spellStart"/>
      <w:r w:rsidRPr="00FB7302">
        <w:rPr>
          <w:rStyle w:val="s1"/>
          <w:rFonts w:ascii="Times New Roman" w:hAnsi="Times New Roman"/>
          <w:sz w:val="24"/>
          <w:szCs w:val="24"/>
        </w:rPr>
        <w:t>Gualdi-Russo</w:t>
      </w:r>
      <w:proofErr w:type="spellEnd"/>
      <w:r w:rsidRPr="00FB7302">
        <w:rPr>
          <w:rStyle w:val="s1"/>
          <w:rFonts w:ascii="Times New Roman" w:hAnsi="Times New Roman"/>
          <w:sz w:val="24"/>
          <w:szCs w:val="24"/>
        </w:rPr>
        <w:t xml:space="preserve">, E. (2023). The Impact of Sports Involvement on Body Image Perception and Ideals: A Systematic Review and Meta-Analysis. </w:t>
      </w:r>
      <w:r w:rsidRPr="00FB7302">
        <w:rPr>
          <w:rStyle w:val="s2"/>
          <w:rFonts w:ascii="Times New Roman" w:hAnsi="Times New Roman"/>
          <w:i w:val="0"/>
          <w:iCs w:val="0"/>
          <w:sz w:val="24"/>
          <w:szCs w:val="24"/>
        </w:rPr>
        <w:t>International Journal of Environmental Research and Public Health</w:t>
      </w:r>
      <w:r w:rsidRPr="00FB7302">
        <w:rPr>
          <w:rStyle w:val="s1"/>
          <w:rFonts w:ascii="Times New Roman" w:hAnsi="Times New Roman"/>
          <w:sz w:val="24"/>
          <w:szCs w:val="24"/>
        </w:rPr>
        <w:t xml:space="preserve">, 20(6), p.5228.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://doi.org/10.3390/ijerph20065228.</w:t>
      </w:r>
    </w:p>
    <w:p w14:paraId="1B82AE59" w14:textId="77777777" w:rsidR="00FB7302" w:rsidRPr="00FB7302" w:rsidRDefault="00FB7302" w:rsidP="00FB7302">
      <w:pPr>
        <w:pStyle w:val="p2"/>
        <w:spacing w:line="360" w:lineRule="auto"/>
        <w:divId w:val="1955476233"/>
        <w:rPr>
          <w:rFonts w:ascii="Times New Roman" w:hAnsi="Times New Roman"/>
          <w:sz w:val="24"/>
          <w:szCs w:val="24"/>
        </w:rPr>
      </w:pPr>
    </w:p>
    <w:p w14:paraId="7F675AEE" w14:textId="4C28537F" w:rsidR="00FB7302" w:rsidRPr="00FB7302" w:rsidRDefault="00FB7302" w:rsidP="00FB7302">
      <w:pPr>
        <w:pStyle w:val="p1"/>
        <w:spacing w:line="360" w:lineRule="auto"/>
        <w:divId w:val="1955476233"/>
        <w:rPr>
          <w:rFonts w:ascii="Times New Roman" w:hAnsi="Times New Roman"/>
          <w:sz w:val="24"/>
          <w:szCs w:val="24"/>
        </w:rPr>
      </w:pPr>
      <w:proofErr w:type="spellStart"/>
      <w:r w:rsidRPr="00FB7302">
        <w:rPr>
          <w:rStyle w:val="s1"/>
          <w:rFonts w:ascii="Times New Roman" w:hAnsi="Times New Roman"/>
          <w:sz w:val="24"/>
          <w:szCs w:val="24"/>
        </w:rPr>
        <w:lastRenderedPageBreak/>
        <w:t>Zeng</w:t>
      </w:r>
      <w:proofErr w:type="spellEnd"/>
      <w:r w:rsidRPr="00FB7302">
        <w:rPr>
          <w:rStyle w:val="s1"/>
          <w:rFonts w:ascii="Times New Roman" w:hAnsi="Times New Roman"/>
          <w:sz w:val="24"/>
          <w:szCs w:val="24"/>
        </w:rPr>
        <w:t xml:space="preserve">, Z. and Chen, H. (2020). Distinct Associations of Hedonic and </w:t>
      </w:r>
      <w:proofErr w:type="spellStart"/>
      <w:r w:rsidRPr="00FB7302">
        <w:rPr>
          <w:rStyle w:val="s1"/>
          <w:rFonts w:ascii="Times New Roman" w:hAnsi="Times New Roman"/>
          <w:sz w:val="24"/>
          <w:szCs w:val="24"/>
        </w:rPr>
        <w:t>Eudaimonic</w:t>
      </w:r>
      <w:proofErr w:type="spellEnd"/>
      <w:r w:rsidRPr="00FB7302">
        <w:rPr>
          <w:rStyle w:val="s1"/>
          <w:rFonts w:ascii="Times New Roman" w:hAnsi="Times New Roman"/>
          <w:sz w:val="24"/>
          <w:szCs w:val="24"/>
        </w:rPr>
        <w:t xml:space="preserve"> Motives with Well-Being: Mediating Role of Self-Control. </w:t>
      </w:r>
      <w:r w:rsidRPr="00FB7302">
        <w:rPr>
          <w:rStyle w:val="s2"/>
          <w:rFonts w:ascii="Times New Roman" w:hAnsi="Times New Roman"/>
          <w:i w:val="0"/>
          <w:iCs w:val="0"/>
          <w:sz w:val="24"/>
          <w:szCs w:val="24"/>
        </w:rPr>
        <w:t>International Journal of Environmental Research and Public Health</w:t>
      </w:r>
      <w:r w:rsidRPr="00FB7302">
        <w:rPr>
          <w:rStyle w:val="s1"/>
          <w:rFonts w:ascii="Times New Roman" w:hAnsi="Times New Roman"/>
          <w:sz w:val="24"/>
          <w:szCs w:val="24"/>
        </w:rPr>
        <w:t xml:space="preserve">, 17(15), p.5547. </w:t>
      </w:r>
      <w:proofErr w:type="spellStart"/>
      <w:r w:rsidRPr="00FB7302">
        <w:rPr>
          <w:rStyle w:val="s1"/>
          <w:rFonts w:ascii="Times New Roman" w:hAnsi="Times New Roman"/>
          <w:sz w:val="24"/>
          <w:szCs w:val="24"/>
        </w:rPr>
        <w:t>doi:https</w:t>
      </w:r>
      <w:proofErr w:type="spellEnd"/>
      <w:r w:rsidRPr="00FB7302">
        <w:rPr>
          <w:rStyle w:val="s1"/>
          <w:rFonts w:ascii="Times New Roman" w:hAnsi="Times New Roman"/>
          <w:sz w:val="24"/>
          <w:szCs w:val="24"/>
        </w:rPr>
        <w:t>://doi.org/10.3390/ijerph17155547.</w:t>
      </w:r>
    </w:p>
    <w:p w14:paraId="02878DEE" w14:textId="77777777" w:rsidR="00B0658F" w:rsidRPr="00FB7302" w:rsidRDefault="00B0658F" w:rsidP="00FB7302">
      <w:pPr>
        <w:spacing w:line="360" w:lineRule="auto"/>
        <w:rPr>
          <w:rFonts w:ascii="Times New Roman" w:hAnsi="Times New Roman" w:cs="Times New Roman"/>
          <w:color w:val="000000" w:themeColor="text1"/>
          <w:sz w:val="24"/>
          <w:szCs w:val="24"/>
        </w:rPr>
      </w:pPr>
    </w:p>
    <w:p w14:paraId="0C63B3ED" w14:textId="47A1F94B" w:rsidR="00320F0A" w:rsidRPr="00FB7302" w:rsidRDefault="00320F0A" w:rsidP="00FB7302">
      <w:pPr>
        <w:spacing w:line="360" w:lineRule="auto"/>
        <w:rPr>
          <w:rFonts w:ascii="Times New Roman" w:hAnsi="Times New Roman" w:cs="Times New Roman"/>
          <w:color w:val="000000" w:themeColor="text1"/>
          <w:sz w:val="24"/>
          <w:szCs w:val="24"/>
        </w:rPr>
      </w:pPr>
    </w:p>
    <w:sectPr w:rsidR="00320F0A" w:rsidRPr="00FB7302" w:rsidSect="00583AE7">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3DB23" w14:textId="77777777" w:rsidR="00583AE7" w:rsidRDefault="00583AE7" w:rsidP="00D45006">
      <w:r>
        <w:separator/>
      </w:r>
    </w:p>
  </w:endnote>
  <w:endnote w:type="continuationSeparator" w:id="0">
    <w:p w14:paraId="728BF914" w14:textId="77777777" w:rsidR="00583AE7" w:rsidRDefault="00583AE7" w:rsidP="00D45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9838469"/>
      <w:docPartObj>
        <w:docPartGallery w:val="Page Numbers (Bottom of Page)"/>
        <w:docPartUnique/>
      </w:docPartObj>
    </w:sdtPr>
    <w:sdtContent>
      <w:p w14:paraId="593A0843" w14:textId="3792286D" w:rsidR="000441B3" w:rsidRDefault="000441B3" w:rsidP="00FF7A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8C716D" w14:textId="77777777" w:rsidR="000441B3" w:rsidRDefault="00044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055022"/>
      <w:docPartObj>
        <w:docPartGallery w:val="Page Numbers (Bottom of Page)"/>
        <w:docPartUnique/>
      </w:docPartObj>
    </w:sdtPr>
    <w:sdtContent>
      <w:p w14:paraId="519062F1" w14:textId="26B71523" w:rsidR="000441B3" w:rsidRDefault="000441B3" w:rsidP="00FF7A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F0ACCE6" w14:textId="77777777" w:rsidR="000441B3" w:rsidRDefault="00044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9D9F6" w14:textId="77777777" w:rsidR="00583AE7" w:rsidRDefault="00583AE7" w:rsidP="00D45006">
      <w:r>
        <w:separator/>
      </w:r>
    </w:p>
  </w:footnote>
  <w:footnote w:type="continuationSeparator" w:id="0">
    <w:p w14:paraId="74307FF6" w14:textId="77777777" w:rsidR="00583AE7" w:rsidRDefault="00583AE7" w:rsidP="00D45006">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D1A91"/>
    <w:multiLevelType w:val="hybridMultilevel"/>
    <w:tmpl w:val="9EEC7004"/>
    <w:lvl w:ilvl="0" w:tplc="FFFFFFF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5345A0"/>
    <w:multiLevelType w:val="hybridMultilevel"/>
    <w:tmpl w:val="E41465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9711EE1"/>
    <w:multiLevelType w:val="hybridMultilevel"/>
    <w:tmpl w:val="E41465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863A06"/>
    <w:multiLevelType w:val="hybridMultilevel"/>
    <w:tmpl w:val="76FAB97A"/>
    <w:lvl w:ilvl="0" w:tplc="FFFFFFF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3E7AA6"/>
    <w:multiLevelType w:val="hybridMultilevel"/>
    <w:tmpl w:val="E41465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54326360">
    <w:abstractNumId w:val="2"/>
  </w:num>
  <w:num w:numId="2" w16cid:durableId="1342582078">
    <w:abstractNumId w:val="1"/>
  </w:num>
  <w:num w:numId="3" w16cid:durableId="1144934956">
    <w:abstractNumId w:val="3"/>
  </w:num>
  <w:num w:numId="4" w16cid:durableId="1907106926">
    <w:abstractNumId w:val="0"/>
  </w:num>
  <w:num w:numId="5" w16cid:durableId="19364759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72"/>
    <w:rsid w:val="00001D09"/>
    <w:rsid w:val="0000364A"/>
    <w:rsid w:val="00006D4E"/>
    <w:rsid w:val="00011F2C"/>
    <w:rsid w:val="0001212C"/>
    <w:rsid w:val="00015239"/>
    <w:rsid w:val="000155B4"/>
    <w:rsid w:val="00017DBE"/>
    <w:rsid w:val="00020F05"/>
    <w:rsid w:val="000241FB"/>
    <w:rsid w:val="00036C9F"/>
    <w:rsid w:val="000377C9"/>
    <w:rsid w:val="00037D2C"/>
    <w:rsid w:val="00042C56"/>
    <w:rsid w:val="000441B3"/>
    <w:rsid w:val="00044655"/>
    <w:rsid w:val="00046C88"/>
    <w:rsid w:val="00056837"/>
    <w:rsid w:val="0006125A"/>
    <w:rsid w:val="00063A28"/>
    <w:rsid w:val="000648B0"/>
    <w:rsid w:val="00065632"/>
    <w:rsid w:val="00070AD2"/>
    <w:rsid w:val="00070B84"/>
    <w:rsid w:val="000759C4"/>
    <w:rsid w:val="000769C8"/>
    <w:rsid w:val="00077AAE"/>
    <w:rsid w:val="000804FF"/>
    <w:rsid w:val="00080601"/>
    <w:rsid w:val="00080F58"/>
    <w:rsid w:val="0008112B"/>
    <w:rsid w:val="00083007"/>
    <w:rsid w:val="000870C4"/>
    <w:rsid w:val="00087CA4"/>
    <w:rsid w:val="00091DD3"/>
    <w:rsid w:val="000A2CA5"/>
    <w:rsid w:val="000A611F"/>
    <w:rsid w:val="000A7A31"/>
    <w:rsid w:val="000B25F7"/>
    <w:rsid w:val="000B4B12"/>
    <w:rsid w:val="000D21AD"/>
    <w:rsid w:val="000D2579"/>
    <w:rsid w:val="000D3CE7"/>
    <w:rsid w:val="000D4B97"/>
    <w:rsid w:val="000D5EFB"/>
    <w:rsid w:val="000E55E5"/>
    <w:rsid w:val="000E7E98"/>
    <w:rsid w:val="000F2827"/>
    <w:rsid w:val="000F6849"/>
    <w:rsid w:val="000F685C"/>
    <w:rsid w:val="0010318D"/>
    <w:rsid w:val="00103795"/>
    <w:rsid w:val="00106788"/>
    <w:rsid w:val="001170F3"/>
    <w:rsid w:val="00123427"/>
    <w:rsid w:val="0012575A"/>
    <w:rsid w:val="0013250C"/>
    <w:rsid w:val="0013394B"/>
    <w:rsid w:val="00140C73"/>
    <w:rsid w:val="00142D3A"/>
    <w:rsid w:val="001508FB"/>
    <w:rsid w:val="00150DDE"/>
    <w:rsid w:val="001526F5"/>
    <w:rsid w:val="001553BB"/>
    <w:rsid w:val="001573E2"/>
    <w:rsid w:val="001649D3"/>
    <w:rsid w:val="00164F51"/>
    <w:rsid w:val="0016751C"/>
    <w:rsid w:val="00170B82"/>
    <w:rsid w:val="00176FA0"/>
    <w:rsid w:val="00180730"/>
    <w:rsid w:val="00186463"/>
    <w:rsid w:val="00190094"/>
    <w:rsid w:val="001909D9"/>
    <w:rsid w:val="001940A2"/>
    <w:rsid w:val="00194628"/>
    <w:rsid w:val="00196C13"/>
    <w:rsid w:val="00196F02"/>
    <w:rsid w:val="00197473"/>
    <w:rsid w:val="001A5BF9"/>
    <w:rsid w:val="001B05B8"/>
    <w:rsid w:val="001B33F1"/>
    <w:rsid w:val="001B40F6"/>
    <w:rsid w:val="001B43C6"/>
    <w:rsid w:val="001B4BE9"/>
    <w:rsid w:val="001B6052"/>
    <w:rsid w:val="001B69F3"/>
    <w:rsid w:val="001D55FC"/>
    <w:rsid w:val="001D7912"/>
    <w:rsid w:val="001E1AC7"/>
    <w:rsid w:val="001E39CC"/>
    <w:rsid w:val="001E7AA9"/>
    <w:rsid w:val="001F406D"/>
    <w:rsid w:val="001F69EE"/>
    <w:rsid w:val="0020663A"/>
    <w:rsid w:val="002115EE"/>
    <w:rsid w:val="00212D83"/>
    <w:rsid w:val="002132E1"/>
    <w:rsid w:val="00221D0D"/>
    <w:rsid w:val="0022349C"/>
    <w:rsid w:val="00223F1B"/>
    <w:rsid w:val="00233F47"/>
    <w:rsid w:val="002356A4"/>
    <w:rsid w:val="002370FB"/>
    <w:rsid w:val="002437F7"/>
    <w:rsid w:val="00250565"/>
    <w:rsid w:val="002520DD"/>
    <w:rsid w:val="0025559E"/>
    <w:rsid w:val="002569D5"/>
    <w:rsid w:val="00264A0A"/>
    <w:rsid w:val="002675A4"/>
    <w:rsid w:val="00273409"/>
    <w:rsid w:val="00273761"/>
    <w:rsid w:val="002769E3"/>
    <w:rsid w:val="00276DAF"/>
    <w:rsid w:val="002834AE"/>
    <w:rsid w:val="002849C3"/>
    <w:rsid w:val="002850A1"/>
    <w:rsid w:val="00286E56"/>
    <w:rsid w:val="002875B2"/>
    <w:rsid w:val="0029046F"/>
    <w:rsid w:val="00296977"/>
    <w:rsid w:val="002A1933"/>
    <w:rsid w:val="002A24CE"/>
    <w:rsid w:val="002A4DF0"/>
    <w:rsid w:val="002A55A2"/>
    <w:rsid w:val="002B1504"/>
    <w:rsid w:val="002B2126"/>
    <w:rsid w:val="002B2EFB"/>
    <w:rsid w:val="002B3B7C"/>
    <w:rsid w:val="002C1A55"/>
    <w:rsid w:val="002D109D"/>
    <w:rsid w:val="002D141A"/>
    <w:rsid w:val="002D6E9E"/>
    <w:rsid w:val="002E1429"/>
    <w:rsid w:val="002E2FD6"/>
    <w:rsid w:val="002E3A72"/>
    <w:rsid w:val="002E5356"/>
    <w:rsid w:val="002E609C"/>
    <w:rsid w:val="002E66FE"/>
    <w:rsid w:val="002F037A"/>
    <w:rsid w:val="002F1607"/>
    <w:rsid w:val="002F3506"/>
    <w:rsid w:val="002F55FB"/>
    <w:rsid w:val="003002E9"/>
    <w:rsid w:val="0030203E"/>
    <w:rsid w:val="00302A9C"/>
    <w:rsid w:val="00305A7E"/>
    <w:rsid w:val="003077A1"/>
    <w:rsid w:val="003142AA"/>
    <w:rsid w:val="00315557"/>
    <w:rsid w:val="00317DE4"/>
    <w:rsid w:val="00320F0A"/>
    <w:rsid w:val="00325FB9"/>
    <w:rsid w:val="00327B0B"/>
    <w:rsid w:val="003341B6"/>
    <w:rsid w:val="0033788E"/>
    <w:rsid w:val="00346F62"/>
    <w:rsid w:val="0035424D"/>
    <w:rsid w:val="00356064"/>
    <w:rsid w:val="003560DB"/>
    <w:rsid w:val="00360030"/>
    <w:rsid w:val="003617C7"/>
    <w:rsid w:val="0036618D"/>
    <w:rsid w:val="00374A3A"/>
    <w:rsid w:val="00380D90"/>
    <w:rsid w:val="003824C7"/>
    <w:rsid w:val="00384580"/>
    <w:rsid w:val="00385E97"/>
    <w:rsid w:val="003862AC"/>
    <w:rsid w:val="00386AA5"/>
    <w:rsid w:val="0038740E"/>
    <w:rsid w:val="003919A9"/>
    <w:rsid w:val="003A0435"/>
    <w:rsid w:val="003A0BAE"/>
    <w:rsid w:val="003A3F85"/>
    <w:rsid w:val="003A614E"/>
    <w:rsid w:val="003A7E2C"/>
    <w:rsid w:val="003B207C"/>
    <w:rsid w:val="003B239B"/>
    <w:rsid w:val="003B38FC"/>
    <w:rsid w:val="003C10F3"/>
    <w:rsid w:val="003C27B6"/>
    <w:rsid w:val="003C5E84"/>
    <w:rsid w:val="003C6FBD"/>
    <w:rsid w:val="003D3DA9"/>
    <w:rsid w:val="003D4E45"/>
    <w:rsid w:val="003F4905"/>
    <w:rsid w:val="00401652"/>
    <w:rsid w:val="00404EA0"/>
    <w:rsid w:val="00407D08"/>
    <w:rsid w:val="00410048"/>
    <w:rsid w:val="00413B59"/>
    <w:rsid w:val="00420833"/>
    <w:rsid w:val="004231EB"/>
    <w:rsid w:val="00432195"/>
    <w:rsid w:val="00433BB0"/>
    <w:rsid w:val="00437CE7"/>
    <w:rsid w:val="004408D9"/>
    <w:rsid w:val="00441EAB"/>
    <w:rsid w:val="00444A9A"/>
    <w:rsid w:val="00453C46"/>
    <w:rsid w:val="00462FCD"/>
    <w:rsid w:val="00467B5B"/>
    <w:rsid w:val="00474A57"/>
    <w:rsid w:val="0047734B"/>
    <w:rsid w:val="00481181"/>
    <w:rsid w:val="00483BC0"/>
    <w:rsid w:val="0048702F"/>
    <w:rsid w:val="00487F69"/>
    <w:rsid w:val="004907F8"/>
    <w:rsid w:val="00492031"/>
    <w:rsid w:val="00493AEF"/>
    <w:rsid w:val="0049637C"/>
    <w:rsid w:val="00497BE8"/>
    <w:rsid w:val="00497FB5"/>
    <w:rsid w:val="004A2D7C"/>
    <w:rsid w:val="004A4D57"/>
    <w:rsid w:val="004A6216"/>
    <w:rsid w:val="004A6F14"/>
    <w:rsid w:val="004B01BE"/>
    <w:rsid w:val="004B2A72"/>
    <w:rsid w:val="004B3A4D"/>
    <w:rsid w:val="004B48A3"/>
    <w:rsid w:val="004C660A"/>
    <w:rsid w:val="004D4C21"/>
    <w:rsid w:val="004D4E8A"/>
    <w:rsid w:val="004E09B4"/>
    <w:rsid w:val="004E12FE"/>
    <w:rsid w:val="004E2BBF"/>
    <w:rsid w:val="004E3A1D"/>
    <w:rsid w:val="004E48E8"/>
    <w:rsid w:val="004F1FAF"/>
    <w:rsid w:val="004F29B8"/>
    <w:rsid w:val="004F36CB"/>
    <w:rsid w:val="004F5148"/>
    <w:rsid w:val="004F7151"/>
    <w:rsid w:val="004F7EC9"/>
    <w:rsid w:val="00501A35"/>
    <w:rsid w:val="00501EF1"/>
    <w:rsid w:val="00503A36"/>
    <w:rsid w:val="00504FD6"/>
    <w:rsid w:val="005100EE"/>
    <w:rsid w:val="00514D20"/>
    <w:rsid w:val="00520E98"/>
    <w:rsid w:val="005216DF"/>
    <w:rsid w:val="0052468D"/>
    <w:rsid w:val="00524AEF"/>
    <w:rsid w:val="00550091"/>
    <w:rsid w:val="005531C8"/>
    <w:rsid w:val="00555223"/>
    <w:rsid w:val="00557009"/>
    <w:rsid w:val="00570E6E"/>
    <w:rsid w:val="0057494F"/>
    <w:rsid w:val="00575904"/>
    <w:rsid w:val="00583150"/>
    <w:rsid w:val="00583AE7"/>
    <w:rsid w:val="00585B95"/>
    <w:rsid w:val="00590DC7"/>
    <w:rsid w:val="00591250"/>
    <w:rsid w:val="005A0C29"/>
    <w:rsid w:val="005A34DF"/>
    <w:rsid w:val="005B062D"/>
    <w:rsid w:val="005B2D90"/>
    <w:rsid w:val="005C1CFF"/>
    <w:rsid w:val="005C682B"/>
    <w:rsid w:val="005C7E4A"/>
    <w:rsid w:val="005D199D"/>
    <w:rsid w:val="005D6DEF"/>
    <w:rsid w:val="005E0862"/>
    <w:rsid w:val="005E18A4"/>
    <w:rsid w:val="005E7A25"/>
    <w:rsid w:val="005F09FD"/>
    <w:rsid w:val="005F233E"/>
    <w:rsid w:val="00605BA1"/>
    <w:rsid w:val="00610BD0"/>
    <w:rsid w:val="00615D92"/>
    <w:rsid w:val="006166BD"/>
    <w:rsid w:val="0061764E"/>
    <w:rsid w:val="00621686"/>
    <w:rsid w:val="00626A65"/>
    <w:rsid w:val="0063549C"/>
    <w:rsid w:val="0063698D"/>
    <w:rsid w:val="00640E95"/>
    <w:rsid w:val="00641E05"/>
    <w:rsid w:val="00643258"/>
    <w:rsid w:val="00643710"/>
    <w:rsid w:val="006462E2"/>
    <w:rsid w:val="006508B6"/>
    <w:rsid w:val="006551B4"/>
    <w:rsid w:val="00657C0E"/>
    <w:rsid w:val="00660D3C"/>
    <w:rsid w:val="00663516"/>
    <w:rsid w:val="00666DE9"/>
    <w:rsid w:val="00667025"/>
    <w:rsid w:val="0067121E"/>
    <w:rsid w:val="00671323"/>
    <w:rsid w:val="006717E7"/>
    <w:rsid w:val="00681BF0"/>
    <w:rsid w:val="00692BBF"/>
    <w:rsid w:val="00697465"/>
    <w:rsid w:val="006A06F0"/>
    <w:rsid w:val="006A194B"/>
    <w:rsid w:val="006A5294"/>
    <w:rsid w:val="006B4A93"/>
    <w:rsid w:val="006B6CDE"/>
    <w:rsid w:val="006C740E"/>
    <w:rsid w:val="006D0CE1"/>
    <w:rsid w:val="006D2AE5"/>
    <w:rsid w:val="006D59F1"/>
    <w:rsid w:val="006D5A20"/>
    <w:rsid w:val="006D6069"/>
    <w:rsid w:val="006E6F33"/>
    <w:rsid w:val="006F4182"/>
    <w:rsid w:val="006F6EAC"/>
    <w:rsid w:val="007019D6"/>
    <w:rsid w:val="0070388F"/>
    <w:rsid w:val="0070427D"/>
    <w:rsid w:val="00704439"/>
    <w:rsid w:val="00704872"/>
    <w:rsid w:val="00704B9A"/>
    <w:rsid w:val="00704E6D"/>
    <w:rsid w:val="00705199"/>
    <w:rsid w:val="007059C3"/>
    <w:rsid w:val="00716D6F"/>
    <w:rsid w:val="00717149"/>
    <w:rsid w:val="00723681"/>
    <w:rsid w:val="00727267"/>
    <w:rsid w:val="00727F66"/>
    <w:rsid w:val="007308C6"/>
    <w:rsid w:val="00731874"/>
    <w:rsid w:val="00733FAD"/>
    <w:rsid w:val="00734046"/>
    <w:rsid w:val="00737568"/>
    <w:rsid w:val="00737EDB"/>
    <w:rsid w:val="00740B3E"/>
    <w:rsid w:val="00742C0B"/>
    <w:rsid w:val="00750B66"/>
    <w:rsid w:val="00751051"/>
    <w:rsid w:val="007535B8"/>
    <w:rsid w:val="00755C4E"/>
    <w:rsid w:val="00755DB3"/>
    <w:rsid w:val="0075738E"/>
    <w:rsid w:val="00766BAD"/>
    <w:rsid w:val="007719E6"/>
    <w:rsid w:val="00771F85"/>
    <w:rsid w:val="0077553E"/>
    <w:rsid w:val="00775C9D"/>
    <w:rsid w:val="007763F9"/>
    <w:rsid w:val="0079201D"/>
    <w:rsid w:val="0079439A"/>
    <w:rsid w:val="007969C7"/>
    <w:rsid w:val="007A0338"/>
    <w:rsid w:val="007A03D1"/>
    <w:rsid w:val="007A0B34"/>
    <w:rsid w:val="007A2031"/>
    <w:rsid w:val="007B0A04"/>
    <w:rsid w:val="007B3346"/>
    <w:rsid w:val="007C55B2"/>
    <w:rsid w:val="007D7C21"/>
    <w:rsid w:val="007E725A"/>
    <w:rsid w:val="007F390D"/>
    <w:rsid w:val="00802555"/>
    <w:rsid w:val="00804516"/>
    <w:rsid w:val="008052A7"/>
    <w:rsid w:val="0081267B"/>
    <w:rsid w:val="008138FD"/>
    <w:rsid w:val="00815962"/>
    <w:rsid w:val="00817C32"/>
    <w:rsid w:val="008266C3"/>
    <w:rsid w:val="00830D0D"/>
    <w:rsid w:val="00830D8F"/>
    <w:rsid w:val="00832282"/>
    <w:rsid w:val="00835217"/>
    <w:rsid w:val="008427A4"/>
    <w:rsid w:val="00843BF6"/>
    <w:rsid w:val="008442B8"/>
    <w:rsid w:val="00845A3F"/>
    <w:rsid w:val="00854945"/>
    <w:rsid w:val="00862A30"/>
    <w:rsid w:val="00864782"/>
    <w:rsid w:val="0086694B"/>
    <w:rsid w:val="00872547"/>
    <w:rsid w:val="00872762"/>
    <w:rsid w:val="00882DB9"/>
    <w:rsid w:val="00892C88"/>
    <w:rsid w:val="008939D1"/>
    <w:rsid w:val="008A2924"/>
    <w:rsid w:val="008A4233"/>
    <w:rsid w:val="008A7348"/>
    <w:rsid w:val="008B49F4"/>
    <w:rsid w:val="008B5296"/>
    <w:rsid w:val="008B543F"/>
    <w:rsid w:val="008C0287"/>
    <w:rsid w:val="008C15AE"/>
    <w:rsid w:val="008C336A"/>
    <w:rsid w:val="008C363B"/>
    <w:rsid w:val="008C46D4"/>
    <w:rsid w:val="008D2279"/>
    <w:rsid w:val="008D7528"/>
    <w:rsid w:val="008D7B05"/>
    <w:rsid w:val="008E2130"/>
    <w:rsid w:val="008E796E"/>
    <w:rsid w:val="008F6342"/>
    <w:rsid w:val="009010F0"/>
    <w:rsid w:val="00906A58"/>
    <w:rsid w:val="009152CA"/>
    <w:rsid w:val="009219FC"/>
    <w:rsid w:val="00921E59"/>
    <w:rsid w:val="00922DAD"/>
    <w:rsid w:val="00926568"/>
    <w:rsid w:val="00930523"/>
    <w:rsid w:val="009308A8"/>
    <w:rsid w:val="00931B11"/>
    <w:rsid w:val="00933F4E"/>
    <w:rsid w:val="00935C1D"/>
    <w:rsid w:val="009377B6"/>
    <w:rsid w:val="00941784"/>
    <w:rsid w:val="009456DB"/>
    <w:rsid w:val="0094589E"/>
    <w:rsid w:val="00955382"/>
    <w:rsid w:val="009569EA"/>
    <w:rsid w:val="009572D6"/>
    <w:rsid w:val="00971F39"/>
    <w:rsid w:val="00972FA6"/>
    <w:rsid w:val="009737CD"/>
    <w:rsid w:val="009805EB"/>
    <w:rsid w:val="009919AE"/>
    <w:rsid w:val="00994FCD"/>
    <w:rsid w:val="009A2B40"/>
    <w:rsid w:val="009A34CA"/>
    <w:rsid w:val="009A399F"/>
    <w:rsid w:val="009A44A0"/>
    <w:rsid w:val="009A5411"/>
    <w:rsid w:val="009B1775"/>
    <w:rsid w:val="009B50F6"/>
    <w:rsid w:val="009B5C09"/>
    <w:rsid w:val="009C166C"/>
    <w:rsid w:val="009C4020"/>
    <w:rsid w:val="009C5B61"/>
    <w:rsid w:val="009D3000"/>
    <w:rsid w:val="009E0EA3"/>
    <w:rsid w:val="009E286A"/>
    <w:rsid w:val="009E68DC"/>
    <w:rsid w:val="009F30DF"/>
    <w:rsid w:val="009F356A"/>
    <w:rsid w:val="009F6FFC"/>
    <w:rsid w:val="00A014E8"/>
    <w:rsid w:val="00A05562"/>
    <w:rsid w:val="00A10E7C"/>
    <w:rsid w:val="00A1704D"/>
    <w:rsid w:val="00A21C82"/>
    <w:rsid w:val="00A2500E"/>
    <w:rsid w:val="00A250EA"/>
    <w:rsid w:val="00A27545"/>
    <w:rsid w:val="00A3573C"/>
    <w:rsid w:val="00A415BC"/>
    <w:rsid w:val="00A54315"/>
    <w:rsid w:val="00A55961"/>
    <w:rsid w:val="00A56415"/>
    <w:rsid w:val="00A566ED"/>
    <w:rsid w:val="00A57625"/>
    <w:rsid w:val="00A61ADF"/>
    <w:rsid w:val="00A6533E"/>
    <w:rsid w:val="00A65B82"/>
    <w:rsid w:val="00A77712"/>
    <w:rsid w:val="00A83DA9"/>
    <w:rsid w:val="00A86E62"/>
    <w:rsid w:val="00A919BF"/>
    <w:rsid w:val="00A955FD"/>
    <w:rsid w:val="00A9590B"/>
    <w:rsid w:val="00AA25AE"/>
    <w:rsid w:val="00AA3C96"/>
    <w:rsid w:val="00AA7650"/>
    <w:rsid w:val="00AB098D"/>
    <w:rsid w:val="00AC03BE"/>
    <w:rsid w:val="00AC0E8B"/>
    <w:rsid w:val="00AC4B5C"/>
    <w:rsid w:val="00AD05AF"/>
    <w:rsid w:val="00AD28ED"/>
    <w:rsid w:val="00AD30C5"/>
    <w:rsid w:val="00AE021A"/>
    <w:rsid w:val="00AE35D3"/>
    <w:rsid w:val="00AE55DE"/>
    <w:rsid w:val="00AE5809"/>
    <w:rsid w:val="00AF3DA1"/>
    <w:rsid w:val="00AF7EE0"/>
    <w:rsid w:val="00AF7EF6"/>
    <w:rsid w:val="00B0658F"/>
    <w:rsid w:val="00B0759E"/>
    <w:rsid w:val="00B156B0"/>
    <w:rsid w:val="00B21D8A"/>
    <w:rsid w:val="00B22FAB"/>
    <w:rsid w:val="00B24509"/>
    <w:rsid w:val="00B3364B"/>
    <w:rsid w:val="00B339D5"/>
    <w:rsid w:val="00B34842"/>
    <w:rsid w:val="00B367B1"/>
    <w:rsid w:val="00B41F2B"/>
    <w:rsid w:val="00B4306D"/>
    <w:rsid w:val="00B60422"/>
    <w:rsid w:val="00B60A40"/>
    <w:rsid w:val="00B64198"/>
    <w:rsid w:val="00B667EA"/>
    <w:rsid w:val="00B72283"/>
    <w:rsid w:val="00B73213"/>
    <w:rsid w:val="00B76023"/>
    <w:rsid w:val="00B8457D"/>
    <w:rsid w:val="00B91C1A"/>
    <w:rsid w:val="00BA0A41"/>
    <w:rsid w:val="00BA6478"/>
    <w:rsid w:val="00BA649F"/>
    <w:rsid w:val="00BB5F94"/>
    <w:rsid w:val="00BB6463"/>
    <w:rsid w:val="00BB79A3"/>
    <w:rsid w:val="00BC4AF0"/>
    <w:rsid w:val="00BC7DEE"/>
    <w:rsid w:val="00BC7FA0"/>
    <w:rsid w:val="00BE1FF9"/>
    <w:rsid w:val="00BF1546"/>
    <w:rsid w:val="00BF2468"/>
    <w:rsid w:val="00BF39A4"/>
    <w:rsid w:val="00BF65EF"/>
    <w:rsid w:val="00C0556A"/>
    <w:rsid w:val="00C07755"/>
    <w:rsid w:val="00C11303"/>
    <w:rsid w:val="00C1783D"/>
    <w:rsid w:val="00C248D4"/>
    <w:rsid w:val="00C253E7"/>
    <w:rsid w:val="00C35A84"/>
    <w:rsid w:val="00C36829"/>
    <w:rsid w:val="00C41595"/>
    <w:rsid w:val="00C455FC"/>
    <w:rsid w:val="00C47002"/>
    <w:rsid w:val="00C501D3"/>
    <w:rsid w:val="00C50902"/>
    <w:rsid w:val="00C51302"/>
    <w:rsid w:val="00C5675F"/>
    <w:rsid w:val="00C57E6C"/>
    <w:rsid w:val="00C61365"/>
    <w:rsid w:val="00C6200C"/>
    <w:rsid w:val="00C62217"/>
    <w:rsid w:val="00C707F2"/>
    <w:rsid w:val="00C73CA4"/>
    <w:rsid w:val="00C766FF"/>
    <w:rsid w:val="00C76F0D"/>
    <w:rsid w:val="00C77739"/>
    <w:rsid w:val="00C80536"/>
    <w:rsid w:val="00C80C33"/>
    <w:rsid w:val="00C861AF"/>
    <w:rsid w:val="00C942C0"/>
    <w:rsid w:val="00C97DF4"/>
    <w:rsid w:val="00CA1675"/>
    <w:rsid w:val="00CA36EC"/>
    <w:rsid w:val="00CA44E2"/>
    <w:rsid w:val="00CA4882"/>
    <w:rsid w:val="00CB2553"/>
    <w:rsid w:val="00CB4FA1"/>
    <w:rsid w:val="00CB7F63"/>
    <w:rsid w:val="00CC0A65"/>
    <w:rsid w:val="00CC0B10"/>
    <w:rsid w:val="00CC278C"/>
    <w:rsid w:val="00CC3B90"/>
    <w:rsid w:val="00CD07C2"/>
    <w:rsid w:val="00CD12DA"/>
    <w:rsid w:val="00CD139C"/>
    <w:rsid w:val="00CD1D9B"/>
    <w:rsid w:val="00CD69DD"/>
    <w:rsid w:val="00CD733B"/>
    <w:rsid w:val="00CE1D77"/>
    <w:rsid w:val="00CE23BF"/>
    <w:rsid w:val="00CE39BA"/>
    <w:rsid w:val="00D0119F"/>
    <w:rsid w:val="00D05029"/>
    <w:rsid w:val="00D07AF9"/>
    <w:rsid w:val="00D146B8"/>
    <w:rsid w:val="00D15759"/>
    <w:rsid w:val="00D21335"/>
    <w:rsid w:val="00D24DAA"/>
    <w:rsid w:val="00D24FCD"/>
    <w:rsid w:val="00D31991"/>
    <w:rsid w:val="00D4096D"/>
    <w:rsid w:val="00D45006"/>
    <w:rsid w:val="00D45E9D"/>
    <w:rsid w:val="00D5170B"/>
    <w:rsid w:val="00D518E9"/>
    <w:rsid w:val="00D54391"/>
    <w:rsid w:val="00D55E45"/>
    <w:rsid w:val="00D5730B"/>
    <w:rsid w:val="00D651E7"/>
    <w:rsid w:val="00D710C6"/>
    <w:rsid w:val="00D7287C"/>
    <w:rsid w:val="00D77CC7"/>
    <w:rsid w:val="00D81E7B"/>
    <w:rsid w:val="00D94BFB"/>
    <w:rsid w:val="00DA007B"/>
    <w:rsid w:val="00DA0301"/>
    <w:rsid w:val="00DB21B1"/>
    <w:rsid w:val="00DB2D17"/>
    <w:rsid w:val="00DB4A24"/>
    <w:rsid w:val="00DB5A23"/>
    <w:rsid w:val="00DD0BC6"/>
    <w:rsid w:val="00DD21FD"/>
    <w:rsid w:val="00DD4932"/>
    <w:rsid w:val="00DE2C05"/>
    <w:rsid w:val="00DF3E99"/>
    <w:rsid w:val="00DF5E22"/>
    <w:rsid w:val="00DF7281"/>
    <w:rsid w:val="00E01009"/>
    <w:rsid w:val="00E128EE"/>
    <w:rsid w:val="00E147EB"/>
    <w:rsid w:val="00E15650"/>
    <w:rsid w:val="00E216A4"/>
    <w:rsid w:val="00E25719"/>
    <w:rsid w:val="00E353FE"/>
    <w:rsid w:val="00E40A0A"/>
    <w:rsid w:val="00E42C3E"/>
    <w:rsid w:val="00E47397"/>
    <w:rsid w:val="00E52081"/>
    <w:rsid w:val="00E52923"/>
    <w:rsid w:val="00E52946"/>
    <w:rsid w:val="00E53DD8"/>
    <w:rsid w:val="00E5489E"/>
    <w:rsid w:val="00E62359"/>
    <w:rsid w:val="00E668CF"/>
    <w:rsid w:val="00E717CD"/>
    <w:rsid w:val="00E73497"/>
    <w:rsid w:val="00E77CC3"/>
    <w:rsid w:val="00E87638"/>
    <w:rsid w:val="00E928EE"/>
    <w:rsid w:val="00E936E1"/>
    <w:rsid w:val="00E94523"/>
    <w:rsid w:val="00E955CE"/>
    <w:rsid w:val="00EB0D3C"/>
    <w:rsid w:val="00EB133C"/>
    <w:rsid w:val="00EB1DA1"/>
    <w:rsid w:val="00EB319D"/>
    <w:rsid w:val="00EC1838"/>
    <w:rsid w:val="00ED5391"/>
    <w:rsid w:val="00ED5F55"/>
    <w:rsid w:val="00EE0057"/>
    <w:rsid w:val="00EE0304"/>
    <w:rsid w:val="00EE1947"/>
    <w:rsid w:val="00EE19F7"/>
    <w:rsid w:val="00EE4A7D"/>
    <w:rsid w:val="00EE6650"/>
    <w:rsid w:val="00EE6D28"/>
    <w:rsid w:val="00EE70B3"/>
    <w:rsid w:val="00EE7B68"/>
    <w:rsid w:val="00EF281D"/>
    <w:rsid w:val="00EF3F7E"/>
    <w:rsid w:val="00EF6A7D"/>
    <w:rsid w:val="00EF77FA"/>
    <w:rsid w:val="00EF7D7C"/>
    <w:rsid w:val="00F009F3"/>
    <w:rsid w:val="00F01C17"/>
    <w:rsid w:val="00F04252"/>
    <w:rsid w:val="00F11673"/>
    <w:rsid w:val="00F127FF"/>
    <w:rsid w:val="00F12BD9"/>
    <w:rsid w:val="00F12E97"/>
    <w:rsid w:val="00F14448"/>
    <w:rsid w:val="00F250B1"/>
    <w:rsid w:val="00F354B6"/>
    <w:rsid w:val="00F375AA"/>
    <w:rsid w:val="00F4168C"/>
    <w:rsid w:val="00F41C9C"/>
    <w:rsid w:val="00F43A62"/>
    <w:rsid w:val="00F4771B"/>
    <w:rsid w:val="00F5513B"/>
    <w:rsid w:val="00F62F02"/>
    <w:rsid w:val="00F64450"/>
    <w:rsid w:val="00F8156C"/>
    <w:rsid w:val="00F83D7A"/>
    <w:rsid w:val="00F87331"/>
    <w:rsid w:val="00F8766B"/>
    <w:rsid w:val="00F92A15"/>
    <w:rsid w:val="00F93B1E"/>
    <w:rsid w:val="00F9415B"/>
    <w:rsid w:val="00FA3235"/>
    <w:rsid w:val="00FA33BD"/>
    <w:rsid w:val="00FA5FAB"/>
    <w:rsid w:val="00FA7A0F"/>
    <w:rsid w:val="00FB27B3"/>
    <w:rsid w:val="00FB4F90"/>
    <w:rsid w:val="00FB7302"/>
    <w:rsid w:val="00FC0D88"/>
    <w:rsid w:val="00FC756B"/>
    <w:rsid w:val="00FC7E52"/>
    <w:rsid w:val="00FD3173"/>
    <w:rsid w:val="00FD3DA4"/>
    <w:rsid w:val="00FE0FD0"/>
    <w:rsid w:val="00FE11CB"/>
    <w:rsid w:val="00FE7516"/>
    <w:rsid w:val="00FF41CB"/>
    <w:rsid w:val="00FF5C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15CB53F"/>
  <w15:chartTrackingRefBased/>
  <w15:docId w15:val="{06583657-B052-284E-BE5C-2BA744183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006"/>
    <w:pPr>
      <w:tabs>
        <w:tab w:val="center" w:pos="4680"/>
        <w:tab w:val="right" w:pos="9360"/>
      </w:tabs>
    </w:pPr>
  </w:style>
  <w:style w:type="character" w:customStyle="1" w:styleId="HeaderChar">
    <w:name w:val="Header Char"/>
    <w:basedOn w:val="DefaultParagraphFont"/>
    <w:link w:val="Header"/>
    <w:uiPriority w:val="99"/>
    <w:rsid w:val="00D45006"/>
  </w:style>
  <w:style w:type="paragraph" w:styleId="Footer">
    <w:name w:val="footer"/>
    <w:basedOn w:val="Normal"/>
    <w:link w:val="FooterChar"/>
    <w:uiPriority w:val="99"/>
    <w:unhideWhenUsed/>
    <w:rsid w:val="00D45006"/>
    <w:pPr>
      <w:tabs>
        <w:tab w:val="center" w:pos="4680"/>
        <w:tab w:val="right" w:pos="9360"/>
      </w:tabs>
    </w:pPr>
  </w:style>
  <w:style w:type="character" w:customStyle="1" w:styleId="FooterChar">
    <w:name w:val="Footer Char"/>
    <w:basedOn w:val="DefaultParagraphFont"/>
    <w:link w:val="Footer"/>
    <w:uiPriority w:val="99"/>
    <w:rsid w:val="00D45006"/>
  </w:style>
  <w:style w:type="character" w:customStyle="1" w:styleId="s1">
    <w:name w:val="s1"/>
    <w:basedOn w:val="DefaultParagraphFont"/>
    <w:rsid w:val="00A61ADF"/>
    <w:rPr>
      <w:rFonts w:ascii="UICTFontTextStyleBody" w:hAnsi="UICTFontTextStyleBody" w:hint="default"/>
      <w:b w:val="0"/>
      <w:bCs w:val="0"/>
      <w:i w:val="0"/>
      <w:iCs w:val="0"/>
      <w:sz w:val="26"/>
      <w:szCs w:val="26"/>
    </w:rPr>
  </w:style>
  <w:style w:type="paragraph" w:customStyle="1" w:styleId="p1">
    <w:name w:val="p1"/>
    <w:basedOn w:val="Normal"/>
    <w:rsid w:val="002E66FE"/>
    <w:rPr>
      <w:rFonts w:ascii=".AppleSystemUIFont" w:hAnsi=".AppleSystemUIFont" w:cs="Times New Roman"/>
      <w:kern w:val="0"/>
      <w:sz w:val="26"/>
      <w:szCs w:val="26"/>
      <w14:ligatures w14:val="none"/>
    </w:rPr>
  </w:style>
  <w:style w:type="paragraph" w:styleId="ListParagraph">
    <w:name w:val="List Paragraph"/>
    <w:basedOn w:val="Normal"/>
    <w:uiPriority w:val="34"/>
    <w:qFormat/>
    <w:rsid w:val="002E66FE"/>
    <w:pPr>
      <w:ind w:left="720"/>
      <w:contextualSpacing/>
    </w:pPr>
  </w:style>
  <w:style w:type="character" w:customStyle="1" w:styleId="apple-converted-space">
    <w:name w:val="apple-converted-space"/>
    <w:basedOn w:val="DefaultParagraphFont"/>
    <w:rsid w:val="009A2B40"/>
  </w:style>
  <w:style w:type="character" w:styleId="PageNumber">
    <w:name w:val="page number"/>
    <w:basedOn w:val="DefaultParagraphFont"/>
    <w:uiPriority w:val="99"/>
    <w:semiHidden/>
    <w:unhideWhenUsed/>
    <w:rsid w:val="000441B3"/>
  </w:style>
  <w:style w:type="paragraph" w:styleId="EndnoteText">
    <w:name w:val="endnote text"/>
    <w:basedOn w:val="Normal"/>
    <w:link w:val="EndnoteTextChar"/>
    <w:uiPriority w:val="99"/>
    <w:semiHidden/>
    <w:unhideWhenUsed/>
    <w:rsid w:val="00EF7D7C"/>
    <w:rPr>
      <w:sz w:val="20"/>
      <w:szCs w:val="20"/>
    </w:rPr>
  </w:style>
  <w:style w:type="character" w:customStyle="1" w:styleId="EndnoteTextChar">
    <w:name w:val="Endnote Text Char"/>
    <w:basedOn w:val="DefaultParagraphFont"/>
    <w:link w:val="EndnoteText"/>
    <w:uiPriority w:val="99"/>
    <w:semiHidden/>
    <w:rsid w:val="00EF7D7C"/>
    <w:rPr>
      <w:sz w:val="20"/>
      <w:szCs w:val="20"/>
    </w:rPr>
  </w:style>
  <w:style w:type="character" w:styleId="EndnoteReference">
    <w:name w:val="endnote reference"/>
    <w:basedOn w:val="DefaultParagraphFont"/>
    <w:uiPriority w:val="99"/>
    <w:semiHidden/>
    <w:unhideWhenUsed/>
    <w:rsid w:val="00EF7D7C"/>
    <w:rPr>
      <w:vertAlign w:val="superscript"/>
    </w:rPr>
  </w:style>
  <w:style w:type="character" w:styleId="PlaceholderText">
    <w:name w:val="Placeholder Text"/>
    <w:basedOn w:val="DefaultParagraphFont"/>
    <w:uiPriority w:val="99"/>
    <w:semiHidden/>
    <w:rsid w:val="002E1429"/>
    <w:rPr>
      <w:color w:val="666666"/>
    </w:rPr>
  </w:style>
  <w:style w:type="table" w:styleId="TableGrid">
    <w:name w:val="Table Grid"/>
    <w:basedOn w:val="TableNormal"/>
    <w:uiPriority w:val="39"/>
    <w:rsid w:val="00EB1D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B1DA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EB1DA1"/>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2">
    <w:name w:val="Grid Table 2"/>
    <w:basedOn w:val="TableNormal"/>
    <w:uiPriority w:val="47"/>
    <w:rsid w:val="00C80536"/>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p2">
    <w:name w:val="p2"/>
    <w:basedOn w:val="Normal"/>
    <w:rsid w:val="00FB7302"/>
    <w:rPr>
      <w:rFonts w:ascii=".AppleSystemUIFont" w:hAnsi=".AppleSystemUIFont" w:cs="Times New Roman"/>
      <w:kern w:val="0"/>
      <w:sz w:val="26"/>
      <w:szCs w:val="26"/>
      <w14:ligatures w14:val="none"/>
    </w:rPr>
  </w:style>
  <w:style w:type="character" w:customStyle="1" w:styleId="s2">
    <w:name w:val="s2"/>
    <w:basedOn w:val="DefaultParagraphFont"/>
    <w:rsid w:val="00FB7302"/>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47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1323</TotalTime>
  <Pages>39</Pages>
  <Words>11262</Words>
  <Characters>64197</Characters>
  <Application>Microsoft Office Word</Application>
  <DocSecurity>0</DocSecurity>
  <Lines>534</Lines>
  <Paragraphs>150</Paragraphs>
  <ScaleCrop>false</ScaleCrop>
  <Company/>
  <LinksUpToDate>false</LinksUpToDate>
  <CharactersWithSpaces>75309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Aariana</dc:creator>
  <cp:keywords/>
  <dc:description/>
  <cp:lastModifiedBy>Aariana</cp:lastModifiedBy>
  <cp:revision>666</cp:revision>
  <dcterms:created xsi:type="dcterms:W3CDTF">2023-11-14T18:04:00Z</dcterms:created>
  <dcterms:modified xsi:type="dcterms:W3CDTF">2024-04-18T17:54:00Z</dcterms:modified>
</cp:coreProperties>
</file>