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D1780" w:rsidP="69753BB4" w:rsidRDefault="56D2E8A4" w14:paraId="37E12FF7" w14:textId="621C0D43">
      <w:pPr>
        <w:pStyle w:val="Normal"/>
        <w:rPr>
          <w:rFonts w:ascii="Arial" w:hAnsi="Arial" w:eastAsia="Arial" w:cs="Arial"/>
          <w:color w:val="000000" w:themeColor="text1" w:themeTint="FF" w:themeShade="FF"/>
        </w:rPr>
      </w:pPr>
      <w:r w:rsidRPr="69753BB4" w:rsidR="29F28172">
        <w:rPr>
          <w:rFonts w:ascii="Aptos" w:hAnsi="Aptos" w:eastAsia="Aptos" w:cs="Aptos"/>
          <w:color w:val="000000" w:themeColor="text1" w:themeTint="FF" w:themeShade="FF"/>
        </w:rPr>
        <w:t xml:space="preserve">          </w:t>
      </w:r>
      <w:r w:rsidRPr="69753BB4" w:rsidR="29F28172">
        <w:rPr>
          <w:rFonts w:ascii="Arial" w:hAnsi="Arial" w:eastAsia="Arial" w:cs="Arial"/>
          <w:color w:val="000000" w:themeColor="text1" w:themeTint="FF" w:themeShade="FF"/>
        </w:rPr>
        <w:t xml:space="preserve">                                     </w:t>
      </w:r>
    </w:p>
    <w:p w:rsidR="003D1780" w:rsidP="69753BB4" w:rsidRDefault="56D2E8A4" w14:paraId="4245DB83" w14:textId="6A38C0CA">
      <w:pPr>
        <w:pStyle w:val="Normal"/>
        <w:rPr>
          <w:rFonts w:ascii="Arial" w:hAnsi="Arial" w:eastAsia="Arial" w:cs="Arial"/>
          <w:color w:val="000000" w:themeColor="text1" w:themeTint="FF" w:themeShade="FF"/>
        </w:rPr>
      </w:pPr>
      <w:r w:rsidRPr="69753BB4" w:rsidR="29F28172">
        <w:rPr>
          <w:rFonts w:ascii="Arial" w:hAnsi="Arial" w:eastAsia="Arial" w:cs="Arial"/>
          <w:color w:val="000000" w:themeColor="text1" w:themeTint="FF" w:themeShade="FF"/>
        </w:rPr>
        <w:t xml:space="preserve">                                                   Problems solving and innovation</w:t>
      </w:r>
    </w:p>
    <w:p w:rsidR="003D1780" w:rsidP="69753BB4" w:rsidRDefault="56D2E8A4" w14:paraId="111CCA7E" w14:textId="7D56595B">
      <w:pPr>
        <w:pStyle w:val="Normal"/>
        <w:rPr>
          <w:rFonts w:ascii="Arial" w:hAnsi="Arial" w:eastAsia="Arial" w:cs="Arial"/>
          <w:color w:val="000000" w:themeColor="text1" w:themeTint="FF" w:themeShade="FF"/>
        </w:rPr>
      </w:pPr>
      <w:r w:rsidRPr="69753BB4" w:rsidR="29F28172">
        <w:rPr>
          <w:rFonts w:ascii="Arial" w:hAnsi="Arial" w:eastAsia="Arial" w:cs="Arial"/>
          <w:color w:val="000000" w:themeColor="text1" w:themeTint="FF" w:themeShade="FF"/>
        </w:rPr>
        <w:t xml:space="preserve">                                                        </w:t>
      </w:r>
    </w:p>
    <w:p w:rsidR="003D1780" w:rsidP="69753BB4" w:rsidRDefault="56D2E8A4" w14:paraId="6511FB50" w14:textId="48823994">
      <w:pPr>
        <w:pStyle w:val="Normal"/>
        <w:rPr>
          <w:rFonts w:ascii="Arial" w:hAnsi="Arial" w:eastAsia="Arial" w:cs="Arial"/>
          <w:color w:val="000000" w:themeColor="text1" w:themeTint="FF" w:themeShade="FF"/>
        </w:rPr>
      </w:pPr>
      <w:r w:rsidRPr="69753BB4" w:rsidR="29F28172">
        <w:rPr>
          <w:rFonts w:ascii="Arial" w:hAnsi="Arial" w:eastAsia="Arial" w:cs="Arial"/>
          <w:color w:val="000000" w:themeColor="text1" w:themeTint="FF" w:themeShade="FF"/>
        </w:rPr>
        <w:t xml:space="preserve">                                                             Tanya Andrade 239405</w:t>
      </w:r>
    </w:p>
    <w:p w:rsidR="003D1780" w:rsidP="69753BB4" w:rsidRDefault="56D2E8A4" w14:paraId="092DF59A" w14:textId="24F8A8DA">
      <w:pPr>
        <w:pStyle w:val="Normal"/>
        <w:rPr>
          <w:rFonts w:ascii="Arial" w:hAnsi="Arial" w:eastAsia="Arial" w:cs="Arial"/>
          <w:color w:val="000000" w:themeColor="text1" w:themeTint="FF" w:themeShade="FF"/>
        </w:rPr>
      </w:pPr>
      <w:r w:rsidRPr="69753BB4" w:rsidR="29F28172">
        <w:rPr>
          <w:rFonts w:ascii="Arial" w:hAnsi="Arial" w:eastAsia="Arial" w:cs="Arial"/>
          <w:color w:val="000000" w:themeColor="text1" w:themeTint="FF" w:themeShade="FF"/>
        </w:rPr>
        <w:t xml:space="preserve">                                                               </w:t>
      </w:r>
    </w:p>
    <w:p w:rsidR="003D1780" w:rsidP="69753BB4" w:rsidRDefault="56D2E8A4" w14:paraId="2A93CCD5" w14:textId="001CED8D">
      <w:pPr>
        <w:pStyle w:val="Normal"/>
        <w:rPr>
          <w:rFonts w:ascii="Arial" w:hAnsi="Arial" w:eastAsia="Arial" w:cs="Arial"/>
          <w:color w:val="000000" w:themeColor="text1" w:themeTint="FF" w:themeShade="FF"/>
        </w:rPr>
      </w:pPr>
      <w:r w:rsidRPr="69753BB4" w:rsidR="29F28172">
        <w:rPr>
          <w:rFonts w:ascii="Arial" w:hAnsi="Arial" w:eastAsia="Arial" w:cs="Arial"/>
          <w:color w:val="000000" w:themeColor="text1" w:themeTint="FF" w:themeShade="FF"/>
        </w:rPr>
        <w:t xml:space="preserve">                                                                     Rhiannon Akes</w:t>
      </w:r>
    </w:p>
    <w:p w:rsidR="003D1780" w:rsidP="69753BB4" w:rsidRDefault="56D2E8A4" w14:paraId="0BB3FD74" w14:textId="12D9105C">
      <w:pPr>
        <w:pStyle w:val="Normal"/>
        <w:rPr>
          <w:rFonts w:ascii="Arial" w:hAnsi="Arial" w:eastAsia="Arial" w:cs="Arial"/>
          <w:color w:val="000000" w:themeColor="text1" w:themeTint="FF" w:themeShade="FF"/>
        </w:rPr>
      </w:pPr>
      <w:r w:rsidRPr="69753BB4" w:rsidR="29F28172">
        <w:rPr>
          <w:rFonts w:ascii="Arial" w:hAnsi="Arial" w:eastAsia="Arial" w:cs="Arial"/>
          <w:color w:val="000000" w:themeColor="text1" w:themeTint="FF" w:themeShade="FF"/>
        </w:rPr>
        <w:t xml:space="preserve">                                                                </w:t>
      </w:r>
    </w:p>
    <w:p w:rsidR="003D1780" w:rsidP="69753BB4" w:rsidRDefault="56D2E8A4" w14:paraId="6FF65E99" w14:textId="773BFCB6">
      <w:pPr>
        <w:pStyle w:val="Normal"/>
        <w:rPr>
          <w:rFonts w:ascii="Arial" w:hAnsi="Arial" w:eastAsia="Arial" w:cs="Arial"/>
          <w:color w:val="000000" w:themeColor="text1" w:themeTint="FF" w:themeShade="FF"/>
        </w:rPr>
      </w:pPr>
      <w:r w:rsidRPr="69753BB4" w:rsidR="29F28172">
        <w:rPr>
          <w:rFonts w:ascii="Arial" w:hAnsi="Arial" w:eastAsia="Arial" w:cs="Arial"/>
          <w:color w:val="000000" w:themeColor="text1" w:themeTint="FF" w:themeShade="FF"/>
        </w:rPr>
        <w:t xml:space="preserve">                                                                       BMSW41014</w:t>
      </w:r>
    </w:p>
    <w:p w:rsidR="003D1780" w:rsidP="69753BB4" w:rsidRDefault="56D2E8A4" w14:paraId="1177FEE4" w14:textId="18786CE4">
      <w:pPr>
        <w:pStyle w:val="Normal"/>
        <w:rPr>
          <w:rFonts w:ascii="Arial" w:hAnsi="Arial" w:eastAsia="Arial" w:cs="Arial"/>
          <w:color w:val="000000" w:themeColor="text1" w:themeTint="FF" w:themeShade="FF"/>
        </w:rPr>
      </w:pPr>
      <w:r w:rsidRPr="69753BB4" w:rsidR="29F28172">
        <w:rPr>
          <w:rFonts w:ascii="Arial" w:hAnsi="Arial" w:eastAsia="Arial" w:cs="Arial"/>
          <w:color w:val="000000" w:themeColor="text1" w:themeTint="FF" w:themeShade="FF"/>
        </w:rPr>
        <w:t xml:space="preserve">                                                      </w:t>
      </w:r>
    </w:p>
    <w:p w:rsidR="003D1780" w:rsidP="69753BB4" w:rsidRDefault="56D2E8A4" w14:paraId="765F738B" w14:textId="1A21E698">
      <w:pPr>
        <w:pStyle w:val="Normal"/>
        <w:rPr>
          <w:rFonts w:ascii="Arial" w:hAnsi="Arial" w:eastAsia="Arial" w:cs="Arial"/>
          <w:color w:val="000000" w:themeColor="text1" w:themeTint="FF" w:themeShade="FF"/>
        </w:rPr>
      </w:pPr>
      <w:r w:rsidRPr="69753BB4" w:rsidR="29F28172">
        <w:rPr>
          <w:rFonts w:ascii="Arial" w:hAnsi="Arial" w:eastAsia="Arial" w:cs="Arial"/>
          <w:color w:val="000000" w:themeColor="text1" w:themeTint="FF" w:themeShade="FF"/>
        </w:rPr>
        <w:t xml:space="preserve">                                                                  08/11/2024 (23:59)</w:t>
      </w:r>
    </w:p>
    <w:p w:rsidR="003D1780" w:rsidP="69753BB4" w:rsidRDefault="56D2E8A4" w14:paraId="1343D167" w14:textId="5C61B6AC">
      <w:pPr>
        <w:pStyle w:val="Normal"/>
        <w:rPr>
          <w:rFonts w:ascii="Arial" w:hAnsi="Arial" w:eastAsia="Arial" w:cs="Arial"/>
          <w:color w:val="000000" w:themeColor="text1" w:themeTint="FF" w:themeShade="FF"/>
        </w:rPr>
      </w:pPr>
    </w:p>
    <w:p w:rsidR="003D1780" w:rsidP="69753BB4" w:rsidRDefault="56D2E8A4" w14:paraId="790A7A4A" w14:textId="01D2F646">
      <w:pPr>
        <w:pStyle w:val="Normal"/>
        <w:rPr>
          <w:rFonts w:ascii="Arial" w:hAnsi="Arial" w:eastAsia="Arial" w:cs="Arial"/>
          <w:color w:val="000000" w:themeColor="text1" w:themeTint="FF" w:themeShade="FF"/>
        </w:rPr>
      </w:pPr>
    </w:p>
    <w:p w:rsidR="003D1780" w:rsidP="69753BB4" w:rsidRDefault="56D2E8A4" w14:paraId="79537A4D" w14:textId="17D5D402">
      <w:pPr>
        <w:pStyle w:val="Normal"/>
        <w:rPr>
          <w:rFonts w:ascii="Arial" w:hAnsi="Arial" w:eastAsia="Arial" w:cs="Arial"/>
          <w:color w:val="000000" w:themeColor="text1" w:themeTint="FF" w:themeShade="FF"/>
        </w:rPr>
      </w:pPr>
    </w:p>
    <w:p w:rsidR="003D1780" w:rsidP="69753BB4" w:rsidRDefault="56D2E8A4" w14:paraId="58A545E1" w14:textId="798ABE98">
      <w:pPr>
        <w:pStyle w:val="Normal"/>
        <w:rPr>
          <w:rFonts w:ascii="Arial" w:hAnsi="Arial" w:eastAsia="Arial" w:cs="Arial"/>
          <w:color w:val="000000" w:themeColor="text1" w:themeTint="FF" w:themeShade="FF"/>
        </w:rPr>
      </w:pPr>
    </w:p>
    <w:p w:rsidR="003D1780" w:rsidP="69753BB4" w:rsidRDefault="56D2E8A4" w14:paraId="4F308CF4" w14:textId="2A3F9B4B">
      <w:pPr>
        <w:pStyle w:val="Normal"/>
        <w:rPr>
          <w:rFonts w:ascii="Arial" w:hAnsi="Arial" w:eastAsia="Arial" w:cs="Arial"/>
          <w:color w:val="000000" w:themeColor="text1" w:themeTint="FF" w:themeShade="FF"/>
        </w:rPr>
      </w:pPr>
    </w:p>
    <w:p w:rsidR="003D1780" w:rsidP="69753BB4" w:rsidRDefault="56D2E8A4" w14:paraId="760BD2F2" w14:textId="66F9A650">
      <w:pPr>
        <w:pStyle w:val="Normal"/>
        <w:rPr>
          <w:rFonts w:ascii="Arial" w:hAnsi="Arial" w:eastAsia="Arial" w:cs="Arial"/>
          <w:color w:val="000000" w:themeColor="text1" w:themeTint="FF" w:themeShade="FF"/>
        </w:rPr>
      </w:pPr>
    </w:p>
    <w:p w:rsidR="003D1780" w:rsidP="69753BB4" w:rsidRDefault="56D2E8A4" w14:paraId="09429DD0" w14:textId="6FDC0B72">
      <w:pPr>
        <w:pStyle w:val="Normal"/>
        <w:rPr>
          <w:rFonts w:ascii="Arial" w:hAnsi="Arial" w:eastAsia="Arial" w:cs="Arial"/>
          <w:color w:val="000000" w:themeColor="text1" w:themeTint="FF" w:themeShade="FF"/>
        </w:rPr>
      </w:pPr>
    </w:p>
    <w:p w:rsidR="003D1780" w:rsidP="69753BB4" w:rsidRDefault="56D2E8A4" w14:paraId="040E9D39" w14:textId="056850E8">
      <w:pPr>
        <w:pStyle w:val="Normal"/>
        <w:rPr>
          <w:rFonts w:ascii="Arial" w:hAnsi="Arial" w:eastAsia="Arial" w:cs="Arial"/>
          <w:color w:val="000000" w:themeColor="text1" w:themeTint="FF" w:themeShade="FF"/>
        </w:rPr>
      </w:pPr>
    </w:p>
    <w:p w:rsidR="003D1780" w:rsidP="69753BB4" w:rsidRDefault="56D2E8A4" w14:paraId="09CE48AB" w14:textId="49E7D5CE">
      <w:pPr>
        <w:pStyle w:val="Normal"/>
        <w:rPr>
          <w:rFonts w:ascii="Arial" w:hAnsi="Arial" w:eastAsia="Arial" w:cs="Arial"/>
          <w:color w:val="000000" w:themeColor="text1" w:themeTint="FF" w:themeShade="FF"/>
        </w:rPr>
      </w:pPr>
    </w:p>
    <w:p w:rsidR="003D1780" w:rsidP="69753BB4" w:rsidRDefault="56D2E8A4" w14:paraId="49F72CB4" w14:textId="666777B9">
      <w:pPr>
        <w:pStyle w:val="Normal"/>
        <w:rPr>
          <w:rFonts w:ascii="Arial" w:hAnsi="Arial" w:eastAsia="Arial" w:cs="Arial"/>
          <w:color w:val="000000" w:themeColor="text1" w:themeTint="FF" w:themeShade="FF"/>
        </w:rPr>
      </w:pPr>
    </w:p>
    <w:p w:rsidR="003D1780" w:rsidP="69753BB4" w:rsidRDefault="56D2E8A4" w14:paraId="230DC526" w14:textId="138CA135">
      <w:pPr>
        <w:pStyle w:val="Normal"/>
        <w:rPr>
          <w:rFonts w:ascii="Arial" w:hAnsi="Arial" w:eastAsia="Arial" w:cs="Arial"/>
          <w:color w:val="000000" w:themeColor="text1" w:themeTint="FF" w:themeShade="FF"/>
        </w:rPr>
      </w:pPr>
    </w:p>
    <w:p w:rsidR="003D1780" w:rsidP="69753BB4" w:rsidRDefault="56D2E8A4" w14:paraId="041712BA" w14:textId="09A9F066">
      <w:pPr>
        <w:pStyle w:val="Normal"/>
        <w:rPr>
          <w:rFonts w:ascii="Arial" w:hAnsi="Arial" w:eastAsia="Arial" w:cs="Arial"/>
          <w:color w:val="000000" w:themeColor="text1" w:themeTint="FF" w:themeShade="FF"/>
        </w:rPr>
      </w:pPr>
    </w:p>
    <w:p w:rsidR="003D1780" w:rsidP="69753BB4" w:rsidRDefault="56D2E8A4" w14:paraId="7FC442FC" w14:textId="3DF0A60C">
      <w:pPr>
        <w:pStyle w:val="Normal"/>
        <w:rPr>
          <w:rFonts w:ascii="Arial" w:hAnsi="Arial" w:eastAsia="Arial" w:cs="Arial"/>
          <w:color w:val="000000" w:themeColor="text1" w:themeTint="FF" w:themeShade="FF"/>
        </w:rPr>
      </w:pPr>
    </w:p>
    <w:p w:rsidR="003D1780" w:rsidP="69753BB4" w:rsidRDefault="56D2E8A4" w14:paraId="1A705A05" w14:textId="6B843006">
      <w:pPr>
        <w:pStyle w:val="Normal"/>
        <w:rPr>
          <w:rFonts w:ascii="Arial" w:hAnsi="Arial" w:eastAsia="Arial" w:cs="Arial"/>
          <w:color w:val="000000" w:themeColor="text1" w:themeTint="FF" w:themeShade="FF"/>
        </w:rPr>
      </w:pPr>
    </w:p>
    <w:p w:rsidR="003D1780" w:rsidP="69753BB4" w:rsidRDefault="56D2E8A4" w14:paraId="784DCC42" w14:textId="765A5BB7">
      <w:pPr>
        <w:pStyle w:val="Normal"/>
        <w:rPr>
          <w:rFonts w:ascii="Arial" w:hAnsi="Arial" w:eastAsia="Arial" w:cs="Arial"/>
          <w:color w:val="000000" w:themeColor="text1" w:themeTint="FF" w:themeShade="FF"/>
        </w:rPr>
      </w:pPr>
    </w:p>
    <w:p w:rsidR="003D1780" w:rsidP="69753BB4" w:rsidRDefault="56D2E8A4" w14:paraId="768F66CD" w14:textId="317621AF">
      <w:pPr>
        <w:pStyle w:val="Normal"/>
        <w:rPr>
          <w:rFonts w:ascii="Arial" w:hAnsi="Arial" w:eastAsia="Arial" w:cs="Arial"/>
          <w:color w:val="000000" w:themeColor="text1" w:themeTint="FF" w:themeShade="FF"/>
        </w:rPr>
      </w:pPr>
    </w:p>
    <w:p w:rsidR="003D1780" w:rsidP="69753BB4" w:rsidRDefault="56D2E8A4" w14:paraId="1041AD4F" w14:textId="5F6615D1">
      <w:pPr>
        <w:pStyle w:val="Normal"/>
        <w:rPr>
          <w:rFonts w:ascii="Arial" w:hAnsi="Arial" w:eastAsia="Arial" w:cs="Arial"/>
          <w:color w:val="000000" w:themeColor="text1" w:themeTint="FF" w:themeShade="FF"/>
        </w:rPr>
      </w:pPr>
    </w:p>
    <w:p w:rsidR="003D1780" w:rsidP="69753BB4" w:rsidRDefault="56D2E8A4" w14:paraId="1F0D11E8" w14:textId="24353C36">
      <w:pPr>
        <w:pStyle w:val="Normal"/>
        <w:rPr>
          <w:rFonts w:ascii="Arial" w:hAnsi="Arial" w:eastAsia="Arial" w:cs="Arial"/>
          <w:color w:val="000000" w:themeColor="text1" w:themeTint="FF" w:themeShade="FF"/>
        </w:rPr>
      </w:pPr>
    </w:p>
    <w:p w:rsidR="003D1780" w:rsidP="69753BB4" w:rsidRDefault="56D2E8A4" w14:paraId="05EFF3EE" w14:textId="46D4163E">
      <w:pPr>
        <w:pStyle w:val="Normal"/>
        <w:rPr>
          <w:rFonts w:ascii="Arial" w:hAnsi="Arial" w:eastAsia="Arial" w:cs="Arial"/>
          <w:color w:val="000000" w:themeColor="text1"/>
        </w:rPr>
      </w:pPr>
      <w:r w:rsidRPr="69753BB4" w:rsidR="29F28172">
        <w:rPr>
          <w:rFonts w:ascii="Arial" w:hAnsi="Arial" w:eastAsia="Arial" w:cs="Arial"/>
          <w:color w:val="000000" w:themeColor="text1" w:themeTint="FF" w:themeShade="FF"/>
        </w:rPr>
        <w:t xml:space="preserve">Starbucks has </w:t>
      </w:r>
      <w:r w:rsidRPr="69753BB4" w:rsidR="29F28172">
        <w:rPr>
          <w:rFonts w:ascii="Arial" w:hAnsi="Arial" w:eastAsia="Arial" w:cs="Arial"/>
          <w:color w:val="000000" w:themeColor="text1" w:themeTint="FF" w:themeShade="FF"/>
        </w:rPr>
        <w:t>established</w:t>
      </w:r>
      <w:r w:rsidRPr="69753BB4" w:rsidR="29F28172">
        <w:rPr>
          <w:rFonts w:ascii="Arial" w:hAnsi="Arial" w:eastAsia="Arial" w:cs="Arial"/>
          <w:color w:val="000000" w:themeColor="text1" w:themeTint="FF" w:themeShade="FF"/>
        </w:rPr>
        <w:t xml:space="preserve"> itself as a well-known global brand with a reputation for quality products and exceptional customer service. its iconic green logo is easily recognisable, contributing to its strong brand identity and customer loyalty.</w:t>
      </w:r>
      <w:r w:rsidRPr="69753BB4" w:rsidR="02585E79">
        <w:rPr>
          <w:rFonts w:ascii="Arial" w:hAnsi="Arial" w:eastAsia="Arial" w:cs="Arial"/>
          <w:color w:val="000000" w:themeColor="text1" w:themeTint="FF" w:themeShade="FF"/>
        </w:rPr>
        <w:t xml:space="preserve"> </w:t>
      </w:r>
      <w:r w:rsidRPr="69753BB4" w:rsidR="01D3753E">
        <w:rPr>
          <w:rFonts w:ascii="Arial" w:hAnsi="Arial" w:eastAsia="Arial" w:cs="Arial"/>
          <w:color w:val="000000" w:themeColor="text1" w:themeTint="FF" w:themeShade="FF"/>
        </w:rPr>
        <w:t xml:space="preserve"> according to a survey by Statista (2023), </w:t>
      </w:r>
      <w:r w:rsidRPr="69753BB4" w:rsidR="4AF35D69">
        <w:rPr>
          <w:rFonts w:ascii="Arial" w:hAnsi="Arial" w:eastAsia="Arial" w:cs="Arial"/>
          <w:color w:val="000000" w:themeColor="text1" w:themeTint="FF" w:themeShade="FF"/>
        </w:rPr>
        <w:t>Starbucks</w:t>
      </w:r>
      <w:r w:rsidRPr="69753BB4" w:rsidR="01D3753E">
        <w:rPr>
          <w:rFonts w:ascii="Arial" w:hAnsi="Arial" w:eastAsia="Arial" w:cs="Arial"/>
          <w:color w:val="000000" w:themeColor="text1" w:themeTint="FF" w:themeShade="FF"/>
        </w:rPr>
        <w:t xml:space="preserve"> ranked as most popular dining brand in the US</w:t>
      </w:r>
      <w:r w:rsidRPr="69753BB4" w:rsidR="041E7462">
        <w:rPr>
          <w:rFonts w:ascii="Arial" w:hAnsi="Arial" w:eastAsia="Arial" w:cs="Arial"/>
          <w:color w:val="000000" w:themeColor="text1" w:themeTint="FF" w:themeShade="FF"/>
        </w:rPr>
        <w:t xml:space="preserve">. </w:t>
      </w:r>
      <w:r w:rsidRPr="69753BB4" w:rsidR="29F28172">
        <w:rPr>
          <w:rFonts w:ascii="Arial" w:hAnsi="Arial" w:eastAsia="Arial" w:cs="Arial"/>
          <w:color w:val="000000" w:themeColor="text1" w:themeTint="FF" w:themeShade="FF"/>
        </w:rPr>
        <w:t>With operations in more than 80 countries and over 30,000 retail locations</w:t>
      </w:r>
      <w:r w:rsidRPr="69753BB4" w:rsidR="672B0B0A">
        <w:rPr>
          <w:rFonts w:ascii="Arial" w:hAnsi="Arial" w:eastAsia="Arial" w:cs="Arial"/>
          <w:color w:val="000000" w:themeColor="text1" w:themeTint="FF" w:themeShade="FF"/>
        </w:rPr>
        <w:t xml:space="preserve"> (Starbucks, 2023)</w:t>
      </w:r>
      <w:r w:rsidRPr="69753BB4" w:rsidR="29F28172">
        <w:rPr>
          <w:rFonts w:ascii="Arial" w:hAnsi="Arial" w:eastAsia="Arial" w:cs="Arial"/>
          <w:color w:val="000000" w:themeColor="text1" w:themeTint="FF" w:themeShade="FF"/>
        </w:rPr>
        <w:t xml:space="preserve">, Starbucks has successfully expanded its reach and cultivated a global customer base. This extensive presence enables the company to tap into diverse markets and drive revenue growth. Starbucks offers a wide variety of hot and cold beverages, food, items and merchandise, this diverse range of products caters to a range of customer preferences and helps the company appeal to a broad demographic. Starbucks has been in price in its approach to the coffeehouse experience, offering unique services like mobile ordering, in store Wi-Fi, and drive thru options. This adaptability has allowed the company to stay competitive and </w:t>
      </w:r>
      <w:r w:rsidRPr="69753BB4" w:rsidR="29F28172">
        <w:rPr>
          <w:rFonts w:ascii="Arial" w:hAnsi="Arial" w:eastAsia="Arial" w:cs="Arial"/>
          <w:color w:val="000000" w:themeColor="text1" w:themeTint="FF" w:themeShade="FF"/>
        </w:rPr>
        <w:t>maintain</w:t>
      </w:r>
      <w:r w:rsidRPr="69753BB4" w:rsidR="29F28172">
        <w:rPr>
          <w:rFonts w:ascii="Arial" w:hAnsi="Arial" w:eastAsia="Arial" w:cs="Arial"/>
          <w:color w:val="000000" w:themeColor="text1" w:themeTint="FF" w:themeShade="FF"/>
        </w:rPr>
        <w:t xml:space="preserve"> its position as an industry leader. Starbucks has committed to various sustainability initiatives, such as sourcing ethically produced coffee and reducing its environmental footprint. </w:t>
      </w:r>
      <w:r w:rsidRPr="69753BB4" w:rsidR="29F28172">
        <w:rPr>
          <w:rFonts w:ascii="Arial" w:hAnsi="Arial" w:eastAsia="Arial" w:cs="Arial"/>
          <w:color w:val="000000" w:themeColor="text1" w:themeTint="FF" w:themeShade="FF"/>
        </w:rPr>
        <w:t>These efforts align with the value of an increasing number of environmentally conscious consumers.</w:t>
      </w:r>
      <w:r w:rsidRPr="69753BB4" w:rsidR="29F28172">
        <w:rPr>
          <w:rFonts w:ascii="Arial" w:hAnsi="Arial" w:eastAsia="Arial" w:cs="Arial"/>
          <w:color w:val="000000" w:themeColor="text1" w:themeTint="FF" w:themeShade="FF"/>
        </w:rPr>
        <w:t xml:space="preserve"> Starbucks has experienced a slowdown in growth in some markets, </w:t>
      </w:r>
      <w:r w:rsidRPr="69753BB4" w:rsidR="29F28172">
        <w:rPr>
          <w:rFonts w:ascii="Arial" w:hAnsi="Arial" w:eastAsia="Arial" w:cs="Arial"/>
          <w:color w:val="000000" w:themeColor="text1" w:themeTint="FF" w:themeShade="FF"/>
        </w:rPr>
        <w:t>indicating</w:t>
      </w:r>
      <w:r w:rsidRPr="69753BB4" w:rsidR="29F28172">
        <w:rPr>
          <w:rFonts w:ascii="Arial" w:hAnsi="Arial" w:eastAsia="Arial" w:cs="Arial"/>
          <w:color w:val="000000" w:themeColor="text1" w:themeTint="FF" w:themeShade="FF"/>
        </w:rPr>
        <w:t xml:space="preserve"> potential issues with market saturation or shifting consumer preferences. This requires the company to reassess its strategies and </w:t>
      </w:r>
      <w:r w:rsidRPr="69753BB4" w:rsidR="29F28172">
        <w:rPr>
          <w:rFonts w:ascii="Arial" w:hAnsi="Arial" w:eastAsia="Arial" w:cs="Arial"/>
          <w:color w:val="000000" w:themeColor="text1" w:themeTint="FF" w:themeShade="FF"/>
        </w:rPr>
        <w:t>identify</w:t>
      </w:r>
      <w:r w:rsidRPr="69753BB4" w:rsidR="29F28172">
        <w:rPr>
          <w:rFonts w:ascii="Arial" w:hAnsi="Arial" w:eastAsia="Arial" w:cs="Arial"/>
          <w:color w:val="000000" w:themeColor="text1" w:themeTint="FF" w:themeShade="FF"/>
        </w:rPr>
        <w:t xml:space="preserve"> areas for improvement. Starbucks’ business model is heavily dependent on its vast network of retail locations, making it vulnerable to economic downturns or changes in consumer behaviour. This reliance on physical stores may limit the company’s agility in adapting to market changes. Starbucks premium pricing strategy may deter budget/conscious customers and make it more susceptible to competition from lower-priced alternatives. This could </w:t>
      </w:r>
      <w:r w:rsidRPr="69753BB4" w:rsidR="29F28172">
        <w:rPr>
          <w:rFonts w:ascii="Arial" w:hAnsi="Arial" w:eastAsia="Arial" w:cs="Arial"/>
          <w:color w:val="000000" w:themeColor="text1" w:themeTint="FF" w:themeShade="FF"/>
        </w:rPr>
        <w:t>impact</w:t>
      </w:r>
      <w:r w:rsidRPr="69753BB4" w:rsidR="29F28172">
        <w:rPr>
          <w:rFonts w:ascii="Arial" w:hAnsi="Arial" w:eastAsia="Arial" w:cs="Arial"/>
          <w:color w:val="000000" w:themeColor="text1" w:themeTint="FF" w:themeShade="FF"/>
        </w:rPr>
        <w:t xml:space="preserve"> the company’s market share and revenue growth. Starbucks still has room for growth in emerging markets, where local competitors may have a stronger foothold. expanding into these markets may prove challenging and require tailored strategies to succeed.</w:t>
      </w:r>
    </w:p>
    <w:p w:rsidR="003D1780" w:rsidP="69753BB4" w:rsidRDefault="56D2E8A4" w14:paraId="756D3716" w14:textId="6DDD9EFB">
      <w:pPr>
        <w:rPr>
          <w:rFonts w:ascii="Arial" w:hAnsi="Arial" w:eastAsia="Arial" w:cs="Arial"/>
          <w:color w:val="000000" w:themeColor="text1"/>
        </w:rPr>
      </w:pPr>
      <w:r w:rsidRPr="69753BB4" w:rsidR="29F28172">
        <w:rPr>
          <w:rFonts w:ascii="Arial" w:hAnsi="Arial" w:eastAsia="Arial" w:cs="Arial"/>
          <w:color w:val="000000" w:themeColor="text1" w:themeTint="FF" w:themeShade="FF"/>
        </w:rPr>
        <w:t>Starbucks can digitally expand by capitalising on the growing demand for convenience and accessibility by investing in its digital platforms and mobile apps, among it easier for customers note order and pay for products online.</w:t>
      </w:r>
      <w:r w:rsidRPr="69753BB4" w:rsidR="6DB135E5">
        <w:rPr>
          <w:rFonts w:ascii="Arial" w:hAnsi="Arial" w:eastAsia="Arial" w:cs="Arial"/>
          <w:color w:val="000000" w:themeColor="text1" w:themeTint="FF" w:themeShade="FF"/>
        </w:rPr>
        <w:t xml:space="preserve"> Starbucks has invested in digital platforms, with its mobile app boasting over 24 million active users in the US </w:t>
      </w:r>
      <w:r w:rsidRPr="69753BB4" w:rsidR="3B808866">
        <w:rPr>
          <w:rFonts w:ascii="Arial" w:hAnsi="Arial" w:eastAsia="Arial" w:cs="Arial"/>
          <w:color w:val="000000" w:themeColor="text1" w:themeTint="FF" w:themeShade="FF"/>
        </w:rPr>
        <w:t xml:space="preserve">(Byrnes, 2022). </w:t>
      </w:r>
      <w:r w:rsidRPr="69753BB4" w:rsidR="29F28172">
        <w:rPr>
          <w:rFonts w:ascii="Arial" w:hAnsi="Arial" w:eastAsia="Arial" w:cs="Arial"/>
          <w:color w:val="000000" w:themeColor="text1" w:themeTint="FF" w:themeShade="FF"/>
        </w:rPr>
        <w:t xml:space="preserve"> </w:t>
      </w:r>
      <w:r w:rsidRPr="69753BB4" w:rsidR="29F28172">
        <w:rPr>
          <w:rFonts w:ascii="Arial" w:hAnsi="Arial" w:eastAsia="Arial" w:cs="Arial"/>
          <w:color w:val="000000" w:themeColor="text1" w:themeTint="FF" w:themeShade="FF"/>
        </w:rPr>
        <w:t>Starbucks can also attempt to start product innovation and diversification by researching and anticipating trends in consumer preferences, Starbucks can diversify its product offerings to include items like plant-based alternatives, functional beverages, and locally sourced ingredients. This can attract new customers and increase sales.</w:t>
      </w:r>
      <w:r w:rsidRPr="69753BB4" w:rsidR="7DB319A8">
        <w:rPr>
          <w:rFonts w:ascii="Arial" w:hAnsi="Arial" w:eastAsia="Arial" w:cs="Arial"/>
          <w:color w:val="000000" w:themeColor="text1" w:themeTint="FF" w:themeShade="FF"/>
        </w:rPr>
        <w:t xml:space="preserve"> In its 2022 annual report Starbucks reported slower sales growth in the EMEA region compared to other regions (</w:t>
      </w:r>
      <w:r w:rsidRPr="69753BB4" w:rsidR="347EDCFD">
        <w:rPr>
          <w:rFonts w:ascii="Arial" w:hAnsi="Arial" w:eastAsia="Arial" w:cs="Arial"/>
          <w:color w:val="000000" w:themeColor="text1" w:themeTint="FF" w:themeShade="FF"/>
        </w:rPr>
        <w:t xml:space="preserve">Starbucks, 2022). </w:t>
      </w:r>
      <w:r w:rsidRPr="69753BB4" w:rsidR="29F28172">
        <w:rPr>
          <w:rFonts w:ascii="Arial" w:hAnsi="Arial" w:eastAsia="Arial" w:cs="Arial"/>
          <w:color w:val="000000" w:themeColor="text1" w:themeTint="FF" w:themeShade="FF"/>
        </w:rPr>
        <w:t xml:space="preserve"> </w:t>
      </w:r>
      <w:r w:rsidRPr="69753BB4" w:rsidR="29F28172">
        <w:rPr>
          <w:rFonts w:ascii="Arial" w:hAnsi="Arial" w:eastAsia="Arial" w:cs="Arial"/>
          <w:color w:val="000000" w:themeColor="text1" w:themeTint="FF" w:themeShade="FF"/>
        </w:rPr>
        <w:t xml:space="preserve">Creating strategic partnerships by collaborating with complementary businesses or brands can help Starbucks tap into new customer segments, drive innovation, and enhance its overall value proposition. Expanding into emerging markets can present significant growth opportunities for Starbucks, as these markets often have large populations and growing economics, by maintaining and enhancing its commitment to sustainability and ethical practices, Starbucks can differentiate itself from competitors and strengthen its appeal to value-driven consumers. </w:t>
      </w:r>
    </w:p>
    <w:p w:rsidR="003D1780" w:rsidP="69753BB4" w:rsidRDefault="56D2E8A4" w14:paraId="250CE0C1" w14:textId="1D790837">
      <w:pPr>
        <w:rPr>
          <w:rFonts w:ascii="Arial" w:hAnsi="Arial" w:eastAsia="Arial" w:cs="Arial"/>
          <w:color w:val="000000" w:themeColor="text1"/>
        </w:rPr>
      </w:pPr>
      <w:r w:rsidRPr="69753BB4" w:rsidR="29F28172">
        <w:rPr>
          <w:rFonts w:ascii="Arial" w:hAnsi="Arial" w:eastAsia="Arial" w:cs="Arial"/>
          <w:color w:val="000000" w:themeColor="text1" w:themeTint="FF" w:themeShade="FF"/>
        </w:rPr>
        <w:t xml:space="preserve">Starbucks faces competition from bigger established players and emerging brands in the coffee and beverage industry, putting pressure on the company to continuously innovate and adapt its offerings to </w:t>
      </w:r>
      <w:r w:rsidRPr="69753BB4" w:rsidR="29F28172">
        <w:rPr>
          <w:rFonts w:ascii="Arial" w:hAnsi="Arial" w:eastAsia="Arial" w:cs="Arial"/>
          <w:color w:val="000000" w:themeColor="text1" w:themeTint="FF" w:themeShade="FF"/>
        </w:rPr>
        <w:t>maintain</w:t>
      </w:r>
      <w:r w:rsidRPr="69753BB4" w:rsidR="29F28172">
        <w:rPr>
          <w:rFonts w:ascii="Arial" w:hAnsi="Arial" w:eastAsia="Arial" w:cs="Arial"/>
          <w:color w:val="000000" w:themeColor="text1" w:themeTint="FF" w:themeShade="FF"/>
        </w:rPr>
        <w:t xml:space="preserve"> its market share and profitability.</w:t>
      </w:r>
      <w:r w:rsidRPr="69753BB4" w:rsidR="57573D77">
        <w:rPr>
          <w:rFonts w:ascii="Arial" w:hAnsi="Arial" w:eastAsia="Arial" w:cs="Arial"/>
          <w:color w:val="000000" w:themeColor="text1" w:themeTint="FF" w:themeShade="FF"/>
        </w:rPr>
        <w:t xml:space="preserve"> According to a report by Allied Market Research (2023), the global coffee market is expected t</w:t>
      </w:r>
      <w:r w:rsidRPr="69753BB4" w:rsidR="653B3616">
        <w:rPr>
          <w:rFonts w:ascii="Arial" w:hAnsi="Arial" w:eastAsia="Arial" w:cs="Arial"/>
          <w:color w:val="000000" w:themeColor="text1" w:themeTint="FF" w:themeShade="FF"/>
        </w:rPr>
        <w:t xml:space="preserve">o reach $144.68 billion by 2027, with </w:t>
      </w:r>
      <w:r w:rsidRPr="69753BB4" w:rsidR="653B3616">
        <w:rPr>
          <w:rFonts w:ascii="Arial" w:hAnsi="Arial" w:eastAsia="Arial" w:cs="Arial"/>
          <w:color w:val="000000" w:themeColor="text1" w:themeTint="FF" w:themeShade="FF"/>
        </w:rPr>
        <w:t>numerous</w:t>
      </w:r>
      <w:r w:rsidRPr="69753BB4" w:rsidR="653B3616">
        <w:rPr>
          <w:rFonts w:ascii="Arial" w:hAnsi="Arial" w:eastAsia="Arial" w:cs="Arial"/>
          <w:color w:val="000000" w:themeColor="text1" w:themeTint="FF" w:themeShade="FF"/>
        </w:rPr>
        <w:t xml:space="preserve"> competitors vying for market share.</w:t>
      </w:r>
      <w:r w:rsidRPr="69753BB4" w:rsidR="29F28172">
        <w:rPr>
          <w:rFonts w:ascii="Arial" w:hAnsi="Arial" w:eastAsia="Arial" w:cs="Arial"/>
          <w:color w:val="000000" w:themeColor="text1" w:themeTint="FF" w:themeShade="FF"/>
        </w:rPr>
        <w:t xml:space="preserve"> </w:t>
      </w:r>
      <w:r w:rsidRPr="69753BB4" w:rsidR="29F28172">
        <w:rPr>
          <w:rFonts w:ascii="Arial" w:hAnsi="Arial" w:eastAsia="Arial" w:cs="Arial"/>
          <w:color w:val="000000" w:themeColor="text1" w:themeTint="FF" w:themeShade="FF"/>
        </w:rPr>
        <w:t xml:space="preserve">Economic downturns or instability can </w:t>
      </w:r>
      <w:r w:rsidRPr="69753BB4" w:rsidR="29F28172">
        <w:rPr>
          <w:rFonts w:ascii="Arial" w:hAnsi="Arial" w:eastAsia="Arial" w:cs="Arial"/>
          <w:color w:val="000000" w:themeColor="text1" w:themeTint="FF" w:themeShade="FF"/>
        </w:rPr>
        <w:t>impact</w:t>
      </w:r>
      <w:r w:rsidRPr="69753BB4" w:rsidR="29F28172">
        <w:rPr>
          <w:rFonts w:ascii="Arial" w:hAnsi="Arial" w:eastAsia="Arial" w:cs="Arial"/>
          <w:color w:val="000000" w:themeColor="text1" w:themeTint="FF" w:themeShade="FF"/>
        </w:rPr>
        <w:t xml:space="preserve"> consumer spending and demand for premium products, posing a risk to Starbucks’ financial performance. Changes in customer preferences and taste may require Starbucks to significantly adjust its product offerings and marketing strategies, which can be challenging and costly. Increased minimum wages, new environmental standards, or other regulatory changes could affect </w:t>
      </w:r>
      <w:r w:rsidRPr="69753BB4" w:rsidR="29F28172">
        <w:rPr>
          <w:rFonts w:ascii="Arial" w:hAnsi="Arial" w:eastAsia="Arial" w:cs="Arial"/>
          <w:color w:val="000000" w:themeColor="text1" w:themeTint="FF" w:themeShade="FF"/>
        </w:rPr>
        <w:t>Starbucks’</w:t>
      </w:r>
      <w:r w:rsidRPr="69753BB4" w:rsidR="29F28172">
        <w:rPr>
          <w:rFonts w:ascii="Arial" w:hAnsi="Arial" w:eastAsia="Arial" w:cs="Arial"/>
          <w:color w:val="000000" w:themeColor="text1" w:themeTint="FF" w:themeShade="FF"/>
        </w:rPr>
        <w:t xml:space="preserve"> operations and profitability, requiring the company to adapt its strategies and processes accordingly. Starbucks relies on a complex global supply chain for its coffee brand and other ingredients, disruptions in this supply chain, such as those caused by climate change or political instability, could negatively </w:t>
      </w:r>
      <w:r w:rsidRPr="69753BB4" w:rsidR="29F28172">
        <w:rPr>
          <w:rFonts w:ascii="Arial" w:hAnsi="Arial" w:eastAsia="Arial" w:cs="Arial"/>
          <w:color w:val="000000" w:themeColor="text1" w:themeTint="FF" w:themeShade="FF"/>
        </w:rPr>
        <w:t>impact</w:t>
      </w:r>
      <w:r w:rsidRPr="69753BB4" w:rsidR="29F28172">
        <w:rPr>
          <w:rFonts w:ascii="Arial" w:hAnsi="Arial" w:eastAsia="Arial" w:cs="Arial"/>
          <w:color w:val="000000" w:themeColor="text1" w:themeTint="FF" w:themeShade="FF"/>
        </w:rPr>
        <w:t xml:space="preserve"> the company’s operations and reputation.</w:t>
      </w:r>
    </w:p>
    <w:p w:rsidR="69753BB4" w:rsidP="69753BB4" w:rsidRDefault="69753BB4" w14:paraId="00EAB8DD" w14:textId="249F76E3">
      <w:pPr>
        <w:rPr>
          <w:rFonts w:ascii="Arial" w:hAnsi="Arial" w:eastAsia="Arial" w:cs="Arial"/>
          <w:color w:val="000000" w:themeColor="text1" w:themeTint="FF" w:themeShade="FF"/>
        </w:rPr>
      </w:pPr>
    </w:p>
    <w:p w:rsidR="69753BB4" w:rsidP="69753BB4" w:rsidRDefault="69753BB4" w14:paraId="1F421CD1" w14:textId="2F0F759F">
      <w:pPr>
        <w:rPr>
          <w:rFonts w:ascii="Arial" w:hAnsi="Arial" w:eastAsia="Arial" w:cs="Arial"/>
          <w:color w:val="000000" w:themeColor="text1" w:themeTint="FF" w:themeShade="FF"/>
        </w:rPr>
      </w:pPr>
    </w:p>
    <w:p w:rsidR="69753BB4" w:rsidP="69753BB4" w:rsidRDefault="69753BB4" w14:paraId="019CF69C" w14:textId="73AA88A6">
      <w:pPr>
        <w:rPr>
          <w:rFonts w:ascii="Arial" w:hAnsi="Arial" w:eastAsia="Arial" w:cs="Arial"/>
          <w:color w:val="000000" w:themeColor="text1" w:themeTint="FF" w:themeShade="FF"/>
        </w:rPr>
      </w:pPr>
    </w:p>
    <w:p w:rsidR="53A187E2" w:rsidP="69753BB4" w:rsidRDefault="53A187E2" w14:paraId="5E3AF4A1" w14:textId="23683862">
      <w:pPr>
        <w:rPr>
          <w:rFonts w:ascii="Arial" w:hAnsi="Arial" w:eastAsia="Arial" w:cs="Arial"/>
          <w:color w:val="000000" w:themeColor="text1" w:themeTint="FF" w:themeShade="FF"/>
        </w:rPr>
      </w:pPr>
      <w:r w:rsidRPr="69753BB4" w:rsidR="53A187E2">
        <w:rPr>
          <w:rFonts w:ascii="Arial" w:hAnsi="Arial" w:eastAsia="Arial" w:cs="Arial"/>
          <w:color w:val="000000" w:themeColor="text1" w:themeTint="FF" w:themeShade="FF"/>
        </w:rPr>
        <w:t>Allied Market Research</w:t>
      </w:r>
      <w:r w:rsidRPr="69753BB4" w:rsidR="05B4103D">
        <w:rPr>
          <w:rFonts w:ascii="Arial" w:hAnsi="Arial" w:eastAsia="Arial" w:cs="Arial"/>
          <w:color w:val="000000" w:themeColor="text1" w:themeTint="FF" w:themeShade="FF"/>
        </w:rPr>
        <w:t>.</w:t>
      </w:r>
      <w:r w:rsidRPr="69753BB4" w:rsidR="53A187E2">
        <w:rPr>
          <w:rFonts w:ascii="Arial" w:hAnsi="Arial" w:eastAsia="Arial" w:cs="Arial"/>
          <w:color w:val="000000" w:themeColor="text1" w:themeTint="FF" w:themeShade="FF"/>
        </w:rPr>
        <w:t xml:space="preserve"> (2023)</w:t>
      </w:r>
      <w:r w:rsidRPr="69753BB4" w:rsidR="1BD3C113">
        <w:rPr>
          <w:rFonts w:ascii="Arial" w:hAnsi="Arial" w:eastAsia="Arial" w:cs="Arial"/>
          <w:color w:val="000000" w:themeColor="text1" w:themeTint="FF" w:themeShade="FF"/>
        </w:rPr>
        <w:t>. Coffee Market by Product Type, &amp; Distribution Channel.</w:t>
      </w:r>
    </w:p>
    <w:p w:rsidR="53A187E2" w:rsidP="69753BB4" w:rsidRDefault="53A187E2" w14:paraId="3FF6DF0B" w14:textId="618FF568">
      <w:pPr>
        <w:rPr>
          <w:rFonts w:ascii="Arial" w:hAnsi="Arial" w:eastAsia="Arial" w:cs="Arial"/>
          <w:color w:val="000000" w:themeColor="text1" w:themeTint="FF" w:themeShade="FF"/>
        </w:rPr>
      </w:pPr>
      <w:r w:rsidRPr="69753BB4" w:rsidR="53A187E2">
        <w:rPr>
          <w:rFonts w:ascii="Arial" w:hAnsi="Arial" w:eastAsia="Arial" w:cs="Arial"/>
          <w:color w:val="000000" w:themeColor="text1" w:themeTint="FF" w:themeShade="FF"/>
        </w:rPr>
        <w:t>Byrne</w:t>
      </w:r>
      <w:r w:rsidRPr="69753BB4" w:rsidR="7AA8D852">
        <w:rPr>
          <w:rFonts w:ascii="Arial" w:hAnsi="Arial" w:eastAsia="Arial" w:cs="Arial"/>
          <w:color w:val="000000" w:themeColor="text1" w:themeTint="FF" w:themeShade="FF"/>
        </w:rPr>
        <w:t>s, N. (2022, March 18). Starbucks Plans Web3</w:t>
      </w:r>
      <w:r w:rsidRPr="69753BB4" w:rsidR="7AA8D852">
        <w:rPr>
          <w:rFonts w:ascii="Arial" w:hAnsi="Arial" w:eastAsia="Arial" w:cs="Arial"/>
          <w:color w:val="000000" w:themeColor="text1" w:themeTint="FF" w:themeShade="FF"/>
        </w:rPr>
        <w:t>Rewards Program</w:t>
      </w:r>
      <w:r w:rsidRPr="69753BB4" w:rsidR="7AA8D852">
        <w:rPr>
          <w:rFonts w:ascii="Arial" w:hAnsi="Arial" w:eastAsia="Arial" w:cs="Arial"/>
          <w:color w:val="000000" w:themeColor="text1" w:themeTint="FF" w:themeShade="FF"/>
        </w:rPr>
        <w:t>,</w:t>
      </w:r>
    </w:p>
    <w:p w:rsidR="53A187E2" w:rsidP="69753BB4" w:rsidRDefault="53A187E2" w14:paraId="5F87FAD6" w14:textId="1E3A2A09">
      <w:pPr>
        <w:rPr>
          <w:rFonts w:ascii="Arial" w:hAnsi="Arial" w:eastAsia="Arial" w:cs="Arial"/>
          <w:color w:val="000000" w:themeColor="text1" w:themeTint="FF" w:themeShade="FF"/>
        </w:rPr>
      </w:pPr>
      <w:r w:rsidRPr="69753BB4" w:rsidR="53A187E2">
        <w:rPr>
          <w:rFonts w:ascii="Arial" w:hAnsi="Arial" w:eastAsia="Arial" w:cs="Arial"/>
          <w:color w:val="000000" w:themeColor="text1" w:themeTint="FF" w:themeShade="FF"/>
        </w:rPr>
        <w:t>Starbucks (2023)</w:t>
      </w:r>
    </w:p>
    <w:p w:rsidR="53A187E2" w:rsidP="69753BB4" w:rsidRDefault="53A187E2" w14:paraId="5D689441" w14:textId="12D7D8F8">
      <w:pPr>
        <w:rPr>
          <w:rFonts w:ascii="Arial" w:hAnsi="Arial" w:eastAsia="Arial" w:cs="Arial"/>
          <w:color w:val="000000" w:themeColor="text1" w:themeTint="FF" w:themeShade="FF"/>
        </w:rPr>
      </w:pPr>
      <w:r w:rsidRPr="69753BB4" w:rsidR="53A187E2">
        <w:rPr>
          <w:rFonts w:ascii="Arial" w:hAnsi="Arial" w:eastAsia="Arial" w:cs="Arial"/>
          <w:color w:val="000000" w:themeColor="text1" w:themeTint="FF" w:themeShade="FF"/>
        </w:rPr>
        <w:t>Starbucks (2022)</w:t>
      </w:r>
    </w:p>
    <w:p w:rsidR="53A187E2" w:rsidP="69753BB4" w:rsidRDefault="53A187E2" w14:paraId="4D41715A" w14:textId="02919B82">
      <w:pPr>
        <w:rPr>
          <w:rFonts w:ascii="Arial" w:hAnsi="Arial" w:eastAsia="Arial" w:cs="Arial"/>
          <w:color w:val="000000" w:themeColor="text1" w:themeTint="FF" w:themeShade="FF"/>
        </w:rPr>
      </w:pPr>
      <w:r w:rsidRPr="69753BB4" w:rsidR="53A187E2">
        <w:rPr>
          <w:rFonts w:ascii="Arial" w:hAnsi="Arial" w:eastAsia="Arial" w:cs="Arial"/>
          <w:color w:val="000000" w:themeColor="text1" w:themeTint="FF" w:themeShade="FF"/>
        </w:rPr>
        <w:t>Statista (023)</w:t>
      </w:r>
    </w:p>
    <w:p w:rsidR="69753BB4" w:rsidP="69753BB4" w:rsidRDefault="69753BB4" w14:paraId="67877C7D" w14:textId="6B594C69">
      <w:pPr>
        <w:rPr>
          <w:rFonts w:ascii="Arial" w:hAnsi="Arial" w:eastAsia="Arial" w:cs="Arial"/>
          <w:color w:val="000000" w:themeColor="text1" w:themeTint="FF" w:themeShade="FF"/>
        </w:rPr>
      </w:pPr>
    </w:p>
    <w:p w:rsidR="69753BB4" w:rsidP="69753BB4" w:rsidRDefault="69753BB4" w14:paraId="7F0566D0" w14:textId="28944654">
      <w:pPr>
        <w:rPr>
          <w:rFonts w:ascii="Arial" w:hAnsi="Arial" w:eastAsia="Arial" w:cs="Arial"/>
          <w:color w:val="000000" w:themeColor="text1" w:themeTint="FF" w:themeShade="FF"/>
        </w:rPr>
      </w:pPr>
    </w:p>
    <w:p w:rsidR="69753BB4" w:rsidP="69753BB4" w:rsidRDefault="69753BB4" w14:paraId="1CAE5D93" w14:textId="702F42FD">
      <w:pPr>
        <w:rPr>
          <w:rFonts w:ascii="Arial" w:hAnsi="Arial" w:eastAsia="Arial" w:cs="Arial"/>
          <w:color w:val="000000" w:themeColor="text1" w:themeTint="FF" w:themeShade="FF"/>
        </w:rPr>
      </w:pPr>
    </w:p>
    <w:p w:rsidR="69753BB4" w:rsidP="69753BB4" w:rsidRDefault="69753BB4" w14:paraId="222F5659" w14:textId="34F55389">
      <w:pPr>
        <w:rPr>
          <w:rFonts w:ascii="Arial" w:hAnsi="Arial" w:eastAsia="Arial" w:cs="Arial"/>
          <w:color w:val="000000" w:themeColor="text1" w:themeTint="FF" w:themeShade="FF"/>
        </w:rPr>
      </w:pPr>
    </w:p>
    <w:p w:rsidR="69753BB4" w:rsidP="69753BB4" w:rsidRDefault="69753BB4" w14:paraId="6889E39B" w14:textId="45D0F768">
      <w:pPr>
        <w:rPr>
          <w:rFonts w:ascii="Arial" w:hAnsi="Arial" w:eastAsia="Arial" w:cs="Arial"/>
          <w:color w:val="000000" w:themeColor="text1" w:themeTint="FF" w:themeShade="FF"/>
        </w:rPr>
      </w:pPr>
    </w:p>
    <w:p w:rsidR="69753BB4" w:rsidP="69753BB4" w:rsidRDefault="69753BB4" w14:paraId="05287A46" w14:textId="22C1A775">
      <w:pPr>
        <w:rPr>
          <w:rFonts w:ascii="Arial" w:hAnsi="Arial" w:eastAsia="Arial" w:cs="Arial"/>
          <w:color w:val="000000" w:themeColor="text1" w:themeTint="FF" w:themeShade="FF"/>
        </w:rPr>
      </w:pPr>
    </w:p>
    <w:p w:rsidR="69753BB4" w:rsidP="69753BB4" w:rsidRDefault="69753BB4" w14:paraId="159963C6" w14:textId="7CA468A0">
      <w:pPr>
        <w:rPr>
          <w:rFonts w:ascii="Arial" w:hAnsi="Arial" w:eastAsia="Arial" w:cs="Arial"/>
          <w:color w:val="000000" w:themeColor="text1" w:themeTint="FF" w:themeShade="FF"/>
        </w:rPr>
      </w:pPr>
    </w:p>
    <w:p w:rsidR="69753BB4" w:rsidP="69753BB4" w:rsidRDefault="69753BB4" w14:paraId="1A8B5F4B" w14:textId="026FA0A5">
      <w:pPr>
        <w:rPr>
          <w:rFonts w:ascii="Arial" w:hAnsi="Arial" w:eastAsia="Arial" w:cs="Arial"/>
          <w:color w:val="000000" w:themeColor="text1" w:themeTint="FF" w:themeShade="FF"/>
        </w:rPr>
      </w:pPr>
    </w:p>
    <w:p w:rsidR="69753BB4" w:rsidP="69753BB4" w:rsidRDefault="69753BB4" w14:paraId="5A07BCD9" w14:textId="39987CCA">
      <w:pPr>
        <w:rPr>
          <w:rFonts w:ascii="Arial" w:hAnsi="Arial" w:eastAsia="Arial" w:cs="Arial"/>
          <w:color w:val="000000" w:themeColor="text1" w:themeTint="FF" w:themeShade="FF"/>
        </w:rPr>
      </w:pPr>
    </w:p>
    <w:p w:rsidR="69753BB4" w:rsidP="69753BB4" w:rsidRDefault="69753BB4" w14:paraId="173A9F7F" w14:textId="039329BC">
      <w:pPr>
        <w:rPr>
          <w:rFonts w:ascii="Arial" w:hAnsi="Arial" w:eastAsia="Arial" w:cs="Arial"/>
          <w:color w:val="000000" w:themeColor="text1" w:themeTint="FF" w:themeShade="FF"/>
        </w:rPr>
      </w:pPr>
    </w:p>
    <w:p w:rsidR="69753BB4" w:rsidP="69753BB4" w:rsidRDefault="69753BB4" w14:paraId="5440F0DE" w14:textId="058C5005">
      <w:pPr>
        <w:rPr>
          <w:rFonts w:ascii="Arial" w:hAnsi="Arial" w:eastAsia="Arial" w:cs="Arial"/>
          <w:color w:val="000000" w:themeColor="text1" w:themeTint="FF" w:themeShade="FF"/>
        </w:rPr>
      </w:pPr>
    </w:p>
    <w:p w:rsidR="69753BB4" w:rsidP="69753BB4" w:rsidRDefault="69753BB4" w14:paraId="1C4E1D24" w14:textId="0EBC85BF">
      <w:pPr>
        <w:rPr>
          <w:rFonts w:ascii="Arial" w:hAnsi="Arial" w:eastAsia="Arial" w:cs="Arial"/>
          <w:color w:val="000000" w:themeColor="text1" w:themeTint="FF" w:themeShade="FF"/>
        </w:rPr>
      </w:pPr>
    </w:p>
    <w:p w:rsidR="69753BB4" w:rsidP="69753BB4" w:rsidRDefault="69753BB4" w14:paraId="1FAEA6E3" w14:textId="62F06CEE">
      <w:pPr>
        <w:rPr>
          <w:rFonts w:ascii="Arial" w:hAnsi="Arial" w:eastAsia="Arial" w:cs="Arial"/>
          <w:color w:val="000000" w:themeColor="text1" w:themeTint="FF" w:themeShade="FF"/>
        </w:rPr>
      </w:pPr>
    </w:p>
    <w:p w:rsidR="69753BB4" w:rsidP="69753BB4" w:rsidRDefault="69753BB4" w14:paraId="0869F60D" w14:textId="738E6AB7">
      <w:pPr>
        <w:rPr>
          <w:rFonts w:ascii="Arial" w:hAnsi="Arial" w:eastAsia="Arial" w:cs="Arial"/>
          <w:color w:val="000000" w:themeColor="text1" w:themeTint="FF" w:themeShade="FF"/>
        </w:rPr>
      </w:pPr>
    </w:p>
    <w:p w:rsidR="69753BB4" w:rsidP="69753BB4" w:rsidRDefault="69753BB4" w14:paraId="663D60F3" w14:textId="70ECB8DA">
      <w:pPr>
        <w:rPr>
          <w:rFonts w:ascii="Arial" w:hAnsi="Arial" w:eastAsia="Arial" w:cs="Arial"/>
          <w:color w:val="000000" w:themeColor="text1" w:themeTint="FF" w:themeShade="FF"/>
        </w:rPr>
      </w:pPr>
    </w:p>
    <w:p w:rsidR="69753BB4" w:rsidP="69753BB4" w:rsidRDefault="69753BB4" w14:paraId="78483A32" w14:textId="694BA410">
      <w:pPr>
        <w:rPr>
          <w:rFonts w:ascii="Arial" w:hAnsi="Arial" w:eastAsia="Arial" w:cs="Arial"/>
          <w:color w:val="000000" w:themeColor="text1" w:themeTint="FF" w:themeShade="FF"/>
        </w:rPr>
      </w:pPr>
    </w:p>
    <w:p w:rsidR="69753BB4" w:rsidP="69753BB4" w:rsidRDefault="69753BB4" w14:paraId="69263E5E" w14:textId="138901B1">
      <w:pPr>
        <w:rPr>
          <w:rFonts w:ascii="Arial" w:hAnsi="Arial" w:eastAsia="Arial" w:cs="Arial"/>
          <w:color w:val="000000" w:themeColor="text1" w:themeTint="FF" w:themeShade="FF"/>
        </w:rPr>
      </w:pPr>
    </w:p>
    <w:p w:rsidR="69753BB4" w:rsidP="69753BB4" w:rsidRDefault="69753BB4" w14:paraId="44E97097" w14:textId="65E2504B">
      <w:pPr>
        <w:rPr>
          <w:rFonts w:ascii="Arial" w:hAnsi="Arial" w:eastAsia="Arial" w:cs="Arial"/>
          <w:color w:val="000000" w:themeColor="text1" w:themeTint="FF" w:themeShade="FF"/>
        </w:rPr>
      </w:pPr>
    </w:p>
    <w:p w:rsidR="69753BB4" w:rsidP="69753BB4" w:rsidRDefault="69753BB4" w14:paraId="58A4D664" w14:textId="6E2805DC">
      <w:pPr>
        <w:rPr>
          <w:rFonts w:ascii="Arial" w:hAnsi="Arial" w:eastAsia="Arial" w:cs="Arial"/>
          <w:color w:val="000000" w:themeColor="text1" w:themeTint="FF" w:themeShade="FF"/>
        </w:rPr>
      </w:pPr>
    </w:p>
    <w:p w:rsidR="69753BB4" w:rsidP="69753BB4" w:rsidRDefault="69753BB4" w14:paraId="122CF2A4" w14:textId="56D8E026">
      <w:pPr>
        <w:rPr>
          <w:rFonts w:ascii="Arial" w:hAnsi="Arial" w:eastAsia="Arial" w:cs="Arial"/>
          <w:color w:val="000000" w:themeColor="text1" w:themeTint="FF" w:themeShade="FF"/>
        </w:rPr>
      </w:pPr>
    </w:p>
    <w:p w:rsidR="69753BB4" w:rsidP="69753BB4" w:rsidRDefault="69753BB4" w14:paraId="61C6EC70" w14:textId="3531AE53">
      <w:pPr>
        <w:rPr>
          <w:rFonts w:ascii="Arial" w:hAnsi="Arial" w:eastAsia="Arial" w:cs="Arial"/>
          <w:color w:val="000000" w:themeColor="text1" w:themeTint="FF" w:themeShade="FF"/>
        </w:rPr>
      </w:pPr>
    </w:p>
    <w:p w:rsidR="003D1780" w:rsidRDefault="003D1780" w14:paraId="1A9393F7" w14:textId="1FA5A420"/>
    <w:sectPr w:rsidR="003D178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0F5"/>
    <w:rsid w:val="00032679"/>
    <w:rsid w:val="0005115C"/>
    <w:rsid w:val="00053178"/>
    <w:rsid w:val="00060355"/>
    <w:rsid w:val="00096227"/>
    <w:rsid w:val="000A53C1"/>
    <w:rsid w:val="000B705A"/>
    <w:rsid w:val="000C3D24"/>
    <w:rsid w:val="000D0D46"/>
    <w:rsid w:val="000D3DA4"/>
    <w:rsid w:val="00120A1E"/>
    <w:rsid w:val="00122BEC"/>
    <w:rsid w:val="00125341"/>
    <w:rsid w:val="00131AC8"/>
    <w:rsid w:val="001372D3"/>
    <w:rsid w:val="00165BE7"/>
    <w:rsid w:val="00173A78"/>
    <w:rsid w:val="001D537D"/>
    <w:rsid w:val="001E279A"/>
    <w:rsid w:val="001F6130"/>
    <w:rsid w:val="00202BF8"/>
    <w:rsid w:val="002505ED"/>
    <w:rsid w:val="002806C9"/>
    <w:rsid w:val="00292CEC"/>
    <w:rsid w:val="002A1CB9"/>
    <w:rsid w:val="002B2B6A"/>
    <w:rsid w:val="00306B20"/>
    <w:rsid w:val="00310501"/>
    <w:rsid w:val="003228AB"/>
    <w:rsid w:val="00330685"/>
    <w:rsid w:val="00340267"/>
    <w:rsid w:val="00342E6B"/>
    <w:rsid w:val="00360659"/>
    <w:rsid w:val="00360A58"/>
    <w:rsid w:val="0036514D"/>
    <w:rsid w:val="00382569"/>
    <w:rsid w:val="00391E79"/>
    <w:rsid w:val="003C5C62"/>
    <w:rsid w:val="003D1780"/>
    <w:rsid w:val="003E29EB"/>
    <w:rsid w:val="0040053A"/>
    <w:rsid w:val="00407302"/>
    <w:rsid w:val="00413D9A"/>
    <w:rsid w:val="00422249"/>
    <w:rsid w:val="004436A9"/>
    <w:rsid w:val="00451BBB"/>
    <w:rsid w:val="00483D86"/>
    <w:rsid w:val="00485113"/>
    <w:rsid w:val="004921E3"/>
    <w:rsid w:val="00495F46"/>
    <w:rsid w:val="004B31B3"/>
    <w:rsid w:val="005026A8"/>
    <w:rsid w:val="005127DA"/>
    <w:rsid w:val="005134D7"/>
    <w:rsid w:val="00513FD8"/>
    <w:rsid w:val="00515D0F"/>
    <w:rsid w:val="0051723A"/>
    <w:rsid w:val="00536DAE"/>
    <w:rsid w:val="00544BBC"/>
    <w:rsid w:val="005918AC"/>
    <w:rsid w:val="005D7147"/>
    <w:rsid w:val="005E23B5"/>
    <w:rsid w:val="00624D72"/>
    <w:rsid w:val="006326C7"/>
    <w:rsid w:val="006353AD"/>
    <w:rsid w:val="0065510E"/>
    <w:rsid w:val="00655A8D"/>
    <w:rsid w:val="00670866"/>
    <w:rsid w:val="0067542D"/>
    <w:rsid w:val="006821BC"/>
    <w:rsid w:val="00684B4E"/>
    <w:rsid w:val="00691C80"/>
    <w:rsid w:val="0069365D"/>
    <w:rsid w:val="006D6085"/>
    <w:rsid w:val="006F46B7"/>
    <w:rsid w:val="006F4CDD"/>
    <w:rsid w:val="007303EC"/>
    <w:rsid w:val="00741392"/>
    <w:rsid w:val="00750AFF"/>
    <w:rsid w:val="00752B4B"/>
    <w:rsid w:val="0075716A"/>
    <w:rsid w:val="00771378"/>
    <w:rsid w:val="00774584"/>
    <w:rsid w:val="00790C18"/>
    <w:rsid w:val="00791F33"/>
    <w:rsid w:val="0079309C"/>
    <w:rsid w:val="007A41EE"/>
    <w:rsid w:val="007A5F3B"/>
    <w:rsid w:val="007A7490"/>
    <w:rsid w:val="007E6D2D"/>
    <w:rsid w:val="0081329D"/>
    <w:rsid w:val="00814B54"/>
    <w:rsid w:val="00815B5C"/>
    <w:rsid w:val="00824637"/>
    <w:rsid w:val="00833F22"/>
    <w:rsid w:val="008678CF"/>
    <w:rsid w:val="00881E61"/>
    <w:rsid w:val="008C3FB7"/>
    <w:rsid w:val="008E0289"/>
    <w:rsid w:val="008E0A9C"/>
    <w:rsid w:val="00903A10"/>
    <w:rsid w:val="00912881"/>
    <w:rsid w:val="00915E23"/>
    <w:rsid w:val="0092459A"/>
    <w:rsid w:val="009404B9"/>
    <w:rsid w:val="009800EF"/>
    <w:rsid w:val="009B2FEB"/>
    <w:rsid w:val="009D0BC8"/>
    <w:rsid w:val="009E5459"/>
    <w:rsid w:val="009E60A5"/>
    <w:rsid w:val="009F1984"/>
    <w:rsid w:val="00A07936"/>
    <w:rsid w:val="00A07E18"/>
    <w:rsid w:val="00A1715C"/>
    <w:rsid w:val="00A202AC"/>
    <w:rsid w:val="00A3774D"/>
    <w:rsid w:val="00A85C1F"/>
    <w:rsid w:val="00AC3774"/>
    <w:rsid w:val="00AD448B"/>
    <w:rsid w:val="00AE4030"/>
    <w:rsid w:val="00B07F93"/>
    <w:rsid w:val="00B51A07"/>
    <w:rsid w:val="00B61EDB"/>
    <w:rsid w:val="00B730A2"/>
    <w:rsid w:val="00B74A29"/>
    <w:rsid w:val="00B8039D"/>
    <w:rsid w:val="00B82462"/>
    <w:rsid w:val="00B91E4E"/>
    <w:rsid w:val="00BA3442"/>
    <w:rsid w:val="00BB3527"/>
    <w:rsid w:val="00BB6CFE"/>
    <w:rsid w:val="00BC2E57"/>
    <w:rsid w:val="00BD7A8F"/>
    <w:rsid w:val="00BE3BAC"/>
    <w:rsid w:val="00C141AF"/>
    <w:rsid w:val="00C1435E"/>
    <w:rsid w:val="00C718B9"/>
    <w:rsid w:val="00C71D73"/>
    <w:rsid w:val="00CC5535"/>
    <w:rsid w:val="00CD0EFA"/>
    <w:rsid w:val="00CE7264"/>
    <w:rsid w:val="00CF3038"/>
    <w:rsid w:val="00D308D6"/>
    <w:rsid w:val="00D309B0"/>
    <w:rsid w:val="00D42B20"/>
    <w:rsid w:val="00D430B6"/>
    <w:rsid w:val="00D93E85"/>
    <w:rsid w:val="00D97BF9"/>
    <w:rsid w:val="00DA5122"/>
    <w:rsid w:val="00DA754D"/>
    <w:rsid w:val="00DC7A52"/>
    <w:rsid w:val="00DD38C2"/>
    <w:rsid w:val="00DE1D9A"/>
    <w:rsid w:val="00DE1FD5"/>
    <w:rsid w:val="00DE33CD"/>
    <w:rsid w:val="00E0401D"/>
    <w:rsid w:val="00E06968"/>
    <w:rsid w:val="00E2462C"/>
    <w:rsid w:val="00E2529C"/>
    <w:rsid w:val="00E374A5"/>
    <w:rsid w:val="00E61607"/>
    <w:rsid w:val="00E75E4C"/>
    <w:rsid w:val="00EC091D"/>
    <w:rsid w:val="00EC20F5"/>
    <w:rsid w:val="00EC712E"/>
    <w:rsid w:val="00ED1430"/>
    <w:rsid w:val="00EF214E"/>
    <w:rsid w:val="00F252F5"/>
    <w:rsid w:val="00F35426"/>
    <w:rsid w:val="00F506E4"/>
    <w:rsid w:val="00F60437"/>
    <w:rsid w:val="00F6689C"/>
    <w:rsid w:val="00F742EB"/>
    <w:rsid w:val="00F9364E"/>
    <w:rsid w:val="00FA7E6E"/>
    <w:rsid w:val="00FB2C8A"/>
    <w:rsid w:val="00FB6EB6"/>
    <w:rsid w:val="00FD12EA"/>
    <w:rsid w:val="00FD7EDA"/>
    <w:rsid w:val="00FF6F4C"/>
    <w:rsid w:val="01D3753E"/>
    <w:rsid w:val="01F20DC7"/>
    <w:rsid w:val="02585E79"/>
    <w:rsid w:val="041E7462"/>
    <w:rsid w:val="04663E76"/>
    <w:rsid w:val="05B4103D"/>
    <w:rsid w:val="0CEC6978"/>
    <w:rsid w:val="0E7F8118"/>
    <w:rsid w:val="0F0F6951"/>
    <w:rsid w:val="1038AA07"/>
    <w:rsid w:val="16CD8973"/>
    <w:rsid w:val="16D4BF10"/>
    <w:rsid w:val="19E3827E"/>
    <w:rsid w:val="1A0DB176"/>
    <w:rsid w:val="1BD3C113"/>
    <w:rsid w:val="1D5BF870"/>
    <w:rsid w:val="1DB660F8"/>
    <w:rsid w:val="1FF486E0"/>
    <w:rsid w:val="2235DB7D"/>
    <w:rsid w:val="25A0D64E"/>
    <w:rsid w:val="27F5A5E1"/>
    <w:rsid w:val="29B602AA"/>
    <w:rsid w:val="29F28172"/>
    <w:rsid w:val="2D816A6B"/>
    <w:rsid w:val="2D96092A"/>
    <w:rsid w:val="2F0198E0"/>
    <w:rsid w:val="300604EB"/>
    <w:rsid w:val="347EDCFD"/>
    <w:rsid w:val="38FA4398"/>
    <w:rsid w:val="3B808866"/>
    <w:rsid w:val="3C6A7C2B"/>
    <w:rsid w:val="3E2924D2"/>
    <w:rsid w:val="41108AD2"/>
    <w:rsid w:val="4AF35D69"/>
    <w:rsid w:val="4C387045"/>
    <w:rsid w:val="4C392D51"/>
    <w:rsid w:val="4FA9196A"/>
    <w:rsid w:val="50A036A9"/>
    <w:rsid w:val="529487E6"/>
    <w:rsid w:val="53A187E2"/>
    <w:rsid w:val="555BFD90"/>
    <w:rsid w:val="56D2E8A4"/>
    <w:rsid w:val="57573D77"/>
    <w:rsid w:val="591494D9"/>
    <w:rsid w:val="598C599B"/>
    <w:rsid w:val="5CF5A22D"/>
    <w:rsid w:val="5F2BB0BC"/>
    <w:rsid w:val="6152ECCA"/>
    <w:rsid w:val="61CDB853"/>
    <w:rsid w:val="653B3616"/>
    <w:rsid w:val="672B0B0A"/>
    <w:rsid w:val="69753BB4"/>
    <w:rsid w:val="69EDD443"/>
    <w:rsid w:val="6DB135E5"/>
    <w:rsid w:val="757398EA"/>
    <w:rsid w:val="7AA8D852"/>
    <w:rsid w:val="7ACFE983"/>
    <w:rsid w:val="7C0387D8"/>
    <w:rsid w:val="7C557635"/>
    <w:rsid w:val="7CC04C86"/>
    <w:rsid w:val="7DB31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AE62BA"/>
  <w15:chartTrackingRefBased/>
  <w15:docId w15:val="{FAD3863F-0BBB-4F57-A82C-D962F4785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C20F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20F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20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20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20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20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20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20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20F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C20F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C20F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C20F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C20F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C20F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C20F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C20F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C20F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C20F5"/>
    <w:rPr>
      <w:rFonts w:eastAsiaTheme="majorEastAsia" w:cstheme="majorBidi"/>
      <w:color w:val="272727" w:themeColor="text1" w:themeTint="D8"/>
    </w:rPr>
  </w:style>
  <w:style w:type="paragraph" w:styleId="Title">
    <w:name w:val="Title"/>
    <w:basedOn w:val="Normal"/>
    <w:next w:val="Normal"/>
    <w:link w:val="TitleChar"/>
    <w:uiPriority w:val="10"/>
    <w:qFormat/>
    <w:rsid w:val="00EC20F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C20F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C20F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C20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0F5"/>
    <w:pPr>
      <w:spacing w:before="160"/>
      <w:jc w:val="center"/>
    </w:pPr>
    <w:rPr>
      <w:i/>
      <w:iCs/>
      <w:color w:val="404040" w:themeColor="text1" w:themeTint="BF"/>
    </w:rPr>
  </w:style>
  <w:style w:type="character" w:styleId="QuoteChar" w:customStyle="1">
    <w:name w:val="Quote Char"/>
    <w:basedOn w:val="DefaultParagraphFont"/>
    <w:link w:val="Quote"/>
    <w:uiPriority w:val="29"/>
    <w:rsid w:val="00EC20F5"/>
    <w:rPr>
      <w:i/>
      <w:iCs/>
      <w:color w:val="404040" w:themeColor="text1" w:themeTint="BF"/>
    </w:rPr>
  </w:style>
  <w:style w:type="paragraph" w:styleId="ListParagraph">
    <w:name w:val="List Paragraph"/>
    <w:basedOn w:val="Normal"/>
    <w:uiPriority w:val="34"/>
    <w:qFormat/>
    <w:rsid w:val="00EC20F5"/>
    <w:pPr>
      <w:ind w:left="720"/>
      <w:contextualSpacing/>
    </w:pPr>
  </w:style>
  <w:style w:type="character" w:styleId="IntenseEmphasis">
    <w:name w:val="Intense Emphasis"/>
    <w:basedOn w:val="DefaultParagraphFont"/>
    <w:uiPriority w:val="21"/>
    <w:qFormat/>
    <w:rsid w:val="00EC20F5"/>
    <w:rPr>
      <w:i/>
      <w:iCs/>
      <w:color w:val="0F4761" w:themeColor="accent1" w:themeShade="BF"/>
    </w:rPr>
  </w:style>
  <w:style w:type="paragraph" w:styleId="IntenseQuote">
    <w:name w:val="Intense Quote"/>
    <w:basedOn w:val="Normal"/>
    <w:next w:val="Normal"/>
    <w:link w:val="IntenseQuoteChar"/>
    <w:uiPriority w:val="30"/>
    <w:qFormat/>
    <w:rsid w:val="00EC20F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C20F5"/>
    <w:rPr>
      <w:i/>
      <w:iCs/>
      <w:color w:val="0F4761" w:themeColor="accent1" w:themeShade="BF"/>
    </w:rPr>
  </w:style>
  <w:style w:type="character" w:styleId="IntenseReference">
    <w:name w:val="Intense Reference"/>
    <w:basedOn w:val="DefaultParagraphFont"/>
    <w:uiPriority w:val="32"/>
    <w:qFormat/>
    <w:rsid w:val="00EC20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Tanya Andrade (2329405)</dc:creator>
  <keywords/>
  <dc:description/>
  <lastModifiedBy>Tanya Andrade (2329405)</lastModifiedBy>
  <revision>88</revision>
  <dcterms:created xsi:type="dcterms:W3CDTF">2024-11-09T07:10:00.0000000Z</dcterms:created>
  <dcterms:modified xsi:type="dcterms:W3CDTF">2024-11-09T00:17:52.2422504Z</dcterms:modified>
</coreProperties>
</file>