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sdt>
      <w:sdtPr>
        <w:rPr>
          <w:color w:val="4F81BD" w:themeColor="accent1"/>
        </w:rPr>
        <w:id w:val="1856148524"/>
        <w:docPartObj>
          <w:docPartGallery w:val="Cover Pages"/>
          <w:docPartUnique/>
        </w:docPartObj>
      </w:sdtPr>
      <w:sdtEndPr>
        <w:rPr>
          <w:rFonts w:ascii="Times New Roman" w:eastAsia="Times New Roman" w:hAnsi="Times New Roman" w:cs="Times New Roman"/>
          <w:b/>
          <w:bCs/>
          <w:color w:val="auto"/>
          <w:sz w:val="36"/>
          <w:szCs w:val="36"/>
          <w:lang w:val="en" w:eastAsia="en-GB"/>
        </w:rPr>
      </w:sdtEndPr>
      <w:sdtContent>
        <w:p w14:paraId="5EA12F32" w14:textId="307944CE" w:rsidR="00C77E63" w:rsidRDefault="00C77E63">
          <w:pPr>
            <w:pStyle w:val="NoSpacing"/>
            <w:spacing w:before="1540" w:after="240"/>
            <w:jc w:val="center"/>
            <w:rPr>
              <w:color w:val="4F81BD" w:themeColor="accent1"/>
            </w:rPr>
          </w:pPr>
          <w:r>
            <w:rPr>
              <w:noProof/>
              <w:color w:val="4F81BD" w:themeColor="accent1"/>
            </w:rPr>
            <w:drawing>
              <wp:inline distT="0" distB="0" distL="0" distR="0" wp14:anchorId="7FDCD438" wp14:editId="55C67475">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AEF2DAF4269AC940AC28A6DDA2E9B11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89C8633" w14:textId="682BD19F" w:rsidR="00C77E63" w:rsidRDefault="00C77E6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Digital Skills LClm4002 Digital skills portfolio  website evaluation report Yoga reading</w:t>
              </w:r>
            </w:p>
          </w:sdtContent>
        </w:sdt>
        <w:sdt>
          <w:sdtPr>
            <w:rPr>
              <w:color w:val="4F81BD" w:themeColor="accent1"/>
              <w:sz w:val="28"/>
              <w:szCs w:val="28"/>
            </w:rPr>
            <w:alias w:val="Subtitle"/>
            <w:tag w:val=""/>
            <w:id w:val="328029620"/>
            <w:placeholder>
              <w:docPart w:val="0DF69D77322D134CAE3F98A66D5BBD50"/>
            </w:placeholder>
            <w:showingPlcHdr/>
            <w:dataBinding w:prefixMappings="xmlns:ns0='http://purl.org/dc/elements/1.1/' xmlns:ns1='http://schemas.openxmlformats.org/package/2006/metadata/core-properties' " w:xpath="/ns1:coreProperties[1]/ns0:subject[1]" w:storeItemID="{6C3C8BC8-F283-45AE-878A-BAB7291924A1}"/>
            <w:text/>
          </w:sdtPr>
          <w:sdtContent>
            <w:p w14:paraId="57D54817" w14:textId="014AF8E6" w:rsidR="00C77E63" w:rsidRDefault="00C77E63">
              <w:pPr>
                <w:pStyle w:val="NoSpacing"/>
                <w:jc w:val="center"/>
                <w:rPr>
                  <w:color w:val="4F81BD" w:themeColor="accent1"/>
                  <w:sz w:val="28"/>
                  <w:szCs w:val="28"/>
                </w:rPr>
              </w:pPr>
              <w:r>
                <w:rPr>
                  <w:color w:val="4F81BD" w:themeColor="accent1"/>
                  <w:sz w:val="28"/>
                  <w:szCs w:val="28"/>
                </w:rPr>
                <w:t>[Document subtitle]</w:t>
              </w:r>
            </w:p>
          </w:sdtContent>
        </w:sdt>
        <w:p w14:paraId="2C3B73F9" w14:textId="6DC8569E" w:rsidR="00C77E63" w:rsidRDefault="00C77E63">
          <w:pPr>
            <w:pStyle w:val="NoSpacing"/>
            <w:spacing w:before="480"/>
            <w:jc w:val="center"/>
            <w:rPr>
              <w:color w:val="4F81BD" w:themeColor="accent1"/>
            </w:rPr>
          </w:pPr>
          <w:r>
            <w:rPr>
              <w:noProof/>
              <w:color w:val="4F81BD" w:themeColor="accent1"/>
            </w:rPr>
            <w:drawing>
              <wp:inline distT="0" distB="0" distL="0" distR="0" wp14:anchorId="4C847693" wp14:editId="39AFDB44">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9A7817" w14:textId="63D7EE7E" w:rsidR="00C77E63" w:rsidRDefault="00C77E63">
          <w:pPr>
            <w:rPr>
              <w:rFonts w:ascii="Times New Roman" w:eastAsia="Times New Roman" w:hAnsi="Times New Roman" w:cs="Times New Roman"/>
              <w:b/>
              <w:bCs/>
              <w:sz w:val="36"/>
              <w:szCs w:val="36"/>
            </w:rPr>
          </w:pPr>
          <w:r>
            <w:rPr>
              <w:rFonts w:ascii="Times New Roman" w:eastAsia="Times New Roman" w:hAnsi="Times New Roman" w:cs="Times New Roman"/>
              <w:b/>
              <w:bCs/>
              <w:noProof/>
              <w:sz w:val="36"/>
              <w:szCs w:val="36"/>
            </w:rPr>
            <mc:AlternateContent>
              <mc:Choice Requires="wps">
                <w:drawing>
                  <wp:anchor distT="0" distB="0" distL="114300" distR="114300" simplePos="0" relativeHeight="251659264" behindDoc="0" locked="0" layoutInCell="1" allowOverlap="1" wp14:anchorId="6DE5434B" wp14:editId="3EF5DD46">
                    <wp:simplePos x="0" y="0"/>
                    <wp:positionH relativeFrom="column">
                      <wp:posOffset>554477</wp:posOffset>
                    </wp:positionH>
                    <wp:positionV relativeFrom="paragraph">
                      <wp:posOffset>1973499</wp:posOffset>
                    </wp:positionV>
                    <wp:extent cx="3229583" cy="1099225"/>
                    <wp:effectExtent l="0" t="0" r="9525" b="18415"/>
                    <wp:wrapNone/>
                    <wp:docPr id="1815741839" name="Text Box 1"/>
                    <wp:cNvGraphicFramePr/>
                    <a:graphic xmlns:a="http://schemas.openxmlformats.org/drawingml/2006/main">
                      <a:graphicData uri="http://schemas.microsoft.com/office/word/2010/wordprocessingShape">
                        <wps:wsp>
                          <wps:cNvSpPr txBox="1"/>
                          <wps:spPr>
                            <a:xfrm>
                              <a:off x="0" y="0"/>
                              <a:ext cx="3229583" cy="1099225"/>
                            </a:xfrm>
                            <a:prstGeom prst="rect">
                              <a:avLst/>
                            </a:prstGeom>
                            <a:solidFill>
                              <a:schemeClr val="lt1"/>
                            </a:solidFill>
                            <a:ln w="6350">
                              <a:solidFill>
                                <a:prstClr val="black"/>
                              </a:solidFill>
                            </a:ln>
                          </wps:spPr>
                          <wps:txbx>
                            <w:txbxContent>
                              <w:p w14:paraId="12760858" w14:textId="5D7A35A1" w:rsidR="00C77E63" w:rsidRDefault="00C77E63">
                                <w:pPr>
                                  <w:rPr>
                                    <w:lang w:val="en-GB"/>
                                  </w:rPr>
                                </w:pPr>
                                <w:r>
                                  <w:rPr>
                                    <w:lang w:val="en-GB"/>
                                  </w:rPr>
                                  <w:t>Student Name: Maria Corazon Macaspac</w:t>
                                </w:r>
                              </w:p>
                              <w:p w14:paraId="1F7F02C2" w14:textId="59970167" w:rsidR="00C77E63" w:rsidRDefault="00C77E63">
                                <w:pPr>
                                  <w:rPr>
                                    <w:lang w:val="en-GB"/>
                                  </w:rPr>
                                </w:pPr>
                                <w:r>
                                  <w:rPr>
                                    <w:lang w:val="en-GB"/>
                                  </w:rPr>
                                  <w:t>Student Number: 2509848</w:t>
                                </w:r>
                              </w:p>
                              <w:p w14:paraId="3AB0B5F1" w14:textId="7208896B" w:rsidR="00C77E63" w:rsidRPr="00C77E63" w:rsidRDefault="00C77E63">
                                <w:pPr>
                                  <w:rPr>
                                    <w:lang w:val="en-GB"/>
                                  </w:rPr>
                                </w:pPr>
                                <w:r>
                                  <w:rPr>
                                    <w:lang w:val="en-GB"/>
                                  </w:rPr>
                                  <w:t xml:space="preserve">Lecturer Name: </w:t>
                                </w:r>
                                <w:r w:rsidRPr="00C77E63">
                                  <w:rPr>
                                    <w:lang w:val="en-GB"/>
                                  </w:rPr>
                                  <w:t>Charl oham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DE5434B" id="_x0000_t202" coordsize="21600,21600" o:spt="202" path="m,l,21600r21600,l21600,xe">
                    <v:stroke joinstyle="miter"/>
                    <v:path gradientshapeok="t" o:connecttype="rect"/>
                  </v:shapetype>
                  <v:shape id="Text Box 1" o:spid="_x0000_s1026" type="#_x0000_t202" style="position:absolute;margin-left:43.65pt;margin-top:155.4pt;width:254.3pt;height:86.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3R+OQIAAH0EAAAOAAAAZHJzL2Uyb0RvYy54bWysVE1v2zAMvQ/YfxB0X+w4SdcEcYosRYYB&#13;&#10;RVsgHXpWZCk2JouapMTOfv0o2flot9Owi0yJ1BP5+Oj5XVsrchDWVaBzOhyklAjNoaj0LqffX9af&#13;&#10;bilxnumCKdAip0fh6N3i44d5Y2YigxJUISxBEO1mjclp6b2ZJYnjpaiZG4ARGp0SbM08bu0uKSxr&#13;&#10;EL1WSZamN0kDtjAWuHAOT+87J11EfCkF909SOuGJyinm5uNq47oNa7KYs9nOMlNWvE+D/UMWNas0&#13;&#10;PnqGumeekb2t/oCqK27BgfQDDnUCUlZcxBqwmmH6rppNyYyItSA5zpxpcv8Plj8eNubZEt9+gRYb&#13;&#10;GAhpjJs5PAz1tNLW4YuZEvQjhcczbaL1hOPhKMumk9sRJRx9w3Q6zbJJwEku1411/quAmgQjpxb7&#13;&#10;Eulihwfnu9BTSHjNgaqKdaVU3AQtiJWy5MCwi8rHJBH8TZTSpMnpzWiSRuA3vgB9vr9VjP/o07uK&#13;&#10;QjylMedL8cHy7bbtGdlCcUSiLHQacoavK8R9YM4/M4uiQW5wEPwTLlIBJgO9RUkJ9tffzkM89hK9&#13;&#10;lDQowpy6n3tmBSXqm8YuT4fjcVBt3IwnnzPc2GvP9tqj9/UKkKEhjpzh0QzxXp1MaaF+xXlZhlfR&#13;&#10;xTTHt3PqT+bKd6OB88bFchmDUKeG+Qe9MTxAh44EPl/aV2ZN30+PUniEk1zZ7F1bu9hwU8Ny70FW&#13;&#10;seeB4I7VnnfUeFRNP49hiK73Mery11j8BgAA//8DAFBLAwQUAAYACAAAACEADxyxwuMAAAAPAQAA&#13;&#10;DwAAAGRycy9kb3ducmV2LnhtbEyPzU7DMBCE70i8g7VI3KhTQsFJ41T8FC6cKIizG28di9iObDcN&#13;&#10;b89ygstKq52Zna/ZzG5gE8Zkg5ewXBTA0HdBW28kfLw/XwlgKSuv1RA8SvjGBJv2/KxRtQ4n/4bT&#13;&#10;LhtGIT7VSkKf81hznroenUqLMKKn2yFEpzKt0XAd1YnC3cCvi+KWO2U9fejViI89dl+7o5OwfTCV&#13;&#10;6YSK/VZoa6f58/BqXqS8vJif1jTu18AyzvnPAb8M1B9aKrYPR68TGySIu5KUEsplQRwkWFWrCthe&#13;&#10;wo0oK+Btw/9ztD8AAAD//wMAUEsBAi0AFAAGAAgAAAAhALaDOJL+AAAA4QEAABMAAAAAAAAAAAAA&#13;&#10;AAAAAAAAAFtDb250ZW50X1R5cGVzXS54bWxQSwECLQAUAAYACAAAACEAOP0h/9YAAACUAQAACwAA&#13;&#10;AAAAAAAAAAAAAAAvAQAAX3JlbHMvLnJlbHNQSwECLQAUAAYACAAAACEAjkt0fjkCAAB9BAAADgAA&#13;&#10;AAAAAAAAAAAAAAAuAgAAZHJzL2Uyb0RvYy54bWxQSwECLQAUAAYACAAAACEADxyxwuMAAAAPAQAA&#13;&#10;DwAAAAAAAAAAAAAAAACTBAAAZHJzL2Rvd25yZXYueG1sUEsFBgAAAAAEAAQA8wAAAKMFAAAAAA==&#13;&#10;" fillcolor="white [3201]" strokeweight=".5pt">
                    <v:textbox>
                      <w:txbxContent>
                        <w:p w14:paraId="12760858" w14:textId="5D7A35A1" w:rsidR="00C77E63" w:rsidRDefault="00C77E63">
                          <w:pPr>
                            <w:rPr>
                              <w:lang w:val="en-GB"/>
                            </w:rPr>
                          </w:pPr>
                          <w:r>
                            <w:rPr>
                              <w:lang w:val="en-GB"/>
                            </w:rPr>
                            <w:t>Student Name: Maria Corazon Macaspac</w:t>
                          </w:r>
                        </w:p>
                        <w:p w14:paraId="1F7F02C2" w14:textId="59970167" w:rsidR="00C77E63" w:rsidRDefault="00C77E63">
                          <w:pPr>
                            <w:rPr>
                              <w:lang w:val="en-GB"/>
                            </w:rPr>
                          </w:pPr>
                          <w:r>
                            <w:rPr>
                              <w:lang w:val="en-GB"/>
                            </w:rPr>
                            <w:t>Student Number: 2509848</w:t>
                          </w:r>
                        </w:p>
                        <w:p w14:paraId="3AB0B5F1" w14:textId="7208896B" w:rsidR="00C77E63" w:rsidRPr="00C77E63" w:rsidRDefault="00C77E63">
                          <w:pPr>
                            <w:rPr>
                              <w:lang w:val="en-GB"/>
                            </w:rPr>
                          </w:pPr>
                          <w:r>
                            <w:rPr>
                              <w:lang w:val="en-GB"/>
                            </w:rPr>
                            <w:t xml:space="preserve">Lecturer Name: </w:t>
                          </w:r>
                          <w:r w:rsidRPr="00C77E63">
                            <w:rPr>
                              <w:lang w:val="en-GB"/>
                            </w:rPr>
                            <w:t>Charl oham</w:t>
                          </w:r>
                        </w:p>
                      </w:txbxContent>
                    </v:textbox>
                  </v:shape>
                </w:pict>
              </mc:Fallback>
            </mc:AlternateContent>
          </w:r>
          <w:r>
            <w:rPr>
              <w:rFonts w:ascii="Times New Roman" w:eastAsia="Times New Roman" w:hAnsi="Times New Roman" w:cs="Times New Roman"/>
              <w:b/>
              <w:bCs/>
              <w:sz w:val="36"/>
              <w:szCs w:val="36"/>
            </w:rPr>
            <w:br w:type="page"/>
          </w:r>
        </w:p>
      </w:sdtContent>
    </w:sdt>
    <w:p w14:paraId="2C995BBA" w14:textId="77777777" w:rsidR="00C77E63" w:rsidRDefault="00C77E63">
      <w:pPr>
        <w:spacing w:after="80"/>
        <w:rPr>
          <w:rFonts w:ascii="Times New Roman" w:eastAsia="Times New Roman" w:hAnsi="Times New Roman" w:cs="Times New Roman"/>
          <w:b/>
          <w:bCs/>
          <w:sz w:val="36"/>
          <w:szCs w:val="36"/>
        </w:rPr>
      </w:pPr>
    </w:p>
    <w:p w14:paraId="00000001" w14:textId="2723A5C0" w:rsidR="00FB0E5D" w:rsidRDefault="00000000">
      <w:pPr>
        <w:spacing w:after="80"/>
        <w:rPr>
          <w:rFonts w:ascii="Times New Roman" w:eastAsia="Times New Roman" w:hAnsi="Times New Roman" w:cs="Times New Roman"/>
          <w:i/>
          <w:iCs/>
          <w:sz w:val="18"/>
          <w:szCs w:val="18"/>
        </w:rPr>
      </w:pPr>
      <w:r>
        <w:rPr>
          <w:rFonts w:ascii="Times New Roman" w:eastAsia="Times New Roman" w:hAnsi="Times New Roman" w:cs="Times New Roman"/>
          <w:b/>
          <w:bCs/>
          <w:sz w:val="36"/>
          <w:szCs w:val="36"/>
        </w:rPr>
        <w:t>Website Evaluation – Yoga Reading –</w:t>
      </w:r>
      <w:hyperlink r:id="rId9">
        <w:r>
          <w:rPr>
            <w:rFonts w:ascii="Times New Roman" w:eastAsia="Times New Roman" w:hAnsi="Times New Roman" w:cs="Times New Roman"/>
            <w:b/>
            <w:bCs/>
            <w:sz w:val="36"/>
            <w:szCs w:val="36"/>
          </w:rPr>
          <w:t xml:space="preserve"> </w:t>
        </w:r>
      </w:hyperlink>
      <w:hyperlink r:id="rId10">
        <w:r>
          <w:rPr>
            <w:rFonts w:ascii="Times New Roman" w:eastAsia="Times New Roman" w:hAnsi="Times New Roman" w:cs="Times New Roman"/>
            <w:b/>
            <w:bCs/>
            <w:sz w:val="36"/>
            <w:szCs w:val="36"/>
            <w:u w:val="single"/>
          </w:rPr>
          <w:t>https://www.yogareading.co.uk</w:t>
        </w:r>
      </w:hyperlink>
    </w:p>
    <w:p w14:paraId="00000002" w14:textId="77777777" w:rsidR="00FB0E5D" w:rsidRDefault="00000000">
      <w:pPr>
        <w:spacing w:after="8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p>
    <w:p w14:paraId="00000003" w14:textId="77777777" w:rsidR="00FB0E5D" w:rsidRDefault="00000000">
      <w:pPr>
        <w:spacing w:after="80"/>
        <w:rPr>
          <w:b/>
          <w:bCs/>
          <w:sz w:val="36"/>
          <w:szCs w:val="36"/>
        </w:rPr>
      </w:pPr>
      <w:r>
        <w:rPr>
          <w:b/>
          <w:bCs/>
          <w:sz w:val="36"/>
          <w:szCs w:val="36"/>
        </w:rPr>
        <w:t>Section 1 – Usability</w:t>
      </w:r>
    </w:p>
    <w:p w14:paraId="00000004" w14:textId="77777777" w:rsidR="00FB0E5D" w:rsidRDefault="00000000">
      <w:pPr>
        <w:spacing w:after="80"/>
        <w:rPr>
          <w:b/>
          <w:bCs/>
          <w:sz w:val="27"/>
          <w:szCs w:val="27"/>
        </w:rPr>
      </w:pPr>
      <w:r>
        <w:rPr>
          <w:b/>
          <w:bCs/>
          <w:sz w:val="27"/>
          <w:szCs w:val="27"/>
        </w:rPr>
        <w:t>Question 1a – How quickly and easily does the website load? (75 words)</w:t>
      </w:r>
    </w:p>
    <w:p w14:paraId="00000005" w14:textId="77777777" w:rsidR="00FB0E5D" w:rsidRDefault="00000000">
      <w:pPr>
        <w:spacing w:after="80"/>
        <w:rPr>
          <w:sz w:val="24"/>
          <w:szCs w:val="24"/>
          <w:highlight w:val="white"/>
        </w:rPr>
      </w:pPr>
      <w:r>
        <w:rPr>
          <w:sz w:val="24"/>
          <w:szCs w:val="24"/>
          <w:highlight w:val="white"/>
        </w:rPr>
        <w:t>The Yoga Reading website loads fairly quickly on both desktop and mobile devices. Within a few seconds, the main headings and images are visible, which means users are not left waiting for essential content. Some larger images take slightly longer to load, but this does not stop basic use of the website. The speed of this site load is enough to meet general user expectations for small business website interface expectations. According to Nielsen (2012), users expect websites to respond promptly.</w:t>
      </w:r>
    </w:p>
    <w:p w14:paraId="00000006" w14:textId="77777777" w:rsidR="00FB0E5D" w:rsidRDefault="00FB0E5D">
      <w:pPr>
        <w:spacing w:after="80"/>
        <w:rPr>
          <w:sz w:val="24"/>
          <w:szCs w:val="24"/>
          <w:highlight w:val="white"/>
        </w:rPr>
      </w:pPr>
    </w:p>
    <w:p w14:paraId="00000007" w14:textId="77777777" w:rsidR="00FB0E5D" w:rsidRDefault="006A0805">
      <w:pPr>
        <w:spacing w:after="80"/>
        <w:rPr>
          <w:sz w:val="24"/>
          <w:szCs w:val="24"/>
          <w:highlight w:val="white"/>
        </w:rPr>
      </w:pPr>
      <w:r>
        <w:rPr>
          <w:noProof/>
        </w:rPr>
        <w:pict w14:anchorId="4736D062">
          <v:rect id="_x0000_i1037" alt="" style="width:451.3pt;height:.05pt;mso-width-percent:0;mso-height-percent:0;mso-width-percent:0;mso-height-percent:0" o:hralign="center" o:hrstd="t" o:hr="t" fillcolor="#a0a0a0" stroked="f"/>
        </w:pict>
      </w:r>
    </w:p>
    <w:p w14:paraId="00000008" w14:textId="77777777" w:rsidR="00FB0E5D" w:rsidRDefault="00FB0E5D">
      <w:pPr>
        <w:spacing w:after="80"/>
        <w:rPr>
          <w:sz w:val="24"/>
          <w:szCs w:val="24"/>
          <w:highlight w:val="white"/>
        </w:rPr>
      </w:pPr>
    </w:p>
    <w:p w14:paraId="00000009" w14:textId="77777777" w:rsidR="00FB0E5D" w:rsidRDefault="00000000">
      <w:pPr>
        <w:spacing w:after="80"/>
        <w:rPr>
          <w:sz w:val="24"/>
          <w:szCs w:val="24"/>
        </w:rPr>
      </w:pPr>
      <w:r>
        <w:rPr>
          <w:sz w:val="24"/>
          <w:szCs w:val="24"/>
        </w:rPr>
        <w:t xml:space="preserve"> </w:t>
      </w:r>
    </w:p>
    <w:p w14:paraId="0000000A" w14:textId="77777777" w:rsidR="00FB0E5D" w:rsidRDefault="00000000">
      <w:pPr>
        <w:spacing w:after="80"/>
        <w:rPr>
          <w:b/>
          <w:bCs/>
          <w:sz w:val="27"/>
          <w:szCs w:val="27"/>
        </w:rPr>
      </w:pPr>
      <w:r>
        <w:rPr>
          <w:b/>
          <w:bCs/>
          <w:sz w:val="27"/>
          <w:szCs w:val="27"/>
        </w:rPr>
        <w:t>Question 1b – Does the website contain many sub-pages? How does a customer navigate these? (75 words)</w:t>
      </w:r>
    </w:p>
    <w:p w14:paraId="0000000B" w14:textId="77777777" w:rsidR="00FB0E5D" w:rsidRDefault="00000000">
      <w:pPr>
        <w:spacing w:after="80"/>
        <w:rPr>
          <w:sz w:val="24"/>
          <w:szCs w:val="24"/>
        </w:rPr>
      </w:pPr>
      <w:r>
        <w:rPr>
          <w:sz w:val="24"/>
          <w:szCs w:val="24"/>
        </w:rPr>
        <w:t>Several sub-pages exist on this site: classes, timetable, pricing, workshops, and studio information. The site uses a clear top navigation menu, visible across the pages, for the customers to navigate the site. Labels on the menu are simple and easy to understand, which further helps users quickly find information. Internal links and buttons provide further guidance to related pages. This structure follows the general principles of usability because clear navigation reduces user confusion and thus improves the whole browsing (Nielsen, 2012).</w:t>
      </w:r>
    </w:p>
    <w:p w14:paraId="0000000C" w14:textId="77777777" w:rsidR="00FB0E5D" w:rsidRDefault="00000000">
      <w:pPr>
        <w:spacing w:after="80"/>
        <w:rPr>
          <w:sz w:val="24"/>
          <w:szCs w:val="24"/>
        </w:rPr>
      </w:pPr>
      <w:r>
        <w:rPr>
          <w:sz w:val="24"/>
          <w:szCs w:val="24"/>
        </w:rPr>
        <w:t xml:space="preserve"> </w:t>
      </w:r>
    </w:p>
    <w:p w14:paraId="0000000D" w14:textId="77777777" w:rsidR="00FB0E5D" w:rsidRDefault="006A0805">
      <w:pPr>
        <w:spacing w:after="80"/>
        <w:rPr>
          <w:sz w:val="24"/>
          <w:szCs w:val="24"/>
        </w:rPr>
      </w:pPr>
      <w:r>
        <w:rPr>
          <w:noProof/>
        </w:rPr>
        <w:pict w14:anchorId="73213539">
          <v:rect id="_x0000_i1036" alt="" style="width:451.3pt;height:.05pt;mso-width-percent:0;mso-height-percent:0;mso-width-percent:0;mso-height-percent:0" o:hralign="center" o:hrstd="t" o:hr="t" fillcolor="#a0a0a0" stroked="f"/>
        </w:pict>
      </w:r>
    </w:p>
    <w:p w14:paraId="0000000E" w14:textId="77777777" w:rsidR="00FB0E5D" w:rsidRDefault="00FB0E5D">
      <w:pPr>
        <w:spacing w:after="80"/>
        <w:rPr>
          <w:sz w:val="24"/>
          <w:szCs w:val="24"/>
        </w:rPr>
      </w:pPr>
    </w:p>
    <w:p w14:paraId="0000000F" w14:textId="77777777" w:rsidR="00FB0E5D" w:rsidRDefault="00000000">
      <w:pPr>
        <w:spacing w:after="80"/>
        <w:rPr>
          <w:b/>
          <w:bCs/>
          <w:sz w:val="27"/>
          <w:szCs w:val="27"/>
        </w:rPr>
      </w:pPr>
      <w:r>
        <w:rPr>
          <w:b/>
          <w:bCs/>
          <w:sz w:val="27"/>
          <w:szCs w:val="27"/>
        </w:rPr>
        <w:t>Question 1c – Can a customer make a booking via the webpage? (75 words)</w:t>
      </w:r>
    </w:p>
    <w:p w14:paraId="00000010" w14:textId="77777777" w:rsidR="00FB0E5D" w:rsidRDefault="00000000">
      <w:pPr>
        <w:spacing w:after="80"/>
        <w:rPr>
          <w:sz w:val="24"/>
          <w:szCs w:val="24"/>
        </w:rPr>
      </w:pPr>
      <w:r>
        <w:rPr>
          <w:sz w:val="24"/>
          <w:szCs w:val="24"/>
        </w:rPr>
        <w:t xml:space="preserve">A user can book through the Yoga Reading site by either selecting classes or passes from the timetable or pricing pages. The site eventually directs users to a third-party booking system where payment and booking are finalized. Although this is fine in itself, it has plenty of steps that can confuse a first-time user. Research shows that long and complicated journeys tend to put off conversion, especially among new </w:t>
      </w:r>
      <w:r>
        <w:rPr>
          <w:sz w:val="24"/>
          <w:szCs w:val="24"/>
        </w:rPr>
        <w:lastRenderedPageBreak/>
        <w:t>customers (Chaffey and Ellis-Chadwick, 2019). All in all, booking is possible, but that whole process could really be simpler.</w:t>
      </w:r>
    </w:p>
    <w:p w14:paraId="00000011" w14:textId="77777777" w:rsidR="00FB0E5D" w:rsidRDefault="00000000">
      <w:pPr>
        <w:spacing w:after="80"/>
        <w:rPr>
          <w:sz w:val="24"/>
          <w:szCs w:val="24"/>
        </w:rPr>
      </w:pPr>
      <w:r>
        <w:rPr>
          <w:sz w:val="24"/>
          <w:szCs w:val="24"/>
        </w:rPr>
        <w:t xml:space="preserve"> </w:t>
      </w:r>
    </w:p>
    <w:p w14:paraId="00000012" w14:textId="77777777" w:rsidR="00FB0E5D" w:rsidRDefault="00000000">
      <w:pPr>
        <w:spacing w:after="80"/>
        <w:rPr>
          <w:b/>
          <w:bCs/>
          <w:sz w:val="27"/>
          <w:szCs w:val="27"/>
        </w:rPr>
      </w:pPr>
      <w:r>
        <w:rPr>
          <w:b/>
          <w:bCs/>
          <w:sz w:val="27"/>
          <w:szCs w:val="27"/>
        </w:rPr>
        <w:t>Question 1d – What improvements could be made to the usability of the website? (75 words)</w:t>
      </w:r>
    </w:p>
    <w:p w14:paraId="00000013" w14:textId="77777777" w:rsidR="00FB0E5D" w:rsidRDefault="00000000">
      <w:pPr>
        <w:spacing w:after="80"/>
        <w:rPr>
          <w:sz w:val="24"/>
          <w:szCs w:val="24"/>
        </w:rPr>
      </w:pPr>
      <w:r>
        <w:rPr>
          <w:sz w:val="24"/>
          <w:szCs w:val="24"/>
        </w:rPr>
        <w:t>Better usability would improve from having a well-placed clear ‘ Book a Class’ button on the home page, allowing the user to go straight to booking without sifting through several pages searching. A concise step by step tutorial specially for fresh users would lessen ambiguity. Improving contrast of text against background and enhancing font size here and there would also add to accessibility. All these changes follow the usability guidelines accepted which advocate simple journeys and clear calls-to-action in ensuring high customer satisfaction (Nielsen, 2012).</w:t>
      </w:r>
    </w:p>
    <w:p w14:paraId="00000014" w14:textId="77777777" w:rsidR="00FB0E5D" w:rsidRDefault="00000000">
      <w:pPr>
        <w:spacing w:after="80"/>
        <w:rPr>
          <w:sz w:val="24"/>
          <w:szCs w:val="24"/>
        </w:rPr>
      </w:pPr>
      <w:r>
        <w:rPr>
          <w:sz w:val="24"/>
          <w:szCs w:val="24"/>
        </w:rPr>
        <w:t xml:space="preserve"> </w:t>
      </w:r>
    </w:p>
    <w:p w14:paraId="00000015" w14:textId="77777777" w:rsidR="00FB0E5D" w:rsidRDefault="006A0805">
      <w:pPr>
        <w:spacing w:after="80"/>
        <w:rPr>
          <w:sz w:val="24"/>
          <w:szCs w:val="24"/>
        </w:rPr>
      </w:pPr>
      <w:r>
        <w:rPr>
          <w:noProof/>
        </w:rPr>
        <w:pict w14:anchorId="4596FA76">
          <v:rect id="_x0000_i1035" alt="" style="width:451.3pt;height:.05pt;mso-width-percent:0;mso-height-percent:0;mso-width-percent:0;mso-height-percent:0" o:hralign="center" o:hrstd="t" o:hr="t" fillcolor="#a0a0a0" stroked="f"/>
        </w:pict>
      </w:r>
    </w:p>
    <w:p w14:paraId="00000016" w14:textId="77777777" w:rsidR="00FB0E5D" w:rsidRDefault="00FB0E5D">
      <w:pPr>
        <w:spacing w:after="80"/>
        <w:rPr>
          <w:sz w:val="24"/>
          <w:szCs w:val="24"/>
        </w:rPr>
      </w:pPr>
    </w:p>
    <w:p w14:paraId="00000017" w14:textId="77777777" w:rsidR="00FB0E5D" w:rsidRDefault="00000000">
      <w:pPr>
        <w:spacing w:after="80"/>
        <w:rPr>
          <w:b/>
          <w:bCs/>
          <w:sz w:val="36"/>
          <w:szCs w:val="36"/>
        </w:rPr>
      </w:pPr>
      <w:r>
        <w:rPr>
          <w:b/>
          <w:bCs/>
          <w:sz w:val="36"/>
          <w:szCs w:val="36"/>
        </w:rPr>
        <w:t>Section 2 – Pleasure – Customer Experience</w:t>
      </w:r>
    </w:p>
    <w:p w14:paraId="00000018" w14:textId="77777777" w:rsidR="00FB0E5D" w:rsidRDefault="00000000">
      <w:pPr>
        <w:spacing w:after="80"/>
        <w:rPr>
          <w:b/>
          <w:bCs/>
          <w:sz w:val="27"/>
          <w:szCs w:val="27"/>
        </w:rPr>
      </w:pPr>
      <w:r>
        <w:rPr>
          <w:b/>
          <w:bCs/>
          <w:sz w:val="27"/>
          <w:szCs w:val="27"/>
        </w:rPr>
        <w:t>Question 2a – How pleasant does the webpage look? Differences between mobile and computer? (75 words)</w:t>
      </w:r>
    </w:p>
    <w:p w14:paraId="00000019" w14:textId="77777777" w:rsidR="00FB0E5D" w:rsidRDefault="00000000">
      <w:pPr>
        <w:spacing w:after="80"/>
        <w:rPr>
          <w:sz w:val="24"/>
          <w:szCs w:val="24"/>
          <w:highlight w:val="white"/>
        </w:rPr>
      </w:pPr>
      <w:r>
        <w:rPr>
          <w:sz w:val="24"/>
          <w:szCs w:val="24"/>
          <w:highlight w:val="white"/>
        </w:rPr>
        <w:t>The website has a calm and welcoming appearance that suits a yoga studio. Soft colours and warm images create a relaxing feeling. The desktop layout is spacious, balanced with text and images, with enough space around them. While content is relatively more compact and requires more scrolling on a mobile device, it remains clear and readable. It always uses similar practice for the customer experience across devices, and this website is doing pretty well on that (Chaffey and Ellis-Chadwick, 2019).</w:t>
      </w:r>
    </w:p>
    <w:p w14:paraId="0000001A" w14:textId="77777777" w:rsidR="00FB0E5D" w:rsidRDefault="00FB0E5D">
      <w:pPr>
        <w:spacing w:after="80"/>
        <w:rPr>
          <w:sz w:val="24"/>
          <w:szCs w:val="24"/>
          <w:highlight w:val="white"/>
        </w:rPr>
      </w:pPr>
    </w:p>
    <w:p w14:paraId="0000001B" w14:textId="77777777" w:rsidR="00FB0E5D" w:rsidRDefault="006A0805">
      <w:pPr>
        <w:spacing w:after="80"/>
        <w:rPr>
          <w:sz w:val="24"/>
          <w:szCs w:val="24"/>
          <w:highlight w:val="white"/>
        </w:rPr>
      </w:pPr>
      <w:r>
        <w:rPr>
          <w:noProof/>
        </w:rPr>
        <w:pict w14:anchorId="7648F484">
          <v:rect id="_x0000_i1034" alt="" style="width:451.3pt;height:.05pt;mso-width-percent:0;mso-height-percent:0;mso-width-percent:0;mso-height-percent:0" o:hralign="center" o:hrstd="t" o:hr="t" fillcolor="#a0a0a0" stroked="f"/>
        </w:pict>
      </w:r>
    </w:p>
    <w:p w14:paraId="0000001C" w14:textId="77777777" w:rsidR="00FB0E5D" w:rsidRDefault="00FB0E5D">
      <w:pPr>
        <w:spacing w:after="80"/>
        <w:rPr>
          <w:sz w:val="24"/>
          <w:szCs w:val="24"/>
          <w:highlight w:val="white"/>
        </w:rPr>
      </w:pPr>
    </w:p>
    <w:p w14:paraId="0000001D" w14:textId="77777777" w:rsidR="00FB0E5D" w:rsidRDefault="00000000">
      <w:pPr>
        <w:spacing w:after="80"/>
        <w:rPr>
          <w:sz w:val="24"/>
          <w:szCs w:val="24"/>
        </w:rPr>
      </w:pPr>
      <w:r>
        <w:rPr>
          <w:sz w:val="24"/>
          <w:szCs w:val="24"/>
        </w:rPr>
        <w:t xml:space="preserve"> </w:t>
      </w:r>
    </w:p>
    <w:p w14:paraId="0000001E" w14:textId="77777777" w:rsidR="00FB0E5D" w:rsidRDefault="00000000">
      <w:pPr>
        <w:spacing w:after="80"/>
        <w:rPr>
          <w:b/>
          <w:bCs/>
          <w:sz w:val="27"/>
          <w:szCs w:val="27"/>
        </w:rPr>
      </w:pPr>
      <w:r>
        <w:rPr>
          <w:b/>
          <w:bCs/>
          <w:sz w:val="27"/>
          <w:szCs w:val="27"/>
        </w:rPr>
        <w:t>Question 2b – How does the website use imagery, video and colour? (75 words)</w:t>
      </w:r>
    </w:p>
    <w:p w14:paraId="0000001F" w14:textId="77777777" w:rsidR="00FB0E5D" w:rsidRDefault="00000000">
      <w:pPr>
        <w:spacing w:after="80"/>
        <w:rPr>
          <w:sz w:val="24"/>
          <w:szCs w:val="24"/>
        </w:rPr>
      </w:pPr>
      <w:r>
        <w:rPr>
          <w:sz w:val="24"/>
          <w:szCs w:val="24"/>
        </w:rPr>
        <w:t xml:space="preserve"> The images used on the website are of premium quality, showing real people engaged in taking yoga classes, aiding its customers in visualizing themselves within such a setting. The hues used are soft and natural, representing the calm brand identity. Buttons and headings use slightly stronger shades to draw attention. While video content is overall limited, it would be beneficial to introduce short clips showcasing either teaching style or studio atmosphere; visual content is an important area through which emotional connection and trust are built online (Chaffey and Ellis-Chadwick, 2019).</w:t>
      </w:r>
    </w:p>
    <w:p w14:paraId="00000020" w14:textId="77777777" w:rsidR="00FB0E5D" w:rsidRDefault="00FB0E5D">
      <w:pPr>
        <w:spacing w:after="80"/>
        <w:rPr>
          <w:sz w:val="24"/>
          <w:szCs w:val="24"/>
        </w:rPr>
      </w:pPr>
    </w:p>
    <w:p w14:paraId="00000021" w14:textId="77777777" w:rsidR="00FB0E5D" w:rsidRDefault="006A0805">
      <w:pPr>
        <w:spacing w:after="80"/>
        <w:rPr>
          <w:sz w:val="24"/>
          <w:szCs w:val="24"/>
        </w:rPr>
      </w:pPr>
      <w:r>
        <w:rPr>
          <w:noProof/>
        </w:rPr>
        <w:pict w14:anchorId="2F50970F">
          <v:rect id="_x0000_i1033" alt="" style="width:451.3pt;height:.05pt;mso-width-percent:0;mso-height-percent:0;mso-width-percent:0;mso-height-percent:0" o:hralign="center" o:hrstd="t" o:hr="t" fillcolor="#a0a0a0" stroked="f"/>
        </w:pict>
      </w:r>
    </w:p>
    <w:p w14:paraId="00000022" w14:textId="77777777" w:rsidR="00FB0E5D" w:rsidRDefault="00FB0E5D">
      <w:pPr>
        <w:spacing w:after="80"/>
        <w:rPr>
          <w:sz w:val="24"/>
          <w:szCs w:val="24"/>
        </w:rPr>
      </w:pPr>
    </w:p>
    <w:p w14:paraId="00000023" w14:textId="77777777" w:rsidR="00FB0E5D" w:rsidRDefault="00000000">
      <w:pPr>
        <w:spacing w:after="80"/>
        <w:rPr>
          <w:b/>
          <w:bCs/>
          <w:sz w:val="27"/>
          <w:szCs w:val="27"/>
        </w:rPr>
      </w:pPr>
      <w:r>
        <w:rPr>
          <w:b/>
          <w:bCs/>
          <w:sz w:val="27"/>
          <w:szCs w:val="27"/>
        </w:rPr>
        <w:t>Question 2c – Has the website made use of an online chat tool? (75 words)</w:t>
      </w:r>
    </w:p>
    <w:p w14:paraId="00000024" w14:textId="77777777" w:rsidR="00FB0E5D" w:rsidRDefault="00000000">
      <w:pPr>
        <w:spacing w:after="80"/>
        <w:rPr>
          <w:sz w:val="24"/>
          <w:szCs w:val="24"/>
          <w:highlight w:val="white"/>
        </w:rPr>
      </w:pPr>
      <w:r>
        <w:rPr>
          <w:sz w:val="24"/>
          <w:szCs w:val="24"/>
          <w:highlight w:val="white"/>
        </w:rPr>
        <w:t>The Yoga Reading website is not currently using a live online chat feature. Contacts are mostly confined to e-mail and social links which may be accessible and adequate for a local business but could facilitate instant answers to simple queries such as class timings, prices or accessibility. Studies show that instant communication instruments improve customers' confidence while increasing bookings by reducing uncertainty in decision-making (Nielsen, 2012).</w:t>
      </w:r>
    </w:p>
    <w:p w14:paraId="00000025" w14:textId="77777777" w:rsidR="00FB0E5D" w:rsidRDefault="00FB0E5D">
      <w:pPr>
        <w:spacing w:after="80"/>
        <w:rPr>
          <w:sz w:val="24"/>
          <w:szCs w:val="24"/>
          <w:highlight w:val="white"/>
        </w:rPr>
      </w:pPr>
    </w:p>
    <w:p w14:paraId="00000026" w14:textId="77777777" w:rsidR="00FB0E5D" w:rsidRDefault="006A0805">
      <w:pPr>
        <w:spacing w:after="80"/>
        <w:rPr>
          <w:sz w:val="24"/>
          <w:szCs w:val="24"/>
          <w:highlight w:val="white"/>
        </w:rPr>
      </w:pPr>
      <w:r>
        <w:rPr>
          <w:noProof/>
        </w:rPr>
        <w:pict w14:anchorId="028DEBCF">
          <v:rect id="_x0000_i1032" alt="" style="width:451.3pt;height:.05pt;mso-width-percent:0;mso-height-percent:0;mso-width-percent:0;mso-height-percent:0" o:hralign="center" o:hrstd="t" o:hr="t" fillcolor="#a0a0a0" stroked="f"/>
        </w:pict>
      </w:r>
    </w:p>
    <w:p w14:paraId="00000027" w14:textId="77777777" w:rsidR="00FB0E5D" w:rsidRDefault="00FB0E5D">
      <w:pPr>
        <w:spacing w:after="80"/>
        <w:rPr>
          <w:sz w:val="24"/>
          <w:szCs w:val="24"/>
          <w:highlight w:val="white"/>
        </w:rPr>
      </w:pPr>
    </w:p>
    <w:p w14:paraId="00000028" w14:textId="77777777" w:rsidR="00FB0E5D" w:rsidRDefault="00000000">
      <w:pPr>
        <w:spacing w:after="80"/>
        <w:rPr>
          <w:b/>
          <w:bCs/>
          <w:sz w:val="27"/>
          <w:szCs w:val="27"/>
        </w:rPr>
      </w:pPr>
      <w:r>
        <w:rPr>
          <w:b/>
          <w:bCs/>
          <w:sz w:val="27"/>
          <w:szCs w:val="27"/>
        </w:rPr>
        <w:t>Question 2d – How effective are the social media links? (75 words)</w:t>
      </w:r>
    </w:p>
    <w:p w14:paraId="00000029" w14:textId="77777777" w:rsidR="00FB0E5D" w:rsidRDefault="00000000">
      <w:pPr>
        <w:spacing w:after="80"/>
        <w:rPr>
          <w:sz w:val="24"/>
          <w:szCs w:val="24"/>
        </w:rPr>
      </w:pPr>
      <w:r>
        <w:rPr>
          <w:sz w:val="24"/>
          <w:szCs w:val="24"/>
        </w:rPr>
        <w:t xml:space="preserve"> The website provides links to various social media platforms for the customer to view updates, events, and community content. The links will also allow for continued engagement outside of the website though these links might gain visibility if there were some icons clearly placed on the header or footer of every page. A good integration between websites and social media helps build credibility for any small business and sustain meaningful communication with its clients (Chaffey and Ellis-Chadwick, 2019).</w:t>
      </w:r>
    </w:p>
    <w:p w14:paraId="0000002A" w14:textId="77777777" w:rsidR="00FB0E5D" w:rsidRDefault="00FB0E5D">
      <w:pPr>
        <w:spacing w:after="80"/>
        <w:rPr>
          <w:sz w:val="24"/>
          <w:szCs w:val="24"/>
        </w:rPr>
      </w:pPr>
    </w:p>
    <w:p w14:paraId="0000002B" w14:textId="77777777" w:rsidR="00FB0E5D" w:rsidRDefault="006A0805">
      <w:pPr>
        <w:spacing w:after="80"/>
        <w:rPr>
          <w:sz w:val="24"/>
          <w:szCs w:val="24"/>
        </w:rPr>
      </w:pPr>
      <w:r>
        <w:rPr>
          <w:noProof/>
        </w:rPr>
        <w:pict w14:anchorId="0015CD3E">
          <v:rect id="_x0000_i1031" alt="" style="width:451.3pt;height:.05pt;mso-width-percent:0;mso-height-percent:0;mso-width-percent:0;mso-height-percent:0" o:hralign="center" o:hrstd="t" o:hr="t" fillcolor="#a0a0a0" stroked="f"/>
        </w:pict>
      </w:r>
    </w:p>
    <w:p w14:paraId="0000002C" w14:textId="77777777" w:rsidR="00FB0E5D" w:rsidRDefault="00FB0E5D">
      <w:pPr>
        <w:spacing w:after="80"/>
        <w:rPr>
          <w:sz w:val="24"/>
          <w:szCs w:val="24"/>
        </w:rPr>
      </w:pPr>
    </w:p>
    <w:p w14:paraId="0000002D" w14:textId="77777777" w:rsidR="00FB0E5D" w:rsidRDefault="00000000">
      <w:pPr>
        <w:spacing w:after="80"/>
        <w:rPr>
          <w:b/>
          <w:bCs/>
          <w:sz w:val="36"/>
          <w:szCs w:val="36"/>
        </w:rPr>
      </w:pPr>
      <w:r>
        <w:rPr>
          <w:b/>
          <w:bCs/>
          <w:sz w:val="36"/>
          <w:szCs w:val="36"/>
        </w:rPr>
        <w:t>Section 3 – Perceived Value</w:t>
      </w:r>
    </w:p>
    <w:p w14:paraId="0000002E" w14:textId="77777777" w:rsidR="00FB0E5D" w:rsidRDefault="00000000">
      <w:pPr>
        <w:spacing w:after="80"/>
        <w:rPr>
          <w:b/>
          <w:bCs/>
          <w:sz w:val="27"/>
          <w:szCs w:val="27"/>
        </w:rPr>
      </w:pPr>
      <w:r>
        <w:rPr>
          <w:b/>
          <w:bCs/>
          <w:sz w:val="27"/>
          <w:szCs w:val="27"/>
        </w:rPr>
        <w:t>Question 3a – How are services made clear to customers? (75 words)</w:t>
      </w:r>
    </w:p>
    <w:p w14:paraId="0000002F" w14:textId="77777777" w:rsidR="00FB0E5D" w:rsidRDefault="00000000">
      <w:pPr>
        <w:spacing w:after="80"/>
        <w:rPr>
          <w:sz w:val="24"/>
          <w:szCs w:val="24"/>
        </w:rPr>
      </w:pPr>
      <w:r>
        <w:rPr>
          <w:sz w:val="24"/>
          <w:szCs w:val="24"/>
        </w:rPr>
        <w:t>The services offered by the site are described on various web pages and include information about class types, workshops, and memberships. Each class description informs potential participants about its audience and benefits. The information is available in the timetable and pricing pages, but detail is scattered over a variety of different pages, leading to confusion if a new individual tries to access it. A summary page with all of the available services would give a better representation of the available options. Better presentation leads to an improved capability to grasp information being purchased and, consequently, better decision-making capabilities (Chaffey &amp; Ellis-Chadwick, 2019).</w:t>
      </w:r>
    </w:p>
    <w:p w14:paraId="00000030" w14:textId="77777777" w:rsidR="00FB0E5D" w:rsidRDefault="00FB0E5D">
      <w:pPr>
        <w:spacing w:after="80"/>
        <w:rPr>
          <w:sz w:val="24"/>
          <w:szCs w:val="24"/>
        </w:rPr>
      </w:pPr>
    </w:p>
    <w:p w14:paraId="00000031" w14:textId="77777777" w:rsidR="00FB0E5D" w:rsidRDefault="00FB0E5D">
      <w:pPr>
        <w:spacing w:after="80"/>
        <w:rPr>
          <w:sz w:val="24"/>
          <w:szCs w:val="24"/>
          <w:highlight w:val="white"/>
        </w:rPr>
      </w:pPr>
    </w:p>
    <w:p w14:paraId="00000032" w14:textId="77777777" w:rsidR="00FB0E5D" w:rsidRDefault="006A0805">
      <w:pPr>
        <w:spacing w:after="80"/>
        <w:rPr>
          <w:sz w:val="24"/>
          <w:szCs w:val="24"/>
          <w:highlight w:val="white"/>
        </w:rPr>
      </w:pPr>
      <w:r>
        <w:rPr>
          <w:noProof/>
        </w:rPr>
        <w:lastRenderedPageBreak/>
        <w:pict w14:anchorId="68107646">
          <v:rect id="_x0000_i1030" alt="" style="width:451.3pt;height:.05pt;mso-width-percent:0;mso-height-percent:0;mso-width-percent:0;mso-height-percent:0" o:hralign="center" o:hrstd="t" o:hr="t" fillcolor="#a0a0a0" stroked="f"/>
        </w:pict>
      </w:r>
    </w:p>
    <w:p w14:paraId="00000033" w14:textId="77777777" w:rsidR="00FB0E5D" w:rsidRDefault="00FB0E5D">
      <w:pPr>
        <w:spacing w:after="80"/>
        <w:rPr>
          <w:sz w:val="24"/>
          <w:szCs w:val="24"/>
          <w:highlight w:val="white"/>
        </w:rPr>
      </w:pPr>
    </w:p>
    <w:p w14:paraId="00000034" w14:textId="77777777" w:rsidR="00FB0E5D" w:rsidRDefault="00000000">
      <w:pPr>
        <w:spacing w:after="80"/>
        <w:rPr>
          <w:b/>
          <w:bCs/>
          <w:sz w:val="27"/>
          <w:szCs w:val="27"/>
        </w:rPr>
      </w:pPr>
      <w:r>
        <w:rPr>
          <w:b/>
          <w:bCs/>
          <w:sz w:val="27"/>
          <w:szCs w:val="27"/>
        </w:rPr>
        <w:t>Question 3b – How are customer reviews made available? Are these up to date? (75 words)</w:t>
      </w:r>
    </w:p>
    <w:p w14:paraId="00000035" w14:textId="77777777" w:rsidR="00FB0E5D" w:rsidRDefault="00000000">
      <w:pPr>
        <w:spacing w:after="80"/>
        <w:rPr>
          <w:sz w:val="24"/>
          <w:szCs w:val="24"/>
        </w:rPr>
      </w:pPr>
      <w:r>
        <w:rPr>
          <w:sz w:val="24"/>
          <w:szCs w:val="24"/>
        </w:rPr>
        <w:t>Testimonials are displayed, but most lack dates. Reviews without dates may reduce trust as customers cannot tell how recent they are. BrightLocal (2023) notes that dated and verified reviews increase credibility and strengthen customer confidence. Adding dates or links to verified review platforms would make the feedback more reliable and help new visitors feel confident in the quality of services offered.</w:t>
      </w:r>
    </w:p>
    <w:p w14:paraId="00000036" w14:textId="77777777" w:rsidR="00FB0E5D" w:rsidRDefault="00FB0E5D">
      <w:pPr>
        <w:spacing w:after="80"/>
        <w:rPr>
          <w:sz w:val="24"/>
          <w:szCs w:val="24"/>
        </w:rPr>
      </w:pPr>
    </w:p>
    <w:p w14:paraId="00000037" w14:textId="77777777" w:rsidR="00FB0E5D" w:rsidRDefault="006A0805">
      <w:pPr>
        <w:spacing w:after="80"/>
        <w:rPr>
          <w:sz w:val="24"/>
          <w:szCs w:val="24"/>
        </w:rPr>
      </w:pPr>
      <w:r>
        <w:rPr>
          <w:noProof/>
        </w:rPr>
        <w:pict w14:anchorId="68B82836">
          <v:rect id="_x0000_i1029" alt="" style="width:451.3pt;height:.05pt;mso-width-percent:0;mso-height-percent:0;mso-width-percent:0;mso-height-percent:0" o:hralign="center" o:hrstd="t" o:hr="t" fillcolor="#a0a0a0" stroked="f"/>
        </w:pict>
      </w:r>
    </w:p>
    <w:p w14:paraId="00000038" w14:textId="77777777" w:rsidR="00FB0E5D" w:rsidRDefault="00FB0E5D">
      <w:pPr>
        <w:spacing w:after="80"/>
        <w:rPr>
          <w:sz w:val="24"/>
          <w:szCs w:val="24"/>
        </w:rPr>
      </w:pPr>
    </w:p>
    <w:p w14:paraId="00000039" w14:textId="77777777" w:rsidR="00FB0E5D" w:rsidRDefault="00000000">
      <w:pPr>
        <w:spacing w:after="80"/>
        <w:rPr>
          <w:b/>
          <w:bCs/>
          <w:sz w:val="27"/>
          <w:szCs w:val="27"/>
        </w:rPr>
      </w:pPr>
      <w:r>
        <w:rPr>
          <w:b/>
          <w:bCs/>
          <w:sz w:val="27"/>
          <w:szCs w:val="27"/>
        </w:rPr>
        <w:t>Question 3c – How is the service presented as high quality? (75 words)</w:t>
      </w:r>
    </w:p>
    <w:p w14:paraId="0000003A" w14:textId="77777777" w:rsidR="00FB0E5D" w:rsidRDefault="00000000">
      <w:pPr>
        <w:spacing w:after="80"/>
        <w:rPr>
          <w:sz w:val="24"/>
          <w:szCs w:val="24"/>
        </w:rPr>
      </w:pPr>
      <w:r>
        <w:rPr>
          <w:sz w:val="24"/>
          <w:szCs w:val="24"/>
        </w:rPr>
        <w:t xml:space="preserve"> By its professional design, clear language and detailed information about teachers' training and experience, the website promotes the service as being of high quality. Safety of movement, long-term health and inclusion as practice give an impression of being deliberate and professional. The website gets the sheen of its authenticity by using real pictures rather than stock ones. Fine quality presentation and transparency are signs of trust and professionalism needed for a service-oriented business (Chaffey and Ellis-Chadwick, 2019).</w:t>
      </w:r>
    </w:p>
    <w:p w14:paraId="0000003B" w14:textId="77777777" w:rsidR="00FB0E5D" w:rsidRDefault="00FB0E5D">
      <w:pPr>
        <w:spacing w:after="80"/>
        <w:rPr>
          <w:sz w:val="24"/>
          <w:szCs w:val="24"/>
        </w:rPr>
      </w:pPr>
    </w:p>
    <w:p w14:paraId="0000003C" w14:textId="77777777" w:rsidR="00FB0E5D" w:rsidRDefault="006A0805">
      <w:pPr>
        <w:spacing w:after="80"/>
        <w:rPr>
          <w:sz w:val="24"/>
          <w:szCs w:val="24"/>
        </w:rPr>
      </w:pPr>
      <w:r>
        <w:rPr>
          <w:noProof/>
        </w:rPr>
        <w:pict w14:anchorId="14616A99">
          <v:rect id="_x0000_i1028" alt="" style="width:451.3pt;height:.05pt;mso-width-percent:0;mso-height-percent:0;mso-width-percent:0;mso-height-percent:0" o:hralign="center" o:hrstd="t" o:hr="t" fillcolor="#a0a0a0" stroked="f"/>
        </w:pict>
      </w:r>
    </w:p>
    <w:p w14:paraId="0000003D" w14:textId="77777777" w:rsidR="00FB0E5D" w:rsidRDefault="00FB0E5D">
      <w:pPr>
        <w:spacing w:after="80"/>
        <w:rPr>
          <w:sz w:val="24"/>
          <w:szCs w:val="24"/>
        </w:rPr>
      </w:pPr>
    </w:p>
    <w:p w14:paraId="0000003E" w14:textId="77777777" w:rsidR="00FB0E5D" w:rsidRDefault="00000000">
      <w:pPr>
        <w:spacing w:after="80"/>
        <w:rPr>
          <w:b/>
          <w:bCs/>
          <w:sz w:val="27"/>
          <w:szCs w:val="27"/>
        </w:rPr>
      </w:pPr>
      <w:r>
        <w:rPr>
          <w:b/>
          <w:bCs/>
          <w:sz w:val="27"/>
          <w:szCs w:val="27"/>
        </w:rPr>
        <w:t>Question 3d – Are prices made clear? (75 words)</w:t>
      </w:r>
    </w:p>
    <w:p w14:paraId="0000003F" w14:textId="77777777" w:rsidR="00FB0E5D" w:rsidRDefault="00000000">
      <w:pPr>
        <w:spacing w:after="80"/>
        <w:rPr>
          <w:sz w:val="24"/>
          <w:szCs w:val="24"/>
        </w:rPr>
      </w:pPr>
      <w:r>
        <w:rPr>
          <w:sz w:val="24"/>
          <w:szCs w:val="24"/>
        </w:rPr>
        <w:t xml:space="preserve"> A pricing page has all of the prices including single classes, class packs, and memberships and assigns headings to allow quick option comparison, though for some customers the selection might appear somewhat intimidating. Simple descriptions of whom these options serve would improve clarification. Clear pricing information is important in establishing trust among customers and thereby hesitating to book (Gov.uk, 2023).</w:t>
      </w:r>
    </w:p>
    <w:p w14:paraId="00000040" w14:textId="77777777" w:rsidR="00FB0E5D" w:rsidRDefault="00FB0E5D">
      <w:pPr>
        <w:spacing w:after="80"/>
        <w:rPr>
          <w:sz w:val="24"/>
          <w:szCs w:val="24"/>
        </w:rPr>
      </w:pPr>
    </w:p>
    <w:p w14:paraId="00000041" w14:textId="77777777" w:rsidR="00FB0E5D" w:rsidRDefault="006A0805">
      <w:pPr>
        <w:spacing w:after="80"/>
        <w:rPr>
          <w:sz w:val="24"/>
          <w:szCs w:val="24"/>
        </w:rPr>
      </w:pPr>
      <w:r>
        <w:rPr>
          <w:noProof/>
        </w:rPr>
        <w:pict w14:anchorId="7D6DC8D4">
          <v:rect id="_x0000_i1027" alt="" style="width:451.3pt;height:.05pt;mso-width-percent:0;mso-height-percent:0;mso-width-percent:0;mso-height-percent:0" o:hralign="center" o:hrstd="t" o:hr="t" fillcolor="#a0a0a0" stroked="f"/>
        </w:pict>
      </w:r>
    </w:p>
    <w:p w14:paraId="00000042" w14:textId="77777777" w:rsidR="00FB0E5D" w:rsidRDefault="00FB0E5D">
      <w:pPr>
        <w:spacing w:after="80"/>
        <w:rPr>
          <w:sz w:val="24"/>
          <w:szCs w:val="24"/>
        </w:rPr>
      </w:pPr>
    </w:p>
    <w:p w14:paraId="00000043" w14:textId="77777777" w:rsidR="00FB0E5D" w:rsidRDefault="00000000">
      <w:pPr>
        <w:spacing w:after="80"/>
        <w:rPr>
          <w:b/>
          <w:bCs/>
          <w:sz w:val="36"/>
          <w:szCs w:val="36"/>
        </w:rPr>
      </w:pPr>
      <w:r>
        <w:rPr>
          <w:b/>
          <w:bCs/>
          <w:sz w:val="36"/>
          <w:szCs w:val="36"/>
        </w:rPr>
        <w:t>Section 4 – Searchability</w:t>
      </w:r>
    </w:p>
    <w:p w14:paraId="00000044" w14:textId="77777777" w:rsidR="00FB0E5D" w:rsidRDefault="00000000">
      <w:pPr>
        <w:spacing w:after="80"/>
        <w:rPr>
          <w:b/>
          <w:bCs/>
          <w:sz w:val="27"/>
          <w:szCs w:val="27"/>
        </w:rPr>
      </w:pPr>
      <w:r>
        <w:rPr>
          <w:b/>
          <w:bCs/>
          <w:sz w:val="27"/>
          <w:szCs w:val="27"/>
        </w:rPr>
        <w:t>4a – Three words to type into Google</w:t>
      </w:r>
    </w:p>
    <w:p w14:paraId="00000045" w14:textId="77777777" w:rsidR="00FB0E5D" w:rsidRDefault="00000000">
      <w:pPr>
        <w:numPr>
          <w:ilvl w:val="0"/>
          <w:numId w:val="1"/>
        </w:numPr>
        <w:rPr>
          <w:sz w:val="24"/>
          <w:szCs w:val="24"/>
        </w:rPr>
      </w:pPr>
      <w:r>
        <w:rPr>
          <w:sz w:val="24"/>
          <w:szCs w:val="24"/>
        </w:rPr>
        <w:t>Yoga classes Reading</w:t>
      </w:r>
      <w:r>
        <w:rPr>
          <w:sz w:val="24"/>
          <w:szCs w:val="24"/>
        </w:rPr>
        <w:br/>
      </w:r>
    </w:p>
    <w:p w14:paraId="00000046" w14:textId="77777777" w:rsidR="00FB0E5D" w:rsidRDefault="00000000">
      <w:pPr>
        <w:numPr>
          <w:ilvl w:val="0"/>
          <w:numId w:val="1"/>
        </w:numPr>
        <w:rPr>
          <w:sz w:val="24"/>
          <w:szCs w:val="24"/>
        </w:rPr>
      </w:pPr>
      <w:r>
        <w:rPr>
          <w:sz w:val="24"/>
          <w:szCs w:val="24"/>
        </w:rPr>
        <w:lastRenderedPageBreak/>
        <w:t>Yoga studios Reading</w:t>
      </w:r>
      <w:r>
        <w:rPr>
          <w:sz w:val="24"/>
          <w:szCs w:val="24"/>
        </w:rPr>
        <w:br/>
      </w:r>
    </w:p>
    <w:p w14:paraId="00000047" w14:textId="77777777" w:rsidR="00FB0E5D" w:rsidRDefault="00000000">
      <w:pPr>
        <w:numPr>
          <w:ilvl w:val="0"/>
          <w:numId w:val="1"/>
        </w:numPr>
        <w:spacing w:after="80"/>
        <w:rPr>
          <w:sz w:val="24"/>
          <w:szCs w:val="24"/>
        </w:rPr>
      </w:pPr>
      <w:r>
        <w:rPr>
          <w:sz w:val="24"/>
          <w:szCs w:val="24"/>
        </w:rPr>
        <w:t>Yoga teachers Reading</w:t>
      </w:r>
    </w:p>
    <w:p w14:paraId="00000048" w14:textId="77777777" w:rsidR="00FB0E5D" w:rsidRDefault="00FB0E5D">
      <w:pPr>
        <w:spacing w:after="80"/>
        <w:rPr>
          <w:sz w:val="24"/>
          <w:szCs w:val="24"/>
        </w:rPr>
      </w:pPr>
    </w:p>
    <w:p w14:paraId="00000049" w14:textId="77777777" w:rsidR="00FB0E5D" w:rsidRDefault="00000000">
      <w:pPr>
        <w:spacing w:after="80"/>
        <w:rPr>
          <w:b/>
          <w:bCs/>
          <w:sz w:val="27"/>
          <w:szCs w:val="27"/>
        </w:rPr>
      </w:pPr>
      <w:r>
        <w:rPr>
          <w:b/>
          <w:bCs/>
          <w:sz w:val="27"/>
          <w:szCs w:val="27"/>
        </w:rPr>
        <w:t>4b – Does the website appear in the top 10?</w:t>
      </w:r>
    </w:p>
    <w:p w14:paraId="0000004A" w14:textId="77777777" w:rsidR="00FB0E5D" w:rsidRDefault="00000000">
      <w:pPr>
        <w:spacing w:after="80"/>
        <w:rPr>
          <w:sz w:val="24"/>
          <w:szCs w:val="24"/>
        </w:rPr>
      </w:pPr>
      <w:r>
        <w:rPr>
          <w:color w:val="172B4D"/>
          <w:sz w:val="24"/>
          <w:szCs w:val="24"/>
          <w:highlight w:val="white"/>
        </w:rPr>
        <w:t>Yes, when the terms “yoga classes Reading,” “yoga studios Reading,” or “yoga teachers Reading” are searched, Yoga Reading appears on the first page of results. This is likely due to proper local SEO practices and the clear description of business names. Research indicates that high SEO performance was recorded for small businesses' websites for local searches, making things easier for their prospects to find services online (BrightLocal 2023).</w:t>
      </w:r>
    </w:p>
    <w:p w14:paraId="0000004B" w14:textId="77777777" w:rsidR="00FB0E5D" w:rsidRDefault="00FB0E5D">
      <w:pPr>
        <w:spacing w:after="80"/>
        <w:rPr>
          <w:sz w:val="24"/>
          <w:szCs w:val="24"/>
        </w:rPr>
      </w:pPr>
    </w:p>
    <w:p w14:paraId="0000004C" w14:textId="77777777" w:rsidR="00FB0E5D" w:rsidRDefault="006A0805">
      <w:pPr>
        <w:spacing w:after="80"/>
        <w:rPr>
          <w:sz w:val="24"/>
          <w:szCs w:val="24"/>
        </w:rPr>
      </w:pPr>
      <w:r>
        <w:rPr>
          <w:noProof/>
        </w:rPr>
        <w:pict w14:anchorId="00BA2DD3">
          <v:rect id="_x0000_i1026" alt="" style="width:451.3pt;height:.05pt;mso-width-percent:0;mso-height-percent:0;mso-width-percent:0;mso-height-percent:0" o:hralign="center" o:hrstd="t" o:hr="t" fillcolor="#a0a0a0" stroked="f"/>
        </w:pict>
      </w:r>
    </w:p>
    <w:p w14:paraId="0000004D" w14:textId="77777777" w:rsidR="00FB0E5D" w:rsidRDefault="00FB0E5D">
      <w:pPr>
        <w:spacing w:after="80"/>
        <w:rPr>
          <w:sz w:val="24"/>
          <w:szCs w:val="24"/>
        </w:rPr>
      </w:pPr>
    </w:p>
    <w:p w14:paraId="0000004E" w14:textId="77777777" w:rsidR="00FB0E5D" w:rsidRDefault="00000000">
      <w:pPr>
        <w:spacing w:after="80"/>
        <w:rPr>
          <w:b/>
          <w:bCs/>
          <w:sz w:val="36"/>
          <w:szCs w:val="36"/>
        </w:rPr>
      </w:pPr>
      <w:r>
        <w:rPr>
          <w:b/>
          <w:bCs/>
          <w:sz w:val="36"/>
          <w:szCs w:val="36"/>
        </w:rPr>
        <w:t>Section 5 – Reflection and Conclusion</w:t>
      </w:r>
    </w:p>
    <w:p w14:paraId="0000004F" w14:textId="77777777" w:rsidR="00FB0E5D" w:rsidRDefault="00000000">
      <w:pPr>
        <w:spacing w:after="80"/>
        <w:rPr>
          <w:b/>
          <w:bCs/>
          <w:sz w:val="27"/>
          <w:szCs w:val="27"/>
        </w:rPr>
      </w:pPr>
      <w:r>
        <w:rPr>
          <w:b/>
          <w:bCs/>
          <w:sz w:val="27"/>
          <w:szCs w:val="27"/>
        </w:rPr>
        <w:t>Question 5a – Are websites still relevant in modern UK business? (120 words)</w:t>
      </w:r>
    </w:p>
    <w:p w14:paraId="00000050" w14:textId="4550A6AC" w:rsidR="00FB0E5D" w:rsidRDefault="00000000">
      <w:pPr>
        <w:spacing w:after="80"/>
        <w:rPr>
          <w:sz w:val="24"/>
          <w:szCs w:val="24"/>
          <w:highlight w:val="white"/>
        </w:rPr>
      </w:pPr>
      <w:r>
        <w:rPr>
          <w:sz w:val="24"/>
          <w:szCs w:val="24"/>
        </w:rPr>
        <w:t xml:space="preserve"> </w:t>
      </w:r>
      <w:r>
        <w:rPr>
          <w:color w:val="172B4D"/>
          <w:sz w:val="24"/>
          <w:szCs w:val="24"/>
          <w:highlight w:val="white"/>
        </w:rPr>
        <w:t>Websites are very important for businesses in the UK because they are spaces made and controlled by the business.</w:t>
      </w:r>
      <w:r w:rsidR="00ED2DA7">
        <w:rPr>
          <w:color w:val="172B4D"/>
          <w:sz w:val="24"/>
          <w:szCs w:val="24"/>
          <w:highlight w:val="white"/>
        </w:rPr>
        <w:t xml:space="preserve"> </w:t>
      </w:r>
      <w:r>
        <w:rPr>
          <w:color w:val="172B4D"/>
          <w:sz w:val="24"/>
          <w:szCs w:val="24"/>
          <w:highlight w:val="white"/>
        </w:rPr>
        <w:t xml:space="preserve">Social media can be a good thing, but social media sites change very quickly, and this can make it difficult for customers to see them. A website pulls all of these things together into a simple, accessible space, which can help with making decisions. Additionally, a good website builds trust and can help with complying with rules, such as those concerning data and accessibility, which are important </w:t>
      </w:r>
      <w:r w:rsidR="00ED2DA7">
        <w:rPr>
          <w:color w:val="172B4D"/>
          <w:sz w:val="24"/>
          <w:szCs w:val="24"/>
          <w:highlight w:val="white"/>
        </w:rPr>
        <w:t>in regard to</w:t>
      </w:r>
      <w:r>
        <w:rPr>
          <w:color w:val="172B4D"/>
          <w:sz w:val="24"/>
          <w:szCs w:val="24"/>
          <w:highlight w:val="white"/>
        </w:rPr>
        <w:t xml:space="preserve"> legislation such as Ofcom guidelines in 2023 and guidelines on.gov.uk in 2023.</w:t>
      </w:r>
    </w:p>
    <w:p w14:paraId="00000051" w14:textId="77777777" w:rsidR="00FB0E5D" w:rsidRDefault="00FB0E5D">
      <w:pPr>
        <w:spacing w:after="80"/>
        <w:rPr>
          <w:sz w:val="24"/>
          <w:szCs w:val="24"/>
          <w:highlight w:val="white"/>
        </w:rPr>
      </w:pPr>
    </w:p>
    <w:p w14:paraId="00000052" w14:textId="77777777" w:rsidR="00FB0E5D" w:rsidRDefault="006A0805">
      <w:pPr>
        <w:spacing w:after="80"/>
        <w:rPr>
          <w:sz w:val="24"/>
          <w:szCs w:val="24"/>
          <w:highlight w:val="white"/>
        </w:rPr>
      </w:pPr>
      <w:r>
        <w:rPr>
          <w:noProof/>
        </w:rPr>
        <w:pict w14:anchorId="5157E0A2">
          <v:rect id="_x0000_i1025" alt="" style="width:451.3pt;height:.05pt;mso-width-percent:0;mso-height-percent:0;mso-width-percent:0;mso-height-percent:0" o:hralign="center" o:hrstd="t" o:hr="t" fillcolor="#a0a0a0" stroked="f"/>
        </w:pict>
      </w:r>
    </w:p>
    <w:p w14:paraId="00000053" w14:textId="77777777" w:rsidR="00FB0E5D" w:rsidRDefault="00FB0E5D">
      <w:pPr>
        <w:spacing w:after="80"/>
        <w:rPr>
          <w:sz w:val="24"/>
          <w:szCs w:val="24"/>
          <w:highlight w:val="white"/>
        </w:rPr>
      </w:pPr>
    </w:p>
    <w:p w14:paraId="00000054" w14:textId="77777777" w:rsidR="00FB0E5D" w:rsidRDefault="00000000">
      <w:pPr>
        <w:spacing w:after="80"/>
        <w:rPr>
          <w:b/>
          <w:bCs/>
          <w:sz w:val="27"/>
          <w:szCs w:val="27"/>
        </w:rPr>
      </w:pPr>
      <w:r>
        <w:rPr>
          <w:b/>
          <w:bCs/>
          <w:sz w:val="27"/>
          <w:szCs w:val="27"/>
        </w:rPr>
        <w:t>Question 5b – One recommendation to improve the website (120 words)</w:t>
      </w:r>
    </w:p>
    <w:p w14:paraId="00000055" w14:textId="77777777" w:rsidR="00FB0E5D" w:rsidRDefault="00000000">
      <w:pPr>
        <w:spacing w:after="80"/>
        <w:rPr>
          <w:sz w:val="24"/>
          <w:szCs w:val="24"/>
        </w:rPr>
      </w:pPr>
      <w:r>
        <w:rPr>
          <w:sz w:val="24"/>
          <w:szCs w:val="24"/>
        </w:rPr>
        <w:t>It is definitely a good idea to make the booking process more visually attractive, straightforward and user-friendly, and most importantly it should be easy to find it from the home page. A big button "Book a Class" can be the door to a unique page that is properly organized where new users have to make a choice from a very simple set of options like ‘Try a class’, ‘Buy a pass’ or ‘Join a membership’. There would be brief descriptions and a step-by-step guide which would help eliminate the feeling of confusion that is very often the case with those who are new to yoga and are a bit anxious about ​‍​‌‍​‍‌it (Nielsen, 2012).</w:t>
      </w:r>
    </w:p>
    <w:p w14:paraId="00000056" w14:textId="77777777" w:rsidR="00FB0E5D" w:rsidRDefault="00000000">
      <w:pPr>
        <w:spacing w:after="80"/>
        <w:rPr>
          <w:sz w:val="24"/>
          <w:szCs w:val="24"/>
        </w:rPr>
      </w:pPr>
      <w:r>
        <w:rPr>
          <w:sz w:val="24"/>
          <w:szCs w:val="24"/>
        </w:rPr>
        <w:t xml:space="preserve"> </w:t>
      </w:r>
    </w:p>
    <w:p w14:paraId="00000057" w14:textId="77777777" w:rsidR="00FB0E5D" w:rsidRDefault="00000000">
      <w:pPr>
        <w:spacing w:after="80"/>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lastRenderedPageBreak/>
        <w:t>Reference List (Harvard Style)</w:t>
      </w:r>
    </w:p>
    <w:p w14:paraId="00000058" w14:textId="77777777" w:rsidR="00FB0E5D" w:rsidRDefault="00000000">
      <w:pPr>
        <w:spacing w:before="240" w:after="240"/>
      </w:pPr>
      <w:r>
        <w:t>BrightLocal (2023) Local consumer review survey. Available at:</w:t>
      </w:r>
      <w:hyperlink r:id="rId11">
        <w:r>
          <w:t xml:space="preserve"> </w:t>
        </w:r>
      </w:hyperlink>
      <w:hyperlink r:id="rId12">
        <w:r>
          <w:rPr>
            <w:color w:val="1155CC"/>
            <w:u w:val="single"/>
          </w:rPr>
          <w:t>https://www.brightlocal.com</w:t>
        </w:r>
      </w:hyperlink>
      <w:r>
        <w:t xml:space="preserve"> (Accessed: 14 December 2025).</w:t>
      </w:r>
      <w:r>
        <w:br/>
      </w:r>
    </w:p>
    <w:p w14:paraId="00000059" w14:textId="77777777" w:rsidR="00FB0E5D" w:rsidRDefault="00000000">
      <w:pPr>
        <w:spacing w:before="240" w:after="240"/>
      </w:pPr>
      <w:r>
        <w:t>Chaffey, D. and Ellis-Chadwick, F. (2019) Digital marketing. 7th edn. Harlow: Pearson.</w:t>
      </w:r>
      <w:r>
        <w:br/>
      </w:r>
    </w:p>
    <w:p w14:paraId="0000005A" w14:textId="77777777" w:rsidR="00FB0E5D" w:rsidRDefault="00000000">
      <w:pPr>
        <w:spacing w:before="240" w:after="240"/>
      </w:pPr>
      <w:r>
        <w:t>Gov.uk (2023) Digital skills for small businesses. Available at:</w:t>
      </w:r>
      <w:hyperlink r:id="rId13">
        <w:r>
          <w:t xml:space="preserve"> </w:t>
        </w:r>
      </w:hyperlink>
      <w:hyperlink r:id="rId14">
        <w:r>
          <w:rPr>
            <w:color w:val="1155CC"/>
            <w:u w:val="single"/>
          </w:rPr>
          <w:t>https://www.gov.uk</w:t>
        </w:r>
      </w:hyperlink>
      <w:r>
        <w:t xml:space="preserve"> (Accessed: 14 December 2025).</w:t>
      </w:r>
      <w:r>
        <w:br/>
      </w:r>
    </w:p>
    <w:p w14:paraId="0000005B" w14:textId="77777777" w:rsidR="00FB0E5D" w:rsidRDefault="00000000">
      <w:pPr>
        <w:spacing w:before="240" w:after="240"/>
      </w:pPr>
      <w:r>
        <w:t>Nielsen, J. (2012) Usability 101: Introduction to usability. Available at:</w:t>
      </w:r>
      <w:hyperlink r:id="rId15">
        <w:r>
          <w:t xml:space="preserve"> </w:t>
        </w:r>
      </w:hyperlink>
      <w:hyperlink r:id="rId16">
        <w:r>
          <w:rPr>
            <w:color w:val="1155CC"/>
            <w:u w:val="single"/>
          </w:rPr>
          <w:t>https://www.nngroup.com</w:t>
        </w:r>
      </w:hyperlink>
      <w:r>
        <w:t xml:space="preserve"> (Accessed: 14 December 2025).</w:t>
      </w:r>
      <w:r>
        <w:br/>
      </w:r>
    </w:p>
    <w:p w14:paraId="0000005C" w14:textId="77777777" w:rsidR="00FB0E5D" w:rsidRDefault="00000000">
      <w:pPr>
        <w:spacing w:before="240" w:after="240"/>
      </w:pPr>
      <w:r>
        <w:t>Ofcom (2023) Online nation report. Available at:</w:t>
      </w:r>
      <w:hyperlink r:id="rId17">
        <w:r>
          <w:t xml:space="preserve"> </w:t>
        </w:r>
      </w:hyperlink>
      <w:hyperlink r:id="rId18">
        <w:r>
          <w:rPr>
            <w:color w:val="1155CC"/>
            <w:u w:val="single"/>
          </w:rPr>
          <w:t>https://www.ofcom.org.uk</w:t>
        </w:r>
      </w:hyperlink>
      <w:r>
        <w:t xml:space="preserve"> (Accessed: 14 December 2025).</w:t>
      </w:r>
      <w:r>
        <w:br/>
      </w:r>
    </w:p>
    <w:p w14:paraId="0000005D" w14:textId="77777777" w:rsidR="00FB0E5D" w:rsidRDefault="00000000">
      <w:pPr>
        <w:spacing w:before="240" w:after="240"/>
      </w:pPr>
      <w:r>
        <w:t>Yoga Reading (2023) Yoga Reading website. Available at:</w:t>
      </w:r>
      <w:hyperlink r:id="rId19">
        <w:r>
          <w:t xml:space="preserve"> </w:t>
        </w:r>
      </w:hyperlink>
      <w:hyperlink r:id="rId20">
        <w:r>
          <w:rPr>
            <w:color w:val="1155CC"/>
            <w:u w:val="single"/>
          </w:rPr>
          <w:t>https://www.yogareading.co.uk</w:t>
        </w:r>
      </w:hyperlink>
      <w:r>
        <w:t xml:space="preserve"> (Accessed: 14 December 2025).</w:t>
      </w:r>
    </w:p>
    <w:p w14:paraId="0000005E" w14:textId="77777777" w:rsidR="00FB0E5D" w:rsidRDefault="00FB0E5D">
      <w:pPr>
        <w:spacing w:before="240" w:after="240"/>
      </w:pPr>
    </w:p>
    <w:p w14:paraId="0000005F" w14:textId="77777777" w:rsidR="00FB0E5D" w:rsidRDefault="00FB0E5D"/>
    <w:sectPr w:rsidR="00FB0E5D" w:rsidSect="00C77E63">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CEED1" w14:textId="77777777" w:rsidR="006A0805" w:rsidRDefault="006A0805" w:rsidP="00ED2DA7">
      <w:pPr>
        <w:spacing w:line="240" w:lineRule="auto"/>
      </w:pPr>
      <w:r>
        <w:separator/>
      </w:r>
    </w:p>
  </w:endnote>
  <w:endnote w:type="continuationSeparator" w:id="0">
    <w:p w14:paraId="6F0C950B" w14:textId="77777777" w:rsidR="006A0805" w:rsidRDefault="006A0805" w:rsidP="00ED2D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D580125-D07F-054D-A7E4-859A84719FF0}"/>
    <w:embedBold r:id="rId2" w:fontKey="{10A8077D-4E56-B542-A9CB-21A00691C104}"/>
    <w:embedItalic r:id="rId3" w:fontKey="{AC759A75-1F10-7945-B20D-0665A1AF676C}"/>
  </w:font>
  <w:font w:name="Arial">
    <w:panose1 w:val="020B0604020202020204"/>
    <w:charset w:val="00"/>
    <w:family w:val="swiss"/>
    <w:pitch w:val="variable"/>
    <w:sig w:usb0="E0002AFF" w:usb1="C0007843" w:usb2="00000009" w:usb3="00000000" w:csb0="000001FF" w:csb1="00000000"/>
    <w:embedRegular r:id="rId4" w:fontKey="{0E8A83C3-9C81-C840-9E51-B9246F5F9CB4}"/>
    <w:embedBold r:id="rId5" w:fontKey="{FD619D17-21F1-5045-A648-2CC8D4D28BD4}"/>
    <w:embedItalic r:id="rId6" w:fontKey="{8161747F-DAED-F94A-9F40-191747ED263B}"/>
  </w:font>
  <w:font w:name="Cambria">
    <w:panose1 w:val="02040503050406030204"/>
    <w:charset w:val="00"/>
    <w:family w:val="roman"/>
    <w:pitch w:val="variable"/>
    <w:sig w:usb0="E00002FF" w:usb1="400004FF" w:usb2="00000000" w:usb3="00000000" w:csb0="0000019F" w:csb1="00000000"/>
    <w:embedRegular r:id="rId7" w:fontKey="{0ACA342A-725A-2B41-9436-AFB8FA8DDB53}"/>
  </w:font>
  <w:font w:name="Calibri">
    <w:panose1 w:val="020F0502020204030204"/>
    <w:charset w:val="00"/>
    <w:family w:val="swiss"/>
    <w:pitch w:val="variable"/>
    <w:sig w:usb0="E0002AFF" w:usb1="C000247B" w:usb2="00000009" w:usb3="00000000" w:csb0="000001FF" w:csb1="00000000"/>
    <w:embedRegular r:id="rId8" w:fontKey="{7694A591-99E9-334D-9A7F-1EB2EA8685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5F5B3" w14:textId="77777777" w:rsidR="00ED2DA7" w:rsidRDefault="00ED2D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38D6" w14:textId="77777777" w:rsidR="00ED2DA7" w:rsidRDefault="00ED2D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90E8F" w14:textId="77777777" w:rsidR="00ED2DA7" w:rsidRDefault="00ED2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58790" w14:textId="77777777" w:rsidR="006A0805" w:rsidRDefault="006A0805" w:rsidP="00ED2DA7">
      <w:pPr>
        <w:spacing w:line="240" w:lineRule="auto"/>
      </w:pPr>
      <w:r>
        <w:separator/>
      </w:r>
    </w:p>
  </w:footnote>
  <w:footnote w:type="continuationSeparator" w:id="0">
    <w:p w14:paraId="48CB362D" w14:textId="77777777" w:rsidR="006A0805" w:rsidRDefault="006A0805" w:rsidP="00ED2D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3156F" w14:textId="77777777" w:rsidR="00ED2DA7" w:rsidRDefault="00ED2D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D5510" w14:textId="77777777" w:rsidR="00ED2DA7" w:rsidRDefault="00ED2D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A7FDA" w14:textId="77777777" w:rsidR="00ED2DA7" w:rsidRDefault="00ED2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520899"/>
    <w:multiLevelType w:val="multilevel"/>
    <w:tmpl w:val="2948306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12670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E5D"/>
    <w:rsid w:val="006A0805"/>
    <w:rsid w:val="0083320A"/>
    <w:rsid w:val="00C77E63"/>
    <w:rsid w:val="00ED2DA7"/>
    <w:rsid w:val="00FB0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66791"/>
  <w15:docId w15:val="{C9CD1F86-29BD-E747-BC44-81B1AA32B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D2DA7"/>
    <w:pPr>
      <w:tabs>
        <w:tab w:val="center" w:pos="4513"/>
        <w:tab w:val="right" w:pos="9026"/>
      </w:tabs>
      <w:spacing w:line="240" w:lineRule="auto"/>
    </w:pPr>
  </w:style>
  <w:style w:type="character" w:customStyle="1" w:styleId="HeaderChar">
    <w:name w:val="Header Char"/>
    <w:basedOn w:val="DefaultParagraphFont"/>
    <w:link w:val="Header"/>
    <w:uiPriority w:val="99"/>
    <w:rsid w:val="00ED2DA7"/>
  </w:style>
  <w:style w:type="paragraph" w:styleId="Footer">
    <w:name w:val="footer"/>
    <w:basedOn w:val="Normal"/>
    <w:link w:val="FooterChar"/>
    <w:uiPriority w:val="99"/>
    <w:unhideWhenUsed/>
    <w:rsid w:val="00ED2DA7"/>
    <w:pPr>
      <w:tabs>
        <w:tab w:val="center" w:pos="4513"/>
        <w:tab w:val="right" w:pos="9026"/>
      </w:tabs>
      <w:spacing w:line="240" w:lineRule="auto"/>
    </w:pPr>
  </w:style>
  <w:style w:type="character" w:customStyle="1" w:styleId="FooterChar">
    <w:name w:val="Footer Char"/>
    <w:basedOn w:val="DefaultParagraphFont"/>
    <w:link w:val="Footer"/>
    <w:uiPriority w:val="99"/>
    <w:rsid w:val="00ED2DA7"/>
  </w:style>
  <w:style w:type="paragraph" w:styleId="NoSpacing">
    <w:name w:val="No Spacing"/>
    <w:link w:val="NoSpacingChar"/>
    <w:uiPriority w:val="1"/>
    <w:qFormat/>
    <w:rsid w:val="00C77E63"/>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C77E63"/>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 TargetMode="External"/><Relationship Id="rId18" Type="http://schemas.openxmlformats.org/officeDocument/2006/relationships/hyperlink" Target="https://www.ofcom.org.uk"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brightlocal.com" TargetMode="External"/><Relationship Id="rId17" Type="http://schemas.openxmlformats.org/officeDocument/2006/relationships/hyperlink" Target="https://www.ofcom.org.uk"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nngroup.com" TargetMode="External"/><Relationship Id="rId20" Type="http://schemas.openxmlformats.org/officeDocument/2006/relationships/hyperlink" Target="https://www.yogareading.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ghtlocal.co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ngroup.com" TargetMode="External"/><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hyperlink" Target="https://www.yogareading.co.uk" TargetMode="External"/><Relationship Id="rId19" Type="http://schemas.openxmlformats.org/officeDocument/2006/relationships/hyperlink" Target="https://www.yogareading.co.uk" TargetMode="External"/><Relationship Id="rId4" Type="http://schemas.openxmlformats.org/officeDocument/2006/relationships/webSettings" Target="webSettings.xml"/><Relationship Id="rId9" Type="http://schemas.openxmlformats.org/officeDocument/2006/relationships/hyperlink" Target="https://www.yogareading.co.uk" TargetMode="External"/><Relationship Id="rId14" Type="http://schemas.openxmlformats.org/officeDocument/2006/relationships/hyperlink" Target="https://www.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F2DAF4269AC940AC28A6DDA2E9B113"/>
        <w:category>
          <w:name w:val="General"/>
          <w:gallery w:val="placeholder"/>
        </w:category>
        <w:types>
          <w:type w:val="bbPlcHdr"/>
        </w:types>
        <w:behaviors>
          <w:behavior w:val="content"/>
        </w:behaviors>
        <w:guid w:val="{FAB56B52-6FBC-6C46-8A60-B75CD951E22C}"/>
      </w:docPartPr>
      <w:docPartBody>
        <w:p w:rsidR="00000000" w:rsidRDefault="00C26585" w:rsidP="00C26585">
          <w:pPr>
            <w:pStyle w:val="AEF2DAF4269AC940AC28A6DDA2E9B113"/>
          </w:pPr>
          <w:r>
            <w:rPr>
              <w:rFonts w:asciiTheme="majorHAnsi" w:eastAsiaTheme="majorEastAsia" w:hAnsiTheme="majorHAnsi" w:cstheme="majorBidi"/>
              <w:caps/>
              <w:color w:val="156082" w:themeColor="accent1"/>
              <w:sz w:val="80"/>
              <w:szCs w:val="80"/>
            </w:rPr>
            <w:t>[Document title]</w:t>
          </w:r>
        </w:p>
      </w:docPartBody>
    </w:docPart>
    <w:docPart>
      <w:docPartPr>
        <w:name w:val="0DF69D77322D134CAE3F98A66D5BBD50"/>
        <w:category>
          <w:name w:val="General"/>
          <w:gallery w:val="placeholder"/>
        </w:category>
        <w:types>
          <w:type w:val="bbPlcHdr"/>
        </w:types>
        <w:behaviors>
          <w:behavior w:val="content"/>
        </w:behaviors>
        <w:guid w:val="{54C65D83-BBA0-DF4C-BC34-23FCE426FEAF}"/>
      </w:docPartPr>
      <w:docPartBody>
        <w:p w:rsidR="00000000" w:rsidRDefault="00C26585" w:rsidP="00C26585">
          <w:pPr>
            <w:pStyle w:val="0DF69D77322D134CAE3F98A66D5BBD5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585"/>
    <w:rsid w:val="0083320A"/>
    <w:rsid w:val="00B82357"/>
    <w:rsid w:val="00C26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F2DAF4269AC940AC28A6DDA2E9B113">
    <w:name w:val="AEF2DAF4269AC940AC28A6DDA2E9B113"/>
    <w:rsid w:val="00C26585"/>
  </w:style>
  <w:style w:type="paragraph" w:customStyle="1" w:styleId="0DF69D77322D134CAE3F98A66D5BBD50">
    <w:name w:val="0DF69D77322D134CAE3F98A66D5BBD50"/>
    <w:rsid w:val="00C265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1622</Words>
  <Characters>9248</Characters>
  <Application>Microsoft Office Word</Application>
  <DocSecurity>0</DocSecurity>
  <Lines>77</Lines>
  <Paragraphs>21</Paragraphs>
  <ScaleCrop>false</ScaleCrop>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LClm4002 Digital skills portfolio  website evaluation report Yoga reading</dc:title>
  <cp:lastModifiedBy>Ruth Lynn Parino Talavera (2316908)</cp:lastModifiedBy>
  <cp:revision>3</cp:revision>
  <dcterms:created xsi:type="dcterms:W3CDTF">2025-12-15T09:14:00Z</dcterms:created>
  <dcterms:modified xsi:type="dcterms:W3CDTF">2025-12-15T09:34:00Z</dcterms:modified>
</cp:coreProperties>
</file>