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C9818" w14:textId="77777777" w:rsidR="00E95826" w:rsidRDefault="0045476A">
      <w:pPr>
        <w:spacing w:before="120" w:line="240" w:lineRule="auto"/>
        <w:jc w:val="center"/>
        <w:rPr>
          <w:rFonts w:ascii="Times New Roman" w:eastAsia="Calibri" w:hAnsi="Times New Roman"/>
          <w:b/>
          <w:color w:val="1F497D"/>
          <w:sz w:val="22"/>
          <w:szCs w:val="22"/>
        </w:rPr>
      </w:pPr>
      <w:r>
        <w:rPr>
          <w:rFonts w:ascii="Times New Roman" w:eastAsia="Calibri" w:hAnsi="Times New Roman"/>
          <w:b/>
          <w:color w:val="1F497D"/>
          <w:sz w:val="22"/>
          <w:szCs w:val="22"/>
        </w:rPr>
        <w:t>Prevention of and Preparation for Civil Emergencies</w:t>
      </w:r>
    </w:p>
    <w:p w14:paraId="2A13AED5" w14:textId="77777777" w:rsidR="00E95826" w:rsidRDefault="0045476A">
      <w:pPr>
        <w:spacing w:before="120" w:line="240" w:lineRule="auto"/>
        <w:jc w:val="center"/>
        <w:rPr>
          <w:rFonts w:ascii="Times New Roman" w:eastAsia="Calibri" w:hAnsi="Times New Roman"/>
          <w:b/>
          <w:color w:val="1F497D"/>
          <w:sz w:val="22"/>
          <w:szCs w:val="22"/>
        </w:rPr>
      </w:pPr>
      <w:r>
        <w:rPr>
          <w:rFonts w:ascii="Times New Roman" w:eastAsia="Calibri" w:hAnsi="Times New Roman"/>
          <w:b/>
          <w:color w:val="1F497D"/>
          <w:sz w:val="22"/>
          <w:szCs w:val="22"/>
        </w:rPr>
        <w:t>Victoria Clarke 2320176</w:t>
      </w:r>
    </w:p>
    <w:p w14:paraId="5026DA40" w14:textId="77777777" w:rsidR="00E95826" w:rsidRDefault="0045476A">
      <w:pPr>
        <w:spacing w:before="120" w:line="240" w:lineRule="auto"/>
        <w:jc w:val="center"/>
      </w:pPr>
      <w:r>
        <w:rPr>
          <w:rFonts w:ascii="Times New Roman" w:eastAsia="Calibri" w:hAnsi="Times New Roman"/>
          <w:b/>
          <w:color w:val="1F497D"/>
          <w:sz w:val="22"/>
          <w:szCs w:val="22"/>
        </w:rPr>
        <w:t>Module 3 (Part 1)</w:t>
      </w:r>
    </w:p>
    <w:p w14:paraId="7D8F9DEA" w14:textId="77777777" w:rsidR="00E95826" w:rsidRDefault="00E95826">
      <w:pPr>
        <w:spacing w:after="0" w:line="240" w:lineRule="auto"/>
        <w:rPr>
          <w:rFonts w:ascii="Times New Roman" w:eastAsia="Times New Roman" w:hAnsi="Times New Roman"/>
          <w:kern w:val="0"/>
          <w:lang w:eastAsia="en-GB"/>
        </w:rPr>
      </w:pPr>
    </w:p>
    <w:p w14:paraId="09AA23F4" w14:textId="6537FDF5" w:rsidR="00E95826" w:rsidRDefault="00E2509F">
      <w:pPr>
        <w:spacing w:after="0" w:line="240" w:lineRule="auto"/>
      </w:pPr>
      <w:r>
        <w:rPr>
          <w:rFonts w:ascii="Times New Roman" w:eastAsia="Times New Roman" w:hAnsi="Times New Roman"/>
          <w:kern w:val="0"/>
          <w:lang w:eastAsia="en-GB"/>
        </w:rPr>
        <w:t>As per the Civil Contingencies Act (</w:t>
      </w:r>
      <w:hyperlink w:anchor="_Carwyn_Jones_(2018)." w:history="1">
        <w:r w:rsidRPr="002A0FCD">
          <w:rPr>
            <w:rStyle w:val="Hyperlink"/>
            <w:rFonts w:ascii="Times New Roman" w:eastAsia="Times New Roman" w:hAnsi="Times New Roman"/>
            <w:kern w:val="0"/>
            <w:lang w:eastAsia="en-GB"/>
          </w:rPr>
          <w:t>2004, p4</w:t>
        </w:r>
      </w:hyperlink>
      <w:r>
        <w:rPr>
          <w:rFonts w:ascii="Times New Roman" w:eastAsia="Times New Roman" w:hAnsi="Times New Roman"/>
          <w:kern w:val="0"/>
          <w:lang w:eastAsia="en-GB"/>
        </w:rPr>
        <w:t xml:space="preserve">), </w:t>
      </w:r>
      <w:r w:rsidR="0045476A">
        <w:rPr>
          <w:rFonts w:ascii="Times New Roman" w:eastAsia="Times New Roman" w:hAnsi="Times New Roman"/>
          <w:kern w:val="0"/>
          <w:lang w:eastAsia="en-GB"/>
        </w:rPr>
        <w:t>Category 1 responder organisations categorised under the Civil Contingencies Act 2004 have a duty to train and exercise as part of the duty to have emergency response plans in place</w:t>
      </w:r>
      <w:r>
        <w:rPr>
          <w:rFonts w:ascii="Times New Roman" w:eastAsia="Times New Roman" w:hAnsi="Times New Roman"/>
          <w:kern w:val="0"/>
          <w:lang w:eastAsia="en-GB"/>
        </w:rPr>
        <w:t>.</w:t>
      </w:r>
      <w:r w:rsidR="0045476A">
        <w:rPr>
          <w:rFonts w:ascii="Times New Roman" w:eastAsia="Times New Roman" w:hAnsi="Times New Roman"/>
          <w:kern w:val="0"/>
          <w:lang w:eastAsia="en-GB"/>
        </w:rPr>
        <w:t xml:space="preserve"> Whilst this essay focuses on the requirement under the Civil Contingencies Act 2004, several category 1 responders noted within the Civil Contingencies Act 2004 also have duties to train and exercise emergency response plans within </w:t>
      </w:r>
      <w:r w:rsidR="00A014FE">
        <w:rPr>
          <w:rFonts w:ascii="Times New Roman" w:eastAsia="Times New Roman" w:hAnsi="Times New Roman"/>
          <w:kern w:val="0"/>
          <w:lang w:eastAsia="en-GB"/>
        </w:rPr>
        <w:t xml:space="preserve">UK legislation and statutory instruments </w:t>
      </w:r>
      <w:r w:rsidR="0045476A">
        <w:rPr>
          <w:rFonts w:ascii="Times New Roman" w:eastAsia="Times New Roman" w:hAnsi="Times New Roman"/>
          <w:kern w:val="0"/>
          <w:lang w:eastAsia="en-GB"/>
        </w:rPr>
        <w:t xml:space="preserve">such as the </w:t>
      </w:r>
      <w:bookmarkStart w:id="0" w:name="_Hlk181374405"/>
      <w:r w:rsidR="0045476A">
        <w:rPr>
          <w:rFonts w:ascii="Times New Roman" w:eastAsia="Times New Roman" w:hAnsi="Times New Roman"/>
          <w:kern w:val="0"/>
          <w:lang w:eastAsia="en-GB"/>
        </w:rPr>
        <w:t xml:space="preserve">Control of Major Accident Hazards (COMAH) Regulations </w:t>
      </w:r>
      <w:r>
        <w:rPr>
          <w:rFonts w:ascii="Times New Roman" w:eastAsia="Times New Roman" w:hAnsi="Times New Roman"/>
          <w:kern w:val="0"/>
          <w:lang w:eastAsia="en-GB"/>
        </w:rPr>
        <w:t>(</w:t>
      </w:r>
      <w:hyperlink w:anchor="_The_Control_of" w:history="1">
        <w:r w:rsidR="0045476A" w:rsidRPr="00A84B44">
          <w:rPr>
            <w:rStyle w:val="Hyperlink"/>
            <w:rFonts w:ascii="Times New Roman" w:eastAsia="Times New Roman" w:hAnsi="Times New Roman"/>
            <w:kern w:val="0"/>
            <w:lang w:eastAsia="en-GB"/>
          </w:rPr>
          <w:t>2015</w:t>
        </w:r>
      </w:hyperlink>
      <w:r>
        <w:rPr>
          <w:rFonts w:ascii="Times New Roman" w:eastAsia="Times New Roman" w:hAnsi="Times New Roman"/>
          <w:kern w:val="0"/>
          <w:lang w:eastAsia="en-GB"/>
        </w:rPr>
        <w:t>)</w:t>
      </w:r>
      <w:bookmarkEnd w:id="0"/>
      <w:r w:rsidR="0045476A">
        <w:rPr>
          <w:rFonts w:ascii="Times New Roman" w:eastAsia="Times New Roman" w:hAnsi="Times New Roman"/>
          <w:kern w:val="0"/>
          <w:lang w:eastAsia="en-GB"/>
        </w:rPr>
        <w:t xml:space="preserve">, Radiation (Emergency Preparedness and Public Information) (REPPIR) Regulations </w:t>
      </w:r>
      <w:r>
        <w:rPr>
          <w:rFonts w:ascii="Times New Roman" w:eastAsia="Times New Roman" w:hAnsi="Times New Roman"/>
          <w:kern w:val="0"/>
          <w:lang w:eastAsia="en-GB"/>
        </w:rPr>
        <w:t>(</w:t>
      </w:r>
      <w:hyperlink w:anchor="_The_Radiation_(Emergency" w:history="1">
        <w:r w:rsidR="0045476A" w:rsidRPr="00A84B44">
          <w:rPr>
            <w:rStyle w:val="Hyperlink"/>
            <w:rFonts w:ascii="Times New Roman" w:eastAsia="Times New Roman" w:hAnsi="Times New Roman"/>
            <w:kern w:val="0"/>
            <w:lang w:eastAsia="en-GB"/>
          </w:rPr>
          <w:t>2019</w:t>
        </w:r>
      </w:hyperlink>
      <w:r>
        <w:rPr>
          <w:rFonts w:ascii="Times New Roman" w:eastAsia="Times New Roman" w:hAnsi="Times New Roman"/>
          <w:kern w:val="0"/>
          <w:lang w:eastAsia="en-GB"/>
        </w:rPr>
        <w:t>)</w:t>
      </w:r>
      <w:r w:rsidR="0045476A">
        <w:rPr>
          <w:rFonts w:ascii="Times New Roman" w:eastAsia="Times New Roman" w:hAnsi="Times New Roman"/>
          <w:kern w:val="0"/>
          <w:lang w:eastAsia="en-GB"/>
        </w:rPr>
        <w:t xml:space="preserve"> and Health and Safety Act </w:t>
      </w:r>
      <w:r>
        <w:rPr>
          <w:rFonts w:ascii="Times New Roman" w:eastAsia="Times New Roman" w:hAnsi="Times New Roman"/>
          <w:kern w:val="0"/>
          <w:lang w:eastAsia="en-GB"/>
        </w:rPr>
        <w:t>(</w:t>
      </w:r>
      <w:hyperlink w:anchor="_The_Health_and" w:history="1">
        <w:r w:rsidR="0045476A" w:rsidRPr="00A84B44">
          <w:rPr>
            <w:rStyle w:val="Hyperlink"/>
            <w:rFonts w:ascii="Times New Roman" w:eastAsia="Times New Roman" w:hAnsi="Times New Roman"/>
            <w:kern w:val="0"/>
            <w:lang w:eastAsia="en-GB"/>
          </w:rPr>
          <w:t>1974</w:t>
        </w:r>
      </w:hyperlink>
      <w:r>
        <w:rPr>
          <w:rFonts w:ascii="Times New Roman" w:eastAsia="Times New Roman" w:hAnsi="Times New Roman"/>
          <w:kern w:val="0"/>
          <w:lang w:eastAsia="en-GB"/>
        </w:rPr>
        <w:t>)</w:t>
      </w:r>
      <w:r w:rsidR="0045476A">
        <w:rPr>
          <w:rFonts w:ascii="Times New Roman" w:eastAsia="Times New Roman" w:hAnsi="Times New Roman"/>
          <w:kern w:val="0"/>
          <w:lang w:eastAsia="en-GB"/>
        </w:rPr>
        <w:t>.</w:t>
      </w:r>
    </w:p>
    <w:p w14:paraId="5F320A8D" w14:textId="77777777" w:rsidR="00E95826" w:rsidRDefault="00E95826">
      <w:pPr>
        <w:spacing w:after="0" w:line="240" w:lineRule="auto"/>
        <w:rPr>
          <w:rFonts w:ascii="Times New Roman" w:eastAsia="Times New Roman" w:hAnsi="Times New Roman"/>
          <w:kern w:val="0"/>
          <w:lang w:eastAsia="en-GB"/>
        </w:rPr>
      </w:pPr>
    </w:p>
    <w:p w14:paraId="24AD3965" w14:textId="712EE829" w:rsidR="00677FC2" w:rsidRDefault="00A11CE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 xml:space="preserve">To appreciate our </w:t>
      </w:r>
      <w:r w:rsidR="0045476A">
        <w:rPr>
          <w:rFonts w:ascii="Times New Roman" w:eastAsia="Times New Roman" w:hAnsi="Times New Roman"/>
          <w:kern w:val="0"/>
          <w:lang w:eastAsia="en-GB"/>
        </w:rPr>
        <w:t xml:space="preserve">obligation regarding training and exercising, it is essential to first address another statutory responsibility outlined in the </w:t>
      </w:r>
      <w:r w:rsidR="00E2509F">
        <w:rPr>
          <w:rFonts w:ascii="Times New Roman" w:eastAsia="Times New Roman" w:hAnsi="Times New Roman"/>
          <w:kern w:val="0"/>
          <w:lang w:eastAsia="en-GB"/>
        </w:rPr>
        <w:t>Civil Contingencies Act (</w:t>
      </w:r>
      <w:hyperlink w:anchor="_Carwyn_Jones_(2018)." w:history="1">
        <w:r w:rsidR="00E2509F" w:rsidRPr="00A84B44">
          <w:rPr>
            <w:rStyle w:val="Hyperlink"/>
            <w:rFonts w:ascii="Times New Roman" w:eastAsia="Times New Roman" w:hAnsi="Times New Roman"/>
            <w:kern w:val="0"/>
            <w:lang w:eastAsia="en-GB"/>
          </w:rPr>
          <w:t>2004</w:t>
        </w:r>
      </w:hyperlink>
      <w:r w:rsidR="00E2509F">
        <w:rPr>
          <w:rFonts w:ascii="Times New Roman" w:eastAsia="Times New Roman" w:hAnsi="Times New Roman"/>
          <w:kern w:val="0"/>
          <w:lang w:eastAsia="en-GB"/>
        </w:rPr>
        <w:t>)</w:t>
      </w:r>
      <w:r w:rsidR="0045476A">
        <w:rPr>
          <w:rFonts w:ascii="Times New Roman" w:eastAsia="Times New Roman" w:hAnsi="Times New Roman"/>
          <w:kern w:val="0"/>
          <w:lang w:eastAsia="en-GB"/>
        </w:rPr>
        <w:t xml:space="preserve">. </w:t>
      </w:r>
      <w:r w:rsidR="00E2509F">
        <w:rPr>
          <w:rFonts w:ascii="Times New Roman" w:eastAsia="Times New Roman" w:hAnsi="Times New Roman"/>
          <w:kern w:val="0"/>
          <w:lang w:eastAsia="en-GB"/>
        </w:rPr>
        <w:t>Civil Contingencies Act (</w:t>
      </w:r>
      <w:hyperlink w:anchor="_Carwyn_Jones_(2018)." w:history="1">
        <w:r w:rsidR="00E2509F" w:rsidRPr="00A84B44">
          <w:rPr>
            <w:rStyle w:val="Hyperlink"/>
            <w:rFonts w:ascii="Times New Roman" w:eastAsia="Times New Roman" w:hAnsi="Times New Roman"/>
            <w:kern w:val="0"/>
            <w:lang w:eastAsia="en-GB"/>
          </w:rPr>
          <w:t>2004</w:t>
        </w:r>
        <w:r w:rsidR="00A94FA2" w:rsidRPr="00A84B44">
          <w:rPr>
            <w:rStyle w:val="Hyperlink"/>
            <w:rFonts w:ascii="Times New Roman" w:eastAsia="Times New Roman" w:hAnsi="Times New Roman"/>
            <w:kern w:val="0"/>
            <w:lang w:eastAsia="en-GB"/>
          </w:rPr>
          <w:t>, p2</w:t>
        </w:r>
      </w:hyperlink>
      <w:r w:rsidR="00E2509F">
        <w:rPr>
          <w:rFonts w:ascii="Times New Roman" w:eastAsia="Times New Roman" w:hAnsi="Times New Roman"/>
          <w:kern w:val="0"/>
          <w:lang w:eastAsia="en-GB"/>
        </w:rPr>
        <w:t>)</w:t>
      </w:r>
      <w:r w:rsidR="00A94FA2">
        <w:rPr>
          <w:rFonts w:ascii="Times New Roman" w:eastAsia="Times New Roman" w:hAnsi="Times New Roman"/>
          <w:kern w:val="0"/>
          <w:lang w:eastAsia="en-GB"/>
        </w:rPr>
        <w:t xml:space="preserve"> </w:t>
      </w:r>
      <w:r w:rsidR="0045476A">
        <w:rPr>
          <w:rFonts w:ascii="Times New Roman" w:eastAsia="Times New Roman" w:hAnsi="Times New Roman"/>
          <w:kern w:val="0"/>
          <w:lang w:eastAsia="en-GB"/>
        </w:rPr>
        <w:t xml:space="preserve">mandates that Category 1 Responders identify potential threats and hazards that could harm the civil community, infrastructure, and environment within their designated geographical area. </w:t>
      </w:r>
    </w:p>
    <w:p w14:paraId="505D7080" w14:textId="77777777" w:rsidR="00677FC2" w:rsidRDefault="00677FC2">
      <w:pPr>
        <w:spacing w:after="0" w:line="240" w:lineRule="auto"/>
        <w:rPr>
          <w:rFonts w:ascii="Times New Roman" w:eastAsia="Times New Roman" w:hAnsi="Times New Roman"/>
          <w:kern w:val="0"/>
          <w:lang w:eastAsia="en-GB"/>
        </w:rPr>
      </w:pPr>
    </w:p>
    <w:p w14:paraId="61FC4CA3" w14:textId="6AC8BA5D" w:rsidR="00677FC2" w:rsidRPr="006105D8"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Subsequently, they are required to establish comprehensive emergency plans to mitigate the identified threats and hazards</w:t>
      </w:r>
      <w:r w:rsidR="00E2509F">
        <w:rPr>
          <w:rFonts w:ascii="Times New Roman" w:eastAsia="Times New Roman" w:hAnsi="Times New Roman"/>
          <w:kern w:val="0"/>
          <w:lang w:eastAsia="en-GB"/>
        </w:rPr>
        <w:t>.</w:t>
      </w:r>
      <w:r w:rsidR="00E2509F">
        <w:rPr>
          <w:rStyle w:val="Hyperlink"/>
          <w:rFonts w:ascii="Times New Roman" w:eastAsia="Times New Roman" w:hAnsi="Times New Roman"/>
          <w:kern w:val="0"/>
          <w:lang w:eastAsia="en-GB"/>
        </w:rPr>
        <w:t xml:space="preserve"> </w:t>
      </w:r>
      <w:r w:rsidR="006105D8">
        <w:rPr>
          <w:rFonts w:ascii="Times New Roman" w:eastAsia="Times New Roman" w:hAnsi="Times New Roman"/>
          <w:kern w:val="0"/>
          <w:lang w:eastAsia="en-GB"/>
        </w:rPr>
        <w:t>These</w:t>
      </w:r>
      <w:r w:rsidR="006105D8" w:rsidRPr="006105D8">
        <w:rPr>
          <w:rFonts w:ascii="Times New Roman" w:eastAsia="Times New Roman" w:hAnsi="Times New Roman"/>
          <w:kern w:val="0"/>
          <w:lang w:eastAsia="en-GB"/>
        </w:rPr>
        <w:t xml:space="preserve"> plans are employed to designate roles and responsibilities to particul</w:t>
      </w:r>
      <w:r w:rsidR="006105D8">
        <w:rPr>
          <w:rFonts w:ascii="Times New Roman" w:eastAsia="Times New Roman" w:hAnsi="Times New Roman"/>
          <w:kern w:val="0"/>
          <w:lang w:eastAsia="en-GB"/>
        </w:rPr>
        <w:t>ar individuals within and outside an organis</w:t>
      </w:r>
      <w:r w:rsidR="006105D8" w:rsidRPr="006105D8">
        <w:rPr>
          <w:rFonts w:ascii="Times New Roman" w:eastAsia="Times New Roman" w:hAnsi="Times New Roman"/>
          <w:kern w:val="0"/>
          <w:lang w:eastAsia="en-GB"/>
        </w:rPr>
        <w:t>ation during the response to an emergenc</w:t>
      </w:r>
      <w:r w:rsidR="006105D8">
        <w:rPr>
          <w:rFonts w:ascii="Times New Roman" w:eastAsia="Times New Roman" w:hAnsi="Times New Roman"/>
          <w:kern w:val="0"/>
          <w:lang w:eastAsia="en-GB"/>
        </w:rPr>
        <w:t>y</w:t>
      </w:r>
      <w:r w:rsidR="0052768B">
        <w:rPr>
          <w:rFonts w:ascii="Times New Roman" w:eastAsia="Times New Roman" w:hAnsi="Times New Roman"/>
          <w:kern w:val="0"/>
          <w:lang w:eastAsia="en-GB"/>
        </w:rPr>
        <w:t xml:space="preserve"> (</w:t>
      </w:r>
      <w:hyperlink w:anchor="_Cabinet_Office,_(2024)." w:history="1">
        <w:r w:rsidR="0052768B" w:rsidRPr="0052768B">
          <w:rPr>
            <w:rStyle w:val="Hyperlink"/>
            <w:rFonts w:ascii="Times New Roman" w:eastAsia="Times New Roman" w:hAnsi="Times New Roman"/>
            <w:kern w:val="0"/>
            <w:lang w:eastAsia="en-GB"/>
          </w:rPr>
          <w:t>Cabinet Office, 2013, p15</w:t>
        </w:r>
      </w:hyperlink>
      <w:r w:rsidR="0052768B">
        <w:rPr>
          <w:rFonts w:ascii="Times New Roman" w:eastAsia="Times New Roman" w:hAnsi="Times New Roman"/>
          <w:kern w:val="0"/>
          <w:lang w:eastAsia="en-GB"/>
        </w:rPr>
        <w:t xml:space="preserve">). Additionally they delineate </w:t>
      </w:r>
      <w:r>
        <w:rPr>
          <w:rFonts w:ascii="Times New Roman" w:eastAsia="Times New Roman" w:hAnsi="Times New Roman"/>
          <w:kern w:val="0"/>
          <w:lang w:eastAsia="en-GB"/>
        </w:rPr>
        <w:t xml:space="preserve">the specific actions that the organisation will undertake in response to an emergency, </w:t>
      </w:r>
      <w:r w:rsidR="001E7CE6">
        <w:rPr>
          <w:rFonts w:ascii="Times New Roman" w:eastAsia="Times New Roman" w:hAnsi="Times New Roman"/>
          <w:kern w:val="0"/>
          <w:lang w:eastAsia="en-GB"/>
        </w:rPr>
        <w:t>which quoted</w:t>
      </w:r>
      <w:r w:rsidR="00677FC2">
        <w:rPr>
          <w:rFonts w:ascii="Times New Roman" w:eastAsia="Times New Roman" w:hAnsi="Times New Roman"/>
          <w:kern w:val="0"/>
          <w:lang w:eastAsia="en-GB"/>
        </w:rPr>
        <w:t xml:space="preserve"> within the </w:t>
      </w:r>
      <w:r w:rsidR="001E7CE6">
        <w:rPr>
          <w:rFonts w:ascii="Times New Roman" w:eastAsia="Times New Roman" w:hAnsi="Times New Roman"/>
          <w:kern w:val="0"/>
          <w:lang w:eastAsia="en-GB"/>
        </w:rPr>
        <w:t>(</w:t>
      </w:r>
      <w:hyperlink w:anchor="_Cabinet_Office,_(2006_1" w:history="1">
        <w:r w:rsidR="001E7CE6" w:rsidRPr="001E7CE6">
          <w:rPr>
            <w:rStyle w:val="Hyperlink"/>
            <w:rFonts w:ascii="Times New Roman" w:eastAsia="Times New Roman" w:hAnsi="Times New Roman"/>
            <w:kern w:val="0"/>
            <w:lang w:eastAsia="en-GB"/>
          </w:rPr>
          <w:t>Cabinet Office, 2012, p2</w:t>
        </w:r>
      </w:hyperlink>
      <w:r w:rsidR="001E7CE6">
        <w:rPr>
          <w:rFonts w:ascii="Times New Roman" w:eastAsia="Times New Roman" w:hAnsi="Times New Roman"/>
          <w:kern w:val="0"/>
          <w:lang w:eastAsia="en-GB"/>
        </w:rPr>
        <w:t xml:space="preserve">) </w:t>
      </w:r>
      <w:r w:rsidR="00677FC2">
        <w:rPr>
          <w:rFonts w:ascii="Times New Roman" w:eastAsia="Times New Roman" w:hAnsi="Times New Roman"/>
          <w:kern w:val="0"/>
          <w:lang w:eastAsia="en-GB"/>
        </w:rPr>
        <w:t>aids in:</w:t>
      </w:r>
    </w:p>
    <w:p w14:paraId="16D99FCC" w14:textId="77777777" w:rsidR="00677FC2" w:rsidRDefault="00677FC2">
      <w:pPr>
        <w:spacing w:after="0" w:line="240" w:lineRule="auto"/>
        <w:rPr>
          <w:rFonts w:ascii="Times New Roman" w:eastAsia="Times New Roman" w:hAnsi="Times New Roman"/>
          <w:kern w:val="0"/>
          <w:lang w:eastAsia="en-GB"/>
        </w:rPr>
      </w:pPr>
    </w:p>
    <w:p w14:paraId="6B11B6D2" w14:textId="487C2E77" w:rsidR="00677FC2" w:rsidRDefault="0045476A" w:rsidP="001E7CE6">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 xml:space="preserve"> </w:t>
      </w:r>
      <w:r w:rsidR="00A014FE">
        <w:rPr>
          <w:rFonts w:ascii="Times New Roman" w:eastAsia="Times New Roman" w:hAnsi="Times New Roman"/>
          <w:kern w:val="0"/>
          <w:lang w:eastAsia="en-GB"/>
        </w:rPr>
        <w:t>“</w:t>
      </w:r>
      <w:r w:rsidR="001E7CE6" w:rsidRPr="001E7CE6">
        <w:rPr>
          <w:rFonts w:ascii="Times New Roman" w:eastAsia="Times New Roman" w:hAnsi="Times New Roman"/>
          <w:kern w:val="0"/>
          <w:lang w:eastAsia="en-GB"/>
        </w:rPr>
        <w:t>reducing, controllin</w:t>
      </w:r>
      <w:r w:rsidR="001E7CE6">
        <w:rPr>
          <w:rFonts w:ascii="Times New Roman" w:eastAsia="Times New Roman" w:hAnsi="Times New Roman"/>
          <w:kern w:val="0"/>
          <w:lang w:eastAsia="en-GB"/>
        </w:rPr>
        <w:t xml:space="preserve">g or mitigating the effects of </w:t>
      </w:r>
      <w:r w:rsidR="001E7CE6" w:rsidRPr="001E7CE6">
        <w:rPr>
          <w:rFonts w:ascii="Times New Roman" w:eastAsia="Times New Roman" w:hAnsi="Times New Roman"/>
          <w:kern w:val="0"/>
          <w:lang w:eastAsia="en-GB"/>
        </w:rPr>
        <w:t>emergencies</w:t>
      </w:r>
      <w:r w:rsidR="0052768B">
        <w:rPr>
          <w:rFonts w:ascii="Times New Roman" w:eastAsia="Times New Roman" w:hAnsi="Times New Roman"/>
          <w:kern w:val="0"/>
          <w:lang w:eastAsia="en-GB"/>
        </w:rPr>
        <w:t>”.</w:t>
      </w:r>
    </w:p>
    <w:p w14:paraId="71279346" w14:textId="5844F2CD" w:rsidR="00A014FE" w:rsidRDefault="00A014FE">
      <w:pPr>
        <w:spacing w:after="0" w:line="240" w:lineRule="auto"/>
        <w:rPr>
          <w:rFonts w:ascii="Times New Roman" w:eastAsia="Times New Roman" w:hAnsi="Times New Roman"/>
          <w:kern w:val="0"/>
          <w:lang w:eastAsia="en-GB"/>
        </w:rPr>
      </w:pPr>
    </w:p>
    <w:p w14:paraId="41B94E81" w14:textId="6A35DDA2" w:rsidR="00E95826" w:rsidRDefault="00A014FE">
      <w:pPr>
        <w:spacing w:after="0" w:line="240" w:lineRule="auto"/>
      </w:pPr>
      <w:r>
        <w:rPr>
          <w:rFonts w:ascii="Times New Roman" w:eastAsia="Times New Roman" w:hAnsi="Times New Roman"/>
          <w:kern w:val="0"/>
          <w:lang w:eastAsia="en-GB"/>
        </w:rPr>
        <w:t>As per the Civil Contingencies Act (</w:t>
      </w:r>
      <w:hyperlink w:anchor="_Carwyn_Jones_(2018)." w:history="1">
        <w:r w:rsidRPr="00677FC2">
          <w:rPr>
            <w:rStyle w:val="Hyperlink"/>
            <w:rFonts w:ascii="Times New Roman" w:eastAsia="Times New Roman" w:hAnsi="Times New Roman"/>
            <w:kern w:val="0"/>
            <w:lang w:eastAsia="en-GB"/>
          </w:rPr>
          <w:t>2004, p 4</w:t>
        </w:r>
      </w:hyperlink>
      <w:r>
        <w:rPr>
          <w:rFonts w:ascii="Times New Roman" w:eastAsia="Times New Roman" w:hAnsi="Times New Roman"/>
          <w:kern w:val="0"/>
          <w:lang w:eastAsia="en-GB"/>
        </w:rPr>
        <w:t>), emergency plans must contain provisions for train</w:t>
      </w:r>
      <w:r w:rsidR="00A049CE">
        <w:rPr>
          <w:rFonts w:ascii="Times New Roman" w:eastAsia="Times New Roman" w:hAnsi="Times New Roman"/>
          <w:kern w:val="0"/>
          <w:lang w:eastAsia="en-GB"/>
        </w:rPr>
        <w:t>ing of employees and undertake</w:t>
      </w:r>
      <w:r>
        <w:rPr>
          <w:rFonts w:ascii="Times New Roman" w:eastAsia="Times New Roman" w:hAnsi="Times New Roman"/>
          <w:kern w:val="0"/>
          <w:lang w:eastAsia="en-GB"/>
        </w:rPr>
        <w:t xml:space="preserve"> exercising. As such, i</w:t>
      </w:r>
      <w:r w:rsidR="0045476A">
        <w:rPr>
          <w:rFonts w:ascii="Times New Roman" w:eastAsia="Times New Roman" w:hAnsi="Times New Roman"/>
          <w:kern w:val="0"/>
          <w:lang w:eastAsia="en-GB"/>
        </w:rPr>
        <w:t>t is the responsibility of category 1 responders to deliver and support training and exercise provisions in accordance with these emergency response plans (</w:t>
      </w:r>
      <w:hyperlink w:anchor="_Carwyn_Jones_(2018)." w:history="1">
        <w:r w:rsidR="0045476A">
          <w:rPr>
            <w:rStyle w:val="Hyperlink"/>
            <w:rFonts w:ascii="Times New Roman" w:eastAsia="Times New Roman" w:hAnsi="Times New Roman"/>
            <w:kern w:val="0"/>
            <w:lang w:eastAsia="en-GB"/>
          </w:rPr>
          <w:t>Civil Contingencies Act</w:t>
        </w:r>
        <w:r>
          <w:rPr>
            <w:rStyle w:val="Hyperlink"/>
            <w:rFonts w:ascii="Times New Roman" w:eastAsia="Times New Roman" w:hAnsi="Times New Roman"/>
            <w:kern w:val="0"/>
            <w:lang w:eastAsia="en-GB"/>
          </w:rPr>
          <w:t>,</w:t>
        </w:r>
        <w:r w:rsidR="0045476A">
          <w:rPr>
            <w:rStyle w:val="Hyperlink"/>
            <w:rFonts w:ascii="Times New Roman" w:eastAsia="Times New Roman" w:hAnsi="Times New Roman"/>
            <w:kern w:val="0"/>
            <w:lang w:eastAsia="en-GB"/>
          </w:rPr>
          <w:t xml:space="preserve"> 2004,</w:t>
        </w:r>
        <w:r>
          <w:rPr>
            <w:rStyle w:val="Hyperlink"/>
            <w:rFonts w:ascii="Times New Roman" w:eastAsia="Times New Roman" w:hAnsi="Times New Roman"/>
            <w:kern w:val="0"/>
            <w:lang w:eastAsia="en-GB"/>
          </w:rPr>
          <w:t xml:space="preserve"> p4</w:t>
        </w:r>
        <w:r w:rsidR="0045476A">
          <w:rPr>
            <w:rStyle w:val="Hyperlink"/>
            <w:rFonts w:ascii="Times New Roman" w:eastAsia="Times New Roman" w:hAnsi="Times New Roman"/>
            <w:kern w:val="0"/>
            <w:lang w:eastAsia="en-GB"/>
          </w:rPr>
          <w:t>).</w:t>
        </w:r>
      </w:hyperlink>
      <w:r w:rsidR="0045476A">
        <w:rPr>
          <w:rFonts w:ascii="Times New Roman" w:eastAsia="Times New Roman" w:hAnsi="Times New Roman"/>
          <w:kern w:val="0"/>
          <w:lang w:eastAsia="en-GB"/>
        </w:rPr>
        <w:t xml:space="preserve"> The obligation to train and conduct exercises based on established plans rests exclusively with category 1 responders. However, category 2 </w:t>
      </w:r>
      <w:r w:rsidR="00096A67">
        <w:rPr>
          <w:rFonts w:ascii="Times New Roman" w:eastAsia="Times New Roman" w:hAnsi="Times New Roman"/>
          <w:kern w:val="0"/>
          <w:lang w:eastAsia="en-GB"/>
        </w:rPr>
        <w:t>responders</w:t>
      </w:r>
      <w:r w:rsidR="0045476A">
        <w:rPr>
          <w:rFonts w:ascii="Times New Roman" w:eastAsia="Times New Roman" w:hAnsi="Times New Roman"/>
          <w:kern w:val="0"/>
          <w:lang w:eastAsia="en-GB"/>
        </w:rPr>
        <w:t xml:space="preserve"> are required by law to </w:t>
      </w:r>
      <w:r w:rsidR="00D276A0">
        <w:rPr>
          <w:rFonts w:ascii="Times New Roman" w:eastAsia="Times New Roman" w:hAnsi="Times New Roman"/>
          <w:kern w:val="0"/>
          <w:lang w:eastAsia="en-GB"/>
        </w:rPr>
        <w:t>assist</w:t>
      </w:r>
      <w:r w:rsidR="0045476A">
        <w:rPr>
          <w:rFonts w:ascii="Times New Roman" w:eastAsia="Times New Roman" w:hAnsi="Times New Roman"/>
          <w:kern w:val="0"/>
          <w:lang w:eastAsia="en-GB"/>
        </w:rPr>
        <w:t xml:space="preserve"> category 1 responders in the areas of planning</w:t>
      </w:r>
      <w:r w:rsidR="00D276A0">
        <w:rPr>
          <w:rFonts w:ascii="Times New Roman" w:eastAsia="Times New Roman" w:hAnsi="Times New Roman"/>
          <w:kern w:val="0"/>
          <w:lang w:eastAsia="en-GB"/>
        </w:rPr>
        <w:t>, exercise</w:t>
      </w:r>
      <w:r w:rsidR="0045476A">
        <w:rPr>
          <w:rFonts w:ascii="Times New Roman" w:eastAsia="Times New Roman" w:hAnsi="Times New Roman"/>
          <w:kern w:val="0"/>
          <w:lang w:eastAsia="en-GB"/>
        </w:rPr>
        <w:t xml:space="preserve"> and training (</w:t>
      </w:r>
      <w:hyperlink w:anchor="_Cabinet_Office,_(2006" w:history="1">
        <w:r w:rsidR="0045476A">
          <w:rPr>
            <w:rStyle w:val="Hyperlink"/>
            <w:rFonts w:ascii="Times New Roman" w:eastAsia="Times New Roman" w:hAnsi="Times New Roman"/>
            <w:kern w:val="0"/>
            <w:lang w:eastAsia="en-GB"/>
          </w:rPr>
          <w:t xml:space="preserve">Cabinet Office, 2012, </w:t>
        </w:r>
        <w:r w:rsidR="00D276A0">
          <w:rPr>
            <w:rStyle w:val="Hyperlink"/>
            <w:rFonts w:ascii="Times New Roman" w:eastAsia="Times New Roman" w:hAnsi="Times New Roman"/>
            <w:kern w:val="0"/>
            <w:lang w:eastAsia="en-GB"/>
          </w:rPr>
          <w:t>p22-24</w:t>
        </w:r>
        <w:r w:rsidR="0045476A">
          <w:rPr>
            <w:rStyle w:val="Hyperlink"/>
            <w:rFonts w:ascii="Times New Roman" w:eastAsia="Times New Roman" w:hAnsi="Times New Roman"/>
            <w:kern w:val="0"/>
            <w:lang w:eastAsia="en-GB"/>
          </w:rPr>
          <w:t>).</w:t>
        </w:r>
      </w:hyperlink>
      <w:r w:rsidR="0045476A">
        <w:rPr>
          <w:rFonts w:ascii="Times New Roman" w:eastAsia="Times New Roman" w:hAnsi="Times New Roman"/>
          <w:kern w:val="0"/>
          <w:lang w:eastAsia="en-GB"/>
        </w:rPr>
        <w:t xml:space="preserve"> Additionally, statutory regulations stipulate that training and exercis</w:t>
      </w:r>
      <w:r w:rsidR="00D276A0">
        <w:rPr>
          <w:rFonts w:ascii="Times New Roman" w:eastAsia="Times New Roman" w:hAnsi="Times New Roman"/>
          <w:kern w:val="0"/>
          <w:lang w:eastAsia="en-GB"/>
        </w:rPr>
        <w:t>ing</w:t>
      </w:r>
      <w:r w:rsidR="0045476A">
        <w:rPr>
          <w:rFonts w:ascii="Times New Roman" w:eastAsia="Times New Roman" w:hAnsi="Times New Roman"/>
          <w:kern w:val="0"/>
          <w:lang w:eastAsia="en-GB"/>
        </w:rPr>
        <w:t xml:space="preserve"> opportunities must be accessible to all individuals involved in the execution of emergency and business continuity plans, including contractors and voluntary services, among others</w:t>
      </w:r>
      <w:r w:rsidR="00D276A0">
        <w:rPr>
          <w:rFonts w:ascii="Times New Roman" w:eastAsia="Times New Roman" w:hAnsi="Times New Roman"/>
          <w:kern w:val="0"/>
          <w:lang w:eastAsia="en-GB"/>
        </w:rPr>
        <w:t xml:space="preserve">, </w:t>
      </w:r>
      <w:r w:rsidR="00460FCA">
        <w:rPr>
          <w:rFonts w:ascii="Times New Roman" w:eastAsia="Times New Roman" w:hAnsi="Times New Roman"/>
          <w:kern w:val="0"/>
          <w:lang w:eastAsia="en-GB"/>
        </w:rPr>
        <w:t>where they have roles within plans</w:t>
      </w:r>
      <w:r w:rsidR="0045476A">
        <w:rPr>
          <w:rFonts w:ascii="Times New Roman" w:eastAsia="Times New Roman" w:hAnsi="Times New Roman"/>
          <w:kern w:val="0"/>
          <w:lang w:eastAsia="en-GB"/>
        </w:rPr>
        <w:t xml:space="preserve"> (</w:t>
      </w:r>
      <w:hyperlink w:anchor="_Cabinet_Office,_(2006_1" w:history="1">
        <w:r w:rsidR="0045476A" w:rsidRPr="005648CA">
          <w:rPr>
            <w:rStyle w:val="Hyperlink"/>
            <w:rFonts w:ascii="Times New Roman" w:eastAsia="Times New Roman" w:hAnsi="Times New Roman"/>
            <w:kern w:val="0"/>
            <w:lang w:eastAsia="en-GB"/>
          </w:rPr>
          <w:t>Cabinet Office, 2012</w:t>
        </w:r>
        <w:r w:rsidR="005648CA" w:rsidRPr="005648CA">
          <w:rPr>
            <w:rStyle w:val="Hyperlink"/>
            <w:rFonts w:ascii="Times New Roman" w:eastAsia="Times New Roman" w:hAnsi="Times New Roman"/>
            <w:kern w:val="0"/>
            <w:lang w:eastAsia="en-GB"/>
          </w:rPr>
          <w:t>, p15-16</w:t>
        </w:r>
      </w:hyperlink>
      <w:r w:rsidR="0045476A">
        <w:rPr>
          <w:rFonts w:ascii="Times New Roman" w:eastAsia="Times New Roman" w:hAnsi="Times New Roman"/>
          <w:kern w:val="0"/>
          <w:lang w:eastAsia="en-GB"/>
        </w:rPr>
        <w:t>).</w:t>
      </w:r>
    </w:p>
    <w:p w14:paraId="7D058DFD" w14:textId="77777777" w:rsidR="00E95826" w:rsidRDefault="00E95826">
      <w:pPr>
        <w:spacing w:after="0" w:line="240" w:lineRule="auto"/>
        <w:rPr>
          <w:rFonts w:ascii="Times New Roman" w:eastAsia="Times New Roman" w:hAnsi="Times New Roman"/>
          <w:kern w:val="0"/>
          <w:lang w:eastAsia="en-GB"/>
        </w:rPr>
      </w:pPr>
    </w:p>
    <w:p w14:paraId="59252F06" w14:textId="669352FA" w:rsidR="00E95826" w:rsidRDefault="0045476A">
      <w:pPr>
        <w:spacing w:after="0" w:line="240" w:lineRule="auto"/>
      </w:pPr>
      <w:r>
        <w:rPr>
          <w:rFonts w:ascii="Times New Roman" w:eastAsia="Times New Roman" w:hAnsi="Times New Roman"/>
          <w:kern w:val="0"/>
          <w:lang w:eastAsia="en-GB"/>
        </w:rPr>
        <w:t>Training for individuals involved in the plans, including both statutory and non-statutory organisations, can be effectively accomplished by developing and executing a comprehensive and rigorou</w:t>
      </w:r>
      <w:r w:rsidR="004C4003">
        <w:rPr>
          <w:rFonts w:ascii="Times New Roman" w:eastAsia="Times New Roman" w:hAnsi="Times New Roman"/>
          <w:kern w:val="0"/>
          <w:lang w:eastAsia="en-GB"/>
        </w:rPr>
        <w:t xml:space="preserve">s training and exercise programme </w:t>
      </w:r>
      <w:r>
        <w:rPr>
          <w:rFonts w:ascii="Times New Roman" w:eastAsia="Times New Roman" w:hAnsi="Times New Roman"/>
          <w:kern w:val="0"/>
          <w:lang w:eastAsia="en-GB"/>
        </w:rPr>
        <w:t>(</w:t>
      </w:r>
      <w:hyperlink w:anchor="_Emergency_Planning_College._1" w:history="1">
        <w:r w:rsidRPr="008326C3">
          <w:rPr>
            <w:rStyle w:val="Hyperlink"/>
            <w:rFonts w:ascii="Times New Roman" w:eastAsia="Times New Roman" w:hAnsi="Times New Roman"/>
            <w:kern w:val="0"/>
            <w:lang w:eastAsia="en-GB"/>
          </w:rPr>
          <w:t>Emergency Planning College, 2017</w:t>
        </w:r>
        <w:r w:rsidR="008326C3" w:rsidRPr="008326C3">
          <w:rPr>
            <w:rStyle w:val="Hyperlink"/>
            <w:rFonts w:ascii="Times New Roman" w:eastAsia="Times New Roman" w:hAnsi="Times New Roman"/>
            <w:kern w:val="0"/>
            <w:lang w:eastAsia="en-GB"/>
          </w:rPr>
          <w:t>, p3</w:t>
        </w:r>
      </w:hyperlink>
      <w:r>
        <w:rPr>
          <w:rFonts w:ascii="Times New Roman" w:eastAsia="Times New Roman" w:hAnsi="Times New Roman"/>
          <w:kern w:val="0"/>
          <w:lang w:eastAsia="en-GB"/>
        </w:rPr>
        <w:t xml:space="preserve">). This </w:t>
      </w:r>
      <w:r w:rsidR="004C4003">
        <w:rPr>
          <w:rFonts w:ascii="Times New Roman" w:eastAsia="Times New Roman" w:hAnsi="Times New Roman"/>
          <w:kern w:val="0"/>
          <w:lang w:eastAsia="en-GB"/>
        </w:rPr>
        <w:t>programme</w:t>
      </w:r>
      <w:r>
        <w:rPr>
          <w:rFonts w:ascii="Times New Roman" w:eastAsia="Times New Roman" w:hAnsi="Times New Roman"/>
          <w:kern w:val="0"/>
          <w:lang w:eastAsia="en-GB"/>
        </w:rPr>
        <w:t xml:space="preserve"> is designed to ensure that every person assigned a specific role, and responsibility within an emergency response plan receives the necessary training and </w:t>
      </w:r>
      <w:r w:rsidR="007773B4">
        <w:rPr>
          <w:rFonts w:ascii="Times New Roman" w:eastAsia="Times New Roman" w:hAnsi="Times New Roman"/>
          <w:kern w:val="0"/>
          <w:lang w:eastAsia="en-GB"/>
        </w:rPr>
        <w:t xml:space="preserve">is </w:t>
      </w:r>
      <w:r w:rsidR="007773B4" w:rsidRPr="007773B4">
        <w:rPr>
          <w:rFonts w:ascii="Times New Roman" w:eastAsia="Times New Roman" w:hAnsi="Times New Roman"/>
          <w:kern w:val="0"/>
          <w:lang w:eastAsia="en-GB"/>
        </w:rPr>
        <w:t>sufficiently</w:t>
      </w:r>
      <w:r w:rsidR="007773B4">
        <w:rPr>
          <w:rFonts w:ascii="Times New Roman" w:eastAsia="Times New Roman" w:hAnsi="Times New Roman"/>
          <w:kern w:val="0"/>
          <w:lang w:eastAsia="en-GB"/>
        </w:rPr>
        <w:t xml:space="preserve"> prepared </w:t>
      </w:r>
      <w:r>
        <w:rPr>
          <w:rFonts w:ascii="Times New Roman" w:eastAsia="Times New Roman" w:hAnsi="Times New Roman"/>
          <w:kern w:val="0"/>
          <w:lang w:eastAsia="en-GB"/>
        </w:rPr>
        <w:t>to perform their duties during an emergency (</w:t>
      </w:r>
      <w:hyperlink w:anchor="_Cabinet_Office,_(2006_1" w:history="1">
        <w:r w:rsidR="00A94FA2" w:rsidRPr="00A94FA2">
          <w:rPr>
            <w:rStyle w:val="Hyperlink"/>
            <w:rFonts w:ascii="Times New Roman" w:eastAsia="Times New Roman" w:hAnsi="Times New Roman"/>
            <w:kern w:val="0"/>
            <w:lang w:eastAsia="en-GB"/>
          </w:rPr>
          <w:t>Cabinet Office, 2012, p15</w:t>
        </w:r>
        <w:r w:rsidRPr="00A94FA2">
          <w:rPr>
            <w:rStyle w:val="Hyperlink"/>
            <w:rFonts w:ascii="Times New Roman" w:eastAsia="Times New Roman" w:hAnsi="Times New Roman"/>
            <w:kern w:val="0"/>
            <w:lang w:eastAsia="en-GB"/>
          </w:rPr>
          <w:t>).</w:t>
        </w:r>
      </w:hyperlink>
    </w:p>
    <w:p w14:paraId="0289ECCC" w14:textId="77777777" w:rsidR="00E95826" w:rsidRDefault="00E95826">
      <w:pPr>
        <w:spacing w:after="0" w:line="240" w:lineRule="auto"/>
        <w:rPr>
          <w:rFonts w:ascii="Times New Roman" w:eastAsia="Times New Roman" w:hAnsi="Times New Roman"/>
          <w:kern w:val="0"/>
          <w:lang w:eastAsia="en-GB"/>
        </w:rPr>
      </w:pPr>
    </w:p>
    <w:p w14:paraId="4780D033" w14:textId="3F29FD88" w:rsidR="00A94FA2" w:rsidRDefault="00B7206D">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lastRenderedPageBreak/>
        <w:t xml:space="preserve">The Emergency Preparedness </w:t>
      </w:r>
      <w:r w:rsidR="00A94FA2">
        <w:rPr>
          <w:rFonts w:ascii="Times New Roman" w:eastAsia="Times New Roman" w:hAnsi="Times New Roman"/>
          <w:kern w:val="0"/>
          <w:lang w:eastAsia="en-GB"/>
        </w:rPr>
        <w:t>(</w:t>
      </w:r>
      <w:hyperlink w:anchor="_Cabinet_Office,_(2006_1" w:history="1">
        <w:r w:rsidRPr="00677FC2">
          <w:rPr>
            <w:rStyle w:val="Hyperlink"/>
            <w:rFonts w:ascii="Times New Roman" w:eastAsia="Times New Roman" w:hAnsi="Times New Roman"/>
            <w:kern w:val="0"/>
            <w:lang w:eastAsia="en-GB"/>
          </w:rPr>
          <w:t>20</w:t>
        </w:r>
        <w:r w:rsidR="00A94FA2" w:rsidRPr="00677FC2">
          <w:rPr>
            <w:rStyle w:val="Hyperlink"/>
            <w:rFonts w:ascii="Times New Roman" w:eastAsia="Times New Roman" w:hAnsi="Times New Roman"/>
            <w:kern w:val="0"/>
            <w:lang w:eastAsia="en-GB"/>
          </w:rPr>
          <w:t>12, p15</w:t>
        </w:r>
      </w:hyperlink>
      <w:r w:rsidR="000A4022">
        <w:rPr>
          <w:rFonts w:ascii="Times New Roman" w:eastAsia="Times New Roman" w:hAnsi="Times New Roman"/>
          <w:kern w:val="0"/>
          <w:lang w:eastAsia="en-GB"/>
        </w:rPr>
        <w:t xml:space="preserve">) </w:t>
      </w:r>
      <w:r w:rsidR="000A4022" w:rsidRPr="000A4022">
        <w:rPr>
          <w:rFonts w:ascii="Times New Roman" w:eastAsia="Times New Roman" w:hAnsi="Times New Roman"/>
          <w:kern w:val="0"/>
          <w:lang w:eastAsia="en-GB"/>
        </w:rPr>
        <w:t>guidance</w:t>
      </w:r>
      <w:r w:rsidR="00A94FA2">
        <w:rPr>
          <w:rFonts w:ascii="Times New Roman" w:eastAsia="Times New Roman" w:hAnsi="Times New Roman"/>
          <w:kern w:val="0"/>
          <w:lang w:eastAsia="en-GB"/>
        </w:rPr>
        <w:t xml:space="preserve"> mandates that </w:t>
      </w:r>
      <w:r w:rsidR="00892D33">
        <w:rPr>
          <w:rFonts w:ascii="Times New Roman" w:eastAsia="Times New Roman" w:hAnsi="Times New Roman"/>
          <w:kern w:val="0"/>
          <w:lang w:eastAsia="en-GB"/>
        </w:rPr>
        <w:t>t</w:t>
      </w:r>
      <w:r w:rsidR="0045476A">
        <w:rPr>
          <w:rFonts w:ascii="Times New Roman" w:eastAsia="Times New Roman" w:hAnsi="Times New Roman"/>
          <w:kern w:val="0"/>
          <w:lang w:eastAsia="en-GB"/>
        </w:rPr>
        <w:t xml:space="preserve">raining serves as the cornerstone of learning, enabling individuals to acquire and retain knowledge, skills, and abilities applicable in both practical exercises and real-life situations. </w:t>
      </w:r>
    </w:p>
    <w:p w14:paraId="6830B21F" w14:textId="77777777" w:rsidR="00A94FA2" w:rsidRDefault="00A94FA2">
      <w:pPr>
        <w:spacing w:after="0" w:line="240" w:lineRule="auto"/>
        <w:rPr>
          <w:rFonts w:ascii="Times New Roman" w:eastAsia="Times New Roman" w:hAnsi="Times New Roman"/>
          <w:kern w:val="0"/>
          <w:lang w:eastAsia="en-GB"/>
        </w:rPr>
      </w:pPr>
    </w:p>
    <w:p w14:paraId="46DD2BA7" w14:textId="2CE8BE37" w:rsidR="00D90582" w:rsidRDefault="00A851B7" w:rsidP="00D90582">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 xml:space="preserve">The NHS England guidance </w:t>
      </w:r>
      <w:hyperlink w:anchor="_NHS_England_(2022)_2" w:history="1">
        <w:r>
          <w:rPr>
            <w:rStyle w:val="Hyperlink"/>
            <w:rFonts w:ascii="Times New Roman" w:eastAsia="Times New Roman" w:hAnsi="Times New Roman"/>
            <w:kern w:val="0"/>
            <w:lang w:eastAsia="en-GB"/>
          </w:rPr>
          <w:t>(</w:t>
        </w:r>
        <w:r w:rsidR="008326C3" w:rsidRPr="008326C3">
          <w:rPr>
            <w:rStyle w:val="Hyperlink"/>
            <w:rFonts w:ascii="Times New Roman" w:eastAsia="Times New Roman" w:hAnsi="Times New Roman"/>
            <w:kern w:val="0"/>
            <w:lang w:eastAsia="en-GB"/>
          </w:rPr>
          <w:t>2022, p30)</w:t>
        </w:r>
      </w:hyperlink>
      <w:r w:rsidR="0045476A" w:rsidRPr="008326C3">
        <w:rPr>
          <w:rFonts w:ascii="Times New Roman" w:eastAsia="Times New Roman" w:hAnsi="Times New Roman"/>
          <w:kern w:val="0"/>
          <w:lang w:eastAsia="en-GB"/>
        </w:rPr>
        <w:t xml:space="preserve"> </w:t>
      </w:r>
      <w:r w:rsidR="00D75FF4">
        <w:rPr>
          <w:rFonts w:ascii="Times New Roman" w:eastAsia="Times New Roman" w:hAnsi="Times New Roman"/>
          <w:kern w:val="0"/>
          <w:lang w:eastAsia="en-GB"/>
        </w:rPr>
        <w:t xml:space="preserve">quote </w:t>
      </w:r>
      <w:r w:rsidR="00D90582">
        <w:rPr>
          <w:rFonts w:ascii="Times New Roman" w:eastAsia="Times New Roman" w:hAnsi="Times New Roman"/>
          <w:kern w:val="0"/>
          <w:lang w:eastAsia="en-GB"/>
        </w:rPr>
        <w:t>training and exercises as</w:t>
      </w:r>
      <w:r>
        <w:rPr>
          <w:rFonts w:ascii="Times New Roman" w:eastAsia="Times New Roman" w:hAnsi="Times New Roman"/>
          <w:kern w:val="0"/>
          <w:lang w:eastAsia="en-GB"/>
        </w:rPr>
        <w:t xml:space="preserve"> a:</w:t>
      </w:r>
    </w:p>
    <w:p w14:paraId="33B12D2C" w14:textId="77777777" w:rsidR="00D90582" w:rsidRPr="00D90582" w:rsidRDefault="00D90582" w:rsidP="00D90582">
      <w:pPr>
        <w:spacing w:after="0" w:line="240" w:lineRule="auto"/>
        <w:rPr>
          <w:rFonts w:ascii="Times New Roman" w:eastAsia="Times New Roman" w:hAnsi="Times New Roman"/>
          <w:kern w:val="0"/>
          <w:lang w:eastAsia="en-GB"/>
        </w:rPr>
      </w:pPr>
    </w:p>
    <w:p w14:paraId="2DE086DA" w14:textId="79C93C53" w:rsidR="00D90582" w:rsidRPr="00D90582" w:rsidRDefault="00D90582" w:rsidP="00D90582">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w:t>
      </w:r>
      <w:r w:rsidRPr="00D90582">
        <w:rPr>
          <w:rFonts w:ascii="Times New Roman" w:eastAsia="Times New Roman" w:hAnsi="Times New Roman"/>
          <w:kern w:val="0"/>
          <w:lang w:eastAsia="en-GB"/>
        </w:rPr>
        <w:t xml:space="preserve">fundamental element of embedding resilience within organisations as part of the cycle </w:t>
      </w:r>
    </w:p>
    <w:p w14:paraId="17471C47" w14:textId="03F97346" w:rsidR="00D90582" w:rsidRDefault="00D90582" w:rsidP="00D90582">
      <w:pPr>
        <w:spacing w:after="0" w:line="240" w:lineRule="auto"/>
      </w:pPr>
      <w:r>
        <w:rPr>
          <w:rFonts w:ascii="Times New Roman" w:eastAsia="Times New Roman" w:hAnsi="Times New Roman"/>
          <w:kern w:val="0"/>
          <w:lang w:eastAsia="en-GB"/>
        </w:rPr>
        <w:t>of emergency planning”</w:t>
      </w:r>
      <w:r w:rsidR="00A11CEA">
        <w:rPr>
          <w:rFonts w:ascii="Times New Roman" w:eastAsia="Times New Roman" w:hAnsi="Times New Roman"/>
          <w:kern w:val="0"/>
          <w:lang w:eastAsia="en-GB"/>
        </w:rPr>
        <w:t>.</w:t>
      </w:r>
    </w:p>
    <w:p w14:paraId="527F47D4" w14:textId="2E5FBC84" w:rsidR="00E95826" w:rsidRDefault="0045476A">
      <w:pPr>
        <w:spacing w:after="0" w:line="240" w:lineRule="auto"/>
      </w:pPr>
      <w:r>
        <w:rPr>
          <w:rFonts w:ascii="Times New Roman" w:eastAsia="Times New Roman" w:hAnsi="Times New Roman"/>
          <w:kern w:val="0"/>
          <w:shd w:val="clear" w:color="auto" w:fill="FFFF00"/>
          <w:lang w:eastAsia="en-GB"/>
        </w:rPr>
        <w:t xml:space="preserve">  </w:t>
      </w:r>
    </w:p>
    <w:p w14:paraId="17F14115" w14:textId="2C5246B8" w:rsidR="00A851B7" w:rsidRPr="00A851B7" w:rsidRDefault="00A851B7" w:rsidP="00A851B7">
      <w:pPr>
        <w:spacing w:after="0" w:line="240" w:lineRule="auto"/>
        <w:rPr>
          <w:rFonts w:ascii="Times New Roman" w:eastAsia="Times New Roman" w:hAnsi="Times New Roman"/>
          <w:kern w:val="0"/>
          <w:lang w:eastAsia="en-GB"/>
        </w:rPr>
      </w:pPr>
      <w:r w:rsidRPr="00A851B7">
        <w:rPr>
          <w:rFonts w:ascii="Times New Roman" w:eastAsia="Times New Roman" w:hAnsi="Times New Roman"/>
          <w:kern w:val="0"/>
          <w:lang w:eastAsia="en-GB"/>
        </w:rPr>
        <w:t>The design of the training program will differ for each individual, depending on t</w:t>
      </w:r>
      <w:r>
        <w:rPr>
          <w:rFonts w:ascii="Times New Roman" w:eastAsia="Times New Roman" w:hAnsi="Times New Roman"/>
          <w:kern w:val="0"/>
          <w:lang w:eastAsia="en-GB"/>
        </w:rPr>
        <w:t>heir position within the organis</w:t>
      </w:r>
      <w:r w:rsidRPr="00A851B7">
        <w:rPr>
          <w:rFonts w:ascii="Times New Roman" w:eastAsia="Times New Roman" w:hAnsi="Times New Roman"/>
          <w:kern w:val="0"/>
          <w:lang w:eastAsia="en-GB"/>
        </w:rPr>
        <w:t>ation's command structure. This tailored approach ensures that personnel receive the appropriate strategic, tactical, and oper</w:t>
      </w:r>
      <w:r>
        <w:rPr>
          <w:rFonts w:ascii="Times New Roman" w:eastAsia="Times New Roman" w:hAnsi="Times New Roman"/>
          <w:kern w:val="0"/>
          <w:lang w:eastAsia="en-GB"/>
        </w:rPr>
        <w:t>ational training essential for understanding</w:t>
      </w:r>
      <w:r w:rsidRPr="00A851B7">
        <w:rPr>
          <w:rFonts w:ascii="Times New Roman" w:eastAsia="Times New Roman" w:hAnsi="Times New Roman"/>
          <w:kern w:val="0"/>
          <w:lang w:eastAsia="en-GB"/>
        </w:rPr>
        <w:t xml:space="preserve"> how their roles fit into the emergency response framework (</w:t>
      </w:r>
      <w:hyperlink w:anchor="_JESIP_(2024)._Joint_1" w:history="1">
        <w:r w:rsidRPr="00A851B7">
          <w:rPr>
            <w:rStyle w:val="Hyperlink"/>
            <w:rFonts w:ascii="Times New Roman" w:eastAsia="Times New Roman" w:hAnsi="Times New Roman"/>
            <w:kern w:val="0"/>
            <w:lang w:eastAsia="en-GB"/>
          </w:rPr>
          <w:t>JESIP, 2024, p. 8-9</w:t>
        </w:r>
      </w:hyperlink>
      <w:r w:rsidRPr="00A851B7">
        <w:rPr>
          <w:rFonts w:ascii="Times New Roman" w:eastAsia="Times New Roman" w:hAnsi="Times New Roman"/>
          <w:kern w:val="0"/>
          <w:lang w:eastAsia="en-GB"/>
        </w:rPr>
        <w:t>).</w:t>
      </w:r>
    </w:p>
    <w:p w14:paraId="50B50248" w14:textId="3703524E" w:rsidR="00E95826" w:rsidRDefault="00E95826">
      <w:pPr>
        <w:spacing w:after="0" w:line="240" w:lineRule="auto"/>
        <w:rPr>
          <w:rFonts w:ascii="Times New Roman" w:eastAsia="Times New Roman" w:hAnsi="Times New Roman"/>
          <w:kern w:val="0"/>
          <w:shd w:val="clear" w:color="auto" w:fill="FFFF00"/>
          <w:lang w:eastAsia="en-GB"/>
        </w:rPr>
      </w:pPr>
    </w:p>
    <w:p w14:paraId="4DA965FC" w14:textId="34FD2294" w:rsidR="002C57D4" w:rsidRDefault="002C57D4">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The Emergency Response and Recovery (</w:t>
      </w:r>
      <w:hyperlink w:anchor="_Cabinet_Office,_(2010" w:history="1">
        <w:r w:rsidRPr="00B7206D">
          <w:rPr>
            <w:rStyle w:val="Hyperlink"/>
            <w:rFonts w:ascii="Times New Roman" w:eastAsia="Times New Roman" w:hAnsi="Times New Roman"/>
            <w:kern w:val="0"/>
            <w:lang w:eastAsia="en-GB"/>
          </w:rPr>
          <w:t xml:space="preserve"> 2</w:t>
        </w:r>
        <w:bookmarkStart w:id="1" w:name="_Hlt181725225"/>
        <w:r w:rsidRPr="00B7206D">
          <w:rPr>
            <w:rStyle w:val="Hyperlink"/>
            <w:rFonts w:ascii="Times New Roman" w:eastAsia="Times New Roman" w:hAnsi="Times New Roman"/>
            <w:kern w:val="0"/>
            <w:lang w:eastAsia="en-GB"/>
          </w:rPr>
          <w:t>0</w:t>
        </w:r>
        <w:bookmarkEnd w:id="1"/>
        <w:r w:rsidRPr="00B7206D">
          <w:rPr>
            <w:rStyle w:val="Hyperlink"/>
            <w:rFonts w:ascii="Times New Roman" w:eastAsia="Times New Roman" w:hAnsi="Times New Roman"/>
            <w:kern w:val="0"/>
            <w:lang w:eastAsia="en-GB"/>
          </w:rPr>
          <w:t>13, p26</w:t>
        </w:r>
      </w:hyperlink>
      <w:r w:rsidR="00F52810">
        <w:rPr>
          <w:rFonts w:ascii="Times New Roman" w:eastAsia="Times New Roman" w:hAnsi="Times New Roman"/>
          <w:kern w:val="0"/>
          <w:lang w:eastAsia="en-GB"/>
        </w:rPr>
        <w:t xml:space="preserve">) </w:t>
      </w:r>
      <w:r>
        <w:rPr>
          <w:rFonts w:ascii="Times New Roman" w:eastAsia="Times New Roman" w:hAnsi="Times New Roman"/>
          <w:kern w:val="0"/>
          <w:lang w:eastAsia="en-GB"/>
        </w:rPr>
        <w:t xml:space="preserve"> guidance indicates that</w:t>
      </w:r>
      <w:r w:rsidR="0045476A">
        <w:rPr>
          <w:rFonts w:ascii="Times New Roman" w:eastAsia="Times New Roman" w:hAnsi="Times New Roman"/>
          <w:kern w:val="0"/>
          <w:lang w:eastAsia="en-GB"/>
        </w:rPr>
        <w:t xml:space="preserve"> significant incident response may necessitate the involvement of numerous per</w:t>
      </w:r>
      <w:r w:rsidR="00190089">
        <w:rPr>
          <w:rFonts w:ascii="Times New Roman" w:eastAsia="Times New Roman" w:hAnsi="Times New Roman"/>
          <w:kern w:val="0"/>
          <w:lang w:eastAsia="en-GB"/>
        </w:rPr>
        <w:t>sonnel from various services</w:t>
      </w:r>
      <w:r w:rsidR="0045476A">
        <w:rPr>
          <w:rFonts w:ascii="Times New Roman" w:eastAsia="Times New Roman" w:hAnsi="Times New Roman"/>
          <w:kern w:val="0"/>
          <w:lang w:eastAsia="en-GB"/>
        </w:rPr>
        <w:t xml:space="preserve"> within an organisation, as well as from multiple partner agencies Therefore, it is essential to establish a clear understanding of who needs training and what training resources are necessary to develop and sustain the skills, knowledge, and capabilities of those individuals (</w:t>
      </w:r>
      <w:hyperlink w:anchor="_UK_Resilience_Academy,_1" w:history="1">
        <w:r w:rsidR="005619DD" w:rsidRPr="005619DD">
          <w:rPr>
            <w:rStyle w:val="Hyperlink"/>
            <w:rFonts w:ascii="Times New Roman" w:eastAsia="Times New Roman" w:hAnsi="Times New Roman"/>
            <w:kern w:val="0"/>
            <w:lang w:eastAsia="en-GB"/>
          </w:rPr>
          <w:t>UK Resilience Academy</w:t>
        </w:r>
        <w:r w:rsidR="000A4022" w:rsidRPr="000A4022">
          <w:rPr>
            <w:rStyle w:val="Hyperlink"/>
            <w:rFonts w:ascii="Times New Roman" w:eastAsia="Times New Roman" w:hAnsi="Times New Roman"/>
            <w:kern w:val="0"/>
            <w:lang w:eastAsia="en-GB"/>
          </w:rPr>
          <w:t>, 2024, p9</w:t>
        </w:r>
      </w:hyperlink>
      <w:r w:rsidR="0045476A">
        <w:rPr>
          <w:rFonts w:ascii="Times New Roman" w:eastAsia="Times New Roman" w:hAnsi="Times New Roman"/>
          <w:kern w:val="0"/>
          <w:lang w:eastAsia="en-GB"/>
        </w:rPr>
        <w:t xml:space="preserve">).  </w:t>
      </w:r>
    </w:p>
    <w:p w14:paraId="6407C184" w14:textId="77777777" w:rsidR="002C57D4" w:rsidRDefault="002C57D4">
      <w:pPr>
        <w:spacing w:after="0" w:line="240" w:lineRule="auto"/>
        <w:rPr>
          <w:rFonts w:ascii="Times New Roman" w:eastAsia="Times New Roman" w:hAnsi="Times New Roman"/>
          <w:kern w:val="0"/>
          <w:lang w:eastAsia="en-GB"/>
        </w:rPr>
      </w:pPr>
    </w:p>
    <w:p w14:paraId="4B255FCB" w14:textId="0A310E1C"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A Training Needs Analysis (TNA) serves as a methodological tool that enables the organisation to evaluate emergency response plans, along with the roles and responsib</w:t>
      </w:r>
      <w:r w:rsidR="00A82F47">
        <w:rPr>
          <w:rFonts w:ascii="Times New Roman" w:eastAsia="Times New Roman" w:hAnsi="Times New Roman"/>
          <w:kern w:val="0"/>
          <w:lang w:eastAsia="en-GB"/>
        </w:rPr>
        <w:t xml:space="preserve">ilities assigned to individuals and the resources available internally and externally to conduct the required training. </w:t>
      </w:r>
      <w:r w:rsidR="008815A0">
        <w:rPr>
          <w:rFonts w:ascii="Times New Roman" w:eastAsia="Times New Roman" w:hAnsi="Times New Roman"/>
          <w:kern w:val="0"/>
          <w:lang w:eastAsia="en-GB"/>
        </w:rPr>
        <w:t>As noted within the (</w:t>
      </w:r>
      <w:hyperlink w:anchor="_Emergency_Planning_College._1" w:history="1">
        <w:r w:rsidR="008815A0" w:rsidRPr="0085068B">
          <w:rPr>
            <w:rStyle w:val="Hyperlink"/>
            <w:rFonts w:ascii="Times New Roman" w:eastAsia="Times New Roman" w:hAnsi="Times New Roman"/>
            <w:kern w:val="0"/>
            <w:lang w:eastAsia="en-GB"/>
          </w:rPr>
          <w:t>Emergency Pla</w:t>
        </w:r>
        <w:bookmarkStart w:id="2" w:name="_Hlt181724895"/>
        <w:r w:rsidR="008815A0" w:rsidRPr="0085068B">
          <w:rPr>
            <w:rStyle w:val="Hyperlink"/>
            <w:rFonts w:ascii="Times New Roman" w:eastAsia="Times New Roman" w:hAnsi="Times New Roman"/>
            <w:kern w:val="0"/>
            <w:lang w:eastAsia="en-GB"/>
          </w:rPr>
          <w:t>n</w:t>
        </w:r>
        <w:bookmarkEnd w:id="2"/>
        <w:r w:rsidR="008815A0" w:rsidRPr="0085068B">
          <w:rPr>
            <w:rStyle w:val="Hyperlink"/>
            <w:rFonts w:ascii="Times New Roman" w:eastAsia="Times New Roman" w:hAnsi="Times New Roman"/>
            <w:kern w:val="0"/>
            <w:lang w:eastAsia="en-GB"/>
          </w:rPr>
          <w:t>ning College, 2017, p4</w:t>
        </w:r>
      </w:hyperlink>
      <w:r w:rsidR="008815A0">
        <w:rPr>
          <w:rFonts w:ascii="Times New Roman" w:eastAsia="Times New Roman" w:hAnsi="Times New Roman"/>
          <w:kern w:val="0"/>
          <w:lang w:eastAsia="en-GB"/>
        </w:rPr>
        <w:t xml:space="preserve">) guidance </w:t>
      </w:r>
      <w:r w:rsidR="00F52810">
        <w:rPr>
          <w:rFonts w:ascii="Times New Roman" w:eastAsia="Times New Roman" w:hAnsi="Times New Roman"/>
          <w:kern w:val="0"/>
          <w:lang w:eastAsia="en-GB"/>
        </w:rPr>
        <w:t>this method assists in identifying</w:t>
      </w:r>
      <w:r>
        <w:rPr>
          <w:rFonts w:ascii="Times New Roman" w:eastAsia="Times New Roman" w:hAnsi="Times New Roman"/>
          <w:kern w:val="0"/>
          <w:lang w:eastAsia="en-GB"/>
        </w:rPr>
        <w:t xml:space="preserve"> the baseline skills, knowledge, and experience required for individuals to effectively implement emergency protocols</w:t>
      </w:r>
      <w:r w:rsidR="001C5003">
        <w:rPr>
          <w:rFonts w:ascii="Times New Roman" w:eastAsia="Times New Roman" w:hAnsi="Times New Roman"/>
          <w:kern w:val="0"/>
          <w:lang w:eastAsia="en-GB"/>
        </w:rPr>
        <w:t xml:space="preserve">, </w:t>
      </w:r>
      <w:r w:rsidR="001C5003" w:rsidRPr="001C5003">
        <w:rPr>
          <w:rFonts w:ascii="Times New Roman" w:eastAsia="Times New Roman" w:hAnsi="Times New Roman"/>
          <w:kern w:val="0"/>
          <w:lang w:eastAsia="en-GB"/>
        </w:rPr>
        <w:t xml:space="preserve">while assessing any deficiencies in their training requirements to ensure adequacy in this regard. </w:t>
      </w:r>
    </w:p>
    <w:p w14:paraId="73D8CE34" w14:textId="77777777" w:rsidR="00E95826" w:rsidRDefault="00E95826">
      <w:pPr>
        <w:spacing w:after="0" w:line="240" w:lineRule="auto"/>
        <w:rPr>
          <w:rFonts w:ascii="Times New Roman" w:eastAsia="Times New Roman" w:hAnsi="Times New Roman"/>
          <w:color w:val="FF0000"/>
          <w:kern w:val="0"/>
          <w:lang w:eastAsia="en-GB"/>
        </w:rPr>
      </w:pPr>
    </w:p>
    <w:p w14:paraId="3BABCE86" w14:textId="7241BDFD" w:rsidR="00E95826" w:rsidRPr="00190089"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The subsequent phase</w:t>
      </w:r>
      <w:r w:rsidR="00190089">
        <w:rPr>
          <w:rFonts w:ascii="Times New Roman" w:eastAsia="Times New Roman" w:hAnsi="Times New Roman"/>
          <w:kern w:val="0"/>
          <w:lang w:eastAsia="en-GB"/>
        </w:rPr>
        <w:t>s in a training cycle involve</w:t>
      </w:r>
      <w:r>
        <w:rPr>
          <w:rFonts w:ascii="Times New Roman" w:eastAsia="Times New Roman" w:hAnsi="Times New Roman"/>
          <w:kern w:val="0"/>
          <w:lang w:eastAsia="en-GB"/>
        </w:rPr>
        <w:t xml:space="preserve"> the development and execution of a training </w:t>
      </w:r>
      <w:r w:rsidR="004C4003">
        <w:rPr>
          <w:rFonts w:ascii="Times New Roman" w:eastAsia="Times New Roman" w:hAnsi="Times New Roman"/>
          <w:kern w:val="0"/>
          <w:lang w:eastAsia="en-GB"/>
        </w:rPr>
        <w:t>programme</w:t>
      </w:r>
      <w:r>
        <w:rPr>
          <w:rFonts w:ascii="Times New Roman" w:eastAsia="Times New Roman" w:hAnsi="Times New Roman"/>
          <w:kern w:val="0"/>
          <w:lang w:eastAsia="en-GB"/>
        </w:rPr>
        <w:t xml:space="preserve"> tailored for individuals identified through the Training Needs Analysis (TNA). This phase focuses on developing an effective training </w:t>
      </w:r>
      <w:r w:rsidR="004C4003">
        <w:rPr>
          <w:rFonts w:ascii="Times New Roman" w:eastAsia="Times New Roman" w:hAnsi="Times New Roman"/>
          <w:kern w:val="0"/>
          <w:lang w:eastAsia="en-GB"/>
        </w:rPr>
        <w:t>programme</w:t>
      </w:r>
      <w:r>
        <w:rPr>
          <w:rFonts w:ascii="Times New Roman" w:eastAsia="Times New Roman" w:hAnsi="Times New Roman"/>
          <w:kern w:val="0"/>
          <w:lang w:eastAsia="en-GB"/>
        </w:rPr>
        <w:t xml:space="preserve"> aimed at fostering resilience, knowledge, skills, and behaviours through the utilisation of both internal and external training resources (</w:t>
      </w:r>
      <w:hyperlink w:anchor="_Cabinet_Office._(2022.)" w:history="1">
        <w:r w:rsidRPr="000A4022">
          <w:rPr>
            <w:rStyle w:val="Hyperlink"/>
            <w:rFonts w:ascii="Times New Roman" w:eastAsia="Times New Roman" w:hAnsi="Times New Roman"/>
            <w:kern w:val="0"/>
            <w:lang w:eastAsia="en-GB"/>
          </w:rPr>
          <w:t xml:space="preserve">Cabinet Office. </w:t>
        </w:r>
        <w:bookmarkStart w:id="3" w:name="_Hlt181379320"/>
        <w:bookmarkStart w:id="4" w:name="_Hlt181379321"/>
        <w:r w:rsidRPr="000A4022">
          <w:rPr>
            <w:rStyle w:val="Hyperlink"/>
            <w:rFonts w:ascii="Times New Roman" w:eastAsia="Times New Roman" w:hAnsi="Times New Roman"/>
            <w:kern w:val="0"/>
            <w:lang w:eastAsia="en-GB"/>
          </w:rPr>
          <w:t>2</w:t>
        </w:r>
        <w:bookmarkStart w:id="5" w:name="_Hlt181724908"/>
        <w:bookmarkEnd w:id="3"/>
        <w:bookmarkEnd w:id="4"/>
        <w:r w:rsidRPr="000A4022">
          <w:rPr>
            <w:rStyle w:val="Hyperlink"/>
            <w:rFonts w:ascii="Times New Roman" w:eastAsia="Times New Roman" w:hAnsi="Times New Roman"/>
            <w:kern w:val="0"/>
            <w:lang w:eastAsia="en-GB"/>
          </w:rPr>
          <w:t>0</w:t>
        </w:r>
        <w:bookmarkEnd w:id="5"/>
        <w:r w:rsidR="000A4022" w:rsidRPr="000A4022">
          <w:rPr>
            <w:rStyle w:val="Hyperlink"/>
            <w:rFonts w:ascii="Times New Roman" w:eastAsia="Times New Roman" w:hAnsi="Times New Roman"/>
            <w:kern w:val="0"/>
            <w:lang w:eastAsia="en-GB"/>
          </w:rPr>
          <w:t>22, p60</w:t>
        </w:r>
      </w:hyperlink>
      <w:r>
        <w:rPr>
          <w:rFonts w:ascii="Times New Roman" w:eastAsia="Times New Roman" w:hAnsi="Times New Roman"/>
          <w:kern w:val="0"/>
          <w:lang w:eastAsia="en-GB"/>
        </w:rPr>
        <w:t xml:space="preserve">). The objective is to provide targeted training that corresponds with the critical roles </w:t>
      </w:r>
      <w:r w:rsidR="00A82F47">
        <w:rPr>
          <w:rFonts w:ascii="Times New Roman" w:eastAsia="Times New Roman" w:hAnsi="Times New Roman"/>
          <w:kern w:val="0"/>
          <w:lang w:eastAsia="en-GB"/>
        </w:rPr>
        <w:t xml:space="preserve">within emergency plans, </w:t>
      </w:r>
      <w:r w:rsidR="00A82F47" w:rsidRPr="00A82F47">
        <w:rPr>
          <w:rFonts w:ascii="Times New Roman" w:eastAsia="Times New Roman" w:hAnsi="Times New Roman"/>
          <w:kern w:val="0"/>
          <w:lang w:eastAsia="en-GB"/>
        </w:rPr>
        <w:t>ensuring that individuals and organisations attain the necessary competency to effectively fulfil their roles and responsibilities in an emergency response.</w:t>
      </w:r>
    </w:p>
    <w:p w14:paraId="3F147AE5" w14:textId="77777777" w:rsidR="006105D8" w:rsidRPr="006105D8" w:rsidRDefault="006105D8">
      <w:pPr>
        <w:spacing w:after="0" w:line="240" w:lineRule="auto"/>
      </w:pPr>
    </w:p>
    <w:p w14:paraId="078250E4" w14:textId="389EF10D" w:rsidR="006105D8" w:rsidRPr="006105D8" w:rsidRDefault="0045476A">
      <w:pPr>
        <w:spacing w:after="0" w:line="240" w:lineRule="auto"/>
        <w:rPr>
          <w:rFonts w:ascii="Times New Roman" w:hAnsi="Times New Roman"/>
        </w:rPr>
      </w:pPr>
      <w:r>
        <w:rPr>
          <w:rFonts w:ascii="Times New Roman" w:eastAsia="Times New Roman" w:hAnsi="Times New Roman"/>
          <w:kern w:val="0"/>
          <w:lang w:eastAsia="en-GB"/>
        </w:rPr>
        <w:t>Effective guidance and best practices are essential for achieving high standards in exercise and training, especially for Category 1 responders. (</w:t>
      </w:r>
      <w:hyperlink w:anchor="_Cabinet_Office._(2020)" w:history="1">
        <w:r>
          <w:rPr>
            <w:rStyle w:val="Hyperlink"/>
            <w:rFonts w:ascii="Times New Roman" w:eastAsia="Times New Roman" w:hAnsi="Times New Roman"/>
            <w:kern w:val="0"/>
            <w:lang w:eastAsia="en-GB"/>
          </w:rPr>
          <w:t>Cabinet O</w:t>
        </w:r>
        <w:bookmarkStart w:id="6" w:name="_Hlt181724917"/>
        <w:r>
          <w:rPr>
            <w:rStyle w:val="Hyperlink"/>
            <w:rFonts w:ascii="Times New Roman" w:eastAsia="Times New Roman" w:hAnsi="Times New Roman"/>
            <w:kern w:val="0"/>
            <w:lang w:eastAsia="en-GB"/>
          </w:rPr>
          <w:t>f</w:t>
        </w:r>
        <w:bookmarkEnd w:id="6"/>
        <w:r>
          <w:rPr>
            <w:rStyle w:val="Hyperlink"/>
            <w:rFonts w:ascii="Times New Roman" w:eastAsia="Times New Roman" w:hAnsi="Times New Roman"/>
            <w:kern w:val="0"/>
            <w:lang w:eastAsia="en-GB"/>
          </w:rPr>
          <w:t>fice, 2020, p12</w:t>
        </w:r>
      </w:hyperlink>
      <w:r>
        <w:rPr>
          <w:rFonts w:ascii="Times New Roman" w:eastAsia="Times New Roman" w:hAnsi="Times New Roman"/>
          <w:kern w:val="0"/>
          <w:lang w:eastAsia="en-GB"/>
        </w:rPr>
        <w:t>).</w:t>
      </w:r>
      <w:r>
        <w:rPr>
          <w:rFonts w:ascii="Times New Roman" w:hAnsi="Times New Roman"/>
        </w:rPr>
        <w:t xml:space="preserve"> </w:t>
      </w:r>
    </w:p>
    <w:p w14:paraId="12DB26F3" w14:textId="783DC3E5" w:rsidR="00E253DB" w:rsidRPr="006105D8" w:rsidRDefault="0045476A">
      <w:pPr>
        <w:suppressAutoHyphens w:val="0"/>
        <w:spacing w:before="100" w:after="100" w:line="240" w:lineRule="auto"/>
      </w:pPr>
      <w:r>
        <w:rPr>
          <w:rFonts w:ascii="Times New Roman" w:eastAsia="Times New Roman" w:hAnsi="Times New Roman"/>
          <w:kern w:val="0"/>
          <w:lang w:eastAsia="en-GB"/>
        </w:rPr>
        <w:t>The statutory guidance Emergency Preparedness (</w:t>
      </w:r>
      <w:hyperlink w:anchor="_Cabinet_Office,_(2006_2" w:history="1">
        <w:r>
          <w:rPr>
            <w:rStyle w:val="Hyperlink"/>
            <w:rFonts w:ascii="Times New Roman" w:eastAsia="Times New Roman" w:hAnsi="Times New Roman"/>
            <w:kern w:val="0"/>
            <w:lang w:eastAsia="en-GB"/>
          </w:rPr>
          <w:t>Cabinet Of</w:t>
        </w:r>
        <w:bookmarkStart w:id="7" w:name="_Hlt181724929"/>
        <w:r>
          <w:rPr>
            <w:rStyle w:val="Hyperlink"/>
            <w:rFonts w:ascii="Times New Roman" w:eastAsia="Times New Roman" w:hAnsi="Times New Roman"/>
            <w:kern w:val="0"/>
            <w:lang w:eastAsia="en-GB"/>
          </w:rPr>
          <w:t>f</w:t>
        </w:r>
        <w:bookmarkEnd w:id="7"/>
        <w:r>
          <w:rPr>
            <w:rStyle w:val="Hyperlink"/>
            <w:rFonts w:ascii="Times New Roman" w:eastAsia="Times New Roman" w:hAnsi="Times New Roman"/>
            <w:kern w:val="0"/>
            <w:lang w:eastAsia="en-GB"/>
          </w:rPr>
          <w:t>ice, 2012</w:t>
        </w:r>
      </w:hyperlink>
      <w:r>
        <w:rPr>
          <w:rFonts w:ascii="Times New Roman" w:eastAsia="Times New Roman" w:hAnsi="Times New Roman"/>
          <w:kern w:val="0"/>
          <w:lang w:eastAsia="en-GB"/>
        </w:rPr>
        <w:t xml:space="preserve">) is widely recognized as best </w:t>
      </w:r>
      <w:r w:rsidR="00190089">
        <w:rPr>
          <w:rFonts w:ascii="Times New Roman" w:eastAsia="Times New Roman" w:hAnsi="Times New Roman"/>
          <w:kern w:val="0"/>
          <w:lang w:eastAsia="en-GB"/>
        </w:rPr>
        <w:t>practice for categorised organis</w:t>
      </w:r>
      <w:r>
        <w:rPr>
          <w:rFonts w:ascii="Times New Roman" w:eastAsia="Times New Roman" w:hAnsi="Times New Roman"/>
          <w:kern w:val="0"/>
          <w:lang w:eastAsia="en-GB"/>
        </w:rPr>
        <w:t xml:space="preserve">ations engaged in the development of emergency plans and the training and exercise </w:t>
      </w:r>
      <w:r w:rsidR="004C4003">
        <w:rPr>
          <w:rFonts w:ascii="Times New Roman" w:eastAsia="Times New Roman" w:hAnsi="Times New Roman"/>
          <w:kern w:val="0"/>
          <w:lang w:eastAsia="en-GB"/>
        </w:rPr>
        <w:t>programme</w:t>
      </w:r>
      <w:r>
        <w:rPr>
          <w:rFonts w:ascii="Times New Roman" w:eastAsia="Times New Roman" w:hAnsi="Times New Roman"/>
          <w:kern w:val="0"/>
          <w:lang w:eastAsia="en-GB"/>
        </w:rPr>
        <w:t>s that follow</w:t>
      </w:r>
      <w:r w:rsidR="00D75FF4">
        <w:rPr>
          <w:rFonts w:ascii="Times New Roman" w:eastAsia="Times New Roman" w:hAnsi="Times New Roman"/>
          <w:kern w:val="0"/>
          <w:lang w:eastAsia="en-GB"/>
        </w:rPr>
        <w:t>(</w:t>
      </w:r>
      <w:hyperlink w:anchor="_Cabinet_Office,_(2006_1" w:history="1">
        <w:r w:rsidR="00D75FF4" w:rsidRPr="000A4022">
          <w:rPr>
            <w:rStyle w:val="Hyperlink"/>
            <w:rFonts w:ascii="Times New Roman" w:eastAsia="Times New Roman" w:hAnsi="Times New Roman"/>
            <w:kern w:val="0"/>
            <w:lang w:eastAsia="en-GB"/>
          </w:rPr>
          <w:t>Cabinet Offic</w:t>
        </w:r>
        <w:bookmarkStart w:id="8" w:name="_Hlt181724954"/>
        <w:r w:rsidR="00D75FF4" w:rsidRPr="000A4022">
          <w:rPr>
            <w:rStyle w:val="Hyperlink"/>
            <w:rFonts w:ascii="Times New Roman" w:eastAsia="Times New Roman" w:hAnsi="Times New Roman"/>
            <w:kern w:val="0"/>
            <w:lang w:eastAsia="en-GB"/>
          </w:rPr>
          <w:t>e</w:t>
        </w:r>
        <w:bookmarkEnd w:id="8"/>
        <w:r w:rsidR="00D75FF4" w:rsidRPr="000A4022">
          <w:rPr>
            <w:rStyle w:val="Hyperlink"/>
            <w:rFonts w:ascii="Times New Roman" w:eastAsia="Times New Roman" w:hAnsi="Times New Roman"/>
            <w:kern w:val="0"/>
            <w:lang w:eastAsia="en-GB"/>
          </w:rPr>
          <w:t>, 2012, p15-16).</w:t>
        </w:r>
      </w:hyperlink>
      <w:r>
        <w:rPr>
          <w:rFonts w:ascii="Times New Roman" w:eastAsia="Times New Roman" w:hAnsi="Times New Roman"/>
          <w:kern w:val="0"/>
          <w:lang w:eastAsia="en-GB"/>
        </w:rPr>
        <w:t xml:space="preserve">  This guidance provides a solid structure for emergency planning within organisations, beginning with an assessment o</w:t>
      </w:r>
      <w:r w:rsidR="00190089">
        <w:rPr>
          <w:rFonts w:ascii="Times New Roman" w:eastAsia="Times New Roman" w:hAnsi="Times New Roman"/>
          <w:kern w:val="0"/>
          <w:lang w:eastAsia="en-GB"/>
        </w:rPr>
        <w:t>f training needs and objectives</w:t>
      </w:r>
      <w:r>
        <w:rPr>
          <w:rFonts w:ascii="Times New Roman" w:eastAsia="Times New Roman" w:hAnsi="Times New Roman"/>
          <w:kern w:val="0"/>
          <w:lang w:eastAsia="en-GB"/>
        </w:rPr>
        <w:t xml:space="preserve"> and integrating the training and exercise </w:t>
      </w:r>
      <w:r w:rsidR="004C4003">
        <w:rPr>
          <w:rFonts w:ascii="Times New Roman" w:eastAsia="Times New Roman" w:hAnsi="Times New Roman"/>
          <w:kern w:val="0"/>
          <w:lang w:eastAsia="en-GB"/>
        </w:rPr>
        <w:t>programme</w:t>
      </w:r>
      <w:r>
        <w:rPr>
          <w:rFonts w:ascii="Times New Roman" w:eastAsia="Times New Roman" w:hAnsi="Times New Roman"/>
          <w:kern w:val="0"/>
          <w:lang w:eastAsia="en-GB"/>
        </w:rPr>
        <w:t xml:space="preserve"> into the organisational culture to foster a preparedness mind-set  </w:t>
      </w:r>
    </w:p>
    <w:p w14:paraId="55C001BB" w14:textId="77777777" w:rsidR="00D75FF4" w:rsidRDefault="00D75FF4">
      <w:pPr>
        <w:suppressAutoHyphens w:val="0"/>
        <w:spacing w:before="100" w:after="100" w:line="240" w:lineRule="auto"/>
        <w:rPr>
          <w:rFonts w:ascii="Times New Roman" w:eastAsia="Times New Roman" w:hAnsi="Times New Roman"/>
          <w:kern w:val="0"/>
          <w:lang w:eastAsia="en-GB"/>
        </w:rPr>
      </w:pPr>
    </w:p>
    <w:p w14:paraId="606FA902" w14:textId="77777777" w:rsidR="00D75FF4" w:rsidRDefault="00D75FF4">
      <w:pPr>
        <w:suppressAutoHyphens w:val="0"/>
        <w:spacing w:before="100" w:after="100" w:line="240" w:lineRule="auto"/>
        <w:rPr>
          <w:rFonts w:ascii="Times New Roman" w:eastAsia="Times New Roman" w:hAnsi="Times New Roman"/>
          <w:kern w:val="0"/>
          <w:lang w:eastAsia="en-GB"/>
        </w:rPr>
      </w:pPr>
    </w:p>
    <w:p w14:paraId="26450E91" w14:textId="77777777" w:rsidR="00D75FF4" w:rsidRDefault="00D75FF4">
      <w:pPr>
        <w:suppressAutoHyphens w:val="0"/>
        <w:spacing w:before="100" w:after="100" w:line="240" w:lineRule="auto"/>
        <w:rPr>
          <w:rFonts w:ascii="Times New Roman" w:eastAsia="Times New Roman" w:hAnsi="Times New Roman"/>
          <w:kern w:val="0"/>
          <w:lang w:eastAsia="en-GB"/>
        </w:rPr>
      </w:pPr>
    </w:p>
    <w:p w14:paraId="7591BA0E" w14:textId="3888E40E" w:rsidR="00E95826" w:rsidRDefault="0045476A">
      <w:pPr>
        <w:suppressAutoHyphens w:val="0"/>
        <w:spacing w:before="100" w:after="100" w:line="240" w:lineRule="auto"/>
      </w:pPr>
      <w:r w:rsidRPr="00892CC6">
        <w:rPr>
          <w:rFonts w:ascii="Times New Roman" w:eastAsia="Times New Roman" w:hAnsi="Times New Roman"/>
          <w:kern w:val="0"/>
          <w:lang w:eastAsia="en-GB"/>
        </w:rPr>
        <w:lastRenderedPageBreak/>
        <w:t>Figure</w:t>
      </w:r>
      <w:r w:rsidRPr="00E253DB">
        <w:rPr>
          <w:rFonts w:ascii="Times New Roman" w:eastAsia="Times New Roman" w:hAnsi="Times New Roman"/>
          <w:kern w:val="0"/>
          <w:lang w:eastAsia="en-GB"/>
        </w:rPr>
        <w:t xml:space="preserve"> 1 (</w:t>
      </w:r>
      <w:hyperlink w:anchor="_Cabinet_Office,_(2006_1" w:history="1">
        <w:r w:rsidRPr="00E253DB">
          <w:rPr>
            <w:rStyle w:val="Hyperlink"/>
            <w:rFonts w:ascii="Times New Roman" w:eastAsia="Times New Roman" w:hAnsi="Times New Roman"/>
            <w:kern w:val="0"/>
            <w:lang w:eastAsia="en-GB"/>
          </w:rPr>
          <w:t xml:space="preserve">Cabinet </w:t>
        </w:r>
        <w:r w:rsidR="00E253DB" w:rsidRPr="00E253DB">
          <w:rPr>
            <w:rStyle w:val="Hyperlink"/>
            <w:rFonts w:ascii="Times New Roman" w:eastAsia="Times New Roman" w:hAnsi="Times New Roman"/>
            <w:kern w:val="0"/>
            <w:lang w:eastAsia="en-GB"/>
          </w:rPr>
          <w:t>Office,</w:t>
        </w:r>
        <w:r w:rsidRPr="00E253DB">
          <w:rPr>
            <w:rStyle w:val="Hyperlink"/>
            <w:rFonts w:ascii="Times New Roman" w:eastAsia="Times New Roman" w:hAnsi="Times New Roman"/>
            <w:kern w:val="0"/>
            <w:lang w:eastAsia="en-GB"/>
          </w:rPr>
          <w:t xml:space="preserve"> 201</w:t>
        </w:r>
        <w:bookmarkStart w:id="9" w:name="_Hlt181724986"/>
        <w:r w:rsidRPr="00E253DB">
          <w:rPr>
            <w:rStyle w:val="Hyperlink"/>
            <w:rFonts w:ascii="Times New Roman" w:eastAsia="Times New Roman" w:hAnsi="Times New Roman"/>
            <w:kern w:val="0"/>
            <w:lang w:eastAsia="en-GB"/>
          </w:rPr>
          <w:t>2</w:t>
        </w:r>
        <w:bookmarkEnd w:id="9"/>
        <w:r w:rsidRPr="00E253DB">
          <w:rPr>
            <w:rStyle w:val="Hyperlink"/>
            <w:rFonts w:ascii="Times New Roman" w:eastAsia="Times New Roman" w:hAnsi="Times New Roman"/>
            <w:kern w:val="0"/>
            <w:lang w:eastAsia="en-GB"/>
          </w:rPr>
          <w:t xml:space="preserve">, </w:t>
        </w:r>
        <w:r w:rsidR="00E253DB" w:rsidRPr="00E253DB">
          <w:rPr>
            <w:rStyle w:val="Hyperlink"/>
            <w:rFonts w:ascii="Times New Roman" w:eastAsia="Times New Roman" w:hAnsi="Times New Roman"/>
            <w:kern w:val="0"/>
            <w:lang w:eastAsia="en-GB"/>
          </w:rPr>
          <w:t>p17</w:t>
        </w:r>
        <w:r w:rsidRPr="00E253DB">
          <w:rPr>
            <w:rStyle w:val="Hyperlink"/>
            <w:rFonts w:ascii="Times New Roman" w:eastAsia="Times New Roman" w:hAnsi="Times New Roman"/>
            <w:kern w:val="0"/>
            <w:lang w:eastAsia="en-GB"/>
          </w:rPr>
          <w:t>)</w:t>
        </w:r>
      </w:hyperlink>
    </w:p>
    <w:p w14:paraId="729BA1D8" w14:textId="70EDDB79" w:rsidR="00E95826" w:rsidRDefault="00D75FF4">
      <w:pPr>
        <w:suppressAutoHyphens w:val="0"/>
      </w:pPr>
      <w:r>
        <w:rPr>
          <w:rFonts w:ascii="Times New Roman" w:eastAsia="Times New Roman" w:hAnsi="Times New Roman"/>
          <w:noProof/>
          <w:kern w:val="0"/>
          <w:lang w:eastAsia="en-GB"/>
        </w:rPr>
        <w:drawing>
          <wp:anchor distT="0" distB="0" distL="114300" distR="114300" simplePos="0" relativeHeight="251659264" behindDoc="1" locked="0" layoutInCell="1" allowOverlap="1" wp14:anchorId="08A541EA" wp14:editId="3C947CE4">
            <wp:simplePos x="0" y="0"/>
            <wp:positionH relativeFrom="column">
              <wp:posOffset>2934970</wp:posOffset>
            </wp:positionH>
            <wp:positionV relativeFrom="paragraph">
              <wp:posOffset>21590</wp:posOffset>
            </wp:positionV>
            <wp:extent cx="2545076" cy="1737360"/>
            <wp:effectExtent l="0" t="0" r="7624" b="0"/>
            <wp:wrapNone/>
            <wp:docPr id="1297976858" name="Picture 1" descr="A diagram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545076" cy="1737360"/>
                    </a:xfrm>
                    <a:prstGeom prst="rect">
                      <a:avLst/>
                    </a:prstGeom>
                    <a:noFill/>
                    <a:ln>
                      <a:noFill/>
                      <a:prstDash/>
                    </a:ln>
                  </pic:spPr>
                </pic:pic>
              </a:graphicData>
            </a:graphic>
          </wp:anchor>
        </w:drawing>
      </w:r>
      <w:r>
        <w:rPr>
          <w:rFonts w:ascii="Times New Roman" w:eastAsia="Times New Roman" w:hAnsi="Times New Roman"/>
          <w:noProof/>
          <w:kern w:val="0"/>
          <w:lang w:eastAsia="en-GB"/>
        </w:rPr>
        <w:drawing>
          <wp:anchor distT="0" distB="0" distL="114300" distR="114300" simplePos="0" relativeHeight="251658240" behindDoc="1" locked="0" layoutInCell="1" allowOverlap="1" wp14:anchorId="1FD63D9D" wp14:editId="4CB0EDB2">
            <wp:simplePos x="0" y="0"/>
            <wp:positionH relativeFrom="margin">
              <wp:posOffset>65405</wp:posOffset>
            </wp:positionH>
            <wp:positionV relativeFrom="paragraph">
              <wp:posOffset>10795</wp:posOffset>
            </wp:positionV>
            <wp:extent cx="2072643" cy="1684023"/>
            <wp:effectExtent l="0" t="0" r="3807" b="0"/>
            <wp:wrapNone/>
            <wp:docPr id="1986327070" name="Picture 1" descr="A diagram of a consulting proces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072643" cy="1684023"/>
                    </a:xfrm>
                    <a:prstGeom prst="rect">
                      <a:avLst/>
                    </a:prstGeom>
                    <a:noFill/>
                    <a:ln>
                      <a:noFill/>
                      <a:prstDash/>
                    </a:ln>
                  </pic:spPr>
                </pic:pic>
              </a:graphicData>
            </a:graphic>
          </wp:anchor>
        </w:drawing>
      </w:r>
    </w:p>
    <w:p w14:paraId="579CD7EC" w14:textId="77777777" w:rsidR="00E95826" w:rsidRDefault="00E95826">
      <w:pPr>
        <w:suppressAutoHyphens w:val="0"/>
        <w:rPr>
          <w:rFonts w:ascii="Times New Roman" w:eastAsia="Times New Roman" w:hAnsi="Times New Roman"/>
          <w:kern w:val="0"/>
          <w:lang w:eastAsia="en-GB"/>
        </w:rPr>
      </w:pPr>
    </w:p>
    <w:p w14:paraId="37146DB3" w14:textId="77777777" w:rsidR="00E95826" w:rsidRDefault="00E95826">
      <w:pPr>
        <w:suppressAutoHyphens w:val="0"/>
        <w:rPr>
          <w:rFonts w:ascii="Times New Roman" w:eastAsia="Times New Roman" w:hAnsi="Times New Roman"/>
          <w:kern w:val="0"/>
          <w:lang w:eastAsia="en-GB"/>
        </w:rPr>
      </w:pPr>
    </w:p>
    <w:p w14:paraId="25C13443" w14:textId="77777777" w:rsidR="00E95826" w:rsidRDefault="00E95826">
      <w:pPr>
        <w:suppressAutoHyphens w:val="0"/>
        <w:rPr>
          <w:rFonts w:ascii="Times New Roman" w:eastAsia="Times New Roman" w:hAnsi="Times New Roman"/>
          <w:kern w:val="0"/>
          <w:lang w:eastAsia="en-GB"/>
        </w:rPr>
      </w:pPr>
    </w:p>
    <w:p w14:paraId="3A11F56A" w14:textId="77777777" w:rsidR="00E253DB" w:rsidRDefault="00E253DB">
      <w:pPr>
        <w:suppressAutoHyphens w:val="0"/>
        <w:rPr>
          <w:rFonts w:ascii="Times New Roman" w:eastAsia="Times New Roman" w:hAnsi="Times New Roman"/>
          <w:kern w:val="0"/>
          <w:lang w:eastAsia="en-GB"/>
        </w:rPr>
      </w:pPr>
    </w:p>
    <w:p w14:paraId="5CA959CC" w14:textId="77777777" w:rsidR="00E253DB" w:rsidRDefault="00E253DB">
      <w:pPr>
        <w:suppressAutoHyphens w:val="0"/>
        <w:rPr>
          <w:rFonts w:ascii="Times New Roman" w:eastAsia="Times New Roman" w:hAnsi="Times New Roman"/>
          <w:kern w:val="0"/>
          <w:lang w:eastAsia="en-GB"/>
        </w:rPr>
      </w:pPr>
    </w:p>
    <w:p w14:paraId="7FFEA5B5" w14:textId="6EB70E4C" w:rsidR="00E95826" w:rsidRDefault="00E253DB">
      <w:pPr>
        <w:suppressAutoHyphens w:val="0"/>
      </w:pPr>
      <w:r>
        <w:rPr>
          <w:rFonts w:ascii="Times New Roman" w:eastAsia="Times New Roman" w:hAnsi="Times New Roman"/>
          <w:kern w:val="0"/>
          <w:lang w:eastAsia="en-GB"/>
        </w:rPr>
        <w:t xml:space="preserve">Moreover, the Emergency Preparedness guidance </w:t>
      </w:r>
      <w:r w:rsidR="0045476A">
        <w:rPr>
          <w:rFonts w:ascii="Times New Roman" w:eastAsia="Times New Roman" w:hAnsi="Times New Roman"/>
          <w:kern w:val="0"/>
          <w:lang w:eastAsia="en-GB"/>
        </w:rPr>
        <w:t>(</w:t>
      </w:r>
      <w:hyperlink w:anchor="_Cabinet_Office,_(2006_1" w:history="1">
        <w:r w:rsidR="0045476A" w:rsidRPr="00E253DB">
          <w:rPr>
            <w:rStyle w:val="Hyperlink"/>
            <w:rFonts w:ascii="Times New Roman" w:eastAsia="Times New Roman" w:hAnsi="Times New Roman"/>
            <w:kern w:val="0"/>
            <w:lang w:eastAsia="en-GB"/>
          </w:rPr>
          <w:t>2012,</w:t>
        </w:r>
        <w:bookmarkStart w:id="10" w:name="_Hlt181725039"/>
        <w:r w:rsidR="0045476A" w:rsidRPr="00E253DB">
          <w:rPr>
            <w:rStyle w:val="Hyperlink"/>
            <w:rFonts w:ascii="Times New Roman" w:eastAsia="Times New Roman" w:hAnsi="Times New Roman"/>
            <w:kern w:val="0"/>
            <w:lang w:eastAsia="en-GB"/>
          </w:rPr>
          <w:t xml:space="preserve"> </w:t>
        </w:r>
        <w:bookmarkEnd w:id="10"/>
        <w:r w:rsidRPr="00E253DB">
          <w:rPr>
            <w:rStyle w:val="Hyperlink"/>
            <w:rFonts w:ascii="Times New Roman" w:eastAsia="Times New Roman" w:hAnsi="Times New Roman"/>
            <w:kern w:val="0"/>
            <w:lang w:eastAsia="en-GB"/>
          </w:rPr>
          <w:t>p6</w:t>
        </w:r>
      </w:hyperlink>
      <w:r w:rsidR="0045476A">
        <w:rPr>
          <w:rFonts w:ascii="Times New Roman" w:eastAsia="Times New Roman" w:hAnsi="Times New Roman"/>
          <w:kern w:val="0"/>
          <w:lang w:eastAsia="en-GB"/>
        </w:rPr>
        <w:t>) emphasises that conducting regular reviews and exercises of emergency plans can reveal inconsistencies or redundancies in response strategies. Such consistent practice enables organisations to develop a state of p</w:t>
      </w:r>
      <w:r w:rsidR="00BE310D">
        <w:rPr>
          <w:rFonts w:ascii="Times New Roman" w:eastAsia="Times New Roman" w:hAnsi="Times New Roman"/>
          <w:kern w:val="0"/>
          <w:lang w:eastAsia="en-GB"/>
        </w:rPr>
        <w:t>reparedness, ensuring they are</w:t>
      </w:r>
      <w:r w:rsidR="0045476A">
        <w:rPr>
          <w:rFonts w:ascii="Times New Roman" w:eastAsia="Times New Roman" w:hAnsi="Times New Roman"/>
          <w:kern w:val="0"/>
          <w:lang w:eastAsia="en-GB"/>
        </w:rPr>
        <w:t xml:space="preserve"> equipped to handle potential real-life emergencies. Additionally, the guidance encourages c</w:t>
      </w:r>
      <w:r w:rsidR="00BE310D">
        <w:rPr>
          <w:rFonts w:ascii="Times New Roman" w:eastAsia="Times New Roman" w:hAnsi="Times New Roman"/>
          <w:kern w:val="0"/>
          <w:lang w:eastAsia="en-GB"/>
        </w:rPr>
        <w:t>ollaboration with other partner-</w:t>
      </w:r>
      <w:r w:rsidR="0045476A">
        <w:rPr>
          <w:rFonts w:ascii="Times New Roman" w:eastAsia="Times New Roman" w:hAnsi="Times New Roman"/>
          <w:kern w:val="0"/>
          <w:lang w:eastAsia="en-GB"/>
        </w:rPr>
        <w:t>cat</w:t>
      </w:r>
      <w:r w:rsidR="00BE310D">
        <w:rPr>
          <w:rFonts w:ascii="Times New Roman" w:eastAsia="Times New Roman" w:hAnsi="Times New Roman"/>
          <w:kern w:val="0"/>
          <w:lang w:eastAsia="en-GB"/>
        </w:rPr>
        <w:t>egorised organisations and</w:t>
      </w:r>
      <w:r w:rsidR="0045476A">
        <w:rPr>
          <w:rFonts w:ascii="Times New Roman" w:eastAsia="Times New Roman" w:hAnsi="Times New Roman"/>
          <w:kern w:val="0"/>
          <w:lang w:eastAsia="en-GB"/>
        </w:rPr>
        <w:t xml:space="preserve"> relevant stakeholders, thereby promoting a community-oriented approach to resilience (</w:t>
      </w:r>
      <w:hyperlink w:anchor="_Cabinet_Office,_(2006_1" w:history="1">
        <w:r>
          <w:rPr>
            <w:rStyle w:val="Hyperlink"/>
            <w:rFonts w:ascii="Times New Roman" w:eastAsia="Times New Roman" w:hAnsi="Times New Roman"/>
            <w:kern w:val="0"/>
            <w:lang w:eastAsia="en-GB"/>
          </w:rPr>
          <w:t>Cabinet Office, 2012, p15-16</w:t>
        </w:r>
        <w:r w:rsidR="0045476A">
          <w:rPr>
            <w:rStyle w:val="Hyperlink"/>
            <w:rFonts w:ascii="Times New Roman" w:eastAsia="Times New Roman" w:hAnsi="Times New Roman"/>
            <w:kern w:val="0"/>
            <w:lang w:eastAsia="en-GB"/>
          </w:rPr>
          <w:t>).</w:t>
        </w:r>
      </w:hyperlink>
      <w:r w:rsidR="0045476A">
        <w:rPr>
          <w:rFonts w:ascii="Times New Roman" w:eastAsia="Times New Roman" w:hAnsi="Times New Roman"/>
          <w:kern w:val="0"/>
          <w:lang w:eastAsia="en-GB"/>
        </w:rPr>
        <w:t xml:space="preserve"> By aligning their corporate training and exercise initiative</w:t>
      </w:r>
      <w:r w:rsidR="00BE310D">
        <w:rPr>
          <w:rFonts w:ascii="Times New Roman" w:eastAsia="Times New Roman" w:hAnsi="Times New Roman"/>
          <w:kern w:val="0"/>
          <w:lang w:eastAsia="en-GB"/>
        </w:rPr>
        <w:t>s with</w:t>
      </w:r>
      <w:r w:rsidR="0045476A">
        <w:rPr>
          <w:rFonts w:ascii="Times New Roman" w:eastAsia="Times New Roman" w:hAnsi="Times New Roman"/>
          <w:kern w:val="0"/>
          <w:lang w:eastAsia="en-GB"/>
        </w:rPr>
        <w:t xml:space="preserve"> recommendations from the Cabinet Office (</w:t>
      </w:r>
      <w:hyperlink w:anchor="_Cabinet_Office,_(2006_1" w:history="1">
        <w:r w:rsidR="0045476A">
          <w:rPr>
            <w:rStyle w:val="Hyperlink"/>
            <w:rFonts w:ascii="Times New Roman" w:eastAsia="Times New Roman" w:hAnsi="Times New Roman"/>
            <w:kern w:val="0"/>
            <w:lang w:eastAsia="en-GB"/>
          </w:rPr>
          <w:t>201</w:t>
        </w:r>
        <w:bookmarkStart w:id="11" w:name="_Hlt181725060"/>
        <w:r w:rsidR="0045476A">
          <w:rPr>
            <w:rStyle w:val="Hyperlink"/>
            <w:rFonts w:ascii="Times New Roman" w:eastAsia="Times New Roman" w:hAnsi="Times New Roman"/>
            <w:kern w:val="0"/>
            <w:lang w:eastAsia="en-GB"/>
          </w:rPr>
          <w:t>2</w:t>
        </w:r>
        <w:bookmarkEnd w:id="11"/>
      </w:hyperlink>
      <w:r w:rsidR="005242E1">
        <w:rPr>
          <w:rFonts w:ascii="Times New Roman" w:eastAsia="Times New Roman" w:hAnsi="Times New Roman"/>
          <w:kern w:val="0"/>
          <w:lang w:eastAsia="en-GB"/>
        </w:rPr>
        <w:t>), organis</w:t>
      </w:r>
      <w:r w:rsidR="0045476A">
        <w:rPr>
          <w:rFonts w:ascii="Times New Roman" w:eastAsia="Times New Roman" w:hAnsi="Times New Roman"/>
          <w:kern w:val="0"/>
          <w:lang w:eastAsia="en-GB"/>
        </w:rPr>
        <w:t>ations enhance their capacity to respond effectively to emergencies, thereby protecting their assets, workforce, and overall reputation.</w:t>
      </w:r>
    </w:p>
    <w:p w14:paraId="672819DF" w14:textId="28457460" w:rsidR="00E95826" w:rsidRDefault="0045476A">
      <w:pPr>
        <w:pStyle w:val="NormalWeb"/>
      </w:pPr>
      <w:r>
        <w:rPr>
          <w:rFonts w:eastAsia="Aptos"/>
          <w:kern w:val="3"/>
          <w:lang w:eastAsia="en-US"/>
        </w:rPr>
        <w:t>All multi-agency emergency response entities adhere to a collaborative model known as the Interoperability Framework (</w:t>
      </w:r>
      <w:hyperlink w:anchor="_JESIP_(2024)._Joint_1" w:history="1">
        <w:r>
          <w:rPr>
            <w:rStyle w:val="Hyperlink"/>
            <w:rFonts w:eastAsia="Aptos"/>
            <w:kern w:val="3"/>
            <w:lang w:eastAsia="en-US"/>
          </w:rPr>
          <w:t>JES</w:t>
        </w:r>
        <w:bookmarkStart w:id="12" w:name="_Hlt181725083"/>
        <w:r>
          <w:rPr>
            <w:rStyle w:val="Hyperlink"/>
            <w:rFonts w:eastAsia="Aptos"/>
            <w:kern w:val="3"/>
            <w:lang w:eastAsia="en-US"/>
          </w:rPr>
          <w:t>I</w:t>
        </w:r>
        <w:bookmarkEnd w:id="12"/>
        <w:r>
          <w:rPr>
            <w:rStyle w:val="Hyperlink"/>
            <w:rFonts w:eastAsia="Aptos"/>
            <w:kern w:val="3"/>
            <w:lang w:eastAsia="en-US"/>
          </w:rPr>
          <w:t>P, 2024</w:t>
        </w:r>
      </w:hyperlink>
      <w:r w:rsidR="00CF11F7">
        <w:rPr>
          <w:rFonts w:eastAsia="Aptos"/>
          <w:kern w:val="3"/>
          <w:lang w:eastAsia="en-US"/>
        </w:rPr>
        <w:t>), the document emphasis</w:t>
      </w:r>
      <w:r>
        <w:rPr>
          <w:rFonts w:eastAsia="Aptos"/>
          <w:kern w:val="3"/>
          <w:lang w:eastAsia="en-US"/>
        </w:rPr>
        <w:t>es the importance of multi-agency organisations in recognising and integrating the three</w:t>
      </w:r>
      <w:r w:rsidR="00164FFC">
        <w:rPr>
          <w:rFonts w:eastAsia="Aptos"/>
          <w:kern w:val="3"/>
          <w:lang w:eastAsia="en-US"/>
        </w:rPr>
        <w:t xml:space="preserve"> levels of management-</w:t>
      </w:r>
      <w:r>
        <w:rPr>
          <w:rFonts w:eastAsia="Aptos"/>
          <w:kern w:val="3"/>
          <w:lang w:eastAsia="en-US"/>
        </w:rPr>
        <w:t>Opera</w:t>
      </w:r>
      <w:r w:rsidR="00164FFC">
        <w:rPr>
          <w:rFonts w:eastAsia="Aptos"/>
          <w:kern w:val="3"/>
          <w:lang w:eastAsia="en-US"/>
        </w:rPr>
        <w:t xml:space="preserve">tional, Tactical, and Strategic, </w:t>
      </w:r>
      <w:r>
        <w:rPr>
          <w:rFonts w:eastAsia="Aptos"/>
          <w:kern w:val="3"/>
          <w:lang w:eastAsia="en-US"/>
        </w:rPr>
        <w:t>into a cohesive response (</w:t>
      </w:r>
      <w:hyperlink w:anchor="_JESIP_(2024)._Joint_1" w:history="1">
        <w:r w:rsidR="00E253DB" w:rsidRPr="00E253DB">
          <w:rPr>
            <w:rStyle w:val="Hyperlink"/>
            <w:rFonts w:eastAsia="Aptos"/>
            <w:kern w:val="3"/>
            <w:lang w:eastAsia="en-US"/>
          </w:rPr>
          <w:t>JESIP 2024, p55-57</w:t>
        </w:r>
      </w:hyperlink>
      <w:r>
        <w:rPr>
          <w:rFonts w:eastAsia="Aptos"/>
          <w:kern w:val="3"/>
          <w:lang w:eastAsia="en-US"/>
        </w:rPr>
        <w:t>). During emergency situations, agencies implement command structures that function both within their organisations and across the multi-agency landscape. Joint training and exercising are essential for establishing effective learning for command, control, and coordination (3C’s) arrangements among various agencies (</w:t>
      </w:r>
      <w:hyperlink w:anchor="_JESIP_(2024)._Joint_1" w:history="1">
        <w:r w:rsidRPr="00E253DB">
          <w:rPr>
            <w:rStyle w:val="Hyperlink"/>
            <w:rFonts w:eastAsia="Aptos"/>
            <w:kern w:val="3"/>
            <w:lang w:eastAsia="en-US"/>
          </w:rPr>
          <w:t>JESIP, 202</w:t>
        </w:r>
        <w:bookmarkStart w:id="13" w:name="_Hlt181725100"/>
        <w:r w:rsidRPr="00E253DB">
          <w:rPr>
            <w:rStyle w:val="Hyperlink"/>
            <w:rFonts w:eastAsia="Aptos"/>
            <w:kern w:val="3"/>
            <w:lang w:eastAsia="en-US"/>
          </w:rPr>
          <w:t>4</w:t>
        </w:r>
        <w:bookmarkEnd w:id="13"/>
        <w:r w:rsidR="00E253DB" w:rsidRPr="00E253DB">
          <w:rPr>
            <w:rStyle w:val="Hyperlink"/>
            <w:rFonts w:eastAsia="Aptos"/>
            <w:kern w:val="3"/>
            <w:lang w:eastAsia="en-US"/>
          </w:rPr>
          <w:t>, p8-9</w:t>
        </w:r>
      </w:hyperlink>
      <w:r>
        <w:rPr>
          <w:rFonts w:eastAsia="Aptos"/>
          <w:kern w:val="3"/>
          <w:lang w:eastAsia="en-US"/>
        </w:rPr>
        <w:t xml:space="preserve">). </w:t>
      </w:r>
    </w:p>
    <w:p w14:paraId="08756971" w14:textId="77777777" w:rsidR="00E95826" w:rsidRDefault="0045476A">
      <w:pPr>
        <w:pStyle w:val="NormalWeb"/>
      </w:pPr>
      <w:r>
        <w:t>The National Occupational Standards (NOS) serve as a comprehensive framework across the United Kingdom, articulating the critical competencies necessary for individuals to perform their duties both effectively and safely (</w:t>
      </w:r>
      <w:hyperlink w:anchor="_The_Skills_Development" w:history="1">
        <w:r>
          <w:rPr>
            <w:rStyle w:val="Hyperlink"/>
          </w:rPr>
          <w:t>The Skills Development Scotlan</w:t>
        </w:r>
        <w:r>
          <w:rPr>
            <w:rStyle w:val="Hyperlink"/>
          </w:rPr>
          <w:t>d</w:t>
        </w:r>
        <w:r>
          <w:rPr>
            <w:rStyle w:val="Hyperlink"/>
          </w:rPr>
          <w:t xml:space="preserve"> C</w:t>
        </w:r>
        <w:bookmarkStart w:id="14" w:name="_Hlt181725106"/>
        <w:r>
          <w:rPr>
            <w:rStyle w:val="Hyperlink"/>
          </w:rPr>
          <w:t>o</w:t>
        </w:r>
        <w:bookmarkEnd w:id="14"/>
        <w:r>
          <w:rPr>
            <w:rStyle w:val="Hyperlink"/>
          </w:rPr>
          <w:t xml:space="preserve"> Limited, 2024</w:t>
        </w:r>
      </w:hyperlink>
      <w:r>
        <w:t>). These standards outline the criteria for the development and implementation of training initiatives and exercise protocols, such as:</w:t>
      </w:r>
    </w:p>
    <w:p w14:paraId="1B5AB6F8" w14:textId="7B3B98FF" w:rsidR="00E95826" w:rsidRDefault="000B6DCB">
      <w:pPr>
        <w:pStyle w:val="NoSpacing"/>
        <w:rPr>
          <w:rFonts w:ascii="Times New Roman" w:hAnsi="Times New Roman"/>
        </w:rPr>
      </w:pPr>
      <w:r>
        <w:rPr>
          <w:rFonts w:ascii="Times New Roman" w:hAnsi="Times New Roman"/>
        </w:rPr>
        <w:t>“</w:t>
      </w:r>
      <w:r w:rsidR="0045476A">
        <w:rPr>
          <w:rFonts w:ascii="Times New Roman" w:hAnsi="Times New Roman"/>
        </w:rPr>
        <w:t>SFJCCAE1 Create exercises to practice or validate emergency or busin</w:t>
      </w:r>
      <w:r w:rsidR="003924D9">
        <w:rPr>
          <w:rFonts w:ascii="Times New Roman" w:hAnsi="Times New Roman"/>
        </w:rPr>
        <w:t>ess continuity arrangements” (</w:t>
      </w:r>
      <w:hyperlink w:anchor="_The_Skills_Development_2" w:history="1">
        <w:r w:rsidR="003924D9">
          <w:rPr>
            <w:rStyle w:val="Hyperlink"/>
            <w:rFonts w:ascii="Times New Roman" w:hAnsi="Times New Roman"/>
          </w:rPr>
          <w:t>The Skills Development Scotland Co Limited, 2024</w:t>
        </w:r>
      </w:hyperlink>
      <w:r w:rsidR="003924D9">
        <w:rPr>
          <w:rFonts w:ascii="Times New Roman" w:hAnsi="Times New Roman"/>
        </w:rPr>
        <w:t>)</w:t>
      </w:r>
    </w:p>
    <w:p w14:paraId="7AB5368D" w14:textId="14FAB28A" w:rsidR="003924D9" w:rsidRDefault="003924D9">
      <w:pPr>
        <w:pStyle w:val="NoSpacing"/>
        <w:rPr>
          <w:rFonts w:ascii="Times New Roman" w:hAnsi="Times New Roman"/>
        </w:rPr>
      </w:pPr>
    </w:p>
    <w:p w14:paraId="70A02096" w14:textId="72D32701" w:rsidR="003924D9" w:rsidRDefault="003924D9">
      <w:pPr>
        <w:pStyle w:val="NoSpacing"/>
        <w:rPr>
          <w:rFonts w:ascii="Times New Roman" w:hAnsi="Times New Roman"/>
        </w:rPr>
      </w:pPr>
      <w:r>
        <w:rPr>
          <w:rFonts w:ascii="Times New Roman" w:hAnsi="Times New Roman"/>
        </w:rPr>
        <w:t>and</w:t>
      </w:r>
    </w:p>
    <w:p w14:paraId="608712A2" w14:textId="77777777" w:rsidR="003924D9" w:rsidRDefault="003924D9">
      <w:pPr>
        <w:pStyle w:val="NoSpacing"/>
        <w:rPr>
          <w:rFonts w:ascii="Times New Roman" w:hAnsi="Times New Roman"/>
        </w:rPr>
      </w:pPr>
    </w:p>
    <w:p w14:paraId="022A144D" w14:textId="2B19B842" w:rsidR="00E95826" w:rsidRDefault="003924D9">
      <w:pPr>
        <w:pStyle w:val="NoSpacing"/>
        <w:rPr>
          <w:rFonts w:ascii="Times New Roman" w:hAnsi="Times New Roman"/>
        </w:rPr>
      </w:pPr>
      <w:r>
        <w:rPr>
          <w:rFonts w:ascii="Times New Roman" w:hAnsi="Times New Roman"/>
        </w:rPr>
        <w:t>“</w:t>
      </w:r>
      <w:r w:rsidR="0045476A">
        <w:rPr>
          <w:rFonts w:ascii="Times New Roman" w:hAnsi="Times New Roman"/>
        </w:rPr>
        <w:t>SFJCCAE3 Conduct debriefing after an emergency, exercise, or other activity</w:t>
      </w:r>
      <w:r w:rsidR="000B6DCB">
        <w:rPr>
          <w:rFonts w:ascii="Times New Roman" w:hAnsi="Times New Roman"/>
        </w:rPr>
        <w:t>”</w:t>
      </w:r>
      <w:r w:rsidR="0045476A">
        <w:rPr>
          <w:rFonts w:ascii="Times New Roman" w:hAnsi="Times New Roman"/>
        </w:rPr>
        <w:t xml:space="preserve"> </w:t>
      </w:r>
      <w:bookmarkStart w:id="15" w:name="_Hlk181378674"/>
      <w:r w:rsidR="0045476A">
        <w:rPr>
          <w:rFonts w:ascii="Times New Roman" w:hAnsi="Times New Roman"/>
        </w:rPr>
        <w:t>(</w:t>
      </w:r>
      <w:hyperlink w:anchor="_The_Skills_Development_3" w:history="1">
        <w:r w:rsidR="0045476A">
          <w:rPr>
            <w:rStyle w:val="Hyperlink"/>
            <w:rFonts w:ascii="Times New Roman" w:hAnsi="Times New Roman"/>
          </w:rPr>
          <w:t>The Skills Development Scotland Co L</w:t>
        </w:r>
        <w:bookmarkStart w:id="16" w:name="_Hlt181725123"/>
        <w:r w:rsidR="0045476A">
          <w:rPr>
            <w:rStyle w:val="Hyperlink"/>
            <w:rFonts w:ascii="Times New Roman" w:hAnsi="Times New Roman"/>
          </w:rPr>
          <w:t>i</w:t>
        </w:r>
        <w:bookmarkEnd w:id="16"/>
        <w:r w:rsidR="0045476A">
          <w:rPr>
            <w:rStyle w:val="Hyperlink"/>
            <w:rFonts w:ascii="Times New Roman" w:hAnsi="Times New Roman"/>
          </w:rPr>
          <w:t>mited, 2024</w:t>
        </w:r>
      </w:hyperlink>
      <w:r w:rsidR="0045476A">
        <w:rPr>
          <w:rFonts w:ascii="Times New Roman" w:hAnsi="Times New Roman"/>
        </w:rPr>
        <w:t>)</w:t>
      </w:r>
      <w:bookmarkEnd w:id="15"/>
      <w:r w:rsidR="0045476A">
        <w:rPr>
          <w:rFonts w:ascii="Times New Roman" w:hAnsi="Times New Roman"/>
        </w:rPr>
        <w:t>.</w:t>
      </w:r>
    </w:p>
    <w:p w14:paraId="1243BC84" w14:textId="77777777" w:rsidR="0060363D" w:rsidRDefault="0060363D">
      <w:pPr>
        <w:pStyle w:val="NoSpacing"/>
      </w:pPr>
    </w:p>
    <w:p w14:paraId="6D94CF75" w14:textId="5B621993" w:rsidR="003924D9" w:rsidRDefault="0045476A">
      <w:pPr>
        <w:pStyle w:val="NormalWeb"/>
      </w:pPr>
      <w:r>
        <w:t>The standards also</w:t>
      </w:r>
      <w:r w:rsidR="00164FFC">
        <w:t xml:space="preserve"> mandate that internal gold, silver and bronze </w:t>
      </w:r>
      <w:r>
        <w:t xml:space="preserve">training </w:t>
      </w:r>
      <w:r w:rsidR="004C4003">
        <w:t>programme</w:t>
      </w:r>
      <w:r>
        <w:t xml:space="preserve">s be designed and executed in alignment with a specific set of agreed performance criteria, leveraging nationally recognised standards as a foundational basis. </w:t>
      </w:r>
    </w:p>
    <w:p w14:paraId="23597709" w14:textId="14BE8F86" w:rsidR="00E95826" w:rsidRDefault="0045476A">
      <w:pPr>
        <w:pStyle w:val="NormalWeb"/>
      </w:pPr>
      <w:r>
        <w:t>For instance:</w:t>
      </w:r>
    </w:p>
    <w:p w14:paraId="6C5EF785" w14:textId="032F043A" w:rsidR="00E24B07" w:rsidRDefault="00E253DB" w:rsidP="00E24B07">
      <w:pPr>
        <w:pStyle w:val="NoSpacing"/>
        <w:rPr>
          <w:rFonts w:ascii="Times New Roman" w:hAnsi="Times New Roman"/>
        </w:rPr>
      </w:pPr>
      <w:r>
        <w:rPr>
          <w:rFonts w:ascii="Times New Roman" w:hAnsi="Times New Roman"/>
        </w:rPr>
        <w:lastRenderedPageBreak/>
        <w:t>“</w:t>
      </w:r>
      <w:r w:rsidR="0045476A">
        <w:rPr>
          <w:rFonts w:ascii="Times New Roman" w:hAnsi="Times New Roman"/>
        </w:rPr>
        <w:t xml:space="preserve">SFJCCAG1 – </w:t>
      </w:r>
      <w:r w:rsidR="003924D9" w:rsidRPr="003924D9">
        <w:rPr>
          <w:rFonts w:ascii="Times New Roman" w:hAnsi="Times New Roman"/>
        </w:rPr>
        <w:t xml:space="preserve">Respond to emergencies </w:t>
      </w:r>
      <w:r w:rsidR="00E24B07">
        <w:rPr>
          <w:rFonts w:ascii="Times New Roman" w:hAnsi="Times New Roman"/>
        </w:rPr>
        <w:t xml:space="preserve">at the </w:t>
      </w:r>
      <w:r w:rsidR="003924D9" w:rsidRPr="003924D9">
        <w:rPr>
          <w:rFonts w:ascii="Times New Roman" w:hAnsi="Times New Roman"/>
        </w:rPr>
        <w:t>Strategic (gold) level</w:t>
      </w:r>
      <w:r w:rsidR="003924D9">
        <w:rPr>
          <w:rFonts w:ascii="Times New Roman" w:hAnsi="Times New Roman"/>
        </w:rPr>
        <w:t>”</w:t>
      </w:r>
      <w:r w:rsidR="00E24B07" w:rsidRPr="00E24B07">
        <w:rPr>
          <w:rFonts w:ascii="Times New Roman" w:hAnsi="Times New Roman"/>
        </w:rPr>
        <w:t xml:space="preserve"> </w:t>
      </w:r>
      <w:r w:rsidR="00E24B07">
        <w:rPr>
          <w:rFonts w:ascii="Times New Roman" w:hAnsi="Times New Roman"/>
        </w:rPr>
        <w:t>(</w:t>
      </w:r>
      <w:hyperlink w:anchor="_The_Skills_Development_4" w:history="1">
        <w:r w:rsidR="00E24B07">
          <w:rPr>
            <w:rStyle w:val="Hyperlink"/>
            <w:rFonts w:ascii="Times New Roman" w:hAnsi="Times New Roman"/>
          </w:rPr>
          <w:t>The Skills Development Scotland Co Limited, 2024</w:t>
        </w:r>
      </w:hyperlink>
      <w:r w:rsidR="00164FFC">
        <w:rPr>
          <w:rFonts w:ascii="Times New Roman" w:hAnsi="Times New Roman"/>
        </w:rPr>
        <w:t>),</w:t>
      </w:r>
    </w:p>
    <w:p w14:paraId="1F3EAF5F" w14:textId="635DBFEE" w:rsidR="00E95826" w:rsidRDefault="0045476A">
      <w:pPr>
        <w:pStyle w:val="NoSpacing"/>
        <w:rPr>
          <w:rFonts w:ascii="Times New Roman" w:hAnsi="Times New Roman"/>
        </w:rPr>
      </w:pPr>
      <w:r>
        <w:rPr>
          <w:rFonts w:ascii="Times New Roman" w:hAnsi="Times New Roman"/>
        </w:rPr>
        <w:t xml:space="preserve"> </w:t>
      </w:r>
      <w:r w:rsidR="00E24B07">
        <w:rPr>
          <w:rFonts w:ascii="Times New Roman" w:hAnsi="Times New Roman"/>
        </w:rPr>
        <w:t>“</w:t>
      </w:r>
      <w:r>
        <w:rPr>
          <w:rFonts w:ascii="Times New Roman" w:hAnsi="Times New Roman"/>
        </w:rPr>
        <w:t xml:space="preserve">SFJCCAG2 – Respond to emergencies </w:t>
      </w:r>
      <w:r w:rsidR="003924D9">
        <w:rPr>
          <w:rFonts w:ascii="Times New Roman" w:hAnsi="Times New Roman"/>
        </w:rPr>
        <w:t>at the Tactical (Silver) level</w:t>
      </w:r>
      <w:r w:rsidR="00E24B07">
        <w:rPr>
          <w:rFonts w:ascii="Times New Roman" w:hAnsi="Times New Roman"/>
        </w:rPr>
        <w:t>” (</w:t>
      </w:r>
      <w:hyperlink w:anchor="_The_Skills_Development_5" w:history="1">
        <w:r w:rsidR="00E24B07">
          <w:rPr>
            <w:rStyle w:val="Hyperlink"/>
            <w:rFonts w:ascii="Times New Roman" w:hAnsi="Times New Roman"/>
          </w:rPr>
          <w:t>The Skills Development Scotland Co Limited, 2024</w:t>
        </w:r>
      </w:hyperlink>
      <w:r w:rsidR="00164FFC">
        <w:rPr>
          <w:rFonts w:ascii="Times New Roman" w:hAnsi="Times New Roman"/>
        </w:rPr>
        <w:t>),</w:t>
      </w:r>
    </w:p>
    <w:p w14:paraId="42DA86F5" w14:textId="7ADEF62F" w:rsidR="00E95826" w:rsidRDefault="00E24B07">
      <w:pPr>
        <w:pStyle w:val="NoSpacing"/>
        <w:rPr>
          <w:rFonts w:ascii="Times New Roman" w:hAnsi="Times New Roman"/>
        </w:rPr>
      </w:pPr>
      <w:r>
        <w:rPr>
          <w:rFonts w:ascii="Times New Roman" w:hAnsi="Times New Roman"/>
        </w:rPr>
        <w:t>“</w:t>
      </w:r>
      <w:r w:rsidR="0045476A">
        <w:rPr>
          <w:rFonts w:ascii="Times New Roman" w:hAnsi="Times New Roman"/>
        </w:rPr>
        <w:t>SFJCCAG3 – Respond to emergencies at the Operational (Bronze) level</w:t>
      </w:r>
      <w:r>
        <w:rPr>
          <w:rFonts w:ascii="Times New Roman" w:hAnsi="Times New Roman"/>
        </w:rPr>
        <w:t>”</w:t>
      </w:r>
      <w:r w:rsidR="00BE3C3F" w:rsidRPr="00BE3C3F">
        <w:rPr>
          <w:rFonts w:ascii="Times New Roman" w:hAnsi="Times New Roman"/>
        </w:rPr>
        <w:t xml:space="preserve"> </w:t>
      </w:r>
      <w:r w:rsidR="00BE3C3F">
        <w:rPr>
          <w:rFonts w:ascii="Times New Roman" w:hAnsi="Times New Roman"/>
        </w:rPr>
        <w:t>(</w:t>
      </w:r>
      <w:hyperlink w:anchor="_The_Skills_Development_6" w:history="1">
        <w:r w:rsidR="00BE3C3F">
          <w:rPr>
            <w:rStyle w:val="Hyperlink"/>
            <w:rFonts w:ascii="Times New Roman" w:hAnsi="Times New Roman"/>
          </w:rPr>
          <w:t>The Skills Development Scotland Co Limited, 2024</w:t>
        </w:r>
      </w:hyperlink>
      <w:r w:rsidR="00BE3C3F">
        <w:rPr>
          <w:rFonts w:ascii="Times New Roman" w:hAnsi="Times New Roman"/>
        </w:rPr>
        <w:t>).</w:t>
      </w:r>
    </w:p>
    <w:p w14:paraId="660405AD" w14:textId="77777777" w:rsidR="0060363D" w:rsidRDefault="0060363D">
      <w:pPr>
        <w:pStyle w:val="NoSpacing"/>
      </w:pPr>
    </w:p>
    <w:p w14:paraId="54784EBA" w14:textId="0BA89B21" w:rsidR="00E95826" w:rsidRDefault="0045476A">
      <w:pPr>
        <w:pStyle w:val="NormalWeb"/>
      </w:pPr>
      <w:r>
        <w:t>This approach ensures that the internal training provided across all partner organisations maintains a consistent level of quality (</w:t>
      </w:r>
      <w:hyperlink w:anchor="_NHS_England_(2022)_2" w:history="1">
        <w:r w:rsidR="00BE3C3F" w:rsidRPr="00BE3C3F">
          <w:rPr>
            <w:rStyle w:val="Hyperlink"/>
          </w:rPr>
          <w:t>NHS England, 2022, p30</w:t>
        </w:r>
      </w:hyperlink>
      <w:r>
        <w:t xml:space="preserve">). </w:t>
      </w:r>
    </w:p>
    <w:p w14:paraId="26711ABA" w14:textId="4A0E7F97" w:rsidR="00E95826" w:rsidRDefault="00164FFC">
      <w:pPr>
        <w:pStyle w:val="NormalWeb"/>
      </w:pPr>
      <w:r>
        <w:t>Responders</w:t>
      </w:r>
      <w:r w:rsidR="0045476A">
        <w:t xml:space="preserve"> lacking individual organisational tools or guidelines may benefit from evaluating documentation offered by partner organisations. The best practices in emergency management, created and shared by these agencies, can be tailored by category 1 responders by integrating established best practices that improve their training </w:t>
      </w:r>
      <w:r w:rsidR="004C4003">
        <w:t>programme</w:t>
      </w:r>
      <w:r w:rsidR="0045476A">
        <w:t xml:space="preserve">s. </w:t>
      </w:r>
    </w:p>
    <w:p w14:paraId="5C1B0D49" w14:textId="051D6CCF" w:rsidR="00E95826" w:rsidRDefault="0045476A">
      <w:pPr>
        <w:pStyle w:val="NormalWeb"/>
      </w:pPr>
      <w:r>
        <w:t>For instance, the NHS Emergency Preparedness Resilience and Response Framework (</w:t>
      </w:r>
      <w:hyperlink w:anchor="_NHS_England_(2022)_2" w:history="1">
        <w:r>
          <w:rPr>
            <w:rStyle w:val="Hyperlink"/>
          </w:rPr>
          <w:t>20</w:t>
        </w:r>
        <w:bookmarkStart w:id="17" w:name="_Hlt181725178"/>
        <w:r>
          <w:rPr>
            <w:rStyle w:val="Hyperlink"/>
          </w:rPr>
          <w:t>2</w:t>
        </w:r>
        <w:bookmarkEnd w:id="17"/>
        <w:r>
          <w:rPr>
            <w:rStyle w:val="Hyperlink"/>
          </w:rPr>
          <w:t>2</w:t>
        </w:r>
      </w:hyperlink>
      <w:r>
        <w:t xml:space="preserve">) offers critical guidance to category 1 responders regarding their responsibilities and the essential measures for proficiently managing emergencies. This encompasses relevant policies and procedures that support the formulation of a training </w:t>
      </w:r>
      <w:r w:rsidR="004C4003">
        <w:t>programme</w:t>
      </w:r>
      <w:r>
        <w:t>, and the evaluation of results from the training and exercising events (</w:t>
      </w:r>
      <w:hyperlink w:anchor="_NHS_England_(2022)_2" w:history="1">
        <w:r w:rsidRPr="00E253DB">
          <w:rPr>
            <w:rStyle w:val="Hyperlink"/>
          </w:rPr>
          <w:t xml:space="preserve">NHS England, </w:t>
        </w:r>
        <w:bookmarkStart w:id="18" w:name="_Hlt181725186"/>
        <w:r w:rsidRPr="00E253DB">
          <w:rPr>
            <w:rStyle w:val="Hyperlink"/>
          </w:rPr>
          <w:t>2</w:t>
        </w:r>
        <w:bookmarkEnd w:id="18"/>
        <w:r w:rsidRPr="00E253DB">
          <w:rPr>
            <w:rStyle w:val="Hyperlink"/>
          </w:rPr>
          <w:t>02</w:t>
        </w:r>
        <w:bookmarkStart w:id="19" w:name="_Hlt181724726"/>
        <w:bookmarkStart w:id="20" w:name="_Hlt181724727"/>
        <w:r w:rsidRPr="00E253DB">
          <w:rPr>
            <w:rStyle w:val="Hyperlink"/>
          </w:rPr>
          <w:t>2</w:t>
        </w:r>
        <w:bookmarkEnd w:id="19"/>
        <w:bookmarkEnd w:id="20"/>
        <w:r w:rsidR="00E253DB" w:rsidRPr="00E253DB">
          <w:rPr>
            <w:rStyle w:val="Hyperlink"/>
          </w:rPr>
          <w:t>, p30</w:t>
        </w:r>
      </w:hyperlink>
      <w:r>
        <w:t>).</w:t>
      </w:r>
    </w:p>
    <w:p w14:paraId="14D9A0CF" w14:textId="225AB8EC" w:rsidR="00E95826" w:rsidRDefault="0045476A">
      <w:pPr>
        <w:pStyle w:val="NormalWeb"/>
      </w:pPr>
      <w:r>
        <w:t>A valuable approach to accessing training standards is through the Local Resilience Forums (LRFs). According to the National Resilience Standards (</w:t>
      </w:r>
      <w:hyperlink w:anchor="_Cabinet_Office._(2020)." w:history="1">
        <w:r>
          <w:rPr>
            <w:rStyle w:val="Hyperlink"/>
          </w:rPr>
          <w:t>20</w:t>
        </w:r>
        <w:bookmarkStart w:id="21" w:name="_Hlt181725207"/>
        <w:r>
          <w:rPr>
            <w:rStyle w:val="Hyperlink"/>
          </w:rPr>
          <w:t>2</w:t>
        </w:r>
        <w:bookmarkEnd w:id="21"/>
        <w:r>
          <w:rPr>
            <w:rStyle w:val="Hyperlink"/>
          </w:rPr>
          <w:t>0</w:t>
        </w:r>
      </w:hyperlink>
      <w:r>
        <w:t xml:space="preserve">), each LRF is required to establish a dedicated sub-group responsible for the oversight and coordination of multi-agency training, development, and learning initiatives. This sub-group is also tasked with leading the planning and execution of the multi-agency exercise </w:t>
      </w:r>
      <w:r w:rsidR="004C4003">
        <w:t>programme</w:t>
      </w:r>
      <w:r>
        <w:t xml:space="preserve"> within the LRF (</w:t>
      </w:r>
      <w:hyperlink w:anchor="_Cabinet_Office,_(2013" w:history="1">
        <w:r w:rsidRPr="005619DD">
          <w:rPr>
            <w:rStyle w:val="Hyperlink"/>
          </w:rPr>
          <w:t>Cabinet Office, 2</w:t>
        </w:r>
        <w:bookmarkStart w:id="22" w:name="_Hlt181725215"/>
        <w:r w:rsidRPr="005619DD">
          <w:rPr>
            <w:rStyle w:val="Hyperlink"/>
          </w:rPr>
          <w:t>0</w:t>
        </w:r>
        <w:bookmarkEnd w:id="22"/>
        <w:r w:rsidRPr="005619DD">
          <w:rPr>
            <w:rStyle w:val="Hyperlink"/>
          </w:rPr>
          <w:t>20,</w:t>
        </w:r>
        <w:r w:rsidR="005619DD" w:rsidRPr="005619DD">
          <w:rPr>
            <w:rStyle w:val="Hyperlink"/>
          </w:rPr>
          <w:t xml:space="preserve"> p18-19</w:t>
        </w:r>
      </w:hyperlink>
      <w:r>
        <w:t>).</w:t>
      </w:r>
    </w:p>
    <w:p w14:paraId="4D24D3E9" w14:textId="01D1DA47" w:rsidR="006105D8" w:rsidRDefault="006105D8" w:rsidP="0060363D">
      <w:pPr>
        <w:spacing w:after="0" w:line="240" w:lineRule="auto"/>
        <w:rPr>
          <w:rFonts w:ascii="Times New Roman" w:eastAsia="Times New Roman" w:hAnsi="Times New Roman"/>
          <w:kern w:val="0"/>
          <w:lang w:eastAsia="en-GB"/>
        </w:rPr>
      </w:pPr>
      <w:r w:rsidRPr="006105D8">
        <w:rPr>
          <w:rFonts w:ascii="Times New Roman" w:eastAsia="Times New Roman" w:hAnsi="Times New Roman"/>
          <w:kern w:val="0"/>
          <w:lang w:eastAsia="en-GB"/>
        </w:rPr>
        <w:t xml:space="preserve">Complying with </w:t>
      </w:r>
      <w:r w:rsidR="0045476A" w:rsidRPr="006105D8">
        <w:rPr>
          <w:rFonts w:ascii="Times New Roman" w:eastAsia="Times New Roman" w:hAnsi="Times New Roman"/>
          <w:kern w:val="0"/>
          <w:lang w:eastAsia="en-GB"/>
        </w:rPr>
        <w:t>thes</w:t>
      </w:r>
      <w:r w:rsidRPr="006105D8">
        <w:rPr>
          <w:rFonts w:ascii="Times New Roman" w:eastAsia="Times New Roman" w:hAnsi="Times New Roman"/>
          <w:kern w:val="0"/>
          <w:lang w:eastAsia="en-GB"/>
        </w:rPr>
        <w:t xml:space="preserve">e best practices and standards equips </w:t>
      </w:r>
      <w:r w:rsidR="0045476A" w:rsidRPr="006105D8">
        <w:rPr>
          <w:rFonts w:ascii="Times New Roman" w:eastAsia="Times New Roman" w:hAnsi="Times New Roman"/>
          <w:kern w:val="0"/>
          <w:lang w:eastAsia="en-GB"/>
        </w:rPr>
        <w:t xml:space="preserve">category 1 responders with a robust framework for </w:t>
      </w:r>
      <w:r w:rsidRPr="006105D8">
        <w:rPr>
          <w:rFonts w:ascii="Times New Roman" w:eastAsia="Times New Roman" w:hAnsi="Times New Roman"/>
          <w:kern w:val="0"/>
          <w:lang w:eastAsia="en-GB"/>
        </w:rPr>
        <w:t xml:space="preserve">creating and enhancing their training </w:t>
      </w:r>
      <w:r w:rsidR="004C4003">
        <w:rPr>
          <w:rFonts w:ascii="Times New Roman" w:eastAsia="Times New Roman" w:hAnsi="Times New Roman"/>
          <w:kern w:val="0"/>
          <w:lang w:eastAsia="en-GB"/>
        </w:rPr>
        <w:t>programme</w:t>
      </w:r>
      <w:r w:rsidRPr="006105D8">
        <w:rPr>
          <w:rFonts w:ascii="Times New Roman" w:eastAsia="Times New Roman" w:hAnsi="Times New Roman"/>
          <w:kern w:val="0"/>
          <w:lang w:eastAsia="en-GB"/>
        </w:rPr>
        <w:t>s</w:t>
      </w:r>
      <w:r w:rsidR="0045476A" w:rsidRPr="006105D8">
        <w:rPr>
          <w:rFonts w:ascii="Times New Roman" w:eastAsia="Times New Roman" w:hAnsi="Times New Roman"/>
          <w:kern w:val="0"/>
          <w:lang w:eastAsia="en-GB"/>
        </w:rPr>
        <w:t xml:space="preserve"> </w:t>
      </w:r>
      <w:r w:rsidR="0060363D" w:rsidRPr="006105D8">
        <w:rPr>
          <w:rFonts w:ascii="Times New Roman" w:eastAsia="Times New Roman" w:hAnsi="Times New Roman"/>
          <w:kern w:val="0"/>
          <w:lang w:eastAsia="en-GB"/>
        </w:rPr>
        <w:t>to “validate and test the plan to ensure that it is effective”</w:t>
      </w:r>
      <w:r>
        <w:rPr>
          <w:rFonts w:ascii="Times New Roman" w:eastAsia="Times New Roman" w:hAnsi="Times New Roman"/>
          <w:kern w:val="0"/>
          <w:lang w:eastAsia="en-GB"/>
        </w:rPr>
        <w:t xml:space="preserve"> </w:t>
      </w:r>
      <w:r w:rsidR="0045476A" w:rsidRPr="006105D8">
        <w:rPr>
          <w:rFonts w:ascii="Times New Roman" w:eastAsia="Times New Roman" w:hAnsi="Times New Roman"/>
          <w:kern w:val="0"/>
          <w:lang w:eastAsia="en-GB"/>
        </w:rPr>
        <w:t>(</w:t>
      </w:r>
      <w:hyperlink w:anchor="_Cabinet_Office,_(2010_1" w:history="1">
        <w:r w:rsidR="0045476A" w:rsidRPr="006105D8">
          <w:rPr>
            <w:rStyle w:val="Hyperlink"/>
            <w:rFonts w:ascii="Times New Roman" w:eastAsia="Times New Roman" w:hAnsi="Times New Roman"/>
            <w:kern w:val="0"/>
            <w:lang w:eastAsia="en-GB"/>
          </w:rPr>
          <w:t>Cabin</w:t>
        </w:r>
        <w:bookmarkStart w:id="23" w:name="_Hlt181725245"/>
        <w:r w:rsidR="0045476A" w:rsidRPr="006105D8">
          <w:rPr>
            <w:rStyle w:val="Hyperlink"/>
            <w:rFonts w:ascii="Times New Roman" w:eastAsia="Times New Roman" w:hAnsi="Times New Roman"/>
            <w:kern w:val="0"/>
            <w:lang w:eastAsia="en-GB"/>
          </w:rPr>
          <w:t>e</w:t>
        </w:r>
        <w:bookmarkEnd w:id="23"/>
        <w:r w:rsidR="0045476A" w:rsidRPr="006105D8">
          <w:rPr>
            <w:rStyle w:val="Hyperlink"/>
            <w:rFonts w:ascii="Times New Roman" w:eastAsia="Times New Roman" w:hAnsi="Times New Roman"/>
            <w:kern w:val="0"/>
            <w:lang w:eastAsia="en-GB"/>
          </w:rPr>
          <w:t>t Office, 2013, p16</w:t>
        </w:r>
      </w:hyperlink>
      <w:r w:rsidR="0045476A" w:rsidRPr="006105D8">
        <w:rPr>
          <w:rFonts w:ascii="Times New Roman" w:eastAsia="Times New Roman" w:hAnsi="Times New Roman"/>
          <w:kern w:val="0"/>
          <w:lang w:eastAsia="en-GB"/>
        </w:rPr>
        <w:t>).</w:t>
      </w:r>
      <w:r w:rsidR="0045476A">
        <w:rPr>
          <w:rFonts w:ascii="Times New Roman" w:eastAsia="Times New Roman" w:hAnsi="Times New Roman"/>
          <w:kern w:val="0"/>
          <w:lang w:eastAsia="en-GB"/>
        </w:rPr>
        <w:t xml:space="preserve"> </w:t>
      </w:r>
    </w:p>
    <w:p w14:paraId="44CBC872" w14:textId="77777777" w:rsidR="006105D8" w:rsidRDefault="006105D8" w:rsidP="0060363D">
      <w:pPr>
        <w:spacing w:after="0" w:line="240" w:lineRule="auto"/>
        <w:rPr>
          <w:rFonts w:ascii="Times New Roman" w:eastAsia="Times New Roman" w:hAnsi="Times New Roman"/>
          <w:kern w:val="0"/>
          <w:lang w:eastAsia="en-GB"/>
        </w:rPr>
      </w:pPr>
    </w:p>
    <w:p w14:paraId="7BFADF44" w14:textId="48CB3BDA" w:rsidR="00E95826" w:rsidRDefault="0045476A" w:rsidP="0060363D">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By consistently revising training resources and approaches in alignment with current standards, new trends, technology, and changing threats and risks, organisations can position themselves at the leading edge of best practices</w:t>
      </w:r>
      <w:r>
        <w:rPr>
          <w:rFonts w:ascii="Times New Roman" w:hAnsi="Times New Roman"/>
        </w:rPr>
        <w:t xml:space="preserve"> </w:t>
      </w:r>
      <w:r w:rsidR="00D81703">
        <w:rPr>
          <w:rFonts w:ascii="Times New Roman" w:eastAsia="Times New Roman" w:hAnsi="Times New Roman"/>
          <w:kern w:val="0"/>
          <w:lang w:eastAsia="en-GB"/>
        </w:rPr>
        <w:t>thereby ensuring their preparedness</w:t>
      </w:r>
      <w:r>
        <w:rPr>
          <w:rFonts w:ascii="Times New Roman" w:eastAsia="Times New Roman" w:hAnsi="Times New Roman"/>
          <w:kern w:val="0"/>
          <w:lang w:eastAsia="en-GB"/>
        </w:rPr>
        <w:t xml:space="preserve"> for potential future emergencies (</w:t>
      </w:r>
      <w:hyperlink w:anchor="_Cabinet_Office,_(2010_1" w:history="1">
        <w:r>
          <w:rPr>
            <w:rStyle w:val="Hyperlink"/>
            <w:rFonts w:ascii="Times New Roman" w:eastAsia="Times New Roman" w:hAnsi="Times New Roman"/>
            <w:kern w:val="0"/>
            <w:lang w:eastAsia="en-GB"/>
          </w:rPr>
          <w:t>Cabinet Office, 201</w:t>
        </w:r>
        <w:bookmarkStart w:id="24" w:name="_Hlt181725255"/>
        <w:r>
          <w:rPr>
            <w:rStyle w:val="Hyperlink"/>
            <w:rFonts w:ascii="Times New Roman" w:eastAsia="Times New Roman" w:hAnsi="Times New Roman"/>
            <w:kern w:val="0"/>
            <w:lang w:eastAsia="en-GB"/>
          </w:rPr>
          <w:t>3</w:t>
        </w:r>
        <w:bookmarkEnd w:id="24"/>
        <w:r>
          <w:rPr>
            <w:rStyle w:val="Hyperlink"/>
            <w:rFonts w:ascii="Times New Roman" w:eastAsia="Times New Roman" w:hAnsi="Times New Roman"/>
            <w:kern w:val="0"/>
            <w:lang w:eastAsia="en-GB"/>
          </w:rPr>
          <w:t>, p18</w:t>
        </w:r>
      </w:hyperlink>
      <w:r>
        <w:rPr>
          <w:rFonts w:ascii="Times New Roman" w:eastAsia="Times New Roman" w:hAnsi="Times New Roman"/>
          <w:kern w:val="0"/>
          <w:lang w:eastAsia="en-GB"/>
        </w:rPr>
        <w:t xml:space="preserve">). </w:t>
      </w:r>
    </w:p>
    <w:p w14:paraId="37C3FADB" w14:textId="747B632B" w:rsidR="008815A0" w:rsidRDefault="008815A0" w:rsidP="0060363D">
      <w:pPr>
        <w:spacing w:after="0" w:line="240" w:lineRule="auto"/>
        <w:rPr>
          <w:rFonts w:ascii="Times New Roman" w:eastAsia="Times New Roman" w:hAnsi="Times New Roman"/>
          <w:kern w:val="0"/>
          <w:lang w:eastAsia="en-GB"/>
        </w:rPr>
      </w:pPr>
    </w:p>
    <w:p w14:paraId="3C9870FE" w14:textId="078AEC86" w:rsidR="008815A0" w:rsidRPr="006105D8" w:rsidRDefault="008815A0" w:rsidP="0060363D">
      <w:pPr>
        <w:spacing w:after="0" w:line="240" w:lineRule="auto"/>
        <w:rPr>
          <w:rFonts w:ascii="Times New Roman" w:eastAsia="Times New Roman" w:hAnsi="Times New Roman"/>
          <w:kern w:val="0"/>
          <w:highlight w:val="green"/>
          <w:lang w:eastAsia="en-GB"/>
        </w:rPr>
      </w:pPr>
      <w:r>
        <w:rPr>
          <w:rFonts w:ascii="Times New Roman" w:eastAsia="Times New Roman" w:hAnsi="Times New Roman"/>
          <w:kern w:val="0"/>
          <w:lang w:eastAsia="en-GB"/>
        </w:rPr>
        <w:t>The document titled Exercising Best Practice Guidance (</w:t>
      </w:r>
      <w:hyperlink w:anchor="_UK_Resilience_Academy,_1" w:history="1">
        <w:r w:rsidRPr="008815A0">
          <w:rPr>
            <w:rStyle w:val="Hyperlink"/>
            <w:rFonts w:ascii="Times New Roman" w:eastAsia="Times New Roman" w:hAnsi="Times New Roman"/>
            <w:kern w:val="0"/>
            <w:lang w:eastAsia="en-GB"/>
          </w:rPr>
          <w:t>2024, p54</w:t>
        </w:r>
      </w:hyperlink>
      <w:r>
        <w:rPr>
          <w:rFonts w:ascii="Times New Roman" w:eastAsia="Times New Roman" w:hAnsi="Times New Roman"/>
          <w:kern w:val="0"/>
          <w:lang w:eastAsia="en-GB"/>
        </w:rPr>
        <w:t xml:space="preserve">) provides recommendations for establishing an evaluation process following exercise events, which is recognised as a best practice for training facilitators </w:t>
      </w:r>
    </w:p>
    <w:p w14:paraId="62542B23" w14:textId="77777777" w:rsidR="00E95826" w:rsidRDefault="00E95826">
      <w:pPr>
        <w:spacing w:after="0" w:line="240" w:lineRule="auto"/>
        <w:rPr>
          <w:rFonts w:ascii="Times New Roman" w:eastAsia="Times New Roman" w:hAnsi="Times New Roman"/>
          <w:kern w:val="0"/>
          <w:lang w:eastAsia="en-GB"/>
        </w:rPr>
      </w:pPr>
    </w:p>
    <w:p w14:paraId="5207CC3C" w14:textId="5BC9081C" w:rsidR="00E95826" w:rsidRDefault="008815A0">
      <w:pPr>
        <w:spacing w:after="0" w:line="240" w:lineRule="auto"/>
      </w:pPr>
      <w:r>
        <w:rPr>
          <w:rFonts w:ascii="Times New Roman" w:eastAsia="Times New Roman" w:hAnsi="Times New Roman"/>
          <w:kern w:val="0"/>
          <w:lang w:eastAsia="en-GB"/>
        </w:rPr>
        <w:t>As indicated</w:t>
      </w:r>
      <w:r w:rsidR="00D81703">
        <w:rPr>
          <w:rFonts w:ascii="Times New Roman" w:eastAsia="Times New Roman" w:hAnsi="Times New Roman"/>
          <w:kern w:val="0"/>
          <w:lang w:eastAsia="en-GB"/>
        </w:rPr>
        <w:t xml:space="preserve"> within the</w:t>
      </w:r>
      <w:r>
        <w:rPr>
          <w:rFonts w:ascii="Times New Roman" w:eastAsia="Times New Roman" w:hAnsi="Times New Roman"/>
          <w:kern w:val="0"/>
          <w:lang w:eastAsia="en-GB"/>
        </w:rPr>
        <w:t xml:space="preserve"> Exercising Best Practice </w:t>
      </w:r>
      <w:r w:rsidR="00D81703">
        <w:rPr>
          <w:rFonts w:ascii="Times New Roman" w:eastAsia="Times New Roman" w:hAnsi="Times New Roman"/>
          <w:kern w:val="0"/>
          <w:lang w:eastAsia="en-GB"/>
        </w:rPr>
        <w:t>(</w:t>
      </w:r>
      <w:hyperlink w:anchor="_UK_Resilience_Academy,_1" w:history="1">
        <w:r w:rsidR="00D81703" w:rsidRPr="000B6DCB">
          <w:rPr>
            <w:rStyle w:val="Hyperlink"/>
            <w:rFonts w:ascii="Times New Roman" w:eastAsia="Times New Roman" w:hAnsi="Times New Roman"/>
            <w:kern w:val="0"/>
            <w:lang w:eastAsia="en-GB"/>
          </w:rPr>
          <w:t>2024, p46</w:t>
        </w:r>
      </w:hyperlink>
      <w:r>
        <w:rPr>
          <w:rFonts w:ascii="Times New Roman" w:eastAsia="Times New Roman" w:hAnsi="Times New Roman"/>
          <w:kern w:val="0"/>
          <w:lang w:eastAsia="en-GB"/>
        </w:rPr>
        <w:t>)</w:t>
      </w:r>
      <w:r w:rsidR="00164FFC">
        <w:rPr>
          <w:rFonts w:ascii="Times New Roman" w:eastAsia="Times New Roman" w:hAnsi="Times New Roman"/>
          <w:kern w:val="0"/>
          <w:lang w:eastAsia="en-GB"/>
        </w:rPr>
        <w:t>, regularly</w:t>
      </w:r>
      <w:r w:rsidR="0045476A">
        <w:rPr>
          <w:rFonts w:ascii="Times New Roman" w:eastAsia="Times New Roman" w:hAnsi="Times New Roman"/>
          <w:kern w:val="0"/>
          <w:lang w:eastAsia="en-GB"/>
        </w:rPr>
        <w:t xml:space="preserve"> conducted jo</w:t>
      </w:r>
      <w:r w:rsidR="007C7524">
        <w:rPr>
          <w:rFonts w:ascii="Times New Roman" w:eastAsia="Times New Roman" w:hAnsi="Times New Roman"/>
          <w:kern w:val="0"/>
          <w:lang w:eastAsia="en-GB"/>
        </w:rPr>
        <w:t xml:space="preserve">int exercises based on scenario </w:t>
      </w:r>
      <w:r w:rsidR="0045476A">
        <w:rPr>
          <w:rFonts w:ascii="Times New Roman" w:eastAsia="Times New Roman" w:hAnsi="Times New Roman"/>
          <w:kern w:val="0"/>
          <w:lang w:eastAsia="en-GB"/>
        </w:rPr>
        <w:t xml:space="preserve">based training fosters an environment of realism and preparedness, allowing responders to adapt to dynamic situations while employing best practices. As teams and individuals participate in exercises on a recurring basis, they can </w:t>
      </w:r>
      <w:r w:rsidR="007C7524">
        <w:rPr>
          <w:rFonts w:ascii="Times New Roman" w:eastAsia="Times New Roman" w:hAnsi="Times New Roman"/>
          <w:kern w:val="0"/>
          <w:lang w:eastAsia="en-GB"/>
        </w:rPr>
        <w:t>evaluate new strategies in real-</w:t>
      </w:r>
      <w:r w:rsidR="0045476A">
        <w:rPr>
          <w:rFonts w:ascii="Times New Roman" w:eastAsia="Times New Roman" w:hAnsi="Times New Roman"/>
          <w:kern w:val="0"/>
          <w:lang w:eastAsia="en-GB"/>
        </w:rPr>
        <w:t>time, assess their impacts, and adjust their roles and responsibilities through continuous observation and evaluation This process of dynamic adaptation not only confirms the effectiveness of plans but also the effectiveness of previous training events (</w:t>
      </w:r>
      <w:hyperlink w:anchor="_UK_Resilience_Academy,_1" w:history="1">
        <w:r w:rsidR="000B6DCB" w:rsidRPr="000B6DCB">
          <w:rPr>
            <w:rStyle w:val="Hyperlink"/>
            <w:rFonts w:ascii="Times New Roman" w:eastAsia="Times New Roman" w:hAnsi="Times New Roman"/>
            <w:kern w:val="0"/>
            <w:lang w:eastAsia="en-GB"/>
          </w:rPr>
          <w:t>UK Resilience Academy</w:t>
        </w:r>
        <w:r w:rsidR="0045476A" w:rsidRPr="000B6DCB">
          <w:rPr>
            <w:rStyle w:val="Hyperlink"/>
            <w:rFonts w:ascii="Times New Roman" w:eastAsia="Times New Roman" w:hAnsi="Times New Roman"/>
            <w:kern w:val="0"/>
            <w:lang w:eastAsia="en-GB"/>
          </w:rPr>
          <w:t>, 20</w:t>
        </w:r>
        <w:bookmarkStart w:id="25" w:name="_Hlt181725293"/>
        <w:r w:rsidR="0045476A" w:rsidRPr="000B6DCB">
          <w:rPr>
            <w:rStyle w:val="Hyperlink"/>
            <w:rFonts w:ascii="Times New Roman" w:eastAsia="Times New Roman" w:hAnsi="Times New Roman"/>
            <w:kern w:val="0"/>
            <w:lang w:eastAsia="en-GB"/>
          </w:rPr>
          <w:t>2</w:t>
        </w:r>
        <w:bookmarkEnd w:id="25"/>
        <w:r w:rsidR="000B6DCB" w:rsidRPr="000B6DCB">
          <w:rPr>
            <w:rStyle w:val="Hyperlink"/>
            <w:rFonts w:ascii="Times New Roman" w:eastAsia="Times New Roman" w:hAnsi="Times New Roman"/>
            <w:kern w:val="0"/>
            <w:lang w:eastAsia="en-GB"/>
          </w:rPr>
          <w:t>4, p6</w:t>
        </w:r>
        <w:r w:rsidR="0045476A" w:rsidRPr="000B6DCB">
          <w:rPr>
            <w:rStyle w:val="Hyperlink"/>
            <w:rFonts w:ascii="Times New Roman" w:eastAsia="Times New Roman" w:hAnsi="Times New Roman"/>
            <w:kern w:val="0"/>
            <w:lang w:eastAsia="en-GB"/>
          </w:rPr>
          <w:t>).</w:t>
        </w:r>
      </w:hyperlink>
      <w:r w:rsidR="0045476A">
        <w:rPr>
          <w:rFonts w:ascii="Times New Roman" w:eastAsia="Times New Roman" w:hAnsi="Times New Roman"/>
          <w:kern w:val="0"/>
          <w:lang w:eastAsia="en-GB"/>
        </w:rPr>
        <w:t xml:space="preserve"> </w:t>
      </w:r>
      <w:bookmarkStart w:id="26" w:name="_GoBack"/>
      <w:bookmarkEnd w:id="26"/>
    </w:p>
    <w:p w14:paraId="1032F091" w14:textId="77777777" w:rsidR="00E95826" w:rsidRDefault="00E95826">
      <w:pPr>
        <w:spacing w:after="0" w:line="240" w:lineRule="auto"/>
        <w:rPr>
          <w:rFonts w:ascii="Times New Roman" w:eastAsia="Times New Roman" w:hAnsi="Times New Roman"/>
          <w:kern w:val="0"/>
          <w:lang w:eastAsia="en-GB"/>
        </w:rPr>
      </w:pPr>
    </w:p>
    <w:p w14:paraId="61A37D78" w14:textId="6AE40516" w:rsidR="00E95826" w:rsidRDefault="00F52810">
      <w:pPr>
        <w:spacing w:after="0" w:line="240" w:lineRule="auto"/>
      </w:pPr>
      <w:r>
        <w:rPr>
          <w:rFonts w:ascii="Times New Roman" w:eastAsia="Times New Roman" w:hAnsi="Times New Roman"/>
          <w:kern w:val="0"/>
          <w:lang w:eastAsia="en-GB"/>
        </w:rPr>
        <w:t xml:space="preserve">Additionally </w:t>
      </w:r>
      <w:r w:rsidR="008815A0">
        <w:rPr>
          <w:rFonts w:ascii="Times New Roman" w:eastAsia="Times New Roman" w:hAnsi="Times New Roman"/>
          <w:kern w:val="0"/>
          <w:lang w:eastAsia="en-GB"/>
        </w:rPr>
        <w:t>the guidance</w:t>
      </w:r>
      <w:r>
        <w:rPr>
          <w:rFonts w:ascii="Times New Roman" w:eastAsia="Times New Roman" w:hAnsi="Times New Roman"/>
          <w:kern w:val="0"/>
          <w:lang w:eastAsia="en-GB"/>
        </w:rPr>
        <w:t xml:space="preserve"> specifies, following</w:t>
      </w:r>
      <w:r w:rsidR="0045476A">
        <w:rPr>
          <w:rFonts w:ascii="Times New Roman" w:eastAsia="Times New Roman" w:hAnsi="Times New Roman"/>
          <w:kern w:val="0"/>
          <w:lang w:eastAsia="en-GB"/>
        </w:rPr>
        <w:t xml:space="preserve"> the completion</w:t>
      </w:r>
      <w:r>
        <w:rPr>
          <w:rFonts w:ascii="Times New Roman" w:eastAsia="Times New Roman" w:hAnsi="Times New Roman"/>
          <w:kern w:val="0"/>
          <w:lang w:eastAsia="en-GB"/>
        </w:rPr>
        <w:t xml:space="preserve"> of exercises, participants must take</w:t>
      </w:r>
      <w:r w:rsidR="0045476A">
        <w:rPr>
          <w:rFonts w:ascii="Times New Roman" w:eastAsia="Times New Roman" w:hAnsi="Times New Roman"/>
          <w:kern w:val="0"/>
          <w:lang w:eastAsia="en-GB"/>
        </w:rPr>
        <w:t xml:space="preserve"> part in a structured debriefing session where they gather data and analyse the events that </w:t>
      </w:r>
      <w:r w:rsidR="0045476A">
        <w:rPr>
          <w:rFonts w:ascii="Times New Roman" w:eastAsia="Times New Roman" w:hAnsi="Times New Roman"/>
          <w:kern w:val="0"/>
          <w:lang w:eastAsia="en-GB"/>
        </w:rPr>
        <w:lastRenderedPageBreak/>
        <w:t xml:space="preserve">transpired during the activity </w:t>
      </w:r>
      <w:r w:rsidR="008815A0">
        <w:rPr>
          <w:rFonts w:ascii="Times New Roman" w:eastAsia="Times New Roman" w:hAnsi="Times New Roman"/>
          <w:kern w:val="0"/>
          <w:lang w:eastAsia="en-GB"/>
        </w:rPr>
        <w:t>(</w:t>
      </w:r>
      <w:hyperlink w:anchor="_UK_Resilience_Academy,_1" w:history="1">
        <w:r w:rsidR="008815A0" w:rsidRPr="000B6DCB">
          <w:rPr>
            <w:rStyle w:val="Hyperlink"/>
            <w:rFonts w:ascii="Times New Roman" w:eastAsia="Times New Roman" w:hAnsi="Times New Roman"/>
            <w:kern w:val="0"/>
            <w:lang w:eastAsia="en-GB"/>
          </w:rPr>
          <w:t>UK Resilience Academy, 202</w:t>
        </w:r>
        <w:bookmarkStart w:id="27" w:name="_Hlt181725316"/>
        <w:r w:rsidR="008815A0" w:rsidRPr="000B6DCB">
          <w:rPr>
            <w:rStyle w:val="Hyperlink"/>
            <w:rFonts w:ascii="Times New Roman" w:eastAsia="Times New Roman" w:hAnsi="Times New Roman"/>
            <w:kern w:val="0"/>
            <w:lang w:eastAsia="en-GB"/>
          </w:rPr>
          <w:t>4</w:t>
        </w:r>
        <w:bookmarkEnd w:id="27"/>
        <w:r w:rsidR="008815A0" w:rsidRPr="000B6DCB">
          <w:rPr>
            <w:rStyle w:val="Hyperlink"/>
            <w:rFonts w:ascii="Times New Roman" w:eastAsia="Times New Roman" w:hAnsi="Times New Roman"/>
            <w:kern w:val="0"/>
            <w:lang w:eastAsia="en-GB"/>
          </w:rPr>
          <w:t>, p54</w:t>
        </w:r>
      </w:hyperlink>
      <w:r w:rsidR="008815A0">
        <w:rPr>
          <w:rFonts w:ascii="Times New Roman" w:eastAsia="Times New Roman" w:hAnsi="Times New Roman"/>
          <w:kern w:val="0"/>
          <w:lang w:eastAsia="en-GB"/>
        </w:rPr>
        <w:t xml:space="preserve">). </w:t>
      </w:r>
      <w:r w:rsidR="0045476A">
        <w:rPr>
          <w:rFonts w:ascii="Times New Roman" w:eastAsia="Times New Roman" w:hAnsi="Times New Roman"/>
          <w:kern w:val="0"/>
          <w:lang w:eastAsia="en-GB"/>
        </w:rPr>
        <w:t xml:space="preserve">This method, which promotes open dialogue and critical thinking, encompasses discussions on various aspects such as successful elements, challenges faced, and unforeseen results. It enables training facilitators to develop a comprehensive exercise report highlighting essential learnings. This strategy not only uncovers valuable insights but also cultivates a culture of ongoing improvement in emergency management </w:t>
      </w:r>
      <w:hyperlink w:anchor="_UK_Resilience_Academy,_1" w:history="1">
        <w:r w:rsidR="0045476A" w:rsidRPr="000B6DCB">
          <w:rPr>
            <w:rStyle w:val="Hyperlink"/>
            <w:rFonts w:ascii="Times New Roman" w:eastAsia="Times New Roman" w:hAnsi="Times New Roman"/>
            <w:kern w:val="0"/>
            <w:lang w:eastAsia="en-GB"/>
          </w:rPr>
          <w:t>(</w:t>
        </w:r>
        <w:r w:rsidR="000B6DCB" w:rsidRPr="000B6DCB">
          <w:rPr>
            <w:rStyle w:val="Hyperlink"/>
            <w:rFonts w:ascii="Times New Roman" w:eastAsia="Times New Roman" w:hAnsi="Times New Roman"/>
            <w:kern w:val="0"/>
            <w:lang w:eastAsia="en-GB"/>
          </w:rPr>
          <w:t>UK Resilience Academy</w:t>
        </w:r>
        <w:r w:rsidR="0045476A" w:rsidRPr="000B6DCB">
          <w:rPr>
            <w:rStyle w:val="Hyperlink"/>
            <w:rFonts w:ascii="Times New Roman" w:eastAsia="Times New Roman" w:hAnsi="Times New Roman"/>
            <w:kern w:val="0"/>
            <w:lang w:eastAsia="en-GB"/>
          </w:rPr>
          <w:t>, 2024</w:t>
        </w:r>
        <w:bookmarkStart w:id="28" w:name="_Hlt181725329"/>
        <w:r w:rsidR="0045476A" w:rsidRPr="000B6DCB">
          <w:rPr>
            <w:rStyle w:val="Hyperlink"/>
            <w:rFonts w:ascii="Times New Roman" w:eastAsia="Times New Roman" w:hAnsi="Times New Roman"/>
            <w:kern w:val="0"/>
            <w:lang w:eastAsia="en-GB"/>
          </w:rPr>
          <w:t>,</w:t>
        </w:r>
        <w:bookmarkEnd w:id="28"/>
        <w:r w:rsidR="000B6DCB" w:rsidRPr="000B6DCB">
          <w:rPr>
            <w:rStyle w:val="Hyperlink"/>
            <w:rFonts w:ascii="Times New Roman" w:eastAsia="Times New Roman" w:hAnsi="Times New Roman"/>
            <w:kern w:val="0"/>
            <w:lang w:eastAsia="en-GB"/>
          </w:rPr>
          <w:t xml:space="preserve"> p58</w:t>
        </w:r>
      </w:hyperlink>
      <w:r w:rsidR="0045476A">
        <w:rPr>
          <w:rFonts w:ascii="Times New Roman" w:eastAsia="Times New Roman" w:hAnsi="Times New Roman"/>
          <w:kern w:val="0"/>
          <w:lang w:eastAsia="en-GB"/>
        </w:rPr>
        <w:t>)</w:t>
      </w:r>
    </w:p>
    <w:p w14:paraId="58114DB8" w14:textId="77777777" w:rsidR="00E95826" w:rsidRDefault="00E95826">
      <w:pPr>
        <w:spacing w:after="0" w:line="240" w:lineRule="auto"/>
        <w:rPr>
          <w:rFonts w:ascii="Times New Roman" w:eastAsia="Times New Roman" w:hAnsi="Times New Roman"/>
          <w:kern w:val="0"/>
          <w:lang w:eastAsia="en-GB"/>
        </w:rPr>
      </w:pPr>
    </w:p>
    <w:p w14:paraId="2ADF5F9D" w14:textId="77777777"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Feedback can be gathered from participants of the exercise through the following methods:</w:t>
      </w:r>
    </w:p>
    <w:p w14:paraId="5663E6B8" w14:textId="77777777" w:rsidR="00E95826" w:rsidRDefault="00E95826">
      <w:pPr>
        <w:spacing w:after="0" w:line="240" w:lineRule="auto"/>
        <w:rPr>
          <w:rFonts w:ascii="Times New Roman" w:eastAsia="Times New Roman" w:hAnsi="Times New Roman"/>
          <w:kern w:val="0"/>
          <w:lang w:eastAsia="en-GB"/>
        </w:rPr>
      </w:pPr>
    </w:p>
    <w:p w14:paraId="51971522" w14:textId="77777777" w:rsidR="00E95826" w:rsidRDefault="0045476A">
      <w:pPr>
        <w:spacing w:after="0" w:line="240" w:lineRule="auto"/>
      </w:pPr>
      <w:r>
        <w:rPr>
          <w:rFonts w:ascii="Times New Roman" w:eastAsia="Times New Roman" w:hAnsi="Times New Roman"/>
          <w:kern w:val="0"/>
          <w:lang w:eastAsia="en-GB"/>
        </w:rPr>
        <w:t>Hot Debriefs: The exercise facilitator should conduct a hot debrief immediately following the conclusion of the exercise to gather and discuss the immediate feedback from the audience involved in the exercise (</w:t>
      </w:r>
      <w:hyperlink w:anchor="_NHS_England_(2022)_1" w:history="1">
        <w:r>
          <w:rPr>
            <w:rStyle w:val="Hyperlink"/>
            <w:rFonts w:ascii="Times New Roman" w:eastAsia="Times New Roman" w:hAnsi="Times New Roman"/>
            <w:kern w:val="0"/>
            <w:lang w:eastAsia="en-GB"/>
          </w:rPr>
          <w:t xml:space="preserve">NHS England, </w:t>
        </w:r>
        <w:bookmarkStart w:id="29" w:name="_Hlt181385669"/>
        <w:bookmarkStart w:id="30" w:name="_Hlt181385670"/>
        <w:r>
          <w:rPr>
            <w:rStyle w:val="Hyperlink"/>
            <w:rFonts w:ascii="Times New Roman" w:eastAsia="Times New Roman" w:hAnsi="Times New Roman"/>
            <w:kern w:val="0"/>
            <w:lang w:eastAsia="en-GB"/>
          </w:rPr>
          <w:t>2</w:t>
        </w:r>
        <w:bookmarkEnd w:id="29"/>
        <w:bookmarkEnd w:id="30"/>
        <w:r>
          <w:rPr>
            <w:rStyle w:val="Hyperlink"/>
            <w:rFonts w:ascii="Times New Roman" w:eastAsia="Times New Roman" w:hAnsi="Times New Roman"/>
            <w:kern w:val="0"/>
            <w:lang w:eastAsia="en-GB"/>
          </w:rPr>
          <w:t>0</w:t>
        </w:r>
        <w:bookmarkStart w:id="31" w:name="_Hlt181725339"/>
        <w:r>
          <w:rPr>
            <w:rStyle w:val="Hyperlink"/>
            <w:rFonts w:ascii="Times New Roman" w:eastAsia="Times New Roman" w:hAnsi="Times New Roman"/>
            <w:kern w:val="0"/>
            <w:lang w:eastAsia="en-GB"/>
          </w:rPr>
          <w:t>2</w:t>
        </w:r>
        <w:bookmarkEnd w:id="31"/>
        <w:r>
          <w:rPr>
            <w:rStyle w:val="Hyperlink"/>
            <w:rFonts w:ascii="Times New Roman" w:eastAsia="Times New Roman" w:hAnsi="Times New Roman"/>
            <w:kern w:val="0"/>
            <w:lang w:eastAsia="en-GB"/>
          </w:rPr>
          <w:t>2, p47</w:t>
        </w:r>
      </w:hyperlink>
      <w:r>
        <w:rPr>
          <w:rFonts w:ascii="Times New Roman" w:eastAsia="Times New Roman" w:hAnsi="Times New Roman"/>
          <w:kern w:val="0"/>
          <w:lang w:eastAsia="en-GB"/>
        </w:rPr>
        <w:t xml:space="preserve">). </w:t>
      </w:r>
    </w:p>
    <w:p w14:paraId="2C128F98" w14:textId="77777777" w:rsidR="00E95826" w:rsidRDefault="00E95826">
      <w:pPr>
        <w:spacing w:after="0" w:line="240" w:lineRule="auto"/>
        <w:rPr>
          <w:rFonts w:ascii="Times New Roman" w:eastAsia="Times New Roman" w:hAnsi="Times New Roman"/>
          <w:kern w:val="0"/>
          <w:lang w:eastAsia="en-GB"/>
        </w:rPr>
      </w:pPr>
    </w:p>
    <w:p w14:paraId="5F1B96AE" w14:textId="5807CF03" w:rsidR="00E95826" w:rsidRDefault="0045476A">
      <w:pPr>
        <w:spacing w:after="0" w:line="240" w:lineRule="auto"/>
      </w:pPr>
      <w:r>
        <w:rPr>
          <w:rFonts w:ascii="Times New Roman" w:eastAsia="Times New Roman" w:hAnsi="Times New Roman"/>
          <w:kern w:val="0"/>
          <w:lang w:eastAsia="en-GB"/>
        </w:rPr>
        <w:t>Cold Debriefs: A cold debrief should be conducted by the exercise director within 2 to</w:t>
      </w:r>
      <w:r w:rsidR="00190089">
        <w:rPr>
          <w:rFonts w:ascii="Times New Roman" w:eastAsia="Times New Roman" w:hAnsi="Times New Roman"/>
          <w:kern w:val="0"/>
          <w:lang w:eastAsia="en-GB"/>
        </w:rPr>
        <w:t xml:space="preserve"> 3 weeks after the exercise, inv</w:t>
      </w:r>
      <w:r>
        <w:rPr>
          <w:rFonts w:ascii="Times New Roman" w:eastAsia="Times New Roman" w:hAnsi="Times New Roman"/>
          <w:kern w:val="0"/>
          <w:lang w:eastAsia="en-GB"/>
        </w:rPr>
        <w:t>olving the key participants who took part in the event (</w:t>
      </w:r>
      <w:hyperlink w:anchor="_UK_Resilience_Academy,_1" w:history="1">
        <w:r w:rsidR="000B6DCB" w:rsidRPr="000B6DCB">
          <w:rPr>
            <w:rStyle w:val="Hyperlink"/>
            <w:rFonts w:ascii="Times New Roman" w:eastAsia="Times New Roman" w:hAnsi="Times New Roman"/>
            <w:kern w:val="0"/>
            <w:lang w:eastAsia="en-GB"/>
          </w:rPr>
          <w:t>UK Resilience Academy, 2024, p58</w:t>
        </w:r>
      </w:hyperlink>
      <w:r>
        <w:rPr>
          <w:rFonts w:ascii="Times New Roman" w:eastAsia="Times New Roman" w:hAnsi="Times New Roman"/>
          <w:kern w:val="0"/>
          <w:lang w:eastAsia="en-GB"/>
        </w:rPr>
        <w:t>).</w:t>
      </w:r>
    </w:p>
    <w:p w14:paraId="40707098" w14:textId="77777777" w:rsidR="00E95826" w:rsidRDefault="00E95826">
      <w:pPr>
        <w:spacing w:after="0" w:line="240" w:lineRule="auto"/>
        <w:rPr>
          <w:rFonts w:ascii="Times New Roman" w:eastAsia="Times New Roman" w:hAnsi="Times New Roman"/>
          <w:kern w:val="0"/>
          <w:lang w:eastAsia="en-GB"/>
        </w:rPr>
      </w:pPr>
    </w:p>
    <w:p w14:paraId="349C59D3" w14:textId="5DD77027"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The purpose of the cold debrief is</w:t>
      </w:r>
      <w:r w:rsidR="00800041">
        <w:rPr>
          <w:rFonts w:ascii="Times New Roman" w:eastAsia="Times New Roman" w:hAnsi="Times New Roman"/>
          <w:kern w:val="0"/>
          <w:lang w:eastAsia="en-GB"/>
        </w:rPr>
        <w:t xml:space="preserve"> to</w:t>
      </w:r>
      <w:r>
        <w:rPr>
          <w:rFonts w:ascii="Times New Roman" w:eastAsia="Times New Roman" w:hAnsi="Times New Roman"/>
          <w:kern w:val="0"/>
          <w:lang w:eastAsia="en-GB"/>
        </w:rPr>
        <w:t>:</w:t>
      </w:r>
    </w:p>
    <w:p w14:paraId="68AB6984" w14:textId="77777777" w:rsidR="00800041" w:rsidRDefault="00800041">
      <w:pPr>
        <w:spacing w:after="0" w:line="240" w:lineRule="auto"/>
        <w:rPr>
          <w:rFonts w:ascii="Times New Roman" w:eastAsia="Times New Roman" w:hAnsi="Times New Roman"/>
          <w:kern w:val="0"/>
          <w:lang w:eastAsia="en-GB"/>
        </w:rPr>
      </w:pPr>
    </w:p>
    <w:p w14:paraId="46FBE8C0" w14:textId="1FDD3FF8" w:rsidR="00800041" w:rsidRPr="00800041" w:rsidRDefault="00800041" w:rsidP="00800041">
      <w:pPr>
        <w:pStyle w:val="ListParagraph"/>
        <w:numPr>
          <w:ilvl w:val="0"/>
          <w:numId w:val="7"/>
        </w:numPr>
        <w:spacing w:after="0" w:line="240" w:lineRule="auto"/>
        <w:rPr>
          <w:rFonts w:ascii="Times New Roman" w:eastAsia="Times New Roman" w:hAnsi="Times New Roman"/>
          <w:kern w:val="0"/>
          <w:lang w:eastAsia="en-GB"/>
        </w:rPr>
      </w:pPr>
      <w:r w:rsidRPr="00800041">
        <w:rPr>
          <w:rFonts w:ascii="Times New Roman" w:eastAsia="Times New Roman" w:hAnsi="Times New Roman"/>
          <w:kern w:val="0"/>
          <w:lang w:eastAsia="en-GB"/>
        </w:rPr>
        <w:t>“develop or confirm understanding of any key issues arising from exercise play</w:t>
      </w:r>
    </w:p>
    <w:p w14:paraId="491CF587" w14:textId="3C4810A6" w:rsidR="00800041" w:rsidRPr="00800041" w:rsidRDefault="00800041" w:rsidP="00800041">
      <w:pPr>
        <w:pStyle w:val="ListParagraph"/>
        <w:numPr>
          <w:ilvl w:val="0"/>
          <w:numId w:val="7"/>
        </w:numPr>
        <w:spacing w:after="0" w:line="240" w:lineRule="auto"/>
        <w:rPr>
          <w:rFonts w:ascii="Times New Roman" w:eastAsia="Times New Roman" w:hAnsi="Times New Roman"/>
          <w:kern w:val="0"/>
          <w:lang w:eastAsia="en-GB"/>
        </w:rPr>
      </w:pPr>
      <w:r w:rsidRPr="00800041">
        <w:rPr>
          <w:rFonts w:ascii="Times New Roman" w:eastAsia="Times New Roman" w:hAnsi="Times New Roman"/>
          <w:kern w:val="0"/>
          <w:lang w:eastAsia="en-GB"/>
        </w:rPr>
        <w:t>validate or assess capabilities and/or competence</w:t>
      </w:r>
    </w:p>
    <w:p w14:paraId="77040578" w14:textId="74E8994F" w:rsidR="00800041" w:rsidRPr="00800041" w:rsidRDefault="00800041" w:rsidP="00800041">
      <w:pPr>
        <w:pStyle w:val="ListParagraph"/>
        <w:numPr>
          <w:ilvl w:val="0"/>
          <w:numId w:val="7"/>
        </w:numPr>
        <w:spacing w:after="0" w:line="240" w:lineRule="auto"/>
        <w:rPr>
          <w:rFonts w:ascii="Times New Roman" w:eastAsia="Times New Roman" w:hAnsi="Times New Roman"/>
          <w:kern w:val="0"/>
          <w:lang w:eastAsia="en-GB"/>
        </w:rPr>
      </w:pPr>
      <w:r w:rsidRPr="00800041">
        <w:rPr>
          <w:rFonts w:ascii="Times New Roman" w:eastAsia="Times New Roman" w:hAnsi="Times New Roman"/>
          <w:kern w:val="0"/>
          <w:lang w:eastAsia="en-GB"/>
        </w:rPr>
        <w:t>confirm attainment of specified objectives</w:t>
      </w:r>
    </w:p>
    <w:p w14:paraId="7052CD18" w14:textId="5D4B528E" w:rsidR="00800041" w:rsidRPr="00800041" w:rsidRDefault="00800041" w:rsidP="00800041">
      <w:pPr>
        <w:pStyle w:val="ListParagraph"/>
        <w:numPr>
          <w:ilvl w:val="0"/>
          <w:numId w:val="7"/>
        </w:numPr>
        <w:spacing w:after="0" w:line="240" w:lineRule="auto"/>
        <w:rPr>
          <w:rFonts w:ascii="Times New Roman" w:eastAsia="Times New Roman" w:hAnsi="Times New Roman"/>
          <w:kern w:val="0"/>
          <w:lang w:eastAsia="en-GB"/>
        </w:rPr>
      </w:pPr>
      <w:r w:rsidRPr="00800041">
        <w:rPr>
          <w:rFonts w:ascii="Times New Roman" w:eastAsia="Times New Roman" w:hAnsi="Times New Roman"/>
          <w:kern w:val="0"/>
          <w:lang w:eastAsia="en-GB"/>
        </w:rPr>
        <w:t>identify potential lessons or examples of good practice</w:t>
      </w:r>
    </w:p>
    <w:p w14:paraId="44F61CC8" w14:textId="77777777" w:rsidR="00800041" w:rsidRPr="00800041" w:rsidRDefault="00800041" w:rsidP="00800041">
      <w:pPr>
        <w:pStyle w:val="ListParagraph"/>
        <w:numPr>
          <w:ilvl w:val="0"/>
          <w:numId w:val="7"/>
        </w:numPr>
        <w:spacing w:after="0" w:line="240" w:lineRule="auto"/>
      </w:pPr>
      <w:r w:rsidRPr="00800041">
        <w:rPr>
          <w:rFonts w:ascii="Times New Roman" w:eastAsia="Times New Roman" w:hAnsi="Times New Roman"/>
          <w:kern w:val="0"/>
          <w:lang w:eastAsia="en-GB"/>
        </w:rPr>
        <w:t xml:space="preserve">improve awareness and understanding across a defined wider audience” </w:t>
      </w:r>
    </w:p>
    <w:p w14:paraId="1177B2DC" w14:textId="05EBDFD2" w:rsidR="00E95826" w:rsidRDefault="0045476A" w:rsidP="00800041">
      <w:pPr>
        <w:pStyle w:val="ListParagraph"/>
        <w:spacing w:after="0" w:line="240" w:lineRule="auto"/>
        <w:ind w:left="1080"/>
      </w:pPr>
      <w:r w:rsidRPr="00800041">
        <w:rPr>
          <w:rFonts w:ascii="Times New Roman" w:eastAsia="Times New Roman" w:hAnsi="Times New Roman"/>
          <w:kern w:val="0"/>
          <w:lang w:eastAsia="en-GB"/>
        </w:rPr>
        <w:t>(</w:t>
      </w:r>
      <w:hyperlink w:anchor="_UK_Resilience_Academy,_1" w:history="1">
        <w:r w:rsidR="000B6DCB" w:rsidRPr="00800041">
          <w:rPr>
            <w:rStyle w:val="Hyperlink"/>
            <w:rFonts w:ascii="Times New Roman" w:eastAsia="Times New Roman" w:hAnsi="Times New Roman"/>
            <w:kern w:val="0"/>
            <w:lang w:eastAsia="en-GB"/>
          </w:rPr>
          <w:t>UK Resilience Academy, 2024, p59</w:t>
        </w:r>
      </w:hyperlink>
      <w:r w:rsidRPr="00800041">
        <w:rPr>
          <w:rFonts w:ascii="Times New Roman" w:eastAsia="Times New Roman" w:hAnsi="Times New Roman"/>
          <w:kern w:val="0"/>
          <w:lang w:eastAsia="en-GB"/>
        </w:rPr>
        <w:t>).</w:t>
      </w:r>
    </w:p>
    <w:p w14:paraId="38156BBB" w14:textId="77777777" w:rsidR="00E95826" w:rsidRDefault="00E95826">
      <w:pPr>
        <w:spacing w:after="0" w:line="240" w:lineRule="auto"/>
        <w:rPr>
          <w:rFonts w:ascii="Times New Roman" w:eastAsia="Times New Roman" w:hAnsi="Times New Roman"/>
          <w:kern w:val="0"/>
          <w:lang w:eastAsia="en-GB"/>
        </w:rPr>
      </w:pPr>
    </w:p>
    <w:p w14:paraId="28D2AC31" w14:textId="648CEEC5" w:rsidR="00E95826" w:rsidRDefault="0045476A">
      <w:pPr>
        <w:spacing w:after="0" w:line="240" w:lineRule="auto"/>
      </w:pPr>
      <w:r>
        <w:rPr>
          <w:rFonts w:ascii="Times New Roman" w:eastAsia="Times New Roman" w:hAnsi="Times New Roman"/>
          <w:kern w:val="0"/>
          <w:lang w:eastAsia="en-GB"/>
        </w:rPr>
        <w:t>The next stage entails the examination of data and feedback to create practical exercise plans and reports. Documenting these lessons ensures that insights are preserved for future use, promoting a shared understanding of best practices. Through the processes of observation, compilation, and analysis of data, the insights derived from events can be communicated to relevant stakeholders, enabling necessary modifications to be made to plans and emergency protocols. (</w:t>
      </w:r>
      <w:hyperlink w:anchor="_UK_Resilience_Academy,_1" w:history="1">
        <w:r w:rsidR="00BE6315" w:rsidRPr="00BE6315">
          <w:rPr>
            <w:rStyle w:val="Hyperlink"/>
            <w:rFonts w:ascii="Times New Roman" w:eastAsia="Times New Roman" w:hAnsi="Times New Roman"/>
            <w:kern w:val="0"/>
            <w:lang w:eastAsia="en-GB"/>
          </w:rPr>
          <w:t>UK Resilience Academy</w:t>
        </w:r>
        <w:r w:rsidRPr="00BE6315">
          <w:rPr>
            <w:rStyle w:val="Hyperlink"/>
            <w:rFonts w:ascii="Times New Roman" w:eastAsia="Times New Roman" w:hAnsi="Times New Roman"/>
            <w:kern w:val="0"/>
            <w:lang w:eastAsia="en-GB"/>
          </w:rPr>
          <w:t xml:space="preserve">, 2024. </w:t>
        </w:r>
        <w:r w:rsidR="00BE6315" w:rsidRPr="00BE6315">
          <w:rPr>
            <w:rStyle w:val="Hyperlink"/>
            <w:rFonts w:ascii="Times New Roman" w:eastAsia="Times New Roman" w:hAnsi="Times New Roman"/>
            <w:kern w:val="0"/>
            <w:lang w:eastAsia="en-GB"/>
          </w:rPr>
          <w:t>P54</w:t>
        </w:r>
      </w:hyperlink>
      <w:r>
        <w:rPr>
          <w:rFonts w:ascii="Times New Roman" w:eastAsia="Times New Roman" w:hAnsi="Times New Roman"/>
          <w:kern w:val="0"/>
          <w:lang w:eastAsia="en-GB"/>
        </w:rPr>
        <w:t xml:space="preserve">). </w:t>
      </w:r>
    </w:p>
    <w:p w14:paraId="3524A3AD" w14:textId="77777777" w:rsidR="00E95826" w:rsidRDefault="00E95826">
      <w:pPr>
        <w:spacing w:after="0" w:line="240" w:lineRule="auto"/>
        <w:rPr>
          <w:rFonts w:ascii="Times New Roman" w:eastAsia="Times New Roman" w:hAnsi="Times New Roman"/>
          <w:kern w:val="0"/>
          <w:lang w:eastAsia="en-GB"/>
        </w:rPr>
      </w:pPr>
    </w:p>
    <w:p w14:paraId="0D9F76CB" w14:textId="0B478452" w:rsidR="00D90582" w:rsidRDefault="0045476A" w:rsidP="00D90582">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 xml:space="preserve">Good record keeping of documentation, as well as the collection and analysis of log reports from real-life emergencies, plays a crucial role in enhancing organisational resilience and responsiveness. </w:t>
      </w:r>
    </w:p>
    <w:p w14:paraId="51ABECB2" w14:textId="77777777" w:rsidR="00D90582" w:rsidRDefault="00D90582" w:rsidP="00D90582">
      <w:pPr>
        <w:spacing w:after="0" w:line="240" w:lineRule="auto"/>
        <w:rPr>
          <w:rFonts w:ascii="Times New Roman" w:eastAsia="Times New Roman" w:hAnsi="Times New Roman"/>
          <w:kern w:val="0"/>
          <w:lang w:eastAsia="en-GB"/>
        </w:rPr>
      </w:pPr>
    </w:p>
    <w:p w14:paraId="565D5730" w14:textId="54B48ABF" w:rsidR="00D90582" w:rsidRDefault="00D90582" w:rsidP="00D90582">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w:t>
      </w:r>
      <w:r w:rsidRPr="00D90582">
        <w:rPr>
          <w:rFonts w:ascii="Times New Roman" w:eastAsia="Times New Roman" w:hAnsi="Times New Roman"/>
          <w:kern w:val="0"/>
          <w:lang w:eastAsia="en-GB"/>
        </w:rPr>
        <w:t>It allows lessons to be identified and made more widely available for the benefit of those who might be</w:t>
      </w:r>
      <w:r>
        <w:rPr>
          <w:rFonts w:ascii="Times New Roman" w:eastAsia="Times New Roman" w:hAnsi="Times New Roman"/>
          <w:kern w:val="0"/>
          <w:lang w:eastAsia="en-GB"/>
        </w:rPr>
        <w:t xml:space="preserve"> involved in future emergencies” (</w:t>
      </w:r>
      <w:hyperlink w:anchor="_Cabinet_Office,_(2010" w:history="1">
        <w:r w:rsidRPr="00D90582">
          <w:rPr>
            <w:rStyle w:val="Hyperlink"/>
            <w:rFonts w:ascii="Times New Roman" w:eastAsia="Times New Roman" w:hAnsi="Times New Roman"/>
            <w:kern w:val="0"/>
            <w:lang w:eastAsia="en-GB"/>
          </w:rPr>
          <w:t>Cabinet Office 2013, p79</w:t>
        </w:r>
      </w:hyperlink>
      <w:r>
        <w:rPr>
          <w:rFonts w:ascii="Times New Roman" w:eastAsia="Times New Roman" w:hAnsi="Times New Roman"/>
          <w:kern w:val="0"/>
          <w:lang w:eastAsia="en-GB"/>
        </w:rPr>
        <w:t>).</w:t>
      </w:r>
    </w:p>
    <w:p w14:paraId="5951A6DB" w14:textId="77777777" w:rsidR="00D90582" w:rsidRDefault="00D90582" w:rsidP="00D90582">
      <w:pPr>
        <w:spacing w:after="0" w:line="240" w:lineRule="auto"/>
        <w:rPr>
          <w:rFonts w:ascii="Times New Roman" w:eastAsia="Times New Roman" w:hAnsi="Times New Roman"/>
          <w:kern w:val="0"/>
          <w:lang w:eastAsia="en-GB"/>
        </w:rPr>
      </w:pPr>
    </w:p>
    <w:p w14:paraId="1F1314D6" w14:textId="3EC8E3C3"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This documentation serves not only as a historical account of training, exercising and past emergencies but also as a resource for identifying lessons learned. Even in the absence of formal inquiries, this ongoing evaluation promotes an environmen</w:t>
      </w:r>
      <w:r w:rsidR="003E116D">
        <w:rPr>
          <w:rFonts w:ascii="Times New Roman" w:eastAsia="Times New Roman" w:hAnsi="Times New Roman"/>
          <w:kern w:val="0"/>
          <w:lang w:eastAsia="en-GB"/>
        </w:rPr>
        <w:t>t where improvement is prioritis</w:t>
      </w:r>
      <w:r>
        <w:rPr>
          <w:rFonts w:ascii="Times New Roman" w:eastAsia="Times New Roman" w:hAnsi="Times New Roman"/>
          <w:kern w:val="0"/>
          <w:lang w:eastAsia="en-GB"/>
        </w:rPr>
        <w:t>ed, and best practices are shared (</w:t>
      </w:r>
      <w:hyperlink w:anchor="_Cabinet_Office,_(2010" w:history="1">
        <w:r w:rsidRPr="00BE6315">
          <w:rPr>
            <w:rStyle w:val="Hyperlink"/>
            <w:rFonts w:ascii="Times New Roman" w:eastAsia="Times New Roman" w:hAnsi="Times New Roman"/>
            <w:kern w:val="0"/>
            <w:lang w:eastAsia="en-GB"/>
          </w:rPr>
          <w:t>Cabinet Off</w:t>
        </w:r>
        <w:bookmarkStart w:id="32" w:name="_Hlt181725403"/>
        <w:r w:rsidRPr="00BE6315">
          <w:rPr>
            <w:rStyle w:val="Hyperlink"/>
            <w:rFonts w:ascii="Times New Roman" w:eastAsia="Times New Roman" w:hAnsi="Times New Roman"/>
            <w:kern w:val="0"/>
            <w:lang w:eastAsia="en-GB"/>
          </w:rPr>
          <w:t>i</w:t>
        </w:r>
        <w:bookmarkEnd w:id="32"/>
        <w:r w:rsidRPr="00BE6315">
          <w:rPr>
            <w:rStyle w:val="Hyperlink"/>
            <w:rFonts w:ascii="Times New Roman" w:eastAsia="Times New Roman" w:hAnsi="Times New Roman"/>
            <w:kern w:val="0"/>
            <w:lang w:eastAsia="en-GB"/>
          </w:rPr>
          <w:t>c</w:t>
        </w:r>
        <w:bookmarkStart w:id="33" w:name="_Hlt181725460"/>
        <w:r w:rsidRPr="00BE6315">
          <w:rPr>
            <w:rStyle w:val="Hyperlink"/>
            <w:rFonts w:ascii="Times New Roman" w:eastAsia="Times New Roman" w:hAnsi="Times New Roman"/>
            <w:kern w:val="0"/>
            <w:lang w:eastAsia="en-GB"/>
          </w:rPr>
          <w:t>e</w:t>
        </w:r>
        <w:bookmarkEnd w:id="33"/>
        <w:r w:rsidR="00BE6315" w:rsidRPr="00BE6315">
          <w:rPr>
            <w:rStyle w:val="Hyperlink"/>
            <w:rFonts w:ascii="Times New Roman" w:eastAsia="Times New Roman" w:hAnsi="Times New Roman"/>
            <w:kern w:val="0"/>
            <w:lang w:eastAsia="en-GB"/>
          </w:rPr>
          <w:t>, 2013, p112</w:t>
        </w:r>
      </w:hyperlink>
      <w:r>
        <w:rPr>
          <w:rFonts w:ascii="Times New Roman" w:eastAsia="Times New Roman" w:hAnsi="Times New Roman"/>
          <w:kern w:val="0"/>
          <w:lang w:eastAsia="en-GB"/>
        </w:rPr>
        <w:t>).</w:t>
      </w:r>
    </w:p>
    <w:p w14:paraId="6656A85B" w14:textId="77777777" w:rsidR="00D90582" w:rsidRPr="00D90582" w:rsidRDefault="00D90582">
      <w:pPr>
        <w:spacing w:after="0" w:line="240" w:lineRule="auto"/>
      </w:pPr>
    </w:p>
    <w:p w14:paraId="3A132983" w14:textId="3980EA58"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Organisations should not view their commitment to preparing for and preventing emergencies solely as a legal requirement. There are numerous advantages that both individuals and organisation can gain from upholding high standards in</w:t>
      </w:r>
      <w:r w:rsidR="00A82F47">
        <w:rPr>
          <w:rFonts w:ascii="Times New Roman" w:eastAsia="Times New Roman" w:hAnsi="Times New Roman"/>
          <w:kern w:val="0"/>
          <w:lang w:eastAsia="en-GB"/>
        </w:rPr>
        <w:t xml:space="preserve"> an</w:t>
      </w:r>
      <w:r>
        <w:rPr>
          <w:rFonts w:ascii="Times New Roman" w:eastAsia="Times New Roman" w:hAnsi="Times New Roman"/>
          <w:kern w:val="0"/>
          <w:lang w:eastAsia="en-GB"/>
        </w:rPr>
        <w:t xml:space="preserve"> effective training and exercise </w:t>
      </w:r>
      <w:r w:rsidR="004C4003">
        <w:rPr>
          <w:rFonts w:ascii="Times New Roman" w:eastAsia="Times New Roman" w:hAnsi="Times New Roman"/>
          <w:kern w:val="0"/>
          <w:lang w:eastAsia="en-GB"/>
        </w:rPr>
        <w:t>programme</w:t>
      </w:r>
      <w:r>
        <w:rPr>
          <w:rFonts w:ascii="Times New Roman" w:eastAsia="Times New Roman" w:hAnsi="Times New Roman"/>
          <w:kern w:val="0"/>
          <w:lang w:eastAsia="en-GB"/>
        </w:rPr>
        <w:t>s related to emergency plans and arrangements.</w:t>
      </w:r>
    </w:p>
    <w:p w14:paraId="0C2C6348" w14:textId="77777777" w:rsidR="00E95826" w:rsidRDefault="00E95826">
      <w:pPr>
        <w:spacing w:after="0" w:line="240" w:lineRule="auto"/>
        <w:rPr>
          <w:rFonts w:ascii="Times New Roman" w:eastAsia="Times New Roman" w:hAnsi="Times New Roman"/>
          <w:kern w:val="0"/>
          <w:lang w:eastAsia="en-GB"/>
        </w:rPr>
      </w:pPr>
    </w:p>
    <w:p w14:paraId="1DE968B9" w14:textId="77777777"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lastRenderedPageBreak/>
        <w:t xml:space="preserve">Such as: </w:t>
      </w:r>
    </w:p>
    <w:tbl>
      <w:tblPr>
        <w:tblW w:w="9016" w:type="dxa"/>
        <w:tblCellMar>
          <w:left w:w="10" w:type="dxa"/>
          <w:right w:w="10" w:type="dxa"/>
        </w:tblCellMar>
        <w:tblLook w:val="0000" w:firstRow="0" w:lastRow="0" w:firstColumn="0" w:lastColumn="0" w:noHBand="0" w:noVBand="0"/>
      </w:tblPr>
      <w:tblGrid>
        <w:gridCol w:w="2122"/>
        <w:gridCol w:w="6894"/>
      </w:tblGrid>
      <w:tr w:rsidR="00E95826" w14:paraId="7BFB4285"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33117" w14:textId="77777777"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Plan Preparedness</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EF574" w14:textId="5098CEF3" w:rsidR="00E95826" w:rsidRDefault="00FC5A94">
            <w:pPr>
              <w:spacing w:after="0" w:line="240" w:lineRule="auto"/>
            </w:pPr>
            <w:r>
              <w:rPr>
                <w:rFonts w:ascii="Times New Roman" w:eastAsia="Times New Roman" w:hAnsi="Times New Roman"/>
                <w:kern w:val="0"/>
                <w:lang w:eastAsia="en-GB"/>
              </w:rPr>
              <w:t>As noted within guidance t</w:t>
            </w:r>
            <w:r w:rsidR="0045476A">
              <w:rPr>
                <w:rFonts w:ascii="Times New Roman" w:eastAsia="Times New Roman" w:hAnsi="Times New Roman"/>
                <w:kern w:val="0"/>
                <w:lang w:eastAsia="en-GB"/>
              </w:rPr>
              <w:t xml:space="preserve">raining and exercising serve to </w:t>
            </w:r>
            <w:r>
              <w:rPr>
                <w:rFonts w:ascii="Times New Roman" w:eastAsia="Times New Roman" w:hAnsi="Times New Roman"/>
                <w:kern w:val="0"/>
                <w:lang w:eastAsia="en-GB"/>
              </w:rPr>
              <w:t>“</w:t>
            </w:r>
            <w:r w:rsidR="0045476A">
              <w:rPr>
                <w:rFonts w:ascii="Times New Roman" w:eastAsia="Times New Roman" w:hAnsi="Times New Roman"/>
                <w:kern w:val="0"/>
                <w:lang w:eastAsia="en-GB"/>
              </w:rPr>
              <w:t>validate emergency plans</w:t>
            </w:r>
            <w:r>
              <w:rPr>
                <w:rFonts w:ascii="Times New Roman" w:eastAsia="Times New Roman" w:hAnsi="Times New Roman"/>
                <w:kern w:val="0"/>
                <w:lang w:eastAsia="en-GB"/>
              </w:rPr>
              <w:t>”</w:t>
            </w:r>
            <w:r w:rsidR="0045476A">
              <w:rPr>
                <w:rFonts w:ascii="Times New Roman" w:eastAsia="Times New Roman" w:hAnsi="Times New Roman"/>
                <w:kern w:val="0"/>
                <w:lang w:eastAsia="en-GB"/>
              </w:rPr>
              <w:t>, enabling the identification and rectification of any deficiencies within those plans, thereby preventing potential failures during an actual incident (</w:t>
            </w:r>
            <w:hyperlink w:anchor="_UK_Resilience_Academy,_1" w:history="1">
              <w:r w:rsidR="00BE6315" w:rsidRPr="00BE6315">
                <w:rPr>
                  <w:rStyle w:val="Hyperlink"/>
                  <w:rFonts w:ascii="Times New Roman" w:eastAsia="Times New Roman" w:hAnsi="Times New Roman"/>
                  <w:kern w:val="0"/>
                  <w:lang w:eastAsia="en-GB"/>
                </w:rPr>
                <w:t>UK Resilience Academy</w:t>
              </w:r>
              <w:r w:rsidR="0045476A" w:rsidRPr="00BE6315">
                <w:rPr>
                  <w:rStyle w:val="Hyperlink"/>
                  <w:rFonts w:ascii="Times New Roman" w:eastAsia="Times New Roman" w:hAnsi="Times New Roman"/>
                  <w:kern w:val="0"/>
                  <w:lang w:eastAsia="en-GB"/>
                </w:rPr>
                <w:t xml:space="preserve">, </w:t>
              </w:r>
              <w:bookmarkStart w:id="34" w:name="_Hlt181725471"/>
              <w:r w:rsidR="0045476A" w:rsidRPr="00BE6315">
                <w:rPr>
                  <w:rStyle w:val="Hyperlink"/>
                  <w:rFonts w:ascii="Times New Roman" w:eastAsia="Times New Roman" w:hAnsi="Times New Roman"/>
                  <w:kern w:val="0"/>
                  <w:lang w:eastAsia="en-GB"/>
                </w:rPr>
                <w:t>2</w:t>
              </w:r>
              <w:bookmarkEnd w:id="34"/>
              <w:r w:rsidR="00BE6315" w:rsidRPr="00BE6315">
                <w:rPr>
                  <w:rStyle w:val="Hyperlink"/>
                  <w:rFonts w:ascii="Times New Roman" w:eastAsia="Times New Roman" w:hAnsi="Times New Roman"/>
                  <w:kern w:val="0"/>
                  <w:lang w:eastAsia="en-GB"/>
                </w:rPr>
                <w:t>024, p56</w:t>
              </w:r>
            </w:hyperlink>
            <w:r w:rsidR="0045476A">
              <w:rPr>
                <w:rFonts w:ascii="Times New Roman" w:eastAsia="Times New Roman" w:hAnsi="Times New Roman"/>
                <w:kern w:val="0"/>
                <w:lang w:eastAsia="en-GB"/>
              </w:rPr>
              <w:t>).</w:t>
            </w:r>
          </w:p>
        </w:tc>
      </w:tr>
      <w:tr w:rsidR="00E95826" w14:paraId="04A9B396"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3F148" w14:textId="77777777"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Skill Development</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C58DB" w14:textId="0F67A237" w:rsidR="00E95826" w:rsidRDefault="0045476A" w:rsidP="00216074">
            <w:pPr>
              <w:spacing w:after="0" w:line="240" w:lineRule="auto"/>
            </w:pPr>
            <w:r>
              <w:rPr>
                <w:rFonts w:ascii="Times New Roman" w:eastAsia="Times New Roman" w:hAnsi="Times New Roman"/>
                <w:kern w:val="0"/>
                <w:lang w:eastAsia="en-GB"/>
              </w:rPr>
              <w:t xml:space="preserve">Emergency responders require specialised skills to effectively contribute to emergency management systems. Training and practice are not just essential to test plans and structures, but also to test and </w:t>
            </w:r>
            <w:r w:rsidR="00216074">
              <w:rPr>
                <w:rFonts w:ascii="Times New Roman" w:eastAsia="Times New Roman" w:hAnsi="Times New Roman"/>
                <w:kern w:val="0"/>
                <w:lang w:eastAsia="en-GB"/>
              </w:rPr>
              <w:t>develop “resilience and crisis management skills”</w:t>
            </w:r>
            <w:r>
              <w:rPr>
                <w:rFonts w:ascii="Times New Roman" w:eastAsia="Times New Roman" w:hAnsi="Times New Roman"/>
                <w:kern w:val="0"/>
                <w:lang w:eastAsia="en-GB"/>
              </w:rPr>
              <w:t xml:space="preserve"> (</w:t>
            </w:r>
            <w:hyperlink w:anchor="_Cabinet_Office._(2022)" w:history="1">
              <w:r w:rsidRPr="00216074">
                <w:rPr>
                  <w:rStyle w:val="Hyperlink"/>
                  <w:rFonts w:ascii="Times New Roman" w:eastAsia="Times New Roman" w:hAnsi="Times New Roman"/>
                  <w:kern w:val="0"/>
                  <w:lang w:eastAsia="en-GB"/>
                </w:rPr>
                <w:t>Cabinet Offic</w:t>
              </w:r>
              <w:bookmarkStart w:id="35" w:name="_Hlt181725477"/>
              <w:r w:rsidRPr="00216074">
                <w:rPr>
                  <w:rStyle w:val="Hyperlink"/>
                  <w:rFonts w:ascii="Times New Roman" w:eastAsia="Times New Roman" w:hAnsi="Times New Roman"/>
                  <w:kern w:val="0"/>
                  <w:lang w:eastAsia="en-GB"/>
                </w:rPr>
                <w:t>e</w:t>
              </w:r>
              <w:bookmarkEnd w:id="35"/>
              <w:r w:rsidRPr="00216074">
                <w:rPr>
                  <w:rStyle w:val="Hyperlink"/>
                  <w:rFonts w:ascii="Times New Roman" w:eastAsia="Times New Roman" w:hAnsi="Times New Roman"/>
                  <w:kern w:val="0"/>
                  <w:lang w:eastAsia="en-GB"/>
                </w:rPr>
                <w:t>, 2022</w:t>
              </w:r>
              <w:r w:rsidR="00216074" w:rsidRPr="00216074">
                <w:rPr>
                  <w:rStyle w:val="Hyperlink"/>
                  <w:rFonts w:ascii="Times New Roman" w:eastAsia="Times New Roman" w:hAnsi="Times New Roman"/>
                  <w:kern w:val="0"/>
                  <w:lang w:eastAsia="en-GB"/>
                </w:rPr>
                <w:t>, p60</w:t>
              </w:r>
            </w:hyperlink>
            <w:r>
              <w:rPr>
                <w:rFonts w:ascii="Times New Roman" w:eastAsia="Times New Roman" w:hAnsi="Times New Roman"/>
                <w:kern w:val="0"/>
                <w:lang w:eastAsia="en-GB"/>
              </w:rPr>
              <w:t>).</w:t>
            </w:r>
          </w:p>
        </w:tc>
      </w:tr>
      <w:tr w:rsidR="00E95826" w14:paraId="20E1326F"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B35DD" w14:textId="77777777"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Multi-Agency Coordination</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E5E37" w14:textId="52300946" w:rsidR="00E95826" w:rsidRDefault="0045476A">
            <w:pPr>
              <w:spacing w:after="0" w:line="240" w:lineRule="auto"/>
            </w:pPr>
            <w:r>
              <w:rPr>
                <w:rFonts w:ascii="Times New Roman" w:eastAsia="Times New Roman" w:hAnsi="Times New Roman"/>
                <w:kern w:val="0"/>
                <w:lang w:eastAsia="en-GB"/>
              </w:rPr>
              <w:t>Emergency situations frequently necessitate a collaborative effort among various multi-agency organisations. According to the Emergency Preparedness Guidance (</w:t>
            </w:r>
            <w:hyperlink w:anchor="_Cabinet_Office,_(2006" w:history="1">
              <w:bookmarkStart w:id="36" w:name="_Hlt181725484"/>
              <w:r w:rsidRPr="00BE6315">
                <w:rPr>
                  <w:rStyle w:val="Hyperlink"/>
                  <w:rFonts w:ascii="Times New Roman" w:eastAsia="Times New Roman" w:hAnsi="Times New Roman"/>
                  <w:kern w:val="0"/>
                  <w:lang w:eastAsia="en-GB"/>
                </w:rPr>
                <w:t>2</w:t>
              </w:r>
              <w:bookmarkEnd w:id="36"/>
              <w:r w:rsidR="00BE6315" w:rsidRPr="00BE6315">
                <w:rPr>
                  <w:rStyle w:val="Hyperlink"/>
                  <w:rFonts w:ascii="Times New Roman" w:eastAsia="Times New Roman" w:hAnsi="Times New Roman"/>
                  <w:kern w:val="0"/>
                  <w:lang w:eastAsia="en-GB"/>
                </w:rPr>
                <w:t>012, p4</w:t>
              </w:r>
            </w:hyperlink>
            <w:r>
              <w:rPr>
                <w:rFonts w:ascii="Times New Roman" w:eastAsia="Times New Roman" w:hAnsi="Times New Roman"/>
                <w:kern w:val="0"/>
                <w:lang w:eastAsia="en-GB"/>
              </w:rPr>
              <w:t>), there is a legal obligation for category 1 responders to collaborate and communicate in all facets of emergency management, including planning, training, and exercises. Engaging in training and exercises not only fulfils this legal requirement but also provides valuable opportunities to establish essential relationships with partner agencies, enhance communication, and ensure that all involved parties are aware of their respective roles and responsibilities, while also gaining insight into the emergency management protocols of partner organisations (</w:t>
            </w:r>
            <w:hyperlink w:anchor="_JESIP_(2024)._Joint_1" w:history="1">
              <w:r>
                <w:rPr>
                  <w:rStyle w:val="Hyperlink"/>
                  <w:rFonts w:ascii="Times New Roman" w:eastAsia="Times New Roman" w:hAnsi="Times New Roman"/>
                  <w:kern w:val="0"/>
                  <w:lang w:eastAsia="en-GB"/>
                </w:rPr>
                <w:t>JESIP, 202</w:t>
              </w:r>
              <w:bookmarkStart w:id="37" w:name="_Hlt181725492"/>
              <w:r>
                <w:rPr>
                  <w:rStyle w:val="Hyperlink"/>
                  <w:rFonts w:ascii="Times New Roman" w:eastAsia="Times New Roman" w:hAnsi="Times New Roman"/>
                  <w:kern w:val="0"/>
                  <w:lang w:eastAsia="en-GB"/>
                </w:rPr>
                <w:t>4</w:t>
              </w:r>
              <w:bookmarkEnd w:id="37"/>
              <w:r>
                <w:rPr>
                  <w:rStyle w:val="Hyperlink"/>
                  <w:rFonts w:ascii="Times New Roman" w:eastAsia="Times New Roman" w:hAnsi="Times New Roman"/>
                  <w:kern w:val="0"/>
                  <w:lang w:eastAsia="en-GB"/>
                </w:rPr>
                <w:t>,</w:t>
              </w:r>
              <w:r w:rsidR="00D81703">
                <w:rPr>
                  <w:rStyle w:val="Hyperlink"/>
                  <w:rFonts w:ascii="Times New Roman" w:eastAsia="Times New Roman" w:hAnsi="Times New Roman"/>
                  <w:kern w:val="0"/>
                  <w:lang w:eastAsia="en-GB"/>
                </w:rPr>
                <w:t xml:space="preserve"> p1</w:t>
              </w:r>
              <w:r>
                <w:rPr>
                  <w:rStyle w:val="Hyperlink"/>
                  <w:rFonts w:ascii="Times New Roman" w:eastAsia="Times New Roman" w:hAnsi="Times New Roman"/>
                  <w:kern w:val="0"/>
                  <w:lang w:eastAsia="en-GB"/>
                </w:rPr>
                <w:t>4</w:t>
              </w:r>
            </w:hyperlink>
            <w:r>
              <w:rPr>
                <w:rFonts w:ascii="Times New Roman" w:eastAsia="Times New Roman" w:hAnsi="Times New Roman"/>
                <w:kern w:val="0"/>
                <w:lang w:eastAsia="en-GB"/>
              </w:rPr>
              <w:t>).</w:t>
            </w:r>
          </w:p>
        </w:tc>
      </w:tr>
      <w:tr w:rsidR="00E95826" w14:paraId="49A5E1F5"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8869D" w14:textId="77777777"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Stress Management</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14161" w14:textId="746E8970" w:rsidR="00E95826" w:rsidRDefault="0045476A">
            <w:pPr>
              <w:spacing w:after="0" w:line="240" w:lineRule="auto"/>
            </w:pPr>
            <w:r>
              <w:rPr>
                <w:rFonts w:ascii="Times New Roman" w:eastAsia="Times New Roman" w:hAnsi="Times New Roman"/>
                <w:kern w:val="0"/>
                <w:lang w:eastAsia="en-GB"/>
              </w:rPr>
              <w:t>Engaging in training and exercise provides responders with a glimpse into the nature of actual incidents they may encounter. This experience equips them with the necessary skills to operate efficiently under pressure, thereby improving their decision-making abilities in high-stress scenarios (</w:t>
            </w:r>
            <w:hyperlink w:anchor="_UK_Resilience_Academy,_1" w:history="1">
              <w:r w:rsidR="0047173C" w:rsidRPr="0047173C">
                <w:rPr>
                  <w:rStyle w:val="Hyperlink"/>
                  <w:rFonts w:ascii="Times New Roman" w:eastAsia="Times New Roman" w:hAnsi="Times New Roman"/>
                  <w:kern w:val="0"/>
                  <w:lang w:eastAsia="en-GB"/>
                </w:rPr>
                <w:t>UK Resilience Academy</w:t>
              </w:r>
              <w:r w:rsidRPr="0047173C">
                <w:rPr>
                  <w:rStyle w:val="Hyperlink"/>
                  <w:rFonts w:ascii="Times New Roman" w:eastAsia="Times New Roman" w:hAnsi="Times New Roman"/>
                  <w:kern w:val="0"/>
                  <w:lang w:eastAsia="en-GB"/>
                </w:rPr>
                <w:t>, 2024</w:t>
              </w:r>
              <w:bookmarkStart w:id="38" w:name="_Hlt181725497"/>
              <w:r w:rsidRPr="0047173C">
                <w:rPr>
                  <w:rStyle w:val="Hyperlink"/>
                  <w:rFonts w:ascii="Times New Roman" w:eastAsia="Times New Roman" w:hAnsi="Times New Roman"/>
                  <w:kern w:val="0"/>
                  <w:lang w:eastAsia="en-GB"/>
                </w:rPr>
                <w:t>,</w:t>
              </w:r>
              <w:bookmarkEnd w:id="38"/>
              <w:r w:rsidR="0047173C" w:rsidRPr="0047173C">
                <w:rPr>
                  <w:rStyle w:val="Hyperlink"/>
                  <w:rFonts w:ascii="Times New Roman" w:eastAsia="Times New Roman" w:hAnsi="Times New Roman"/>
                  <w:kern w:val="0"/>
                  <w:lang w:eastAsia="en-GB"/>
                </w:rPr>
                <w:t xml:space="preserve"> p36</w:t>
              </w:r>
            </w:hyperlink>
            <w:r>
              <w:rPr>
                <w:rFonts w:ascii="Times New Roman" w:eastAsia="Times New Roman" w:hAnsi="Times New Roman"/>
                <w:kern w:val="0"/>
                <w:lang w:eastAsia="en-GB"/>
              </w:rPr>
              <w:t>).</w:t>
            </w:r>
          </w:p>
        </w:tc>
      </w:tr>
      <w:tr w:rsidR="00E95826" w14:paraId="4920EA8E"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A44EC" w14:textId="77777777"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Familiarisation with Equipment</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31887" w14:textId="1DDB01A8" w:rsidR="00E95826" w:rsidRDefault="0045476A" w:rsidP="0076126D">
            <w:pPr>
              <w:spacing w:after="0" w:line="240" w:lineRule="auto"/>
            </w:pPr>
            <w:r>
              <w:rPr>
                <w:rFonts w:ascii="Times New Roman" w:eastAsia="Times New Roman" w:hAnsi="Times New Roman"/>
                <w:kern w:val="0"/>
                <w:lang w:eastAsia="en-GB"/>
              </w:rPr>
              <w:t xml:space="preserve">Training on equipment that may be utilised during emergencies enables responders to become more proficient in the effective use </w:t>
            </w:r>
            <w:r w:rsidR="00216074">
              <w:rPr>
                <w:rFonts w:ascii="Times New Roman" w:eastAsia="Times New Roman" w:hAnsi="Times New Roman"/>
                <w:kern w:val="0"/>
                <w:lang w:eastAsia="en-GB"/>
              </w:rPr>
              <w:t xml:space="preserve">of these tools and technologies. </w:t>
            </w:r>
            <w:r w:rsidR="0076126D">
              <w:rPr>
                <w:rFonts w:ascii="Times New Roman" w:eastAsia="Times New Roman" w:hAnsi="Times New Roman"/>
                <w:kern w:val="0"/>
                <w:lang w:eastAsia="en-GB"/>
              </w:rPr>
              <w:t xml:space="preserve">The </w:t>
            </w:r>
            <w:r w:rsidR="00216074">
              <w:rPr>
                <w:rFonts w:ascii="Times New Roman" w:eastAsia="Times New Roman" w:hAnsi="Times New Roman"/>
                <w:kern w:val="0"/>
                <w:lang w:eastAsia="en-GB"/>
              </w:rPr>
              <w:t>Emergency Preparedness Guidance</w:t>
            </w:r>
            <w:r w:rsidRPr="00216074">
              <w:rPr>
                <w:rFonts w:ascii="Times New Roman" w:eastAsia="Times New Roman" w:hAnsi="Times New Roman"/>
                <w:kern w:val="0"/>
                <w:lang w:eastAsia="en-GB"/>
              </w:rPr>
              <w:t xml:space="preserve"> </w:t>
            </w:r>
            <w:r w:rsidR="00216074">
              <w:rPr>
                <w:rFonts w:ascii="Times New Roman" w:eastAsia="Times New Roman" w:hAnsi="Times New Roman"/>
                <w:kern w:val="0"/>
                <w:lang w:eastAsia="en-GB"/>
              </w:rPr>
              <w:t>(</w:t>
            </w:r>
            <w:hyperlink w:anchor="_Cabinet_Office,_(2006_1" w:history="1">
              <w:r w:rsidRPr="0076126D">
                <w:rPr>
                  <w:rStyle w:val="Hyperlink"/>
                  <w:rFonts w:ascii="Times New Roman" w:eastAsia="Times New Roman" w:hAnsi="Times New Roman"/>
                  <w:kern w:val="0"/>
                  <w:lang w:eastAsia="en-GB"/>
                </w:rPr>
                <w:t>201</w:t>
              </w:r>
              <w:bookmarkStart w:id="39" w:name="_Hlt181386471"/>
              <w:r w:rsidRPr="0076126D">
                <w:rPr>
                  <w:rStyle w:val="Hyperlink"/>
                  <w:rFonts w:ascii="Times New Roman" w:eastAsia="Times New Roman" w:hAnsi="Times New Roman"/>
                  <w:kern w:val="0"/>
                  <w:lang w:eastAsia="en-GB"/>
                </w:rPr>
                <w:t>2</w:t>
              </w:r>
              <w:bookmarkEnd w:id="39"/>
              <w:r w:rsidR="0047173C" w:rsidRPr="0076126D">
                <w:rPr>
                  <w:rStyle w:val="Hyperlink"/>
                  <w:rFonts w:ascii="Times New Roman" w:eastAsia="Times New Roman" w:hAnsi="Times New Roman"/>
                  <w:kern w:val="0"/>
                  <w:lang w:eastAsia="en-GB"/>
                </w:rPr>
                <w:t>, p</w:t>
              </w:r>
              <w:r w:rsidR="00216074" w:rsidRPr="0076126D">
                <w:rPr>
                  <w:rStyle w:val="Hyperlink"/>
                  <w:rFonts w:ascii="Times New Roman" w:eastAsia="Times New Roman" w:hAnsi="Times New Roman"/>
                  <w:kern w:val="0"/>
                  <w:lang w:eastAsia="en-GB"/>
                </w:rPr>
                <w:t>57</w:t>
              </w:r>
            </w:hyperlink>
            <w:r w:rsidR="00216074">
              <w:rPr>
                <w:rFonts w:ascii="Times New Roman" w:eastAsia="Times New Roman" w:hAnsi="Times New Roman"/>
                <w:kern w:val="0"/>
                <w:lang w:eastAsia="en-GB"/>
              </w:rPr>
              <w:t xml:space="preserve">) </w:t>
            </w:r>
            <w:r w:rsidR="0076126D">
              <w:rPr>
                <w:rFonts w:ascii="Times New Roman" w:eastAsia="Times New Roman" w:hAnsi="Times New Roman"/>
                <w:kern w:val="0"/>
                <w:lang w:eastAsia="en-GB"/>
              </w:rPr>
              <w:t>quotes “</w:t>
            </w:r>
            <w:r w:rsidR="0076126D" w:rsidRPr="0076126D">
              <w:rPr>
                <w:rFonts w:ascii="Times New Roman" w:eastAsia="Times New Roman" w:hAnsi="Times New Roman"/>
                <w:kern w:val="0"/>
                <w:lang w:eastAsia="en-GB"/>
              </w:rPr>
              <w:t xml:space="preserve">Communications equipment needs to be tested for </w:t>
            </w:r>
            <w:r w:rsidR="0076126D">
              <w:rPr>
                <w:rFonts w:ascii="Times New Roman" w:eastAsia="Times New Roman" w:hAnsi="Times New Roman"/>
                <w:kern w:val="0"/>
                <w:lang w:eastAsia="en-GB"/>
              </w:rPr>
              <w:t>reliability, capacity and reach”. Category 1 and 2 responders would benefit from fully testing and evaluating the</w:t>
            </w:r>
            <w:r w:rsidR="00491986">
              <w:rPr>
                <w:rFonts w:ascii="Times New Roman" w:eastAsia="Times New Roman" w:hAnsi="Times New Roman"/>
                <w:kern w:val="0"/>
                <w:lang w:eastAsia="en-GB"/>
              </w:rPr>
              <w:t>ir</w:t>
            </w:r>
            <w:r w:rsidR="0076126D" w:rsidRPr="0076126D">
              <w:rPr>
                <w:rFonts w:ascii="Times New Roman" w:eastAsia="Times New Roman" w:hAnsi="Times New Roman"/>
                <w:kern w:val="0"/>
                <w:lang w:eastAsia="en-GB"/>
              </w:rPr>
              <w:t xml:space="preserve"> communication </w:t>
            </w:r>
            <w:r w:rsidR="0076126D">
              <w:rPr>
                <w:rFonts w:ascii="Times New Roman" w:eastAsia="Times New Roman" w:hAnsi="Times New Roman"/>
                <w:kern w:val="0"/>
                <w:lang w:eastAsia="en-GB"/>
              </w:rPr>
              <w:t xml:space="preserve">equipment and strategies as these </w:t>
            </w:r>
            <w:r w:rsidR="0076126D" w:rsidRPr="0076126D">
              <w:rPr>
                <w:rFonts w:ascii="Times New Roman" w:eastAsia="Times New Roman" w:hAnsi="Times New Roman"/>
                <w:kern w:val="0"/>
                <w:lang w:eastAsia="en-GB"/>
              </w:rPr>
              <w:t>play a crucial role in alerting and informing the public, as well as in initiating emergency protocols.</w:t>
            </w:r>
            <w:r w:rsidR="0076126D">
              <w:rPr>
                <w:rFonts w:ascii="Times New Roman" w:eastAsia="Times New Roman" w:hAnsi="Times New Roman"/>
                <w:kern w:val="0"/>
                <w:lang w:eastAsia="en-GB"/>
              </w:rPr>
              <w:t xml:space="preserve">  </w:t>
            </w:r>
            <w:r w:rsidR="0076126D" w:rsidRPr="0076126D">
              <w:rPr>
                <w:rFonts w:ascii="Times New Roman" w:eastAsia="Times New Roman" w:hAnsi="Times New Roman"/>
                <w:kern w:val="0"/>
                <w:lang w:eastAsia="en-GB"/>
              </w:rPr>
              <w:t>.</w:t>
            </w:r>
          </w:p>
        </w:tc>
      </w:tr>
      <w:tr w:rsidR="00E95826" w14:paraId="627A4633"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318A3" w14:textId="77777777"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Community Trust</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4F0E4" w14:textId="09538E48" w:rsidR="00E95826" w:rsidRDefault="00F704D6" w:rsidP="00D81703">
            <w:pPr>
              <w:spacing w:after="0" w:line="240" w:lineRule="auto"/>
            </w:pPr>
            <w:r>
              <w:rPr>
                <w:rFonts w:ascii="Times New Roman" w:eastAsia="Times New Roman" w:hAnsi="Times New Roman"/>
                <w:kern w:val="0"/>
                <w:lang w:eastAsia="en-GB"/>
              </w:rPr>
              <w:t>As sta</w:t>
            </w:r>
            <w:r w:rsidR="00D81703">
              <w:rPr>
                <w:rFonts w:ascii="Times New Roman" w:eastAsia="Times New Roman" w:hAnsi="Times New Roman"/>
                <w:kern w:val="0"/>
                <w:lang w:eastAsia="en-GB"/>
              </w:rPr>
              <w:t>ted in the Civil Contingencies Act (</w:t>
            </w:r>
            <w:hyperlink w:anchor="_Carwyn_Jones_(2018)." w:history="1">
              <w:r w:rsidR="00D81703" w:rsidRPr="004B2892">
                <w:rPr>
                  <w:rStyle w:val="Hyperlink"/>
                  <w:rFonts w:ascii="Times New Roman" w:eastAsia="Times New Roman" w:hAnsi="Times New Roman"/>
                  <w:kern w:val="0"/>
                  <w:lang w:eastAsia="en-GB"/>
                </w:rPr>
                <w:t>2004,p4)</w:t>
              </w:r>
            </w:hyperlink>
            <w:r w:rsidR="00D81703">
              <w:rPr>
                <w:rFonts w:ascii="Times New Roman" w:eastAsia="Times New Roman" w:hAnsi="Times New Roman"/>
                <w:kern w:val="0"/>
                <w:lang w:eastAsia="en-GB"/>
              </w:rPr>
              <w:t xml:space="preserve"> t</w:t>
            </w:r>
            <w:r w:rsidR="0045476A">
              <w:rPr>
                <w:rFonts w:ascii="Times New Roman" w:eastAsia="Times New Roman" w:hAnsi="Times New Roman"/>
                <w:kern w:val="0"/>
                <w:lang w:eastAsia="en-GB"/>
              </w:rPr>
              <w:t>he legal obligation to establish</w:t>
            </w:r>
            <w:r w:rsidR="004B2892">
              <w:rPr>
                <w:rFonts w:ascii="Times New Roman" w:eastAsia="Times New Roman" w:hAnsi="Times New Roman"/>
                <w:kern w:val="0"/>
                <w:lang w:eastAsia="en-GB"/>
              </w:rPr>
              <w:t xml:space="preserve"> </w:t>
            </w:r>
            <w:r w:rsidR="0045476A">
              <w:rPr>
                <w:rFonts w:ascii="Times New Roman" w:eastAsia="Times New Roman" w:hAnsi="Times New Roman"/>
                <w:kern w:val="0"/>
                <w:lang w:eastAsia="en-GB"/>
              </w:rPr>
              <w:t>systems for alerting and informing the public about potential threats and ongoing incidents in a specific area creates certain expectations among the public regarding preparedness for risks and threats that may arise locally. The evidence of comprehensive plans and well-trained responders can foster confidence in the adequacy of preparedness for such emergencies, while also improving community relations (</w:t>
            </w:r>
            <w:hyperlink w:anchor="_Cabinet_Office,_(2006_1" w:history="1">
              <w:r w:rsidR="0045476A" w:rsidRPr="0047173C">
                <w:rPr>
                  <w:rStyle w:val="Hyperlink"/>
                  <w:rFonts w:ascii="Times New Roman" w:eastAsia="Times New Roman" w:hAnsi="Times New Roman"/>
                  <w:kern w:val="0"/>
                  <w:lang w:eastAsia="en-GB"/>
                </w:rPr>
                <w:t>Cabinet Offic</w:t>
              </w:r>
              <w:bookmarkStart w:id="40" w:name="_Hlt181725505"/>
              <w:r w:rsidR="0045476A" w:rsidRPr="0047173C">
                <w:rPr>
                  <w:rStyle w:val="Hyperlink"/>
                  <w:rFonts w:ascii="Times New Roman" w:eastAsia="Times New Roman" w:hAnsi="Times New Roman"/>
                  <w:kern w:val="0"/>
                  <w:lang w:eastAsia="en-GB"/>
                </w:rPr>
                <w:t>e</w:t>
              </w:r>
              <w:bookmarkEnd w:id="40"/>
              <w:r w:rsidR="0047173C" w:rsidRPr="0047173C">
                <w:rPr>
                  <w:rStyle w:val="Hyperlink"/>
                  <w:rFonts w:ascii="Times New Roman" w:eastAsia="Times New Roman" w:hAnsi="Times New Roman"/>
                  <w:kern w:val="0"/>
                  <w:lang w:eastAsia="en-GB"/>
                </w:rPr>
                <w:t>, 2012, p39</w:t>
              </w:r>
            </w:hyperlink>
            <w:r w:rsidR="0045476A">
              <w:rPr>
                <w:rFonts w:ascii="Times New Roman" w:eastAsia="Times New Roman" w:hAnsi="Times New Roman"/>
                <w:kern w:val="0"/>
                <w:lang w:eastAsia="en-GB"/>
              </w:rPr>
              <w:t>).</w:t>
            </w:r>
          </w:p>
        </w:tc>
      </w:tr>
      <w:tr w:rsidR="00E95826" w14:paraId="2C682A64"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3F789" w14:textId="77777777"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t>Adaptability</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BF08D" w14:textId="2B9D277E" w:rsidR="00E95826" w:rsidRDefault="0045476A">
            <w:pPr>
              <w:spacing w:after="0" w:line="240" w:lineRule="auto"/>
            </w:pPr>
            <w:r>
              <w:rPr>
                <w:rFonts w:ascii="Times New Roman" w:eastAsia="Times New Roman" w:hAnsi="Times New Roman"/>
                <w:kern w:val="0"/>
                <w:lang w:eastAsia="en-GB"/>
              </w:rPr>
              <w:t>Training and exercising sessions can help responders adjust to evolving or unforeseen challenges encountered during real life emergency situations (</w:t>
            </w:r>
            <w:hyperlink w:anchor="_Cabinet_Office,_(2010" w:history="1">
              <w:r w:rsidR="0047173C" w:rsidRPr="0047173C">
                <w:rPr>
                  <w:rStyle w:val="Hyperlink"/>
                  <w:rFonts w:ascii="Times New Roman" w:eastAsia="Times New Roman" w:hAnsi="Times New Roman"/>
                  <w:kern w:val="0"/>
                  <w:lang w:eastAsia="en-GB"/>
                </w:rPr>
                <w:t>Cabinet Office, 2013, p52</w:t>
              </w:r>
            </w:hyperlink>
            <w:r>
              <w:rPr>
                <w:rFonts w:ascii="Times New Roman" w:eastAsia="Times New Roman" w:hAnsi="Times New Roman"/>
                <w:kern w:val="0"/>
                <w:lang w:eastAsia="en-GB"/>
              </w:rPr>
              <w:t>).</w:t>
            </w:r>
          </w:p>
        </w:tc>
      </w:tr>
      <w:tr w:rsidR="00E95826" w14:paraId="365BC117" w14:textId="7777777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EF7A6" w14:textId="77777777" w:rsidR="00E95826" w:rsidRDefault="0045476A">
            <w:pPr>
              <w:spacing w:after="0" w:line="240" w:lineRule="auto"/>
              <w:rPr>
                <w:rFonts w:ascii="Times New Roman" w:eastAsia="Times New Roman" w:hAnsi="Times New Roman"/>
                <w:kern w:val="0"/>
                <w:lang w:eastAsia="en-GB"/>
              </w:rPr>
            </w:pPr>
            <w:r>
              <w:rPr>
                <w:rFonts w:ascii="Times New Roman" w:eastAsia="Times New Roman" w:hAnsi="Times New Roman"/>
                <w:kern w:val="0"/>
                <w:lang w:eastAsia="en-GB"/>
              </w:rPr>
              <w:lastRenderedPageBreak/>
              <w:t>Continuous Profession Improvement</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F736C" w14:textId="05E16B58" w:rsidR="00E95826" w:rsidRDefault="0045476A">
            <w:pPr>
              <w:spacing w:after="0" w:line="240" w:lineRule="auto"/>
            </w:pPr>
            <w:r>
              <w:rPr>
                <w:rFonts w:ascii="Times New Roman" w:eastAsia="Times New Roman" w:hAnsi="Times New Roman"/>
                <w:kern w:val="0"/>
                <w:lang w:eastAsia="en-GB"/>
              </w:rPr>
              <w:t xml:space="preserve">Continuous training and practice cultivate a culture of ongoing professional development and enhancement, guaranteeing that individuals stay relevant and proficient in their positions </w:t>
            </w:r>
            <w:r>
              <w:rPr>
                <w:rFonts w:ascii="Times New Roman" w:hAnsi="Times New Roman"/>
              </w:rPr>
              <w:t>(</w:t>
            </w:r>
            <w:hyperlink w:anchor="_UK_Resilience_Academy,_1" w:history="1">
              <w:r w:rsidR="002A0FCD" w:rsidRPr="002A0FCD">
                <w:rPr>
                  <w:rStyle w:val="Hyperlink"/>
                  <w:rFonts w:ascii="Times New Roman" w:hAnsi="Times New Roman"/>
                </w:rPr>
                <w:t xml:space="preserve">UK Resilience </w:t>
              </w:r>
              <w:r w:rsidR="00892CC6" w:rsidRPr="002A0FCD">
                <w:rPr>
                  <w:rStyle w:val="Hyperlink"/>
                  <w:rFonts w:ascii="Times New Roman" w:hAnsi="Times New Roman"/>
                </w:rPr>
                <w:t>Academy</w:t>
              </w:r>
              <w:r w:rsidR="002A0FCD" w:rsidRPr="002A0FCD">
                <w:rPr>
                  <w:rStyle w:val="Hyperlink"/>
                  <w:rFonts w:ascii="Times New Roman" w:hAnsi="Times New Roman"/>
                </w:rPr>
                <w:t>, 2024, p45</w:t>
              </w:r>
            </w:hyperlink>
            <w:r w:rsidR="0047173C">
              <w:rPr>
                <w:rFonts w:eastAsia="Times New Roman"/>
                <w:kern w:val="0"/>
                <w:lang w:eastAsia="en-GB"/>
              </w:rPr>
              <w:t>)</w:t>
            </w:r>
          </w:p>
        </w:tc>
      </w:tr>
    </w:tbl>
    <w:p w14:paraId="790B5470" w14:textId="77777777" w:rsidR="00E95826" w:rsidRDefault="00E95826">
      <w:pPr>
        <w:spacing w:after="0" w:line="240" w:lineRule="auto"/>
        <w:rPr>
          <w:rFonts w:ascii="Times New Roman" w:eastAsia="Times New Roman" w:hAnsi="Times New Roman"/>
          <w:kern w:val="0"/>
          <w:lang w:eastAsia="en-GB"/>
        </w:rPr>
      </w:pPr>
    </w:p>
    <w:p w14:paraId="70917B7E" w14:textId="77777777" w:rsidR="00E95826" w:rsidRDefault="00E95826">
      <w:pPr>
        <w:spacing w:after="0" w:line="240" w:lineRule="auto"/>
        <w:rPr>
          <w:rFonts w:ascii="Times New Roman" w:eastAsia="Times New Roman" w:hAnsi="Times New Roman"/>
          <w:kern w:val="0"/>
          <w:lang w:eastAsia="en-GB"/>
        </w:rPr>
      </w:pPr>
    </w:p>
    <w:p w14:paraId="183B7149" w14:textId="5515C76B" w:rsidR="00E95826" w:rsidRDefault="0045476A">
      <w:pPr>
        <w:spacing w:after="0" w:line="240" w:lineRule="auto"/>
      </w:pPr>
      <w:r>
        <w:rPr>
          <w:rFonts w:ascii="Times New Roman" w:eastAsia="Times New Roman" w:hAnsi="Times New Roman"/>
          <w:kern w:val="0"/>
          <w:lang w:eastAsia="en-GB"/>
        </w:rPr>
        <w:t>Engaging in exercise and training often requires a significant investment of time, which can interfere with individuals' daily operational responsibilities. In addition to the time commitment, the financial implications associated with organising a training and exercise event can also be considerable (</w:t>
      </w:r>
      <w:bookmarkStart w:id="41" w:name="_Hlk181382557"/>
      <w:r w:rsidR="00892CC6">
        <w:rPr>
          <w:rFonts w:ascii="Times New Roman" w:eastAsia="Times New Roman" w:hAnsi="Times New Roman"/>
          <w:kern w:val="0"/>
          <w:lang w:eastAsia="en-GB"/>
        </w:rPr>
        <w:fldChar w:fldCharType="begin"/>
      </w:r>
      <w:r w:rsidR="00B06214">
        <w:rPr>
          <w:rFonts w:ascii="Times New Roman" w:eastAsia="Times New Roman" w:hAnsi="Times New Roman"/>
          <w:kern w:val="0"/>
          <w:lang w:eastAsia="en-GB"/>
        </w:rPr>
        <w:instrText>HYPERLINK  \l "_The_Skills_Development_1"</w:instrText>
      </w:r>
      <w:r w:rsidR="00892CC6">
        <w:rPr>
          <w:rFonts w:ascii="Times New Roman" w:eastAsia="Times New Roman" w:hAnsi="Times New Roman"/>
          <w:kern w:val="0"/>
          <w:lang w:eastAsia="en-GB"/>
        </w:rPr>
        <w:fldChar w:fldCharType="separate"/>
      </w:r>
      <w:r w:rsidR="00892CC6" w:rsidRPr="00892CC6">
        <w:rPr>
          <w:rStyle w:val="Hyperlink"/>
          <w:rFonts w:ascii="Times New Roman" w:eastAsia="Times New Roman" w:hAnsi="Times New Roman"/>
          <w:kern w:val="0"/>
          <w:lang w:eastAsia="en-GB"/>
        </w:rPr>
        <w:t>UK Resilience Academy</w:t>
      </w:r>
      <w:r w:rsidRPr="00892CC6">
        <w:rPr>
          <w:rStyle w:val="Hyperlink"/>
          <w:rFonts w:ascii="Times New Roman" w:eastAsia="Times New Roman" w:hAnsi="Times New Roman"/>
          <w:kern w:val="0"/>
          <w:lang w:eastAsia="en-GB"/>
        </w:rPr>
        <w:t>, 20</w:t>
      </w:r>
      <w:bookmarkStart w:id="42" w:name="_Hlt181725545"/>
      <w:r w:rsidRPr="00892CC6">
        <w:rPr>
          <w:rStyle w:val="Hyperlink"/>
          <w:rFonts w:ascii="Times New Roman" w:eastAsia="Times New Roman" w:hAnsi="Times New Roman"/>
          <w:kern w:val="0"/>
          <w:lang w:eastAsia="en-GB"/>
        </w:rPr>
        <w:t>2</w:t>
      </w:r>
      <w:bookmarkEnd w:id="42"/>
      <w:r w:rsidRPr="00892CC6">
        <w:rPr>
          <w:rStyle w:val="Hyperlink"/>
          <w:rFonts w:ascii="Times New Roman" w:eastAsia="Times New Roman" w:hAnsi="Times New Roman"/>
          <w:kern w:val="0"/>
          <w:lang w:eastAsia="en-GB"/>
        </w:rPr>
        <w:t xml:space="preserve">4, </w:t>
      </w:r>
      <w:bookmarkEnd w:id="41"/>
      <w:r w:rsidR="00892CC6" w:rsidRPr="00892CC6">
        <w:rPr>
          <w:rStyle w:val="Hyperlink"/>
          <w:rFonts w:ascii="Times New Roman" w:eastAsia="Times New Roman" w:hAnsi="Times New Roman"/>
          <w:kern w:val="0"/>
          <w:lang w:eastAsia="en-GB"/>
        </w:rPr>
        <w:t>p20</w:t>
      </w:r>
      <w:r w:rsidR="00892CC6">
        <w:rPr>
          <w:rFonts w:ascii="Times New Roman" w:eastAsia="Times New Roman" w:hAnsi="Times New Roman"/>
          <w:kern w:val="0"/>
          <w:lang w:eastAsia="en-GB"/>
        </w:rPr>
        <w:fldChar w:fldCharType="end"/>
      </w:r>
      <w:r>
        <w:rPr>
          <w:rFonts w:ascii="Times New Roman" w:eastAsia="Times New Roman" w:hAnsi="Times New Roman"/>
          <w:kern w:val="0"/>
          <w:lang w:eastAsia="en-GB"/>
        </w:rPr>
        <w:t>).</w:t>
      </w:r>
    </w:p>
    <w:p w14:paraId="3B75AF33" w14:textId="77777777" w:rsidR="00E95826" w:rsidRDefault="00E95826">
      <w:pPr>
        <w:spacing w:after="0" w:line="240" w:lineRule="auto"/>
        <w:rPr>
          <w:rFonts w:ascii="Times New Roman" w:eastAsia="Times New Roman" w:hAnsi="Times New Roman"/>
          <w:kern w:val="0"/>
          <w:lang w:eastAsia="en-GB"/>
        </w:rPr>
      </w:pPr>
    </w:p>
    <w:p w14:paraId="2CCEFB6A" w14:textId="5D217E82" w:rsidR="00E95826" w:rsidRDefault="0045476A">
      <w:pPr>
        <w:spacing w:after="0" w:line="240" w:lineRule="auto"/>
      </w:pPr>
      <w:r>
        <w:rPr>
          <w:rFonts w:ascii="Times New Roman" w:eastAsia="Times New Roman" w:hAnsi="Times New Roman"/>
          <w:kern w:val="0"/>
          <w:lang w:eastAsia="en-GB"/>
        </w:rPr>
        <w:t>The lack of data or human resource to evaluate the lessons learned from exercises and training sessions results in a significant loss of valuable insights for both training facilitators and participants (</w:t>
      </w:r>
      <w:hyperlink w:anchor="_The_Skills_Development_1" w:history="1">
        <w:r w:rsidR="000A25BF">
          <w:rPr>
            <w:rStyle w:val="Hyperlink"/>
            <w:rFonts w:ascii="Times New Roman" w:eastAsia="Times New Roman" w:hAnsi="Times New Roman"/>
            <w:kern w:val="0"/>
            <w:lang w:eastAsia="en-GB"/>
          </w:rPr>
          <w:t>UK Resilience Academy</w:t>
        </w:r>
        <w:r w:rsidR="00892CC6" w:rsidRPr="00892CC6">
          <w:rPr>
            <w:rStyle w:val="Hyperlink"/>
            <w:rFonts w:ascii="Times New Roman" w:eastAsia="Times New Roman" w:hAnsi="Times New Roman"/>
            <w:kern w:val="0"/>
            <w:lang w:eastAsia="en-GB"/>
          </w:rPr>
          <w:t>, 2024, p20</w:t>
        </w:r>
      </w:hyperlink>
      <w:r>
        <w:rPr>
          <w:rFonts w:ascii="Times New Roman" w:eastAsia="Times New Roman" w:hAnsi="Times New Roman"/>
          <w:kern w:val="0"/>
          <w:lang w:eastAsia="en-GB"/>
        </w:rPr>
        <w:t>). This shortcoming contributes to the formulation of plans that are less thorough than they should be following a training event. As a result, plans that have been tested may not perform effectively during real incidents.</w:t>
      </w:r>
    </w:p>
    <w:p w14:paraId="1B8FDAB7" w14:textId="77777777" w:rsidR="00E95826" w:rsidRDefault="00E95826">
      <w:pPr>
        <w:spacing w:after="0" w:line="240" w:lineRule="auto"/>
        <w:rPr>
          <w:rFonts w:ascii="Times New Roman" w:eastAsia="Times New Roman" w:hAnsi="Times New Roman"/>
          <w:kern w:val="0"/>
          <w:lang w:eastAsia="en-GB"/>
        </w:rPr>
      </w:pPr>
    </w:p>
    <w:p w14:paraId="78C663B6" w14:textId="77777777" w:rsidR="00E95826" w:rsidRPr="009A656F" w:rsidRDefault="0045476A">
      <w:pPr>
        <w:spacing w:after="0" w:line="240" w:lineRule="auto"/>
        <w:rPr>
          <w:rFonts w:ascii="Times New Roman" w:eastAsia="Times New Roman" w:hAnsi="Times New Roman"/>
          <w:kern w:val="0"/>
          <w:lang w:eastAsia="en-GB"/>
        </w:rPr>
      </w:pPr>
      <w:r w:rsidRPr="009A656F">
        <w:rPr>
          <w:rFonts w:ascii="Times New Roman" w:eastAsia="Times New Roman" w:hAnsi="Times New Roman"/>
          <w:kern w:val="0"/>
          <w:lang w:eastAsia="en-GB"/>
        </w:rPr>
        <w:t>Recent public inquiries provide an opportunity for the public and other emergency responders to observe the positive impact of training and exercises on incident management, as well as the severe repercussions that can arise from insufficient training and practice.</w:t>
      </w:r>
    </w:p>
    <w:p w14:paraId="6DEC3706" w14:textId="77777777" w:rsidR="00E95826" w:rsidRPr="00892CC6" w:rsidRDefault="00E95826">
      <w:pPr>
        <w:spacing w:after="0" w:line="240" w:lineRule="auto"/>
        <w:rPr>
          <w:rFonts w:ascii="Times New Roman" w:eastAsia="Times New Roman" w:hAnsi="Times New Roman"/>
          <w:kern w:val="0"/>
          <w:highlight w:val="green"/>
          <w:lang w:eastAsia="en-GB"/>
        </w:rPr>
      </w:pPr>
    </w:p>
    <w:p w14:paraId="367B7DB4" w14:textId="77777777" w:rsidR="00A82F47" w:rsidRDefault="0045476A">
      <w:pPr>
        <w:rPr>
          <w:rFonts w:ascii="Times New Roman" w:hAnsi="Times New Roman"/>
        </w:rPr>
      </w:pPr>
      <w:r w:rsidRPr="009A656F">
        <w:rPr>
          <w:rFonts w:ascii="Times New Roman" w:hAnsi="Times New Roman"/>
        </w:rPr>
        <w:t>The Manchester Arena Inquiry was a formal public inquiry initiated in 2019 to examine the fatalities resulting from the attack at the Arena on May 22, 2017 (</w:t>
      </w:r>
      <w:hyperlink w:anchor="_The_Hon_Sir_2" w:history="1">
        <w:r w:rsidRPr="009A656F">
          <w:rPr>
            <w:rStyle w:val="Hyperlink"/>
            <w:rFonts w:ascii="Times New Roman" w:hAnsi="Times New Roman"/>
          </w:rPr>
          <w:t>Saunder</w:t>
        </w:r>
        <w:bookmarkStart w:id="43" w:name="_Hlt181725559"/>
        <w:r w:rsidRPr="009A656F">
          <w:rPr>
            <w:rStyle w:val="Hyperlink"/>
            <w:rFonts w:ascii="Times New Roman" w:hAnsi="Times New Roman"/>
          </w:rPr>
          <w:t>s</w:t>
        </w:r>
        <w:bookmarkEnd w:id="43"/>
        <w:r w:rsidR="009A656F" w:rsidRPr="009A656F">
          <w:rPr>
            <w:rStyle w:val="Hyperlink"/>
            <w:rFonts w:ascii="Times New Roman" w:hAnsi="Times New Roman"/>
          </w:rPr>
          <w:t>, 2022, piii</w:t>
        </w:r>
      </w:hyperlink>
      <w:r w:rsidRPr="009A656F">
        <w:rPr>
          <w:rFonts w:ascii="Times New Roman" w:hAnsi="Times New Roman"/>
        </w:rPr>
        <w:t xml:space="preserve">). The findings from the public inquiry indicate that training </w:t>
      </w:r>
      <w:r w:rsidR="004C4003">
        <w:rPr>
          <w:rFonts w:ascii="Times New Roman" w:hAnsi="Times New Roman"/>
        </w:rPr>
        <w:t>programme</w:t>
      </w:r>
      <w:r w:rsidRPr="009A656F">
        <w:rPr>
          <w:rFonts w:ascii="Times New Roman" w:hAnsi="Times New Roman"/>
        </w:rPr>
        <w:t xml:space="preserve">s frequently lack specificity and are overly generic, which undermines the clarity of individual roles and responsibilities. </w:t>
      </w:r>
    </w:p>
    <w:p w14:paraId="1A07CF67" w14:textId="21AAF4BB" w:rsidR="00E95826" w:rsidRPr="009A656F" w:rsidRDefault="0045476A">
      <w:r w:rsidRPr="009A656F">
        <w:rPr>
          <w:rFonts w:ascii="Times New Roman" w:hAnsi="Times New Roman"/>
        </w:rPr>
        <w:t>The following quote below emphasises the necessity of follow-up learning and the importance of incorporating the results of training sessions or exercises into future tra</w:t>
      </w:r>
      <w:r w:rsidR="00F704D6">
        <w:rPr>
          <w:rFonts w:ascii="Times New Roman" w:hAnsi="Times New Roman"/>
        </w:rPr>
        <w:t>ining and operational practices:</w:t>
      </w:r>
    </w:p>
    <w:p w14:paraId="32EA6BBE" w14:textId="47ABD340" w:rsidR="00E95826" w:rsidRPr="009A656F" w:rsidRDefault="0045476A" w:rsidP="009A656F">
      <w:pPr>
        <w:pStyle w:val="ListParagraph"/>
        <w:numPr>
          <w:ilvl w:val="0"/>
          <w:numId w:val="2"/>
        </w:numPr>
        <w:rPr>
          <w:rFonts w:ascii="Times New Roman" w:hAnsi="Times New Roman"/>
        </w:rPr>
      </w:pPr>
      <w:r w:rsidRPr="009A656F">
        <w:rPr>
          <w:rFonts w:ascii="Times New Roman" w:hAnsi="Times New Roman"/>
        </w:rPr>
        <w:t>“The training and exercising generated the opportunity to learn lessons, but there was a significant failure to implement changes in accordance wi</w:t>
      </w:r>
      <w:r w:rsidR="009A656F">
        <w:rPr>
          <w:rFonts w:ascii="Times New Roman" w:hAnsi="Times New Roman"/>
        </w:rPr>
        <w:t xml:space="preserve">th those </w:t>
      </w:r>
      <w:r w:rsidRPr="009A656F">
        <w:rPr>
          <w:rFonts w:ascii="Times New Roman" w:hAnsi="Times New Roman"/>
        </w:rPr>
        <w:t>lessons.”  (</w:t>
      </w:r>
      <w:bookmarkStart w:id="44" w:name="_Hlk181381520"/>
      <w:r w:rsidR="003741D7">
        <w:rPr>
          <w:rFonts w:ascii="Times New Roman" w:hAnsi="Times New Roman"/>
        </w:rPr>
        <w:fldChar w:fldCharType="begin"/>
      </w:r>
      <w:r w:rsidR="003741D7">
        <w:rPr>
          <w:rFonts w:ascii="Times New Roman" w:hAnsi="Times New Roman"/>
        </w:rPr>
        <w:instrText xml:space="preserve"> HYPERLINK  \l "_The_Hon_Sir_2" </w:instrText>
      </w:r>
      <w:r w:rsidR="003741D7">
        <w:rPr>
          <w:rFonts w:ascii="Times New Roman" w:hAnsi="Times New Roman"/>
        </w:rPr>
        <w:fldChar w:fldCharType="separate"/>
      </w:r>
      <w:r w:rsidR="003741D7" w:rsidRPr="003741D7">
        <w:rPr>
          <w:rStyle w:val="Hyperlink"/>
          <w:rFonts w:ascii="Times New Roman" w:hAnsi="Times New Roman"/>
        </w:rPr>
        <w:t>Saunders, 2022, p214</w:t>
      </w:r>
      <w:bookmarkEnd w:id="44"/>
      <w:r w:rsidR="003741D7">
        <w:rPr>
          <w:rFonts w:ascii="Times New Roman" w:hAnsi="Times New Roman"/>
        </w:rPr>
        <w:fldChar w:fldCharType="end"/>
      </w:r>
      <w:r w:rsidRPr="009A656F">
        <w:rPr>
          <w:rFonts w:ascii="Times New Roman" w:hAnsi="Times New Roman"/>
        </w:rPr>
        <w:t xml:space="preserve">). </w:t>
      </w:r>
    </w:p>
    <w:p w14:paraId="0C41B7D2" w14:textId="2B00775B" w:rsidR="009A656F" w:rsidRDefault="0045476A">
      <w:pPr>
        <w:rPr>
          <w:rFonts w:ascii="Times New Roman" w:hAnsi="Times New Roman"/>
        </w:rPr>
      </w:pPr>
      <w:r w:rsidRPr="009A656F">
        <w:rPr>
          <w:rFonts w:ascii="Times New Roman" w:hAnsi="Times New Roman"/>
        </w:rPr>
        <w:t xml:space="preserve">In comparison the inquiry report concerning the Grenfell Tower Incident of 2017, prepared by </w:t>
      </w:r>
      <w:r w:rsidR="00364ACD" w:rsidRPr="009A656F">
        <w:rPr>
          <w:rFonts w:ascii="Times New Roman" w:hAnsi="Times New Roman"/>
        </w:rPr>
        <w:t>(</w:t>
      </w:r>
      <w:hyperlink w:anchor="_Chairman:_The_Hon" w:history="1">
        <w:r w:rsidR="00F85FC1">
          <w:rPr>
            <w:rStyle w:val="Hyperlink"/>
            <w:rFonts w:ascii="Times New Roman" w:hAnsi="Times New Roman"/>
          </w:rPr>
          <w:t>Moore- Bick</w:t>
        </w:r>
        <w:r w:rsidR="003741D7" w:rsidRPr="003741D7">
          <w:rPr>
            <w:rStyle w:val="Hyperlink"/>
            <w:rFonts w:ascii="Times New Roman" w:hAnsi="Times New Roman"/>
          </w:rPr>
          <w:t>,</w:t>
        </w:r>
        <w:r w:rsidR="00F85FC1">
          <w:rPr>
            <w:rStyle w:val="Hyperlink"/>
            <w:rFonts w:ascii="Times New Roman" w:hAnsi="Times New Roman"/>
          </w:rPr>
          <w:t xml:space="preserve"> Arkbor, Istephan,</w:t>
        </w:r>
        <w:r w:rsidR="003741D7" w:rsidRPr="003741D7">
          <w:rPr>
            <w:rStyle w:val="Hyperlink"/>
            <w:rFonts w:ascii="Times New Roman" w:hAnsi="Times New Roman"/>
          </w:rPr>
          <w:t xml:space="preserve"> 2024</w:t>
        </w:r>
        <w:r w:rsidR="009A656F" w:rsidRPr="009A656F">
          <w:rPr>
            <w:rStyle w:val="Hyperlink"/>
            <w:rFonts w:ascii="Times New Roman" w:hAnsi="Times New Roman"/>
          </w:rPr>
          <w:t>, p7</w:t>
        </w:r>
      </w:hyperlink>
      <w:r w:rsidR="00364ACD" w:rsidRPr="009A656F">
        <w:rPr>
          <w:rFonts w:ascii="Times New Roman" w:hAnsi="Times New Roman"/>
        </w:rPr>
        <w:t>)</w:t>
      </w:r>
      <w:r w:rsidRPr="009A656F">
        <w:rPr>
          <w:rFonts w:ascii="Times New Roman" w:hAnsi="Times New Roman"/>
        </w:rPr>
        <w:t xml:space="preserve">, identifies numerous inconsistences regarding the training and competency of staff in executing their duties during emergencies. </w:t>
      </w:r>
    </w:p>
    <w:p w14:paraId="036FA2CB" w14:textId="4AA08CAD" w:rsidR="009A656F" w:rsidRDefault="0045476A">
      <w:pPr>
        <w:rPr>
          <w:rFonts w:ascii="Times New Roman" w:hAnsi="Times New Roman"/>
        </w:rPr>
      </w:pPr>
      <w:r w:rsidRPr="009A656F">
        <w:rPr>
          <w:rFonts w:ascii="Times New Roman" w:hAnsi="Times New Roman"/>
        </w:rPr>
        <w:t>It e</w:t>
      </w:r>
      <w:r w:rsidR="009A656F">
        <w:rPr>
          <w:rFonts w:ascii="Times New Roman" w:hAnsi="Times New Roman"/>
        </w:rPr>
        <w:t>xplicitly notes that there were:</w:t>
      </w:r>
    </w:p>
    <w:p w14:paraId="66342559" w14:textId="3DACCE0E" w:rsidR="00E95826" w:rsidRPr="009A656F" w:rsidRDefault="0045476A">
      <w:r w:rsidRPr="009A656F">
        <w:rPr>
          <w:rFonts w:ascii="Times New Roman" w:hAnsi="Times New Roman"/>
        </w:rPr>
        <w:t>“clear warnings to senior management that it did not have enough trained staff to enable it to carry out its re</w:t>
      </w:r>
      <w:r w:rsidR="00F85FC1">
        <w:rPr>
          <w:rFonts w:ascii="Times New Roman" w:hAnsi="Times New Roman"/>
        </w:rPr>
        <w:t xml:space="preserve">sponsibilities as a Category 1 </w:t>
      </w:r>
      <w:r w:rsidRPr="009A656F">
        <w:rPr>
          <w:rFonts w:ascii="Times New Roman" w:hAnsi="Times New Roman"/>
        </w:rPr>
        <w:t xml:space="preserve">responder and that contingency plans had not been practised enough” </w:t>
      </w:r>
      <w:bookmarkStart w:id="45" w:name="_Hlk182312743"/>
      <w:r w:rsidRPr="009A656F">
        <w:rPr>
          <w:rFonts w:ascii="Times New Roman" w:hAnsi="Times New Roman"/>
        </w:rPr>
        <w:t>(</w:t>
      </w:r>
      <w:hyperlink w:anchor="_The_Rt_Hon" w:history="1">
        <w:r w:rsidR="00F85FC1">
          <w:rPr>
            <w:rStyle w:val="Hyperlink"/>
            <w:rFonts w:ascii="Times New Roman" w:hAnsi="Times New Roman"/>
          </w:rPr>
          <w:t>Moore- Bick et al,</w:t>
        </w:r>
        <w:r w:rsidRPr="009A656F">
          <w:rPr>
            <w:rStyle w:val="Hyperlink"/>
            <w:rFonts w:ascii="Times New Roman" w:hAnsi="Times New Roman"/>
          </w:rPr>
          <w:t xml:space="preserve"> 2024</w:t>
        </w:r>
        <w:bookmarkEnd w:id="45"/>
        <w:r w:rsidR="00364ACD" w:rsidRPr="009A656F">
          <w:rPr>
            <w:rStyle w:val="Hyperlink"/>
            <w:rFonts w:ascii="Times New Roman" w:hAnsi="Times New Roman"/>
          </w:rPr>
          <w:t>, p26</w:t>
        </w:r>
      </w:hyperlink>
      <w:r w:rsidRPr="009A656F">
        <w:rPr>
          <w:rFonts w:ascii="Times New Roman" w:hAnsi="Times New Roman"/>
        </w:rPr>
        <w:t>)</w:t>
      </w:r>
      <w:r w:rsidR="009A656F">
        <w:rPr>
          <w:rFonts w:ascii="Times New Roman" w:hAnsi="Times New Roman"/>
        </w:rPr>
        <w:t xml:space="preserve">. </w:t>
      </w:r>
    </w:p>
    <w:p w14:paraId="7989B28D" w14:textId="65D07BFA" w:rsidR="00E95826" w:rsidRPr="009A656F" w:rsidRDefault="0045476A">
      <w:r w:rsidRPr="009A656F">
        <w:rPr>
          <w:rFonts w:ascii="Times New Roman" w:hAnsi="Times New Roman"/>
        </w:rPr>
        <w:t xml:space="preserve">The recommendations outlined below, along with those included in the reports, enable organisations to assess similar deficiencies within their own frameworks and to focus on potential improvements to their incident management systems. Furthermore, they encourage a thorough review of training and exercise protocols to address any shortcomings and to </w:t>
      </w:r>
      <w:r w:rsidRPr="009A656F">
        <w:rPr>
          <w:rFonts w:ascii="Times New Roman" w:hAnsi="Times New Roman"/>
        </w:rPr>
        <w:lastRenderedPageBreak/>
        <w:t>guarantee that individuals possess a thorough understanding of their roles and responsibilit</w:t>
      </w:r>
      <w:r w:rsidR="00F704D6">
        <w:rPr>
          <w:rFonts w:ascii="Times New Roman" w:hAnsi="Times New Roman"/>
        </w:rPr>
        <w:t>ies</w:t>
      </w:r>
      <w:r w:rsidRPr="009A656F">
        <w:rPr>
          <w:rFonts w:ascii="Times New Roman" w:hAnsi="Times New Roman"/>
        </w:rPr>
        <w:t xml:space="preserve"> (</w:t>
      </w:r>
      <w:hyperlink w:anchor="_The_Hon_Sir_1" w:history="1">
        <w:r w:rsidR="00DD29E9" w:rsidRPr="00DD29E9">
          <w:rPr>
            <w:rStyle w:val="Hyperlink"/>
            <w:rFonts w:ascii="Times New Roman" w:hAnsi="Times New Roman"/>
          </w:rPr>
          <w:t>Saunders, 2024, p132</w:t>
        </w:r>
      </w:hyperlink>
      <w:r w:rsidRPr="009A656F">
        <w:rPr>
          <w:rFonts w:ascii="Times New Roman" w:hAnsi="Times New Roman"/>
        </w:rPr>
        <w:t>).</w:t>
      </w:r>
    </w:p>
    <w:p w14:paraId="3293C8A7" w14:textId="26FF412B" w:rsidR="00E95826" w:rsidRPr="009A656F" w:rsidRDefault="0045476A">
      <w:r w:rsidRPr="009A656F">
        <w:rPr>
          <w:rFonts w:ascii="Times New Roman" w:hAnsi="Times New Roman"/>
        </w:rPr>
        <w:t>“Increased training, more practice, and the appropriate type of practice are essential. It is crucial to learn from mistakes made during exercises or actual emergencies and to implement changes accordingly. Most importantly, individual emergency services should not function in isolation.” (</w:t>
      </w:r>
      <w:hyperlink w:anchor="_The_Hon_Sir_1" w:history="1">
        <w:r w:rsidRPr="00DD29E9">
          <w:rPr>
            <w:rStyle w:val="Hyperlink"/>
            <w:rFonts w:ascii="Times New Roman" w:hAnsi="Times New Roman"/>
          </w:rPr>
          <w:t>Saunders</w:t>
        </w:r>
        <w:bookmarkStart w:id="46" w:name="_Hlt181725576"/>
        <w:r w:rsidRPr="00DD29E9">
          <w:rPr>
            <w:rStyle w:val="Hyperlink"/>
            <w:rFonts w:ascii="Times New Roman" w:hAnsi="Times New Roman"/>
          </w:rPr>
          <w:t>,</w:t>
        </w:r>
        <w:bookmarkEnd w:id="46"/>
        <w:r w:rsidR="00DD29E9" w:rsidRPr="00DD29E9">
          <w:rPr>
            <w:rStyle w:val="Hyperlink"/>
            <w:rFonts w:ascii="Times New Roman" w:hAnsi="Times New Roman"/>
          </w:rPr>
          <w:t xml:space="preserve"> 2024, p135</w:t>
        </w:r>
      </w:hyperlink>
      <w:r w:rsidRPr="009A656F">
        <w:rPr>
          <w:rFonts w:ascii="Times New Roman" w:hAnsi="Times New Roman"/>
        </w:rPr>
        <w:t>).</w:t>
      </w:r>
    </w:p>
    <w:p w14:paraId="6A858B34" w14:textId="028C2B02" w:rsidR="00E95826" w:rsidRDefault="0045476A">
      <w:r w:rsidRPr="009A656F">
        <w:rPr>
          <w:rFonts w:ascii="Times New Roman" w:hAnsi="Times New Roman"/>
        </w:rPr>
        <w:t>“that local authorities train all their employees, including chief executives, to regard resilience as an integral part of their responsibilities” (</w:t>
      </w:r>
      <w:hyperlink w:anchor="_Chairman:_The_Hon" w:history="1">
        <w:r w:rsidR="00F85FC1">
          <w:rPr>
            <w:rStyle w:val="Hyperlink"/>
            <w:rFonts w:ascii="Times New Roman" w:hAnsi="Times New Roman"/>
          </w:rPr>
          <w:t>Moore-Bick et al</w:t>
        </w:r>
        <w:r w:rsidR="00364ACD" w:rsidRPr="009A656F">
          <w:rPr>
            <w:rStyle w:val="Hyperlink"/>
            <w:rFonts w:ascii="Times New Roman" w:hAnsi="Times New Roman"/>
          </w:rPr>
          <w:t>, 2024, p47</w:t>
        </w:r>
      </w:hyperlink>
      <w:r w:rsidRPr="009A656F">
        <w:rPr>
          <w:rFonts w:ascii="Times New Roman" w:hAnsi="Times New Roman"/>
        </w:rPr>
        <w:t>).</w:t>
      </w:r>
      <w:r>
        <w:rPr>
          <w:rFonts w:ascii="Times New Roman" w:hAnsi="Times New Roman"/>
        </w:rPr>
        <w:t xml:space="preserve"> </w:t>
      </w:r>
    </w:p>
    <w:p w14:paraId="203A303F" w14:textId="4BDBB2E3" w:rsidR="00E95826" w:rsidRDefault="0045476A">
      <w:pPr>
        <w:suppressAutoHyphens w:val="0"/>
        <w:spacing w:before="100" w:after="100" w:line="240" w:lineRule="auto"/>
      </w:pPr>
      <w:r>
        <w:rPr>
          <w:rFonts w:ascii="Times New Roman" w:eastAsia="Times New Roman" w:hAnsi="Times New Roman"/>
          <w:kern w:val="0"/>
          <w:lang w:eastAsia="en-GB"/>
        </w:rPr>
        <w:t xml:space="preserve">In conclusion, developing a robust corporate training and exercising </w:t>
      </w:r>
      <w:r w:rsidR="004C4003">
        <w:rPr>
          <w:rFonts w:ascii="Times New Roman" w:eastAsia="Times New Roman" w:hAnsi="Times New Roman"/>
          <w:kern w:val="0"/>
          <w:lang w:eastAsia="en-GB"/>
        </w:rPr>
        <w:t>programme</w:t>
      </w:r>
      <w:r w:rsidR="00F704D6">
        <w:rPr>
          <w:rFonts w:ascii="Times New Roman" w:eastAsia="Times New Roman" w:hAnsi="Times New Roman"/>
          <w:kern w:val="0"/>
          <w:lang w:eastAsia="en-GB"/>
        </w:rPr>
        <w:t xml:space="preserve"> results in</w:t>
      </w:r>
      <w:r>
        <w:rPr>
          <w:rFonts w:ascii="Times New Roman" w:eastAsia="Times New Roman" w:hAnsi="Times New Roman"/>
          <w:kern w:val="0"/>
          <w:lang w:eastAsia="en-GB"/>
        </w:rPr>
        <w:t xml:space="preserve"> a comprehensive understanding of the various legislation, guidance, and best practices that govern categorised compliance. Key legislation, such as Civil Contingencies Act (</w:t>
      </w:r>
      <w:hyperlink w:anchor="_Carwyn_Jones_(2018)." w:history="1">
        <w:r>
          <w:rPr>
            <w:rStyle w:val="Hyperlink"/>
            <w:rFonts w:ascii="Times New Roman" w:eastAsia="Times New Roman" w:hAnsi="Times New Roman"/>
            <w:kern w:val="0"/>
            <w:lang w:eastAsia="en-GB"/>
          </w:rPr>
          <w:t>2004</w:t>
        </w:r>
      </w:hyperlink>
      <w:r>
        <w:rPr>
          <w:rFonts w:ascii="Times New Roman" w:eastAsia="Times New Roman" w:hAnsi="Times New Roman"/>
          <w:kern w:val="0"/>
          <w:lang w:eastAsia="en-GB"/>
        </w:rPr>
        <w:t xml:space="preserve">) emphasises the importance of tailoring training </w:t>
      </w:r>
      <w:r w:rsidR="00F704D6">
        <w:rPr>
          <w:rFonts w:ascii="Times New Roman" w:eastAsia="Times New Roman" w:hAnsi="Times New Roman"/>
          <w:kern w:val="0"/>
          <w:lang w:eastAsia="en-GB"/>
        </w:rPr>
        <w:t>programmes</w:t>
      </w:r>
      <w:r>
        <w:rPr>
          <w:rFonts w:ascii="Times New Roman" w:eastAsia="Times New Roman" w:hAnsi="Times New Roman"/>
          <w:kern w:val="0"/>
          <w:lang w:eastAsia="en-GB"/>
        </w:rPr>
        <w:t xml:space="preserve"> that both meet legal and operational requirements e.g. emergency arrangements, roles and responsibilities etc.</w:t>
      </w:r>
    </w:p>
    <w:p w14:paraId="73599901" w14:textId="393407DF" w:rsidR="00E95826" w:rsidRDefault="0045476A">
      <w:pPr>
        <w:suppressAutoHyphens w:val="0"/>
        <w:spacing w:before="100" w:after="100" w:line="240" w:lineRule="auto"/>
      </w:pPr>
      <w:r>
        <w:rPr>
          <w:rFonts w:ascii="Times New Roman" w:eastAsia="Times New Roman" w:hAnsi="Times New Roman"/>
          <w:kern w:val="0"/>
          <w:lang w:eastAsia="en-GB"/>
        </w:rPr>
        <w:t xml:space="preserve">Additionally, guidance documents </w:t>
      </w:r>
      <w:r w:rsidR="00F704D6">
        <w:rPr>
          <w:rFonts w:ascii="Times New Roman" w:eastAsia="Times New Roman" w:hAnsi="Times New Roman"/>
          <w:kern w:val="0"/>
          <w:lang w:eastAsia="en-GB"/>
        </w:rPr>
        <w:t xml:space="preserve">developed by </w:t>
      </w:r>
      <w:r>
        <w:rPr>
          <w:rFonts w:ascii="Times New Roman" w:eastAsia="Times New Roman" w:hAnsi="Times New Roman"/>
          <w:kern w:val="0"/>
          <w:lang w:eastAsia="en-GB"/>
        </w:rPr>
        <w:t>reputable industry bodies, such as the Emergency Preparedness (</w:t>
      </w:r>
      <w:hyperlink w:anchor="_Cabinet_Office,_(2006_2" w:history="1">
        <w:r>
          <w:rPr>
            <w:rStyle w:val="Hyperlink"/>
            <w:rFonts w:ascii="Times New Roman" w:eastAsia="Times New Roman" w:hAnsi="Times New Roman"/>
            <w:kern w:val="0"/>
            <w:lang w:eastAsia="en-GB"/>
          </w:rPr>
          <w:t>20</w:t>
        </w:r>
        <w:bookmarkStart w:id="47" w:name="_Hlt182310918"/>
        <w:r>
          <w:rPr>
            <w:rStyle w:val="Hyperlink"/>
            <w:rFonts w:ascii="Times New Roman" w:eastAsia="Times New Roman" w:hAnsi="Times New Roman"/>
            <w:kern w:val="0"/>
            <w:lang w:eastAsia="en-GB"/>
          </w:rPr>
          <w:t>1</w:t>
        </w:r>
        <w:bookmarkStart w:id="48" w:name="_Hlt182310906"/>
        <w:bookmarkEnd w:id="47"/>
        <w:r>
          <w:rPr>
            <w:rStyle w:val="Hyperlink"/>
            <w:rFonts w:ascii="Times New Roman" w:eastAsia="Times New Roman" w:hAnsi="Times New Roman"/>
            <w:kern w:val="0"/>
            <w:lang w:eastAsia="en-GB"/>
          </w:rPr>
          <w:t>2</w:t>
        </w:r>
        <w:bookmarkEnd w:id="48"/>
      </w:hyperlink>
      <w:r>
        <w:rPr>
          <w:rFonts w:ascii="Times New Roman" w:eastAsia="Times New Roman" w:hAnsi="Times New Roman"/>
          <w:kern w:val="0"/>
          <w:lang w:eastAsia="en-GB"/>
        </w:rPr>
        <w:t>), Exercising Best Practices (</w:t>
      </w:r>
      <w:hyperlink w:anchor="_UK_Resilience_Academy,_1" w:history="1">
        <w:r>
          <w:rPr>
            <w:rStyle w:val="Hyperlink"/>
            <w:rFonts w:ascii="Times New Roman" w:eastAsia="Times New Roman" w:hAnsi="Times New Roman"/>
            <w:kern w:val="0"/>
            <w:lang w:eastAsia="en-GB"/>
          </w:rPr>
          <w:t>2</w:t>
        </w:r>
        <w:bookmarkStart w:id="49" w:name="_Hlt182310924"/>
        <w:r>
          <w:rPr>
            <w:rStyle w:val="Hyperlink"/>
            <w:rFonts w:ascii="Times New Roman" w:eastAsia="Times New Roman" w:hAnsi="Times New Roman"/>
            <w:kern w:val="0"/>
            <w:lang w:eastAsia="en-GB"/>
          </w:rPr>
          <w:t>0</w:t>
        </w:r>
        <w:bookmarkStart w:id="50" w:name="_Hlt181725589"/>
        <w:bookmarkEnd w:id="49"/>
        <w:r>
          <w:rPr>
            <w:rStyle w:val="Hyperlink"/>
            <w:rFonts w:ascii="Times New Roman" w:eastAsia="Times New Roman" w:hAnsi="Times New Roman"/>
            <w:kern w:val="0"/>
            <w:lang w:eastAsia="en-GB"/>
          </w:rPr>
          <w:t>2</w:t>
        </w:r>
        <w:bookmarkEnd w:id="50"/>
        <w:r>
          <w:rPr>
            <w:rStyle w:val="Hyperlink"/>
            <w:rFonts w:ascii="Times New Roman" w:eastAsia="Times New Roman" w:hAnsi="Times New Roman"/>
            <w:kern w:val="0"/>
            <w:lang w:eastAsia="en-GB"/>
          </w:rPr>
          <w:t>4</w:t>
        </w:r>
      </w:hyperlink>
      <w:r>
        <w:rPr>
          <w:rFonts w:ascii="Times New Roman" w:eastAsia="Times New Roman" w:hAnsi="Times New Roman"/>
          <w:kern w:val="0"/>
          <w:lang w:eastAsia="en-GB"/>
        </w:rPr>
        <w:t>) and the National Occupational Standards (</w:t>
      </w:r>
      <w:hyperlink w:anchor="_The_Skills_Development_7" w:history="1">
        <w:r>
          <w:rPr>
            <w:rStyle w:val="Hyperlink"/>
            <w:rFonts w:ascii="Times New Roman" w:eastAsia="Times New Roman" w:hAnsi="Times New Roman"/>
            <w:kern w:val="0"/>
            <w:lang w:eastAsia="en-GB"/>
          </w:rPr>
          <w:t>2024</w:t>
        </w:r>
      </w:hyperlink>
      <w:r>
        <w:rPr>
          <w:rFonts w:ascii="Times New Roman" w:eastAsia="Times New Roman" w:hAnsi="Times New Roman"/>
          <w:kern w:val="0"/>
          <w:lang w:eastAsia="en-GB"/>
        </w:rPr>
        <w:t>) provide valuable frameworks for enhancing trai</w:t>
      </w:r>
      <w:r w:rsidR="00F85FC1">
        <w:rPr>
          <w:rFonts w:ascii="Times New Roman" w:eastAsia="Times New Roman" w:hAnsi="Times New Roman"/>
          <w:kern w:val="0"/>
          <w:lang w:eastAsia="en-GB"/>
        </w:rPr>
        <w:t xml:space="preserve">ning effectiveness and ensuring </w:t>
      </w:r>
      <w:r>
        <w:rPr>
          <w:rFonts w:ascii="Times New Roman" w:eastAsia="Times New Roman" w:hAnsi="Times New Roman"/>
          <w:kern w:val="0"/>
          <w:lang w:eastAsia="en-GB"/>
        </w:rPr>
        <w:t xml:space="preserve">that content aligns with current best practices. Incorporating these guidelines into your training </w:t>
      </w:r>
      <w:r w:rsidR="004C4003">
        <w:rPr>
          <w:rFonts w:ascii="Times New Roman" w:eastAsia="Times New Roman" w:hAnsi="Times New Roman"/>
          <w:kern w:val="0"/>
          <w:lang w:eastAsia="en-GB"/>
        </w:rPr>
        <w:t>programme</w:t>
      </w:r>
      <w:r>
        <w:rPr>
          <w:rFonts w:ascii="Times New Roman" w:eastAsia="Times New Roman" w:hAnsi="Times New Roman"/>
          <w:kern w:val="0"/>
          <w:lang w:eastAsia="en-GB"/>
        </w:rPr>
        <w:t xml:space="preserve"> can lead to improved individual performance and assist in creating robust emergency plans.</w:t>
      </w:r>
    </w:p>
    <w:p w14:paraId="4F4FBD70" w14:textId="2878B241" w:rsidR="00E95826" w:rsidRDefault="0045476A">
      <w:pPr>
        <w:suppressAutoHyphens w:val="0"/>
        <w:spacing w:before="100" w:after="100" w:line="240" w:lineRule="auto"/>
        <w:rPr>
          <w:rFonts w:ascii="Times New Roman" w:eastAsia="Times New Roman" w:hAnsi="Times New Roman"/>
          <w:kern w:val="0"/>
          <w:lang w:eastAsia="en-GB"/>
        </w:rPr>
      </w:pPr>
      <w:r>
        <w:rPr>
          <w:rFonts w:ascii="Times New Roman" w:eastAsia="Times New Roman" w:hAnsi="Times New Roman"/>
          <w:kern w:val="0"/>
          <w:lang w:eastAsia="en-GB"/>
        </w:rPr>
        <w:t>Best practices in corporate training emphasise the importance of aligning training objectives with organisational goals as well as ensuring there is competent leadership at all levels within the single agency a</w:t>
      </w:r>
      <w:r w:rsidR="00E25757">
        <w:rPr>
          <w:rFonts w:ascii="Times New Roman" w:eastAsia="Times New Roman" w:hAnsi="Times New Roman"/>
          <w:kern w:val="0"/>
          <w:lang w:eastAsia="en-GB"/>
        </w:rPr>
        <w:t>nd multi-agency context. R</w:t>
      </w:r>
      <w:r>
        <w:rPr>
          <w:rFonts w:ascii="Times New Roman" w:eastAsia="Times New Roman" w:hAnsi="Times New Roman"/>
          <w:kern w:val="0"/>
          <w:lang w:eastAsia="en-GB"/>
        </w:rPr>
        <w:t xml:space="preserve">ecommendations within inquiry reports give organisations aims and objectives to strive for areas of improvement. </w:t>
      </w:r>
    </w:p>
    <w:p w14:paraId="4123581D" w14:textId="58F6A2E1" w:rsidR="00E95826" w:rsidRPr="002267DF" w:rsidRDefault="0045476A">
      <w:pPr>
        <w:suppressAutoHyphens w:val="0"/>
        <w:spacing w:before="100" w:after="100" w:line="240" w:lineRule="auto"/>
        <w:rPr>
          <w:rFonts w:ascii="Times New Roman" w:eastAsia="Times New Roman" w:hAnsi="Times New Roman"/>
          <w:kern w:val="0"/>
          <w:lang w:eastAsia="en-GB"/>
        </w:rPr>
      </w:pPr>
      <w:r>
        <w:rPr>
          <w:rFonts w:ascii="Times New Roman" w:eastAsia="Times New Roman" w:hAnsi="Times New Roman"/>
          <w:kern w:val="0"/>
          <w:lang w:eastAsia="en-GB"/>
        </w:rPr>
        <w:t xml:space="preserve">Regular evaluations of training efficacy are also critical to ensure that the training </w:t>
      </w:r>
      <w:r w:rsidR="004C4003">
        <w:rPr>
          <w:rFonts w:ascii="Times New Roman" w:eastAsia="Times New Roman" w:hAnsi="Times New Roman"/>
          <w:kern w:val="0"/>
          <w:lang w:eastAsia="en-GB"/>
        </w:rPr>
        <w:t>programme</w:t>
      </w:r>
      <w:r>
        <w:rPr>
          <w:rFonts w:ascii="Times New Roman" w:eastAsia="Times New Roman" w:hAnsi="Times New Roman"/>
          <w:kern w:val="0"/>
          <w:lang w:eastAsia="en-GB"/>
        </w:rPr>
        <w:t xml:space="preserve"> remains relevant and responsive to the evolving needs of the organisations. </w:t>
      </w:r>
      <w:r w:rsidR="005518D8" w:rsidRPr="005518D8">
        <w:rPr>
          <w:rFonts w:ascii="Times New Roman" w:eastAsia="Times New Roman" w:hAnsi="Times New Roman"/>
          <w:kern w:val="0"/>
          <w:lang w:eastAsia="en-GB"/>
        </w:rPr>
        <w:t>By taking into account various factors such as legislation, guidance, inquiry repo</w:t>
      </w:r>
      <w:r w:rsidR="00C530D7">
        <w:rPr>
          <w:rFonts w:ascii="Times New Roman" w:eastAsia="Times New Roman" w:hAnsi="Times New Roman"/>
          <w:kern w:val="0"/>
          <w:lang w:eastAsia="en-GB"/>
        </w:rPr>
        <w:t>rts, and best practices, organis</w:t>
      </w:r>
      <w:r w:rsidR="005518D8" w:rsidRPr="005518D8">
        <w:rPr>
          <w:rFonts w:ascii="Times New Roman" w:eastAsia="Times New Roman" w:hAnsi="Times New Roman"/>
          <w:kern w:val="0"/>
          <w:lang w:eastAsia="en-GB"/>
        </w:rPr>
        <w:t xml:space="preserve">ations can develop a thorough training and exercise program that not only meets legal obligations but also fosters a culture of ongoing improvement. This approach aligns with our fundamental objectives of reducing harm and safeguarding </w:t>
      </w:r>
      <w:r w:rsidR="005518D8" w:rsidRPr="002267DF">
        <w:rPr>
          <w:rFonts w:ascii="Times New Roman" w:eastAsia="Times New Roman" w:hAnsi="Times New Roman"/>
          <w:kern w:val="0"/>
          <w:lang w:eastAsia="en-GB"/>
        </w:rPr>
        <w:t>lives. However, its</w:t>
      </w:r>
      <w:r w:rsidR="005518D8" w:rsidRPr="005518D8">
        <w:rPr>
          <w:rFonts w:ascii="Times New Roman" w:eastAsia="Times New Roman" w:hAnsi="Times New Roman"/>
          <w:kern w:val="0"/>
          <w:lang w:eastAsia="en-GB"/>
        </w:rPr>
        <w:t xml:space="preserve"> success will depend on several future considerations, including financial resources, the regular review and updating of guidance, and the increased accessibility of training opportunities.</w:t>
      </w:r>
    </w:p>
    <w:p w14:paraId="03F835FE" w14:textId="6D2F054B" w:rsidR="00E95826" w:rsidRPr="002267DF" w:rsidRDefault="0045476A">
      <w:pPr>
        <w:keepNext/>
        <w:keepLines/>
        <w:spacing w:before="360" w:after="80" w:line="240" w:lineRule="auto"/>
        <w:outlineLvl w:val="0"/>
        <w:rPr>
          <w:rFonts w:ascii="Times New Roman" w:eastAsia="Times New Roman" w:hAnsi="Times New Roman"/>
          <w:kern w:val="0"/>
          <w:lang w:eastAsia="en-GB"/>
        </w:rPr>
      </w:pPr>
      <w:bookmarkStart w:id="51" w:name="_Toc180606775"/>
      <w:bookmarkStart w:id="52" w:name="_Toc181107551"/>
      <w:r w:rsidRPr="002267DF">
        <w:rPr>
          <w:rFonts w:ascii="Times New Roman" w:eastAsia="Times New Roman" w:hAnsi="Times New Roman"/>
          <w:kern w:val="0"/>
          <w:lang w:eastAsia="en-GB"/>
        </w:rPr>
        <w:lastRenderedPageBreak/>
        <w:t>References</w:t>
      </w:r>
      <w:bookmarkEnd w:id="51"/>
      <w:bookmarkEnd w:id="52"/>
    </w:p>
    <w:p w14:paraId="3FEAF439" w14:textId="033B0CE0" w:rsidR="00A84B44" w:rsidRPr="002267DF" w:rsidRDefault="00E32030" w:rsidP="00892CC6">
      <w:pPr>
        <w:pStyle w:val="Heading1"/>
        <w:rPr>
          <w:rFonts w:ascii="Times New Roman" w:hAnsi="Times New Roman"/>
          <w:color w:val="auto"/>
          <w:kern w:val="0"/>
          <w:sz w:val="18"/>
          <w:szCs w:val="24"/>
          <w:lang w:eastAsia="en-GB"/>
        </w:rPr>
      </w:pPr>
      <w:bookmarkStart w:id="53" w:name="_Cabinet_Office,_(2006_2"/>
      <w:bookmarkEnd w:id="53"/>
      <w:r w:rsidRPr="002267DF">
        <w:rPr>
          <w:rFonts w:ascii="Times New Roman" w:hAnsi="Times New Roman"/>
          <w:color w:val="auto"/>
          <w:kern w:val="0"/>
          <w:sz w:val="18"/>
          <w:szCs w:val="24"/>
          <w:lang w:eastAsia="en-GB"/>
        </w:rPr>
        <w:t>Cabinet Office, 2006 (rev. 2012)</w:t>
      </w:r>
      <w:r w:rsidR="00892CC6" w:rsidRPr="002267DF">
        <w:rPr>
          <w:rFonts w:ascii="Times New Roman" w:hAnsi="Times New Roman"/>
          <w:color w:val="auto"/>
          <w:kern w:val="0"/>
          <w:sz w:val="18"/>
          <w:szCs w:val="24"/>
          <w:lang w:eastAsia="en-GB"/>
        </w:rPr>
        <w:t xml:space="preserve">. Emergency preparedness. [online] GOV.UK. Available at: </w:t>
      </w:r>
      <w:hyperlink r:id="rId10" w:history="1">
        <w:r w:rsidR="00892CC6" w:rsidRPr="002267DF">
          <w:rPr>
            <w:rFonts w:ascii="Times New Roman" w:hAnsi="Times New Roman"/>
            <w:color w:val="002060"/>
            <w:kern w:val="0"/>
            <w:sz w:val="18"/>
            <w:szCs w:val="24"/>
            <w:u w:val="single"/>
            <w:lang w:eastAsia="en-GB"/>
          </w:rPr>
          <w:t>https://www.gov.uk/government/publications/emergency-preparedness</w:t>
        </w:r>
      </w:hyperlink>
      <w:r w:rsidR="00892CC6" w:rsidRPr="002267DF">
        <w:rPr>
          <w:rFonts w:ascii="Times New Roman" w:hAnsi="Times New Roman"/>
          <w:color w:val="auto"/>
          <w:kern w:val="0"/>
          <w:sz w:val="18"/>
          <w:szCs w:val="24"/>
          <w:lang w:eastAsia="en-GB"/>
        </w:rPr>
        <w:t>.</w:t>
      </w:r>
      <w:r w:rsidR="002267DF" w:rsidRPr="002267DF">
        <w:rPr>
          <w:rFonts w:ascii="Times New Roman" w:hAnsi="Times New Roman"/>
          <w:color w:val="auto"/>
          <w:kern w:val="0"/>
          <w:sz w:val="18"/>
          <w:szCs w:val="24"/>
          <w:lang w:eastAsia="en-GB"/>
        </w:rPr>
        <w:t xml:space="preserve"> </w:t>
      </w:r>
      <w:r w:rsidR="00892CC6" w:rsidRPr="002267DF">
        <w:rPr>
          <w:rFonts w:ascii="Times New Roman" w:hAnsi="Times New Roman"/>
          <w:color w:val="auto"/>
          <w:kern w:val="0"/>
          <w:sz w:val="18"/>
          <w:szCs w:val="24"/>
          <w:lang w:eastAsia="en-GB"/>
        </w:rPr>
        <w:t>[</w:t>
      </w:r>
      <w:r w:rsidR="005242E1" w:rsidRPr="002267DF">
        <w:rPr>
          <w:rFonts w:ascii="Times New Roman" w:hAnsi="Times New Roman"/>
          <w:color w:val="auto"/>
          <w:kern w:val="0"/>
          <w:sz w:val="18"/>
          <w:szCs w:val="24"/>
          <w:lang w:eastAsia="en-GB"/>
        </w:rPr>
        <w:t>Accessed 11 January 2025</w:t>
      </w:r>
      <w:r w:rsidR="00892CC6" w:rsidRPr="002267DF">
        <w:rPr>
          <w:rFonts w:ascii="Times New Roman" w:hAnsi="Times New Roman"/>
          <w:color w:val="auto"/>
          <w:kern w:val="0"/>
          <w:sz w:val="18"/>
          <w:szCs w:val="24"/>
          <w:lang w:eastAsia="en-GB"/>
        </w:rPr>
        <w:t xml:space="preserve">]. </w:t>
      </w:r>
    </w:p>
    <w:p w14:paraId="643C0280" w14:textId="3ABF1632" w:rsidR="00E95826" w:rsidRPr="002267DF" w:rsidRDefault="00E32030">
      <w:pPr>
        <w:pStyle w:val="Heading1"/>
        <w:rPr>
          <w:rFonts w:ascii="Times New Roman" w:hAnsi="Times New Roman"/>
          <w:color w:val="auto"/>
          <w:kern w:val="0"/>
          <w:sz w:val="18"/>
          <w:szCs w:val="24"/>
          <w:lang w:eastAsia="en-GB"/>
        </w:rPr>
      </w:pPr>
      <w:bookmarkStart w:id="54" w:name="_Cabinet_Office,_(2006"/>
      <w:bookmarkStart w:id="55" w:name="_Toc180606776"/>
      <w:bookmarkStart w:id="56" w:name="_Toc181107552"/>
      <w:bookmarkEnd w:id="54"/>
      <w:r w:rsidRPr="002267DF">
        <w:rPr>
          <w:rFonts w:ascii="Times New Roman" w:hAnsi="Times New Roman"/>
          <w:color w:val="auto"/>
          <w:kern w:val="0"/>
          <w:sz w:val="18"/>
          <w:szCs w:val="24"/>
          <w:lang w:eastAsia="en-GB"/>
        </w:rPr>
        <w:t>Cabinet Office, 2006 (rev. 2012)</w:t>
      </w:r>
      <w:r w:rsidR="0045476A" w:rsidRPr="002267DF">
        <w:rPr>
          <w:rFonts w:ascii="Times New Roman" w:hAnsi="Times New Roman"/>
          <w:color w:val="auto"/>
          <w:kern w:val="0"/>
          <w:sz w:val="18"/>
          <w:szCs w:val="24"/>
          <w:lang w:eastAsia="en-GB"/>
        </w:rPr>
        <w:t xml:space="preserve">. </w:t>
      </w:r>
      <w:r w:rsidR="00460FCA" w:rsidRPr="002267DF">
        <w:rPr>
          <w:rFonts w:ascii="Times New Roman" w:hAnsi="Times New Roman"/>
          <w:color w:val="auto"/>
          <w:kern w:val="0"/>
          <w:sz w:val="18"/>
          <w:szCs w:val="24"/>
          <w:lang w:eastAsia="en-GB"/>
        </w:rPr>
        <w:t xml:space="preserve">‘Chapter 2: Cooperation’, in </w:t>
      </w:r>
      <w:r w:rsidR="003377CE" w:rsidRPr="002267DF">
        <w:rPr>
          <w:rFonts w:ascii="Times New Roman" w:hAnsi="Times New Roman"/>
          <w:color w:val="auto"/>
          <w:kern w:val="0"/>
          <w:sz w:val="18"/>
          <w:szCs w:val="24"/>
          <w:lang w:eastAsia="en-GB"/>
        </w:rPr>
        <w:t>Emergency Preparedness</w:t>
      </w:r>
      <w:r w:rsidRPr="002267DF">
        <w:rPr>
          <w:rFonts w:ascii="Times New Roman" w:hAnsi="Times New Roman"/>
          <w:color w:val="auto"/>
          <w:kern w:val="0"/>
          <w:sz w:val="18"/>
          <w:szCs w:val="24"/>
          <w:lang w:eastAsia="en-GB"/>
        </w:rPr>
        <w:t xml:space="preserve">. </w:t>
      </w:r>
      <w:r w:rsidR="0045476A" w:rsidRPr="002267DF">
        <w:rPr>
          <w:rFonts w:ascii="Times New Roman" w:hAnsi="Times New Roman"/>
          <w:color w:val="auto"/>
          <w:kern w:val="0"/>
          <w:sz w:val="18"/>
          <w:szCs w:val="24"/>
          <w:lang w:eastAsia="en-GB"/>
        </w:rPr>
        <w:t xml:space="preserve">[online]  Available at: </w:t>
      </w:r>
      <w:hyperlink r:id="rId11" w:history="1">
        <w:r w:rsidR="002A6451" w:rsidRPr="002267DF">
          <w:rPr>
            <w:rFonts w:ascii="Times New Roman" w:hAnsi="Times New Roman"/>
            <w:color w:val="002060"/>
            <w:kern w:val="0"/>
            <w:sz w:val="18"/>
            <w:szCs w:val="24"/>
            <w:u w:val="single"/>
            <w:lang w:eastAsia="en-GB"/>
          </w:rPr>
          <w:t>https://assets.publishing.service.gov.uk/media/5a79b54b40f0b63d72fc7ddd/Chapter-2-Co-operation-revised-March-2012.pdf</w:t>
        </w:r>
      </w:hyperlink>
      <w:r w:rsidR="0045476A" w:rsidRPr="002267DF">
        <w:rPr>
          <w:rFonts w:ascii="Times New Roman" w:hAnsi="Times New Roman"/>
          <w:color w:val="002060"/>
          <w:kern w:val="0"/>
          <w:sz w:val="18"/>
          <w:szCs w:val="24"/>
          <w:u w:val="single"/>
          <w:lang w:eastAsia="en-GB"/>
        </w:rPr>
        <w:t>.</w:t>
      </w:r>
      <w:r w:rsidR="0045476A" w:rsidRPr="002267DF">
        <w:rPr>
          <w:rFonts w:ascii="Times New Roman" w:hAnsi="Times New Roman"/>
          <w:color w:val="002060"/>
          <w:kern w:val="0"/>
          <w:sz w:val="18"/>
          <w:szCs w:val="24"/>
          <w:lang w:eastAsia="en-GB"/>
        </w:rPr>
        <w:t xml:space="preserve"> </w:t>
      </w:r>
      <w:r w:rsidR="0045476A" w:rsidRPr="002267DF">
        <w:rPr>
          <w:rFonts w:ascii="Times New Roman" w:hAnsi="Times New Roman"/>
          <w:color w:val="auto"/>
          <w:kern w:val="0"/>
          <w:sz w:val="18"/>
          <w:szCs w:val="24"/>
          <w:lang w:eastAsia="en-GB"/>
        </w:rPr>
        <w:t>[</w:t>
      </w:r>
      <w:r w:rsidR="005242E1" w:rsidRPr="002267DF">
        <w:rPr>
          <w:rFonts w:ascii="Times New Roman" w:hAnsi="Times New Roman"/>
          <w:color w:val="auto"/>
          <w:kern w:val="0"/>
          <w:sz w:val="18"/>
          <w:szCs w:val="24"/>
          <w:lang w:eastAsia="en-GB"/>
        </w:rPr>
        <w:t>Accessed 11 January 2025</w:t>
      </w:r>
      <w:r w:rsidR="0045476A" w:rsidRPr="002267DF">
        <w:rPr>
          <w:rFonts w:ascii="Times New Roman" w:hAnsi="Times New Roman"/>
          <w:color w:val="auto"/>
          <w:kern w:val="0"/>
          <w:sz w:val="18"/>
          <w:szCs w:val="24"/>
          <w:lang w:eastAsia="en-GB"/>
        </w:rPr>
        <w:t>]</w:t>
      </w:r>
      <w:bookmarkEnd w:id="55"/>
      <w:r w:rsidR="0045476A" w:rsidRPr="002267DF">
        <w:rPr>
          <w:rFonts w:ascii="Times New Roman" w:hAnsi="Times New Roman"/>
          <w:color w:val="auto"/>
          <w:kern w:val="0"/>
          <w:sz w:val="18"/>
          <w:szCs w:val="24"/>
          <w:lang w:eastAsia="en-GB"/>
        </w:rPr>
        <w:t>.</w:t>
      </w:r>
      <w:bookmarkEnd w:id="56"/>
      <w:r w:rsidR="0045476A" w:rsidRPr="002267DF">
        <w:rPr>
          <w:rFonts w:ascii="Times New Roman" w:hAnsi="Times New Roman"/>
          <w:color w:val="auto"/>
          <w:kern w:val="0"/>
          <w:sz w:val="18"/>
          <w:szCs w:val="24"/>
          <w:lang w:eastAsia="en-GB"/>
        </w:rPr>
        <w:t xml:space="preserve"> </w:t>
      </w:r>
    </w:p>
    <w:p w14:paraId="30644E99" w14:textId="731C4C55" w:rsidR="00460FCA" w:rsidRPr="002267DF" w:rsidRDefault="00E32030" w:rsidP="00892CC6">
      <w:pPr>
        <w:pStyle w:val="Heading1"/>
        <w:rPr>
          <w:rFonts w:ascii="Times New Roman" w:hAnsi="Times New Roman"/>
          <w:color w:val="auto"/>
          <w:kern w:val="0"/>
          <w:sz w:val="18"/>
          <w:szCs w:val="24"/>
          <w:lang w:eastAsia="en-GB"/>
        </w:rPr>
      </w:pPr>
      <w:bookmarkStart w:id="57" w:name="_Cabinet_Office,_(2006_1"/>
      <w:bookmarkEnd w:id="57"/>
      <w:r w:rsidRPr="002267DF">
        <w:rPr>
          <w:rFonts w:ascii="Times New Roman" w:hAnsi="Times New Roman"/>
          <w:color w:val="auto"/>
          <w:kern w:val="0"/>
          <w:sz w:val="18"/>
          <w:szCs w:val="24"/>
          <w:lang w:eastAsia="en-GB"/>
        </w:rPr>
        <w:t>Cabinet Office, 2006 (rev. 2012)</w:t>
      </w:r>
      <w:r w:rsidR="00460FCA" w:rsidRPr="002267DF">
        <w:rPr>
          <w:rFonts w:ascii="Times New Roman" w:hAnsi="Times New Roman"/>
          <w:color w:val="auto"/>
          <w:kern w:val="0"/>
          <w:sz w:val="18"/>
          <w:szCs w:val="24"/>
          <w:lang w:eastAsia="en-GB"/>
        </w:rPr>
        <w:t xml:space="preserve">. ‘Chapter 5: Emergency Planning’, in </w:t>
      </w:r>
      <w:r w:rsidR="003377CE" w:rsidRPr="002267DF">
        <w:rPr>
          <w:rFonts w:ascii="Times New Roman" w:hAnsi="Times New Roman"/>
          <w:color w:val="auto"/>
          <w:kern w:val="0"/>
          <w:sz w:val="18"/>
          <w:szCs w:val="24"/>
          <w:lang w:eastAsia="en-GB"/>
        </w:rPr>
        <w:t xml:space="preserve">Emergency Preparedness </w:t>
      </w:r>
      <w:r w:rsidR="00460FCA" w:rsidRPr="002267DF">
        <w:rPr>
          <w:rFonts w:ascii="Times New Roman" w:hAnsi="Times New Roman"/>
          <w:color w:val="auto"/>
          <w:kern w:val="0"/>
          <w:sz w:val="18"/>
          <w:szCs w:val="24"/>
          <w:lang w:eastAsia="en-GB"/>
        </w:rPr>
        <w:t xml:space="preserve">(2006 rev. 2012) Emergency Preparedness. [online]  Available at: </w:t>
      </w:r>
      <w:hyperlink r:id="rId12" w:history="1">
        <w:r w:rsidR="002A6451" w:rsidRPr="002267DF">
          <w:rPr>
            <w:rFonts w:ascii="Times New Roman" w:hAnsi="Times New Roman"/>
            <w:color w:val="002060"/>
            <w:kern w:val="0"/>
            <w:sz w:val="18"/>
            <w:szCs w:val="24"/>
            <w:u w:val="single"/>
            <w:lang w:eastAsia="en-GB"/>
          </w:rPr>
          <w:t>https://assets.publishing.service.gov.uk/media/5a789f9140f0b62b22cbb78e/Emergency_Preparedness_chapter5_amends_21112011.pdf</w:t>
        </w:r>
      </w:hyperlink>
      <w:r w:rsidR="00460FCA" w:rsidRPr="002267DF">
        <w:rPr>
          <w:rFonts w:ascii="Times New Roman" w:hAnsi="Times New Roman"/>
          <w:color w:val="002060"/>
          <w:kern w:val="0"/>
          <w:sz w:val="18"/>
          <w:szCs w:val="24"/>
          <w:u w:val="single"/>
          <w:lang w:eastAsia="en-GB"/>
        </w:rPr>
        <w:t>.</w:t>
      </w:r>
      <w:r w:rsidR="00460FCA" w:rsidRPr="002267DF">
        <w:rPr>
          <w:rFonts w:ascii="Times New Roman" w:hAnsi="Times New Roman"/>
          <w:color w:val="002060"/>
          <w:kern w:val="0"/>
          <w:sz w:val="18"/>
          <w:szCs w:val="24"/>
          <w:lang w:eastAsia="en-GB"/>
        </w:rPr>
        <w:t xml:space="preserve"> </w:t>
      </w:r>
      <w:r w:rsidR="00460FCA" w:rsidRPr="002267DF">
        <w:rPr>
          <w:rFonts w:ascii="Times New Roman" w:hAnsi="Times New Roman"/>
          <w:color w:val="auto"/>
          <w:kern w:val="0"/>
          <w:sz w:val="18"/>
          <w:szCs w:val="24"/>
          <w:lang w:eastAsia="en-GB"/>
        </w:rPr>
        <w:t>[</w:t>
      </w:r>
      <w:r w:rsidR="005242E1" w:rsidRPr="002267DF">
        <w:rPr>
          <w:rFonts w:ascii="Times New Roman" w:hAnsi="Times New Roman"/>
          <w:color w:val="auto"/>
          <w:kern w:val="0"/>
          <w:sz w:val="18"/>
          <w:szCs w:val="24"/>
          <w:lang w:eastAsia="en-GB"/>
        </w:rPr>
        <w:t>Accessed 11 January 2025</w:t>
      </w:r>
      <w:r w:rsidR="00460FCA" w:rsidRPr="002267DF">
        <w:rPr>
          <w:rFonts w:ascii="Times New Roman" w:hAnsi="Times New Roman"/>
          <w:color w:val="auto"/>
          <w:kern w:val="0"/>
          <w:sz w:val="18"/>
          <w:szCs w:val="24"/>
          <w:lang w:eastAsia="en-GB"/>
        </w:rPr>
        <w:t xml:space="preserve">]. </w:t>
      </w:r>
    </w:p>
    <w:p w14:paraId="6D38CF4D" w14:textId="3BEB6D7C" w:rsidR="00E95826" w:rsidRPr="002267DF" w:rsidRDefault="00E32030">
      <w:pPr>
        <w:pStyle w:val="Heading1"/>
        <w:rPr>
          <w:rFonts w:ascii="Times New Roman" w:hAnsi="Times New Roman"/>
          <w:color w:val="auto"/>
          <w:kern w:val="0"/>
          <w:sz w:val="18"/>
          <w:szCs w:val="24"/>
          <w:lang w:eastAsia="en-GB"/>
        </w:rPr>
      </w:pPr>
      <w:bookmarkStart w:id="58" w:name="_Cabinet_Office,_(2010"/>
      <w:bookmarkStart w:id="59" w:name="_Toc180606777"/>
      <w:bookmarkStart w:id="60" w:name="_Toc181107553"/>
      <w:bookmarkEnd w:id="58"/>
      <w:r w:rsidRPr="002267DF">
        <w:rPr>
          <w:rFonts w:ascii="Times New Roman" w:hAnsi="Times New Roman"/>
          <w:color w:val="auto"/>
          <w:kern w:val="0"/>
          <w:sz w:val="18"/>
          <w:szCs w:val="24"/>
          <w:lang w:eastAsia="en-GB"/>
        </w:rPr>
        <w:t>Cabinet Office, 2010 (rev. 2013)</w:t>
      </w:r>
      <w:r w:rsidR="0045476A" w:rsidRPr="002267DF">
        <w:rPr>
          <w:rFonts w:ascii="Times New Roman" w:hAnsi="Times New Roman"/>
          <w:color w:val="auto"/>
          <w:kern w:val="0"/>
          <w:sz w:val="18"/>
          <w:szCs w:val="24"/>
          <w:lang w:eastAsia="en-GB"/>
        </w:rPr>
        <w:t xml:space="preserve">. Emergency response and recovery. [online] GOV.UK. Available at: </w:t>
      </w:r>
      <w:hyperlink r:id="rId13" w:history="1">
        <w:r w:rsidR="0045476A" w:rsidRPr="002267DF">
          <w:rPr>
            <w:rFonts w:ascii="Times New Roman" w:hAnsi="Times New Roman"/>
            <w:color w:val="002060"/>
            <w:kern w:val="0"/>
            <w:sz w:val="18"/>
            <w:szCs w:val="24"/>
            <w:u w:val="single"/>
            <w:lang w:eastAsia="en-GB"/>
          </w:rPr>
          <w:t>https://www.gov.uk/government/publications/emergency-</w:t>
        </w:r>
        <w:bookmarkStart w:id="61" w:name="_Hlt180653989"/>
        <w:bookmarkStart w:id="62" w:name="_Hlt180653990"/>
        <w:r w:rsidR="0045476A" w:rsidRPr="002267DF">
          <w:rPr>
            <w:rFonts w:ascii="Times New Roman" w:hAnsi="Times New Roman"/>
            <w:color w:val="002060"/>
            <w:kern w:val="0"/>
            <w:sz w:val="18"/>
            <w:szCs w:val="24"/>
            <w:u w:val="single"/>
            <w:lang w:eastAsia="en-GB"/>
          </w:rPr>
          <w:t>r</w:t>
        </w:r>
        <w:bookmarkEnd w:id="61"/>
        <w:bookmarkEnd w:id="62"/>
        <w:r w:rsidR="0045476A" w:rsidRPr="002267DF">
          <w:rPr>
            <w:rFonts w:ascii="Times New Roman" w:hAnsi="Times New Roman"/>
            <w:color w:val="002060"/>
            <w:kern w:val="0"/>
            <w:sz w:val="18"/>
            <w:szCs w:val="24"/>
            <w:u w:val="single"/>
            <w:lang w:eastAsia="en-GB"/>
          </w:rPr>
          <w:t>esponse-and-recovery</w:t>
        </w:r>
      </w:hyperlink>
      <w:r w:rsidR="0045476A" w:rsidRPr="002267DF">
        <w:rPr>
          <w:rFonts w:ascii="Times New Roman" w:hAnsi="Times New Roman"/>
          <w:color w:val="auto"/>
          <w:kern w:val="0"/>
          <w:sz w:val="18"/>
          <w:szCs w:val="24"/>
          <w:lang w:eastAsia="en-GB"/>
        </w:rPr>
        <w:t>. [</w:t>
      </w:r>
      <w:r w:rsidR="005242E1" w:rsidRPr="002267DF">
        <w:rPr>
          <w:rFonts w:ascii="Times New Roman" w:hAnsi="Times New Roman"/>
          <w:color w:val="auto"/>
          <w:kern w:val="0"/>
          <w:sz w:val="18"/>
          <w:szCs w:val="24"/>
          <w:lang w:eastAsia="en-GB"/>
        </w:rPr>
        <w:t>Accessed 11 January 2025</w:t>
      </w:r>
      <w:r w:rsidR="0045476A" w:rsidRPr="002267DF">
        <w:rPr>
          <w:rFonts w:ascii="Times New Roman" w:hAnsi="Times New Roman"/>
          <w:color w:val="auto"/>
          <w:kern w:val="0"/>
          <w:sz w:val="18"/>
          <w:szCs w:val="24"/>
          <w:lang w:eastAsia="en-GB"/>
        </w:rPr>
        <w:t>].</w:t>
      </w:r>
      <w:bookmarkEnd w:id="59"/>
      <w:bookmarkEnd w:id="60"/>
      <w:r w:rsidR="0045476A" w:rsidRPr="002267DF">
        <w:rPr>
          <w:rFonts w:ascii="Times New Roman" w:hAnsi="Times New Roman"/>
          <w:color w:val="auto"/>
          <w:kern w:val="0"/>
          <w:sz w:val="18"/>
          <w:szCs w:val="24"/>
          <w:lang w:eastAsia="en-GB"/>
        </w:rPr>
        <w:t xml:space="preserve"> </w:t>
      </w:r>
    </w:p>
    <w:p w14:paraId="365DED58" w14:textId="4C5996FE" w:rsidR="00E95826" w:rsidRPr="002267DF" w:rsidRDefault="00E32030">
      <w:pPr>
        <w:pStyle w:val="Heading1"/>
        <w:rPr>
          <w:rFonts w:ascii="Times New Roman" w:hAnsi="Times New Roman"/>
          <w:color w:val="auto"/>
          <w:kern w:val="0"/>
          <w:sz w:val="18"/>
          <w:szCs w:val="24"/>
          <w:lang w:eastAsia="en-GB"/>
        </w:rPr>
      </w:pPr>
      <w:bookmarkStart w:id="63" w:name="_Cabinet_Office,_(2024)."/>
      <w:bookmarkStart w:id="64" w:name="_UK_Resilience_Academy,"/>
      <w:bookmarkStart w:id="65" w:name="_Cabinet_Office,_(2010_1"/>
      <w:bookmarkStart w:id="66" w:name="_Toc180606778"/>
      <w:bookmarkStart w:id="67" w:name="_Toc181107556"/>
      <w:bookmarkEnd w:id="63"/>
      <w:bookmarkEnd w:id="64"/>
      <w:bookmarkEnd w:id="65"/>
      <w:r w:rsidRPr="002267DF">
        <w:rPr>
          <w:rFonts w:ascii="Times New Roman" w:hAnsi="Times New Roman"/>
          <w:color w:val="auto"/>
          <w:kern w:val="0"/>
          <w:sz w:val="18"/>
          <w:szCs w:val="24"/>
          <w:lang w:eastAsia="en-GB"/>
        </w:rPr>
        <w:t>Cabinet Office, 2010 (rev. 2013)</w:t>
      </w:r>
      <w:r w:rsidR="0045476A" w:rsidRPr="002267DF">
        <w:rPr>
          <w:rFonts w:ascii="Times New Roman" w:hAnsi="Times New Roman"/>
          <w:color w:val="auto"/>
          <w:kern w:val="0"/>
          <w:sz w:val="18"/>
          <w:szCs w:val="24"/>
          <w:lang w:eastAsia="en-GB"/>
        </w:rPr>
        <w:t xml:space="preserve">. Expectations and indicators of good practice set for category 1 and 2 responders. [online] GOV UK. Available at: </w:t>
      </w:r>
      <w:hyperlink r:id="rId14" w:history="1">
        <w:r w:rsidR="0045476A" w:rsidRPr="002267DF">
          <w:rPr>
            <w:rFonts w:ascii="Times New Roman" w:hAnsi="Times New Roman"/>
            <w:color w:val="002060"/>
            <w:kern w:val="0"/>
            <w:sz w:val="18"/>
            <w:szCs w:val="24"/>
            <w:u w:val="single"/>
            <w:lang w:eastAsia="en-GB"/>
          </w:rPr>
          <w:t>https://www.gov.uk/</w:t>
        </w:r>
        <w:bookmarkStart w:id="68" w:name="_Hlt181379726"/>
        <w:bookmarkStart w:id="69" w:name="_Hlt181379727"/>
        <w:r w:rsidR="0045476A" w:rsidRPr="002267DF">
          <w:rPr>
            <w:rFonts w:ascii="Times New Roman" w:hAnsi="Times New Roman"/>
            <w:color w:val="002060"/>
            <w:kern w:val="0"/>
            <w:sz w:val="18"/>
            <w:szCs w:val="24"/>
            <w:u w:val="single"/>
            <w:lang w:eastAsia="en-GB"/>
          </w:rPr>
          <w:t>g</w:t>
        </w:r>
        <w:bookmarkEnd w:id="68"/>
        <w:bookmarkEnd w:id="69"/>
        <w:r w:rsidR="0045476A" w:rsidRPr="002267DF">
          <w:rPr>
            <w:rFonts w:ascii="Times New Roman" w:hAnsi="Times New Roman"/>
            <w:color w:val="002060"/>
            <w:kern w:val="0"/>
            <w:sz w:val="18"/>
            <w:szCs w:val="24"/>
            <w:u w:val="single"/>
            <w:lang w:eastAsia="en-GB"/>
          </w:rPr>
          <w:t>overnment/publication</w:t>
        </w:r>
        <w:bookmarkStart w:id="70" w:name="_Hlt181382733"/>
        <w:bookmarkStart w:id="71" w:name="_Hlt181382734"/>
        <w:r w:rsidR="0045476A" w:rsidRPr="002267DF">
          <w:rPr>
            <w:rFonts w:ascii="Times New Roman" w:hAnsi="Times New Roman"/>
            <w:color w:val="002060"/>
            <w:kern w:val="0"/>
            <w:sz w:val="18"/>
            <w:szCs w:val="24"/>
            <w:u w:val="single"/>
            <w:lang w:eastAsia="en-GB"/>
          </w:rPr>
          <w:t>s</w:t>
        </w:r>
        <w:bookmarkEnd w:id="70"/>
        <w:bookmarkEnd w:id="71"/>
        <w:r w:rsidR="0045476A" w:rsidRPr="002267DF">
          <w:rPr>
            <w:rFonts w:ascii="Times New Roman" w:hAnsi="Times New Roman"/>
            <w:color w:val="002060"/>
            <w:kern w:val="0"/>
            <w:sz w:val="18"/>
            <w:szCs w:val="24"/>
            <w:u w:val="single"/>
            <w:lang w:eastAsia="en-GB"/>
          </w:rPr>
          <w:t>/expectations-and-indicators-of-good-practice-set-for-category-1</w:t>
        </w:r>
        <w:bookmarkStart w:id="72" w:name="_Hlt180654019"/>
        <w:bookmarkStart w:id="73" w:name="_Hlt180654020"/>
        <w:r w:rsidR="0045476A" w:rsidRPr="002267DF">
          <w:rPr>
            <w:rFonts w:ascii="Times New Roman" w:hAnsi="Times New Roman"/>
            <w:color w:val="002060"/>
            <w:kern w:val="0"/>
            <w:sz w:val="18"/>
            <w:szCs w:val="24"/>
            <w:u w:val="single"/>
            <w:lang w:eastAsia="en-GB"/>
          </w:rPr>
          <w:t>-</w:t>
        </w:r>
        <w:bookmarkEnd w:id="72"/>
        <w:bookmarkEnd w:id="73"/>
        <w:r w:rsidR="0045476A" w:rsidRPr="002267DF">
          <w:rPr>
            <w:rFonts w:ascii="Times New Roman" w:hAnsi="Times New Roman"/>
            <w:color w:val="002060"/>
            <w:kern w:val="0"/>
            <w:sz w:val="18"/>
            <w:szCs w:val="24"/>
            <w:u w:val="single"/>
            <w:lang w:eastAsia="en-GB"/>
          </w:rPr>
          <w:t>and-2-responders</w:t>
        </w:r>
      </w:hyperlink>
      <w:r w:rsidR="005242E1" w:rsidRPr="002267DF">
        <w:rPr>
          <w:rFonts w:ascii="Times New Roman" w:hAnsi="Times New Roman"/>
          <w:color w:val="002060"/>
          <w:kern w:val="0"/>
          <w:sz w:val="18"/>
          <w:szCs w:val="24"/>
          <w:u w:val="single"/>
          <w:lang w:eastAsia="en-GB"/>
        </w:rPr>
        <w:t>.</w:t>
      </w:r>
      <w:r w:rsidR="005242E1" w:rsidRPr="002267DF">
        <w:rPr>
          <w:rFonts w:ascii="Times New Roman" w:hAnsi="Times New Roman"/>
          <w:color w:val="002060"/>
          <w:kern w:val="0"/>
          <w:sz w:val="18"/>
          <w:szCs w:val="24"/>
          <w:lang w:eastAsia="en-GB"/>
        </w:rPr>
        <w:t xml:space="preserve"> </w:t>
      </w:r>
      <w:r w:rsidR="005242E1" w:rsidRPr="002267DF">
        <w:rPr>
          <w:rFonts w:ascii="Times New Roman" w:hAnsi="Times New Roman"/>
          <w:color w:val="auto"/>
          <w:kern w:val="0"/>
          <w:sz w:val="18"/>
          <w:szCs w:val="24"/>
          <w:lang w:eastAsia="en-GB"/>
        </w:rPr>
        <w:t>[Accessed 11 January 2025</w:t>
      </w:r>
      <w:r w:rsidR="0045476A" w:rsidRPr="002267DF">
        <w:rPr>
          <w:rFonts w:ascii="Times New Roman" w:hAnsi="Times New Roman"/>
          <w:color w:val="auto"/>
          <w:kern w:val="0"/>
          <w:sz w:val="18"/>
          <w:szCs w:val="24"/>
          <w:lang w:eastAsia="en-GB"/>
        </w:rPr>
        <w:t>].</w:t>
      </w:r>
      <w:bookmarkEnd w:id="66"/>
      <w:bookmarkEnd w:id="67"/>
      <w:r w:rsidR="0045476A" w:rsidRPr="002267DF">
        <w:rPr>
          <w:rFonts w:ascii="Times New Roman" w:hAnsi="Times New Roman"/>
          <w:color w:val="auto"/>
          <w:kern w:val="0"/>
          <w:sz w:val="18"/>
          <w:szCs w:val="24"/>
          <w:lang w:eastAsia="en-GB"/>
        </w:rPr>
        <w:t xml:space="preserve"> </w:t>
      </w:r>
    </w:p>
    <w:p w14:paraId="4C671240" w14:textId="71D46546" w:rsidR="00E95826" w:rsidRPr="002267DF" w:rsidRDefault="00E32030">
      <w:pPr>
        <w:pStyle w:val="Heading1"/>
        <w:rPr>
          <w:rFonts w:ascii="Times New Roman" w:hAnsi="Times New Roman"/>
          <w:color w:val="auto"/>
          <w:kern w:val="0"/>
          <w:sz w:val="18"/>
          <w:szCs w:val="24"/>
          <w:lang w:eastAsia="en-GB"/>
        </w:rPr>
      </w:pPr>
      <w:bookmarkStart w:id="74" w:name="_Cabinet_Office,_(2013"/>
      <w:bookmarkStart w:id="75" w:name="_Cabinet_Office,_(2013)."/>
      <w:bookmarkStart w:id="76" w:name="_Cabinet_Office._(2020)"/>
      <w:bookmarkStart w:id="77" w:name="_Cabinet_Office._(2020)."/>
      <w:bookmarkStart w:id="78" w:name="_Toc180606780"/>
      <w:bookmarkStart w:id="79" w:name="_Toc181107558"/>
      <w:bookmarkEnd w:id="74"/>
      <w:bookmarkEnd w:id="75"/>
      <w:bookmarkEnd w:id="76"/>
      <w:bookmarkEnd w:id="77"/>
      <w:r w:rsidRPr="002267DF">
        <w:rPr>
          <w:rFonts w:ascii="Times New Roman" w:hAnsi="Times New Roman"/>
          <w:color w:val="auto"/>
          <w:kern w:val="0"/>
          <w:sz w:val="18"/>
          <w:szCs w:val="24"/>
          <w:lang w:eastAsia="en-GB"/>
        </w:rPr>
        <w:t>Cabinet Office. 2020</w:t>
      </w:r>
      <w:r w:rsidR="003377CE" w:rsidRPr="002267DF">
        <w:rPr>
          <w:rFonts w:ascii="Times New Roman" w:hAnsi="Times New Roman"/>
          <w:color w:val="auto"/>
          <w:kern w:val="0"/>
          <w:sz w:val="18"/>
          <w:szCs w:val="24"/>
          <w:lang w:eastAsia="en-GB"/>
        </w:rPr>
        <w:t xml:space="preserve">. </w:t>
      </w:r>
      <w:r w:rsidR="0045476A" w:rsidRPr="002267DF">
        <w:rPr>
          <w:rFonts w:ascii="Times New Roman" w:hAnsi="Times New Roman"/>
          <w:color w:val="auto"/>
          <w:kern w:val="0"/>
          <w:sz w:val="18"/>
          <w:szCs w:val="24"/>
          <w:lang w:eastAsia="en-GB"/>
        </w:rPr>
        <w:t xml:space="preserve">National Resilience Standards for Local Resilience Forums (LRFs). [Online] [Accessed 20 October 2024]. Available at: </w:t>
      </w:r>
      <w:hyperlink r:id="rId15" w:history="1">
        <w:r w:rsidR="0045476A" w:rsidRPr="002267DF">
          <w:rPr>
            <w:rFonts w:ascii="Times New Roman" w:hAnsi="Times New Roman"/>
            <w:color w:val="002060"/>
            <w:kern w:val="0"/>
            <w:sz w:val="18"/>
            <w:szCs w:val="24"/>
            <w:u w:val="single"/>
            <w:lang w:eastAsia="en-GB"/>
          </w:rPr>
          <w:t>https://assets.publishing.s</w:t>
        </w:r>
        <w:bookmarkStart w:id="80" w:name="_Hlt180654099"/>
        <w:bookmarkStart w:id="81" w:name="_Hlt180654100"/>
        <w:r w:rsidR="0045476A" w:rsidRPr="002267DF">
          <w:rPr>
            <w:rFonts w:ascii="Times New Roman" w:hAnsi="Times New Roman"/>
            <w:color w:val="002060"/>
            <w:kern w:val="0"/>
            <w:sz w:val="18"/>
            <w:szCs w:val="24"/>
            <w:u w:val="single"/>
            <w:lang w:eastAsia="en-GB"/>
          </w:rPr>
          <w:t>e</w:t>
        </w:r>
        <w:bookmarkEnd w:id="80"/>
        <w:bookmarkEnd w:id="81"/>
        <w:r w:rsidR="0045476A" w:rsidRPr="002267DF">
          <w:rPr>
            <w:rFonts w:ascii="Times New Roman" w:hAnsi="Times New Roman"/>
            <w:color w:val="002060"/>
            <w:kern w:val="0"/>
            <w:sz w:val="18"/>
            <w:szCs w:val="24"/>
            <w:u w:val="single"/>
            <w:lang w:eastAsia="en-GB"/>
          </w:rPr>
          <w:t>rvice.gov.uk/media/5f4e1107e90e071c</w:t>
        </w:r>
        <w:bookmarkStart w:id="82" w:name="_Hlt181379556"/>
        <w:r w:rsidR="0045476A" w:rsidRPr="002267DF">
          <w:rPr>
            <w:rFonts w:ascii="Times New Roman" w:hAnsi="Times New Roman"/>
            <w:color w:val="002060"/>
            <w:kern w:val="0"/>
            <w:sz w:val="18"/>
            <w:szCs w:val="24"/>
            <w:u w:val="single"/>
            <w:lang w:eastAsia="en-GB"/>
          </w:rPr>
          <w:t>6</w:t>
        </w:r>
        <w:bookmarkEnd w:id="82"/>
        <w:r w:rsidR="0045476A" w:rsidRPr="002267DF">
          <w:rPr>
            <w:rFonts w:ascii="Times New Roman" w:hAnsi="Times New Roman"/>
            <w:color w:val="002060"/>
            <w:kern w:val="0"/>
            <w:sz w:val="18"/>
            <w:szCs w:val="24"/>
            <w:u w:val="single"/>
            <w:lang w:eastAsia="en-GB"/>
          </w:rPr>
          <w:t>c7d940c/NRS_for_LRFs_V3.0__Aug2020.pdf</w:t>
        </w:r>
      </w:hyperlink>
      <w:r w:rsidR="0045476A" w:rsidRPr="002267DF">
        <w:rPr>
          <w:rFonts w:ascii="Times New Roman" w:hAnsi="Times New Roman"/>
          <w:color w:val="002060"/>
          <w:kern w:val="0"/>
          <w:sz w:val="18"/>
          <w:szCs w:val="24"/>
          <w:u w:val="single"/>
          <w:lang w:eastAsia="en-GB"/>
        </w:rPr>
        <w:t xml:space="preserve">  </w:t>
      </w:r>
      <w:r w:rsidR="0045476A" w:rsidRPr="002267DF">
        <w:rPr>
          <w:rFonts w:ascii="Times New Roman" w:hAnsi="Times New Roman"/>
          <w:color w:val="auto"/>
          <w:kern w:val="0"/>
          <w:sz w:val="18"/>
          <w:szCs w:val="24"/>
          <w:lang w:eastAsia="en-GB"/>
        </w:rPr>
        <w:t>[</w:t>
      </w:r>
      <w:r w:rsidR="005242E1" w:rsidRPr="002267DF">
        <w:rPr>
          <w:rFonts w:ascii="Times New Roman" w:hAnsi="Times New Roman"/>
          <w:color w:val="auto"/>
          <w:kern w:val="0"/>
          <w:sz w:val="18"/>
          <w:szCs w:val="24"/>
          <w:lang w:eastAsia="en-GB"/>
        </w:rPr>
        <w:t>Accessed 11 January 2025</w:t>
      </w:r>
      <w:r w:rsidR="0045476A" w:rsidRPr="002267DF">
        <w:rPr>
          <w:rFonts w:ascii="Times New Roman" w:hAnsi="Times New Roman"/>
          <w:color w:val="auto"/>
          <w:kern w:val="0"/>
          <w:sz w:val="18"/>
          <w:szCs w:val="24"/>
          <w:lang w:eastAsia="en-GB"/>
        </w:rPr>
        <w:t>].</w:t>
      </w:r>
      <w:bookmarkEnd w:id="78"/>
      <w:bookmarkEnd w:id="79"/>
    </w:p>
    <w:p w14:paraId="2933ED74" w14:textId="0C32C8C5" w:rsidR="00E95826" w:rsidRPr="002267DF" w:rsidRDefault="00E32030">
      <w:pPr>
        <w:pStyle w:val="Heading1"/>
        <w:rPr>
          <w:rFonts w:ascii="Times New Roman" w:hAnsi="Times New Roman"/>
          <w:color w:val="auto"/>
          <w:kern w:val="0"/>
          <w:sz w:val="18"/>
          <w:szCs w:val="24"/>
          <w:lang w:eastAsia="en-GB"/>
        </w:rPr>
      </w:pPr>
      <w:bookmarkStart w:id="83" w:name="_Cabinet_Office._(2022)"/>
      <w:bookmarkStart w:id="84" w:name="_Cabinet_Office._(2022)_1"/>
      <w:bookmarkStart w:id="85" w:name="_Cabinet_Office._(2022.)"/>
      <w:bookmarkStart w:id="86" w:name="_Toc180606781"/>
      <w:bookmarkStart w:id="87" w:name="_Toc181107559"/>
      <w:bookmarkEnd w:id="83"/>
      <w:bookmarkEnd w:id="84"/>
      <w:bookmarkEnd w:id="85"/>
      <w:r w:rsidRPr="002267DF">
        <w:rPr>
          <w:rFonts w:ascii="Times New Roman" w:hAnsi="Times New Roman"/>
          <w:color w:val="auto"/>
          <w:kern w:val="0"/>
          <w:sz w:val="18"/>
          <w:szCs w:val="24"/>
          <w:lang w:eastAsia="en-GB"/>
        </w:rPr>
        <w:t xml:space="preserve">Cabinet Office. </w:t>
      </w:r>
      <w:r w:rsidR="0045476A" w:rsidRPr="002267DF">
        <w:rPr>
          <w:rFonts w:ascii="Times New Roman" w:hAnsi="Times New Roman"/>
          <w:color w:val="auto"/>
          <w:kern w:val="0"/>
          <w:sz w:val="18"/>
          <w:szCs w:val="24"/>
          <w:lang w:eastAsia="en-GB"/>
        </w:rPr>
        <w:t>2022</w:t>
      </w:r>
      <w:r w:rsidR="003377CE" w:rsidRPr="002267DF">
        <w:rPr>
          <w:rFonts w:ascii="Times New Roman" w:hAnsi="Times New Roman"/>
          <w:color w:val="auto"/>
          <w:kern w:val="0"/>
          <w:sz w:val="18"/>
          <w:szCs w:val="24"/>
          <w:lang w:eastAsia="en-GB"/>
        </w:rPr>
        <w:t>.</w:t>
      </w:r>
      <w:r w:rsidR="0045476A" w:rsidRPr="002267DF">
        <w:rPr>
          <w:rFonts w:ascii="Times New Roman" w:hAnsi="Times New Roman"/>
          <w:color w:val="auto"/>
          <w:kern w:val="0"/>
          <w:sz w:val="18"/>
          <w:szCs w:val="24"/>
          <w:lang w:eastAsia="en-GB"/>
        </w:rPr>
        <w:t xml:space="preserve"> The UK Government Resilience Framework. [online] Available at: </w:t>
      </w:r>
      <w:hyperlink r:id="rId16" w:history="1">
        <w:r w:rsidR="0045476A" w:rsidRPr="002267DF">
          <w:rPr>
            <w:rFonts w:ascii="Times New Roman" w:hAnsi="Times New Roman"/>
            <w:color w:val="002060"/>
            <w:kern w:val="0"/>
            <w:sz w:val="18"/>
            <w:szCs w:val="24"/>
            <w:u w:val="single"/>
            <w:lang w:eastAsia="en-GB"/>
          </w:rPr>
          <w:t>https://www.gov.uk/government/publicatio</w:t>
        </w:r>
        <w:bookmarkStart w:id="88" w:name="_Hlt180602205"/>
        <w:bookmarkStart w:id="89" w:name="_Hlt180602206"/>
        <w:r w:rsidR="0045476A" w:rsidRPr="002267DF">
          <w:rPr>
            <w:rFonts w:ascii="Times New Roman" w:hAnsi="Times New Roman"/>
            <w:color w:val="002060"/>
            <w:kern w:val="0"/>
            <w:sz w:val="18"/>
            <w:szCs w:val="24"/>
            <w:u w:val="single"/>
            <w:lang w:eastAsia="en-GB"/>
          </w:rPr>
          <w:t>n</w:t>
        </w:r>
        <w:bookmarkEnd w:id="88"/>
        <w:bookmarkEnd w:id="89"/>
        <w:r w:rsidR="0045476A" w:rsidRPr="002267DF">
          <w:rPr>
            <w:rFonts w:ascii="Times New Roman" w:hAnsi="Times New Roman"/>
            <w:color w:val="002060"/>
            <w:kern w:val="0"/>
            <w:sz w:val="18"/>
            <w:szCs w:val="24"/>
            <w:u w:val="single"/>
            <w:lang w:eastAsia="en-GB"/>
          </w:rPr>
          <w:t>s</w:t>
        </w:r>
        <w:bookmarkStart w:id="90" w:name="_Hlt180654137"/>
        <w:bookmarkStart w:id="91" w:name="_Hlt180654138"/>
        <w:r w:rsidR="0045476A" w:rsidRPr="002267DF">
          <w:rPr>
            <w:rFonts w:ascii="Times New Roman" w:hAnsi="Times New Roman"/>
            <w:color w:val="002060"/>
            <w:kern w:val="0"/>
            <w:sz w:val="18"/>
            <w:szCs w:val="24"/>
            <w:u w:val="single"/>
            <w:lang w:eastAsia="en-GB"/>
          </w:rPr>
          <w:t>/</w:t>
        </w:r>
        <w:bookmarkEnd w:id="90"/>
        <w:bookmarkEnd w:id="91"/>
        <w:r w:rsidR="0045476A" w:rsidRPr="002267DF">
          <w:rPr>
            <w:rFonts w:ascii="Times New Roman" w:hAnsi="Times New Roman"/>
            <w:color w:val="002060"/>
            <w:kern w:val="0"/>
            <w:sz w:val="18"/>
            <w:szCs w:val="24"/>
            <w:u w:val="single"/>
            <w:lang w:eastAsia="en-GB"/>
          </w:rPr>
          <w:t>the-uk-g</w:t>
        </w:r>
        <w:bookmarkStart w:id="92" w:name="_Hlt181376723"/>
        <w:bookmarkStart w:id="93" w:name="_Hlt181376724"/>
        <w:r w:rsidR="0045476A" w:rsidRPr="002267DF">
          <w:rPr>
            <w:rFonts w:ascii="Times New Roman" w:hAnsi="Times New Roman"/>
            <w:color w:val="002060"/>
            <w:kern w:val="0"/>
            <w:sz w:val="18"/>
            <w:szCs w:val="24"/>
            <w:u w:val="single"/>
            <w:lang w:eastAsia="en-GB"/>
          </w:rPr>
          <w:t>o</w:t>
        </w:r>
        <w:bookmarkEnd w:id="92"/>
        <w:bookmarkEnd w:id="93"/>
        <w:r w:rsidR="0045476A" w:rsidRPr="002267DF">
          <w:rPr>
            <w:rFonts w:ascii="Times New Roman" w:hAnsi="Times New Roman"/>
            <w:color w:val="002060"/>
            <w:kern w:val="0"/>
            <w:sz w:val="18"/>
            <w:szCs w:val="24"/>
            <w:u w:val="single"/>
            <w:lang w:eastAsia="en-GB"/>
          </w:rPr>
          <w:t>vernment-resilience-framework</w:t>
        </w:r>
      </w:hyperlink>
      <w:r w:rsidR="0045476A" w:rsidRPr="002267DF">
        <w:rPr>
          <w:rFonts w:ascii="Times New Roman" w:hAnsi="Times New Roman"/>
          <w:color w:val="auto"/>
          <w:kern w:val="0"/>
          <w:sz w:val="18"/>
          <w:szCs w:val="24"/>
          <w:lang w:eastAsia="en-GB"/>
        </w:rPr>
        <w:t>. [</w:t>
      </w:r>
      <w:r w:rsidR="005242E1" w:rsidRPr="002267DF">
        <w:rPr>
          <w:rFonts w:ascii="Times New Roman" w:hAnsi="Times New Roman"/>
          <w:color w:val="auto"/>
          <w:kern w:val="0"/>
          <w:sz w:val="18"/>
          <w:szCs w:val="24"/>
          <w:lang w:eastAsia="en-GB"/>
        </w:rPr>
        <w:t>Accessed 11 January 2025</w:t>
      </w:r>
      <w:r w:rsidR="0045476A" w:rsidRPr="002267DF">
        <w:rPr>
          <w:rFonts w:ascii="Times New Roman" w:hAnsi="Times New Roman"/>
          <w:color w:val="auto"/>
          <w:kern w:val="0"/>
          <w:sz w:val="18"/>
          <w:szCs w:val="24"/>
          <w:lang w:eastAsia="en-GB"/>
        </w:rPr>
        <w:t>].</w:t>
      </w:r>
      <w:bookmarkEnd w:id="86"/>
      <w:bookmarkEnd w:id="87"/>
      <w:r w:rsidR="0045476A" w:rsidRPr="002267DF">
        <w:rPr>
          <w:rFonts w:ascii="Times New Roman" w:hAnsi="Times New Roman"/>
          <w:color w:val="auto"/>
          <w:kern w:val="0"/>
          <w:sz w:val="18"/>
          <w:szCs w:val="24"/>
          <w:lang w:eastAsia="en-GB"/>
        </w:rPr>
        <w:t xml:space="preserve"> </w:t>
      </w:r>
    </w:p>
    <w:p w14:paraId="48294A90" w14:textId="089EFF02" w:rsidR="00E95826" w:rsidRPr="002267DF" w:rsidRDefault="0045476A">
      <w:pPr>
        <w:pStyle w:val="Heading1"/>
        <w:rPr>
          <w:rFonts w:ascii="Times New Roman" w:hAnsi="Times New Roman"/>
          <w:color w:val="auto"/>
          <w:kern w:val="0"/>
          <w:sz w:val="18"/>
          <w:szCs w:val="24"/>
          <w:lang w:eastAsia="en-GB"/>
        </w:rPr>
      </w:pPr>
      <w:bookmarkStart w:id="94" w:name="_Carwyn_Jones_(2018)."/>
      <w:bookmarkStart w:id="95" w:name="_Civil_Contingencies_Act"/>
      <w:bookmarkStart w:id="96" w:name="_Toc180606782"/>
      <w:bookmarkStart w:id="97" w:name="_Toc181107560"/>
      <w:bookmarkEnd w:id="94"/>
      <w:bookmarkEnd w:id="95"/>
      <w:r w:rsidRPr="002267DF">
        <w:rPr>
          <w:rFonts w:ascii="Times New Roman" w:hAnsi="Times New Roman"/>
          <w:color w:val="auto"/>
          <w:kern w:val="0"/>
          <w:sz w:val="18"/>
          <w:szCs w:val="24"/>
          <w:lang w:eastAsia="en-GB"/>
        </w:rPr>
        <w:t xml:space="preserve">Civil Contingencies Act 2004. </w:t>
      </w:r>
      <w:r w:rsidR="00A014FE" w:rsidRPr="002267DF">
        <w:rPr>
          <w:rFonts w:ascii="Times New Roman" w:hAnsi="Times New Roman"/>
          <w:color w:val="auto"/>
          <w:kern w:val="0"/>
          <w:sz w:val="18"/>
          <w:szCs w:val="24"/>
          <w:lang w:eastAsia="en-GB"/>
        </w:rPr>
        <w:t>C</w:t>
      </w:r>
      <w:r w:rsidR="004B2892" w:rsidRPr="002267DF">
        <w:rPr>
          <w:rFonts w:ascii="Times New Roman" w:hAnsi="Times New Roman"/>
          <w:color w:val="auto"/>
          <w:kern w:val="0"/>
          <w:sz w:val="18"/>
          <w:szCs w:val="24"/>
          <w:lang w:eastAsia="en-GB"/>
        </w:rPr>
        <w:t>hapter</w:t>
      </w:r>
      <w:r w:rsidR="00A014FE" w:rsidRPr="002267DF">
        <w:rPr>
          <w:rFonts w:ascii="Times New Roman" w:hAnsi="Times New Roman"/>
          <w:color w:val="auto"/>
          <w:kern w:val="0"/>
          <w:sz w:val="18"/>
          <w:szCs w:val="24"/>
          <w:lang w:eastAsia="en-GB"/>
        </w:rPr>
        <w:t>. 26</w:t>
      </w:r>
      <w:r w:rsidRPr="002267DF">
        <w:rPr>
          <w:rFonts w:ascii="Times New Roman" w:hAnsi="Times New Roman"/>
          <w:color w:val="auto"/>
          <w:kern w:val="0"/>
          <w:sz w:val="18"/>
          <w:szCs w:val="24"/>
          <w:lang w:eastAsia="en-GB"/>
        </w:rPr>
        <w:t>.</w:t>
      </w:r>
      <w:r w:rsidR="003377CE" w:rsidRPr="002267DF">
        <w:rPr>
          <w:rFonts w:ascii="Times New Roman" w:hAnsi="Times New Roman"/>
          <w:color w:val="auto"/>
          <w:kern w:val="0"/>
          <w:sz w:val="18"/>
          <w:szCs w:val="24"/>
          <w:lang w:eastAsia="en-GB"/>
        </w:rPr>
        <w:t xml:space="preserve"> [online]</w:t>
      </w:r>
      <w:r w:rsidRPr="002267DF">
        <w:rPr>
          <w:rFonts w:ascii="Times New Roman" w:hAnsi="Times New Roman"/>
          <w:color w:val="auto"/>
          <w:kern w:val="0"/>
          <w:sz w:val="18"/>
          <w:szCs w:val="24"/>
          <w:lang w:eastAsia="en-GB"/>
        </w:rPr>
        <w:t xml:space="preserve"> Avail</w:t>
      </w:r>
      <w:r w:rsidR="004B2892" w:rsidRPr="002267DF">
        <w:rPr>
          <w:rFonts w:ascii="Times New Roman" w:hAnsi="Times New Roman"/>
          <w:color w:val="auto"/>
          <w:kern w:val="0"/>
          <w:sz w:val="18"/>
          <w:szCs w:val="24"/>
          <w:lang w:eastAsia="en-GB"/>
        </w:rPr>
        <w:t xml:space="preserve">able at: </w:t>
      </w:r>
      <w:hyperlink r:id="rId17" w:history="1">
        <w:r w:rsidR="00E2509F" w:rsidRPr="002267DF">
          <w:rPr>
            <w:rFonts w:ascii="Times New Roman" w:hAnsi="Times New Roman"/>
            <w:color w:val="002060"/>
            <w:kern w:val="0"/>
            <w:sz w:val="18"/>
            <w:szCs w:val="24"/>
            <w:u w:val="single"/>
            <w:lang w:eastAsia="en-GB"/>
          </w:rPr>
          <w:t>https://www.legislation.gov.u</w:t>
        </w:r>
        <w:r w:rsidR="00E2509F" w:rsidRPr="002267DF">
          <w:rPr>
            <w:rFonts w:ascii="Times New Roman" w:hAnsi="Times New Roman"/>
            <w:color w:val="002060"/>
            <w:kern w:val="0"/>
            <w:sz w:val="18"/>
            <w:szCs w:val="24"/>
            <w:u w:val="single"/>
            <w:lang w:eastAsia="en-GB"/>
          </w:rPr>
          <w:t>k</w:t>
        </w:r>
        <w:r w:rsidR="00E2509F" w:rsidRPr="002267DF">
          <w:rPr>
            <w:rFonts w:ascii="Times New Roman" w:hAnsi="Times New Roman"/>
            <w:color w:val="002060"/>
            <w:kern w:val="0"/>
            <w:sz w:val="18"/>
            <w:szCs w:val="24"/>
            <w:u w:val="single"/>
            <w:lang w:eastAsia="en-GB"/>
          </w:rPr>
          <w:t>/ukpga/2004/36/pdfs/ukpga_20040036_en.pdf</w:t>
        </w:r>
      </w:hyperlink>
      <w:r w:rsidRPr="002267DF">
        <w:rPr>
          <w:rFonts w:ascii="Times New Roman" w:hAnsi="Times New Roman"/>
          <w:color w:val="auto"/>
          <w:kern w:val="0"/>
          <w:sz w:val="18"/>
          <w:szCs w:val="24"/>
          <w:lang w:eastAsia="en-GB"/>
        </w:rPr>
        <w:t>. [</w:t>
      </w:r>
      <w:r w:rsidR="005242E1" w:rsidRPr="002267DF">
        <w:rPr>
          <w:rFonts w:ascii="Times New Roman" w:hAnsi="Times New Roman"/>
          <w:color w:val="auto"/>
          <w:kern w:val="0"/>
          <w:sz w:val="18"/>
          <w:szCs w:val="24"/>
          <w:lang w:eastAsia="en-GB"/>
        </w:rPr>
        <w:t>Accessed 11 January 2025</w:t>
      </w:r>
      <w:r w:rsidRPr="002267DF">
        <w:rPr>
          <w:rFonts w:ascii="Times New Roman" w:hAnsi="Times New Roman"/>
          <w:color w:val="auto"/>
          <w:kern w:val="0"/>
          <w:sz w:val="18"/>
          <w:szCs w:val="24"/>
          <w:lang w:eastAsia="en-GB"/>
        </w:rPr>
        <w:t>].</w:t>
      </w:r>
      <w:bookmarkEnd w:id="96"/>
      <w:bookmarkEnd w:id="97"/>
    </w:p>
    <w:p w14:paraId="56A9B7A8" w14:textId="2ADAEB14" w:rsidR="003377CE" w:rsidRPr="002267DF" w:rsidRDefault="003377CE" w:rsidP="003377CE">
      <w:pPr>
        <w:pStyle w:val="Heading1"/>
        <w:rPr>
          <w:rFonts w:ascii="Times New Roman" w:hAnsi="Times New Roman"/>
          <w:color w:val="auto"/>
          <w:kern w:val="0"/>
          <w:sz w:val="18"/>
          <w:szCs w:val="24"/>
          <w:lang w:eastAsia="en-GB"/>
        </w:rPr>
      </w:pPr>
      <w:bookmarkStart w:id="98" w:name="_Emergency_Planning_College._1"/>
      <w:bookmarkStart w:id="99" w:name="_Toc180606789"/>
      <w:bookmarkStart w:id="100" w:name="_Toc181107563"/>
      <w:bookmarkEnd w:id="98"/>
      <w:r w:rsidRPr="002267DF">
        <w:rPr>
          <w:rFonts w:ascii="Times New Roman" w:hAnsi="Times New Roman"/>
          <w:color w:val="auto"/>
          <w:kern w:val="0"/>
          <w:sz w:val="18"/>
          <w:szCs w:val="24"/>
          <w:lang w:eastAsia="en-GB"/>
        </w:rPr>
        <w:t xml:space="preserve">Emergency Planning College. </w:t>
      </w:r>
      <w:r w:rsidR="00F5633A">
        <w:rPr>
          <w:rFonts w:ascii="Times New Roman" w:hAnsi="Times New Roman"/>
          <w:color w:val="auto"/>
          <w:kern w:val="0"/>
          <w:sz w:val="18"/>
          <w:szCs w:val="24"/>
          <w:lang w:eastAsia="en-GB"/>
        </w:rPr>
        <w:t xml:space="preserve">2017. </w:t>
      </w:r>
      <w:r w:rsidRPr="002267DF">
        <w:rPr>
          <w:rFonts w:ascii="Times New Roman" w:hAnsi="Times New Roman"/>
          <w:color w:val="auto"/>
          <w:kern w:val="0"/>
          <w:sz w:val="18"/>
          <w:szCs w:val="24"/>
          <w:lang w:eastAsia="en-GB"/>
        </w:rPr>
        <w:t xml:space="preserve">Preparing People: a Critical Element of UK Resilience. [Online] Available at: </w:t>
      </w:r>
      <w:hyperlink r:id="rId18" w:history="1">
        <w:r w:rsidRPr="002267DF">
          <w:rPr>
            <w:rFonts w:ascii="Times New Roman" w:hAnsi="Times New Roman"/>
            <w:color w:val="002060"/>
            <w:kern w:val="0"/>
            <w:sz w:val="18"/>
            <w:szCs w:val="24"/>
            <w:u w:val="single"/>
            <w:lang w:eastAsia="en-GB"/>
          </w:rPr>
          <w:t>https://www.epcresilience.com/applicatio</w:t>
        </w:r>
        <w:bookmarkStart w:id="101" w:name="_Hlt180653506"/>
        <w:bookmarkStart w:id="102" w:name="_Hlt180653507"/>
        <w:r w:rsidRPr="002267DF">
          <w:rPr>
            <w:rFonts w:ascii="Times New Roman" w:hAnsi="Times New Roman"/>
            <w:color w:val="002060"/>
            <w:kern w:val="0"/>
            <w:sz w:val="18"/>
            <w:szCs w:val="24"/>
            <w:u w:val="single"/>
            <w:lang w:eastAsia="en-GB"/>
          </w:rPr>
          <w:t>n</w:t>
        </w:r>
        <w:bookmarkEnd w:id="101"/>
        <w:bookmarkEnd w:id="102"/>
        <w:r w:rsidRPr="002267DF">
          <w:rPr>
            <w:rFonts w:ascii="Times New Roman" w:hAnsi="Times New Roman"/>
            <w:color w:val="002060"/>
            <w:kern w:val="0"/>
            <w:sz w:val="18"/>
            <w:szCs w:val="24"/>
            <w:u w:val="single"/>
            <w:lang w:eastAsia="en-GB"/>
          </w:rPr>
          <w:t>/files/5116/5227/50</w:t>
        </w:r>
        <w:bookmarkStart w:id="103" w:name="_Hlt181375573"/>
        <w:bookmarkStart w:id="104" w:name="_Hlt181375574"/>
        <w:r w:rsidRPr="002267DF">
          <w:rPr>
            <w:rFonts w:ascii="Times New Roman" w:hAnsi="Times New Roman"/>
            <w:color w:val="002060"/>
            <w:kern w:val="0"/>
            <w:sz w:val="18"/>
            <w:szCs w:val="24"/>
            <w:u w:val="single"/>
            <w:lang w:eastAsia="en-GB"/>
          </w:rPr>
          <w:t>2</w:t>
        </w:r>
        <w:bookmarkEnd w:id="103"/>
        <w:bookmarkEnd w:id="104"/>
        <w:r w:rsidRPr="002267DF">
          <w:rPr>
            <w:rFonts w:ascii="Times New Roman" w:hAnsi="Times New Roman"/>
            <w:color w:val="002060"/>
            <w:kern w:val="0"/>
            <w:sz w:val="18"/>
            <w:szCs w:val="24"/>
            <w:u w:val="single"/>
            <w:lang w:eastAsia="en-GB"/>
          </w:rPr>
          <w:t>7/PP06-Preparing-People-Apr-2017.pdf</w:t>
        </w:r>
      </w:hyperlink>
      <w:bookmarkEnd w:id="99"/>
      <w:r w:rsidRPr="002267DF">
        <w:rPr>
          <w:rFonts w:ascii="Times New Roman" w:hAnsi="Times New Roman"/>
          <w:color w:val="auto"/>
          <w:kern w:val="0"/>
          <w:sz w:val="18"/>
          <w:szCs w:val="24"/>
          <w:lang w:eastAsia="en-GB"/>
        </w:rPr>
        <w:t xml:space="preserve">  [Accessed 11 January 2025].</w:t>
      </w:r>
      <w:bookmarkEnd w:id="100"/>
    </w:p>
    <w:p w14:paraId="3F53AE0F" w14:textId="6ECB9169" w:rsidR="003377CE" w:rsidRPr="002267DF" w:rsidRDefault="00E32030" w:rsidP="003377CE">
      <w:pPr>
        <w:pStyle w:val="Heading1"/>
        <w:rPr>
          <w:rFonts w:ascii="Times New Roman" w:hAnsi="Times New Roman"/>
          <w:color w:val="auto"/>
          <w:kern w:val="0"/>
          <w:sz w:val="18"/>
          <w:szCs w:val="24"/>
          <w:lang w:eastAsia="en-GB"/>
        </w:rPr>
      </w:pPr>
      <w:bookmarkStart w:id="105" w:name="_JESIP_(2024)._Joint_1"/>
      <w:bookmarkStart w:id="106" w:name="_Toc180606784"/>
      <w:bookmarkStart w:id="107" w:name="_Toc181107564"/>
      <w:bookmarkEnd w:id="105"/>
      <w:r w:rsidRPr="002267DF">
        <w:rPr>
          <w:rFonts w:ascii="Times New Roman" w:hAnsi="Times New Roman"/>
          <w:color w:val="auto"/>
          <w:kern w:val="0"/>
          <w:sz w:val="18"/>
          <w:szCs w:val="24"/>
          <w:lang w:eastAsia="en-GB"/>
        </w:rPr>
        <w:t>JESIP. 2024</w:t>
      </w:r>
      <w:r w:rsidR="003377CE" w:rsidRPr="002267DF">
        <w:rPr>
          <w:rFonts w:ascii="Times New Roman" w:hAnsi="Times New Roman"/>
          <w:color w:val="auto"/>
          <w:kern w:val="0"/>
          <w:sz w:val="18"/>
          <w:szCs w:val="24"/>
          <w:lang w:eastAsia="en-GB"/>
        </w:rPr>
        <w:t xml:space="preserve">. Joint Doctrine: The Interoperability Framework [Online] </w:t>
      </w:r>
      <w:bookmarkEnd w:id="106"/>
      <w:r w:rsidR="003377CE" w:rsidRPr="002267DF">
        <w:rPr>
          <w:rFonts w:ascii="Times New Roman" w:hAnsi="Times New Roman"/>
          <w:color w:val="auto"/>
          <w:kern w:val="0"/>
          <w:sz w:val="18"/>
          <w:szCs w:val="24"/>
          <w:lang w:eastAsia="en-GB"/>
        </w:rPr>
        <w:t xml:space="preserve">Available at: </w:t>
      </w:r>
      <w:hyperlink r:id="rId19" w:history="1">
        <w:r w:rsidR="003377CE" w:rsidRPr="002267DF">
          <w:rPr>
            <w:rFonts w:ascii="Times New Roman" w:hAnsi="Times New Roman"/>
            <w:color w:val="002060"/>
            <w:kern w:val="0"/>
            <w:sz w:val="18"/>
            <w:szCs w:val="24"/>
            <w:u w:val="single"/>
            <w:lang w:eastAsia="en-GB"/>
          </w:rPr>
          <w:t>Introduction to the Joint Doctrine - JESIP Website</w:t>
        </w:r>
      </w:hyperlink>
      <w:r w:rsidR="003377CE" w:rsidRPr="002267DF">
        <w:rPr>
          <w:rFonts w:ascii="Times New Roman" w:hAnsi="Times New Roman"/>
          <w:color w:val="auto"/>
          <w:kern w:val="0"/>
          <w:sz w:val="18"/>
          <w:szCs w:val="24"/>
          <w:lang w:eastAsia="en-GB"/>
        </w:rPr>
        <w:t xml:space="preserve"> [Accessed 11 January 2025].</w:t>
      </w:r>
      <w:bookmarkEnd w:id="107"/>
    </w:p>
    <w:p w14:paraId="52EA37E4" w14:textId="1EBA5C28" w:rsidR="003741D7" w:rsidRPr="002267DF" w:rsidRDefault="003377CE">
      <w:pPr>
        <w:pStyle w:val="Heading1"/>
        <w:rPr>
          <w:rFonts w:ascii="Times New Roman" w:hAnsi="Times New Roman"/>
          <w:color w:val="auto"/>
          <w:kern w:val="0"/>
          <w:sz w:val="18"/>
          <w:szCs w:val="24"/>
          <w:lang w:eastAsia="en-GB"/>
        </w:rPr>
      </w:pPr>
      <w:bookmarkStart w:id="108" w:name="_Chairman:_The_Hon"/>
      <w:bookmarkStart w:id="109" w:name="_Chairman:_The_Rt"/>
      <w:bookmarkStart w:id="110" w:name="_The_Rt_Hon"/>
      <w:bookmarkStart w:id="111" w:name="_Chairman:_The_Hon_1"/>
      <w:bookmarkStart w:id="112" w:name="_The_Hon_Sir"/>
      <w:bookmarkStart w:id="113" w:name="_Hlk181381171"/>
      <w:bookmarkStart w:id="114" w:name="_Toc181107561"/>
      <w:bookmarkEnd w:id="108"/>
      <w:bookmarkEnd w:id="109"/>
      <w:bookmarkEnd w:id="110"/>
      <w:bookmarkEnd w:id="111"/>
      <w:bookmarkEnd w:id="112"/>
      <w:r w:rsidRPr="002267DF">
        <w:rPr>
          <w:rFonts w:ascii="Times New Roman" w:hAnsi="Times New Roman"/>
          <w:color w:val="auto"/>
          <w:kern w:val="0"/>
          <w:sz w:val="18"/>
          <w:szCs w:val="24"/>
          <w:lang w:eastAsia="en-GB"/>
        </w:rPr>
        <w:t>Moore-Bick,M. Akbor, A.</w:t>
      </w:r>
      <w:r w:rsidR="00DD29E9" w:rsidRPr="002267DF">
        <w:rPr>
          <w:rFonts w:ascii="Times New Roman" w:hAnsi="Times New Roman"/>
          <w:color w:val="auto"/>
          <w:kern w:val="0"/>
          <w:sz w:val="18"/>
          <w:szCs w:val="24"/>
          <w:lang w:eastAsia="en-GB"/>
        </w:rPr>
        <w:t xml:space="preserve"> </w:t>
      </w:r>
      <w:r w:rsidRPr="002267DF">
        <w:rPr>
          <w:rFonts w:ascii="Times New Roman" w:hAnsi="Times New Roman"/>
          <w:color w:val="auto"/>
          <w:kern w:val="0"/>
          <w:sz w:val="18"/>
          <w:szCs w:val="24"/>
          <w:lang w:eastAsia="en-GB"/>
        </w:rPr>
        <w:t xml:space="preserve">and Istephen, T. </w:t>
      </w:r>
      <w:r w:rsidR="00E32030" w:rsidRPr="002267DF">
        <w:rPr>
          <w:rFonts w:ascii="Times New Roman" w:hAnsi="Times New Roman"/>
          <w:color w:val="auto"/>
          <w:kern w:val="0"/>
          <w:sz w:val="18"/>
          <w:szCs w:val="24"/>
          <w:lang w:eastAsia="en-GB"/>
        </w:rPr>
        <w:t>2024</w:t>
      </w:r>
      <w:r w:rsidR="00DD29E9" w:rsidRPr="002267DF">
        <w:rPr>
          <w:rFonts w:ascii="Times New Roman" w:hAnsi="Times New Roman"/>
          <w:color w:val="auto"/>
          <w:kern w:val="0"/>
          <w:sz w:val="18"/>
          <w:szCs w:val="24"/>
          <w:lang w:eastAsia="en-GB"/>
        </w:rPr>
        <w:t xml:space="preserve">. GRENFELL TOWER INQUIRY: PHASE 2 REPORT OVERVIEW REPORT. [online] Available at: </w:t>
      </w:r>
      <w:hyperlink r:id="rId20" w:history="1">
        <w:r w:rsidR="003741D7" w:rsidRPr="002267DF">
          <w:rPr>
            <w:rFonts w:ascii="Times New Roman" w:hAnsi="Times New Roman"/>
            <w:color w:val="002060"/>
            <w:kern w:val="0"/>
            <w:sz w:val="18"/>
            <w:szCs w:val="24"/>
            <w:u w:val="single"/>
            <w:lang w:eastAsia="en-GB"/>
          </w:rPr>
          <w:t>https://www.grenfelltowerinquiry.org.uk/sites/default/files/CCS0923434692-004_GTI%20Phase%202_Report%20Overview_E-Laying_0.pdf</w:t>
        </w:r>
      </w:hyperlink>
      <w:r w:rsidR="002267DF" w:rsidRPr="002267DF">
        <w:rPr>
          <w:rFonts w:ascii="Times New Roman" w:hAnsi="Times New Roman"/>
          <w:color w:val="auto"/>
          <w:kern w:val="0"/>
          <w:sz w:val="18"/>
          <w:szCs w:val="24"/>
          <w:lang w:eastAsia="en-GB"/>
        </w:rPr>
        <w:t xml:space="preserve">. [Accessed 11 January 2025]. </w:t>
      </w:r>
    </w:p>
    <w:p w14:paraId="24B2D10D" w14:textId="64E22DF6" w:rsidR="003377CE" w:rsidRPr="002267DF" w:rsidRDefault="00E32030" w:rsidP="003377CE">
      <w:pPr>
        <w:pStyle w:val="Heading1"/>
        <w:rPr>
          <w:rFonts w:ascii="Times New Roman" w:hAnsi="Times New Roman"/>
          <w:color w:val="auto"/>
          <w:kern w:val="0"/>
          <w:sz w:val="18"/>
          <w:szCs w:val="24"/>
          <w:lang w:eastAsia="en-GB"/>
        </w:rPr>
      </w:pPr>
      <w:bookmarkStart w:id="115" w:name="_NHS_England_(2022)_2"/>
      <w:bookmarkStart w:id="116" w:name="_Toc180606785"/>
      <w:bookmarkStart w:id="117" w:name="_Toc181107565"/>
      <w:bookmarkEnd w:id="115"/>
      <w:r w:rsidRPr="002267DF">
        <w:rPr>
          <w:rFonts w:ascii="Times New Roman" w:hAnsi="Times New Roman"/>
          <w:color w:val="auto"/>
          <w:kern w:val="0"/>
          <w:sz w:val="18"/>
          <w:szCs w:val="24"/>
          <w:lang w:eastAsia="en-GB"/>
        </w:rPr>
        <w:t xml:space="preserve">NHS England .2022. </w:t>
      </w:r>
      <w:r w:rsidR="003377CE" w:rsidRPr="002267DF">
        <w:rPr>
          <w:rFonts w:ascii="Times New Roman" w:hAnsi="Times New Roman"/>
          <w:color w:val="auto"/>
          <w:kern w:val="0"/>
          <w:sz w:val="18"/>
          <w:szCs w:val="24"/>
          <w:lang w:eastAsia="en-GB"/>
        </w:rPr>
        <w:t xml:space="preserve"> ‘NHS Emergency Preparedness Resilience and Response Framework’ [Online] Available at:</w:t>
      </w:r>
      <w:r w:rsidR="003377CE" w:rsidRPr="002267DF">
        <w:rPr>
          <w:rFonts w:ascii="Times New Roman" w:hAnsi="Times New Roman"/>
          <w:color w:val="002060"/>
          <w:kern w:val="0"/>
          <w:sz w:val="18"/>
          <w:szCs w:val="24"/>
          <w:u w:val="single"/>
          <w:lang w:eastAsia="en-GB"/>
        </w:rPr>
        <w:t xml:space="preserve"> </w:t>
      </w:r>
      <w:hyperlink r:id="rId21" w:history="1">
        <w:r w:rsidR="003377CE" w:rsidRPr="002267DF">
          <w:rPr>
            <w:rFonts w:ascii="Times New Roman" w:hAnsi="Times New Roman"/>
            <w:color w:val="002060"/>
            <w:kern w:val="0"/>
            <w:sz w:val="18"/>
            <w:szCs w:val="24"/>
            <w:u w:val="single"/>
            <w:lang w:eastAsia="en-GB"/>
          </w:rPr>
          <w:t>https://www.england.nhs.uk/wp-content/uploads/</w:t>
        </w:r>
        <w:bookmarkStart w:id="118" w:name="_Hlt180653275"/>
        <w:bookmarkStart w:id="119" w:name="_Hlt180653276"/>
        <w:r w:rsidR="003377CE" w:rsidRPr="002267DF">
          <w:rPr>
            <w:rFonts w:ascii="Times New Roman" w:hAnsi="Times New Roman"/>
            <w:color w:val="002060"/>
            <w:kern w:val="0"/>
            <w:sz w:val="18"/>
            <w:szCs w:val="24"/>
            <w:u w:val="single"/>
            <w:lang w:eastAsia="en-GB"/>
          </w:rPr>
          <w:t>2</w:t>
        </w:r>
        <w:bookmarkEnd w:id="118"/>
        <w:bookmarkEnd w:id="119"/>
        <w:r w:rsidR="003377CE" w:rsidRPr="002267DF">
          <w:rPr>
            <w:rFonts w:ascii="Times New Roman" w:hAnsi="Times New Roman"/>
            <w:color w:val="002060"/>
            <w:kern w:val="0"/>
            <w:sz w:val="18"/>
            <w:szCs w:val="24"/>
            <w:u w:val="single"/>
            <w:lang w:eastAsia="en-GB"/>
          </w:rPr>
          <w:t>022/07/B0900-NHS-Emergency-Preparedness-Resilience-and-Response-Framework-version-3.pdf</w:t>
        </w:r>
      </w:hyperlink>
      <w:r w:rsidR="003377CE" w:rsidRPr="002267DF">
        <w:rPr>
          <w:rFonts w:ascii="Times New Roman" w:hAnsi="Times New Roman"/>
          <w:color w:val="auto"/>
          <w:kern w:val="0"/>
          <w:sz w:val="18"/>
          <w:szCs w:val="24"/>
          <w:lang w:eastAsia="en-GB"/>
        </w:rPr>
        <w:t xml:space="preserve"> [Accessed 11 January 2025]</w:t>
      </w:r>
      <w:bookmarkEnd w:id="116"/>
      <w:r w:rsidR="003377CE" w:rsidRPr="002267DF">
        <w:rPr>
          <w:rFonts w:ascii="Times New Roman" w:hAnsi="Times New Roman"/>
          <w:color w:val="auto"/>
          <w:kern w:val="0"/>
          <w:sz w:val="18"/>
          <w:szCs w:val="24"/>
          <w:lang w:eastAsia="en-GB"/>
        </w:rPr>
        <w:t>.</w:t>
      </w:r>
      <w:bookmarkEnd w:id="117"/>
    </w:p>
    <w:p w14:paraId="700F1625" w14:textId="7057C75D" w:rsidR="00E95826" w:rsidRPr="002267DF" w:rsidRDefault="003377CE">
      <w:pPr>
        <w:pStyle w:val="Heading1"/>
        <w:rPr>
          <w:rFonts w:ascii="Times New Roman" w:hAnsi="Times New Roman"/>
          <w:color w:val="auto"/>
          <w:kern w:val="0"/>
          <w:sz w:val="18"/>
          <w:szCs w:val="24"/>
          <w:lang w:eastAsia="en-GB"/>
        </w:rPr>
      </w:pPr>
      <w:bookmarkStart w:id="120" w:name="_The_Hon_Sir_2"/>
      <w:bookmarkEnd w:id="113"/>
      <w:bookmarkEnd w:id="120"/>
      <w:r w:rsidRPr="002267DF">
        <w:rPr>
          <w:rFonts w:ascii="Times New Roman" w:hAnsi="Times New Roman"/>
          <w:color w:val="auto"/>
          <w:kern w:val="0"/>
          <w:sz w:val="18"/>
          <w:szCs w:val="24"/>
          <w:lang w:eastAsia="en-GB"/>
        </w:rPr>
        <w:t>Saunders, J</w:t>
      </w:r>
      <w:r w:rsidR="00E32030" w:rsidRPr="002267DF">
        <w:rPr>
          <w:rFonts w:ascii="Times New Roman" w:hAnsi="Times New Roman"/>
          <w:color w:val="auto"/>
          <w:kern w:val="0"/>
          <w:sz w:val="18"/>
          <w:szCs w:val="24"/>
          <w:lang w:eastAsia="en-GB"/>
        </w:rPr>
        <w:t xml:space="preserve">. </w:t>
      </w:r>
      <w:r w:rsidR="0045476A" w:rsidRPr="002267DF">
        <w:rPr>
          <w:rFonts w:ascii="Times New Roman" w:hAnsi="Times New Roman"/>
          <w:color w:val="auto"/>
          <w:kern w:val="0"/>
          <w:sz w:val="18"/>
          <w:szCs w:val="24"/>
          <w:lang w:eastAsia="en-GB"/>
        </w:rPr>
        <w:t>202</w:t>
      </w:r>
      <w:r w:rsidR="00427E69" w:rsidRPr="002267DF">
        <w:rPr>
          <w:rFonts w:ascii="Times New Roman" w:hAnsi="Times New Roman"/>
          <w:color w:val="auto"/>
          <w:kern w:val="0"/>
          <w:sz w:val="18"/>
          <w:szCs w:val="24"/>
          <w:lang w:eastAsia="en-GB"/>
        </w:rPr>
        <w:t>2</w:t>
      </w:r>
      <w:r w:rsidR="0045476A" w:rsidRPr="002267DF">
        <w:rPr>
          <w:rFonts w:ascii="Times New Roman" w:hAnsi="Times New Roman"/>
          <w:color w:val="auto"/>
          <w:kern w:val="0"/>
          <w:sz w:val="18"/>
          <w:szCs w:val="24"/>
          <w:lang w:eastAsia="en-GB"/>
        </w:rPr>
        <w:t xml:space="preserve">. Manchester Arena Inquiry Volume 2: Emergency Response. </w:t>
      </w:r>
      <w:r w:rsidR="00427E69" w:rsidRPr="002267DF">
        <w:rPr>
          <w:rFonts w:ascii="Times New Roman" w:hAnsi="Times New Roman"/>
          <w:color w:val="auto"/>
          <w:kern w:val="0"/>
          <w:sz w:val="18"/>
          <w:szCs w:val="24"/>
          <w:lang w:eastAsia="en-GB"/>
        </w:rPr>
        <w:t xml:space="preserve">Vol 2-I </w:t>
      </w:r>
      <w:r w:rsidR="0045476A" w:rsidRPr="002267DF">
        <w:rPr>
          <w:rFonts w:ascii="Times New Roman" w:hAnsi="Times New Roman"/>
          <w:color w:val="auto"/>
          <w:kern w:val="0"/>
          <w:sz w:val="18"/>
          <w:szCs w:val="24"/>
          <w:lang w:eastAsia="en-GB"/>
        </w:rPr>
        <w:t xml:space="preserve">[Online] Available at: </w:t>
      </w:r>
      <w:hyperlink r:id="rId22" w:history="1">
        <w:r w:rsidR="0045476A" w:rsidRPr="002267DF">
          <w:rPr>
            <w:rFonts w:ascii="Times New Roman" w:hAnsi="Times New Roman"/>
            <w:color w:val="002060"/>
            <w:kern w:val="0"/>
            <w:sz w:val="18"/>
            <w:szCs w:val="24"/>
            <w:u w:val="single"/>
            <w:lang w:eastAsia="en-GB"/>
          </w:rPr>
          <w:t>Manchester Arena Inquiry Volume 2: Emergency Response</w:t>
        </w:r>
      </w:hyperlink>
      <w:r w:rsidR="0045476A" w:rsidRPr="002267DF">
        <w:rPr>
          <w:rFonts w:ascii="Times New Roman" w:hAnsi="Times New Roman"/>
          <w:color w:val="auto"/>
          <w:kern w:val="0"/>
          <w:sz w:val="18"/>
          <w:szCs w:val="24"/>
          <w:lang w:eastAsia="en-GB"/>
        </w:rPr>
        <w:t xml:space="preserve"> [</w:t>
      </w:r>
      <w:r w:rsidR="005242E1" w:rsidRPr="002267DF">
        <w:rPr>
          <w:rFonts w:ascii="Times New Roman" w:hAnsi="Times New Roman"/>
          <w:color w:val="auto"/>
          <w:kern w:val="0"/>
          <w:sz w:val="18"/>
          <w:szCs w:val="24"/>
          <w:lang w:eastAsia="en-GB"/>
        </w:rPr>
        <w:t>Accessed 11 January 2025</w:t>
      </w:r>
      <w:r w:rsidR="0045476A" w:rsidRPr="002267DF">
        <w:rPr>
          <w:rFonts w:ascii="Times New Roman" w:hAnsi="Times New Roman"/>
          <w:color w:val="auto"/>
          <w:kern w:val="0"/>
          <w:sz w:val="18"/>
          <w:szCs w:val="24"/>
          <w:lang w:eastAsia="en-GB"/>
        </w:rPr>
        <w:t>].</w:t>
      </w:r>
      <w:bookmarkEnd w:id="114"/>
    </w:p>
    <w:p w14:paraId="2481BBC6" w14:textId="0088BF25" w:rsidR="00DD29E9" w:rsidRPr="002267DF" w:rsidRDefault="003377CE" w:rsidP="00DD29E9">
      <w:pPr>
        <w:pStyle w:val="Heading1"/>
        <w:rPr>
          <w:rFonts w:ascii="Times New Roman" w:hAnsi="Times New Roman"/>
          <w:color w:val="auto"/>
          <w:kern w:val="0"/>
          <w:sz w:val="18"/>
          <w:szCs w:val="24"/>
          <w:lang w:eastAsia="en-GB"/>
        </w:rPr>
      </w:pPr>
      <w:bookmarkStart w:id="121" w:name="_The_Hon_Sir_1"/>
      <w:bookmarkEnd w:id="121"/>
      <w:r w:rsidRPr="002267DF">
        <w:rPr>
          <w:rFonts w:ascii="Times New Roman" w:hAnsi="Times New Roman"/>
          <w:color w:val="auto"/>
          <w:kern w:val="0"/>
          <w:sz w:val="18"/>
          <w:szCs w:val="24"/>
          <w:lang w:eastAsia="en-GB"/>
        </w:rPr>
        <w:lastRenderedPageBreak/>
        <w:t xml:space="preserve">Saunders, J. </w:t>
      </w:r>
      <w:r w:rsidR="00E32030" w:rsidRPr="002267DF">
        <w:rPr>
          <w:rFonts w:ascii="Times New Roman" w:hAnsi="Times New Roman"/>
          <w:color w:val="auto"/>
          <w:kern w:val="0"/>
          <w:sz w:val="18"/>
          <w:szCs w:val="24"/>
          <w:lang w:eastAsia="en-GB"/>
        </w:rPr>
        <w:t xml:space="preserve"> 2022</w:t>
      </w:r>
      <w:r w:rsidR="00DD29E9" w:rsidRPr="002267DF">
        <w:rPr>
          <w:rFonts w:ascii="Times New Roman" w:hAnsi="Times New Roman"/>
          <w:color w:val="auto"/>
          <w:kern w:val="0"/>
          <w:sz w:val="18"/>
          <w:szCs w:val="24"/>
          <w:lang w:eastAsia="en-GB"/>
        </w:rPr>
        <w:t xml:space="preserve">. Manchester Arena Inquiry Volume 2: Emergency Response. Vol 2-2 [Online] Available at: </w:t>
      </w:r>
      <w:hyperlink r:id="rId23" w:history="1">
        <w:r w:rsidR="00DD29E9" w:rsidRPr="002267DF">
          <w:rPr>
            <w:rFonts w:ascii="Times New Roman" w:hAnsi="Times New Roman"/>
            <w:color w:val="002060"/>
            <w:kern w:val="0"/>
            <w:sz w:val="18"/>
            <w:szCs w:val="24"/>
            <w:u w:val="single"/>
            <w:lang w:eastAsia="en-GB"/>
          </w:rPr>
          <w:t>Manchester Arena Inquiry Volume 2:2: Emergency Response</w:t>
        </w:r>
      </w:hyperlink>
      <w:r w:rsidR="00DD29E9" w:rsidRPr="002267DF">
        <w:rPr>
          <w:rFonts w:ascii="Times New Roman" w:hAnsi="Times New Roman"/>
          <w:color w:val="002060"/>
          <w:kern w:val="0"/>
          <w:sz w:val="18"/>
          <w:szCs w:val="24"/>
          <w:lang w:eastAsia="en-GB"/>
        </w:rPr>
        <w:t xml:space="preserve"> </w:t>
      </w:r>
      <w:r w:rsidR="00DD29E9" w:rsidRPr="002267DF">
        <w:rPr>
          <w:rFonts w:ascii="Times New Roman" w:hAnsi="Times New Roman"/>
          <w:color w:val="auto"/>
          <w:kern w:val="0"/>
          <w:sz w:val="18"/>
          <w:szCs w:val="24"/>
          <w:lang w:eastAsia="en-GB"/>
        </w:rPr>
        <w:t>[Accessed 11 January 2025].</w:t>
      </w:r>
    </w:p>
    <w:p w14:paraId="4B0FBC2A" w14:textId="785645D1" w:rsidR="003377CE" w:rsidRPr="002267DF" w:rsidRDefault="003377CE" w:rsidP="003377CE">
      <w:pPr>
        <w:pStyle w:val="Heading1"/>
        <w:rPr>
          <w:rFonts w:ascii="Times New Roman" w:hAnsi="Times New Roman"/>
          <w:color w:val="auto"/>
          <w:kern w:val="0"/>
          <w:sz w:val="18"/>
          <w:szCs w:val="24"/>
          <w:lang w:eastAsia="en-GB"/>
        </w:rPr>
      </w:pPr>
      <w:bookmarkStart w:id="122" w:name="_The_Skills_Development_7"/>
      <w:bookmarkStart w:id="123" w:name="_Toc181107566"/>
      <w:bookmarkEnd w:id="122"/>
      <w:r w:rsidRPr="002267DF">
        <w:rPr>
          <w:rFonts w:ascii="Times New Roman" w:hAnsi="Times New Roman"/>
          <w:color w:val="auto"/>
          <w:kern w:val="0"/>
          <w:sz w:val="18"/>
          <w:szCs w:val="24"/>
          <w:lang w:eastAsia="en-GB"/>
        </w:rPr>
        <w:t>The Skills D</w:t>
      </w:r>
      <w:r w:rsidR="00E32030" w:rsidRPr="002267DF">
        <w:rPr>
          <w:rFonts w:ascii="Times New Roman" w:hAnsi="Times New Roman"/>
          <w:color w:val="auto"/>
          <w:kern w:val="0"/>
          <w:sz w:val="18"/>
          <w:szCs w:val="24"/>
          <w:lang w:eastAsia="en-GB"/>
        </w:rPr>
        <w:t>evelopment Scotland Co Limited. 2024.</w:t>
      </w:r>
      <w:r w:rsidRPr="002267DF">
        <w:rPr>
          <w:rFonts w:ascii="Times New Roman" w:hAnsi="Times New Roman"/>
          <w:color w:val="auto"/>
          <w:kern w:val="0"/>
          <w:sz w:val="18"/>
          <w:szCs w:val="24"/>
          <w:lang w:eastAsia="en-GB"/>
        </w:rPr>
        <w:t xml:space="preserve"> National Occupational Standards [Online] Available at: </w:t>
      </w:r>
      <w:hyperlink r:id="rId24" w:history="1">
        <w:r w:rsidRPr="002267DF">
          <w:rPr>
            <w:rFonts w:ascii="Times New Roman" w:hAnsi="Times New Roman"/>
            <w:color w:val="002060"/>
            <w:kern w:val="0"/>
            <w:sz w:val="18"/>
            <w:szCs w:val="24"/>
            <w:u w:val="single"/>
            <w:lang w:eastAsia="en-GB"/>
          </w:rPr>
          <w:t>NOS Finder - National Occupational Standards</w:t>
        </w:r>
      </w:hyperlink>
      <w:r w:rsidRPr="002267DF">
        <w:rPr>
          <w:rFonts w:ascii="Times New Roman" w:hAnsi="Times New Roman"/>
          <w:color w:val="auto"/>
          <w:kern w:val="0"/>
          <w:sz w:val="18"/>
          <w:szCs w:val="24"/>
          <w:lang w:eastAsia="en-GB"/>
        </w:rPr>
        <w:t xml:space="preserve"> [Accessed 11 January 2025]</w:t>
      </w:r>
      <w:bookmarkStart w:id="124" w:name="_JESIP_(n.d.)._Definitions."/>
      <w:bookmarkStart w:id="125" w:name="_National_Assembly_of"/>
      <w:bookmarkStart w:id="126" w:name="_NHS_England_(2022)"/>
      <w:bookmarkStart w:id="127" w:name="_Public_Administration_and"/>
      <w:bookmarkStart w:id="128" w:name="_UK_Government_(2020)."/>
      <w:bookmarkStart w:id="129" w:name="_Wales_Audit_Office_1"/>
      <w:bookmarkStart w:id="130" w:name="_HSE,_(2015)_Control_1"/>
      <w:bookmarkStart w:id="131" w:name="_Dillon,_B._(2014)_1"/>
      <w:bookmarkStart w:id="132" w:name="_JESIP,_(2021)_JOINT"/>
      <w:bookmarkStart w:id="133" w:name="_Office_C_(2013)"/>
      <w:bookmarkStart w:id="134" w:name="_Office,_C._(no_1"/>
      <w:bookmarkStart w:id="135" w:name="_Office,_C._Civil"/>
      <w:bookmarkStart w:id="136" w:name="_Office,_C._(2019)"/>
      <w:bookmarkStart w:id="137" w:name="_Office,_C._(updated"/>
      <w:bookmarkStart w:id="138" w:name="_Office,_C._(2012)_1"/>
      <w:bookmarkStart w:id="139" w:name="_Skills_for_Justice,"/>
      <w:bookmarkStart w:id="140" w:name="_South_Wales_Resilience"/>
      <w:bookmarkStart w:id="141" w:name="_College_of_Policing"/>
      <w:bookmarkStart w:id="142" w:name="_Wales_Audit_Office"/>
      <w:bookmarkStart w:id="143" w:name="_Office,_C._(no_2"/>
      <w:bookmarkStart w:id="144" w:name="_Office_C,_(2013)"/>
      <w:bookmarkStart w:id="145" w:name="_HSE,_(2015)_Control"/>
      <w:bookmarkStart w:id="146" w:name="_Office_C,_(2013)_1"/>
      <w:bookmarkStart w:id="147" w:name="_Welsh_Government,_Concordat"/>
      <w:bookmarkStart w:id="148" w:name="_Cabinet_Statement,_Carwyn"/>
      <w:bookmarkStart w:id="149" w:name="_Welsh_Government_(2018),"/>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2267DF">
        <w:rPr>
          <w:rFonts w:ascii="Times New Roman" w:hAnsi="Times New Roman"/>
          <w:color w:val="auto"/>
          <w:kern w:val="0"/>
          <w:sz w:val="18"/>
          <w:szCs w:val="24"/>
          <w:lang w:eastAsia="en-GB"/>
        </w:rPr>
        <w:t>.</w:t>
      </w:r>
      <w:bookmarkEnd w:id="123"/>
    </w:p>
    <w:p w14:paraId="35B28614" w14:textId="76D1DE61" w:rsidR="003377CE" w:rsidRPr="002267DF" w:rsidRDefault="003377CE" w:rsidP="003377CE">
      <w:pPr>
        <w:pStyle w:val="Heading1"/>
        <w:rPr>
          <w:rFonts w:ascii="Times New Roman" w:hAnsi="Times New Roman"/>
          <w:color w:val="auto"/>
          <w:kern w:val="0"/>
          <w:sz w:val="18"/>
          <w:szCs w:val="24"/>
          <w:lang w:eastAsia="en-GB"/>
        </w:rPr>
      </w:pPr>
      <w:bookmarkStart w:id="150" w:name="_The_Skills_Development"/>
      <w:bookmarkStart w:id="151" w:name="_Hlk181378554"/>
      <w:bookmarkEnd w:id="150"/>
      <w:r w:rsidRPr="002267DF">
        <w:rPr>
          <w:rFonts w:ascii="Times New Roman" w:hAnsi="Times New Roman"/>
          <w:color w:val="auto"/>
          <w:kern w:val="0"/>
          <w:sz w:val="18"/>
          <w:szCs w:val="24"/>
          <w:lang w:eastAsia="en-GB"/>
        </w:rPr>
        <w:t xml:space="preserve">The Skills Development Scotland Co Limited </w:t>
      </w:r>
      <w:bookmarkEnd w:id="151"/>
      <w:r w:rsidR="00E32030" w:rsidRPr="002267DF">
        <w:rPr>
          <w:rFonts w:ascii="Times New Roman" w:hAnsi="Times New Roman"/>
          <w:color w:val="auto"/>
          <w:kern w:val="0"/>
          <w:sz w:val="18"/>
          <w:szCs w:val="24"/>
          <w:lang w:eastAsia="en-GB"/>
        </w:rPr>
        <w:t xml:space="preserve">.2024. </w:t>
      </w:r>
      <w:r w:rsidRPr="002267DF">
        <w:rPr>
          <w:rFonts w:ascii="Times New Roman" w:hAnsi="Times New Roman"/>
          <w:color w:val="auto"/>
          <w:kern w:val="0"/>
          <w:sz w:val="18"/>
          <w:szCs w:val="24"/>
          <w:lang w:eastAsia="en-GB"/>
        </w:rPr>
        <w:t xml:space="preserve"> National Occupational Standards [Online] Available at: </w:t>
      </w:r>
      <w:hyperlink r:id="rId25" w:history="1">
        <w:r w:rsidRPr="002267DF">
          <w:rPr>
            <w:rFonts w:ascii="Times New Roman" w:hAnsi="Times New Roman"/>
            <w:color w:val="002060"/>
            <w:kern w:val="0"/>
            <w:sz w:val="18"/>
            <w:szCs w:val="24"/>
            <w:u w:val="single"/>
            <w:lang w:eastAsia="en-GB"/>
          </w:rPr>
          <w:t>About NOS - National Occupationa</w:t>
        </w:r>
        <w:r w:rsidRPr="002267DF">
          <w:rPr>
            <w:rFonts w:ascii="Times New Roman" w:hAnsi="Times New Roman"/>
            <w:color w:val="002060"/>
            <w:kern w:val="0"/>
            <w:sz w:val="18"/>
            <w:szCs w:val="24"/>
            <w:u w:val="single"/>
            <w:lang w:eastAsia="en-GB"/>
          </w:rPr>
          <w:t>l</w:t>
        </w:r>
        <w:r w:rsidRPr="002267DF">
          <w:rPr>
            <w:rFonts w:ascii="Times New Roman" w:hAnsi="Times New Roman"/>
            <w:color w:val="002060"/>
            <w:kern w:val="0"/>
            <w:sz w:val="18"/>
            <w:szCs w:val="24"/>
            <w:u w:val="single"/>
            <w:lang w:eastAsia="en-GB"/>
          </w:rPr>
          <w:t xml:space="preserve"> Standards</w:t>
        </w:r>
      </w:hyperlink>
      <w:r w:rsidRPr="002267DF">
        <w:rPr>
          <w:rFonts w:ascii="Times New Roman" w:hAnsi="Times New Roman"/>
          <w:color w:val="auto"/>
          <w:kern w:val="0"/>
          <w:sz w:val="18"/>
          <w:szCs w:val="24"/>
          <w:lang w:eastAsia="en-GB"/>
        </w:rPr>
        <w:t xml:space="preserve"> [Accessed 11 January 2025].</w:t>
      </w:r>
    </w:p>
    <w:p w14:paraId="1CCE798C" w14:textId="349203DB" w:rsidR="003377CE" w:rsidRPr="002267DF" w:rsidRDefault="003377CE" w:rsidP="003377CE">
      <w:pPr>
        <w:pStyle w:val="Heading1"/>
        <w:rPr>
          <w:rFonts w:ascii="Times New Roman" w:hAnsi="Times New Roman"/>
          <w:color w:val="auto"/>
          <w:kern w:val="0"/>
          <w:sz w:val="18"/>
          <w:szCs w:val="24"/>
          <w:lang w:eastAsia="en-GB"/>
        </w:rPr>
      </w:pPr>
      <w:bookmarkStart w:id="152" w:name="_The_Skills_Development_2"/>
      <w:bookmarkEnd w:id="152"/>
      <w:r w:rsidRPr="002267DF">
        <w:rPr>
          <w:rFonts w:ascii="Times New Roman" w:hAnsi="Times New Roman"/>
          <w:color w:val="auto"/>
          <w:kern w:val="0"/>
          <w:sz w:val="18"/>
          <w:szCs w:val="24"/>
          <w:lang w:eastAsia="en-GB"/>
        </w:rPr>
        <w:t>The Skills D</w:t>
      </w:r>
      <w:r w:rsidR="00E32030" w:rsidRPr="002267DF">
        <w:rPr>
          <w:rFonts w:ascii="Times New Roman" w:hAnsi="Times New Roman"/>
          <w:color w:val="auto"/>
          <w:kern w:val="0"/>
          <w:sz w:val="18"/>
          <w:szCs w:val="24"/>
          <w:lang w:eastAsia="en-GB"/>
        </w:rPr>
        <w:t xml:space="preserve">evelopment Scotland Co Limited. 2024. </w:t>
      </w:r>
      <w:r w:rsidRPr="002267DF">
        <w:rPr>
          <w:rFonts w:ascii="Times New Roman" w:hAnsi="Times New Roman"/>
          <w:color w:val="auto"/>
          <w:kern w:val="0"/>
          <w:sz w:val="18"/>
          <w:szCs w:val="24"/>
          <w:lang w:eastAsia="en-GB"/>
        </w:rPr>
        <w:t xml:space="preserve"> National Occupational Standards [Online] SFJCCAE1 Create exercises to practice or validate emergency or business continuity arrangements Available at: </w:t>
      </w:r>
      <w:hyperlink r:id="rId26" w:history="1">
        <w:r w:rsidRPr="002267DF">
          <w:rPr>
            <w:rFonts w:ascii="Times New Roman" w:hAnsi="Times New Roman"/>
            <w:color w:val="002060"/>
            <w:kern w:val="0"/>
            <w:sz w:val="18"/>
            <w:szCs w:val="24"/>
            <w:u w:val="single"/>
            <w:lang w:eastAsia="en-GB"/>
          </w:rPr>
          <w:t>https://files.ukstandards.org.uk/pdfs/SFJCCAE1.pdf</w:t>
        </w:r>
      </w:hyperlink>
      <w:r w:rsidRPr="002267DF">
        <w:rPr>
          <w:rFonts w:ascii="Times New Roman" w:hAnsi="Times New Roman"/>
          <w:color w:val="002060"/>
          <w:kern w:val="0"/>
          <w:sz w:val="18"/>
          <w:szCs w:val="24"/>
          <w:u w:val="single"/>
          <w:lang w:eastAsia="en-GB"/>
        </w:rPr>
        <w:t xml:space="preserve"> </w:t>
      </w:r>
      <w:r w:rsidRPr="002267DF">
        <w:rPr>
          <w:rFonts w:ascii="Times New Roman" w:hAnsi="Times New Roman"/>
          <w:color w:val="auto"/>
          <w:kern w:val="0"/>
          <w:sz w:val="18"/>
          <w:szCs w:val="24"/>
          <w:lang w:eastAsia="en-GB"/>
        </w:rPr>
        <w:t>[Accessed 11 January 2025].</w:t>
      </w:r>
    </w:p>
    <w:p w14:paraId="38199FE4" w14:textId="7E3C140C" w:rsidR="003377CE" w:rsidRPr="002267DF" w:rsidRDefault="003377CE" w:rsidP="003377CE">
      <w:pPr>
        <w:pStyle w:val="Heading1"/>
        <w:rPr>
          <w:rFonts w:ascii="Times New Roman" w:hAnsi="Times New Roman"/>
          <w:color w:val="auto"/>
          <w:kern w:val="0"/>
          <w:sz w:val="18"/>
          <w:szCs w:val="24"/>
          <w:lang w:eastAsia="en-GB"/>
        </w:rPr>
      </w:pPr>
      <w:bookmarkStart w:id="153" w:name="_The_Skills_Development_3"/>
      <w:bookmarkEnd w:id="153"/>
      <w:r w:rsidRPr="002267DF">
        <w:rPr>
          <w:rFonts w:ascii="Times New Roman" w:hAnsi="Times New Roman"/>
          <w:color w:val="auto"/>
          <w:kern w:val="0"/>
          <w:sz w:val="18"/>
          <w:szCs w:val="24"/>
          <w:lang w:eastAsia="en-GB"/>
        </w:rPr>
        <w:t>The Skills D</w:t>
      </w:r>
      <w:r w:rsidR="00E32030" w:rsidRPr="002267DF">
        <w:rPr>
          <w:rFonts w:ascii="Times New Roman" w:hAnsi="Times New Roman"/>
          <w:color w:val="auto"/>
          <w:kern w:val="0"/>
          <w:sz w:val="18"/>
          <w:szCs w:val="24"/>
          <w:lang w:eastAsia="en-GB"/>
        </w:rPr>
        <w:t xml:space="preserve">evelopment Scotland Co Limited. 2024. </w:t>
      </w:r>
      <w:r w:rsidRPr="002267DF">
        <w:rPr>
          <w:rFonts w:ascii="Times New Roman" w:hAnsi="Times New Roman"/>
          <w:color w:val="auto"/>
          <w:kern w:val="0"/>
          <w:sz w:val="18"/>
          <w:szCs w:val="24"/>
          <w:lang w:eastAsia="en-GB"/>
        </w:rPr>
        <w:t xml:space="preserve"> National Occupational Standards [Online] SFJCCAE3 Conduct debriefings after emergencies, exercises or other activities. Available at: </w:t>
      </w:r>
      <w:hyperlink r:id="rId27" w:history="1">
        <w:r w:rsidRPr="002267DF">
          <w:rPr>
            <w:rFonts w:ascii="Times New Roman" w:hAnsi="Times New Roman"/>
            <w:color w:val="002060"/>
            <w:kern w:val="0"/>
            <w:sz w:val="18"/>
            <w:szCs w:val="24"/>
            <w:u w:val="single"/>
            <w:lang w:eastAsia="en-GB"/>
          </w:rPr>
          <w:t>https://files.ukstandards.org.uk/pdfs/SFJCCAE3.pdf</w:t>
        </w:r>
      </w:hyperlink>
      <w:r w:rsidRPr="002267DF">
        <w:rPr>
          <w:rFonts w:ascii="Times New Roman" w:hAnsi="Times New Roman"/>
          <w:color w:val="auto"/>
          <w:kern w:val="0"/>
          <w:sz w:val="18"/>
          <w:szCs w:val="24"/>
          <w:lang w:eastAsia="en-GB"/>
        </w:rPr>
        <w:t xml:space="preserve"> [Accessed 11 January 2025].</w:t>
      </w:r>
    </w:p>
    <w:p w14:paraId="4A17B1DD" w14:textId="5BB7FA8D" w:rsidR="003377CE" w:rsidRPr="002267DF" w:rsidRDefault="003377CE" w:rsidP="003377CE">
      <w:pPr>
        <w:pStyle w:val="Heading1"/>
        <w:rPr>
          <w:rFonts w:ascii="Times New Roman" w:hAnsi="Times New Roman"/>
          <w:color w:val="auto"/>
          <w:kern w:val="0"/>
          <w:sz w:val="18"/>
          <w:szCs w:val="24"/>
          <w:lang w:eastAsia="en-GB"/>
        </w:rPr>
      </w:pPr>
      <w:bookmarkStart w:id="154" w:name="_The_Skills_Development_4"/>
      <w:bookmarkEnd w:id="154"/>
      <w:r w:rsidRPr="002267DF">
        <w:rPr>
          <w:rFonts w:ascii="Times New Roman" w:hAnsi="Times New Roman"/>
          <w:color w:val="auto"/>
          <w:kern w:val="0"/>
          <w:sz w:val="18"/>
          <w:szCs w:val="24"/>
          <w:lang w:eastAsia="en-GB"/>
        </w:rPr>
        <w:t>The Skills D</w:t>
      </w:r>
      <w:r w:rsidR="00E32030" w:rsidRPr="002267DF">
        <w:rPr>
          <w:rFonts w:ascii="Times New Roman" w:hAnsi="Times New Roman"/>
          <w:color w:val="auto"/>
          <w:kern w:val="0"/>
          <w:sz w:val="18"/>
          <w:szCs w:val="24"/>
          <w:lang w:eastAsia="en-GB"/>
        </w:rPr>
        <w:t xml:space="preserve">evelopment Scotland Co Limited. 2024. </w:t>
      </w:r>
      <w:r w:rsidRPr="002267DF">
        <w:rPr>
          <w:rFonts w:ascii="Times New Roman" w:hAnsi="Times New Roman"/>
          <w:color w:val="auto"/>
          <w:kern w:val="0"/>
          <w:sz w:val="18"/>
          <w:szCs w:val="24"/>
          <w:lang w:eastAsia="en-GB"/>
        </w:rPr>
        <w:t xml:space="preserve">National Occupational Standards [Online] SFJCCAG1 Respond to emergencies as a part of a multi-agency response at the strategic (gold) level. Available at: </w:t>
      </w:r>
      <w:hyperlink r:id="rId28" w:history="1">
        <w:r w:rsidRPr="002267DF">
          <w:rPr>
            <w:rFonts w:ascii="Times New Roman" w:hAnsi="Times New Roman"/>
            <w:color w:val="002060"/>
            <w:kern w:val="0"/>
            <w:sz w:val="18"/>
            <w:szCs w:val="24"/>
            <w:u w:val="single"/>
            <w:lang w:eastAsia="en-GB"/>
          </w:rPr>
          <w:t>https://files.ukstandards.org.uk/pdfs/SFJCCAG1.pdf</w:t>
        </w:r>
      </w:hyperlink>
      <w:r w:rsidRPr="002267DF">
        <w:rPr>
          <w:rFonts w:ascii="Times New Roman" w:hAnsi="Times New Roman"/>
          <w:color w:val="002060"/>
          <w:kern w:val="0"/>
          <w:sz w:val="18"/>
          <w:szCs w:val="24"/>
          <w:lang w:eastAsia="en-GB"/>
        </w:rPr>
        <w:t xml:space="preserve"> </w:t>
      </w:r>
      <w:r w:rsidRPr="002267DF">
        <w:rPr>
          <w:rFonts w:ascii="Times New Roman" w:hAnsi="Times New Roman"/>
          <w:color w:val="auto"/>
          <w:kern w:val="0"/>
          <w:sz w:val="18"/>
          <w:szCs w:val="24"/>
          <w:lang w:eastAsia="en-GB"/>
        </w:rPr>
        <w:t>[Accessed 11 January 2025].</w:t>
      </w:r>
    </w:p>
    <w:p w14:paraId="0A0F426E" w14:textId="634A2C2F" w:rsidR="003377CE" w:rsidRPr="002267DF" w:rsidRDefault="003377CE" w:rsidP="003377CE">
      <w:pPr>
        <w:pStyle w:val="Heading1"/>
        <w:rPr>
          <w:rFonts w:ascii="Times New Roman" w:hAnsi="Times New Roman"/>
          <w:color w:val="auto"/>
          <w:kern w:val="0"/>
          <w:sz w:val="18"/>
          <w:szCs w:val="24"/>
          <w:lang w:eastAsia="en-GB"/>
        </w:rPr>
      </w:pPr>
      <w:bookmarkStart w:id="155" w:name="_The_Skills_Development_5"/>
      <w:bookmarkEnd w:id="155"/>
      <w:r w:rsidRPr="002267DF">
        <w:rPr>
          <w:rFonts w:ascii="Times New Roman" w:hAnsi="Times New Roman"/>
          <w:color w:val="auto"/>
          <w:kern w:val="0"/>
          <w:sz w:val="18"/>
          <w:szCs w:val="24"/>
          <w:lang w:eastAsia="en-GB"/>
        </w:rPr>
        <w:t>The Skills D</w:t>
      </w:r>
      <w:r w:rsidR="00E32030" w:rsidRPr="002267DF">
        <w:rPr>
          <w:rFonts w:ascii="Times New Roman" w:hAnsi="Times New Roman"/>
          <w:color w:val="auto"/>
          <w:kern w:val="0"/>
          <w:sz w:val="18"/>
          <w:szCs w:val="24"/>
          <w:lang w:eastAsia="en-GB"/>
        </w:rPr>
        <w:t xml:space="preserve">evelopment Scotland Co Limited .2024. </w:t>
      </w:r>
      <w:r w:rsidRPr="002267DF">
        <w:rPr>
          <w:rFonts w:ascii="Times New Roman" w:hAnsi="Times New Roman"/>
          <w:color w:val="auto"/>
          <w:kern w:val="0"/>
          <w:sz w:val="18"/>
          <w:szCs w:val="24"/>
          <w:lang w:eastAsia="en-GB"/>
        </w:rPr>
        <w:t xml:space="preserve">National Occupational Standards [Online ] SFJCCAG2 – Respond to emergencies at the Tactical (Silver) level . Available at: </w:t>
      </w:r>
      <w:hyperlink r:id="rId29" w:history="1">
        <w:r w:rsidRPr="002267DF">
          <w:rPr>
            <w:rFonts w:ascii="Times New Roman" w:hAnsi="Times New Roman"/>
            <w:color w:val="002060"/>
            <w:kern w:val="0"/>
            <w:sz w:val="18"/>
            <w:szCs w:val="24"/>
            <w:u w:val="single"/>
            <w:lang w:eastAsia="en-GB"/>
          </w:rPr>
          <w:t>https://files.ukstandards.org.uk/pdfs/SFJCCAG2.pdf</w:t>
        </w:r>
      </w:hyperlink>
      <w:r w:rsidRPr="002267DF">
        <w:rPr>
          <w:rFonts w:ascii="Times New Roman" w:hAnsi="Times New Roman"/>
          <w:color w:val="auto"/>
          <w:kern w:val="0"/>
          <w:sz w:val="18"/>
          <w:szCs w:val="24"/>
          <w:lang w:eastAsia="en-GB"/>
        </w:rPr>
        <w:t xml:space="preserve"> [Accessed 11 January 2025].</w:t>
      </w:r>
    </w:p>
    <w:p w14:paraId="7C896043" w14:textId="785A2249" w:rsidR="003377CE" w:rsidRPr="002267DF" w:rsidRDefault="003377CE" w:rsidP="003377CE">
      <w:pPr>
        <w:pStyle w:val="Heading1"/>
        <w:rPr>
          <w:rFonts w:ascii="Times New Roman" w:hAnsi="Times New Roman"/>
          <w:color w:val="auto"/>
          <w:kern w:val="0"/>
          <w:sz w:val="18"/>
          <w:szCs w:val="24"/>
          <w:lang w:eastAsia="en-GB"/>
        </w:rPr>
      </w:pPr>
      <w:bookmarkStart w:id="156" w:name="_The_Skills_Development_6"/>
      <w:bookmarkEnd w:id="156"/>
      <w:r w:rsidRPr="002267DF">
        <w:rPr>
          <w:rFonts w:ascii="Times New Roman" w:hAnsi="Times New Roman"/>
          <w:color w:val="auto"/>
          <w:kern w:val="0"/>
          <w:sz w:val="18"/>
          <w:szCs w:val="24"/>
          <w:lang w:eastAsia="en-GB"/>
        </w:rPr>
        <w:t xml:space="preserve">The Skills Development </w:t>
      </w:r>
      <w:r w:rsidR="00E32030" w:rsidRPr="002267DF">
        <w:rPr>
          <w:rFonts w:ascii="Times New Roman" w:hAnsi="Times New Roman"/>
          <w:color w:val="auto"/>
          <w:kern w:val="0"/>
          <w:sz w:val="18"/>
          <w:szCs w:val="24"/>
          <w:lang w:eastAsia="en-GB"/>
        </w:rPr>
        <w:t xml:space="preserve">Scotland Co Limited .2024. </w:t>
      </w:r>
      <w:r w:rsidRPr="002267DF">
        <w:rPr>
          <w:rFonts w:ascii="Times New Roman" w:hAnsi="Times New Roman"/>
          <w:color w:val="auto"/>
          <w:kern w:val="0"/>
          <w:sz w:val="18"/>
          <w:szCs w:val="24"/>
          <w:lang w:eastAsia="en-GB"/>
        </w:rPr>
        <w:t xml:space="preserve"> National Occupational Standards [Online ] SFJCCAG3 – Respond to emergencies at the Operational (Bronze) level. Available at: </w:t>
      </w:r>
      <w:hyperlink r:id="rId30" w:history="1">
        <w:r w:rsidRPr="002267DF">
          <w:rPr>
            <w:rFonts w:ascii="Times New Roman" w:hAnsi="Times New Roman"/>
            <w:color w:val="002060"/>
            <w:kern w:val="0"/>
            <w:sz w:val="18"/>
            <w:szCs w:val="24"/>
            <w:u w:val="single"/>
            <w:lang w:eastAsia="en-GB"/>
          </w:rPr>
          <w:t>https://files.ukstandards.org.uk/pdfs/SFJCCAG3.pdf</w:t>
        </w:r>
      </w:hyperlink>
      <w:r w:rsidRPr="002267DF">
        <w:rPr>
          <w:rFonts w:ascii="Times New Roman" w:hAnsi="Times New Roman"/>
          <w:color w:val="002060"/>
          <w:kern w:val="0"/>
          <w:sz w:val="18"/>
          <w:szCs w:val="24"/>
          <w:lang w:eastAsia="en-GB"/>
        </w:rPr>
        <w:t xml:space="preserve"> </w:t>
      </w:r>
      <w:r w:rsidRPr="002267DF">
        <w:rPr>
          <w:rFonts w:ascii="Times New Roman" w:hAnsi="Times New Roman"/>
          <w:color w:val="auto"/>
          <w:kern w:val="0"/>
          <w:sz w:val="18"/>
          <w:szCs w:val="24"/>
          <w:lang w:eastAsia="en-GB"/>
        </w:rPr>
        <w:t>[Accessed 11 January 2025].</w:t>
      </w:r>
    </w:p>
    <w:p w14:paraId="0618B5A1" w14:textId="12D6EB3C" w:rsidR="00E95826" w:rsidRPr="002267DF" w:rsidRDefault="0045476A">
      <w:pPr>
        <w:pStyle w:val="Heading1"/>
        <w:rPr>
          <w:rFonts w:ascii="Times New Roman" w:hAnsi="Times New Roman"/>
          <w:color w:val="auto"/>
          <w:kern w:val="0"/>
          <w:sz w:val="18"/>
          <w:szCs w:val="24"/>
          <w:lang w:eastAsia="en-GB"/>
        </w:rPr>
      </w:pPr>
      <w:bookmarkStart w:id="157" w:name="_Civil_Contingencies_Secretariat_1"/>
      <w:bookmarkStart w:id="158" w:name="_Civil_Contingencies_Secretariat"/>
      <w:bookmarkStart w:id="159" w:name="_College_of_Policing_2"/>
      <w:bookmarkStart w:id="160" w:name="_Dillon,_B._(2014)._1"/>
      <w:bookmarkStart w:id="161" w:name="_Emergency_Planning_College."/>
      <w:bookmarkStart w:id="162" w:name="_Dillon,_B._(2014)."/>
      <w:bookmarkStart w:id="163" w:name="_Environment_Agency_(2001)."/>
      <w:bookmarkStart w:id="164" w:name="_HM_Government_(2023)."/>
      <w:bookmarkStart w:id="165" w:name="_JESIP_(2022)._Principles"/>
      <w:bookmarkStart w:id="166" w:name="_JESIP_(2024)._Joint"/>
      <w:bookmarkStart w:id="167" w:name="_NHS_England_(2022)_1"/>
      <w:bookmarkStart w:id="168" w:name="_The_Control_of"/>
      <w:bookmarkEnd w:id="157"/>
      <w:bookmarkEnd w:id="158"/>
      <w:bookmarkEnd w:id="159"/>
      <w:bookmarkEnd w:id="160"/>
      <w:bookmarkEnd w:id="161"/>
      <w:bookmarkEnd w:id="162"/>
      <w:bookmarkEnd w:id="163"/>
      <w:bookmarkEnd w:id="164"/>
      <w:bookmarkEnd w:id="165"/>
      <w:bookmarkEnd w:id="166"/>
      <w:bookmarkEnd w:id="167"/>
      <w:bookmarkEnd w:id="168"/>
      <w:r w:rsidRPr="002267DF">
        <w:rPr>
          <w:rFonts w:ascii="Times New Roman" w:hAnsi="Times New Roman"/>
          <w:color w:val="auto"/>
          <w:kern w:val="0"/>
          <w:sz w:val="18"/>
          <w:szCs w:val="24"/>
          <w:lang w:eastAsia="en-GB"/>
        </w:rPr>
        <w:t>The Control of Major Accident Hazards Regulat</w:t>
      </w:r>
      <w:r w:rsidR="00F33DEF" w:rsidRPr="002267DF">
        <w:rPr>
          <w:rFonts w:ascii="Times New Roman" w:hAnsi="Times New Roman"/>
          <w:color w:val="auto"/>
          <w:kern w:val="0"/>
          <w:sz w:val="18"/>
          <w:szCs w:val="24"/>
          <w:lang w:eastAsia="en-GB"/>
        </w:rPr>
        <w:t>ions 2015. Legislation.gov.uk. 2015</w:t>
      </w:r>
      <w:r w:rsidRPr="002267DF">
        <w:rPr>
          <w:rFonts w:ascii="Times New Roman" w:hAnsi="Times New Roman"/>
          <w:color w:val="auto"/>
          <w:kern w:val="0"/>
          <w:sz w:val="18"/>
          <w:szCs w:val="24"/>
          <w:lang w:eastAsia="en-GB"/>
        </w:rPr>
        <w:t xml:space="preserve">.   [online] Available at: </w:t>
      </w:r>
      <w:hyperlink r:id="rId31" w:history="1">
        <w:r w:rsidRPr="002267DF">
          <w:rPr>
            <w:rFonts w:ascii="Times New Roman" w:hAnsi="Times New Roman"/>
            <w:color w:val="002060"/>
            <w:kern w:val="0"/>
            <w:sz w:val="18"/>
            <w:szCs w:val="24"/>
            <w:u w:val="single"/>
            <w:lang w:eastAsia="en-GB"/>
          </w:rPr>
          <w:t>https://www.legislation.gov.uk/uksi/2015/483/contents</w:t>
        </w:r>
      </w:hyperlink>
      <w:r w:rsidRPr="002267DF">
        <w:rPr>
          <w:rFonts w:ascii="Times New Roman" w:hAnsi="Times New Roman"/>
          <w:color w:val="002060"/>
          <w:kern w:val="0"/>
          <w:sz w:val="18"/>
          <w:szCs w:val="24"/>
          <w:u w:val="single"/>
          <w:lang w:eastAsia="en-GB"/>
        </w:rPr>
        <w:t>.</w:t>
      </w:r>
      <w:r w:rsidRPr="002267DF">
        <w:rPr>
          <w:rFonts w:ascii="Times New Roman" w:hAnsi="Times New Roman"/>
          <w:color w:val="002060"/>
          <w:kern w:val="0"/>
          <w:sz w:val="18"/>
          <w:szCs w:val="24"/>
          <w:lang w:eastAsia="en-GB"/>
        </w:rPr>
        <w:t xml:space="preserve"> </w:t>
      </w:r>
      <w:r w:rsidRPr="002267DF">
        <w:rPr>
          <w:rFonts w:ascii="Times New Roman" w:hAnsi="Times New Roman"/>
          <w:color w:val="auto"/>
          <w:kern w:val="0"/>
          <w:sz w:val="18"/>
          <w:szCs w:val="24"/>
          <w:lang w:eastAsia="en-GB"/>
        </w:rPr>
        <w:t>[</w:t>
      </w:r>
      <w:r w:rsidR="005242E1" w:rsidRPr="002267DF">
        <w:rPr>
          <w:rFonts w:ascii="Times New Roman" w:hAnsi="Times New Roman"/>
          <w:color w:val="auto"/>
          <w:kern w:val="0"/>
          <w:sz w:val="18"/>
          <w:szCs w:val="24"/>
          <w:lang w:eastAsia="en-GB"/>
        </w:rPr>
        <w:t>Accessed 11 January 2025</w:t>
      </w:r>
      <w:r w:rsidRPr="002267DF">
        <w:rPr>
          <w:rFonts w:ascii="Times New Roman" w:hAnsi="Times New Roman"/>
          <w:color w:val="auto"/>
          <w:kern w:val="0"/>
          <w:sz w:val="18"/>
          <w:szCs w:val="24"/>
          <w:lang w:eastAsia="en-GB"/>
        </w:rPr>
        <w:t>]</w:t>
      </w:r>
    </w:p>
    <w:p w14:paraId="7CFC958F" w14:textId="470934F0" w:rsidR="00E95826" w:rsidRPr="002267DF" w:rsidRDefault="0045476A">
      <w:pPr>
        <w:pStyle w:val="Heading1"/>
        <w:rPr>
          <w:rFonts w:ascii="Times New Roman" w:hAnsi="Times New Roman"/>
          <w:color w:val="auto"/>
          <w:kern w:val="0"/>
          <w:sz w:val="18"/>
          <w:szCs w:val="24"/>
          <w:lang w:eastAsia="en-GB"/>
        </w:rPr>
      </w:pPr>
      <w:bookmarkStart w:id="169" w:name="_The_Health_and"/>
      <w:bookmarkEnd w:id="169"/>
      <w:r w:rsidRPr="002267DF">
        <w:rPr>
          <w:rFonts w:ascii="Times New Roman" w:hAnsi="Times New Roman"/>
          <w:color w:val="auto"/>
          <w:kern w:val="0"/>
          <w:sz w:val="18"/>
          <w:szCs w:val="24"/>
          <w:lang w:eastAsia="en-GB"/>
        </w:rPr>
        <w:t>The Health and Safety at Work etc. Act 1974</w:t>
      </w:r>
      <w:r w:rsidR="00F33DEF" w:rsidRPr="002267DF">
        <w:rPr>
          <w:rFonts w:ascii="Times New Roman" w:hAnsi="Times New Roman"/>
          <w:color w:val="auto"/>
          <w:kern w:val="0"/>
          <w:sz w:val="18"/>
          <w:szCs w:val="24"/>
          <w:lang w:eastAsia="en-GB"/>
        </w:rPr>
        <w:t xml:space="preserve">. 1974. </w:t>
      </w:r>
      <w:r w:rsidR="00BA2304" w:rsidRPr="002267DF">
        <w:rPr>
          <w:rFonts w:ascii="Times New Roman" w:hAnsi="Times New Roman"/>
          <w:color w:val="auto"/>
          <w:kern w:val="0"/>
          <w:sz w:val="18"/>
          <w:szCs w:val="24"/>
          <w:lang w:eastAsia="en-GB"/>
        </w:rPr>
        <w:t xml:space="preserve"> [online] Legislation.gov.uk. </w:t>
      </w:r>
      <w:r w:rsidRPr="002267DF">
        <w:rPr>
          <w:rFonts w:ascii="Times New Roman" w:hAnsi="Times New Roman"/>
          <w:color w:val="auto"/>
          <w:kern w:val="0"/>
          <w:sz w:val="18"/>
          <w:szCs w:val="24"/>
          <w:lang w:eastAsia="en-GB"/>
        </w:rPr>
        <w:t xml:space="preserve"> Available at: </w:t>
      </w:r>
      <w:hyperlink r:id="rId32" w:history="1">
        <w:r w:rsidRPr="002267DF">
          <w:rPr>
            <w:rFonts w:ascii="Times New Roman" w:hAnsi="Times New Roman"/>
            <w:color w:val="002060"/>
            <w:kern w:val="0"/>
            <w:sz w:val="18"/>
            <w:szCs w:val="24"/>
            <w:u w:val="single"/>
            <w:lang w:eastAsia="en-GB"/>
          </w:rPr>
          <w:t>https://www.legislation.gov.uk/ukpga/1974/37/section/2</w:t>
        </w:r>
      </w:hyperlink>
      <w:r w:rsidRPr="002267DF">
        <w:rPr>
          <w:rFonts w:ascii="Times New Roman" w:hAnsi="Times New Roman"/>
          <w:color w:val="auto"/>
          <w:kern w:val="0"/>
          <w:sz w:val="18"/>
          <w:szCs w:val="24"/>
          <w:lang w:eastAsia="en-GB"/>
        </w:rPr>
        <w:t>. [</w:t>
      </w:r>
      <w:r w:rsidR="005242E1" w:rsidRPr="002267DF">
        <w:rPr>
          <w:rFonts w:ascii="Times New Roman" w:hAnsi="Times New Roman"/>
          <w:color w:val="auto"/>
          <w:kern w:val="0"/>
          <w:sz w:val="18"/>
          <w:szCs w:val="24"/>
          <w:lang w:eastAsia="en-GB"/>
        </w:rPr>
        <w:t>Accessed 11 January 2025</w:t>
      </w:r>
      <w:r w:rsidRPr="002267DF">
        <w:rPr>
          <w:rFonts w:ascii="Times New Roman" w:hAnsi="Times New Roman"/>
          <w:color w:val="auto"/>
          <w:kern w:val="0"/>
          <w:sz w:val="18"/>
          <w:szCs w:val="24"/>
          <w:lang w:eastAsia="en-GB"/>
        </w:rPr>
        <w:t xml:space="preserve">]. </w:t>
      </w:r>
    </w:p>
    <w:p w14:paraId="0102985F" w14:textId="43B63167" w:rsidR="00E95826" w:rsidRPr="002267DF" w:rsidRDefault="0045476A">
      <w:pPr>
        <w:pStyle w:val="Heading1"/>
        <w:rPr>
          <w:rFonts w:ascii="Times New Roman" w:hAnsi="Times New Roman"/>
          <w:color w:val="auto"/>
          <w:kern w:val="0"/>
          <w:sz w:val="18"/>
          <w:szCs w:val="24"/>
          <w:lang w:eastAsia="en-GB"/>
        </w:rPr>
      </w:pPr>
      <w:bookmarkStart w:id="170" w:name="_The_Radiation_(Emergency"/>
      <w:bookmarkEnd w:id="170"/>
      <w:r w:rsidRPr="002267DF">
        <w:rPr>
          <w:rFonts w:ascii="Times New Roman" w:hAnsi="Times New Roman"/>
          <w:color w:val="auto"/>
          <w:kern w:val="0"/>
          <w:sz w:val="18"/>
          <w:szCs w:val="24"/>
          <w:lang w:eastAsia="en-GB"/>
        </w:rPr>
        <w:t xml:space="preserve">The Radiation (Emergency Preparedness and </w:t>
      </w:r>
      <w:r w:rsidR="00F33DEF" w:rsidRPr="002267DF">
        <w:rPr>
          <w:rFonts w:ascii="Times New Roman" w:hAnsi="Times New Roman"/>
          <w:color w:val="auto"/>
          <w:kern w:val="0"/>
          <w:sz w:val="18"/>
          <w:szCs w:val="24"/>
          <w:lang w:eastAsia="en-GB"/>
        </w:rPr>
        <w:t>Public Information) Regulations. 2001 (rev</w:t>
      </w:r>
      <w:r w:rsidR="00BA2304" w:rsidRPr="002267DF">
        <w:rPr>
          <w:rFonts w:ascii="Times New Roman" w:hAnsi="Times New Roman"/>
          <w:color w:val="auto"/>
          <w:kern w:val="0"/>
          <w:sz w:val="18"/>
          <w:szCs w:val="24"/>
          <w:lang w:eastAsia="en-GB"/>
        </w:rPr>
        <w:t xml:space="preserve"> 2019) </w:t>
      </w:r>
      <w:r w:rsidRPr="002267DF">
        <w:rPr>
          <w:rFonts w:ascii="Times New Roman" w:hAnsi="Times New Roman"/>
          <w:color w:val="auto"/>
          <w:kern w:val="0"/>
          <w:sz w:val="18"/>
          <w:szCs w:val="24"/>
          <w:lang w:eastAsia="en-GB"/>
        </w:rPr>
        <w:t xml:space="preserve">[online] Legislation.gov.uk. (2017).   Available at: </w:t>
      </w:r>
      <w:hyperlink r:id="rId33" w:history="1">
        <w:r w:rsidRPr="002267DF">
          <w:rPr>
            <w:rFonts w:ascii="Times New Roman" w:hAnsi="Times New Roman"/>
            <w:color w:val="002060"/>
            <w:kern w:val="0"/>
            <w:sz w:val="18"/>
            <w:szCs w:val="24"/>
            <w:u w:val="single"/>
            <w:lang w:eastAsia="en-GB"/>
          </w:rPr>
          <w:t>https://www.legislation.gov.uk/uksi/2001/2975/contents</w:t>
        </w:r>
      </w:hyperlink>
      <w:r w:rsidRPr="002267DF">
        <w:rPr>
          <w:rFonts w:ascii="Times New Roman" w:hAnsi="Times New Roman"/>
          <w:color w:val="auto"/>
          <w:kern w:val="0"/>
          <w:sz w:val="18"/>
          <w:szCs w:val="24"/>
          <w:lang w:eastAsia="en-GB"/>
        </w:rPr>
        <w:t xml:space="preserve"> [</w:t>
      </w:r>
      <w:r w:rsidR="005242E1" w:rsidRPr="002267DF">
        <w:rPr>
          <w:rFonts w:ascii="Times New Roman" w:hAnsi="Times New Roman"/>
          <w:color w:val="auto"/>
          <w:kern w:val="0"/>
          <w:sz w:val="18"/>
          <w:szCs w:val="24"/>
          <w:lang w:eastAsia="en-GB"/>
        </w:rPr>
        <w:t>Accessed 11 January 2025</w:t>
      </w:r>
      <w:r w:rsidRPr="002267DF">
        <w:rPr>
          <w:rFonts w:ascii="Times New Roman" w:hAnsi="Times New Roman"/>
          <w:color w:val="auto"/>
          <w:kern w:val="0"/>
          <w:sz w:val="18"/>
          <w:szCs w:val="24"/>
          <w:lang w:eastAsia="en-GB"/>
        </w:rPr>
        <w:t xml:space="preserve">].   </w:t>
      </w:r>
    </w:p>
    <w:p w14:paraId="13C7A673" w14:textId="419F64FE" w:rsidR="006105D8" w:rsidRPr="002267DF" w:rsidRDefault="00F33DEF" w:rsidP="006105D8">
      <w:pPr>
        <w:pStyle w:val="Heading1"/>
        <w:rPr>
          <w:rFonts w:ascii="Times New Roman" w:hAnsi="Times New Roman"/>
          <w:color w:val="auto"/>
          <w:kern w:val="0"/>
          <w:sz w:val="18"/>
          <w:szCs w:val="24"/>
          <w:lang w:eastAsia="en-GB"/>
        </w:rPr>
      </w:pPr>
      <w:bookmarkStart w:id="171" w:name="_The_Skills_Development_1"/>
      <w:bookmarkStart w:id="172" w:name="_UK_Resilience_Academy,_1"/>
      <w:bookmarkStart w:id="173" w:name="_Toc181107555"/>
      <w:bookmarkEnd w:id="171"/>
      <w:bookmarkEnd w:id="172"/>
      <w:r w:rsidRPr="002267DF">
        <w:rPr>
          <w:rFonts w:ascii="Times New Roman" w:hAnsi="Times New Roman"/>
          <w:color w:val="auto"/>
          <w:kern w:val="0"/>
          <w:sz w:val="18"/>
          <w:szCs w:val="24"/>
          <w:lang w:eastAsia="en-GB"/>
        </w:rPr>
        <w:t>UK Resilience Academy, 2024</w:t>
      </w:r>
      <w:r w:rsidR="006105D8" w:rsidRPr="002267DF">
        <w:rPr>
          <w:rFonts w:ascii="Times New Roman" w:hAnsi="Times New Roman"/>
          <w:color w:val="auto"/>
          <w:kern w:val="0"/>
          <w:sz w:val="18"/>
          <w:szCs w:val="24"/>
          <w:lang w:eastAsia="en-GB"/>
        </w:rPr>
        <w:t xml:space="preserve">. Exercising Best Practice Guidance. [online] GOV.UK. Available at: </w:t>
      </w:r>
      <w:hyperlink r:id="rId34" w:history="1">
        <w:r w:rsidR="006105D8" w:rsidRPr="002267DF">
          <w:rPr>
            <w:rFonts w:ascii="Times New Roman" w:hAnsi="Times New Roman"/>
            <w:color w:val="002060"/>
            <w:kern w:val="0"/>
            <w:sz w:val="18"/>
            <w:szCs w:val="24"/>
            <w:u w:val="single"/>
            <w:lang w:eastAsia="en-GB"/>
          </w:rPr>
          <w:t>Exercising Best Practice Guidance - GOV.UK</w:t>
        </w:r>
      </w:hyperlink>
      <w:r w:rsidR="006105D8" w:rsidRPr="002267DF">
        <w:rPr>
          <w:rFonts w:ascii="Times New Roman" w:hAnsi="Times New Roman"/>
          <w:color w:val="auto"/>
          <w:kern w:val="0"/>
          <w:sz w:val="18"/>
          <w:szCs w:val="24"/>
          <w:lang w:eastAsia="en-GB"/>
        </w:rPr>
        <w:t xml:space="preserve"> [</w:t>
      </w:r>
      <w:r w:rsidR="005242E1" w:rsidRPr="002267DF">
        <w:rPr>
          <w:rFonts w:ascii="Times New Roman" w:hAnsi="Times New Roman"/>
          <w:color w:val="auto"/>
          <w:kern w:val="0"/>
          <w:sz w:val="18"/>
          <w:szCs w:val="24"/>
          <w:lang w:eastAsia="en-GB"/>
        </w:rPr>
        <w:t>Accessed 11 January 2025</w:t>
      </w:r>
      <w:r w:rsidR="006105D8" w:rsidRPr="002267DF">
        <w:rPr>
          <w:rFonts w:ascii="Times New Roman" w:hAnsi="Times New Roman"/>
          <w:color w:val="auto"/>
          <w:kern w:val="0"/>
          <w:sz w:val="18"/>
          <w:szCs w:val="24"/>
          <w:lang w:eastAsia="en-GB"/>
        </w:rPr>
        <w:t>].</w:t>
      </w:r>
      <w:bookmarkEnd w:id="173"/>
    </w:p>
    <w:p w14:paraId="1E6CE78D" w14:textId="77777777" w:rsidR="00E95826" w:rsidRDefault="00E95826"/>
    <w:p w14:paraId="52FBC58B" w14:textId="77777777" w:rsidR="00E95826" w:rsidRDefault="00E95826"/>
    <w:sectPr w:rsidR="00E95826">
      <w:pgSz w:w="11906" w:h="16838"/>
      <w:pgMar w:top="1440" w:right="1440" w:bottom="1440" w:left="144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B2BADD9" w16cex:dateUtc="2025-01-10T14: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CD2583" w16cid:durableId="2B2BADD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A1AA15" w14:textId="77777777" w:rsidR="00903120" w:rsidRDefault="00903120">
      <w:pPr>
        <w:spacing w:after="0" w:line="240" w:lineRule="auto"/>
      </w:pPr>
      <w:r>
        <w:separator/>
      </w:r>
    </w:p>
  </w:endnote>
  <w:endnote w:type="continuationSeparator" w:id="0">
    <w:p w14:paraId="517267AE" w14:textId="77777777" w:rsidR="00903120" w:rsidRDefault="00903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font>
  <w:font w:name="Aptos Display">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2C64E" w14:textId="77777777" w:rsidR="00903120" w:rsidRDefault="00903120">
      <w:pPr>
        <w:spacing w:after="0" w:line="240" w:lineRule="auto"/>
      </w:pPr>
      <w:r>
        <w:rPr>
          <w:color w:val="000000"/>
        </w:rPr>
        <w:separator/>
      </w:r>
    </w:p>
  </w:footnote>
  <w:footnote w:type="continuationSeparator" w:id="0">
    <w:p w14:paraId="5A4F5DE0" w14:textId="77777777" w:rsidR="00903120" w:rsidRDefault="009031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94FE9"/>
    <w:multiLevelType w:val="hybridMultilevel"/>
    <w:tmpl w:val="A52C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065E9"/>
    <w:multiLevelType w:val="hybridMultilevel"/>
    <w:tmpl w:val="D30C1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8708F"/>
    <w:multiLevelType w:val="hybridMultilevel"/>
    <w:tmpl w:val="EC2A8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21506"/>
    <w:multiLevelType w:val="multilevel"/>
    <w:tmpl w:val="519E9470"/>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CF862F2"/>
    <w:multiLevelType w:val="multilevel"/>
    <w:tmpl w:val="5CBAB54A"/>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04D3777"/>
    <w:multiLevelType w:val="hybridMultilevel"/>
    <w:tmpl w:val="2B5EFC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9993E44"/>
    <w:multiLevelType w:val="hybridMultilevel"/>
    <w:tmpl w:val="0008A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7468D"/>
    <w:multiLevelType w:val="hybridMultilevel"/>
    <w:tmpl w:val="93047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6"/>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826"/>
    <w:rsid w:val="000813B0"/>
    <w:rsid w:val="00096A67"/>
    <w:rsid w:val="000A25BF"/>
    <w:rsid w:val="000A4022"/>
    <w:rsid w:val="000B6DCB"/>
    <w:rsid w:val="001539A5"/>
    <w:rsid w:val="00164FFC"/>
    <w:rsid w:val="001862C5"/>
    <w:rsid w:val="00190089"/>
    <w:rsid w:val="001C5003"/>
    <w:rsid w:val="001E7CE6"/>
    <w:rsid w:val="00216074"/>
    <w:rsid w:val="002267DF"/>
    <w:rsid w:val="002A0FCD"/>
    <w:rsid w:val="002A6451"/>
    <w:rsid w:val="002C57D4"/>
    <w:rsid w:val="003377CE"/>
    <w:rsid w:val="00364ACD"/>
    <w:rsid w:val="003741D7"/>
    <w:rsid w:val="003924D9"/>
    <w:rsid w:val="003E116D"/>
    <w:rsid w:val="00417C92"/>
    <w:rsid w:val="00427E69"/>
    <w:rsid w:val="0045476A"/>
    <w:rsid w:val="00460FCA"/>
    <w:rsid w:val="0047173C"/>
    <w:rsid w:val="00491986"/>
    <w:rsid w:val="004B2892"/>
    <w:rsid w:val="004C4003"/>
    <w:rsid w:val="004E2009"/>
    <w:rsid w:val="005242E1"/>
    <w:rsid w:val="0052768B"/>
    <w:rsid w:val="005518D8"/>
    <w:rsid w:val="005619DD"/>
    <w:rsid w:val="005648CA"/>
    <w:rsid w:val="0060363D"/>
    <w:rsid w:val="006105D8"/>
    <w:rsid w:val="00677FC2"/>
    <w:rsid w:val="00743CF9"/>
    <w:rsid w:val="0076126D"/>
    <w:rsid w:val="00766C21"/>
    <w:rsid w:val="007773B4"/>
    <w:rsid w:val="007C7524"/>
    <w:rsid w:val="00800041"/>
    <w:rsid w:val="00830344"/>
    <w:rsid w:val="008326C3"/>
    <w:rsid w:val="0085068B"/>
    <w:rsid w:val="008815A0"/>
    <w:rsid w:val="00892CC6"/>
    <w:rsid w:val="00892D33"/>
    <w:rsid w:val="008A46C0"/>
    <w:rsid w:val="008D1B01"/>
    <w:rsid w:val="00903120"/>
    <w:rsid w:val="009A656F"/>
    <w:rsid w:val="009C52AE"/>
    <w:rsid w:val="00A014FE"/>
    <w:rsid w:val="00A049CE"/>
    <w:rsid w:val="00A11CEA"/>
    <w:rsid w:val="00A82F47"/>
    <w:rsid w:val="00A84B44"/>
    <w:rsid w:val="00A851B7"/>
    <w:rsid w:val="00A94FA2"/>
    <w:rsid w:val="00AE73C6"/>
    <w:rsid w:val="00B06214"/>
    <w:rsid w:val="00B52E2D"/>
    <w:rsid w:val="00B7206D"/>
    <w:rsid w:val="00BA2304"/>
    <w:rsid w:val="00BE310D"/>
    <w:rsid w:val="00BE3C3F"/>
    <w:rsid w:val="00BE6315"/>
    <w:rsid w:val="00C225A9"/>
    <w:rsid w:val="00C530D7"/>
    <w:rsid w:val="00C60C74"/>
    <w:rsid w:val="00CE369F"/>
    <w:rsid w:val="00CF11F7"/>
    <w:rsid w:val="00D276A0"/>
    <w:rsid w:val="00D45F59"/>
    <w:rsid w:val="00D75FF4"/>
    <w:rsid w:val="00D81703"/>
    <w:rsid w:val="00D90582"/>
    <w:rsid w:val="00DB00F1"/>
    <w:rsid w:val="00DD29E9"/>
    <w:rsid w:val="00E24B07"/>
    <w:rsid w:val="00E2509F"/>
    <w:rsid w:val="00E253DB"/>
    <w:rsid w:val="00E25757"/>
    <w:rsid w:val="00E32030"/>
    <w:rsid w:val="00E95826"/>
    <w:rsid w:val="00E97457"/>
    <w:rsid w:val="00F33DEF"/>
    <w:rsid w:val="00F52810"/>
    <w:rsid w:val="00F5633A"/>
    <w:rsid w:val="00F704D6"/>
    <w:rsid w:val="00F82B20"/>
    <w:rsid w:val="00F85FC1"/>
    <w:rsid w:val="00FC5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04993"/>
  <w15:docId w15:val="{8B35FEDE-009F-433F-981E-D637CFE1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Times New Roman"/>
        <w:kern w:val="3"/>
        <w:sz w:val="24"/>
        <w:szCs w:val="24"/>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pPr>
      <w:spacing w:before="100" w:after="100" w:line="240" w:lineRule="auto"/>
    </w:pPr>
    <w:rPr>
      <w:rFonts w:ascii="Times New Roman" w:eastAsia="Times New Roman" w:hAnsi="Times New Roman"/>
      <w:kern w:val="0"/>
      <w:lang w:eastAsia="en-GB"/>
    </w:rPr>
  </w:style>
  <w:style w:type="paragraph" w:styleId="NoSpacing">
    <w:name w:val="No Spacing"/>
    <w:pPr>
      <w:suppressAutoHyphens/>
      <w:spacing w:after="0" w:line="240" w:lineRule="auto"/>
    </w:pPr>
  </w:style>
  <w:style w:type="character" w:styleId="Hyperlink">
    <w:name w:val="Hyperlink"/>
    <w:basedOn w:val="DefaultParagraphFont"/>
    <w:rPr>
      <w:color w:val="467886"/>
      <w:u w:val="single"/>
    </w:rPr>
  </w:style>
  <w:style w:type="character" w:customStyle="1"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6607D"/>
      <w:u w:val="single"/>
    </w:rPr>
  </w:style>
  <w:style w:type="paragraph" w:styleId="Revision">
    <w:name w:val="Revision"/>
    <w:hidden/>
    <w:uiPriority w:val="99"/>
    <w:semiHidden/>
    <w:rsid w:val="00E2509F"/>
    <w:pPr>
      <w:autoSpaceDN/>
      <w:spacing w:after="0" w:line="240" w:lineRule="auto"/>
      <w:textAlignment w:val="auto"/>
    </w:pPr>
  </w:style>
  <w:style w:type="character" w:styleId="CommentReference">
    <w:name w:val="annotation reference"/>
    <w:basedOn w:val="DefaultParagraphFont"/>
    <w:uiPriority w:val="99"/>
    <w:semiHidden/>
    <w:unhideWhenUsed/>
    <w:rsid w:val="00743CF9"/>
    <w:rPr>
      <w:sz w:val="16"/>
      <w:szCs w:val="16"/>
    </w:rPr>
  </w:style>
  <w:style w:type="paragraph" w:styleId="CommentText">
    <w:name w:val="annotation text"/>
    <w:basedOn w:val="Normal"/>
    <w:link w:val="CommentTextChar"/>
    <w:uiPriority w:val="99"/>
    <w:unhideWhenUsed/>
    <w:rsid w:val="00743CF9"/>
    <w:pPr>
      <w:spacing w:line="240" w:lineRule="auto"/>
    </w:pPr>
    <w:rPr>
      <w:sz w:val="20"/>
      <w:szCs w:val="20"/>
    </w:rPr>
  </w:style>
  <w:style w:type="character" w:customStyle="1" w:styleId="CommentTextChar">
    <w:name w:val="Comment Text Char"/>
    <w:basedOn w:val="DefaultParagraphFont"/>
    <w:link w:val="CommentText"/>
    <w:uiPriority w:val="99"/>
    <w:rsid w:val="00743CF9"/>
    <w:rPr>
      <w:sz w:val="20"/>
      <w:szCs w:val="20"/>
    </w:rPr>
  </w:style>
  <w:style w:type="paragraph" w:styleId="CommentSubject">
    <w:name w:val="annotation subject"/>
    <w:basedOn w:val="CommentText"/>
    <w:next w:val="CommentText"/>
    <w:link w:val="CommentSubjectChar"/>
    <w:uiPriority w:val="99"/>
    <w:semiHidden/>
    <w:unhideWhenUsed/>
    <w:rsid w:val="00743CF9"/>
    <w:rPr>
      <w:b/>
      <w:bCs/>
    </w:rPr>
  </w:style>
  <w:style w:type="character" w:customStyle="1" w:styleId="CommentSubjectChar">
    <w:name w:val="Comment Subject Char"/>
    <w:basedOn w:val="CommentTextChar"/>
    <w:link w:val="CommentSubject"/>
    <w:uiPriority w:val="99"/>
    <w:semiHidden/>
    <w:rsid w:val="00743CF9"/>
    <w:rPr>
      <w:b/>
      <w:bCs/>
      <w:sz w:val="20"/>
      <w:szCs w:val="20"/>
    </w:rPr>
  </w:style>
  <w:style w:type="paragraph" w:styleId="BalloonText">
    <w:name w:val="Balloon Text"/>
    <w:basedOn w:val="Normal"/>
    <w:link w:val="BalloonTextChar"/>
    <w:uiPriority w:val="99"/>
    <w:semiHidden/>
    <w:unhideWhenUsed/>
    <w:rsid w:val="004E20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009"/>
    <w:rPr>
      <w:rFonts w:ascii="Segoe UI" w:hAnsi="Segoe UI" w:cs="Segoe UI"/>
      <w:sz w:val="18"/>
      <w:szCs w:val="18"/>
    </w:rPr>
  </w:style>
  <w:style w:type="paragraph" w:styleId="Header">
    <w:name w:val="header"/>
    <w:basedOn w:val="Normal"/>
    <w:link w:val="HeaderChar"/>
    <w:uiPriority w:val="99"/>
    <w:unhideWhenUsed/>
    <w:rsid w:val="000B6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DCB"/>
  </w:style>
  <w:style w:type="paragraph" w:styleId="Footer">
    <w:name w:val="footer"/>
    <w:basedOn w:val="Normal"/>
    <w:link w:val="FooterChar"/>
    <w:uiPriority w:val="99"/>
    <w:unhideWhenUsed/>
    <w:rsid w:val="000B6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8430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emergency-response-and-recovery" TargetMode="External"/><Relationship Id="rId18" Type="http://schemas.openxmlformats.org/officeDocument/2006/relationships/hyperlink" Target="https://www.epcresilience.com/application/files/5116/5227/5027/PP06-Preparing-People-Apr-2017.pdf" TargetMode="External"/><Relationship Id="rId26" Type="http://schemas.openxmlformats.org/officeDocument/2006/relationships/hyperlink" Target="https://files.ukstandards.org.uk/pdfs/SFJCCAE1.pdf" TargetMode="External"/><Relationship Id="rId3" Type="http://schemas.openxmlformats.org/officeDocument/2006/relationships/styles" Target="styles.xml"/><Relationship Id="rId21" Type="http://schemas.openxmlformats.org/officeDocument/2006/relationships/hyperlink" Target="https://www.england.nhs.uk/wp-content/uploads/2022/07/B0900-NHS-Emergency-Preparedness-Resilience-and-Response-Framework-version-3.pdf%20" TargetMode="External"/><Relationship Id="rId34" Type="http://schemas.openxmlformats.org/officeDocument/2006/relationships/hyperlink" Target="https://www.gov.uk/government/publications/exercising-best-practice-guidance" TargetMode="External"/><Relationship Id="rId7" Type="http://schemas.openxmlformats.org/officeDocument/2006/relationships/endnotes" Target="endnotes.xml"/><Relationship Id="rId12" Type="http://schemas.openxmlformats.org/officeDocument/2006/relationships/hyperlink" Target="https://assets.publishing.service.gov.uk/media/5a789f9140f0b62b22cbb78e/Emergency_Preparedness_chapter5_amends_21112011.pdf" TargetMode="External"/><Relationship Id="rId17" Type="http://schemas.openxmlformats.org/officeDocument/2006/relationships/hyperlink" Target="https://www.legislation.gov.uk/ukpga/2004/36/pdfs/ukpga_20040036_en.pdf" TargetMode="External"/><Relationship Id="rId25" Type="http://schemas.openxmlformats.org/officeDocument/2006/relationships/hyperlink" Target="https://www.ukstandards.org.uk/en/about-nos" TargetMode="External"/><Relationship Id="rId33" Type="http://schemas.openxmlformats.org/officeDocument/2006/relationships/hyperlink" Target="https://www.legislation.gov.uk/uksi/2001/2975/contents%20" TargetMode="External"/><Relationship Id="rId38"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www.gov.uk/government/publications/the-uk-government-resilience-framework" TargetMode="External"/><Relationship Id="rId20" Type="http://schemas.openxmlformats.org/officeDocument/2006/relationships/hyperlink" Target="https://www.grenfelltowerinquiry.org.uk/sites/default/files/CCS0923434692-004_GTI%20Phase%202_Report%20Overview_E-Laying_0.pdf" TargetMode="External"/><Relationship Id="rId29" Type="http://schemas.openxmlformats.org/officeDocument/2006/relationships/hyperlink" Target="https://files.ukstandards.org.uk/pdfs/SFJCCAG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5a79b54b40f0b63d72fc7ddd/Chapter-2-Co-operation-revised-March-2012.pdf" TargetMode="External"/><Relationship Id="rId24" Type="http://schemas.openxmlformats.org/officeDocument/2006/relationships/hyperlink" Target="https://www.ukstandards.org.uk/en/nos-finder" TargetMode="External"/><Relationship Id="rId32" Type="http://schemas.openxmlformats.org/officeDocument/2006/relationships/hyperlink" Target="https://www.legislation.gov.uk/ukpga/1974/37/section/2" TargetMode="External"/><Relationship Id="rId37"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assets.publishing.service.gov.uk/media/5f4e1107e90e071c6c7d940c/NRS_for_LRFs_V3.0__Aug2020.pdf" TargetMode="External"/><Relationship Id="rId23" Type="http://schemas.openxmlformats.org/officeDocument/2006/relationships/hyperlink" Target="https://assets.publishing.service.gov.uk/media/6363d597e90e0705a35f5754/MAI-Vol2-Part_Ii_Accessible.pdf" TargetMode="External"/><Relationship Id="rId28" Type="http://schemas.openxmlformats.org/officeDocument/2006/relationships/hyperlink" Target="https://files.ukstandards.org.uk/pdfs/SFJCCAG1.pdf" TargetMode="External"/><Relationship Id="rId36" Type="http://schemas.openxmlformats.org/officeDocument/2006/relationships/theme" Target="theme/theme1.xml"/><Relationship Id="rId10" Type="http://schemas.openxmlformats.org/officeDocument/2006/relationships/hyperlink" Target="https://www.gov.uk/government/publications/emergency-preparedness" TargetMode="External"/><Relationship Id="rId19" Type="http://schemas.openxmlformats.org/officeDocument/2006/relationships/hyperlink" Target="file:///C:\Users\cx352\Downloads\JESIP-Joint-Doctrine-Update-April-2024-Web%20(1).pdf" TargetMode="External"/><Relationship Id="rId31" Type="http://schemas.openxmlformats.org/officeDocument/2006/relationships/hyperlink" Target="https://www.legislation.gov.uk/uksi/2015/483/conten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expectations-and-indicators-of-good-practice-set-for-category-1-and-2-responders" TargetMode="External"/><Relationship Id="rId22" Type="http://schemas.openxmlformats.org/officeDocument/2006/relationships/hyperlink" Target="https://assets.publishing.service.gov.uk/media/6363d508e90e0705a935f36d/MAI-Vol2-_Part_i_Accessible_.pdf" TargetMode="External"/><Relationship Id="rId27" Type="http://schemas.openxmlformats.org/officeDocument/2006/relationships/hyperlink" Target="https://files.ukstandards.org.uk/pdfs/SFJCCAE3.pdf" TargetMode="External"/><Relationship Id="rId30" Type="http://schemas.openxmlformats.org/officeDocument/2006/relationships/hyperlink" Target="https://files.ukstandards.org.uk/pdfs/SFJCCAG3.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27E0C-0203-4A84-84BF-7457601A1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10</Pages>
  <Words>5300</Words>
  <Characters>30213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Clarke</dc:creator>
  <dc:description/>
  <cp:lastModifiedBy>Victoria Clarke</cp:lastModifiedBy>
  <cp:revision>13</cp:revision>
  <dcterms:created xsi:type="dcterms:W3CDTF">2025-01-17T17:59:00Z</dcterms:created>
  <dcterms:modified xsi:type="dcterms:W3CDTF">2025-01-20T14:03:00Z</dcterms:modified>
</cp:coreProperties>
</file>