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A674C43" w14:textId="126208D5" w:rsidR="00E53D7C" w:rsidRDefault="004F320B" w:rsidP="004F320B">
      <w:r>
        <w:t xml:space="preserve">1a. We know that if the bio-ethanol has a 50/50 molar composition then there will be the same moles of ethanol and isooctane. The stoichiometric equation for the combustion of this mixture is </w:t>
      </w:r>
      <w:r w:rsidR="006A50BC">
        <w:t xml:space="preserve">therefore </w:t>
      </w:r>
      <w:r>
        <w:t>as follows:</w:t>
      </w:r>
    </w:p>
    <w:p w14:paraId="57E57C0F" w14:textId="77777777" w:rsidR="004F320B" w:rsidRDefault="004F320B" w:rsidP="004F320B">
      <w:pPr>
        <w:jc w:val="center"/>
        <w:rPr>
          <w:vertAlign w:val="subscript"/>
        </w:rPr>
      </w:pPr>
      <w:r>
        <w:t>C</w:t>
      </w:r>
      <w:r>
        <w:rPr>
          <w:vertAlign w:val="subscript"/>
        </w:rPr>
        <w:t>2</w:t>
      </w:r>
      <w:r>
        <w:t>H</w:t>
      </w:r>
      <w:r>
        <w:rPr>
          <w:vertAlign w:val="subscript"/>
        </w:rPr>
        <w:t>5</w:t>
      </w:r>
      <w:r>
        <w:t>OH + C</w:t>
      </w:r>
      <w:r>
        <w:rPr>
          <w:vertAlign w:val="subscript"/>
        </w:rPr>
        <w:t>8</w:t>
      </w:r>
      <w:r>
        <w:t>H</w:t>
      </w:r>
      <w:r>
        <w:rPr>
          <w:vertAlign w:val="subscript"/>
        </w:rPr>
        <w:t>18</w:t>
      </w:r>
      <w:r>
        <w:t xml:space="preserve"> + 15.5(O</w:t>
      </w:r>
      <w:r>
        <w:rPr>
          <w:vertAlign w:val="subscript"/>
        </w:rPr>
        <w:t>2</w:t>
      </w:r>
      <w:r>
        <w:t>+3.76N</w:t>
      </w:r>
      <w:r>
        <w:rPr>
          <w:vertAlign w:val="subscript"/>
        </w:rPr>
        <w:t>2</w:t>
      </w:r>
      <w:r>
        <w:t xml:space="preserve">) </w:t>
      </w:r>
      <w:r>
        <w:sym w:font="Wingdings" w:char="F0E0"/>
      </w:r>
      <w:r>
        <w:t xml:space="preserve"> 10CO</w:t>
      </w:r>
      <w:r>
        <w:rPr>
          <w:vertAlign w:val="subscript"/>
        </w:rPr>
        <w:t xml:space="preserve">2 </w:t>
      </w:r>
      <w:r>
        <w:t>+ 12H</w:t>
      </w:r>
      <w:r>
        <w:rPr>
          <w:vertAlign w:val="subscript"/>
        </w:rPr>
        <w:t>2</w:t>
      </w:r>
      <w:r>
        <w:t>O + 58.28N</w:t>
      </w:r>
      <w:r>
        <w:rPr>
          <w:vertAlign w:val="subscript"/>
        </w:rPr>
        <w:t>2</w:t>
      </w:r>
    </w:p>
    <w:p w14:paraId="19D51D80" w14:textId="77777777" w:rsidR="004F320B" w:rsidRDefault="004F320B" w:rsidP="004F320B"/>
    <w:p w14:paraId="1FD96702" w14:textId="77777777" w:rsidR="004F320B" w:rsidRDefault="004F320B" w:rsidP="004F320B">
      <w:r>
        <w:t>The mass percentages of the mix are calculated in the following way</w:t>
      </w:r>
      <w:r w:rsidR="004116FB">
        <w:t xml:space="preserve"> for the ethanol and the isooctane</w:t>
      </w:r>
      <w:r>
        <w:t>:</w:t>
      </w:r>
    </w:p>
    <w:p w14:paraId="72517158" w14:textId="77777777" w:rsidR="004F320B" w:rsidRPr="004116FB" w:rsidRDefault="00972524" w:rsidP="004F320B">
      <w:pPr>
        <w:rPr>
          <w:rFonts w:eastAsiaTheme="minorEastAsia"/>
        </w:rPr>
      </w:pPr>
      <m:oMathPara>
        <m:oMath>
          <m:f>
            <m:fPr>
              <m:ctrlPr>
                <w:rPr>
                  <w:rFonts w:ascii="Cambria Math" w:hAnsi="Cambria Math"/>
                  <w:i/>
                </w:rPr>
              </m:ctrlPr>
            </m:fPr>
            <m:num>
              <m:r>
                <w:rPr>
                  <w:rFonts w:ascii="Cambria Math" w:hAnsi="Cambria Math"/>
                </w:rPr>
                <m:t>Atomic Mass</m:t>
              </m:r>
            </m:num>
            <m:den>
              <m:r>
                <w:rPr>
                  <w:rFonts w:ascii="Cambria Math" w:hAnsi="Cambria Math"/>
                </w:rPr>
                <m:t>Total Fuel Atomic Mass</m:t>
              </m:r>
            </m:den>
          </m:f>
          <m:r>
            <w:rPr>
              <w:rFonts w:ascii="Cambria Math" w:hAnsi="Cambria Math"/>
            </w:rPr>
            <m:t>×100</m:t>
          </m:r>
        </m:oMath>
      </m:oMathPara>
    </w:p>
    <w:p w14:paraId="53B8685D" w14:textId="77777777" w:rsidR="004116FB" w:rsidRDefault="004116FB" w:rsidP="004F320B">
      <w:r>
        <w:rPr>
          <w:rFonts w:eastAsiaTheme="minorEastAsia"/>
        </w:rPr>
        <w:t>The total fuel atomic mass of the mix is 160, the following table shows the calculated mass percentages.</w:t>
      </w:r>
    </w:p>
    <w:tbl>
      <w:tblPr>
        <w:tblStyle w:val="TableGrid"/>
        <w:tblW w:w="0" w:type="auto"/>
        <w:tblLook w:val="04A0" w:firstRow="1" w:lastRow="0" w:firstColumn="1" w:lastColumn="0" w:noHBand="0" w:noVBand="1"/>
      </w:tblPr>
      <w:tblGrid>
        <w:gridCol w:w="3071"/>
        <w:gridCol w:w="3145"/>
        <w:gridCol w:w="2800"/>
      </w:tblGrid>
      <w:tr w:rsidR="004116FB" w14:paraId="7AA179E1" w14:textId="77777777" w:rsidTr="004116FB">
        <w:tc>
          <w:tcPr>
            <w:tcW w:w="3071" w:type="dxa"/>
          </w:tcPr>
          <w:p w14:paraId="6488AB8C" w14:textId="77777777" w:rsidR="004116FB" w:rsidRDefault="004116FB" w:rsidP="004F320B"/>
        </w:tc>
        <w:tc>
          <w:tcPr>
            <w:tcW w:w="3145" w:type="dxa"/>
          </w:tcPr>
          <w:p w14:paraId="6A2A0C0C" w14:textId="77777777" w:rsidR="004116FB" w:rsidRDefault="004116FB" w:rsidP="004F320B">
            <w:r>
              <w:t>Ethanol</w:t>
            </w:r>
          </w:p>
        </w:tc>
        <w:tc>
          <w:tcPr>
            <w:tcW w:w="2800" w:type="dxa"/>
          </w:tcPr>
          <w:p w14:paraId="6A1D21AB" w14:textId="77777777" w:rsidR="004116FB" w:rsidRDefault="004116FB" w:rsidP="004F320B">
            <w:r>
              <w:t>Isooctane</w:t>
            </w:r>
          </w:p>
        </w:tc>
      </w:tr>
      <w:tr w:rsidR="004116FB" w14:paraId="0F8AA0D2" w14:textId="77777777" w:rsidTr="004116FB">
        <w:tc>
          <w:tcPr>
            <w:tcW w:w="3071" w:type="dxa"/>
          </w:tcPr>
          <w:p w14:paraId="1FCDA7FF" w14:textId="77777777" w:rsidR="004116FB" w:rsidRDefault="004116FB" w:rsidP="004F320B">
            <w:r>
              <w:t>Atomic Mass</w:t>
            </w:r>
          </w:p>
        </w:tc>
        <w:tc>
          <w:tcPr>
            <w:tcW w:w="3145" w:type="dxa"/>
          </w:tcPr>
          <w:p w14:paraId="2FB2B3D6" w14:textId="77777777" w:rsidR="004116FB" w:rsidRDefault="004116FB" w:rsidP="004F320B">
            <w:r>
              <w:t>46</w:t>
            </w:r>
          </w:p>
        </w:tc>
        <w:tc>
          <w:tcPr>
            <w:tcW w:w="2800" w:type="dxa"/>
          </w:tcPr>
          <w:p w14:paraId="75A9D62E" w14:textId="77777777" w:rsidR="004116FB" w:rsidRDefault="004116FB" w:rsidP="004F320B">
            <w:r>
              <w:t>114</w:t>
            </w:r>
          </w:p>
        </w:tc>
      </w:tr>
      <w:tr w:rsidR="004116FB" w14:paraId="240437AF" w14:textId="77777777" w:rsidTr="004116FB">
        <w:tc>
          <w:tcPr>
            <w:tcW w:w="3071" w:type="dxa"/>
          </w:tcPr>
          <w:p w14:paraId="54484060" w14:textId="77777777" w:rsidR="004116FB" w:rsidRDefault="004116FB" w:rsidP="004F320B">
            <w:r>
              <w:t xml:space="preserve">Mass Percentage </w:t>
            </w:r>
          </w:p>
        </w:tc>
        <w:tc>
          <w:tcPr>
            <w:tcW w:w="3145" w:type="dxa"/>
          </w:tcPr>
          <w:p w14:paraId="72DA8388" w14:textId="77777777" w:rsidR="004116FB" w:rsidRDefault="004116FB" w:rsidP="004F320B">
            <w:r>
              <w:t>28.75%</w:t>
            </w:r>
          </w:p>
        </w:tc>
        <w:tc>
          <w:tcPr>
            <w:tcW w:w="2800" w:type="dxa"/>
          </w:tcPr>
          <w:p w14:paraId="43F4DE62" w14:textId="77777777" w:rsidR="004116FB" w:rsidRDefault="004116FB" w:rsidP="004F320B">
            <w:r>
              <w:t>71.25%</w:t>
            </w:r>
          </w:p>
        </w:tc>
      </w:tr>
    </w:tbl>
    <w:p w14:paraId="50D9057F" w14:textId="77777777" w:rsidR="004F320B" w:rsidRDefault="004F320B" w:rsidP="004F320B"/>
    <w:p w14:paraId="30B4B992" w14:textId="77777777" w:rsidR="004116FB" w:rsidRDefault="004116FB" w:rsidP="004F320B">
      <w:r>
        <w:t>1b. The air fuel ratio is calculated from the stoichiometric equation. The fuel mass is 46 + 114 = 160.</w:t>
      </w:r>
    </w:p>
    <w:p w14:paraId="203FE71D" w14:textId="77777777" w:rsidR="004116FB" w:rsidRDefault="004116FB" w:rsidP="004F320B">
      <w:r>
        <w:t>The air mass is calculated from 15.5(O</w:t>
      </w:r>
      <w:r>
        <w:rPr>
          <w:vertAlign w:val="subscript"/>
        </w:rPr>
        <w:t>2</w:t>
      </w:r>
      <w:r>
        <w:t>+3.76N</w:t>
      </w:r>
      <w:r>
        <w:rPr>
          <w:vertAlign w:val="subscript"/>
        </w:rPr>
        <w:t>2</w:t>
      </w:r>
      <w:r>
        <w:t>).</w:t>
      </w:r>
    </w:p>
    <w:p w14:paraId="4E920B8A" w14:textId="39C0DBED" w:rsidR="004116FB" w:rsidRDefault="004116FB" w:rsidP="004F320B">
      <w:r>
        <w:t>15.5((16x2)</w:t>
      </w:r>
      <w:r w:rsidR="006A50BC">
        <w:t xml:space="preserve"> </w:t>
      </w:r>
      <w:r>
        <w:t>+</w:t>
      </w:r>
      <w:r w:rsidR="006A50BC">
        <w:t xml:space="preserve"> </w:t>
      </w:r>
      <w:r>
        <w:t>3.76(14x2))</w:t>
      </w:r>
      <w:r w:rsidR="002304A0">
        <w:t xml:space="preserve"> = 2127.84</w:t>
      </w:r>
    </w:p>
    <w:p w14:paraId="53D19C53" w14:textId="77777777" w:rsidR="002304A0" w:rsidRDefault="002304A0" w:rsidP="004F320B">
      <w:r>
        <w:t>The air fuel ratio is calculated by dividing the mass of the air by the mass of the fuel.</w:t>
      </w:r>
    </w:p>
    <w:p w14:paraId="2B670B46" w14:textId="55F97D43" w:rsidR="002304A0" w:rsidRPr="006A50BC" w:rsidRDefault="00972524" w:rsidP="004F320B">
      <w:pPr>
        <w:rPr>
          <w:rFonts w:eastAsiaTheme="minorEastAsia"/>
        </w:rPr>
      </w:pPr>
      <m:oMathPara>
        <m:oMath>
          <m:f>
            <m:fPr>
              <m:ctrlPr>
                <w:rPr>
                  <w:rFonts w:ascii="Cambria Math" w:hAnsi="Cambria Math"/>
                  <w:i/>
                </w:rPr>
              </m:ctrlPr>
            </m:fPr>
            <m:num>
              <m:r>
                <w:rPr>
                  <w:rFonts w:ascii="Cambria Math" w:hAnsi="Cambria Math"/>
                </w:rPr>
                <m:t>2127.84</m:t>
              </m:r>
            </m:num>
            <m:den>
              <m:r>
                <w:rPr>
                  <w:rFonts w:ascii="Cambria Math" w:hAnsi="Cambria Math"/>
                </w:rPr>
                <m:t>160</m:t>
              </m:r>
            </m:den>
          </m:f>
          <m:r>
            <w:rPr>
              <w:rFonts w:ascii="Cambria Math" w:hAnsi="Cambria Math"/>
            </w:rPr>
            <m:t>=13.299 ≈13.3</m:t>
          </m:r>
        </m:oMath>
      </m:oMathPara>
    </w:p>
    <w:p w14:paraId="5F4761C8" w14:textId="3ABC7F16" w:rsidR="006A50BC" w:rsidRDefault="006A50BC" w:rsidP="004F320B">
      <w:r>
        <w:t>1c. The enthalpy of formation is calculated by finding the difference between the enthalpy of formation of each side of the equation.</w:t>
      </w:r>
    </w:p>
    <w:p w14:paraId="73F1B8F4" w14:textId="128D7049" w:rsidR="006A50BC" w:rsidRDefault="006A50BC" w:rsidP="006A50BC">
      <w:pPr>
        <w:jc w:val="center"/>
        <w:rPr>
          <w:vertAlign w:val="subscript"/>
        </w:rPr>
      </w:pPr>
      <w:r>
        <w:t>C</w:t>
      </w:r>
      <w:r>
        <w:rPr>
          <w:vertAlign w:val="subscript"/>
        </w:rPr>
        <w:t>2</w:t>
      </w:r>
      <w:r>
        <w:t>H</w:t>
      </w:r>
      <w:r>
        <w:rPr>
          <w:vertAlign w:val="subscript"/>
        </w:rPr>
        <w:t>5</w:t>
      </w:r>
      <w:r>
        <w:t>OH + C</w:t>
      </w:r>
      <w:r>
        <w:rPr>
          <w:vertAlign w:val="subscript"/>
        </w:rPr>
        <w:t>8</w:t>
      </w:r>
      <w:r>
        <w:t>H</w:t>
      </w:r>
      <w:r>
        <w:rPr>
          <w:vertAlign w:val="subscript"/>
        </w:rPr>
        <w:t>18</w:t>
      </w:r>
      <w:r>
        <w:t xml:space="preserve"> + 15.5(O</w:t>
      </w:r>
      <w:r>
        <w:rPr>
          <w:vertAlign w:val="subscript"/>
        </w:rPr>
        <w:t>2</w:t>
      </w:r>
      <w:r>
        <w:t>+3.76N</w:t>
      </w:r>
      <w:r>
        <w:rPr>
          <w:vertAlign w:val="subscript"/>
        </w:rPr>
        <w:t>2</w:t>
      </w:r>
      <w:r>
        <w:t xml:space="preserve">) </w:t>
      </w:r>
      <w:r>
        <w:sym w:font="Wingdings" w:char="F0E0"/>
      </w:r>
      <w:r>
        <w:t xml:space="preserve"> 10CO</w:t>
      </w:r>
      <w:r>
        <w:rPr>
          <w:vertAlign w:val="subscript"/>
        </w:rPr>
        <w:t xml:space="preserve">2 </w:t>
      </w:r>
      <w:r>
        <w:t>+ 12H</w:t>
      </w:r>
      <w:r>
        <w:rPr>
          <w:vertAlign w:val="subscript"/>
        </w:rPr>
        <w:t>2</w:t>
      </w:r>
      <w:r>
        <w:t>O + 58.28</w:t>
      </w:r>
      <w:r w:rsidR="00755E15">
        <w:t>N</w:t>
      </w:r>
      <w:r w:rsidR="00755E15">
        <w:rPr>
          <w:vertAlign w:val="subscript"/>
        </w:rPr>
        <w:t>2</w:t>
      </w:r>
    </w:p>
    <w:p w14:paraId="6C64436F" w14:textId="18AA2F2F" w:rsidR="006A50BC" w:rsidRDefault="006A50BC" w:rsidP="004F320B">
      <w:r>
        <w:t>The values for enthalpy of formation are show in the next table.</w:t>
      </w:r>
      <w:r w:rsidR="00755E15">
        <w:t xml:space="preserve"> It is being assumed that the fuels are starting in liquid state.</w:t>
      </w:r>
    </w:p>
    <w:tbl>
      <w:tblPr>
        <w:tblStyle w:val="TableGrid"/>
        <w:tblW w:w="0" w:type="auto"/>
        <w:tblLook w:val="04A0" w:firstRow="1" w:lastRow="0" w:firstColumn="1" w:lastColumn="0" w:noHBand="0" w:noVBand="1"/>
      </w:tblPr>
      <w:tblGrid>
        <w:gridCol w:w="1995"/>
        <w:gridCol w:w="1823"/>
        <w:gridCol w:w="1762"/>
        <w:gridCol w:w="1838"/>
        <w:gridCol w:w="1598"/>
      </w:tblGrid>
      <w:tr w:rsidR="00402EDC" w14:paraId="0D3550FD" w14:textId="6572158B" w:rsidTr="00402EDC">
        <w:tc>
          <w:tcPr>
            <w:tcW w:w="1995" w:type="dxa"/>
          </w:tcPr>
          <w:p w14:paraId="6FD2598E" w14:textId="37DC9E49" w:rsidR="00402EDC" w:rsidRDefault="00402EDC" w:rsidP="004F320B">
            <w:r>
              <w:t xml:space="preserve">Species </w:t>
            </w:r>
          </w:p>
        </w:tc>
        <w:tc>
          <w:tcPr>
            <w:tcW w:w="1823" w:type="dxa"/>
          </w:tcPr>
          <w:p w14:paraId="73C29D16" w14:textId="37AB3D71" w:rsidR="00402EDC" w:rsidRDefault="00402EDC" w:rsidP="004F320B">
            <w:r>
              <w:t>Formula</w:t>
            </w:r>
          </w:p>
        </w:tc>
        <w:tc>
          <w:tcPr>
            <w:tcW w:w="1762" w:type="dxa"/>
          </w:tcPr>
          <w:p w14:paraId="0C11429E" w14:textId="6DDBBA6F" w:rsidR="00402EDC" w:rsidRDefault="00402EDC" w:rsidP="004F320B">
            <w:r>
              <w:t>State</w:t>
            </w:r>
          </w:p>
        </w:tc>
        <w:tc>
          <w:tcPr>
            <w:tcW w:w="1838" w:type="dxa"/>
          </w:tcPr>
          <w:p w14:paraId="0E312801" w14:textId="646C1E55" w:rsidR="00402EDC" w:rsidRDefault="00402EDC" w:rsidP="004F320B">
            <w:r>
              <w:t>MJ/</w:t>
            </w:r>
            <w:proofErr w:type="spellStart"/>
            <w:r>
              <w:t>kmol</w:t>
            </w:r>
            <w:proofErr w:type="spellEnd"/>
          </w:p>
        </w:tc>
        <w:tc>
          <w:tcPr>
            <w:tcW w:w="1598" w:type="dxa"/>
          </w:tcPr>
          <w:p w14:paraId="64B168CF" w14:textId="30D37930" w:rsidR="00402EDC" w:rsidRDefault="00402EDC" w:rsidP="004F320B">
            <w:r>
              <w:t>Molar Mass</w:t>
            </w:r>
          </w:p>
        </w:tc>
      </w:tr>
      <w:tr w:rsidR="00402EDC" w14:paraId="418492DE" w14:textId="20DB7D39" w:rsidTr="00402EDC">
        <w:tc>
          <w:tcPr>
            <w:tcW w:w="1995" w:type="dxa"/>
          </w:tcPr>
          <w:p w14:paraId="5170A61E" w14:textId="2B09C6DB" w:rsidR="00402EDC" w:rsidRDefault="00402EDC" w:rsidP="004F320B">
            <w:r>
              <w:t>Ethanol</w:t>
            </w:r>
          </w:p>
        </w:tc>
        <w:tc>
          <w:tcPr>
            <w:tcW w:w="1823" w:type="dxa"/>
          </w:tcPr>
          <w:p w14:paraId="69A1AD2E" w14:textId="6A9E0703" w:rsidR="00402EDC" w:rsidRDefault="00402EDC" w:rsidP="004F320B">
            <w:r>
              <w:t>C</w:t>
            </w:r>
            <w:r>
              <w:rPr>
                <w:vertAlign w:val="subscript"/>
              </w:rPr>
              <w:t>2</w:t>
            </w:r>
            <w:r>
              <w:t>H</w:t>
            </w:r>
            <w:r>
              <w:rPr>
                <w:vertAlign w:val="subscript"/>
              </w:rPr>
              <w:t>5</w:t>
            </w:r>
            <w:r>
              <w:t>OH</w:t>
            </w:r>
          </w:p>
        </w:tc>
        <w:tc>
          <w:tcPr>
            <w:tcW w:w="1762" w:type="dxa"/>
          </w:tcPr>
          <w:p w14:paraId="7A7DA735" w14:textId="203C92E4" w:rsidR="00402EDC" w:rsidRDefault="00402EDC" w:rsidP="004F320B">
            <w:r>
              <w:t>Liquid</w:t>
            </w:r>
          </w:p>
        </w:tc>
        <w:tc>
          <w:tcPr>
            <w:tcW w:w="1838" w:type="dxa"/>
          </w:tcPr>
          <w:p w14:paraId="2F20C1C2" w14:textId="0EFA4C9A" w:rsidR="00402EDC" w:rsidRDefault="00402EDC" w:rsidP="004F320B">
            <w:r>
              <w:t>-277</w:t>
            </w:r>
          </w:p>
        </w:tc>
        <w:tc>
          <w:tcPr>
            <w:tcW w:w="1598" w:type="dxa"/>
          </w:tcPr>
          <w:p w14:paraId="1F5FB75F" w14:textId="28691514" w:rsidR="00402EDC" w:rsidRDefault="00402EDC" w:rsidP="004F320B">
            <w:r>
              <w:t>46</w:t>
            </w:r>
          </w:p>
        </w:tc>
      </w:tr>
      <w:tr w:rsidR="00402EDC" w14:paraId="6C8BBE30" w14:textId="75C8E350" w:rsidTr="00402EDC">
        <w:tc>
          <w:tcPr>
            <w:tcW w:w="1995" w:type="dxa"/>
          </w:tcPr>
          <w:p w14:paraId="160316CF" w14:textId="2FDC033D" w:rsidR="00402EDC" w:rsidRDefault="00402EDC" w:rsidP="004F320B">
            <w:r>
              <w:t>Isooctane</w:t>
            </w:r>
          </w:p>
        </w:tc>
        <w:tc>
          <w:tcPr>
            <w:tcW w:w="1823" w:type="dxa"/>
          </w:tcPr>
          <w:p w14:paraId="0F8EB39B" w14:textId="70F53567" w:rsidR="00402EDC" w:rsidRDefault="00402EDC" w:rsidP="004F320B">
            <w:r>
              <w:t>C</w:t>
            </w:r>
            <w:r>
              <w:rPr>
                <w:vertAlign w:val="subscript"/>
              </w:rPr>
              <w:t>8</w:t>
            </w:r>
            <w:r>
              <w:t>H</w:t>
            </w:r>
            <w:r>
              <w:rPr>
                <w:vertAlign w:val="subscript"/>
              </w:rPr>
              <w:t>18</w:t>
            </w:r>
          </w:p>
        </w:tc>
        <w:tc>
          <w:tcPr>
            <w:tcW w:w="1762" w:type="dxa"/>
          </w:tcPr>
          <w:p w14:paraId="708D01D2" w14:textId="3C1C8FE4" w:rsidR="00402EDC" w:rsidRDefault="00402EDC" w:rsidP="004F320B">
            <w:r>
              <w:t>Liquid</w:t>
            </w:r>
          </w:p>
        </w:tc>
        <w:tc>
          <w:tcPr>
            <w:tcW w:w="1838" w:type="dxa"/>
          </w:tcPr>
          <w:p w14:paraId="0260DC37" w14:textId="3DC44420" w:rsidR="00402EDC" w:rsidRDefault="00402EDC" w:rsidP="004F320B">
            <w:r>
              <w:t>-259.28</w:t>
            </w:r>
          </w:p>
        </w:tc>
        <w:tc>
          <w:tcPr>
            <w:tcW w:w="1598" w:type="dxa"/>
          </w:tcPr>
          <w:p w14:paraId="36C56CC6" w14:textId="59D62300" w:rsidR="00402EDC" w:rsidRDefault="00402EDC" w:rsidP="004F320B">
            <w:r>
              <w:t>114</w:t>
            </w:r>
          </w:p>
        </w:tc>
      </w:tr>
      <w:tr w:rsidR="00402EDC" w14:paraId="210412B3" w14:textId="5360B68B" w:rsidTr="00402EDC">
        <w:tc>
          <w:tcPr>
            <w:tcW w:w="1995" w:type="dxa"/>
          </w:tcPr>
          <w:p w14:paraId="480C1CAA" w14:textId="557390AA" w:rsidR="00402EDC" w:rsidRDefault="00402EDC" w:rsidP="004F320B">
            <w:r>
              <w:t>Carbon Dioxide</w:t>
            </w:r>
          </w:p>
        </w:tc>
        <w:tc>
          <w:tcPr>
            <w:tcW w:w="1823" w:type="dxa"/>
          </w:tcPr>
          <w:p w14:paraId="13B48EE3" w14:textId="0AF0BAB2" w:rsidR="00402EDC" w:rsidRDefault="00402EDC" w:rsidP="004F320B">
            <w:r>
              <w:t>CO</w:t>
            </w:r>
            <w:r>
              <w:rPr>
                <w:vertAlign w:val="subscript"/>
              </w:rPr>
              <w:t>2</w:t>
            </w:r>
          </w:p>
        </w:tc>
        <w:tc>
          <w:tcPr>
            <w:tcW w:w="1762" w:type="dxa"/>
          </w:tcPr>
          <w:p w14:paraId="10DA47E0" w14:textId="3FC3917C" w:rsidR="00402EDC" w:rsidRDefault="00402EDC" w:rsidP="004F320B">
            <w:r>
              <w:t>Gas</w:t>
            </w:r>
          </w:p>
        </w:tc>
        <w:tc>
          <w:tcPr>
            <w:tcW w:w="1838" w:type="dxa"/>
          </w:tcPr>
          <w:p w14:paraId="36BB00F4" w14:textId="70E32F0F" w:rsidR="00402EDC" w:rsidRDefault="00402EDC" w:rsidP="004F320B">
            <w:r>
              <w:t>-393.5</w:t>
            </w:r>
          </w:p>
        </w:tc>
        <w:tc>
          <w:tcPr>
            <w:tcW w:w="1598" w:type="dxa"/>
          </w:tcPr>
          <w:p w14:paraId="4047C584" w14:textId="141204C6" w:rsidR="00402EDC" w:rsidRDefault="00402EDC" w:rsidP="004F320B">
            <w:r>
              <w:t>44</w:t>
            </w:r>
          </w:p>
        </w:tc>
      </w:tr>
      <w:tr w:rsidR="00402EDC" w14:paraId="0B25EDB3" w14:textId="75F8E6D3" w:rsidTr="00402EDC">
        <w:tc>
          <w:tcPr>
            <w:tcW w:w="1995" w:type="dxa"/>
          </w:tcPr>
          <w:p w14:paraId="344E2AF4" w14:textId="027D25CF" w:rsidR="00402EDC" w:rsidRDefault="00402EDC" w:rsidP="004F320B">
            <w:r>
              <w:t>Water</w:t>
            </w:r>
          </w:p>
        </w:tc>
        <w:tc>
          <w:tcPr>
            <w:tcW w:w="1823" w:type="dxa"/>
          </w:tcPr>
          <w:p w14:paraId="35D2A8E2" w14:textId="5FE74D14" w:rsidR="00402EDC" w:rsidRDefault="00402EDC" w:rsidP="004F320B">
            <w:r>
              <w:t>H</w:t>
            </w:r>
            <w:r>
              <w:rPr>
                <w:vertAlign w:val="subscript"/>
              </w:rPr>
              <w:t>2</w:t>
            </w:r>
            <w:r>
              <w:t>O</w:t>
            </w:r>
          </w:p>
        </w:tc>
        <w:tc>
          <w:tcPr>
            <w:tcW w:w="1762" w:type="dxa"/>
          </w:tcPr>
          <w:p w14:paraId="6DA5C290" w14:textId="5C3FD5DC" w:rsidR="00402EDC" w:rsidRDefault="00402EDC" w:rsidP="004F320B">
            <w:r>
              <w:t>Gas</w:t>
            </w:r>
          </w:p>
        </w:tc>
        <w:tc>
          <w:tcPr>
            <w:tcW w:w="1838" w:type="dxa"/>
          </w:tcPr>
          <w:p w14:paraId="2DE1ACD1" w14:textId="3D127B7E" w:rsidR="00402EDC" w:rsidRDefault="00402EDC" w:rsidP="004F320B">
            <w:r>
              <w:t>-241.8</w:t>
            </w:r>
          </w:p>
        </w:tc>
        <w:tc>
          <w:tcPr>
            <w:tcW w:w="1598" w:type="dxa"/>
          </w:tcPr>
          <w:p w14:paraId="68BC2C54" w14:textId="4F636690" w:rsidR="00402EDC" w:rsidRDefault="00402EDC" w:rsidP="004F320B">
            <w:r>
              <w:t>18</w:t>
            </w:r>
          </w:p>
        </w:tc>
      </w:tr>
      <w:tr w:rsidR="00402EDC" w14:paraId="6FA0B99D" w14:textId="0A500276" w:rsidTr="00402EDC">
        <w:tc>
          <w:tcPr>
            <w:tcW w:w="1995" w:type="dxa"/>
          </w:tcPr>
          <w:p w14:paraId="29DCD1B1" w14:textId="49B77520" w:rsidR="00402EDC" w:rsidRDefault="00402EDC" w:rsidP="004F320B">
            <w:r>
              <w:t>Oxygen</w:t>
            </w:r>
          </w:p>
        </w:tc>
        <w:tc>
          <w:tcPr>
            <w:tcW w:w="1823" w:type="dxa"/>
          </w:tcPr>
          <w:p w14:paraId="17653FF5" w14:textId="116D55BB" w:rsidR="00402EDC" w:rsidRDefault="00402EDC" w:rsidP="004F320B">
            <w:r>
              <w:t>O</w:t>
            </w:r>
            <w:r>
              <w:rPr>
                <w:vertAlign w:val="subscript"/>
              </w:rPr>
              <w:t>2</w:t>
            </w:r>
          </w:p>
        </w:tc>
        <w:tc>
          <w:tcPr>
            <w:tcW w:w="1762" w:type="dxa"/>
          </w:tcPr>
          <w:p w14:paraId="22534683" w14:textId="41C24358" w:rsidR="00402EDC" w:rsidRDefault="00402EDC" w:rsidP="004F320B">
            <w:r>
              <w:t>Gas</w:t>
            </w:r>
          </w:p>
        </w:tc>
        <w:tc>
          <w:tcPr>
            <w:tcW w:w="1838" w:type="dxa"/>
          </w:tcPr>
          <w:p w14:paraId="6FC4E561" w14:textId="1C811E1E" w:rsidR="00402EDC" w:rsidRDefault="00402EDC" w:rsidP="004F320B">
            <w:r>
              <w:t>0</w:t>
            </w:r>
          </w:p>
        </w:tc>
        <w:tc>
          <w:tcPr>
            <w:tcW w:w="1598" w:type="dxa"/>
          </w:tcPr>
          <w:p w14:paraId="3A7B26E9" w14:textId="7336EDDE" w:rsidR="00402EDC" w:rsidRDefault="00402EDC" w:rsidP="004F320B">
            <w:r>
              <w:t>32</w:t>
            </w:r>
          </w:p>
        </w:tc>
      </w:tr>
      <w:tr w:rsidR="00402EDC" w14:paraId="4DD129A7" w14:textId="7649B5E8" w:rsidTr="00402EDC">
        <w:tc>
          <w:tcPr>
            <w:tcW w:w="1995" w:type="dxa"/>
          </w:tcPr>
          <w:p w14:paraId="70E02F15" w14:textId="3CFBBACA" w:rsidR="00402EDC" w:rsidRDefault="00402EDC" w:rsidP="004F320B">
            <w:r>
              <w:t>Nitrogen</w:t>
            </w:r>
          </w:p>
        </w:tc>
        <w:tc>
          <w:tcPr>
            <w:tcW w:w="1823" w:type="dxa"/>
          </w:tcPr>
          <w:p w14:paraId="637B38D4" w14:textId="57195857" w:rsidR="00402EDC" w:rsidRDefault="00402EDC" w:rsidP="004F320B">
            <w:r>
              <w:t>N</w:t>
            </w:r>
            <w:r>
              <w:rPr>
                <w:vertAlign w:val="subscript"/>
              </w:rPr>
              <w:t>2</w:t>
            </w:r>
          </w:p>
        </w:tc>
        <w:tc>
          <w:tcPr>
            <w:tcW w:w="1762" w:type="dxa"/>
          </w:tcPr>
          <w:p w14:paraId="09401521" w14:textId="3A2AF18A" w:rsidR="00402EDC" w:rsidRDefault="00402EDC" w:rsidP="004F320B">
            <w:r>
              <w:t>Gas</w:t>
            </w:r>
          </w:p>
        </w:tc>
        <w:tc>
          <w:tcPr>
            <w:tcW w:w="1838" w:type="dxa"/>
          </w:tcPr>
          <w:p w14:paraId="7A774CFB" w14:textId="206D165A" w:rsidR="00402EDC" w:rsidRDefault="00402EDC" w:rsidP="004F320B">
            <w:r>
              <w:t>0</w:t>
            </w:r>
          </w:p>
        </w:tc>
        <w:tc>
          <w:tcPr>
            <w:tcW w:w="1598" w:type="dxa"/>
          </w:tcPr>
          <w:p w14:paraId="04D47993" w14:textId="4081BF57" w:rsidR="00402EDC" w:rsidRDefault="00402EDC" w:rsidP="004F320B">
            <w:r>
              <w:t>28</w:t>
            </w:r>
          </w:p>
        </w:tc>
      </w:tr>
    </w:tbl>
    <w:p w14:paraId="073D1E1D" w14:textId="45B7EAE0" w:rsidR="00755E15" w:rsidRDefault="00755E15" w:rsidP="004F320B">
      <w:r>
        <w:t xml:space="preserve"> </w:t>
      </w:r>
    </w:p>
    <w:p w14:paraId="3BBA74EF" w14:textId="75195D6E" w:rsidR="00755E15" w:rsidRDefault="00755E15" w:rsidP="004F320B">
      <w:r>
        <w:t>The following equation has the values for enthalpy inserted to replace the appropriate molecules.</w:t>
      </w:r>
    </w:p>
    <w:p w14:paraId="3E0DC2B5" w14:textId="63FD06AB" w:rsidR="00755E15" w:rsidRDefault="00755E15" w:rsidP="00755E15">
      <w:pPr>
        <w:jc w:val="center"/>
      </w:pPr>
      <w:r>
        <w:t xml:space="preserve">-277 + -259.28 + 15.5(0+0) </w:t>
      </w:r>
      <w:r>
        <w:sym w:font="Wingdings" w:char="F0E0"/>
      </w:r>
      <w:r>
        <w:t xml:space="preserve"> 10(</w:t>
      </w:r>
      <w:r w:rsidR="008F50BB">
        <w:t>-</w:t>
      </w:r>
      <w:r>
        <w:t>393.5)</w:t>
      </w:r>
      <w:r>
        <w:rPr>
          <w:vertAlign w:val="subscript"/>
        </w:rPr>
        <w:t xml:space="preserve"> </w:t>
      </w:r>
      <w:r>
        <w:t>+ 12(-241.8) + 58.28(0)</w:t>
      </w:r>
    </w:p>
    <w:p w14:paraId="2353CDCF" w14:textId="73CF2303" w:rsidR="00755E15" w:rsidRDefault="00755E15" w:rsidP="00755E15">
      <w:pPr>
        <w:jc w:val="center"/>
      </w:pPr>
      <w:r>
        <w:t xml:space="preserve">-536.28 </w:t>
      </w:r>
      <w:r>
        <w:sym w:font="Wingdings" w:char="F0E0"/>
      </w:r>
      <w:r>
        <w:t xml:space="preserve"> -6836.6</w:t>
      </w:r>
    </w:p>
    <w:p w14:paraId="6C7F13A9" w14:textId="77CFCA7F" w:rsidR="00755E15" w:rsidRDefault="00755E15" w:rsidP="00755E15">
      <w:r>
        <w:t xml:space="preserve">The value for the net enthalpy of formation as </w:t>
      </w:r>
      <w:r w:rsidR="008F50BB">
        <w:t>-</w:t>
      </w:r>
      <w:r>
        <w:t>6836.6</w:t>
      </w:r>
      <w:r w:rsidR="008F50BB">
        <w:t>+</w:t>
      </w:r>
      <w:r>
        <w:t xml:space="preserve">536.28 = </w:t>
      </w:r>
      <w:r w:rsidR="008F50BB">
        <w:t>-</w:t>
      </w:r>
      <w:r>
        <w:t>6300.23 MJ/</w:t>
      </w:r>
      <w:proofErr w:type="spellStart"/>
      <w:r>
        <w:t>kmol</w:t>
      </w:r>
      <w:proofErr w:type="spellEnd"/>
    </w:p>
    <w:p w14:paraId="505D7DEF" w14:textId="39091600" w:rsidR="00755E15" w:rsidRDefault="00755E15" w:rsidP="00755E15">
      <w:r>
        <w:lastRenderedPageBreak/>
        <w:t>To convert this into MJ/kg the previous answer must be divided by the molar mass of the fuel. This gives the LHV of the fuel.</w:t>
      </w:r>
    </w:p>
    <w:p w14:paraId="4AF6E36C" w14:textId="3E2EBCA8" w:rsidR="00755E15" w:rsidRDefault="00972524" w:rsidP="008F50BB">
      <w:pPr>
        <w:jc w:val="center"/>
      </w:pPr>
      <m:oMath>
        <m:f>
          <m:fPr>
            <m:ctrlPr>
              <w:rPr>
                <w:rFonts w:ascii="Cambria Math" w:hAnsi="Cambria Math"/>
                <w:i/>
              </w:rPr>
            </m:ctrlPr>
          </m:fPr>
          <m:num>
            <m:r>
              <m:rPr>
                <m:sty m:val="p"/>
              </m:rPr>
              <w:rPr>
                <w:rFonts w:ascii="Cambria Math" w:hAnsi="Cambria Math"/>
              </w:rPr>
              <m:t xml:space="preserve">6300.23 </m:t>
            </m:r>
          </m:num>
          <m:den>
            <m:r>
              <w:rPr>
                <w:rFonts w:ascii="Cambria Math" w:hAnsi="Cambria Math"/>
              </w:rPr>
              <m:t>160</m:t>
            </m:r>
          </m:den>
        </m:f>
        <m:r>
          <w:rPr>
            <w:rFonts w:ascii="Cambria Math" w:hAnsi="Cambria Math"/>
          </w:rPr>
          <m:t>=39.377</m:t>
        </m:r>
      </m:oMath>
      <w:r w:rsidR="008F50BB">
        <w:rPr>
          <w:rFonts w:eastAsiaTheme="minorEastAsia"/>
        </w:rPr>
        <w:t>MJ/Kg</w:t>
      </w:r>
    </w:p>
    <w:p w14:paraId="100A3CE7" w14:textId="7BF59AB4" w:rsidR="00755E15" w:rsidRDefault="008F50BB" w:rsidP="008F50BB">
      <w:r>
        <w:t xml:space="preserve">1d. The enthalpy of formation is the change in enthalpy when the reactants are broken down into their constituent elements which then recombine as new molecules </w:t>
      </w:r>
      <w:r w:rsidR="00972524">
        <w:t>forming</w:t>
      </w:r>
      <w:r>
        <w:t xml:space="preserve"> </w:t>
      </w:r>
      <w:r w:rsidR="00972524">
        <w:t>1kmol of</w:t>
      </w:r>
      <w:bookmarkStart w:id="0" w:name="_GoBack"/>
      <w:bookmarkEnd w:id="0"/>
      <w:r w:rsidR="00972524">
        <w:t xml:space="preserve"> </w:t>
      </w:r>
      <w:r>
        <w:t>products of the reaction. If the enthalpy is negative that means that energy (heat) is given out in the reaction i.e. the reaction is exothermic. If the enthalpy is positive is means that energy (heat) is taken in during the reaction i.</w:t>
      </w:r>
      <w:r w:rsidR="004178CF">
        <w:t xml:space="preserve">e. the reaction is endothermic. </w:t>
      </w:r>
    </w:p>
    <w:p w14:paraId="4CA4E836" w14:textId="583B1023" w:rsidR="004178CF" w:rsidRDefault="004178CF" w:rsidP="008F50BB">
      <w:r>
        <w:t>1e. The difference between the HHV (higher heating value) and LHV (lower heating value) is related to the state that the water is in after combustion occurs. In LHV the value for enthalpy of formation of the water is when the water is in a gaseous state</w:t>
      </w:r>
      <w:r w:rsidR="009852BB">
        <w:t>, in HHV the value is used when water is in liquid state. It is dependent on whether the state the water ends in after forming from its constituent hydrogen and oxygen atoms.  The difference between the two is called the latent heat of vaporisation and is essentially the amount of energy that the water withholds if it leaves the system as a gas rather than a liquid.</w:t>
      </w:r>
    </w:p>
    <w:p w14:paraId="12F1B80A" w14:textId="31217129" w:rsidR="004A1BDD" w:rsidRDefault="006D0423" w:rsidP="008F50BB">
      <w:r>
        <w:t>1f.</w:t>
      </w:r>
      <w:r w:rsidR="004A1BDD">
        <w:t xml:space="preserve"> Using the molar ratios of the fuel and the carbon dioxide we can see that one mole of fuel produces 10 moles of carbon dioxide i.e. a 1:10 ratio.</w:t>
      </w:r>
      <w:r w:rsidR="00402EDC">
        <w:t xml:space="preserve"> </w:t>
      </w:r>
    </w:p>
    <w:p w14:paraId="566EF196" w14:textId="34B82328" w:rsidR="00402EDC" w:rsidRDefault="00402EDC" w:rsidP="00402EDC">
      <w:pPr>
        <w:jc w:val="center"/>
        <w:rPr>
          <w:vertAlign w:val="subscript"/>
        </w:rPr>
      </w:pPr>
      <w:r>
        <w:t>C</w:t>
      </w:r>
      <w:r>
        <w:rPr>
          <w:vertAlign w:val="subscript"/>
        </w:rPr>
        <w:t>2</w:t>
      </w:r>
      <w:r>
        <w:t>H</w:t>
      </w:r>
      <w:r>
        <w:rPr>
          <w:vertAlign w:val="subscript"/>
        </w:rPr>
        <w:t>5</w:t>
      </w:r>
      <w:r>
        <w:t>OH + C</w:t>
      </w:r>
      <w:r>
        <w:rPr>
          <w:vertAlign w:val="subscript"/>
        </w:rPr>
        <w:t>8</w:t>
      </w:r>
      <w:r>
        <w:t>H</w:t>
      </w:r>
      <w:r>
        <w:rPr>
          <w:vertAlign w:val="subscript"/>
        </w:rPr>
        <w:t>18</w:t>
      </w:r>
      <w:r>
        <w:t xml:space="preserve">  </w:t>
      </w:r>
      <w:r>
        <w:sym w:font="Wingdings" w:char="F0E0"/>
      </w:r>
      <w:r>
        <w:t xml:space="preserve"> 10CO</w:t>
      </w:r>
      <w:r>
        <w:rPr>
          <w:vertAlign w:val="subscript"/>
        </w:rPr>
        <w:t xml:space="preserve">2 </w:t>
      </w:r>
    </w:p>
    <w:p w14:paraId="6AFF1253" w14:textId="5D7A561B" w:rsidR="00402EDC" w:rsidRDefault="00402EDC" w:rsidP="008F50BB">
      <w:r>
        <w:t>Using the molar masses of each side of the equation the amount of CO</w:t>
      </w:r>
      <w:r>
        <w:rPr>
          <w:vertAlign w:val="subscript"/>
        </w:rPr>
        <w:t>2</w:t>
      </w:r>
      <w:r>
        <w:t xml:space="preserve"> produced when 1kg of fuel is burned can be calculated. </w:t>
      </w:r>
    </w:p>
    <w:p w14:paraId="394633E8" w14:textId="1A14BD2D" w:rsidR="00402EDC" w:rsidRDefault="00402EDC" w:rsidP="008F50BB">
      <w:r>
        <w:t xml:space="preserve">160 </w:t>
      </w:r>
      <w:r>
        <w:sym w:font="Wingdings" w:char="F0E0"/>
      </w:r>
      <w:r>
        <w:t xml:space="preserve"> 10</w:t>
      </w:r>
      <w:r w:rsidR="005567F4">
        <w:t xml:space="preserve"> </w:t>
      </w:r>
      <w:r>
        <w:t>x</w:t>
      </w:r>
      <w:r w:rsidR="005567F4">
        <w:t xml:space="preserve"> </w:t>
      </w:r>
      <w:r>
        <w:t>(44)</w:t>
      </w:r>
    </w:p>
    <w:p w14:paraId="39F16DEB" w14:textId="11D419D2" w:rsidR="00402EDC" w:rsidRDefault="00402EDC" w:rsidP="008F50BB">
      <w:r>
        <w:t xml:space="preserve">160 </w:t>
      </w:r>
      <w:r>
        <w:sym w:font="Wingdings" w:char="F0E0"/>
      </w:r>
      <w:r>
        <w:t xml:space="preserve"> 440 this shows that 160g of fuel will produce 440g of CO</w:t>
      </w:r>
      <w:r>
        <w:rPr>
          <w:vertAlign w:val="subscript"/>
        </w:rPr>
        <w:t>2</w:t>
      </w:r>
      <w:r>
        <w:t>.</w:t>
      </w:r>
    </w:p>
    <w:p w14:paraId="5F5820FA" w14:textId="5C6CA385" w:rsidR="00402EDC" w:rsidRDefault="00402EDC" w:rsidP="008F50BB">
      <w:r>
        <w:t xml:space="preserve">Therefore, 160kg </w:t>
      </w:r>
      <w:r>
        <w:sym w:font="Wingdings" w:char="F0E0"/>
      </w:r>
      <w:r>
        <w:t xml:space="preserve"> makes 440kg so if the equation is then divided by 160 we can see that 1kg (fuel mix) </w:t>
      </w:r>
      <w:r>
        <w:sym w:font="Wingdings" w:char="F0E0"/>
      </w:r>
      <w:r>
        <w:t xml:space="preserve"> 2.75kg of CO</w:t>
      </w:r>
      <w:r>
        <w:rPr>
          <w:vertAlign w:val="subscript"/>
        </w:rPr>
        <w:t>2</w:t>
      </w:r>
    </w:p>
    <w:p w14:paraId="4ECA175B" w14:textId="3E0C1F6C" w:rsidR="00402EDC" w:rsidRDefault="00B74ED5" w:rsidP="008F50BB">
      <w:pPr>
        <w:rPr>
          <w:u w:val="single"/>
        </w:rPr>
      </w:pPr>
      <w:r>
        <w:t xml:space="preserve">1g. </w:t>
      </w:r>
      <w:r w:rsidR="00BE505F" w:rsidRPr="00BE505F">
        <w:rPr>
          <w:u w:val="single"/>
        </w:rPr>
        <w:t xml:space="preserve">Properties of </w:t>
      </w:r>
      <w:r w:rsidRPr="00BE505F">
        <w:rPr>
          <w:u w:val="single"/>
        </w:rPr>
        <w:t>Ideal fuels</w:t>
      </w:r>
    </w:p>
    <w:p w14:paraId="721E50DE" w14:textId="4DED1BCC" w:rsidR="00BE505F" w:rsidRDefault="00BE505F" w:rsidP="00BE505F">
      <w:pPr>
        <w:pStyle w:val="ListParagraph"/>
        <w:numPr>
          <w:ilvl w:val="0"/>
          <w:numId w:val="2"/>
        </w:numPr>
      </w:pPr>
      <w:r>
        <w:t>The fuel must have a high calorific value i.e. the fuel must release as much energy as possible during combustion.</w:t>
      </w:r>
    </w:p>
    <w:p w14:paraId="1C503B53" w14:textId="08CD3679" w:rsidR="00BE505F" w:rsidRDefault="00BE505F" w:rsidP="00BE505F">
      <w:pPr>
        <w:pStyle w:val="ListParagraph"/>
        <w:numPr>
          <w:ilvl w:val="0"/>
          <w:numId w:val="2"/>
        </w:numPr>
      </w:pPr>
      <w:r>
        <w:t>It must have a reasonable ignition temperature, if the ignition temperature is too high then the fuel will be hard to ignite, if it is too low then it will be very easy to ignite and could therefore be potentially hazardous.</w:t>
      </w:r>
    </w:p>
    <w:p w14:paraId="420ACAC1" w14:textId="09988AB2" w:rsidR="001F1F74" w:rsidRDefault="00BE505F" w:rsidP="002E0F21">
      <w:pPr>
        <w:pStyle w:val="ListParagraph"/>
        <w:numPr>
          <w:ilvl w:val="0"/>
          <w:numId w:val="2"/>
        </w:numPr>
      </w:pPr>
      <w:r>
        <w:t>The fuel</w:t>
      </w:r>
      <w:r w:rsidR="001F1F74">
        <w:t xml:space="preserve"> must</w:t>
      </w:r>
      <w:r>
        <w:t xml:space="preserve"> have a low enough boiling point, thi</w:t>
      </w:r>
      <w:r w:rsidR="001F1F74">
        <w:t>s is the measure of volatility i.e. the temperature at which the liquid turns to gas. A highly volatile fuel is more likely to cause explosions whereas a fuel with low volatility is harder to burn. Highly volatile fuels must be stored in well-sealed containers to stop the gases from escaping.</w:t>
      </w:r>
    </w:p>
    <w:p w14:paraId="3C0D7F4B" w14:textId="537F7914" w:rsidR="00840DC6" w:rsidRDefault="007C55D7" w:rsidP="002E0F21">
      <w:pPr>
        <w:pStyle w:val="ListParagraph"/>
        <w:numPr>
          <w:ilvl w:val="0"/>
          <w:numId w:val="2"/>
        </w:numPr>
      </w:pPr>
      <w:r>
        <w:t xml:space="preserve">Rate of combustion must be moderate, if the rate of combustion is too low then the risk of autoignition is increased as the flame speed won’t be fast enough. If the rate of combustion is too </w:t>
      </w:r>
      <w:r w:rsidR="000943ED">
        <w:t>high,</w:t>
      </w:r>
      <w:r>
        <w:t xml:space="preserve"> there is a risk that the fuel will burn too quickly and will not burned before the piston is in the right position. </w:t>
      </w:r>
    </w:p>
    <w:p w14:paraId="43AF7ED2" w14:textId="24469E25" w:rsidR="00BE505F" w:rsidRDefault="001F1F74" w:rsidP="00BE505F">
      <w:pPr>
        <w:pStyle w:val="ListParagraph"/>
        <w:numPr>
          <w:ilvl w:val="0"/>
          <w:numId w:val="2"/>
        </w:numPr>
      </w:pPr>
      <w:r>
        <w:t xml:space="preserve">Storage (ease of liquefaction) is an important property for an ideal fuel for containment in the fuel tank as well as transport. This is usually associated with the volatility and state of the fuel at room temperature. The usability of the fuel is dependent on this. If the fuel </w:t>
      </w:r>
      <w:r>
        <w:lastRenderedPageBreak/>
        <w:t>requires a lot of manipulation to store it will make its usage less convenient.  A good example of this is hydrogen which is a gas at room temperature and can be condensed into liquid for storage at -252.8</w:t>
      </w:r>
      <w:r>
        <w:rPr>
          <w:rFonts w:cstheme="minorHAnsi"/>
        </w:rPr>
        <w:t>°</w:t>
      </w:r>
      <w:r>
        <w:t>C which is obviously not convenient</w:t>
      </w:r>
      <w:r w:rsidR="002E0F21">
        <w:t xml:space="preserve"> when being contained in a car at room temperature.</w:t>
      </w:r>
      <w:r>
        <w:t xml:space="preserve"> </w:t>
      </w:r>
    </w:p>
    <w:p w14:paraId="442DAD4F" w14:textId="43D4A32E" w:rsidR="002E0F21" w:rsidRDefault="002E0F21" w:rsidP="00BE505F">
      <w:pPr>
        <w:pStyle w:val="ListParagraph"/>
        <w:numPr>
          <w:ilvl w:val="0"/>
          <w:numId w:val="2"/>
        </w:numPr>
      </w:pPr>
      <w:r>
        <w:t>It should have the cleanest combustion possible. I.e. the products from the combustion should cause the least amount of pollution through production of CO</w:t>
      </w:r>
      <w:r>
        <w:rPr>
          <w:vertAlign w:val="subscript"/>
        </w:rPr>
        <w:t xml:space="preserve">2 </w:t>
      </w:r>
      <w:r>
        <w:t>and ideally combust completely and not form any poisonous gases such as CO.</w:t>
      </w:r>
    </w:p>
    <w:p w14:paraId="3C85DF2B" w14:textId="70DB9E5A" w:rsidR="002E0F21" w:rsidRDefault="002E0F21" w:rsidP="00BE505F">
      <w:pPr>
        <w:pStyle w:val="ListParagraph"/>
        <w:numPr>
          <w:ilvl w:val="0"/>
          <w:numId w:val="2"/>
        </w:numPr>
      </w:pPr>
      <w:r>
        <w:t>Can’t be too expensive, even if the fuel is better than another option it would be hard to convince consumers to use it if the price is too high. The price of the fuel is affected by the acquisition, processing, storage and transportation of the fuel i.e. fuels that are more expensive to produce and contain will be more expensive.</w:t>
      </w:r>
    </w:p>
    <w:p w14:paraId="3456C4A1" w14:textId="4D295D03" w:rsidR="00B97A0C" w:rsidRDefault="00B97A0C" w:rsidP="00B97A0C"/>
    <w:p w14:paraId="46E22105" w14:textId="08CFACBA" w:rsidR="00B97A0C" w:rsidRDefault="00B97A0C" w:rsidP="00B97A0C">
      <w:pPr>
        <w:rPr>
          <w:u w:val="single"/>
        </w:rPr>
      </w:pPr>
      <w:r w:rsidRPr="00B97A0C">
        <w:rPr>
          <w:u w:val="single"/>
        </w:rPr>
        <w:t>References</w:t>
      </w:r>
    </w:p>
    <w:p w14:paraId="2222078E" w14:textId="49409128" w:rsidR="00B97A0C" w:rsidRDefault="00B97A0C" w:rsidP="00B97A0C">
      <w:pPr>
        <w:rPr>
          <w:rStyle w:val="selectable"/>
        </w:rPr>
      </w:pPr>
      <w:r>
        <w:rPr>
          <w:rStyle w:val="selectable"/>
        </w:rPr>
        <w:t xml:space="preserve">Energy.gov. (2017). </w:t>
      </w:r>
      <w:r>
        <w:rPr>
          <w:rStyle w:val="selectable"/>
          <w:i/>
          <w:iCs/>
        </w:rPr>
        <w:t>Hydrogen Storage | Department of Energy</w:t>
      </w:r>
      <w:r>
        <w:rPr>
          <w:rStyle w:val="selectable"/>
        </w:rPr>
        <w:t>. [online] Available at: https://energy.gov/eere/fuelcells/hydrogen-storage [Accessed 7 Nov. 2017].</w:t>
      </w:r>
    </w:p>
    <w:p w14:paraId="4D0D7722" w14:textId="16283F96" w:rsidR="00B97A0C" w:rsidRDefault="00B97A0C" w:rsidP="00B97A0C">
      <w:pPr>
        <w:rPr>
          <w:rStyle w:val="selectable"/>
        </w:rPr>
      </w:pPr>
      <w:proofErr w:type="spellStart"/>
      <w:r>
        <w:rPr>
          <w:rStyle w:val="selectable"/>
        </w:rPr>
        <w:t>Stubbings</w:t>
      </w:r>
      <w:proofErr w:type="spellEnd"/>
      <w:r>
        <w:rPr>
          <w:rStyle w:val="selectable"/>
        </w:rPr>
        <w:t xml:space="preserve">, J. (2017). </w:t>
      </w:r>
      <w:r>
        <w:rPr>
          <w:rStyle w:val="selectable"/>
          <w:i/>
          <w:iCs/>
        </w:rPr>
        <w:t>Fuel Definitions Chemistry Tutorial</w:t>
      </w:r>
      <w:r>
        <w:rPr>
          <w:rStyle w:val="selectable"/>
        </w:rPr>
        <w:t>. [online] Ausetute.com.au. Available at: http://www.ausetute.com.au/fuelsdef.html [Accessed 7 Nov. 2017].</w:t>
      </w:r>
    </w:p>
    <w:p w14:paraId="211C19BD" w14:textId="06508E1D" w:rsidR="00B97A0C" w:rsidRDefault="00B97A0C" w:rsidP="00B97A0C">
      <w:pPr>
        <w:rPr>
          <w:rStyle w:val="selectable"/>
        </w:rPr>
      </w:pPr>
      <w:r>
        <w:rPr>
          <w:rStyle w:val="selectable"/>
        </w:rPr>
        <w:t xml:space="preserve">Khanna, B. (2017). </w:t>
      </w:r>
      <w:r>
        <w:rPr>
          <w:rStyle w:val="selectable"/>
          <w:i/>
          <w:iCs/>
        </w:rPr>
        <w:t>What are the characteristics of an ideal fuel</w:t>
      </w:r>
      <w:proofErr w:type="gramStart"/>
      <w:r>
        <w:rPr>
          <w:rStyle w:val="selectable"/>
          <w:i/>
          <w:iCs/>
        </w:rPr>
        <w:t>?</w:t>
      </w:r>
      <w:r>
        <w:rPr>
          <w:rStyle w:val="selectable"/>
        </w:rPr>
        <w:t>.</w:t>
      </w:r>
      <w:proofErr w:type="gramEnd"/>
      <w:r>
        <w:rPr>
          <w:rStyle w:val="selectable"/>
        </w:rPr>
        <w:t xml:space="preserve"> [online] Preservearticles.com. Available at: http://www.preservearticles.com/201012302076/characteristics-of-an-ideal-fuel.html [Accessed 7 Nov. 2017].</w:t>
      </w:r>
    </w:p>
    <w:p w14:paraId="3B906B1A" w14:textId="78719EAB" w:rsidR="002E0F21" w:rsidRDefault="00B97A0C" w:rsidP="00CF1373">
      <w:pPr>
        <w:rPr>
          <w:rStyle w:val="selectable"/>
        </w:rPr>
      </w:pPr>
      <w:r>
        <w:rPr>
          <w:rStyle w:val="selectable"/>
        </w:rPr>
        <w:t xml:space="preserve">Clarke Energy. (2017). </w:t>
      </w:r>
      <w:r>
        <w:rPr>
          <w:rStyle w:val="selectable"/>
          <w:i/>
          <w:iCs/>
        </w:rPr>
        <w:t>Heating Value</w:t>
      </w:r>
      <w:r>
        <w:rPr>
          <w:rStyle w:val="selectable"/>
        </w:rPr>
        <w:t>. [online] Available at: https://www.clarke-energy.com/2013/heating-value/ [Accessed 7 Nov. 2017].</w:t>
      </w:r>
    </w:p>
    <w:p w14:paraId="39E0FA7A" w14:textId="3EB797D8" w:rsidR="00CF1373" w:rsidRDefault="00CF1373" w:rsidP="00CF1373">
      <w:r>
        <w:rPr>
          <w:rStyle w:val="selectable"/>
        </w:rPr>
        <w:t xml:space="preserve">Articles.extension.org. (2017). </w:t>
      </w:r>
      <w:r>
        <w:rPr>
          <w:rStyle w:val="selectable"/>
          <w:i/>
          <w:iCs/>
        </w:rPr>
        <w:t xml:space="preserve">What is the difference between the "higher heating value" (HHV) and "lower heating value" (LHV) of a biomass fuel, and why is the difference important? - </w:t>
      </w:r>
      <w:proofErr w:type="spellStart"/>
      <w:r>
        <w:rPr>
          <w:rStyle w:val="selectable"/>
          <w:i/>
          <w:iCs/>
        </w:rPr>
        <w:t>eXtension</w:t>
      </w:r>
      <w:proofErr w:type="spellEnd"/>
      <w:r>
        <w:rPr>
          <w:rStyle w:val="selectable"/>
        </w:rPr>
        <w:t>. [online] Available at: http://articles.extension.org/pages/38753/what-is-the-difference-between-the-higher-heating-value-hhv-and-lower-heating-value-lhv-of-a-biomass [Accessed 7 Nov. 2017].</w:t>
      </w:r>
    </w:p>
    <w:p w14:paraId="7D1FAEB9" w14:textId="77777777" w:rsidR="002E0F21" w:rsidRPr="00BE505F" w:rsidRDefault="002E0F21" w:rsidP="002E0F21">
      <w:pPr>
        <w:ind w:left="360"/>
      </w:pPr>
    </w:p>
    <w:p w14:paraId="45A4CADB" w14:textId="77777777" w:rsidR="00B74ED5" w:rsidRPr="00B74ED5" w:rsidRDefault="00B74ED5" w:rsidP="008F50BB">
      <w:pPr>
        <w:rPr>
          <w:u w:val="single"/>
        </w:rPr>
      </w:pPr>
    </w:p>
    <w:p w14:paraId="3CE75CFB" w14:textId="2821DAF4" w:rsidR="00402EDC" w:rsidRPr="00402EDC" w:rsidRDefault="00402EDC" w:rsidP="008F50BB"/>
    <w:p w14:paraId="0488E24C" w14:textId="77777777" w:rsidR="00402EDC" w:rsidRDefault="00402EDC" w:rsidP="008F50BB"/>
    <w:p w14:paraId="38E4D74F" w14:textId="77777777" w:rsidR="00755E15" w:rsidRDefault="00755E15" w:rsidP="00755E15">
      <w:pPr>
        <w:jc w:val="center"/>
        <w:rPr>
          <w:vertAlign w:val="subscript"/>
        </w:rPr>
      </w:pPr>
    </w:p>
    <w:p w14:paraId="73B6920C" w14:textId="77777777" w:rsidR="00755E15" w:rsidRDefault="00755E15" w:rsidP="004F320B"/>
    <w:p w14:paraId="5AFD7975" w14:textId="77777777" w:rsidR="00755E15" w:rsidRDefault="00755E15" w:rsidP="004F320B"/>
    <w:p w14:paraId="07E74469" w14:textId="77777777" w:rsidR="00755E15" w:rsidRPr="004F320B" w:rsidRDefault="00755E15" w:rsidP="004F320B"/>
    <w:sectPr w:rsidR="00755E15" w:rsidRPr="004F320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Math">
    <w:panose1 w:val="02040503050406030204"/>
    <w:charset w:val="00"/>
    <w:family w:val="roman"/>
    <w:pitch w:val="variable"/>
    <w:sig w:usb0="E00002FF" w:usb1="420024FF"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CE90FA2"/>
    <w:multiLevelType w:val="hybridMultilevel"/>
    <w:tmpl w:val="B99082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D863799"/>
    <w:multiLevelType w:val="hybridMultilevel"/>
    <w:tmpl w:val="AD5641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F320B"/>
    <w:rsid w:val="000031B5"/>
    <w:rsid w:val="000943ED"/>
    <w:rsid w:val="001423B8"/>
    <w:rsid w:val="001F1F74"/>
    <w:rsid w:val="002304A0"/>
    <w:rsid w:val="0027555E"/>
    <w:rsid w:val="00286716"/>
    <w:rsid w:val="002E0F21"/>
    <w:rsid w:val="00402EDC"/>
    <w:rsid w:val="004116FB"/>
    <w:rsid w:val="004178CF"/>
    <w:rsid w:val="004A1BDD"/>
    <w:rsid w:val="004F320B"/>
    <w:rsid w:val="005567F4"/>
    <w:rsid w:val="006440D0"/>
    <w:rsid w:val="006A50BC"/>
    <w:rsid w:val="006D0423"/>
    <w:rsid w:val="00755E15"/>
    <w:rsid w:val="007C55D7"/>
    <w:rsid w:val="00840DC6"/>
    <w:rsid w:val="008F50BB"/>
    <w:rsid w:val="008F5702"/>
    <w:rsid w:val="00920EB4"/>
    <w:rsid w:val="00972524"/>
    <w:rsid w:val="009852BB"/>
    <w:rsid w:val="00B74ED5"/>
    <w:rsid w:val="00B86D07"/>
    <w:rsid w:val="00B97A0C"/>
    <w:rsid w:val="00BE505F"/>
    <w:rsid w:val="00CF13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141D28"/>
  <w15:chartTrackingRefBased/>
  <w15:docId w15:val="{9715620C-4881-44A2-9048-5B3C2F6BF9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F320B"/>
    <w:pPr>
      <w:ind w:left="720"/>
      <w:contextualSpacing/>
    </w:pPr>
  </w:style>
  <w:style w:type="character" w:styleId="PlaceholderText">
    <w:name w:val="Placeholder Text"/>
    <w:basedOn w:val="DefaultParagraphFont"/>
    <w:uiPriority w:val="99"/>
    <w:semiHidden/>
    <w:rsid w:val="004F320B"/>
    <w:rPr>
      <w:color w:val="808080"/>
    </w:rPr>
  </w:style>
  <w:style w:type="table" w:styleId="TableGrid">
    <w:name w:val="Table Grid"/>
    <w:basedOn w:val="TableNormal"/>
    <w:uiPriority w:val="39"/>
    <w:rsid w:val="004116F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mi">
    <w:name w:val="mi"/>
    <w:basedOn w:val="DefaultParagraphFont"/>
    <w:rsid w:val="004178CF"/>
  </w:style>
  <w:style w:type="character" w:customStyle="1" w:styleId="mo">
    <w:name w:val="mo"/>
    <w:basedOn w:val="DefaultParagraphFont"/>
    <w:rsid w:val="004178CF"/>
  </w:style>
  <w:style w:type="character" w:customStyle="1" w:styleId="selectable">
    <w:name w:val="selectable"/>
    <w:basedOn w:val="DefaultParagraphFont"/>
    <w:rsid w:val="00B97A0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702</TotalTime>
  <Pages>3</Pages>
  <Words>1000</Words>
  <Characters>5703</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Tristan Reed (P144117)</dc:creator>
  <cp:keywords/>
  <dc:description/>
  <cp:lastModifiedBy>Tristan Reed (P144117)</cp:lastModifiedBy>
  <cp:revision>10</cp:revision>
  <dcterms:created xsi:type="dcterms:W3CDTF">2017-11-06T16:41:00Z</dcterms:created>
  <dcterms:modified xsi:type="dcterms:W3CDTF">2017-11-09T13:09:00Z</dcterms:modified>
</cp:coreProperties>
</file>