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A834404"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A834404"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FAAB564" w:rsidRDefault="59BE8FC3" w14:paraId="2AE40639" w14:textId="7DD7D4BC">
            <w:pPr>
              <w:spacing w:before="120" w:after="120"/>
              <w:jc w:val="both"/>
              <w:rPr>
                <w:rFonts w:ascii="Arial" w:hAnsi="Arial" w:cs="Arial"/>
                <w:b/>
                <w:bCs/>
                <w:sz w:val="22"/>
                <w:szCs w:val="22"/>
              </w:rPr>
            </w:pPr>
            <w:r w:rsidRPr="2FAAB564">
              <w:rPr>
                <w:rFonts w:ascii="Arial" w:hAnsi="Arial" w:cs="Arial"/>
                <w:b/>
                <w:bCs/>
                <w:sz w:val="22"/>
                <w:szCs w:val="22"/>
              </w:rPr>
              <w:t>Professional Doctorate in English Language and Literature</w:t>
            </w:r>
          </w:p>
        </w:tc>
      </w:tr>
      <w:tr w:rsidRPr="00A406E5" w:rsidR="008F1308" w:rsidTr="4A834404"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2FAAB564" w:rsidRDefault="340DCC25" w14:paraId="61CFAD3C" w14:textId="6DB417AF">
            <w:pPr>
              <w:spacing w:before="120" w:after="120"/>
              <w:jc w:val="both"/>
              <w:rPr>
                <w:rFonts w:ascii="Arial" w:hAnsi="Arial" w:cs="Arial"/>
                <w:b/>
                <w:bCs/>
                <w:sz w:val="22"/>
                <w:szCs w:val="22"/>
              </w:rPr>
            </w:pPr>
            <w:r w:rsidRPr="2FAAB564">
              <w:rPr>
                <w:rFonts w:ascii="Arial" w:hAnsi="Arial" w:cs="Arial"/>
                <w:b/>
                <w:bCs/>
                <w:sz w:val="22"/>
                <w:szCs w:val="22"/>
              </w:rPr>
              <w:t>Key Issues in Linguistics</w:t>
            </w:r>
          </w:p>
        </w:tc>
      </w:tr>
      <w:tr w:rsidRPr="00A406E5" w:rsidR="00B84B5B" w:rsidTr="4A834404"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2FAAB564" w:rsidRDefault="1B5C872A" w14:paraId="06791D17" w14:textId="7CC21A05">
            <w:pPr>
              <w:spacing w:before="120" w:after="120"/>
              <w:jc w:val="both"/>
              <w:rPr>
                <w:rFonts w:ascii="Arial" w:hAnsi="Arial" w:cs="Arial"/>
                <w:b/>
                <w:bCs/>
                <w:sz w:val="22"/>
                <w:szCs w:val="22"/>
              </w:rPr>
            </w:pPr>
            <w:r w:rsidRPr="2FAAB564">
              <w:rPr>
                <w:rFonts w:ascii="Arial" w:hAnsi="Arial" w:cs="Arial"/>
                <w:b/>
                <w:bCs/>
                <w:sz w:val="22"/>
                <w:szCs w:val="22"/>
              </w:rPr>
              <w:t>HPEN7004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2FAAB564" w:rsidRDefault="4BE6C681" w14:paraId="76E6A01C" w14:textId="422B7357">
            <w:pPr>
              <w:spacing w:before="120" w:after="120"/>
              <w:jc w:val="both"/>
              <w:rPr>
                <w:rFonts w:ascii="Arial" w:hAnsi="Arial" w:cs="Arial"/>
                <w:b/>
                <w:bCs/>
                <w:sz w:val="22"/>
                <w:szCs w:val="22"/>
              </w:rPr>
            </w:pPr>
            <w:r w:rsidRPr="2FAAB564">
              <w:rPr>
                <w:rFonts w:ascii="Arial" w:hAnsi="Arial" w:cs="Arial"/>
                <w:b/>
                <w:bCs/>
                <w:sz w:val="22"/>
                <w:szCs w:val="22"/>
              </w:rPr>
              <w:t>3</w:t>
            </w:r>
            <w:r w:rsidRPr="2FAAB564" w:rsidR="3F7CCCAA">
              <w:rPr>
                <w:rFonts w:ascii="Arial" w:hAnsi="Arial" w:cs="Arial"/>
                <w:b/>
                <w:bCs/>
                <w:sz w:val="22"/>
                <w:szCs w:val="22"/>
              </w:rPr>
              <w:t>5%</w:t>
            </w:r>
          </w:p>
        </w:tc>
      </w:tr>
      <w:tr w:rsidRPr="00A406E5" w:rsidR="00DB116D" w:rsidTr="4A834404"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FAAB564" w:rsidRDefault="36A697A2" w14:paraId="4B1C0F16" w14:textId="4EDDFCC4">
            <w:pPr>
              <w:spacing w:before="120" w:after="120"/>
              <w:jc w:val="both"/>
              <w:rPr>
                <w:rFonts w:ascii="Arial" w:hAnsi="Arial" w:cs="Arial"/>
                <w:b/>
                <w:bCs/>
                <w:sz w:val="22"/>
                <w:szCs w:val="22"/>
              </w:rPr>
            </w:pPr>
            <w:r w:rsidRPr="2FAAB564">
              <w:rPr>
                <w:rFonts w:ascii="Arial" w:hAnsi="Arial" w:cs="Arial"/>
                <w:b/>
                <w:bCs/>
                <w:sz w:val="22"/>
                <w:szCs w:val="22"/>
              </w:rPr>
              <w:t>Dr Jessica Clapham</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FAAB564" w:rsidRDefault="6B47680B" w14:paraId="356C8305" w14:textId="1F2E63B3">
            <w:pPr>
              <w:spacing w:before="120" w:after="120"/>
              <w:jc w:val="both"/>
              <w:rPr>
                <w:rFonts w:ascii="Arial" w:hAnsi="Arial" w:cs="Arial"/>
                <w:b/>
                <w:bCs/>
                <w:sz w:val="22"/>
                <w:szCs w:val="22"/>
              </w:rPr>
            </w:pPr>
            <w:r w:rsidRPr="2FAAB564">
              <w:rPr>
                <w:rFonts w:ascii="Arial" w:hAnsi="Arial" w:cs="Arial"/>
                <w:b/>
                <w:bCs/>
                <w:sz w:val="22"/>
                <w:szCs w:val="22"/>
              </w:rPr>
              <w:t>Dr Thomas Jansen</w:t>
            </w:r>
          </w:p>
        </w:tc>
      </w:tr>
      <w:tr w:rsidRPr="00A406E5" w:rsidR="00DB116D" w:rsidTr="4A834404"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FAAB564" w:rsidRDefault="70DF5C88" w14:paraId="5EFEEBBD" w14:textId="5B13F731">
            <w:pPr>
              <w:spacing w:before="120" w:after="120" w:line="259" w:lineRule="auto"/>
              <w:jc w:val="both"/>
            </w:pPr>
            <w:r w:rsidRPr="4A834404" w:rsidR="70DF5C88">
              <w:rPr>
                <w:rFonts w:ascii="Arial" w:hAnsi="Arial" w:cs="Arial"/>
                <w:b w:val="1"/>
                <w:bCs w:val="1"/>
                <w:sz w:val="22"/>
                <w:szCs w:val="22"/>
              </w:rPr>
              <w:t>Essay</w:t>
            </w:r>
            <w:r w:rsidRPr="4A834404" w:rsidR="6702B3FE">
              <w:rPr>
                <w:rFonts w:ascii="Arial" w:hAnsi="Arial" w:cs="Arial"/>
                <w:b w:val="1"/>
                <w:bCs w:val="1"/>
                <w:sz w:val="22"/>
                <w:szCs w:val="22"/>
              </w:rPr>
              <w:t>:</w:t>
            </w:r>
            <w:r w:rsidRPr="4A834404" w:rsidR="70DF5C88">
              <w:rPr>
                <w:rFonts w:ascii="Arial" w:hAnsi="Arial" w:cs="Arial"/>
                <w:b w:val="1"/>
                <w:bCs w:val="1"/>
                <w:sz w:val="22"/>
                <w:szCs w:val="22"/>
              </w:rPr>
              <w:t xml:space="preserve"> Assignment </w:t>
            </w:r>
            <w:r w:rsidRPr="4A834404" w:rsidR="4DB0D4F0">
              <w:rPr>
                <w:rFonts w:ascii="Arial" w:hAnsi="Arial" w:cs="Arial"/>
                <w:b w:val="1"/>
                <w:bCs w:val="1"/>
                <w:sz w:val="22"/>
                <w:szCs w:val="22"/>
              </w:rPr>
              <w:t>1</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FAAB564" w:rsidRDefault="587A2AAF" w14:paraId="37F9F45E" w14:textId="17BE256A">
            <w:pPr>
              <w:spacing w:before="120" w:after="120"/>
              <w:jc w:val="both"/>
              <w:rPr>
                <w:rFonts w:ascii="Arial" w:hAnsi="Arial" w:cs="Arial"/>
                <w:b/>
                <w:bCs/>
                <w:sz w:val="22"/>
                <w:szCs w:val="22"/>
              </w:rPr>
            </w:pPr>
            <w:r w:rsidRPr="2FAAB564">
              <w:rPr>
                <w:rFonts w:ascii="Arial" w:hAnsi="Arial" w:cs="Arial"/>
                <w:b/>
                <w:bCs/>
                <w:sz w:val="22"/>
                <w:szCs w:val="22"/>
              </w:rPr>
              <w:t>2</w:t>
            </w:r>
            <w:r w:rsidRPr="2FAAB564" w:rsidR="3A060DC5">
              <w:rPr>
                <w:rFonts w:ascii="Arial" w:hAnsi="Arial" w:cs="Arial"/>
                <w:b/>
                <w:bCs/>
                <w:sz w:val="22"/>
                <w:szCs w:val="22"/>
              </w:rPr>
              <w:t>500 words</w:t>
            </w:r>
          </w:p>
        </w:tc>
      </w:tr>
      <w:tr w:rsidRPr="00A406E5" w:rsidR="00B84B5B" w:rsidTr="4A834404"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FAAB564" w:rsidRDefault="00D56A24" w14:paraId="0EA9933B" w14:textId="56DD8EEF">
            <w:pPr>
              <w:spacing w:before="120" w:after="120"/>
              <w:jc w:val="both"/>
              <w:rPr>
                <w:rFonts w:ascii="Arial" w:hAnsi="Arial" w:cs="Arial"/>
                <w:b/>
                <w:bCs/>
                <w:sz w:val="22"/>
                <w:szCs w:val="22"/>
              </w:rPr>
            </w:pPr>
            <w:r>
              <w:rPr>
                <w:rFonts w:ascii="Arial" w:hAnsi="Arial" w:cs="Arial"/>
                <w:b/>
                <w:bCs/>
                <w:sz w:val="22"/>
                <w:szCs w:val="22"/>
              </w:rPr>
              <w:t>4</w:t>
            </w:r>
            <w:r w:rsidRPr="2FAAB564" w:rsidR="4564EEBB">
              <w:rPr>
                <w:rFonts w:ascii="Arial" w:hAnsi="Arial" w:cs="Arial"/>
                <w:b/>
                <w:bCs/>
                <w:sz w:val="22"/>
                <w:szCs w:val="22"/>
              </w:rPr>
              <w:t>.12</w:t>
            </w:r>
            <w:r w:rsidRPr="2FAAB564" w:rsidR="3D903F8A">
              <w:rPr>
                <w:rFonts w:ascii="Arial" w:hAnsi="Arial" w:cs="Arial"/>
                <w:b/>
                <w:bCs/>
                <w:sz w:val="22"/>
                <w:szCs w:val="22"/>
              </w:rPr>
              <w:t>.2</w:t>
            </w:r>
            <w:r>
              <w:rPr>
                <w:rFonts w:ascii="Arial" w:hAnsi="Arial" w:cs="Arial"/>
                <w:b/>
                <w:bCs/>
                <w:sz w:val="22"/>
                <w:szCs w:val="22"/>
              </w:rPr>
              <w:t>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FAAB564" w:rsidRDefault="20D0E119" w14:paraId="0566D21D" w14:textId="6EC8F52F">
            <w:pPr>
              <w:spacing w:before="120" w:after="120"/>
              <w:jc w:val="both"/>
              <w:rPr>
                <w:rFonts w:ascii="Arial" w:hAnsi="Arial" w:cs="Arial"/>
                <w:b/>
                <w:bCs/>
                <w:sz w:val="22"/>
                <w:szCs w:val="22"/>
              </w:rPr>
            </w:pPr>
            <w:r w:rsidRPr="2FAAB564">
              <w:rPr>
                <w:rFonts w:ascii="Arial" w:hAnsi="Arial" w:cs="Arial"/>
                <w:b/>
                <w:bCs/>
                <w:sz w:val="22"/>
                <w:szCs w:val="22"/>
              </w:rPr>
              <w:t>6.1.2</w:t>
            </w:r>
            <w:r w:rsidR="00D56A24">
              <w:rPr>
                <w:rFonts w:ascii="Arial" w:hAnsi="Arial" w:cs="Arial"/>
                <w:b/>
                <w:bCs/>
                <w:sz w:val="22"/>
                <w:szCs w:val="22"/>
              </w:rPr>
              <w:t>6</w:t>
            </w:r>
          </w:p>
        </w:tc>
      </w:tr>
      <w:tr w:rsidRPr="00A406E5" w:rsidR="00152E9D" w:rsidTr="4A834404"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A834404"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7D6F623"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7D6F623" w14:paraId="594FBA0B" w14:textId="77777777">
        <w:tc>
          <w:tcPr>
            <w:tcW w:w="9747" w:type="dxa"/>
            <w:tcMar/>
          </w:tcPr>
          <w:p w:rsidRPr="00A406E5" w:rsidR="00C01A3F" w:rsidP="00273FEE" w:rsidRDefault="00C01A3F" w14:paraId="5AD9AE24" w14:textId="77777777">
            <w:pPr>
              <w:rPr>
                <w:rFonts w:ascii="Arial" w:hAnsi="Arial" w:cs="Arial"/>
                <w:sz w:val="22"/>
                <w:szCs w:val="22"/>
              </w:rPr>
            </w:pPr>
          </w:p>
          <w:p w:rsidRPr="00A406E5" w:rsidR="00C01A3F" w:rsidP="2FAAB564" w:rsidRDefault="4E27A65B" w14:paraId="1CC02A40" w14:textId="369C4DE1">
            <w:pPr>
              <w:jc w:val="both"/>
            </w:pPr>
            <w:r w:rsidRPr="2FAAB564">
              <w:rPr>
                <w:rFonts w:ascii="Arial" w:hAnsi="Arial" w:eastAsia="Arial" w:cs="Arial"/>
                <w:sz w:val="22"/>
                <w:szCs w:val="22"/>
              </w:rPr>
              <w:t>Upon the completion of the module, professional doctorate</w:t>
            </w:r>
            <w:r w:rsidRPr="2FAAB564" w:rsidR="299600BD">
              <w:rPr>
                <w:rFonts w:ascii="Arial" w:hAnsi="Arial" w:eastAsia="Arial" w:cs="Arial"/>
                <w:sz w:val="22"/>
                <w:szCs w:val="22"/>
              </w:rPr>
              <w:t xml:space="preserve"> students</w:t>
            </w:r>
            <w:r w:rsidRPr="2FAAB564">
              <w:rPr>
                <w:rFonts w:ascii="Arial" w:hAnsi="Arial" w:eastAsia="Arial" w:cs="Arial"/>
                <w:sz w:val="22"/>
                <w:szCs w:val="22"/>
              </w:rPr>
              <w:t xml:space="preserve"> should be able to:</w:t>
            </w:r>
            <w:r w:rsidRPr="2FAAB564">
              <w:rPr>
                <w:rFonts w:ascii="Arial" w:hAnsi="Arial" w:eastAsia="Arial" w:cs="Arial"/>
                <w:sz w:val="22"/>
                <w:szCs w:val="22"/>
                <w:lang w:val="en-US"/>
              </w:rPr>
              <w:t xml:space="preserve"> </w:t>
            </w:r>
          </w:p>
          <w:p w:rsidRPr="00A406E5" w:rsidR="00C01A3F" w:rsidP="2FAAB564" w:rsidRDefault="4E27A65B" w14:paraId="1FDFF8C7" w14:textId="68E02260">
            <w:pPr>
              <w:jc w:val="both"/>
            </w:pPr>
            <w:r w:rsidRPr="2FAAB564">
              <w:rPr>
                <w:rFonts w:ascii="Arial" w:hAnsi="Arial" w:eastAsia="Arial" w:cs="Arial"/>
                <w:sz w:val="15"/>
                <w:szCs w:val="15"/>
                <w:lang w:val="en-US"/>
              </w:rPr>
              <w:t xml:space="preserve"> </w:t>
            </w:r>
          </w:p>
          <w:p w:rsidRPr="00A406E5" w:rsidR="00C01A3F" w:rsidP="2FAAB564" w:rsidRDefault="4E27A65B" w14:paraId="53CB2F64" w14:textId="2FAF054C">
            <w:pPr>
              <w:pStyle w:val="ListParagraph"/>
              <w:numPr>
                <w:ilvl w:val="0"/>
                <w:numId w:val="4"/>
              </w:numPr>
              <w:jc w:val="both"/>
              <w:rPr>
                <w:rFonts w:ascii="Arial" w:hAnsi="Arial" w:eastAsia="Arial" w:cs="Arial"/>
                <w:sz w:val="22"/>
                <w:szCs w:val="22"/>
              </w:rPr>
            </w:pPr>
            <w:r w:rsidRPr="2FAAB564">
              <w:rPr>
                <w:rFonts w:ascii="Arial" w:hAnsi="Arial" w:eastAsia="Arial" w:cs="Arial"/>
                <w:sz w:val="22"/>
                <w:szCs w:val="22"/>
              </w:rPr>
              <w:t xml:space="preserve">Demonstrate a good knowledge of ‘language’ in terms of its sound, structure and meaning </w:t>
            </w:r>
          </w:p>
          <w:p w:rsidRPr="00A406E5" w:rsidR="00C01A3F" w:rsidP="2FAAB564" w:rsidRDefault="4E27A65B" w14:paraId="140142AE" w14:textId="1D6A03E7">
            <w:pPr>
              <w:ind w:left="190"/>
              <w:jc w:val="both"/>
            </w:pPr>
            <w:r w:rsidRPr="2FAAB564">
              <w:rPr>
                <w:rFonts w:ascii="Arial" w:hAnsi="Arial" w:eastAsia="Arial" w:cs="Arial"/>
                <w:sz w:val="22"/>
                <w:szCs w:val="22"/>
              </w:rPr>
              <w:t xml:space="preserve">         and change;</w:t>
            </w:r>
            <w:r w:rsidRPr="2FAAB564">
              <w:rPr>
                <w:rFonts w:ascii="Arial" w:hAnsi="Arial" w:eastAsia="Arial" w:cs="Arial"/>
                <w:sz w:val="22"/>
                <w:szCs w:val="22"/>
                <w:lang w:val="en-US"/>
              </w:rPr>
              <w:t xml:space="preserve"> </w:t>
            </w:r>
          </w:p>
          <w:p w:rsidRPr="00A406E5" w:rsidR="00C01A3F" w:rsidP="2FAAB564" w:rsidRDefault="00C01A3F" w14:paraId="404DD6F6" w14:textId="73D8D6B7">
            <w:pPr>
              <w:jc w:val="both"/>
              <w:rPr>
                <w:rFonts w:ascii="Arial" w:hAnsi="Arial" w:eastAsia="Arial" w:cs="Arial"/>
                <w:sz w:val="22"/>
                <w:szCs w:val="22"/>
                <w:lang w:val="en-US"/>
              </w:rPr>
            </w:pPr>
          </w:p>
          <w:p w:rsidRPr="00A406E5" w:rsidR="00C01A3F" w:rsidP="2FAAB564" w:rsidRDefault="4E27A65B" w14:paraId="7AF22058" w14:textId="4EA99528">
            <w:pPr>
              <w:pStyle w:val="ListParagraph"/>
              <w:numPr>
                <w:ilvl w:val="0"/>
                <w:numId w:val="3"/>
              </w:numPr>
              <w:jc w:val="both"/>
              <w:rPr>
                <w:rFonts w:ascii="Arial" w:hAnsi="Arial" w:eastAsia="Arial" w:cs="Arial"/>
                <w:sz w:val="22"/>
                <w:szCs w:val="22"/>
                <w:lang w:val="en-US"/>
              </w:rPr>
            </w:pPr>
            <w:r w:rsidRPr="47D6F623" w:rsidR="4E27A65B">
              <w:rPr>
                <w:rFonts w:ascii="Arial" w:hAnsi="Arial" w:eastAsia="Arial" w:cs="Arial"/>
                <w:sz w:val="22"/>
                <w:szCs w:val="22"/>
              </w:rPr>
              <w:t>Review key linguistics theories critically and writing up by following scholarly conventions</w:t>
            </w:r>
            <w:r w:rsidRPr="47D6F623" w:rsidR="6C752C92">
              <w:rPr>
                <w:rFonts w:ascii="Arial" w:hAnsi="Arial" w:eastAsia="Arial" w:cs="Arial"/>
                <w:sz w:val="22"/>
                <w:szCs w:val="22"/>
                <w:lang w:val="en-US"/>
              </w:rPr>
              <w:t>;</w:t>
            </w:r>
          </w:p>
          <w:p w:rsidRPr="00A406E5" w:rsidR="00C01A3F" w:rsidP="2FAAB564" w:rsidRDefault="4E27A65B" w14:paraId="3E28911D" w14:textId="1342B854">
            <w:pPr>
              <w:pStyle w:val="ListParagraph"/>
              <w:numPr>
                <w:ilvl w:val="0"/>
                <w:numId w:val="3"/>
              </w:numPr>
              <w:jc w:val="both"/>
              <w:rPr>
                <w:rFonts w:ascii="Arial" w:hAnsi="Arial" w:eastAsia="Arial" w:cs="Arial"/>
                <w:sz w:val="22"/>
                <w:szCs w:val="22"/>
              </w:rPr>
            </w:pPr>
            <w:r w:rsidRPr="2FAAB564">
              <w:rPr>
                <w:rFonts w:ascii="Arial" w:hAnsi="Arial" w:eastAsia="Arial" w:cs="Arial"/>
                <w:sz w:val="22"/>
                <w:szCs w:val="22"/>
              </w:rPr>
              <w:t>Gain other research skills such as forming research questions, justifying certain reach methodology and systematically reporting research results, interpreting and evaluating linguistic data accurately and appropriately, being reflective in the research process as well as being aware of the limitations of research</w:t>
            </w:r>
            <w:r w:rsidRPr="2FAAB564" w:rsidR="656F4D08">
              <w:rPr>
                <w:rFonts w:ascii="Arial" w:hAnsi="Arial" w:eastAsia="Arial" w:cs="Arial"/>
                <w:sz w:val="22"/>
                <w:szCs w:val="22"/>
              </w:rPr>
              <w:t>.</w:t>
            </w:r>
          </w:p>
          <w:p w:rsidRPr="00A406E5" w:rsidR="00C01A3F" w:rsidP="00152E9D" w:rsidRDefault="00C01A3F" w14:paraId="6BFA93B6" w14:textId="71F4AF64">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60F0AEF0" w:rsidP="2FAAB564" w:rsidRDefault="60F0AEF0" w14:paraId="7EC0728E" w14:textId="2E256A5A">
      <w:pPr>
        <w:jc w:val="both"/>
        <w:rPr>
          <w:rFonts w:ascii="Arial" w:hAnsi="Arial" w:cs="Arial"/>
          <w:sz w:val="22"/>
          <w:szCs w:val="22"/>
        </w:rPr>
      </w:pPr>
      <w:r w:rsidRPr="2FAAB564">
        <w:rPr>
          <w:rFonts w:ascii="Arial" w:hAnsi="Arial" w:eastAsia="Arial" w:cs="Arial"/>
          <w:sz w:val="22"/>
          <w:szCs w:val="22"/>
        </w:rPr>
        <w:t xml:space="preserve">Writing an essay is a major part of the HPEN 7004 module, and it contributes </w:t>
      </w:r>
    </w:p>
    <w:p w:rsidR="60F0AEF0" w:rsidP="2FAAB564" w:rsidRDefault="60F0AEF0" w14:paraId="7BC493E7" w14:textId="47B3C5F6">
      <w:pPr>
        <w:jc w:val="both"/>
      </w:pPr>
      <w:r w:rsidRPr="2FAAB564">
        <w:rPr>
          <w:rFonts w:ascii="Arial" w:hAnsi="Arial" w:eastAsia="Arial" w:cs="Arial"/>
          <w:sz w:val="22"/>
          <w:szCs w:val="22"/>
        </w:rPr>
        <w:t xml:space="preserve"> 35% to the total module marks. All essay topics, as displayed below, are relevant to the content of the module. To fulfil requirements of the task, candidates are encouraged to take initiatives in reading extensively and exploring in-depth certain aspects of linguistic studies. They should be aware of the significance of forming and justifying your personal views by conceptualising terminologies, comparing and synthesising information.</w:t>
      </w:r>
    </w:p>
    <w:p w:rsidR="60F0AEF0" w:rsidP="2FAAB564" w:rsidRDefault="60F0AEF0" w14:paraId="740B8867" w14:textId="68C70CF5">
      <w:pPr>
        <w:ind w:left="720"/>
        <w:jc w:val="both"/>
      </w:pPr>
      <w:r w:rsidRPr="2FAAB564">
        <w:rPr>
          <w:rFonts w:ascii="Arial" w:hAnsi="Arial" w:eastAsia="Arial" w:cs="Arial"/>
          <w:sz w:val="22"/>
          <w:szCs w:val="22"/>
        </w:rPr>
        <w:t xml:space="preserve"> </w:t>
      </w:r>
    </w:p>
    <w:p w:rsidR="60F0AEF0" w:rsidP="2FAAB564" w:rsidRDefault="60F0AEF0" w14:paraId="7C02AA14" w14:textId="1D6A203C">
      <w:pPr>
        <w:ind w:left="720"/>
        <w:jc w:val="both"/>
      </w:pPr>
      <w:r w:rsidRPr="2FAAB564">
        <w:rPr>
          <w:rFonts w:ascii="Arial" w:hAnsi="Arial" w:eastAsia="Arial" w:cs="Arial"/>
          <w:sz w:val="22"/>
          <w:szCs w:val="22"/>
        </w:rPr>
        <w:t xml:space="preserve"> </w:t>
      </w:r>
    </w:p>
    <w:p w:rsidR="60F0AEF0" w:rsidP="2FAAB564" w:rsidRDefault="60F0AEF0" w14:paraId="2E6DB4F0" w14:textId="3A71DAC4">
      <w:pPr>
        <w:jc w:val="both"/>
      </w:pPr>
      <w:r w:rsidRPr="2FAAB564">
        <w:rPr>
          <w:rFonts w:ascii="Arial" w:hAnsi="Arial" w:eastAsia="Arial" w:cs="Arial"/>
          <w:sz w:val="22"/>
          <w:szCs w:val="22"/>
        </w:rPr>
        <w:t>More specifically, candidates are supposed to choose one topic.</w:t>
      </w:r>
    </w:p>
    <w:p w:rsidR="60F0AEF0" w:rsidP="2FAAB564" w:rsidRDefault="60F0AEF0" w14:paraId="4B44AA21" w14:textId="14C3648C">
      <w:pPr>
        <w:jc w:val="both"/>
      </w:pPr>
      <w:r w:rsidRPr="2FAAB564">
        <w:rPr>
          <w:rFonts w:ascii="Arial" w:hAnsi="Arial" w:eastAsia="Arial" w:cs="Arial"/>
          <w:sz w:val="22"/>
          <w:szCs w:val="22"/>
        </w:rPr>
        <w:t xml:space="preserve"> </w:t>
      </w:r>
    </w:p>
    <w:p w:rsidR="60F0AEF0" w:rsidP="2FAAB564" w:rsidRDefault="60F0AEF0" w14:paraId="7B096115" w14:textId="537620AD">
      <w:pPr>
        <w:spacing w:after="200" w:line="276" w:lineRule="auto"/>
        <w:ind w:left="1080"/>
        <w:jc w:val="both"/>
      </w:pPr>
      <w:r w:rsidRPr="2FAAB564">
        <w:rPr>
          <w:rFonts w:ascii="Arial" w:hAnsi="Arial" w:eastAsia="Arial" w:cs="Arial"/>
          <w:sz w:val="22"/>
          <w:szCs w:val="22"/>
        </w:rPr>
        <w:t>1.   Critique one aspect of Kachru’s Concentric Circles of World Englishes model.</w:t>
      </w:r>
    </w:p>
    <w:p w:rsidR="60F0AEF0" w:rsidP="2FAAB564" w:rsidRDefault="60F0AEF0" w14:paraId="0E036551" w14:textId="09652F8D">
      <w:pPr>
        <w:pStyle w:val="ListParagraph"/>
        <w:numPr>
          <w:ilvl w:val="1"/>
          <w:numId w:val="2"/>
        </w:numPr>
        <w:spacing w:line="276" w:lineRule="auto"/>
        <w:jc w:val="both"/>
        <w:rPr>
          <w:rFonts w:ascii="Arial" w:hAnsi="Arial" w:eastAsia="Arial" w:cs="Arial"/>
          <w:sz w:val="22"/>
          <w:szCs w:val="22"/>
        </w:rPr>
      </w:pPr>
      <w:r w:rsidRPr="2FAAB564">
        <w:rPr>
          <w:rFonts w:ascii="Arial" w:hAnsi="Arial" w:eastAsia="Arial" w:cs="Arial"/>
          <w:sz w:val="22"/>
          <w:szCs w:val="22"/>
        </w:rPr>
        <w:t>Critique arguments for teaching one of the standard varieties of English.</w:t>
      </w:r>
    </w:p>
    <w:p w:rsidR="2FAAB564" w:rsidP="2FAAB564" w:rsidRDefault="2FAAB564" w14:paraId="2ED39BF8" w14:textId="603CCEEC">
      <w:pPr>
        <w:pStyle w:val="ListParagraph"/>
        <w:spacing w:line="276" w:lineRule="auto"/>
        <w:ind w:left="1440" w:hanging="360"/>
        <w:jc w:val="both"/>
        <w:rPr>
          <w:rFonts w:ascii="Arial" w:hAnsi="Arial" w:eastAsia="Arial" w:cs="Arial"/>
          <w:sz w:val="22"/>
          <w:szCs w:val="22"/>
        </w:rPr>
      </w:pPr>
    </w:p>
    <w:p w:rsidR="60F0AEF0" w:rsidP="2FAAB564" w:rsidRDefault="60F0AEF0" w14:paraId="1E83C8EA" w14:textId="4B934312">
      <w:pPr>
        <w:pStyle w:val="ListParagraph"/>
        <w:numPr>
          <w:ilvl w:val="1"/>
          <w:numId w:val="2"/>
        </w:numPr>
        <w:spacing w:line="276" w:lineRule="auto"/>
        <w:jc w:val="both"/>
        <w:rPr>
          <w:rFonts w:ascii="Arial" w:hAnsi="Arial" w:eastAsia="Arial" w:cs="Arial"/>
          <w:sz w:val="22"/>
          <w:szCs w:val="22"/>
        </w:rPr>
      </w:pPr>
      <w:r w:rsidRPr="2FAAB564">
        <w:rPr>
          <w:rFonts w:ascii="Arial" w:hAnsi="Arial" w:eastAsia="Arial" w:cs="Arial"/>
          <w:sz w:val="22"/>
          <w:szCs w:val="22"/>
        </w:rPr>
        <w:t>Critique qualitative research methods and quantitative research methods and justify your future choice by referring to your own research interest.</w:t>
      </w:r>
    </w:p>
    <w:p w:rsidR="2FAAB564" w:rsidP="2FAAB564" w:rsidRDefault="2FAAB564" w14:paraId="68C6F355" w14:textId="0097476D">
      <w:pPr>
        <w:pStyle w:val="ListParagraph"/>
        <w:spacing w:line="276" w:lineRule="auto"/>
        <w:ind w:left="1440" w:hanging="360"/>
        <w:jc w:val="both"/>
        <w:rPr>
          <w:rFonts w:ascii="Arial" w:hAnsi="Arial" w:eastAsia="Arial" w:cs="Arial"/>
          <w:sz w:val="22"/>
          <w:szCs w:val="22"/>
        </w:rPr>
      </w:pPr>
    </w:p>
    <w:p w:rsidR="60F0AEF0" w:rsidP="2FAAB564" w:rsidRDefault="60F0AEF0" w14:paraId="5765696B" w14:textId="7399819E">
      <w:pPr>
        <w:spacing w:after="200" w:line="276" w:lineRule="auto"/>
        <w:jc w:val="both"/>
      </w:pPr>
      <w:r w:rsidRPr="2FAAB564">
        <w:rPr>
          <w:rFonts w:ascii="Arial" w:hAnsi="Arial" w:eastAsia="Arial" w:cs="Arial"/>
          <w:sz w:val="22"/>
          <w:szCs w:val="22"/>
        </w:rPr>
        <w:t>The questions were formulated by referring to the learning outcomes of the module and the generic assessment framework at Level 7, as seen below. The submission of the essays should be via Turnitin in the form of an electronic Word document.</w:t>
      </w:r>
    </w:p>
    <w:p w:rsidR="2FAAB564" w:rsidP="2FAAB564" w:rsidRDefault="2FAAB564" w14:paraId="6B662C18" w14:textId="280C96E1">
      <w:pPr>
        <w:jc w:val="both"/>
        <w:rPr>
          <w:rFonts w:ascii="Arial" w:hAnsi="Arial" w:cs="Arial"/>
          <w:sz w:val="22"/>
          <w:szCs w:val="22"/>
        </w:rPr>
      </w:pPr>
    </w:p>
    <w:p w:rsidR="0DED5122" w:rsidP="2FAAB564" w:rsidRDefault="0DED5122" w14:paraId="0999E94C" w14:textId="45215500">
      <w:pPr>
        <w:jc w:val="both"/>
        <w:rPr>
          <w:rFonts w:ascii="Arial" w:hAnsi="Arial" w:cs="Arial"/>
          <w:sz w:val="22"/>
          <w:szCs w:val="22"/>
        </w:rPr>
      </w:pPr>
    </w:p>
    <w:p w:rsidR="2FAAB564" w:rsidP="2FAAB564" w:rsidRDefault="2FAAB564" w14:paraId="6C9FDCFE" w14:textId="7A5EC2FF">
      <w:pPr>
        <w:jc w:val="both"/>
        <w:rPr>
          <w:rFonts w:ascii="Arial" w:hAnsi="Arial" w:cs="Arial"/>
          <w:sz w:val="22"/>
          <w:szCs w:val="22"/>
        </w:rPr>
      </w:pPr>
    </w:p>
    <w:p w:rsidR="2FAAB564" w:rsidP="2FAAB564" w:rsidRDefault="2FAAB564" w14:paraId="7167E0F7" w14:textId="0CA7975C">
      <w:pPr>
        <w:jc w:val="both"/>
        <w:rPr>
          <w:rFonts w:ascii="Arial" w:hAnsi="Arial" w:cs="Arial"/>
          <w:sz w:val="22"/>
          <w:szCs w:val="22"/>
        </w:rPr>
      </w:pPr>
    </w:p>
    <w:p w:rsidR="2FAAB564" w:rsidP="2FAAB564" w:rsidRDefault="2FAAB564" w14:paraId="38154DCF" w14:textId="5B35F761">
      <w:pPr>
        <w:jc w:val="both"/>
        <w:rPr>
          <w:rFonts w:ascii="Arial" w:hAnsi="Arial" w:cs="Arial"/>
          <w:sz w:val="22"/>
          <w:szCs w:val="22"/>
        </w:rPr>
      </w:pPr>
    </w:p>
    <w:p w:rsidR="2FAAB564" w:rsidP="2FAAB564" w:rsidRDefault="2FAAB564" w14:paraId="571C2745" w14:textId="2D21EAD3">
      <w:pPr>
        <w:jc w:val="both"/>
        <w:rPr>
          <w:rFonts w:ascii="Arial" w:hAnsi="Arial" w:cs="Arial"/>
          <w:sz w:val="22"/>
          <w:szCs w:val="22"/>
        </w:rPr>
      </w:pPr>
    </w:p>
    <w:p w:rsidR="2FAAB564" w:rsidP="2FAAB564" w:rsidRDefault="2FAAB564" w14:paraId="05C3F590" w14:textId="1A6BEEA0">
      <w:pPr>
        <w:jc w:val="both"/>
        <w:rPr>
          <w:rFonts w:ascii="Arial" w:hAnsi="Arial" w:cs="Arial"/>
          <w:sz w:val="22"/>
          <w:szCs w:val="22"/>
        </w:rPr>
      </w:pPr>
    </w:p>
    <w:p w:rsidR="2FAAB564" w:rsidP="2FAAB564" w:rsidRDefault="2FAAB564" w14:paraId="0E17F776" w14:textId="0F94387E">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2FAAB564"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1F9E7F89">
            <w:pPr>
              <w:rPr>
                <w:rFonts w:ascii="Arial" w:hAnsi="Arial" w:eastAsia="Calibri" w:cs="Arial"/>
                <w:sz w:val="22"/>
                <w:szCs w:val="22"/>
              </w:rPr>
            </w:pPr>
            <w:r w:rsidRPr="2FAAB564">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2FAAB564" w:rsidR="76E14058">
                  <w:rPr>
                    <w:rFonts w:ascii="MS Gothic" w:hAnsi="MS Gothic" w:eastAsia="MS Gothic" w:cs="MS Gothic"/>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2FAAB564"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2FAAB564" w:rsidRDefault="00113EAF" w14:paraId="0624C48A" w14:textId="0C203D2F">
            <w:pPr>
              <w:rPr>
                <w:rFonts w:ascii="Arial" w:hAnsi="Arial" w:cs="Arial"/>
                <w:sz w:val="22"/>
                <w:szCs w:val="22"/>
              </w:rPr>
            </w:pPr>
            <w:r w:rsidRPr="2FAAB56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2FAAB564" w:rsidR="61BA3EC5">
                  <w:rPr>
                    <w:rFonts w:ascii="MS Gothic" w:hAnsi="MS Gothic" w:eastAsia="MS Gothic" w:cs="MS Gothic"/>
                    <w:sz w:val="22"/>
                    <w:szCs w:val="22"/>
                  </w:rPr>
                  <w:t>☒</w:t>
                </w:r>
              </w:sdtContent>
            </w:sdt>
          </w:p>
        </w:tc>
      </w:tr>
      <w:tr w:rsidRPr="00FA7E96" w:rsidR="00113EAF" w:rsidTr="2FAAB564"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76D3FD9E">
            <w:pPr>
              <w:rPr>
                <w:rFonts w:ascii="Arial" w:hAnsi="Arial" w:eastAsia="Calibri" w:cs="Arial"/>
                <w:sz w:val="22"/>
                <w:szCs w:val="22"/>
              </w:rPr>
            </w:pPr>
            <w:r w:rsidRPr="2FAAB564">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2FAAB564" w:rsidR="40683958">
                  <w:rPr>
                    <w:rFonts w:ascii="MS Gothic" w:hAnsi="MS Gothic" w:eastAsia="MS Gothic" w:cs="MS Gothic"/>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2FAAB564"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2FAAB564" w:rsidRDefault="00113EAF" w14:paraId="05025995" w14:textId="6EA3DF04">
            <w:pPr>
              <w:rPr>
                <w:rFonts w:ascii="Arial" w:hAnsi="Arial" w:cs="Arial"/>
                <w:sz w:val="22"/>
                <w:szCs w:val="22"/>
              </w:rPr>
            </w:pPr>
            <w:r w:rsidRPr="2FAAB56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2FAAB564" w:rsidR="3AD93814">
                  <w:rPr>
                    <w:rFonts w:ascii="MS Gothic" w:hAnsi="MS Gothic" w:eastAsia="MS Gothic" w:cs="MS Gothic"/>
                    <w:sz w:val="22"/>
                    <w:szCs w:val="22"/>
                  </w:rPr>
                  <w:t>☒</w:t>
                </w:r>
              </w:sdtContent>
            </w:sdt>
          </w:p>
        </w:tc>
      </w:tr>
      <w:tr w:rsidRPr="00FA7E96" w:rsidR="00113EAF" w:rsidTr="2FAAB564"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48F1EC70">
            <w:pPr>
              <w:rPr>
                <w:rFonts w:ascii="Arial" w:hAnsi="Arial" w:eastAsia="Calibri" w:cs="Arial"/>
                <w:sz w:val="22"/>
                <w:szCs w:val="22"/>
              </w:rPr>
            </w:pPr>
            <w:r w:rsidRPr="2FAAB564">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Pr="2FAAB564" w:rsidR="1C351E6B">
                  <w:rPr>
                    <w:rFonts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2FAAB564"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2FAAB564" w:rsidRDefault="00113EAF" w14:paraId="2DA698D0" w14:textId="11AC00FE">
            <w:pPr>
              <w:rPr>
                <w:rFonts w:ascii="Arial" w:hAnsi="Arial" w:cs="Arial"/>
                <w:sz w:val="22"/>
                <w:szCs w:val="22"/>
              </w:rPr>
            </w:pPr>
            <w:r w:rsidRPr="2FAAB56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2FAAB564" w:rsidR="3BCC7C1A">
                  <w:rPr>
                    <w:rFonts w:ascii="MS Gothic" w:hAnsi="MS Gothic" w:eastAsia="MS Gothic" w:cs="MS Gothic"/>
                    <w:sz w:val="22"/>
                    <w:szCs w:val="22"/>
                  </w:rPr>
                  <w:t>☒</w:t>
                </w:r>
              </w:sdtContent>
            </w:sdt>
          </w:p>
        </w:tc>
      </w:tr>
      <w:tr w:rsidRPr="00FA7E96" w:rsidR="00113EAF" w:rsidTr="2FAAB564"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2FAAB564" w:rsidRDefault="00113EAF" w14:paraId="4F45A613" w14:textId="490BDE57">
            <w:pPr>
              <w:rPr>
                <w:rFonts w:ascii="Arial" w:hAnsi="Arial" w:cs="Arial"/>
                <w:sz w:val="22"/>
                <w:szCs w:val="22"/>
              </w:rPr>
            </w:pPr>
            <w:r w:rsidRPr="2FAAB564">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2FAAB564" w:rsidR="7E11E869">
                  <w:rPr>
                    <w:rFonts w:ascii="MS Gothic" w:hAnsi="MS Gothic" w:eastAsia="MS Gothic" w:cs="MS Gothic"/>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13"/>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13"/>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13"/>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00050AF9" w:rsidP="00050AF9" w:rsidRDefault="00050AF9" w14:paraId="425207FD" w14:textId="77777777">
      <w:pPr>
        <w:rPr>
          <w:rFonts w:ascii="Arial" w:hAnsi="Arial" w:cs="Arial"/>
          <w:b/>
        </w:rPr>
      </w:pPr>
      <w:r>
        <w:rPr>
          <w:rFonts w:ascii="Arial" w:hAnsi="Arial" w:cs="Arial"/>
          <w:b/>
        </w:rPr>
        <w:t>THIS DOCUMENT IS ALSO AVAILABLE IN WELSH</w:t>
      </w:r>
    </w:p>
    <w:p w:rsidR="00D56A24" w:rsidP="00050AF9" w:rsidRDefault="00D56A24" w14:paraId="0BDC31E0" w14:textId="77777777">
      <w:pPr>
        <w:rPr>
          <w:rFonts w:ascii="Arial" w:hAnsi="Arial" w:cs="Arial"/>
          <w:b/>
        </w:rPr>
      </w:pPr>
    </w:p>
    <w:p w:rsidR="00D56A24" w:rsidP="00050AF9" w:rsidRDefault="00D56A24" w14:paraId="48490830" w14:textId="0A9162ED">
      <w:pPr>
        <w:rPr>
          <w:rFonts w:ascii="Arial" w:hAnsi="Arial" w:cs="Arial"/>
          <w:b/>
        </w:rPr>
      </w:pPr>
      <w:r>
        <w:rPr>
          <w:rFonts w:ascii="Arial" w:hAnsi="Arial" w:cs="Arial"/>
          <w:b/>
        </w:rPr>
        <w:t xml:space="preserve">Revised Key Issues Assignment 3 </w:t>
      </w:r>
    </w:p>
    <w:p w:rsidRPr="00050AF9" w:rsidR="00D56A24" w:rsidP="00050AF9" w:rsidRDefault="00D56A24" w14:paraId="6561AE47" w14:textId="0EEC2598">
      <w:pPr>
        <w:rPr>
          <w:rFonts w:ascii="Arial" w:hAnsi="Arial" w:cs="Arial"/>
          <w:b/>
        </w:rPr>
      </w:pPr>
      <w:r>
        <w:rPr>
          <w:rFonts w:ascii="Arial" w:hAnsi="Arial" w:cs="Arial"/>
          <w:b/>
        </w:rPr>
        <w:t>JJC 26.6.25</w:t>
      </w:r>
    </w:p>
    <w:sectPr w:rsidRPr="00050AF9" w:rsidR="00D56A2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77C6" w:rsidRDefault="003477C6" w14:paraId="78044C4C" w14:textId="77777777">
      <w:r>
        <w:separator/>
      </w:r>
    </w:p>
  </w:endnote>
  <w:endnote w:type="continuationSeparator" w:id="0">
    <w:p w:rsidR="003477C6" w:rsidRDefault="003477C6" w14:paraId="29810AF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77C6" w:rsidRDefault="003477C6" w14:paraId="2B833171" w14:textId="77777777">
      <w:r>
        <w:separator/>
      </w:r>
    </w:p>
  </w:footnote>
  <w:footnote w:type="continuationSeparator" w:id="0">
    <w:p w:rsidR="003477C6" w:rsidRDefault="003477C6" w14:paraId="7180C44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B7315"/>
    <w:multiLevelType w:val="hybridMultilevel"/>
    <w:tmpl w:val="CBB2E316"/>
    <w:lvl w:ilvl="0" w:tplc="4C409EB0">
      <w:start w:val="1"/>
      <w:numFmt w:val="bullet"/>
      <w:lvlText w:val="·"/>
      <w:lvlJc w:val="left"/>
      <w:pPr>
        <w:ind w:left="720" w:hanging="360"/>
      </w:pPr>
      <w:rPr>
        <w:rFonts w:hint="default" w:ascii="Symbol" w:hAnsi="Symbol"/>
      </w:rPr>
    </w:lvl>
    <w:lvl w:ilvl="1" w:tplc="7284BAB8">
      <w:start w:val="1"/>
      <w:numFmt w:val="bullet"/>
      <w:lvlText w:val="o"/>
      <w:lvlJc w:val="left"/>
      <w:pPr>
        <w:ind w:left="1440" w:hanging="360"/>
      </w:pPr>
      <w:rPr>
        <w:rFonts w:hint="default" w:ascii="Courier New" w:hAnsi="Courier New"/>
      </w:rPr>
    </w:lvl>
    <w:lvl w:ilvl="2" w:tplc="B3E02350">
      <w:start w:val="1"/>
      <w:numFmt w:val="bullet"/>
      <w:lvlText w:val=""/>
      <w:lvlJc w:val="left"/>
      <w:pPr>
        <w:ind w:left="2160" w:hanging="360"/>
      </w:pPr>
      <w:rPr>
        <w:rFonts w:hint="default" w:ascii="Wingdings" w:hAnsi="Wingdings"/>
      </w:rPr>
    </w:lvl>
    <w:lvl w:ilvl="3" w:tplc="16401AFA">
      <w:start w:val="1"/>
      <w:numFmt w:val="bullet"/>
      <w:lvlText w:val=""/>
      <w:lvlJc w:val="left"/>
      <w:pPr>
        <w:ind w:left="2880" w:hanging="360"/>
      </w:pPr>
      <w:rPr>
        <w:rFonts w:hint="default" w:ascii="Symbol" w:hAnsi="Symbol"/>
      </w:rPr>
    </w:lvl>
    <w:lvl w:ilvl="4" w:tplc="512C7F38">
      <w:start w:val="1"/>
      <w:numFmt w:val="bullet"/>
      <w:lvlText w:val="o"/>
      <w:lvlJc w:val="left"/>
      <w:pPr>
        <w:ind w:left="3600" w:hanging="360"/>
      </w:pPr>
      <w:rPr>
        <w:rFonts w:hint="default" w:ascii="Courier New" w:hAnsi="Courier New"/>
      </w:rPr>
    </w:lvl>
    <w:lvl w:ilvl="5" w:tplc="FEE6526A">
      <w:start w:val="1"/>
      <w:numFmt w:val="bullet"/>
      <w:lvlText w:val=""/>
      <w:lvlJc w:val="left"/>
      <w:pPr>
        <w:ind w:left="4320" w:hanging="360"/>
      </w:pPr>
      <w:rPr>
        <w:rFonts w:hint="default" w:ascii="Wingdings" w:hAnsi="Wingdings"/>
      </w:rPr>
    </w:lvl>
    <w:lvl w:ilvl="6" w:tplc="4000CF78">
      <w:start w:val="1"/>
      <w:numFmt w:val="bullet"/>
      <w:lvlText w:val=""/>
      <w:lvlJc w:val="left"/>
      <w:pPr>
        <w:ind w:left="5040" w:hanging="360"/>
      </w:pPr>
      <w:rPr>
        <w:rFonts w:hint="default" w:ascii="Symbol" w:hAnsi="Symbol"/>
      </w:rPr>
    </w:lvl>
    <w:lvl w:ilvl="7" w:tplc="EF1EE516">
      <w:start w:val="1"/>
      <w:numFmt w:val="bullet"/>
      <w:lvlText w:val="o"/>
      <w:lvlJc w:val="left"/>
      <w:pPr>
        <w:ind w:left="5760" w:hanging="360"/>
      </w:pPr>
      <w:rPr>
        <w:rFonts w:hint="default" w:ascii="Courier New" w:hAnsi="Courier New"/>
      </w:rPr>
    </w:lvl>
    <w:lvl w:ilvl="8" w:tplc="3FC6DF14">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5B7ECB"/>
    <w:multiLevelType w:val="hybridMultilevel"/>
    <w:tmpl w:val="804AFBC4"/>
    <w:lvl w:ilvl="0" w:tplc="46AEEAB6">
      <w:start w:val="1"/>
      <w:numFmt w:val="decimal"/>
      <w:lvlText w:val="%1."/>
      <w:lvlJc w:val="left"/>
      <w:pPr>
        <w:ind w:left="720" w:hanging="360"/>
      </w:pPr>
    </w:lvl>
    <w:lvl w:ilvl="1" w:tplc="C4EC4A2E">
      <w:start w:val="3"/>
      <w:numFmt w:val="decimal"/>
      <w:lvlText w:val="%2."/>
      <w:lvlJc w:val="left"/>
      <w:pPr>
        <w:ind w:left="1440" w:hanging="360"/>
      </w:pPr>
    </w:lvl>
    <w:lvl w:ilvl="2" w:tplc="4D42503E">
      <w:start w:val="1"/>
      <w:numFmt w:val="lowerRoman"/>
      <w:lvlText w:val="%3."/>
      <w:lvlJc w:val="right"/>
      <w:pPr>
        <w:ind w:left="2160" w:hanging="180"/>
      </w:pPr>
    </w:lvl>
    <w:lvl w:ilvl="3" w:tplc="CD142FAC">
      <w:start w:val="1"/>
      <w:numFmt w:val="decimal"/>
      <w:lvlText w:val="%4."/>
      <w:lvlJc w:val="left"/>
      <w:pPr>
        <w:ind w:left="2880" w:hanging="360"/>
      </w:pPr>
    </w:lvl>
    <w:lvl w:ilvl="4" w:tplc="4F0C1456">
      <w:start w:val="1"/>
      <w:numFmt w:val="lowerLetter"/>
      <w:lvlText w:val="%5."/>
      <w:lvlJc w:val="left"/>
      <w:pPr>
        <w:ind w:left="3600" w:hanging="360"/>
      </w:pPr>
    </w:lvl>
    <w:lvl w:ilvl="5" w:tplc="9E0E221E">
      <w:start w:val="1"/>
      <w:numFmt w:val="lowerRoman"/>
      <w:lvlText w:val="%6."/>
      <w:lvlJc w:val="right"/>
      <w:pPr>
        <w:ind w:left="4320" w:hanging="180"/>
      </w:pPr>
    </w:lvl>
    <w:lvl w:ilvl="6" w:tplc="64C8B31E">
      <w:start w:val="1"/>
      <w:numFmt w:val="decimal"/>
      <w:lvlText w:val="%7."/>
      <w:lvlJc w:val="left"/>
      <w:pPr>
        <w:ind w:left="5040" w:hanging="360"/>
      </w:pPr>
    </w:lvl>
    <w:lvl w:ilvl="7" w:tplc="19B23884">
      <w:start w:val="1"/>
      <w:numFmt w:val="lowerLetter"/>
      <w:lvlText w:val="%8."/>
      <w:lvlJc w:val="left"/>
      <w:pPr>
        <w:ind w:left="5760" w:hanging="360"/>
      </w:pPr>
    </w:lvl>
    <w:lvl w:ilvl="8" w:tplc="AFC25228">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98E95A"/>
    <w:multiLevelType w:val="hybridMultilevel"/>
    <w:tmpl w:val="B5924F8E"/>
    <w:lvl w:ilvl="0" w:tplc="7CAEBA2E">
      <w:start w:val="1"/>
      <w:numFmt w:val="bullet"/>
      <w:lvlText w:val=""/>
      <w:lvlJc w:val="left"/>
      <w:pPr>
        <w:ind w:left="550" w:hanging="360"/>
      </w:pPr>
      <w:rPr>
        <w:rFonts w:hint="default" w:ascii="Symbol" w:hAnsi="Symbol"/>
      </w:rPr>
    </w:lvl>
    <w:lvl w:ilvl="1" w:tplc="1CFEACF6">
      <w:start w:val="1"/>
      <w:numFmt w:val="bullet"/>
      <w:lvlText w:val="o"/>
      <w:lvlJc w:val="left"/>
      <w:pPr>
        <w:ind w:left="1270" w:hanging="360"/>
      </w:pPr>
      <w:rPr>
        <w:rFonts w:hint="default" w:ascii="Courier New" w:hAnsi="Courier New"/>
      </w:rPr>
    </w:lvl>
    <w:lvl w:ilvl="2" w:tplc="F744AB0A">
      <w:start w:val="1"/>
      <w:numFmt w:val="bullet"/>
      <w:lvlText w:val=""/>
      <w:lvlJc w:val="left"/>
      <w:pPr>
        <w:ind w:left="1990" w:hanging="360"/>
      </w:pPr>
      <w:rPr>
        <w:rFonts w:hint="default" w:ascii="Wingdings" w:hAnsi="Wingdings"/>
      </w:rPr>
    </w:lvl>
    <w:lvl w:ilvl="3" w:tplc="3A86A8B2">
      <w:start w:val="1"/>
      <w:numFmt w:val="bullet"/>
      <w:lvlText w:val=""/>
      <w:lvlJc w:val="left"/>
      <w:pPr>
        <w:ind w:left="2710" w:hanging="360"/>
      </w:pPr>
      <w:rPr>
        <w:rFonts w:hint="default" w:ascii="Symbol" w:hAnsi="Symbol"/>
      </w:rPr>
    </w:lvl>
    <w:lvl w:ilvl="4" w:tplc="30BC2BF4">
      <w:start w:val="1"/>
      <w:numFmt w:val="bullet"/>
      <w:lvlText w:val="o"/>
      <w:lvlJc w:val="left"/>
      <w:pPr>
        <w:ind w:left="3430" w:hanging="360"/>
      </w:pPr>
      <w:rPr>
        <w:rFonts w:hint="default" w:ascii="Courier New" w:hAnsi="Courier New"/>
      </w:rPr>
    </w:lvl>
    <w:lvl w:ilvl="5" w:tplc="7F6021C4">
      <w:start w:val="1"/>
      <w:numFmt w:val="bullet"/>
      <w:lvlText w:val=""/>
      <w:lvlJc w:val="left"/>
      <w:pPr>
        <w:ind w:left="4150" w:hanging="360"/>
      </w:pPr>
      <w:rPr>
        <w:rFonts w:hint="default" w:ascii="Wingdings" w:hAnsi="Wingdings"/>
      </w:rPr>
    </w:lvl>
    <w:lvl w:ilvl="6" w:tplc="D228E302">
      <w:start w:val="1"/>
      <w:numFmt w:val="bullet"/>
      <w:lvlText w:val=""/>
      <w:lvlJc w:val="left"/>
      <w:pPr>
        <w:ind w:left="4870" w:hanging="360"/>
      </w:pPr>
      <w:rPr>
        <w:rFonts w:hint="default" w:ascii="Symbol" w:hAnsi="Symbol"/>
      </w:rPr>
    </w:lvl>
    <w:lvl w:ilvl="7" w:tplc="4A006C38">
      <w:start w:val="1"/>
      <w:numFmt w:val="bullet"/>
      <w:lvlText w:val="o"/>
      <w:lvlJc w:val="left"/>
      <w:pPr>
        <w:ind w:left="5590" w:hanging="360"/>
      </w:pPr>
      <w:rPr>
        <w:rFonts w:hint="default" w:ascii="Courier New" w:hAnsi="Courier New"/>
      </w:rPr>
    </w:lvl>
    <w:lvl w:ilvl="8" w:tplc="012C46B6">
      <w:start w:val="1"/>
      <w:numFmt w:val="bullet"/>
      <w:lvlText w:val=""/>
      <w:lvlJc w:val="left"/>
      <w:pPr>
        <w:ind w:left="6310" w:hanging="360"/>
      </w:pPr>
      <w:rPr>
        <w:rFonts w:hint="default" w:ascii="Wingdings" w:hAnsi="Wingdings"/>
      </w:rPr>
    </w:lvl>
  </w:abstractNum>
  <w:abstractNum w:abstractNumId="15" w15:restartNumberingAfterBreak="0">
    <w:nsid w:val="5DFF1172"/>
    <w:multiLevelType w:val="hybridMultilevel"/>
    <w:tmpl w:val="5E7645AA"/>
    <w:lvl w:ilvl="0" w:tplc="DD4EB178">
      <w:start w:val="1"/>
      <w:numFmt w:val="bullet"/>
      <w:lvlText w:val="·"/>
      <w:lvlJc w:val="left"/>
      <w:pPr>
        <w:ind w:left="720" w:hanging="360"/>
      </w:pPr>
      <w:rPr>
        <w:rFonts w:hint="default" w:ascii="Symbol" w:hAnsi="Symbol"/>
      </w:rPr>
    </w:lvl>
    <w:lvl w:ilvl="1" w:tplc="F8929158">
      <w:start w:val="1"/>
      <w:numFmt w:val="bullet"/>
      <w:lvlText w:val="o"/>
      <w:lvlJc w:val="left"/>
      <w:pPr>
        <w:ind w:left="1440" w:hanging="360"/>
      </w:pPr>
      <w:rPr>
        <w:rFonts w:hint="default" w:ascii="Courier New" w:hAnsi="Courier New"/>
      </w:rPr>
    </w:lvl>
    <w:lvl w:ilvl="2" w:tplc="56545498">
      <w:start w:val="1"/>
      <w:numFmt w:val="bullet"/>
      <w:lvlText w:val=""/>
      <w:lvlJc w:val="left"/>
      <w:pPr>
        <w:ind w:left="2160" w:hanging="360"/>
      </w:pPr>
      <w:rPr>
        <w:rFonts w:hint="default" w:ascii="Wingdings" w:hAnsi="Wingdings"/>
      </w:rPr>
    </w:lvl>
    <w:lvl w:ilvl="3" w:tplc="9C8E5D82">
      <w:start w:val="1"/>
      <w:numFmt w:val="bullet"/>
      <w:lvlText w:val=""/>
      <w:lvlJc w:val="left"/>
      <w:pPr>
        <w:ind w:left="2880" w:hanging="360"/>
      </w:pPr>
      <w:rPr>
        <w:rFonts w:hint="default" w:ascii="Symbol" w:hAnsi="Symbol"/>
      </w:rPr>
    </w:lvl>
    <w:lvl w:ilvl="4" w:tplc="BDA294F2">
      <w:start w:val="1"/>
      <w:numFmt w:val="bullet"/>
      <w:lvlText w:val="o"/>
      <w:lvlJc w:val="left"/>
      <w:pPr>
        <w:ind w:left="3600" w:hanging="360"/>
      </w:pPr>
      <w:rPr>
        <w:rFonts w:hint="default" w:ascii="Courier New" w:hAnsi="Courier New"/>
      </w:rPr>
    </w:lvl>
    <w:lvl w:ilvl="5" w:tplc="71229E62">
      <w:start w:val="1"/>
      <w:numFmt w:val="bullet"/>
      <w:lvlText w:val=""/>
      <w:lvlJc w:val="left"/>
      <w:pPr>
        <w:ind w:left="4320" w:hanging="360"/>
      </w:pPr>
      <w:rPr>
        <w:rFonts w:hint="default" w:ascii="Wingdings" w:hAnsi="Wingdings"/>
      </w:rPr>
    </w:lvl>
    <w:lvl w:ilvl="6" w:tplc="7F160376">
      <w:start w:val="1"/>
      <w:numFmt w:val="bullet"/>
      <w:lvlText w:val=""/>
      <w:lvlJc w:val="left"/>
      <w:pPr>
        <w:ind w:left="5040" w:hanging="360"/>
      </w:pPr>
      <w:rPr>
        <w:rFonts w:hint="default" w:ascii="Symbol" w:hAnsi="Symbol"/>
      </w:rPr>
    </w:lvl>
    <w:lvl w:ilvl="7" w:tplc="05166524">
      <w:start w:val="1"/>
      <w:numFmt w:val="bullet"/>
      <w:lvlText w:val="o"/>
      <w:lvlJc w:val="left"/>
      <w:pPr>
        <w:ind w:left="5760" w:hanging="360"/>
      </w:pPr>
      <w:rPr>
        <w:rFonts w:hint="default" w:ascii="Courier New" w:hAnsi="Courier New"/>
      </w:rPr>
    </w:lvl>
    <w:lvl w:ilvl="8" w:tplc="A9CA4DA0">
      <w:start w:val="1"/>
      <w:numFmt w:val="bullet"/>
      <w:lvlText w:val=""/>
      <w:lvlJc w:val="left"/>
      <w:pPr>
        <w:ind w:left="648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E87906"/>
    <w:multiLevelType w:val="hybridMultilevel"/>
    <w:tmpl w:val="D286ECEE"/>
    <w:lvl w:ilvl="0" w:tplc="164CBBB4">
      <w:start w:val="1"/>
      <w:numFmt w:val="decimal"/>
      <w:lvlText w:val="%1."/>
      <w:lvlJc w:val="left"/>
      <w:pPr>
        <w:ind w:left="720" w:hanging="360"/>
      </w:pPr>
    </w:lvl>
    <w:lvl w:ilvl="1" w:tplc="68E217F6">
      <w:start w:val="2"/>
      <w:numFmt w:val="decimal"/>
      <w:lvlText w:val="%2."/>
      <w:lvlJc w:val="left"/>
      <w:pPr>
        <w:ind w:left="1440" w:hanging="360"/>
      </w:pPr>
    </w:lvl>
    <w:lvl w:ilvl="2" w:tplc="923A37C4">
      <w:start w:val="1"/>
      <w:numFmt w:val="lowerRoman"/>
      <w:lvlText w:val="%3."/>
      <w:lvlJc w:val="right"/>
      <w:pPr>
        <w:ind w:left="2160" w:hanging="180"/>
      </w:pPr>
    </w:lvl>
    <w:lvl w:ilvl="3" w:tplc="DE7CF832">
      <w:start w:val="1"/>
      <w:numFmt w:val="decimal"/>
      <w:lvlText w:val="%4."/>
      <w:lvlJc w:val="left"/>
      <w:pPr>
        <w:ind w:left="2880" w:hanging="360"/>
      </w:pPr>
    </w:lvl>
    <w:lvl w:ilvl="4" w:tplc="259E91B8">
      <w:start w:val="1"/>
      <w:numFmt w:val="lowerLetter"/>
      <w:lvlText w:val="%5."/>
      <w:lvlJc w:val="left"/>
      <w:pPr>
        <w:ind w:left="3600" w:hanging="360"/>
      </w:pPr>
    </w:lvl>
    <w:lvl w:ilvl="5" w:tplc="D7F2F596">
      <w:start w:val="1"/>
      <w:numFmt w:val="lowerRoman"/>
      <w:lvlText w:val="%6."/>
      <w:lvlJc w:val="right"/>
      <w:pPr>
        <w:ind w:left="4320" w:hanging="180"/>
      </w:pPr>
    </w:lvl>
    <w:lvl w:ilvl="6" w:tplc="45AAFAB4">
      <w:start w:val="1"/>
      <w:numFmt w:val="decimal"/>
      <w:lvlText w:val="%7."/>
      <w:lvlJc w:val="left"/>
      <w:pPr>
        <w:ind w:left="5040" w:hanging="360"/>
      </w:pPr>
    </w:lvl>
    <w:lvl w:ilvl="7" w:tplc="764CD4FC">
      <w:start w:val="1"/>
      <w:numFmt w:val="lowerLetter"/>
      <w:lvlText w:val="%8."/>
      <w:lvlJc w:val="left"/>
      <w:pPr>
        <w:ind w:left="5760" w:hanging="360"/>
      </w:pPr>
    </w:lvl>
    <w:lvl w:ilvl="8" w:tplc="602A9A04">
      <w:start w:val="1"/>
      <w:numFmt w:val="lowerRoman"/>
      <w:lvlText w:val="%9."/>
      <w:lvlJc w:val="right"/>
      <w:pPr>
        <w:ind w:left="6480" w:hanging="180"/>
      </w:pPr>
    </w:lvl>
  </w:abstractNum>
  <w:abstractNum w:abstractNumId="19" w15:restartNumberingAfterBreak="0">
    <w:nsid w:val="6EBAECB2"/>
    <w:multiLevelType w:val="hybridMultilevel"/>
    <w:tmpl w:val="499C72C2"/>
    <w:lvl w:ilvl="0" w:tplc="013A731A">
      <w:start w:val="1"/>
      <w:numFmt w:val="bullet"/>
      <w:lvlText w:val=""/>
      <w:lvlJc w:val="left"/>
      <w:pPr>
        <w:ind w:left="550" w:hanging="360"/>
      </w:pPr>
      <w:rPr>
        <w:rFonts w:hint="default" w:ascii="Symbol" w:hAnsi="Symbol"/>
      </w:rPr>
    </w:lvl>
    <w:lvl w:ilvl="1" w:tplc="0F9AD3B4">
      <w:start w:val="1"/>
      <w:numFmt w:val="bullet"/>
      <w:lvlText w:val="o"/>
      <w:lvlJc w:val="left"/>
      <w:pPr>
        <w:ind w:left="1270" w:hanging="360"/>
      </w:pPr>
      <w:rPr>
        <w:rFonts w:hint="default" w:ascii="Courier New" w:hAnsi="Courier New"/>
      </w:rPr>
    </w:lvl>
    <w:lvl w:ilvl="2" w:tplc="59848538">
      <w:start w:val="1"/>
      <w:numFmt w:val="bullet"/>
      <w:lvlText w:val=""/>
      <w:lvlJc w:val="left"/>
      <w:pPr>
        <w:ind w:left="1990" w:hanging="360"/>
      </w:pPr>
      <w:rPr>
        <w:rFonts w:hint="default" w:ascii="Wingdings" w:hAnsi="Wingdings"/>
      </w:rPr>
    </w:lvl>
    <w:lvl w:ilvl="3" w:tplc="507882DA">
      <w:start w:val="1"/>
      <w:numFmt w:val="bullet"/>
      <w:lvlText w:val=""/>
      <w:lvlJc w:val="left"/>
      <w:pPr>
        <w:ind w:left="2710" w:hanging="360"/>
      </w:pPr>
      <w:rPr>
        <w:rFonts w:hint="default" w:ascii="Symbol" w:hAnsi="Symbol"/>
      </w:rPr>
    </w:lvl>
    <w:lvl w:ilvl="4" w:tplc="459E2CE0">
      <w:start w:val="1"/>
      <w:numFmt w:val="bullet"/>
      <w:lvlText w:val="o"/>
      <w:lvlJc w:val="left"/>
      <w:pPr>
        <w:ind w:left="3430" w:hanging="360"/>
      </w:pPr>
      <w:rPr>
        <w:rFonts w:hint="default" w:ascii="Courier New" w:hAnsi="Courier New"/>
      </w:rPr>
    </w:lvl>
    <w:lvl w:ilvl="5" w:tplc="F3A6C6A6">
      <w:start w:val="1"/>
      <w:numFmt w:val="bullet"/>
      <w:lvlText w:val=""/>
      <w:lvlJc w:val="left"/>
      <w:pPr>
        <w:ind w:left="4150" w:hanging="360"/>
      </w:pPr>
      <w:rPr>
        <w:rFonts w:hint="default" w:ascii="Wingdings" w:hAnsi="Wingdings"/>
      </w:rPr>
    </w:lvl>
    <w:lvl w:ilvl="6" w:tplc="781C26CC">
      <w:start w:val="1"/>
      <w:numFmt w:val="bullet"/>
      <w:lvlText w:val=""/>
      <w:lvlJc w:val="left"/>
      <w:pPr>
        <w:ind w:left="4870" w:hanging="360"/>
      </w:pPr>
      <w:rPr>
        <w:rFonts w:hint="default" w:ascii="Symbol" w:hAnsi="Symbol"/>
      </w:rPr>
    </w:lvl>
    <w:lvl w:ilvl="7" w:tplc="A9D03322">
      <w:start w:val="1"/>
      <w:numFmt w:val="bullet"/>
      <w:lvlText w:val="o"/>
      <w:lvlJc w:val="left"/>
      <w:pPr>
        <w:ind w:left="5590" w:hanging="360"/>
      </w:pPr>
      <w:rPr>
        <w:rFonts w:hint="default" w:ascii="Courier New" w:hAnsi="Courier New"/>
      </w:rPr>
    </w:lvl>
    <w:lvl w:ilvl="8" w:tplc="1A8A66B4">
      <w:start w:val="1"/>
      <w:numFmt w:val="bullet"/>
      <w:lvlText w:val=""/>
      <w:lvlJc w:val="left"/>
      <w:pPr>
        <w:ind w:left="6310" w:hanging="360"/>
      </w:pPr>
      <w:rPr>
        <w:rFonts w:hint="default" w:ascii="Wingdings" w:hAnsi="Wingdings"/>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6352417"/>
    <w:multiLevelType w:val="hybridMultilevel"/>
    <w:tmpl w:val="293AEBFE"/>
    <w:lvl w:ilvl="0" w:tplc="F912D0CA">
      <w:start w:val="1"/>
      <w:numFmt w:val="bullet"/>
      <w:lvlText w:val="·"/>
      <w:lvlJc w:val="left"/>
      <w:pPr>
        <w:ind w:left="720" w:hanging="360"/>
      </w:pPr>
      <w:rPr>
        <w:rFonts w:hint="default" w:ascii="Symbol" w:hAnsi="Symbol"/>
      </w:rPr>
    </w:lvl>
    <w:lvl w:ilvl="1" w:tplc="964EDAFA">
      <w:start w:val="1"/>
      <w:numFmt w:val="bullet"/>
      <w:lvlText w:val="o"/>
      <w:lvlJc w:val="left"/>
      <w:pPr>
        <w:ind w:left="1440" w:hanging="360"/>
      </w:pPr>
      <w:rPr>
        <w:rFonts w:hint="default" w:ascii="Courier New" w:hAnsi="Courier New"/>
      </w:rPr>
    </w:lvl>
    <w:lvl w:ilvl="2" w:tplc="640EDA1C">
      <w:start w:val="1"/>
      <w:numFmt w:val="bullet"/>
      <w:lvlText w:val=""/>
      <w:lvlJc w:val="left"/>
      <w:pPr>
        <w:ind w:left="2160" w:hanging="360"/>
      </w:pPr>
      <w:rPr>
        <w:rFonts w:hint="default" w:ascii="Wingdings" w:hAnsi="Wingdings"/>
      </w:rPr>
    </w:lvl>
    <w:lvl w:ilvl="3" w:tplc="08DAF97C">
      <w:start w:val="1"/>
      <w:numFmt w:val="bullet"/>
      <w:lvlText w:val=""/>
      <w:lvlJc w:val="left"/>
      <w:pPr>
        <w:ind w:left="2880" w:hanging="360"/>
      </w:pPr>
      <w:rPr>
        <w:rFonts w:hint="default" w:ascii="Symbol" w:hAnsi="Symbol"/>
      </w:rPr>
    </w:lvl>
    <w:lvl w:ilvl="4" w:tplc="BFF6B3B8">
      <w:start w:val="1"/>
      <w:numFmt w:val="bullet"/>
      <w:lvlText w:val="o"/>
      <w:lvlJc w:val="left"/>
      <w:pPr>
        <w:ind w:left="3600" w:hanging="360"/>
      </w:pPr>
      <w:rPr>
        <w:rFonts w:hint="default" w:ascii="Courier New" w:hAnsi="Courier New"/>
      </w:rPr>
    </w:lvl>
    <w:lvl w:ilvl="5" w:tplc="48F08260">
      <w:start w:val="1"/>
      <w:numFmt w:val="bullet"/>
      <w:lvlText w:val=""/>
      <w:lvlJc w:val="left"/>
      <w:pPr>
        <w:ind w:left="4320" w:hanging="360"/>
      </w:pPr>
      <w:rPr>
        <w:rFonts w:hint="default" w:ascii="Wingdings" w:hAnsi="Wingdings"/>
      </w:rPr>
    </w:lvl>
    <w:lvl w:ilvl="6" w:tplc="31A63134">
      <w:start w:val="1"/>
      <w:numFmt w:val="bullet"/>
      <w:lvlText w:val=""/>
      <w:lvlJc w:val="left"/>
      <w:pPr>
        <w:ind w:left="5040" w:hanging="360"/>
      </w:pPr>
      <w:rPr>
        <w:rFonts w:hint="default" w:ascii="Symbol" w:hAnsi="Symbol"/>
      </w:rPr>
    </w:lvl>
    <w:lvl w:ilvl="7" w:tplc="246A3C84">
      <w:start w:val="1"/>
      <w:numFmt w:val="bullet"/>
      <w:lvlText w:val="o"/>
      <w:lvlJc w:val="left"/>
      <w:pPr>
        <w:ind w:left="5760" w:hanging="360"/>
      </w:pPr>
      <w:rPr>
        <w:rFonts w:hint="default" w:ascii="Courier New" w:hAnsi="Courier New"/>
      </w:rPr>
    </w:lvl>
    <w:lvl w:ilvl="8" w:tplc="109EE548">
      <w:start w:val="1"/>
      <w:numFmt w:val="bullet"/>
      <w:lvlText w:val=""/>
      <w:lvlJc w:val="left"/>
      <w:pPr>
        <w:ind w:left="6480" w:hanging="360"/>
      </w:pPr>
      <w:rPr>
        <w:rFonts w:hint="default" w:ascii="Wingdings" w:hAnsi="Wingdings"/>
      </w:rPr>
    </w:lvl>
  </w:abstractNum>
  <w:num w:numId="1" w16cid:durableId="142546580">
    <w:abstractNumId w:val="8"/>
  </w:num>
  <w:num w:numId="2" w16cid:durableId="1946110652">
    <w:abstractNumId w:val="18"/>
  </w:num>
  <w:num w:numId="3" w16cid:durableId="1018973033">
    <w:abstractNumId w:val="14"/>
  </w:num>
  <w:num w:numId="4" w16cid:durableId="715391460">
    <w:abstractNumId w:val="19"/>
  </w:num>
  <w:num w:numId="5" w16cid:durableId="992101345">
    <w:abstractNumId w:val="15"/>
  </w:num>
  <w:num w:numId="6" w16cid:durableId="375006984">
    <w:abstractNumId w:val="6"/>
  </w:num>
  <w:num w:numId="7" w16cid:durableId="1058360878">
    <w:abstractNumId w:val="22"/>
  </w:num>
  <w:num w:numId="8" w16cid:durableId="1415669556">
    <w:abstractNumId w:val="1"/>
  </w:num>
  <w:num w:numId="9" w16cid:durableId="27149898">
    <w:abstractNumId w:val="11"/>
  </w:num>
  <w:num w:numId="10" w16cid:durableId="791706730">
    <w:abstractNumId w:val="21"/>
  </w:num>
  <w:num w:numId="11" w16cid:durableId="2018071670">
    <w:abstractNumId w:val="13"/>
  </w:num>
  <w:num w:numId="12" w16cid:durableId="1593582101">
    <w:abstractNumId w:val="9"/>
  </w:num>
  <w:num w:numId="13" w16cid:durableId="215244048">
    <w:abstractNumId w:val="20"/>
  </w:num>
  <w:num w:numId="14" w16cid:durableId="1876193365">
    <w:abstractNumId w:val="2"/>
  </w:num>
  <w:num w:numId="15" w16cid:durableId="828519691">
    <w:abstractNumId w:val="17"/>
  </w:num>
  <w:num w:numId="16" w16cid:durableId="1379861541">
    <w:abstractNumId w:val="12"/>
  </w:num>
  <w:num w:numId="17" w16cid:durableId="304510174">
    <w:abstractNumId w:val="4"/>
  </w:num>
  <w:num w:numId="18" w16cid:durableId="965157573">
    <w:abstractNumId w:val="5"/>
  </w:num>
  <w:num w:numId="19" w16cid:durableId="1628313588">
    <w:abstractNumId w:val="10"/>
  </w:num>
  <w:num w:numId="20" w16cid:durableId="904141585">
    <w:abstractNumId w:val="16"/>
  </w:num>
  <w:num w:numId="21" w16cid:durableId="959915979">
    <w:abstractNumId w:val="3"/>
  </w:num>
  <w:num w:numId="22" w16cid:durableId="2109346520">
    <w:abstractNumId w:val="0"/>
  </w:num>
  <w:num w:numId="23" w16cid:durableId="630670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46C9"/>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477C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5F1B"/>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4726"/>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69B3"/>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6A24"/>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726"/>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B382FA5"/>
    <w:rsid w:val="0CD7CF05"/>
    <w:rsid w:val="0DC23F84"/>
    <w:rsid w:val="0DED5122"/>
    <w:rsid w:val="0EAC8C3E"/>
    <w:rsid w:val="0F2F6C7A"/>
    <w:rsid w:val="1B5C872A"/>
    <w:rsid w:val="1C351E6B"/>
    <w:rsid w:val="1CEC0EDA"/>
    <w:rsid w:val="1E2B3F92"/>
    <w:rsid w:val="1EB783D4"/>
    <w:rsid w:val="1FE0F1A2"/>
    <w:rsid w:val="204F6B32"/>
    <w:rsid w:val="20D0E119"/>
    <w:rsid w:val="23B9C63C"/>
    <w:rsid w:val="24B1D590"/>
    <w:rsid w:val="26C354B2"/>
    <w:rsid w:val="299600BD"/>
    <w:rsid w:val="2A7B36A0"/>
    <w:rsid w:val="2F122C31"/>
    <w:rsid w:val="2FAAB564"/>
    <w:rsid w:val="33689504"/>
    <w:rsid w:val="340DCC25"/>
    <w:rsid w:val="36A697A2"/>
    <w:rsid w:val="3A060DC5"/>
    <w:rsid w:val="3AD93814"/>
    <w:rsid w:val="3BCC7C1A"/>
    <w:rsid w:val="3D903F8A"/>
    <w:rsid w:val="3E8B2A1D"/>
    <w:rsid w:val="3F7CCCAA"/>
    <w:rsid w:val="40683958"/>
    <w:rsid w:val="41CB819D"/>
    <w:rsid w:val="4564EEBB"/>
    <w:rsid w:val="47D6F623"/>
    <w:rsid w:val="482F8DD3"/>
    <w:rsid w:val="497C3545"/>
    <w:rsid w:val="4A834404"/>
    <w:rsid w:val="4BE6C681"/>
    <w:rsid w:val="4DB0D4F0"/>
    <w:rsid w:val="4E27A65B"/>
    <w:rsid w:val="54797C15"/>
    <w:rsid w:val="5601D874"/>
    <w:rsid w:val="574C1AE8"/>
    <w:rsid w:val="587A2AAF"/>
    <w:rsid w:val="588482F5"/>
    <w:rsid w:val="5984647B"/>
    <w:rsid w:val="59BE8FC3"/>
    <w:rsid w:val="5BF98159"/>
    <w:rsid w:val="60F0AEF0"/>
    <w:rsid w:val="61BA3EC5"/>
    <w:rsid w:val="656F4D08"/>
    <w:rsid w:val="6702B3FE"/>
    <w:rsid w:val="69D15E4F"/>
    <w:rsid w:val="6B47680B"/>
    <w:rsid w:val="6C752C92"/>
    <w:rsid w:val="6F4A0CAC"/>
    <w:rsid w:val="70DF5C88"/>
    <w:rsid w:val="753E4B46"/>
    <w:rsid w:val="75B90018"/>
    <w:rsid w:val="76E14058"/>
    <w:rsid w:val="7E11E86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2"/>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db058ea14bfdbbcdeea95db573b64689">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009dbf2f87083e36c4840b6f48086e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DF39B-B3F5-411D-A18E-BDF78449E4A3}"/>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5</revision>
  <lastPrinted>2014-10-10T07:42:00.0000000Z</lastPrinted>
  <dcterms:created xsi:type="dcterms:W3CDTF">2025-06-30T09:10:00.0000000Z</dcterms:created>
  <dcterms:modified xsi:type="dcterms:W3CDTF">2025-12-02T03:47:51.8735309Z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