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5490D0" w14:textId="6CA31E4F" w:rsidR="00D03746" w:rsidRDefault="00FD3A08" w:rsidP="008A366C">
      <w:pPr>
        <w:pStyle w:val="NormalWeb"/>
        <w:rPr>
          <w:b/>
          <w:bCs/>
          <w:sz w:val="22"/>
          <w:szCs w:val="22"/>
          <w:u w:val="single"/>
        </w:rPr>
      </w:pPr>
      <w:r w:rsidRPr="00FD3A08">
        <w:rPr>
          <w:b/>
          <w:bCs/>
          <w:sz w:val="22"/>
          <w:szCs w:val="22"/>
          <w:u w:val="single"/>
        </w:rPr>
        <w:t>Rhestr Cyfeirnodi</w:t>
      </w:r>
      <w:r w:rsidR="008A366C">
        <w:rPr>
          <w:b/>
          <w:bCs/>
          <w:sz w:val="22"/>
          <w:szCs w:val="22"/>
          <w:u w:val="single"/>
        </w:rPr>
        <w:t xml:space="preserve"> </w:t>
      </w:r>
    </w:p>
    <w:p w14:paraId="34FA9E69" w14:textId="77777777" w:rsidR="00D059B0" w:rsidRPr="00D059B0" w:rsidRDefault="00D059B0" w:rsidP="00D059B0">
      <w:pPr>
        <w:spacing w:line="360" w:lineRule="auto"/>
        <w:ind w:left="360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D059B0">
        <w:rPr>
          <w:rFonts w:ascii="Times New Roman" w:hAnsi="Times New Roman" w:cs="Times New Roman"/>
          <w:sz w:val="22"/>
          <w:szCs w:val="22"/>
        </w:rPr>
        <w:t xml:space="preserve">Bandura et al (2013) </w:t>
      </w:r>
      <w:r w:rsidRPr="00D059B0">
        <w:rPr>
          <w:rStyle w:val="fn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Psychology Classics All Psychology Students Should Read</w:t>
      </w:r>
      <w:r w:rsidRPr="00D059B0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:</w:t>
      </w:r>
      <w:r w:rsidRPr="00D059B0">
        <w:rPr>
          <w:rStyle w:val="apple-converted-spac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 </w:t>
      </w:r>
      <w:r w:rsidRPr="00D059B0">
        <w:rPr>
          <w:rStyle w:val="subtitl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The Bobo Doll Experiment</w:t>
      </w:r>
      <w:r w:rsidRPr="00D059B0">
        <w:rPr>
          <w:rStyle w:val="subtitl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. </w:t>
      </w:r>
      <w:r w:rsidRPr="00D059B0">
        <w:rPr>
          <w:rStyle w:val="subtitle"/>
          <w:rFonts w:ascii="Times New Roman" w:hAnsi="Times New Roman" w:cs="Times New Roman"/>
          <w:color w:val="000000" w:themeColor="text1"/>
          <w:sz w:val="22"/>
          <w:szCs w:val="22"/>
        </w:rPr>
        <w:t xml:space="preserve">Cyhoeddwyd gan: </w:t>
      </w:r>
      <w:r w:rsidRPr="00D059B0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>Createspace Independent Pub</w:t>
      </w:r>
      <w:r w:rsidRPr="00D059B0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lisher. </w:t>
      </w:r>
    </w:p>
    <w:p w14:paraId="0D9BE55C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BBC News (2019) </w:t>
      </w:r>
      <w:r>
        <w:rPr>
          <w:i/>
          <w:iCs/>
          <w:color w:val="000000" w:themeColor="text1"/>
          <w:sz w:val="22"/>
          <w:szCs w:val="22"/>
        </w:rPr>
        <w:t xml:space="preserve">Severely Obese Welsh Children Numbers Reach 1,000, Figures Show. </w:t>
      </w:r>
      <w:r>
        <w:rPr>
          <w:color w:val="000000" w:themeColor="text1"/>
          <w:sz w:val="22"/>
          <w:szCs w:val="22"/>
        </w:rPr>
        <w:t xml:space="preserve">Ar gael: </w:t>
      </w:r>
      <w:hyperlink r:id="rId7" w:history="1">
        <w:r w:rsidRPr="0056110D">
          <w:rPr>
            <w:rStyle w:val="Hyperlink"/>
            <w:sz w:val="22"/>
            <w:szCs w:val="22"/>
          </w:rPr>
          <w:t>https://www.bbc.co.uk/news/uk-wales-47483203</w:t>
        </w:r>
      </w:hyperlink>
      <w:r>
        <w:rPr>
          <w:color w:val="000000" w:themeColor="text1"/>
          <w:sz w:val="22"/>
          <w:szCs w:val="22"/>
        </w:rPr>
        <w:t xml:space="preserve"> (Gwelir:15/02/2020)</w:t>
      </w:r>
    </w:p>
    <w:p w14:paraId="30BAAB47" w14:textId="77777777" w:rsidR="00D059B0" w:rsidRPr="00D059B0" w:rsidRDefault="00D059B0" w:rsidP="00D059B0">
      <w:pPr>
        <w:spacing w:before="100" w:beforeAutospacing="1" w:after="100" w:afterAutospacing="1" w:line="360" w:lineRule="auto"/>
        <w:ind w:left="360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D059B0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Bradburn, N. (1969). </w:t>
      </w:r>
      <w:r w:rsidRPr="00D059B0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The structure of psychological well-being</w:t>
      </w:r>
      <w:r w:rsidRPr="00D059B0">
        <w:rPr>
          <w:rFonts w:ascii="Times New Roman" w:eastAsia="Times New Roman" w:hAnsi="Times New Roman" w:cs="Times New Roman"/>
          <w:sz w:val="22"/>
          <w:szCs w:val="22"/>
          <w:lang w:eastAsia="en-GB"/>
        </w:rPr>
        <w:t>. Chicago: Aldine.</w:t>
      </w:r>
    </w:p>
    <w:p w14:paraId="044986C2" w14:textId="77777777" w:rsidR="00D059B0" w:rsidRPr="00105EA8" w:rsidRDefault="00D059B0" w:rsidP="00D059B0">
      <w:pPr>
        <w:pStyle w:val="NormalWeb"/>
        <w:spacing w:line="360" w:lineRule="auto"/>
        <w:ind w:left="360"/>
        <w:rPr>
          <w:i/>
          <w:iCs/>
        </w:rPr>
      </w:pPr>
      <w:r>
        <w:rPr>
          <w:color w:val="000000" w:themeColor="text1"/>
          <w:sz w:val="22"/>
          <w:szCs w:val="22"/>
        </w:rPr>
        <w:t>Burleson, S. E. a Thoron, A. C. (2017)</w:t>
      </w:r>
      <w:r w:rsidRPr="00105EA8">
        <w:rPr>
          <w:color w:val="000000" w:themeColor="text1"/>
          <w:sz w:val="21"/>
          <w:szCs w:val="21"/>
        </w:rPr>
        <w:t xml:space="preserve"> </w:t>
      </w:r>
      <w:r w:rsidRPr="00105EA8">
        <w:rPr>
          <w:i/>
          <w:iCs/>
          <w:color w:val="000000" w:themeColor="text1"/>
          <w:sz w:val="22"/>
          <w:szCs w:val="22"/>
        </w:rPr>
        <w:t>Maslow’s Hierarchy of Needs and Its Relation to Learning and Achievement</w:t>
      </w:r>
      <w:r w:rsidRPr="00105EA8">
        <w:rPr>
          <w:i/>
          <w:iCs/>
          <w:color w:val="000000" w:themeColor="text1"/>
          <w:sz w:val="22"/>
          <w:szCs w:val="22"/>
        </w:rPr>
        <w:t xml:space="preserve">. </w:t>
      </w:r>
      <w:r>
        <w:rPr>
          <w:color w:val="000000" w:themeColor="text1"/>
          <w:sz w:val="22"/>
          <w:szCs w:val="22"/>
        </w:rPr>
        <w:t>University of Florida:</w:t>
      </w:r>
      <w:r w:rsidRPr="00105EA8">
        <w:rPr>
          <w:color w:val="000000" w:themeColor="text1"/>
          <w:sz w:val="22"/>
          <w:szCs w:val="22"/>
        </w:rPr>
        <w:t xml:space="preserve"> </w:t>
      </w:r>
      <w:r>
        <w:rPr>
          <w:color w:val="000000" w:themeColor="text1"/>
          <w:sz w:val="22"/>
          <w:szCs w:val="22"/>
        </w:rPr>
        <w:t>IFAS Extension</w:t>
      </w:r>
      <w:r>
        <w:rPr>
          <w:color w:val="000000" w:themeColor="text1"/>
          <w:sz w:val="22"/>
          <w:szCs w:val="22"/>
        </w:rPr>
        <w:t xml:space="preserve">. Ar gael: </w:t>
      </w:r>
      <w:hyperlink r:id="rId8" w:history="1">
        <w:r w:rsidRPr="0056110D">
          <w:rPr>
            <w:rStyle w:val="Hyperlink"/>
            <w:sz w:val="22"/>
            <w:szCs w:val="22"/>
          </w:rPr>
          <w:t>https://edis.ifas.ufl.edu/pdffiles/WC/WC15900.pdf</w:t>
        </w:r>
      </w:hyperlink>
      <w:r>
        <w:rPr>
          <w:color w:val="000000" w:themeColor="text1"/>
          <w:sz w:val="22"/>
          <w:szCs w:val="22"/>
        </w:rPr>
        <w:t xml:space="preserve"> (Gwelir:19/02/2020)</w:t>
      </w:r>
    </w:p>
    <w:p w14:paraId="13C36A4A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>Chesham, R. A. et al. (2018) ‘</w:t>
      </w:r>
      <w:r w:rsidRPr="00BA6F45">
        <w:rPr>
          <w:color w:val="111111"/>
          <w:sz w:val="22"/>
          <w:szCs w:val="22"/>
        </w:rPr>
        <w:t>The Daily Mile makes primary school children more active, less sedentary and improves their fitness and body composition: a quasi-experimental pilot study</w:t>
      </w:r>
      <w:r>
        <w:rPr>
          <w:color w:val="111111"/>
          <w:sz w:val="22"/>
          <w:szCs w:val="22"/>
        </w:rPr>
        <w:t xml:space="preserve">’, </w:t>
      </w:r>
      <w:r w:rsidRPr="00BA6F45">
        <w:rPr>
          <w:i/>
          <w:iCs/>
          <w:color w:val="111111"/>
          <w:sz w:val="22"/>
          <w:szCs w:val="22"/>
        </w:rPr>
        <w:t>BMC Medicine</w:t>
      </w:r>
      <w:r>
        <w:rPr>
          <w:i/>
          <w:iCs/>
          <w:color w:val="111111"/>
          <w:sz w:val="22"/>
          <w:szCs w:val="22"/>
        </w:rPr>
        <w:t xml:space="preserve">. </w:t>
      </w:r>
      <w:r>
        <w:rPr>
          <w:color w:val="111111"/>
          <w:sz w:val="22"/>
          <w:szCs w:val="22"/>
        </w:rPr>
        <w:t xml:space="preserve">Ar gael: </w:t>
      </w:r>
      <w:hyperlink r:id="rId9" w:history="1">
        <w:r w:rsidRPr="0056110D">
          <w:rPr>
            <w:rStyle w:val="Hyperlink"/>
            <w:sz w:val="22"/>
            <w:szCs w:val="22"/>
          </w:rPr>
          <w:t>https://bmcmedicine.biomedcentral.com/track/pdf/10.1186/s12916-018-1049-z</w:t>
        </w:r>
      </w:hyperlink>
      <w:r>
        <w:rPr>
          <w:color w:val="111111"/>
          <w:sz w:val="22"/>
          <w:szCs w:val="22"/>
        </w:rPr>
        <w:t xml:space="preserve"> (Gwelir: 07/02/2020) </w:t>
      </w:r>
    </w:p>
    <w:p w14:paraId="4AD159FF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Children in Wales (2014) </w:t>
      </w:r>
      <w:r>
        <w:rPr>
          <w:i/>
          <w:iCs/>
          <w:color w:val="111111"/>
          <w:sz w:val="22"/>
          <w:szCs w:val="22"/>
        </w:rPr>
        <w:t>The Flying Start Network.</w:t>
      </w:r>
      <w:r>
        <w:rPr>
          <w:color w:val="111111"/>
          <w:sz w:val="22"/>
          <w:szCs w:val="22"/>
        </w:rPr>
        <w:t xml:space="preserve"> Ar gael:</w:t>
      </w:r>
      <w:r w:rsidRPr="00D059B0">
        <w:t xml:space="preserve"> </w:t>
      </w:r>
      <w:hyperlink r:id="rId10" w:history="1">
        <w:r w:rsidRPr="0056110D">
          <w:rPr>
            <w:rStyle w:val="Hyperlink"/>
            <w:sz w:val="22"/>
            <w:szCs w:val="22"/>
          </w:rPr>
          <w:t>http://www.childreninwales.org.uk/our-work/early-years/flying-start-network/</w:t>
        </w:r>
      </w:hyperlink>
      <w:r>
        <w:rPr>
          <w:color w:val="111111"/>
          <w:sz w:val="22"/>
          <w:szCs w:val="22"/>
        </w:rPr>
        <w:t xml:space="preserve">  (Gwelir:19/02/2020)</w:t>
      </w:r>
    </w:p>
    <w:p w14:paraId="5C765F8E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Children, Young People and Edcuation Committee (2018) </w:t>
      </w:r>
      <w:r>
        <w:rPr>
          <w:i/>
          <w:iCs/>
          <w:color w:val="000000" w:themeColor="text1"/>
          <w:sz w:val="22"/>
          <w:szCs w:val="22"/>
        </w:rPr>
        <w:t xml:space="preserve">Mind Over Matter. </w:t>
      </w:r>
      <w:r>
        <w:rPr>
          <w:color w:val="000000" w:themeColor="text1"/>
          <w:sz w:val="22"/>
          <w:szCs w:val="22"/>
        </w:rPr>
        <w:t xml:space="preserve">Cyhoeddwyd: </w:t>
      </w:r>
      <w:r w:rsidRPr="005A5AEA">
        <w:rPr>
          <w:color w:val="000000" w:themeColor="text1"/>
          <w:sz w:val="22"/>
          <w:szCs w:val="22"/>
        </w:rPr>
        <w:t>National Assembly for Wales</w:t>
      </w:r>
      <w:r>
        <w:rPr>
          <w:color w:val="000000" w:themeColor="text1"/>
          <w:sz w:val="22"/>
          <w:szCs w:val="22"/>
        </w:rPr>
        <w:t xml:space="preserve">. Ar gael: </w:t>
      </w:r>
      <w:hyperlink r:id="rId11" w:history="1">
        <w:r w:rsidRPr="0056110D">
          <w:rPr>
            <w:rStyle w:val="Hyperlink"/>
            <w:sz w:val="22"/>
            <w:szCs w:val="22"/>
          </w:rPr>
          <w:t>https://www.assembly.wales/laid%20documents/cr-ld11522/cr-ld11522-e.pdf</w:t>
        </w:r>
      </w:hyperlink>
      <w:r>
        <w:rPr>
          <w:color w:val="000000" w:themeColor="text1"/>
          <w:sz w:val="22"/>
          <w:szCs w:val="22"/>
        </w:rPr>
        <w:t xml:space="preserve"> (Gwelir: 13/02/2020)</w:t>
      </w:r>
    </w:p>
    <w:p w14:paraId="443CB535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Cosmic Kids (2016) </w:t>
      </w:r>
      <w:r>
        <w:rPr>
          <w:i/>
          <w:iCs/>
          <w:color w:val="000000" w:themeColor="text1"/>
          <w:sz w:val="22"/>
          <w:szCs w:val="22"/>
        </w:rPr>
        <w:t xml:space="preserve">Kids Yoga for Calming Anxiety. </w:t>
      </w:r>
      <w:r>
        <w:rPr>
          <w:color w:val="000000" w:themeColor="text1"/>
          <w:sz w:val="22"/>
          <w:szCs w:val="22"/>
        </w:rPr>
        <w:t xml:space="preserve">Ar gael: </w:t>
      </w:r>
      <w:hyperlink r:id="rId12" w:history="1">
        <w:r w:rsidRPr="0056110D">
          <w:rPr>
            <w:rStyle w:val="Hyperlink"/>
            <w:sz w:val="22"/>
            <w:szCs w:val="22"/>
          </w:rPr>
          <w:t>https://www.cosmickids.com/kids-yoga-for-calming-anxiety/</w:t>
        </w:r>
      </w:hyperlink>
      <w:r>
        <w:rPr>
          <w:color w:val="000000" w:themeColor="text1"/>
          <w:sz w:val="22"/>
          <w:szCs w:val="22"/>
        </w:rPr>
        <w:t xml:space="preserve"> (Gwelir:19/02/2020)</w:t>
      </w:r>
    </w:p>
    <w:p w14:paraId="68009E4C" w14:textId="77777777" w:rsidR="00D059B0" w:rsidRPr="008A366C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 w:rsidRPr="008A366C">
        <w:rPr>
          <w:sz w:val="22"/>
          <w:szCs w:val="22"/>
        </w:rPr>
        <w:t xml:space="preserve">Davison, K. K. a Birch, L.L. (2001) </w:t>
      </w:r>
      <w:r>
        <w:rPr>
          <w:sz w:val="22"/>
          <w:szCs w:val="22"/>
        </w:rPr>
        <w:t>‘</w:t>
      </w:r>
      <w:r w:rsidRPr="008A366C">
        <w:rPr>
          <w:sz w:val="22"/>
          <w:szCs w:val="22"/>
        </w:rPr>
        <w:t>Childhood overweight: a contextual model and recommendations for future research</w:t>
      </w:r>
      <w:r>
        <w:rPr>
          <w:sz w:val="22"/>
          <w:szCs w:val="22"/>
        </w:rPr>
        <w:t>’</w:t>
      </w:r>
      <w:r w:rsidRPr="008A366C">
        <w:rPr>
          <w:sz w:val="22"/>
          <w:szCs w:val="22"/>
        </w:rPr>
        <w:t xml:space="preserve">. </w:t>
      </w:r>
      <w:r w:rsidRPr="008A366C">
        <w:rPr>
          <w:i/>
          <w:iCs/>
          <w:sz w:val="22"/>
          <w:szCs w:val="22"/>
        </w:rPr>
        <w:t>Obes</w:t>
      </w:r>
      <w:r>
        <w:rPr>
          <w:i/>
          <w:iCs/>
          <w:sz w:val="22"/>
          <w:szCs w:val="22"/>
        </w:rPr>
        <w:t>ity</w:t>
      </w:r>
      <w:r w:rsidRPr="008A366C">
        <w:rPr>
          <w:i/>
          <w:iCs/>
          <w:sz w:val="22"/>
          <w:szCs w:val="22"/>
        </w:rPr>
        <w:t xml:space="preserve"> Review</w:t>
      </w:r>
      <w:r>
        <w:rPr>
          <w:sz w:val="22"/>
          <w:szCs w:val="22"/>
        </w:rPr>
        <w:t xml:space="preserve">. Vol. </w:t>
      </w:r>
      <w:r w:rsidRPr="008A366C">
        <w:rPr>
          <w:sz w:val="22"/>
          <w:szCs w:val="22"/>
        </w:rPr>
        <w:t>2</w:t>
      </w:r>
      <w:r>
        <w:rPr>
          <w:sz w:val="22"/>
          <w:szCs w:val="22"/>
        </w:rPr>
        <w:t xml:space="preserve">, tt. </w:t>
      </w:r>
      <w:r w:rsidRPr="008A366C">
        <w:rPr>
          <w:sz w:val="22"/>
          <w:szCs w:val="22"/>
        </w:rPr>
        <w:t>159–71.</w:t>
      </w:r>
    </w:p>
    <w:p w14:paraId="7AC5C6F6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 xml:space="preserve">Dodge, R. et al. (2012) ‘The Challenge of Defining Wellbeing.’, </w:t>
      </w:r>
      <w:r>
        <w:rPr>
          <w:i/>
          <w:iCs/>
          <w:sz w:val="22"/>
          <w:szCs w:val="22"/>
        </w:rPr>
        <w:t>I</w:t>
      </w:r>
      <w:r w:rsidRPr="00DD54FB">
        <w:rPr>
          <w:i/>
          <w:iCs/>
          <w:sz w:val="22"/>
          <w:szCs w:val="22"/>
        </w:rPr>
        <w:t>nternational Journal of Wellb</w:t>
      </w:r>
      <w:r>
        <w:rPr>
          <w:i/>
          <w:iCs/>
          <w:sz w:val="22"/>
          <w:szCs w:val="22"/>
        </w:rPr>
        <w:t xml:space="preserve">eing. </w:t>
      </w:r>
      <w:r>
        <w:rPr>
          <w:sz w:val="22"/>
          <w:szCs w:val="22"/>
        </w:rPr>
        <w:t>Vol. 2 (3), tt. 222-235.</w:t>
      </w:r>
    </w:p>
    <w:p w14:paraId="106EC727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Elgar, F.J. et al (2005) ‘</w:t>
      </w:r>
      <w:r w:rsidRPr="00DD54FB">
        <w:rPr>
          <w:sz w:val="22"/>
          <w:szCs w:val="22"/>
        </w:rPr>
        <w:t>Sedentary behaviour, physical activity and weight problems in adolescents in Wales</w:t>
      </w:r>
      <w:r>
        <w:rPr>
          <w:sz w:val="22"/>
          <w:szCs w:val="22"/>
        </w:rPr>
        <w:t xml:space="preserve">.’, </w:t>
      </w:r>
      <w:r>
        <w:rPr>
          <w:i/>
          <w:iCs/>
          <w:sz w:val="22"/>
          <w:szCs w:val="22"/>
        </w:rPr>
        <w:t xml:space="preserve">Journal of the Royal Institute of Public Health. </w:t>
      </w:r>
      <w:r>
        <w:rPr>
          <w:sz w:val="22"/>
          <w:szCs w:val="22"/>
        </w:rPr>
        <w:t>Vol. 119, tt. 518-524</w:t>
      </w:r>
    </w:p>
    <w:p w14:paraId="04DAD958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 w:rsidRPr="0009677E">
        <w:rPr>
          <w:sz w:val="22"/>
          <w:szCs w:val="22"/>
        </w:rPr>
        <w:t xml:space="preserve">Estyn. (2013) </w:t>
      </w:r>
      <w:r w:rsidRPr="0009677E">
        <w:rPr>
          <w:i/>
          <w:iCs/>
          <w:sz w:val="22"/>
          <w:szCs w:val="22"/>
        </w:rPr>
        <w:t>Supplementary Guidance: Healthy Living</w:t>
      </w:r>
      <w:r w:rsidRPr="0009677E">
        <w:rPr>
          <w:sz w:val="22"/>
          <w:szCs w:val="22"/>
        </w:rPr>
        <w:t>. Cardiff: WAG</w:t>
      </w:r>
    </w:p>
    <w:p w14:paraId="5AD0C4F5" w14:textId="77777777" w:rsidR="00D059B0" w:rsidRPr="0088286D" w:rsidRDefault="0088286D" w:rsidP="00D059B0">
      <w:pPr>
        <w:pStyle w:val="NormalWeb"/>
        <w:spacing w:line="360" w:lineRule="auto"/>
        <w:ind w:left="360"/>
        <w:rPr>
          <w:sz w:val="22"/>
          <w:szCs w:val="22"/>
        </w:rPr>
      </w:pPr>
      <w:r w:rsidRPr="0088286D">
        <w:rPr>
          <w:sz w:val="22"/>
          <w:szCs w:val="22"/>
        </w:rPr>
        <w:lastRenderedPageBreak/>
        <w:t>Feinstein, L. (2003) ‘Inequality in the early cognitive development of British Children in the 1970 cohort</w:t>
      </w:r>
      <w:r w:rsidR="00D059B0">
        <w:rPr>
          <w:sz w:val="22"/>
          <w:szCs w:val="22"/>
        </w:rPr>
        <w:t>’</w:t>
      </w:r>
      <w:r w:rsidRPr="0088286D">
        <w:rPr>
          <w:sz w:val="22"/>
          <w:szCs w:val="22"/>
        </w:rPr>
        <w:t xml:space="preserve">. </w:t>
      </w:r>
      <w:r w:rsidRPr="0088286D">
        <w:rPr>
          <w:i/>
          <w:iCs/>
          <w:sz w:val="22"/>
          <w:szCs w:val="22"/>
        </w:rPr>
        <w:t>Economica</w:t>
      </w:r>
      <w:r w:rsidR="00D059B0">
        <w:rPr>
          <w:sz w:val="22"/>
          <w:szCs w:val="22"/>
        </w:rPr>
        <w:t xml:space="preserve">. </w:t>
      </w:r>
      <w:r w:rsidRPr="0088286D">
        <w:rPr>
          <w:sz w:val="22"/>
          <w:szCs w:val="22"/>
        </w:rPr>
        <w:t>Vo</w:t>
      </w:r>
      <w:r w:rsidR="00D059B0">
        <w:rPr>
          <w:sz w:val="22"/>
          <w:szCs w:val="22"/>
        </w:rPr>
        <w:t xml:space="preserve">l. </w:t>
      </w:r>
      <w:r w:rsidRPr="0088286D">
        <w:rPr>
          <w:sz w:val="22"/>
          <w:szCs w:val="22"/>
        </w:rPr>
        <w:t xml:space="preserve">70, </w:t>
      </w:r>
      <w:r w:rsidR="00D059B0">
        <w:rPr>
          <w:sz w:val="22"/>
          <w:szCs w:val="22"/>
        </w:rPr>
        <w:t>tt</w:t>
      </w:r>
      <w:r w:rsidRPr="0088286D">
        <w:rPr>
          <w:sz w:val="22"/>
          <w:szCs w:val="22"/>
        </w:rPr>
        <w:t>. 73-97.</w:t>
      </w:r>
    </w:p>
    <w:p w14:paraId="1620C97E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 w:rsidRPr="00FD3A08">
        <w:rPr>
          <w:color w:val="121212"/>
          <w:sz w:val="22"/>
          <w:szCs w:val="22"/>
        </w:rPr>
        <w:t xml:space="preserve">Fitzgerald, R. a Graham, A. (2011) </w:t>
      </w:r>
      <w:r>
        <w:rPr>
          <w:color w:val="121212"/>
          <w:sz w:val="22"/>
          <w:szCs w:val="22"/>
        </w:rPr>
        <w:t>‘</w:t>
      </w:r>
      <w:r w:rsidRPr="00FD3A08">
        <w:rPr>
          <w:sz w:val="22"/>
          <w:szCs w:val="22"/>
        </w:rPr>
        <w:t>Supporting Children’s Social and Emotional Well-being: Does ‘Having a Say’ Matter?</w:t>
      </w:r>
      <w:r>
        <w:rPr>
          <w:sz w:val="22"/>
          <w:szCs w:val="22"/>
        </w:rPr>
        <w:t xml:space="preserve">’, </w:t>
      </w:r>
      <w:r>
        <w:rPr>
          <w:i/>
          <w:iCs/>
          <w:sz w:val="22"/>
          <w:szCs w:val="22"/>
        </w:rPr>
        <w:t xml:space="preserve">Children &amp; Society. </w:t>
      </w:r>
      <w:r>
        <w:rPr>
          <w:sz w:val="22"/>
          <w:szCs w:val="22"/>
        </w:rPr>
        <w:t>Vol 25, tt. 447-457.</w:t>
      </w:r>
    </w:p>
    <w:p w14:paraId="02DE9C20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 w:rsidRPr="00FD3A08">
        <w:rPr>
          <w:sz w:val="22"/>
          <w:szCs w:val="22"/>
        </w:rPr>
        <w:t>Frankel</w:t>
      </w:r>
      <w:r>
        <w:rPr>
          <w:sz w:val="22"/>
          <w:szCs w:val="22"/>
        </w:rPr>
        <w:t xml:space="preserve">, K. a </w:t>
      </w:r>
      <w:r w:rsidRPr="00FD3A08">
        <w:rPr>
          <w:sz w:val="22"/>
          <w:szCs w:val="22"/>
        </w:rPr>
        <w:t>Klawetter</w:t>
      </w:r>
      <w:r>
        <w:rPr>
          <w:sz w:val="22"/>
          <w:szCs w:val="22"/>
        </w:rPr>
        <w:t>, S. (2018) ‘</w:t>
      </w:r>
      <w:r w:rsidRPr="00FD3A08">
        <w:rPr>
          <w:color w:val="000000" w:themeColor="text1"/>
          <w:sz w:val="22"/>
          <w:szCs w:val="22"/>
        </w:rPr>
        <w:t>Infant mental health: A lens for maternal and child mental health disparities</w:t>
      </w:r>
      <w:r>
        <w:rPr>
          <w:color w:val="000000" w:themeColor="text1"/>
          <w:sz w:val="22"/>
          <w:szCs w:val="22"/>
        </w:rPr>
        <w:t xml:space="preserve">’, </w:t>
      </w:r>
      <w:r w:rsidRPr="005F7262">
        <w:rPr>
          <w:i/>
          <w:iCs/>
          <w:color w:val="000000" w:themeColor="text1"/>
          <w:sz w:val="22"/>
          <w:szCs w:val="22"/>
        </w:rPr>
        <w:t>Journal of Human Behaviour in the Social Environment</w:t>
      </w:r>
      <w:r>
        <w:rPr>
          <w:i/>
          <w:iCs/>
          <w:color w:val="000000" w:themeColor="text1"/>
          <w:sz w:val="22"/>
          <w:szCs w:val="22"/>
        </w:rPr>
        <w:t xml:space="preserve">. </w:t>
      </w:r>
      <w:r>
        <w:rPr>
          <w:color w:val="000000" w:themeColor="text1"/>
          <w:sz w:val="22"/>
          <w:szCs w:val="22"/>
        </w:rPr>
        <w:t>Vol. 28 (5), tt. 557-569.</w:t>
      </w:r>
    </w:p>
    <w:p w14:paraId="311837B1" w14:textId="77777777" w:rsidR="00D059B0" w:rsidRPr="00D059B0" w:rsidRDefault="00D059B0" w:rsidP="00D059B0">
      <w:pPr>
        <w:spacing w:line="360" w:lineRule="auto"/>
        <w:ind w:left="360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D059B0">
        <w:rPr>
          <w:rFonts w:ascii="Times New Roman" w:eastAsia="Times New Roman" w:hAnsi="Times New Roman" w:cs="Times New Roman"/>
          <w:color w:val="333333"/>
          <w:sz w:val="22"/>
          <w:szCs w:val="22"/>
          <w:shd w:val="clear" w:color="auto" w:fill="FFFFFF"/>
          <w:lang w:eastAsia="en-GB"/>
        </w:rPr>
        <w:t xml:space="preserve">Ginsburg, H. P., &amp; Opper, S. (1988). </w:t>
      </w:r>
      <w:r w:rsidRPr="00D059B0">
        <w:rPr>
          <w:rFonts w:ascii="Times New Roman" w:eastAsia="Times New Roman" w:hAnsi="Times New Roman" w:cs="Times New Roman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Piaget's theory of intellectual development </w:t>
      </w:r>
      <w:r w:rsidRPr="00D059B0">
        <w:rPr>
          <w:rFonts w:ascii="Times New Roman" w:eastAsia="Times New Roman" w:hAnsi="Times New Roman" w:cs="Times New Roman"/>
          <w:color w:val="333333"/>
          <w:sz w:val="22"/>
          <w:szCs w:val="22"/>
          <w:shd w:val="clear" w:color="auto" w:fill="FFFFFF"/>
          <w:lang w:eastAsia="en-GB"/>
        </w:rPr>
        <w:t>(3rd ed.). Prentice-Hall, Inc.</w:t>
      </w:r>
    </w:p>
    <w:p w14:paraId="091D4065" w14:textId="77777777" w:rsidR="00D059B0" w:rsidRPr="0088286D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sz w:val="22"/>
          <w:szCs w:val="22"/>
        </w:rPr>
        <w:t xml:space="preserve">Gwylan UK (2017) </w:t>
      </w:r>
      <w:r w:rsidRPr="00832965">
        <w:rPr>
          <w:i/>
          <w:iCs/>
          <w:sz w:val="22"/>
          <w:szCs w:val="22"/>
        </w:rPr>
        <w:t>Saib a Symud</w:t>
      </w:r>
      <w:r>
        <w:rPr>
          <w:i/>
          <w:iCs/>
          <w:sz w:val="22"/>
          <w:szCs w:val="22"/>
        </w:rPr>
        <w:t xml:space="preserve">. </w:t>
      </w:r>
      <w:r>
        <w:rPr>
          <w:sz w:val="22"/>
          <w:szCs w:val="22"/>
        </w:rPr>
        <w:t xml:space="preserve">Ar gael: </w:t>
      </w:r>
      <w:hyperlink r:id="rId13" w:history="1">
        <w:r w:rsidRPr="0056110D">
          <w:rPr>
            <w:rStyle w:val="Hyperlink"/>
            <w:sz w:val="22"/>
            <w:szCs w:val="22"/>
          </w:rPr>
          <w:t>https://gwylan.co.uk/saib-a-symud/</w:t>
        </w:r>
      </w:hyperlink>
      <w:r>
        <w:rPr>
          <w:sz w:val="22"/>
          <w:szCs w:val="22"/>
        </w:rPr>
        <w:t xml:space="preserve"> (Gwelir: 19/02/2020)</w:t>
      </w:r>
    </w:p>
    <w:p w14:paraId="423C2AEC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Lee, H. et al. (2014) ‘</w:t>
      </w:r>
      <w:r w:rsidRPr="005F7262">
        <w:rPr>
          <w:sz w:val="22"/>
          <w:szCs w:val="22"/>
        </w:rPr>
        <w:t>Longitudinal Associations Between Poverty and Obesity From Birth Through Adolescence</w:t>
      </w:r>
      <w:r>
        <w:rPr>
          <w:sz w:val="22"/>
          <w:szCs w:val="22"/>
        </w:rPr>
        <w:t xml:space="preserve">’, </w:t>
      </w:r>
      <w:r>
        <w:rPr>
          <w:i/>
          <w:iCs/>
          <w:sz w:val="22"/>
          <w:szCs w:val="22"/>
        </w:rPr>
        <w:t>American Journal of Public Health.</w:t>
      </w:r>
      <w:r w:rsidRPr="005F7262">
        <w:rPr>
          <w:sz w:val="22"/>
          <w:szCs w:val="22"/>
        </w:rPr>
        <w:t xml:space="preserve"> </w:t>
      </w:r>
      <w:r>
        <w:rPr>
          <w:sz w:val="22"/>
          <w:szCs w:val="22"/>
        </w:rPr>
        <w:t>Vol. 104 (5).</w:t>
      </w:r>
    </w:p>
    <w:p w14:paraId="19477D79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(2008) Cynllun Gwên. Ar gael: </w:t>
      </w:r>
      <w:hyperlink r:id="rId14" w:history="1">
        <w:r w:rsidRPr="0056110D">
          <w:rPr>
            <w:rStyle w:val="Hyperlink"/>
            <w:sz w:val="22"/>
            <w:szCs w:val="22"/>
          </w:rPr>
          <w:t>http://www.designedtosmile.org/info-pro/d2s-programme-delivery/</w:t>
        </w:r>
      </w:hyperlink>
      <w:r>
        <w:rPr>
          <w:color w:val="111111"/>
          <w:sz w:val="22"/>
          <w:szCs w:val="22"/>
        </w:rPr>
        <w:t xml:space="preserve"> (Gwelir: 19/02/2020)</w:t>
      </w:r>
    </w:p>
    <w:p w14:paraId="66A54759" w14:textId="77777777" w:rsidR="00D059B0" w:rsidRPr="00B44C3D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(2011) </w:t>
      </w:r>
      <w:r w:rsidRPr="00620938">
        <w:rPr>
          <w:i/>
          <w:iCs/>
          <w:sz w:val="22"/>
          <w:szCs w:val="22"/>
        </w:rPr>
        <w:t>A Strategic Vision for Maternity Services in Wales</w:t>
      </w:r>
      <w:r>
        <w:rPr>
          <w:i/>
          <w:iCs/>
          <w:sz w:val="22"/>
          <w:szCs w:val="22"/>
        </w:rPr>
        <w:t xml:space="preserve">. </w:t>
      </w:r>
      <w:r>
        <w:rPr>
          <w:sz w:val="22"/>
          <w:szCs w:val="22"/>
        </w:rPr>
        <w:t xml:space="preserve">Ar gael: </w:t>
      </w:r>
      <w:hyperlink r:id="rId15" w:history="1">
        <w:r w:rsidRPr="0056110D">
          <w:rPr>
            <w:rStyle w:val="Hyperlink"/>
            <w:sz w:val="22"/>
            <w:szCs w:val="22"/>
          </w:rPr>
          <w:t>http://www.wales.nhs.uk/documents/A%20Strategic%20Vision%20for%20Maternity%20Services%20in%20Wales%20-%20September%202011.pdf</w:t>
        </w:r>
      </w:hyperlink>
      <w:r>
        <w:rPr>
          <w:sz w:val="22"/>
          <w:szCs w:val="22"/>
        </w:rPr>
        <w:t xml:space="preserve"> (Gwelir: 20/02/2020)</w:t>
      </w:r>
    </w:p>
    <w:p w14:paraId="6DAF0A9B" w14:textId="77777777" w:rsidR="00D059B0" w:rsidRPr="00580F62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(2013) </w:t>
      </w:r>
      <w:r w:rsidRPr="000230F7">
        <w:rPr>
          <w:i/>
          <w:iCs/>
          <w:color w:val="111111"/>
          <w:sz w:val="22"/>
          <w:szCs w:val="22"/>
        </w:rPr>
        <w:t>Building a Brighter Future: Early Years and Childcare Plan</w:t>
      </w:r>
      <w:r>
        <w:rPr>
          <w:color w:val="111111"/>
          <w:sz w:val="22"/>
          <w:szCs w:val="22"/>
        </w:rPr>
        <w:t>. Ar gael:</w:t>
      </w:r>
      <w:r w:rsidRPr="000230F7">
        <w:t xml:space="preserve"> </w:t>
      </w:r>
      <w:hyperlink r:id="rId16" w:history="1">
        <w:r w:rsidRPr="0056110D">
          <w:rPr>
            <w:rStyle w:val="Hyperlink"/>
            <w:sz w:val="22"/>
            <w:szCs w:val="22"/>
          </w:rPr>
          <w:t>https://dera.ioe.ac.uk/18045/1/130716-building-brighter-future-en.pdf</w:t>
        </w:r>
      </w:hyperlink>
      <w:r>
        <w:rPr>
          <w:color w:val="111111"/>
          <w:sz w:val="22"/>
          <w:szCs w:val="22"/>
        </w:rPr>
        <w:t xml:space="preserve">  (Gwelir: 10/02/2020) </w:t>
      </w:r>
    </w:p>
    <w:p w14:paraId="6F36BE03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(2014) </w:t>
      </w:r>
      <w:r w:rsidRPr="00580F62">
        <w:rPr>
          <w:i/>
          <w:iCs/>
          <w:color w:val="111111"/>
          <w:sz w:val="22"/>
          <w:szCs w:val="22"/>
        </w:rPr>
        <w:t>Free</w:t>
      </w:r>
      <w:r>
        <w:rPr>
          <w:color w:val="111111"/>
          <w:sz w:val="22"/>
          <w:szCs w:val="22"/>
        </w:rPr>
        <w:t xml:space="preserve"> </w:t>
      </w:r>
      <w:r>
        <w:rPr>
          <w:i/>
          <w:iCs/>
          <w:color w:val="111111"/>
          <w:sz w:val="22"/>
          <w:szCs w:val="22"/>
        </w:rPr>
        <w:t xml:space="preserve">Breakfast in Primary Schools: Statutory Guidance for Local Authorities and Governing Bodies. </w:t>
      </w:r>
      <w:r>
        <w:rPr>
          <w:color w:val="111111"/>
          <w:sz w:val="22"/>
          <w:szCs w:val="22"/>
        </w:rPr>
        <w:t xml:space="preserve">Ar gael: </w:t>
      </w:r>
      <w:hyperlink r:id="rId17" w:history="1">
        <w:r w:rsidRPr="0056110D">
          <w:rPr>
            <w:rStyle w:val="Hyperlink"/>
            <w:sz w:val="22"/>
            <w:szCs w:val="22"/>
          </w:rPr>
          <w:t>https://gov.wales/sites/default/files/publications/2018-12/free-breakfast-in-primary-schools-statutory-guidance-for-local-authorities-and-governing-bodies.pdf</w:t>
        </w:r>
      </w:hyperlink>
      <w:r>
        <w:rPr>
          <w:color w:val="111111"/>
          <w:sz w:val="22"/>
          <w:szCs w:val="22"/>
        </w:rPr>
        <w:t xml:space="preserve"> (Ar gael: 10/02/2020)</w:t>
      </w:r>
    </w:p>
    <w:p w14:paraId="222473E6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(2015) </w:t>
      </w:r>
      <w:r w:rsidRPr="00025436">
        <w:rPr>
          <w:i/>
          <w:iCs/>
          <w:color w:val="111111"/>
          <w:sz w:val="22"/>
          <w:szCs w:val="22"/>
        </w:rPr>
        <w:t>Child Poverty Strategy for Wales: A summary for Children and Young People</w:t>
      </w:r>
      <w:r>
        <w:rPr>
          <w:i/>
          <w:iCs/>
          <w:color w:val="111111"/>
          <w:sz w:val="22"/>
          <w:szCs w:val="22"/>
        </w:rPr>
        <w:t xml:space="preserve">. </w:t>
      </w:r>
      <w:r w:rsidRPr="00025436">
        <w:rPr>
          <w:color w:val="111111"/>
          <w:sz w:val="22"/>
          <w:szCs w:val="22"/>
        </w:rPr>
        <w:t>Ar gael:</w:t>
      </w:r>
      <w:r>
        <w:rPr>
          <w:color w:val="111111"/>
          <w:sz w:val="22"/>
          <w:szCs w:val="22"/>
        </w:rPr>
        <w:t xml:space="preserve"> </w:t>
      </w:r>
      <w:hyperlink r:id="rId18" w:history="1">
        <w:r w:rsidRPr="0056110D">
          <w:rPr>
            <w:rStyle w:val="Hyperlink"/>
            <w:sz w:val="22"/>
            <w:szCs w:val="22"/>
          </w:rPr>
          <w:t>https://gov.wales/sites/default/files/publications/2019-06/child-poverty-strategy-for-wales-easy-read-version.pdf</w:t>
        </w:r>
      </w:hyperlink>
      <w:r>
        <w:rPr>
          <w:color w:val="111111"/>
          <w:sz w:val="22"/>
          <w:szCs w:val="22"/>
        </w:rPr>
        <w:t xml:space="preserve"> (Gwelir: 07/02/2020)</w:t>
      </w:r>
    </w:p>
    <w:p w14:paraId="6B7F0D4D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Llywodraeth Cymru (2015a) </w:t>
      </w:r>
      <w:r w:rsidRPr="00606A12">
        <w:rPr>
          <w:i/>
          <w:iCs/>
          <w:color w:val="000000" w:themeColor="text1"/>
          <w:sz w:val="22"/>
          <w:szCs w:val="22"/>
        </w:rPr>
        <w:t>Pedwar diben y cwricwlwm i Gymru</w:t>
      </w:r>
      <w:r>
        <w:rPr>
          <w:i/>
          <w:iCs/>
          <w:color w:val="000000" w:themeColor="text1"/>
          <w:sz w:val="22"/>
          <w:szCs w:val="22"/>
        </w:rPr>
        <w:t xml:space="preserve">. </w:t>
      </w:r>
      <w:r>
        <w:rPr>
          <w:color w:val="000000" w:themeColor="text1"/>
          <w:sz w:val="22"/>
          <w:szCs w:val="22"/>
        </w:rPr>
        <w:t xml:space="preserve">Ar gael: </w:t>
      </w:r>
      <w:hyperlink r:id="rId19" w:history="1">
        <w:r w:rsidRPr="0056110D">
          <w:rPr>
            <w:rStyle w:val="Hyperlink"/>
            <w:sz w:val="22"/>
            <w:szCs w:val="22"/>
          </w:rPr>
          <w:t>https://gov.wales/new-curriculum-poster</w:t>
        </w:r>
      </w:hyperlink>
      <w:r>
        <w:rPr>
          <w:color w:val="000000" w:themeColor="text1"/>
          <w:sz w:val="22"/>
          <w:szCs w:val="22"/>
        </w:rPr>
        <w:t xml:space="preserve"> (Gwelir: 7/02/2020)</w:t>
      </w:r>
    </w:p>
    <w:p w14:paraId="042E3F82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lastRenderedPageBreak/>
        <w:t xml:space="preserve">Llywodraeth Cymru (2017) </w:t>
      </w:r>
      <w:r>
        <w:rPr>
          <w:i/>
          <w:iCs/>
          <w:color w:val="000000" w:themeColor="text1"/>
          <w:sz w:val="22"/>
          <w:szCs w:val="22"/>
        </w:rPr>
        <w:t xml:space="preserve">The School Milk Scheme. </w:t>
      </w:r>
      <w:r>
        <w:rPr>
          <w:color w:val="000000" w:themeColor="text1"/>
          <w:sz w:val="22"/>
          <w:szCs w:val="22"/>
        </w:rPr>
        <w:t xml:space="preserve">Ar gael: </w:t>
      </w:r>
      <w:hyperlink r:id="rId20" w:history="1">
        <w:r w:rsidRPr="0056110D">
          <w:rPr>
            <w:rStyle w:val="Hyperlink"/>
            <w:sz w:val="22"/>
            <w:szCs w:val="22"/>
          </w:rPr>
          <w:t>https://hwb.gov.wales/news/articles/78c3b85f-a7df-4b0e-bcbd-2e78c73851fb</w:t>
        </w:r>
      </w:hyperlink>
      <w:r>
        <w:rPr>
          <w:color w:val="000000" w:themeColor="text1"/>
          <w:sz w:val="22"/>
          <w:szCs w:val="22"/>
        </w:rPr>
        <w:t xml:space="preserve"> (Gwelir: 19/02/2020)</w:t>
      </w:r>
    </w:p>
    <w:p w14:paraId="7D470D81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Llywodraeth Cymru (2018) </w:t>
      </w:r>
      <w:r w:rsidRPr="00422583">
        <w:rPr>
          <w:i/>
          <w:iCs/>
          <w:color w:val="000000" w:themeColor="text1"/>
          <w:sz w:val="22"/>
          <w:szCs w:val="22"/>
        </w:rPr>
        <w:t>Bwyd a Maeth ar gyfer Lleoliadau Gofal Cynnar</w:t>
      </w:r>
      <w:r>
        <w:rPr>
          <w:i/>
          <w:iCs/>
          <w:color w:val="000000" w:themeColor="text1"/>
          <w:sz w:val="22"/>
          <w:szCs w:val="22"/>
        </w:rPr>
        <w:t xml:space="preserve">. </w:t>
      </w:r>
      <w:r>
        <w:rPr>
          <w:color w:val="000000" w:themeColor="text1"/>
          <w:sz w:val="22"/>
          <w:szCs w:val="22"/>
        </w:rPr>
        <w:t xml:space="preserve">Ar gael: </w:t>
      </w:r>
      <w:hyperlink r:id="rId21" w:history="1">
        <w:r w:rsidRPr="0056110D">
          <w:rPr>
            <w:rStyle w:val="Hyperlink"/>
            <w:sz w:val="22"/>
            <w:szCs w:val="22"/>
          </w:rPr>
          <w:t>https://llyw.cymru/sites/default/files/publications/2018-12/nutrition-guidance-section-1-cymraeg.pdf</w:t>
        </w:r>
      </w:hyperlink>
      <w:r>
        <w:rPr>
          <w:color w:val="000000" w:themeColor="text1"/>
          <w:sz w:val="22"/>
          <w:szCs w:val="22"/>
        </w:rPr>
        <w:t xml:space="preserve"> (Gweli: 19/02/2020) </w:t>
      </w:r>
    </w:p>
    <w:p w14:paraId="29DDFF4E" w14:textId="77777777" w:rsidR="00D059B0" w:rsidRPr="00606A12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Cymru (2018a) </w:t>
      </w:r>
      <w:r w:rsidRPr="00606A12">
        <w:rPr>
          <w:i/>
          <w:iCs/>
          <w:color w:val="111111"/>
          <w:sz w:val="22"/>
          <w:szCs w:val="22"/>
        </w:rPr>
        <w:t>Free Breakfast in Primary Schools</w:t>
      </w:r>
      <w:r>
        <w:rPr>
          <w:color w:val="111111"/>
          <w:sz w:val="22"/>
          <w:szCs w:val="22"/>
        </w:rPr>
        <w:t xml:space="preserve">. Ar gael: </w:t>
      </w:r>
      <w:hyperlink r:id="rId22" w:history="1">
        <w:r w:rsidRPr="0056110D">
          <w:rPr>
            <w:rStyle w:val="Hyperlink"/>
            <w:sz w:val="22"/>
            <w:szCs w:val="22"/>
          </w:rPr>
          <w:t>https://gov.wales/sites/default/files/publications/2018-03/free-breakfast-in-primary-schools.pdf</w:t>
        </w:r>
      </w:hyperlink>
      <w:r>
        <w:rPr>
          <w:color w:val="111111"/>
          <w:sz w:val="22"/>
          <w:szCs w:val="22"/>
        </w:rPr>
        <w:t xml:space="preserve">  (Gwelir:10/02/2020)</w:t>
      </w:r>
    </w:p>
    <w:p w14:paraId="44982D7A" w14:textId="77777777" w:rsidR="00D059B0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 xml:space="preserve">Llywodraeth Cymru (2018b) </w:t>
      </w:r>
      <w:r w:rsidRPr="00963708">
        <w:rPr>
          <w:i/>
          <w:iCs/>
          <w:sz w:val="22"/>
          <w:szCs w:val="22"/>
        </w:rPr>
        <w:t>Wellbeing of Wales 2017-18: What do we know about children’s well-being?</w:t>
      </w:r>
      <w:r>
        <w:rPr>
          <w:i/>
          <w:iCs/>
          <w:sz w:val="22"/>
          <w:szCs w:val="22"/>
        </w:rPr>
        <w:t xml:space="preserve"> </w:t>
      </w:r>
      <w:r>
        <w:rPr>
          <w:sz w:val="22"/>
          <w:szCs w:val="22"/>
        </w:rPr>
        <w:t xml:space="preserve">Ar gael: </w:t>
      </w:r>
      <w:hyperlink r:id="rId23" w:history="1">
        <w:r w:rsidRPr="0056110D">
          <w:rPr>
            <w:rStyle w:val="Hyperlink"/>
            <w:sz w:val="22"/>
            <w:szCs w:val="22"/>
          </w:rPr>
          <w:t>https://gov.wales/sites/default/files/statistics-and-research/2019-01/well-being-wales-2017-18-what-do-we-know-about-childrens-well-being.pdf</w:t>
        </w:r>
      </w:hyperlink>
      <w:r>
        <w:rPr>
          <w:sz w:val="22"/>
          <w:szCs w:val="22"/>
        </w:rPr>
        <w:t xml:space="preserve"> (Gwelir: 11/02/2020) </w:t>
      </w:r>
    </w:p>
    <w:p w14:paraId="1D156881" w14:textId="77777777" w:rsidR="00D059B0" w:rsidRDefault="00D059B0" w:rsidP="00D059B0">
      <w:pPr>
        <w:pStyle w:val="NormalWeb"/>
        <w:spacing w:line="360" w:lineRule="auto"/>
        <w:ind w:left="360"/>
        <w:rPr>
          <w:color w:val="111111"/>
          <w:sz w:val="22"/>
          <w:szCs w:val="22"/>
        </w:rPr>
      </w:pPr>
      <w:r>
        <w:rPr>
          <w:color w:val="111111"/>
          <w:sz w:val="22"/>
          <w:szCs w:val="22"/>
        </w:rPr>
        <w:t xml:space="preserve">Llywodraeth Cynulliad Cymru (2009) </w:t>
      </w:r>
      <w:r w:rsidRPr="00B829FA">
        <w:rPr>
          <w:i/>
          <w:iCs/>
          <w:color w:val="111111"/>
          <w:sz w:val="22"/>
          <w:szCs w:val="22"/>
        </w:rPr>
        <w:t>Creating an Active Wales</w:t>
      </w:r>
      <w:r>
        <w:rPr>
          <w:color w:val="111111"/>
          <w:sz w:val="22"/>
          <w:szCs w:val="22"/>
        </w:rPr>
        <w:t>. Ar gael:</w:t>
      </w:r>
      <w:r w:rsidRPr="00B829FA">
        <w:t xml:space="preserve"> </w:t>
      </w:r>
      <w:hyperlink r:id="rId24" w:history="1">
        <w:r w:rsidRPr="0056110D">
          <w:rPr>
            <w:rStyle w:val="Hyperlink"/>
            <w:sz w:val="22"/>
            <w:szCs w:val="22"/>
          </w:rPr>
          <w:t>https://gov.wales/sites/default/files/publications/2019-06/creating-an-active-wales.pdf</w:t>
        </w:r>
      </w:hyperlink>
      <w:r>
        <w:rPr>
          <w:color w:val="111111"/>
          <w:sz w:val="22"/>
          <w:szCs w:val="22"/>
        </w:rPr>
        <w:t xml:space="preserve">  (Gwelir: 10/02/2020)</w:t>
      </w:r>
    </w:p>
    <w:p w14:paraId="5956E5C4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Lobstein, T., Baur, L. a Uauy, R. (2004) ‘Obesity in Children and Young People: a Crisis in Public Health’, </w:t>
      </w:r>
      <w:r w:rsidRPr="003B26A9">
        <w:rPr>
          <w:i/>
          <w:iCs/>
          <w:color w:val="000000" w:themeColor="text1"/>
          <w:sz w:val="22"/>
          <w:szCs w:val="22"/>
        </w:rPr>
        <w:t>The International Association for the Study of Obesity</w:t>
      </w:r>
      <w:r>
        <w:rPr>
          <w:i/>
          <w:iCs/>
          <w:color w:val="000000" w:themeColor="text1"/>
          <w:sz w:val="22"/>
          <w:szCs w:val="22"/>
        </w:rPr>
        <w:t>.</w:t>
      </w:r>
      <w:r>
        <w:rPr>
          <w:color w:val="000000" w:themeColor="text1"/>
          <w:sz w:val="22"/>
          <w:szCs w:val="22"/>
        </w:rPr>
        <w:t>Vol. 5 (1), tt. 4-85.</w:t>
      </w:r>
    </w:p>
    <w:p w14:paraId="75B9864A" w14:textId="77777777" w:rsidR="00D059B0" w:rsidRPr="003B26A9" w:rsidRDefault="00D059B0" w:rsidP="00D059B0">
      <w:pPr>
        <w:pStyle w:val="NormalWeb"/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Murasko, J.E (2009) ‘</w:t>
      </w:r>
      <w:r w:rsidRPr="003B26A9">
        <w:rPr>
          <w:sz w:val="22"/>
          <w:szCs w:val="22"/>
        </w:rPr>
        <w:t>Socioeconomic status, height, and obesity in children</w:t>
      </w:r>
      <w:r>
        <w:rPr>
          <w:sz w:val="22"/>
          <w:szCs w:val="22"/>
        </w:rPr>
        <w:t xml:space="preserve">.’, </w:t>
      </w:r>
      <w:r>
        <w:rPr>
          <w:i/>
          <w:iCs/>
          <w:sz w:val="22"/>
          <w:szCs w:val="22"/>
        </w:rPr>
        <w:t xml:space="preserve">Economics and Human Biology. </w:t>
      </w:r>
      <w:r>
        <w:rPr>
          <w:sz w:val="22"/>
          <w:szCs w:val="22"/>
        </w:rPr>
        <w:t>Vol. 7, tt. 376-386.</w:t>
      </w:r>
    </w:p>
    <w:p w14:paraId="6961A8E9" w14:textId="77777777" w:rsidR="00D059B0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Nursery World (2012) ‘</w:t>
      </w:r>
      <w:r>
        <w:rPr>
          <w:i/>
          <w:iCs/>
          <w:color w:val="000000" w:themeColor="text1"/>
          <w:sz w:val="22"/>
          <w:szCs w:val="22"/>
        </w:rPr>
        <w:t xml:space="preserve">Practice What you Preach on Health’, early years staff are urged. </w:t>
      </w:r>
      <w:r>
        <w:rPr>
          <w:color w:val="000000" w:themeColor="text1"/>
          <w:sz w:val="22"/>
          <w:szCs w:val="22"/>
        </w:rPr>
        <w:t xml:space="preserve">Ysgrifennwyd gan: Mortan, K. Ar gael: </w:t>
      </w:r>
      <w:hyperlink r:id="rId25" w:history="1">
        <w:r w:rsidRPr="0056110D">
          <w:rPr>
            <w:rStyle w:val="Hyperlink"/>
            <w:sz w:val="22"/>
            <w:szCs w:val="22"/>
          </w:rPr>
          <w:t>https://www.nurseryworld.co.uk/news/article/practice-what-you-preach-on-health-early-years-staff-are-urged</w:t>
        </w:r>
      </w:hyperlink>
      <w:r>
        <w:rPr>
          <w:color w:val="000000" w:themeColor="text1"/>
          <w:sz w:val="22"/>
          <w:szCs w:val="22"/>
        </w:rPr>
        <w:t xml:space="preserve"> (Gwelir:10/02/2020)</w:t>
      </w:r>
    </w:p>
    <w:p w14:paraId="6299DF5D" w14:textId="77777777" w:rsidR="00D059B0" w:rsidRPr="0088286D" w:rsidRDefault="0088286D" w:rsidP="00D059B0">
      <w:pPr>
        <w:pStyle w:val="NormalWeb"/>
        <w:spacing w:line="360" w:lineRule="auto"/>
        <w:ind w:left="360"/>
        <w:rPr>
          <w:sz w:val="22"/>
          <w:szCs w:val="22"/>
        </w:rPr>
      </w:pPr>
      <w:r w:rsidRPr="0088286D">
        <w:rPr>
          <w:sz w:val="22"/>
          <w:szCs w:val="22"/>
        </w:rPr>
        <w:t xml:space="preserve">Perry, B. D. and Pollard, D. (1997). </w:t>
      </w:r>
      <w:r w:rsidRPr="0088286D">
        <w:rPr>
          <w:i/>
          <w:iCs/>
          <w:sz w:val="22"/>
          <w:szCs w:val="22"/>
        </w:rPr>
        <w:t xml:space="preserve">‘Altered brain development following global neglect in early childhood’. </w:t>
      </w:r>
      <w:r w:rsidRPr="0088286D">
        <w:rPr>
          <w:sz w:val="22"/>
          <w:szCs w:val="22"/>
        </w:rPr>
        <w:t>Society For Neuroscience: Proceedings from Annual Meeting, New Orleans.</w:t>
      </w:r>
    </w:p>
    <w:p w14:paraId="441AE221" w14:textId="77777777" w:rsidR="00D059B0" w:rsidRPr="0088286D" w:rsidRDefault="0088286D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 w:rsidRPr="0088286D">
        <w:rPr>
          <w:color w:val="000000" w:themeColor="text1"/>
          <w:sz w:val="22"/>
          <w:szCs w:val="22"/>
        </w:rPr>
        <w:t xml:space="preserve">Roberts, R. (2010) </w:t>
      </w:r>
      <w:r w:rsidRPr="0088286D">
        <w:rPr>
          <w:i/>
          <w:iCs/>
          <w:color w:val="000000" w:themeColor="text1"/>
          <w:sz w:val="22"/>
          <w:szCs w:val="22"/>
        </w:rPr>
        <w:t>Wellbeing from Birth</w:t>
      </w:r>
      <w:r w:rsidRPr="0088286D">
        <w:rPr>
          <w:color w:val="000000" w:themeColor="text1"/>
          <w:sz w:val="22"/>
          <w:szCs w:val="22"/>
        </w:rPr>
        <w:t>. London: Sage Publishing</w:t>
      </w:r>
      <w:r w:rsidR="00D059B0">
        <w:rPr>
          <w:color w:val="000000" w:themeColor="text1"/>
          <w:sz w:val="22"/>
          <w:szCs w:val="22"/>
        </w:rPr>
        <w:t>.</w:t>
      </w:r>
    </w:p>
    <w:p w14:paraId="5661E2AE" w14:textId="77777777" w:rsidR="00D059B0" w:rsidRPr="00580F62" w:rsidRDefault="00D059B0" w:rsidP="00D059B0">
      <w:pPr>
        <w:pStyle w:val="NormalWeb"/>
        <w:spacing w:line="360" w:lineRule="auto"/>
        <w:ind w:left="360"/>
        <w:rPr>
          <w:i/>
          <w:iCs/>
          <w:color w:val="000000" w:themeColor="text1"/>
          <w:sz w:val="22"/>
          <w:szCs w:val="22"/>
        </w:rPr>
      </w:pPr>
      <w:r w:rsidRPr="00557C55">
        <w:rPr>
          <w:color w:val="000000" w:themeColor="text1"/>
          <w:sz w:val="22"/>
          <w:szCs w:val="22"/>
        </w:rPr>
        <w:t>Statham, J.</w:t>
      </w:r>
      <w:r>
        <w:rPr>
          <w:color w:val="000000" w:themeColor="text1"/>
          <w:sz w:val="22"/>
          <w:szCs w:val="22"/>
        </w:rPr>
        <w:t xml:space="preserve"> a </w:t>
      </w:r>
      <w:r w:rsidRPr="00557C55">
        <w:rPr>
          <w:color w:val="000000" w:themeColor="text1"/>
          <w:sz w:val="22"/>
          <w:szCs w:val="22"/>
        </w:rPr>
        <w:t>Chase, E.  (2010)</w:t>
      </w:r>
      <w:r>
        <w:rPr>
          <w:i/>
          <w:iCs/>
          <w:color w:val="000000" w:themeColor="text1"/>
          <w:sz w:val="22"/>
          <w:szCs w:val="22"/>
        </w:rPr>
        <w:t xml:space="preserve"> </w:t>
      </w:r>
      <w:r w:rsidRPr="00557C55">
        <w:rPr>
          <w:i/>
          <w:iCs/>
          <w:color w:val="000000" w:themeColor="text1"/>
          <w:sz w:val="22"/>
          <w:szCs w:val="22"/>
        </w:rPr>
        <w:t>Childhood Wellbeing: A Brief Overview.</w:t>
      </w:r>
      <w:r>
        <w:rPr>
          <w:color w:val="000000" w:themeColor="text1"/>
          <w:sz w:val="22"/>
          <w:szCs w:val="22"/>
        </w:rPr>
        <w:t xml:space="preserve"> Cyhoeddwyd gan: </w:t>
      </w:r>
      <w:r w:rsidRPr="00557C55">
        <w:rPr>
          <w:color w:val="000000" w:themeColor="text1"/>
          <w:sz w:val="22"/>
          <w:szCs w:val="22"/>
        </w:rPr>
        <w:t>Childhood Wellbeing Research Cent</w:t>
      </w:r>
      <w:bookmarkStart w:id="0" w:name="_GoBack"/>
      <w:bookmarkEnd w:id="0"/>
      <w:r w:rsidRPr="00557C55">
        <w:rPr>
          <w:color w:val="000000" w:themeColor="text1"/>
          <w:sz w:val="22"/>
          <w:szCs w:val="22"/>
        </w:rPr>
        <w:t>re.</w:t>
      </w:r>
    </w:p>
    <w:p w14:paraId="04420D20" w14:textId="77777777" w:rsidR="00D059B0" w:rsidRPr="00580F62" w:rsidRDefault="00D059B0" w:rsidP="00D059B0">
      <w:pPr>
        <w:pStyle w:val="NormalWeb"/>
        <w:spacing w:line="360" w:lineRule="auto"/>
        <w:ind w:left="360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lastRenderedPageBreak/>
        <w:t xml:space="preserve">The Daily Mile (Dim Dyddiad) </w:t>
      </w:r>
      <w:r w:rsidRPr="00580F62">
        <w:rPr>
          <w:i/>
          <w:iCs/>
          <w:color w:val="000000" w:themeColor="text1"/>
          <w:sz w:val="22"/>
          <w:szCs w:val="22"/>
        </w:rPr>
        <w:t>Welsh Government Encourages Schools to Adopt The Daily Mile.</w:t>
      </w:r>
      <w:r>
        <w:rPr>
          <w:color w:val="000000" w:themeColor="text1"/>
          <w:sz w:val="22"/>
          <w:szCs w:val="22"/>
        </w:rPr>
        <w:t xml:space="preserve"> Ar gael: </w:t>
      </w:r>
      <w:hyperlink r:id="rId26" w:history="1">
        <w:r w:rsidRPr="0056110D">
          <w:rPr>
            <w:rStyle w:val="Hyperlink"/>
            <w:sz w:val="22"/>
            <w:szCs w:val="22"/>
          </w:rPr>
          <w:t>https://thedailymile.cymru/media-centre/backed-by-todays-childhood-obesity-strategy-the-daily-mile-founder-calls-on-all-english-schools-to-run-a-mile-a-day/</w:t>
        </w:r>
      </w:hyperlink>
      <w:r>
        <w:rPr>
          <w:color w:val="000000" w:themeColor="text1"/>
          <w:sz w:val="22"/>
          <w:szCs w:val="22"/>
        </w:rPr>
        <w:t xml:space="preserve"> (Gwelir:19/02/2020)</w:t>
      </w:r>
    </w:p>
    <w:p w14:paraId="74FE24EB" w14:textId="77777777" w:rsidR="00D059B0" w:rsidRPr="00D03746" w:rsidRDefault="00D059B0" w:rsidP="00D059B0">
      <w:pPr>
        <w:pStyle w:val="Heading1"/>
        <w:spacing w:before="0" w:beforeAutospacing="0" w:after="0" w:afterAutospacing="0" w:line="360" w:lineRule="auto"/>
        <w:ind w:left="360"/>
        <w:textAlignment w:val="baseline"/>
        <w:rPr>
          <w:b w:val="0"/>
          <w:bCs w:val="0"/>
          <w:sz w:val="22"/>
          <w:szCs w:val="22"/>
        </w:rPr>
      </w:pPr>
      <w:r w:rsidRPr="00606A12">
        <w:rPr>
          <w:b w:val="0"/>
          <w:bCs w:val="0"/>
          <w:sz w:val="22"/>
          <w:szCs w:val="22"/>
        </w:rPr>
        <w:t>The Guardian</w:t>
      </w:r>
      <w:r>
        <w:rPr>
          <w:sz w:val="22"/>
          <w:szCs w:val="22"/>
        </w:rPr>
        <w:t xml:space="preserve"> </w:t>
      </w:r>
      <w:r w:rsidRPr="00606A12">
        <w:rPr>
          <w:b w:val="0"/>
          <w:bCs w:val="0"/>
          <w:sz w:val="22"/>
          <w:szCs w:val="22"/>
        </w:rPr>
        <w:t>(</w:t>
      </w:r>
      <w:r>
        <w:rPr>
          <w:b w:val="0"/>
          <w:bCs w:val="0"/>
          <w:sz w:val="22"/>
          <w:szCs w:val="22"/>
        </w:rPr>
        <w:t xml:space="preserve">2019) </w:t>
      </w:r>
      <w:r w:rsidRPr="00606A12">
        <w:rPr>
          <w:b w:val="0"/>
          <w:bCs w:val="0"/>
          <w:i/>
          <w:iCs/>
          <w:color w:val="1E1E1E"/>
          <w:sz w:val="22"/>
          <w:szCs w:val="22"/>
        </w:rPr>
        <w:t>School breakfast clubs: Charges 'unfair' on parents</w:t>
      </w:r>
      <w:r>
        <w:rPr>
          <w:b w:val="0"/>
          <w:bCs w:val="0"/>
          <w:i/>
          <w:iCs/>
          <w:color w:val="1E1E1E"/>
          <w:sz w:val="22"/>
          <w:szCs w:val="22"/>
        </w:rPr>
        <w:t>.</w:t>
      </w:r>
      <w:r w:rsidRPr="00606A12">
        <w:rPr>
          <w:b w:val="0"/>
          <w:bCs w:val="0"/>
          <w:i/>
          <w:iCs/>
          <w:color w:val="1E1E1E"/>
          <w:sz w:val="22"/>
          <w:szCs w:val="22"/>
        </w:rPr>
        <w:t xml:space="preserve"> </w:t>
      </w:r>
      <w:r w:rsidRPr="00606A12">
        <w:rPr>
          <w:b w:val="0"/>
          <w:bCs w:val="0"/>
          <w:sz w:val="22"/>
          <w:szCs w:val="22"/>
        </w:rPr>
        <w:t xml:space="preserve">Ar gael: </w:t>
      </w:r>
      <w:hyperlink r:id="rId27" w:history="1">
        <w:r w:rsidRPr="00606A12">
          <w:rPr>
            <w:rStyle w:val="Hyperlink"/>
            <w:b w:val="0"/>
            <w:bCs w:val="0"/>
            <w:sz w:val="22"/>
            <w:szCs w:val="22"/>
          </w:rPr>
          <w:t>https://www.bbc.co.uk/news/uk-wales-50395377</w:t>
        </w:r>
      </w:hyperlink>
      <w:r w:rsidRPr="00606A12">
        <w:rPr>
          <w:b w:val="0"/>
          <w:bCs w:val="0"/>
          <w:sz w:val="22"/>
          <w:szCs w:val="22"/>
        </w:rPr>
        <w:t xml:space="preserve"> (Gwelir: 10/02/2020)</w:t>
      </w:r>
    </w:p>
    <w:p w14:paraId="54DB3039" w14:textId="77777777" w:rsidR="00D059B0" w:rsidRDefault="00D059B0" w:rsidP="00D059B0">
      <w:pPr>
        <w:pStyle w:val="Heading1"/>
        <w:spacing w:before="0" w:beforeAutospacing="0" w:after="0" w:afterAutospacing="0" w:line="360" w:lineRule="auto"/>
        <w:ind w:left="360"/>
        <w:rPr>
          <w:b w:val="0"/>
          <w:bCs w:val="0"/>
          <w:color w:val="121212"/>
          <w:sz w:val="22"/>
          <w:szCs w:val="22"/>
        </w:rPr>
      </w:pPr>
      <w:r w:rsidRPr="00FD3A08">
        <w:rPr>
          <w:b w:val="0"/>
          <w:bCs w:val="0"/>
          <w:sz w:val="22"/>
          <w:szCs w:val="22"/>
        </w:rPr>
        <w:t>The Guardian (2019</w:t>
      </w:r>
      <w:r>
        <w:rPr>
          <w:b w:val="0"/>
          <w:bCs w:val="0"/>
          <w:sz w:val="22"/>
          <w:szCs w:val="22"/>
        </w:rPr>
        <w:t>a</w:t>
      </w:r>
      <w:r w:rsidRPr="00FD3A08">
        <w:rPr>
          <w:b w:val="0"/>
          <w:bCs w:val="0"/>
          <w:sz w:val="22"/>
          <w:szCs w:val="22"/>
        </w:rPr>
        <w:t>)</w:t>
      </w:r>
      <w:r>
        <w:rPr>
          <w:sz w:val="22"/>
          <w:szCs w:val="22"/>
        </w:rPr>
        <w:t xml:space="preserve"> </w:t>
      </w:r>
      <w:r w:rsidRPr="00FD3A08">
        <w:rPr>
          <w:b w:val="0"/>
          <w:bCs w:val="0"/>
          <w:i/>
          <w:iCs/>
          <w:color w:val="121212"/>
          <w:sz w:val="22"/>
          <w:szCs w:val="22"/>
        </w:rPr>
        <w:t>Wales faces child obesity crisis, says assembly committee</w:t>
      </w:r>
      <w:r>
        <w:rPr>
          <w:b w:val="0"/>
          <w:bCs w:val="0"/>
          <w:i/>
          <w:iCs/>
          <w:color w:val="121212"/>
          <w:sz w:val="22"/>
          <w:szCs w:val="22"/>
        </w:rPr>
        <w:t xml:space="preserve">. </w:t>
      </w:r>
      <w:r>
        <w:rPr>
          <w:b w:val="0"/>
          <w:bCs w:val="0"/>
          <w:color w:val="121212"/>
          <w:sz w:val="22"/>
          <w:szCs w:val="22"/>
        </w:rPr>
        <w:t xml:space="preserve">Ar gael: </w:t>
      </w:r>
      <w:hyperlink r:id="rId28" w:history="1">
        <w:r w:rsidRPr="0056110D">
          <w:rPr>
            <w:rStyle w:val="Hyperlink"/>
            <w:b w:val="0"/>
            <w:bCs w:val="0"/>
            <w:sz w:val="22"/>
            <w:szCs w:val="22"/>
          </w:rPr>
          <w:t>https://www.theguardian.com/uk-news/2019/mar/07/wales-faces-child-obesity-crisis-says-assembly-committee-inquiry-activity-physical-education</w:t>
        </w:r>
      </w:hyperlink>
      <w:r>
        <w:rPr>
          <w:b w:val="0"/>
          <w:bCs w:val="0"/>
          <w:color w:val="121212"/>
          <w:sz w:val="22"/>
          <w:szCs w:val="22"/>
        </w:rPr>
        <w:t xml:space="preserve"> (Gwelir: 10/02/2020)</w:t>
      </w:r>
    </w:p>
    <w:p w14:paraId="77D5E76D" w14:textId="77777777" w:rsidR="00D059B0" w:rsidRDefault="0088286D" w:rsidP="00D059B0">
      <w:pPr>
        <w:pStyle w:val="Heading1"/>
        <w:spacing w:before="0" w:line="360" w:lineRule="auto"/>
        <w:ind w:left="360"/>
        <w:rPr>
          <w:b w:val="0"/>
          <w:bCs w:val="0"/>
          <w:color w:val="121212"/>
          <w:sz w:val="22"/>
          <w:szCs w:val="22"/>
        </w:rPr>
      </w:pPr>
      <w:r w:rsidRPr="0088286D">
        <w:rPr>
          <w:b w:val="0"/>
          <w:bCs w:val="0"/>
          <w:color w:val="121212"/>
          <w:sz w:val="22"/>
          <w:szCs w:val="22"/>
        </w:rPr>
        <w:t xml:space="preserve">Thoilliez, B. (2011) How to Grow up Happy: An Exploratory Study on the Meaning of Happiness from Children’s Voices. </w:t>
      </w:r>
      <w:r w:rsidRPr="0088286D">
        <w:rPr>
          <w:b w:val="0"/>
          <w:bCs w:val="0"/>
          <w:i/>
          <w:iCs/>
          <w:color w:val="121212"/>
          <w:sz w:val="22"/>
          <w:szCs w:val="22"/>
        </w:rPr>
        <w:t>Child Ind Res</w:t>
      </w:r>
      <w:r w:rsidR="00D059B0">
        <w:rPr>
          <w:b w:val="0"/>
          <w:bCs w:val="0"/>
          <w:i/>
          <w:iCs/>
          <w:color w:val="121212"/>
          <w:sz w:val="22"/>
          <w:szCs w:val="22"/>
        </w:rPr>
        <w:t xml:space="preserve">. </w:t>
      </w:r>
      <w:r w:rsidR="00D059B0">
        <w:rPr>
          <w:b w:val="0"/>
          <w:bCs w:val="0"/>
          <w:color w:val="121212"/>
          <w:sz w:val="22"/>
          <w:szCs w:val="22"/>
        </w:rPr>
        <w:t xml:space="preserve">Vol. 4, tt. </w:t>
      </w:r>
      <w:r w:rsidRPr="0088286D">
        <w:rPr>
          <w:b w:val="0"/>
          <w:bCs w:val="0"/>
          <w:color w:val="121212"/>
          <w:sz w:val="22"/>
          <w:szCs w:val="22"/>
        </w:rPr>
        <w:t>323–351</w:t>
      </w:r>
    </w:p>
    <w:p w14:paraId="641C2FF0" w14:textId="77777777" w:rsidR="00D059B0" w:rsidRPr="00193FED" w:rsidRDefault="00AA0BEF" w:rsidP="00D059B0">
      <w:pPr>
        <w:pStyle w:val="Heading1"/>
        <w:spacing w:before="0" w:line="360" w:lineRule="auto"/>
        <w:ind w:left="360"/>
        <w:rPr>
          <w:color w:val="121212"/>
          <w:sz w:val="22"/>
          <w:szCs w:val="22"/>
        </w:rPr>
      </w:pPr>
      <w:r w:rsidRPr="00AA0BEF">
        <w:rPr>
          <w:b w:val="0"/>
          <w:bCs w:val="0"/>
          <w:color w:val="121212"/>
          <w:sz w:val="22"/>
          <w:szCs w:val="22"/>
        </w:rPr>
        <w:t xml:space="preserve">Thomas, A. and Lewis, A. (2016) </w:t>
      </w:r>
      <w:r w:rsidRPr="00AA0BEF">
        <w:rPr>
          <w:b w:val="0"/>
          <w:bCs w:val="0"/>
          <w:i/>
          <w:iCs/>
          <w:color w:val="121212"/>
          <w:sz w:val="22"/>
          <w:szCs w:val="22"/>
        </w:rPr>
        <w:t>An introduction to the Foundation Phase</w:t>
      </w:r>
      <w:r w:rsidRPr="00AA0BEF">
        <w:rPr>
          <w:b w:val="0"/>
          <w:bCs w:val="0"/>
          <w:color w:val="121212"/>
          <w:sz w:val="22"/>
          <w:szCs w:val="22"/>
        </w:rPr>
        <w:t>. London: Bloomsbury Publications</w:t>
      </w:r>
      <w:r w:rsidRPr="00AA0BEF">
        <w:rPr>
          <w:i/>
          <w:iCs/>
          <w:color w:val="121212"/>
          <w:sz w:val="22"/>
          <w:szCs w:val="22"/>
        </w:rPr>
        <w:t>.</w:t>
      </w:r>
    </w:p>
    <w:p w14:paraId="28680765" w14:textId="77777777" w:rsidR="00D059B0" w:rsidRPr="00D059B0" w:rsidRDefault="00D059B0" w:rsidP="00D059B0">
      <w:pPr>
        <w:spacing w:line="360" w:lineRule="auto"/>
        <w:ind w:left="360"/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  <w:r w:rsidRPr="00D059B0">
        <w:rPr>
          <w:rFonts w:ascii="Times New Roman" w:hAnsi="Times New Roman" w:cs="Times New Roman"/>
          <w:color w:val="121212"/>
          <w:sz w:val="22"/>
          <w:szCs w:val="22"/>
        </w:rPr>
        <w:t>Tudge, R.H. (2009) ‘</w:t>
      </w:r>
      <w:r w:rsidRPr="00D059B0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>Uses and Misuses of Bronfenbrenner's Bioecological Theory of Human Development</w:t>
      </w:r>
      <w:r w:rsidRPr="00D059B0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 xml:space="preserve">’, </w:t>
      </w:r>
      <w:r w:rsidRPr="00D059B0">
        <w:rPr>
          <w:rFonts w:ascii="Times New Roman" w:eastAsia="Times New Roman" w:hAnsi="Times New Roman" w:cs="Times New Roman"/>
          <w:i/>
          <w:iCs/>
          <w:color w:val="1C1D1E"/>
          <w:sz w:val="22"/>
          <w:szCs w:val="22"/>
          <w:shd w:val="clear" w:color="auto" w:fill="FFFFFF"/>
          <w:lang w:eastAsia="en-GB"/>
        </w:rPr>
        <w:t xml:space="preserve">Journal of Family Theory &amp; Amp; Review. </w:t>
      </w:r>
      <w:r w:rsidRPr="00D059B0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>Vol. 1(4).</w:t>
      </w:r>
    </w:p>
    <w:p w14:paraId="39F0752C" w14:textId="77777777" w:rsidR="00D059B0" w:rsidRDefault="00D059B0" w:rsidP="00D059B0">
      <w:pPr>
        <w:pStyle w:val="Heading1"/>
        <w:spacing w:before="0" w:beforeAutospacing="0" w:after="0" w:afterAutospacing="0" w:line="360" w:lineRule="auto"/>
        <w:ind w:left="360"/>
        <w:rPr>
          <w:b w:val="0"/>
          <w:bCs w:val="0"/>
          <w:color w:val="121212"/>
          <w:sz w:val="22"/>
          <w:szCs w:val="22"/>
        </w:rPr>
      </w:pPr>
      <w:r>
        <w:rPr>
          <w:b w:val="0"/>
          <w:bCs w:val="0"/>
          <w:sz w:val="22"/>
          <w:szCs w:val="22"/>
        </w:rPr>
        <w:t xml:space="preserve">YouTube (2016) </w:t>
      </w:r>
      <w:r w:rsidRPr="00B44C3D">
        <w:rPr>
          <w:b w:val="0"/>
          <w:bCs w:val="0"/>
          <w:i/>
          <w:iCs/>
          <w:sz w:val="22"/>
          <w:szCs w:val="22"/>
        </w:rPr>
        <w:t>Poor Kids: Life on the Breadline (Child Poverty Documentary).</w:t>
      </w:r>
      <w:r>
        <w:rPr>
          <w:b w:val="0"/>
          <w:bCs w:val="0"/>
          <w:sz w:val="22"/>
          <w:szCs w:val="22"/>
        </w:rPr>
        <w:t xml:space="preserve"> Ar gael:</w:t>
      </w:r>
      <w:r w:rsidRPr="00B44C3D">
        <w:t xml:space="preserve"> </w:t>
      </w:r>
      <w:hyperlink r:id="rId29" w:history="1">
        <w:r w:rsidRPr="0056110D">
          <w:rPr>
            <w:rStyle w:val="Hyperlink"/>
            <w:b w:val="0"/>
            <w:bCs w:val="0"/>
            <w:sz w:val="22"/>
            <w:szCs w:val="22"/>
          </w:rPr>
          <w:t>https://www.youtube.com/watch?v=i9aSp9bFmMg</w:t>
        </w:r>
      </w:hyperlink>
      <w:r>
        <w:rPr>
          <w:b w:val="0"/>
          <w:bCs w:val="0"/>
          <w:sz w:val="22"/>
          <w:szCs w:val="22"/>
        </w:rPr>
        <w:t xml:space="preserve"> (Gwelir: 13/02/2020)</w:t>
      </w:r>
    </w:p>
    <w:sectPr w:rsidR="00D059B0" w:rsidSect="001C0446">
      <w:headerReference w:type="default" r:id="rId30"/>
      <w:footerReference w:type="even" r:id="rId31"/>
      <w:footerReference w:type="default" r:id="rId3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9F00CE" w14:textId="77777777" w:rsidR="001238CC" w:rsidRDefault="001238CC" w:rsidP="00BD16AE">
      <w:r>
        <w:separator/>
      </w:r>
    </w:p>
  </w:endnote>
  <w:endnote w:type="continuationSeparator" w:id="0">
    <w:p w14:paraId="03FAD3DE" w14:textId="77777777" w:rsidR="001238CC" w:rsidRDefault="001238CC" w:rsidP="00BD16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281154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F3B2C7D" w14:textId="2A7785C6" w:rsidR="00BD16AE" w:rsidRDefault="00BD16AE" w:rsidP="0056110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D1C339" w14:textId="77777777" w:rsidR="00BD16AE" w:rsidRDefault="00BD16A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369020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0381202" w14:textId="6447BBDA" w:rsidR="00BD16AE" w:rsidRDefault="00BD16AE" w:rsidP="0056110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3737ABB" w14:textId="77777777" w:rsidR="00BD16AE" w:rsidRDefault="00BD16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DAACD5" w14:textId="77777777" w:rsidR="001238CC" w:rsidRDefault="001238CC" w:rsidP="00BD16AE">
      <w:r>
        <w:separator/>
      </w:r>
    </w:p>
  </w:footnote>
  <w:footnote w:type="continuationSeparator" w:id="0">
    <w:p w14:paraId="08ABFC67" w14:textId="77777777" w:rsidR="001238CC" w:rsidRDefault="001238CC" w:rsidP="00BD16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5B3138" w14:textId="4D327847" w:rsidR="00BD16AE" w:rsidRPr="00BD16AE" w:rsidRDefault="00BD16AE" w:rsidP="00BD16AE">
    <w:pPr>
      <w:pStyle w:val="Header"/>
      <w:spacing w:line="360" w:lineRule="auto"/>
      <w:rPr>
        <w:rFonts w:ascii="Times New Roman" w:hAnsi="Times New Roman" w:cs="Times New Roman"/>
        <w:sz w:val="22"/>
        <w:szCs w:val="22"/>
      </w:rPr>
    </w:pPr>
    <w:r>
      <w:rPr>
        <w:rFonts w:ascii="Times New Roman" w:hAnsi="Times New Roman" w:cs="Times New Roman"/>
        <w:sz w:val="22"/>
        <w:szCs w:val="22"/>
      </w:rPr>
      <w:t>EAEE5003C</w:t>
    </w:r>
    <w:r w:rsidRPr="00BD16AE">
      <w:rPr>
        <w:rFonts w:ascii="Times New Roman" w:hAnsi="Times New Roman" w:cs="Times New Roman"/>
        <w:sz w:val="22"/>
        <w:szCs w:val="22"/>
      </w:rPr>
      <w:ptab w:relativeTo="margin" w:alignment="right" w:leader="none"/>
    </w:r>
    <w:r>
      <w:rPr>
        <w:rFonts w:ascii="Times New Roman" w:hAnsi="Times New Roman" w:cs="Times New Roman"/>
        <w:sz w:val="22"/>
        <w:szCs w:val="22"/>
      </w:rPr>
      <w:t>1807555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6D42AF"/>
    <w:multiLevelType w:val="hybridMultilevel"/>
    <w:tmpl w:val="EFBC8C8C"/>
    <w:lvl w:ilvl="0" w:tplc="7DA460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1803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4E4B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CA05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6A0F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8A12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CA98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0C1D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B693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E0D6A8B"/>
    <w:multiLevelType w:val="hybridMultilevel"/>
    <w:tmpl w:val="23303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887E34"/>
    <w:multiLevelType w:val="hybridMultilevel"/>
    <w:tmpl w:val="E6EEBD96"/>
    <w:lvl w:ilvl="0" w:tplc="B866CD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E4F6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DCD5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6431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FCA6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54E6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D888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C2A8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7CAC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5643DB6"/>
    <w:multiLevelType w:val="hybridMultilevel"/>
    <w:tmpl w:val="78E4676C"/>
    <w:lvl w:ilvl="0" w:tplc="2DAA1C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780F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F0ED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0A80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A2AE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3464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223E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2424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7462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9F567A0"/>
    <w:multiLevelType w:val="hybridMultilevel"/>
    <w:tmpl w:val="8458ABD8"/>
    <w:lvl w:ilvl="0" w:tplc="19CA9F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C7EA5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528D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966D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E03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96E5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C4B9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7AF3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3E8D1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3B71C80"/>
    <w:multiLevelType w:val="hybridMultilevel"/>
    <w:tmpl w:val="0E5AE450"/>
    <w:lvl w:ilvl="0" w:tplc="917A5E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6A6D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B8F1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CAAD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ACF0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3237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FE4E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4C41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8E5B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5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A08"/>
    <w:rsid w:val="000230F7"/>
    <w:rsid w:val="00025436"/>
    <w:rsid w:val="0009677E"/>
    <w:rsid w:val="00105EA8"/>
    <w:rsid w:val="001238CC"/>
    <w:rsid w:val="00171BE8"/>
    <w:rsid w:val="00193FED"/>
    <w:rsid w:val="001C0446"/>
    <w:rsid w:val="00205B8A"/>
    <w:rsid w:val="003B26A9"/>
    <w:rsid w:val="00422583"/>
    <w:rsid w:val="00477C1F"/>
    <w:rsid w:val="004E44A9"/>
    <w:rsid w:val="005510C9"/>
    <w:rsid w:val="00557C55"/>
    <w:rsid w:val="00580F62"/>
    <w:rsid w:val="005A5AEA"/>
    <w:rsid w:val="005F7262"/>
    <w:rsid w:val="00606A12"/>
    <w:rsid w:val="00620894"/>
    <w:rsid w:val="00620938"/>
    <w:rsid w:val="006715D8"/>
    <w:rsid w:val="00680C42"/>
    <w:rsid w:val="006E2E6A"/>
    <w:rsid w:val="00797682"/>
    <w:rsid w:val="00814C7E"/>
    <w:rsid w:val="00825C9C"/>
    <w:rsid w:val="00832965"/>
    <w:rsid w:val="00862FAE"/>
    <w:rsid w:val="0088286D"/>
    <w:rsid w:val="008A366C"/>
    <w:rsid w:val="00963708"/>
    <w:rsid w:val="00A0792D"/>
    <w:rsid w:val="00AA0BEF"/>
    <w:rsid w:val="00B44C3D"/>
    <w:rsid w:val="00B754CF"/>
    <w:rsid w:val="00B829FA"/>
    <w:rsid w:val="00BA5230"/>
    <w:rsid w:val="00BA6F45"/>
    <w:rsid w:val="00BD16AE"/>
    <w:rsid w:val="00C42D6B"/>
    <w:rsid w:val="00C43850"/>
    <w:rsid w:val="00D03746"/>
    <w:rsid w:val="00D059B0"/>
    <w:rsid w:val="00DD54FB"/>
    <w:rsid w:val="00EB1541"/>
    <w:rsid w:val="00F96356"/>
    <w:rsid w:val="00FB38DE"/>
    <w:rsid w:val="00FD3A08"/>
    <w:rsid w:val="00FD7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C97838"/>
  <w15:chartTrackingRefBased/>
  <w15:docId w15:val="{EBC0DD55-A1B1-3545-9729-237771B9F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D3A0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3A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D3A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A0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D3A0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2543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16A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16AE"/>
  </w:style>
  <w:style w:type="paragraph" w:styleId="Footer">
    <w:name w:val="footer"/>
    <w:basedOn w:val="Normal"/>
    <w:link w:val="FooterChar"/>
    <w:uiPriority w:val="99"/>
    <w:unhideWhenUsed/>
    <w:rsid w:val="00BD16A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16AE"/>
  </w:style>
  <w:style w:type="character" w:styleId="PageNumber">
    <w:name w:val="page number"/>
    <w:basedOn w:val="DefaultParagraphFont"/>
    <w:uiPriority w:val="99"/>
    <w:semiHidden/>
    <w:unhideWhenUsed/>
    <w:rsid w:val="00BD16AE"/>
  </w:style>
  <w:style w:type="paragraph" w:styleId="ListParagraph">
    <w:name w:val="List Paragraph"/>
    <w:basedOn w:val="Normal"/>
    <w:uiPriority w:val="34"/>
    <w:qFormat/>
    <w:rsid w:val="008A366C"/>
    <w:pPr>
      <w:ind w:left="720"/>
      <w:contextualSpacing/>
    </w:pPr>
  </w:style>
  <w:style w:type="character" w:customStyle="1" w:styleId="fn">
    <w:name w:val="fn"/>
    <w:basedOn w:val="DefaultParagraphFont"/>
    <w:rsid w:val="00680C42"/>
  </w:style>
  <w:style w:type="character" w:customStyle="1" w:styleId="apple-converted-space">
    <w:name w:val="apple-converted-space"/>
    <w:basedOn w:val="DefaultParagraphFont"/>
    <w:rsid w:val="00680C42"/>
  </w:style>
  <w:style w:type="character" w:customStyle="1" w:styleId="subtitle">
    <w:name w:val="subtitle"/>
    <w:basedOn w:val="DefaultParagraphFont"/>
    <w:rsid w:val="00680C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552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12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25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4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417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74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964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890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9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32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20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275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41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32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7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214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16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4590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06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47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28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98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43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08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51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77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741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6594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56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992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333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085359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4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86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2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606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384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396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53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40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557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8916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444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1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4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206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791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449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48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07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859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342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540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05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29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493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784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33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525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492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778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15797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14717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368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65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31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715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37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86052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643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823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549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726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458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66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63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730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843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30253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635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58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41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255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705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6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923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gwylan.co.uk/saib-a-symud/" TargetMode="External"/><Relationship Id="rId18" Type="http://schemas.openxmlformats.org/officeDocument/2006/relationships/hyperlink" Target="https://gov.wales/sites/default/files/publications/2019-06/child-poverty-strategy-for-wales-easy-read-version.pdf" TargetMode="External"/><Relationship Id="rId26" Type="http://schemas.openxmlformats.org/officeDocument/2006/relationships/hyperlink" Target="https://thedailymile.cymru/media-centre/backed-by-todays-childhood-obesity-strategy-the-daily-mile-founder-calls-on-all-english-schools-to-run-a-mile-a-da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lyw.cymru/sites/default/files/publications/2018-12/nutrition-guidance-section-1-cymraeg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bbc.co.uk/news/uk-wales-47483203" TargetMode="External"/><Relationship Id="rId12" Type="http://schemas.openxmlformats.org/officeDocument/2006/relationships/hyperlink" Target="https://www.cosmickids.com/kids-yoga-for-calming-anxiety/" TargetMode="External"/><Relationship Id="rId17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25" Type="http://schemas.openxmlformats.org/officeDocument/2006/relationships/hyperlink" Target="https://www.nurseryworld.co.uk/news/article/practice-what-you-preach-on-health-early-years-staff-are-urged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era.ioe.ac.uk/18045/1/130716-building-brighter-future-en.pdf" TargetMode="External"/><Relationship Id="rId20" Type="http://schemas.openxmlformats.org/officeDocument/2006/relationships/hyperlink" Target="https://hwb.gov.wales/news/articles/78c3b85f-a7df-4b0e-bcbd-2e78c73851fb" TargetMode="External"/><Relationship Id="rId29" Type="http://schemas.openxmlformats.org/officeDocument/2006/relationships/hyperlink" Target="https://www.youtube.com/watch?v=i9aSp9bFmM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ssembly.wales/laid%20documents/cr-ld11522/cr-ld11522-e.pdf" TargetMode="External"/><Relationship Id="rId24" Type="http://schemas.openxmlformats.org/officeDocument/2006/relationships/hyperlink" Target="https://gov.wales/sites/default/files/publications/2019-06/creating-an-active-wales.pdf" TargetMode="External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://www.wales.nhs.uk/documents/A%20Strategic%20Vision%20for%20Maternity%20Services%20in%20Wales%20-%20September%202011.pdf" TargetMode="External"/><Relationship Id="rId23" Type="http://schemas.openxmlformats.org/officeDocument/2006/relationships/hyperlink" Target="https://gov.wales/sites/default/files/statistics-and-research/2019-01/well-being-wales-2017-18-what-do-we-know-about-childrens-well-being.pdf" TargetMode="External"/><Relationship Id="rId28" Type="http://schemas.openxmlformats.org/officeDocument/2006/relationships/hyperlink" Target="https://www.theguardian.com/uk-news/2019/mar/07/wales-faces-child-obesity-crisis-says-assembly-committee-inquiry-activity-physical-education" TargetMode="External"/><Relationship Id="rId10" Type="http://schemas.openxmlformats.org/officeDocument/2006/relationships/hyperlink" Target="http://www.childreninwales.org.uk/our-work/early-years/flying-start-network/" TargetMode="External"/><Relationship Id="rId19" Type="http://schemas.openxmlformats.org/officeDocument/2006/relationships/hyperlink" Target="https://gov.wales/new-curriculum-poster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bmcmedicine.biomedcentral.com/track/pdf/10.1186/s12916-018-1049-z" TargetMode="External"/><Relationship Id="rId14" Type="http://schemas.openxmlformats.org/officeDocument/2006/relationships/hyperlink" Target="http://www.designedtosmile.org/info-pro/d2s-programme-delivery/" TargetMode="External"/><Relationship Id="rId22" Type="http://schemas.openxmlformats.org/officeDocument/2006/relationships/hyperlink" Target="https://gov.wales/sites/default/files/publications/2018-03/free-breakfast-in-primary-schools.pdf" TargetMode="External"/><Relationship Id="rId27" Type="http://schemas.openxmlformats.org/officeDocument/2006/relationships/hyperlink" Target="https://www.bbc.co.uk/news/uk-wales-50395377" TargetMode="External"/><Relationship Id="rId30" Type="http://schemas.openxmlformats.org/officeDocument/2006/relationships/header" Target="header1.xml"/><Relationship Id="rId8" Type="http://schemas.openxmlformats.org/officeDocument/2006/relationships/hyperlink" Target="https://edis.ifas.ufl.edu/pdffiles/WC/WC1590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</TotalTime>
  <Pages>4</Pages>
  <Words>1434</Words>
  <Characters>8174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Price (1807555)</dc:creator>
  <cp:keywords/>
  <dc:description/>
  <cp:lastModifiedBy>Sarah Price (1807555)</cp:lastModifiedBy>
  <cp:revision>28</cp:revision>
  <dcterms:created xsi:type="dcterms:W3CDTF">2020-02-16T14:54:00Z</dcterms:created>
  <dcterms:modified xsi:type="dcterms:W3CDTF">2020-02-21T15:59:00Z</dcterms:modified>
</cp:coreProperties>
</file>