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b/>
          <w:bCs/>
          <w:color w:val="4472C4" w:themeColor="accent1"/>
          <w:lang w:val="en-GB"/>
        </w:rPr>
        <w:id w:val="498014331"/>
        <w:docPartObj>
          <w:docPartGallery w:val="Cover Pages"/>
          <w:docPartUnique/>
        </w:docPartObj>
      </w:sdtPr>
      <w:sdtEndPr>
        <w:rPr>
          <w:rFonts w:ascii="Arial" w:hAnsi="Arial" w:cs="Arial"/>
          <w:b w:val="0"/>
          <w:bCs w:val="0"/>
          <w:color w:val="auto"/>
        </w:rPr>
      </w:sdtEndPr>
      <w:sdtContent>
        <w:p w14:paraId="2607F5CB" w14:textId="0F10B40C" w:rsidR="00327850" w:rsidRPr="00BE2CB8" w:rsidRDefault="00327850">
          <w:pPr>
            <w:pStyle w:val="NoSpacing"/>
            <w:spacing w:before="1540" w:after="240"/>
            <w:jc w:val="center"/>
            <w:rPr>
              <w:rFonts w:ascii="Arial" w:hAnsi="Arial" w:cs="Arial"/>
              <w:b/>
              <w:bCs/>
              <w:color w:val="4472C4" w:themeColor="accent1"/>
            </w:rPr>
          </w:pPr>
          <w:r w:rsidRPr="00BE2CB8">
            <w:rPr>
              <w:rFonts w:ascii="Arial" w:hAnsi="Arial" w:cs="Arial"/>
              <w:b/>
              <w:bCs/>
              <w:noProof/>
              <w:color w:val="4472C4" w:themeColor="accent1"/>
            </w:rPr>
            <w:drawing>
              <wp:inline distT="0" distB="0" distL="0" distR="0" wp14:anchorId="2DEBF932" wp14:editId="50C3CF6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color w:val="000000" w:themeColor="text1"/>
              <w:sz w:val="72"/>
              <w:szCs w:val="72"/>
            </w:rPr>
            <w:alias w:val="Title"/>
            <w:tag w:val=""/>
            <w:id w:val="1735040861"/>
            <w:placeholder>
              <w:docPart w:val="82373954A266476687FD37950D45151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A6D397A" w14:textId="18D88CBE" w:rsidR="00327850" w:rsidRPr="00BE2CB8" w:rsidRDefault="00327850">
              <w:pPr>
                <w:pStyle w:val="NoSpacing"/>
                <w:pBdr>
                  <w:top w:val="single" w:sz="6" w:space="6" w:color="4472C4" w:themeColor="accent1"/>
                  <w:bottom w:val="single" w:sz="6" w:space="6" w:color="4472C4" w:themeColor="accent1"/>
                </w:pBdr>
                <w:spacing w:after="240"/>
                <w:jc w:val="center"/>
                <w:rPr>
                  <w:rFonts w:ascii="Arial" w:eastAsiaTheme="majorEastAsia" w:hAnsi="Arial" w:cs="Arial"/>
                  <w:b/>
                  <w:bCs/>
                  <w:caps/>
                  <w:color w:val="000000" w:themeColor="text1"/>
                  <w:sz w:val="80"/>
                  <w:szCs w:val="80"/>
                </w:rPr>
              </w:pPr>
              <w:r w:rsidRPr="00BE2CB8">
                <w:rPr>
                  <w:rFonts w:ascii="Arial" w:eastAsiaTheme="majorEastAsia" w:hAnsi="Arial" w:cs="Arial"/>
                  <w:b/>
                  <w:bCs/>
                  <w:caps/>
                  <w:color w:val="000000" w:themeColor="text1"/>
                  <w:sz w:val="72"/>
                  <w:szCs w:val="72"/>
                </w:rPr>
                <w:t>managing project in the organisation (bmsk5004)</w:t>
              </w:r>
            </w:p>
          </w:sdtContent>
        </w:sdt>
        <w:sdt>
          <w:sdtPr>
            <w:rPr>
              <w:rFonts w:ascii="Arial" w:hAnsi="Arial" w:cs="Arial"/>
              <w:b/>
              <w:bCs/>
              <w:color w:val="000000" w:themeColor="text1"/>
              <w:sz w:val="48"/>
              <w:szCs w:val="48"/>
            </w:rPr>
            <w:alias w:val="Subtitle"/>
            <w:tag w:val=""/>
            <w:id w:val="328029620"/>
            <w:placeholder>
              <w:docPart w:val="348A666729D144E89F4424F4553435B9"/>
            </w:placeholder>
            <w:dataBinding w:prefixMappings="xmlns:ns0='http://purl.org/dc/elements/1.1/' xmlns:ns1='http://schemas.openxmlformats.org/package/2006/metadata/core-properties' " w:xpath="/ns1:coreProperties[1]/ns0:subject[1]" w:storeItemID="{6C3C8BC8-F283-45AE-878A-BAB7291924A1}"/>
            <w:text/>
          </w:sdtPr>
          <w:sdtEndPr/>
          <w:sdtContent>
            <w:p w14:paraId="6B42B0CB" w14:textId="0484829E" w:rsidR="00327850" w:rsidRPr="00BE2CB8" w:rsidRDefault="00B701CD">
              <w:pPr>
                <w:pStyle w:val="NoSpacing"/>
                <w:jc w:val="center"/>
                <w:rPr>
                  <w:rFonts w:ascii="Arial" w:hAnsi="Arial" w:cs="Arial"/>
                  <w:b/>
                  <w:bCs/>
                  <w:color w:val="000000" w:themeColor="text1"/>
                  <w:sz w:val="48"/>
                  <w:szCs w:val="48"/>
                </w:rPr>
              </w:pPr>
              <w:r w:rsidRPr="00BE2CB8">
                <w:rPr>
                  <w:rFonts w:ascii="Arial" w:hAnsi="Arial" w:cs="Arial"/>
                  <w:b/>
                  <w:bCs/>
                  <w:color w:val="000000" w:themeColor="text1"/>
                  <w:sz w:val="48"/>
                  <w:szCs w:val="48"/>
                </w:rPr>
                <w:t>LECTURER: ERNEST OVIA</w:t>
              </w:r>
            </w:p>
          </w:sdtContent>
        </w:sdt>
        <w:p w14:paraId="788553C7" w14:textId="02BDCF57" w:rsidR="00327850" w:rsidRPr="00BE2CB8" w:rsidRDefault="00327850">
          <w:pPr>
            <w:pStyle w:val="NoSpacing"/>
            <w:spacing w:before="480"/>
            <w:jc w:val="center"/>
            <w:rPr>
              <w:rFonts w:ascii="Arial" w:hAnsi="Arial" w:cs="Arial"/>
              <w:b/>
              <w:bCs/>
              <w:color w:val="000000" w:themeColor="text1"/>
            </w:rPr>
          </w:pPr>
          <w:r w:rsidRPr="00BE2CB8">
            <w:rPr>
              <w:rFonts w:ascii="Arial" w:hAnsi="Arial" w:cs="Arial"/>
              <w:b/>
              <w:bCs/>
              <w:noProof/>
              <w:color w:val="000000" w:themeColor="text1"/>
            </w:rPr>
            <mc:AlternateContent>
              <mc:Choice Requires="wps">
                <w:drawing>
                  <wp:anchor distT="0" distB="0" distL="114300" distR="114300" simplePos="0" relativeHeight="251659264" behindDoc="0" locked="0" layoutInCell="1" allowOverlap="1" wp14:anchorId="02F86CE7" wp14:editId="0F767C2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aps/>
                                    <w:color w:val="000000" w:themeColor="text1"/>
                                    <w:sz w:val="36"/>
                                    <w:szCs w:val="36"/>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33AC24F" w14:textId="59299AA5" w:rsidR="00B15270" w:rsidRPr="00B701CD" w:rsidRDefault="00B15270">
                                    <w:pPr>
                                      <w:pStyle w:val="NoSpacing"/>
                                      <w:spacing w:after="40"/>
                                      <w:jc w:val="center"/>
                                      <w:rPr>
                                        <w:rFonts w:ascii="Arial" w:hAnsi="Arial" w:cs="Arial"/>
                                        <w:b/>
                                        <w:bCs/>
                                        <w:caps/>
                                        <w:color w:val="000000" w:themeColor="text1"/>
                                        <w:sz w:val="36"/>
                                        <w:szCs w:val="36"/>
                                      </w:rPr>
                                    </w:pPr>
                                    <w:r w:rsidRPr="00B701CD">
                                      <w:rPr>
                                        <w:rFonts w:ascii="Arial" w:hAnsi="Arial" w:cs="Arial"/>
                                        <w:b/>
                                        <w:bCs/>
                                        <w:caps/>
                                        <w:color w:val="000000" w:themeColor="text1"/>
                                        <w:sz w:val="36"/>
                                        <w:szCs w:val="36"/>
                                      </w:rPr>
                                      <w:t>student name: mohammed kamal hussain</w:t>
                                    </w:r>
                                  </w:p>
                                </w:sdtContent>
                              </w:sdt>
                              <w:p w14:paraId="303D48BC" w14:textId="2AD152F9" w:rsidR="00B15270" w:rsidRPr="00B701CD" w:rsidRDefault="00B75061">
                                <w:pPr>
                                  <w:pStyle w:val="NoSpacing"/>
                                  <w:jc w:val="center"/>
                                  <w:rPr>
                                    <w:rFonts w:ascii="Arial" w:hAnsi="Arial" w:cs="Arial"/>
                                    <w:b/>
                                    <w:bCs/>
                                    <w:color w:val="000000" w:themeColor="text1"/>
                                    <w:sz w:val="36"/>
                                    <w:szCs w:val="36"/>
                                  </w:rPr>
                                </w:pPr>
                                <w:sdt>
                                  <w:sdtPr>
                                    <w:rPr>
                                      <w:rFonts w:ascii="Arial" w:hAnsi="Arial" w:cs="Arial"/>
                                      <w:b/>
                                      <w:bCs/>
                                      <w:caps/>
                                      <w:color w:val="000000" w:themeColor="text1"/>
                                      <w:sz w:val="36"/>
                                      <w:szCs w:val="36"/>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15270" w:rsidRPr="00B701CD">
                                      <w:rPr>
                                        <w:rFonts w:ascii="Arial" w:hAnsi="Arial" w:cs="Arial"/>
                                        <w:b/>
                                        <w:bCs/>
                                        <w:caps/>
                                        <w:color w:val="000000" w:themeColor="text1"/>
                                        <w:sz w:val="36"/>
                                        <w:szCs w:val="36"/>
                                      </w:rPr>
                                      <w:t>Student ID: 1711129</w:t>
                                    </w:r>
                                  </w:sdtContent>
                                </w:sdt>
                              </w:p>
                              <w:p w14:paraId="3A1C2DD6" w14:textId="3DE20CEA" w:rsidR="00B15270" w:rsidRPr="00B701CD" w:rsidRDefault="00B75061">
                                <w:pPr>
                                  <w:pStyle w:val="NoSpacing"/>
                                  <w:jc w:val="center"/>
                                  <w:rPr>
                                    <w:rFonts w:ascii="Arial" w:hAnsi="Arial" w:cs="Arial"/>
                                    <w:color w:val="4472C4" w:themeColor="accent1"/>
                                    <w:sz w:val="36"/>
                                    <w:szCs w:val="36"/>
                                  </w:rPr>
                                </w:pPr>
                                <w:sdt>
                                  <w:sdtPr>
                                    <w:rPr>
                                      <w:rFonts w:ascii="Arial" w:hAnsi="Arial" w:cs="Arial"/>
                                      <w:color w:val="4472C4" w:themeColor="accent1"/>
                                      <w:sz w:val="36"/>
                                      <w:szCs w:val="36"/>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B15270" w:rsidRPr="00B701CD">
                                      <w:rPr>
                                        <w:rFonts w:ascii="Arial" w:hAnsi="Arial" w:cs="Arial"/>
                                        <w:color w:val="4472C4" w:themeColor="accent1"/>
                                        <w:sz w:val="36"/>
                                        <w:szCs w:val="36"/>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2F86CE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Arial" w:hAnsi="Arial" w:cs="Arial"/>
                              <w:b/>
                              <w:bCs/>
                              <w:caps/>
                              <w:color w:val="000000" w:themeColor="text1"/>
                              <w:sz w:val="36"/>
                              <w:szCs w:val="36"/>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33AC24F" w14:textId="59299AA5" w:rsidR="00B15270" w:rsidRPr="00B701CD" w:rsidRDefault="00B15270">
                              <w:pPr>
                                <w:pStyle w:val="NoSpacing"/>
                                <w:spacing w:after="40"/>
                                <w:jc w:val="center"/>
                                <w:rPr>
                                  <w:rFonts w:ascii="Arial" w:hAnsi="Arial" w:cs="Arial"/>
                                  <w:b/>
                                  <w:bCs/>
                                  <w:caps/>
                                  <w:color w:val="000000" w:themeColor="text1"/>
                                  <w:sz w:val="36"/>
                                  <w:szCs w:val="36"/>
                                </w:rPr>
                              </w:pPr>
                              <w:r w:rsidRPr="00B701CD">
                                <w:rPr>
                                  <w:rFonts w:ascii="Arial" w:hAnsi="Arial" w:cs="Arial"/>
                                  <w:b/>
                                  <w:bCs/>
                                  <w:caps/>
                                  <w:color w:val="000000" w:themeColor="text1"/>
                                  <w:sz w:val="36"/>
                                  <w:szCs w:val="36"/>
                                </w:rPr>
                                <w:t>student name: mohammed kamal hussain</w:t>
                              </w:r>
                            </w:p>
                          </w:sdtContent>
                        </w:sdt>
                        <w:p w14:paraId="303D48BC" w14:textId="2AD152F9" w:rsidR="00B15270" w:rsidRPr="00B701CD" w:rsidRDefault="00B75061">
                          <w:pPr>
                            <w:pStyle w:val="NoSpacing"/>
                            <w:jc w:val="center"/>
                            <w:rPr>
                              <w:rFonts w:ascii="Arial" w:hAnsi="Arial" w:cs="Arial"/>
                              <w:b/>
                              <w:bCs/>
                              <w:color w:val="000000" w:themeColor="text1"/>
                              <w:sz w:val="36"/>
                              <w:szCs w:val="36"/>
                            </w:rPr>
                          </w:pPr>
                          <w:sdt>
                            <w:sdtPr>
                              <w:rPr>
                                <w:rFonts w:ascii="Arial" w:hAnsi="Arial" w:cs="Arial"/>
                                <w:b/>
                                <w:bCs/>
                                <w:caps/>
                                <w:color w:val="000000" w:themeColor="text1"/>
                                <w:sz w:val="36"/>
                                <w:szCs w:val="36"/>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15270" w:rsidRPr="00B701CD">
                                <w:rPr>
                                  <w:rFonts w:ascii="Arial" w:hAnsi="Arial" w:cs="Arial"/>
                                  <w:b/>
                                  <w:bCs/>
                                  <w:caps/>
                                  <w:color w:val="000000" w:themeColor="text1"/>
                                  <w:sz w:val="36"/>
                                  <w:szCs w:val="36"/>
                                </w:rPr>
                                <w:t>Student ID: 1711129</w:t>
                              </w:r>
                            </w:sdtContent>
                          </w:sdt>
                        </w:p>
                        <w:p w14:paraId="3A1C2DD6" w14:textId="3DE20CEA" w:rsidR="00B15270" w:rsidRPr="00B701CD" w:rsidRDefault="00B75061">
                          <w:pPr>
                            <w:pStyle w:val="NoSpacing"/>
                            <w:jc w:val="center"/>
                            <w:rPr>
                              <w:rFonts w:ascii="Arial" w:hAnsi="Arial" w:cs="Arial"/>
                              <w:color w:val="4472C4" w:themeColor="accent1"/>
                              <w:sz w:val="36"/>
                              <w:szCs w:val="36"/>
                            </w:rPr>
                          </w:pPr>
                          <w:sdt>
                            <w:sdtPr>
                              <w:rPr>
                                <w:rFonts w:ascii="Arial" w:hAnsi="Arial" w:cs="Arial"/>
                                <w:color w:val="4472C4" w:themeColor="accent1"/>
                                <w:sz w:val="36"/>
                                <w:szCs w:val="36"/>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B15270" w:rsidRPr="00B701CD">
                                <w:rPr>
                                  <w:rFonts w:ascii="Arial" w:hAnsi="Arial" w:cs="Arial"/>
                                  <w:color w:val="4472C4" w:themeColor="accent1"/>
                                  <w:sz w:val="36"/>
                                  <w:szCs w:val="36"/>
                                </w:rPr>
                                <w:t xml:space="preserve">     </w:t>
                              </w:r>
                            </w:sdtContent>
                          </w:sdt>
                        </w:p>
                      </w:txbxContent>
                    </v:textbox>
                    <w10:wrap anchorx="margin" anchory="page"/>
                  </v:shape>
                </w:pict>
              </mc:Fallback>
            </mc:AlternateContent>
          </w:r>
        </w:p>
        <w:p w14:paraId="5F9D8873" w14:textId="44C182F6" w:rsidR="00327850" w:rsidRPr="00BE2CB8" w:rsidRDefault="00D10070">
          <w:pPr>
            <w:rPr>
              <w:rFonts w:ascii="Arial" w:hAnsi="Arial" w:cs="Arial"/>
            </w:rPr>
          </w:pPr>
          <w:r w:rsidRPr="00BE2CB8">
            <w:rPr>
              <w:rFonts w:ascii="Arial" w:hAnsi="Arial" w:cs="Arial"/>
              <w:noProof/>
            </w:rPr>
            <w:drawing>
              <wp:anchor distT="0" distB="0" distL="114300" distR="114300" simplePos="0" relativeHeight="251660288" behindDoc="1" locked="0" layoutInCell="1" allowOverlap="1" wp14:anchorId="4EC9E43E" wp14:editId="5FA61D45">
                <wp:simplePos x="0" y="0"/>
                <wp:positionH relativeFrom="margin">
                  <wp:align>center</wp:align>
                </wp:positionH>
                <wp:positionV relativeFrom="paragraph">
                  <wp:posOffset>598805</wp:posOffset>
                </wp:positionV>
                <wp:extent cx="1638300" cy="1524000"/>
                <wp:effectExtent l="0" t="0" r="0" b="0"/>
                <wp:wrapTight wrapText="bothSides">
                  <wp:wrapPolygon edited="0">
                    <wp:start x="0" y="0"/>
                    <wp:lineTo x="0" y="21330"/>
                    <wp:lineTo x="21349" y="21330"/>
                    <wp:lineTo x="2134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38300" cy="1524000"/>
                        </a:xfrm>
                        <a:prstGeom prst="rect">
                          <a:avLst/>
                        </a:prstGeom>
                        <a:noFill/>
                        <a:ln>
                          <a:noFill/>
                        </a:ln>
                      </pic:spPr>
                    </pic:pic>
                  </a:graphicData>
                </a:graphic>
              </wp:anchor>
            </w:drawing>
          </w:r>
          <w:r w:rsidR="00327850" w:rsidRPr="00BE2CB8">
            <w:rPr>
              <w:rFonts w:ascii="Arial" w:hAnsi="Arial" w:cs="Arial"/>
            </w:rPr>
            <w:br w:type="page"/>
          </w:r>
        </w:p>
      </w:sdtContent>
    </w:sdt>
    <w:sdt>
      <w:sdtPr>
        <w:id w:val="-4522314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3889E8A" w14:textId="1106BDD8" w:rsidR="005359CD" w:rsidRDefault="005359CD">
          <w:pPr>
            <w:pStyle w:val="TOCHeading"/>
          </w:pPr>
          <w:r>
            <w:t>Contents</w:t>
          </w:r>
        </w:p>
        <w:p w14:paraId="23BA82A4" w14:textId="14239DAB" w:rsidR="005359CD" w:rsidRDefault="005359C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6420660" w:history="1">
            <w:r w:rsidRPr="00D23BA9">
              <w:rPr>
                <w:rStyle w:val="Hyperlink"/>
                <w:noProof/>
              </w:rPr>
              <w:t>Introduction</w:t>
            </w:r>
            <w:r>
              <w:rPr>
                <w:noProof/>
                <w:webHidden/>
              </w:rPr>
              <w:tab/>
            </w:r>
            <w:r>
              <w:rPr>
                <w:noProof/>
                <w:webHidden/>
              </w:rPr>
              <w:fldChar w:fldCharType="begin"/>
            </w:r>
            <w:r>
              <w:rPr>
                <w:noProof/>
                <w:webHidden/>
              </w:rPr>
              <w:instrText xml:space="preserve"> PAGEREF _Toc36420660 \h </w:instrText>
            </w:r>
            <w:r>
              <w:rPr>
                <w:noProof/>
                <w:webHidden/>
              </w:rPr>
            </w:r>
            <w:r>
              <w:rPr>
                <w:noProof/>
                <w:webHidden/>
              </w:rPr>
              <w:fldChar w:fldCharType="separate"/>
            </w:r>
            <w:r>
              <w:rPr>
                <w:noProof/>
                <w:webHidden/>
              </w:rPr>
              <w:t>2</w:t>
            </w:r>
            <w:r>
              <w:rPr>
                <w:noProof/>
                <w:webHidden/>
              </w:rPr>
              <w:fldChar w:fldCharType="end"/>
            </w:r>
          </w:hyperlink>
        </w:p>
        <w:p w14:paraId="45328DB7" w14:textId="02AB622C" w:rsidR="005359CD" w:rsidRDefault="005359CD">
          <w:pPr>
            <w:pStyle w:val="TOC1"/>
            <w:tabs>
              <w:tab w:val="right" w:leader="dot" w:pos="9016"/>
            </w:tabs>
            <w:rPr>
              <w:rFonts w:eastAsiaTheme="minorEastAsia"/>
              <w:noProof/>
              <w:lang w:eastAsia="en-GB"/>
            </w:rPr>
          </w:pPr>
          <w:hyperlink w:anchor="_Toc36420661" w:history="1">
            <w:r w:rsidRPr="00D23BA9">
              <w:rPr>
                <w:rStyle w:val="Hyperlink"/>
                <w:noProof/>
              </w:rPr>
              <w:t>Describe the organisation</w:t>
            </w:r>
            <w:r>
              <w:rPr>
                <w:noProof/>
                <w:webHidden/>
              </w:rPr>
              <w:tab/>
            </w:r>
            <w:r>
              <w:rPr>
                <w:noProof/>
                <w:webHidden/>
              </w:rPr>
              <w:fldChar w:fldCharType="begin"/>
            </w:r>
            <w:r>
              <w:rPr>
                <w:noProof/>
                <w:webHidden/>
              </w:rPr>
              <w:instrText xml:space="preserve"> PAGEREF _Toc36420661 \h </w:instrText>
            </w:r>
            <w:r>
              <w:rPr>
                <w:noProof/>
                <w:webHidden/>
              </w:rPr>
            </w:r>
            <w:r>
              <w:rPr>
                <w:noProof/>
                <w:webHidden/>
              </w:rPr>
              <w:fldChar w:fldCharType="separate"/>
            </w:r>
            <w:r>
              <w:rPr>
                <w:noProof/>
                <w:webHidden/>
              </w:rPr>
              <w:t>2</w:t>
            </w:r>
            <w:r>
              <w:rPr>
                <w:noProof/>
                <w:webHidden/>
              </w:rPr>
              <w:fldChar w:fldCharType="end"/>
            </w:r>
          </w:hyperlink>
        </w:p>
        <w:p w14:paraId="3F7391E7" w14:textId="2E782BCA" w:rsidR="005359CD" w:rsidRDefault="005359CD">
          <w:pPr>
            <w:pStyle w:val="TOC1"/>
            <w:tabs>
              <w:tab w:val="right" w:leader="dot" w:pos="9016"/>
            </w:tabs>
            <w:rPr>
              <w:rFonts w:eastAsiaTheme="minorEastAsia"/>
              <w:noProof/>
              <w:lang w:eastAsia="en-GB"/>
            </w:rPr>
          </w:pPr>
          <w:hyperlink w:anchor="_Toc36420662" w:history="1">
            <w:r w:rsidRPr="00D23BA9">
              <w:rPr>
                <w:rStyle w:val="Hyperlink"/>
                <w:noProof/>
              </w:rPr>
              <w:t>Provide a critical assessment of the risks associated with the project.</w:t>
            </w:r>
            <w:r>
              <w:rPr>
                <w:noProof/>
                <w:webHidden/>
              </w:rPr>
              <w:tab/>
            </w:r>
            <w:r>
              <w:rPr>
                <w:noProof/>
                <w:webHidden/>
              </w:rPr>
              <w:fldChar w:fldCharType="begin"/>
            </w:r>
            <w:r>
              <w:rPr>
                <w:noProof/>
                <w:webHidden/>
              </w:rPr>
              <w:instrText xml:space="preserve"> PAGEREF _Toc36420662 \h </w:instrText>
            </w:r>
            <w:r>
              <w:rPr>
                <w:noProof/>
                <w:webHidden/>
              </w:rPr>
            </w:r>
            <w:r>
              <w:rPr>
                <w:noProof/>
                <w:webHidden/>
              </w:rPr>
              <w:fldChar w:fldCharType="separate"/>
            </w:r>
            <w:r>
              <w:rPr>
                <w:noProof/>
                <w:webHidden/>
              </w:rPr>
              <w:t>3</w:t>
            </w:r>
            <w:r>
              <w:rPr>
                <w:noProof/>
                <w:webHidden/>
              </w:rPr>
              <w:fldChar w:fldCharType="end"/>
            </w:r>
          </w:hyperlink>
        </w:p>
        <w:p w14:paraId="4FB11E63" w14:textId="5EE785FF" w:rsidR="005359CD" w:rsidRDefault="005359CD">
          <w:pPr>
            <w:pStyle w:val="TOC1"/>
            <w:tabs>
              <w:tab w:val="right" w:leader="dot" w:pos="9016"/>
            </w:tabs>
            <w:rPr>
              <w:rFonts w:eastAsiaTheme="minorEastAsia"/>
              <w:noProof/>
              <w:lang w:eastAsia="en-GB"/>
            </w:rPr>
          </w:pPr>
          <w:hyperlink w:anchor="_Toc36420663" w:history="1">
            <w:r w:rsidRPr="00D23BA9">
              <w:rPr>
                <w:rStyle w:val="Hyperlink"/>
                <w:noProof/>
              </w:rPr>
              <w:t>Describe the project management tools and techniques being used in the case study.</w:t>
            </w:r>
            <w:r>
              <w:rPr>
                <w:noProof/>
                <w:webHidden/>
              </w:rPr>
              <w:tab/>
            </w:r>
            <w:r>
              <w:rPr>
                <w:noProof/>
                <w:webHidden/>
              </w:rPr>
              <w:fldChar w:fldCharType="begin"/>
            </w:r>
            <w:r>
              <w:rPr>
                <w:noProof/>
                <w:webHidden/>
              </w:rPr>
              <w:instrText xml:space="preserve"> PAGEREF _Toc36420663 \h </w:instrText>
            </w:r>
            <w:r>
              <w:rPr>
                <w:noProof/>
                <w:webHidden/>
              </w:rPr>
            </w:r>
            <w:r>
              <w:rPr>
                <w:noProof/>
                <w:webHidden/>
              </w:rPr>
              <w:fldChar w:fldCharType="separate"/>
            </w:r>
            <w:r>
              <w:rPr>
                <w:noProof/>
                <w:webHidden/>
              </w:rPr>
              <w:t>4</w:t>
            </w:r>
            <w:r>
              <w:rPr>
                <w:noProof/>
                <w:webHidden/>
              </w:rPr>
              <w:fldChar w:fldCharType="end"/>
            </w:r>
          </w:hyperlink>
        </w:p>
        <w:p w14:paraId="58E7A324" w14:textId="6C83537A" w:rsidR="005359CD" w:rsidRDefault="005359CD">
          <w:pPr>
            <w:pStyle w:val="TOC1"/>
            <w:tabs>
              <w:tab w:val="right" w:leader="dot" w:pos="9016"/>
            </w:tabs>
            <w:rPr>
              <w:rFonts w:eastAsiaTheme="minorEastAsia"/>
              <w:noProof/>
              <w:lang w:eastAsia="en-GB"/>
            </w:rPr>
          </w:pPr>
          <w:hyperlink w:anchor="_Toc36420664" w:history="1">
            <w:r w:rsidRPr="00D23BA9">
              <w:rPr>
                <w:rStyle w:val="Hyperlink"/>
                <w:noProof/>
              </w:rPr>
              <w:t>MoSco Chevron</w:t>
            </w:r>
            <w:r>
              <w:rPr>
                <w:noProof/>
                <w:webHidden/>
              </w:rPr>
              <w:tab/>
            </w:r>
            <w:r>
              <w:rPr>
                <w:noProof/>
                <w:webHidden/>
              </w:rPr>
              <w:fldChar w:fldCharType="begin"/>
            </w:r>
            <w:r>
              <w:rPr>
                <w:noProof/>
                <w:webHidden/>
              </w:rPr>
              <w:instrText xml:space="preserve"> PAGEREF _Toc36420664 \h </w:instrText>
            </w:r>
            <w:r>
              <w:rPr>
                <w:noProof/>
                <w:webHidden/>
              </w:rPr>
            </w:r>
            <w:r>
              <w:rPr>
                <w:noProof/>
                <w:webHidden/>
              </w:rPr>
              <w:fldChar w:fldCharType="separate"/>
            </w:r>
            <w:r>
              <w:rPr>
                <w:noProof/>
                <w:webHidden/>
              </w:rPr>
              <w:t>5</w:t>
            </w:r>
            <w:r>
              <w:rPr>
                <w:noProof/>
                <w:webHidden/>
              </w:rPr>
              <w:fldChar w:fldCharType="end"/>
            </w:r>
          </w:hyperlink>
        </w:p>
        <w:p w14:paraId="496A7A7D" w14:textId="74C8B0BB" w:rsidR="005359CD" w:rsidRDefault="005359CD">
          <w:pPr>
            <w:pStyle w:val="TOC1"/>
            <w:tabs>
              <w:tab w:val="right" w:leader="dot" w:pos="9016"/>
            </w:tabs>
            <w:rPr>
              <w:rFonts w:eastAsiaTheme="minorEastAsia"/>
              <w:noProof/>
              <w:lang w:eastAsia="en-GB"/>
            </w:rPr>
          </w:pPr>
          <w:hyperlink w:anchor="_Toc36420665" w:history="1">
            <w:r w:rsidRPr="00D23BA9">
              <w:rPr>
                <w:rStyle w:val="Hyperlink"/>
                <w:noProof/>
              </w:rPr>
              <w:t>Iron Triangle</w:t>
            </w:r>
            <w:r>
              <w:rPr>
                <w:noProof/>
                <w:webHidden/>
              </w:rPr>
              <w:tab/>
            </w:r>
            <w:r>
              <w:rPr>
                <w:noProof/>
                <w:webHidden/>
              </w:rPr>
              <w:fldChar w:fldCharType="begin"/>
            </w:r>
            <w:r>
              <w:rPr>
                <w:noProof/>
                <w:webHidden/>
              </w:rPr>
              <w:instrText xml:space="preserve"> PAGEREF _Toc36420665 \h </w:instrText>
            </w:r>
            <w:r>
              <w:rPr>
                <w:noProof/>
                <w:webHidden/>
              </w:rPr>
            </w:r>
            <w:r>
              <w:rPr>
                <w:noProof/>
                <w:webHidden/>
              </w:rPr>
              <w:fldChar w:fldCharType="separate"/>
            </w:r>
            <w:r>
              <w:rPr>
                <w:noProof/>
                <w:webHidden/>
              </w:rPr>
              <w:t>6</w:t>
            </w:r>
            <w:r>
              <w:rPr>
                <w:noProof/>
                <w:webHidden/>
              </w:rPr>
              <w:fldChar w:fldCharType="end"/>
            </w:r>
          </w:hyperlink>
        </w:p>
        <w:p w14:paraId="14E9E228" w14:textId="191E90CE" w:rsidR="005359CD" w:rsidRDefault="005359CD">
          <w:pPr>
            <w:pStyle w:val="TOC1"/>
            <w:tabs>
              <w:tab w:val="right" w:leader="dot" w:pos="9016"/>
            </w:tabs>
            <w:rPr>
              <w:rFonts w:eastAsiaTheme="minorEastAsia"/>
              <w:noProof/>
              <w:lang w:eastAsia="en-GB"/>
            </w:rPr>
          </w:pPr>
          <w:hyperlink w:anchor="_Toc36420666" w:history="1">
            <w:r w:rsidRPr="00D23BA9">
              <w:rPr>
                <w:rStyle w:val="Hyperlink"/>
                <w:noProof/>
              </w:rPr>
              <w:t>Roberts Method</w:t>
            </w:r>
            <w:r>
              <w:rPr>
                <w:noProof/>
                <w:webHidden/>
              </w:rPr>
              <w:tab/>
            </w:r>
            <w:r>
              <w:rPr>
                <w:noProof/>
                <w:webHidden/>
              </w:rPr>
              <w:fldChar w:fldCharType="begin"/>
            </w:r>
            <w:r>
              <w:rPr>
                <w:noProof/>
                <w:webHidden/>
              </w:rPr>
              <w:instrText xml:space="preserve"> PAGEREF _Toc36420666 \h </w:instrText>
            </w:r>
            <w:r>
              <w:rPr>
                <w:noProof/>
                <w:webHidden/>
              </w:rPr>
            </w:r>
            <w:r>
              <w:rPr>
                <w:noProof/>
                <w:webHidden/>
              </w:rPr>
              <w:fldChar w:fldCharType="separate"/>
            </w:r>
            <w:r>
              <w:rPr>
                <w:noProof/>
                <w:webHidden/>
              </w:rPr>
              <w:t>7</w:t>
            </w:r>
            <w:r>
              <w:rPr>
                <w:noProof/>
                <w:webHidden/>
              </w:rPr>
              <w:fldChar w:fldCharType="end"/>
            </w:r>
          </w:hyperlink>
        </w:p>
        <w:p w14:paraId="6B95DCB7" w14:textId="7C36D511" w:rsidR="005359CD" w:rsidRDefault="005359CD">
          <w:pPr>
            <w:pStyle w:val="TOC1"/>
            <w:tabs>
              <w:tab w:val="right" w:leader="dot" w:pos="9016"/>
            </w:tabs>
            <w:rPr>
              <w:rFonts w:eastAsiaTheme="minorEastAsia"/>
              <w:noProof/>
              <w:lang w:eastAsia="en-GB"/>
            </w:rPr>
          </w:pPr>
          <w:hyperlink w:anchor="_Toc36420667" w:history="1">
            <w:r w:rsidRPr="00D23BA9">
              <w:rPr>
                <w:rStyle w:val="Hyperlink"/>
                <w:noProof/>
              </w:rPr>
              <w:t>Delphi Technique</w:t>
            </w:r>
            <w:r>
              <w:rPr>
                <w:noProof/>
                <w:webHidden/>
              </w:rPr>
              <w:tab/>
            </w:r>
            <w:r>
              <w:rPr>
                <w:noProof/>
                <w:webHidden/>
              </w:rPr>
              <w:fldChar w:fldCharType="begin"/>
            </w:r>
            <w:r>
              <w:rPr>
                <w:noProof/>
                <w:webHidden/>
              </w:rPr>
              <w:instrText xml:space="preserve"> PAGEREF _Toc36420667 \h </w:instrText>
            </w:r>
            <w:r>
              <w:rPr>
                <w:noProof/>
                <w:webHidden/>
              </w:rPr>
            </w:r>
            <w:r>
              <w:rPr>
                <w:noProof/>
                <w:webHidden/>
              </w:rPr>
              <w:fldChar w:fldCharType="separate"/>
            </w:r>
            <w:r>
              <w:rPr>
                <w:noProof/>
                <w:webHidden/>
              </w:rPr>
              <w:t>7</w:t>
            </w:r>
            <w:r>
              <w:rPr>
                <w:noProof/>
                <w:webHidden/>
              </w:rPr>
              <w:fldChar w:fldCharType="end"/>
            </w:r>
          </w:hyperlink>
        </w:p>
        <w:p w14:paraId="6F413D8E" w14:textId="32ED7BDF" w:rsidR="005359CD" w:rsidRDefault="005359CD">
          <w:pPr>
            <w:pStyle w:val="TOC1"/>
            <w:tabs>
              <w:tab w:val="right" w:leader="dot" w:pos="9016"/>
            </w:tabs>
            <w:rPr>
              <w:rFonts w:eastAsiaTheme="minorEastAsia"/>
              <w:noProof/>
              <w:lang w:eastAsia="en-GB"/>
            </w:rPr>
          </w:pPr>
          <w:hyperlink w:anchor="_Toc36420668" w:history="1">
            <w:r w:rsidRPr="00D23BA9">
              <w:rPr>
                <w:rStyle w:val="Hyperlink"/>
                <w:noProof/>
              </w:rPr>
              <w:t>Gantt chart (Tool)</w:t>
            </w:r>
            <w:r>
              <w:rPr>
                <w:noProof/>
                <w:webHidden/>
              </w:rPr>
              <w:tab/>
            </w:r>
            <w:r>
              <w:rPr>
                <w:noProof/>
                <w:webHidden/>
              </w:rPr>
              <w:fldChar w:fldCharType="begin"/>
            </w:r>
            <w:r>
              <w:rPr>
                <w:noProof/>
                <w:webHidden/>
              </w:rPr>
              <w:instrText xml:space="preserve"> PAGEREF _Toc36420668 \h </w:instrText>
            </w:r>
            <w:r>
              <w:rPr>
                <w:noProof/>
                <w:webHidden/>
              </w:rPr>
            </w:r>
            <w:r>
              <w:rPr>
                <w:noProof/>
                <w:webHidden/>
              </w:rPr>
              <w:fldChar w:fldCharType="separate"/>
            </w:r>
            <w:r>
              <w:rPr>
                <w:noProof/>
                <w:webHidden/>
              </w:rPr>
              <w:t>8</w:t>
            </w:r>
            <w:r>
              <w:rPr>
                <w:noProof/>
                <w:webHidden/>
              </w:rPr>
              <w:fldChar w:fldCharType="end"/>
            </w:r>
          </w:hyperlink>
        </w:p>
        <w:p w14:paraId="34E37223" w14:textId="5F97B7BF" w:rsidR="005359CD" w:rsidRDefault="005359CD">
          <w:pPr>
            <w:pStyle w:val="TOC1"/>
            <w:tabs>
              <w:tab w:val="right" w:leader="dot" w:pos="9016"/>
            </w:tabs>
            <w:rPr>
              <w:rFonts w:eastAsiaTheme="minorEastAsia"/>
              <w:noProof/>
              <w:lang w:eastAsia="en-GB"/>
            </w:rPr>
          </w:pPr>
          <w:hyperlink w:anchor="_Toc36420669" w:history="1">
            <w:r w:rsidRPr="00D23BA9">
              <w:rPr>
                <w:rStyle w:val="Hyperlink"/>
                <w:noProof/>
              </w:rPr>
              <w:t>Show how the project plans will be communicated to the stakeholders</w:t>
            </w:r>
            <w:r>
              <w:rPr>
                <w:noProof/>
                <w:webHidden/>
              </w:rPr>
              <w:tab/>
            </w:r>
            <w:r>
              <w:rPr>
                <w:noProof/>
                <w:webHidden/>
              </w:rPr>
              <w:fldChar w:fldCharType="begin"/>
            </w:r>
            <w:r>
              <w:rPr>
                <w:noProof/>
                <w:webHidden/>
              </w:rPr>
              <w:instrText xml:space="preserve"> PAGEREF _Toc36420669 \h </w:instrText>
            </w:r>
            <w:r>
              <w:rPr>
                <w:noProof/>
                <w:webHidden/>
              </w:rPr>
            </w:r>
            <w:r>
              <w:rPr>
                <w:noProof/>
                <w:webHidden/>
              </w:rPr>
              <w:fldChar w:fldCharType="separate"/>
            </w:r>
            <w:r>
              <w:rPr>
                <w:noProof/>
                <w:webHidden/>
              </w:rPr>
              <w:t>8</w:t>
            </w:r>
            <w:r>
              <w:rPr>
                <w:noProof/>
                <w:webHidden/>
              </w:rPr>
              <w:fldChar w:fldCharType="end"/>
            </w:r>
          </w:hyperlink>
        </w:p>
        <w:p w14:paraId="149E84CE" w14:textId="5DFAD731" w:rsidR="005359CD" w:rsidRDefault="005359CD">
          <w:pPr>
            <w:pStyle w:val="TOC1"/>
            <w:tabs>
              <w:tab w:val="right" w:leader="dot" w:pos="9016"/>
            </w:tabs>
            <w:rPr>
              <w:rFonts w:eastAsiaTheme="minorEastAsia"/>
              <w:noProof/>
              <w:lang w:eastAsia="en-GB"/>
            </w:rPr>
          </w:pPr>
          <w:hyperlink w:anchor="_Toc36420670" w:history="1">
            <w:r w:rsidRPr="00D23BA9">
              <w:rPr>
                <w:rStyle w:val="Hyperlink"/>
                <w:noProof/>
              </w:rPr>
              <w:t>Provide a personal reflection of your own ability of managing the project with future recommendation and self-development plan to improve own performance.</w:t>
            </w:r>
            <w:r>
              <w:rPr>
                <w:noProof/>
                <w:webHidden/>
              </w:rPr>
              <w:tab/>
            </w:r>
            <w:r>
              <w:rPr>
                <w:noProof/>
                <w:webHidden/>
              </w:rPr>
              <w:fldChar w:fldCharType="begin"/>
            </w:r>
            <w:r>
              <w:rPr>
                <w:noProof/>
                <w:webHidden/>
              </w:rPr>
              <w:instrText xml:space="preserve"> PAGEREF _Toc36420670 \h </w:instrText>
            </w:r>
            <w:r>
              <w:rPr>
                <w:noProof/>
                <w:webHidden/>
              </w:rPr>
            </w:r>
            <w:r>
              <w:rPr>
                <w:noProof/>
                <w:webHidden/>
              </w:rPr>
              <w:fldChar w:fldCharType="separate"/>
            </w:r>
            <w:r>
              <w:rPr>
                <w:noProof/>
                <w:webHidden/>
              </w:rPr>
              <w:t>9</w:t>
            </w:r>
            <w:r>
              <w:rPr>
                <w:noProof/>
                <w:webHidden/>
              </w:rPr>
              <w:fldChar w:fldCharType="end"/>
            </w:r>
          </w:hyperlink>
        </w:p>
        <w:p w14:paraId="20598F61" w14:textId="0DF1437B" w:rsidR="005359CD" w:rsidRDefault="005359CD">
          <w:pPr>
            <w:pStyle w:val="TOC1"/>
            <w:tabs>
              <w:tab w:val="right" w:leader="dot" w:pos="9016"/>
            </w:tabs>
            <w:rPr>
              <w:rFonts w:eastAsiaTheme="minorEastAsia"/>
              <w:noProof/>
              <w:lang w:eastAsia="en-GB"/>
            </w:rPr>
          </w:pPr>
          <w:hyperlink w:anchor="_Toc36420671" w:history="1">
            <w:r w:rsidRPr="00D23BA9">
              <w:rPr>
                <w:rStyle w:val="Hyperlink"/>
                <w:noProof/>
              </w:rPr>
              <w:t>Conclusion</w:t>
            </w:r>
            <w:r>
              <w:rPr>
                <w:noProof/>
                <w:webHidden/>
              </w:rPr>
              <w:tab/>
            </w:r>
            <w:r>
              <w:rPr>
                <w:noProof/>
                <w:webHidden/>
              </w:rPr>
              <w:fldChar w:fldCharType="begin"/>
            </w:r>
            <w:r>
              <w:rPr>
                <w:noProof/>
                <w:webHidden/>
              </w:rPr>
              <w:instrText xml:space="preserve"> PAGEREF _Toc36420671 \h </w:instrText>
            </w:r>
            <w:r>
              <w:rPr>
                <w:noProof/>
                <w:webHidden/>
              </w:rPr>
            </w:r>
            <w:r>
              <w:rPr>
                <w:noProof/>
                <w:webHidden/>
              </w:rPr>
              <w:fldChar w:fldCharType="separate"/>
            </w:r>
            <w:r>
              <w:rPr>
                <w:noProof/>
                <w:webHidden/>
              </w:rPr>
              <w:t>10</w:t>
            </w:r>
            <w:r>
              <w:rPr>
                <w:noProof/>
                <w:webHidden/>
              </w:rPr>
              <w:fldChar w:fldCharType="end"/>
            </w:r>
          </w:hyperlink>
        </w:p>
        <w:p w14:paraId="26DE4D16" w14:textId="73F101B0" w:rsidR="005359CD" w:rsidRDefault="005359CD">
          <w:pPr>
            <w:pStyle w:val="TOC1"/>
            <w:tabs>
              <w:tab w:val="right" w:leader="dot" w:pos="9016"/>
            </w:tabs>
            <w:rPr>
              <w:rFonts w:eastAsiaTheme="minorEastAsia"/>
              <w:noProof/>
              <w:lang w:eastAsia="en-GB"/>
            </w:rPr>
          </w:pPr>
          <w:hyperlink w:anchor="_Toc36420672" w:history="1">
            <w:r w:rsidRPr="00D23BA9">
              <w:rPr>
                <w:rStyle w:val="Hyperlink"/>
                <w:noProof/>
              </w:rPr>
              <w:t>Reference</w:t>
            </w:r>
            <w:r>
              <w:rPr>
                <w:noProof/>
                <w:webHidden/>
              </w:rPr>
              <w:tab/>
            </w:r>
            <w:r>
              <w:rPr>
                <w:noProof/>
                <w:webHidden/>
              </w:rPr>
              <w:fldChar w:fldCharType="begin"/>
            </w:r>
            <w:r>
              <w:rPr>
                <w:noProof/>
                <w:webHidden/>
              </w:rPr>
              <w:instrText xml:space="preserve"> PAGEREF _Toc36420672 \h </w:instrText>
            </w:r>
            <w:r>
              <w:rPr>
                <w:noProof/>
                <w:webHidden/>
              </w:rPr>
            </w:r>
            <w:r>
              <w:rPr>
                <w:noProof/>
                <w:webHidden/>
              </w:rPr>
              <w:fldChar w:fldCharType="separate"/>
            </w:r>
            <w:r>
              <w:rPr>
                <w:noProof/>
                <w:webHidden/>
              </w:rPr>
              <w:t>11</w:t>
            </w:r>
            <w:r>
              <w:rPr>
                <w:noProof/>
                <w:webHidden/>
              </w:rPr>
              <w:fldChar w:fldCharType="end"/>
            </w:r>
          </w:hyperlink>
          <w:r>
            <w:rPr>
              <w:rStyle w:val="Hyperlink"/>
              <w:noProof/>
            </w:rPr>
            <w:t>-</w:t>
          </w:r>
          <w:r w:rsidRPr="005359CD">
            <w:rPr>
              <w:rStyle w:val="Hyperlink"/>
              <w:noProof/>
              <w:color w:val="000000" w:themeColor="text1"/>
              <w:u w:val="none"/>
            </w:rPr>
            <w:t>12</w:t>
          </w:r>
        </w:p>
        <w:p w14:paraId="0B370CC5" w14:textId="39401E75" w:rsidR="005359CD" w:rsidRDefault="005359CD">
          <w:r>
            <w:rPr>
              <w:b/>
              <w:bCs/>
              <w:noProof/>
            </w:rPr>
            <w:fldChar w:fldCharType="end"/>
          </w:r>
        </w:p>
      </w:sdtContent>
    </w:sdt>
    <w:p w14:paraId="596570CA" w14:textId="77777777" w:rsidR="008839E3" w:rsidRDefault="008839E3" w:rsidP="00E71A06">
      <w:pPr>
        <w:spacing w:line="360" w:lineRule="auto"/>
        <w:jc w:val="both"/>
        <w:rPr>
          <w:rFonts w:ascii="Arial" w:hAnsi="Arial" w:cs="Arial"/>
          <w:sz w:val="32"/>
          <w:szCs w:val="32"/>
          <w:u w:val="single"/>
        </w:rPr>
      </w:pPr>
    </w:p>
    <w:p w14:paraId="04E52CED" w14:textId="77777777" w:rsidR="008839E3" w:rsidRDefault="008839E3" w:rsidP="00E71A06">
      <w:pPr>
        <w:spacing w:line="360" w:lineRule="auto"/>
        <w:jc w:val="both"/>
        <w:rPr>
          <w:rFonts w:ascii="Arial" w:hAnsi="Arial" w:cs="Arial"/>
          <w:sz w:val="32"/>
          <w:szCs w:val="32"/>
          <w:u w:val="single"/>
        </w:rPr>
      </w:pPr>
    </w:p>
    <w:p w14:paraId="00EEC392" w14:textId="77777777" w:rsidR="008839E3" w:rsidRDefault="008839E3" w:rsidP="00E71A06">
      <w:pPr>
        <w:spacing w:line="360" w:lineRule="auto"/>
        <w:jc w:val="both"/>
        <w:rPr>
          <w:rFonts w:ascii="Arial" w:hAnsi="Arial" w:cs="Arial"/>
          <w:sz w:val="32"/>
          <w:szCs w:val="32"/>
          <w:u w:val="single"/>
        </w:rPr>
      </w:pPr>
    </w:p>
    <w:p w14:paraId="1672A000" w14:textId="77777777" w:rsidR="008839E3" w:rsidRDefault="008839E3" w:rsidP="00E71A06">
      <w:pPr>
        <w:spacing w:line="360" w:lineRule="auto"/>
        <w:jc w:val="both"/>
        <w:rPr>
          <w:rFonts w:ascii="Arial" w:hAnsi="Arial" w:cs="Arial"/>
          <w:sz w:val="32"/>
          <w:szCs w:val="32"/>
          <w:u w:val="single"/>
        </w:rPr>
      </w:pPr>
    </w:p>
    <w:p w14:paraId="73C965D5" w14:textId="77777777" w:rsidR="008839E3" w:rsidRDefault="008839E3" w:rsidP="00E71A06">
      <w:pPr>
        <w:spacing w:line="360" w:lineRule="auto"/>
        <w:jc w:val="both"/>
        <w:rPr>
          <w:rFonts w:ascii="Arial" w:hAnsi="Arial" w:cs="Arial"/>
          <w:sz w:val="32"/>
          <w:szCs w:val="32"/>
          <w:u w:val="single"/>
        </w:rPr>
      </w:pPr>
    </w:p>
    <w:p w14:paraId="15C077A4" w14:textId="77777777" w:rsidR="008839E3" w:rsidRDefault="008839E3" w:rsidP="00E71A06">
      <w:pPr>
        <w:spacing w:line="360" w:lineRule="auto"/>
        <w:jc w:val="both"/>
        <w:rPr>
          <w:rFonts w:ascii="Arial" w:hAnsi="Arial" w:cs="Arial"/>
          <w:sz w:val="32"/>
          <w:szCs w:val="32"/>
          <w:u w:val="single"/>
        </w:rPr>
      </w:pPr>
    </w:p>
    <w:p w14:paraId="7832A131" w14:textId="77777777" w:rsidR="008839E3" w:rsidRDefault="008839E3" w:rsidP="00E71A06">
      <w:pPr>
        <w:spacing w:line="360" w:lineRule="auto"/>
        <w:jc w:val="both"/>
        <w:rPr>
          <w:rFonts w:ascii="Arial" w:hAnsi="Arial" w:cs="Arial"/>
          <w:sz w:val="32"/>
          <w:szCs w:val="32"/>
          <w:u w:val="single"/>
        </w:rPr>
      </w:pPr>
    </w:p>
    <w:p w14:paraId="52F0DDA2" w14:textId="77777777" w:rsidR="008839E3" w:rsidRDefault="008839E3" w:rsidP="00E71A06">
      <w:pPr>
        <w:spacing w:line="360" w:lineRule="auto"/>
        <w:jc w:val="both"/>
        <w:rPr>
          <w:rFonts w:ascii="Arial" w:hAnsi="Arial" w:cs="Arial"/>
          <w:sz w:val="32"/>
          <w:szCs w:val="32"/>
          <w:u w:val="single"/>
        </w:rPr>
      </w:pPr>
    </w:p>
    <w:p w14:paraId="51E6833C" w14:textId="77777777" w:rsidR="008839E3" w:rsidRDefault="008839E3" w:rsidP="00E71A06">
      <w:pPr>
        <w:spacing w:line="360" w:lineRule="auto"/>
        <w:jc w:val="both"/>
        <w:rPr>
          <w:rFonts w:ascii="Arial" w:hAnsi="Arial" w:cs="Arial"/>
          <w:sz w:val="32"/>
          <w:szCs w:val="32"/>
          <w:u w:val="single"/>
        </w:rPr>
      </w:pPr>
    </w:p>
    <w:p w14:paraId="6D38CC47" w14:textId="77777777" w:rsidR="008839E3" w:rsidRDefault="008839E3" w:rsidP="00E71A06">
      <w:pPr>
        <w:spacing w:line="360" w:lineRule="auto"/>
        <w:jc w:val="both"/>
        <w:rPr>
          <w:rFonts w:ascii="Arial" w:hAnsi="Arial" w:cs="Arial"/>
          <w:sz w:val="32"/>
          <w:szCs w:val="32"/>
          <w:u w:val="single"/>
        </w:rPr>
      </w:pPr>
    </w:p>
    <w:p w14:paraId="54EB1C87" w14:textId="77777777" w:rsidR="008839E3" w:rsidRDefault="008839E3" w:rsidP="00E71A06">
      <w:pPr>
        <w:spacing w:line="360" w:lineRule="auto"/>
        <w:jc w:val="both"/>
        <w:rPr>
          <w:rFonts w:ascii="Arial" w:hAnsi="Arial" w:cs="Arial"/>
          <w:sz w:val="32"/>
          <w:szCs w:val="32"/>
          <w:u w:val="single"/>
        </w:rPr>
      </w:pPr>
    </w:p>
    <w:p w14:paraId="00756864" w14:textId="1956A599" w:rsidR="00804E98" w:rsidRDefault="00804E98" w:rsidP="005359CD">
      <w:pPr>
        <w:pStyle w:val="Heading1"/>
      </w:pPr>
      <w:bookmarkStart w:id="0" w:name="_Toc36420660"/>
      <w:r w:rsidRPr="00E71A06">
        <w:lastRenderedPageBreak/>
        <w:t>Introduction</w:t>
      </w:r>
      <w:bookmarkEnd w:id="0"/>
      <w:r w:rsidRPr="00E71A06">
        <w:t xml:space="preserve"> </w:t>
      </w:r>
    </w:p>
    <w:p w14:paraId="7DD5ED2E" w14:textId="6599176E" w:rsidR="00FB3B9C" w:rsidRPr="00E71A06" w:rsidRDefault="00B701CD" w:rsidP="00E71A06">
      <w:pPr>
        <w:spacing w:line="360" w:lineRule="auto"/>
        <w:jc w:val="both"/>
        <w:rPr>
          <w:rFonts w:ascii="Arial" w:hAnsi="Arial" w:cs="Arial"/>
        </w:rPr>
      </w:pPr>
      <w:r w:rsidRPr="00E71A06">
        <w:rPr>
          <w:rFonts w:ascii="Arial" w:hAnsi="Arial" w:cs="Arial"/>
        </w:rPr>
        <w:t xml:space="preserve">This report </w:t>
      </w:r>
      <w:r w:rsidR="00D10070" w:rsidRPr="00E71A06">
        <w:rPr>
          <w:rFonts w:ascii="Arial" w:hAnsi="Arial" w:cs="Arial"/>
        </w:rPr>
        <w:t xml:space="preserve">seeks to describe the approach taken to complete the planning stage of the Vintners Project. The report will look at the techniques used to identify and mitigate issues and seeks to offer clarity over the following five areas: </w:t>
      </w:r>
    </w:p>
    <w:p w14:paraId="7DCE18C2" w14:textId="0D90CBEF" w:rsidR="00D10070" w:rsidRPr="00E71A06" w:rsidRDefault="00D10070" w:rsidP="00E71A06">
      <w:pPr>
        <w:spacing w:line="360" w:lineRule="auto"/>
        <w:jc w:val="both"/>
        <w:rPr>
          <w:rFonts w:ascii="Arial" w:hAnsi="Arial" w:cs="Arial"/>
        </w:rPr>
      </w:pPr>
    </w:p>
    <w:p w14:paraId="05DBF565" w14:textId="616243DB" w:rsidR="00D10070" w:rsidRPr="00E71A06" w:rsidRDefault="00D10070" w:rsidP="00E71A06">
      <w:pPr>
        <w:spacing w:line="360" w:lineRule="auto"/>
        <w:jc w:val="both"/>
        <w:rPr>
          <w:rFonts w:ascii="Arial" w:hAnsi="Arial" w:cs="Arial"/>
        </w:rPr>
      </w:pPr>
      <w:bookmarkStart w:id="1" w:name="_Hlk35643119"/>
      <w:r w:rsidRPr="00E71A06">
        <w:rPr>
          <w:rFonts w:ascii="Arial" w:hAnsi="Arial" w:cs="Arial"/>
        </w:rPr>
        <w:t xml:space="preserve">• Describe the organisation </w:t>
      </w:r>
      <w:r w:rsidR="002601D5" w:rsidRPr="00E71A06">
        <w:rPr>
          <w:rFonts w:ascii="Arial" w:hAnsi="Arial" w:cs="Arial"/>
        </w:rPr>
        <w:t>for which</w:t>
      </w:r>
      <w:r w:rsidRPr="00E71A06">
        <w:rPr>
          <w:rFonts w:ascii="Arial" w:hAnsi="Arial" w:cs="Arial"/>
        </w:rPr>
        <w:t xml:space="preserve"> the project is being developed</w:t>
      </w:r>
      <w:r w:rsidR="002601D5" w:rsidRPr="00E71A06">
        <w:rPr>
          <w:rFonts w:ascii="Arial" w:hAnsi="Arial" w:cs="Arial"/>
        </w:rPr>
        <w:t>.</w:t>
      </w:r>
    </w:p>
    <w:p w14:paraId="2F97306B" w14:textId="562934D0" w:rsidR="00D10070" w:rsidRPr="00E71A06" w:rsidRDefault="00D10070" w:rsidP="00E71A06">
      <w:pPr>
        <w:spacing w:line="360" w:lineRule="auto"/>
        <w:jc w:val="both"/>
        <w:rPr>
          <w:rFonts w:ascii="Arial" w:hAnsi="Arial" w:cs="Arial"/>
        </w:rPr>
      </w:pPr>
      <w:bookmarkStart w:id="2" w:name="_Hlk35802675"/>
      <w:bookmarkEnd w:id="1"/>
      <w:r w:rsidRPr="00E71A06">
        <w:rPr>
          <w:rFonts w:ascii="Arial" w:hAnsi="Arial" w:cs="Arial"/>
        </w:rPr>
        <w:t xml:space="preserve">• Provide a critical assessment of the risks associated with the project. </w:t>
      </w:r>
    </w:p>
    <w:p w14:paraId="5DAB0840" w14:textId="77777777" w:rsidR="00D10070" w:rsidRPr="00E71A06" w:rsidRDefault="00D10070" w:rsidP="00E71A06">
      <w:pPr>
        <w:spacing w:line="360" w:lineRule="auto"/>
        <w:jc w:val="both"/>
        <w:rPr>
          <w:rFonts w:ascii="Arial" w:hAnsi="Arial" w:cs="Arial"/>
        </w:rPr>
      </w:pPr>
      <w:bookmarkStart w:id="3" w:name="_Hlk35904988"/>
      <w:bookmarkEnd w:id="2"/>
      <w:r w:rsidRPr="00E71A06">
        <w:rPr>
          <w:rFonts w:ascii="Arial" w:hAnsi="Arial" w:cs="Arial"/>
        </w:rPr>
        <w:t xml:space="preserve">• Describe the project management tools and techniques being used in the case study. </w:t>
      </w:r>
    </w:p>
    <w:p w14:paraId="10ACE7D5" w14:textId="77777777" w:rsidR="00D10070" w:rsidRPr="00E71A06" w:rsidRDefault="00D10070" w:rsidP="00E71A06">
      <w:pPr>
        <w:spacing w:line="360" w:lineRule="auto"/>
        <w:jc w:val="both"/>
        <w:rPr>
          <w:rFonts w:ascii="Arial" w:hAnsi="Arial" w:cs="Arial"/>
        </w:rPr>
      </w:pPr>
      <w:bookmarkStart w:id="4" w:name="_Hlk35975543"/>
      <w:bookmarkEnd w:id="3"/>
      <w:r w:rsidRPr="00E71A06">
        <w:rPr>
          <w:rFonts w:ascii="Arial" w:hAnsi="Arial" w:cs="Arial"/>
        </w:rPr>
        <w:t xml:space="preserve">• Show how the project plans will be communicated to the stakeholders </w:t>
      </w:r>
    </w:p>
    <w:p w14:paraId="06EC3D4F" w14:textId="67C79B99" w:rsidR="00D10070" w:rsidRPr="00E71A06" w:rsidRDefault="00D10070" w:rsidP="00E71A06">
      <w:pPr>
        <w:spacing w:line="360" w:lineRule="auto"/>
        <w:jc w:val="both"/>
        <w:rPr>
          <w:rFonts w:ascii="Arial" w:hAnsi="Arial" w:cs="Arial"/>
        </w:rPr>
      </w:pPr>
      <w:bookmarkStart w:id="5" w:name="_Hlk36142428"/>
      <w:bookmarkEnd w:id="4"/>
      <w:r w:rsidRPr="00E71A06">
        <w:rPr>
          <w:rFonts w:ascii="Arial" w:hAnsi="Arial" w:cs="Arial"/>
        </w:rPr>
        <w:t>• Provide a personal reflection of your own ability of managing the project with future</w:t>
      </w:r>
      <w:r w:rsidR="00E71A06">
        <w:rPr>
          <w:rFonts w:ascii="Arial" w:hAnsi="Arial" w:cs="Arial"/>
        </w:rPr>
        <w:t xml:space="preserve"> </w:t>
      </w:r>
      <w:r w:rsidRPr="00E71A06">
        <w:rPr>
          <w:rFonts w:ascii="Arial" w:hAnsi="Arial" w:cs="Arial"/>
        </w:rPr>
        <w:t>recommendation and self-development plan to improve own performance.</w:t>
      </w:r>
    </w:p>
    <w:bookmarkEnd w:id="5"/>
    <w:p w14:paraId="2CF6B87F" w14:textId="10109B69" w:rsidR="00D10070" w:rsidRPr="00E71A06" w:rsidRDefault="00D10070" w:rsidP="00E71A06">
      <w:pPr>
        <w:spacing w:line="360" w:lineRule="auto"/>
        <w:jc w:val="both"/>
        <w:rPr>
          <w:rFonts w:ascii="Arial" w:hAnsi="Arial" w:cs="Arial"/>
        </w:rPr>
      </w:pPr>
    </w:p>
    <w:p w14:paraId="14A721CE" w14:textId="797C6ACE" w:rsidR="00865F9C" w:rsidRDefault="00865F9C" w:rsidP="00E71A06">
      <w:pPr>
        <w:spacing w:line="360" w:lineRule="auto"/>
        <w:jc w:val="both"/>
        <w:rPr>
          <w:rFonts w:ascii="Arial" w:hAnsi="Arial" w:cs="Arial"/>
          <w:sz w:val="32"/>
          <w:szCs w:val="32"/>
          <w:u w:val="single"/>
        </w:rPr>
      </w:pPr>
    </w:p>
    <w:p w14:paraId="351A5979" w14:textId="77777777" w:rsidR="00B4478A" w:rsidRPr="00E71A06" w:rsidRDefault="00B4478A" w:rsidP="005359CD">
      <w:pPr>
        <w:pStyle w:val="Heading1"/>
      </w:pPr>
    </w:p>
    <w:p w14:paraId="35AF696A" w14:textId="5BFCBCCC" w:rsidR="004E035A" w:rsidRPr="00142DC4" w:rsidRDefault="004E035A" w:rsidP="005359CD">
      <w:pPr>
        <w:pStyle w:val="Heading1"/>
        <w:rPr>
          <w:rFonts w:ascii="Arial" w:hAnsi="Arial" w:cs="Arial"/>
          <w:b/>
          <w:bCs/>
          <w:color w:val="000000" w:themeColor="text1"/>
        </w:rPr>
      </w:pPr>
      <w:bookmarkStart w:id="6" w:name="_Toc36420661"/>
      <w:r w:rsidRPr="00142DC4">
        <w:rPr>
          <w:rFonts w:ascii="Arial" w:hAnsi="Arial" w:cs="Arial"/>
          <w:b/>
          <w:bCs/>
          <w:color w:val="000000" w:themeColor="text1"/>
        </w:rPr>
        <w:t>Describe the organisation</w:t>
      </w:r>
      <w:bookmarkEnd w:id="6"/>
    </w:p>
    <w:p w14:paraId="09E3D0E7" w14:textId="77777777" w:rsidR="00142DC4" w:rsidRPr="00142DC4" w:rsidRDefault="00142DC4" w:rsidP="00142DC4"/>
    <w:p w14:paraId="374C1E05" w14:textId="3A14F1F2" w:rsidR="004E035A" w:rsidRPr="00E71A06" w:rsidRDefault="004E035A" w:rsidP="00E71A06">
      <w:pPr>
        <w:spacing w:line="360" w:lineRule="auto"/>
        <w:jc w:val="both"/>
        <w:rPr>
          <w:rFonts w:ascii="Arial" w:hAnsi="Arial" w:cs="Arial"/>
        </w:rPr>
      </w:pPr>
      <w:r w:rsidRPr="00E71A06">
        <w:rPr>
          <w:rFonts w:ascii="Arial" w:hAnsi="Arial" w:cs="Arial"/>
        </w:rPr>
        <w:t xml:space="preserve">Vintners </w:t>
      </w:r>
      <w:r w:rsidR="00487C10" w:rsidRPr="00E71A06">
        <w:rPr>
          <w:rFonts w:ascii="Arial" w:hAnsi="Arial" w:cs="Arial"/>
        </w:rPr>
        <w:t>antiques</w:t>
      </w:r>
      <w:r w:rsidRPr="00E71A06">
        <w:rPr>
          <w:rFonts w:ascii="Arial" w:hAnsi="Arial" w:cs="Arial"/>
        </w:rPr>
        <w:t xml:space="preserve"> consist of five people who have an antique shop</w:t>
      </w:r>
      <w:r w:rsidR="00487C10" w:rsidRPr="00E71A06">
        <w:rPr>
          <w:rFonts w:ascii="Arial" w:hAnsi="Arial" w:cs="Arial"/>
        </w:rPr>
        <w:t xml:space="preserve">. They have received an offer from TESCO express for their property and they are thinking of moving to another property in </w:t>
      </w:r>
      <w:r w:rsidR="00980E65" w:rsidRPr="00E71A06">
        <w:rPr>
          <w:rFonts w:ascii="Arial" w:hAnsi="Arial" w:cs="Arial"/>
        </w:rPr>
        <w:t xml:space="preserve">Spark </w:t>
      </w:r>
      <w:r w:rsidR="002601D5" w:rsidRPr="00E71A06">
        <w:rPr>
          <w:rFonts w:ascii="Arial" w:hAnsi="Arial" w:cs="Arial"/>
        </w:rPr>
        <w:t>H</w:t>
      </w:r>
      <w:r w:rsidR="00980E65" w:rsidRPr="00E71A06">
        <w:rPr>
          <w:rFonts w:ascii="Arial" w:hAnsi="Arial" w:cs="Arial"/>
        </w:rPr>
        <w:t>ill</w:t>
      </w:r>
      <w:r w:rsidR="00487C10" w:rsidRPr="00E71A06">
        <w:rPr>
          <w:rFonts w:ascii="Arial" w:hAnsi="Arial" w:cs="Arial"/>
        </w:rPr>
        <w:t xml:space="preserve"> in Birmingham which they own and  is used for stocking goods</w:t>
      </w:r>
      <w:r w:rsidR="00980E65" w:rsidRPr="00E71A06">
        <w:rPr>
          <w:rFonts w:ascii="Arial" w:hAnsi="Arial" w:cs="Arial"/>
        </w:rPr>
        <w:t>.</w:t>
      </w:r>
      <w:r w:rsidR="00487C10" w:rsidRPr="00E71A06">
        <w:rPr>
          <w:rFonts w:ascii="Arial" w:hAnsi="Arial" w:cs="Arial"/>
        </w:rPr>
        <w:t xml:space="preserve"> </w:t>
      </w:r>
      <w:r w:rsidR="00980E65" w:rsidRPr="00E71A06">
        <w:rPr>
          <w:rFonts w:ascii="Arial" w:hAnsi="Arial" w:cs="Arial"/>
        </w:rPr>
        <w:t xml:space="preserve">Vintners </w:t>
      </w:r>
      <w:r w:rsidRPr="00E71A06">
        <w:rPr>
          <w:rFonts w:ascii="Arial" w:hAnsi="Arial" w:cs="Arial"/>
        </w:rPr>
        <w:t xml:space="preserve">want to </w:t>
      </w:r>
      <w:r w:rsidR="00DF122D" w:rsidRPr="00E71A06">
        <w:rPr>
          <w:rFonts w:ascii="Arial" w:hAnsi="Arial" w:cs="Arial"/>
        </w:rPr>
        <w:t>become</w:t>
      </w:r>
      <w:r w:rsidRPr="00E71A06">
        <w:rPr>
          <w:rFonts w:ascii="Arial" w:hAnsi="Arial" w:cs="Arial"/>
        </w:rPr>
        <w:t xml:space="preserve"> similar to </w:t>
      </w:r>
      <w:r w:rsidR="002601D5" w:rsidRPr="00E71A06">
        <w:rPr>
          <w:rFonts w:ascii="Arial" w:hAnsi="Arial" w:cs="Arial"/>
        </w:rPr>
        <w:t>‘S</w:t>
      </w:r>
      <w:r w:rsidRPr="00E71A06">
        <w:rPr>
          <w:rFonts w:ascii="Arial" w:hAnsi="Arial" w:cs="Arial"/>
        </w:rPr>
        <w:t xml:space="preserve">alvage </w:t>
      </w:r>
      <w:r w:rsidR="002601D5" w:rsidRPr="00E71A06">
        <w:rPr>
          <w:rFonts w:ascii="Arial" w:hAnsi="Arial" w:cs="Arial"/>
        </w:rPr>
        <w:t>H</w:t>
      </w:r>
      <w:r w:rsidRPr="00E71A06">
        <w:rPr>
          <w:rFonts w:ascii="Arial" w:hAnsi="Arial" w:cs="Arial"/>
        </w:rPr>
        <w:t>unters</w:t>
      </w:r>
      <w:r w:rsidR="002601D5" w:rsidRPr="00E71A06">
        <w:rPr>
          <w:rFonts w:ascii="Arial" w:hAnsi="Arial" w:cs="Arial"/>
        </w:rPr>
        <w:t>’ (as seen on TV)</w:t>
      </w:r>
      <w:r w:rsidRPr="00E71A06">
        <w:rPr>
          <w:rFonts w:ascii="Arial" w:hAnsi="Arial" w:cs="Arial"/>
        </w:rPr>
        <w:t xml:space="preserve"> who are very successful in antique dealings. Their aim is to </w:t>
      </w:r>
      <w:r w:rsidR="00487C10" w:rsidRPr="00E71A06">
        <w:rPr>
          <w:rFonts w:ascii="Arial" w:hAnsi="Arial" w:cs="Arial"/>
        </w:rPr>
        <w:t>achieve</w:t>
      </w:r>
      <w:r w:rsidRPr="00E71A06">
        <w:rPr>
          <w:rFonts w:ascii="Arial" w:hAnsi="Arial" w:cs="Arial"/>
        </w:rPr>
        <w:t xml:space="preserve"> </w:t>
      </w:r>
      <w:r w:rsidR="00980E65" w:rsidRPr="00E71A06">
        <w:rPr>
          <w:rFonts w:ascii="Arial" w:hAnsi="Arial" w:cs="Arial"/>
        </w:rPr>
        <w:t xml:space="preserve">a similar business model in order to be successful. They want the warehouse to be renovated </w:t>
      </w:r>
      <w:r w:rsidR="002601D5" w:rsidRPr="00E71A06">
        <w:rPr>
          <w:rFonts w:ascii="Arial" w:hAnsi="Arial" w:cs="Arial"/>
        </w:rPr>
        <w:t>with</w:t>
      </w:r>
      <w:r w:rsidR="00980E65" w:rsidRPr="00E71A06">
        <w:rPr>
          <w:rFonts w:ascii="Arial" w:hAnsi="Arial" w:cs="Arial"/>
        </w:rPr>
        <w:t>in a reasonable and affordable price</w:t>
      </w:r>
      <w:r w:rsidR="002601D5" w:rsidRPr="00E71A06">
        <w:rPr>
          <w:rFonts w:ascii="Arial" w:hAnsi="Arial" w:cs="Arial"/>
        </w:rPr>
        <w:t>. The ideal set-up will consist of</w:t>
      </w:r>
      <w:r w:rsidR="00980E65" w:rsidRPr="00E71A06">
        <w:rPr>
          <w:rFonts w:ascii="Arial" w:hAnsi="Arial" w:cs="Arial"/>
        </w:rPr>
        <w:t xml:space="preserve"> a showroom, collection point, repairs centre, storage facilities, and give customer experience when they visit Vintners antiques.</w:t>
      </w:r>
    </w:p>
    <w:p w14:paraId="56258F5D" w14:textId="77777777" w:rsidR="002601D5" w:rsidRPr="00E71A06" w:rsidRDefault="002601D5" w:rsidP="00E71A06">
      <w:pPr>
        <w:spacing w:line="360" w:lineRule="auto"/>
        <w:jc w:val="both"/>
        <w:rPr>
          <w:rFonts w:ascii="Arial" w:hAnsi="Arial" w:cs="Arial"/>
          <w:b/>
          <w:bCs/>
        </w:rPr>
      </w:pPr>
    </w:p>
    <w:p w14:paraId="2478801B" w14:textId="4C0E281C" w:rsidR="00980E65" w:rsidRPr="0051586B" w:rsidRDefault="002601D5" w:rsidP="00E71A06">
      <w:pPr>
        <w:spacing w:line="360" w:lineRule="auto"/>
        <w:jc w:val="both"/>
        <w:rPr>
          <w:rFonts w:ascii="Arial" w:hAnsi="Arial" w:cs="Arial"/>
          <w:sz w:val="28"/>
          <w:szCs w:val="28"/>
        </w:rPr>
      </w:pPr>
      <w:r w:rsidRPr="0051586B">
        <w:rPr>
          <w:rFonts w:ascii="Arial" w:hAnsi="Arial" w:cs="Arial"/>
          <w:sz w:val="28"/>
          <w:szCs w:val="28"/>
        </w:rPr>
        <w:t>The Vintners corporate structure is as follows:</w:t>
      </w:r>
    </w:p>
    <w:p w14:paraId="3C4814D3" w14:textId="3636B3CA" w:rsidR="009C7F65" w:rsidRPr="00B4478A" w:rsidRDefault="002601D5" w:rsidP="0051586B">
      <w:pPr>
        <w:pStyle w:val="ListParagraph"/>
        <w:numPr>
          <w:ilvl w:val="0"/>
          <w:numId w:val="13"/>
        </w:numPr>
        <w:spacing w:line="360" w:lineRule="auto"/>
        <w:jc w:val="both"/>
        <w:rPr>
          <w:rFonts w:ascii="Arial" w:hAnsi="Arial" w:cs="Arial"/>
          <w:b/>
          <w:bCs/>
          <w:sz w:val="22"/>
          <w:szCs w:val="22"/>
        </w:rPr>
      </w:pPr>
      <w:r w:rsidRPr="00B4478A">
        <w:rPr>
          <w:rFonts w:ascii="Arial" w:hAnsi="Arial" w:cs="Arial"/>
          <w:b/>
          <w:bCs/>
          <w:sz w:val="22"/>
          <w:szCs w:val="22"/>
        </w:rPr>
        <w:t>Dennis Vintner (</w:t>
      </w:r>
      <w:r w:rsidR="009C7F65" w:rsidRPr="00B4478A">
        <w:rPr>
          <w:rFonts w:ascii="Arial" w:hAnsi="Arial" w:cs="Arial"/>
          <w:b/>
          <w:bCs/>
          <w:sz w:val="22"/>
          <w:szCs w:val="22"/>
        </w:rPr>
        <w:t>Project sponsor</w:t>
      </w:r>
      <w:r w:rsidRPr="00B4478A">
        <w:rPr>
          <w:rFonts w:ascii="Arial" w:hAnsi="Arial" w:cs="Arial"/>
          <w:b/>
          <w:bCs/>
          <w:sz w:val="22"/>
          <w:szCs w:val="22"/>
        </w:rPr>
        <w:t>)</w:t>
      </w:r>
      <w:r w:rsidR="00865F9C" w:rsidRPr="00B4478A">
        <w:rPr>
          <w:rFonts w:ascii="Arial" w:hAnsi="Arial" w:cs="Arial"/>
          <w:b/>
          <w:bCs/>
          <w:sz w:val="22"/>
          <w:szCs w:val="22"/>
        </w:rPr>
        <w:t>-</w:t>
      </w:r>
      <w:r w:rsidR="009C7F65" w:rsidRPr="00B4478A">
        <w:rPr>
          <w:rFonts w:ascii="Arial" w:hAnsi="Arial" w:cs="Arial"/>
          <w:sz w:val="22"/>
          <w:szCs w:val="22"/>
        </w:rPr>
        <w:t>Den</w:t>
      </w:r>
      <w:r w:rsidRPr="00B4478A">
        <w:rPr>
          <w:rFonts w:ascii="Arial" w:hAnsi="Arial" w:cs="Arial"/>
          <w:sz w:val="22"/>
          <w:szCs w:val="22"/>
        </w:rPr>
        <w:t>nis</w:t>
      </w:r>
      <w:r w:rsidR="009C7F65" w:rsidRPr="00B4478A">
        <w:rPr>
          <w:rFonts w:ascii="Arial" w:hAnsi="Arial" w:cs="Arial"/>
          <w:sz w:val="22"/>
          <w:szCs w:val="22"/>
        </w:rPr>
        <w:t xml:space="preserve"> is the person who makes decisions from an early stage of the project. He is </w:t>
      </w:r>
      <w:r w:rsidRPr="00B4478A">
        <w:rPr>
          <w:rFonts w:ascii="Arial" w:hAnsi="Arial" w:cs="Arial"/>
          <w:sz w:val="22"/>
          <w:szCs w:val="22"/>
        </w:rPr>
        <w:t>the chair-person of</w:t>
      </w:r>
      <w:r w:rsidR="009C7F65" w:rsidRPr="00B4478A">
        <w:rPr>
          <w:rFonts w:ascii="Arial" w:hAnsi="Arial" w:cs="Arial"/>
          <w:sz w:val="22"/>
          <w:szCs w:val="22"/>
        </w:rPr>
        <w:t xml:space="preserve"> </w:t>
      </w:r>
      <w:r w:rsidR="00865F9C" w:rsidRPr="00B4478A">
        <w:rPr>
          <w:rFonts w:ascii="Arial" w:hAnsi="Arial" w:cs="Arial"/>
          <w:sz w:val="22"/>
          <w:szCs w:val="22"/>
        </w:rPr>
        <w:t>the</w:t>
      </w:r>
      <w:r w:rsidR="009C7F65" w:rsidRPr="00B4478A">
        <w:rPr>
          <w:rFonts w:ascii="Arial" w:hAnsi="Arial" w:cs="Arial"/>
          <w:sz w:val="22"/>
          <w:szCs w:val="22"/>
        </w:rPr>
        <w:t xml:space="preserve"> steering group, he is a stakeholder and will overse</w:t>
      </w:r>
      <w:r w:rsidR="00865F9C" w:rsidRPr="00B4478A">
        <w:rPr>
          <w:rFonts w:ascii="Arial" w:hAnsi="Arial" w:cs="Arial"/>
          <w:sz w:val="22"/>
          <w:szCs w:val="22"/>
        </w:rPr>
        <w:t>e</w:t>
      </w:r>
      <w:r w:rsidR="009C7F65" w:rsidRPr="00B4478A">
        <w:rPr>
          <w:rFonts w:ascii="Arial" w:hAnsi="Arial" w:cs="Arial"/>
          <w:sz w:val="22"/>
          <w:szCs w:val="22"/>
        </w:rPr>
        <w:t xml:space="preserve"> the risk involved in the project and manage problem and </w:t>
      </w:r>
      <w:r w:rsidR="009C7F65" w:rsidRPr="00B4478A">
        <w:rPr>
          <w:rFonts w:ascii="Arial" w:hAnsi="Arial" w:cs="Arial"/>
          <w:sz w:val="22"/>
          <w:szCs w:val="22"/>
        </w:rPr>
        <w:lastRenderedPageBreak/>
        <w:t>give support to the business so that the objectives and vision are achieved, he is also an expert in locating and buying old antiques.</w:t>
      </w:r>
    </w:p>
    <w:p w14:paraId="04CB4E47" w14:textId="395E3C54" w:rsidR="009C7F65" w:rsidRPr="00B4478A" w:rsidRDefault="009C7F65" w:rsidP="00E71A06">
      <w:pPr>
        <w:pStyle w:val="ListParagraph"/>
        <w:numPr>
          <w:ilvl w:val="0"/>
          <w:numId w:val="13"/>
        </w:numPr>
        <w:spacing w:line="360" w:lineRule="auto"/>
        <w:jc w:val="both"/>
        <w:rPr>
          <w:rFonts w:ascii="Arial" w:hAnsi="Arial" w:cs="Arial"/>
          <w:sz w:val="22"/>
          <w:szCs w:val="22"/>
        </w:rPr>
      </w:pPr>
      <w:bookmarkStart w:id="7" w:name="_Hlk36147788"/>
      <w:r w:rsidRPr="00B4478A">
        <w:rPr>
          <w:rFonts w:ascii="Arial" w:hAnsi="Arial" w:cs="Arial"/>
          <w:b/>
          <w:bCs/>
          <w:sz w:val="22"/>
          <w:szCs w:val="22"/>
        </w:rPr>
        <w:t>Doreen Vintner</w:t>
      </w:r>
      <w:bookmarkEnd w:id="7"/>
      <w:r w:rsidRPr="00B4478A">
        <w:rPr>
          <w:rFonts w:ascii="Arial" w:hAnsi="Arial" w:cs="Arial"/>
          <w:b/>
          <w:bCs/>
          <w:sz w:val="22"/>
          <w:szCs w:val="22"/>
        </w:rPr>
        <w:t>-</w:t>
      </w:r>
      <w:r w:rsidR="00B65859" w:rsidRPr="00B4478A">
        <w:rPr>
          <w:rFonts w:ascii="Arial" w:hAnsi="Arial" w:cs="Arial"/>
          <w:b/>
          <w:bCs/>
          <w:sz w:val="22"/>
          <w:szCs w:val="22"/>
        </w:rPr>
        <w:t xml:space="preserve"> (commercial)</w:t>
      </w:r>
      <w:r w:rsidR="00417716" w:rsidRPr="00B4478A">
        <w:rPr>
          <w:rFonts w:ascii="Arial" w:hAnsi="Arial" w:cs="Arial"/>
          <w:b/>
          <w:bCs/>
          <w:sz w:val="22"/>
          <w:szCs w:val="22"/>
        </w:rPr>
        <w:t xml:space="preserve"> </w:t>
      </w:r>
      <w:r w:rsidR="00417716" w:rsidRPr="00B4478A">
        <w:rPr>
          <w:rFonts w:ascii="Arial" w:hAnsi="Arial" w:cs="Arial"/>
          <w:sz w:val="22"/>
          <w:szCs w:val="22"/>
        </w:rPr>
        <w:t>she is financer, she works in accounting and is</w:t>
      </w:r>
      <w:r w:rsidR="00865F9C" w:rsidRPr="00B4478A">
        <w:rPr>
          <w:rFonts w:ascii="Arial" w:hAnsi="Arial" w:cs="Arial"/>
          <w:sz w:val="22"/>
          <w:szCs w:val="22"/>
        </w:rPr>
        <w:t xml:space="preserve"> </w:t>
      </w:r>
      <w:r w:rsidR="00417716" w:rsidRPr="00B4478A">
        <w:rPr>
          <w:rFonts w:ascii="Arial" w:hAnsi="Arial" w:cs="Arial"/>
          <w:sz w:val="22"/>
          <w:szCs w:val="22"/>
        </w:rPr>
        <w:t>qualified in this field. She will be distributing money to the appropriate places and budget the project.</w:t>
      </w:r>
    </w:p>
    <w:p w14:paraId="064365DE" w14:textId="1F75115F" w:rsidR="00417716" w:rsidRPr="00B4478A" w:rsidRDefault="00417716" w:rsidP="00E71A06">
      <w:pPr>
        <w:pStyle w:val="ListParagraph"/>
        <w:numPr>
          <w:ilvl w:val="0"/>
          <w:numId w:val="13"/>
        </w:numPr>
        <w:spacing w:line="360" w:lineRule="auto"/>
        <w:jc w:val="both"/>
        <w:rPr>
          <w:rFonts w:ascii="Arial" w:hAnsi="Arial" w:cs="Arial"/>
          <w:sz w:val="22"/>
          <w:szCs w:val="22"/>
        </w:rPr>
      </w:pPr>
      <w:r w:rsidRPr="00B4478A">
        <w:rPr>
          <w:rFonts w:ascii="Arial" w:hAnsi="Arial" w:cs="Arial"/>
          <w:b/>
          <w:bCs/>
          <w:sz w:val="22"/>
          <w:szCs w:val="22"/>
        </w:rPr>
        <w:t>Omar King</w:t>
      </w:r>
      <w:r w:rsidR="00B65859" w:rsidRPr="00B4478A">
        <w:rPr>
          <w:rFonts w:ascii="Arial" w:hAnsi="Arial" w:cs="Arial"/>
          <w:b/>
          <w:bCs/>
          <w:sz w:val="22"/>
          <w:szCs w:val="22"/>
        </w:rPr>
        <w:t xml:space="preserve"> (specialist)</w:t>
      </w:r>
      <w:r w:rsidRPr="00B4478A">
        <w:rPr>
          <w:rFonts w:ascii="Arial" w:hAnsi="Arial" w:cs="Arial"/>
          <w:b/>
          <w:bCs/>
          <w:sz w:val="22"/>
          <w:szCs w:val="22"/>
        </w:rPr>
        <w:t xml:space="preserve"> </w:t>
      </w:r>
      <w:r w:rsidRPr="00B4478A">
        <w:rPr>
          <w:rFonts w:ascii="Arial" w:hAnsi="Arial" w:cs="Arial"/>
          <w:sz w:val="22"/>
          <w:szCs w:val="22"/>
        </w:rPr>
        <w:t>has</w:t>
      </w:r>
      <w:r w:rsidRPr="00B4478A">
        <w:rPr>
          <w:rFonts w:ascii="Arial" w:hAnsi="Arial" w:cs="Arial"/>
          <w:b/>
          <w:bCs/>
          <w:sz w:val="22"/>
          <w:szCs w:val="22"/>
        </w:rPr>
        <w:t xml:space="preserve"> </w:t>
      </w:r>
      <w:r w:rsidRPr="00B4478A">
        <w:rPr>
          <w:rFonts w:ascii="Arial" w:hAnsi="Arial" w:cs="Arial"/>
          <w:sz w:val="22"/>
          <w:szCs w:val="22"/>
        </w:rPr>
        <w:t>many talents one of the talents is he can repair and restore old artefacts which can be sold at its original price. His job will be in the warehouse where he is familiar where everything is.</w:t>
      </w:r>
    </w:p>
    <w:p w14:paraId="773A5AC0" w14:textId="1E85160F" w:rsidR="00D10070" w:rsidRPr="00B4478A" w:rsidRDefault="00417716" w:rsidP="00E71A06">
      <w:pPr>
        <w:pStyle w:val="ListParagraph"/>
        <w:numPr>
          <w:ilvl w:val="0"/>
          <w:numId w:val="13"/>
        </w:numPr>
        <w:spacing w:line="360" w:lineRule="auto"/>
        <w:jc w:val="both"/>
        <w:rPr>
          <w:rFonts w:ascii="Arial" w:hAnsi="Arial" w:cs="Arial"/>
          <w:sz w:val="22"/>
          <w:szCs w:val="22"/>
        </w:rPr>
      </w:pPr>
      <w:r w:rsidRPr="00B4478A">
        <w:rPr>
          <w:rFonts w:ascii="Arial" w:hAnsi="Arial" w:cs="Arial"/>
          <w:b/>
          <w:bCs/>
          <w:sz w:val="22"/>
          <w:szCs w:val="22"/>
        </w:rPr>
        <w:t xml:space="preserve">Suha Madani </w:t>
      </w:r>
      <w:r w:rsidR="00B65859" w:rsidRPr="00B4478A">
        <w:rPr>
          <w:rFonts w:ascii="Arial" w:hAnsi="Arial" w:cs="Arial"/>
          <w:b/>
          <w:bCs/>
          <w:sz w:val="22"/>
          <w:szCs w:val="22"/>
        </w:rPr>
        <w:t xml:space="preserve">(User) </w:t>
      </w:r>
      <w:r w:rsidR="00B65859" w:rsidRPr="00B4478A">
        <w:rPr>
          <w:rFonts w:ascii="Arial" w:hAnsi="Arial" w:cs="Arial"/>
          <w:sz w:val="22"/>
          <w:szCs w:val="22"/>
        </w:rPr>
        <w:t>is expert in customer service she will make sure the customer has a tangible experience when visiting Vintners antique. She will be in the sale department</w:t>
      </w:r>
      <w:r w:rsidR="00865F9C" w:rsidRPr="00B4478A">
        <w:rPr>
          <w:rFonts w:ascii="Arial" w:hAnsi="Arial" w:cs="Arial"/>
          <w:sz w:val="22"/>
          <w:szCs w:val="22"/>
        </w:rPr>
        <w:t xml:space="preserve"> and provide a customer perspective for the project</w:t>
      </w:r>
      <w:r w:rsidR="00B65859" w:rsidRPr="00B4478A">
        <w:rPr>
          <w:rFonts w:ascii="Arial" w:hAnsi="Arial" w:cs="Arial"/>
          <w:sz w:val="22"/>
          <w:szCs w:val="22"/>
        </w:rPr>
        <w:t>.</w:t>
      </w:r>
    </w:p>
    <w:p w14:paraId="42031373" w14:textId="181716C3" w:rsidR="00B65859" w:rsidRPr="00B4478A" w:rsidRDefault="00B65859" w:rsidP="00E71A06">
      <w:pPr>
        <w:pStyle w:val="ListParagraph"/>
        <w:numPr>
          <w:ilvl w:val="0"/>
          <w:numId w:val="13"/>
        </w:numPr>
        <w:spacing w:line="360" w:lineRule="auto"/>
        <w:jc w:val="both"/>
        <w:rPr>
          <w:rFonts w:ascii="Arial" w:hAnsi="Arial" w:cs="Arial"/>
          <w:sz w:val="22"/>
          <w:szCs w:val="22"/>
        </w:rPr>
      </w:pPr>
      <w:r w:rsidRPr="00B4478A">
        <w:rPr>
          <w:rFonts w:ascii="Arial" w:hAnsi="Arial" w:cs="Arial"/>
          <w:b/>
          <w:bCs/>
          <w:sz w:val="22"/>
          <w:szCs w:val="22"/>
        </w:rPr>
        <w:t>Paul Ranson</w:t>
      </w:r>
      <w:r w:rsidR="00865F9C" w:rsidRPr="00B4478A">
        <w:rPr>
          <w:rFonts w:ascii="Arial" w:hAnsi="Arial" w:cs="Arial"/>
          <w:b/>
          <w:bCs/>
          <w:sz w:val="22"/>
          <w:szCs w:val="22"/>
        </w:rPr>
        <w:t xml:space="preserve"> (Representative)</w:t>
      </w:r>
      <w:r w:rsidRPr="00B4478A">
        <w:rPr>
          <w:rFonts w:ascii="Arial" w:hAnsi="Arial" w:cs="Arial"/>
          <w:b/>
          <w:bCs/>
          <w:sz w:val="22"/>
          <w:szCs w:val="22"/>
        </w:rPr>
        <w:t xml:space="preserve">- </w:t>
      </w:r>
      <w:r w:rsidRPr="00B4478A">
        <w:rPr>
          <w:rFonts w:ascii="Arial" w:hAnsi="Arial" w:cs="Arial"/>
          <w:sz w:val="22"/>
          <w:szCs w:val="22"/>
        </w:rPr>
        <w:t>A friend of Vintners antiques, who</w:t>
      </w:r>
      <w:r w:rsidR="00865F9C" w:rsidRPr="00B4478A">
        <w:rPr>
          <w:rFonts w:ascii="Arial" w:hAnsi="Arial" w:cs="Arial"/>
          <w:sz w:val="22"/>
          <w:szCs w:val="22"/>
        </w:rPr>
        <w:t xml:space="preserve"> will communicate between the project management team and Vintners Management, provide advice and </w:t>
      </w:r>
      <w:r w:rsidRPr="00B4478A">
        <w:rPr>
          <w:rFonts w:ascii="Arial" w:hAnsi="Arial" w:cs="Arial"/>
          <w:sz w:val="22"/>
          <w:szCs w:val="22"/>
        </w:rPr>
        <w:t>help with any internal or external proble</w:t>
      </w:r>
      <w:r w:rsidR="00865F9C" w:rsidRPr="00B4478A">
        <w:rPr>
          <w:rFonts w:ascii="Arial" w:hAnsi="Arial" w:cs="Arial"/>
          <w:sz w:val="22"/>
          <w:szCs w:val="22"/>
        </w:rPr>
        <w:t>ms.</w:t>
      </w:r>
    </w:p>
    <w:p w14:paraId="22FE6887" w14:textId="14FCC0DD" w:rsidR="00DF122D" w:rsidRPr="00E71A06" w:rsidRDefault="00DF122D" w:rsidP="00E71A06">
      <w:pPr>
        <w:spacing w:line="360" w:lineRule="auto"/>
        <w:jc w:val="both"/>
        <w:rPr>
          <w:rFonts w:ascii="Arial" w:hAnsi="Arial" w:cs="Arial"/>
          <w:b/>
          <w:bCs/>
        </w:rPr>
      </w:pPr>
    </w:p>
    <w:p w14:paraId="2C1A7722" w14:textId="29F28761" w:rsidR="00865F9C" w:rsidRDefault="00865F9C" w:rsidP="00E71A06">
      <w:pPr>
        <w:spacing w:line="360" w:lineRule="auto"/>
        <w:jc w:val="both"/>
        <w:rPr>
          <w:rFonts w:ascii="Arial" w:hAnsi="Arial" w:cs="Arial"/>
          <w:sz w:val="32"/>
          <w:szCs w:val="32"/>
          <w:u w:val="single"/>
        </w:rPr>
      </w:pPr>
    </w:p>
    <w:p w14:paraId="58406B01" w14:textId="77777777" w:rsidR="00B4478A" w:rsidRPr="00E71A06" w:rsidRDefault="00B4478A" w:rsidP="00E71A06">
      <w:pPr>
        <w:spacing w:line="360" w:lineRule="auto"/>
        <w:jc w:val="both"/>
        <w:rPr>
          <w:rFonts w:ascii="Arial" w:hAnsi="Arial" w:cs="Arial"/>
          <w:sz w:val="32"/>
          <w:szCs w:val="32"/>
          <w:u w:val="single"/>
        </w:rPr>
      </w:pPr>
    </w:p>
    <w:p w14:paraId="4B593034" w14:textId="03D1EBE3" w:rsidR="00BC0C08" w:rsidRPr="00142DC4" w:rsidRDefault="00BC0C08" w:rsidP="005359CD">
      <w:pPr>
        <w:pStyle w:val="Heading1"/>
        <w:rPr>
          <w:rFonts w:ascii="Arial" w:hAnsi="Arial" w:cs="Arial"/>
          <w:b/>
          <w:bCs/>
          <w:color w:val="000000" w:themeColor="text1"/>
        </w:rPr>
      </w:pPr>
      <w:bookmarkStart w:id="8" w:name="_Toc36420662"/>
      <w:r w:rsidRPr="00142DC4">
        <w:rPr>
          <w:rFonts w:ascii="Arial" w:hAnsi="Arial" w:cs="Arial"/>
          <w:b/>
          <w:bCs/>
          <w:color w:val="000000" w:themeColor="text1"/>
        </w:rPr>
        <w:t>Provide a critical assessment of the risks associated with the project.</w:t>
      </w:r>
      <w:bookmarkEnd w:id="8"/>
      <w:r w:rsidRPr="00142DC4">
        <w:rPr>
          <w:rFonts w:ascii="Arial" w:hAnsi="Arial" w:cs="Arial"/>
          <w:b/>
          <w:bCs/>
          <w:color w:val="000000" w:themeColor="text1"/>
        </w:rPr>
        <w:t xml:space="preserve"> </w:t>
      </w:r>
    </w:p>
    <w:p w14:paraId="27531F42" w14:textId="77777777" w:rsidR="00142DC4" w:rsidRPr="00142DC4" w:rsidRDefault="00142DC4" w:rsidP="00142DC4">
      <w:pPr>
        <w:rPr>
          <w:rFonts w:ascii="Arial" w:hAnsi="Arial" w:cs="Arial"/>
          <w:b/>
          <w:bCs/>
        </w:rPr>
      </w:pPr>
    </w:p>
    <w:p w14:paraId="7B0762D1" w14:textId="77777777" w:rsidR="00925C7B" w:rsidRPr="00B4478A" w:rsidRDefault="00BC0C08" w:rsidP="00E71A06">
      <w:pPr>
        <w:spacing w:line="360" w:lineRule="auto"/>
        <w:jc w:val="both"/>
        <w:rPr>
          <w:rFonts w:ascii="Arial" w:hAnsi="Arial" w:cs="Arial"/>
        </w:rPr>
      </w:pPr>
      <w:r w:rsidRPr="00B4478A">
        <w:rPr>
          <w:rFonts w:ascii="Arial" w:hAnsi="Arial" w:cs="Arial"/>
        </w:rPr>
        <w:t xml:space="preserve">Risk can be explained in different forms of details for example high level risk in a </w:t>
      </w:r>
      <w:r w:rsidR="00FE4764" w:rsidRPr="00B4478A">
        <w:rPr>
          <w:rFonts w:ascii="Arial" w:hAnsi="Arial" w:cs="Arial"/>
        </w:rPr>
        <w:t>company who has not a good record in using technology</w:t>
      </w:r>
      <w:r w:rsidR="00407333" w:rsidRPr="00B4478A">
        <w:rPr>
          <w:rFonts w:ascii="Arial" w:hAnsi="Arial" w:cs="Arial"/>
        </w:rPr>
        <w:t>, identifying the risk early can help to understand the riskiness of projects (Roberts, 20110</w:t>
      </w:r>
      <w:r w:rsidR="007E759F" w:rsidRPr="00B4478A">
        <w:rPr>
          <w:rFonts w:ascii="Arial" w:hAnsi="Arial" w:cs="Arial"/>
        </w:rPr>
        <w:t>)</w:t>
      </w:r>
      <w:r w:rsidR="00407333" w:rsidRPr="00B4478A">
        <w:rPr>
          <w:rFonts w:ascii="Arial" w:hAnsi="Arial" w:cs="Arial"/>
        </w:rPr>
        <w:t xml:space="preserve">. </w:t>
      </w:r>
      <w:r w:rsidR="00BE2CB8" w:rsidRPr="00B4478A">
        <w:rPr>
          <w:rFonts w:ascii="Arial" w:hAnsi="Arial" w:cs="Arial"/>
        </w:rPr>
        <w:t>Where possible all risks need to be anticipated, identified and mitigated. Some of the anticipated risks with the Vintners project are listed below</w:t>
      </w:r>
    </w:p>
    <w:p w14:paraId="38805F88" w14:textId="77777777" w:rsidR="00925C7B" w:rsidRPr="00B4478A" w:rsidRDefault="00925C7B" w:rsidP="00E71A06">
      <w:pPr>
        <w:spacing w:line="360" w:lineRule="auto"/>
        <w:jc w:val="both"/>
        <w:rPr>
          <w:rFonts w:ascii="Arial" w:hAnsi="Arial" w:cs="Arial"/>
        </w:rPr>
      </w:pPr>
    </w:p>
    <w:p w14:paraId="4312925E" w14:textId="77777777" w:rsidR="00B22138" w:rsidRPr="00B4478A" w:rsidRDefault="00925C7B" w:rsidP="00E71A06">
      <w:pPr>
        <w:pStyle w:val="ListParagraph"/>
        <w:numPr>
          <w:ilvl w:val="0"/>
          <w:numId w:val="12"/>
        </w:numPr>
        <w:spacing w:line="360" w:lineRule="auto"/>
        <w:jc w:val="both"/>
        <w:rPr>
          <w:rFonts w:ascii="Arial" w:hAnsi="Arial" w:cs="Arial"/>
          <w:b/>
          <w:bCs/>
          <w:kern w:val="36"/>
          <w:sz w:val="22"/>
          <w:szCs w:val="22"/>
        </w:rPr>
      </w:pPr>
      <w:r w:rsidRPr="00B4478A">
        <w:rPr>
          <w:rFonts w:ascii="Arial" w:hAnsi="Arial" w:cs="Arial"/>
          <w:b/>
          <w:bCs/>
          <w:kern w:val="36"/>
          <w:sz w:val="22"/>
          <w:szCs w:val="22"/>
        </w:rPr>
        <w:t>Travel disruption and bad weather</w:t>
      </w:r>
    </w:p>
    <w:p w14:paraId="0299EF43" w14:textId="3A22AF50" w:rsidR="00BE7C68" w:rsidRPr="00B4478A" w:rsidRDefault="00BE7C68" w:rsidP="00E71A06">
      <w:pPr>
        <w:pStyle w:val="ListParagraph"/>
        <w:spacing w:line="360" w:lineRule="auto"/>
        <w:jc w:val="both"/>
        <w:rPr>
          <w:rFonts w:ascii="Arial" w:hAnsi="Arial" w:cs="Arial"/>
          <w:sz w:val="22"/>
          <w:szCs w:val="22"/>
        </w:rPr>
      </w:pPr>
      <w:r w:rsidRPr="00B4478A">
        <w:rPr>
          <w:rFonts w:ascii="Arial" w:hAnsi="Arial" w:cs="Arial"/>
          <w:sz w:val="22"/>
          <w:szCs w:val="22"/>
        </w:rPr>
        <w:t>Travel disruption may cause goods and material delivery to be delayed. Bad weather such as heavy rain or snow could cause external work such as construction to stop until the weather improves (</w:t>
      </w:r>
      <w:r w:rsidRPr="00B4478A">
        <w:rPr>
          <w:rFonts w:ascii="Arial" w:hAnsi="Arial" w:cs="Arial"/>
          <w:sz w:val="22"/>
          <w:szCs w:val="22"/>
          <w:shd w:val="clear" w:color="auto" w:fill="FFFFFF"/>
        </w:rPr>
        <w:t>When winter weather disrupts work, 2015).</w:t>
      </w:r>
      <w:r w:rsidRPr="00B4478A">
        <w:rPr>
          <w:rFonts w:ascii="Arial" w:hAnsi="Arial" w:cs="Arial"/>
          <w:sz w:val="22"/>
          <w:szCs w:val="22"/>
        </w:rPr>
        <w:t xml:space="preserve"> Due to the increasing frequency of adverse weather, </w:t>
      </w:r>
      <w:r w:rsidR="00031941" w:rsidRPr="00B4478A">
        <w:rPr>
          <w:rFonts w:ascii="Arial" w:hAnsi="Arial" w:cs="Arial"/>
          <w:sz w:val="22"/>
          <w:szCs w:val="22"/>
        </w:rPr>
        <w:t xml:space="preserve">project managers should </w:t>
      </w:r>
      <w:r w:rsidRPr="00B4478A">
        <w:rPr>
          <w:rFonts w:ascii="Arial" w:hAnsi="Arial" w:cs="Arial"/>
          <w:sz w:val="22"/>
          <w:szCs w:val="22"/>
        </w:rPr>
        <w:t>adopt policies</w:t>
      </w:r>
      <w:r w:rsidR="00031941" w:rsidRPr="00B4478A">
        <w:rPr>
          <w:rFonts w:ascii="Arial" w:hAnsi="Arial" w:cs="Arial"/>
          <w:sz w:val="22"/>
          <w:szCs w:val="22"/>
        </w:rPr>
        <w:t xml:space="preserve"> which consider such issues</w:t>
      </w:r>
      <w:r w:rsidRPr="00B4478A">
        <w:rPr>
          <w:rFonts w:ascii="Arial" w:hAnsi="Arial" w:cs="Arial"/>
          <w:sz w:val="22"/>
          <w:szCs w:val="22"/>
        </w:rPr>
        <w:t>. Most profession</w:t>
      </w:r>
      <w:r w:rsidR="00031941" w:rsidRPr="00B4478A">
        <w:rPr>
          <w:rFonts w:ascii="Arial" w:hAnsi="Arial" w:cs="Arial"/>
          <w:sz w:val="22"/>
          <w:szCs w:val="22"/>
        </w:rPr>
        <w:t>als</w:t>
      </w:r>
      <w:r w:rsidRPr="00B4478A">
        <w:rPr>
          <w:rFonts w:ascii="Arial" w:hAnsi="Arial" w:cs="Arial"/>
          <w:sz w:val="22"/>
          <w:szCs w:val="22"/>
        </w:rPr>
        <w:t xml:space="preserve"> </w:t>
      </w:r>
      <w:r w:rsidR="00CB1E54" w:rsidRPr="00B4478A">
        <w:rPr>
          <w:rFonts w:ascii="Arial" w:hAnsi="Arial" w:cs="Arial"/>
          <w:sz w:val="22"/>
          <w:szCs w:val="22"/>
        </w:rPr>
        <w:t>strive</w:t>
      </w:r>
      <w:r w:rsidRPr="00B4478A">
        <w:rPr>
          <w:rFonts w:ascii="Arial" w:hAnsi="Arial" w:cs="Arial"/>
          <w:sz w:val="22"/>
          <w:szCs w:val="22"/>
        </w:rPr>
        <w:t xml:space="preserve"> to work in any climate, but it is simply not</w:t>
      </w:r>
      <w:r w:rsidR="00031941" w:rsidRPr="00B4478A">
        <w:rPr>
          <w:rFonts w:ascii="Arial" w:hAnsi="Arial" w:cs="Arial"/>
          <w:sz w:val="22"/>
          <w:szCs w:val="22"/>
        </w:rPr>
        <w:t xml:space="preserve"> always</w:t>
      </w:r>
      <w:r w:rsidRPr="00B4478A">
        <w:rPr>
          <w:rFonts w:ascii="Arial" w:hAnsi="Arial" w:cs="Arial"/>
          <w:sz w:val="22"/>
          <w:szCs w:val="22"/>
        </w:rPr>
        <w:t xml:space="preserve"> possible. </w:t>
      </w:r>
    </w:p>
    <w:p w14:paraId="1D566CD2" w14:textId="77777777" w:rsidR="00B22138" w:rsidRPr="00B4478A" w:rsidRDefault="00B22138" w:rsidP="00E71A06">
      <w:pPr>
        <w:spacing w:line="360" w:lineRule="auto"/>
        <w:jc w:val="both"/>
        <w:rPr>
          <w:rFonts w:ascii="Arial" w:hAnsi="Arial" w:cs="Arial"/>
        </w:rPr>
      </w:pPr>
    </w:p>
    <w:p w14:paraId="04A0459E" w14:textId="25AA3C37" w:rsidR="00925C7B" w:rsidRPr="00B4478A" w:rsidRDefault="00B75061" w:rsidP="00E71A06">
      <w:pPr>
        <w:pStyle w:val="ListParagraph"/>
        <w:numPr>
          <w:ilvl w:val="0"/>
          <w:numId w:val="12"/>
        </w:numPr>
        <w:shd w:val="clear" w:color="auto" w:fill="FFFFFF"/>
        <w:spacing w:before="100" w:beforeAutospacing="1" w:after="168" w:line="360" w:lineRule="auto"/>
        <w:jc w:val="both"/>
        <w:rPr>
          <w:rFonts w:ascii="Arial" w:hAnsi="Arial" w:cs="Arial"/>
          <w:sz w:val="22"/>
          <w:szCs w:val="22"/>
        </w:rPr>
      </w:pPr>
      <w:hyperlink r:id="rId11" w:anchor="delayed" w:history="1">
        <w:r w:rsidR="00031941" w:rsidRPr="00B4478A">
          <w:rPr>
            <w:rFonts w:ascii="Arial" w:hAnsi="Arial" w:cs="Arial"/>
            <w:b/>
            <w:bCs/>
            <w:sz w:val="22"/>
            <w:szCs w:val="22"/>
          </w:rPr>
          <w:t>A</w:t>
        </w:r>
        <w:r w:rsidR="00925C7B" w:rsidRPr="00B4478A">
          <w:rPr>
            <w:rFonts w:ascii="Arial" w:hAnsi="Arial" w:cs="Arial"/>
            <w:b/>
            <w:bCs/>
            <w:sz w:val="22"/>
            <w:szCs w:val="22"/>
          </w:rPr>
          <w:t>bsent workers</w:t>
        </w:r>
      </w:hyperlink>
      <w:r w:rsidR="00685885" w:rsidRPr="00B4478A">
        <w:rPr>
          <w:rFonts w:ascii="Arial" w:hAnsi="Arial" w:cs="Arial"/>
          <w:b/>
          <w:bCs/>
          <w:sz w:val="22"/>
          <w:szCs w:val="22"/>
        </w:rPr>
        <w:t>/contractors</w:t>
      </w:r>
      <w:r w:rsidR="00925C7B" w:rsidRPr="00B4478A">
        <w:rPr>
          <w:rFonts w:ascii="Arial" w:hAnsi="Arial" w:cs="Arial"/>
          <w:sz w:val="22"/>
          <w:szCs w:val="22"/>
        </w:rPr>
        <w:t>.</w:t>
      </w:r>
    </w:p>
    <w:p w14:paraId="3390F721" w14:textId="0ED4D98F" w:rsidR="00031941" w:rsidRPr="00B4478A" w:rsidRDefault="00CD67D6" w:rsidP="00E71A06">
      <w:pPr>
        <w:pStyle w:val="ListParagraph"/>
        <w:shd w:val="clear" w:color="auto" w:fill="FFFFFF"/>
        <w:spacing w:before="100" w:beforeAutospacing="1" w:after="168" w:line="360" w:lineRule="auto"/>
        <w:jc w:val="both"/>
        <w:rPr>
          <w:rFonts w:ascii="Arial" w:hAnsi="Arial" w:cs="Arial"/>
          <w:sz w:val="22"/>
          <w:szCs w:val="22"/>
        </w:rPr>
      </w:pPr>
      <w:r w:rsidRPr="00B4478A">
        <w:rPr>
          <w:rFonts w:ascii="Arial" w:hAnsi="Arial" w:cs="Arial"/>
          <w:sz w:val="22"/>
          <w:szCs w:val="22"/>
        </w:rPr>
        <w:t xml:space="preserve">There </w:t>
      </w:r>
      <w:r w:rsidR="00031941" w:rsidRPr="00B4478A">
        <w:rPr>
          <w:rFonts w:ascii="Arial" w:hAnsi="Arial" w:cs="Arial"/>
          <w:sz w:val="22"/>
          <w:szCs w:val="22"/>
        </w:rPr>
        <w:t>could be</w:t>
      </w:r>
      <w:r w:rsidRPr="00B4478A">
        <w:rPr>
          <w:rFonts w:ascii="Arial" w:hAnsi="Arial" w:cs="Arial"/>
          <w:sz w:val="22"/>
          <w:szCs w:val="22"/>
        </w:rPr>
        <w:t xml:space="preserve"> many </w:t>
      </w:r>
      <w:r w:rsidR="00031941" w:rsidRPr="00B4478A">
        <w:rPr>
          <w:rFonts w:ascii="Arial" w:hAnsi="Arial" w:cs="Arial"/>
          <w:sz w:val="22"/>
          <w:szCs w:val="22"/>
        </w:rPr>
        <w:t>reasons why employees do not show up for work, ranging from illnesses to personal emergencies. Absence of key employees, contractors and tradesmen can cause disruption of project coordination, delay projects and increase expenditure</w:t>
      </w:r>
      <w:r w:rsidR="00685885" w:rsidRPr="00B4478A">
        <w:rPr>
          <w:rFonts w:ascii="Arial" w:hAnsi="Arial" w:cs="Arial"/>
          <w:sz w:val="22"/>
          <w:szCs w:val="22"/>
        </w:rPr>
        <w:t xml:space="preserve"> </w:t>
      </w:r>
      <w:r w:rsidR="00031941" w:rsidRPr="00B4478A">
        <w:rPr>
          <w:rFonts w:ascii="Arial" w:hAnsi="Arial" w:cs="Arial"/>
          <w:sz w:val="22"/>
          <w:szCs w:val="22"/>
        </w:rPr>
        <w:t>(</w:t>
      </w:r>
      <w:r w:rsidR="00031941" w:rsidRPr="00B4478A">
        <w:rPr>
          <w:rFonts w:ascii="Arial" w:hAnsi="Arial" w:cs="Arial"/>
          <w:sz w:val="22"/>
          <w:szCs w:val="22"/>
          <w:shd w:val="clear" w:color="auto" w:fill="FFFFFF"/>
        </w:rPr>
        <w:t>Cruikshank, 1976).</w:t>
      </w:r>
    </w:p>
    <w:p w14:paraId="7353A514" w14:textId="77777777" w:rsidR="00CF7C35" w:rsidRPr="00B4478A" w:rsidRDefault="00CF7C35" w:rsidP="00E71A06">
      <w:pPr>
        <w:spacing w:line="360" w:lineRule="auto"/>
        <w:jc w:val="both"/>
        <w:rPr>
          <w:rFonts w:ascii="Arial" w:hAnsi="Arial" w:cs="Arial"/>
        </w:rPr>
      </w:pPr>
    </w:p>
    <w:p w14:paraId="0C68F769" w14:textId="0683C2FD" w:rsidR="00DF122D" w:rsidRPr="00B4478A" w:rsidRDefault="00925C7B" w:rsidP="00E71A06">
      <w:pPr>
        <w:pStyle w:val="ListParagraph"/>
        <w:numPr>
          <w:ilvl w:val="0"/>
          <w:numId w:val="12"/>
        </w:numPr>
        <w:spacing w:line="360" w:lineRule="auto"/>
        <w:jc w:val="both"/>
        <w:rPr>
          <w:rFonts w:ascii="Arial" w:hAnsi="Arial" w:cs="Arial"/>
          <w:b/>
          <w:bCs/>
          <w:sz w:val="22"/>
          <w:szCs w:val="22"/>
        </w:rPr>
      </w:pPr>
      <w:r w:rsidRPr="00B4478A">
        <w:rPr>
          <w:rFonts w:ascii="Arial" w:hAnsi="Arial" w:cs="Arial"/>
          <w:b/>
          <w:bCs/>
          <w:sz w:val="22"/>
          <w:szCs w:val="22"/>
        </w:rPr>
        <w:t>Shortage of materials, supplies &amp; equipment on site.</w:t>
      </w:r>
    </w:p>
    <w:p w14:paraId="1B7A24A7" w14:textId="53CD87FB" w:rsidR="00B04C57" w:rsidRPr="00B4478A" w:rsidRDefault="00B04C57" w:rsidP="00E71A06">
      <w:pPr>
        <w:pStyle w:val="ListParagraph"/>
        <w:spacing w:line="360" w:lineRule="auto"/>
        <w:jc w:val="both"/>
        <w:rPr>
          <w:rFonts w:ascii="Arial" w:hAnsi="Arial" w:cs="Arial"/>
          <w:sz w:val="22"/>
          <w:szCs w:val="22"/>
        </w:rPr>
      </w:pPr>
      <w:r w:rsidRPr="00B4478A">
        <w:rPr>
          <w:rFonts w:ascii="Arial" w:hAnsi="Arial" w:cs="Arial"/>
          <w:sz w:val="22"/>
          <w:szCs w:val="22"/>
        </w:rPr>
        <w:t>Shortage of materials and delaying supply is considered one of the most essential factors that could lead to delay projects (Rahman et al,.</w:t>
      </w:r>
      <w:r w:rsidR="00D2404F" w:rsidRPr="00B4478A">
        <w:rPr>
          <w:rFonts w:ascii="Arial" w:hAnsi="Arial" w:cs="Arial"/>
          <w:sz w:val="22"/>
          <w:szCs w:val="22"/>
        </w:rPr>
        <w:t xml:space="preserve"> 2017</w:t>
      </w:r>
      <w:r w:rsidRPr="00B4478A">
        <w:rPr>
          <w:rFonts w:ascii="Arial" w:hAnsi="Arial" w:cs="Arial"/>
          <w:sz w:val="22"/>
          <w:szCs w:val="22"/>
        </w:rPr>
        <w:t>). It will cost more money for Vintners if work was to come to a hold</w:t>
      </w:r>
      <w:r w:rsidR="004424C2" w:rsidRPr="00B4478A">
        <w:rPr>
          <w:rFonts w:ascii="Arial" w:hAnsi="Arial" w:cs="Arial"/>
          <w:sz w:val="22"/>
          <w:szCs w:val="22"/>
        </w:rPr>
        <w:t xml:space="preserve"> on site as the workers will demand payment even if they are doing nothing</w:t>
      </w:r>
      <w:r w:rsidR="008A42F1" w:rsidRPr="00B4478A">
        <w:rPr>
          <w:rFonts w:ascii="Arial" w:hAnsi="Arial" w:cs="Arial"/>
          <w:sz w:val="22"/>
          <w:szCs w:val="22"/>
        </w:rPr>
        <w:t xml:space="preserve"> it will put a strain to Vintners project and the budget will increase leaving them to an unprecedented outcome.</w:t>
      </w:r>
    </w:p>
    <w:p w14:paraId="0EE69129" w14:textId="77777777" w:rsidR="00865F9C" w:rsidRPr="00B4478A" w:rsidRDefault="00865F9C" w:rsidP="00E71A06">
      <w:pPr>
        <w:spacing w:line="360" w:lineRule="auto"/>
        <w:jc w:val="both"/>
        <w:rPr>
          <w:rFonts w:ascii="Arial" w:hAnsi="Arial" w:cs="Arial"/>
        </w:rPr>
      </w:pPr>
    </w:p>
    <w:p w14:paraId="4FAC8496" w14:textId="52B489F6" w:rsidR="00DF122D" w:rsidRPr="00B4478A" w:rsidRDefault="00031941" w:rsidP="00E71A06">
      <w:pPr>
        <w:pStyle w:val="ListParagraph"/>
        <w:numPr>
          <w:ilvl w:val="0"/>
          <w:numId w:val="12"/>
        </w:numPr>
        <w:spacing w:line="360" w:lineRule="auto"/>
        <w:jc w:val="both"/>
        <w:rPr>
          <w:rFonts w:ascii="Arial" w:hAnsi="Arial" w:cs="Arial"/>
          <w:b/>
          <w:bCs/>
          <w:color w:val="000000" w:themeColor="text1"/>
          <w:sz w:val="22"/>
          <w:szCs w:val="22"/>
        </w:rPr>
      </w:pPr>
      <w:r w:rsidRPr="00B4478A">
        <w:rPr>
          <w:rFonts w:ascii="Arial" w:hAnsi="Arial" w:cs="Arial"/>
          <w:b/>
          <w:bCs/>
          <w:color w:val="000000" w:themeColor="text1"/>
          <w:sz w:val="22"/>
          <w:szCs w:val="22"/>
        </w:rPr>
        <w:t>Accidents and</w:t>
      </w:r>
      <w:r w:rsidR="00DF122D" w:rsidRPr="00B4478A">
        <w:rPr>
          <w:rFonts w:ascii="Arial" w:hAnsi="Arial" w:cs="Arial"/>
          <w:b/>
          <w:bCs/>
          <w:color w:val="000000" w:themeColor="text1"/>
          <w:sz w:val="22"/>
          <w:szCs w:val="22"/>
        </w:rPr>
        <w:t xml:space="preserve"> injuries at work.</w:t>
      </w:r>
    </w:p>
    <w:p w14:paraId="47C0077F" w14:textId="07FA0E71" w:rsidR="008C4793" w:rsidRPr="00B4478A" w:rsidRDefault="00031941" w:rsidP="00E71A06">
      <w:pPr>
        <w:pStyle w:val="NormalWeb"/>
        <w:shd w:val="clear" w:color="auto" w:fill="FFFFFF"/>
        <w:spacing w:before="0" w:beforeAutospacing="0" w:after="255" w:afterAutospacing="0" w:line="360" w:lineRule="auto"/>
        <w:ind w:left="720"/>
        <w:jc w:val="both"/>
        <w:rPr>
          <w:rFonts w:ascii="Arial" w:hAnsi="Arial" w:cs="Arial"/>
          <w:color w:val="000000" w:themeColor="text1"/>
          <w:sz w:val="22"/>
          <w:szCs w:val="22"/>
        </w:rPr>
      </w:pPr>
      <w:r w:rsidRPr="00B4478A">
        <w:rPr>
          <w:rFonts w:ascii="Arial" w:hAnsi="Arial" w:cs="Arial"/>
          <w:color w:val="000000" w:themeColor="text1"/>
          <w:sz w:val="22"/>
          <w:szCs w:val="22"/>
        </w:rPr>
        <w:t>Sometimes despite all the safety protocols, accident still happen. It is essential to carry out</w:t>
      </w:r>
      <w:r w:rsidR="00685885" w:rsidRPr="00B4478A">
        <w:rPr>
          <w:rFonts w:ascii="Arial" w:hAnsi="Arial" w:cs="Arial"/>
          <w:color w:val="000000" w:themeColor="text1"/>
          <w:sz w:val="22"/>
          <w:szCs w:val="22"/>
        </w:rPr>
        <w:t xml:space="preserve"> </w:t>
      </w:r>
      <w:r w:rsidR="008A42F1" w:rsidRPr="00B4478A">
        <w:rPr>
          <w:rFonts w:ascii="Arial" w:hAnsi="Arial" w:cs="Arial"/>
          <w:color w:val="000000" w:themeColor="text1"/>
          <w:sz w:val="22"/>
          <w:szCs w:val="22"/>
        </w:rPr>
        <w:t>a risk assessment</w:t>
      </w:r>
      <w:r w:rsidR="00685885" w:rsidRPr="00B4478A">
        <w:rPr>
          <w:rFonts w:ascii="Arial" w:hAnsi="Arial" w:cs="Arial"/>
          <w:color w:val="000000" w:themeColor="text1"/>
          <w:sz w:val="22"/>
          <w:szCs w:val="22"/>
        </w:rPr>
        <w:t xml:space="preserve"> prior to project commencement and</w:t>
      </w:r>
      <w:r w:rsidR="008A42F1" w:rsidRPr="00B4478A">
        <w:rPr>
          <w:rFonts w:ascii="Arial" w:hAnsi="Arial" w:cs="Arial"/>
          <w:color w:val="000000" w:themeColor="text1"/>
          <w:sz w:val="22"/>
          <w:szCs w:val="22"/>
        </w:rPr>
        <w:t xml:space="preserve"> do what</w:t>
      </w:r>
      <w:r w:rsidR="00685885" w:rsidRPr="00B4478A">
        <w:rPr>
          <w:rFonts w:ascii="Arial" w:hAnsi="Arial" w:cs="Arial"/>
          <w:color w:val="000000" w:themeColor="text1"/>
          <w:sz w:val="22"/>
          <w:szCs w:val="22"/>
        </w:rPr>
        <w:t>ever</w:t>
      </w:r>
      <w:r w:rsidR="008A42F1" w:rsidRPr="00B4478A">
        <w:rPr>
          <w:rFonts w:ascii="Arial" w:hAnsi="Arial" w:cs="Arial"/>
          <w:color w:val="000000" w:themeColor="text1"/>
          <w:sz w:val="22"/>
          <w:szCs w:val="22"/>
        </w:rPr>
        <w:t xml:space="preserve"> is necessary to </w:t>
      </w:r>
      <w:r w:rsidR="00685885" w:rsidRPr="00B4478A">
        <w:rPr>
          <w:rFonts w:ascii="Arial" w:hAnsi="Arial" w:cs="Arial"/>
          <w:color w:val="000000" w:themeColor="text1"/>
          <w:sz w:val="22"/>
          <w:szCs w:val="22"/>
        </w:rPr>
        <w:t xml:space="preserve">safeguard the </w:t>
      </w:r>
      <w:r w:rsidR="008A42F1" w:rsidRPr="00B4478A">
        <w:rPr>
          <w:rFonts w:ascii="Arial" w:hAnsi="Arial" w:cs="Arial"/>
          <w:color w:val="000000" w:themeColor="text1"/>
          <w:sz w:val="22"/>
          <w:szCs w:val="22"/>
        </w:rPr>
        <w:t xml:space="preserve"> health and safety of employees and visitors. This includes deciding how many helpers are needed and what types of first aid kits and facilities should be provided (</w:t>
      </w:r>
      <w:r w:rsidR="008A42F1" w:rsidRPr="00B4478A">
        <w:rPr>
          <w:rFonts w:ascii="Arial" w:hAnsi="Arial" w:cs="Arial"/>
          <w:color w:val="000000" w:themeColor="text1"/>
          <w:sz w:val="22"/>
          <w:szCs w:val="22"/>
          <w:shd w:val="clear" w:color="auto" w:fill="FFFFFF"/>
        </w:rPr>
        <w:t>Indirect, 2020). </w:t>
      </w:r>
    </w:p>
    <w:p w14:paraId="2E5C5862" w14:textId="77777777" w:rsidR="00E71A06" w:rsidRDefault="00E71A06" w:rsidP="00E71A06">
      <w:pPr>
        <w:spacing w:line="360" w:lineRule="auto"/>
        <w:jc w:val="both"/>
        <w:rPr>
          <w:rFonts w:ascii="Arial" w:hAnsi="Arial" w:cs="Arial"/>
          <w:sz w:val="32"/>
          <w:szCs w:val="32"/>
          <w:u w:val="single"/>
        </w:rPr>
      </w:pPr>
    </w:p>
    <w:p w14:paraId="5C81889F" w14:textId="430B94E8" w:rsidR="003F42BB" w:rsidRPr="00142DC4" w:rsidRDefault="003F42BB" w:rsidP="005359CD">
      <w:pPr>
        <w:pStyle w:val="Heading1"/>
        <w:rPr>
          <w:rFonts w:ascii="Arial" w:hAnsi="Arial" w:cs="Arial"/>
          <w:b/>
          <w:bCs/>
          <w:color w:val="000000" w:themeColor="text1"/>
        </w:rPr>
      </w:pPr>
      <w:bookmarkStart w:id="9" w:name="_Toc36420663"/>
      <w:r w:rsidRPr="00142DC4">
        <w:rPr>
          <w:rFonts w:ascii="Arial" w:hAnsi="Arial" w:cs="Arial"/>
          <w:b/>
          <w:bCs/>
          <w:color w:val="000000" w:themeColor="text1"/>
        </w:rPr>
        <w:t>Describe the project management tools and techniques being used in the case study.</w:t>
      </w:r>
      <w:bookmarkEnd w:id="9"/>
      <w:r w:rsidRPr="00142DC4">
        <w:rPr>
          <w:rFonts w:ascii="Arial" w:hAnsi="Arial" w:cs="Arial"/>
          <w:b/>
          <w:bCs/>
          <w:color w:val="000000" w:themeColor="text1"/>
        </w:rPr>
        <w:t xml:space="preserve"> </w:t>
      </w:r>
    </w:p>
    <w:p w14:paraId="1F6E0B9A" w14:textId="5BBFE7C3" w:rsidR="008C4793" w:rsidRPr="00142DC4" w:rsidRDefault="008C4793" w:rsidP="00E71A06">
      <w:pPr>
        <w:spacing w:line="360" w:lineRule="auto"/>
        <w:jc w:val="both"/>
        <w:rPr>
          <w:rFonts w:ascii="Arial" w:hAnsi="Arial" w:cs="Arial"/>
          <w:b/>
          <w:bCs/>
          <w:color w:val="4472C4" w:themeColor="accent1"/>
        </w:rPr>
      </w:pPr>
    </w:p>
    <w:p w14:paraId="462542CA" w14:textId="40675647" w:rsidR="008C4793" w:rsidRPr="00E71A06" w:rsidRDefault="00AE6478" w:rsidP="00E71A06">
      <w:pPr>
        <w:spacing w:line="360" w:lineRule="auto"/>
        <w:jc w:val="both"/>
        <w:rPr>
          <w:rFonts w:ascii="Arial" w:hAnsi="Arial" w:cs="Arial"/>
          <w:b/>
          <w:bCs/>
        </w:rPr>
      </w:pPr>
      <w:r w:rsidRPr="00E71A06">
        <w:rPr>
          <w:rFonts w:ascii="Arial" w:hAnsi="Arial" w:cs="Arial"/>
          <w:b/>
          <w:bCs/>
        </w:rPr>
        <w:t>User Stories (Method)</w:t>
      </w:r>
    </w:p>
    <w:p w14:paraId="4C1E1A26" w14:textId="5F5A3D80" w:rsidR="00AE6478" w:rsidRPr="00B4478A" w:rsidRDefault="00AE6478" w:rsidP="00E71A06">
      <w:pPr>
        <w:spacing w:line="360" w:lineRule="auto"/>
        <w:jc w:val="both"/>
        <w:rPr>
          <w:rFonts w:ascii="Arial" w:hAnsi="Arial" w:cs="Arial"/>
        </w:rPr>
      </w:pPr>
      <w:r w:rsidRPr="00B4478A">
        <w:rPr>
          <w:rFonts w:ascii="Arial" w:hAnsi="Arial" w:cs="Arial"/>
        </w:rPr>
        <w:t xml:space="preserve">User stories is a method where the needs and wants of the user is identified by asking them what they want. When designing or building something specific it has to be user </w:t>
      </w:r>
      <w:r w:rsidR="001F5A11" w:rsidRPr="00B4478A">
        <w:rPr>
          <w:rFonts w:ascii="Arial" w:hAnsi="Arial" w:cs="Arial"/>
        </w:rPr>
        <w:t>friendly.</w:t>
      </w:r>
      <w:r w:rsidR="001F5A11" w:rsidRPr="00B4478A">
        <w:rPr>
          <w:rFonts w:ascii="Arial" w:hAnsi="Arial" w:cs="Arial"/>
          <w:color w:val="000000" w:themeColor="text1"/>
        </w:rPr>
        <w:t xml:space="preserve"> The</w:t>
      </w:r>
      <w:r w:rsidRPr="00B4478A">
        <w:rPr>
          <w:rFonts w:ascii="Arial" w:hAnsi="Arial" w:cs="Arial"/>
          <w:color w:val="000000" w:themeColor="text1"/>
        </w:rPr>
        <w:t xml:space="preserve"> Gantt chart was based on the user story given by Vintners antique. </w:t>
      </w:r>
      <w:r w:rsidRPr="00B4478A">
        <w:rPr>
          <w:rFonts w:ascii="Arial" w:hAnsi="Arial" w:cs="Arial"/>
          <w:color w:val="000000" w:themeColor="text1"/>
          <w:lang w:val="en"/>
        </w:rPr>
        <w:t>The user stories are very short, very simple descriptions of the work being told from the point of view of the person who wants to access new opportunities, usually the user or client of the system. They follow a simple formula (</w:t>
      </w:r>
      <w:r w:rsidRPr="00B4478A">
        <w:rPr>
          <w:rFonts w:ascii="Arial" w:hAnsi="Arial" w:cs="Arial"/>
        </w:rPr>
        <w:t xml:space="preserve">Thamrongchote and Vatanawood, 2016). Vintners wanted us to </w:t>
      </w:r>
      <w:r w:rsidRPr="00B4478A">
        <w:rPr>
          <w:rFonts w:ascii="Arial" w:eastAsiaTheme="minorEastAsia" w:hAnsi="Arial" w:cs="Arial"/>
          <w:color w:val="000000" w:themeColor="text1"/>
          <w:kern w:val="24"/>
        </w:rPr>
        <w:t xml:space="preserve">Complete renovation of building work and make the property they want to go to be  organised and prepared for trading. They have given us insight on </w:t>
      </w:r>
      <w:r w:rsidRPr="00B4478A">
        <w:rPr>
          <w:rFonts w:ascii="Arial" w:eastAsiaTheme="minorEastAsia" w:hAnsi="Arial" w:cs="Arial"/>
          <w:kern w:val="24"/>
        </w:rPr>
        <w:t xml:space="preserve">how they want to become more like the successful antique dealer Salvage Hunters. It was our job to specifically give them the time </w:t>
      </w:r>
      <w:r w:rsidRPr="00B4478A">
        <w:rPr>
          <w:rFonts w:ascii="Arial" w:eastAsiaTheme="minorEastAsia" w:hAnsi="Arial" w:cs="Arial"/>
          <w:kern w:val="24"/>
        </w:rPr>
        <w:lastRenderedPageBreak/>
        <w:t>frame it will take on completion of the project  and the budget. Specifying how much it will cost on each material used and underling the scoop of the project. Scoop of the project listed below.</w:t>
      </w:r>
    </w:p>
    <w:p w14:paraId="39DE0CDB" w14:textId="77777777" w:rsidR="00AE6478" w:rsidRPr="00B4478A" w:rsidRDefault="00AE6478" w:rsidP="00E71A06">
      <w:pPr>
        <w:pStyle w:val="ListParagraph"/>
        <w:numPr>
          <w:ilvl w:val="0"/>
          <w:numId w:val="14"/>
        </w:numPr>
        <w:spacing w:line="360" w:lineRule="auto"/>
        <w:jc w:val="both"/>
        <w:rPr>
          <w:rFonts w:ascii="Arial" w:hAnsi="Arial" w:cs="Arial"/>
          <w:sz w:val="22"/>
          <w:szCs w:val="22"/>
        </w:rPr>
      </w:pPr>
      <w:r w:rsidRPr="00B4478A">
        <w:rPr>
          <w:rFonts w:ascii="Arial" w:eastAsiaTheme="minorEastAsia" w:hAnsi="Arial" w:cs="Arial"/>
          <w:kern w:val="24"/>
          <w:sz w:val="22"/>
          <w:szCs w:val="22"/>
        </w:rPr>
        <w:t>To draw up a plan and layout for the proposed building and structural work using an architect</w:t>
      </w:r>
    </w:p>
    <w:p w14:paraId="169FFA5D" w14:textId="77777777" w:rsidR="00AE6478" w:rsidRPr="00B4478A" w:rsidRDefault="00AE6478" w:rsidP="00E71A06">
      <w:pPr>
        <w:pStyle w:val="ListParagraph"/>
        <w:numPr>
          <w:ilvl w:val="0"/>
          <w:numId w:val="14"/>
        </w:numPr>
        <w:spacing w:line="360" w:lineRule="auto"/>
        <w:jc w:val="both"/>
        <w:rPr>
          <w:rFonts w:ascii="Arial" w:hAnsi="Arial" w:cs="Arial"/>
          <w:sz w:val="22"/>
          <w:szCs w:val="22"/>
        </w:rPr>
      </w:pPr>
      <w:r w:rsidRPr="00B4478A">
        <w:rPr>
          <w:rFonts w:ascii="Arial" w:eastAsiaTheme="minorEastAsia" w:hAnsi="Arial" w:cs="Arial"/>
          <w:kern w:val="24"/>
          <w:sz w:val="22"/>
          <w:szCs w:val="22"/>
        </w:rPr>
        <w:t>Acquire planning permission from the local council via architect.</w:t>
      </w:r>
    </w:p>
    <w:p w14:paraId="12547C3B" w14:textId="77777777" w:rsidR="00AE6478" w:rsidRPr="00B4478A" w:rsidRDefault="00AE6478" w:rsidP="00E71A06">
      <w:pPr>
        <w:pStyle w:val="ListParagraph"/>
        <w:numPr>
          <w:ilvl w:val="0"/>
          <w:numId w:val="14"/>
        </w:numPr>
        <w:spacing w:line="360" w:lineRule="auto"/>
        <w:jc w:val="both"/>
        <w:rPr>
          <w:rFonts w:ascii="Arial" w:hAnsi="Arial" w:cs="Arial"/>
          <w:sz w:val="22"/>
          <w:szCs w:val="22"/>
        </w:rPr>
      </w:pPr>
      <w:r w:rsidRPr="00B4478A">
        <w:rPr>
          <w:rFonts w:ascii="Arial" w:eastAsiaTheme="minorEastAsia" w:hAnsi="Arial" w:cs="Arial"/>
          <w:kern w:val="24"/>
          <w:sz w:val="22"/>
          <w:szCs w:val="22"/>
        </w:rPr>
        <w:t>Build office space, storage area, warehouse, shelves, reception area and driveaway</w:t>
      </w:r>
    </w:p>
    <w:p w14:paraId="4E2EB0FC" w14:textId="77777777" w:rsidR="00AE6478" w:rsidRPr="00B4478A" w:rsidRDefault="00AE6478" w:rsidP="00E71A06">
      <w:pPr>
        <w:pStyle w:val="ListParagraph"/>
        <w:numPr>
          <w:ilvl w:val="0"/>
          <w:numId w:val="14"/>
        </w:numPr>
        <w:spacing w:line="360" w:lineRule="auto"/>
        <w:jc w:val="both"/>
        <w:rPr>
          <w:rFonts w:ascii="Arial" w:hAnsi="Arial" w:cs="Arial"/>
          <w:sz w:val="22"/>
          <w:szCs w:val="22"/>
        </w:rPr>
      </w:pPr>
      <w:r w:rsidRPr="00B4478A">
        <w:rPr>
          <w:rFonts w:ascii="Arial" w:eastAsiaTheme="minorEastAsia" w:hAnsi="Arial" w:cs="Arial"/>
          <w:kern w:val="24"/>
          <w:sz w:val="22"/>
          <w:szCs w:val="22"/>
        </w:rPr>
        <w:t>Build a toilet and kitchen area for staffs</w:t>
      </w:r>
    </w:p>
    <w:p w14:paraId="70488D4F" w14:textId="77777777" w:rsidR="00AE6478" w:rsidRPr="00B4478A" w:rsidRDefault="00AE6478" w:rsidP="00E71A06">
      <w:pPr>
        <w:pStyle w:val="ListParagraph"/>
        <w:numPr>
          <w:ilvl w:val="0"/>
          <w:numId w:val="14"/>
        </w:numPr>
        <w:spacing w:line="360" w:lineRule="auto"/>
        <w:jc w:val="both"/>
        <w:rPr>
          <w:rFonts w:ascii="Arial" w:hAnsi="Arial" w:cs="Arial"/>
          <w:sz w:val="22"/>
          <w:szCs w:val="22"/>
        </w:rPr>
      </w:pPr>
      <w:r w:rsidRPr="00B4478A">
        <w:rPr>
          <w:rFonts w:ascii="Arial" w:hAnsi="Arial" w:cs="Arial"/>
          <w:sz w:val="22"/>
          <w:szCs w:val="22"/>
        </w:rPr>
        <w:t xml:space="preserve">Full drainage for kitchen and toilets </w:t>
      </w:r>
    </w:p>
    <w:p w14:paraId="2A6200C5" w14:textId="77777777" w:rsidR="00AE6478" w:rsidRPr="00B4478A" w:rsidRDefault="00AE6478" w:rsidP="00E71A06">
      <w:pPr>
        <w:pStyle w:val="ListParagraph"/>
        <w:numPr>
          <w:ilvl w:val="0"/>
          <w:numId w:val="14"/>
        </w:numPr>
        <w:spacing w:line="360" w:lineRule="auto"/>
        <w:jc w:val="both"/>
        <w:rPr>
          <w:rFonts w:ascii="Arial" w:hAnsi="Arial" w:cs="Arial"/>
          <w:sz w:val="22"/>
          <w:szCs w:val="22"/>
        </w:rPr>
      </w:pPr>
      <w:r w:rsidRPr="00B4478A">
        <w:rPr>
          <w:rFonts w:ascii="Arial" w:hAnsi="Arial" w:cs="Arial"/>
          <w:sz w:val="22"/>
          <w:szCs w:val="22"/>
        </w:rPr>
        <w:t>Fitting pipework's for kitchen and toilets</w:t>
      </w:r>
    </w:p>
    <w:p w14:paraId="0CC43CCB" w14:textId="77777777" w:rsidR="00AE6478" w:rsidRPr="00B4478A" w:rsidRDefault="00AE6478" w:rsidP="00E71A06">
      <w:pPr>
        <w:pStyle w:val="ListParagraph"/>
        <w:numPr>
          <w:ilvl w:val="0"/>
          <w:numId w:val="14"/>
        </w:numPr>
        <w:spacing w:line="360" w:lineRule="auto"/>
        <w:jc w:val="both"/>
        <w:rPr>
          <w:rFonts w:ascii="Arial" w:hAnsi="Arial" w:cs="Arial"/>
          <w:sz w:val="22"/>
          <w:szCs w:val="22"/>
        </w:rPr>
      </w:pPr>
      <w:r w:rsidRPr="00B4478A">
        <w:rPr>
          <w:rFonts w:ascii="Arial" w:hAnsi="Arial" w:cs="Arial"/>
          <w:sz w:val="22"/>
          <w:szCs w:val="22"/>
        </w:rPr>
        <w:t>Fitting toilets and sinks</w:t>
      </w:r>
    </w:p>
    <w:p w14:paraId="5F5CE633" w14:textId="77777777" w:rsidR="00AE6478" w:rsidRPr="00B4478A" w:rsidRDefault="00AE6478" w:rsidP="00E71A06">
      <w:pPr>
        <w:pStyle w:val="ListParagraph"/>
        <w:numPr>
          <w:ilvl w:val="0"/>
          <w:numId w:val="14"/>
        </w:numPr>
        <w:spacing w:line="360" w:lineRule="auto"/>
        <w:jc w:val="both"/>
        <w:rPr>
          <w:rFonts w:ascii="Arial" w:hAnsi="Arial" w:cs="Arial"/>
          <w:sz w:val="22"/>
          <w:szCs w:val="22"/>
        </w:rPr>
      </w:pPr>
      <w:r w:rsidRPr="00B4478A">
        <w:rPr>
          <w:rFonts w:ascii="Arial" w:hAnsi="Arial" w:cs="Arial"/>
          <w:sz w:val="22"/>
          <w:szCs w:val="22"/>
        </w:rPr>
        <w:t>Fitting kitchen sinks</w:t>
      </w:r>
    </w:p>
    <w:p w14:paraId="72BF945B" w14:textId="77777777" w:rsidR="001F5A11" w:rsidRPr="00E71A06" w:rsidRDefault="001F5A11" w:rsidP="00E71A06">
      <w:pPr>
        <w:spacing w:line="360" w:lineRule="auto"/>
        <w:jc w:val="both"/>
        <w:rPr>
          <w:rFonts w:ascii="Arial" w:hAnsi="Arial" w:cs="Arial"/>
          <w:sz w:val="28"/>
          <w:szCs w:val="28"/>
        </w:rPr>
      </w:pPr>
    </w:p>
    <w:p w14:paraId="2B4A9E73" w14:textId="3671D961" w:rsidR="00865F9C" w:rsidRPr="00E71A06" w:rsidRDefault="00195E58" w:rsidP="00E71A06">
      <w:pPr>
        <w:spacing w:line="360" w:lineRule="auto"/>
        <w:jc w:val="both"/>
        <w:rPr>
          <w:rFonts w:ascii="Arial" w:hAnsi="Arial" w:cs="Arial"/>
          <w:b/>
          <w:bCs/>
        </w:rPr>
      </w:pPr>
      <w:r w:rsidRPr="00195E58">
        <w:rPr>
          <w:noProof/>
        </w:rPr>
        <w:t xml:space="preserve"> </w:t>
      </w:r>
      <w:r>
        <w:rPr>
          <w:noProof/>
        </w:rPr>
        <w:drawing>
          <wp:inline distT="0" distB="0" distL="0" distR="0" wp14:anchorId="65B45992" wp14:editId="5430C582">
            <wp:extent cx="6218505" cy="2723745"/>
            <wp:effectExtent l="0" t="0" r="0" b="635"/>
            <wp:docPr id="4" name="Picture 4" descr="The Who, Why and What of User Story Elaboration | Creat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Who, Why and What of User Story Elaboration | Creating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75911" cy="2748889"/>
                    </a:xfrm>
                    <a:prstGeom prst="rect">
                      <a:avLst/>
                    </a:prstGeom>
                    <a:noFill/>
                    <a:ln>
                      <a:noFill/>
                    </a:ln>
                  </pic:spPr>
                </pic:pic>
              </a:graphicData>
            </a:graphic>
          </wp:inline>
        </w:drawing>
      </w:r>
    </w:p>
    <w:p w14:paraId="71E52D0C" w14:textId="00F0A730" w:rsidR="00202B6C" w:rsidRPr="00142DC4" w:rsidRDefault="001F5A11" w:rsidP="00E71A06">
      <w:pPr>
        <w:spacing w:line="360" w:lineRule="auto"/>
        <w:jc w:val="both"/>
        <w:rPr>
          <w:rFonts w:ascii="Arial" w:hAnsi="Arial" w:cs="Arial"/>
        </w:rPr>
      </w:pPr>
      <w:r w:rsidRPr="001E53BD">
        <w:rPr>
          <w:rFonts w:ascii="Arial" w:hAnsi="Arial" w:cs="Arial"/>
          <w:i/>
          <w:iCs/>
        </w:rPr>
        <w:t>Figure 1 : User Story</w:t>
      </w:r>
    </w:p>
    <w:p w14:paraId="629197E4" w14:textId="77777777" w:rsidR="00865F9C" w:rsidRPr="00E71A06" w:rsidRDefault="00865F9C" w:rsidP="00E71A06">
      <w:pPr>
        <w:spacing w:line="360" w:lineRule="auto"/>
        <w:jc w:val="both"/>
        <w:rPr>
          <w:rFonts w:ascii="Arial" w:hAnsi="Arial" w:cs="Arial"/>
          <w:b/>
          <w:bCs/>
        </w:rPr>
      </w:pPr>
    </w:p>
    <w:p w14:paraId="43B06B4A" w14:textId="1F6C0379" w:rsidR="00AE6478" w:rsidRDefault="00AE6478" w:rsidP="005359CD">
      <w:pPr>
        <w:pStyle w:val="Heading1"/>
        <w:rPr>
          <w:rFonts w:ascii="Arial" w:hAnsi="Arial" w:cs="Arial"/>
          <w:b/>
          <w:bCs/>
          <w:color w:val="000000" w:themeColor="text1"/>
        </w:rPr>
      </w:pPr>
      <w:bookmarkStart w:id="10" w:name="_Toc36420664"/>
      <w:r w:rsidRPr="00142DC4">
        <w:rPr>
          <w:rFonts w:ascii="Arial" w:hAnsi="Arial" w:cs="Arial"/>
          <w:b/>
          <w:bCs/>
          <w:color w:val="000000" w:themeColor="text1"/>
        </w:rPr>
        <w:t>MoSco Chevron</w:t>
      </w:r>
      <w:bookmarkEnd w:id="10"/>
      <w:r w:rsidR="00142DC4">
        <w:rPr>
          <w:rFonts w:ascii="Arial" w:hAnsi="Arial" w:cs="Arial"/>
          <w:b/>
          <w:bCs/>
          <w:color w:val="000000" w:themeColor="text1"/>
        </w:rPr>
        <w:t>.</w:t>
      </w:r>
    </w:p>
    <w:p w14:paraId="0DCDFA13" w14:textId="77777777" w:rsidR="00142DC4" w:rsidRPr="00142DC4" w:rsidRDefault="00142DC4" w:rsidP="00142DC4"/>
    <w:p w14:paraId="1F5F5777" w14:textId="57C61EDE" w:rsidR="00421655" w:rsidRPr="00E71A06" w:rsidRDefault="00421655" w:rsidP="00E71A06">
      <w:pPr>
        <w:spacing w:line="360" w:lineRule="auto"/>
        <w:jc w:val="both"/>
        <w:rPr>
          <w:rFonts w:ascii="Arial" w:hAnsi="Arial" w:cs="Arial"/>
        </w:rPr>
      </w:pPr>
      <w:r w:rsidRPr="00E71A06">
        <w:rPr>
          <w:rFonts w:ascii="Arial" w:hAnsi="Arial" w:cs="Arial"/>
        </w:rPr>
        <w:t>MoSco Chevron</w:t>
      </w:r>
      <w:r w:rsidRPr="00E71A06">
        <w:rPr>
          <w:rFonts w:ascii="Arial" w:hAnsi="Arial" w:cs="Arial"/>
          <w:b/>
          <w:bCs/>
        </w:rPr>
        <w:t xml:space="preserve"> </w:t>
      </w:r>
      <w:r w:rsidRPr="00E71A06">
        <w:rPr>
          <w:rFonts w:ascii="Arial" w:hAnsi="Arial" w:cs="Arial"/>
        </w:rPr>
        <w:t xml:space="preserve">is a </w:t>
      </w:r>
      <w:r w:rsidR="00890D05" w:rsidRPr="00E71A06">
        <w:rPr>
          <w:rFonts w:ascii="Arial" w:hAnsi="Arial" w:cs="Arial"/>
        </w:rPr>
        <w:t>tool</w:t>
      </w:r>
      <w:r w:rsidR="00D2678C" w:rsidRPr="00E71A06">
        <w:rPr>
          <w:rFonts w:ascii="Arial" w:hAnsi="Arial" w:cs="Arial"/>
        </w:rPr>
        <w:t xml:space="preserve"> utilised</w:t>
      </w:r>
      <w:r w:rsidRPr="00E71A06">
        <w:rPr>
          <w:rFonts w:ascii="Arial" w:hAnsi="Arial" w:cs="Arial"/>
        </w:rPr>
        <w:t xml:space="preserve"> for </w:t>
      </w:r>
      <w:r w:rsidR="002B0F84" w:rsidRPr="00E71A06">
        <w:rPr>
          <w:rFonts w:ascii="Arial" w:hAnsi="Arial" w:cs="Arial"/>
        </w:rPr>
        <w:t>prioritising</w:t>
      </w:r>
      <w:r w:rsidRPr="00E71A06">
        <w:rPr>
          <w:rFonts w:ascii="Arial" w:hAnsi="Arial" w:cs="Arial"/>
        </w:rPr>
        <w:t xml:space="preserve"> tasks</w:t>
      </w:r>
      <w:r w:rsidR="00D2678C" w:rsidRPr="00E71A06">
        <w:rPr>
          <w:rFonts w:ascii="Arial" w:hAnsi="Arial" w:cs="Arial"/>
        </w:rPr>
        <w:t xml:space="preserve"> on a need basis.</w:t>
      </w:r>
      <w:r w:rsidRPr="00E71A06">
        <w:rPr>
          <w:rFonts w:ascii="Arial" w:hAnsi="Arial" w:cs="Arial"/>
        </w:rPr>
        <w:t xml:space="preserve"> </w:t>
      </w:r>
      <w:r w:rsidR="00D2678C" w:rsidRPr="00E71A06">
        <w:rPr>
          <w:rFonts w:ascii="Arial" w:hAnsi="Arial" w:cs="Arial"/>
        </w:rPr>
        <w:t>The three categories of the chevron are:</w:t>
      </w:r>
    </w:p>
    <w:p w14:paraId="6FC4378A" w14:textId="2EFA5E8E" w:rsidR="00421655" w:rsidRPr="00E71A06" w:rsidRDefault="00421655" w:rsidP="00E71A06">
      <w:pPr>
        <w:spacing w:line="360" w:lineRule="auto"/>
        <w:jc w:val="both"/>
        <w:rPr>
          <w:rFonts w:ascii="Arial" w:hAnsi="Arial" w:cs="Arial"/>
        </w:rPr>
      </w:pPr>
      <w:r w:rsidRPr="00E71A06">
        <w:rPr>
          <w:rFonts w:ascii="Arial" w:hAnsi="Arial" w:cs="Arial"/>
          <w:b/>
          <w:bCs/>
        </w:rPr>
        <w:t>(MUST)</w:t>
      </w:r>
      <w:r w:rsidRPr="00E71A06">
        <w:rPr>
          <w:rFonts w:ascii="Arial" w:hAnsi="Arial" w:cs="Arial"/>
        </w:rPr>
        <w:t xml:space="preserve"> Must have to complete the task</w:t>
      </w:r>
      <w:r w:rsidR="00D2678C" w:rsidRPr="00E71A06">
        <w:rPr>
          <w:rFonts w:ascii="Arial" w:hAnsi="Arial" w:cs="Arial"/>
        </w:rPr>
        <w:t>, vital.</w:t>
      </w:r>
      <w:r w:rsidRPr="00E71A06">
        <w:rPr>
          <w:rFonts w:ascii="Arial" w:hAnsi="Arial" w:cs="Arial"/>
        </w:rPr>
        <w:t xml:space="preserve"> </w:t>
      </w:r>
    </w:p>
    <w:p w14:paraId="1947C2DC" w14:textId="66A2E314" w:rsidR="00421655" w:rsidRPr="00E71A06" w:rsidRDefault="00421655" w:rsidP="00E71A06">
      <w:pPr>
        <w:spacing w:line="360" w:lineRule="auto"/>
        <w:jc w:val="both"/>
        <w:rPr>
          <w:rFonts w:ascii="Arial" w:hAnsi="Arial" w:cs="Arial"/>
        </w:rPr>
      </w:pPr>
      <w:r w:rsidRPr="00E71A06">
        <w:rPr>
          <w:rFonts w:ascii="Arial" w:hAnsi="Arial" w:cs="Arial"/>
          <w:b/>
          <w:bCs/>
        </w:rPr>
        <w:t>(WANT)</w:t>
      </w:r>
      <w:r w:rsidRPr="00E71A06">
        <w:rPr>
          <w:rFonts w:ascii="Arial" w:hAnsi="Arial" w:cs="Arial"/>
        </w:rPr>
        <w:t xml:space="preserve"> Useful but </w:t>
      </w:r>
      <w:r w:rsidR="00D2678C" w:rsidRPr="00E71A06">
        <w:rPr>
          <w:rFonts w:ascii="Arial" w:hAnsi="Arial" w:cs="Arial"/>
        </w:rPr>
        <w:t>not vitally</w:t>
      </w:r>
      <w:r w:rsidRPr="00E71A06">
        <w:rPr>
          <w:rFonts w:ascii="Arial" w:hAnsi="Arial" w:cs="Arial"/>
        </w:rPr>
        <w:t xml:space="preserve"> </w:t>
      </w:r>
      <w:r w:rsidR="00D2678C" w:rsidRPr="00E71A06">
        <w:rPr>
          <w:rFonts w:ascii="Arial" w:hAnsi="Arial" w:cs="Arial"/>
        </w:rPr>
        <w:t>important</w:t>
      </w:r>
      <w:r w:rsidR="00890D05" w:rsidRPr="00E71A06">
        <w:rPr>
          <w:rFonts w:ascii="Arial" w:hAnsi="Arial" w:cs="Arial"/>
        </w:rPr>
        <w:t>.</w:t>
      </w:r>
    </w:p>
    <w:p w14:paraId="4CFDD3E3" w14:textId="7F2DEA4D" w:rsidR="00D2678C" w:rsidRPr="00E71A06" w:rsidRDefault="00421655" w:rsidP="00E71A06">
      <w:pPr>
        <w:spacing w:line="360" w:lineRule="auto"/>
        <w:jc w:val="both"/>
        <w:rPr>
          <w:rFonts w:ascii="Arial" w:hAnsi="Arial" w:cs="Arial"/>
        </w:rPr>
      </w:pPr>
      <w:r w:rsidRPr="00E71A06">
        <w:rPr>
          <w:rFonts w:ascii="Arial" w:hAnsi="Arial" w:cs="Arial"/>
          <w:b/>
          <w:bCs/>
        </w:rPr>
        <w:lastRenderedPageBreak/>
        <w:t>(NICE)</w:t>
      </w:r>
      <w:r w:rsidRPr="00E71A06">
        <w:rPr>
          <w:rFonts w:ascii="Arial" w:hAnsi="Arial" w:cs="Arial"/>
        </w:rPr>
        <w:t xml:space="preserve"> </w:t>
      </w:r>
      <w:r w:rsidR="00D2678C" w:rsidRPr="00E71A06">
        <w:rPr>
          <w:rFonts w:ascii="Arial" w:hAnsi="Arial" w:cs="Arial"/>
        </w:rPr>
        <w:t xml:space="preserve">Would be nice </w:t>
      </w:r>
      <w:r w:rsidR="002B0F84" w:rsidRPr="00E71A06">
        <w:rPr>
          <w:rFonts w:ascii="Arial" w:hAnsi="Arial" w:cs="Arial"/>
        </w:rPr>
        <w:t>to have</w:t>
      </w:r>
      <w:r w:rsidRPr="00E71A06">
        <w:rPr>
          <w:rFonts w:ascii="Arial" w:hAnsi="Arial" w:cs="Arial"/>
        </w:rPr>
        <w:t xml:space="preserve"> if there is sufficient fund available </w:t>
      </w:r>
      <w:r w:rsidR="00D2404F" w:rsidRPr="00E71A06">
        <w:rPr>
          <w:rFonts w:ascii="Arial" w:hAnsi="Arial" w:cs="Arial"/>
        </w:rPr>
        <w:t>(Ahmad et al., 2017).</w:t>
      </w:r>
      <w:r w:rsidR="00FA7DDF" w:rsidRPr="00E71A06">
        <w:rPr>
          <w:rFonts w:ascii="Arial" w:hAnsi="Arial" w:cs="Arial"/>
        </w:rPr>
        <w:t xml:space="preserve"> </w:t>
      </w:r>
    </w:p>
    <w:p w14:paraId="5CDB418A" w14:textId="77ACBE79" w:rsidR="00E71A06" w:rsidRDefault="00FA7DDF" w:rsidP="00E71A06">
      <w:pPr>
        <w:spacing w:line="360" w:lineRule="auto"/>
        <w:jc w:val="both"/>
        <w:rPr>
          <w:rFonts w:ascii="Arial" w:hAnsi="Arial" w:cs="Arial"/>
        </w:rPr>
      </w:pPr>
      <w:r w:rsidRPr="00E71A06">
        <w:rPr>
          <w:rFonts w:ascii="Arial" w:hAnsi="Arial" w:cs="Arial"/>
        </w:rPr>
        <w:t xml:space="preserve">This </w:t>
      </w:r>
      <w:r w:rsidR="00890D05" w:rsidRPr="00E71A06">
        <w:rPr>
          <w:rFonts w:ascii="Arial" w:hAnsi="Arial" w:cs="Arial"/>
        </w:rPr>
        <w:t>tool</w:t>
      </w:r>
      <w:r w:rsidRPr="00E71A06">
        <w:rPr>
          <w:rFonts w:ascii="Arial" w:hAnsi="Arial" w:cs="Arial"/>
        </w:rPr>
        <w:t xml:space="preserve"> was used to </w:t>
      </w:r>
      <w:r w:rsidR="002B0F84" w:rsidRPr="00E71A06">
        <w:rPr>
          <w:rFonts w:ascii="Arial" w:hAnsi="Arial" w:cs="Arial"/>
        </w:rPr>
        <w:t>identify</w:t>
      </w:r>
      <w:r w:rsidRPr="00E71A06">
        <w:rPr>
          <w:rFonts w:ascii="Arial" w:hAnsi="Arial" w:cs="Arial"/>
        </w:rPr>
        <w:t xml:space="preserve"> what exactly was needed to complete the renovation of the warehouse in order for Vintner antique to operate in a</w:t>
      </w:r>
      <w:r w:rsidR="00D2678C" w:rsidRPr="00E71A06">
        <w:rPr>
          <w:rFonts w:ascii="Arial" w:hAnsi="Arial" w:cs="Arial"/>
        </w:rPr>
        <w:t>n</w:t>
      </w:r>
      <w:r w:rsidRPr="00E71A06">
        <w:rPr>
          <w:rFonts w:ascii="Arial" w:hAnsi="Arial" w:cs="Arial"/>
        </w:rPr>
        <w:t xml:space="preserve"> affordable manner. </w:t>
      </w:r>
      <w:r w:rsidR="00D2678C" w:rsidRPr="00E71A06">
        <w:rPr>
          <w:rFonts w:ascii="Arial" w:hAnsi="Arial" w:cs="Arial"/>
        </w:rPr>
        <w:t xml:space="preserve">Based on this </w:t>
      </w:r>
      <w:r w:rsidR="002B0F84" w:rsidRPr="00E71A06">
        <w:rPr>
          <w:rFonts w:ascii="Arial" w:hAnsi="Arial" w:cs="Arial"/>
        </w:rPr>
        <w:t>Chevron, individual tasks were assessed</w:t>
      </w:r>
      <w:r w:rsidR="00890D05" w:rsidRPr="00E71A06">
        <w:rPr>
          <w:rFonts w:ascii="Arial" w:hAnsi="Arial" w:cs="Arial"/>
        </w:rPr>
        <w:t xml:space="preserve">, </w:t>
      </w:r>
      <w:r w:rsidR="00017897" w:rsidRPr="00E71A06">
        <w:rPr>
          <w:rFonts w:ascii="Arial" w:hAnsi="Arial" w:cs="Arial"/>
        </w:rPr>
        <w:t>prioritised</w:t>
      </w:r>
      <w:r w:rsidR="00890D05" w:rsidRPr="00E71A06">
        <w:rPr>
          <w:rFonts w:ascii="Arial" w:hAnsi="Arial" w:cs="Arial"/>
        </w:rPr>
        <w:t xml:space="preserve">, </w:t>
      </w:r>
      <w:r w:rsidR="002B0F84" w:rsidRPr="00E71A06">
        <w:rPr>
          <w:rFonts w:ascii="Arial" w:hAnsi="Arial" w:cs="Arial"/>
        </w:rPr>
        <w:t>included</w:t>
      </w:r>
      <w:r w:rsidR="00890D05" w:rsidRPr="00E71A06">
        <w:rPr>
          <w:rFonts w:ascii="Arial" w:hAnsi="Arial" w:cs="Arial"/>
        </w:rPr>
        <w:t xml:space="preserve"> or </w:t>
      </w:r>
      <w:r w:rsidR="00017897" w:rsidRPr="00E71A06">
        <w:rPr>
          <w:rFonts w:ascii="Arial" w:hAnsi="Arial" w:cs="Arial"/>
        </w:rPr>
        <w:t>discarded</w:t>
      </w:r>
      <w:r w:rsidR="002B0F84" w:rsidRPr="00E71A06">
        <w:rPr>
          <w:rFonts w:ascii="Arial" w:hAnsi="Arial" w:cs="Arial"/>
        </w:rPr>
        <w:t xml:space="preserve"> in the project</w:t>
      </w:r>
      <w:r w:rsidR="00890D05" w:rsidRPr="00E71A06">
        <w:rPr>
          <w:rFonts w:ascii="Arial" w:hAnsi="Arial" w:cs="Arial"/>
        </w:rPr>
        <w:t xml:space="preserve"> on a MUST, WANT and NEED basis</w:t>
      </w:r>
      <w:r w:rsidR="002B0F84" w:rsidRPr="00E71A06">
        <w:rPr>
          <w:rFonts w:ascii="Arial" w:hAnsi="Arial" w:cs="Arial"/>
        </w:rPr>
        <w:t>.</w:t>
      </w:r>
      <w:r w:rsidR="00D2678C" w:rsidRPr="00E71A06">
        <w:rPr>
          <w:rFonts w:ascii="Arial" w:hAnsi="Arial" w:cs="Arial"/>
        </w:rPr>
        <w:t xml:space="preserve"> </w:t>
      </w:r>
    </w:p>
    <w:p w14:paraId="1732D03F" w14:textId="77777777" w:rsidR="00E71A06" w:rsidRDefault="00E71A06" w:rsidP="00E71A06">
      <w:pPr>
        <w:spacing w:line="360" w:lineRule="auto"/>
        <w:jc w:val="both"/>
        <w:rPr>
          <w:rFonts w:ascii="Arial" w:hAnsi="Arial" w:cs="Arial"/>
          <w:b/>
          <w:bCs/>
        </w:rPr>
      </w:pPr>
    </w:p>
    <w:p w14:paraId="2CED2C12" w14:textId="77777777" w:rsidR="001E53BD" w:rsidRDefault="001E53BD" w:rsidP="00E71A06">
      <w:pPr>
        <w:spacing w:line="360" w:lineRule="auto"/>
        <w:jc w:val="both"/>
        <w:rPr>
          <w:rFonts w:ascii="Arial" w:hAnsi="Arial" w:cs="Arial"/>
          <w:b/>
          <w:bCs/>
        </w:rPr>
      </w:pPr>
      <w:r>
        <w:rPr>
          <w:noProof/>
        </w:rPr>
        <w:drawing>
          <wp:inline distT="0" distB="0" distL="0" distR="0" wp14:anchorId="3F525543" wp14:editId="154DDBE6">
            <wp:extent cx="5570897" cy="4343400"/>
            <wp:effectExtent l="0" t="0" r="0" b="0"/>
            <wp:docPr id="3" name="Picture 3" descr="What is MoSCoW Prioritization? | Overview of the MoSCoW Meth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MoSCoW Prioritization? | Overview of the MoSCoW Method"/>
                    <pic:cNvPicPr>
                      <a:picLocks noChangeAspect="1" noChangeArrowheads="1"/>
                    </pic:cNvPicPr>
                  </pic:nvPicPr>
                  <pic:blipFill rotWithShape="1">
                    <a:blip r:embed="rId13">
                      <a:extLst>
                        <a:ext uri="{28A0092B-C50C-407E-A947-70E740481C1C}">
                          <a14:useLocalDpi xmlns:a14="http://schemas.microsoft.com/office/drawing/2010/main" val="0"/>
                        </a:ext>
                      </a:extLst>
                    </a:blip>
                    <a:srcRect l="16267" r="16597"/>
                    <a:stretch/>
                  </pic:blipFill>
                  <pic:spPr bwMode="auto">
                    <a:xfrm>
                      <a:off x="0" y="0"/>
                      <a:ext cx="5680836" cy="4429115"/>
                    </a:xfrm>
                    <a:prstGeom prst="rect">
                      <a:avLst/>
                    </a:prstGeom>
                    <a:noFill/>
                    <a:ln>
                      <a:noFill/>
                    </a:ln>
                    <a:extLst>
                      <a:ext uri="{53640926-AAD7-44D8-BBD7-CCE9431645EC}">
                        <a14:shadowObscured xmlns:a14="http://schemas.microsoft.com/office/drawing/2010/main"/>
                      </a:ext>
                    </a:extLst>
                  </pic:spPr>
                </pic:pic>
              </a:graphicData>
            </a:graphic>
          </wp:inline>
        </w:drawing>
      </w:r>
    </w:p>
    <w:p w14:paraId="11BE9511" w14:textId="28870A2E" w:rsidR="00B4478A" w:rsidRPr="008839E3" w:rsidRDefault="00E71A06" w:rsidP="00E71A06">
      <w:pPr>
        <w:spacing w:line="360" w:lineRule="auto"/>
        <w:jc w:val="both"/>
        <w:rPr>
          <w:rFonts w:ascii="Arial" w:hAnsi="Arial" w:cs="Arial"/>
          <w:i/>
          <w:iCs/>
        </w:rPr>
      </w:pPr>
      <w:r w:rsidRPr="001E53BD">
        <w:rPr>
          <w:rFonts w:ascii="Arial" w:hAnsi="Arial" w:cs="Arial"/>
          <w:i/>
          <w:iCs/>
        </w:rPr>
        <w:t>Figure 2 : MoSCo Chevron</w:t>
      </w:r>
      <w:r w:rsidR="0051586B" w:rsidRPr="0051586B">
        <w:rPr>
          <w:rFonts w:ascii="Arial" w:hAnsi="Arial" w:cs="Arial"/>
          <w:color w:val="000000"/>
          <w:sz w:val="20"/>
          <w:szCs w:val="20"/>
          <w:shd w:val="clear" w:color="auto" w:fill="FFFFFF"/>
        </w:rPr>
        <w:t xml:space="preserve"> </w:t>
      </w:r>
      <w:r w:rsidR="0051586B" w:rsidRPr="00E57909">
        <w:rPr>
          <w:rFonts w:ascii="Arial" w:hAnsi="Arial" w:cs="Arial"/>
          <w:color w:val="000000"/>
          <w:shd w:val="clear" w:color="auto" w:fill="FFFFFF"/>
        </w:rPr>
        <w:t>(Atlassian Software Development and Collaboration Tools, 2020)</w:t>
      </w:r>
      <w:r w:rsidR="00142DC4">
        <w:rPr>
          <w:rFonts w:ascii="Arial" w:hAnsi="Arial" w:cs="Arial"/>
          <w:color w:val="000000"/>
          <w:shd w:val="clear" w:color="auto" w:fill="FFFFFF"/>
        </w:rPr>
        <w:t>.</w:t>
      </w:r>
    </w:p>
    <w:p w14:paraId="043A0F7A" w14:textId="66F9B190" w:rsidR="00B4478A" w:rsidRDefault="00B4478A" w:rsidP="00E71A06">
      <w:pPr>
        <w:spacing w:line="360" w:lineRule="auto"/>
        <w:jc w:val="both"/>
        <w:rPr>
          <w:rFonts w:ascii="Arial" w:hAnsi="Arial" w:cs="Arial"/>
          <w:b/>
          <w:bCs/>
        </w:rPr>
      </w:pPr>
    </w:p>
    <w:p w14:paraId="06B294EA" w14:textId="507B1123" w:rsidR="0036682C" w:rsidRDefault="00AE6478" w:rsidP="005359CD">
      <w:pPr>
        <w:pStyle w:val="Heading1"/>
        <w:rPr>
          <w:rFonts w:ascii="Arial" w:hAnsi="Arial" w:cs="Arial"/>
          <w:b/>
          <w:bCs/>
          <w:color w:val="000000" w:themeColor="text1"/>
        </w:rPr>
      </w:pPr>
      <w:bookmarkStart w:id="11" w:name="_Toc36420665"/>
      <w:r w:rsidRPr="00142DC4">
        <w:rPr>
          <w:rFonts w:ascii="Arial" w:hAnsi="Arial" w:cs="Arial"/>
          <w:b/>
          <w:bCs/>
          <w:color w:val="000000" w:themeColor="text1"/>
        </w:rPr>
        <w:t>Iron Triangle</w:t>
      </w:r>
      <w:bookmarkEnd w:id="11"/>
    </w:p>
    <w:p w14:paraId="1C4D4DA6" w14:textId="77777777" w:rsidR="00142DC4" w:rsidRPr="00142DC4" w:rsidRDefault="00142DC4" w:rsidP="00142DC4"/>
    <w:p w14:paraId="797CE722" w14:textId="014BE462" w:rsidR="00890D05" w:rsidRPr="00E71A06" w:rsidRDefault="0099060F" w:rsidP="00E71A06">
      <w:pPr>
        <w:spacing w:line="360" w:lineRule="auto"/>
        <w:jc w:val="both"/>
        <w:rPr>
          <w:rFonts w:ascii="Arial" w:hAnsi="Arial" w:cs="Arial"/>
        </w:rPr>
      </w:pPr>
      <w:r w:rsidRPr="00E71A06">
        <w:rPr>
          <w:rFonts w:ascii="Arial" w:hAnsi="Arial" w:cs="Arial"/>
        </w:rPr>
        <w:t xml:space="preserve">Iron triangle is used to </w:t>
      </w:r>
      <w:r w:rsidR="00890D05" w:rsidRPr="00E71A06">
        <w:rPr>
          <w:rFonts w:ascii="Arial" w:hAnsi="Arial" w:cs="Arial"/>
        </w:rPr>
        <w:t>balance</w:t>
      </w:r>
      <w:r w:rsidRPr="00E71A06">
        <w:rPr>
          <w:rFonts w:ascii="Arial" w:hAnsi="Arial" w:cs="Arial"/>
        </w:rPr>
        <w:t xml:space="preserve"> three factors, SCOPE, COST</w:t>
      </w:r>
      <w:r w:rsidR="00890D05" w:rsidRPr="00E71A06">
        <w:rPr>
          <w:rFonts w:ascii="Arial" w:hAnsi="Arial" w:cs="Arial"/>
        </w:rPr>
        <w:t xml:space="preserve"> and </w:t>
      </w:r>
      <w:r w:rsidRPr="00E71A06">
        <w:rPr>
          <w:rFonts w:ascii="Arial" w:hAnsi="Arial" w:cs="Arial"/>
        </w:rPr>
        <w:t xml:space="preserve">TIME. If you want to prioritize the quality of the project, concentrating on the Scope will lengthen the project timeline but increase the Cost. Reducing the Cost will </w:t>
      </w:r>
      <w:r w:rsidR="00890D05" w:rsidRPr="00E71A06">
        <w:rPr>
          <w:rFonts w:ascii="Arial" w:hAnsi="Arial" w:cs="Arial"/>
        </w:rPr>
        <w:t xml:space="preserve">reduce the scope thereby giving </w:t>
      </w:r>
      <w:r w:rsidRPr="00E71A06">
        <w:rPr>
          <w:rFonts w:ascii="Arial" w:hAnsi="Arial" w:cs="Arial"/>
        </w:rPr>
        <w:t>you more time to do the project, as less work will be needed for you to do (</w:t>
      </w:r>
      <w:r w:rsidRPr="00E71A06">
        <w:rPr>
          <w:rFonts w:ascii="Arial" w:hAnsi="Arial" w:cs="Arial"/>
          <w:color w:val="000000"/>
          <w:shd w:val="clear" w:color="auto" w:fill="FFFFFF"/>
        </w:rPr>
        <w:t>Blaich</w:t>
      </w:r>
      <w:r w:rsidR="008A45E6" w:rsidRPr="00E71A06">
        <w:rPr>
          <w:rFonts w:ascii="Arial" w:hAnsi="Arial" w:cs="Arial"/>
          <w:color w:val="000000"/>
          <w:shd w:val="clear" w:color="auto" w:fill="FFFFFF"/>
        </w:rPr>
        <w:t xml:space="preserve"> and </w:t>
      </w:r>
      <w:r w:rsidRPr="00E71A06">
        <w:rPr>
          <w:rFonts w:ascii="Arial" w:hAnsi="Arial" w:cs="Arial"/>
          <w:color w:val="000000"/>
          <w:shd w:val="clear" w:color="auto" w:fill="FFFFFF"/>
        </w:rPr>
        <w:t xml:space="preserve"> Wise, (2018). </w:t>
      </w:r>
    </w:p>
    <w:p w14:paraId="1618FB1A" w14:textId="695D2787" w:rsidR="00E71A06" w:rsidRDefault="008A45E6" w:rsidP="00E71A06">
      <w:pPr>
        <w:spacing w:line="360" w:lineRule="auto"/>
        <w:jc w:val="both"/>
        <w:rPr>
          <w:rFonts w:ascii="Arial" w:hAnsi="Arial" w:cs="Arial"/>
          <w:noProof/>
        </w:rPr>
      </w:pPr>
      <w:r w:rsidRPr="00E71A06">
        <w:rPr>
          <w:rFonts w:ascii="Arial" w:hAnsi="Arial" w:cs="Arial"/>
          <w:color w:val="000000"/>
          <w:shd w:val="clear" w:color="auto" w:fill="FFFFFF"/>
        </w:rPr>
        <w:lastRenderedPageBreak/>
        <w:t>Th</w:t>
      </w:r>
      <w:r w:rsidR="00890D05" w:rsidRPr="00E71A06">
        <w:rPr>
          <w:rFonts w:ascii="Arial" w:hAnsi="Arial" w:cs="Arial"/>
          <w:color w:val="000000"/>
          <w:shd w:val="clear" w:color="auto" w:fill="FFFFFF"/>
        </w:rPr>
        <w:t>e Iron Triangle</w:t>
      </w:r>
      <w:r w:rsidRPr="00E71A06">
        <w:rPr>
          <w:rFonts w:ascii="Arial" w:hAnsi="Arial" w:cs="Arial"/>
          <w:color w:val="000000"/>
          <w:shd w:val="clear" w:color="auto" w:fill="FFFFFF"/>
        </w:rPr>
        <w:t xml:space="preserve"> technique was used </w:t>
      </w:r>
      <w:r w:rsidR="00890D05" w:rsidRPr="00E71A06">
        <w:rPr>
          <w:rFonts w:ascii="Arial" w:hAnsi="Arial" w:cs="Arial"/>
          <w:color w:val="000000"/>
          <w:shd w:val="clear" w:color="auto" w:fill="FFFFFF"/>
        </w:rPr>
        <w:t>balance out all three factors and make the project</w:t>
      </w:r>
      <w:r w:rsidR="001E53BD">
        <w:rPr>
          <w:rFonts w:ascii="Arial" w:hAnsi="Arial" w:cs="Arial"/>
          <w:color w:val="000000"/>
          <w:shd w:val="clear" w:color="auto" w:fill="FFFFFF"/>
        </w:rPr>
        <w:t xml:space="preserve"> </w:t>
      </w:r>
      <w:r w:rsidR="00890D05" w:rsidRPr="00E71A06">
        <w:rPr>
          <w:rFonts w:ascii="Arial" w:hAnsi="Arial" w:cs="Arial"/>
          <w:color w:val="000000"/>
          <w:shd w:val="clear" w:color="auto" w:fill="FFFFFF"/>
        </w:rPr>
        <w:t>workable.</w:t>
      </w:r>
      <w:r w:rsidR="00E71A06" w:rsidRPr="00E71A06">
        <w:rPr>
          <w:rFonts w:ascii="Arial" w:hAnsi="Arial" w:cs="Arial"/>
          <w:noProof/>
        </w:rPr>
        <w:t xml:space="preserve"> </w:t>
      </w:r>
    </w:p>
    <w:p w14:paraId="7622530F" w14:textId="077BE6AC" w:rsidR="001E53BD" w:rsidRDefault="001E53BD" w:rsidP="00E71A06">
      <w:pPr>
        <w:spacing w:line="360" w:lineRule="auto"/>
        <w:jc w:val="both"/>
        <w:rPr>
          <w:rFonts w:ascii="Arial" w:hAnsi="Arial" w:cs="Arial"/>
          <w:noProof/>
        </w:rPr>
      </w:pPr>
      <w:r w:rsidRPr="00E71A06">
        <w:rPr>
          <w:rFonts w:ascii="Arial" w:hAnsi="Arial" w:cs="Arial"/>
          <w:noProof/>
        </w:rPr>
        <w:drawing>
          <wp:inline distT="0" distB="0" distL="0" distR="0" wp14:anchorId="0C843872" wp14:editId="543FCC7F">
            <wp:extent cx="4762500" cy="3156679"/>
            <wp:effectExtent l="0" t="0" r="0" b="5715"/>
            <wp:docPr id="2" name="Picture 2" descr="Image result for iron tri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iron triangl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05579" cy="3185233"/>
                    </a:xfrm>
                    <a:prstGeom prst="rect">
                      <a:avLst/>
                    </a:prstGeom>
                    <a:noFill/>
                    <a:ln>
                      <a:noFill/>
                    </a:ln>
                  </pic:spPr>
                </pic:pic>
              </a:graphicData>
            </a:graphic>
          </wp:inline>
        </w:drawing>
      </w:r>
    </w:p>
    <w:p w14:paraId="262DA02E" w14:textId="101007AC" w:rsidR="00E71A06" w:rsidRPr="001E53BD" w:rsidRDefault="00E71A06" w:rsidP="00E71A06">
      <w:pPr>
        <w:spacing w:line="360" w:lineRule="auto"/>
        <w:jc w:val="both"/>
        <w:rPr>
          <w:rFonts w:ascii="Arial" w:hAnsi="Arial" w:cs="Arial"/>
          <w:i/>
          <w:iCs/>
          <w:color w:val="000000"/>
          <w:shd w:val="clear" w:color="auto" w:fill="FFFFFF"/>
        </w:rPr>
      </w:pPr>
      <w:bookmarkStart w:id="12" w:name="_Hlk36148886"/>
      <w:r w:rsidRPr="001E53BD">
        <w:rPr>
          <w:rFonts w:ascii="Arial" w:hAnsi="Arial" w:cs="Arial"/>
          <w:i/>
          <w:iCs/>
        </w:rPr>
        <w:t xml:space="preserve">Figure </w:t>
      </w:r>
      <w:r w:rsidR="001E53BD" w:rsidRPr="001E53BD">
        <w:rPr>
          <w:rFonts w:ascii="Arial" w:hAnsi="Arial" w:cs="Arial"/>
          <w:i/>
          <w:iCs/>
        </w:rPr>
        <w:t>3</w:t>
      </w:r>
      <w:r w:rsidRPr="001E53BD">
        <w:rPr>
          <w:rFonts w:ascii="Arial" w:hAnsi="Arial" w:cs="Arial"/>
          <w:i/>
          <w:iCs/>
        </w:rPr>
        <w:t xml:space="preserve"> : iron triangle- (</w:t>
      </w:r>
      <w:r w:rsidRPr="001E53BD">
        <w:rPr>
          <w:rFonts w:ascii="Arial" w:hAnsi="Arial" w:cs="Arial"/>
          <w:i/>
          <w:iCs/>
          <w:color w:val="000000"/>
          <w:shd w:val="clear" w:color="auto" w:fill="FFFFFF"/>
        </w:rPr>
        <w:t>Dhillon, 2020).</w:t>
      </w:r>
    </w:p>
    <w:bookmarkEnd w:id="12"/>
    <w:p w14:paraId="1671EAE5" w14:textId="77777777" w:rsidR="001E53BD" w:rsidRPr="00E71A06" w:rsidRDefault="001E53BD" w:rsidP="00E71A06">
      <w:pPr>
        <w:spacing w:line="360" w:lineRule="auto"/>
        <w:jc w:val="both"/>
        <w:rPr>
          <w:rFonts w:ascii="Arial" w:hAnsi="Arial" w:cs="Arial"/>
          <w:b/>
          <w:bCs/>
        </w:rPr>
      </w:pPr>
    </w:p>
    <w:p w14:paraId="7F781678" w14:textId="4AA91E2A" w:rsidR="00865F9C" w:rsidRDefault="00AE6478" w:rsidP="005359CD">
      <w:pPr>
        <w:pStyle w:val="Heading1"/>
        <w:rPr>
          <w:rFonts w:ascii="Arial" w:hAnsi="Arial" w:cs="Arial"/>
          <w:b/>
          <w:bCs/>
          <w:color w:val="000000" w:themeColor="text1"/>
        </w:rPr>
      </w:pPr>
      <w:bookmarkStart w:id="13" w:name="_Toc36420666"/>
      <w:r w:rsidRPr="00142DC4">
        <w:rPr>
          <w:rFonts w:ascii="Arial" w:hAnsi="Arial" w:cs="Arial"/>
          <w:b/>
          <w:bCs/>
          <w:color w:val="000000" w:themeColor="text1"/>
        </w:rPr>
        <w:t>Roberts Method</w:t>
      </w:r>
      <w:bookmarkEnd w:id="13"/>
    </w:p>
    <w:p w14:paraId="34892D20" w14:textId="77777777" w:rsidR="00142DC4" w:rsidRDefault="00142DC4" w:rsidP="00E71A06">
      <w:pPr>
        <w:spacing w:line="360" w:lineRule="auto"/>
        <w:jc w:val="both"/>
      </w:pPr>
    </w:p>
    <w:p w14:paraId="5977B060" w14:textId="7E5C4327" w:rsidR="00257C4F" w:rsidRDefault="00A40E12" w:rsidP="00E71A06">
      <w:pPr>
        <w:spacing w:line="360" w:lineRule="auto"/>
        <w:jc w:val="both"/>
        <w:rPr>
          <w:rFonts w:ascii="Arial" w:hAnsi="Arial" w:cs="Arial"/>
        </w:rPr>
      </w:pPr>
      <w:r w:rsidRPr="00E71A06">
        <w:rPr>
          <w:rFonts w:ascii="Arial" w:hAnsi="Arial" w:cs="Arial"/>
        </w:rPr>
        <w:t>This</w:t>
      </w:r>
      <w:r w:rsidRPr="00E71A06">
        <w:rPr>
          <w:rFonts w:ascii="Arial" w:hAnsi="Arial" w:cs="Arial"/>
          <w:b/>
          <w:bCs/>
        </w:rPr>
        <w:t xml:space="preserve"> </w:t>
      </w:r>
      <w:r w:rsidRPr="00E71A06">
        <w:rPr>
          <w:rFonts w:ascii="Arial" w:hAnsi="Arial" w:cs="Arial"/>
        </w:rPr>
        <w:t>method was used to determine the complexity of the project and the size. When renovating the warehouse for Vintners antique we looked at how large to how small the project was, and difficult from low to high this helped to understand the complexity and size of the project.</w:t>
      </w:r>
    </w:p>
    <w:p w14:paraId="5D9160D5" w14:textId="77777777" w:rsidR="00EE0D2E" w:rsidRDefault="001E53BD" w:rsidP="001E53BD">
      <w:pPr>
        <w:spacing w:line="360" w:lineRule="auto"/>
        <w:jc w:val="both"/>
        <w:rPr>
          <w:rFonts w:ascii="Arial" w:hAnsi="Arial" w:cs="Arial"/>
          <w:i/>
          <w:iCs/>
        </w:rPr>
      </w:pPr>
      <w:r w:rsidRPr="00E71A06">
        <w:rPr>
          <w:rFonts w:ascii="Arial" w:hAnsi="Arial" w:cs="Arial"/>
          <w:noProof/>
        </w:rPr>
        <w:drawing>
          <wp:inline distT="0" distB="0" distL="0" distR="0" wp14:anchorId="231F6347" wp14:editId="4BBD1FC0">
            <wp:extent cx="4318000" cy="1828800"/>
            <wp:effectExtent l="0" t="0" r="6350" b="0"/>
            <wp:docPr id="122" name="Google Shape;122;p16"/>
            <wp:cNvGraphicFramePr/>
            <a:graphic xmlns:a="http://schemas.openxmlformats.org/drawingml/2006/main">
              <a:graphicData uri="http://schemas.openxmlformats.org/drawingml/2006/picture">
                <pic:pic xmlns:pic="http://schemas.openxmlformats.org/drawingml/2006/picture">
                  <pic:nvPicPr>
                    <pic:cNvPr id="122" name="Google Shape;122;p16"/>
                    <pic:cNvPicPr preferRelativeResize="0"/>
                  </pic:nvPicPr>
                  <pic:blipFill rotWithShape="1">
                    <a:blip r:embed="rId15">
                      <a:alphaModFix/>
                    </a:blip>
                    <a:srcRect/>
                    <a:stretch/>
                  </pic:blipFill>
                  <pic:spPr>
                    <a:xfrm>
                      <a:off x="0" y="0"/>
                      <a:ext cx="4318000" cy="1828800"/>
                    </a:xfrm>
                    <a:prstGeom prst="rect">
                      <a:avLst/>
                    </a:prstGeom>
                    <a:noFill/>
                    <a:ln>
                      <a:noFill/>
                    </a:ln>
                  </pic:spPr>
                </pic:pic>
              </a:graphicData>
            </a:graphic>
          </wp:inline>
        </w:drawing>
      </w:r>
    </w:p>
    <w:p w14:paraId="09750B6E" w14:textId="77777777" w:rsidR="00142DC4" w:rsidRDefault="001E53BD" w:rsidP="00142DC4">
      <w:pPr>
        <w:spacing w:line="360" w:lineRule="auto"/>
        <w:jc w:val="both"/>
        <w:rPr>
          <w:rFonts w:ascii="Arial" w:hAnsi="Arial" w:cs="Arial"/>
          <w:i/>
          <w:iCs/>
        </w:rPr>
      </w:pPr>
      <w:r w:rsidRPr="001E53BD">
        <w:rPr>
          <w:rFonts w:ascii="Arial" w:hAnsi="Arial" w:cs="Arial"/>
          <w:i/>
          <w:iCs/>
        </w:rPr>
        <w:t>Figure 4 : Roberts Method</w:t>
      </w:r>
      <w:bookmarkStart w:id="14" w:name="_Toc36420667"/>
    </w:p>
    <w:p w14:paraId="524F2C09" w14:textId="77777777" w:rsidR="00142DC4" w:rsidRDefault="00142DC4" w:rsidP="00142DC4">
      <w:pPr>
        <w:spacing w:line="360" w:lineRule="auto"/>
        <w:jc w:val="both"/>
        <w:rPr>
          <w:rFonts w:ascii="Arial" w:hAnsi="Arial" w:cs="Arial"/>
          <w:i/>
          <w:iCs/>
        </w:rPr>
      </w:pPr>
    </w:p>
    <w:p w14:paraId="65CDEF2B" w14:textId="6A441E66" w:rsidR="00AE6478" w:rsidRPr="00142DC4" w:rsidRDefault="00AE6478" w:rsidP="00142DC4">
      <w:pPr>
        <w:spacing w:line="360" w:lineRule="auto"/>
        <w:jc w:val="both"/>
        <w:rPr>
          <w:rFonts w:ascii="Arial" w:hAnsi="Arial" w:cs="Arial"/>
          <w:sz w:val="32"/>
          <w:szCs w:val="32"/>
        </w:rPr>
      </w:pPr>
      <w:r w:rsidRPr="00142DC4">
        <w:rPr>
          <w:rFonts w:ascii="Arial" w:hAnsi="Arial" w:cs="Arial"/>
          <w:b/>
          <w:bCs/>
          <w:color w:val="000000" w:themeColor="text1"/>
          <w:sz w:val="32"/>
          <w:szCs w:val="32"/>
        </w:rPr>
        <w:lastRenderedPageBreak/>
        <w:t>Delphi Technique</w:t>
      </w:r>
      <w:bookmarkEnd w:id="14"/>
    </w:p>
    <w:p w14:paraId="44FD1C06" w14:textId="218E4E3D" w:rsidR="00AE6478" w:rsidRPr="001E53BD" w:rsidRDefault="00A40E12" w:rsidP="001E53BD">
      <w:pPr>
        <w:pStyle w:val="NormalWeb"/>
        <w:spacing w:before="96" w:beforeAutospacing="0" w:after="120" w:afterAutospacing="0" w:line="360" w:lineRule="auto"/>
        <w:jc w:val="both"/>
        <w:rPr>
          <w:rFonts w:ascii="Arial" w:eastAsiaTheme="minorEastAsia" w:hAnsi="Arial" w:cs="Arial"/>
          <w:color w:val="000000" w:themeColor="text1"/>
          <w:kern w:val="24"/>
          <w:sz w:val="22"/>
          <w:szCs w:val="22"/>
        </w:rPr>
      </w:pPr>
      <w:r w:rsidRPr="00E71A06">
        <w:rPr>
          <w:rFonts w:ascii="Arial" w:eastAsiaTheme="minorEastAsia" w:hAnsi="Arial" w:cs="Arial"/>
          <w:color w:val="000000" w:themeColor="text1"/>
          <w:kern w:val="24"/>
          <w:sz w:val="22"/>
          <w:szCs w:val="22"/>
        </w:rPr>
        <w:t xml:space="preserve">Delphi techniques is used for forecasting the likelihood or outcome of future scenario, this method is commonly used for determining the range of opinion in consensus matters </w:t>
      </w:r>
      <w:r w:rsidRPr="00E71A06">
        <w:rPr>
          <w:rFonts w:ascii="Arial" w:hAnsi="Arial" w:cs="Arial"/>
          <w:color w:val="000000"/>
          <w:sz w:val="22"/>
          <w:szCs w:val="22"/>
          <w:shd w:val="clear" w:color="auto" w:fill="FFFFFF"/>
        </w:rPr>
        <w:t xml:space="preserve">(Hahn et al., 2020). Delphi technique was used for Vintners antique for all estimate projection, as the Gantt chart gave time frame on project, the Delphi method came very close to what we anticipated the estimation it will take to complete the project for Vintners antique. We asked all member of our project on how much it will cost for the completion of the project. Each member gave an estimate, we then divided the sum that was given by the number of people in relation to the project, and we got our answer. By using the technique usually known Wisdom of the Crowd (Surowiecki, 2005). We came to a consensus that the actual price was very similar to what we spent on the project. </w:t>
      </w:r>
    </w:p>
    <w:p w14:paraId="24523405" w14:textId="77777777" w:rsidR="008C4793" w:rsidRPr="00E71A06" w:rsidRDefault="008C4793" w:rsidP="00E71A06">
      <w:pPr>
        <w:spacing w:line="360" w:lineRule="auto"/>
        <w:jc w:val="both"/>
        <w:rPr>
          <w:rFonts w:ascii="Arial" w:hAnsi="Arial" w:cs="Arial"/>
          <w:b/>
          <w:bCs/>
        </w:rPr>
      </w:pPr>
    </w:p>
    <w:p w14:paraId="6C2B155B" w14:textId="6389439F" w:rsidR="008C4793" w:rsidRDefault="008C4793" w:rsidP="005359CD">
      <w:pPr>
        <w:pStyle w:val="Heading1"/>
        <w:rPr>
          <w:rFonts w:ascii="Arial" w:hAnsi="Arial" w:cs="Arial"/>
          <w:b/>
          <w:bCs/>
          <w:color w:val="000000" w:themeColor="text1"/>
        </w:rPr>
      </w:pPr>
      <w:bookmarkStart w:id="15" w:name="_Toc36420668"/>
      <w:r w:rsidRPr="00142DC4">
        <w:rPr>
          <w:rFonts w:ascii="Arial" w:hAnsi="Arial" w:cs="Arial"/>
          <w:b/>
          <w:bCs/>
          <w:color w:val="000000" w:themeColor="text1"/>
        </w:rPr>
        <w:t>Gantt chart (Tool)</w:t>
      </w:r>
      <w:bookmarkEnd w:id="15"/>
    </w:p>
    <w:p w14:paraId="23F40726" w14:textId="77777777" w:rsidR="00142DC4" w:rsidRPr="00142DC4" w:rsidRDefault="00142DC4" w:rsidP="00142DC4"/>
    <w:p w14:paraId="610597F6" w14:textId="136AFD8D" w:rsidR="008839E3" w:rsidRPr="00E71A06" w:rsidRDefault="008C4793" w:rsidP="00E71A06">
      <w:pPr>
        <w:spacing w:line="360" w:lineRule="auto"/>
        <w:jc w:val="both"/>
        <w:rPr>
          <w:rFonts w:ascii="Arial" w:hAnsi="Arial" w:cs="Arial"/>
        </w:rPr>
      </w:pPr>
      <w:r w:rsidRPr="00E71A06">
        <w:rPr>
          <w:rFonts w:ascii="Arial" w:hAnsi="Arial" w:cs="Arial"/>
        </w:rPr>
        <w:t xml:space="preserve">A </w:t>
      </w:r>
      <w:bookmarkStart w:id="16" w:name="_Hlk36060367"/>
      <w:r w:rsidR="003F42BB" w:rsidRPr="00E71A06">
        <w:rPr>
          <w:rFonts w:ascii="Arial" w:hAnsi="Arial" w:cs="Arial"/>
        </w:rPr>
        <w:t>Gantt cha</w:t>
      </w:r>
      <w:r w:rsidRPr="00E71A06">
        <w:rPr>
          <w:rFonts w:ascii="Arial" w:hAnsi="Arial" w:cs="Arial"/>
        </w:rPr>
        <w:t>r</w:t>
      </w:r>
      <w:r w:rsidR="003F42BB" w:rsidRPr="00E71A06">
        <w:rPr>
          <w:rFonts w:ascii="Arial" w:hAnsi="Arial" w:cs="Arial"/>
        </w:rPr>
        <w:t xml:space="preserve">t </w:t>
      </w:r>
      <w:bookmarkEnd w:id="16"/>
      <w:r w:rsidR="003F42BB" w:rsidRPr="00E71A06">
        <w:rPr>
          <w:rFonts w:ascii="Arial" w:hAnsi="Arial" w:cs="Arial"/>
        </w:rPr>
        <w:t xml:space="preserve">is a </w:t>
      </w:r>
      <w:r w:rsidRPr="00E71A06">
        <w:rPr>
          <w:rFonts w:ascii="Arial" w:hAnsi="Arial" w:cs="Arial"/>
        </w:rPr>
        <w:t xml:space="preserve">very important tool when it comes to </w:t>
      </w:r>
      <w:r w:rsidR="003F42BB" w:rsidRPr="00E71A06">
        <w:rPr>
          <w:rFonts w:ascii="Arial" w:hAnsi="Arial" w:cs="Arial"/>
        </w:rPr>
        <w:t>project management</w:t>
      </w:r>
      <w:r w:rsidRPr="00E71A06">
        <w:rPr>
          <w:rFonts w:ascii="Arial" w:hAnsi="Arial" w:cs="Arial"/>
        </w:rPr>
        <w:t xml:space="preserve">. Gantt chart outline the project lifeline from start to </w:t>
      </w:r>
      <w:r w:rsidR="000C7B7E" w:rsidRPr="00E71A06">
        <w:rPr>
          <w:rFonts w:ascii="Arial" w:hAnsi="Arial" w:cs="Arial"/>
        </w:rPr>
        <w:t>finish and</w:t>
      </w:r>
      <w:r w:rsidRPr="00E71A06">
        <w:rPr>
          <w:rFonts w:ascii="Arial" w:hAnsi="Arial" w:cs="Arial"/>
        </w:rPr>
        <w:t xml:space="preserve"> include such information as the start and end of specific tasks and measure the duration. Each task duration is based on its complexity and its reliance on (where needed) another job finishing before the current task can start. Gantt chart can display at a glance the order of the tasks as well as the duration (Doyle, 2011).</w:t>
      </w:r>
    </w:p>
    <w:p w14:paraId="6361F7FF" w14:textId="596063FD" w:rsidR="00EE0D2E" w:rsidRPr="00142DC4" w:rsidRDefault="003F42BB" w:rsidP="00E71A06">
      <w:pPr>
        <w:spacing w:line="360" w:lineRule="auto"/>
        <w:jc w:val="both"/>
        <w:rPr>
          <w:rFonts w:ascii="Arial" w:hAnsi="Arial" w:cs="Arial"/>
          <w:color w:val="000000" w:themeColor="text1"/>
        </w:rPr>
      </w:pPr>
      <w:r w:rsidRPr="00E71A06">
        <w:rPr>
          <w:rFonts w:ascii="Arial" w:hAnsi="Arial" w:cs="Arial"/>
        </w:rPr>
        <w:t xml:space="preserve"> </w:t>
      </w:r>
      <w:r w:rsidR="00520C42" w:rsidRPr="00E71A06">
        <w:rPr>
          <w:rFonts w:ascii="Arial" w:hAnsi="Arial" w:cs="Arial"/>
          <w:noProof/>
        </w:rPr>
        <w:drawing>
          <wp:inline distT="0" distB="0" distL="0" distR="0" wp14:anchorId="3AAAB200" wp14:editId="4A4923FF">
            <wp:extent cx="5505450" cy="3261131"/>
            <wp:effectExtent l="57150" t="57150" r="57150" b="53975"/>
            <wp:docPr id="12" name="Content Placeholder 11" descr="Moodle Copy Gantt Chart Template (1) - Excel">
              <a:extLst xmlns:a="http://schemas.openxmlformats.org/drawingml/2006/main">
                <a:ext uri="{FF2B5EF4-FFF2-40B4-BE49-F238E27FC236}">
                  <a16:creationId xmlns:a16="http://schemas.microsoft.com/office/drawing/2014/main" id="{409690CC-FA6E-4447-829F-5818070CF36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2" name="Content Placeholder 11" descr="Moodle Copy Gantt Chart Template (1) - Excel">
                      <a:extLst>
                        <a:ext uri="{FF2B5EF4-FFF2-40B4-BE49-F238E27FC236}">
                          <a16:creationId xmlns:a16="http://schemas.microsoft.com/office/drawing/2014/main" id="{409690CC-FA6E-4447-829F-5818070CF36C}"/>
                        </a:ext>
                      </a:extLst>
                    </pic:cNvPr>
                    <pic:cNvPicPr>
                      <a:picLocks noGrp="1" noChangeAspect="1"/>
                    </pic:cNvPicPr>
                  </pic:nvPicPr>
                  <pic:blipFill rotWithShape="1">
                    <a:blip r:embed="rId16"/>
                    <a:srcRect t="23010" r="6260" b="8819"/>
                    <a:stretch/>
                  </pic:blipFill>
                  <pic:spPr>
                    <a:xfrm>
                      <a:off x="0" y="0"/>
                      <a:ext cx="5522917" cy="3271477"/>
                    </a:xfrm>
                    <a:prstGeom prst="rect">
                      <a:avLst/>
                    </a:prstGeom>
                    <a:effectLst>
                      <a:outerShdw blurRad="50800" dir="14400000">
                        <a:srgbClr val="000000">
                          <a:alpha val="40000"/>
                        </a:srgbClr>
                      </a:outerShdw>
                    </a:effectLst>
                  </pic:spPr>
                </pic:pic>
              </a:graphicData>
            </a:graphic>
          </wp:inline>
        </w:drawing>
      </w:r>
      <w:r w:rsidR="00142DC4">
        <w:rPr>
          <w:rFonts w:ascii="Arial" w:hAnsi="Arial" w:cs="Arial"/>
          <w:color w:val="000000" w:themeColor="text1"/>
        </w:rPr>
        <w:t xml:space="preserve">    </w:t>
      </w:r>
      <w:r w:rsidR="00520C42" w:rsidRPr="0051586B">
        <w:rPr>
          <w:rFonts w:ascii="Arial" w:hAnsi="Arial" w:cs="Arial"/>
          <w:i/>
          <w:iCs/>
        </w:rPr>
        <w:t xml:space="preserve">Figure </w:t>
      </w:r>
      <w:r w:rsidR="0051586B" w:rsidRPr="0051586B">
        <w:rPr>
          <w:rFonts w:ascii="Arial" w:hAnsi="Arial" w:cs="Arial"/>
          <w:i/>
          <w:iCs/>
        </w:rPr>
        <w:t>5</w:t>
      </w:r>
      <w:r w:rsidR="00520C42" w:rsidRPr="0051586B">
        <w:rPr>
          <w:rFonts w:ascii="Arial" w:hAnsi="Arial" w:cs="Arial"/>
          <w:i/>
          <w:iCs/>
        </w:rPr>
        <w:t xml:space="preserve"> : Gantt Chart</w:t>
      </w:r>
    </w:p>
    <w:p w14:paraId="7EA5A489" w14:textId="38A88451" w:rsidR="003F5F2A" w:rsidRDefault="003D0232" w:rsidP="005359CD">
      <w:pPr>
        <w:pStyle w:val="Heading1"/>
        <w:rPr>
          <w:rFonts w:ascii="Arial" w:hAnsi="Arial" w:cs="Arial"/>
          <w:b/>
          <w:bCs/>
          <w:color w:val="000000" w:themeColor="text1"/>
        </w:rPr>
      </w:pPr>
      <w:bookmarkStart w:id="17" w:name="_Toc36420669"/>
      <w:r w:rsidRPr="00142DC4">
        <w:rPr>
          <w:rFonts w:ascii="Arial" w:hAnsi="Arial" w:cs="Arial"/>
          <w:b/>
          <w:bCs/>
          <w:color w:val="000000" w:themeColor="text1"/>
        </w:rPr>
        <w:lastRenderedPageBreak/>
        <w:t>Show how the project plans will be communicated to the stakeholders</w:t>
      </w:r>
      <w:bookmarkEnd w:id="17"/>
    </w:p>
    <w:p w14:paraId="33E8D94A" w14:textId="77777777" w:rsidR="00142DC4" w:rsidRPr="00142DC4" w:rsidRDefault="00142DC4" w:rsidP="00142DC4"/>
    <w:p w14:paraId="13388F5D" w14:textId="504E2595" w:rsidR="003D0232" w:rsidRPr="00E71A06" w:rsidRDefault="00BF24FE" w:rsidP="00E71A06">
      <w:pPr>
        <w:spacing w:line="360" w:lineRule="auto"/>
        <w:jc w:val="both"/>
        <w:rPr>
          <w:rFonts w:ascii="Arial" w:hAnsi="Arial" w:cs="Arial"/>
          <w:color w:val="000000" w:themeColor="text1"/>
        </w:rPr>
      </w:pPr>
      <w:r w:rsidRPr="00E71A06">
        <w:rPr>
          <w:rFonts w:ascii="Arial" w:hAnsi="Arial" w:cs="Arial"/>
          <w:color w:val="000000" w:themeColor="text1"/>
        </w:rPr>
        <w:t>W</w:t>
      </w:r>
      <w:r w:rsidR="003F5F2A" w:rsidRPr="00E71A06">
        <w:rPr>
          <w:rFonts w:ascii="Arial" w:hAnsi="Arial" w:cs="Arial"/>
          <w:color w:val="000000" w:themeColor="text1"/>
        </w:rPr>
        <w:t>hen projects are managed with understanding of end user wants and needs</w:t>
      </w:r>
      <w:r w:rsidR="00295255" w:rsidRPr="00E71A06">
        <w:rPr>
          <w:rFonts w:ascii="Arial" w:hAnsi="Arial" w:cs="Arial"/>
          <w:color w:val="000000" w:themeColor="text1"/>
        </w:rPr>
        <w:t>,</w:t>
      </w:r>
      <w:r w:rsidR="003F5F2A" w:rsidRPr="00E71A06">
        <w:rPr>
          <w:rFonts w:ascii="Arial" w:hAnsi="Arial" w:cs="Arial"/>
          <w:color w:val="000000" w:themeColor="text1"/>
        </w:rPr>
        <w:t xml:space="preserve"> this can deliver a satisfactory outcome. Achieving this is most vital</w:t>
      </w:r>
      <w:r w:rsidR="003D0232" w:rsidRPr="00E71A06">
        <w:rPr>
          <w:rFonts w:ascii="Arial" w:hAnsi="Arial" w:cs="Arial"/>
          <w:color w:val="4472C4" w:themeColor="accent1"/>
        </w:rPr>
        <w:t xml:space="preserve"> </w:t>
      </w:r>
      <w:r w:rsidR="003F5F2A" w:rsidRPr="00E71A06">
        <w:rPr>
          <w:rFonts w:ascii="Arial" w:hAnsi="Arial" w:cs="Arial"/>
          <w:color w:val="000000" w:themeColor="text1"/>
        </w:rPr>
        <w:t>for communication (</w:t>
      </w:r>
      <w:r w:rsidR="003F5F2A" w:rsidRPr="00E71A06">
        <w:rPr>
          <w:rFonts w:ascii="Arial" w:hAnsi="Arial" w:cs="Arial"/>
        </w:rPr>
        <w:t>Leedschildcare, 2020</w:t>
      </w:r>
      <w:r w:rsidR="003F5F2A" w:rsidRPr="00E71A06">
        <w:rPr>
          <w:rFonts w:ascii="Arial" w:hAnsi="Arial" w:cs="Arial"/>
          <w:color w:val="000000" w:themeColor="text1"/>
        </w:rPr>
        <w:t>).</w:t>
      </w:r>
      <w:r w:rsidR="00295255" w:rsidRPr="00E71A06">
        <w:rPr>
          <w:rFonts w:ascii="Arial" w:hAnsi="Arial" w:cs="Arial"/>
          <w:color w:val="000000" w:themeColor="text1"/>
        </w:rPr>
        <w:t xml:space="preserve"> </w:t>
      </w:r>
      <w:r w:rsidRPr="00E71A06">
        <w:rPr>
          <w:rFonts w:ascii="Arial" w:hAnsi="Arial" w:cs="Arial"/>
          <w:color w:val="000000" w:themeColor="text1"/>
        </w:rPr>
        <w:t>Organisation informs stakeholders of the current or the future activities. They inform the Values, Beliefs, Strategic formation, intention and other information that may influence their strong relationship to a establish manner (Alexandru, 2020).</w:t>
      </w:r>
    </w:p>
    <w:p w14:paraId="6104A1D0" w14:textId="1A2E5EE6" w:rsidR="00220A23" w:rsidRPr="00E71A06" w:rsidRDefault="00220A23" w:rsidP="00E71A06">
      <w:pPr>
        <w:spacing w:line="360" w:lineRule="auto"/>
        <w:jc w:val="both"/>
        <w:rPr>
          <w:rFonts w:ascii="Arial" w:hAnsi="Arial" w:cs="Arial"/>
          <w:color w:val="000000" w:themeColor="text1"/>
        </w:rPr>
      </w:pPr>
      <w:r w:rsidRPr="00E71A06">
        <w:rPr>
          <w:rFonts w:ascii="Arial" w:hAnsi="Arial" w:cs="Arial"/>
          <w:color w:val="000000" w:themeColor="text1"/>
        </w:rPr>
        <w:t>Project plan will be communicated in these formations.</w:t>
      </w:r>
    </w:p>
    <w:p w14:paraId="4D6C8EC0" w14:textId="7415A768" w:rsidR="00295255" w:rsidRPr="00E71A06" w:rsidRDefault="00295255" w:rsidP="00E71A06">
      <w:pPr>
        <w:spacing w:line="360" w:lineRule="auto"/>
        <w:jc w:val="both"/>
        <w:rPr>
          <w:rFonts w:ascii="Arial" w:hAnsi="Arial" w:cs="Arial"/>
          <w:b/>
          <w:bCs/>
          <w:color w:val="000000" w:themeColor="text1"/>
        </w:rPr>
      </w:pPr>
      <w:r w:rsidRPr="00E71A06">
        <w:rPr>
          <w:rFonts w:ascii="Arial" w:hAnsi="Arial" w:cs="Arial"/>
          <w:b/>
          <w:bCs/>
          <w:color w:val="000000" w:themeColor="text1"/>
        </w:rPr>
        <w:t>Give access to Gantt chart for schedule</w:t>
      </w:r>
      <w:r w:rsidR="00220A23" w:rsidRPr="00E71A06">
        <w:rPr>
          <w:rFonts w:ascii="Arial" w:hAnsi="Arial" w:cs="Arial"/>
          <w:b/>
          <w:bCs/>
          <w:color w:val="000000" w:themeColor="text1"/>
        </w:rPr>
        <w:t xml:space="preserve">- </w:t>
      </w:r>
      <w:r w:rsidR="00220A23" w:rsidRPr="00E71A06">
        <w:rPr>
          <w:rFonts w:ascii="Arial" w:hAnsi="Arial" w:cs="Arial"/>
          <w:color w:val="000000" w:themeColor="text1"/>
        </w:rPr>
        <w:t>giving full access to the Gantt Chart</w:t>
      </w:r>
      <w:r w:rsidR="005735FA" w:rsidRPr="00E71A06">
        <w:rPr>
          <w:rFonts w:ascii="Arial" w:hAnsi="Arial" w:cs="Arial"/>
          <w:color w:val="000000" w:themeColor="text1"/>
        </w:rPr>
        <w:t>, this will show how long the project will take to complete</w:t>
      </w:r>
      <w:r w:rsidR="00220A23" w:rsidRPr="00E71A06">
        <w:rPr>
          <w:rFonts w:ascii="Arial" w:hAnsi="Arial" w:cs="Arial"/>
          <w:color w:val="000000" w:themeColor="text1"/>
        </w:rPr>
        <w:t xml:space="preserve"> </w:t>
      </w:r>
      <w:r w:rsidRPr="00E71A06">
        <w:rPr>
          <w:rFonts w:ascii="Arial" w:hAnsi="Arial" w:cs="Arial"/>
          <w:b/>
          <w:bCs/>
          <w:color w:val="000000" w:themeColor="text1"/>
        </w:rPr>
        <w:t xml:space="preserve"> </w:t>
      </w:r>
    </w:p>
    <w:p w14:paraId="58AD43C0" w14:textId="459E6A80" w:rsidR="00295255" w:rsidRPr="00E71A06" w:rsidRDefault="00295255" w:rsidP="00E71A06">
      <w:pPr>
        <w:spacing w:line="360" w:lineRule="auto"/>
        <w:jc w:val="both"/>
        <w:rPr>
          <w:rFonts w:ascii="Arial" w:hAnsi="Arial" w:cs="Arial"/>
          <w:color w:val="000000" w:themeColor="text1"/>
        </w:rPr>
      </w:pPr>
      <w:r w:rsidRPr="00E71A06">
        <w:rPr>
          <w:rFonts w:ascii="Arial" w:hAnsi="Arial" w:cs="Arial"/>
          <w:b/>
          <w:bCs/>
          <w:color w:val="000000" w:themeColor="text1"/>
        </w:rPr>
        <w:t>Use emails to communicate with stakeholder’s</w:t>
      </w:r>
      <w:r w:rsidR="00BE7C68" w:rsidRPr="00E71A06">
        <w:rPr>
          <w:rFonts w:ascii="Arial" w:hAnsi="Arial" w:cs="Arial"/>
          <w:b/>
          <w:bCs/>
          <w:color w:val="000000" w:themeColor="text1"/>
        </w:rPr>
        <w:t xml:space="preserve">- </w:t>
      </w:r>
      <w:r w:rsidR="005735FA" w:rsidRPr="00E71A06">
        <w:rPr>
          <w:rFonts w:ascii="Arial" w:hAnsi="Arial" w:cs="Arial"/>
          <w:color w:val="000000" w:themeColor="text1"/>
        </w:rPr>
        <w:t>using email to give update on what is happing in the project</w:t>
      </w:r>
    </w:p>
    <w:p w14:paraId="0A0CFB17" w14:textId="028B15D2" w:rsidR="00295255" w:rsidRPr="00E71A06" w:rsidRDefault="00295255" w:rsidP="00E71A06">
      <w:pPr>
        <w:spacing w:line="360" w:lineRule="auto"/>
        <w:jc w:val="both"/>
        <w:rPr>
          <w:rFonts w:ascii="Arial" w:hAnsi="Arial" w:cs="Arial"/>
          <w:color w:val="000000" w:themeColor="text1"/>
        </w:rPr>
      </w:pPr>
      <w:r w:rsidRPr="00E71A06">
        <w:rPr>
          <w:rFonts w:ascii="Arial" w:hAnsi="Arial" w:cs="Arial"/>
          <w:b/>
          <w:bCs/>
          <w:color w:val="000000" w:themeColor="text1"/>
        </w:rPr>
        <w:t>Use video calls to give visual progression of work</w:t>
      </w:r>
      <w:r w:rsidR="005735FA" w:rsidRPr="00E71A06">
        <w:rPr>
          <w:rFonts w:ascii="Arial" w:hAnsi="Arial" w:cs="Arial"/>
          <w:b/>
          <w:bCs/>
          <w:color w:val="000000" w:themeColor="text1"/>
        </w:rPr>
        <w:t xml:space="preserve">- </w:t>
      </w:r>
      <w:r w:rsidR="005735FA" w:rsidRPr="00E71A06">
        <w:rPr>
          <w:rFonts w:ascii="Arial" w:hAnsi="Arial" w:cs="Arial"/>
          <w:color w:val="000000" w:themeColor="text1"/>
        </w:rPr>
        <w:t xml:space="preserve">showing work that has been done so far </w:t>
      </w:r>
    </w:p>
    <w:p w14:paraId="09555CB3" w14:textId="01DC6A8C" w:rsidR="00295255" w:rsidRPr="00E71A06" w:rsidRDefault="00295255" w:rsidP="00E71A06">
      <w:pPr>
        <w:spacing w:line="360" w:lineRule="auto"/>
        <w:jc w:val="both"/>
        <w:rPr>
          <w:rFonts w:ascii="Arial" w:hAnsi="Arial" w:cs="Arial"/>
          <w:color w:val="000000" w:themeColor="text1"/>
        </w:rPr>
      </w:pPr>
      <w:r w:rsidRPr="00E71A06">
        <w:rPr>
          <w:rFonts w:ascii="Arial" w:hAnsi="Arial" w:cs="Arial"/>
          <w:b/>
          <w:bCs/>
          <w:color w:val="000000" w:themeColor="text1"/>
        </w:rPr>
        <w:t>Give detail accounts on budget and spending</w:t>
      </w:r>
      <w:r w:rsidR="005735FA" w:rsidRPr="00E71A06">
        <w:rPr>
          <w:rFonts w:ascii="Arial" w:hAnsi="Arial" w:cs="Arial"/>
          <w:b/>
          <w:bCs/>
          <w:color w:val="000000" w:themeColor="text1"/>
        </w:rPr>
        <w:t>-</w:t>
      </w:r>
      <w:r w:rsidR="005735FA" w:rsidRPr="00E71A06">
        <w:rPr>
          <w:rFonts w:ascii="Arial" w:hAnsi="Arial" w:cs="Arial"/>
          <w:color w:val="000000" w:themeColor="text1"/>
        </w:rPr>
        <w:t xml:space="preserve"> showing what has been acquired so far for the project and how much for completion </w:t>
      </w:r>
    </w:p>
    <w:p w14:paraId="72A8F776" w14:textId="7C9637F8" w:rsidR="00295255" w:rsidRPr="00E71A06" w:rsidRDefault="00295255" w:rsidP="00E71A06">
      <w:pPr>
        <w:spacing w:line="360" w:lineRule="auto"/>
        <w:jc w:val="both"/>
        <w:rPr>
          <w:rFonts w:ascii="Arial" w:hAnsi="Arial" w:cs="Arial"/>
          <w:color w:val="000000" w:themeColor="text1"/>
        </w:rPr>
      </w:pPr>
      <w:r w:rsidRPr="00E71A06">
        <w:rPr>
          <w:rFonts w:ascii="Arial" w:hAnsi="Arial" w:cs="Arial"/>
          <w:b/>
          <w:bCs/>
          <w:color w:val="000000" w:themeColor="text1"/>
        </w:rPr>
        <w:t>Stand up communication</w:t>
      </w:r>
      <w:r w:rsidR="005735FA" w:rsidRPr="00E71A06">
        <w:rPr>
          <w:rFonts w:ascii="Arial" w:hAnsi="Arial" w:cs="Arial"/>
          <w:b/>
          <w:bCs/>
          <w:color w:val="000000" w:themeColor="text1"/>
        </w:rPr>
        <w:t xml:space="preserve">- </w:t>
      </w:r>
      <w:r w:rsidR="000C7B7E">
        <w:rPr>
          <w:rFonts w:ascii="Arial" w:hAnsi="Arial" w:cs="Arial"/>
          <w:color w:val="000000" w:themeColor="text1"/>
        </w:rPr>
        <w:t>T</w:t>
      </w:r>
      <w:r w:rsidR="005735FA" w:rsidRPr="00E71A06">
        <w:rPr>
          <w:rFonts w:ascii="Arial" w:hAnsi="Arial" w:cs="Arial"/>
          <w:color w:val="000000" w:themeColor="text1"/>
        </w:rPr>
        <w:t>his type of communication will determine you are not lazy, and you are up to the job given description on what needs to be done on that day</w:t>
      </w:r>
      <w:r w:rsidR="005735FA" w:rsidRPr="00E71A06">
        <w:rPr>
          <w:rFonts w:ascii="Arial" w:hAnsi="Arial" w:cs="Arial"/>
          <w:color w:val="000000"/>
          <w:shd w:val="clear" w:color="auto" w:fill="FFFFFF"/>
        </w:rPr>
        <w:t xml:space="preserve"> (Atlassian, 2020). </w:t>
      </w:r>
    </w:p>
    <w:p w14:paraId="03952E74" w14:textId="318C4026" w:rsidR="00BF24FE" w:rsidRDefault="00BF24FE" w:rsidP="00E71A06">
      <w:pPr>
        <w:spacing w:line="360" w:lineRule="auto"/>
        <w:jc w:val="both"/>
        <w:rPr>
          <w:rFonts w:ascii="Arial" w:hAnsi="Arial" w:cs="Arial"/>
          <w:color w:val="4472C4" w:themeColor="accent1"/>
        </w:rPr>
      </w:pPr>
    </w:p>
    <w:p w14:paraId="6C85D190" w14:textId="77777777" w:rsidR="00EB7A08" w:rsidRPr="00EE0D2E" w:rsidRDefault="00EB7A08" w:rsidP="00E71A06">
      <w:pPr>
        <w:spacing w:line="360" w:lineRule="auto"/>
        <w:jc w:val="both"/>
        <w:rPr>
          <w:rFonts w:ascii="Arial" w:hAnsi="Arial" w:cs="Arial"/>
          <w:color w:val="000000" w:themeColor="text1"/>
        </w:rPr>
      </w:pPr>
    </w:p>
    <w:p w14:paraId="0CDD7324" w14:textId="4B1CCFEA" w:rsidR="005735FA" w:rsidRPr="00142DC4" w:rsidRDefault="005735FA" w:rsidP="005359CD">
      <w:pPr>
        <w:pStyle w:val="Heading1"/>
        <w:rPr>
          <w:rFonts w:ascii="Arial" w:hAnsi="Arial" w:cs="Arial"/>
          <w:b/>
          <w:bCs/>
          <w:color w:val="000000" w:themeColor="text1"/>
        </w:rPr>
      </w:pPr>
      <w:bookmarkStart w:id="18" w:name="_Toc36420670"/>
      <w:r w:rsidRPr="00142DC4">
        <w:rPr>
          <w:rFonts w:ascii="Arial" w:hAnsi="Arial" w:cs="Arial"/>
          <w:b/>
          <w:bCs/>
          <w:color w:val="000000" w:themeColor="text1"/>
        </w:rPr>
        <w:t>Provide a personal reflection of your own ability of managing the project with future recommendation and self-development plan to improve own performance.</w:t>
      </w:r>
      <w:bookmarkEnd w:id="18"/>
    </w:p>
    <w:p w14:paraId="1A091B14" w14:textId="244B45B8" w:rsidR="006D1157" w:rsidRPr="00E71A06" w:rsidRDefault="006D1157" w:rsidP="00E71A06">
      <w:pPr>
        <w:spacing w:line="360" w:lineRule="auto"/>
        <w:jc w:val="both"/>
        <w:rPr>
          <w:rFonts w:ascii="Arial" w:hAnsi="Arial" w:cs="Arial"/>
          <w:color w:val="000000" w:themeColor="text1"/>
        </w:rPr>
      </w:pPr>
    </w:p>
    <w:p w14:paraId="76BE66FA" w14:textId="4DC66196" w:rsidR="00BB59D6" w:rsidRPr="00E71A06" w:rsidRDefault="00EE0D2E" w:rsidP="00E71A06">
      <w:pPr>
        <w:spacing w:line="360" w:lineRule="auto"/>
        <w:jc w:val="both"/>
        <w:rPr>
          <w:rFonts w:ascii="Arial" w:hAnsi="Arial" w:cs="Arial"/>
          <w:color w:val="000000" w:themeColor="text1"/>
        </w:rPr>
      </w:pPr>
      <w:r>
        <w:rPr>
          <w:rFonts w:ascii="Arial" w:hAnsi="Arial" w:cs="Arial"/>
          <w:color w:val="000000" w:themeColor="text1"/>
        </w:rPr>
        <w:t>U</w:t>
      </w:r>
      <w:r w:rsidR="00BB59D6" w:rsidRPr="00E71A06">
        <w:rPr>
          <w:rFonts w:ascii="Arial" w:hAnsi="Arial" w:cs="Arial"/>
          <w:color w:val="000000" w:themeColor="text1"/>
        </w:rPr>
        <w:t>sing all the tools and technics</w:t>
      </w:r>
      <w:r w:rsidR="00D42A08" w:rsidRPr="00E71A06">
        <w:rPr>
          <w:rFonts w:ascii="Arial" w:hAnsi="Arial" w:cs="Arial"/>
          <w:color w:val="000000" w:themeColor="text1"/>
        </w:rPr>
        <w:t xml:space="preserve"> </w:t>
      </w:r>
      <w:r w:rsidR="00BB59D6" w:rsidRPr="00E71A06">
        <w:rPr>
          <w:rFonts w:ascii="Arial" w:hAnsi="Arial" w:cs="Arial"/>
          <w:color w:val="000000" w:themeColor="text1"/>
        </w:rPr>
        <w:t xml:space="preserve">has helped me to understand </w:t>
      </w:r>
      <w:r>
        <w:rPr>
          <w:rFonts w:ascii="Arial" w:hAnsi="Arial" w:cs="Arial"/>
          <w:color w:val="000000" w:themeColor="text1"/>
        </w:rPr>
        <w:t>how less confusing decision making can be</w:t>
      </w:r>
      <w:r w:rsidR="00D42A08" w:rsidRPr="00E71A06">
        <w:rPr>
          <w:rFonts w:ascii="Arial" w:hAnsi="Arial" w:cs="Arial"/>
          <w:color w:val="000000" w:themeColor="text1"/>
        </w:rPr>
        <w:t>. On starting the project mistakes was made for example without complete planning we decided just estimate</w:t>
      </w:r>
      <w:r w:rsidR="001264D9" w:rsidRPr="00E71A06">
        <w:rPr>
          <w:rFonts w:ascii="Arial" w:hAnsi="Arial" w:cs="Arial"/>
          <w:color w:val="000000" w:themeColor="text1"/>
        </w:rPr>
        <w:t xml:space="preserve"> on how long it will take to complete the project and how much it will cost for fixture and fitting. Without using any of the tools and techniques it was very difficult to understand the full complexity of the project. We did not consider any risk associated with the project. </w:t>
      </w:r>
    </w:p>
    <w:p w14:paraId="6D1D9377" w14:textId="6E160190" w:rsidR="003F42BB" w:rsidRPr="00E71A06" w:rsidRDefault="00BB1ED9" w:rsidP="00E71A06">
      <w:pPr>
        <w:spacing w:line="360" w:lineRule="auto"/>
        <w:jc w:val="both"/>
        <w:rPr>
          <w:rFonts w:ascii="Arial" w:hAnsi="Arial" w:cs="Arial"/>
          <w:color w:val="000000" w:themeColor="text1"/>
        </w:rPr>
      </w:pPr>
      <w:r w:rsidRPr="00E71A06">
        <w:rPr>
          <w:rFonts w:ascii="Arial" w:hAnsi="Arial" w:cs="Arial"/>
          <w:color w:val="000000" w:themeColor="text1"/>
        </w:rPr>
        <w:lastRenderedPageBreak/>
        <w:t xml:space="preserve">Using the tools and techniques has helped </w:t>
      </w:r>
      <w:r w:rsidR="00EE0D2E">
        <w:rPr>
          <w:rFonts w:ascii="Arial" w:hAnsi="Arial" w:cs="Arial"/>
          <w:color w:val="000000" w:themeColor="text1"/>
        </w:rPr>
        <w:t>us</w:t>
      </w:r>
      <w:r w:rsidRPr="00E71A06">
        <w:rPr>
          <w:rFonts w:ascii="Arial" w:hAnsi="Arial" w:cs="Arial"/>
          <w:color w:val="000000" w:themeColor="text1"/>
        </w:rPr>
        <w:t xml:space="preserve"> to deliver the project </w:t>
      </w:r>
      <w:r w:rsidR="00EE0D2E">
        <w:rPr>
          <w:rFonts w:ascii="Arial" w:hAnsi="Arial" w:cs="Arial"/>
          <w:color w:val="000000" w:themeColor="text1"/>
        </w:rPr>
        <w:t>plan i</w:t>
      </w:r>
      <w:r w:rsidRPr="00E71A06">
        <w:rPr>
          <w:rFonts w:ascii="Arial" w:hAnsi="Arial" w:cs="Arial"/>
          <w:color w:val="000000" w:themeColor="text1"/>
        </w:rPr>
        <w:t>n timely manner</w:t>
      </w:r>
      <w:r w:rsidR="00EE0D2E">
        <w:rPr>
          <w:rFonts w:ascii="Arial" w:hAnsi="Arial" w:cs="Arial"/>
          <w:color w:val="000000" w:themeColor="text1"/>
        </w:rPr>
        <w:t xml:space="preserve"> as well as </w:t>
      </w:r>
      <w:r w:rsidRPr="00E71A06">
        <w:rPr>
          <w:rFonts w:ascii="Arial" w:hAnsi="Arial" w:cs="Arial"/>
          <w:color w:val="000000" w:themeColor="text1"/>
        </w:rPr>
        <w:t>understand</w:t>
      </w:r>
      <w:r w:rsidR="00EE0D2E">
        <w:rPr>
          <w:rFonts w:ascii="Arial" w:hAnsi="Arial" w:cs="Arial"/>
          <w:color w:val="000000" w:themeColor="text1"/>
        </w:rPr>
        <w:t>ing</w:t>
      </w:r>
      <w:r w:rsidRPr="00E71A06">
        <w:rPr>
          <w:rFonts w:ascii="Arial" w:hAnsi="Arial" w:cs="Arial"/>
          <w:color w:val="000000" w:themeColor="text1"/>
        </w:rPr>
        <w:t xml:space="preserve"> the full nature of these tools and techniques. </w:t>
      </w:r>
      <w:r w:rsidR="00EE0D2E">
        <w:rPr>
          <w:rFonts w:ascii="Arial" w:hAnsi="Arial" w:cs="Arial"/>
          <w:color w:val="000000" w:themeColor="text1"/>
        </w:rPr>
        <w:t xml:space="preserve">Having been exposed to these tools I will definitely </w:t>
      </w:r>
      <w:r w:rsidRPr="00E71A06">
        <w:rPr>
          <w:rFonts w:ascii="Arial" w:hAnsi="Arial" w:cs="Arial"/>
          <w:color w:val="000000" w:themeColor="text1"/>
        </w:rPr>
        <w:t xml:space="preserve">use these tools for future endeavours for prosperous results. For my own performance, </w:t>
      </w:r>
      <w:r w:rsidR="00EE0D2E">
        <w:rPr>
          <w:rFonts w:ascii="Arial" w:hAnsi="Arial" w:cs="Arial"/>
          <w:color w:val="000000" w:themeColor="text1"/>
        </w:rPr>
        <w:t>h</w:t>
      </w:r>
      <w:r w:rsidRPr="00E71A06">
        <w:rPr>
          <w:rFonts w:ascii="Arial" w:hAnsi="Arial" w:cs="Arial"/>
          <w:color w:val="000000" w:themeColor="text1"/>
        </w:rPr>
        <w:t xml:space="preserve">aving used these tools has made me realize that for continuous outstanding result, one must adhere to </w:t>
      </w:r>
      <w:r w:rsidR="00EE0D2E">
        <w:rPr>
          <w:rFonts w:ascii="Arial" w:hAnsi="Arial" w:cs="Arial"/>
          <w:color w:val="000000" w:themeColor="text1"/>
        </w:rPr>
        <w:t xml:space="preserve">all the rules, methods and </w:t>
      </w:r>
      <w:r w:rsidRPr="00E71A06">
        <w:rPr>
          <w:rFonts w:ascii="Arial" w:hAnsi="Arial" w:cs="Arial"/>
          <w:color w:val="000000" w:themeColor="text1"/>
        </w:rPr>
        <w:t xml:space="preserve">tools for </w:t>
      </w:r>
      <w:r w:rsidR="00C77158" w:rsidRPr="00E71A06">
        <w:rPr>
          <w:rFonts w:ascii="Arial" w:hAnsi="Arial" w:cs="Arial"/>
          <w:color w:val="000000" w:themeColor="text1"/>
        </w:rPr>
        <w:t>self-improvement</w:t>
      </w:r>
      <w:r w:rsidRPr="00E71A06">
        <w:rPr>
          <w:rFonts w:ascii="Arial" w:hAnsi="Arial" w:cs="Arial"/>
          <w:color w:val="000000" w:themeColor="text1"/>
        </w:rPr>
        <w:t xml:space="preserve"> and </w:t>
      </w:r>
      <w:r w:rsidR="00C77158" w:rsidRPr="00E71A06">
        <w:rPr>
          <w:rFonts w:ascii="Arial" w:hAnsi="Arial" w:cs="Arial"/>
          <w:color w:val="000000" w:themeColor="text1"/>
        </w:rPr>
        <w:t>better results.</w:t>
      </w:r>
    </w:p>
    <w:p w14:paraId="376C22F9" w14:textId="2F0FD65C" w:rsidR="003F42BB" w:rsidRDefault="003F42BB" w:rsidP="00E71A06">
      <w:pPr>
        <w:spacing w:line="360" w:lineRule="auto"/>
        <w:jc w:val="both"/>
        <w:rPr>
          <w:rFonts w:ascii="Arial" w:hAnsi="Arial" w:cs="Arial"/>
        </w:rPr>
      </w:pPr>
    </w:p>
    <w:p w14:paraId="0D9F41DF" w14:textId="77777777" w:rsidR="00B4478A" w:rsidRPr="00E71A06" w:rsidRDefault="00B4478A" w:rsidP="00E71A06">
      <w:pPr>
        <w:spacing w:line="360" w:lineRule="auto"/>
        <w:jc w:val="both"/>
        <w:rPr>
          <w:rFonts w:ascii="Arial" w:hAnsi="Arial" w:cs="Arial"/>
        </w:rPr>
      </w:pPr>
    </w:p>
    <w:p w14:paraId="2271ED1B" w14:textId="393A1122" w:rsidR="003F42BB" w:rsidRDefault="00C77158" w:rsidP="005359CD">
      <w:pPr>
        <w:pStyle w:val="Heading1"/>
        <w:rPr>
          <w:rFonts w:ascii="Arial" w:hAnsi="Arial" w:cs="Arial"/>
          <w:b/>
          <w:bCs/>
          <w:color w:val="000000" w:themeColor="text1"/>
        </w:rPr>
      </w:pPr>
      <w:bookmarkStart w:id="19" w:name="_Toc36420671"/>
      <w:r w:rsidRPr="00142DC4">
        <w:rPr>
          <w:rFonts w:ascii="Arial" w:hAnsi="Arial" w:cs="Arial"/>
          <w:b/>
          <w:bCs/>
          <w:color w:val="000000" w:themeColor="text1"/>
        </w:rPr>
        <w:t>Conclusion</w:t>
      </w:r>
      <w:bookmarkEnd w:id="19"/>
    </w:p>
    <w:p w14:paraId="03B01CF2" w14:textId="77777777" w:rsidR="00142DC4" w:rsidRPr="00142DC4" w:rsidRDefault="00142DC4" w:rsidP="00142DC4"/>
    <w:p w14:paraId="37A4A470" w14:textId="77777777" w:rsidR="003B3E0E" w:rsidRPr="00E71A06" w:rsidRDefault="003B3E0E" w:rsidP="00E71A06">
      <w:pPr>
        <w:spacing w:line="360" w:lineRule="auto"/>
        <w:jc w:val="both"/>
        <w:rPr>
          <w:rFonts w:ascii="Arial" w:hAnsi="Arial" w:cs="Arial"/>
        </w:rPr>
      </w:pPr>
      <w:r w:rsidRPr="00E71A06">
        <w:rPr>
          <w:rFonts w:ascii="Arial" w:hAnsi="Arial" w:cs="Arial"/>
        </w:rPr>
        <w:t>Vintners antique wanted to relocate to new premises. The new premises used to be a warehouse and was not built for the purposes they wanted, hence the warehouse needed to be converted to a fully functioning all in one antique centre, similar to the ‘Salvage Hunters’ operations.</w:t>
      </w:r>
    </w:p>
    <w:p w14:paraId="7C371EF4" w14:textId="16CA3837" w:rsidR="003B3E0E" w:rsidRPr="00E71A06" w:rsidRDefault="003B3E0E" w:rsidP="00E71A06">
      <w:pPr>
        <w:spacing w:line="360" w:lineRule="auto"/>
        <w:jc w:val="both"/>
        <w:rPr>
          <w:rFonts w:ascii="Arial" w:hAnsi="Arial" w:cs="Arial"/>
        </w:rPr>
      </w:pPr>
      <w:r w:rsidRPr="00E71A06">
        <w:rPr>
          <w:rFonts w:ascii="Arial" w:hAnsi="Arial" w:cs="Arial"/>
        </w:rPr>
        <w:t>The project needed to be done in a professional manner, so they decided to employ the services of a Project management team. The project management team was tasked with the planning and execution of the project.</w:t>
      </w:r>
    </w:p>
    <w:p w14:paraId="619F6F32" w14:textId="77777777" w:rsidR="00EF45E2" w:rsidRPr="00E71A06" w:rsidRDefault="003B3E0E" w:rsidP="00E71A06">
      <w:pPr>
        <w:spacing w:line="360" w:lineRule="auto"/>
        <w:jc w:val="both"/>
        <w:rPr>
          <w:rFonts w:ascii="Arial" w:hAnsi="Arial" w:cs="Arial"/>
        </w:rPr>
      </w:pPr>
      <w:r w:rsidRPr="00E71A06">
        <w:rPr>
          <w:rFonts w:ascii="Arial" w:hAnsi="Arial" w:cs="Arial"/>
        </w:rPr>
        <w:t>The project planning was</w:t>
      </w:r>
      <w:r w:rsidR="00EF45E2" w:rsidRPr="00E71A06">
        <w:rPr>
          <w:rFonts w:ascii="Arial" w:hAnsi="Arial" w:cs="Arial"/>
        </w:rPr>
        <w:t xml:space="preserve"> done using industry standard techniques and tools. The plan was submitted to Paul Ranson (Vintners Representative) in the form of a Power Point presentation. </w:t>
      </w:r>
    </w:p>
    <w:p w14:paraId="66DB4901" w14:textId="08866B65" w:rsidR="003B3E0E" w:rsidRPr="00E71A06" w:rsidRDefault="00EF45E2" w:rsidP="00E71A06">
      <w:pPr>
        <w:spacing w:line="360" w:lineRule="auto"/>
        <w:jc w:val="both"/>
        <w:rPr>
          <w:rFonts w:ascii="Arial" w:hAnsi="Arial" w:cs="Arial"/>
        </w:rPr>
      </w:pPr>
      <w:r w:rsidRPr="00E71A06">
        <w:rPr>
          <w:rFonts w:ascii="Arial" w:hAnsi="Arial" w:cs="Arial"/>
        </w:rPr>
        <w:t>The presentation was followed up with a Skype call to Paul Ranson the following week, to provide clarity over project elements and answer any questions Vintners may have had.</w:t>
      </w:r>
    </w:p>
    <w:p w14:paraId="12EA0103" w14:textId="5E81EF94" w:rsidR="00EF45E2" w:rsidRPr="00E71A06" w:rsidRDefault="00EF45E2" w:rsidP="00E71A06">
      <w:pPr>
        <w:spacing w:line="360" w:lineRule="auto"/>
        <w:jc w:val="both"/>
        <w:rPr>
          <w:rFonts w:ascii="Arial" w:hAnsi="Arial" w:cs="Arial"/>
        </w:rPr>
      </w:pPr>
      <w:r w:rsidRPr="00E71A06">
        <w:rPr>
          <w:rFonts w:ascii="Arial" w:hAnsi="Arial" w:cs="Arial"/>
        </w:rPr>
        <w:t xml:space="preserve">The project provided the Project Management team to work in unison with Vintners and each other, to come up with a reasonable and workable solution to a </w:t>
      </w:r>
      <w:r w:rsidR="00877D1B" w:rsidRPr="00E71A06">
        <w:rPr>
          <w:rFonts w:ascii="Arial" w:hAnsi="Arial" w:cs="Arial"/>
        </w:rPr>
        <w:t>real-life</w:t>
      </w:r>
      <w:r w:rsidRPr="00E71A06">
        <w:rPr>
          <w:rFonts w:ascii="Arial" w:hAnsi="Arial" w:cs="Arial"/>
        </w:rPr>
        <w:t xml:space="preserve"> situation.</w:t>
      </w:r>
    </w:p>
    <w:p w14:paraId="681A0F2C" w14:textId="77777777" w:rsidR="00C77158" w:rsidRPr="00E71A06" w:rsidRDefault="00C77158" w:rsidP="00E71A06">
      <w:pPr>
        <w:spacing w:line="360" w:lineRule="auto"/>
        <w:jc w:val="both"/>
        <w:rPr>
          <w:rFonts w:ascii="Arial" w:hAnsi="Arial" w:cs="Arial"/>
        </w:rPr>
      </w:pPr>
    </w:p>
    <w:p w14:paraId="3A0C932E" w14:textId="77777777" w:rsidR="00C77158" w:rsidRPr="00E71A06" w:rsidRDefault="00C77158" w:rsidP="00E71A06">
      <w:pPr>
        <w:spacing w:line="360" w:lineRule="auto"/>
        <w:jc w:val="both"/>
        <w:rPr>
          <w:rFonts w:ascii="Arial" w:hAnsi="Arial" w:cs="Arial"/>
        </w:rPr>
      </w:pPr>
    </w:p>
    <w:p w14:paraId="6B3A68EA" w14:textId="77777777" w:rsidR="003F42BB" w:rsidRPr="00E71A06" w:rsidRDefault="003F42BB" w:rsidP="00E71A06">
      <w:pPr>
        <w:spacing w:line="360" w:lineRule="auto"/>
        <w:jc w:val="both"/>
        <w:rPr>
          <w:rFonts w:ascii="Arial" w:hAnsi="Arial" w:cs="Arial"/>
        </w:rPr>
      </w:pPr>
    </w:p>
    <w:p w14:paraId="2F24922B" w14:textId="5D46DC62" w:rsidR="00220A23" w:rsidRDefault="00220A23" w:rsidP="00E71A06">
      <w:pPr>
        <w:spacing w:line="360" w:lineRule="auto"/>
        <w:jc w:val="both"/>
        <w:rPr>
          <w:rFonts w:ascii="Arial" w:hAnsi="Arial" w:cs="Arial"/>
        </w:rPr>
      </w:pPr>
    </w:p>
    <w:p w14:paraId="02818B2D" w14:textId="3EC4DC38" w:rsidR="00195E58" w:rsidRDefault="00195E58" w:rsidP="00E71A06">
      <w:pPr>
        <w:spacing w:line="360" w:lineRule="auto"/>
        <w:jc w:val="both"/>
        <w:rPr>
          <w:rFonts w:ascii="Arial" w:hAnsi="Arial" w:cs="Arial"/>
        </w:rPr>
      </w:pPr>
    </w:p>
    <w:p w14:paraId="214123E5" w14:textId="77777777" w:rsidR="00195E58" w:rsidRPr="00E71A06" w:rsidRDefault="00195E58" w:rsidP="00E71A06">
      <w:pPr>
        <w:spacing w:line="360" w:lineRule="auto"/>
        <w:jc w:val="both"/>
        <w:rPr>
          <w:rFonts w:ascii="Arial" w:hAnsi="Arial" w:cs="Arial"/>
        </w:rPr>
      </w:pPr>
    </w:p>
    <w:p w14:paraId="78B27EFC" w14:textId="77777777" w:rsidR="005359CD" w:rsidRDefault="005359CD" w:rsidP="00E71A06">
      <w:pPr>
        <w:spacing w:line="360" w:lineRule="auto"/>
        <w:jc w:val="both"/>
        <w:rPr>
          <w:rFonts w:ascii="Arial" w:hAnsi="Arial" w:cs="Arial"/>
          <w:sz w:val="32"/>
          <w:szCs w:val="32"/>
          <w:u w:val="single"/>
        </w:rPr>
      </w:pPr>
    </w:p>
    <w:p w14:paraId="1180EA78" w14:textId="77777777" w:rsidR="005359CD" w:rsidRDefault="005359CD" w:rsidP="00E71A06">
      <w:pPr>
        <w:spacing w:line="360" w:lineRule="auto"/>
        <w:jc w:val="both"/>
        <w:rPr>
          <w:rFonts w:ascii="Arial" w:hAnsi="Arial" w:cs="Arial"/>
          <w:sz w:val="32"/>
          <w:szCs w:val="32"/>
          <w:u w:val="single"/>
        </w:rPr>
      </w:pPr>
    </w:p>
    <w:p w14:paraId="02DB6037" w14:textId="77777777" w:rsidR="005359CD" w:rsidRDefault="005359CD" w:rsidP="00E71A06">
      <w:pPr>
        <w:spacing w:line="360" w:lineRule="auto"/>
        <w:jc w:val="both"/>
        <w:rPr>
          <w:rFonts w:ascii="Arial" w:hAnsi="Arial" w:cs="Arial"/>
          <w:sz w:val="32"/>
          <w:szCs w:val="32"/>
          <w:u w:val="single"/>
        </w:rPr>
      </w:pPr>
    </w:p>
    <w:p w14:paraId="04FF9F60" w14:textId="2C4F4DD8" w:rsidR="00D10070" w:rsidRPr="00142DC4" w:rsidRDefault="00142DC4" w:rsidP="005359CD">
      <w:pPr>
        <w:pStyle w:val="Heading1"/>
        <w:rPr>
          <w:rFonts w:ascii="Arial" w:hAnsi="Arial" w:cs="Arial"/>
          <w:b/>
          <w:bCs/>
          <w:color w:val="000000" w:themeColor="text1"/>
        </w:rPr>
      </w:pPr>
      <w:bookmarkStart w:id="20" w:name="_Toc36420672"/>
      <w:r>
        <w:rPr>
          <w:rFonts w:ascii="Arial" w:hAnsi="Arial" w:cs="Arial"/>
          <w:b/>
          <w:bCs/>
          <w:color w:val="000000" w:themeColor="text1"/>
        </w:rPr>
        <w:t xml:space="preserve">       </w:t>
      </w:r>
      <w:r w:rsidR="00407333" w:rsidRPr="00142DC4">
        <w:rPr>
          <w:rFonts w:ascii="Arial" w:hAnsi="Arial" w:cs="Arial"/>
          <w:b/>
          <w:bCs/>
          <w:color w:val="000000" w:themeColor="text1"/>
        </w:rPr>
        <w:t>Reference</w:t>
      </w:r>
      <w:bookmarkEnd w:id="20"/>
    </w:p>
    <w:p w14:paraId="3EA46474" w14:textId="77777777" w:rsidR="001F0540" w:rsidRPr="00E71A06" w:rsidRDefault="001F0540" w:rsidP="00E71A06">
      <w:pPr>
        <w:spacing w:line="360" w:lineRule="auto"/>
        <w:jc w:val="both"/>
        <w:rPr>
          <w:rFonts w:ascii="Arial" w:hAnsi="Arial" w:cs="Arial"/>
        </w:rPr>
      </w:pPr>
    </w:p>
    <w:p w14:paraId="43AE7CA6" w14:textId="77777777" w:rsidR="001F0540" w:rsidRPr="00E71A06" w:rsidRDefault="001F0540" w:rsidP="00E71A06">
      <w:pPr>
        <w:spacing w:line="360" w:lineRule="auto"/>
        <w:jc w:val="both"/>
        <w:rPr>
          <w:rFonts w:ascii="Arial" w:hAnsi="Arial" w:cs="Arial"/>
        </w:rPr>
      </w:pPr>
    </w:p>
    <w:p w14:paraId="19417A44" w14:textId="77777777" w:rsidR="005359CD" w:rsidRDefault="001F0540" w:rsidP="005359CD">
      <w:pPr>
        <w:pStyle w:val="ListParagraph"/>
        <w:numPr>
          <w:ilvl w:val="0"/>
          <w:numId w:val="15"/>
        </w:numPr>
        <w:spacing w:line="360" w:lineRule="auto"/>
        <w:jc w:val="both"/>
        <w:rPr>
          <w:rFonts w:ascii="Arial" w:hAnsi="Arial" w:cs="Arial"/>
          <w:color w:val="000000" w:themeColor="text1"/>
          <w:sz w:val="21"/>
          <w:szCs w:val="21"/>
          <w:shd w:val="clear" w:color="auto" w:fill="FFFFFF"/>
        </w:rPr>
      </w:pPr>
      <w:proofErr w:type="spellStart"/>
      <w:r w:rsidRPr="001F0540">
        <w:rPr>
          <w:rFonts w:ascii="Arial" w:hAnsi="Arial" w:cs="Arial"/>
          <w:color w:val="000000" w:themeColor="text1"/>
          <w:sz w:val="21"/>
          <w:szCs w:val="21"/>
          <w:shd w:val="clear" w:color="auto" w:fill="FFFFFF"/>
        </w:rPr>
        <w:t>Alexandru</w:t>
      </w:r>
      <w:proofErr w:type="spellEnd"/>
      <w:r w:rsidRPr="001F0540">
        <w:rPr>
          <w:rFonts w:ascii="Arial" w:hAnsi="Arial" w:cs="Arial"/>
          <w:color w:val="000000" w:themeColor="text1"/>
          <w:sz w:val="21"/>
          <w:szCs w:val="21"/>
          <w:shd w:val="clear" w:color="auto" w:fill="FFFFFF"/>
        </w:rPr>
        <w:t>, B. (2020).Annals of the University of Oradea: Economic Science</w:t>
      </w:r>
      <w:r w:rsidRPr="001F0540">
        <w:rPr>
          <w:rFonts w:ascii="Arial" w:hAnsi="Arial" w:cs="Arial"/>
          <w:color w:val="000000" w:themeColor="text1"/>
        </w:rPr>
        <w:t xml:space="preserve"> COMMUNICATION STRATEGY ABOUT BUSINESS MODELS: STAKEHOLDERS PERSPECTIVE.</w:t>
      </w:r>
      <w:r w:rsidRPr="001F0540">
        <w:rPr>
          <w:rFonts w:ascii="Arial" w:hAnsi="Arial" w:cs="Arial"/>
          <w:color w:val="000000" w:themeColor="text1"/>
          <w:sz w:val="21"/>
          <w:szCs w:val="21"/>
          <w:shd w:val="clear" w:color="auto" w:fill="FFFFFF"/>
        </w:rPr>
        <w:t xml:space="preserve">  1222-569X (Print); 1582-5450 (Online) : University of Oradea</w:t>
      </w:r>
      <w:bookmarkStart w:id="21" w:name="_Hlk36142367"/>
    </w:p>
    <w:p w14:paraId="26E40D27" w14:textId="77777777" w:rsidR="005359CD" w:rsidRPr="005359CD" w:rsidRDefault="001F0540" w:rsidP="005359CD">
      <w:pPr>
        <w:pStyle w:val="ListParagraph"/>
        <w:numPr>
          <w:ilvl w:val="0"/>
          <w:numId w:val="15"/>
        </w:numPr>
        <w:spacing w:line="360" w:lineRule="auto"/>
        <w:jc w:val="both"/>
        <w:rPr>
          <w:rFonts w:ascii="Arial" w:hAnsi="Arial" w:cs="Arial"/>
          <w:color w:val="000000" w:themeColor="text1"/>
          <w:sz w:val="21"/>
          <w:szCs w:val="21"/>
          <w:shd w:val="clear" w:color="auto" w:fill="FFFFFF"/>
        </w:rPr>
      </w:pPr>
      <w:r w:rsidRPr="005359CD">
        <w:rPr>
          <w:rFonts w:ascii="Arial" w:hAnsi="Arial" w:cs="Arial"/>
          <w:color w:val="000000"/>
          <w:shd w:val="clear" w:color="auto" w:fill="FFFFFF"/>
        </w:rPr>
        <w:t>Atlassian. (2020). </w:t>
      </w:r>
      <w:bookmarkEnd w:id="21"/>
      <w:r w:rsidRPr="005359CD">
        <w:rPr>
          <w:rFonts w:ascii="Arial" w:hAnsi="Arial" w:cs="Arial"/>
          <w:i/>
          <w:iCs/>
          <w:color w:val="000000"/>
          <w:shd w:val="clear" w:color="auto" w:fill="FFFFFF"/>
        </w:rPr>
        <w:t xml:space="preserve">Atlassian | Software Development </w:t>
      </w:r>
      <w:proofErr w:type="gramStart"/>
      <w:r w:rsidRPr="005359CD">
        <w:rPr>
          <w:rFonts w:ascii="Arial" w:hAnsi="Arial" w:cs="Arial"/>
          <w:i/>
          <w:iCs/>
          <w:color w:val="000000"/>
          <w:shd w:val="clear" w:color="auto" w:fill="FFFFFF"/>
        </w:rPr>
        <w:t>And</w:t>
      </w:r>
      <w:proofErr w:type="gramEnd"/>
      <w:r w:rsidRPr="005359CD">
        <w:rPr>
          <w:rFonts w:ascii="Arial" w:hAnsi="Arial" w:cs="Arial"/>
          <w:i/>
          <w:iCs/>
          <w:color w:val="000000"/>
          <w:shd w:val="clear" w:color="auto" w:fill="FFFFFF"/>
        </w:rPr>
        <w:t xml:space="preserve"> Collaboration Tools</w:t>
      </w:r>
      <w:r w:rsidRPr="005359CD">
        <w:rPr>
          <w:rFonts w:ascii="Arial" w:hAnsi="Arial" w:cs="Arial"/>
          <w:color w:val="000000"/>
          <w:shd w:val="clear" w:color="auto" w:fill="FFFFFF"/>
        </w:rPr>
        <w:t>. [online] Available at: &lt;https://www.atlassian.com/&gt; [Accessed 26 March 2020].</w:t>
      </w:r>
      <w:bookmarkStart w:id="22" w:name="_Hlk36136490"/>
    </w:p>
    <w:p w14:paraId="5F461914" w14:textId="77777777" w:rsidR="005359CD" w:rsidRPr="005359CD" w:rsidRDefault="001F0540" w:rsidP="005359CD">
      <w:pPr>
        <w:pStyle w:val="ListParagraph"/>
        <w:numPr>
          <w:ilvl w:val="0"/>
          <w:numId w:val="15"/>
        </w:numPr>
        <w:spacing w:line="360" w:lineRule="auto"/>
        <w:jc w:val="both"/>
        <w:rPr>
          <w:rFonts w:ascii="Arial" w:hAnsi="Arial" w:cs="Arial"/>
          <w:color w:val="000000" w:themeColor="text1"/>
          <w:sz w:val="21"/>
          <w:szCs w:val="21"/>
          <w:shd w:val="clear" w:color="auto" w:fill="FFFFFF"/>
        </w:rPr>
      </w:pPr>
      <w:proofErr w:type="spellStart"/>
      <w:r w:rsidRPr="005359CD">
        <w:rPr>
          <w:rFonts w:ascii="Arial" w:hAnsi="Arial" w:cs="Arial"/>
          <w:color w:val="000000"/>
          <w:shd w:val="clear" w:color="auto" w:fill="FFFFFF"/>
        </w:rPr>
        <w:t>Blaich</w:t>
      </w:r>
      <w:proofErr w:type="spellEnd"/>
      <w:r w:rsidRPr="005359CD">
        <w:rPr>
          <w:rFonts w:ascii="Arial" w:hAnsi="Arial" w:cs="Arial"/>
          <w:color w:val="000000"/>
          <w:shd w:val="clear" w:color="auto" w:fill="FFFFFF"/>
        </w:rPr>
        <w:t xml:space="preserve">, C. and Wise, K. (2018) </w:t>
      </w:r>
      <w:bookmarkEnd w:id="22"/>
      <w:r w:rsidRPr="005359CD">
        <w:rPr>
          <w:rFonts w:ascii="Arial" w:hAnsi="Arial" w:cs="Arial"/>
          <w:color w:val="000000"/>
          <w:shd w:val="clear" w:color="auto" w:fill="FFFFFF"/>
        </w:rPr>
        <w:t>‘Scope, Cost, or Speed: Choose Two—The Iron Triangle of Assessment’, </w:t>
      </w:r>
      <w:r w:rsidRPr="005359CD">
        <w:rPr>
          <w:rFonts w:ascii="Arial" w:hAnsi="Arial" w:cs="Arial"/>
          <w:i/>
          <w:iCs/>
          <w:color w:val="000000"/>
          <w:shd w:val="clear" w:color="auto" w:fill="FFFFFF"/>
        </w:rPr>
        <w:t>Change</w:t>
      </w:r>
      <w:r w:rsidRPr="005359CD">
        <w:rPr>
          <w:rFonts w:ascii="Arial" w:hAnsi="Arial" w:cs="Arial"/>
          <w:color w:val="000000"/>
          <w:shd w:val="clear" w:color="auto" w:fill="FFFFFF"/>
        </w:rPr>
        <w:t xml:space="preserve">, 50(3/4), pp. 73–77. </w:t>
      </w:r>
      <w:proofErr w:type="spellStart"/>
      <w:r w:rsidRPr="005359CD">
        <w:rPr>
          <w:rFonts w:ascii="Arial" w:hAnsi="Arial" w:cs="Arial"/>
          <w:color w:val="000000"/>
          <w:shd w:val="clear" w:color="auto" w:fill="FFFFFF"/>
        </w:rPr>
        <w:t>doi</w:t>
      </w:r>
      <w:proofErr w:type="spellEnd"/>
      <w:r w:rsidRPr="005359CD">
        <w:rPr>
          <w:rFonts w:ascii="Arial" w:hAnsi="Arial" w:cs="Arial"/>
          <w:color w:val="000000"/>
          <w:shd w:val="clear" w:color="auto" w:fill="FFFFFF"/>
        </w:rPr>
        <w:t>: 10.1080/00091383.2018.1509606.</w:t>
      </w:r>
      <w:bookmarkStart w:id="23" w:name="_Hlk35901988"/>
    </w:p>
    <w:p w14:paraId="03BBDE9A" w14:textId="77777777" w:rsidR="005359CD" w:rsidRPr="005359CD" w:rsidRDefault="001F0540" w:rsidP="005359CD">
      <w:pPr>
        <w:pStyle w:val="ListParagraph"/>
        <w:numPr>
          <w:ilvl w:val="0"/>
          <w:numId w:val="15"/>
        </w:numPr>
        <w:spacing w:line="360" w:lineRule="auto"/>
        <w:jc w:val="both"/>
        <w:rPr>
          <w:rFonts w:ascii="Arial" w:hAnsi="Arial" w:cs="Arial"/>
          <w:color w:val="000000" w:themeColor="text1"/>
          <w:sz w:val="21"/>
          <w:szCs w:val="21"/>
          <w:shd w:val="clear" w:color="auto" w:fill="FFFFFF"/>
        </w:rPr>
      </w:pPr>
      <w:r w:rsidRPr="005359CD">
        <w:rPr>
          <w:rFonts w:ascii="Arial" w:hAnsi="Arial" w:cs="Arial"/>
          <w:color w:val="000000" w:themeColor="text1"/>
          <w:shd w:val="clear" w:color="auto" w:fill="FFFFFF"/>
        </w:rPr>
        <w:t>CRUIKSHANK, G.E., 1976</w:t>
      </w:r>
      <w:bookmarkEnd w:id="23"/>
      <w:r w:rsidRPr="005359CD">
        <w:rPr>
          <w:rFonts w:ascii="Arial" w:hAnsi="Arial" w:cs="Arial"/>
          <w:color w:val="000000" w:themeColor="text1"/>
          <w:shd w:val="clear" w:color="auto" w:fill="FFFFFF"/>
        </w:rPr>
        <w:t>. No-Shows at Work: High-Priced Headache. </w:t>
      </w:r>
      <w:r w:rsidRPr="005359CD">
        <w:rPr>
          <w:rFonts w:ascii="Arial" w:hAnsi="Arial" w:cs="Arial"/>
          <w:i/>
          <w:iCs/>
          <w:color w:val="000000" w:themeColor="text1"/>
          <w:shd w:val="clear" w:color="auto" w:fill="FFFFFF"/>
        </w:rPr>
        <w:t>Nation's Business (pre-1986), </w:t>
      </w:r>
      <w:r w:rsidRPr="005359CD">
        <w:rPr>
          <w:rFonts w:ascii="Arial" w:hAnsi="Arial" w:cs="Arial"/>
          <w:b/>
          <w:bCs/>
          <w:color w:val="000000" w:themeColor="text1"/>
          <w:shd w:val="clear" w:color="auto" w:fill="FFFFFF"/>
        </w:rPr>
        <w:t>64</w:t>
      </w:r>
      <w:r w:rsidRPr="005359CD">
        <w:rPr>
          <w:rFonts w:ascii="Arial" w:hAnsi="Arial" w:cs="Arial"/>
          <w:color w:val="000000" w:themeColor="text1"/>
          <w:shd w:val="clear" w:color="auto" w:fill="FFFFFF"/>
        </w:rPr>
        <w:t>(9), pp. 37.</w:t>
      </w:r>
      <w:bookmarkStart w:id="24" w:name="_Hlk36064619"/>
    </w:p>
    <w:p w14:paraId="65F59371" w14:textId="77777777" w:rsidR="005359CD" w:rsidRPr="005359CD" w:rsidRDefault="001F0540" w:rsidP="005359CD">
      <w:pPr>
        <w:pStyle w:val="ListParagraph"/>
        <w:numPr>
          <w:ilvl w:val="0"/>
          <w:numId w:val="15"/>
        </w:numPr>
        <w:spacing w:line="360" w:lineRule="auto"/>
        <w:jc w:val="both"/>
        <w:rPr>
          <w:rFonts w:ascii="Arial" w:hAnsi="Arial" w:cs="Arial"/>
          <w:color w:val="000000" w:themeColor="text1"/>
          <w:sz w:val="21"/>
          <w:szCs w:val="21"/>
          <w:shd w:val="clear" w:color="auto" w:fill="FFFFFF"/>
        </w:rPr>
      </w:pPr>
      <w:r w:rsidRPr="005359CD">
        <w:rPr>
          <w:rFonts w:ascii="Arial" w:hAnsi="Arial" w:cs="Arial"/>
          <w:color w:val="000000"/>
          <w:shd w:val="clear" w:color="auto" w:fill="FFFFFF"/>
        </w:rPr>
        <w:t>Dhillon</w:t>
      </w:r>
      <w:bookmarkEnd w:id="24"/>
      <w:r w:rsidRPr="005359CD">
        <w:rPr>
          <w:rFonts w:ascii="Arial" w:hAnsi="Arial" w:cs="Arial"/>
          <w:color w:val="000000"/>
          <w:shd w:val="clear" w:color="auto" w:fill="FFFFFF"/>
        </w:rPr>
        <w:t xml:space="preserve">, h., (2020). Medium – Get Smarter About What Matters </w:t>
      </w:r>
      <w:proofErr w:type="gramStart"/>
      <w:r w:rsidRPr="005359CD">
        <w:rPr>
          <w:rFonts w:ascii="Arial" w:hAnsi="Arial" w:cs="Arial"/>
          <w:color w:val="000000"/>
          <w:shd w:val="clear" w:color="auto" w:fill="FFFFFF"/>
        </w:rPr>
        <w:t>To</w:t>
      </w:r>
      <w:proofErr w:type="gramEnd"/>
      <w:r w:rsidRPr="005359CD">
        <w:rPr>
          <w:rFonts w:ascii="Arial" w:hAnsi="Arial" w:cs="Arial"/>
          <w:color w:val="000000"/>
          <w:shd w:val="clear" w:color="auto" w:fill="FFFFFF"/>
        </w:rPr>
        <w:t xml:space="preserve"> You.. [online] Medium. Available at: &lt;https://medium.com/&gt; [Accessed 25 March 2020].</w:t>
      </w:r>
    </w:p>
    <w:p w14:paraId="361B2DEA" w14:textId="77777777" w:rsidR="005359CD" w:rsidRPr="005359CD" w:rsidRDefault="001F0540" w:rsidP="005359CD">
      <w:pPr>
        <w:pStyle w:val="ListParagraph"/>
        <w:numPr>
          <w:ilvl w:val="0"/>
          <w:numId w:val="15"/>
        </w:numPr>
        <w:spacing w:line="360" w:lineRule="auto"/>
        <w:jc w:val="both"/>
        <w:rPr>
          <w:rFonts w:ascii="Arial" w:hAnsi="Arial" w:cs="Arial"/>
          <w:color w:val="000000" w:themeColor="text1"/>
          <w:sz w:val="21"/>
          <w:szCs w:val="21"/>
          <w:shd w:val="clear" w:color="auto" w:fill="FFFFFF"/>
        </w:rPr>
      </w:pPr>
      <w:r w:rsidRPr="005359CD">
        <w:rPr>
          <w:rFonts w:ascii="Arial" w:hAnsi="Arial" w:cs="Arial"/>
          <w:color w:val="000000"/>
        </w:rPr>
        <w:t xml:space="preserve">Doyle, C. (2011). GANTT chart. In A Dictionary of Marketing. : Oxford University Press. Retrieved 22 Mar. 2020, from </w:t>
      </w:r>
      <w:hyperlink r:id="rId17" w:history="1">
        <w:r w:rsidRPr="005359CD">
          <w:rPr>
            <w:rStyle w:val="Hyperlink"/>
            <w:rFonts w:ascii="Arial" w:hAnsi="Arial" w:cs="Arial"/>
          </w:rPr>
          <w:t>https://www-oxfordreference-com.ezproxy.uwtsd.ac.uk/view/10.1093/acref/9780199590230.001.0001/acref-9780199590230-e-0753</w:t>
        </w:r>
      </w:hyperlink>
      <w:r w:rsidRPr="005359CD">
        <w:rPr>
          <w:rFonts w:ascii="Arial" w:hAnsi="Arial" w:cs="Arial"/>
          <w:color w:val="000000"/>
        </w:rPr>
        <w:t>.</w:t>
      </w:r>
    </w:p>
    <w:p w14:paraId="1DDB856C" w14:textId="77777777" w:rsidR="005359CD" w:rsidRPr="005359CD" w:rsidRDefault="001F0540" w:rsidP="005359CD">
      <w:pPr>
        <w:pStyle w:val="ListParagraph"/>
        <w:numPr>
          <w:ilvl w:val="0"/>
          <w:numId w:val="15"/>
        </w:numPr>
        <w:spacing w:line="360" w:lineRule="auto"/>
        <w:jc w:val="both"/>
        <w:rPr>
          <w:rFonts w:ascii="Arial" w:hAnsi="Arial" w:cs="Arial"/>
          <w:color w:val="000000" w:themeColor="text1"/>
          <w:sz w:val="21"/>
          <w:szCs w:val="21"/>
          <w:shd w:val="clear" w:color="auto" w:fill="FFFFFF"/>
        </w:rPr>
      </w:pPr>
      <w:r w:rsidRPr="005359CD">
        <w:rPr>
          <w:rFonts w:ascii="Arial" w:hAnsi="Arial" w:cs="Arial"/>
          <w:color w:val="000000"/>
          <w:shd w:val="clear" w:color="auto" w:fill="FFFFFF"/>
        </w:rPr>
        <w:t xml:space="preserve">Hahn, U., </w:t>
      </w:r>
      <w:proofErr w:type="spellStart"/>
      <w:r w:rsidRPr="005359CD">
        <w:rPr>
          <w:rFonts w:ascii="Arial" w:hAnsi="Arial" w:cs="Arial"/>
          <w:color w:val="000000"/>
          <w:shd w:val="clear" w:color="auto" w:fill="FFFFFF"/>
        </w:rPr>
        <w:t>Chater</w:t>
      </w:r>
      <w:proofErr w:type="spellEnd"/>
      <w:r w:rsidRPr="005359CD">
        <w:rPr>
          <w:rFonts w:ascii="Arial" w:hAnsi="Arial" w:cs="Arial"/>
          <w:color w:val="000000"/>
          <w:shd w:val="clear" w:color="auto" w:fill="FFFFFF"/>
        </w:rPr>
        <w:t xml:space="preserve">, N., </w:t>
      </w:r>
      <w:proofErr w:type="spellStart"/>
      <w:r w:rsidRPr="005359CD">
        <w:rPr>
          <w:rFonts w:ascii="Arial" w:hAnsi="Arial" w:cs="Arial"/>
          <w:color w:val="000000"/>
          <w:shd w:val="clear" w:color="auto" w:fill="FFFFFF"/>
        </w:rPr>
        <w:t>Lagnado</w:t>
      </w:r>
      <w:proofErr w:type="spellEnd"/>
      <w:r w:rsidRPr="005359CD">
        <w:rPr>
          <w:rFonts w:ascii="Arial" w:hAnsi="Arial" w:cs="Arial"/>
          <w:color w:val="000000"/>
          <w:shd w:val="clear" w:color="auto" w:fill="FFFFFF"/>
        </w:rPr>
        <w:t xml:space="preserve">, D., Osman, M. and </w:t>
      </w:r>
      <w:proofErr w:type="spellStart"/>
      <w:r w:rsidRPr="005359CD">
        <w:rPr>
          <w:rFonts w:ascii="Arial" w:hAnsi="Arial" w:cs="Arial"/>
          <w:color w:val="000000"/>
          <w:shd w:val="clear" w:color="auto" w:fill="FFFFFF"/>
        </w:rPr>
        <w:t>Raihani</w:t>
      </w:r>
      <w:proofErr w:type="spellEnd"/>
      <w:r w:rsidRPr="005359CD">
        <w:rPr>
          <w:rFonts w:ascii="Arial" w:hAnsi="Arial" w:cs="Arial"/>
          <w:color w:val="000000"/>
          <w:shd w:val="clear" w:color="auto" w:fill="FFFFFF"/>
        </w:rPr>
        <w:t>, N., 2020. </w:t>
      </w:r>
      <w:r w:rsidRPr="005359CD">
        <w:rPr>
          <w:rFonts w:ascii="Arial" w:hAnsi="Arial" w:cs="Arial"/>
          <w:i/>
          <w:iCs/>
          <w:color w:val="000000"/>
          <w:shd w:val="clear" w:color="auto" w:fill="FFFFFF"/>
        </w:rPr>
        <w:t>Home | The Psychologist</w:t>
      </w:r>
      <w:r w:rsidRPr="005359CD">
        <w:rPr>
          <w:rFonts w:ascii="Arial" w:hAnsi="Arial" w:cs="Arial"/>
          <w:color w:val="000000"/>
          <w:shd w:val="clear" w:color="auto" w:fill="FFFFFF"/>
        </w:rPr>
        <w:t>. [online] Thepsychologist.bps.org.uk. Available at: &lt;https://thepsychologist.bps.org.uk/&gt; [Accessed 25 March 2020].</w:t>
      </w:r>
    </w:p>
    <w:p w14:paraId="6E5A109B" w14:textId="77777777" w:rsidR="005359CD" w:rsidRPr="005359CD" w:rsidRDefault="001F0540" w:rsidP="005359CD">
      <w:pPr>
        <w:pStyle w:val="ListParagraph"/>
        <w:numPr>
          <w:ilvl w:val="0"/>
          <w:numId w:val="15"/>
        </w:numPr>
        <w:spacing w:line="360" w:lineRule="auto"/>
        <w:jc w:val="both"/>
        <w:rPr>
          <w:rFonts w:ascii="Arial" w:hAnsi="Arial" w:cs="Arial"/>
          <w:color w:val="000000" w:themeColor="text1"/>
          <w:sz w:val="21"/>
          <w:szCs w:val="21"/>
          <w:shd w:val="clear" w:color="auto" w:fill="FFFFFF"/>
        </w:rPr>
      </w:pPr>
      <w:r w:rsidRPr="005359CD">
        <w:rPr>
          <w:rFonts w:ascii="Arial" w:hAnsi="Arial" w:cs="Arial"/>
          <w:color w:val="000000"/>
          <w:shd w:val="clear" w:color="auto" w:fill="FFFFFF"/>
        </w:rPr>
        <w:t>K. S. Ahmad, N. Ahmad, H. Tahir and S. Khan, "</w:t>
      </w:r>
      <w:proofErr w:type="spellStart"/>
      <w:r w:rsidRPr="005359CD">
        <w:rPr>
          <w:rFonts w:ascii="Arial" w:hAnsi="Arial" w:cs="Arial"/>
          <w:color w:val="000000"/>
          <w:shd w:val="clear" w:color="auto" w:fill="FFFFFF"/>
        </w:rPr>
        <w:t>Fuzzy_MoSCoW</w:t>
      </w:r>
      <w:proofErr w:type="spellEnd"/>
      <w:r w:rsidRPr="005359CD">
        <w:rPr>
          <w:rFonts w:ascii="Arial" w:hAnsi="Arial" w:cs="Arial"/>
          <w:color w:val="000000"/>
          <w:shd w:val="clear" w:color="auto" w:fill="FFFFFF"/>
        </w:rPr>
        <w:t xml:space="preserve">: A fuzzy based </w:t>
      </w:r>
      <w:proofErr w:type="spellStart"/>
      <w:r w:rsidRPr="005359CD">
        <w:rPr>
          <w:rFonts w:ascii="Arial" w:hAnsi="Arial" w:cs="Arial"/>
          <w:color w:val="000000"/>
          <w:shd w:val="clear" w:color="auto" w:fill="FFFFFF"/>
        </w:rPr>
        <w:t>MoSCoW</w:t>
      </w:r>
      <w:proofErr w:type="spellEnd"/>
      <w:r w:rsidRPr="005359CD">
        <w:rPr>
          <w:rFonts w:ascii="Arial" w:hAnsi="Arial" w:cs="Arial"/>
          <w:color w:val="000000"/>
          <w:shd w:val="clear" w:color="auto" w:fill="FFFFFF"/>
        </w:rPr>
        <w:t xml:space="preserve"> method for the prioritization of software requirements," </w:t>
      </w:r>
      <w:r w:rsidRPr="005359CD">
        <w:rPr>
          <w:rFonts w:ascii="Arial" w:hAnsi="Arial" w:cs="Arial"/>
          <w:i/>
          <w:iCs/>
          <w:color w:val="000000"/>
          <w:shd w:val="clear" w:color="auto" w:fill="FFFFFF"/>
        </w:rPr>
        <w:t>2017 International Conference on Intelligent Computing, Instrumentation and Control Technologies (ICICICT)</w:t>
      </w:r>
      <w:r w:rsidRPr="005359CD">
        <w:rPr>
          <w:rFonts w:ascii="Arial" w:hAnsi="Arial" w:cs="Arial"/>
          <w:color w:val="000000"/>
          <w:shd w:val="clear" w:color="auto" w:fill="FFFFFF"/>
        </w:rPr>
        <w:t>, Kannur, 2017, pp. 433-437.</w:t>
      </w:r>
      <w:bookmarkStart w:id="25" w:name="_Hlk35977352"/>
    </w:p>
    <w:p w14:paraId="4936C7D5" w14:textId="77777777" w:rsidR="005359CD" w:rsidRPr="005359CD" w:rsidRDefault="001F0540" w:rsidP="005359CD">
      <w:pPr>
        <w:pStyle w:val="ListParagraph"/>
        <w:numPr>
          <w:ilvl w:val="0"/>
          <w:numId w:val="15"/>
        </w:numPr>
        <w:spacing w:line="360" w:lineRule="auto"/>
        <w:jc w:val="both"/>
        <w:rPr>
          <w:rFonts w:ascii="Arial" w:hAnsi="Arial" w:cs="Arial"/>
          <w:color w:val="000000" w:themeColor="text1"/>
          <w:sz w:val="21"/>
          <w:szCs w:val="21"/>
          <w:shd w:val="clear" w:color="auto" w:fill="FFFFFF"/>
        </w:rPr>
      </w:pPr>
      <w:r w:rsidRPr="005359CD">
        <w:rPr>
          <w:rFonts w:ascii="Arial" w:hAnsi="Arial" w:cs="Arial"/>
        </w:rPr>
        <w:t>Leedschildcare</w:t>
      </w:r>
      <w:bookmarkEnd w:id="25"/>
      <w:r w:rsidRPr="005359CD">
        <w:rPr>
          <w:rFonts w:ascii="Arial" w:hAnsi="Arial" w:cs="Arial"/>
        </w:rPr>
        <w:t>.proceduresonline.com. 2020. </w:t>
      </w:r>
      <w:r w:rsidRPr="005359CD">
        <w:rPr>
          <w:rFonts w:ascii="Arial" w:hAnsi="Arial" w:cs="Arial"/>
          <w:i/>
          <w:iCs/>
        </w:rPr>
        <w:t>Leeds Children's Social Work Services</w:t>
      </w:r>
      <w:r w:rsidRPr="005359CD">
        <w:rPr>
          <w:rFonts w:ascii="Arial" w:hAnsi="Arial" w:cs="Arial"/>
        </w:rPr>
        <w:t>. [online] Available at: &lt;https://leedschildcare.proceduresonline.com/&gt; [Accessed 24 March 2020].</w:t>
      </w:r>
      <w:bookmarkStart w:id="26" w:name="_Hlk35904734"/>
    </w:p>
    <w:p w14:paraId="2074B61E" w14:textId="77777777" w:rsidR="005359CD" w:rsidRPr="005359CD" w:rsidRDefault="001F0540" w:rsidP="005359CD">
      <w:pPr>
        <w:pStyle w:val="ListParagraph"/>
        <w:numPr>
          <w:ilvl w:val="0"/>
          <w:numId w:val="15"/>
        </w:numPr>
        <w:spacing w:line="360" w:lineRule="auto"/>
        <w:jc w:val="both"/>
        <w:rPr>
          <w:rFonts w:ascii="Arial" w:hAnsi="Arial" w:cs="Arial"/>
          <w:color w:val="000000" w:themeColor="text1"/>
          <w:sz w:val="21"/>
          <w:szCs w:val="21"/>
          <w:shd w:val="clear" w:color="auto" w:fill="FFFFFF"/>
        </w:rPr>
      </w:pPr>
      <w:proofErr w:type="spellStart"/>
      <w:r w:rsidRPr="005359CD">
        <w:rPr>
          <w:rFonts w:ascii="Arial" w:hAnsi="Arial" w:cs="Arial"/>
          <w:color w:val="000000"/>
          <w:shd w:val="clear" w:color="auto" w:fill="FFFFFF"/>
        </w:rPr>
        <w:lastRenderedPageBreak/>
        <w:t>Nidirect</w:t>
      </w:r>
      <w:proofErr w:type="spellEnd"/>
      <w:r w:rsidRPr="005359CD">
        <w:rPr>
          <w:rFonts w:ascii="Arial" w:hAnsi="Arial" w:cs="Arial"/>
          <w:color w:val="000000"/>
          <w:shd w:val="clear" w:color="auto" w:fill="FFFFFF"/>
        </w:rPr>
        <w:t>. (2020). </w:t>
      </w:r>
      <w:bookmarkEnd w:id="26"/>
      <w:r w:rsidRPr="005359CD">
        <w:rPr>
          <w:rFonts w:ascii="Arial" w:hAnsi="Arial" w:cs="Arial"/>
          <w:i/>
          <w:iCs/>
          <w:color w:val="000000"/>
          <w:shd w:val="clear" w:color="auto" w:fill="FFFFFF"/>
        </w:rPr>
        <w:t>Home</w:t>
      </w:r>
      <w:r w:rsidRPr="005359CD">
        <w:rPr>
          <w:rFonts w:ascii="Arial" w:hAnsi="Arial" w:cs="Arial"/>
          <w:color w:val="000000"/>
          <w:shd w:val="clear" w:color="auto" w:fill="FFFFFF"/>
        </w:rPr>
        <w:t>. [online] Available at: &lt;https://www.nidirect.gov.uk/&gt; [Accessed 24 March 2020].</w:t>
      </w:r>
    </w:p>
    <w:p w14:paraId="6A7119D8" w14:textId="77777777" w:rsidR="005359CD" w:rsidRPr="005359CD" w:rsidRDefault="001F0540" w:rsidP="005359CD">
      <w:pPr>
        <w:pStyle w:val="ListParagraph"/>
        <w:numPr>
          <w:ilvl w:val="0"/>
          <w:numId w:val="15"/>
        </w:numPr>
        <w:spacing w:line="360" w:lineRule="auto"/>
        <w:jc w:val="both"/>
        <w:rPr>
          <w:rFonts w:ascii="Arial" w:hAnsi="Arial" w:cs="Arial"/>
          <w:color w:val="000000" w:themeColor="text1"/>
          <w:sz w:val="21"/>
          <w:szCs w:val="21"/>
          <w:shd w:val="clear" w:color="auto" w:fill="FFFFFF"/>
        </w:rPr>
      </w:pPr>
      <w:r w:rsidRPr="005359CD">
        <w:rPr>
          <w:rFonts w:ascii="Arial" w:hAnsi="Arial" w:cs="Arial"/>
        </w:rPr>
        <w:t xml:space="preserve">Rahman, M. </w:t>
      </w:r>
      <w:proofErr w:type="spellStart"/>
      <w:r w:rsidRPr="005359CD">
        <w:rPr>
          <w:rFonts w:ascii="Arial" w:hAnsi="Arial" w:cs="Arial"/>
        </w:rPr>
        <w:t>Motiar</w:t>
      </w:r>
      <w:proofErr w:type="spellEnd"/>
      <w:r w:rsidRPr="005359CD">
        <w:rPr>
          <w:rFonts w:ascii="Arial" w:hAnsi="Arial" w:cs="Arial"/>
        </w:rPr>
        <w:t xml:space="preserve"> &amp; Yap, Yok Hoe &amp; Ramli, N &amp; </w:t>
      </w:r>
      <w:proofErr w:type="spellStart"/>
      <w:r w:rsidRPr="005359CD">
        <w:rPr>
          <w:rFonts w:ascii="Arial" w:hAnsi="Arial" w:cs="Arial"/>
        </w:rPr>
        <w:t>Dullah</w:t>
      </w:r>
      <w:proofErr w:type="spellEnd"/>
      <w:r w:rsidRPr="005359CD">
        <w:rPr>
          <w:rFonts w:ascii="Arial" w:hAnsi="Arial" w:cs="Arial"/>
        </w:rPr>
        <w:t>, M &amp; Shamsuddin, M. (2017). Causes of shortage and delay in material supply: a preliminary study. IOP Conference Series: Materials Science and Engineering. 271. 012037. 10.1088/1757-899X/271/1/012037.</w:t>
      </w:r>
    </w:p>
    <w:p w14:paraId="792524B3" w14:textId="77777777" w:rsidR="005359CD" w:rsidRPr="005359CD" w:rsidRDefault="001F0540" w:rsidP="005359CD">
      <w:pPr>
        <w:pStyle w:val="ListParagraph"/>
        <w:numPr>
          <w:ilvl w:val="0"/>
          <w:numId w:val="15"/>
        </w:numPr>
        <w:spacing w:line="360" w:lineRule="auto"/>
        <w:jc w:val="both"/>
        <w:rPr>
          <w:rFonts w:ascii="Arial" w:hAnsi="Arial" w:cs="Arial"/>
          <w:color w:val="000000" w:themeColor="text1"/>
          <w:sz w:val="21"/>
          <w:szCs w:val="21"/>
          <w:shd w:val="clear" w:color="auto" w:fill="FFFFFF"/>
        </w:rPr>
      </w:pPr>
      <w:r w:rsidRPr="005359CD">
        <w:rPr>
          <w:rFonts w:ascii="Arial" w:hAnsi="Arial" w:cs="Arial"/>
        </w:rPr>
        <w:t xml:space="preserve">Roberts, P. (2012). Effective Project Management. London. UK: Kogan </w:t>
      </w:r>
    </w:p>
    <w:p w14:paraId="68559AB2" w14:textId="77777777" w:rsidR="005359CD" w:rsidRPr="005359CD" w:rsidRDefault="00B75061" w:rsidP="005359CD">
      <w:pPr>
        <w:pStyle w:val="ListParagraph"/>
        <w:numPr>
          <w:ilvl w:val="0"/>
          <w:numId w:val="15"/>
        </w:numPr>
        <w:spacing w:line="360" w:lineRule="auto"/>
        <w:jc w:val="both"/>
        <w:rPr>
          <w:rFonts w:ascii="Arial" w:hAnsi="Arial" w:cs="Arial"/>
          <w:color w:val="000000" w:themeColor="text1"/>
          <w:sz w:val="21"/>
          <w:szCs w:val="21"/>
          <w:shd w:val="clear" w:color="auto" w:fill="FFFFFF"/>
        </w:rPr>
      </w:pPr>
      <w:hyperlink r:id="rId18" w:anchor="bbib0095" w:history="1">
        <w:bookmarkStart w:id="27" w:name="_Hlk36059799"/>
        <w:proofErr w:type="spellStart"/>
        <w:r w:rsidR="001F0540" w:rsidRPr="005359CD">
          <w:rPr>
            <w:rStyle w:val="Hyperlink"/>
            <w:rFonts w:ascii="Arial" w:hAnsi="Arial" w:cs="Arial"/>
            <w:color w:val="000000" w:themeColor="text1"/>
            <w:u w:val="none"/>
            <w:shd w:val="clear" w:color="auto" w:fill="FFFFFF"/>
          </w:rPr>
          <w:t>Surowiecki</w:t>
        </w:r>
        <w:bookmarkEnd w:id="27"/>
        <w:proofErr w:type="spellEnd"/>
        <w:r w:rsidR="001F0540" w:rsidRPr="005359CD">
          <w:rPr>
            <w:rStyle w:val="Hyperlink"/>
            <w:rFonts w:ascii="Arial" w:hAnsi="Arial" w:cs="Arial"/>
            <w:color w:val="000000" w:themeColor="text1"/>
            <w:u w:val="none"/>
            <w:shd w:val="clear" w:color="auto" w:fill="FFFFFF"/>
          </w:rPr>
          <w:t>, J (2005</w:t>
        </w:r>
      </w:hyperlink>
      <w:r w:rsidR="001F0540" w:rsidRPr="005359CD">
        <w:rPr>
          <w:rFonts w:ascii="Arial" w:hAnsi="Arial" w:cs="Arial"/>
          <w:color w:val="000000" w:themeColor="text1"/>
          <w:shd w:val="clear" w:color="auto" w:fill="FFFFFF"/>
        </w:rPr>
        <w:t>). </w:t>
      </w:r>
      <w:proofErr w:type="spellStart"/>
      <w:r w:rsidR="001F0540" w:rsidRPr="005359CD">
        <w:rPr>
          <w:rFonts w:ascii="Arial" w:hAnsi="Arial" w:cs="Arial"/>
          <w:color w:val="000000" w:themeColor="text1"/>
          <w:shd w:val="clear" w:color="auto" w:fill="FFFFFF"/>
        </w:rPr>
        <w:t>Surowiecki</w:t>
      </w:r>
      <w:proofErr w:type="spellEnd"/>
      <w:r w:rsidR="001F0540" w:rsidRPr="005359CD">
        <w:rPr>
          <w:rFonts w:ascii="Arial" w:hAnsi="Arial" w:cs="Arial"/>
          <w:color w:val="000000" w:themeColor="text1"/>
          <w:shd w:val="clear" w:color="auto" w:fill="FFFFFF"/>
        </w:rPr>
        <w:t xml:space="preserve"> </w:t>
      </w:r>
      <w:proofErr w:type="gramStart"/>
      <w:r w:rsidR="001F0540" w:rsidRPr="005359CD">
        <w:rPr>
          <w:rFonts w:ascii="Arial" w:hAnsi="Arial" w:cs="Arial"/>
          <w:b/>
          <w:bCs/>
          <w:color w:val="000000" w:themeColor="text1"/>
          <w:shd w:val="clear" w:color="auto" w:fill="FFFFFF"/>
        </w:rPr>
        <w:t>The</w:t>
      </w:r>
      <w:proofErr w:type="gramEnd"/>
      <w:r w:rsidR="001F0540" w:rsidRPr="005359CD">
        <w:rPr>
          <w:rFonts w:ascii="Arial" w:hAnsi="Arial" w:cs="Arial"/>
          <w:b/>
          <w:bCs/>
          <w:color w:val="000000" w:themeColor="text1"/>
          <w:shd w:val="clear" w:color="auto" w:fill="FFFFFF"/>
        </w:rPr>
        <w:t xml:space="preserve"> wisdom of crowds</w:t>
      </w:r>
      <w:r w:rsidR="001F0540" w:rsidRPr="005359CD">
        <w:rPr>
          <w:rFonts w:ascii="Arial" w:hAnsi="Arial" w:cs="Arial"/>
          <w:color w:val="000000" w:themeColor="text1"/>
          <w:shd w:val="clear" w:color="auto" w:fill="FFFFFF"/>
        </w:rPr>
        <w:t xml:space="preserve"> Anchor Books, New York (2005)</w:t>
      </w:r>
      <w:bookmarkStart w:id="28" w:name="_Hlk35972498"/>
    </w:p>
    <w:p w14:paraId="1912588A" w14:textId="77777777" w:rsidR="005359CD" w:rsidRPr="005359CD" w:rsidRDefault="001F0540" w:rsidP="005359CD">
      <w:pPr>
        <w:pStyle w:val="ListParagraph"/>
        <w:numPr>
          <w:ilvl w:val="0"/>
          <w:numId w:val="15"/>
        </w:numPr>
        <w:spacing w:line="360" w:lineRule="auto"/>
        <w:jc w:val="both"/>
        <w:rPr>
          <w:rFonts w:ascii="Arial" w:hAnsi="Arial" w:cs="Arial"/>
          <w:color w:val="000000" w:themeColor="text1"/>
          <w:sz w:val="21"/>
          <w:szCs w:val="21"/>
          <w:shd w:val="clear" w:color="auto" w:fill="FFFFFF"/>
        </w:rPr>
      </w:pPr>
      <w:proofErr w:type="spellStart"/>
      <w:r w:rsidRPr="005359CD">
        <w:rPr>
          <w:rFonts w:ascii="Arial" w:hAnsi="Arial" w:cs="Arial"/>
        </w:rPr>
        <w:t>Thamrongchote</w:t>
      </w:r>
      <w:bookmarkEnd w:id="28"/>
      <w:proofErr w:type="spellEnd"/>
      <w:r w:rsidRPr="005359CD">
        <w:rPr>
          <w:rFonts w:ascii="Arial" w:hAnsi="Arial" w:cs="Arial"/>
        </w:rPr>
        <w:t xml:space="preserve">, C. and W. </w:t>
      </w:r>
      <w:bookmarkStart w:id="29" w:name="_Hlk35972523"/>
      <w:r w:rsidRPr="005359CD">
        <w:rPr>
          <w:rFonts w:ascii="Arial" w:hAnsi="Arial" w:cs="Arial"/>
        </w:rPr>
        <w:t>Vatanawood</w:t>
      </w:r>
      <w:bookmarkEnd w:id="29"/>
      <w:r w:rsidRPr="005359CD">
        <w:rPr>
          <w:rFonts w:ascii="Arial" w:hAnsi="Arial" w:cs="Arial"/>
        </w:rPr>
        <w:t>,</w:t>
      </w:r>
      <w:r w:rsidRPr="005359CD">
        <w:rPr>
          <w:rFonts w:ascii="Arial" w:hAnsi="Arial" w:cs="Arial"/>
          <w:i/>
          <w:iCs/>
        </w:rPr>
        <w:t xml:space="preserve"> (2016).</w:t>
      </w:r>
      <w:r w:rsidRPr="005359CD">
        <w:rPr>
          <w:rFonts w:ascii="Arial" w:hAnsi="Arial" w:cs="Arial"/>
        </w:rPr>
        <w:t xml:space="preserve"> "Business process ontology for defining user story," </w:t>
      </w:r>
      <w:r w:rsidRPr="005359CD">
        <w:rPr>
          <w:rFonts w:ascii="Arial" w:hAnsi="Arial" w:cs="Arial"/>
          <w:i/>
          <w:iCs/>
        </w:rPr>
        <w:t xml:space="preserve"> IEEE/ACIS 15th International Conference on Computer and Information Science (ICIS)</w:t>
      </w:r>
      <w:r w:rsidRPr="005359CD">
        <w:rPr>
          <w:rFonts w:ascii="Arial" w:hAnsi="Arial" w:cs="Arial"/>
        </w:rPr>
        <w:t>, Okayama, 2016, pp. 1-4.</w:t>
      </w:r>
    </w:p>
    <w:p w14:paraId="59A11E02" w14:textId="751A9D52" w:rsidR="001F0540" w:rsidRPr="005359CD" w:rsidRDefault="001F0540" w:rsidP="005359CD">
      <w:pPr>
        <w:pStyle w:val="ListParagraph"/>
        <w:numPr>
          <w:ilvl w:val="0"/>
          <w:numId w:val="15"/>
        </w:numPr>
        <w:spacing w:line="360" w:lineRule="auto"/>
        <w:jc w:val="both"/>
        <w:rPr>
          <w:rFonts w:ascii="Arial" w:hAnsi="Arial" w:cs="Arial"/>
          <w:color w:val="000000" w:themeColor="text1"/>
          <w:sz w:val="21"/>
          <w:szCs w:val="21"/>
          <w:shd w:val="clear" w:color="auto" w:fill="FFFFFF"/>
        </w:rPr>
      </w:pPr>
      <w:r w:rsidRPr="005359CD">
        <w:rPr>
          <w:rFonts w:ascii="Arial" w:hAnsi="Arial" w:cs="Arial"/>
          <w:color w:val="000000" w:themeColor="text1"/>
          <w:shd w:val="clear" w:color="auto" w:fill="FFFFFF"/>
        </w:rPr>
        <w:t>When winter weather disrupts work. (2015). </w:t>
      </w:r>
      <w:r w:rsidRPr="005359CD">
        <w:rPr>
          <w:rFonts w:ascii="Arial" w:hAnsi="Arial" w:cs="Arial"/>
          <w:i/>
          <w:iCs/>
          <w:color w:val="000000" w:themeColor="text1"/>
          <w:shd w:val="clear" w:color="auto" w:fill="FFFFFF"/>
        </w:rPr>
        <w:t>The Veterinary record, </w:t>
      </w:r>
      <w:r w:rsidRPr="005359CD">
        <w:rPr>
          <w:rFonts w:ascii="Arial" w:hAnsi="Arial" w:cs="Arial"/>
          <w:b/>
          <w:bCs/>
          <w:color w:val="000000" w:themeColor="text1"/>
          <w:shd w:val="clear" w:color="auto" w:fill="FFFFFF"/>
        </w:rPr>
        <w:t>176</w:t>
      </w:r>
      <w:r w:rsidRPr="005359CD">
        <w:rPr>
          <w:rFonts w:ascii="Arial" w:hAnsi="Arial" w:cs="Arial"/>
          <w:color w:val="000000" w:themeColor="text1"/>
          <w:shd w:val="clear" w:color="auto" w:fill="FFFFFF"/>
        </w:rPr>
        <w:t>(1), pp. 26.</w:t>
      </w:r>
    </w:p>
    <w:p w14:paraId="66AE42F1" w14:textId="464B034C" w:rsidR="00D10070" w:rsidRPr="00E71A06" w:rsidRDefault="00D10070" w:rsidP="00E71A06">
      <w:pPr>
        <w:spacing w:line="360" w:lineRule="auto"/>
        <w:jc w:val="both"/>
        <w:rPr>
          <w:rFonts w:ascii="Arial" w:hAnsi="Arial" w:cs="Arial"/>
        </w:rPr>
      </w:pPr>
    </w:p>
    <w:p w14:paraId="46CA5C17" w14:textId="5C3BC442" w:rsidR="00D10070" w:rsidRPr="00E71A06" w:rsidRDefault="00D10070" w:rsidP="00E71A06">
      <w:pPr>
        <w:spacing w:line="360" w:lineRule="auto"/>
        <w:jc w:val="both"/>
        <w:rPr>
          <w:rFonts w:ascii="Arial" w:hAnsi="Arial" w:cs="Arial"/>
        </w:rPr>
      </w:pPr>
    </w:p>
    <w:p w14:paraId="7BE4F303" w14:textId="194BAE88" w:rsidR="00D10070" w:rsidRPr="00E71A06" w:rsidRDefault="00D10070" w:rsidP="00E71A06">
      <w:pPr>
        <w:spacing w:line="360" w:lineRule="auto"/>
        <w:jc w:val="both"/>
        <w:rPr>
          <w:rFonts w:ascii="Arial" w:hAnsi="Arial" w:cs="Arial"/>
        </w:rPr>
      </w:pPr>
    </w:p>
    <w:p w14:paraId="07735560" w14:textId="6E9EFFAA" w:rsidR="00D10070" w:rsidRPr="00E71A06" w:rsidRDefault="00D10070" w:rsidP="00E71A06">
      <w:pPr>
        <w:spacing w:line="360" w:lineRule="auto"/>
        <w:jc w:val="both"/>
        <w:rPr>
          <w:rFonts w:ascii="Arial" w:hAnsi="Arial" w:cs="Arial"/>
        </w:rPr>
      </w:pPr>
    </w:p>
    <w:p w14:paraId="64C31B03" w14:textId="2BF01E7A" w:rsidR="00D10070" w:rsidRPr="00E71A06" w:rsidRDefault="00D10070" w:rsidP="00E71A06">
      <w:pPr>
        <w:spacing w:line="360" w:lineRule="auto"/>
        <w:jc w:val="both"/>
        <w:rPr>
          <w:rFonts w:ascii="Arial" w:hAnsi="Arial" w:cs="Arial"/>
        </w:rPr>
      </w:pPr>
    </w:p>
    <w:p w14:paraId="35CE06BD" w14:textId="3BE54106" w:rsidR="00D10070" w:rsidRPr="00E71A06" w:rsidRDefault="00D10070" w:rsidP="00E71A06">
      <w:pPr>
        <w:spacing w:line="360" w:lineRule="auto"/>
        <w:jc w:val="both"/>
        <w:rPr>
          <w:rFonts w:ascii="Arial" w:hAnsi="Arial" w:cs="Arial"/>
        </w:rPr>
      </w:pPr>
    </w:p>
    <w:p w14:paraId="64FC5E24" w14:textId="40B4788C" w:rsidR="00D10070" w:rsidRPr="00E71A06" w:rsidRDefault="00D10070" w:rsidP="00E71A06">
      <w:pPr>
        <w:spacing w:line="360" w:lineRule="auto"/>
        <w:jc w:val="both"/>
        <w:rPr>
          <w:rFonts w:ascii="Arial" w:hAnsi="Arial" w:cs="Arial"/>
        </w:rPr>
      </w:pPr>
    </w:p>
    <w:p w14:paraId="66817B28" w14:textId="105EA7BE" w:rsidR="00D10070" w:rsidRPr="00E71A06" w:rsidRDefault="00D10070" w:rsidP="00E71A06">
      <w:pPr>
        <w:spacing w:line="360" w:lineRule="auto"/>
        <w:jc w:val="both"/>
        <w:rPr>
          <w:rFonts w:ascii="Arial" w:hAnsi="Arial" w:cs="Arial"/>
        </w:rPr>
      </w:pPr>
    </w:p>
    <w:p w14:paraId="1A55E151" w14:textId="6BB1AA3A" w:rsidR="00D10070" w:rsidRPr="00E71A06" w:rsidRDefault="00D10070" w:rsidP="00E71A06">
      <w:pPr>
        <w:spacing w:line="360" w:lineRule="auto"/>
        <w:jc w:val="both"/>
        <w:rPr>
          <w:rFonts w:ascii="Arial" w:hAnsi="Arial" w:cs="Arial"/>
        </w:rPr>
      </w:pPr>
    </w:p>
    <w:p w14:paraId="3E6BF389" w14:textId="2980D7D6" w:rsidR="00D10070" w:rsidRPr="00E71A06" w:rsidRDefault="00D10070" w:rsidP="00E71A06">
      <w:pPr>
        <w:spacing w:line="360" w:lineRule="auto"/>
        <w:jc w:val="both"/>
        <w:rPr>
          <w:rFonts w:ascii="Arial" w:hAnsi="Arial" w:cs="Arial"/>
        </w:rPr>
      </w:pPr>
    </w:p>
    <w:p w14:paraId="6E6B67FA" w14:textId="11E3579E" w:rsidR="00D10070" w:rsidRPr="00E71A06" w:rsidRDefault="00D10070" w:rsidP="00E71A06">
      <w:pPr>
        <w:spacing w:line="360" w:lineRule="auto"/>
        <w:jc w:val="both"/>
        <w:rPr>
          <w:rFonts w:ascii="Arial" w:hAnsi="Arial" w:cs="Arial"/>
        </w:rPr>
      </w:pPr>
    </w:p>
    <w:sectPr w:rsidR="00D10070" w:rsidRPr="00E71A06" w:rsidSect="00327850">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80E97A" w14:textId="77777777" w:rsidR="00B75061" w:rsidRDefault="00B75061" w:rsidP="005359CD">
      <w:pPr>
        <w:spacing w:after="0" w:line="240" w:lineRule="auto"/>
      </w:pPr>
      <w:r>
        <w:separator/>
      </w:r>
    </w:p>
  </w:endnote>
  <w:endnote w:type="continuationSeparator" w:id="0">
    <w:p w14:paraId="6203B493" w14:textId="77777777" w:rsidR="00B75061" w:rsidRDefault="00B75061" w:rsidP="005359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75053570"/>
      <w:docPartObj>
        <w:docPartGallery w:val="Page Numbers (Bottom of Page)"/>
        <w:docPartUnique/>
      </w:docPartObj>
    </w:sdtPr>
    <w:sdtEndPr>
      <w:rPr>
        <w:noProof/>
      </w:rPr>
    </w:sdtEndPr>
    <w:sdtContent>
      <w:p w14:paraId="48F2389A" w14:textId="2B81FD7F" w:rsidR="005359CD" w:rsidRDefault="005359C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722AD4" w14:textId="77777777" w:rsidR="005359CD" w:rsidRDefault="005359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96F43F" w14:textId="77777777" w:rsidR="00B75061" w:rsidRDefault="00B75061" w:rsidP="005359CD">
      <w:pPr>
        <w:spacing w:after="0" w:line="240" w:lineRule="auto"/>
      </w:pPr>
      <w:r>
        <w:separator/>
      </w:r>
    </w:p>
  </w:footnote>
  <w:footnote w:type="continuationSeparator" w:id="0">
    <w:p w14:paraId="2896287C" w14:textId="77777777" w:rsidR="00B75061" w:rsidRDefault="00B75061" w:rsidP="005359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D1A1C"/>
    <w:multiLevelType w:val="hybridMultilevel"/>
    <w:tmpl w:val="93885BD2"/>
    <w:lvl w:ilvl="0" w:tplc="DE2CC77E">
      <w:start w:val="1"/>
      <w:numFmt w:val="bullet"/>
      <w:lvlText w:val="•"/>
      <w:lvlJc w:val="left"/>
      <w:pPr>
        <w:tabs>
          <w:tab w:val="num" w:pos="720"/>
        </w:tabs>
        <w:ind w:left="720" w:hanging="360"/>
      </w:pPr>
      <w:rPr>
        <w:rFonts w:ascii="Times New Roman" w:hAnsi="Times New Roman" w:hint="default"/>
      </w:rPr>
    </w:lvl>
    <w:lvl w:ilvl="1" w:tplc="DC7AD5F0" w:tentative="1">
      <w:start w:val="1"/>
      <w:numFmt w:val="bullet"/>
      <w:lvlText w:val="•"/>
      <w:lvlJc w:val="left"/>
      <w:pPr>
        <w:tabs>
          <w:tab w:val="num" w:pos="1440"/>
        </w:tabs>
        <w:ind w:left="1440" w:hanging="360"/>
      </w:pPr>
      <w:rPr>
        <w:rFonts w:ascii="Times New Roman" w:hAnsi="Times New Roman" w:hint="default"/>
      </w:rPr>
    </w:lvl>
    <w:lvl w:ilvl="2" w:tplc="1A743EF6" w:tentative="1">
      <w:start w:val="1"/>
      <w:numFmt w:val="bullet"/>
      <w:lvlText w:val="•"/>
      <w:lvlJc w:val="left"/>
      <w:pPr>
        <w:tabs>
          <w:tab w:val="num" w:pos="2160"/>
        </w:tabs>
        <w:ind w:left="2160" w:hanging="360"/>
      </w:pPr>
      <w:rPr>
        <w:rFonts w:ascii="Times New Roman" w:hAnsi="Times New Roman" w:hint="default"/>
      </w:rPr>
    </w:lvl>
    <w:lvl w:ilvl="3" w:tplc="DA4E6FBA" w:tentative="1">
      <w:start w:val="1"/>
      <w:numFmt w:val="bullet"/>
      <w:lvlText w:val="•"/>
      <w:lvlJc w:val="left"/>
      <w:pPr>
        <w:tabs>
          <w:tab w:val="num" w:pos="2880"/>
        </w:tabs>
        <w:ind w:left="2880" w:hanging="360"/>
      </w:pPr>
      <w:rPr>
        <w:rFonts w:ascii="Times New Roman" w:hAnsi="Times New Roman" w:hint="default"/>
      </w:rPr>
    </w:lvl>
    <w:lvl w:ilvl="4" w:tplc="C7B894C4" w:tentative="1">
      <w:start w:val="1"/>
      <w:numFmt w:val="bullet"/>
      <w:lvlText w:val="•"/>
      <w:lvlJc w:val="left"/>
      <w:pPr>
        <w:tabs>
          <w:tab w:val="num" w:pos="3600"/>
        </w:tabs>
        <w:ind w:left="3600" w:hanging="360"/>
      </w:pPr>
      <w:rPr>
        <w:rFonts w:ascii="Times New Roman" w:hAnsi="Times New Roman" w:hint="default"/>
      </w:rPr>
    </w:lvl>
    <w:lvl w:ilvl="5" w:tplc="CCD4602C" w:tentative="1">
      <w:start w:val="1"/>
      <w:numFmt w:val="bullet"/>
      <w:lvlText w:val="•"/>
      <w:lvlJc w:val="left"/>
      <w:pPr>
        <w:tabs>
          <w:tab w:val="num" w:pos="4320"/>
        </w:tabs>
        <w:ind w:left="4320" w:hanging="360"/>
      </w:pPr>
      <w:rPr>
        <w:rFonts w:ascii="Times New Roman" w:hAnsi="Times New Roman" w:hint="default"/>
      </w:rPr>
    </w:lvl>
    <w:lvl w:ilvl="6" w:tplc="E1FE662E" w:tentative="1">
      <w:start w:val="1"/>
      <w:numFmt w:val="bullet"/>
      <w:lvlText w:val="•"/>
      <w:lvlJc w:val="left"/>
      <w:pPr>
        <w:tabs>
          <w:tab w:val="num" w:pos="5040"/>
        </w:tabs>
        <w:ind w:left="5040" w:hanging="360"/>
      </w:pPr>
      <w:rPr>
        <w:rFonts w:ascii="Times New Roman" w:hAnsi="Times New Roman" w:hint="default"/>
      </w:rPr>
    </w:lvl>
    <w:lvl w:ilvl="7" w:tplc="58EE37E4" w:tentative="1">
      <w:start w:val="1"/>
      <w:numFmt w:val="bullet"/>
      <w:lvlText w:val="•"/>
      <w:lvlJc w:val="left"/>
      <w:pPr>
        <w:tabs>
          <w:tab w:val="num" w:pos="5760"/>
        </w:tabs>
        <w:ind w:left="5760" w:hanging="360"/>
      </w:pPr>
      <w:rPr>
        <w:rFonts w:ascii="Times New Roman" w:hAnsi="Times New Roman" w:hint="default"/>
      </w:rPr>
    </w:lvl>
    <w:lvl w:ilvl="8" w:tplc="8722B34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E580970"/>
    <w:multiLevelType w:val="hybridMultilevel"/>
    <w:tmpl w:val="54584B0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A3D15D8"/>
    <w:multiLevelType w:val="hybridMultilevel"/>
    <w:tmpl w:val="87EA9652"/>
    <w:lvl w:ilvl="0" w:tplc="5D6A3BAA">
      <w:start w:val="1"/>
      <w:numFmt w:val="decimal"/>
      <w:lvlText w:val="%1."/>
      <w:lvlJc w:val="left"/>
      <w:pPr>
        <w:tabs>
          <w:tab w:val="num" w:pos="360"/>
        </w:tabs>
        <w:ind w:left="360" w:hanging="360"/>
      </w:pPr>
      <w:rPr>
        <w:color w:val="000000" w:themeColor="text1"/>
      </w:rPr>
    </w:lvl>
    <w:lvl w:ilvl="1" w:tplc="7CD21618" w:tentative="1">
      <w:start w:val="1"/>
      <w:numFmt w:val="decimal"/>
      <w:lvlText w:val="%2."/>
      <w:lvlJc w:val="left"/>
      <w:pPr>
        <w:tabs>
          <w:tab w:val="num" w:pos="1080"/>
        </w:tabs>
        <w:ind w:left="1080" w:hanging="360"/>
      </w:pPr>
    </w:lvl>
    <w:lvl w:ilvl="2" w:tplc="DCDC9822" w:tentative="1">
      <w:start w:val="1"/>
      <w:numFmt w:val="decimal"/>
      <w:lvlText w:val="%3."/>
      <w:lvlJc w:val="left"/>
      <w:pPr>
        <w:tabs>
          <w:tab w:val="num" w:pos="1800"/>
        </w:tabs>
        <w:ind w:left="1800" w:hanging="360"/>
      </w:pPr>
    </w:lvl>
    <w:lvl w:ilvl="3" w:tplc="FDEE5266" w:tentative="1">
      <w:start w:val="1"/>
      <w:numFmt w:val="decimal"/>
      <w:lvlText w:val="%4."/>
      <w:lvlJc w:val="left"/>
      <w:pPr>
        <w:tabs>
          <w:tab w:val="num" w:pos="2520"/>
        </w:tabs>
        <w:ind w:left="2520" w:hanging="360"/>
      </w:pPr>
    </w:lvl>
    <w:lvl w:ilvl="4" w:tplc="8D4C1792" w:tentative="1">
      <w:start w:val="1"/>
      <w:numFmt w:val="decimal"/>
      <w:lvlText w:val="%5."/>
      <w:lvlJc w:val="left"/>
      <w:pPr>
        <w:tabs>
          <w:tab w:val="num" w:pos="3240"/>
        </w:tabs>
        <w:ind w:left="3240" w:hanging="360"/>
      </w:pPr>
    </w:lvl>
    <w:lvl w:ilvl="5" w:tplc="93548596" w:tentative="1">
      <w:start w:val="1"/>
      <w:numFmt w:val="decimal"/>
      <w:lvlText w:val="%6."/>
      <w:lvlJc w:val="left"/>
      <w:pPr>
        <w:tabs>
          <w:tab w:val="num" w:pos="3960"/>
        </w:tabs>
        <w:ind w:left="3960" w:hanging="360"/>
      </w:pPr>
    </w:lvl>
    <w:lvl w:ilvl="6" w:tplc="4D9A73C4" w:tentative="1">
      <w:start w:val="1"/>
      <w:numFmt w:val="decimal"/>
      <w:lvlText w:val="%7."/>
      <w:lvlJc w:val="left"/>
      <w:pPr>
        <w:tabs>
          <w:tab w:val="num" w:pos="4680"/>
        </w:tabs>
        <w:ind w:left="4680" w:hanging="360"/>
      </w:pPr>
    </w:lvl>
    <w:lvl w:ilvl="7" w:tplc="C0AC3CF2" w:tentative="1">
      <w:start w:val="1"/>
      <w:numFmt w:val="decimal"/>
      <w:lvlText w:val="%8."/>
      <w:lvlJc w:val="left"/>
      <w:pPr>
        <w:tabs>
          <w:tab w:val="num" w:pos="5400"/>
        </w:tabs>
        <w:ind w:left="5400" w:hanging="360"/>
      </w:pPr>
    </w:lvl>
    <w:lvl w:ilvl="8" w:tplc="7514F5BC" w:tentative="1">
      <w:start w:val="1"/>
      <w:numFmt w:val="decimal"/>
      <w:lvlText w:val="%9."/>
      <w:lvlJc w:val="left"/>
      <w:pPr>
        <w:tabs>
          <w:tab w:val="num" w:pos="6120"/>
        </w:tabs>
        <w:ind w:left="6120" w:hanging="360"/>
      </w:pPr>
    </w:lvl>
  </w:abstractNum>
  <w:abstractNum w:abstractNumId="3" w15:restartNumberingAfterBreak="0">
    <w:nsid w:val="2E5C291B"/>
    <w:multiLevelType w:val="hybridMultilevel"/>
    <w:tmpl w:val="38B85DB4"/>
    <w:lvl w:ilvl="0" w:tplc="33522B3E">
      <w:start w:val="1"/>
      <w:numFmt w:val="bullet"/>
      <w:lvlText w:val="•"/>
      <w:lvlJc w:val="left"/>
      <w:pPr>
        <w:tabs>
          <w:tab w:val="num" w:pos="720"/>
        </w:tabs>
        <w:ind w:left="720" w:hanging="360"/>
      </w:pPr>
      <w:rPr>
        <w:rFonts w:ascii="Times New Roman" w:hAnsi="Times New Roman" w:hint="default"/>
      </w:rPr>
    </w:lvl>
    <w:lvl w:ilvl="1" w:tplc="669CEE66" w:tentative="1">
      <w:start w:val="1"/>
      <w:numFmt w:val="bullet"/>
      <w:lvlText w:val="•"/>
      <w:lvlJc w:val="left"/>
      <w:pPr>
        <w:tabs>
          <w:tab w:val="num" w:pos="1440"/>
        </w:tabs>
        <w:ind w:left="1440" w:hanging="360"/>
      </w:pPr>
      <w:rPr>
        <w:rFonts w:ascii="Times New Roman" w:hAnsi="Times New Roman" w:hint="default"/>
      </w:rPr>
    </w:lvl>
    <w:lvl w:ilvl="2" w:tplc="504E1F4A" w:tentative="1">
      <w:start w:val="1"/>
      <w:numFmt w:val="bullet"/>
      <w:lvlText w:val="•"/>
      <w:lvlJc w:val="left"/>
      <w:pPr>
        <w:tabs>
          <w:tab w:val="num" w:pos="2160"/>
        </w:tabs>
        <w:ind w:left="2160" w:hanging="360"/>
      </w:pPr>
      <w:rPr>
        <w:rFonts w:ascii="Times New Roman" w:hAnsi="Times New Roman" w:hint="default"/>
      </w:rPr>
    </w:lvl>
    <w:lvl w:ilvl="3" w:tplc="D39A598C" w:tentative="1">
      <w:start w:val="1"/>
      <w:numFmt w:val="bullet"/>
      <w:lvlText w:val="•"/>
      <w:lvlJc w:val="left"/>
      <w:pPr>
        <w:tabs>
          <w:tab w:val="num" w:pos="2880"/>
        </w:tabs>
        <w:ind w:left="2880" w:hanging="360"/>
      </w:pPr>
      <w:rPr>
        <w:rFonts w:ascii="Times New Roman" w:hAnsi="Times New Roman" w:hint="default"/>
      </w:rPr>
    </w:lvl>
    <w:lvl w:ilvl="4" w:tplc="CAD02F1C" w:tentative="1">
      <w:start w:val="1"/>
      <w:numFmt w:val="bullet"/>
      <w:lvlText w:val="•"/>
      <w:lvlJc w:val="left"/>
      <w:pPr>
        <w:tabs>
          <w:tab w:val="num" w:pos="3600"/>
        </w:tabs>
        <w:ind w:left="3600" w:hanging="360"/>
      </w:pPr>
      <w:rPr>
        <w:rFonts w:ascii="Times New Roman" w:hAnsi="Times New Roman" w:hint="default"/>
      </w:rPr>
    </w:lvl>
    <w:lvl w:ilvl="5" w:tplc="BE52F844" w:tentative="1">
      <w:start w:val="1"/>
      <w:numFmt w:val="bullet"/>
      <w:lvlText w:val="•"/>
      <w:lvlJc w:val="left"/>
      <w:pPr>
        <w:tabs>
          <w:tab w:val="num" w:pos="4320"/>
        </w:tabs>
        <w:ind w:left="4320" w:hanging="360"/>
      </w:pPr>
      <w:rPr>
        <w:rFonts w:ascii="Times New Roman" w:hAnsi="Times New Roman" w:hint="default"/>
      </w:rPr>
    </w:lvl>
    <w:lvl w:ilvl="6" w:tplc="D8CA7B0C" w:tentative="1">
      <w:start w:val="1"/>
      <w:numFmt w:val="bullet"/>
      <w:lvlText w:val="•"/>
      <w:lvlJc w:val="left"/>
      <w:pPr>
        <w:tabs>
          <w:tab w:val="num" w:pos="5040"/>
        </w:tabs>
        <w:ind w:left="5040" w:hanging="360"/>
      </w:pPr>
      <w:rPr>
        <w:rFonts w:ascii="Times New Roman" w:hAnsi="Times New Roman" w:hint="default"/>
      </w:rPr>
    </w:lvl>
    <w:lvl w:ilvl="7" w:tplc="F85C67E0" w:tentative="1">
      <w:start w:val="1"/>
      <w:numFmt w:val="bullet"/>
      <w:lvlText w:val="•"/>
      <w:lvlJc w:val="left"/>
      <w:pPr>
        <w:tabs>
          <w:tab w:val="num" w:pos="5760"/>
        </w:tabs>
        <w:ind w:left="5760" w:hanging="360"/>
      </w:pPr>
      <w:rPr>
        <w:rFonts w:ascii="Times New Roman" w:hAnsi="Times New Roman" w:hint="default"/>
      </w:rPr>
    </w:lvl>
    <w:lvl w:ilvl="8" w:tplc="9DB4827A"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EEA784D"/>
    <w:multiLevelType w:val="hybridMultilevel"/>
    <w:tmpl w:val="0366A5F0"/>
    <w:lvl w:ilvl="0" w:tplc="50E60798">
      <w:start w:val="1"/>
      <w:numFmt w:val="bullet"/>
      <w:lvlText w:val="•"/>
      <w:lvlJc w:val="left"/>
      <w:pPr>
        <w:tabs>
          <w:tab w:val="num" w:pos="720"/>
        </w:tabs>
        <w:ind w:left="720" w:hanging="360"/>
      </w:pPr>
      <w:rPr>
        <w:rFonts w:ascii="Times New Roman" w:hAnsi="Times New Roman" w:hint="default"/>
      </w:rPr>
    </w:lvl>
    <w:lvl w:ilvl="1" w:tplc="BB786EC0" w:tentative="1">
      <w:start w:val="1"/>
      <w:numFmt w:val="bullet"/>
      <w:lvlText w:val="•"/>
      <w:lvlJc w:val="left"/>
      <w:pPr>
        <w:tabs>
          <w:tab w:val="num" w:pos="1440"/>
        </w:tabs>
        <w:ind w:left="1440" w:hanging="360"/>
      </w:pPr>
      <w:rPr>
        <w:rFonts w:ascii="Times New Roman" w:hAnsi="Times New Roman" w:hint="default"/>
      </w:rPr>
    </w:lvl>
    <w:lvl w:ilvl="2" w:tplc="52F04E54" w:tentative="1">
      <w:start w:val="1"/>
      <w:numFmt w:val="bullet"/>
      <w:lvlText w:val="•"/>
      <w:lvlJc w:val="left"/>
      <w:pPr>
        <w:tabs>
          <w:tab w:val="num" w:pos="2160"/>
        </w:tabs>
        <w:ind w:left="2160" w:hanging="360"/>
      </w:pPr>
      <w:rPr>
        <w:rFonts w:ascii="Times New Roman" w:hAnsi="Times New Roman" w:hint="default"/>
      </w:rPr>
    </w:lvl>
    <w:lvl w:ilvl="3" w:tplc="6C58C99C" w:tentative="1">
      <w:start w:val="1"/>
      <w:numFmt w:val="bullet"/>
      <w:lvlText w:val="•"/>
      <w:lvlJc w:val="left"/>
      <w:pPr>
        <w:tabs>
          <w:tab w:val="num" w:pos="2880"/>
        </w:tabs>
        <w:ind w:left="2880" w:hanging="360"/>
      </w:pPr>
      <w:rPr>
        <w:rFonts w:ascii="Times New Roman" w:hAnsi="Times New Roman" w:hint="default"/>
      </w:rPr>
    </w:lvl>
    <w:lvl w:ilvl="4" w:tplc="0F46437A" w:tentative="1">
      <w:start w:val="1"/>
      <w:numFmt w:val="bullet"/>
      <w:lvlText w:val="•"/>
      <w:lvlJc w:val="left"/>
      <w:pPr>
        <w:tabs>
          <w:tab w:val="num" w:pos="3600"/>
        </w:tabs>
        <w:ind w:left="3600" w:hanging="360"/>
      </w:pPr>
      <w:rPr>
        <w:rFonts w:ascii="Times New Roman" w:hAnsi="Times New Roman" w:hint="default"/>
      </w:rPr>
    </w:lvl>
    <w:lvl w:ilvl="5" w:tplc="0338BC90" w:tentative="1">
      <w:start w:val="1"/>
      <w:numFmt w:val="bullet"/>
      <w:lvlText w:val="•"/>
      <w:lvlJc w:val="left"/>
      <w:pPr>
        <w:tabs>
          <w:tab w:val="num" w:pos="4320"/>
        </w:tabs>
        <w:ind w:left="4320" w:hanging="360"/>
      </w:pPr>
      <w:rPr>
        <w:rFonts w:ascii="Times New Roman" w:hAnsi="Times New Roman" w:hint="default"/>
      </w:rPr>
    </w:lvl>
    <w:lvl w:ilvl="6" w:tplc="69206304" w:tentative="1">
      <w:start w:val="1"/>
      <w:numFmt w:val="bullet"/>
      <w:lvlText w:val="•"/>
      <w:lvlJc w:val="left"/>
      <w:pPr>
        <w:tabs>
          <w:tab w:val="num" w:pos="5040"/>
        </w:tabs>
        <w:ind w:left="5040" w:hanging="360"/>
      </w:pPr>
      <w:rPr>
        <w:rFonts w:ascii="Times New Roman" w:hAnsi="Times New Roman" w:hint="default"/>
      </w:rPr>
    </w:lvl>
    <w:lvl w:ilvl="7" w:tplc="E83A8384" w:tentative="1">
      <w:start w:val="1"/>
      <w:numFmt w:val="bullet"/>
      <w:lvlText w:val="•"/>
      <w:lvlJc w:val="left"/>
      <w:pPr>
        <w:tabs>
          <w:tab w:val="num" w:pos="5760"/>
        </w:tabs>
        <w:ind w:left="5760" w:hanging="360"/>
      </w:pPr>
      <w:rPr>
        <w:rFonts w:ascii="Times New Roman" w:hAnsi="Times New Roman" w:hint="default"/>
      </w:rPr>
    </w:lvl>
    <w:lvl w:ilvl="8" w:tplc="E5A6B700"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325647A8"/>
    <w:multiLevelType w:val="multilevel"/>
    <w:tmpl w:val="524C9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AC4E54"/>
    <w:multiLevelType w:val="hybridMultilevel"/>
    <w:tmpl w:val="84A64B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605174"/>
    <w:multiLevelType w:val="hybridMultilevel"/>
    <w:tmpl w:val="40D0F9E6"/>
    <w:lvl w:ilvl="0" w:tplc="7BF272E6">
      <w:start w:val="1"/>
      <w:numFmt w:val="bullet"/>
      <w:lvlText w:val="•"/>
      <w:lvlJc w:val="left"/>
      <w:pPr>
        <w:tabs>
          <w:tab w:val="num" w:pos="720"/>
        </w:tabs>
        <w:ind w:left="720" w:hanging="360"/>
      </w:pPr>
      <w:rPr>
        <w:rFonts w:ascii="Times New Roman" w:hAnsi="Times New Roman" w:hint="default"/>
      </w:rPr>
    </w:lvl>
    <w:lvl w:ilvl="1" w:tplc="5EA42B62" w:tentative="1">
      <w:start w:val="1"/>
      <w:numFmt w:val="bullet"/>
      <w:lvlText w:val="•"/>
      <w:lvlJc w:val="left"/>
      <w:pPr>
        <w:tabs>
          <w:tab w:val="num" w:pos="1440"/>
        </w:tabs>
        <w:ind w:left="1440" w:hanging="360"/>
      </w:pPr>
      <w:rPr>
        <w:rFonts w:ascii="Times New Roman" w:hAnsi="Times New Roman" w:hint="default"/>
      </w:rPr>
    </w:lvl>
    <w:lvl w:ilvl="2" w:tplc="D1843DCE" w:tentative="1">
      <w:start w:val="1"/>
      <w:numFmt w:val="bullet"/>
      <w:lvlText w:val="•"/>
      <w:lvlJc w:val="left"/>
      <w:pPr>
        <w:tabs>
          <w:tab w:val="num" w:pos="2160"/>
        </w:tabs>
        <w:ind w:left="2160" w:hanging="360"/>
      </w:pPr>
      <w:rPr>
        <w:rFonts w:ascii="Times New Roman" w:hAnsi="Times New Roman" w:hint="default"/>
      </w:rPr>
    </w:lvl>
    <w:lvl w:ilvl="3" w:tplc="6F1029A0" w:tentative="1">
      <w:start w:val="1"/>
      <w:numFmt w:val="bullet"/>
      <w:lvlText w:val="•"/>
      <w:lvlJc w:val="left"/>
      <w:pPr>
        <w:tabs>
          <w:tab w:val="num" w:pos="2880"/>
        </w:tabs>
        <w:ind w:left="2880" w:hanging="360"/>
      </w:pPr>
      <w:rPr>
        <w:rFonts w:ascii="Times New Roman" w:hAnsi="Times New Roman" w:hint="default"/>
      </w:rPr>
    </w:lvl>
    <w:lvl w:ilvl="4" w:tplc="57166BD6" w:tentative="1">
      <w:start w:val="1"/>
      <w:numFmt w:val="bullet"/>
      <w:lvlText w:val="•"/>
      <w:lvlJc w:val="left"/>
      <w:pPr>
        <w:tabs>
          <w:tab w:val="num" w:pos="3600"/>
        </w:tabs>
        <w:ind w:left="3600" w:hanging="360"/>
      </w:pPr>
      <w:rPr>
        <w:rFonts w:ascii="Times New Roman" w:hAnsi="Times New Roman" w:hint="default"/>
      </w:rPr>
    </w:lvl>
    <w:lvl w:ilvl="5" w:tplc="79622386" w:tentative="1">
      <w:start w:val="1"/>
      <w:numFmt w:val="bullet"/>
      <w:lvlText w:val="•"/>
      <w:lvlJc w:val="left"/>
      <w:pPr>
        <w:tabs>
          <w:tab w:val="num" w:pos="4320"/>
        </w:tabs>
        <w:ind w:left="4320" w:hanging="360"/>
      </w:pPr>
      <w:rPr>
        <w:rFonts w:ascii="Times New Roman" w:hAnsi="Times New Roman" w:hint="default"/>
      </w:rPr>
    </w:lvl>
    <w:lvl w:ilvl="6" w:tplc="4B5C9AFC" w:tentative="1">
      <w:start w:val="1"/>
      <w:numFmt w:val="bullet"/>
      <w:lvlText w:val="•"/>
      <w:lvlJc w:val="left"/>
      <w:pPr>
        <w:tabs>
          <w:tab w:val="num" w:pos="5040"/>
        </w:tabs>
        <w:ind w:left="5040" w:hanging="360"/>
      </w:pPr>
      <w:rPr>
        <w:rFonts w:ascii="Times New Roman" w:hAnsi="Times New Roman" w:hint="default"/>
      </w:rPr>
    </w:lvl>
    <w:lvl w:ilvl="7" w:tplc="372283C4" w:tentative="1">
      <w:start w:val="1"/>
      <w:numFmt w:val="bullet"/>
      <w:lvlText w:val="•"/>
      <w:lvlJc w:val="left"/>
      <w:pPr>
        <w:tabs>
          <w:tab w:val="num" w:pos="5760"/>
        </w:tabs>
        <w:ind w:left="5760" w:hanging="360"/>
      </w:pPr>
      <w:rPr>
        <w:rFonts w:ascii="Times New Roman" w:hAnsi="Times New Roman" w:hint="default"/>
      </w:rPr>
    </w:lvl>
    <w:lvl w:ilvl="8" w:tplc="94948302"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509E0D03"/>
    <w:multiLevelType w:val="hybridMultilevel"/>
    <w:tmpl w:val="DD7C8464"/>
    <w:lvl w:ilvl="0" w:tplc="5BEE0EFC">
      <w:start w:val="1"/>
      <w:numFmt w:val="bullet"/>
      <w:lvlText w:val="•"/>
      <w:lvlJc w:val="left"/>
      <w:pPr>
        <w:tabs>
          <w:tab w:val="num" w:pos="720"/>
        </w:tabs>
        <w:ind w:left="720" w:hanging="360"/>
      </w:pPr>
      <w:rPr>
        <w:rFonts w:ascii="Times New Roman" w:hAnsi="Times New Roman" w:hint="default"/>
      </w:rPr>
    </w:lvl>
    <w:lvl w:ilvl="1" w:tplc="4C42D664" w:tentative="1">
      <w:start w:val="1"/>
      <w:numFmt w:val="bullet"/>
      <w:lvlText w:val="•"/>
      <w:lvlJc w:val="left"/>
      <w:pPr>
        <w:tabs>
          <w:tab w:val="num" w:pos="1440"/>
        </w:tabs>
        <w:ind w:left="1440" w:hanging="360"/>
      </w:pPr>
      <w:rPr>
        <w:rFonts w:ascii="Times New Roman" w:hAnsi="Times New Roman" w:hint="default"/>
      </w:rPr>
    </w:lvl>
    <w:lvl w:ilvl="2" w:tplc="32BCA1D8" w:tentative="1">
      <w:start w:val="1"/>
      <w:numFmt w:val="bullet"/>
      <w:lvlText w:val="•"/>
      <w:lvlJc w:val="left"/>
      <w:pPr>
        <w:tabs>
          <w:tab w:val="num" w:pos="2160"/>
        </w:tabs>
        <w:ind w:left="2160" w:hanging="360"/>
      </w:pPr>
      <w:rPr>
        <w:rFonts w:ascii="Times New Roman" w:hAnsi="Times New Roman" w:hint="default"/>
      </w:rPr>
    </w:lvl>
    <w:lvl w:ilvl="3" w:tplc="8CF4144A" w:tentative="1">
      <w:start w:val="1"/>
      <w:numFmt w:val="bullet"/>
      <w:lvlText w:val="•"/>
      <w:lvlJc w:val="left"/>
      <w:pPr>
        <w:tabs>
          <w:tab w:val="num" w:pos="2880"/>
        </w:tabs>
        <w:ind w:left="2880" w:hanging="360"/>
      </w:pPr>
      <w:rPr>
        <w:rFonts w:ascii="Times New Roman" w:hAnsi="Times New Roman" w:hint="default"/>
      </w:rPr>
    </w:lvl>
    <w:lvl w:ilvl="4" w:tplc="BA5E4334" w:tentative="1">
      <w:start w:val="1"/>
      <w:numFmt w:val="bullet"/>
      <w:lvlText w:val="•"/>
      <w:lvlJc w:val="left"/>
      <w:pPr>
        <w:tabs>
          <w:tab w:val="num" w:pos="3600"/>
        </w:tabs>
        <w:ind w:left="3600" w:hanging="360"/>
      </w:pPr>
      <w:rPr>
        <w:rFonts w:ascii="Times New Roman" w:hAnsi="Times New Roman" w:hint="default"/>
      </w:rPr>
    </w:lvl>
    <w:lvl w:ilvl="5" w:tplc="8786B44C" w:tentative="1">
      <w:start w:val="1"/>
      <w:numFmt w:val="bullet"/>
      <w:lvlText w:val="•"/>
      <w:lvlJc w:val="left"/>
      <w:pPr>
        <w:tabs>
          <w:tab w:val="num" w:pos="4320"/>
        </w:tabs>
        <w:ind w:left="4320" w:hanging="360"/>
      </w:pPr>
      <w:rPr>
        <w:rFonts w:ascii="Times New Roman" w:hAnsi="Times New Roman" w:hint="default"/>
      </w:rPr>
    </w:lvl>
    <w:lvl w:ilvl="6" w:tplc="56661F14" w:tentative="1">
      <w:start w:val="1"/>
      <w:numFmt w:val="bullet"/>
      <w:lvlText w:val="•"/>
      <w:lvlJc w:val="left"/>
      <w:pPr>
        <w:tabs>
          <w:tab w:val="num" w:pos="5040"/>
        </w:tabs>
        <w:ind w:left="5040" w:hanging="360"/>
      </w:pPr>
      <w:rPr>
        <w:rFonts w:ascii="Times New Roman" w:hAnsi="Times New Roman" w:hint="default"/>
      </w:rPr>
    </w:lvl>
    <w:lvl w:ilvl="7" w:tplc="8E52621E" w:tentative="1">
      <w:start w:val="1"/>
      <w:numFmt w:val="bullet"/>
      <w:lvlText w:val="•"/>
      <w:lvlJc w:val="left"/>
      <w:pPr>
        <w:tabs>
          <w:tab w:val="num" w:pos="5760"/>
        </w:tabs>
        <w:ind w:left="5760" w:hanging="360"/>
      </w:pPr>
      <w:rPr>
        <w:rFonts w:ascii="Times New Roman" w:hAnsi="Times New Roman" w:hint="default"/>
      </w:rPr>
    </w:lvl>
    <w:lvl w:ilvl="8" w:tplc="99E4272A"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543E04A2"/>
    <w:multiLevelType w:val="hybridMultilevel"/>
    <w:tmpl w:val="CE3ED2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93E65EC"/>
    <w:multiLevelType w:val="hybridMultilevel"/>
    <w:tmpl w:val="D704439C"/>
    <w:lvl w:ilvl="0" w:tplc="266A00FA">
      <w:start w:val="1"/>
      <w:numFmt w:val="bullet"/>
      <w:lvlText w:val="•"/>
      <w:lvlJc w:val="left"/>
      <w:pPr>
        <w:tabs>
          <w:tab w:val="num" w:pos="720"/>
        </w:tabs>
        <w:ind w:left="720" w:hanging="360"/>
      </w:pPr>
      <w:rPr>
        <w:rFonts w:ascii="Times New Roman" w:hAnsi="Times New Roman" w:hint="default"/>
      </w:rPr>
    </w:lvl>
    <w:lvl w:ilvl="1" w:tplc="B1082244" w:tentative="1">
      <w:start w:val="1"/>
      <w:numFmt w:val="bullet"/>
      <w:lvlText w:val="•"/>
      <w:lvlJc w:val="left"/>
      <w:pPr>
        <w:tabs>
          <w:tab w:val="num" w:pos="1440"/>
        </w:tabs>
        <w:ind w:left="1440" w:hanging="360"/>
      </w:pPr>
      <w:rPr>
        <w:rFonts w:ascii="Times New Roman" w:hAnsi="Times New Roman" w:hint="default"/>
      </w:rPr>
    </w:lvl>
    <w:lvl w:ilvl="2" w:tplc="EB4C68AE" w:tentative="1">
      <w:start w:val="1"/>
      <w:numFmt w:val="bullet"/>
      <w:lvlText w:val="•"/>
      <w:lvlJc w:val="left"/>
      <w:pPr>
        <w:tabs>
          <w:tab w:val="num" w:pos="2160"/>
        </w:tabs>
        <w:ind w:left="2160" w:hanging="360"/>
      </w:pPr>
      <w:rPr>
        <w:rFonts w:ascii="Times New Roman" w:hAnsi="Times New Roman" w:hint="default"/>
      </w:rPr>
    </w:lvl>
    <w:lvl w:ilvl="3" w:tplc="738A1998" w:tentative="1">
      <w:start w:val="1"/>
      <w:numFmt w:val="bullet"/>
      <w:lvlText w:val="•"/>
      <w:lvlJc w:val="left"/>
      <w:pPr>
        <w:tabs>
          <w:tab w:val="num" w:pos="2880"/>
        </w:tabs>
        <w:ind w:left="2880" w:hanging="360"/>
      </w:pPr>
      <w:rPr>
        <w:rFonts w:ascii="Times New Roman" w:hAnsi="Times New Roman" w:hint="default"/>
      </w:rPr>
    </w:lvl>
    <w:lvl w:ilvl="4" w:tplc="47563B72" w:tentative="1">
      <w:start w:val="1"/>
      <w:numFmt w:val="bullet"/>
      <w:lvlText w:val="•"/>
      <w:lvlJc w:val="left"/>
      <w:pPr>
        <w:tabs>
          <w:tab w:val="num" w:pos="3600"/>
        </w:tabs>
        <w:ind w:left="3600" w:hanging="360"/>
      </w:pPr>
      <w:rPr>
        <w:rFonts w:ascii="Times New Roman" w:hAnsi="Times New Roman" w:hint="default"/>
      </w:rPr>
    </w:lvl>
    <w:lvl w:ilvl="5" w:tplc="D1785FE0" w:tentative="1">
      <w:start w:val="1"/>
      <w:numFmt w:val="bullet"/>
      <w:lvlText w:val="•"/>
      <w:lvlJc w:val="left"/>
      <w:pPr>
        <w:tabs>
          <w:tab w:val="num" w:pos="4320"/>
        </w:tabs>
        <w:ind w:left="4320" w:hanging="360"/>
      </w:pPr>
      <w:rPr>
        <w:rFonts w:ascii="Times New Roman" w:hAnsi="Times New Roman" w:hint="default"/>
      </w:rPr>
    </w:lvl>
    <w:lvl w:ilvl="6" w:tplc="A468BEB0" w:tentative="1">
      <w:start w:val="1"/>
      <w:numFmt w:val="bullet"/>
      <w:lvlText w:val="•"/>
      <w:lvlJc w:val="left"/>
      <w:pPr>
        <w:tabs>
          <w:tab w:val="num" w:pos="5040"/>
        </w:tabs>
        <w:ind w:left="5040" w:hanging="360"/>
      </w:pPr>
      <w:rPr>
        <w:rFonts w:ascii="Times New Roman" w:hAnsi="Times New Roman" w:hint="default"/>
      </w:rPr>
    </w:lvl>
    <w:lvl w:ilvl="7" w:tplc="FF9CC374" w:tentative="1">
      <w:start w:val="1"/>
      <w:numFmt w:val="bullet"/>
      <w:lvlText w:val="•"/>
      <w:lvlJc w:val="left"/>
      <w:pPr>
        <w:tabs>
          <w:tab w:val="num" w:pos="5760"/>
        </w:tabs>
        <w:ind w:left="5760" w:hanging="360"/>
      </w:pPr>
      <w:rPr>
        <w:rFonts w:ascii="Times New Roman" w:hAnsi="Times New Roman" w:hint="default"/>
      </w:rPr>
    </w:lvl>
    <w:lvl w:ilvl="8" w:tplc="CBB45D30"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64E60978"/>
    <w:multiLevelType w:val="hybridMultilevel"/>
    <w:tmpl w:val="F0FC844E"/>
    <w:lvl w:ilvl="0" w:tplc="08527B92">
      <w:start w:val="1"/>
      <w:numFmt w:val="bullet"/>
      <w:lvlText w:val="•"/>
      <w:lvlJc w:val="left"/>
      <w:pPr>
        <w:tabs>
          <w:tab w:val="num" w:pos="720"/>
        </w:tabs>
        <w:ind w:left="720" w:hanging="360"/>
      </w:pPr>
      <w:rPr>
        <w:rFonts w:ascii="Times New Roman" w:hAnsi="Times New Roman" w:hint="default"/>
      </w:rPr>
    </w:lvl>
    <w:lvl w:ilvl="1" w:tplc="3182CE22" w:tentative="1">
      <w:start w:val="1"/>
      <w:numFmt w:val="bullet"/>
      <w:lvlText w:val="•"/>
      <w:lvlJc w:val="left"/>
      <w:pPr>
        <w:tabs>
          <w:tab w:val="num" w:pos="1440"/>
        </w:tabs>
        <w:ind w:left="1440" w:hanging="360"/>
      </w:pPr>
      <w:rPr>
        <w:rFonts w:ascii="Times New Roman" w:hAnsi="Times New Roman" w:hint="default"/>
      </w:rPr>
    </w:lvl>
    <w:lvl w:ilvl="2" w:tplc="81948222" w:tentative="1">
      <w:start w:val="1"/>
      <w:numFmt w:val="bullet"/>
      <w:lvlText w:val="•"/>
      <w:lvlJc w:val="left"/>
      <w:pPr>
        <w:tabs>
          <w:tab w:val="num" w:pos="2160"/>
        </w:tabs>
        <w:ind w:left="2160" w:hanging="360"/>
      </w:pPr>
      <w:rPr>
        <w:rFonts w:ascii="Times New Roman" w:hAnsi="Times New Roman" w:hint="default"/>
      </w:rPr>
    </w:lvl>
    <w:lvl w:ilvl="3" w:tplc="C452214C" w:tentative="1">
      <w:start w:val="1"/>
      <w:numFmt w:val="bullet"/>
      <w:lvlText w:val="•"/>
      <w:lvlJc w:val="left"/>
      <w:pPr>
        <w:tabs>
          <w:tab w:val="num" w:pos="2880"/>
        </w:tabs>
        <w:ind w:left="2880" w:hanging="360"/>
      </w:pPr>
      <w:rPr>
        <w:rFonts w:ascii="Times New Roman" w:hAnsi="Times New Roman" w:hint="default"/>
      </w:rPr>
    </w:lvl>
    <w:lvl w:ilvl="4" w:tplc="EB0E3498" w:tentative="1">
      <w:start w:val="1"/>
      <w:numFmt w:val="bullet"/>
      <w:lvlText w:val="•"/>
      <w:lvlJc w:val="left"/>
      <w:pPr>
        <w:tabs>
          <w:tab w:val="num" w:pos="3600"/>
        </w:tabs>
        <w:ind w:left="3600" w:hanging="360"/>
      </w:pPr>
      <w:rPr>
        <w:rFonts w:ascii="Times New Roman" w:hAnsi="Times New Roman" w:hint="default"/>
      </w:rPr>
    </w:lvl>
    <w:lvl w:ilvl="5" w:tplc="1A629F26" w:tentative="1">
      <w:start w:val="1"/>
      <w:numFmt w:val="bullet"/>
      <w:lvlText w:val="•"/>
      <w:lvlJc w:val="left"/>
      <w:pPr>
        <w:tabs>
          <w:tab w:val="num" w:pos="4320"/>
        </w:tabs>
        <w:ind w:left="4320" w:hanging="360"/>
      </w:pPr>
      <w:rPr>
        <w:rFonts w:ascii="Times New Roman" w:hAnsi="Times New Roman" w:hint="default"/>
      </w:rPr>
    </w:lvl>
    <w:lvl w:ilvl="6" w:tplc="EB06CD3A" w:tentative="1">
      <w:start w:val="1"/>
      <w:numFmt w:val="bullet"/>
      <w:lvlText w:val="•"/>
      <w:lvlJc w:val="left"/>
      <w:pPr>
        <w:tabs>
          <w:tab w:val="num" w:pos="5040"/>
        </w:tabs>
        <w:ind w:left="5040" w:hanging="360"/>
      </w:pPr>
      <w:rPr>
        <w:rFonts w:ascii="Times New Roman" w:hAnsi="Times New Roman" w:hint="default"/>
      </w:rPr>
    </w:lvl>
    <w:lvl w:ilvl="7" w:tplc="E866370A" w:tentative="1">
      <w:start w:val="1"/>
      <w:numFmt w:val="bullet"/>
      <w:lvlText w:val="•"/>
      <w:lvlJc w:val="left"/>
      <w:pPr>
        <w:tabs>
          <w:tab w:val="num" w:pos="5760"/>
        </w:tabs>
        <w:ind w:left="5760" w:hanging="360"/>
      </w:pPr>
      <w:rPr>
        <w:rFonts w:ascii="Times New Roman" w:hAnsi="Times New Roman" w:hint="default"/>
      </w:rPr>
    </w:lvl>
    <w:lvl w:ilvl="8" w:tplc="F6F83F0A"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69A35EBB"/>
    <w:multiLevelType w:val="hybridMultilevel"/>
    <w:tmpl w:val="DAC08C5A"/>
    <w:lvl w:ilvl="0" w:tplc="E766D220">
      <w:start w:val="1"/>
      <w:numFmt w:val="bullet"/>
      <w:lvlText w:val="•"/>
      <w:lvlJc w:val="left"/>
      <w:pPr>
        <w:tabs>
          <w:tab w:val="num" w:pos="720"/>
        </w:tabs>
        <w:ind w:left="720" w:hanging="360"/>
      </w:pPr>
      <w:rPr>
        <w:rFonts w:ascii="Times New Roman" w:hAnsi="Times New Roman" w:hint="default"/>
      </w:rPr>
    </w:lvl>
    <w:lvl w:ilvl="1" w:tplc="AC78FBAA" w:tentative="1">
      <w:start w:val="1"/>
      <w:numFmt w:val="bullet"/>
      <w:lvlText w:val="•"/>
      <w:lvlJc w:val="left"/>
      <w:pPr>
        <w:tabs>
          <w:tab w:val="num" w:pos="1440"/>
        </w:tabs>
        <w:ind w:left="1440" w:hanging="360"/>
      </w:pPr>
      <w:rPr>
        <w:rFonts w:ascii="Times New Roman" w:hAnsi="Times New Roman" w:hint="default"/>
      </w:rPr>
    </w:lvl>
    <w:lvl w:ilvl="2" w:tplc="6D76ABBE" w:tentative="1">
      <w:start w:val="1"/>
      <w:numFmt w:val="bullet"/>
      <w:lvlText w:val="•"/>
      <w:lvlJc w:val="left"/>
      <w:pPr>
        <w:tabs>
          <w:tab w:val="num" w:pos="2160"/>
        </w:tabs>
        <w:ind w:left="2160" w:hanging="360"/>
      </w:pPr>
      <w:rPr>
        <w:rFonts w:ascii="Times New Roman" w:hAnsi="Times New Roman" w:hint="default"/>
      </w:rPr>
    </w:lvl>
    <w:lvl w:ilvl="3" w:tplc="06F68C78" w:tentative="1">
      <w:start w:val="1"/>
      <w:numFmt w:val="bullet"/>
      <w:lvlText w:val="•"/>
      <w:lvlJc w:val="left"/>
      <w:pPr>
        <w:tabs>
          <w:tab w:val="num" w:pos="2880"/>
        </w:tabs>
        <w:ind w:left="2880" w:hanging="360"/>
      </w:pPr>
      <w:rPr>
        <w:rFonts w:ascii="Times New Roman" w:hAnsi="Times New Roman" w:hint="default"/>
      </w:rPr>
    </w:lvl>
    <w:lvl w:ilvl="4" w:tplc="6894799A" w:tentative="1">
      <w:start w:val="1"/>
      <w:numFmt w:val="bullet"/>
      <w:lvlText w:val="•"/>
      <w:lvlJc w:val="left"/>
      <w:pPr>
        <w:tabs>
          <w:tab w:val="num" w:pos="3600"/>
        </w:tabs>
        <w:ind w:left="3600" w:hanging="360"/>
      </w:pPr>
      <w:rPr>
        <w:rFonts w:ascii="Times New Roman" w:hAnsi="Times New Roman" w:hint="default"/>
      </w:rPr>
    </w:lvl>
    <w:lvl w:ilvl="5" w:tplc="8AA8D280" w:tentative="1">
      <w:start w:val="1"/>
      <w:numFmt w:val="bullet"/>
      <w:lvlText w:val="•"/>
      <w:lvlJc w:val="left"/>
      <w:pPr>
        <w:tabs>
          <w:tab w:val="num" w:pos="4320"/>
        </w:tabs>
        <w:ind w:left="4320" w:hanging="360"/>
      </w:pPr>
      <w:rPr>
        <w:rFonts w:ascii="Times New Roman" w:hAnsi="Times New Roman" w:hint="default"/>
      </w:rPr>
    </w:lvl>
    <w:lvl w:ilvl="6" w:tplc="00483950" w:tentative="1">
      <w:start w:val="1"/>
      <w:numFmt w:val="bullet"/>
      <w:lvlText w:val="•"/>
      <w:lvlJc w:val="left"/>
      <w:pPr>
        <w:tabs>
          <w:tab w:val="num" w:pos="5040"/>
        </w:tabs>
        <w:ind w:left="5040" w:hanging="360"/>
      </w:pPr>
      <w:rPr>
        <w:rFonts w:ascii="Times New Roman" w:hAnsi="Times New Roman" w:hint="default"/>
      </w:rPr>
    </w:lvl>
    <w:lvl w:ilvl="7" w:tplc="422C0CB0" w:tentative="1">
      <w:start w:val="1"/>
      <w:numFmt w:val="bullet"/>
      <w:lvlText w:val="•"/>
      <w:lvlJc w:val="left"/>
      <w:pPr>
        <w:tabs>
          <w:tab w:val="num" w:pos="5760"/>
        </w:tabs>
        <w:ind w:left="5760" w:hanging="360"/>
      </w:pPr>
      <w:rPr>
        <w:rFonts w:ascii="Times New Roman" w:hAnsi="Times New Roman" w:hint="default"/>
      </w:rPr>
    </w:lvl>
    <w:lvl w:ilvl="8" w:tplc="30160570"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6ACE2DE5"/>
    <w:multiLevelType w:val="hybridMultilevel"/>
    <w:tmpl w:val="B2D4193A"/>
    <w:lvl w:ilvl="0" w:tplc="1F8C8346">
      <w:start w:val="1"/>
      <w:numFmt w:val="bullet"/>
      <w:lvlText w:val="•"/>
      <w:lvlJc w:val="left"/>
      <w:pPr>
        <w:tabs>
          <w:tab w:val="num" w:pos="720"/>
        </w:tabs>
        <w:ind w:left="720" w:hanging="360"/>
      </w:pPr>
      <w:rPr>
        <w:rFonts w:ascii="Times New Roman" w:hAnsi="Times New Roman" w:hint="default"/>
      </w:rPr>
    </w:lvl>
    <w:lvl w:ilvl="1" w:tplc="A7784BA6" w:tentative="1">
      <w:start w:val="1"/>
      <w:numFmt w:val="bullet"/>
      <w:lvlText w:val="•"/>
      <w:lvlJc w:val="left"/>
      <w:pPr>
        <w:tabs>
          <w:tab w:val="num" w:pos="1440"/>
        </w:tabs>
        <w:ind w:left="1440" w:hanging="360"/>
      </w:pPr>
      <w:rPr>
        <w:rFonts w:ascii="Times New Roman" w:hAnsi="Times New Roman" w:hint="default"/>
      </w:rPr>
    </w:lvl>
    <w:lvl w:ilvl="2" w:tplc="894E1D58" w:tentative="1">
      <w:start w:val="1"/>
      <w:numFmt w:val="bullet"/>
      <w:lvlText w:val="•"/>
      <w:lvlJc w:val="left"/>
      <w:pPr>
        <w:tabs>
          <w:tab w:val="num" w:pos="2160"/>
        </w:tabs>
        <w:ind w:left="2160" w:hanging="360"/>
      </w:pPr>
      <w:rPr>
        <w:rFonts w:ascii="Times New Roman" w:hAnsi="Times New Roman" w:hint="default"/>
      </w:rPr>
    </w:lvl>
    <w:lvl w:ilvl="3" w:tplc="3CD2D886" w:tentative="1">
      <w:start w:val="1"/>
      <w:numFmt w:val="bullet"/>
      <w:lvlText w:val="•"/>
      <w:lvlJc w:val="left"/>
      <w:pPr>
        <w:tabs>
          <w:tab w:val="num" w:pos="2880"/>
        </w:tabs>
        <w:ind w:left="2880" w:hanging="360"/>
      </w:pPr>
      <w:rPr>
        <w:rFonts w:ascii="Times New Roman" w:hAnsi="Times New Roman" w:hint="default"/>
      </w:rPr>
    </w:lvl>
    <w:lvl w:ilvl="4" w:tplc="070CC1FA" w:tentative="1">
      <w:start w:val="1"/>
      <w:numFmt w:val="bullet"/>
      <w:lvlText w:val="•"/>
      <w:lvlJc w:val="left"/>
      <w:pPr>
        <w:tabs>
          <w:tab w:val="num" w:pos="3600"/>
        </w:tabs>
        <w:ind w:left="3600" w:hanging="360"/>
      </w:pPr>
      <w:rPr>
        <w:rFonts w:ascii="Times New Roman" w:hAnsi="Times New Roman" w:hint="default"/>
      </w:rPr>
    </w:lvl>
    <w:lvl w:ilvl="5" w:tplc="11A08BF8" w:tentative="1">
      <w:start w:val="1"/>
      <w:numFmt w:val="bullet"/>
      <w:lvlText w:val="•"/>
      <w:lvlJc w:val="left"/>
      <w:pPr>
        <w:tabs>
          <w:tab w:val="num" w:pos="4320"/>
        </w:tabs>
        <w:ind w:left="4320" w:hanging="360"/>
      </w:pPr>
      <w:rPr>
        <w:rFonts w:ascii="Times New Roman" w:hAnsi="Times New Roman" w:hint="default"/>
      </w:rPr>
    </w:lvl>
    <w:lvl w:ilvl="6" w:tplc="18D60E20" w:tentative="1">
      <w:start w:val="1"/>
      <w:numFmt w:val="bullet"/>
      <w:lvlText w:val="•"/>
      <w:lvlJc w:val="left"/>
      <w:pPr>
        <w:tabs>
          <w:tab w:val="num" w:pos="5040"/>
        </w:tabs>
        <w:ind w:left="5040" w:hanging="360"/>
      </w:pPr>
      <w:rPr>
        <w:rFonts w:ascii="Times New Roman" w:hAnsi="Times New Roman" w:hint="default"/>
      </w:rPr>
    </w:lvl>
    <w:lvl w:ilvl="7" w:tplc="6636A6BA" w:tentative="1">
      <w:start w:val="1"/>
      <w:numFmt w:val="bullet"/>
      <w:lvlText w:val="•"/>
      <w:lvlJc w:val="left"/>
      <w:pPr>
        <w:tabs>
          <w:tab w:val="num" w:pos="5760"/>
        </w:tabs>
        <w:ind w:left="5760" w:hanging="360"/>
      </w:pPr>
      <w:rPr>
        <w:rFonts w:ascii="Times New Roman" w:hAnsi="Times New Roman" w:hint="default"/>
      </w:rPr>
    </w:lvl>
    <w:lvl w:ilvl="8" w:tplc="D30602B8"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6FA8460C"/>
    <w:multiLevelType w:val="hybridMultilevel"/>
    <w:tmpl w:val="02CE163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2"/>
  </w:num>
  <w:num w:numId="2">
    <w:abstractNumId w:val="10"/>
  </w:num>
  <w:num w:numId="3">
    <w:abstractNumId w:val="3"/>
  </w:num>
  <w:num w:numId="4">
    <w:abstractNumId w:val="7"/>
  </w:num>
  <w:num w:numId="5">
    <w:abstractNumId w:val="5"/>
  </w:num>
  <w:num w:numId="6">
    <w:abstractNumId w:val="8"/>
  </w:num>
  <w:num w:numId="7">
    <w:abstractNumId w:val="2"/>
  </w:num>
  <w:num w:numId="8">
    <w:abstractNumId w:val="13"/>
  </w:num>
  <w:num w:numId="9">
    <w:abstractNumId w:val="11"/>
  </w:num>
  <w:num w:numId="10">
    <w:abstractNumId w:val="4"/>
  </w:num>
  <w:num w:numId="11">
    <w:abstractNumId w:val="0"/>
  </w:num>
  <w:num w:numId="12">
    <w:abstractNumId w:val="1"/>
  </w:num>
  <w:num w:numId="13">
    <w:abstractNumId w:val="14"/>
  </w:num>
  <w:num w:numId="14">
    <w:abstractNumId w:val="9"/>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850"/>
    <w:rsid w:val="00017897"/>
    <w:rsid w:val="00024DC1"/>
    <w:rsid w:val="00031941"/>
    <w:rsid w:val="0006739E"/>
    <w:rsid w:val="00074EE2"/>
    <w:rsid w:val="000C7B7E"/>
    <w:rsid w:val="001264D9"/>
    <w:rsid w:val="00142DC4"/>
    <w:rsid w:val="00157A9B"/>
    <w:rsid w:val="00171B20"/>
    <w:rsid w:val="00195E58"/>
    <w:rsid w:val="001E53BD"/>
    <w:rsid w:val="001F0540"/>
    <w:rsid w:val="001F5A11"/>
    <w:rsid w:val="00202B6C"/>
    <w:rsid w:val="00220A23"/>
    <w:rsid w:val="00257C4F"/>
    <w:rsid w:val="002601D5"/>
    <w:rsid w:val="00295255"/>
    <w:rsid w:val="002B0F84"/>
    <w:rsid w:val="00327850"/>
    <w:rsid w:val="00357276"/>
    <w:rsid w:val="0036682C"/>
    <w:rsid w:val="003B3E0E"/>
    <w:rsid w:val="003D0232"/>
    <w:rsid w:val="003F42BB"/>
    <w:rsid w:val="003F438C"/>
    <w:rsid w:val="003F5F2A"/>
    <w:rsid w:val="00407333"/>
    <w:rsid w:val="00414AFA"/>
    <w:rsid w:val="00417716"/>
    <w:rsid w:val="00421655"/>
    <w:rsid w:val="004424C2"/>
    <w:rsid w:val="00487C10"/>
    <w:rsid w:val="004E035A"/>
    <w:rsid w:val="0051545D"/>
    <w:rsid w:val="0051586B"/>
    <w:rsid w:val="00520C42"/>
    <w:rsid w:val="005359CD"/>
    <w:rsid w:val="005735FA"/>
    <w:rsid w:val="0065430D"/>
    <w:rsid w:val="00685885"/>
    <w:rsid w:val="00687D9B"/>
    <w:rsid w:val="006D1157"/>
    <w:rsid w:val="006D2B14"/>
    <w:rsid w:val="007A046A"/>
    <w:rsid w:val="007E759F"/>
    <w:rsid w:val="00804E98"/>
    <w:rsid w:val="00865F9C"/>
    <w:rsid w:val="00876217"/>
    <w:rsid w:val="00877D1B"/>
    <w:rsid w:val="008839E3"/>
    <w:rsid w:val="00890D05"/>
    <w:rsid w:val="008A42F1"/>
    <w:rsid w:val="008A45E6"/>
    <w:rsid w:val="008C3808"/>
    <w:rsid w:val="008C4793"/>
    <w:rsid w:val="008D60B2"/>
    <w:rsid w:val="00925C7B"/>
    <w:rsid w:val="00956D32"/>
    <w:rsid w:val="00980E65"/>
    <w:rsid w:val="0099060F"/>
    <w:rsid w:val="00991643"/>
    <w:rsid w:val="009C7F65"/>
    <w:rsid w:val="009D5D5C"/>
    <w:rsid w:val="009E28DE"/>
    <w:rsid w:val="00A40E12"/>
    <w:rsid w:val="00A713D3"/>
    <w:rsid w:val="00AA7A3A"/>
    <w:rsid w:val="00AB3AAE"/>
    <w:rsid w:val="00AB4B27"/>
    <w:rsid w:val="00AE6478"/>
    <w:rsid w:val="00B04C57"/>
    <w:rsid w:val="00B15270"/>
    <w:rsid w:val="00B22138"/>
    <w:rsid w:val="00B4478A"/>
    <w:rsid w:val="00B65859"/>
    <w:rsid w:val="00B701CD"/>
    <w:rsid w:val="00B75061"/>
    <w:rsid w:val="00BB1ED9"/>
    <w:rsid w:val="00BB59D6"/>
    <w:rsid w:val="00BC0C08"/>
    <w:rsid w:val="00BE2CB8"/>
    <w:rsid w:val="00BE7C68"/>
    <w:rsid w:val="00BF24FE"/>
    <w:rsid w:val="00C028A9"/>
    <w:rsid w:val="00C05E54"/>
    <w:rsid w:val="00C77158"/>
    <w:rsid w:val="00C83694"/>
    <w:rsid w:val="00CB1E54"/>
    <w:rsid w:val="00CD67D6"/>
    <w:rsid w:val="00CF7C35"/>
    <w:rsid w:val="00D10070"/>
    <w:rsid w:val="00D2404F"/>
    <w:rsid w:val="00D2678C"/>
    <w:rsid w:val="00D42A08"/>
    <w:rsid w:val="00DF03ED"/>
    <w:rsid w:val="00DF122D"/>
    <w:rsid w:val="00E453F0"/>
    <w:rsid w:val="00E45C50"/>
    <w:rsid w:val="00E57909"/>
    <w:rsid w:val="00E71A06"/>
    <w:rsid w:val="00EA08FC"/>
    <w:rsid w:val="00EB55F1"/>
    <w:rsid w:val="00EB7A08"/>
    <w:rsid w:val="00ED71BB"/>
    <w:rsid w:val="00EE0D2E"/>
    <w:rsid w:val="00EF45E2"/>
    <w:rsid w:val="00F2403D"/>
    <w:rsid w:val="00FA7DDF"/>
    <w:rsid w:val="00FB3B9C"/>
    <w:rsid w:val="00FE4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FB449"/>
  <w15:chartTrackingRefBased/>
  <w15:docId w15:val="{7CF8A5A5-9041-4ABA-8916-DBE1293D0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59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2785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27850"/>
    <w:rPr>
      <w:rFonts w:eastAsiaTheme="minorEastAsia"/>
      <w:lang w:val="en-US"/>
    </w:rPr>
  </w:style>
  <w:style w:type="paragraph" w:styleId="ListParagraph">
    <w:name w:val="List Paragraph"/>
    <w:basedOn w:val="Normal"/>
    <w:uiPriority w:val="34"/>
    <w:qFormat/>
    <w:rsid w:val="00DF122D"/>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blog-post-lead">
    <w:name w:val="blog-post-lead"/>
    <w:basedOn w:val="DefaultParagraphFont"/>
    <w:rsid w:val="00925C7B"/>
  </w:style>
  <w:style w:type="paragraph" w:styleId="NormalWeb">
    <w:name w:val="Normal (Web)"/>
    <w:basedOn w:val="Normal"/>
    <w:uiPriority w:val="99"/>
    <w:unhideWhenUsed/>
    <w:rsid w:val="00B221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22138"/>
    <w:rPr>
      <w:color w:val="0563C1" w:themeColor="hyperlink"/>
      <w:u w:val="single"/>
    </w:rPr>
  </w:style>
  <w:style w:type="character" w:styleId="UnresolvedMention">
    <w:name w:val="Unresolved Mention"/>
    <w:basedOn w:val="DefaultParagraphFont"/>
    <w:uiPriority w:val="99"/>
    <w:semiHidden/>
    <w:unhideWhenUsed/>
    <w:rsid w:val="00B22138"/>
    <w:rPr>
      <w:color w:val="605E5C"/>
      <w:shd w:val="clear" w:color="auto" w:fill="E1DFDD"/>
    </w:rPr>
  </w:style>
  <w:style w:type="paragraph" w:styleId="HTMLPreformatted">
    <w:name w:val="HTML Preformatted"/>
    <w:basedOn w:val="Normal"/>
    <w:link w:val="HTMLPreformattedChar"/>
    <w:uiPriority w:val="99"/>
    <w:semiHidden/>
    <w:unhideWhenUsed/>
    <w:rsid w:val="00AA7A3A"/>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A7A3A"/>
    <w:rPr>
      <w:rFonts w:ascii="Consolas" w:hAnsi="Consolas"/>
      <w:sz w:val="20"/>
      <w:szCs w:val="20"/>
    </w:rPr>
  </w:style>
  <w:style w:type="character" w:customStyle="1" w:styleId="Heading1Char">
    <w:name w:val="Heading 1 Char"/>
    <w:basedOn w:val="DefaultParagraphFont"/>
    <w:link w:val="Heading1"/>
    <w:uiPriority w:val="9"/>
    <w:rsid w:val="005359C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359CD"/>
    <w:pPr>
      <w:outlineLvl w:val="9"/>
    </w:pPr>
    <w:rPr>
      <w:lang w:val="en-US"/>
    </w:rPr>
  </w:style>
  <w:style w:type="paragraph" w:styleId="TOC1">
    <w:name w:val="toc 1"/>
    <w:basedOn w:val="Normal"/>
    <w:next w:val="Normal"/>
    <w:autoRedefine/>
    <w:uiPriority w:val="39"/>
    <w:unhideWhenUsed/>
    <w:rsid w:val="005359CD"/>
    <w:pPr>
      <w:spacing w:after="100"/>
    </w:pPr>
  </w:style>
  <w:style w:type="paragraph" w:styleId="Header">
    <w:name w:val="header"/>
    <w:basedOn w:val="Normal"/>
    <w:link w:val="HeaderChar"/>
    <w:uiPriority w:val="99"/>
    <w:unhideWhenUsed/>
    <w:rsid w:val="005359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59CD"/>
  </w:style>
  <w:style w:type="paragraph" w:styleId="Footer">
    <w:name w:val="footer"/>
    <w:basedOn w:val="Normal"/>
    <w:link w:val="FooterChar"/>
    <w:uiPriority w:val="99"/>
    <w:unhideWhenUsed/>
    <w:rsid w:val="005359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5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666636">
      <w:bodyDiv w:val="1"/>
      <w:marLeft w:val="0"/>
      <w:marRight w:val="0"/>
      <w:marTop w:val="0"/>
      <w:marBottom w:val="0"/>
      <w:divBdr>
        <w:top w:val="none" w:sz="0" w:space="0" w:color="auto"/>
        <w:left w:val="none" w:sz="0" w:space="0" w:color="auto"/>
        <w:bottom w:val="none" w:sz="0" w:space="0" w:color="auto"/>
        <w:right w:val="none" w:sz="0" w:space="0" w:color="auto"/>
      </w:divBdr>
    </w:div>
    <w:div w:id="251860928">
      <w:bodyDiv w:val="1"/>
      <w:marLeft w:val="0"/>
      <w:marRight w:val="0"/>
      <w:marTop w:val="0"/>
      <w:marBottom w:val="0"/>
      <w:divBdr>
        <w:top w:val="none" w:sz="0" w:space="0" w:color="auto"/>
        <w:left w:val="none" w:sz="0" w:space="0" w:color="auto"/>
        <w:bottom w:val="none" w:sz="0" w:space="0" w:color="auto"/>
        <w:right w:val="none" w:sz="0" w:space="0" w:color="auto"/>
      </w:divBdr>
      <w:divsChild>
        <w:div w:id="867642265">
          <w:marLeft w:val="547"/>
          <w:marRight w:val="0"/>
          <w:marTop w:val="0"/>
          <w:marBottom w:val="0"/>
          <w:divBdr>
            <w:top w:val="none" w:sz="0" w:space="0" w:color="auto"/>
            <w:left w:val="none" w:sz="0" w:space="0" w:color="auto"/>
            <w:bottom w:val="none" w:sz="0" w:space="0" w:color="auto"/>
            <w:right w:val="none" w:sz="0" w:space="0" w:color="auto"/>
          </w:divBdr>
        </w:div>
      </w:divsChild>
    </w:div>
    <w:div w:id="380254222">
      <w:bodyDiv w:val="1"/>
      <w:marLeft w:val="0"/>
      <w:marRight w:val="0"/>
      <w:marTop w:val="0"/>
      <w:marBottom w:val="0"/>
      <w:divBdr>
        <w:top w:val="none" w:sz="0" w:space="0" w:color="auto"/>
        <w:left w:val="none" w:sz="0" w:space="0" w:color="auto"/>
        <w:bottom w:val="none" w:sz="0" w:space="0" w:color="auto"/>
        <w:right w:val="none" w:sz="0" w:space="0" w:color="auto"/>
      </w:divBdr>
      <w:divsChild>
        <w:div w:id="1417048910">
          <w:marLeft w:val="0"/>
          <w:marRight w:val="0"/>
          <w:marTop w:val="0"/>
          <w:marBottom w:val="0"/>
          <w:divBdr>
            <w:top w:val="none" w:sz="0" w:space="0" w:color="auto"/>
            <w:left w:val="none" w:sz="0" w:space="0" w:color="auto"/>
            <w:bottom w:val="none" w:sz="0" w:space="0" w:color="auto"/>
            <w:right w:val="none" w:sz="0" w:space="0" w:color="auto"/>
          </w:divBdr>
        </w:div>
        <w:div w:id="313491242">
          <w:marLeft w:val="0"/>
          <w:marRight w:val="0"/>
          <w:marTop w:val="0"/>
          <w:marBottom w:val="0"/>
          <w:divBdr>
            <w:top w:val="none" w:sz="0" w:space="0" w:color="auto"/>
            <w:left w:val="none" w:sz="0" w:space="0" w:color="auto"/>
            <w:bottom w:val="none" w:sz="0" w:space="0" w:color="auto"/>
            <w:right w:val="none" w:sz="0" w:space="0" w:color="auto"/>
          </w:divBdr>
        </w:div>
      </w:divsChild>
    </w:div>
    <w:div w:id="381751460">
      <w:bodyDiv w:val="1"/>
      <w:marLeft w:val="0"/>
      <w:marRight w:val="0"/>
      <w:marTop w:val="0"/>
      <w:marBottom w:val="0"/>
      <w:divBdr>
        <w:top w:val="none" w:sz="0" w:space="0" w:color="auto"/>
        <w:left w:val="none" w:sz="0" w:space="0" w:color="auto"/>
        <w:bottom w:val="none" w:sz="0" w:space="0" w:color="auto"/>
        <w:right w:val="none" w:sz="0" w:space="0" w:color="auto"/>
      </w:divBdr>
    </w:div>
    <w:div w:id="460146890">
      <w:bodyDiv w:val="1"/>
      <w:marLeft w:val="0"/>
      <w:marRight w:val="0"/>
      <w:marTop w:val="0"/>
      <w:marBottom w:val="0"/>
      <w:divBdr>
        <w:top w:val="none" w:sz="0" w:space="0" w:color="auto"/>
        <w:left w:val="none" w:sz="0" w:space="0" w:color="auto"/>
        <w:bottom w:val="none" w:sz="0" w:space="0" w:color="auto"/>
        <w:right w:val="none" w:sz="0" w:space="0" w:color="auto"/>
      </w:divBdr>
      <w:divsChild>
        <w:div w:id="562257597">
          <w:marLeft w:val="547"/>
          <w:marRight w:val="0"/>
          <w:marTop w:val="0"/>
          <w:marBottom w:val="0"/>
          <w:divBdr>
            <w:top w:val="none" w:sz="0" w:space="0" w:color="auto"/>
            <w:left w:val="none" w:sz="0" w:space="0" w:color="auto"/>
            <w:bottom w:val="none" w:sz="0" w:space="0" w:color="auto"/>
            <w:right w:val="none" w:sz="0" w:space="0" w:color="auto"/>
          </w:divBdr>
        </w:div>
      </w:divsChild>
    </w:div>
    <w:div w:id="539708296">
      <w:bodyDiv w:val="1"/>
      <w:marLeft w:val="0"/>
      <w:marRight w:val="0"/>
      <w:marTop w:val="0"/>
      <w:marBottom w:val="0"/>
      <w:divBdr>
        <w:top w:val="none" w:sz="0" w:space="0" w:color="auto"/>
        <w:left w:val="none" w:sz="0" w:space="0" w:color="auto"/>
        <w:bottom w:val="none" w:sz="0" w:space="0" w:color="auto"/>
        <w:right w:val="none" w:sz="0" w:space="0" w:color="auto"/>
      </w:divBdr>
      <w:divsChild>
        <w:div w:id="2146971762">
          <w:marLeft w:val="547"/>
          <w:marRight w:val="0"/>
          <w:marTop w:val="0"/>
          <w:marBottom w:val="0"/>
          <w:divBdr>
            <w:top w:val="none" w:sz="0" w:space="0" w:color="auto"/>
            <w:left w:val="none" w:sz="0" w:space="0" w:color="auto"/>
            <w:bottom w:val="none" w:sz="0" w:space="0" w:color="auto"/>
            <w:right w:val="none" w:sz="0" w:space="0" w:color="auto"/>
          </w:divBdr>
        </w:div>
      </w:divsChild>
    </w:div>
    <w:div w:id="580989085">
      <w:bodyDiv w:val="1"/>
      <w:marLeft w:val="0"/>
      <w:marRight w:val="0"/>
      <w:marTop w:val="0"/>
      <w:marBottom w:val="0"/>
      <w:divBdr>
        <w:top w:val="none" w:sz="0" w:space="0" w:color="auto"/>
        <w:left w:val="none" w:sz="0" w:space="0" w:color="auto"/>
        <w:bottom w:val="none" w:sz="0" w:space="0" w:color="auto"/>
        <w:right w:val="none" w:sz="0" w:space="0" w:color="auto"/>
      </w:divBdr>
      <w:divsChild>
        <w:div w:id="1028750799">
          <w:marLeft w:val="547"/>
          <w:marRight w:val="0"/>
          <w:marTop w:val="0"/>
          <w:marBottom w:val="0"/>
          <w:divBdr>
            <w:top w:val="none" w:sz="0" w:space="0" w:color="auto"/>
            <w:left w:val="none" w:sz="0" w:space="0" w:color="auto"/>
            <w:bottom w:val="none" w:sz="0" w:space="0" w:color="auto"/>
            <w:right w:val="none" w:sz="0" w:space="0" w:color="auto"/>
          </w:divBdr>
        </w:div>
      </w:divsChild>
    </w:div>
    <w:div w:id="714163433">
      <w:bodyDiv w:val="1"/>
      <w:marLeft w:val="0"/>
      <w:marRight w:val="0"/>
      <w:marTop w:val="0"/>
      <w:marBottom w:val="0"/>
      <w:divBdr>
        <w:top w:val="none" w:sz="0" w:space="0" w:color="auto"/>
        <w:left w:val="none" w:sz="0" w:space="0" w:color="auto"/>
        <w:bottom w:val="none" w:sz="0" w:space="0" w:color="auto"/>
        <w:right w:val="none" w:sz="0" w:space="0" w:color="auto"/>
      </w:divBdr>
    </w:div>
    <w:div w:id="751397048">
      <w:bodyDiv w:val="1"/>
      <w:marLeft w:val="0"/>
      <w:marRight w:val="0"/>
      <w:marTop w:val="0"/>
      <w:marBottom w:val="0"/>
      <w:divBdr>
        <w:top w:val="none" w:sz="0" w:space="0" w:color="auto"/>
        <w:left w:val="none" w:sz="0" w:space="0" w:color="auto"/>
        <w:bottom w:val="none" w:sz="0" w:space="0" w:color="auto"/>
        <w:right w:val="none" w:sz="0" w:space="0" w:color="auto"/>
      </w:divBdr>
      <w:divsChild>
        <w:div w:id="719478215">
          <w:marLeft w:val="547"/>
          <w:marRight w:val="0"/>
          <w:marTop w:val="0"/>
          <w:marBottom w:val="0"/>
          <w:divBdr>
            <w:top w:val="none" w:sz="0" w:space="0" w:color="auto"/>
            <w:left w:val="none" w:sz="0" w:space="0" w:color="auto"/>
            <w:bottom w:val="none" w:sz="0" w:space="0" w:color="auto"/>
            <w:right w:val="none" w:sz="0" w:space="0" w:color="auto"/>
          </w:divBdr>
        </w:div>
      </w:divsChild>
    </w:div>
    <w:div w:id="878668989">
      <w:bodyDiv w:val="1"/>
      <w:marLeft w:val="0"/>
      <w:marRight w:val="0"/>
      <w:marTop w:val="0"/>
      <w:marBottom w:val="0"/>
      <w:divBdr>
        <w:top w:val="none" w:sz="0" w:space="0" w:color="auto"/>
        <w:left w:val="none" w:sz="0" w:space="0" w:color="auto"/>
        <w:bottom w:val="none" w:sz="0" w:space="0" w:color="auto"/>
        <w:right w:val="none" w:sz="0" w:space="0" w:color="auto"/>
      </w:divBdr>
      <w:divsChild>
        <w:div w:id="140461311">
          <w:marLeft w:val="0"/>
          <w:marRight w:val="0"/>
          <w:marTop w:val="0"/>
          <w:marBottom w:val="0"/>
          <w:divBdr>
            <w:top w:val="none" w:sz="0" w:space="0" w:color="auto"/>
            <w:left w:val="none" w:sz="0" w:space="0" w:color="auto"/>
            <w:bottom w:val="none" w:sz="0" w:space="0" w:color="auto"/>
            <w:right w:val="none" w:sz="0" w:space="0" w:color="auto"/>
          </w:divBdr>
        </w:div>
        <w:div w:id="421029309">
          <w:marLeft w:val="0"/>
          <w:marRight w:val="0"/>
          <w:marTop w:val="0"/>
          <w:marBottom w:val="0"/>
          <w:divBdr>
            <w:top w:val="none" w:sz="0" w:space="0" w:color="auto"/>
            <w:left w:val="none" w:sz="0" w:space="0" w:color="auto"/>
            <w:bottom w:val="none" w:sz="0" w:space="0" w:color="auto"/>
            <w:right w:val="none" w:sz="0" w:space="0" w:color="auto"/>
          </w:divBdr>
        </w:div>
      </w:divsChild>
    </w:div>
    <w:div w:id="959991278">
      <w:bodyDiv w:val="1"/>
      <w:marLeft w:val="0"/>
      <w:marRight w:val="0"/>
      <w:marTop w:val="0"/>
      <w:marBottom w:val="0"/>
      <w:divBdr>
        <w:top w:val="none" w:sz="0" w:space="0" w:color="auto"/>
        <w:left w:val="none" w:sz="0" w:space="0" w:color="auto"/>
        <w:bottom w:val="none" w:sz="0" w:space="0" w:color="auto"/>
        <w:right w:val="none" w:sz="0" w:space="0" w:color="auto"/>
      </w:divBdr>
    </w:div>
    <w:div w:id="1180007847">
      <w:bodyDiv w:val="1"/>
      <w:marLeft w:val="0"/>
      <w:marRight w:val="0"/>
      <w:marTop w:val="0"/>
      <w:marBottom w:val="0"/>
      <w:divBdr>
        <w:top w:val="none" w:sz="0" w:space="0" w:color="auto"/>
        <w:left w:val="none" w:sz="0" w:space="0" w:color="auto"/>
        <w:bottom w:val="none" w:sz="0" w:space="0" w:color="auto"/>
        <w:right w:val="none" w:sz="0" w:space="0" w:color="auto"/>
      </w:divBdr>
    </w:div>
    <w:div w:id="1418403852">
      <w:bodyDiv w:val="1"/>
      <w:marLeft w:val="0"/>
      <w:marRight w:val="0"/>
      <w:marTop w:val="0"/>
      <w:marBottom w:val="0"/>
      <w:divBdr>
        <w:top w:val="none" w:sz="0" w:space="0" w:color="auto"/>
        <w:left w:val="none" w:sz="0" w:space="0" w:color="auto"/>
        <w:bottom w:val="none" w:sz="0" w:space="0" w:color="auto"/>
        <w:right w:val="none" w:sz="0" w:space="0" w:color="auto"/>
      </w:divBdr>
    </w:div>
    <w:div w:id="1631325035">
      <w:bodyDiv w:val="1"/>
      <w:marLeft w:val="0"/>
      <w:marRight w:val="0"/>
      <w:marTop w:val="0"/>
      <w:marBottom w:val="0"/>
      <w:divBdr>
        <w:top w:val="none" w:sz="0" w:space="0" w:color="auto"/>
        <w:left w:val="none" w:sz="0" w:space="0" w:color="auto"/>
        <w:bottom w:val="none" w:sz="0" w:space="0" w:color="auto"/>
        <w:right w:val="none" w:sz="0" w:space="0" w:color="auto"/>
      </w:divBdr>
      <w:divsChild>
        <w:div w:id="2092193744">
          <w:marLeft w:val="547"/>
          <w:marRight w:val="0"/>
          <w:marTop w:val="0"/>
          <w:marBottom w:val="0"/>
          <w:divBdr>
            <w:top w:val="none" w:sz="0" w:space="0" w:color="auto"/>
            <w:left w:val="none" w:sz="0" w:space="0" w:color="auto"/>
            <w:bottom w:val="none" w:sz="0" w:space="0" w:color="auto"/>
            <w:right w:val="none" w:sz="0" w:space="0" w:color="auto"/>
          </w:divBdr>
        </w:div>
      </w:divsChild>
    </w:div>
    <w:div w:id="1697196758">
      <w:bodyDiv w:val="1"/>
      <w:marLeft w:val="0"/>
      <w:marRight w:val="0"/>
      <w:marTop w:val="0"/>
      <w:marBottom w:val="0"/>
      <w:divBdr>
        <w:top w:val="none" w:sz="0" w:space="0" w:color="auto"/>
        <w:left w:val="none" w:sz="0" w:space="0" w:color="auto"/>
        <w:bottom w:val="none" w:sz="0" w:space="0" w:color="auto"/>
        <w:right w:val="none" w:sz="0" w:space="0" w:color="auto"/>
      </w:divBdr>
      <w:divsChild>
        <w:div w:id="1170868270">
          <w:marLeft w:val="547"/>
          <w:marRight w:val="0"/>
          <w:marTop w:val="0"/>
          <w:marBottom w:val="0"/>
          <w:divBdr>
            <w:top w:val="none" w:sz="0" w:space="0" w:color="auto"/>
            <w:left w:val="none" w:sz="0" w:space="0" w:color="auto"/>
            <w:bottom w:val="none" w:sz="0" w:space="0" w:color="auto"/>
            <w:right w:val="none" w:sz="0" w:space="0" w:color="auto"/>
          </w:divBdr>
        </w:div>
      </w:divsChild>
    </w:div>
    <w:div w:id="1767311585">
      <w:bodyDiv w:val="1"/>
      <w:marLeft w:val="0"/>
      <w:marRight w:val="0"/>
      <w:marTop w:val="0"/>
      <w:marBottom w:val="0"/>
      <w:divBdr>
        <w:top w:val="none" w:sz="0" w:space="0" w:color="auto"/>
        <w:left w:val="none" w:sz="0" w:space="0" w:color="auto"/>
        <w:bottom w:val="none" w:sz="0" w:space="0" w:color="auto"/>
        <w:right w:val="none" w:sz="0" w:space="0" w:color="auto"/>
      </w:divBdr>
    </w:div>
    <w:div w:id="1778671004">
      <w:bodyDiv w:val="1"/>
      <w:marLeft w:val="0"/>
      <w:marRight w:val="0"/>
      <w:marTop w:val="0"/>
      <w:marBottom w:val="0"/>
      <w:divBdr>
        <w:top w:val="none" w:sz="0" w:space="0" w:color="auto"/>
        <w:left w:val="none" w:sz="0" w:space="0" w:color="auto"/>
        <w:bottom w:val="none" w:sz="0" w:space="0" w:color="auto"/>
        <w:right w:val="none" w:sz="0" w:space="0" w:color="auto"/>
      </w:divBdr>
      <w:divsChild>
        <w:div w:id="2032300196">
          <w:marLeft w:val="547"/>
          <w:marRight w:val="0"/>
          <w:marTop w:val="0"/>
          <w:marBottom w:val="0"/>
          <w:divBdr>
            <w:top w:val="none" w:sz="0" w:space="0" w:color="auto"/>
            <w:left w:val="none" w:sz="0" w:space="0" w:color="auto"/>
            <w:bottom w:val="none" w:sz="0" w:space="0" w:color="auto"/>
            <w:right w:val="none" w:sz="0" w:space="0" w:color="auto"/>
          </w:divBdr>
        </w:div>
      </w:divsChild>
    </w:div>
    <w:div w:id="1944872029">
      <w:bodyDiv w:val="1"/>
      <w:marLeft w:val="0"/>
      <w:marRight w:val="0"/>
      <w:marTop w:val="0"/>
      <w:marBottom w:val="0"/>
      <w:divBdr>
        <w:top w:val="none" w:sz="0" w:space="0" w:color="auto"/>
        <w:left w:val="none" w:sz="0" w:space="0" w:color="auto"/>
        <w:bottom w:val="none" w:sz="0" w:space="0" w:color="auto"/>
        <w:right w:val="none" w:sz="0" w:space="0" w:color="auto"/>
      </w:divBdr>
      <w:divsChild>
        <w:div w:id="723723868">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1987314206">
      <w:bodyDiv w:val="1"/>
      <w:marLeft w:val="0"/>
      <w:marRight w:val="0"/>
      <w:marTop w:val="0"/>
      <w:marBottom w:val="0"/>
      <w:divBdr>
        <w:top w:val="none" w:sz="0" w:space="0" w:color="auto"/>
        <w:left w:val="none" w:sz="0" w:space="0" w:color="auto"/>
        <w:bottom w:val="none" w:sz="0" w:space="0" w:color="auto"/>
        <w:right w:val="none" w:sz="0" w:space="0" w:color="auto"/>
      </w:divBdr>
      <w:divsChild>
        <w:div w:id="1430156669">
          <w:marLeft w:val="547"/>
          <w:marRight w:val="0"/>
          <w:marTop w:val="0"/>
          <w:marBottom w:val="0"/>
          <w:divBdr>
            <w:top w:val="none" w:sz="0" w:space="0" w:color="auto"/>
            <w:left w:val="none" w:sz="0" w:space="0" w:color="auto"/>
            <w:bottom w:val="none" w:sz="0" w:space="0" w:color="auto"/>
            <w:right w:val="none" w:sz="0" w:space="0" w:color="auto"/>
          </w:divBdr>
        </w:div>
      </w:divsChild>
    </w:div>
    <w:div w:id="2097628719">
      <w:bodyDiv w:val="1"/>
      <w:marLeft w:val="0"/>
      <w:marRight w:val="0"/>
      <w:marTop w:val="0"/>
      <w:marBottom w:val="0"/>
      <w:divBdr>
        <w:top w:val="none" w:sz="0" w:space="0" w:color="auto"/>
        <w:left w:val="none" w:sz="0" w:space="0" w:color="auto"/>
        <w:bottom w:val="none" w:sz="0" w:space="0" w:color="auto"/>
        <w:right w:val="none" w:sz="0" w:space="0" w:color="auto"/>
      </w:divBdr>
      <w:divsChild>
        <w:div w:id="1068528062">
          <w:marLeft w:val="547"/>
          <w:marRight w:val="0"/>
          <w:marTop w:val="86"/>
          <w:marBottom w:val="120"/>
          <w:divBdr>
            <w:top w:val="none" w:sz="0" w:space="0" w:color="auto"/>
            <w:left w:val="none" w:sz="0" w:space="0" w:color="auto"/>
            <w:bottom w:val="none" w:sz="0" w:space="0" w:color="auto"/>
            <w:right w:val="none" w:sz="0" w:space="0" w:color="auto"/>
          </w:divBdr>
        </w:div>
        <w:div w:id="1434740633">
          <w:marLeft w:val="547"/>
          <w:marRight w:val="0"/>
          <w:marTop w:val="86"/>
          <w:marBottom w:val="120"/>
          <w:divBdr>
            <w:top w:val="none" w:sz="0" w:space="0" w:color="auto"/>
            <w:left w:val="none" w:sz="0" w:space="0" w:color="auto"/>
            <w:bottom w:val="none" w:sz="0" w:space="0" w:color="auto"/>
            <w:right w:val="none" w:sz="0" w:space="0" w:color="auto"/>
          </w:divBdr>
        </w:div>
        <w:div w:id="1933971282">
          <w:marLeft w:val="547"/>
          <w:marRight w:val="0"/>
          <w:marTop w:val="86"/>
          <w:marBottom w:val="120"/>
          <w:divBdr>
            <w:top w:val="none" w:sz="0" w:space="0" w:color="auto"/>
            <w:left w:val="none" w:sz="0" w:space="0" w:color="auto"/>
            <w:bottom w:val="none" w:sz="0" w:space="0" w:color="auto"/>
            <w:right w:val="none" w:sz="0" w:space="0" w:color="auto"/>
          </w:divBdr>
        </w:div>
        <w:div w:id="1892230977">
          <w:marLeft w:val="547"/>
          <w:marRight w:val="0"/>
          <w:marTop w:val="86"/>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www-sciencedirect-com.ezproxy.uwtsd.ac.uk/science/article/pii/S000768131630129X"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www-oxfordreference-com.ezproxy.uwtsd.ac.uk/view/10.1093/acref/9780199590230.001.0001/acref-9780199590230-e-0753" TargetMode="External"/><Relationship Id="rId2" Type="http://schemas.openxmlformats.org/officeDocument/2006/relationships/customXml" Target="../customXml/item2.xml"/><Relationship Id="rId16" Type="http://schemas.openxmlformats.org/officeDocument/2006/relationships/image" Target="media/image7.tmp"/><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rchive.acas.org.uk/index.aspx?articleid=2797" TargetMode="External"/><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2373954A266476687FD37950D451511"/>
        <w:category>
          <w:name w:val="General"/>
          <w:gallery w:val="placeholder"/>
        </w:category>
        <w:types>
          <w:type w:val="bbPlcHdr"/>
        </w:types>
        <w:behaviors>
          <w:behavior w:val="content"/>
        </w:behaviors>
        <w:guid w:val="{0F292C57-26AF-4EEB-906D-A4B943A8DEED}"/>
      </w:docPartPr>
      <w:docPartBody>
        <w:p w:rsidR="00AB41EB" w:rsidRDefault="006F075E" w:rsidP="006F075E">
          <w:pPr>
            <w:pStyle w:val="82373954A266476687FD37950D451511"/>
          </w:pPr>
          <w:r>
            <w:rPr>
              <w:rFonts w:asciiTheme="majorHAnsi" w:eastAsiaTheme="majorEastAsia" w:hAnsiTheme="majorHAnsi" w:cstheme="majorBidi"/>
              <w:caps/>
              <w:color w:val="4472C4" w:themeColor="accent1"/>
              <w:sz w:val="80"/>
              <w:szCs w:val="80"/>
            </w:rPr>
            <w:t>[Document title]</w:t>
          </w:r>
        </w:p>
      </w:docPartBody>
    </w:docPart>
    <w:docPart>
      <w:docPartPr>
        <w:name w:val="348A666729D144E89F4424F4553435B9"/>
        <w:category>
          <w:name w:val="General"/>
          <w:gallery w:val="placeholder"/>
        </w:category>
        <w:types>
          <w:type w:val="bbPlcHdr"/>
        </w:types>
        <w:behaviors>
          <w:behavior w:val="content"/>
        </w:behaviors>
        <w:guid w:val="{3CB56BAB-087C-4CB8-9BA7-B4EBA4A7C8E0}"/>
      </w:docPartPr>
      <w:docPartBody>
        <w:p w:rsidR="00AB41EB" w:rsidRDefault="006F075E" w:rsidP="006F075E">
          <w:pPr>
            <w:pStyle w:val="348A666729D144E89F4424F4553435B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75E"/>
    <w:rsid w:val="00053172"/>
    <w:rsid w:val="000B27E2"/>
    <w:rsid w:val="001A2DF2"/>
    <w:rsid w:val="006947A9"/>
    <w:rsid w:val="006F075E"/>
    <w:rsid w:val="0071207B"/>
    <w:rsid w:val="007405B9"/>
    <w:rsid w:val="00AB41EB"/>
    <w:rsid w:val="00AF462A"/>
    <w:rsid w:val="00C820B2"/>
    <w:rsid w:val="00DC52F0"/>
    <w:rsid w:val="00EE5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2373954A266476687FD37950D451511">
    <w:name w:val="82373954A266476687FD37950D451511"/>
    <w:rsid w:val="006F075E"/>
  </w:style>
  <w:style w:type="paragraph" w:customStyle="1" w:styleId="348A666729D144E89F4424F4553435B9">
    <w:name w:val="348A666729D144E89F4424F4553435B9"/>
    <w:rsid w:val="006F07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name: mohammed kamal hussain</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4B88BF-272F-40CC-BA72-FAFCEED44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1396</TotalTime>
  <Pages>13</Pages>
  <Words>2542</Words>
  <Characters>14496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managing project in the organisation (bmsk5004)</vt:lpstr>
    </vt:vector>
  </TitlesOfParts>
  <Company>Student ID: 1711129</Company>
  <LinksUpToDate>false</LinksUpToDate>
  <CharactersWithSpaces>17004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project in the organisation (bmsk5004)</dc:title>
  <dc:subject>LECTURER: ERNEST OVIA</dc:subject>
  <dc:creator>Mohammed Hussain</dc:creator>
  <cp:keywords/>
  <dc:description/>
  <cp:lastModifiedBy>Mohammed Hussain</cp:lastModifiedBy>
  <cp:revision>36</cp:revision>
  <dcterms:created xsi:type="dcterms:W3CDTF">2020-03-16T10:10:00Z</dcterms:created>
  <dcterms:modified xsi:type="dcterms:W3CDTF">2020-03-30T00:00:00Z</dcterms:modified>
</cp:coreProperties>
</file>