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711F80" w14:textId="0CA84381" w:rsidR="002A266D" w:rsidRPr="00EA22C3" w:rsidRDefault="00EA22C3" w:rsidP="00EA22C3">
      <w:pPr>
        <w:pStyle w:val="Title"/>
        <w:jc w:val="both"/>
        <w:rPr>
          <w:sz w:val="24"/>
          <w:szCs w:val="24"/>
          <w:lang w:val="en-GB"/>
        </w:rPr>
      </w:pPr>
      <w:bookmarkStart w:id="0" w:name="_exiryqrtkukw" w:colFirst="0" w:colLast="0"/>
      <w:bookmarkStart w:id="1" w:name="_t5zpk692wd7t" w:colFirst="0" w:colLast="0"/>
      <w:bookmarkEnd w:id="0"/>
      <w:bookmarkEnd w:id="1"/>
      <w:r w:rsidRPr="00EA22C3">
        <w:rPr>
          <w:b w:val="0"/>
          <w:bCs/>
          <w:i/>
          <w:noProof/>
          <w:sz w:val="24"/>
          <w:szCs w:val="24"/>
        </w:rPr>
        <w:drawing>
          <wp:anchor distT="0" distB="0" distL="114300" distR="114300" simplePos="0" relativeHeight="251659264" behindDoc="0" locked="0" layoutInCell="1" allowOverlap="1" wp14:anchorId="2E3265A2" wp14:editId="5E71D36A">
            <wp:simplePos x="0" y="0"/>
            <wp:positionH relativeFrom="column">
              <wp:posOffset>0</wp:posOffset>
            </wp:positionH>
            <wp:positionV relativeFrom="paragraph">
              <wp:posOffset>389255</wp:posOffset>
            </wp:positionV>
            <wp:extent cx="1809750" cy="723900"/>
            <wp:effectExtent l="1905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AD260EC" w14:textId="77777777" w:rsidR="002A266D" w:rsidRPr="00EA22C3" w:rsidRDefault="002A266D" w:rsidP="00EA22C3">
      <w:pPr>
        <w:pStyle w:val="Title"/>
        <w:rPr>
          <w:sz w:val="24"/>
          <w:szCs w:val="24"/>
          <w:lang w:val="en-GB"/>
        </w:rPr>
      </w:pPr>
      <w:bookmarkStart w:id="2" w:name="_tfjlbu52dpap" w:colFirst="0" w:colLast="0"/>
      <w:bookmarkEnd w:id="2"/>
    </w:p>
    <w:p w14:paraId="63DCF508" w14:textId="77777777" w:rsidR="002A266D" w:rsidRPr="00EA22C3" w:rsidRDefault="002A266D" w:rsidP="00EA22C3">
      <w:pPr>
        <w:rPr>
          <w:lang w:val="en-GB"/>
        </w:rPr>
      </w:pPr>
    </w:p>
    <w:p w14:paraId="2EB10FB2" w14:textId="77777777" w:rsidR="002A266D" w:rsidRPr="00EA22C3" w:rsidRDefault="002A266D" w:rsidP="00EA22C3">
      <w:pPr>
        <w:rPr>
          <w:lang w:val="en-GB"/>
        </w:rPr>
      </w:pPr>
    </w:p>
    <w:p w14:paraId="59B3E6B2" w14:textId="77777777" w:rsidR="002A266D" w:rsidRPr="00EA22C3" w:rsidRDefault="002A266D" w:rsidP="00EA22C3">
      <w:pPr>
        <w:rPr>
          <w:lang w:val="en-GB"/>
        </w:rPr>
      </w:pPr>
    </w:p>
    <w:p w14:paraId="65A61BFE" w14:textId="77777777" w:rsidR="002A266D" w:rsidRPr="00EA22C3" w:rsidRDefault="002A266D" w:rsidP="00EA22C3">
      <w:pPr>
        <w:rPr>
          <w:lang w:val="en-GB"/>
        </w:rPr>
      </w:pPr>
    </w:p>
    <w:p w14:paraId="308CDD9B" w14:textId="77777777" w:rsidR="002A266D" w:rsidRPr="00EA22C3" w:rsidRDefault="002A266D" w:rsidP="00EA22C3">
      <w:pPr>
        <w:pStyle w:val="Title"/>
        <w:rPr>
          <w:sz w:val="24"/>
          <w:szCs w:val="24"/>
          <w:lang w:val="en-GB"/>
        </w:rPr>
      </w:pPr>
      <w:bookmarkStart w:id="3" w:name="_k84xjwobzy84" w:colFirst="0" w:colLast="0"/>
      <w:bookmarkEnd w:id="3"/>
    </w:p>
    <w:p w14:paraId="271E403A" w14:textId="77777777" w:rsidR="002A266D" w:rsidRPr="00EA22C3" w:rsidRDefault="002A266D" w:rsidP="00EA22C3">
      <w:pPr>
        <w:pStyle w:val="Title"/>
        <w:rPr>
          <w:sz w:val="24"/>
          <w:szCs w:val="24"/>
          <w:lang w:val="en-GB"/>
        </w:rPr>
      </w:pPr>
      <w:bookmarkStart w:id="4" w:name="_25rdasg87kjw" w:colFirst="0" w:colLast="0"/>
      <w:bookmarkEnd w:id="4"/>
    </w:p>
    <w:p w14:paraId="10D3E871" w14:textId="77777777" w:rsidR="00C01117" w:rsidRPr="00EA22C3" w:rsidRDefault="00C01117" w:rsidP="00EA22C3">
      <w:pPr>
        <w:jc w:val="center"/>
        <w:rPr>
          <w:b/>
          <w:i/>
          <w:iCs/>
          <w:lang w:val="en-GB"/>
        </w:rPr>
      </w:pPr>
      <w:bookmarkStart w:id="5" w:name="_lpfijwnbiu4w" w:colFirst="0" w:colLast="0"/>
      <w:bookmarkEnd w:id="5"/>
      <w:r w:rsidRPr="00EA22C3">
        <w:rPr>
          <w:b/>
          <w:i/>
          <w:iCs/>
          <w:lang w:val="en-GB"/>
        </w:rPr>
        <w:t>Research project proposal</w:t>
      </w:r>
    </w:p>
    <w:p w14:paraId="2C88F70B" w14:textId="49500EE8" w:rsidR="002A266D" w:rsidRPr="00EA22C3" w:rsidRDefault="008930D4" w:rsidP="00EA22C3">
      <w:pPr>
        <w:pStyle w:val="Title"/>
        <w:rPr>
          <w:i/>
          <w:iCs/>
          <w:sz w:val="24"/>
          <w:szCs w:val="24"/>
          <w:lang w:val="en-GB"/>
        </w:rPr>
      </w:pPr>
      <w:bookmarkStart w:id="6" w:name="_qv4ccuma5pzk" w:colFirst="0" w:colLast="0"/>
      <w:bookmarkEnd w:id="6"/>
      <w:r w:rsidRPr="00EA22C3">
        <w:rPr>
          <w:i/>
          <w:iCs/>
          <w:sz w:val="24"/>
          <w:szCs w:val="24"/>
          <w:lang w:val="en-GB"/>
        </w:rPr>
        <w:t>Analyse the impacts of socio-economic force on employees’ performance management and monitoring in different work modes: Hospitality HR’s perspective</w:t>
      </w:r>
    </w:p>
    <w:p w14:paraId="29A9936F" w14:textId="77777777" w:rsidR="00EA22C3" w:rsidRPr="00EA22C3" w:rsidRDefault="00EA22C3" w:rsidP="00EA22C3">
      <w:pPr>
        <w:rPr>
          <w:lang w:val="en-GB"/>
        </w:rPr>
      </w:pPr>
    </w:p>
    <w:p w14:paraId="687823F7" w14:textId="77777777" w:rsidR="00EA22C3" w:rsidRPr="00EA22C3" w:rsidRDefault="00EA22C3" w:rsidP="00EA22C3">
      <w:pPr>
        <w:rPr>
          <w:lang w:val="en-GB"/>
        </w:rPr>
      </w:pPr>
    </w:p>
    <w:p w14:paraId="77461973" w14:textId="77777777" w:rsidR="00EA22C3" w:rsidRPr="00EA22C3" w:rsidRDefault="00EA22C3" w:rsidP="00EA22C3">
      <w:pPr>
        <w:rPr>
          <w:lang w:val="en-GB"/>
        </w:rPr>
      </w:pPr>
    </w:p>
    <w:p w14:paraId="7F7CDE35" w14:textId="77777777" w:rsidR="00EA22C3" w:rsidRPr="00EA22C3" w:rsidRDefault="00EA22C3" w:rsidP="00EA22C3">
      <w:pPr>
        <w:rPr>
          <w:lang w:val="en-GB"/>
        </w:rPr>
      </w:pPr>
    </w:p>
    <w:p w14:paraId="754879AA" w14:textId="77777777" w:rsidR="00EA22C3" w:rsidRPr="00EA22C3" w:rsidRDefault="00EA22C3" w:rsidP="00EA22C3">
      <w:pPr>
        <w:rPr>
          <w:lang w:val="en-GB"/>
        </w:rPr>
      </w:pPr>
    </w:p>
    <w:p w14:paraId="2598CC18" w14:textId="77777777" w:rsidR="00EA22C3" w:rsidRPr="00EA22C3" w:rsidRDefault="00EA22C3" w:rsidP="00EA22C3">
      <w:pPr>
        <w:rPr>
          <w:lang w:val="en-GB"/>
        </w:rPr>
      </w:pPr>
    </w:p>
    <w:p w14:paraId="680C2796" w14:textId="77777777" w:rsidR="00EA22C3" w:rsidRPr="00EA22C3" w:rsidRDefault="00EA22C3" w:rsidP="00EA22C3">
      <w:pPr>
        <w:rPr>
          <w:lang w:val="en-GB"/>
        </w:rPr>
      </w:pPr>
    </w:p>
    <w:p w14:paraId="7D010067" w14:textId="77777777" w:rsidR="00EA22C3" w:rsidRPr="00EA22C3" w:rsidRDefault="00EA22C3" w:rsidP="00EA22C3">
      <w:pPr>
        <w:rPr>
          <w:lang w:val="en-GB"/>
        </w:rPr>
      </w:pPr>
    </w:p>
    <w:p w14:paraId="10B32D64" w14:textId="77777777" w:rsidR="00EA22C3" w:rsidRPr="00EA22C3" w:rsidRDefault="00EA22C3" w:rsidP="00EA22C3">
      <w:pPr>
        <w:rPr>
          <w:lang w:val="en-GB"/>
        </w:rPr>
      </w:pPr>
    </w:p>
    <w:p w14:paraId="09B743A3" w14:textId="77777777" w:rsidR="00EA22C3" w:rsidRPr="00EA22C3" w:rsidRDefault="00EA22C3" w:rsidP="00EA22C3">
      <w:pPr>
        <w:rPr>
          <w:lang w:val="en-GB"/>
        </w:rPr>
      </w:pPr>
    </w:p>
    <w:p w14:paraId="1BCAD067" w14:textId="77777777" w:rsidR="00EA22C3" w:rsidRPr="00EA22C3" w:rsidRDefault="00EA22C3" w:rsidP="00EA22C3">
      <w:pPr>
        <w:rPr>
          <w:lang w:val="en-GB"/>
        </w:rPr>
      </w:pPr>
    </w:p>
    <w:p w14:paraId="39FEA247" w14:textId="77777777" w:rsidR="00EA22C3" w:rsidRPr="00EA22C3" w:rsidRDefault="00EA22C3" w:rsidP="00EA22C3">
      <w:pPr>
        <w:rPr>
          <w:lang w:val="en-GB"/>
        </w:rPr>
      </w:pPr>
    </w:p>
    <w:p w14:paraId="1A57293A" w14:textId="77777777" w:rsidR="00EA22C3" w:rsidRPr="00EA22C3" w:rsidRDefault="00EA22C3" w:rsidP="00EA22C3">
      <w:pPr>
        <w:ind w:firstLine="720"/>
        <w:rPr>
          <w:b/>
          <w:i/>
        </w:rPr>
      </w:pPr>
      <w:r w:rsidRPr="00EA22C3">
        <w:rPr>
          <w:b/>
          <w:i/>
        </w:rPr>
        <w:t>Module: Personnel Resourcing and Development</w:t>
      </w:r>
    </w:p>
    <w:p w14:paraId="1CD56113" w14:textId="77777777" w:rsidR="00EA22C3" w:rsidRPr="00EA22C3" w:rsidRDefault="00EA22C3" w:rsidP="00EA22C3">
      <w:pPr>
        <w:ind w:firstLine="720"/>
        <w:rPr>
          <w:b/>
          <w:i/>
        </w:rPr>
      </w:pPr>
      <w:r w:rsidRPr="00EA22C3">
        <w:rPr>
          <w:b/>
          <w:i/>
        </w:rPr>
        <w:t>Module Code: BMIH 5005</w:t>
      </w:r>
    </w:p>
    <w:p w14:paraId="40F9E8EC" w14:textId="77777777" w:rsidR="00EA22C3" w:rsidRPr="00EA22C3" w:rsidRDefault="00EA22C3" w:rsidP="00EA22C3">
      <w:pPr>
        <w:ind w:firstLine="720"/>
        <w:rPr>
          <w:b/>
          <w:i/>
        </w:rPr>
      </w:pPr>
      <w:r w:rsidRPr="00EA22C3">
        <w:rPr>
          <w:b/>
          <w:i/>
        </w:rPr>
        <w:t>Lecturer Name: Scott James</w:t>
      </w:r>
    </w:p>
    <w:p w14:paraId="4E698977" w14:textId="77777777" w:rsidR="00EA22C3" w:rsidRPr="00EA22C3" w:rsidRDefault="00EA22C3" w:rsidP="00EA22C3">
      <w:pPr>
        <w:ind w:firstLine="720"/>
        <w:rPr>
          <w:b/>
          <w:i/>
        </w:rPr>
      </w:pPr>
      <w:r w:rsidRPr="00EA22C3">
        <w:rPr>
          <w:b/>
          <w:i/>
        </w:rPr>
        <w:t>Student name: Petre Chiriac</w:t>
      </w:r>
    </w:p>
    <w:p w14:paraId="41CB6B01" w14:textId="77777777" w:rsidR="00EA22C3" w:rsidRDefault="00EA22C3" w:rsidP="00EA22C3">
      <w:pPr>
        <w:ind w:firstLine="720"/>
        <w:rPr>
          <w:b/>
          <w:i/>
        </w:rPr>
      </w:pPr>
      <w:r w:rsidRPr="00EA22C3">
        <w:rPr>
          <w:b/>
          <w:i/>
        </w:rPr>
        <w:t>Student ID: 2246594</w:t>
      </w:r>
    </w:p>
    <w:p w14:paraId="4154AB4F" w14:textId="77777777" w:rsidR="00EA22C3" w:rsidRPr="00EA22C3" w:rsidRDefault="00EA22C3" w:rsidP="00EA22C3">
      <w:pPr>
        <w:ind w:firstLine="720"/>
        <w:rPr>
          <w:b/>
          <w:i/>
        </w:rPr>
      </w:pPr>
    </w:p>
    <w:p w14:paraId="58F14A7D" w14:textId="77777777" w:rsidR="00EA22C3" w:rsidRPr="00EA22C3" w:rsidRDefault="00EA22C3" w:rsidP="00EA22C3">
      <w:pPr>
        <w:rPr>
          <w:lang w:val="en-GB"/>
        </w:rPr>
      </w:pPr>
    </w:p>
    <w:p w14:paraId="581E1D41" w14:textId="77777777" w:rsidR="00EA22C3" w:rsidRPr="00EA22C3" w:rsidRDefault="00EA22C3" w:rsidP="00EA22C3">
      <w:pPr>
        <w:rPr>
          <w:lang w:val="en-GB"/>
        </w:rPr>
      </w:pPr>
    </w:p>
    <w:bookmarkStart w:id="7" w:name="_ghiiesw0xxmn" w:colFirst="0" w:colLast="0" w:displacedByCustomXml="next"/>
    <w:bookmarkEnd w:id="7" w:displacedByCustomXml="next"/>
    <w:sdt>
      <w:sdtPr>
        <w:rPr>
          <w:rFonts w:ascii="Arial" w:eastAsia="Arial" w:hAnsi="Arial" w:cs="Arial"/>
          <w:b/>
          <w:color w:val="auto"/>
          <w:sz w:val="24"/>
          <w:szCs w:val="24"/>
          <w:lang w:val="en-GB"/>
        </w:rPr>
        <w:id w:val="204836909"/>
        <w:docPartObj>
          <w:docPartGallery w:val="Table of Contents"/>
          <w:docPartUnique/>
        </w:docPartObj>
      </w:sdtPr>
      <w:sdtEndPr>
        <w:rPr>
          <w:bCs/>
          <w:noProof/>
        </w:rPr>
      </w:sdtEndPr>
      <w:sdtContent>
        <w:p w14:paraId="21C4969D" w14:textId="77777777" w:rsidR="00585800" w:rsidRPr="00EA22C3" w:rsidRDefault="00585800" w:rsidP="00EA22C3">
          <w:pPr>
            <w:pStyle w:val="TOCHeading"/>
            <w:spacing w:line="360" w:lineRule="auto"/>
            <w:jc w:val="center"/>
            <w:rPr>
              <w:rFonts w:ascii="Arial" w:hAnsi="Arial" w:cs="Arial"/>
              <w:b/>
              <w:color w:val="auto"/>
              <w:sz w:val="24"/>
              <w:szCs w:val="24"/>
              <w:lang w:val="en-GB"/>
            </w:rPr>
          </w:pPr>
          <w:r w:rsidRPr="00EA22C3">
            <w:rPr>
              <w:rFonts w:ascii="Arial" w:hAnsi="Arial" w:cs="Arial"/>
              <w:b/>
              <w:color w:val="auto"/>
              <w:sz w:val="24"/>
              <w:szCs w:val="24"/>
              <w:lang w:val="en-GB"/>
            </w:rPr>
            <w:t>Table of Contents</w:t>
          </w:r>
        </w:p>
        <w:p w14:paraId="0DD2BD4F" w14:textId="77777777" w:rsidR="0003055D" w:rsidRPr="00EA22C3" w:rsidRDefault="00585800" w:rsidP="00EA22C3">
          <w:pPr>
            <w:pStyle w:val="TOC1"/>
            <w:tabs>
              <w:tab w:val="right" w:leader="dot" w:pos="9019"/>
            </w:tabs>
            <w:rPr>
              <w:rFonts w:eastAsiaTheme="minorEastAsia"/>
              <w:noProof/>
              <w:lang w:val="en-GB"/>
            </w:rPr>
          </w:pPr>
          <w:r w:rsidRPr="00EA22C3">
            <w:rPr>
              <w:lang w:val="en-GB"/>
            </w:rPr>
            <w:fldChar w:fldCharType="begin"/>
          </w:r>
          <w:r w:rsidRPr="00EA22C3">
            <w:rPr>
              <w:lang w:val="en-GB"/>
            </w:rPr>
            <w:instrText xml:space="preserve"> TOC \o "1-3" \h \z \u </w:instrText>
          </w:r>
          <w:r w:rsidRPr="00EA22C3">
            <w:rPr>
              <w:lang w:val="en-GB"/>
            </w:rPr>
            <w:fldChar w:fldCharType="separate"/>
          </w:r>
          <w:hyperlink w:anchor="_Toc165388822" w:history="1">
            <w:r w:rsidR="0003055D" w:rsidRPr="00EA22C3">
              <w:rPr>
                <w:rStyle w:val="Hyperlink"/>
                <w:noProof/>
                <w:lang w:val="en-GB"/>
              </w:rPr>
              <w:t>Introduction and Background</w:t>
            </w:r>
            <w:r w:rsidR="0003055D" w:rsidRPr="00EA22C3">
              <w:rPr>
                <w:noProof/>
                <w:webHidden/>
                <w:lang w:val="en-GB"/>
              </w:rPr>
              <w:tab/>
            </w:r>
            <w:r w:rsidR="0003055D" w:rsidRPr="00EA22C3">
              <w:rPr>
                <w:noProof/>
                <w:webHidden/>
                <w:lang w:val="en-GB"/>
              </w:rPr>
              <w:fldChar w:fldCharType="begin"/>
            </w:r>
            <w:r w:rsidR="0003055D" w:rsidRPr="00EA22C3">
              <w:rPr>
                <w:noProof/>
                <w:webHidden/>
                <w:lang w:val="en-GB"/>
              </w:rPr>
              <w:instrText xml:space="preserve"> PAGEREF _Toc165388822 \h </w:instrText>
            </w:r>
            <w:r w:rsidR="0003055D" w:rsidRPr="00EA22C3">
              <w:rPr>
                <w:noProof/>
                <w:webHidden/>
                <w:lang w:val="en-GB"/>
              </w:rPr>
            </w:r>
            <w:r w:rsidR="0003055D" w:rsidRPr="00EA22C3">
              <w:rPr>
                <w:noProof/>
                <w:webHidden/>
                <w:lang w:val="en-GB"/>
              </w:rPr>
              <w:fldChar w:fldCharType="separate"/>
            </w:r>
            <w:r w:rsidR="0003055D" w:rsidRPr="00EA22C3">
              <w:rPr>
                <w:noProof/>
                <w:webHidden/>
                <w:lang w:val="en-GB"/>
              </w:rPr>
              <w:t>3</w:t>
            </w:r>
            <w:r w:rsidR="0003055D" w:rsidRPr="00EA22C3">
              <w:rPr>
                <w:noProof/>
                <w:webHidden/>
                <w:lang w:val="en-GB"/>
              </w:rPr>
              <w:fldChar w:fldCharType="end"/>
            </w:r>
          </w:hyperlink>
        </w:p>
        <w:p w14:paraId="68B542FC" w14:textId="77777777" w:rsidR="0003055D" w:rsidRPr="00EA22C3" w:rsidRDefault="00000000" w:rsidP="00EA22C3">
          <w:pPr>
            <w:pStyle w:val="TOC1"/>
            <w:tabs>
              <w:tab w:val="right" w:leader="dot" w:pos="9019"/>
            </w:tabs>
            <w:rPr>
              <w:rFonts w:eastAsiaTheme="minorEastAsia"/>
              <w:noProof/>
              <w:lang w:val="en-GB"/>
            </w:rPr>
          </w:pPr>
          <w:hyperlink w:anchor="_Toc165388823" w:history="1">
            <w:r w:rsidR="0003055D" w:rsidRPr="00EA22C3">
              <w:rPr>
                <w:rStyle w:val="Hyperlink"/>
                <w:noProof/>
                <w:lang w:val="en-GB"/>
              </w:rPr>
              <w:t>Discussion</w:t>
            </w:r>
            <w:r w:rsidR="0003055D" w:rsidRPr="00EA22C3">
              <w:rPr>
                <w:noProof/>
                <w:webHidden/>
                <w:lang w:val="en-GB"/>
              </w:rPr>
              <w:tab/>
            </w:r>
            <w:r w:rsidR="0003055D" w:rsidRPr="00EA22C3">
              <w:rPr>
                <w:noProof/>
                <w:webHidden/>
                <w:lang w:val="en-GB"/>
              </w:rPr>
              <w:fldChar w:fldCharType="begin"/>
            </w:r>
            <w:r w:rsidR="0003055D" w:rsidRPr="00EA22C3">
              <w:rPr>
                <w:noProof/>
                <w:webHidden/>
                <w:lang w:val="en-GB"/>
              </w:rPr>
              <w:instrText xml:space="preserve"> PAGEREF _Toc165388823 \h </w:instrText>
            </w:r>
            <w:r w:rsidR="0003055D" w:rsidRPr="00EA22C3">
              <w:rPr>
                <w:noProof/>
                <w:webHidden/>
                <w:lang w:val="en-GB"/>
              </w:rPr>
            </w:r>
            <w:r w:rsidR="0003055D" w:rsidRPr="00EA22C3">
              <w:rPr>
                <w:noProof/>
                <w:webHidden/>
                <w:lang w:val="en-GB"/>
              </w:rPr>
              <w:fldChar w:fldCharType="separate"/>
            </w:r>
            <w:r w:rsidR="0003055D" w:rsidRPr="00EA22C3">
              <w:rPr>
                <w:noProof/>
                <w:webHidden/>
                <w:lang w:val="en-GB"/>
              </w:rPr>
              <w:t>5</w:t>
            </w:r>
            <w:r w:rsidR="0003055D" w:rsidRPr="00EA22C3">
              <w:rPr>
                <w:noProof/>
                <w:webHidden/>
                <w:lang w:val="en-GB"/>
              </w:rPr>
              <w:fldChar w:fldCharType="end"/>
            </w:r>
          </w:hyperlink>
        </w:p>
        <w:p w14:paraId="0CD79BBC" w14:textId="77777777" w:rsidR="0003055D" w:rsidRPr="00EA22C3" w:rsidRDefault="00000000" w:rsidP="00EA22C3">
          <w:pPr>
            <w:pStyle w:val="TOC2"/>
            <w:tabs>
              <w:tab w:val="right" w:leader="dot" w:pos="9019"/>
            </w:tabs>
            <w:rPr>
              <w:rFonts w:eastAsiaTheme="minorEastAsia"/>
              <w:noProof/>
              <w:lang w:val="en-GB"/>
            </w:rPr>
          </w:pPr>
          <w:hyperlink w:anchor="_Toc165388824" w:history="1">
            <w:r w:rsidR="0003055D" w:rsidRPr="00EA22C3">
              <w:rPr>
                <w:rStyle w:val="Hyperlink"/>
                <w:noProof/>
                <w:lang w:val="en-GB"/>
              </w:rPr>
              <w:t>Socio-economic factors that impact employee performance</w:t>
            </w:r>
            <w:r w:rsidR="0003055D" w:rsidRPr="00EA22C3">
              <w:rPr>
                <w:noProof/>
                <w:webHidden/>
                <w:lang w:val="en-GB"/>
              </w:rPr>
              <w:tab/>
            </w:r>
            <w:r w:rsidR="0003055D" w:rsidRPr="00EA22C3">
              <w:rPr>
                <w:noProof/>
                <w:webHidden/>
                <w:lang w:val="en-GB"/>
              </w:rPr>
              <w:fldChar w:fldCharType="begin"/>
            </w:r>
            <w:r w:rsidR="0003055D" w:rsidRPr="00EA22C3">
              <w:rPr>
                <w:noProof/>
                <w:webHidden/>
                <w:lang w:val="en-GB"/>
              </w:rPr>
              <w:instrText xml:space="preserve"> PAGEREF _Toc165388824 \h </w:instrText>
            </w:r>
            <w:r w:rsidR="0003055D" w:rsidRPr="00EA22C3">
              <w:rPr>
                <w:noProof/>
                <w:webHidden/>
                <w:lang w:val="en-GB"/>
              </w:rPr>
            </w:r>
            <w:r w:rsidR="0003055D" w:rsidRPr="00EA22C3">
              <w:rPr>
                <w:noProof/>
                <w:webHidden/>
                <w:lang w:val="en-GB"/>
              </w:rPr>
              <w:fldChar w:fldCharType="separate"/>
            </w:r>
            <w:r w:rsidR="0003055D" w:rsidRPr="00EA22C3">
              <w:rPr>
                <w:noProof/>
                <w:webHidden/>
                <w:lang w:val="en-GB"/>
              </w:rPr>
              <w:t>5</w:t>
            </w:r>
            <w:r w:rsidR="0003055D" w:rsidRPr="00EA22C3">
              <w:rPr>
                <w:noProof/>
                <w:webHidden/>
                <w:lang w:val="en-GB"/>
              </w:rPr>
              <w:fldChar w:fldCharType="end"/>
            </w:r>
          </w:hyperlink>
        </w:p>
        <w:p w14:paraId="467E3B23" w14:textId="77777777" w:rsidR="0003055D" w:rsidRPr="00EA22C3" w:rsidRDefault="00000000" w:rsidP="00EA22C3">
          <w:pPr>
            <w:pStyle w:val="TOC2"/>
            <w:tabs>
              <w:tab w:val="right" w:leader="dot" w:pos="9019"/>
            </w:tabs>
            <w:rPr>
              <w:rFonts w:eastAsiaTheme="minorEastAsia"/>
              <w:noProof/>
              <w:lang w:val="en-GB"/>
            </w:rPr>
          </w:pPr>
          <w:hyperlink w:anchor="_Toc165388825" w:history="1">
            <w:r w:rsidR="0003055D" w:rsidRPr="00EA22C3">
              <w:rPr>
                <w:rStyle w:val="Hyperlink"/>
                <w:noProof/>
                <w:lang w:val="en-GB"/>
              </w:rPr>
              <w:t>Trends in the Industry</w:t>
            </w:r>
            <w:r w:rsidR="0003055D" w:rsidRPr="00EA22C3">
              <w:rPr>
                <w:noProof/>
                <w:webHidden/>
                <w:lang w:val="en-GB"/>
              </w:rPr>
              <w:tab/>
            </w:r>
            <w:r w:rsidR="0003055D" w:rsidRPr="00EA22C3">
              <w:rPr>
                <w:noProof/>
                <w:webHidden/>
                <w:lang w:val="en-GB"/>
              </w:rPr>
              <w:fldChar w:fldCharType="begin"/>
            </w:r>
            <w:r w:rsidR="0003055D" w:rsidRPr="00EA22C3">
              <w:rPr>
                <w:noProof/>
                <w:webHidden/>
                <w:lang w:val="en-GB"/>
              </w:rPr>
              <w:instrText xml:space="preserve"> PAGEREF _Toc165388825 \h </w:instrText>
            </w:r>
            <w:r w:rsidR="0003055D" w:rsidRPr="00EA22C3">
              <w:rPr>
                <w:noProof/>
                <w:webHidden/>
                <w:lang w:val="en-GB"/>
              </w:rPr>
            </w:r>
            <w:r w:rsidR="0003055D" w:rsidRPr="00EA22C3">
              <w:rPr>
                <w:noProof/>
                <w:webHidden/>
                <w:lang w:val="en-GB"/>
              </w:rPr>
              <w:fldChar w:fldCharType="separate"/>
            </w:r>
            <w:r w:rsidR="0003055D" w:rsidRPr="00EA22C3">
              <w:rPr>
                <w:noProof/>
                <w:webHidden/>
                <w:lang w:val="en-GB"/>
              </w:rPr>
              <w:t>6</w:t>
            </w:r>
            <w:r w:rsidR="0003055D" w:rsidRPr="00EA22C3">
              <w:rPr>
                <w:noProof/>
                <w:webHidden/>
                <w:lang w:val="en-GB"/>
              </w:rPr>
              <w:fldChar w:fldCharType="end"/>
            </w:r>
          </w:hyperlink>
        </w:p>
        <w:p w14:paraId="73AF7E43" w14:textId="77777777" w:rsidR="0003055D" w:rsidRPr="00EA22C3" w:rsidRDefault="00000000" w:rsidP="00EA22C3">
          <w:pPr>
            <w:pStyle w:val="TOC2"/>
            <w:tabs>
              <w:tab w:val="right" w:leader="dot" w:pos="9019"/>
            </w:tabs>
            <w:rPr>
              <w:rFonts w:eastAsiaTheme="minorEastAsia"/>
              <w:noProof/>
              <w:lang w:val="en-GB"/>
            </w:rPr>
          </w:pPr>
          <w:hyperlink w:anchor="_Toc165388826" w:history="1">
            <w:r w:rsidR="0003055D" w:rsidRPr="00EA22C3">
              <w:rPr>
                <w:rStyle w:val="Hyperlink"/>
                <w:noProof/>
                <w:lang w:val="en-GB"/>
              </w:rPr>
              <w:t>Employee management in different work modes</w:t>
            </w:r>
            <w:r w:rsidR="0003055D" w:rsidRPr="00EA22C3">
              <w:rPr>
                <w:noProof/>
                <w:webHidden/>
                <w:lang w:val="en-GB"/>
              </w:rPr>
              <w:tab/>
            </w:r>
            <w:r w:rsidR="0003055D" w:rsidRPr="00EA22C3">
              <w:rPr>
                <w:noProof/>
                <w:webHidden/>
                <w:lang w:val="en-GB"/>
              </w:rPr>
              <w:fldChar w:fldCharType="begin"/>
            </w:r>
            <w:r w:rsidR="0003055D" w:rsidRPr="00EA22C3">
              <w:rPr>
                <w:noProof/>
                <w:webHidden/>
                <w:lang w:val="en-GB"/>
              </w:rPr>
              <w:instrText xml:space="preserve"> PAGEREF _Toc165388826 \h </w:instrText>
            </w:r>
            <w:r w:rsidR="0003055D" w:rsidRPr="00EA22C3">
              <w:rPr>
                <w:noProof/>
                <w:webHidden/>
                <w:lang w:val="en-GB"/>
              </w:rPr>
            </w:r>
            <w:r w:rsidR="0003055D" w:rsidRPr="00EA22C3">
              <w:rPr>
                <w:noProof/>
                <w:webHidden/>
                <w:lang w:val="en-GB"/>
              </w:rPr>
              <w:fldChar w:fldCharType="separate"/>
            </w:r>
            <w:r w:rsidR="0003055D" w:rsidRPr="00EA22C3">
              <w:rPr>
                <w:noProof/>
                <w:webHidden/>
                <w:lang w:val="en-GB"/>
              </w:rPr>
              <w:t>7</w:t>
            </w:r>
            <w:r w:rsidR="0003055D" w:rsidRPr="00EA22C3">
              <w:rPr>
                <w:noProof/>
                <w:webHidden/>
                <w:lang w:val="en-GB"/>
              </w:rPr>
              <w:fldChar w:fldCharType="end"/>
            </w:r>
          </w:hyperlink>
        </w:p>
        <w:p w14:paraId="2E8BB44C" w14:textId="77777777" w:rsidR="0003055D" w:rsidRPr="00EA22C3" w:rsidRDefault="00000000" w:rsidP="00EA22C3">
          <w:pPr>
            <w:pStyle w:val="TOC1"/>
            <w:tabs>
              <w:tab w:val="right" w:leader="dot" w:pos="9019"/>
            </w:tabs>
            <w:rPr>
              <w:rFonts w:eastAsiaTheme="minorEastAsia"/>
              <w:noProof/>
              <w:lang w:val="en-GB"/>
            </w:rPr>
          </w:pPr>
          <w:hyperlink w:anchor="_Toc165388827" w:history="1">
            <w:r w:rsidR="0003055D" w:rsidRPr="00EA22C3">
              <w:rPr>
                <w:rStyle w:val="Hyperlink"/>
                <w:noProof/>
                <w:lang w:val="en-GB"/>
              </w:rPr>
              <w:t>Evaluation and Conclusion</w:t>
            </w:r>
            <w:r w:rsidR="0003055D" w:rsidRPr="00EA22C3">
              <w:rPr>
                <w:noProof/>
                <w:webHidden/>
                <w:lang w:val="en-GB"/>
              </w:rPr>
              <w:tab/>
            </w:r>
            <w:r w:rsidR="0003055D" w:rsidRPr="00EA22C3">
              <w:rPr>
                <w:noProof/>
                <w:webHidden/>
                <w:lang w:val="en-GB"/>
              </w:rPr>
              <w:fldChar w:fldCharType="begin"/>
            </w:r>
            <w:r w:rsidR="0003055D" w:rsidRPr="00EA22C3">
              <w:rPr>
                <w:noProof/>
                <w:webHidden/>
                <w:lang w:val="en-GB"/>
              </w:rPr>
              <w:instrText xml:space="preserve"> PAGEREF _Toc165388827 \h </w:instrText>
            </w:r>
            <w:r w:rsidR="0003055D" w:rsidRPr="00EA22C3">
              <w:rPr>
                <w:noProof/>
                <w:webHidden/>
                <w:lang w:val="en-GB"/>
              </w:rPr>
            </w:r>
            <w:r w:rsidR="0003055D" w:rsidRPr="00EA22C3">
              <w:rPr>
                <w:noProof/>
                <w:webHidden/>
                <w:lang w:val="en-GB"/>
              </w:rPr>
              <w:fldChar w:fldCharType="separate"/>
            </w:r>
            <w:r w:rsidR="0003055D" w:rsidRPr="00EA22C3">
              <w:rPr>
                <w:noProof/>
                <w:webHidden/>
                <w:lang w:val="en-GB"/>
              </w:rPr>
              <w:t>9</w:t>
            </w:r>
            <w:r w:rsidR="0003055D" w:rsidRPr="00EA22C3">
              <w:rPr>
                <w:noProof/>
                <w:webHidden/>
                <w:lang w:val="en-GB"/>
              </w:rPr>
              <w:fldChar w:fldCharType="end"/>
            </w:r>
          </w:hyperlink>
        </w:p>
        <w:p w14:paraId="40908713" w14:textId="77777777" w:rsidR="0003055D" w:rsidRPr="00EA22C3" w:rsidRDefault="00000000" w:rsidP="00EA22C3">
          <w:pPr>
            <w:pStyle w:val="TOC1"/>
            <w:tabs>
              <w:tab w:val="right" w:leader="dot" w:pos="9019"/>
            </w:tabs>
            <w:rPr>
              <w:rFonts w:eastAsiaTheme="minorEastAsia"/>
              <w:noProof/>
              <w:lang w:val="en-GB"/>
            </w:rPr>
          </w:pPr>
          <w:hyperlink w:anchor="_Toc165388828" w:history="1">
            <w:r w:rsidR="0003055D" w:rsidRPr="00EA22C3">
              <w:rPr>
                <w:rStyle w:val="Hyperlink"/>
                <w:noProof/>
                <w:lang w:val="en-GB"/>
              </w:rPr>
              <w:t>References</w:t>
            </w:r>
            <w:r w:rsidR="0003055D" w:rsidRPr="00EA22C3">
              <w:rPr>
                <w:noProof/>
                <w:webHidden/>
                <w:lang w:val="en-GB"/>
              </w:rPr>
              <w:tab/>
            </w:r>
            <w:r w:rsidR="0003055D" w:rsidRPr="00EA22C3">
              <w:rPr>
                <w:noProof/>
                <w:webHidden/>
                <w:lang w:val="en-GB"/>
              </w:rPr>
              <w:fldChar w:fldCharType="begin"/>
            </w:r>
            <w:r w:rsidR="0003055D" w:rsidRPr="00EA22C3">
              <w:rPr>
                <w:noProof/>
                <w:webHidden/>
                <w:lang w:val="en-GB"/>
              </w:rPr>
              <w:instrText xml:space="preserve"> PAGEREF _Toc165388828 \h </w:instrText>
            </w:r>
            <w:r w:rsidR="0003055D" w:rsidRPr="00EA22C3">
              <w:rPr>
                <w:noProof/>
                <w:webHidden/>
                <w:lang w:val="en-GB"/>
              </w:rPr>
            </w:r>
            <w:r w:rsidR="0003055D" w:rsidRPr="00EA22C3">
              <w:rPr>
                <w:noProof/>
                <w:webHidden/>
                <w:lang w:val="en-GB"/>
              </w:rPr>
              <w:fldChar w:fldCharType="separate"/>
            </w:r>
            <w:r w:rsidR="0003055D" w:rsidRPr="00EA22C3">
              <w:rPr>
                <w:noProof/>
                <w:webHidden/>
                <w:lang w:val="en-GB"/>
              </w:rPr>
              <w:t>11</w:t>
            </w:r>
            <w:r w:rsidR="0003055D" w:rsidRPr="00EA22C3">
              <w:rPr>
                <w:noProof/>
                <w:webHidden/>
                <w:lang w:val="en-GB"/>
              </w:rPr>
              <w:fldChar w:fldCharType="end"/>
            </w:r>
          </w:hyperlink>
        </w:p>
        <w:p w14:paraId="039AB7FA" w14:textId="77777777" w:rsidR="00585800" w:rsidRPr="00EA22C3" w:rsidRDefault="00585800" w:rsidP="00EA22C3">
          <w:pPr>
            <w:rPr>
              <w:lang w:val="en-GB"/>
            </w:rPr>
          </w:pPr>
          <w:r w:rsidRPr="00EA22C3">
            <w:rPr>
              <w:b/>
              <w:bCs/>
              <w:noProof/>
              <w:lang w:val="en-GB"/>
            </w:rPr>
            <w:fldChar w:fldCharType="end"/>
          </w:r>
        </w:p>
      </w:sdtContent>
    </w:sdt>
    <w:p w14:paraId="61909DA7" w14:textId="77777777" w:rsidR="002A266D" w:rsidRPr="00EA22C3" w:rsidRDefault="008930D4" w:rsidP="00EA22C3">
      <w:pPr>
        <w:pStyle w:val="Title"/>
        <w:rPr>
          <w:sz w:val="24"/>
          <w:szCs w:val="24"/>
          <w:lang w:val="en-GB"/>
        </w:rPr>
      </w:pPr>
      <w:r w:rsidRPr="00EA22C3">
        <w:rPr>
          <w:sz w:val="24"/>
          <w:szCs w:val="24"/>
          <w:lang w:val="en-GB"/>
        </w:rPr>
        <w:br w:type="page"/>
      </w:r>
    </w:p>
    <w:p w14:paraId="03FCF37A" w14:textId="77777777" w:rsidR="002A266D" w:rsidRPr="00EA22C3" w:rsidRDefault="008930D4" w:rsidP="00EA22C3">
      <w:pPr>
        <w:pStyle w:val="Heading1"/>
        <w:rPr>
          <w:lang w:val="en-GB"/>
        </w:rPr>
      </w:pPr>
      <w:bookmarkStart w:id="8" w:name="_cr5wlwek6l58" w:colFirst="0" w:colLast="0"/>
      <w:bookmarkStart w:id="9" w:name="_Toc165388822"/>
      <w:bookmarkEnd w:id="8"/>
      <w:r w:rsidRPr="00EA22C3">
        <w:rPr>
          <w:lang w:val="en-GB"/>
        </w:rPr>
        <w:lastRenderedPageBreak/>
        <w:t>Introduction and Background</w:t>
      </w:r>
      <w:bookmarkEnd w:id="9"/>
      <w:r w:rsidRPr="00EA22C3">
        <w:rPr>
          <w:lang w:val="en-GB"/>
        </w:rPr>
        <w:t xml:space="preserve"> </w:t>
      </w:r>
    </w:p>
    <w:p w14:paraId="1A1540B3" w14:textId="77777777" w:rsidR="002A266D" w:rsidRPr="00EA22C3" w:rsidRDefault="008930D4" w:rsidP="00EA22C3">
      <w:pPr>
        <w:rPr>
          <w:b/>
          <w:lang w:val="en-GB"/>
        </w:rPr>
      </w:pPr>
      <w:r w:rsidRPr="00EA22C3">
        <w:rPr>
          <w:b/>
          <w:lang w:val="en-GB"/>
        </w:rPr>
        <w:t xml:space="preserve">Introduction </w:t>
      </w:r>
    </w:p>
    <w:p w14:paraId="3C5FE167" w14:textId="77777777" w:rsidR="002A266D" w:rsidRPr="00EA22C3" w:rsidRDefault="008930D4" w:rsidP="00EA22C3">
      <w:pPr>
        <w:rPr>
          <w:lang w:val="en-GB"/>
        </w:rPr>
      </w:pPr>
      <w:r w:rsidRPr="00EA22C3">
        <w:rPr>
          <w:lang w:val="en-GB"/>
        </w:rPr>
        <w:t xml:space="preserve">The component of this assignment tends to analyse the internal and external areas of the chosen hotel brand Premier Inn which is a renowned hotel chain worldwide. Employee performance management is essential in a business as it helps to analyse the overall performance of the company. The assignment will understand the social economic factors that impact employee performance within the chosen business Premier Inn. The proposal will help the company to implement certain strategic interventions identifying its issues. The issues can be mitigated by strategic allocation which can significantly enhance the understanding and performance of the business. Incorporating different work modes can exemplify the performance of the employees along with the companies. </w:t>
      </w:r>
    </w:p>
    <w:p w14:paraId="4557061B" w14:textId="77777777" w:rsidR="002A266D" w:rsidRPr="00EA22C3" w:rsidRDefault="008930D4" w:rsidP="00EA22C3">
      <w:pPr>
        <w:rPr>
          <w:b/>
          <w:lang w:val="en-GB"/>
        </w:rPr>
      </w:pPr>
      <w:r w:rsidRPr="00EA22C3">
        <w:rPr>
          <w:b/>
          <w:lang w:val="en-GB"/>
        </w:rPr>
        <w:t>Company background</w:t>
      </w:r>
    </w:p>
    <w:p w14:paraId="369223E8" w14:textId="77777777" w:rsidR="002A266D" w:rsidRPr="00EA22C3" w:rsidRDefault="008930D4" w:rsidP="00EA22C3">
      <w:pPr>
        <w:rPr>
          <w:lang w:val="en-GB"/>
        </w:rPr>
      </w:pPr>
      <w:r w:rsidRPr="00EA22C3">
        <w:rPr>
          <w:lang w:val="en-GB"/>
        </w:rPr>
        <w:t>Premier Inn is a first-class hotel chain business spreading over the world. Several comfortable operations satisfy the customise with their experiences. The clean and hygienic maintenance, improved room services, easy booking process, luxurious stays, food, free Wi-Fi, and bike-friendly environment provide the best experience to the consumers</w:t>
      </w:r>
      <w:r w:rsidR="00AF5E1E" w:rsidRPr="00EA22C3">
        <w:rPr>
          <w:lang w:val="en-GB"/>
        </w:rPr>
        <w:t xml:space="preserve"> </w:t>
      </w:r>
      <w:r w:rsidR="009A19E6" w:rsidRPr="00EA22C3">
        <w:rPr>
          <w:lang w:val="en-GB"/>
        </w:rPr>
        <w:t>(Premier Inn, 2024)</w:t>
      </w:r>
      <w:r w:rsidRPr="00EA22C3">
        <w:rPr>
          <w:lang w:val="en-GB"/>
        </w:rPr>
        <w:t xml:space="preserve">. The well-known Hotel chain tends to improve its consistent experience by innovating its properties and enhancing its strengths with proper employment management efforts. The company enhances the quality of its providing including beds and other interiors consulting the comfort of the travellers. Innovative dining experience Wi-Fi services enhance the company's internal process making it recognised by the people. The below image illustrates the number of Premier Inn Hotels in the United Kingdom </w:t>
      </w:r>
      <w:r w:rsidR="000040C5" w:rsidRPr="00EA22C3">
        <w:rPr>
          <w:lang w:val="en-GB"/>
        </w:rPr>
        <w:t>(Statista, 2024)</w:t>
      </w:r>
      <w:r w:rsidRPr="00EA22C3">
        <w:rPr>
          <w:lang w:val="en-GB"/>
        </w:rPr>
        <w:t xml:space="preserve">. </w:t>
      </w:r>
    </w:p>
    <w:p w14:paraId="1F785CEA" w14:textId="77777777" w:rsidR="002A266D" w:rsidRPr="00EA22C3" w:rsidRDefault="008930D4" w:rsidP="00EA22C3">
      <w:pPr>
        <w:jc w:val="center"/>
        <w:rPr>
          <w:lang w:val="en-GB"/>
        </w:rPr>
      </w:pPr>
      <w:r w:rsidRPr="00EA22C3">
        <w:rPr>
          <w:noProof/>
          <w:lang w:val="en-GB"/>
        </w:rPr>
        <w:lastRenderedPageBreak/>
        <w:drawing>
          <wp:inline distT="114300" distB="114300" distL="114300" distR="114300" wp14:anchorId="054DC92A" wp14:editId="142B01CA">
            <wp:extent cx="3657600" cy="2476500"/>
            <wp:effectExtent l="95250" t="95250" r="95250" b="952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658096" cy="247683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7914A7B" w14:textId="77777777" w:rsidR="002A266D" w:rsidRPr="00EA22C3" w:rsidRDefault="008930D4" w:rsidP="00EA22C3">
      <w:pPr>
        <w:jc w:val="center"/>
        <w:rPr>
          <w:b/>
          <w:lang w:val="en-GB"/>
        </w:rPr>
      </w:pPr>
      <w:r w:rsidRPr="00EA22C3">
        <w:rPr>
          <w:b/>
          <w:lang w:val="en-GB"/>
        </w:rPr>
        <w:t>Figure 1: Number of Premier Inn hotels</w:t>
      </w:r>
    </w:p>
    <w:p w14:paraId="4BE349D8" w14:textId="77777777" w:rsidR="002A266D" w:rsidRPr="00EA22C3" w:rsidRDefault="008930D4" w:rsidP="00EA22C3">
      <w:pPr>
        <w:jc w:val="center"/>
        <w:rPr>
          <w:lang w:val="en-GB"/>
        </w:rPr>
      </w:pPr>
      <w:r w:rsidRPr="00EA22C3">
        <w:rPr>
          <w:lang w:val="en-GB"/>
        </w:rPr>
        <w:t xml:space="preserve">(Source: </w:t>
      </w:r>
      <w:r w:rsidR="008914F4" w:rsidRPr="00EA22C3">
        <w:rPr>
          <w:lang w:val="en-GB"/>
        </w:rPr>
        <w:t>Statista, 2024</w:t>
      </w:r>
      <w:r w:rsidRPr="00EA22C3">
        <w:rPr>
          <w:lang w:val="en-GB"/>
        </w:rPr>
        <w:t>)</w:t>
      </w:r>
    </w:p>
    <w:p w14:paraId="6994B24B" w14:textId="77777777" w:rsidR="002A266D" w:rsidRPr="00EA22C3" w:rsidRDefault="008930D4" w:rsidP="00EA22C3">
      <w:pPr>
        <w:rPr>
          <w:lang w:val="en-GB"/>
        </w:rPr>
      </w:pPr>
      <w:r w:rsidRPr="00EA22C3">
        <w:rPr>
          <w:lang w:val="en-GB"/>
        </w:rPr>
        <w:t>The impact of covid19 pandemic fosters several challenges to the business. The company is facing problems related to the hiding and retention of the staff. Additionally, it is a little difficult to impact the marketing trends and dynamics in the contemporary environment as it can be portrayed if you challenge Premier Inn</w:t>
      </w:r>
      <w:r w:rsidR="007308B3" w:rsidRPr="00EA22C3">
        <w:rPr>
          <w:lang w:val="en-GB"/>
        </w:rPr>
        <w:t xml:space="preserve"> </w:t>
      </w:r>
      <w:r w:rsidR="009A19E6" w:rsidRPr="00EA22C3">
        <w:rPr>
          <w:lang w:val="en-GB"/>
        </w:rPr>
        <w:t>(Premier Inn, 2024)</w:t>
      </w:r>
      <w:r w:rsidRPr="00EA22C3">
        <w:rPr>
          <w:lang w:val="en-GB"/>
        </w:rPr>
        <w:t>. star shortages make a huge problem for the company as it declines several operational areas due to the staff crisis. The company is also being affected by the inflation rate which responsively affects the cash flow of the business. The demand for travel restrictions has fostered the company into several trades</w:t>
      </w:r>
      <w:r w:rsidR="00FE0F0B" w:rsidRPr="00EA22C3">
        <w:rPr>
          <w:lang w:val="en-GB"/>
        </w:rPr>
        <w:t xml:space="preserve"> </w:t>
      </w:r>
      <w:r w:rsidR="00C466D5" w:rsidRPr="00EA22C3">
        <w:rPr>
          <w:lang w:val="en-GB"/>
        </w:rPr>
        <w:t>(Li</w:t>
      </w:r>
      <w:r w:rsidR="00C466D5" w:rsidRPr="00EA22C3">
        <w:rPr>
          <w:i/>
          <w:lang w:val="en-GB"/>
        </w:rPr>
        <w:t xml:space="preserve"> et al.,</w:t>
      </w:r>
      <w:r w:rsidR="00C466D5" w:rsidRPr="00EA22C3">
        <w:rPr>
          <w:lang w:val="en-GB"/>
        </w:rPr>
        <w:t xml:space="preserve"> 2021)</w:t>
      </w:r>
      <w:r w:rsidRPr="00EA22C3">
        <w:rPr>
          <w:lang w:val="en-GB"/>
        </w:rPr>
        <w:t>. The safety concerns and regulations make it more complex for the business to gain the trust of the employees and the customers. It is essential to clear all the challenges as it may provide a more improved experience for the brand</w:t>
      </w:r>
      <w:r w:rsidR="00FE0F0B" w:rsidRPr="00EA22C3">
        <w:rPr>
          <w:lang w:val="en-GB"/>
        </w:rPr>
        <w:t>.</w:t>
      </w:r>
      <w:r w:rsidRPr="00EA22C3">
        <w:rPr>
          <w:lang w:val="en-GB"/>
        </w:rPr>
        <w:t xml:space="preserve"> The social economic factors including affordability, transportation cost and living wages influence employees to be written with the organisation</w:t>
      </w:r>
      <w:r w:rsidR="00FE0F0B" w:rsidRPr="00EA22C3">
        <w:rPr>
          <w:lang w:val="en-GB"/>
        </w:rPr>
        <w:t xml:space="preserve"> </w:t>
      </w:r>
      <w:r w:rsidR="00066DE1" w:rsidRPr="00EA22C3">
        <w:rPr>
          <w:lang w:val="en-GB"/>
        </w:rPr>
        <w:t xml:space="preserve">(Hoffman and </w:t>
      </w:r>
      <w:proofErr w:type="spellStart"/>
      <w:r w:rsidR="00066DE1" w:rsidRPr="00EA22C3">
        <w:rPr>
          <w:lang w:val="en-GB"/>
        </w:rPr>
        <w:t>Tadelis</w:t>
      </w:r>
      <w:proofErr w:type="spellEnd"/>
      <w:r w:rsidR="00066DE1" w:rsidRPr="00EA22C3">
        <w:rPr>
          <w:lang w:val="en-GB"/>
        </w:rPr>
        <w:t>, 2021)</w:t>
      </w:r>
      <w:r w:rsidRPr="00EA22C3">
        <w:rPr>
          <w:lang w:val="en-GB"/>
        </w:rPr>
        <w:t xml:space="preserve">. Other competitive benefits like salaries, recognition, compensation and benefits, and development opportunities are also essential socio-economic factors that significantly attract and retain talent with a business. </w:t>
      </w:r>
      <w:r w:rsidRPr="00EA22C3">
        <w:rPr>
          <w:lang w:val="en-GB"/>
        </w:rPr>
        <w:br w:type="page"/>
      </w:r>
    </w:p>
    <w:p w14:paraId="0888C463" w14:textId="77777777" w:rsidR="002A266D" w:rsidRPr="00EA22C3" w:rsidRDefault="008930D4" w:rsidP="00EA22C3">
      <w:pPr>
        <w:pStyle w:val="Heading1"/>
        <w:rPr>
          <w:lang w:val="en-GB"/>
        </w:rPr>
      </w:pPr>
      <w:bookmarkStart w:id="10" w:name="_yk7tlrimsax4" w:colFirst="0" w:colLast="0"/>
      <w:bookmarkStart w:id="11" w:name="_Toc165388823"/>
      <w:bookmarkEnd w:id="10"/>
      <w:r w:rsidRPr="00EA22C3">
        <w:rPr>
          <w:lang w:val="en-GB"/>
        </w:rPr>
        <w:lastRenderedPageBreak/>
        <w:t>Discussion</w:t>
      </w:r>
      <w:bookmarkEnd w:id="11"/>
      <w:r w:rsidRPr="00EA22C3">
        <w:rPr>
          <w:lang w:val="en-GB"/>
        </w:rPr>
        <w:t xml:space="preserve"> </w:t>
      </w:r>
    </w:p>
    <w:p w14:paraId="01E2B4FA" w14:textId="77777777" w:rsidR="002A266D" w:rsidRPr="00EA22C3" w:rsidRDefault="008930D4" w:rsidP="00EA22C3">
      <w:pPr>
        <w:spacing w:before="240"/>
        <w:rPr>
          <w:lang w:val="en-GB"/>
        </w:rPr>
      </w:pPr>
      <w:r w:rsidRPr="00EA22C3">
        <w:rPr>
          <w:lang w:val="en-GB"/>
        </w:rPr>
        <w:t>Performance management is essential in a business. It helps to understand the strengths and weaknesses of a company and its impact on its performance. Several strategies are being implemented to incorporate performance management in a company</w:t>
      </w:r>
      <w:r w:rsidR="00940656" w:rsidRPr="00EA22C3">
        <w:rPr>
          <w:lang w:val="en-GB"/>
        </w:rPr>
        <w:t xml:space="preserve"> </w:t>
      </w:r>
      <w:r w:rsidR="00481C9A" w:rsidRPr="00EA22C3">
        <w:rPr>
          <w:lang w:val="en-GB"/>
        </w:rPr>
        <w:t>(Li</w:t>
      </w:r>
      <w:r w:rsidR="00481C9A" w:rsidRPr="00EA22C3">
        <w:rPr>
          <w:i/>
          <w:lang w:val="en-GB"/>
        </w:rPr>
        <w:t xml:space="preserve"> et al.,</w:t>
      </w:r>
      <w:r w:rsidR="00481C9A" w:rsidRPr="00EA22C3">
        <w:rPr>
          <w:lang w:val="en-GB"/>
        </w:rPr>
        <w:t xml:space="preserve"> 2021)</w:t>
      </w:r>
      <w:r w:rsidRPr="00EA22C3">
        <w:rPr>
          <w:lang w:val="en-GB"/>
        </w:rPr>
        <w:t>. It creates an environment where people tend to enhance performance according to their abilities, enhancing alignment with the organisational goals. Taking an initiative towards performance management, Premier Inn can foster a huge growth potential making a strategic approach towards its development. Employee management needs to be structured properly as it encourages the employees to be engaged with their performance and abilities</w:t>
      </w:r>
      <w:r w:rsidR="008811A0" w:rsidRPr="00EA22C3">
        <w:rPr>
          <w:lang w:val="en-GB"/>
        </w:rPr>
        <w:t xml:space="preserve"> </w:t>
      </w:r>
      <w:r w:rsidR="00481C9A" w:rsidRPr="00EA22C3">
        <w:rPr>
          <w:lang w:val="en-GB"/>
        </w:rPr>
        <w:t xml:space="preserve">(Hoffman and </w:t>
      </w:r>
      <w:proofErr w:type="spellStart"/>
      <w:r w:rsidR="00481C9A" w:rsidRPr="00EA22C3">
        <w:rPr>
          <w:lang w:val="en-GB"/>
        </w:rPr>
        <w:t>Tadelis</w:t>
      </w:r>
      <w:proofErr w:type="spellEnd"/>
      <w:r w:rsidR="00481C9A" w:rsidRPr="00EA22C3">
        <w:rPr>
          <w:lang w:val="en-GB"/>
        </w:rPr>
        <w:t>, 2021)</w:t>
      </w:r>
      <w:r w:rsidRPr="00EA22C3">
        <w:rPr>
          <w:lang w:val="en-GB"/>
        </w:rPr>
        <w:t>. Employee management can be determined by different social economic factors which are involved in the organisation. With a continuous effort in performance evaluation, Premier Inn can do its best work to achieve larger goals within the organisation. Employment provides a path for the organisation to enhance progress with effective performance and efforts. Premier Inn needs to prioritise employee engagement with different opportunities and providing. Employee engagement is essential as it enhances the workforce along with the ability to foster positive performance in an organisation</w:t>
      </w:r>
      <w:r w:rsidR="00F76615" w:rsidRPr="00EA22C3">
        <w:rPr>
          <w:lang w:val="en-GB"/>
        </w:rPr>
        <w:t xml:space="preserve"> </w:t>
      </w:r>
      <w:r w:rsidR="00B94117" w:rsidRPr="00EA22C3">
        <w:rPr>
          <w:lang w:val="en-GB"/>
        </w:rPr>
        <w:t>(</w:t>
      </w:r>
      <w:proofErr w:type="spellStart"/>
      <w:r w:rsidR="00B94117" w:rsidRPr="00EA22C3">
        <w:rPr>
          <w:lang w:val="en-GB"/>
        </w:rPr>
        <w:t>Sineviciene</w:t>
      </w:r>
      <w:proofErr w:type="spellEnd"/>
      <w:r w:rsidR="00B94117" w:rsidRPr="00EA22C3">
        <w:rPr>
          <w:i/>
          <w:lang w:val="en-GB"/>
        </w:rPr>
        <w:t xml:space="preserve"> et al.,</w:t>
      </w:r>
      <w:r w:rsidR="00B94117" w:rsidRPr="00EA22C3">
        <w:rPr>
          <w:lang w:val="en-GB"/>
        </w:rPr>
        <w:t xml:space="preserve"> 2021)</w:t>
      </w:r>
      <w:r w:rsidRPr="00EA22C3">
        <w:rPr>
          <w:lang w:val="en-GB"/>
        </w:rPr>
        <w:t xml:space="preserve">. Leading with the impact of employee management Premier Inn leads their operation with different customer-centric strategies concerning their satisfaction measures to the providing. </w:t>
      </w:r>
    </w:p>
    <w:p w14:paraId="71459855" w14:textId="77777777" w:rsidR="002A266D" w:rsidRPr="00EA22C3" w:rsidRDefault="008930D4" w:rsidP="00EA22C3">
      <w:pPr>
        <w:pStyle w:val="Heading2"/>
        <w:rPr>
          <w:lang w:val="en-GB"/>
        </w:rPr>
      </w:pPr>
      <w:bookmarkStart w:id="12" w:name="_68h450is25d9" w:colFirst="0" w:colLast="0"/>
      <w:bookmarkStart w:id="13" w:name="_Toc165388824"/>
      <w:bookmarkEnd w:id="12"/>
      <w:r w:rsidRPr="00EA22C3">
        <w:rPr>
          <w:lang w:val="en-GB"/>
        </w:rPr>
        <w:t>Socio-economic factors that impact employee performance</w:t>
      </w:r>
      <w:bookmarkEnd w:id="13"/>
      <w:r w:rsidRPr="00EA22C3">
        <w:rPr>
          <w:lang w:val="en-GB"/>
        </w:rPr>
        <w:t xml:space="preserve"> </w:t>
      </w:r>
    </w:p>
    <w:p w14:paraId="15F1F9F5" w14:textId="77777777" w:rsidR="002A266D" w:rsidRPr="00EA22C3" w:rsidRDefault="008930D4" w:rsidP="00EA22C3">
      <w:pPr>
        <w:rPr>
          <w:lang w:val="en-GB"/>
        </w:rPr>
      </w:pPr>
      <w:r w:rsidRPr="00EA22C3">
        <w:rPr>
          <w:lang w:val="en-GB"/>
        </w:rPr>
        <w:t>Socioeconomic forces have a significant impact on an organisation. Social forces include lifestyle factors, cultural norms expectations such as career attitude and work-life balance. These factors have a significant impact on the employee encouragement and performance area in an organisation</w:t>
      </w:r>
      <w:r w:rsidR="005020C4" w:rsidRPr="00EA22C3">
        <w:rPr>
          <w:lang w:val="en-GB"/>
        </w:rPr>
        <w:t xml:space="preserve"> </w:t>
      </w:r>
      <w:r w:rsidR="00B553C4" w:rsidRPr="00EA22C3">
        <w:rPr>
          <w:lang w:val="en-GB"/>
        </w:rPr>
        <w:t>(Aina</w:t>
      </w:r>
      <w:r w:rsidR="00B553C4" w:rsidRPr="00EA22C3">
        <w:rPr>
          <w:i/>
          <w:lang w:val="en-GB"/>
        </w:rPr>
        <w:t xml:space="preserve"> et al.,</w:t>
      </w:r>
      <w:r w:rsidR="00B553C4" w:rsidRPr="00EA22C3">
        <w:rPr>
          <w:lang w:val="en-GB"/>
        </w:rPr>
        <w:t xml:space="preserve"> 2022)</w:t>
      </w:r>
      <w:r w:rsidRPr="00EA22C3">
        <w:rPr>
          <w:lang w:val="en-GB"/>
        </w:rPr>
        <w:t>. An organisation is responsible for fostering different opportunities for the employees considering these social factors which benefit in the retention area of the company. In addition, the economic factors include exchange rate, economic growth or decline, economic globalisation, inflation, interest rate cost of living, labour cost, consumer spending and others which have a direct influence on the business performances.  Changing economic conditions can be the reason behind challenges and complexities. Indirectly or directly these economic factors can impact the performance of the employees</w:t>
      </w:r>
      <w:r w:rsidR="002F7999" w:rsidRPr="00EA22C3">
        <w:rPr>
          <w:lang w:val="en-GB"/>
        </w:rPr>
        <w:t xml:space="preserve"> </w:t>
      </w:r>
      <w:r w:rsidR="00BD6A65" w:rsidRPr="00EA22C3">
        <w:rPr>
          <w:lang w:val="en-GB"/>
        </w:rPr>
        <w:t>(</w:t>
      </w:r>
      <w:proofErr w:type="spellStart"/>
      <w:r w:rsidR="00BD6A65" w:rsidRPr="00EA22C3">
        <w:rPr>
          <w:lang w:val="en-GB"/>
        </w:rPr>
        <w:t>Sineviciene</w:t>
      </w:r>
      <w:proofErr w:type="spellEnd"/>
      <w:r w:rsidR="00BD6A65" w:rsidRPr="00EA22C3">
        <w:rPr>
          <w:i/>
          <w:lang w:val="en-GB"/>
        </w:rPr>
        <w:t xml:space="preserve"> et al.,</w:t>
      </w:r>
      <w:r w:rsidR="00BD6A65" w:rsidRPr="00EA22C3">
        <w:rPr>
          <w:lang w:val="en-GB"/>
        </w:rPr>
        <w:t xml:space="preserve"> 2021)</w:t>
      </w:r>
      <w:r w:rsidRPr="00EA22C3">
        <w:rPr>
          <w:lang w:val="en-GB"/>
        </w:rPr>
        <w:t xml:space="preserve">. It is important for an organisation to understand different </w:t>
      </w:r>
      <w:r w:rsidRPr="00EA22C3">
        <w:rPr>
          <w:lang w:val="en-GB"/>
        </w:rPr>
        <w:lastRenderedPageBreak/>
        <w:t>criteria of the employees recognising their needs and preferences towards the businesses. It can benefit in recognising the needs and wants of the employees along with providing them the best comfort within the work environment. Leading with different opportunities Premier Inn offers a satisfactory environment to the Employees</w:t>
      </w:r>
      <w:r w:rsidR="00F13DF3" w:rsidRPr="00EA22C3">
        <w:rPr>
          <w:lang w:val="en-GB"/>
        </w:rPr>
        <w:t xml:space="preserve"> </w:t>
      </w:r>
      <w:r w:rsidR="00F035E2" w:rsidRPr="00EA22C3">
        <w:rPr>
          <w:lang w:val="en-GB"/>
        </w:rPr>
        <w:t>(Aina</w:t>
      </w:r>
      <w:r w:rsidR="00F035E2" w:rsidRPr="00EA22C3">
        <w:rPr>
          <w:i/>
          <w:lang w:val="en-GB"/>
        </w:rPr>
        <w:t xml:space="preserve"> et al.,</w:t>
      </w:r>
      <w:r w:rsidR="00F035E2" w:rsidRPr="00EA22C3">
        <w:rPr>
          <w:lang w:val="en-GB"/>
        </w:rPr>
        <w:t xml:space="preserve"> 2022)</w:t>
      </w:r>
      <w:r w:rsidRPr="00EA22C3">
        <w:rPr>
          <w:lang w:val="en-GB"/>
        </w:rPr>
        <w:t>. Direct influence on employee performance can lead to a decline in overall business performance.</w:t>
      </w:r>
    </w:p>
    <w:p w14:paraId="7F0EE6F8" w14:textId="77777777" w:rsidR="002A266D" w:rsidRPr="00EA22C3" w:rsidRDefault="008930D4" w:rsidP="00EA22C3">
      <w:pPr>
        <w:rPr>
          <w:lang w:val="en-GB"/>
        </w:rPr>
      </w:pPr>
      <w:r w:rsidRPr="00EA22C3">
        <w:rPr>
          <w:lang w:val="en-GB"/>
        </w:rPr>
        <w:t>socioeconomic factors play a significant role in shaping the performance of the employee. The renowned hotel business Premier Inn can shape its employment management by incorporating different social and economic factors</w:t>
      </w:r>
      <w:r w:rsidR="00F650A3" w:rsidRPr="00EA22C3">
        <w:rPr>
          <w:lang w:val="en-GB"/>
        </w:rPr>
        <w:t xml:space="preserve"> </w:t>
      </w:r>
      <w:r w:rsidR="007B4D6B" w:rsidRPr="00EA22C3">
        <w:rPr>
          <w:lang w:val="en-GB"/>
        </w:rPr>
        <w:t>(</w:t>
      </w:r>
      <w:proofErr w:type="spellStart"/>
      <w:r w:rsidR="007B4D6B" w:rsidRPr="00EA22C3">
        <w:rPr>
          <w:lang w:val="en-GB"/>
        </w:rPr>
        <w:t>Sineviciene</w:t>
      </w:r>
      <w:proofErr w:type="spellEnd"/>
      <w:r w:rsidR="007B4D6B" w:rsidRPr="00EA22C3">
        <w:rPr>
          <w:i/>
          <w:lang w:val="en-GB"/>
        </w:rPr>
        <w:t xml:space="preserve"> et al.,</w:t>
      </w:r>
      <w:r w:rsidR="007B4D6B" w:rsidRPr="00EA22C3">
        <w:rPr>
          <w:lang w:val="en-GB"/>
        </w:rPr>
        <w:t xml:space="preserve"> 2021)</w:t>
      </w:r>
      <w:r w:rsidRPr="00EA22C3">
        <w:rPr>
          <w:lang w:val="en-GB"/>
        </w:rPr>
        <w:t>. Understanding the needs and preferences of the employees and providing them opportunities accordingly can lead to the achievement of social concern which leads an employee to be engaged within the organisation. Income disparities can create the cause of challenges an employee could face in an organisation. Employee morale and motivation can be affected by the lack of income effectiveness among the employees. Cultural differences, cost of living expenses, and work-life balance are also essential areas by which an individual employee can create a reason for dissatisfaction while working in an organisation</w:t>
      </w:r>
      <w:r w:rsidR="00B1499D" w:rsidRPr="00EA22C3">
        <w:rPr>
          <w:lang w:val="en-GB"/>
        </w:rPr>
        <w:t xml:space="preserve"> </w:t>
      </w:r>
      <w:r w:rsidR="00F035E2" w:rsidRPr="00EA22C3">
        <w:rPr>
          <w:lang w:val="en-GB"/>
        </w:rPr>
        <w:t>(Aina</w:t>
      </w:r>
      <w:r w:rsidR="00F035E2" w:rsidRPr="00EA22C3">
        <w:rPr>
          <w:i/>
          <w:lang w:val="en-GB"/>
        </w:rPr>
        <w:t xml:space="preserve"> et al.,</w:t>
      </w:r>
      <w:r w:rsidR="00F035E2" w:rsidRPr="00EA22C3">
        <w:rPr>
          <w:lang w:val="en-GB"/>
        </w:rPr>
        <w:t xml:space="preserve"> 2022)</w:t>
      </w:r>
      <w:r w:rsidRPr="00EA22C3">
        <w:rPr>
          <w:lang w:val="en-GB"/>
        </w:rPr>
        <w:t xml:space="preserve">. Premier Inn should be involved in understanding the needs and requirements of the employees and work accordingly to provide opportunities to the organisation. Demographic ships such as an ageing workforce or workforce diversity need to be managed properly as it </w:t>
      </w:r>
      <w:r w:rsidR="00B1499D" w:rsidRPr="00EA22C3">
        <w:rPr>
          <w:lang w:val="en-GB"/>
        </w:rPr>
        <w:t>influences</w:t>
      </w:r>
      <w:r w:rsidRPr="00EA22C3">
        <w:rPr>
          <w:lang w:val="en-GB"/>
        </w:rPr>
        <w:t xml:space="preserve"> employee performance. In terms of ensuring employee management in the organisation Premier Inn should follow certain regulations, development opportunities, training and development assurance and the other critical areas that are involved in enhancing performance management in an organisation</w:t>
      </w:r>
      <w:r w:rsidR="008531A8" w:rsidRPr="00EA22C3">
        <w:rPr>
          <w:lang w:val="en-GB"/>
        </w:rPr>
        <w:t xml:space="preserve"> </w:t>
      </w:r>
      <w:r w:rsidR="00B059B0" w:rsidRPr="00EA22C3">
        <w:rPr>
          <w:lang w:val="en-GB"/>
        </w:rPr>
        <w:t>(</w:t>
      </w:r>
      <w:proofErr w:type="spellStart"/>
      <w:r w:rsidR="00B059B0" w:rsidRPr="00EA22C3">
        <w:rPr>
          <w:lang w:val="en-GB"/>
        </w:rPr>
        <w:t>Sineviciene</w:t>
      </w:r>
      <w:proofErr w:type="spellEnd"/>
      <w:r w:rsidR="00B059B0" w:rsidRPr="00EA22C3">
        <w:rPr>
          <w:i/>
          <w:lang w:val="en-GB"/>
        </w:rPr>
        <w:t xml:space="preserve"> et al.,</w:t>
      </w:r>
      <w:r w:rsidR="00B059B0" w:rsidRPr="00EA22C3">
        <w:rPr>
          <w:lang w:val="en-GB"/>
        </w:rPr>
        <w:t xml:space="preserve"> 2021)</w:t>
      </w:r>
      <w:r w:rsidRPr="00EA22C3">
        <w:rPr>
          <w:lang w:val="en-GB"/>
        </w:rPr>
        <w:t xml:space="preserve">. Continuous measures of the work process can lead significantly to influence performance improving the internal and external experience of an organisation. </w:t>
      </w:r>
    </w:p>
    <w:p w14:paraId="79BFB66B" w14:textId="77777777" w:rsidR="002A266D" w:rsidRPr="00EA22C3" w:rsidRDefault="008930D4" w:rsidP="00EA22C3">
      <w:pPr>
        <w:pStyle w:val="Heading2"/>
        <w:rPr>
          <w:lang w:val="en-GB"/>
        </w:rPr>
      </w:pPr>
      <w:bookmarkStart w:id="14" w:name="_7wxvz8odt3wn" w:colFirst="0" w:colLast="0"/>
      <w:bookmarkStart w:id="15" w:name="_Toc165388825"/>
      <w:bookmarkEnd w:id="14"/>
      <w:r w:rsidRPr="00EA22C3">
        <w:rPr>
          <w:lang w:val="en-GB"/>
        </w:rPr>
        <w:t>Trends in the Industry</w:t>
      </w:r>
      <w:bookmarkEnd w:id="15"/>
      <w:r w:rsidRPr="00EA22C3">
        <w:rPr>
          <w:lang w:val="en-GB"/>
        </w:rPr>
        <w:t xml:space="preserve"> </w:t>
      </w:r>
    </w:p>
    <w:p w14:paraId="4AC630AA" w14:textId="77777777" w:rsidR="002A266D" w:rsidRPr="00EA22C3" w:rsidRDefault="008930D4" w:rsidP="00EA22C3">
      <w:pPr>
        <w:rPr>
          <w:lang w:val="en-GB"/>
        </w:rPr>
      </w:pPr>
      <w:r w:rsidRPr="00EA22C3">
        <w:rPr>
          <w:lang w:val="en-GB"/>
        </w:rPr>
        <w:t>The trends in the hotel industry refer to the impact of modernisation on organisations. Understanding the trends and influences along with the approaches of different organisations that have been made to enhance employee management and performance and productivity can benefit Premier Inn to be involved in shaping their management area</w:t>
      </w:r>
      <w:r w:rsidR="00D72401" w:rsidRPr="00EA22C3">
        <w:rPr>
          <w:lang w:val="en-GB"/>
        </w:rPr>
        <w:t xml:space="preserve"> </w:t>
      </w:r>
      <w:r w:rsidR="00193F0A" w:rsidRPr="00EA22C3">
        <w:rPr>
          <w:lang w:val="en-GB"/>
        </w:rPr>
        <w:t>(Ushakov</w:t>
      </w:r>
      <w:r w:rsidR="00193F0A" w:rsidRPr="00EA22C3">
        <w:rPr>
          <w:i/>
          <w:lang w:val="en-GB"/>
        </w:rPr>
        <w:t xml:space="preserve"> et al.,</w:t>
      </w:r>
      <w:r w:rsidR="00193F0A" w:rsidRPr="00EA22C3">
        <w:rPr>
          <w:lang w:val="en-GB"/>
        </w:rPr>
        <w:t xml:space="preserve"> 2020)</w:t>
      </w:r>
      <w:r w:rsidRPr="00EA22C3">
        <w:rPr>
          <w:lang w:val="en-GB"/>
        </w:rPr>
        <w:t xml:space="preserve">. The hotel business is more concerned about providing employee satisfaction, productivity and retention enhancement which are significant in improving employee management efforts. Employment is also effective </w:t>
      </w:r>
      <w:r w:rsidRPr="00EA22C3">
        <w:rPr>
          <w:lang w:val="en-GB"/>
        </w:rPr>
        <w:lastRenderedPageBreak/>
        <w:t>as it enhances the overall performance and productivity of an organisation. As an example, the international Hotel brand JW Marriott has implemented different innovative approaches to manage their employees and improve entire performance management. The company initiates personalised career development plans along with regular feedback mechanisms which understand the progressive measures within the organisation</w:t>
      </w:r>
      <w:r w:rsidR="00835093" w:rsidRPr="00EA22C3">
        <w:rPr>
          <w:lang w:val="en-GB"/>
        </w:rPr>
        <w:t xml:space="preserve"> </w:t>
      </w:r>
      <w:r w:rsidR="00534E4A" w:rsidRPr="00EA22C3">
        <w:rPr>
          <w:lang w:val="en-GB"/>
        </w:rPr>
        <w:t>(Li</w:t>
      </w:r>
      <w:r w:rsidR="00534E4A" w:rsidRPr="00EA22C3">
        <w:rPr>
          <w:i/>
          <w:lang w:val="en-GB"/>
        </w:rPr>
        <w:t xml:space="preserve"> et al.,</w:t>
      </w:r>
      <w:r w:rsidR="00534E4A" w:rsidRPr="00EA22C3">
        <w:rPr>
          <w:lang w:val="en-GB"/>
        </w:rPr>
        <w:t xml:space="preserve"> 2021)</w:t>
      </w:r>
      <w:r w:rsidRPr="00EA22C3">
        <w:rPr>
          <w:lang w:val="en-GB"/>
        </w:rPr>
        <w:t>. Utilising different Technology resources in the talent acquisition area leads to tracking and recognising performance measures in the operational area of the company. Additionally, focusing on cultural development through continuous learning and development initiatives involves enhancing the leadership area of a business. The contribution to the skill enhancement workshops organising different training programs and prioritising the well-being of the employees offers wellness to the overall performance management of the employees</w:t>
      </w:r>
      <w:r w:rsidR="009F1D77" w:rsidRPr="00EA22C3">
        <w:rPr>
          <w:lang w:val="en-GB"/>
        </w:rPr>
        <w:t xml:space="preserve"> </w:t>
      </w:r>
      <w:r w:rsidR="00801F25" w:rsidRPr="00EA22C3">
        <w:rPr>
          <w:lang w:val="en-GB"/>
        </w:rPr>
        <w:t>(Ushakov</w:t>
      </w:r>
      <w:r w:rsidR="00801F25" w:rsidRPr="00EA22C3">
        <w:rPr>
          <w:i/>
          <w:lang w:val="en-GB"/>
        </w:rPr>
        <w:t xml:space="preserve"> et al.,</w:t>
      </w:r>
      <w:r w:rsidR="00801F25" w:rsidRPr="00EA22C3">
        <w:rPr>
          <w:lang w:val="en-GB"/>
        </w:rPr>
        <w:t xml:space="preserve"> 2020)</w:t>
      </w:r>
      <w:r w:rsidRPr="00EA22C3">
        <w:rPr>
          <w:lang w:val="en-GB"/>
        </w:rPr>
        <w:t xml:space="preserve">. Marriott International utilises different technologies in their talent acquisition process which enhances their connection with the organisations. </w:t>
      </w:r>
    </w:p>
    <w:p w14:paraId="3045C519" w14:textId="77777777" w:rsidR="002A266D" w:rsidRPr="00EA22C3" w:rsidRDefault="008930D4" w:rsidP="00EA22C3">
      <w:pPr>
        <w:pStyle w:val="Heading2"/>
        <w:rPr>
          <w:lang w:val="en-GB"/>
        </w:rPr>
      </w:pPr>
      <w:bookmarkStart w:id="16" w:name="_ktxzx9pkwz1h" w:colFirst="0" w:colLast="0"/>
      <w:bookmarkStart w:id="17" w:name="_Toc165388826"/>
      <w:bookmarkEnd w:id="16"/>
      <w:r w:rsidRPr="00EA22C3">
        <w:rPr>
          <w:lang w:val="en-GB"/>
        </w:rPr>
        <w:t>Employee management in different work modes</w:t>
      </w:r>
      <w:bookmarkEnd w:id="17"/>
      <w:r w:rsidRPr="00EA22C3">
        <w:rPr>
          <w:lang w:val="en-GB"/>
        </w:rPr>
        <w:t xml:space="preserve"> </w:t>
      </w:r>
    </w:p>
    <w:p w14:paraId="7FA713AA" w14:textId="77777777" w:rsidR="002A266D" w:rsidRPr="00EA22C3" w:rsidRDefault="008930D4" w:rsidP="00EA22C3">
      <w:pPr>
        <w:rPr>
          <w:lang w:val="en-GB"/>
        </w:rPr>
      </w:pPr>
      <w:r w:rsidRPr="00EA22C3">
        <w:rPr>
          <w:lang w:val="en-GB"/>
        </w:rPr>
        <w:t>Employing management is essential in every word process. Organisations lead performances by implementing different work modes with different ethics and principles. Managing employees in different work modes requires some changes maintaining flexibility, clear communication and understanding among the management and the employees</w:t>
      </w:r>
      <w:r w:rsidR="00280688" w:rsidRPr="00EA22C3">
        <w:rPr>
          <w:lang w:val="en-GB"/>
        </w:rPr>
        <w:t xml:space="preserve"> </w:t>
      </w:r>
      <w:r w:rsidR="00D62E55" w:rsidRPr="00EA22C3">
        <w:rPr>
          <w:lang w:val="en-GB"/>
        </w:rPr>
        <w:t>(Li</w:t>
      </w:r>
      <w:r w:rsidR="00D62E55" w:rsidRPr="00EA22C3">
        <w:rPr>
          <w:i/>
          <w:lang w:val="en-GB"/>
        </w:rPr>
        <w:t xml:space="preserve"> et al.,</w:t>
      </w:r>
      <w:r w:rsidR="00D62E55" w:rsidRPr="00EA22C3">
        <w:rPr>
          <w:lang w:val="en-GB"/>
        </w:rPr>
        <w:t xml:space="preserve"> 2021)</w:t>
      </w:r>
      <w:r w:rsidRPr="00EA22C3">
        <w:rPr>
          <w:lang w:val="en-GB"/>
        </w:rPr>
        <w:t>. Different working modes lead to the relationships between the employees and the management. According to the different situational aspects, the organisation tends to imply practices accordingly. In the hybrid work note it is important to ensure the balance between in-person and remote collaboration. The workout combines an additional effort towards maintaining flexibility to the Employee's performance management. Flexible work-from-home opportunities encourage employees to perform their best accordingly</w:t>
      </w:r>
      <w:r w:rsidR="00880B2A" w:rsidRPr="00EA22C3">
        <w:rPr>
          <w:lang w:val="en-GB"/>
        </w:rPr>
        <w:t xml:space="preserve"> </w:t>
      </w:r>
      <w:r w:rsidR="007064B6" w:rsidRPr="00EA22C3">
        <w:rPr>
          <w:lang w:val="en-GB"/>
        </w:rPr>
        <w:t>(Davidescu</w:t>
      </w:r>
      <w:r w:rsidR="007064B6" w:rsidRPr="00EA22C3">
        <w:rPr>
          <w:i/>
          <w:lang w:val="en-GB"/>
        </w:rPr>
        <w:t xml:space="preserve"> et al.,</w:t>
      </w:r>
      <w:r w:rsidR="007064B6" w:rsidRPr="00EA22C3">
        <w:rPr>
          <w:lang w:val="en-GB"/>
        </w:rPr>
        <w:t xml:space="preserve"> 2020)</w:t>
      </w:r>
      <w:r w:rsidRPr="00EA22C3">
        <w:rPr>
          <w:lang w:val="en-GB"/>
        </w:rPr>
        <w:t>. In the office for arrangements, the team leaders focus on maintaining cohesion and productivity with the approaches of traditional settings. It refers to the primary work process that is being centralised within the office location during regular business hours. Utilising different seamless collaboration regular performance review systems can signify the performance encouragement efforts of the business. In the Flexi work mode, employees get the flexibility to choose the location of their work process according to their preferences</w:t>
      </w:r>
      <w:r w:rsidR="000B2395" w:rsidRPr="00EA22C3">
        <w:rPr>
          <w:lang w:val="en-GB"/>
        </w:rPr>
        <w:t xml:space="preserve"> </w:t>
      </w:r>
      <w:r w:rsidR="00466346" w:rsidRPr="00EA22C3">
        <w:rPr>
          <w:lang w:val="en-GB"/>
        </w:rPr>
        <w:t>(Ushakov</w:t>
      </w:r>
      <w:r w:rsidR="00466346" w:rsidRPr="00EA22C3">
        <w:rPr>
          <w:i/>
          <w:lang w:val="en-GB"/>
        </w:rPr>
        <w:t xml:space="preserve"> et al.,</w:t>
      </w:r>
      <w:r w:rsidR="00466346" w:rsidRPr="00EA22C3">
        <w:rPr>
          <w:lang w:val="en-GB"/>
        </w:rPr>
        <w:t xml:space="preserve"> 2020)</w:t>
      </w:r>
      <w:r w:rsidRPr="00EA22C3">
        <w:rPr>
          <w:lang w:val="en-GB"/>
        </w:rPr>
        <w:t xml:space="preserve">. Flexi work mode allows the candidates to balance personal and professional responsibilities more effectively. </w:t>
      </w:r>
    </w:p>
    <w:p w14:paraId="47AA5AD1" w14:textId="77777777" w:rsidR="002A266D" w:rsidRPr="00EA22C3" w:rsidRDefault="008930D4" w:rsidP="00EA22C3">
      <w:pPr>
        <w:rPr>
          <w:lang w:val="en-GB"/>
        </w:rPr>
      </w:pPr>
      <w:r w:rsidRPr="00EA22C3">
        <w:rPr>
          <w:lang w:val="en-GB"/>
        </w:rPr>
        <w:lastRenderedPageBreak/>
        <w:t>Effective management of employee performance leads to the encouragement of productivity and efficient efforts by which an individual could foster different opportunities to develop within a business platform. The hotel businesses need to select their performance strategies accordingly</w:t>
      </w:r>
      <w:r w:rsidR="00880B2A" w:rsidRPr="00EA22C3">
        <w:rPr>
          <w:lang w:val="en-GB"/>
        </w:rPr>
        <w:t xml:space="preserve"> </w:t>
      </w:r>
      <w:r w:rsidR="005C3052" w:rsidRPr="00EA22C3">
        <w:rPr>
          <w:lang w:val="en-GB"/>
        </w:rPr>
        <w:t xml:space="preserve">(Hoffman and </w:t>
      </w:r>
      <w:proofErr w:type="spellStart"/>
      <w:r w:rsidR="005C3052" w:rsidRPr="00EA22C3">
        <w:rPr>
          <w:lang w:val="en-GB"/>
        </w:rPr>
        <w:t>Tadelis</w:t>
      </w:r>
      <w:proofErr w:type="spellEnd"/>
      <w:r w:rsidR="005C3052" w:rsidRPr="00EA22C3">
        <w:rPr>
          <w:lang w:val="en-GB"/>
        </w:rPr>
        <w:t>, 2021)</w:t>
      </w:r>
      <w:r w:rsidRPr="00EA22C3">
        <w:rPr>
          <w:lang w:val="en-GB"/>
        </w:rPr>
        <w:t xml:space="preserve">. However, clear communication is required for all the work modes. Setting clear goals and </w:t>
      </w:r>
      <w:proofErr w:type="gramStart"/>
      <w:r w:rsidRPr="00EA22C3">
        <w:rPr>
          <w:lang w:val="en-GB"/>
        </w:rPr>
        <w:t>expectations, and</w:t>
      </w:r>
      <w:proofErr w:type="gramEnd"/>
      <w:r w:rsidRPr="00EA22C3">
        <w:rPr>
          <w:lang w:val="en-GB"/>
        </w:rPr>
        <w:t xml:space="preserve"> maintaining the deliverables both in remote and office working systems help to track the performance. Regular monitoring and feedback assessment are also required in measuring the performance of the employees. As a service-providing business, Premier Inn encourages office working modes to conduct their operational process</w:t>
      </w:r>
      <w:r w:rsidR="00880B2A" w:rsidRPr="00EA22C3">
        <w:rPr>
          <w:lang w:val="en-GB"/>
        </w:rPr>
        <w:t xml:space="preserve"> </w:t>
      </w:r>
      <w:r w:rsidR="007064B6" w:rsidRPr="00EA22C3">
        <w:rPr>
          <w:lang w:val="en-GB"/>
        </w:rPr>
        <w:t>(Davidescu</w:t>
      </w:r>
      <w:r w:rsidR="007064B6" w:rsidRPr="00EA22C3">
        <w:rPr>
          <w:i/>
          <w:lang w:val="en-GB"/>
        </w:rPr>
        <w:t xml:space="preserve"> et al.,</w:t>
      </w:r>
      <w:r w:rsidR="007064B6" w:rsidRPr="00EA22C3">
        <w:rPr>
          <w:lang w:val="en-GB"/>
        </w:rPr>
        <w:t xml:space="preserve"> 2020)</w:t>
      </w:r>
      <w:r w:rsidRPr="00EA22C3">
        <w:rPr>
          <w:lang w:val="en-GB"/>
        </w:rPr>
        <w:t xml:space="preserve">. However, the business also supports remote working systems for their employees. Implementing clear strategic initiation to manage their performance and engagement with the brand. </w:t>
      </w:r>
      <w:r w:rsidRPr="00EA22C3">
        <w:rPr>
          <w:lang w:val="en-GB"/>
        </w:rPr>
        <w:br w:type="page"/>
      </w:r>
    </w:p>
    <w:p w14:paraId="6D6AD9B7" w14:textId="77777777" w:rsidR="002A266D" w:rsidRPr="00EA22C3" w:rsidRDefault="008930D4" w:rsidP="00EA22C3">
      <w:pPr>
        <w:pStyle w:val="Heading1"/>
        <w:rPr>
          <w:lang w:val="en-GB"/>
        </w:rPr>
      </w:pPr>
      <w:bookmarkStart w:id="18" w:name="_lp06ox8xnia8" w:colFirst="0" w:colLast="0"/>
      <w:bookmarkStart w:id="19" w:name="_Toc165388827"/>
      <w:bookmarkEnd w:id="18"/>
      <w:r w:rsidRPr="00EA22C3">
        <w:rPr>
          <w:lang w:val="en-GB"/>
        </w:rPr>
        <w:lastRenderedPageBreak/>
        <w:t>Evaluation and Conclusion</w:t>
      </w:r>
      <w:bookmarkEnd w:id="19"/>
      <w:r w:rsidRPr="00EA22C3">
        <w:rPr>
          <w:lang w:val="en-GB"/>
        </w:rPr>
        <w:t xml:space="preserve"> </w:t>
      </w:r>
    </w:p>
    <w:p w14:paraId="372F40DC" w14:textId="77777777" w:rsidR="002A266D" w:rsidRPr="00EA22C3" w:rsidRDefault="008930D4" w:rsidP="00EA22C3">
      <w:pPr>
        <w:rPr>
          <w:lang w:val="en-GB"/>
        </w:rPr>
      </w:pPr>
      <w:r w:rsidRPr="00EA22C3">
        <w:rPr>
          <w:lang w:val="en-GB"/>
        </w:rPr>
        <w:t>The overall assessment has discussed the important criteria of employee management which is significant in driving opportunities in an organisation. The chosen hotel business has fostered diversified opportunities within its business environment. Related investigation on this topic will provide significant opportunities to understand the improvement criteria in employee management and performance management. The assessment has dynamically discussed the internal environment of Premier Inn along with certain issues that can arise due to the socio-economic impact on the management. The socio-economic factors have a significant effect on the organisation or process and development area. It impacts the cost of living, taxation rate, inflation rate, and globalisation impact on the economy and the other areas impacts the positive will be related to the employee management and performance evaluation in a company. Additionally, the trends towards Technology influence the environment in an organisation. Different trends in maintaining sustainability, encouraging performance measures and understanding the well-being of the people lead the international organisation, JW Marriott to foster a positive and cultural environment. Different work modes are responsible for changing business situations. The situation or demands can impact the performance of the employees driving their encouragement and relations within the organisation.</w:t>
      </w:r>
    </w:p>
    <w:p w14:paraId="2AD809AC" w14:textId="77777777" w:rsidR="002A266D" w:rsidRPr="00EA22C3" w:rsidRDefault="008930D4" w:rsidP="00EA22C3">
      <w:pPr>
        <w:rPr>
          <w:b/>
          <w:lang w:val="en-GB"/>
        </w:rPr>
      </w:pPr>
      <w:bookmarkStart w:id="20" w:name="_xn16qb9xdo1y" w:colFirst="0" w:colLast="0"/>
      <w:bookmarkEnd w:id="20"/>
      <w:r w:rsidRPr="00EA22C3">
        <w:rPr>
          <w:b/>
          <w:lang w:val="en-GB"/>
        </w:rPr>
        <w:t xml:space="preserve">Recommendations </w:t>
      </w:r>
    </w:p>
    <w:p w14:paraId="3CF7C57B" w14:textId="77777777" w:rsidR="002A266D" w:rsidRPr="00EA22C3" w:rsidRDefault="008930D4" w:rsidP="00EA22C3">
      <w:pPr>
        <w:rPr>
          <w:lang w:val="en-GB"/>
        </w:rPr>
      </w:pPr>
      <w:r w:rsidRPr="00EA22C3">
        <w:rPr>
          <w:lang w:val="en-GB"/>
        </w:rPr>
        <w:t>Certain recommendations may be required to understand the development progress in the hotel businesses considering employee management and performance management criteria. Shaping certain criteria can be involved in managing overall performance in an organisation</w:t>
      </w:r>
      <w:r w:rsidR="0086261A" w:rsidRPr="00EA22C3">
        <w:rPr>
          <w:lang w:val="en-GB"/>
        </w:rPr>
        <w:t xml:space="preserve"> </w:t>
      </w:r>
      <w:r w:rsidR="00045B49" w:rsidRPr="00EA22C3">
        <w:rPr>
          <w:lang w:val="en-GB"/>
        </w:rPr>
        <w:t>(Davidescu</w:t>
      </w:r>
      <w:r w:rsidR="00045B49" w:rsidRPr="00EA22C3">
        <w:rPr>
          <w:i/>
          <w:lang w:val="en-GB"/>
        </w:rPr>
        <w:t xml:space="preserve"> et al.,</w:t>
      </w:r>
      <w:r w:rsidR="00045B49" w:rsidRPr="00EA22C3">
        <w:rPr>
          <w:lang w:val="en-GB"/>
        </w:rPr>
        <w:t xml:space="preserve"> 2020)</w:t>
      </w:r>
      <w:r w:rsidRPr="00EA22C3">
        <w:rPr>
          <w:lang w:val="en-GB"/>
        </w:rPr>
        <w:t>. Encouraging an open communication process providing several opportunities for professional development leads to the development of performance management in an organisation. Premier Inn could be involved in enhancing the progress of their work process promoting work-life balance and significant opportunities to develop within the organisation</w:t>
      </w:r>
      <w:r w:rsidR="00AB1D3B" w:rsidRPr="00EA22C3">
        <w:rPr>
          <w:lang w:val="en-GB"/>
        </w:rPr>
        <w:t xml:space="preserve"> </w:t>
      </w:r>
      <w:r w:rsidR="00307037" w:rsidRPr="00EA22C3">
        <w:rPr>
          <w:lang w:val="en-GB"/>
        </w:rPr>
        <w:t>(Aina</w:t>
      </w:r>
      <w:r w:rsidR="00307037" w:rsidRPr="00EA22C3">
        <w:rPr>
          <w:i/>
          <w:lang w:val="en-GB"/>
        </w:rPr>
        <w:t xml:space="preserve"> et al.,</w:t>
      </w:r>
      <w:r w:rsidR="00307037" w:rsidRPr="00EA22C3">
        <w:rPr>
          <w:lang w:val="en-GB"/>
        </w:rPr>
        <w:t xml:space="preserve"> 2022)</w:t>
      </w:r>
      <w:r w:rsidRPr="00EA22C3">
        <w:rPr>
          <w:lang w:val="en-GB"/>
        </w:rPr>
        <w:t>. Opportunities reflect engagement and encouragement of the employees within the businesses. It is as responsible as increasing the retention rate of the businesses. Transparency within the work environment leads to the accomplishment of the goals and objectives of the organisation which are directly involved in the development of performance and productivity measures</w:t>
      </w:r>
      <w:r w:rsidR="002E3668" w:rsidRPr="00EA22C3">
        <w:rPr>
          <w:lang w:val="en-GB"/>
        </w:rPr>
        <w:t xml:space="preserve"> </w:t>
      </w:r>
      <w:r w:rsidR="0029429B" w:rsidRPr="00EA22C3">
        <w:rPr>
          <w:lang w:val="en-GB"/>
        </w:rPr>
        <w:t>(</w:t>
      </w:r>
      <w:proofErr w:type="spellStart"/>
      <w:r w:rsidR="0029429B" w:rsidRPr="00EA22C3">
        <w:rPr>
          <w:lang w:val="en-GB"/>
        </w:rPr>
        <w:t>Sineviciene</w:t>
      </w:r>
      <w:proofErr w:type="spellEnd"/>
      <w:r w:rsidR="0029429B" w:rsidRPr="00EA22C3">
        <w:rPr>
          <w:i/>
          <w:lang w:val="en-GB"/>
        </w:rPr>
        <w:t xml:space="preserve"> et al.,</w:t>
      </w:r>
      <w:r w:rsidR="0029429B" w:rsidRPr="00EA22C3">
        <w:rPr>
          <w:lang w:val="en-GB"/>
        </w:rPr>
        <w:t xml:space="preserve"> 2021)</w:t>
      </w:r>
      <w:r w:rsidRPr="00EA22C3">
        <w:rPr>
          <w:lang w:val="en-GB"/>
        </w:rPr>
        <w:t xml:space="preserve">. In terms of mitigating issues related to the socio-economic impact on performance management </w:t>
      </w:r>
      <w:r w:rsidRPr="00EA22C3">
        <w:rPr>
          <w:lang w:val="en-GB"/>
        </w:rPr>
        <w:lastRenderedPageBreak/>
        <w:t xml:space="preserve">it is important to encourage regular feedback policies with different Technology tools and techniques which are significant in driving growth performance and productivity within the business environment. </w:t>
      </w:r>
      <w:r w:rsidRPr="00EA22C3">
        <w:rPr>
          <w:lang w:val="en-GB"/>
        </w:rPr>
        <w:br w:type="page"/>
      </w:r>
    </w:p>
    <w:p w14:paraId="085FC9CB" w14:textId="77777777" w:rsidR="002A266D" w:rsidRPr="00EA22C3" w:rsidRDefault="008930D4" w:rsidP="00EA22C3">
      <w:pPr>
        <w:pStyle w:val="Heading1"/>
        <w:rPr>
          <w:lang w:val="en-GB"/>
        </w:rPr>
      </w:pPr>
      <w:bookmarkStart w:id="21" w:name="_m54q9pqpz77l" w:colFirst="0" w:colLast="0"/>
      <w:bookmarkStart w:id="22" w:name="_Toc165388828"/>
      <w:bookmarkEnd w:id="21"/>
      <w:r w:rsidRPr="00EA22C3">
        <w:rPr>
          <w:lang w:val="en-GB"/>
        </w:rPr>
        <w:lastRenderedPageBreak/>
        <w:t>References</w:t>
      </w:r>
      <w:bookmarkEnd w:id="22"/>
      <w:r w:rsidRPr="00EA22C3">
        <w:rPr>
          <w:lang w:val="en-GB"/>
        </w:rPr>
        <w:t xml:space="preserve"> </w:t>
      </w:r>
    </w:p>
    <w:p w14:paraId="5DCD1682" w14:textId="77777777" w:rsidR="00DD005D" w:rsidRPr="00EA22C3" w:rsidRDefault="00DD005D" w:rsidP="00EA22C3">
      <w:pPr>
        <w:rPr>
          <w:lang w:val="en-GB"/>
        </w:rPr>
      </w:pPr>
      <w:r w:rsidRPr="00EA22C3">
        <w:rPr>
          <w:lang w:val="en-GB"/>
        </w:rPr>
        <w:t xml:space="preserve">Aina, C., </w:t>
      </w:r>
      <w:proofErr w:type="spellStart"/>
      <w:r w:rsidRPr="00EA22C3">
        <w:rPr>
          <w:lang w:val="en-GB"/>
        </w:rPr>
        <w:t>Baici</w:t>
      </w:r>
      <w:proofErr w:type="spellEnd"/>
      <w:r w:rsidRPr="00EA22C3">
        <w:rPr>
          <w:lang w:val="en-GB"/>
        </w:rPr>
        <w:t xml:space="preserve">, E., </w:t>
      </w:r>
      <w:proofErr w:type="spellStart"/>
      <w:r w:rsidRPr="00EA22C3">
        <w:rPr>
          <w:lang w:val="en-GB"/>
        </w:rPr>
        <w:t>Casalone</w:t>
      </w:r>
      <w:proofErr w:type="spellEnd"/>
      <w:r w:rsidRPr="00EA22C3">
        <w:rPr>
          <w:lang w:val="en-GB"/>
        </w:rPr>
        <w:t>, G. and Pastore, F., 2022. The determinants of university dropout: A review of the socio-economic literature. </w:t>
      </w:r>
      <w:r w:rsidRPr="00EA22C3">
        <w:rPr>
          <w:i/>
          <w:iCs/>
          <w:lang w:val="en-GB"/>
        </w:rPr>
        <w:t>Socio-Economic Planning Sciences</w:t>
      </w:r>
      <w:r w:rsidRPr="00EA22C3">
        <w:rPr>
          <w:lang w:val="en-GB"/>
        </w:rPr>
        <w:t>, </w:t>
      </w:r>
      <w:r w:rsidRPr="00EA22C3">
        <w:rPr>
          <w:i/>
          <w:iCs/>
          <w:lang w:val="en-GB"/>
        </w:rPr>
        <w:t>79</w:t>
      </w:r>
      <w:r w:rsidRPr="00EA22C3">
        <w:rPr>
          <w:lang w:val="en-GB"/>
        </w:rPr>
        <w:t>, p.101102.</w:t>
      </w:r>
    </w:p>
    <w:p w14:paraId="1FE5680C" w14:textId="77777777" w:rsidR="00DD005D" w:rsidRPr="00EA22C3" w:rsidRDefault="00DD005D" w:rsidP="00EA22C3">
      <w:pPr>
        <w:rPr>
          <w:lang w:val="en-GB"/>
        </w:rPr>
      </w:pPr>
      <w:r w:rsidRPr="00EA22C3">
        <w:rPr>
          <w:lang w:val="en-GB"/>
        </w:rPr>
        <w:t xml:space="preserve">Davidescu, A.A., Apostu, S.A., Paul, A. and </w:t>
      </w:r>
      <w:proofErr w:type="spellStart"/>
      <w:r w:rsidRPr="00EA22C3">
        <w:rPr>
          <w:lang w:val="en-GB"/>
        </w:rPr>
        <w:t>Casuneanu</w:t>
      </w:r>
      <w:proofErr w:type="spellEnd"/>
      <w:r w:rsidRPr="00EA22C3">
        <w:rPr>
          <w:lang w:val="en-GB"/>
        </w:rPr>
        <w:t>, I., 2020. Work flexibility, job satisfaction, and job performance among Romanian employees—Implications for sustainable human resource management. </w:t>
      </w:r>
      <w:r w:rsidRPr="00EA22C3">
        <w:rPr>
          <w:i/>
          <w:iCs/>
          <w:lang w:val="en-GB"/>
        </w:rPr>
        <w:t>Sustainability</w:t>
      </w:r>
      <w:r w:rsidRPr="00EA22C3">
        <w:rPr>
          <w:lang w:val="en-GB"/>
        </w:rPr>
        <w:t>, </w:t>
      </w:r>
      <w:r w:rsidRPr="00EA22C3">
        <w:rPr>
          <w:i/>
          <w:iCs/>
          <w:lang w:val="en-GB"/>
        </w:rPr>
        <w:t>12</w:t>
      </w:r>
      <w:r w:rsidRPr="00EA22C3">
        <w:rPr>
          <w:lang w:val="en-GB"/>
        </w:rPr>
        <w:t>(15), p.6086.</w:t>
      </w:r>
    </w:p>
    <w:p w14:paraId="3ED560A3" w14:textId="77777777" w:rsidR="00DD005D" w:rsidRPr="00EA22C3" w:rsidRDefault="00DD005D" w:rsidP="00EA22C3">
      <w:pPr>
        <w:rPr>
          <w:lang w:val="en-GB"/>
        </w:rPr>
      </w:pPr>
      <w:r w:rsidRPr="00EA22C3">
        <w:rPr>
          <w:lang w:val="en-GB"/>
        </w:rPr>
        <w:t xml:space="preserve">Hoffman, M. and </w:t>
      </w:r>
      <w:proofErr w:type="spellStart"/>
      <w:r w:rsidRPr="00EA22C3">
        <w:rPr>
          <w:lang w:val="en-GB"/>
        </w:rPr>
        <w:t>Tadelis</w:t>
      </w:r>
      <w:proofErr w:type="spellEnd"/>
      <w:r w:rsidRPr="00EA22C3">
        <w:rPr>
          <w:lang w:val="en-GB"/>
        </w:rPr>
        <w:t>, S., 2021. People management skills, employee attrition, and manager rewards: An empirical analysis. </w:t>
      </w:r>
      <w:r w:rsidRPr="00EA22C3">
        <w:rPr>
          <w:i/>
          <w:iCs/>
          <w:lang w:val="en-GB"/>
        </w:rPr>
        <w:t>Journal of political economy</w:t>
      </w:r>
      <w:r w:rsidRPr="00EA22C3">
        <w:rPr>
          <w:lang w:val="en-GB"/>
        </w:rPr>
        <w:t>, </w:t>
      </w:r>
      <w:r w:rsidRPr="00EA22C3">
        <w:rPr>
          <w:i/>
          <w:iCs/>
          <w:lang w:val="en-GB"/>
        </w:rPr>
        <w:t>129</w:t>
      </w:r>
      <w:r w:rsidRPr="00EA22C3">
        <w:rPr>
          <w:lang w:val="en-GB"/>
        </w:rPr>
        <w:t>(1), pp.243-285.</w:t>
      </w:r>
    </w:p>
    <w:p w14:paraId="1AE9239C" w14:textId="77777777" w:rsidR="00DD005D" w:rsidRPr="00EA22C3" w:rsidRDefault="00DD005D" w:rsidP="00EA22C3">
      <w:pPr>
        <w:rPr>
          <w:lang w:val="en-GB"/>
        </w:rPr>
      </w:pPr>
      <w:r w:rsidRPr="00EA22C3">
        <w:rPr>
          <w:lang w:val="en-GB"/>
        </w:rPr>
        <w:t>Li, J.Y., Sun, R., Tao, W. and Lee, Y., 2021. Employee coping with organizational change in the face of a pandemic: The role of transparent internal communication. </w:t>
      </w:r>
      <w:r w:rsidRPr="00EA22C3">
        <w:rPr>
          <w:i/>
          <w:iCs/>
          <w:lang w:val="en-GB"/>
        </w:rPr>
        <w:t>Public relations review</w:t>
      </w:r>
      <w:r w:rsidRPr="00EA22C3">
        <w:rPr>
          <w:lang w:val="en-GB"/>
        </w:rPr>
        <w:t>, </w:t>
      </w:r>
      <w:r w:rsidRPr="00EA22C3">
        <w:rPr>
          <w:i/>
          <w:iCs/>
          <w:lang w:val="en-GB"/>
        </w:rPr>
        <w:t>47</w:t>
      </w:r>
      <w:r w:rsidRPr="00EA22C3">
        <w:rPr>
          <w:lang w:val="en-GB"/>
        </w:rPr>
        <w:t>(1), p.101984.</w:t>
      </w:r>
    </w:p>
    <w:p w14:paraId="7D07DBB4" w14:textId="77777777" w:rsidR="00DD005D" w:rsidRPr="00EA22C3" w:rsidRDefault="00DD005D" w:rsidP="00EA22C3">
      <w:pPr>
        <w:rPr>
          <w:lang w:val="en-GB"/>
        </w:rPr>
      </w:pPr>
      <w:r w:rsidRPr="00EA22C3">
        <w:rPr>
          <w:lang w:val="en-GB"/>
        </w:rPr>
        <w:t>Premier Inn, 2024. ‘</w:t>
      </w:r>
      <w:r w:rsidRPr="00EA22C3">
        <w:rPr>
          <w:i/>
          <w:lang w:val="en-GB"/>
        </w:rPr>
        <w:t>About Us</w:t>
      </w:r>
      <w:r w:rsidRPr="00EA22C3">
        <w:rPr>
          <w:lang w:val="en-GB"/>
        </w:rPr>
        <w:t>’ [Online] Available at: &lt;https://www.premierinn.com/gb/en/home.html&gt; [Accessed on 30</w:t>
      </w:r>
      <w:r w:rsidRPr="00EA22C3">
        <w:rPr>
          <w:vertAlign w:val="superscript"/>
          <w:lang w:val="en-GB"/>
        </w:rPr>
        <w:t>th</w:t>
      </w:r>
      <w:r w:rsidRPr="00EA22C3">
        <w:rPr>
          <w:lang w:val="en-GB"/>
        </w:rPr>
        <w:t xml:space="preserve"> April 2024]</w:t>
      </w:r>
    </w:p>
    <w:p w14:paraId="318485E6" w14:textId="77777777" w:rsidR="00DD005D" w:rsidRPr="00EA22C3" w:rsidRDefault="00DD005D" w:rsidP="00EA22C3">
      <w:pPr>
        <w:rPr>
          <w:lang w:val="en-GB"/>
        </w:rPr>
      </w:pPr>
      <w:proofErr w:type="spellStart"/>
      <w:r w:rsidRPr="00EA22C3">
        <w:rPr>
          <w:lang w:val="en-GB"/>
        </w:rPr>
        <w:t>Sineviciene</w:t>
      </w:r>
      <w:proofErr w:type="spellEnd"/>
      <w:r w:rsidRPr="00EA22C3">
        <w:rPr>
          <w:lang w:val="en-GB"/>
        </w:rPr>
        <w:t xml:space="preserve">, L., Hens, L., </w:t>
      </w:r>
      <w:proofErr w:type="spellStart"/>
      <w:r w:rsidRPr="00EA22C3">
        <w:rPr>
          <w:lang w:val="en-GB"/>
        </w:rPr>
        <w:t>Kubatko</w:t>
      </w:r>
      <w:proofErr w:type="spellEnd"/>
      <w:r w:rsidRPr="00EA22C3">
        <w:rPr>
          <w:lang w:val="en-GB"/>
        </w:rPr>
        <w:t xml:space="preserve">, O., Melnyk, L., </w:t>
      </w:r>
      <w:proofErr w:type="spellStart"/>
      <w:r w:rsidRPr="00EA22C3">
        <w:rPr>
          <w:lang w:val="en-GB"/>
        </w:rPr>
        <w:t>Dehtyarova</w:t>
      </w:r>
      <w:proofErr w:type="spellEnd"/>
      <w:r w:rsidRPr="00EA22C3">
        <w:rPr>
          <w:lang w:val="en-GB"/>
        </w:rPr>
        <w:t>, I. and Fedyna, S., 2021. Socio-economic and cultural effects of disruptive industrial technologies for sustainable development. </w:t>
      </w:r>
      <w:r w:rsidRPr="00EA22C3">
        <w:rPr>
          <w:i/>
          <w:iCs/>
          <w:lang w:val="en-GB"/>
        </w:rPr>
        <w:t>International Journal of Global Energy Issues</w:t>
      </w:r>
      <w:r w:rsidRPr="00EA22C3">
        <w:rPr>
          <w:lang w:val="en-GB"/>
        </w:rPr>
        <w:t>, </w:t>
      </w:r>
      <w:r w:rsidRPr="00EA22C3">
        <w:rPr>
          <w:i/>
          <w:iCs/>
          <w:lang w:val="en-GB"/>
        </w:rPr>
        <w:t>43</w:t>
      </w:r>
      <w:r w:rsidRPr="00EA22C3">
        <w:rPr>
          <w:lang w:val="en-GB"/>
        </w:rPr>
        <w:t>(2-3), pp.284-305.</w:t>
      </w:r>
    </w:p>
    <w:p w14:paraId="4411859F" w14:textId="77777777" w:rsidR="00DD005D" w:rsidRPr="00EA22C3" w:rsidRDefault="00DD005D" w:rsidP="00EA22C3">
      <w:pPr>
        <w:rPr>
          <w:lang w:val="en-GB"/>
        </w:rPr>
      </w:pPr>
      <w:r w:rsidRPr="00EA22C3">
        <w:rPr>
          <w:lang w:val="en-GB"/>
        </w:rPr>
        <w:t>Statista, 2024. ‘</w:t>
      </w:r>
      <w:r w:rsidRPr="00EA22C3">
        <w:rPr>
          <w:i/>
          <w:lang w:val="en-GB"/>
        </w:rPr>
        <w:t>Number of Premier Inn (Whitbread) hotels in the United Kingdom (UK) from 2012/13 to 2022/23</w:t>
      </w:r>
      <w:r w:rsidRPr="00EA22C3">
        <w:rPr>
          <w:lang w:val="en-GB"/>
        </w:rPr>
        <w:t>’ [Online] Available at: &lt;https://www.statista.com/statistics/739855/whitbread-premier-inn-hotels/&gt; [Accessed on 30</w:t>
      </w:r>
      <w:r w:rsidRPr="00EA22C3">
        <w:rPr>
          <w:vertAlign w:val="superscript"/>
          <w:lang w:val="en-GB"/>
        </w:rPr>
        <w:t>th</w:t>
      </w:r>
      <w:r w:rsidRPr="00EA22C3">
        <w:rPr>
          <w:lang w:val="en-GB"/>
        </w:rPr>
        <w:t xml:space="preserve"> April 2024]</w:t>
      </w:r>
    </w:p>
    <w:p w14:paraId="6F400006" w14:textId="77777777" w:rsidR="00DD005D" w:rsidRPr="00EA22C3" w:rsidRDefault="00DD005D" w:rsidP="00EA22C3">
      <w:pPr>
        <w:rPr>
          <w:lang w:val="en-GB"/>
        </w:rPr>
      </w:pPr>
      <w:r w:rsidRPr="00EA22C3">
        <w:rPr>
          <w:lang w:val="en-GB"/>
        </w:rPr>
        <w:t xml:space="preserve">Ushakov, R.N., Kryukova, E.M., </w:t>
      </w:r>
      <w:proofErr w:type="spellStart"/>
      <w:r w:rsidRPr="00EA22C3">
        <w:rPr>
          <w:lang w:val="en-GB"/>
        </w:rPr>
        <w:t>Khetagurova</w:t>
      </w:r>
      <w:proofErr w:type="spellEnd"/>
      <w:r w:rsidRPr="00EA22C3">
        <w:rPr>
          <w:lang w:val="en-GB"/>
        </w:rPr>
        <w:t xml:space="preserve">, V.S., </w:t>
      </w:r>
      <w:proofErr w:type="spellStart"/>
      <w:r w:rsidRPr="00EA22C3">
        <w:rPr>
          <w:lang w:val="en-GB"/>
        </w:rPr>
        <w:t>Mukhomorova</w:t>
      </w:r>
      <w:proofErr w:type="spellEnd"/>
      <w:r w:rsidRPr="00EA22C3">
        <w:rPr>
          <w:lang w:val="en-GB"/>
        </w:rPr>
        <w:t xml:space="preserve">, I.V. and </w:t>
      </w:r>
      <w:proofErr w:type="spellStart"/>
      <w:r w:rsidRPr="00EA22C3">
        <w:rPr>
          <w:lang w:val="en-GB"/>
        </w:rPr>
        <w:t>Zelenov</w:t>
      </w:r>
      <w:proofErr w:type="spellEnd"/>
      <w:r w:rsidRPr="00EA22C3">
        <w:rPr>
          <w:lang w:val="en-GB"/>
        </w:rPr>
        <w:t>, V.V., 2020. Efficiency of hotel management. Training of specialists in hotel industry field. </w:t>
      </w:r>
      <w:r w:rsidRPr="00EA22C3">
        <w:rPr>
          <w:i/>
          <w:iCs/>
          <w:lang w:val="en-GB"/>
        </w:rPr>
        <w:t>Journal of Environmental Management and Tourism</w:t>
      </w:r>
      <w:r w:rsidRPr="00EA22C3">
        <w:rPr>
          <w:lang w:val="en-GB"/>
        </w:rPr>
        <w:t>, </w:t>
      </w:r>
      <w:r w:rsidRPr="00EA22C3">
        <w:rPr>
          <w:i/>
          <w:iCs/>
          <w:lang w:val="en-GB"/>
        </w:rPr>
        <w:t>11</w:t>
      </w:r>
      <w:r w:rsidRPr="00EA22C3">
        <w:rPr>
          <w:lang w:val="en-GB"/>
        </w:rPr>
        <w:t>(2), pp.388-395.</w:t>
      </w:r>
    </w:p>
    <w:sectPr w:rsidR="00DD005D" w:rsidRPr="00EA22C3">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2A7D7C" w14:textId="77777777" w:rsidR="005B7FF4" w:rsidRDefault="005B7FF4" w:rsidP="00AF5E1E">
      <w:pPr>
        <w:spacing w:line="240" w:lineRule="auto"/>
      </w:pPr>
      <w:r>
        <w:separator/>
      </w:r>
    </w:p>
  </w:endnote>
  <w:endnote w:type="continuationSeparator" w:id="0">
    <w:p w14:paraId="22B238B2" w14:textId="77777777" w:rsidR="005B7FF4" w:rsidRDefault="005B7FF4" w:rsidP="00AF5E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7323808"/>
      <w:docPartObj>
        <w:docPartGallery w:val="Page Numbers (Bottom of Page)"/>
        <w:docPartUnique/>
      </w:docPartObj>
    </w:sdtPr>
    <w:sdtEndPr>
      <w:rPr>
        <w:noProof/>
      </w:rPr>
    </w:sdtEndPr>
    <w:sdtContent>
      <w:p w14:paraId="173C3CCA" w14:textId="77777777" w:rsidR="00AF5E1E" w:rsidRDefault="00AF5E1E">
        <w:pPr>
          <w:pStyle w:val="Footer"/>
          <w:jc w:val="right"/>
        </w:pPr>
        <w:r>
          <w:fldChar w:fldCharType="begin"/>
        </w:r>
        <w:r>
          <w:instrText xml:space="preserve"> PAGE   \* MERGEFORMAT </w:instrText>
        </w:r>
        <w:r>
          <w:fldChar w:fldCharType="separate"/>
        </w:r>
        <w:r w:rsidR="006413F1">
          <w:rPr>
            <w:noProof/>
          </w:rPr>
          <w:t>11</w:t>
        </w:r>
        <w:r>
          <w:rPr>
            <w:noProof/>
          </w:rPr>
          <w:fldChar w:fldCharType="end"/>
        </w:r>
      </w:p>
    </w:sdtContent>
  </w:sdt>
  <w:p w14:paraId="7CF4CF45" w14:textId="77777777" w:rsidR="00AF5E1E" w:rsidRDefault="00AF5E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177C05" w14:textId="77777777" w:rsidR="005B7FF4" w:rsidRDefault="005B7FF4" w:rsidP="00AF5E1E">
      <w:pPr>
        <w:spacing w:line="240" w:lineRule="auto"/>
      </w:pPr>
      <w:r>
        <w:separator/>
      </w:r>
    </w:p>
  </w:footnote>
  <w:footnote w:type="continuationSeparator" w:id="0">
    <w:p w14:paraId="008D14F4" w14:textId="77777777" w:rsidR="005B7FF4" w:rsidRDefault="005B7FF4" w:rsidP="00AF5E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AC0EC3"/>
    <w:multiLevelType w:val="hybridMultilevel"/>
    <w:tmpl w:val="F99A44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88244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66D"/>
    <w:rsid w:val="000040C5"/>
    <w:rsid w:val="0003055D"/>
    <w:rsid w:val="00045B49"/>
    <w:rsid w:val="00066DE1"/>
    <w:rsid w:val="000B2395"/>
    <w:rsid w:val="00193F0A"/>
    <w:rsid w:val="002362C4"/>
    <w:rsid w:val="00280688"/>
    <w:rsid w:val="0029429B"/>
    <w:rsid w:val="002A266D"/>
    <w:rsid w:val="002A2E31"/>
    <w:rsid w:val="002E3668"/>
    <w:rsid w:val="002F7999"/>
    <w:rsid w:val="00307037"/>
    <w:rsid w:val="003B61BF"/>
    <w:rsid w:val="0042706C"/>
    <w:rsid w:val="00466346"/>
    <w:rsid w:val="00481C9A"/>
    <w:rsid w:val="005020C4"/>
    <w:rsid w:val="00534E4A"/>
    <w:rsid w:val="00585800"/>
    <w:rsid w:val="005B7FF4"/>
    <w:rsid w:val="005C3052"/>
    <w:rsid w:val="006356AD"/>
    <w:rsid w:val="006413F1"/>
    <w:rsid w:val="007064B6"/>
    <w:rsid w:val="007308B3"/>
    <w:rsid w:val="007B4D6B"/>
    <w:rsid w:val="00801F25"/>
    <w:rsid w:val="00835093"/>
    <w:rsid w:val="008531A8"/>
    <w:rsid w:val="0086261A"/>
    <w:rsid w:val="00866131"/>
    <w:rsid w:val="00867AC6"/>
    <w:rsid w:val="00880B2A"/>
    <w:rsid w:val="008811A0"/>
    <w:rsid w:val="008914F4"/>
    <w:rsid w:val="008930D4"/>
    <w:rsid w:val="008C0FD9"/>
    <w:rsid w:val="008D33F2"/>
    <w:rsid w:val="00940656"/>
    <w:rsid w:val="00976B09"/>
    <w:rsid w:val="009956AD"/>
    <w:rsid w:val="009A14EA"/>
    <w:rsid w:val="009A19E6"/>
    <w:rsid w:val="009C12F4"/>
    <w:rsid w:val="009F1D77"/>
    <w:rsid w:val="00A640FE"/>
    <w:rsid w:val="00AB1D3B"/>
    <w:rsid w:val="00AC240A"/>
    <w:rsid w:val="00AF5E1E"/>
    <w:rsid w:val="00B059B0"/>
    <w:rsid w:val="00B1499D"/>
    <w:rsid w:val="00B553C4"/>
    <w:rsid w:val="00B94117"/>
    <w:rsid w:val="00BA2A06"/>
    <w:rsid w:val="00BB67A9"/>
    <w:rsid w:val="00BB6814"/>
    <w:rsid w:val="00BD6A65"/>
    <w:rsid w:val="00C01117"/>
    <w:rsid w:val="00C466D5"/>
    <w:rsid w:val="00D62E55"/>
    <w:rsid w:val="00D72401"/>
    <w:rsid w:val="00DC6DC8"/>
    <w:rsid w:val="00DD005D"/>
    <w:rsid w:val="00E03C43"/>
    <w:rsid w:val="00E4267F"/>
    <w:rsid w:val="00EA22C3"/>
    <w:rsid w:val="00F035E2"/>
    <w:rsid w:val="00F13DF3"/>
    <w:rsid w:val="00F16977"/>
    <w:rsid w:val="00F374E5"/>
    <w:rsid w:val="00F650A3"/>
    <w:rsid w:val="00F72588"/>
    <w:rsid w:val="00F76615"/>
    <w:rsid w:val="00F953B4"/>
    <w:rsid w:val="00FE0F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8E47D"/>
  <w15:docId w15:val="{B64057DE-816D-47AB-AAD8-9ED1D8BD1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6"/>
      <w:szCs w:val="36"/>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F5E1E"/>
    <w:pPr>
      <w:tabs>
        <w:tab w:val="center" w:pos="4680"/>
        <w:tab w:val="right" w:pos="9360"/>
      </w:tabs>
      <w:spacing w:line="240" w:lineRule="auto"/>
    </w:pPr>
  </w:style>
  <w:style w:type="character" w:customStyle="1" w:styleId="HeaderChar">
    <w:name w:val="Header Char"/>
    <w:basedOn w:val="DefaultParagraphFont"/>
    <w:link w:val="Header"/>
    <w:uiPriority w:val="99"/>
    <w:rsid w:val="00AF5E1E"/>
  </w:style>
  <w:style w:type="paragraph" w:styleId="Footer">
    <w:name w:val="footer"/>
    <w:basedOn w:val="Normal"/>
    <w:link w:val="FooterChar"/>
    <w:uiPriority w:val="99"/>
    <w:unhideWhenUsed/>
    <w:rsid w:val="00AF5E1E"/>
    <w:pPr>
      <w:tabs>
        <w:tab w:val="center" w:pos="4680"/>
        <w:tab w:val="right" w:pos="9360"/>
      </w:tabs>
      <w:spacing w:line="240" w:lineRule="auto"/>
    </w:pPr>
  </w:style>
  <w:style w:type="character" w:customStyle="1" w:styleId="FooterChar">
    <w:name w:val="Footer Char"/>
    <w:basedOn w:val="DefaultParagraphFont"/>
    <w:link w:val="Footer"/>
    <w:uiPriority w:val="99"/>
    <w:rsid w:val="00AF5E1E"/>
  </w:style>
  <w:style w:type="character" w:styleId="Hyperlink">
    <w:name w:val="Hyperlink"/>
    <w:basedOn w:val="DefaultParagraphFont"/>
    <w:uiPriority w:val="99"/>
    <w:unhideWhenUsed/>
    <w:rsid w:val="00F374E5"/>
    <w:rPr>
      <w:color w:val="0000FF" w:themeColor="hyperlink"/>
      <w:u w:val="single"/>
    </w:rPr>
  </w:style>
  <w:style w:type="paragraph" w:styleId="ListParagraph">
    <w:name w:val="List Paragraph"/>
    <w:basedOn w:val="Normal"/>
    <w:uiPriority w:val="34"/>
    <w:qFormat/>
    <w:rsid w:val="00DC6DC8"/>
    <w:pPr>
      <w:ind w:left="720"/>
      <w:contextualSpacing/>
    </w:pPr>
  </w:style>
  <w:style w:type="paragraph" w:styleId="TOCHeading">
    <w:name w:val="TOC Heading"/>
    <w:basedOn w:val="Heading1"/>
    <w:next w:val="Normal"/>
    <w:uiPriority w:val="39"/>
    <w:unhideWhenUsed/>
    <w:qFormat/>
    <w:rsid w:val="00585800"/>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585800"/>
    <w:pPr>
      <w:spacing w:after="100"/>
    </w:pPr>
  </w:style>
  <w:style w:type="paragraph" w:styleId="TOC2">
    <w:name w:val="toc 2"/>
    <w:basedOn w:val="Normal"/>
    <w:next w:val="Normal"/>
    <w:autoRedefine/>
    <w:uiPriority w:val="39"/>
    <w:unhideWhenUsed/>
    <w:rsid w:val="0058580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0A8FC2-BB4B-43A0-90C9-B612D1960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2626</Words>
  <Characters>14971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2024-05-01T00:00:00Z</dcterms:created>
  <dcterms:modified xsi:type="dcterms:W3CDTF">2024-06-07T18:40:00Z</dcterms:modified>
</cp:coreProperties>
</file>