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18C29" w14:textId="771CD516" w:rsidR="00E93B2F" w:rsidRPr="00A82C19" w:rsidRDefault="00A82C19" w:rsidP="00A82C19">
      <w:pPr>
        <w:jc w:val="center"/>
        <w:rPr>
          <w:rFonts w:ascii="Times New Roman" w:hAnsi="Times New Roman" w:cs="Times New Roman"/>
          <w:bCs/>
          <w:u w:val="single"/>
        </w:rPr>
      </w:pPr>
      <w:r w:rsidRPr="00A82C19">
        <w:rPr>
          <w:rFonts w:ascii="Times New Roman" w:hAnsi="Times New Roman" w:cs="Times New Roman"/>
          <w:bCs/>
          <w:u w:val="single"/>
        </w:rPr>
        <w:t>BMSP7004</w:t>
      </w:r>
      <w:r w:rsidRPr="00A82C19">
        <w:rPr>
          <w:rFonts w:ascii="Times New Roman" w:hAnsi="Times New Roman" w:cs="Times New Roman"/>
          <w:bCs/>
          <w:u w:val="single"/>
        </w:rPr>
        <w:t xml:space="preserve"> – Assessment one</w:t>
      </w:r>
    </w:p>
    <w:p w14:paraId="5029B4DA" w14:textId="6B0BE2D0" w:rsidR="00A82C19" w:rsidRPr="00A82C19" w:rsidRDefault="00A82C19" w:rsidP="00A82C19">
      <w:pPr>
        <w:jc w:val="center"/>
        <w:rPr>
          <w:rFonts w:ascii="Times New Roman" w:hAnsi="Times New Roman" w:cs="Times New Roman"/>
          <w:bCs/>
          <w:u w:val="single"/>
        </w:rPr>
      </w:pPr>
    </w:p>
    <w:p w14:paraId="42093AAD" w14:textId="2827AFD2" w:rsidR="00A82C19" w:rsidRPr="00A82C19" w:rsidRDefault="00A82C19" w:rsidP="00A82C19">
      <w:pPr>
        <w:jc w:val="center"/>
        <w:rPr>
          <w:rFonts w:ascii="Times New Roman" w:hAnsi="Times New Roman" w:cs="Times New Roman"/>
          <w:bCs/>
          <w:u w:val="single"/>
        </w:rPr>
      </w:pPr>
    </w:p>
    <w:p w14:paraId="1FEE66F4" w14:textId="13375046" w:rsidR="00E37102" w:rsidRPr="00E37102" w:rsidRDefault="00E37102" w:rsidP="00A82C19">
      <w:pPr>
        <w:pStyle w:val="NormalWeb"/>
        <w:rPr>
          <w:color w:val="000000" w:themeColor="text1"/>
          <w:u w:val="single"/>
        </w:rPr>
      </w:pPr>
      <w:r w:rsidRPr="00E37102">
        <w:rPr>
          <w:color w:val="000000" w:themeColor="text1"/>
          <w:u w:val="single"/>
        </w:rPr>
        <w:t>Script/ Notes</w:t>
      </w:r>
    </w:p>
    <w:p w14:paraId="052BDCB3" w14:textId="77777777" w:rsidR="00E37102" w:rsidRPr="007353AB" w:rsidRDefault="00E37102" w:rsidP="00E37102">
      <w:pPr>
        <w:rPr>
          <w:rFonts w:ascii="Times New Roman" w:hAnsi="Times New Roman" w:cs="Times New Roman"/>
          <w:color w:val="000000" w:themeColor="text1"/>
        </w:rPr>
      </w:pPr>
    </w:p>
    <w:p w14:paraId="7EBE8216" w14:textId="77777777" w:rsidR="00E37102" w:rsidRPr="007353AB" w:rsidRDefault="00E37102" w:rsidP="00E37102">
      <w:pPr>
        <w:rPr>
          <w:rFonts w:ascii="Times New Roman" w:hAnsi="Times New Roman" w:cs="Times New Roman"/>
          <w:color w:val="000000" w:themeColor="text1"/>
        </w:rPr>
      </w:pPr>
    </w:p>
    <w:p w14:paraId="6D9175A2" w14:textId="77777777" w:rsidR="00E37102" w:rsidRPr="007353AB" w:rsidRDefault="00E37102" w:rsidP="00E37102">
      <w:pPr>
        <w:rPr>
          <w:rFonts w:ascii="Times New Roman" w:hAnsi="Times New Roman" w:cs="Times New Roman"/>
          <w:color w:val="000000" w:themeColor="text1"/>
        </w:rPr>
      </w:pPr>
      <w:r w:rsidRPr="007353AB">
        <w:rPr>
          <w:rFonts w:ascii="Times New Roman" w:hAnsi="Times New Roman" w:cs="Times New Roman"/>
          <w:color w:val="000000" w:themeColor="text1"/>
        </w:rPr>
        <w:t xml:space="preserve">‘Neither an organization’s leadership nor its strategies are spared in today’s VUCA world’ (VUCA-World, 2022). Leaders must adapt to the dynamic nature of business. ‘Many subscribe to the belief that the primary goal of leadership is to maximize shareholder value; their decisions determine whether shareholder value will be enhanced in the short term, the long term, or some combination of the two’ (Avery and </w:t>
      </w:r>
      <w:proofErr w:type="spellStart"/>
      <w:r w:rsidRPr="007353AB">
        <w:rPr>
          <w:rFonts w:ascii="Times New Roman" w:hAnsi="Times New Roman" w:cs="Times New Roman"/>
          <w:color w:val="000000" w:themeColor="text1"/>
        </w:rPr>
        <w:t>Bergsteiner</w:t>
      </w:r>
      <w:proofErr w:type="spellEnd"/>
      <w:r w:rsidRPr="007353AB">
        <w:rPr>
          <w:rFonts w:ascii="Times New Roman" w:hAnsi="Times New Roman" w:cs="Times New Roman"/>
          <w:color w:val="000000" w:themeColor="text1"/>
        </w:rPr>
        <w:t xml:space="preserve">, 2011). </w:t>
      </w:r>
    </w:p>
    <w:p w14:paraId="005ABA92" w14:textId="77777777" w:rsidR="00E37102" w:rsidRPr="007353AB" w:rsidRDefault="00E37102" w:rsidP="00E37102">
      <w:pPr>
        <w:rPr>
          <w:rFonts w:ascii="Times New Roman" w:hAnsi="Times New Roman" w:cs="Times New Roman"/>
          <w:color w:val="303B44"/>
        </w:rPr>
      </w:pPr>
    </w:p>
    <w:p w14:paraId="33B42A1D" w14:textId="77777777" w:rsidR="00E37102" w:rsidRPr="007353AB" w:rsidRDefault="00E37102" w:rsidP="00E37102">
      <w:pPr>
        <w:rPr>
          <w:rFonts w:ascii="Times New Roman" w:hAnsi="Times New Roman" w:cs="Times New Roman"/>
          <w:color w:val="000000" w:themeColor="text1"/>
        </w:rPr>
      </w:pPr>
      <w:r w:rsidRPr="007353AB">
        <w:rPr>
          <w:rFonts w:ascii="Times New Roman" w:hAnsi="Times New Roman" w:cs="Times New Roman"/>
          <w:color w:val="000000" w:themeColor="text1"/>
        </w:rPr>
        <w:t xml:space="preserve">One sustainability challenge facing businesses is ‘increasingly limited resources’ which is ‘likely to affect business models and continuity’ (University of Cambridge, 2017). Sustainable Development Goal 12.2 is ‘by 2030, achieve the sustainable management and efficient use of natural resources’ </w:t>
      </w:r>
      <w:r w:rsidRPr="007353AB">
        <w:rPr>
          <w:rFonts w:ascii="Times New Roman" w:hAnsi="Times New Roman" w:cs="Times New Roman"/>
          <w:color w:val="000000"/>
          <w:shd w:val="clear" w:color="auto" w:fill="FFFFFF"/>
        </w:rPr>
        <w:t xml:space="preserve">(United Nations, 2022). </w:t>
      </w:r>
      <w:r w:rsidRPr="007353AB">
        <w:rPr>
          <w:rFonts w:ascii="Times New Roman" w:hAnsi="Times New Roman" w:cs="Times New Roman"/>
          <w:color w:val="000000" w:themeColor="text1"/>
        </w:rPr>
        <w:t xml:space="preserve">Businesses such as Tesla are facing the challenge of limited resources of key materials for their products. Elon Musk, CEO of Tesla are facing external challenges in leadership. ‘Research and observations in over 50 firms around the world, including in many listed corporations, suggest that sustainable leadership requires taking a long-term perspective in making decisions’ (Avery and </w:t>
      </w:r>
      <w:proofErr w:type="spellStart"/>
      <w:r w:rsidRPr="007353AB">
        <w:rPr>
          <w:rFonts w:ascii="Times New Roman" w:hAnsi="Times New Roman" w:cs="Times New Roman"/>
          <w:color w:val="000000" w:themeColor="text1"/>
        </w:rPr>
        <w:t>Bergsteiner</w:t>
      </w:r>
      <w:proofErr w:type="spellEnd"/>
      <w:r w:rsidRPr="007353AB">
        <w:rPr>
          <w:rFonts w:ascii="Times New Roman" w:hAnsi="Times New Roman" w:cs="Times New Roman"/>
          <w:color w:val="000000" w:themeColor="text1"/>
        </w:rPr>
        <w:t xml:space="preserve">, 2011). There is, for example, a global shortage of lithium (Reuters, 2022), a key component of Tesla’s electric vehicle batteries. The issue of shortages is not specific to Tesla. </w:t>
      </w:r>
      <w:proofErr w:type="spellStart"/>
      <w:r w:rsidRPr="007353AB">
        <w:rPr>
          <w:rFonts w:ascii="Times New Roman" w:hAnsi="Times New Roman" w:cs="Times New Roman"/>
          <w:color w:val="000000" w:themeColor="text1"/>
        </w:rPr>
        <w:t>Macmillian</w:t>
      </w:r>
      <w:proofErr w:type="spellEnd"/>
      <w:r w:rsidRPr="007353AB">
        <w:rPr>
          <w:rFonts w:ascii="Times New Roman" w:hAnsi="Times New Roman" w:cs="Times New Roman"/>
          <w:color w:val="000000" w:themeColor="text1"/>
        </w:rPr>
        <w:t xml:space="preserve"> Publishers are suffering from a shortage of ‘treated wooden pallets for European, and international orders’ (</w:t>
      </w:r>
      <w:proofErr w:type="spellStart"/>
      <w:r w:rsidRPr="007353AB">
        <w:rPr>
          <w:rFonts w:ascii="Times New Roman" w:hAnsi="Times New Roman" w:cs="Times New Roman"/>
          <w:color w:val="000000" w:themeColor="text1"/>
        </w:rPr>
        <w:t>Swistun</w:t>
      </w:r>
      <w:proofErr w:type="spellEnd"/>
      <w:r w:rsidRPr="007353AB">
        <w:rPr>
          <w:rFonts w:ascii="Times New Roman" w:hAnsi="Times New Roman" w:cs="Times New Roman"/>
          <w:color w:val="000000" w:themeColor="text1"/>
        </w:rPr>
        <w:t xml:space="preserve">, 2022). Field (2022) highlights that Good Club have a shortage of plastic prop due to COVID-19 impacts, and cardboard for packaging is in short supply due to lack of used cardboard making it into the recycling system and pre-Brexit stockpiling by businesses, among other reasons (Hooker and Prescott, 2021). The government, however, have argued that material shortage is not currently an issue with projects such as East West Rail (Kennedy, 2021). Furthermore, some argue that shortages have been exacerbated by the use and increasing popularity of Just </w:t>
      </w:r>
      <w:proofErr w:type="gramStart"/>
      <w:r w:rsidRPr="007353AB">
        <w:rPr>
          <w:rFonts w:ascii="Times New Roman" w:hAnsi="Times New Roman" w:cs="Times New Roman"/>
          <w:color w:val="000000" w:themeColor="text1"/>
        </w:rPr>
        <w:t>In</w:t>
      </w:r>
      <w:proofErr w:type="gramEnd"/>
      <w:r w:rsidRPr="007353AB">
        <w:rPr>
          <w:rFonts w:ascii="Times New Roman" w:hAnsi="Times New Roman" w:cs="Times New Roman"/>
          <w:color w:val="000000" w:themeColor="text1"/>
        </w:rPr>
        <w:t xml:space="preserve"> Time stock control methods (</w:t>
      </w:r>
      <w:proofErr w:type="spellStart"/>
      <w:r w:rsidRPr="007353AB">
        <w:rPr>
          <w:rFonts w:ascii="Times New Roman" w:hAnsi="Times New Roman" w:cs="Times New Roman"/>
          <w:color w:val="000000" w:themeColor="text1"/>
        </w:rPr>
        <w:t>Chokshi</w:t>
      </w:r>
      <w:proofErr w:type="spellEnd"/>
      <w:r w:rsidRPr="007353AB">
        <w:rPr>
          <w:rFonts w:ascii="Times New Roman" w:hAnsi="Times New Roman" w:cs="Times New Roman"/>
          <w:color w:val="000000" w:themeColor="text1"/>
        </w:rPr>
        <w:t xml:space="preserve"> and Goodman, 2021). </w:t>
      </w:r>
    </w:p>
    <w:p w14:paraId="21C0616C" w14:textId="77777777" w:rsidR="00E37102" w:rsidRPr="007353AB" w:rsidRDefault="00E37102" w:rsidP="00E37102">
      <w:pPr>
        <w:pStyle w:val="NormalWeb"/>
        <w:rPr>
          <w:color w:val="000000" w:themeColor="text1"/>
        </w:rPr>
      </w:pPr>
      <w:r w:rsidRPr="007353AB">
        <w:rPr>
          <w:color w:val="000000" w:themeColor="text1"/>
        </w:rPr>
        <w:t>The world is facing a difficult trade off. Due to increased global demand for lithium, it is expected that five times the material currently mined will be necessary to meet global climate targets (The World Bank, 2020). The mining of these materials however is arguably far from sustainable.  Skidmore (2021) highlights that lithium extraction takes a ‘take a heavy environmental toll, requiring surface disturbance, mechanised trench excavation, and removal of wildlife habitats and vegetation to access the mineral’. </w:t>
      </w:r>
    </w:p>
    <w:p w14:paraId="6C6627A6" w14:textId="77777777" w:rsidR="00E37102" w:rsidRPr="007353AB" w:rsidRDefault="00E37102" w:rsidP="00E37102">
      <w:pPr>
        <w:pStyle w:val="NormalWeb"/>
      </w:pPr>
      <w:r w:rsidRPr="007353AB">
        <w:rPr>
          <w:color w:val="000000" w:themeColor="text1"/>
        </w:rPr>
        <w:t xml:space="preserve">Avery and </w:t>
      </w:r>
      <w:proofErr w:type="spellStart"/>
      <w:r w:rsidRPr="007353AB">
        <w:rPr>
          <w:color w:val="000000" w:themeColor="text1"/>
        </w:rPr>
        <w:t>Bergsteiner</w:t>
      </w:r>
      <w:proofErr w:type="spellEnd"/>
      <w:r w:rsidRPr="007353AB">
        <w:rPr>
          <w:color w:val="000000" w:themeColor="text1"/>
        </w:rPr>
        <w:t xml:space="preserve"> (2011) argue that </w:t>
      </w:r>
      <w:r w:rsidRPr="007353AB">
        <w:rPr>
          <w:color w:val="4D4D4D"/>
        </w:rPr>
        <w:t>‘</w:t>
      </w:r>
      <w:r w:rsidRPr="007353AB">
        <w:t xml:space="preserve">the objective of sustainable leadership is to keep people, profits, and the planet in balance over the life of the firm, and in so doing ensure that the business generates the social capital needed to weather </w:t>
      </w:r>
      <w:proofErr w:type="gramStart"/>
      <w:r w:rsidRPr="007353AB">
        <w:t>downturns’</w:t>
      </w:r>
      <w:proofErr w:type="gramEnd"/>
      <w:r w:rsidRPr="007353AB">
        <w:t xml:space="preserve">. ‘What is also significant is that sustainable leadership practices are diametrically opposed to the typical shareholder-first approach, which business schools, management journals, the media, and many practitioners continue to promote. (Avery and </w:t>
      </w:r>
      <w:proofErr w:type="spellStart"/>
      <w:r w:rsidRPr="007353AB">
        <w:t>Bergsteiner</w:t>
      </w:r>
      <w:proofErr w:type="spellEnd"/>
      <w:r w:rsidRPr="007353AB">
        <w:t xml:space="preserve">, 2011)’. ‘Responsible leaders aim to achieve excellent outcomes for their own organizations and other stakeholders over the long term. In contrast, when a firm’s leaders manipulate short-term profit results and fail to invest resources effectively, they jeopardize the firm’s and others’ long-term future’ </w:t>
      </w:r>
      <w:r w:rsidRPr="007353AB">
        <w:rPr>
          <w:color w:val="000000" w:themeColor="text1"/>
        </w:rPr>
        <w:t xml:space="preserve">(Avery and </w:t>
      </w:r>
      <w:proofErr w:type="spellStart"/>
      <w:r w:rsidRPr="007353AB">
        <w:rPr>
          <w:color w:val="000000" w:themeColor="text1"/>
        </w:rPr>
        <w:t>Bergsteiner</w:t>
      </w:r>
      <w:proofErr w:type="spellEnd"/>
      <w:r w:rsidRPr="007353AB">
        <w:rPr>
          <w:color w:val="000000" w:themeColor="text1"/>
        </w:rPr>
        <w:t>, 2011).</w:t>
      </w:r>
      <w:r w:rsidRPr="007353AB">
        <w:t xml:space="preserve"> </w:t>
      </w:r>
    </w:p>
    <w:p w14:paraId="260C0D15" w14:textId="77777777" w:rsidR="00E37102" w:rsidRPr="007353AB" w:rsidRDefault="00E37102" w:rsidP="00E37102">
      <w:pPr>
        <w:pStyle w:val="NormalWeb"/>
      </w:pPr>
    </w:p>
    <w:p w14:paraId="375EA92F" w14:textId="77777777" w:rsidR="00E37102" w:rsidRPr="007353AB" w:rsidRDefault="00E37102" w:rsidP="00E37102">
      <w:pPr>
        <w:pStyle w:val="NormalWeb"/>
        <w:rPr>
          <w:color w:val="000000" w:themeColor="text1"/>
        </w:rPr>
      </w:pPr>
      <w:r w:rsidRPr="007353AB">
        <w:rPr>
          <w:color w:val="000000" w:themeColor="text1"/>
        </w:rPr>
        <w:lastRenderedPageBreak/>
        <w:t xml:space="preserve">Elon Musk, and Tesla are responding to this external challenge through creativity and proactiveness (Community </w:t>
      </w:r>
      <w:proofErr w:type="gramStart"/>
      <w:r w:rsidRPr="007353AB">
        <w:rPr>
          <w:color w:val="000000" w:themeColor="text1"/>
        </w:rPr>
        <w:t>Tool Box</w:t>
      </w:r>
      <w:proofErr w:type="gramEnd"/>
      <w:r w:rsidRPr="007353AB">
        <w:rPr>
          <w:color w:val="000000" w:themeColor="text1"/>
        </w:rPr>
        <w:t xml:space="preserve">, 2022). Tesla are responding to this challenge through investment in research and development on lithium extraction. In July 2021, Tesla filed a new patent on a new extraction method of lithium from clay materials (Skidmore, 2021). Tesla have purchased 10,000 acres of land in Nevada for mining of lithium, vertically integrating their business. </w:t>
      </w:r>
    </w:p>
    <w:p w14:paraId="458D3FA6" w14:textId="77777777" w:rsidR="00E37102" w:rsidRPr="007353AB" w:rsidRDefault="00E37102" w:rsidP="00E37102">
      <w:pPr>
        <w:rPr>
          <w:rFonts w:ascii="Times New Roman" w:hAnsi="Times New Roman" w:cs="Times New Roman"/>
          <w:color w:val="000000" w:themeColor="text1"/>
        </w:rPr>
      </w:pPr>
      <w:r w:rsidRPr="007353AB">
        <w:rPr>
          <w:rFonts w:ascii="Times New Roman" w:hAnsi="Times New Roman" w:cs="Times New Roman"/>
          <w:color w:val="000000" w:themeColor="text1"/>
        </w:rPr>
        <w:t xml:space="preserve">Whilst this method is more environmentally friendly, there is a human impact. Indigenous communities such as Paiute and Shoshone, consider much of this land to be sacred (Golden, 2021). Other methods of lithium mining have consequences such as </w:t>
      </w:r>
      <w:proofErr w:type="gramStart"/>
      <w:r w:rsidRPr="007353AB">
        <w:rPr>
          <w:rFonts w:ascii="Times New Roman" w:hAnsi="Times New Roman" w:cs="Times New Roman"/>
          <w:color w:val="000000" w:themeColor="text1"/>
        </w:rPr>
        <w:t>high water</w:t>
      </w:r>
      <w:proofErr w:type="gramEnd"/>
      <w:r w:rsidRPr="007353AB">
        <w:rPr>
          <w:rFonts w:ascii="Times New Roman" w:hAnsi="Times New Roman" w:cs="Times New Roman"/>
          <w:color w:val="000000" w:themeColor="text1"/>
        </w:rPr>
        <w:t xml:space="preserve"> usage, with one tonne of lithium usually requiring two million litres of water, which is reducing drinking water for communities in places like Bolivia, one of the countries that makes up the ‘lithium triangle’ (</w:t>
      </w:r>
      <w:proofErr w:type="spellStart"/>
      <w:r w:rsidRPr="007353AB">
        <w:rPr>
          <w:rFonts w:ascii="Times New Roman" w:hAnsi="Times New Roman" w:cs="Times New Roman"/>
          <w:color w:val="000000" w:themeColor="text1"/>
        </w:rPr>
        <w:t>Aerocene</w:t>
      </w:r>
      <w:proofErr w:type="spellEnd"/>
      <w:r w:rsidRPr="007353AB">
        <w:rPr>
          <w:rFonts w:ascii="Times New Roman" w:hAnsi="Times New Roman" w:cs="Times New Roman"/>
          <w:color w:val="000000" w:themeColor="text1"/>
        </w:rPr>
        <w:t xml:space="preserve">, 2022). </w:t>
      </w:r>
    </w:p>
    <w:p w14:paraId="56CF9965" w14:textId="77777777" w:rsidR="00E37102" w:rsidRPr="007353AB" w:rsidRDefault="00E37102" w:rsidP="00E37102">
      <w:pPr>
        <w:rPr>
          <w:rFonts w:ascii="Times New Roman" w:hAnsi="Times New Roman" w:cs="Times New Roman"/>
          <w:color w:val="000000" w:themeColor="text1"/>
        </w:rPr>
      </w:pPr>
    </w:p>
    <w:p w14:paraId="753CAC94" w14:textId="77777777" w:rsidR="00E37102" w:rsidRPr="007353AB" w:rsidRDefault="00E37102" w:rsidP="00E37102">
      <w:pPr>
        <w:pStyle w:val="NormalWeb"/>
        <w:rPr>
          <w:color w:val="000000" w:themeColor="text1"/>
        </w:rPr>
      </w:pPr>
    </w:p>
    <w:p w14:paraId="33B59164" w14:textId="77777777" w:rsidR="00E37102" w:rsidRPr="007353AB" w:rsidRDefault="00E37102" w:rsidP="00E37102">
      <w:pPr>
        <w:pStyle w:val="NormalWeb"/>
        <w:rPr>
          <w:color w:val="000000" w:themeColor="text1"/>
        </w:rPr>
      </w:pPr>
      <w:r w:rsidRPr="007353AB">
        <w:rPr>
          <w:color w:val="000000" w:themeColor="text1"/>
        </w:rPr>
        <w:t xml:space="preserve">If we consider the sustainability leadership pyramid from Avery and </w:t>
      </w:r>
      <w:proofErr w:type="spellStart"/>
      <w:r w:rsidRPr="007353AB">
        <w:rPr>
          <w:color w:val="000000" w:themeColor="text1"/>
        </w:rPr>
        <w:t>Bergsteiner</w:t>
      </w:r>
      <w:proofErr w:type="spellEnd"/>
      <w:r w:rsidRPr="007353AB">
        <w:rPr>
          <w:color w:val="000000" w:themeColor="text1"/>
        </w:rPr>
        <w:t xml:space="preserve"> (2010), Musk is building within Tesla, foundation practices of ethical behaviour, environmental </w:t>
      </w:r>
      <w:proofErr w:type="gramStart"/>
      <w:r w:rsidRPr="007353AB">
        <w:rPr>
          <w:color w:val="000000" w:themeColor="text1"/>
        </w:rPr>
        <w:t>responsibility</w:t>
      </w:r>
      <w:proofErr w:type="gramEnd"/>
      <w:r w:rsidRPr="007353AB">
        <w:rPr>
          <w:color w:val="000000" w:themeColor="text1"/>
        </w:rPr>
        <w:t xml:space="preserve"> and a strong vision. By investing in new lithium mining techniques, he is demonstrating the key performance indicator of strategic systematic innovation. ‘Obtaining lithium from clay deposits has typically been considered too difficult and expensive, due to low recovery rates, according to Bloomberg NEF analyst Sharon </w:t>
      </w:r>
      <w:proofErr w:type="spellStart"/>
      <w:r w:rsidRPr="007353AB">
        <w:rPr>
          <w:color w:val="000000" w:themeColor="text1"/>
        </w:rPr>
        <w:t>Mustri</w:t>
      </w:r>
      <w:proofErr w:type="spellEnd"/>
      <w:r w:rsidRPr="007353AB">
        <w:rPr>
          <w:color w:val="000000" w:themeColor="text1"/>
        </w:rPr>
        <w:t xml:space="preserve">’ (Stringer, </w:t>
      </w:r>
      <w:proofErr w:type="gramStart"/>
      <w:r w:rsidRPr="007353AB">
        <w:rPr>
          <w:color w:val="000000" w:themeColor="text1"/>
        </w:rPr>
        <w:t>Lue</w:t>
      </w:r>
      <w:proofErr w:type="gramEnd"/>
      <w:r w:rsidRPr="007353AB">
        <w:rPr>
          <w:color w:val="000000" w:themeColor="text1"/>
        </w:rPr>
        <w:t xml:space="preserve"> and Bloomberg, 2020). William (2005) argues that a creative challenge, if you can ‘exploit it, might lead to a major and permanent new benefit’. This innovation by Musk may result in performance outcomes such as long-term shareholder value (Avery and </w:t>
      </w:r>
      <w:proofErr w:type="spellStart"/>
      <w:r w:rsidRPr="007353AB">
        <w:rPr>
          <w:color w:val="000000" w:themeColor="text1"/>
        </w:rPr>
        <w:t>Bergsteiner</w:t>
      </w:r>
      <w:proofErr w:type="spellEnd"/>
      <w:r w:rsidRPr="007353AB">
        <w:rPr>
          <w:color w:val="000000" w:themeColor="text1"/>
        </w:rPr>
        <w:t xml:space="preserve">, 2010). William (2005) argues that ‘a special kind of leadership is needed to ignite the imagination of people and instil the energy, attentiveness and curiosity to create what needs to be created so that the group can transcend their prevailing paradigm and make a useful discovery’. This seems to be what Elon Musk has achieved to tackle his current sustainability leadership challenge. </w:t>
      </w:r>
    </w:p>
    <w:p w14:paraId="57978B42" w14:textId="77777777" w:rsidR="00E37102" w:rsidRPr="007353AB" w:rsidRDefault="00E37102" w:rsidP="00E37102">
      <w:pPr>
        <w:pStyle w:val="NormalWeb"/>
        <w:rPr>
          <w:color w:val="000000" w:themeColor="text1"/>
        </w:rPr>
      </w:pPr>
    </w:p>
    <w:p w14:paraId="6BC64C53" w14:textId="77777777" w:rsidR="00E37102" w:rsidRPr="007353AB" w:rsidRDefault="00E37102" w:rsidP="00E37102">
      <w:pPr>
        <w:pStyle w:val="NormalWeb"/>
        <w:rPr>
          <w:color w:val="000000" w:themeColor="text1"/>
        </w:rPr>
      </w:pPr>
      <w:r w:rsidRPr="007353AB">
        <w:rPr>
          <w:color w:val="000000" w:themeColor="text1"/>
        </w:rPr>
        <w:t xml:space="preserve">To conclude this VLOG, it must be noted that Tesla do not publish and report carbon emission figures, unlike Ford and General Motors. While Musk has inspired innovation within Tesla, and begun to overcome sustainability challenges, Bansal (2021) argues that ‘as much as we all love a good story of the maverick that disrupts the way we do things, we need to take a long breath before we say that Tesla is deep green’. </w:t>
      </w:r>
    </w:p>
    <w:p w14:paraId="316AF4D4" w14:textId="77777777" w:rsidR="00E37102" w:rsidRPr="007353AB" w:rsidRDefault="00E37102" w:rsidP="00E37102">
      <w:pPr>
        <w:rPr>
          <w:rFonts w:ascii="Times New Roman" w:hAnsi="Times New Roman" w:cs="Times New Roman"/>
          <w:color w:val="000000" w:themeColor="text1"/>
        </w:rPr>
      </w:pPr>
    </w:p>
    <w:p w14:paraId="6F3F3969" w14:textId="77777777" w:rsidR="00E37102" w:rsidRPr="007353AB" w:rsidRDefault="00E37102" w:rsidP="00E37102">
      <w:pPr>
        <w:spacing w:before="100" w:beforeAutospacing="1" w:after="100" w:afterAutospacing="1"/>
        <w:rPr>
          <w:rFonts w:ascii="Times New Roman" w:hAnsi="Times New Roman" w:cs="Times New Roman"/>
        </w:rPr>
      </w:pPr>
    </w:p>
    <w:p w14:paraId="7EACBF77" w14:textId="77777777" w:rsidR="00E37102" w:rsidRPr="00A82C19" w:rsidRDefault="00E37102" w:rsidP="00A82C19">
      <w:pPr>
        <w:pStyle w:val="NormalWeb"/>
        <w:rPr>
          <w:color w:val="000000" w:themeColor="text1"/>
        </w:rPr>
      </w:pPr>
    </w:p>
    <w:p w14:paraId="1590C476" w14:textId="6A433DF4" w:rsidR="00A82C19" w:rsidRDefault="00A82C19" w:rsidP="00A82C19">
      <w:pPr>
        <w:rPr>
          <w:rFonts w:ascii="Times New Roman" w:hAnsi="Times New Roman" w:cs="Times New Roman"/>
          <w:bCs/>
        </w:rPr>
      </w:pPr>
    </w:p>
    <w:p w14:paraId="6FB5B96C" w14:textId="77777777" w:rsidR="00A82C19" w:rsidRPr="007353AB" w:rsidRDefault="00A82C19" w:rsidP="00A82C19">
      <w:pPr>
        <w:rPr>
          <w:rFonts w:ascii="Times New Roman" w:hAnsi="Times New Roman" w:cs="Times New Roman"/>
          <w:color w:val="202124"/>
          <w:u w:val="single"/>
          <w:shd w:val="clear" w:color="auto" w:fill="FFFFFF"/>
        </w:rPr>
      </w:pPr>
    </w:p>
    <w:p w14:paraId="299757B3" w14:textId="77777777" w:rsidR="00A82C19" w:rsidRPr="007353AB" w:rsidRDefault="00A82C19" w:rsidP="00A82C19">
      <w:pPr>
        <w:rPr>
          <w:rFonts w:ascii="Times New Roman" w:hAnsi="Times New Roman" w:cs="Times New Roman"/>
          <w:color w:val="202124"/>
          <w:u w:val="single"/>
          <w:shd w:val="clear" w:color="auto" w:fill="FFFFFF"/>
        </w:rPr>
      </w:pPr>
      <w:r w:rsidRPr="007353AB">
        <w:rPr>
          <w:rFonts w:ascii="Times New Roman" w:hAnsi="Times New Roman" w:cs="Times New Roman"/>
          <w:color w:val="202124"/>
          <w:u w:val="single"/>
          <w:shd w:val="clear" w:color="auto" w:fill="FFFFFF"/>
        </w:rPr>
        <w:t xml:space="preserve">References </w:t>
      </w:r>
    </w:p>
    <w:p w14:paraId="2E0C446C" w14:textId="77777777" w:rsidR="00A82C19" w:rsidRPr="007353AB" w:rsidRDefault="00A82C19" w:rsidP="00A82C19">
      <w:pPr>
        <w:rPr>
          <w:rFonts w:ascii="Times New Roman" w:hAnsi="Times New Roman" w:cs="Times New Roman"/>
          <w:color w:val="202124"/>
          <w:u w:val="single"/>
          <w:shd w:val="clear" w:color="auto" w:fill="FFFFFF"/>
        </w:rPr>
      </w:pPr>
    </w:p>
    <w:p w14:paraId="27A9A745" w14:textId="77777777" w:rsidR="00A82C19" w:rsidRPr="007353AB" w:rsidRDefault="00A82C19" w:rsidP="00A82C19">
      <w:pPr>
        <w:rPr>
          <w:rFonts w:ascii="Times New Roman" w:hAnsi="Times New Roman" w:cs="Times New Roman"/>
        </w:rPr>
      </w:pPr>
      <w:r w:rsidRPr="007353AB">
        <w:rPr>
          <w:rFonts w:ascii="Times New Roman" w:hAnsi="Times New Roman" w:cs="Times New Roman"/>
        </w:rPr>
        <w:t xml:space="preserve">Avery, G.C. and </w:t>
      </w:r>
      <w:proofErr w:type="spellStart"/>
      <w:r w:rsidRPr="007353AB">
        <w:rPr>
          <w:rFonts w:ascii="Times New Roman" w:hAnsi="Times New Roman" w:cs="Times New Roman"/>
        </w:rPr>
        <w:t>Bergsteiner</w:t>
      </w:r>
      <w:proofErr w:type="spellEnd"/>
      <w:r w:rsidRPr="007353AB">
        <w:rPr>
          <w:rFonts w:ascii="Times New Roman" w:hAnsi="Times New Roman" w:cs="Times New Roman"/>
        </w:rPr>
        <w:t>, H. (2010) Honeybees and Locusts: The Business Case for Sustainable Leadership. Sydney: Allen &amp; Unwin, pp. 36-37</w:t>
      </w:r>
    </w:p>
    <w:p w14:paraId="3282D936" w14:textId="77777777" w:rsidR="00A82C19" w:rsidRPr="007353AB" w:rsidRDefault="00A82C19" w:rsidP="00A82C19">
      <w:pPr>
        <w:rPr>
          <w:rFonts w:ascii="Times New Roman" w:hAnsi="Times New Roman" w:cs="Times New Roman"/>
        </w:rPr>
      </w:pPr>
    </w:p>
    <w:p w14:paraId="60D3A99B" w14:textId="77777777" w:rsidR="00A82C19" w:rsidRPr="007353AB" w:rsidRDefault="00A82C19" w:rsidP="00A82C19">
      <w:pPr>
        <w:rPr>
          <w:rFonts w:ascii="Times New Roman" w:hAnsi="Times New Roman" w:cs="Times New Roman"/>
          <w:color w:val="202124"/>
          <w:u w:val="single"/>
          <w:shd w:val="clear" w:color="auto" w:fill="FFFFFF"/>
        </w:rPr>
      </w:pPr>
    </w:p>
    <w:p w14:paraId="331E99F8"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lastRenderedPageBreak/>
        <w:t>Bansal, T., 2021. </w:t>
      </w:r>
      <w:r w:rsidRPr="007353AB">
        <w:rPr>
          <w:rFonts w:ascii="Times New Roman" w:hAnsi="Times New Roman" w:cs="Times New Roman"/>
          <w:i/>
          <w:iCs/>
          <w:color w:val="000000"/>
          <w:shd w:val="clear" w:color="auto" w:fill="FFFFFF"/>
        </w:rPr>
        <w:t xml:space="preserve">How Green Is Tesla, </w:t>
      </w:r>
      <w:proofErr w:type="gramStart"/>
      <w:r w:rsidRPr="007353AB">
        <w:rPr>
          <w:rFonts w:ascii="Times New Roman" w:hAnsi="Times New Roman" w:cs="Times New Roman"/>
          <w:i/>
          <w:iCs/>
          <w:color w:val="000000"/>
          <w:shd w:val="clear" w:color="auto" w:fill="FFFFFF"/>
        </w:rPr>
        <w:t>Really?</w:t>
      </w:r>
      <w:r w:rsidRPr="007353AB">
        <w:rPr>
          <w:rFonts w:ascii="Times New Roman" w:hAnsi="Times New Roman" w:cs="Times New Roman"/>
          <w:color w:val="000000"/>
          <w:shd w:val="clear" w:color="auto" w:fill="FFFFFF"/>
        </w:rPr>
        <w:t>.</w:t>
      </w:r>
      <w:proofErr w:type="gramEnd"/>
      <w:r w:rsidRPr="007353AB">
        <w:rPr>
          <w:rFonts w:ascii="Times New Roman" w:hAnsi="Times New Roman" w:cs="Times New Roman"/>
          <w:color w:val="000000"/>
          <w:shd w:val="clear" w:color="auto" w:fill="FFFFFF"/>
        </w:rPr>
        <w:t xml:space="preserve"> [online] Forbes. Available at: &lt;https://www.forbes.com/sites/timabansal/2021/05/13/how-green-is-tesla-really/?sh=4af574281576&gt; [Accessed 20 March 2022].</w:t>
      </w:r>
    </w:p>
    <w:p w14:paraId="38057FD5" w14:textId="77777777" w:rsidR="00A82C19" w:rsidRPr="007353AB" w:rsidRDefault="00A82C19" w:rsidP="00A82C19">
      <w:pPr>
        <w:rPr>
          <w:rFonts w:ascii="Times New Roman" w:hAnsi="Times New Roman" w:cs="Times New Roman"/>
          <w:color w:val="000000"/>
          <w:shd w:val="clear" w:color="auto" w:fill="FFFFFF"/>
        </w:rPr>
      </w:pPr>
    </w:p>
    <w:p w14:paraId="4605E5D2" w14:textId="77777777" w:rsidR="00A82C19" w:rsidRPr="007353AB" w:rsidRDefault="00A82C19" w:rsidP="00A82C19">
      <w:pPr>
        <w:rPr>
          <w:rFonts w:ascii="Times New Roman" w:hAnsi="Times New Roman" w:cs="Times New Roman"/>
        </w:rPr>
      </w:pPr>
      <w:proofErr w:type="spellStart"/>
      <w:r w:rsidRPr="007353AB">
        <w:rPr>
          <w:rFonts w:ascii="Times New Roman" w:hAnsi="Times New Roman" w:cs="Times New Roman"/>
          <w:color w:val="000000"/>
          <w:shd w:val="clear" w:color="auto" w:fill="FFFFFF"/>
        </w:rPr>
        <w:t>Chokshi</w:t>
      </w:r>
      <w:proofErr w:type="spellEnd"/>
      <w:r w:rsidRPr="007353AB">
        <w:rPr>
          <w:rFonts w:ascii="Times New Roman" w:hAnsi="Times New Roman" w:cs="Times New Roman"/>
          <w:color w:val="000000"/>
          <w:shd w:val="clear" w:color="auto" w:fill="FFFFFF"/>
        </w:rPr>
        <w:t xml:space="preserve"> and Goodman, 2021. </w:t>
      </w:r>
      <w:r w:rsidRPr="007353AB">
        <w:rPr>
          <w:rFonts w:ascii="Times New Roman" w:hAnsi="Times New Roman" w:cs="Times New Roman"/>
          <w:i/>
          <w:iCs/>
          <w:color w:val="000000"/>
          <w:shd w:val="clear" w:color="auto" w:fill="FFFFFF"/>
        </w:rPr>
        <w:t>How the World Ran Out of Everything</w:t>
      </w:r>
      <w:r w:rsidRPr="007353AB">
        <w:rPr>
          <w:rFonts w:ascii="Times New Roman" w:hAnsi="Times New Roman" w:cs="Times New Roman"/>
          <w:color w:val="000000"/>
          <w:shd w:val="clear" w:color="auto" w:fill="FFFFFF"/>
        </w:rPr>
        <w:t>. [online] Nytimes.com. Available at: &lt;https://www.nytimes.com/2021/06/01/business/coronavirus-global-shortages.html&gt; [Accessed 17 March 2022].</w:t>
      </w:r>
    </w:p>
    <w:p w14:paraId="6B4E8227" w14:textId="77777777" w:rsidR="00A82C19" w:rsidRPr="007353AB" w:rsidRDefault="00A82C19" w:rsidP="00A82C19">
      <w:pPr>
        <w:rPr>
          <w:rFonts w:ascii="Times New Roman" w:hAnsi="Times New Roman" w:cs="Times New Roman"/>
          <w:color w:val="000000"/>
          <w:shd w:val="clear" w:color="auto" w:fill="FFFFFF"/>
        </w:rPr>
      </w:pPr>
    </w:p>
    <w:p w14:paraId="3DE3FC58"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 xml:space="preserve">Community </w:t>
      </w:r>
      <w:proofErr w:type="gramStart"/>
      <w:r w:rsidRPr="007353AB">
        <w:rPr>
          <w:rFonts w:ascii="Times New Roman" w:hAnsi="Times New Roman" w:cs="Times New Roman"/>
          <w:color w:val="000000"/>
          <w:shd w:val="clear" w:color="auto" w:fill="FFFFFF"/>
        </w:rPr>
        <w:t>Tool Box</w:t>
      </w:r>
      <w:proofErr w:type="gramEnd"/>
      <w:r w:rsidRPr="007353AB">
        <w:rPr>
          <w:rFonts w:ascii="Times New Roman" w:hAnsi="Times New Roman" w:cs="Times New Roman"/>
          <w:color w:val="000000"/>
          <w:shd w:val="clear" w:color="auto" w:fill="FFFFFF"/>
        </w:rPr>
        <w:t>, 2022. </w:t>
      </w:r>
      <w:r w:rsidRPr="007353AB">
        <w:rPr>
          <w:rFonts w:ascii="Times New Roman" w:hAnsi="Times New Roman" w:cs="Times New Roman"/>
          <w:i/>
          <w:iCs/>
          <w:color w:val="000000"/>
          <w:shd w:val="clear" w:color="auto" w:fill="FFFFFF"/>
        </w:rPr>
        <w:t xml:space="preserve">Chapter 13. Orienting Ideas in Leadership | Section 6. Recognizing the Challenges of Leadership | Main Section | Community </w:t>
      </w:r>
      <w:proofErr w:type="gramStart"/>
      <w:r w:rsidRPr="007353AB">
        <w:rPr>
          <w:rFonts w:ascii="Times New Roman" w:hAnsi="Times New Roman" w:cs="Times New Roman"/>
          <w:i/>
          <w:iCs/>
          <w:color w:val="000000"/>
          <w:shd w:val="clear" w:color="auto" w:fill="FFFFFF"/>
        </w:rPr>
        <w:t>Tool Box</w:t>
      </w:r>
      <w:proofErr w:type="gramEnd"/>
      <w:r w:rsidRPr="007353AB">
        <w:rPr>
          <w:rFonts w:ascii="Times New Roman" w:hAnsi="Times New Roman" w:cs="Times New Roman"/>
          <w:color w:val="000000"/>
          <w:shd w:val="clear" w:color="auto" w:fill="FFFFFF"/>
        </w:rPr>
        <w:t>. [online] Ctb.ku.edu. Available at: &lt;https://ctb.ku.edu/en/table-of-contents/leadership/leadership-ideas/leadership-challenges/main&gt; [Accessed 20 March 2022].</w:t>
      </w:r>
    </w:p>
    <w:p w14:paraId="6E547E47" w14:textId="77777777" w:rsidR="00A82C19" w:rsidRPr="007353AB" w:rsidRDefault="00A82C19" w:rsidP="00A82C19">
      <w:pPr>
        <w:rPr>
          <w:rFonts w:ascii="Times New Roman" w:hAnsi="Times New Roman" w:cs="Times New Roman"/>
          <w:color w:val="000000"/>
          <w:shd w:val="clear" w:color="auto" w:fill="FFFFFF"/>
        </w:rPr>
      </w:pPr>
    </w:p>
    <w:p w14:paraId="3A7D607B" w14:textId="27E8E08F" w:rsidR="00A82C19" w:rsidRPr="007353AB" w:rsidRDefault="00A82C19" w:rsidP="00A82C19">
      <w:pPr>
        <w:rPr>
          <w:rFonts w:ascii="Times New Roman" w:hAnsi="Times New Roman" w:cs="Times New Roman"/>
          <w:color w:val="202124"/>
          <w:shd w:val="clear" w:color="auto" w:fill="FFFFFF"/>
        </w:rPr>
      </w:pPr>
      <w:r w:rsidRPr="007353AB">
        <w:rPr>
          <w:rFonts w:ascii="Times New Roman" w:hAnsi="Times New Roman" w:cs="Times New Roman"/>
          <w:color w:val="202124"/>
          <w:shd w:val="clear" w:color="auto" w:fill="FFFFFF"/>
        </w:rPr>
        <w:t xml:space="preserve">Field, E, </w:t>
      </w:r>
      <w:proofErr w:type="gramStart"/>
      <w:r w:rsidRPr="007353AB">
        <w:rPr>
          <w:rFonts w:ascii="Times New Roman" w:hAnsi="Times New Roman" w:cs="Times New Roman"/>
          <w:color w:val="202124"/>
          <w:shd w:val="clear" w:color="auto" w:fill="FFFFFF"/>
        </w:rPr>
        <w:t>2022,  Wednesday</w:t>
      </w:r>
      <w:proofErr w:type="gramEnd"/>
      <w:r w:rsidRPr="007353AB">
        <w:rPr>
          <w:rFonts w:ascii="Times New Roman" w:hAnsi="Times New Roman" w:cs="Times New Roman"/>
          <w:color w:val="202124"/>
          <w:shd w:val="clear" w:color="auto" w:fill="FFFFFF"/>
        </w:rPr>
        <w:t xml:space="preserve">, 16 March 2022, </w:t>
      </w:r>
      <w:r w:rsidRPr="007353AB">
        <w:rPr>
          <w:rFonts w:ascii="Times New Roman" w:hAnsi="Times New Roman" w:cs="Times New Roman"/>
          <w:i/>
          <w:iCs/>
          <w:color w:val="202124"/>
          <w:shd w:val="clear" w:color="auto" w:fill="FFFFFF"/>
        </w:rPr>
        <w:t xml:space="preserve">Activity 3: (2 Hour), </w:t>
      </w:r>
      <w:r w:rsidRPr="007353AB">
        <w:rPr>
          <w:rFonts w:ascii="Times New Roman" w:hAnsi="Times New Roman" w:cs="Times New Roman"/>
          <w:color w:val="202124"/>
          <w:shd w:val="clear" w:color="auto" w:fill="FFFFFF"/>
        </w:rPr>
        <w:t>UWTSD, &lt;</w:t>
      </w:r>
      <w:r w:rsidRPr="007353AB">
        <w:rPr>
          <w:rFonts w:ascii="Times New Roman" w:hAnsi="Times New Roman" w:cs="Times New Roman"/>
        </w:rPr>
        <w:t xml:space="preserve"> </w:t>
      </w:r>
      <w:r w:rsidRPr="00A82C19">
        <w:rPr>
          <w:rFonts w:ascii="Times New Roman" w:hAnsi="Times New Roman" w:cs="Times New Roman"/>
          <w:color w:val="202124"/>
          <w:shd w:val="clear" w:color="auto" w:fill="FFFFFF"/>
        </w:rPr>
        <w:t>https://moodle.uwtsd.ac.uk/mod/forum/discuss.php?d=82635</w:t>
      </w:r>
      <w:r w:rsidRPr="007353AB">
        <w:rPr>
          <w:rFonts w:ascii="Times New Roman" w:hAnsi="Times New Roman" w:cs="Times New Roman"/>
          <w:color w:val="202124"/>
          <w:shd w:val="clear" w:color="auto" w:fill="FFFFFF"/>
        </w:rPr>
        <w:t xml:space="preserve">&gt;. </w:t>
      </w:r>
    </w:p>
    <w:p w14:paraId="76EB1DBB" w14:textId="77777777" w:rsidR="00A82C19" w:rsidRPr="007353AB" w:rsidRDefault="00A82C19" w:rsidP="00A82C19">
      <w:pPr>
        <w:rPr>
          <w:rFonts w:ascii="Times New Roman" w:hAnsi="Times New Roman" w:cs="Times New Roman"/>
          <w:color w:val="000000"/>
          <w:shd w:val="clear" w:color="auto" w:fill="FFFFFF"/>
        </w:rPr>
      </w:pPr>
    </w:p>
    <w:p w14:paraId="34E080FA"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t>Golden, 2021. </w:t>
      </w:r>
      <w:r w:rsidRPr="007353AB">
        <w:rPr>
          <w:rFonts w:ascii="Times New Roman" w:hAnsi="Times New Roman" w:cs="Times New Roman"/>
          <w:i/>
          <w:iCs/>
          <w:color w:val="000000"/>
          <w:shd w:val="clear" w:color="auto" w:fill="FFFFFF"/>
        </w:rPr>
        <w:t>Indigenous tribes tried to block a car battery mine. But the courts stood in the way</w:t>
      </w:r>
      <w:r w:rsidRPr="007353AB">
        <w:rPr>
          <w:rFonts w:ascii="Times New Roman" w:hAnsi="Times New Roman" w:cs="Times New Roman"/>
          <w:color w:val="000000"/>
          <w:shd w:val="clear" w:color="auto" w:fill="FFFFFF"/>
        </w:rPr>
        <w:t>. [online] the Guardian. Available at: &lt;https://www.theguardian.com/environment/2021/oct/15/indigenous-tribes-block-car-battery-mine-courts&gt; [Accessed 12 March 2022].</w:t>
      </w:r>
    </w:p>
    <w:p w14:paraId="23C0BBFB" w14:textId="77777777" w:rsidR="00A82C19" w:rsidRPr="007353AB" w:rsidRDefault="00A82C19" w:rsidP="00A82C19">
      <w:pPr>
        <w:rPr>
          <w:rFonts w:ascii="Times New Roman" w:hAnsi="Times New Roman" w:cs="Times New Roman"/>
        </w:rPr>
      </w:pPr>
    </w:p>
    <w:p w14:paraId="33F858C3"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Hooker and Prescott, 2021. </w:t>
      </w:r>
      <w:r w:rsidRPr="007353AB">
        <w:rPr>
          <w:rFonts w:ascii="Times New Roman" w:hAnsi="Times New Roman" w:cs="Times New Roman"/>
          <w:i/>
          <w:iCs/>
          <w:color w:val="000000"/>
          <w:shd w:val="clear" w:color="auto" w:fill="FFFFFF"/>
        </w:rPr>
        <w:t>Cardboard shortage forces retailers to box clever</w:t>
      </w:r>
      <w:r w:rsidRPr="007353AB">
        <w:rPr>
          <w:rFonts w:ascii="Times New Roman" w:hAnsi="Times New Roman" w:cs="Times New Roman"/>
          <w:color w:val="000000"/>
          <w:shd w:val="clear" w:color="auto" w:fill="FFFFFF"/>
        </w:rPr>
        <w:t>. [online] BBC News. Available at: &lt;https://www.bbc.co.uk/news/business-55878062&gt; [Accessed 16 March 2022].</w:t>
      </w:r>
    </w:p>
    <w:p w14:paraId="5971FCBE" w14:textId="77777777" w:rsidR="00A82C19" w:rsidRPr="007353AB" w:rsidRDefault="00A82C19" w:rsidP="00A82C19">
      <w:pPr>
        <w:rPr>
          <w:rFonts w:ascii="Times New Roman" w:hAnsi="Times New Roman" w:cs="Times New Roman"/>
        </w:rPr>
      </w:pPr>
    </w:p>
    <w:p w14:paraId="04F9DEF1"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Kennedy, C., 2021. </w:t>
      </w:r>
      <w:proofErr w:type="spellStart"/>
      <w:r w:rsidRPr="007353AB">
        <w:rPr>
          <w:rFonts w:ascii="Times New Roman" w:hAnsi="Times New Roman" w:cs="Times New Roman"/>
          <w:i/>
          <w:iCs/>
          <w:color w:val="000000"/>
          <w:shd w:val="clear" w:color="auto" w:fill="FFFFFF"/>
        </w:rPr>
        <w:t>DfT</w:t>
      </w:r>
      <w:proofErr w:type="spellEnd"/>
      <w:r w:rsidRPr="007353AB">
        <w:rPr>
          <w:rFonts w:ascii="Times New Roman" w:hAnsi="Times New Roman" w:cs="Times New Roman"/>
          <w:i/>
          <w:iCs/>
          <w:color w:val="000000"/>
          <w:shd w:val="clear" w:color="auto" w:fill="FFFFFF"/>
        </w:rPr>
        <w:t>: Materials shortage not an issue for HS2 and East West Rail | New Civil Engineer</w:t>
      </w:r>
      <w:r w:rsidRPr="007353AB">
        <w:rPr>
          <w:rFonts w:ascii="Times New Roman" w:hAnsi="Times New Roman" w:cs="Times New Roman"/>
          <w:color w:val="000000"/>
          <w:shd w:val="clear" w:color="auto" w:fill="FFFFFF"/>
        </w:rPr>
        <w:t>. [online] New Civil Engineer. Available at: &lt;https://www.newcivilengineer.com/latest/dft-materials-shortage-not-an-issue-for-hs2-and-east-west-rail-04-06-2021/&gt; [Accessed 12 March 2022].</w:t>
      </w:r>
    </w:p>
    <w:p w14:paraId="00EA75D5" w14:textId="77777777" w:rsidR="00A82C19" w:rsidRPr="007353AB" w:rsidRDefault="00A82C19" w:rsidP="00A82C19">
      <w:pPr>
        <w:rPr>
          <w:rFonts w:ascii="Times New Roman" w:hAnsi="Times New Roman" w:cs="Times New Roman"/>
          <w:color w:val="202124"/>
          <w:u w:val="single"/>
          <w:shd w:val="clear" w:color="auto" w:fill="FFFFFF"/>
        </w:rPr>
      </w:pPr>
    </w:p>
    <w:p w14:paraId="3DB71B49" w14:textId="77777777" w:rsidR="00A82C19" w:rsidRPr="007353AB" w:rsidRDefault="00A82C19" w:rsidP="00A82C19">
      <w:pPr>
        <w:rPr>
          <w:rFonts w:ascii="Times New Roman" w:hAnsi="Times New Roman" w:cs="Times New Roman"/>
          <w:color w:val="202124"/>
          <w:u w:val="single"/>
          <w:shd w:val="clear" w:color="auto" w:fill="FFFFFF"/>
        </w:rPr>
      </w:pPr>
    </w:p>
    <w:p w14:paraId="349E8E1F" w14:textId="77777777" w:rsidR="00A82C19" w:rsidRPr="007353AB" w:rsidRDefault="00A82C19" w:rsidP="00A82C19">
      <w:pPr>
        <w:spacing w:before="100" w:beforeAutospacing="1" w:after="100" w:afterAutospacing="1"/>
        <w:ind w:left="567" w:hanging="567"/>
        <w:rPr>
          <w:rFonts w:ascii="Times New Roman" w:hAnsi="Times New Roman" w:cs="Times New Roman"/>
          <w:color w:val="000000"/>
        </w:rPr>
      </w:pPr>
      <w:r w:rsidRPr="007353AB">
        <w:rPr>
          <w:rFonts w:ascii="Times New Roman" w:hAnsi="Times New Roman" w:cs="Times New Roman"/>
          <w:color w:val="000000"/>
        </w:rPr>
        <w:t xml:space="preserve">Reuters, 2022. </w:t>
      </w:r>
      <w:proofErr w:type="spellStart"/>
      <w:r w:rsidRPr="007353AB">
        <w:rPr>
          <w:rFonts w:ascii="Times New Roman" w:hAnsi="Times New Roman" w:cs="Times New Roman"/>
          <w:color w:val="000000"/>
        </w:rPr>
        <w:t>Factbox</w:t>
      </w:r>
      <w:proofErr w:type="spellEnd"/>
      <w:r w:rsidRPr="007353AB">
        <w:rPr>
          <w:rFonts w:ascii="Times New Roman" w:hAnsi="Times New Roman" w:cs="Times New Roman"/>
          <w:color w:val="000000"/>
        </w:rPr>
        <w:t>: World faces shortage of lithium for electric vehicle batteries. </w:t>
      </w:r>
      <w:r w:rsidRPr="007353AB">
        <w:rPr>
          <w:rFonts w:ascii="Times New Roman" w:hAnsi="Times New Roman" w:cs="Times New Roman"/>
          <w:i/>
          <w:iCs/>
          <w:color w:val="000000"/>
        </w:rPr>
        <w:t>Reuters</w:t>
      </w:r>
      <w:r w:rsidRPr="007353AB">
        <w:rPr>
          <w:rFonts w:ascii="Times New Roman" w:hAnsi="Times New Roman" w:cs="Times New Roman"/>
          <w:color w:val="000000"/>
        </w:rPr>
        <w:t>. Available at: https://www.reuters.com/technology/world-faces-shortage-lithium-electric-vehicle-batteries-2022-01-21/#:~:text=MELBOURNE%2C%20Jan%2021%20(Reuters),mines%20to%20compete%20with%20China. [Accessed March 15, 2022]. </w:t>
      </w:r>
    </w:p>
    <w:p w14:paraId="41BF0EF5" w14:textId="77777777" w:rsidR="00A82C19" w:rsidRPr="007353AB" w:rsidRDefault="00A82C19" w:rsidP="00A82C19">
      <w:pPr>
        <w:spacing w:before="100" w:beforeAutospacing="1" w:after="100" w:afterAutospacing="1"/>
        <w:ind w:left="567" w:hanging="567"/>
        <w:rPr>
          <w:rFonts w:ascii="Times New Roman" w:hAnsi="Times New Roman" w:cs="Times New Roman"/>
          <w:color w:val="000000"/>
        </w:rPr>
      </w:pPr>
    </w:p>
    <w:p w14:paraId="59ADA2B8" w14:textId="77777777" w:rsidR="00A82C19" w:rsidRPr="007353AB" w:rsidRDefault="00A82C19" w:rsidP="00A82C19">
      <w:pPr>
        <w:rPr>
          <w:rFonts w:ascii="Times New Roman" w:hAnsi="Times New Roman" w:cs="Times New Roman"/>
          <w:color w:val="202124"/>
          <w:u w:val="single"/>
          <w:shd w:val="clear" w:color="auto" w:fill="FFFFFF"/>
        </w:rPr>
      </w:pPr>
    </w:p>
    <w:p w14:paraId="75486540" w14:textId="77777777" w:rsidR="00A82C19" w:rsidRPr="007353AB" w:rsidRDefault="00A82C19" w:rsidP="00A82C19">
      <w:pPr>
        <w:spacing w:before="100" w:beforeAutospacing="1" w:after="100" w:afterAutospacing="1"/>
        <w:ind w:left="567" w:hanging="567"/>
        <w:rPr>
          <w:rFonts w:ascii="Times New Roman" w:hAnsi="Times New Roman" w:cs="Times New Roman"/>
          <w:color w:val="000000"/>
        </w:rPr>
      </w:pPr>
    </w:p>
    <w:p w14:paraId="7561447A" w14:textId="6F6F4CEA" w:rsidR="00A82C19" w:rsidRPr="007353AB" w:rsidRDefault="00A82C19" w:rsidP="00A82C19">
      <w:pPr>
        <w:rPr>
          <w:rFonts w:ascii="Times New Roman" w:hAnsi="Times New Roman" w:cs="Times New Roman"/>
          <w:color w:val="202124"/>
          <w:shd w:val="clear" w:color="auto" w:fill="FFFFFF"/>
        </w:rPr>
      </w:pPr>
      <w:proofErr w:type="spellStart"/>
      <w:r w:rsidRPr="007353AB">
        <w:rPr>
          <w:rFonts w:ascii="Times New Roman" w:hAnsi="Times New Roman" w:cs="Times New Roman"/>
          <w:color w:val="202124"/>
          <w:shd w:val="clear" w:color="auto" w:fill="FFFFFF"/>
        </w:rPr>
        <w:t>Swistun</w:t>
      </w:r>
      <w:proofErr w:type="spellEnd"/>
      <w:r w:rsidRPr="007353AB">
        <w:rPr>
          <w:rFonts w:ascii="Times New Roman" w:hAnsi="Times New Roman" w:cs="Times New Roman"/>
          <w:color w:val="202124"/>
          <w:shd w:val="clear" w:color="auto" w:fill="FFFFFF"/>
        </w:rPr>
        <w:t xml:space="preserve">, A, </w:t>
      </w:r>
      <w:proofErr w:type="gramStart"/>
      <w:r w:rsidRPr="007353AB">
        <w:rPr>
          <w:rFonts w:ascii="Times New Roman" w:hAnsi="Times New Roman" w:cs="Times New Roman"/>
          <w:color w:val="202124"/>
          <w:shd w:val="clear" w:color="auto" w:fill="FFFFFF"/>
        </w:rPr>
        <w:t>2022,  Wednesday</w:t>
      </w:r>
      <w:proofErr w:type="gramEnd"/>
      <w:r w:rsidRPr="007353AB">
        <w:rPr>
          <w:rFonts w:ascii="Times New Roman" w:hAnsi="Times New Roman" w:cs="Times New Roman"/>
          <w:color w:val="202124"/>
          <w:shd w:val="clear" w:color="auto" w:fill="FFFFFF"/>
        </w:rPr>
        <w:t xml:space="preserve">, 16 March 2022, </w:t>
      </w:r>
      <w:r w:rsidRPr="007353AB">
        <w:rPr>
          <w:rFonts w:ascii="Times New Roman" w:hAnsi="Times New Roman" w:cs="Times New Roman"/>
          <w:i/>
          <w:iCs/>
          <w:color w:val="202124"/>
          <w:shd w:val="clear" w:color="auto" w:fill="FFFFFF"/>
        </w:rPr>
        <w:t xml:space="preserve">Activity 3: (2 Hour), </w:t>
      </w:r>
      <w:r w:rsidRPr="007353AB">
        <w:rPr>
          <w:rFonts w:ascii="Times New Roman" w:hAnsi="Times New Roman" w:cs="Times New Roman"/>
          <w:color w:val="202124"/>
          <w:shd w:val="clear" w:color="auto" w:fill="FFFFFF"/>
        </w:rPr>
        <w:t>UWTSD, &lt;</w:t>
      </w:r>
      <w:r w:rsidRPr="007353AB">
        <w:rPr>
          <w:rFonts w:ascii="Times New Roman" w:hAnsi="Times New Roman" w:cs="Times New Roman"/>
        </w:rPr>
        <w:t xml:space="preserve"> </w:t>
      </w:r>
      <w:r w:rsidRPr="00A82C19">
        <w:rPr>
          <w:rFonts w:ascii="Times New Roman" w:hAnsi="Times New Roman" w:cs="Times New Roman"/>
          <w:color w:val="202124"/>
          <w:shd w:val="clear" w:color="auto" w:fill="FFFFFF"/>
        </w:rPr>
        <w:t>https://moodle.uwtsd.ac.uk/mod/forum/discuss.php?d=82635</w:t>
      </w:r>
      <w:r w:rsidRPr="007353AB">
        <w:rPr>
          <w:rFonts w:ascii="Times New Roman" w:hAnsi="Times New Roman" w:cs="Times New Roman"/>
          <w:color w:val="202124"/>
          <w:shd w:val="clear" w:color="auto" w:fill="FFFFFF"/>
        </w:rPr>
        <w:t xml:space="preserve">&gt;. </w:t>
      </w:r>
    </w:p>
    <w:p w14:paraId="2F8D02D1" w14:textId="77777777" w:rsidR="00A82C19" w:rsidRPr="007353AB" w:rsidRDefault="00A82C19" w:rsidP="00A82C19">
      <w:pPr>
        <w:rPr>
          <w:rFonts w:ascii="Times New Roman" w:hAnsi="Times New Roman" w:cs="Times New Roman"/>
          <w:color w:val="303B44"/>
        </w:rPr>
      </w:pPr>
    </w:p>
    <w:p w14:paraId="4FB1E790" w14:textId="77777777" w:rsidR="00A82C19" w:rsidRPr="007353AB" w:rsidRDefault="00A82C19" w:rsidP="00A82C19">
      <w:pPr>
        <w:rPr>
          <w:rFonts w:ascii="Times New Roman" w:hAnsi="Times New Roman" w:cs="Times New Roman"/>
          <w:color w:val="303B44"/>
        </w:rPr>
      </w:pPr>
    </w:p>
    <w:p w14:paraId="770D5EC5" w14:textId="77777777" w:rsidR="00A82C19" w:rsidRPr="007353AB" w:rsidRDefault="00A82C19" w:rsidP="00A82C19">
      <w:pPr>
        <w:rPr>
          <w:rFonts w:ascii="Times New Roman" w:hAnsi="Times New Roman" w:cs="Times New Roman"/>
          <w:color w:val="303B44"/>
        </w:rPr>
      </w:pPr>
    </w:p>
    <w:p w14:paraId="56F99524"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lastRenderedPageBreak/>
        <w:t>Skidmore, 2021. </w:t>
      </w:r>
      <w:r w:rsidRPr="007353AB">
        <w:rPr>
          <w:rFonts w:ascii="Times New Roman" w:hAnsi="Times New Roman" w:cs="Times New Roman"/>
          <w:i/>
          <w:iCs/>
          <w:color w:val="000000"/>
          <w:shd w:val="clear" w:color="auto" w:fill="FFFFFF"/>
        </w:rPr>
        <w:t>Tesla files new patent on lithium extraction method</w:t>
      </w:r>
      <w:r w:rsidRPr="007353AB">
        <w:rPr>
          <w:rFonts w:ascii="Times New Roman" w:hAnsi="Times New Roman" w:cs="Times New Roman"/>
          <w:color w:val="000000"/>
          <w:shd w:val="clear" w:color="auto" w:fill="FFFFFF"/>
        </w:rPr>
        <w:t>. [online] Mining Technology. Available at: &lt;https://www.mining-technology.com/news/tesla-new-patent-lithium-extraction/&gt; [Accessed 17 March 2022].</w:t>
      </w:r>
    </w:p>
    <w:p w14:paraId="3FDB5D5F" w14:textId="77777777" w:rsidR="00A82C19" w:rsidRPr="007353AB" w:rsidRDefault="00A82C19" w:rsidP="00A82C19">
      <w:pPr>
        <w:pStyle w:val="NormalWeb"/>
        <w:rPr>
          <w:color w:val="303B44"/>
        </w:rPr>
      </w:pPr>
    </w:p>
    <w:p w14:paraId="5D99D070" w14:textId="77777777" w:rsidR="00A82C19" w:rsidRPr="007353AB" w:rsidRDefault="00A82C19" w:rsidP="00A82C19">
      <w:pPr>
        <w:rPr>
          <w:rFonts w:ascii="Times New Roman" w:hAnsi="Times New Roman" w:cs="Times New Roman"/>
          <w:color w:val="303B44"/>
        </w:rPr>
      </w:pPr>
    </w:p>
    <w:p w14:paraId="70DE4B1A" w14:textId="7BA10196" w:rsidR="00A82C19" w:rsidRPr="007353AB" w:rsidRDefault="00A82C19" w:rsidP="00A82C19">
      <w:pPr>
        <w:pStyle w:val="NormalWeb"/>
        <w:rPr>
          <w:color w:val="303B44"/>
        </w:rPr>
      </w:pPr>
      <w:r w:rsidRPr="007353AB">
        <w:rPr>
          <w:color w:val="303B44"/>
        </w:rPr>
        <w:t xml:space="preserve">University of Cambridge, 2017, </w:t>
      </w:r>
      <w:r w:rsidRPr="007353AB">
        <w:rPr>
          <w:i/>
          <w:iCs/>
          <w:color w:val="303B44"/>
        </w:rPr>
        <w:t xml:space="preserve">Towards a sustainable economy, </w:t>
      </w:r>
      <w:r w:rsidRPr="007353AB">
        <w:rPr>
          <w:color w:val="303B44"/>
        </w:rPr>
        <w:t>University of Cambridge, Cambridge, viewed 15</w:t>
      </w:r>
      <w:r w:rsidRPr="007353AB">
        <w:rPr>
          <w:color w:val="303B44"/>
          <w:vertAlign w:val="superscript"/>
        </w:rPr>
        <w:t>th</w:t>
      </w:r>
      <w:r w:rsidRPr="007353AB">
        <w:rPr>
          <w:color w:val="303B44"/>
        </w:rPr>
        <w:t xml:space="preserve"> Mach 2020, &lt;</w:t>
      </w:r>
      <w:r w:rsidRPr="007353AB">
        <w:t xml:space="preserve"> </w:t>
      </w:r>
      <w:r w:rsidRPr="00A82C19">
        <w:t>https://moodle.uwtsd.ac.uk/pluginfile.php/328038/mod_resource/content/1/Towards%20a%20sustainable%20economy.pdf</w:t>
      </w:r>
      <w:r w:rsidRPr="007353AB">
        <w:rPr>
          <w:color w:val="303B44"/>
        </w:rPr>
        <w:t xml:space="preserve">&gt;. </w:t>
      </w:r>
    </w:p>
    <w:p w14:paraId="1AF40C4C" w14:textId="77777777" w:rsidR="00A82C19" w:rsidRPr="007353AB" w:rsidRDefault="00A82C19" w:rsidP="00A82C19">
      <w:pPr>
        <w:pStyle w:val="NormalWeb"/>
        <w:rPr>
          <w:color w:val="303B44"/>
        </w:rPr>
      </w:pPr>
    </w:p>
    <w:p w14:paraId="1F889029" w14:textId="6AC6C57C" w:rsidR="00A82C19" w:rsidRDefault="00A82C19" w:rsidP="00A82C19">
      <w:pPr>
        <w:pStyle w:val="NormalWeb"/>
        <w:rPr>
          <w:color w:val="303B44"/>
        </w:rPr>
      </w:pPr>
    </w:p>
    <w:p w14:paraId="669318C3" w14:textId="3429CE47" w:rsidR="00A82C19" w:rsidRDefault="00A82C19" w:rsidP="00A82C19">
      <w:pPr>
        <w:pStyle w:val="NormalWeb"/>
        <w:rPr>
          <w:color w:val="303B44"/>
        </w:rPr>
      </w:pPr>
    </w:p>
    <w:p w14:paraId="42DB40AD" w14:textId="704D003D" w:rsidR="00A82C19" w:rsidRDefault="00A82C19" w:rsidP="00A82C19">
      <w:pPr>
        <w:pStyle w:val="NormalWeb"/>
        <w:rPr>
          <w:color w:val="303B44"/>
        </w:rPr>
      </w:pPr>
    </w:p>
    <w:p w14:paraId="550F2ABB" w14:textId="41E72A77" w:rsidR="00A82C19" w:rsidRDefault="00A82C19" w:rsidP="00A82C19">
      <w:pPr>
        <w:pStyle w:val="NormalWeb"/>
        <w:rPr>
          <w:color w:val="303B44"/>
        </w:rPr>
      </w:pPr>
    </w:p>
    <w:p w14:paraId="5C54EB99" w14:textId="40DF3AA7" w:rsidR="00A82C19" w:rsidRDefault="00A82C19" w:rsidP="00A82C19">
      <w:pPr>
        <w:pStyle w:val="NormalWeb"/>
        <w:rPr>
          <w:color w:val="303B44"/>
        </w:rPr>
      </w:pPr>
    </w:p>
    <w:p w14:paraId="4ED9EBFD" w14:textId="193F2227" w:rsidR="00A82C19" w:rsidRDefault="00A82C19" w:rsidP="00A82C19">
      <w:pPr>
        <w:pStyle w:val="NormalWeb"/>
        <w:rPr>
          <w:color w:val="303B44"/>
        </w:rPr>
      </w:pPr>
    </w:p>
    <w:p w14:paraId="260DF275" w14:textId="001B4681" w:rsidR="00A82C19" w:rsidRDefault="00A82C19" w:rsidP="00A82C19">
      <w:pPr>
        <w:pStyle w:val="NormalWeb"/>
        <w:rPr>
          <w:color w:val="303B44"/>
        </w:rPr>
      </w:pPr>
    </w:p>
    <w:p w14:paraId="316C67BB" w14:textId="26D43280" w:rsidR="00A82C19" w:rsidRDefault="00A82C19" w:rsidP="00A82C19">
      <w:pPr>
        <w:pStyle w:val="NormalWeb"/>
        <w:rPr>
          <w:color w:val="303B44"/>
        </w:rPr>
      </w:pPr>
    </w:p>
    <w:p w14:paraId="35A217E4" w14:textId="267B52EE" w:rsidR="00A82C19" w:rsidRDefault="00A82C19" w:rsidP="00A82C19">
      <w:pPr>
        <w:pStyle w:val="NormalWeb"/>
        <w:rPr>
          <w:color w:val="303B44"/>
        </w:rPr>
      </w:pPr>
    </w:p>
    <w:p w14:paraId="64294AC7" w14:textId="1F2697BA" w:rsidR="00A82C19" w:rsidRDefault="00A82C19" w:rsidP="00A82C19">
      <w:pPr>
        <w:pStyle w:val="NormalWeb"/>
        <w:rPr>
          <w:color w:val="303B44"/>
        </w:rPr>
      </w:pPr>
    </w:p>
    <w:p w14:paraId="26976F79" w14:textId="1A9C3194" w:rsidR="00A82C19" w:rsidRDefault="00A82C19" w:rsidP="00A82C19">
      <w:pPr>
        <w:pStyle w:val="NormalWeb"/>
        <w:rPr>
          <w:color w:val="303B44"/>
        </w:rPr>
      </w:pPr>
    </w:p>
    <w:p w14:paraId="7526AC37" w14:textId="67A9B5AF" w:rsidR="00A82C19" w:rsidRDefault="00A82C19" w:rsidP="00A82C19">
      <w:pPr>
        <w:pStyle w:val="NormalWeb"/>
        <w:rPr>
          <w:color w:val="303B44"/>
        </w:rPr>
      </w:pPr>
    </w:p>
    <w:p w14:paraId="74ABF694" w14:textId="041F7D36" w:rsidR="00A82C19" w:rsidRDefault="00A82C19" w:rsidP="00A82C19">
      <w:pPr>
        <w:pStyle w:val="NormalWeb"/>
        <w:rPr>
          <w:color w:val="303B44"/>
        </w:rPr>
      </w:pPr>
    </w:p>
    <w:p w14:paraId="47133464" w14:textId="46CDCDE0" w:rsidR="00A82C19" w:rsidRDefault="00A82C19" w:rsidP="00A82C19">
      <w:pPr>
        <w:pStyle w:val="NormalWeb"/>
        <w:rPr>
          <w:color w:val="303B44"/>
        </w:rPr>
      </w:pPr>
    </w:p>
    <w:p w14:paraId="605FD347" w14:textId="573940E1" w:rsidR="00A82C19" w:rsidRDefault="00A82C19" w:rsidP="00A82C19">
      <w:pPr>
        <w:pStyle w:val="NormalWeb"/>
        <w:rPr>
          <w:color w:val="303B44"/>
        </w:rPr>
      </w:pPr>
    </w:p>
    <w:p w14:paraId="4A7ADBC4" w14:textId="664DDAD9" w:rsidR="00A82C19" w:rsidRDefault="00A82C19" w:rsidP="00A82C19">
      <w:pPr>
        <w:pStyle w:val="NormalWeb"/>
        <w:rPr>
          <w:color w:val="303B44"/>
        </w:rPr>
      </w:pPr>
    </w:p>
    <w:p w14:paraId="53D19F35" w14:textId="77777777" w:rsidR="00A82C19" w:rsidRPr="007353AB" w:rsidRDefault="00A82C19" w:rsidP="00A82C19">
      <w:pPr>
        <w:pStyle w:val="NormalWeb"/>
        <w:rPr>
          <w:color w:val="303B44"/>
        </w:rPr>
      </w:pPr>
    </w:p>
    <w:p w14:paraId="550F327C" w14:textId="77777777" w:rsidR="00A82C19" w:rsidRPr="007353AB" w:rsidRDefault="00A82C19" w:rsidP="00A82C19">
      <w:pPr>
        <w:pStyle w:val="NormalWeb"/>
        <w:rPr>
          <w:color w:val="303B44"/>
        </w:rPr>
      </w:pPr>
    </w:p>
    <w:p w14:paraId="4310A4BA" w14:textId="4C0F44CD" w:rsidR="00A82C19" w:rsidRDefault="00A82C19" w:rsidP="00A82C19">
      <w:pPr>
        <w:pStyle w:val="NormalWeb"/>
        <w:rPr>
          <w:color w:val="303B44"/>
        </w:rPr>
      </w:pPr>
    </w:p>
    <w:p w14:paraId="00CF4F3B" w14:textId="2C1F4D59" w:rsidR="00E37102" w:rsidRDefault="00E37102" w:rsidP="00A82C19">
      <w:pPr>
        <w:pStyle w:val="NormalWeb"/>
        <w:rPr>
          <w:color w:val="303B44"/>
        </w:rPr>
      </w:pPr>
    </w:p>
    <w:p w14:paraId="47E70AAD" w14:textId="05916ECC" w:rsidR="00E37102" w:rsidRDefault="00E37102" w:rsidP="00A82C19">
      <w:pPr>
        <w:pStyle w:val="NormalWeb"/>
        <w:rPr>
          <w:color w:val="303B44"/>
        </w:rPr>
      </w:pPr>
    </w:p>
    <w:p w14:paraId="37543F1C" w14:textId="3605D516" w:rsidR="00E37102" w:rsidRDefault="00E37102" w:rsidP="00A82C19">
      <w:pPr>
        <w:pStyle w:val="NormalWeb"/>
        <w:rPr>
          <w:color w:val="303B44"/>
        </w:rPr>
      </w:pPr>
    </w:p>
    <w:p w14:paraId="18CC8483" w14:textId="79044F0F" w:rsidR="00E37102" w:rsidRDefault="00E37102" w:rsidP="00A82C19">
      <w:pPr>
        <w:pStyle w:val="NormalWeb"/>
        <w:rPr>
          <w:color w:val="303B44"/>
        </w:rPr>
      </w:pPr>
    </w:p>
    <w:p w14:paraId="3559D881" w14:textId="52D38FA0" w:rsidR="00E37102" w:rsidRDefault="00E37102" w:rsidP="00A82C19">
      <w:pPr>
        <w:pStyle w:val="NormalWeb"/>
        <w:rPr>
          <w:color w:val="303B44"/>
        </w:rPr>
      </w:pPr>
    </w:p>
    <w:p w14:paraId="1939C0E6" w14:textId="57A9EDE0" w:rsidR="00E37102" w:rsidRDefault="00E37102" w:rsidP="00A82C19">
      <w:pPr>
        <w:pStyle w:val="NormalWeb"/>
        <w:rPr>
          <w:color w:val="303B44"/>
        </w:rPr>
      </w:pPr>
    </w:p>
    <w:p w14:paraId="2D179EAA" w14:textId="7E2EB5FF" w:rsidR="00E37102" w:rsidRDefault="00E37102" w:rsidP="00A82C19">
      <w:pPr>
        <w:pStyle w:val="NormalWeb"/>
        <w:rPr>
          <w:color w:val="303B44"/>
        </w:rPr>
      </w:pPr>
    </w:p>
    <w:p w14:paraId="6108FA76" w14:textId="77777777" w:rsidR="00E37102" w:rsidRPr="007353AB" w:rsidRDefault="00E37102" w:rsidP="00A82C19">
      <w:pPr>
        <w:pStyle w:val="NormalWeb"/>
        <w:rPr>
          <w:color w:val="303B44"/>
        </w:rPr>
      </w:pPr>
    </w:p>
    <w:p w14:paraId="708C39B3" w14:textId="77777777" w:rsidR="00A82C19" w:rsidRPr="007353AB" w:rsidRDefault="00A82C19" w:rsidP="00A82C19">
      <w:pPr>
        <w:pStyle w:val="NormalWeb"/>
        <w:rPr>
          <w:color w:val="303B44"/>
        </w:rPr>
      </w:pPr>
    </w:p>
    <w:p w14:paraId="4E8E88D4" w14:textId="77777777" w:rsidR="00A82C19" w:rsidRPr="007353AB" w:rsidRDefault="00A82C19" w:rsidP="00A82C19">
      <w:pPr>
        <w:pStyle w:val="NormalWeb"/>
        <w:rPr>
          <w:color w:val="303B44"/>
          <w:u w:val="single"/>
        </w:rPr>
      </w:pPr>
      <w:r w:rsidRPr="00A82C19">
        <w:rPr>
          <w:color w:val="303B44"/>
          <w:u w:val="single"/>
        </w:rPr>
        <w:lastRenderedPageBreak/>
        <w:t>Bibliography</w:t>
      </w:r>
      <w:r w:rsidRPr="007353AB">
        <w:rPr>
          <w:color w:val="303B44"/>
          <w:u w:val="single"/>
        </w:rPr>
        <w:t xml:space="preserve"> </w:t>
      </w:r>
    </w:p>
    <w:p w14:paraId="4D241025" w14:textId="77777777" w:rsidR="00A82C19" w:rsidRPr="007353AB" w:rsidRDefault="00A82C19" w:rsidP="00A82C19">
      <w:pPr>
        <w:pStyle w:val="NormalWeb"/>
        <w:rPr>
          <w:color w:val="303B44"/>
          <w:u w:val="single"/>
        </w:rPr>
      </w:pPr>
    </w:p>
    <w:p w14:paraId="7B8C4131"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 xml:space="preserve">Avery, G. and </w:t>
      </w:r>
      <w:proofErr w:type="spellStart"/>
      <w:r w:rsidRPr="007353AB">
        <w:rPr>
          <w:rFonts w:ascii="Times New Roman" w:hAnsi="Times New Roman" w:cs="Times New Roman"/>
          <w:color w:val="000000"/>
          <w:shd w:val="clear" w:color="auto" w:fill="FFFFFF"/>
        </w:rPr>
        <w:t>Bergsteiner</w:t>
      </w:r>
      <w:proofErr w:type="spellEnd"/>
      <w:r w:rsidRPr="007353AB">
        <w:rPr>
          <w:rFonts w:ascii="Times New Roman" w:hAnsi="Times New Roman" w:cs="Times New Roman"/>
          <w:color w:val="000000"/>
          <w:shd w:val="clear" w:color="auto" w:fill="FFFFFF"/>
        </w:rPr>
        <w:t>, H., 2011. Sustainable leadership practices for enhancing business resilience and performance. </w:t>
      </w:r>
      <w:r w:rsidRPr="007353AB">
        <w:rPr>
          <w:rFonts w:ascii="Times New Roman" w:hAnsi="Times New Roman" w:cs="Times New Roman"/>
          <w:i/>
          <w:iCs/>
          <w:color w:val="000000"/>
          <w:shd w:val="clear" w:color="auto" w:fill="FFFFFF"/>
        </w:rPr>
        <w:t>Strategy &amp; Leadership</w:t>
      </w:r>
      <w:r w:rsidRPr="007353AB">
        <w:rPr>
          <w:rFonts w:ascii="Times New Roman" w:hAnsi="Times New Roman" w:cs="Times New Roman"/>
          <w:color w:val="000000"/>
          <w:shd w:val="clear" w:color="auto" w:fill="FFFFFF"/>
        </w:rPr>
        <w:t>, 39(3), pp.5-15.</w:t>
      </w:r>
    </w:p>
    <w:p w14:paraId="4EADE844" w14:textId="77777777" w:rsidR="00A82C19" w:rsidRPr="007353AB" w:rsidRDefault="00A82C19" w:rsidP="00A82C19">
      <w:pPr>
        <w:pStyle w:val="NormalWeb"/>
        <w:rPr>
          <w:color w:val="000000"/>
          <w:shd w:val="clear" w:color="auto" w:fill="FFFFFF"/>
        </w:rPr>
      </w:pPr>
      <w:r w:rsidRPr="007353AB">
        <w:rPr>
          <w:color w:val="303B44"/>
        </w:rPr>
        <w:t xml:space="preserve"> </w:t>
      </w:r>
    </w:p>
    <w:p w14:paraId="00B44F1A"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Balch, O., 2020. </w:t>
      </w:r>
      <w:r w:rsidRPr="007353AB">
        <w:rPr>
          <w:rFonts w:ascii="Times New Roman" w:hAnsi="Times New Roman" w:cs="Times New Roman"/>
          <w:i/>
          <w:iCs/>
          <w:color w:val="000000"/>
          <w:shd w:val="clear" w:color="auto" w:fill="FFFFFF"/>
        </w:rPr>
        <w:t>The curse of 'white oil': electric vehicles' dirty secret</w:t>
      </w:r>
      <w:r w:rsidRPr="007353AB">
        <w:rPr>
          <w:rFonts w:ascii="Times New Roman" w:hAnsi="Times New Roman" w:cs="Times New Roman"/>
          <w:color w:val="000000"/>
          <w:shd w:val="clear" w:color="auto" w:fill="FFFFFF"/>
        </w:rPr>
        <w:t>. [online] the Guardian. Available at: &lt;https://www.theguardian.com/news/2020/dec/08/the-curse-of-white-oil-electric-vehicles-dirty-secret-lithium&gt; [Accessed 15 March 2022].</w:t>
      </w:r>
    </w:p>
    <w:p w14:paraId="204B361F" w14:textId="77777777" w:rsidR="00A82C19" w:rsidRPr="007353AB" w:rsidRDefault="00A82C19" w:rsidP="00A82C19">
      <w:pPr>
        <w:pStyle w:val="NormalWeb"/>
        <w:rPr>
          <w:color w:val="303B44"/>
        </w:rPr>
      </w:pPr>
    </w:p>
    <w:p w14:paraId="0067F40C" w14:textId="77777777" w:rsidR="00A82C19" w:rsidRPr="007353AB" w:rsidRDefault="00A82C19" w:rsidP="00A82C19">
      <w:pPr>
        <w:spacing w:after="150"/>
        <w:rPr>
          <w:rFonts w:ascii="Times New Roman" w:hAnsi="Times New Roman" w:cs="Times New Roman"/>
          <w:color w:val="191919"/>
        </w:rPr>
      </w:pPr>
      <w:r w:rsidRPr="007353AB">
        <w:rPr>
          <w:rFonts w:ascii="Times New Roman" w:hAnsi="Times New Roman" w:cs="Times New Roman"/>
          <w:color w:val="191919"/>
        </w:rPr>
        <w:t>Burns, J. (1995). </w:t>
      </w:r>
      <w:r w:rsidRPr="007353AB">
        <w:rPr>
          <w:rFonts w:ascii="Times New Roman" w:hAnsi="Times New Roman" w:cs="Times New Roman"/>
          <w:i/>
          <w:iCs/>
          <w:color w:val="191919"/>
        </w:rPr>
        <w:t>Leadership</w:t>
      </w:r>
      <w:r w:rsidRPr="007353AB">
        <w:rPr>
          <w:rFonts w:ascii="Times New Roman" w:hAnsi="Times New Roman" w:cs="Times New Roman"/>
          <w:color w:val="191919"/>
        </w:rPr>
        <w:t>. New York, NY: Harper Collins.</w:t>
      </w:r>
    </w:p>
    <w:p w14:paraId="2F0A127E" w14:textId="77777777" w:rsidR="00A82C19" w:rsidRPr="007353AB" w:rsidRDefault="00A82C19" w:rsidP="00A82C19">
      <w:pPr>
        <w:spacing w:after="150"/>
        <w:rPr>
          <w:rFonts w:ascii="Times New Roman" w:hAnsi="Times New Roman" w:cs="Times New Roman"/>
          <w:color w:val="191919"/>
        </w:rPr>
      </w:pPr>
    </w:p>
    <w:p w14:paraId="3074285B" w14:textId="77777777" w:rsidR="00A82C19" w:rsidRPr="007353AB" w:rsidRDefault="00A82C19" w:rsidP="00A82C19">
      <w:pPr>
        <w:spacing w:after="150"/>
        <w:rPr>
          <w:rFonts w:ascii="Times New Roman" w:hAnsi="Times New Roman" w:cs="Times New Roman"/>
          <w:color w:val="191919"/>
        </w:rPr>
      </w:pPr>
      <w:r w:rsidRPr="007353AB">
        <w:rPr>
          <w:rFonts w:ascii="Times New Roman" w:hAnsi="Times New Roman" w:cs="Times New Roman"/>
          <w:color w:val="191919"/>
        </w:rPr>
        <w:t>Gardner, J.</w:t>
      </w:r>
      <w:r w:rsidRPr="007353AB">
        <w:rPr>
          <w:rFonts w:ascii="Times New Roman" w:hAnsi="Times New Roman" w:cs="Times New Roman"/>
          <w:i/>
          <w:iCs/>
          <w:color w:val="191919"/>
        </w:rPr>
        <w:t> </w:t>
      </w:r>
      <w:r w:rsidRPr="007353AB">
        <w:rPr>
          <w:rFonts w:ascii="Times New Roman" w:hAnsi="Times New Roman" w:cs="Times New Roman"/>
          <w:color w:val="191919"/>
        </w:rPr>
        <w:t>(1993). </w:t>
      </w:r>
      <w:r w:rsidRPr="007353AB">
        <w:rPr>
          <w:rFonts w:ascii="Times New Roman" w:hAnsi="Times New Roman" w:cs="Times New Roman"/>
          <w:i/>
          <w:iCs/>
          <w:color w:val="191919"/>
        </w:rPr>
        <w:t>On Leadership</w:t>
      </w:r>
      <w:r w:rsidRPr="007353AB">
        <w:rPr>
          <w:rFonts w:ascii="Times New Roman" w:hAnsi="Times New Roman" w:cs="Times New Roman"/>
          <w:color w:val="191919"/>
        </w:rPr>
        <w:t>. New York, NY: Free Press.</w:t>
      </w:r>
    </w:p>
    <w:p w14:paraId="733CFA98" w14:textId="77777777" w:rsidR="00A82C19" w:rsidRPr="007353AB" w:rsidRDefault="00A82C19" w:rsidP="00A82C19">
      <w:pPr>
        <w:rPr>
          <w:rFonts w:ascii="Times New Roman" w:hAnsi="Times New Roman" w:cs="Times New Roman"/>
        </w:rPr>
      </w:pPr>
      <w:proofErr w:type="spellStart"/>
      <w:r w:rsidRPr="007353AB">
        <w:rPr>
          <w:rFonts w:ascii="Times New Roman" w:hAnsi="Times New Roman" w:cs="Times New Roman"/>
          <w:color w:val="000000"/>
          <w:shd w:val="clear" w:color="auto" w:fill="FFFFFF"/>
        </w:rPr>
        <w:t>Haubensak</w:t>
      </w:r>
      <w:proofErr w:type="spellEnd"/>
      <w:r w:rsidRPr="007353AB">
        <w:rPr>
          <w:rFonts w:ascii="Times New Roman" w:hAnsi="Times New Roman" w:cs="Times New Roman"/>
          <w:color w:val="000000"/>
          <w:shd w:val="clear" w:color="auto" w:fill="FFFFFF"/>
        </w:rPr>
        <w:t>, J., 2020. </w:t>
      </w:r>
      <w:r w:rsidRPr="007353AB">
        <w:rPr>
          <w:rFonts w:ascii="Times New Roman" w:hAnsi="Times New Roman" w:cs="Times New Roman"/>
          <w:i/>
          <w:iCs/>
          <w:color w:val="000000"/>
          <w:shd w:val="clear" w:color="auto" w:fill="FFFFFF"/>
        </w:rPr>
        <w:t>Three key business challenges to increasing sustainability</w:t>
      </w:r>
      <w:r w:rsidRPr="007353AB">
        <w:rPr>
          <w:rFonts w:ascii="Times New Roman" w:hAnsi="Times New Roman" w:cs="Times New Roman"/>
          <w:color w:val="000000"/>
          <w:shd w:val="clear" w:color="auto" w:fill="FFFFFF"/>
        </w:rPr>
        <w:t>. [online] Ramboll. Available at: &lt;https://ramboll.com/ingenuity/3-key-challenges-for-business-to-turn-more-sustainable&gt; [Accessed 19 March 2022].</w:t>
      </w:r>
    </w:p>
    <w:p w14:paraId="05667F03" w14:textId="77777777" w:rsidR="00A82C19" w:rsidRPr="007353AB" w:rsidRDefault="00A82C19" w:rsidP="00A82C19">
      <w:pPr>
        <w:spacing w:after="150"/>
        <w:rPr>
          <w:rFonts w:ascii="Times New Roman" w:hAnsi="Times New Roman" w:cs="Times New Roman"/>
          <w:color w:val="191919"/>
        </w:rPr>
      </w:pPr>
    </w:p>
    <w:p w14:paraId="4823539B"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Hermes, J., 2013. </w:t>
      </w:r>
      <w:r w:rsidRPr="007353AB">
        <w:rPr>
          <w:rFonts w:ascii="Times New Roman" w:hAnsi="Times New Roman" w:cs="Times New Roman"/>
          <w:i/>
          <w:iCs/>
          <w:color w:val="000000"/>
          <w:shd w:val="clear" w:color="auto" w:fill="FFFFFF"/>
        </w:rPr>
        <w:t>4 Sustainability Challenges the US Business Leaders Face</w:t>
      </w:r>
      <w:r w:rsidRPr="007353AB">
        <w:rPr>
          <w:rFonts w:ascii="Times New Roman" w:hAnsi="Times New Roman" w:cs="Times New Roman"/>
          <w:color w:val="000000"/>
          <w:shd w:val="clear" w:color="auto" w:fill="FFFFFF"/>
        </w:rPr>
        <w:t>. [online] Environment + Energy Leader. Available at: &lt;https://www.environmentalleader.com/2013/09/4-challenges-every-sustainability-leader-faces/&gt; [Accessed 20 March 2022].</w:t>
      </w:r>
    </w:p>
    <w:p w14:paraId="0E4B4005" w14:textId="77777777" w:rsidR="00A82C19" w:rsidRPr="007353AB" w:rsidRDefault="00A82C19" w:rsidP="00A82C19">
      <w:pPr>
        <w:spacing w:after="150"/>
        <w:rPr>
          <w:rFonts w:ascii="Times New Roman" w:hAnsi="Times New Roman" w:cs="Times New Roman"/>
          <w:color w:val="191919"/>
        </w:rPr>
      </w:pPr>
    </w:p>
    <w:p w14:paraId="77E3CA11" w14:textId="77777777" w:rsidR="00A82C19" w:rsidRPr="007353AB" w:rsidRDefault="00A82C19" w:rsidP="00A82C19">
      <w:pPr>
        <w:rPr>
          <w:rFonts w:ascii="Times New Roman" w:hAnsi="Times New Roman" w:cs="Times New Roman"/>
        </w:rPr>
      </w:pPr>
      <w:proofErr w:type="spellStart"/>
      <w:r w:rsidRPr="007353AB">
        <w:rPr>
          <w:rFonts w:ascii="Times New Roman" w:hAnsi="Times New Roman" w:cs="Times New Roman"/>
          <w:color w:val="000000"/>
          <w:shd w:val="clear" w:color="auto" w:fill="FFFFFF"/>
        </w:rPr>
        <w:t>Katwala</w:t>
      </w:r>
      <w:proofErr w:type="spellEnd"/>
      <w:r w:rsidRPr="007353AB">
        <w:rPr>
          <w:rFonts w:ascii="Times New Roman" w:hAnsi="Times New Roman" w:cs="Times New Roman"/>
          <w:color w:val="000000"/>
          <w:shd w:val="clear" w:color="auto" w:fill="FFFFFF"/>
        </w:rPr>
        <w:t>, A., 2018. </w:t>
      </w:r>
      <w:r w:rsidRPr="007353AB">
        <w:rPr>
          <w:rFonts w:ascii="Times New Roman" w:hAnsi="Times New Roman" w:cs="Times New Roman"/>
          <w:i/>
          <w:iCs/>
          <w:color w:val="000000"/>
          <w:shd w:val="clear" w:color="auto" w:fill="FFFFFF"/>
        </w:rPr>
        <w:t>The spiralling environmental cost of our lithium battery addiction</w:t>
      </w:r>
      <w:r w:rsidRPr="007353AB">
        <w:rPr>
          <w:rFonts w:ascii="Times New Roman" w:hAnsi="Times New Roman" w:cs="Times New Roman"/>
          <w:color w:val="000000"/>
          <w:shd w:val="clear" w:color="auto" w:fill="FFFFFF"/>
        </w:rPr>
        <w:t>. [online] WIRED UK. Available at: &lt;https://www.wired.co.uk/article/lithium-batteries-environment-impact&gt; [Accessed 17 March 2022].</w:t>
      </w:r>
    </w:p>
    <w:p w14:paraId="78CBEE9A" w14:textId="77777777" w:rsidR="00A82C19" w:rsidRPr="007353AB" w:rsidRDefault="00A82C19" w:rsidP="00A82C19">
      <w:pPr>
        <w:spacing w:after="150"/>
        <w:rPr>
          <w:rFonts w:ascii="Times New Roman" w:hAnsi="Times New Roman" w:cs="Times New Roman"/>
          <w:color w:val="191919"/>
        </w:rPr>
      </w:pPr>
    </w:p>
    <w:p w14:paraId="428D70AC"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Lambert, F., 2022. </w:t>
      </w:r>
      <w:r w:rsidRPr="007353AB">
        <w:rPr>
          <w:rFonts w:ascii="Times New Roman" w:hAnsi="Times New Roman" w:cs="Times New Roman"/>
          <w:i/>
          <w:iCs/>
          <w:color w:val="000000"/>
          <w:shd w:val="clear" w:color="auto" w:fill="FFFFFF"/>
        </w:rPr>
        <w:t>Tesla secures lithium supply contract from world's largest producer</w:t>
      </w:r>
      <w:r w:rsidRPr="007353AB">
        <w:rPr>
          <w:rFonts w:ascii="Times New Roman" w:hAnsi="Times New Roman" w:cs="Times New Roman"/>
          <w:color w:val="000000"/>
          <w:shd w:val="clear" w:color="auto" w:fill="FFFFFF"/>
        </w:rPr>
        <w:t xml:space="preserve">. [online] </w:t>
      </w:r>
      <w:proofErr w:type="spellStart"/>
      <w:r w:rsidRPr="007353AB">
        <w:rPr>
          <w:rFonts w:ascii="Times New Roman" w:hAnsi="Times New Roman" w:cs="Times New Roman"/>
          <w:color w:val="000000"/>
          <w:shd w:val="clear" w:color="auto" w:fill="FFFFFF"/>
        </w:rPr>
        <w:t>Electrek</w:t>
      </w:r>
      <w:proofErr w:type="spellEnd"/>
      <w:r w:rsidRPr="007353AB">
        <w:rPr>
          <w:rFonts w:ascii="Times New Roman" w:hAnsi="Times New Roman" w:cs="Times New Roman"/>
          <w:color w:val="000000"/>
          <w:shd w:val="clear" w:color="auto" w:fill="FFFFFF"/>
        </w:rPr>
        <w:t>. Available at: &lt;https://electrek.co/2021/11/01/tesla-secures-lithium-supply-contract-ganfeng-lithium/#:~:text=Tesla%20has%20secured%20a%20lithium,year%20supply%20agreement%20with%20Tesla.&gt; [Accessed 20 March 2022].</w:t>
      </w:r>
    </w:p>
    <w:p w14:paraId="47285186" w14:textId="77777777" w:rsidR="00A82C19" w:rsidRPr="007353AB" w:rsidRDefault="00A82C19" w:rsidP="00A82C19">
      <w:pPr>
        <w:spacing w:after="150"/>
        <w:rPr>
          <w:rFonts w:ascii="Times New Roman" w:hAnsi="Times New Roman" w:cs="Times New Roman"/>
          <w:color w:val="191919"/>
        </w:rPr>
      </w:pPr>
    </w:p>
    <w:p w14:paraId="70CC4FC1"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t>Lipton, 2021. </w:t>
      </w:r>
      <w:r w:rsidRPr="007353AB">
        <w:rPr>
          <w:rFonts w:ascii="Times New Roman" w:hAnsi="Times New Roman" w:cs="Times New Roman"/>
          <w:i/>
          <w:iCs/>
          <w:color w:val="000000"/>
          <w:shd w:val="clear" w:color="auto" w:fill="FFFFFF"/>
        </w:rPr>
        <w:t>The Lithium Gold Rush: Inside the Race to Power Electric Vehicles</w:t>
      </w:r>
      <w:r w:rsidRPr="007353AB">
        <w:rPr>
          <w:rFonts w:ascii="Times New Roman" w:hAnsi="Times New Roman" w:cs="Times New Roman"/>
          <w:color w:val="000000"/>
          <w:shd w:val="clear" w:color="auto" w:fill="FFFFFF"/>
        </w:rPr>
        <w:t>. [online] Nytimes.com. Available at: &lt;https://www.nytimes.com/2021/05/06/business/lithium-mining-race.html&gt; [Accessed 16 March 2022].</w:t>
      </w:r>
    </w:p>
    <w:p w14:paraId="691C834A" w14:textId="77777777" w:rsidR="00A82C19" w:rsidRPr="007353AB" w:rsidRDefault="00A82C19" w:rsidP="00A82C19">
      <w:pPr>
        <w:rPr>
          <w:rFonts w:ascii="Times New Roman" w:hAnsi="Times New Roman" w:cs="Times New Roman"/>
        </w:rPr>
      </w:pPr>
    </w:p>
    <w:p w14:paraId="05E5A88B"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Mason, 2022. </w:t>
      </w:r>
      <w:r w:rsidRPr="007353AB">
        <w:rPr>
          <w:rFonts w:ascii="Times New Roman" w:hAnsi="Times New Roman" w:cs="Times New Roman"/>
          <w:i/>
          <w:iCs/>
          <w:color w:val="000000"/>
          <w:shd w:val="clear" w:color="auto" w:fill="FFFFFF"/>
        </w:rPr>
        <w:t xml:space="preserve">UK cardboard shortages – what is really causing the current </w:t>
      </w:r>
      <w:proofErr w:type="gramStart"/>
      <w:r w:rsidRPr="007353AB">
        <w:rPr>
          <w:rFonts w:ascii="Times New Roman" w:hAnsi="Times New Roman" w:cs="Times New Roman"/>
          <w:i/>
          <w:iCs/>
          <w:color w:val="000000"/>
          <w:shd w:val="clear" w:color="auto" w:fill="FFFFFF"/>
        </w:rPr>
        <w:t>situation?</w:t>
      </w:r>
      <w:r w:rsidRPr="007353AB">
        <w:rPr>
          <w:rFonts w:ascii="Times New Roman" w:hAnsi="Times New Roman" w:cs="Times New Roman"/>
          <w:color w:val="000000"/>
          <w:shd w:val="clear" w:color="auto" w:fill="FFFFFF"/>
        </w:rPr>
        <w:t>.</w:t>
      </w:r>
      <w:proofErr w:type="gramEnd"/>
      <w:r w:rsidRPr="007353AB">
        <w:rPr>
          <w:rFonts w:ascii="Times New Roman" w:hAnsi="Times New Roman" w:cs="Times New Roman"/>
          <w:color w:val="000000"/>
          <w:shd w:val="clear" w:color="auto" w:fill="FFFFFF"/>
        </w:rPr>
        <w:t xml:space="preserve"> [online] GWP Group. Available at: &lt;https://www.gwp.co.uk/guides/uk-cardboard-shortages/&gt; [Accessed 17 March 2022].</w:t>
      </w:r>
    </w:p>
    <w:p w14:paraId="567F9D3C" w14:textId="77777777" w:rsidR="00A82C19" w:rsidRPr="007353AB" w:rsidRDefault="00A82C19" w:rsidP="00A82C19">
      <w:pPr>
        <w:spacing w:after="150"/>
        <w:rPr>
          <w:rFonts w:ascii="Times New Roman" w:hAnsi="Times New Roman" w:cs="Times New Roman"/>
          <w:color w:val="191919"/>
        </w:rPr>
      </w:pPr>
    </w:p>
    <w:p w14:paraId="78BFDE3C"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t>McKenna, B., 2022. </w:t>
      </w:r>
      <w:r w:rsidRPr="007353AB">
        <w:rPr>
          <w:rFonts w:ascii="Times New Roman" w:hAnsi="Times New Roman" w:cs="Times New Roman"/>
          <w:i/>
          <w:iCs/>
          <w:color w:val="000000"/>
          <w:shd w:val="clear" w:color="auto" w:fill="FFFFFF"/>
        </w:rPr>
        <w:t>Who Are Tesla's Lithium Suppliers? | The Motley Fool</w:t>
      </w:r>
      <w:r w:rsidRPr="007353AB">
        <w:rPr>
          <w:rFonts w:ascii="Times New Roman" w:hAnsi="Times New Roman" w:cs="Times New Roman"/>
          <w:color w:val="000000"/>
          <w:shd w:val="clear" w:color="auto" w:fill="FFFFFF"/>
        </w:rPr>
        <w:t>. [online] The Motley Fool. Available at: &lt;https://www.fool.com/investing/2019/03/26/who-are-teslas-lithium-suppliers.aspx&gt; [Accessed 20 March 2022].</w:t>
      </w:r>
    </w:p>
    <w:p w14:paraId="73BDA306" w14:textId="77777777" w:rsidR="00A82C19" w:rsidRPr="007353AB" w:rsidRDefault="00A82C19" w:rsidP="00A82C19">
      <w:pPr>
        <w:rPr>
          <w:rFonts w:ascii="Times New Roman" w:hAnsi="Times New Roman" w:cs="Times New Roman"/>
        </w:rPr>
      </w:pPr>
    </w:p>
    <w:p w14:paraId="4D240781"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lastRenderedPageBreak/>
        <w:t>Ramboll, 2019. </w:t>
      </w:r>
      <w:r w:rsidRPr="007353AB">
        <w:rPr>
          <w:rFonts w:ascii="Times New Roman" w:hAnsi="Times New Roman" w:cs="Times New Roman"/>
          <w:i/>
          <w:iCs/>
          <w:color w:val="000000"/>
          <w:shd w:val="clear" w:color="auto" w:fill="FFFFFF"/>
        </w:rPr>
        <w:t>Managing Sustainability</w:t>
      </w:r>
      <w:r w:rsidRPr="007353AB">
        <w:rPr>
          <w:rFonts w:ascii="Times New Roman" w:hAnsi="Times New Roman" w:cs="Times New Roman"/>
          <w:color w:val="000000"/>
          <w:shd w:val="clear" w:color="auto" w:fill="FFFFFF"/>
        </w:rPr>
        <w:t>. Sustainability Survey. [online] Ramboll. Available at: &lt;https://indd.adobe.com/view/9e6bc77b-f715-4b37-ac0a-770df9194394&gt; [Accessed 17 March 2022].</w:t>
      </w:r>
    </w:p>
    <w:p w14:paraId="7A40B01C" w14:textId="77777777" w:rsidR="00A82C19" w:rsidRPr="007353AB" w:rsidRDefault="00A82C19" w:rsidP="00A82C19">
      <w:pPr>
        <w:pStyle w:val="NormalWeb"/>
        <w:rPr>
          <w:color w:val="303B44"/>
        </w:rPr>
      </w:pPr>
    </w:p>
    <w:p w14:paraId="1EB1109E" w14:textId="77777777" w:rsidR="00A82C19" w:rsidRPr="007353AB" w:rsidRDefault="00A82C19" w:rsidP="00A82C19">
      <w:pPr>
        <w:rPr>
          <w:rFonts w:ascii="Times New Roman" w:hAnsi="Times New Roman" w:cs="Times New Roman"/>
        </w:rPr>
      </w:pPr>
      <w:proofErr w:type="spellStart"/>
      <w:r w:rsidRPr="007353AB">
        <w:rPr>
          <w:rFonts w:ascii="Times New Roman" w:hAnsi="Times New Roman" w:cs="Times New Roman"/>
          <w:color w:val="000000"/>
          <w:shd w:val="clear" w:color="auto" w:fill="FFFFFF"/>
        </w:rPr>
        <w:t>Runkevicius</w:t>
      </w:r>
      <w:proofErr w:type="spellEnd"/>
      <w:r w:rsidRPr="007353AB">
        <w:rPr>
          <w:rFonts w:ascii="Times New Roman" w:hAnsi="Times New Roman" w:cs="Times New Roman"/>
          <w:color w:val="000000"/>
          <w:shd w:val="clear" w:color="auto" w:fill="FFFFFF"/>
        </w:rPr>
        <w:t>, D., 2020. </w:t>
      </w:r>
      <w:r w:rsidRPr="007353AB">
        <w:rPr>
          <w:rFonts w:ascii="Times New Roman" w:hAnsi="Times New Roman" w:cs="Times New Roman"/>
          <w:i/>
          <w:iCs/>
          <w:color w:val="000000"/>
          <w:shd w:val="clear" w:color="auto" w:fill="FFFFFF"/>
        </w:rPr>
        <w:t>As Tesla Booms, Lithium Is Running Out</w:t>
      </w:r>
      <w:r w:rsidRPr="007353AB">
        <w:rPr>
          <w:rFonts w:ascii="Times New Roman" w:hAnsi="Times New Roman" w:cs="Times New Roman"/>
          <w:color w:val="000000"/>
          <w:shd w:val="clear" w:color="auto" w:fill="FFFFFF"/>
        </w:rPr>
        <w:t>. [online] Forbes. Available at: &lt;https://www.forbes.com/sites/danrunkevicius/2020/12/07/as-tesla-booms-lithium-is-running-out/?sh=27d6eb661a44&gt; [Accessed 16 March 2022].</w:t>
      </w:r>
    </w:p>
    <w:p w14:paraId="09D74D5A" w14:textId="77777777" w:rsidR="00A82C19" w:rsidRPr="007353AB" w:rsidRDefault="00A82C19" w:rsidP="00A82C19">
      <w:pPr>
        <w:pStyle w:val="NormalWeb"/>
        <w:rPr>
          <w:color w:val="303B44"/>
        </w:rPr>
      </w:pPr>
    </w:p>
    <w:p w14:paraId="23BF21E8" w14:textId="77777777" w:rsidR="00A82C19" w:rsidRPr="007353AB" w:rsidRDefault="00A82C19" w:rsidP="00A82C19">
      <w:pPr>
        <w:rPr>
          <w:rFonts w:ascii="Times New Roman" w:hAnsi="Times New Roman" w:cs="Times New Roman"/>
          <w:color w:val="000000"/>
          <w:shd w:val="clear" w:color="auto" w:fill="FFFFFF"/>
        </w:rPr>
      </w:pPr>
    </w:p>
    <w:p w14:paraId="76847B33"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t>Stringer, Li and Bloomberg, 2020. </w:t>
      </w:r>
      <w:r w:rsidRPr="007353AB">
        <w:rPr>
          <w:rFonts w:ascii="Times New Roman" w:hAnsi="Times New Roman" w:cs="Times New Roman"/>
          <w:i/>
          <w:iCs/>
          <w:color w:val="000000"/>
          <w:shd w:val="clear" w:color="auto" w:fill="FFFFFF"/>
        </w:rPr>
        <w:t>Tesla is trying to mine its own lithium</w:t>
      </w:r>
      <w:r w:rsidRPr="007353AB">
        <w:rPr>
          <w:rFonts w:ascii="Times New Roman" w:hAnsi="Times New Roman" w:cs="Times New Roman"/>
          <w:color w:val="000000"/>
          <w:shd w:val="clear" w:color="auto" w:fill="FFFFFF"/>
        </w:rPr>
        <w:t>. [online] Fortune. Available at: &lt;https://fortune.com/2020/09/28/tesla-mine-lithium-batteries-cheaper-cars/&gt; [Accessed 14 March 2022].</w:t>
      </w:r>
    </w:p>
    <w:p w14:paraId="53773D07" w14:textId="77777777" w:rsidR="00A82C19" w:rsidRPr="007353AB" w:rsidRDefault="00A82C19" w:rsidP="00A82C19">
      <w:pPr>
        <w:rPr>
          <w:rFonts w:ascii="Times New Roman" w:hAnsi="Times New Roman" w:cs="Times New Roman"/>
          <w:color w:val="000000"/>
          <w:shd w:val="clear" w:color="auto" w:fill="FFFFFF"/>
        </w:rPr>
      </w:pPr>
    </w:p>
    <w:p w14:paraId="206D05CB"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Tesla, 2020. </w:t>
      </w:r>
      <w:r w:rsidRPr="007353AB">
        <w:rPr>
          <w:rFonts w:ascii="Times New Roman" w:hAnsi="Times New Roman" w:cs="Times New Roman"/>
          <w:i/>
          <w:iCs/>
          <w:color w:val="000000"/>
          <w:shd w:val="clear" w:color="auto" w:fill="FFFFFF"/>
        </w:rPr>
        <w:t>Impact report</w:t>
      </w:r>
      <w:r w:rsidRPr="007353AB">
        <w:rPr>
          <w:rFonts w:ascii="Times New Roman" w:hAnsi="Times New Roman" w:cs="Times New Roman"/>
          <w:color w:val="000000"/>
          <w:shd w:val="clear" w:color="auto" w:fill="FFFFFF"/>
        </w:rPr>
        <w:t>. [online] Tesla. Available at: &lt;https://www.tesla.com/ns_videos/2020-tesla-impact-report.pdf&gt; [Accessed 17 March 2022].</w:t>
      </w:r>
    </w:p>
    <w:p w14:paraId="118404D5" w14:textId="77777777" w:rsidR="00A82C19" w:rsidRPr="007353AB" w:rsidRDefault="00A82C19" w:rsidP="00A82C19">
      <w:pPr>
        <w:rPr>
          <w:rFonts w:ascii="Times New Roman" w:hAnsi="Times New Roman" w:cs="Times New Roman"/>
          <w:color w:val="000000"/>
          <w:shd w:val="clear" w:color="auto" w:fill="FFFFFF"/>
        </w:rPr>
      </w:pPr>
    </w:p>
    <w:p w14:paraId="10BA08D1"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Tesla, 2022. </w:t>
      </w:r>
      <w:r w:rsidRPr="007353AB">
        <w:rPr>
          <w:rFonts w:ascii="Times New Roman" w:hAnsi="Times New Roman" w:cs="Times New Roman"/>
          <w:i/>
          <w:iCs/>
          <w:color w:val="000000"/>
          <w:shd w:val="clear" w:color="auto" w:fill="FFFFFF"/>
        </w:rPr>
        <w:t>Corporate Governance | Tesla Investor Relations</w:t>
      </w:r>
      <w:r w:rsidRPr="007353AB">
        <w:rPr>
          <w:rFonts w:ascii="Times New Roman" w:hAnsi="Times New Roman" w:cs="Times New Roman"/>
          <w:color w:val="000000"/>
          <w:shd w:val="clear" w:color="auto" w:fill="FFFFFF"/>
        </w:rPr>
        <w:t>. [online] Ir.tesla.com. Available at: &lt;https://ir.tesla.com/corporate&gt; [Accessed 18 March 2022].</w:t>
      </w:r>
    </w:p>
    <w:p w14:paraId="4BF0FE8F" w14:textId="77777777" w:rsidR="00A82C19" w:rsidRPr="007353AB" w:rsidRDefault="00A82C19" w:rsidP="00A82C19">
      <w:pPr>
        <w:rPr>
          <w:rFonts w:ascii="Times New Roman" w:hAnsi="Times New Roman" w:cs="Times New Roman"/>
          <w:color w:val="000000"/>
          <w:shd w:val="clear" w:color="auto" w:fill="FFFFFF"/>
        </w:rPr>
      </w:pPr>
    </w:p>
    <w:p w14:paraId="77629C79"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United Nations, 2022. </w:t>
      </w:r>
      <w:r w:rsidRPr="007353AB">
        <w:rPr>
          <w:rFonts w:ascii="Times New Roman" w:hAnsi="Times New Roman" w:cs="Times New Roman"/>
          <w:i/>
          <w:iCs/>
          <w:color w:val="000000"/>
          <w:shd w:val="clear" w:color="auto" w:fill="FFFFFF"/>
        </w:rPr>
        <w:t>Goal 12 | Department of Economic and Social Affairs</w:t>
      </w:r>
      <w:r w:rsidRPr="007353AB">
        <w:rPr>
          <w:rFonts w:ascii="Times New Roman" w:hAnsi="Times New Roman" w:cs="Times New Roman"/>
          <w:color w:val="000000"/>
          <w:shd w:val="clear" w:color="auto" w:fill="FFFFFF"/>
        </w:rPr>
        <w:t>. [online] Sdgs.un.org. Available at: &lt;https://sdgs.un.org/goals/goal12&gt; [Accessed 17 March 2022].</w:t>
      </w:r>
    </w:p>
    <w:p w14:paraId="1D19B6B6" w14:textId="77777777" w:rsidR="00A82C19" w:rsidRPr="007353AB" w:rsidRDefault="00A82C19" w:rsidP="00A82C19">
      <w:pPr>
        <w:pStyle w:val="NormalWeb"/>
        <w:rPr>
          <w:color w:val="303B44"/>
        </w:rPr>
      </w:pPr>
    </w:p>
    <w:p w14:paraId="7E831531"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Volkswagen, 2022. </w:t>
      </w:r>
      <w:r w:rsidRPr="007353AB">
        <w:rPr>
          <w:rFonts w:ascii="Times New Roman" w:hAnsi="Times New Roman" w:cs="Times New Roman"/>
          <w:i/>
          <w:iCs/>
          <w:color w:val="000000"/>
          <w:shd w:val="clear" w:color="auto" w:fill="FFFFFF"/>
        </w:rPr>
        <w:t>Lithium mining: What you should know about the contentious issue</w:t>
      </w:r>
      <w:r w:rsidRPr="007353AB">
        <w:rPr>
          <w:rFonts w:ascii="Times New Roman" w:hAnsi="Times New Roman" w:cs="Times New Roman"/>
          <w:color w:val="000000"/>
          <w:shd w:val="clear" w:color="auto" w:fill="FFFFFF"/>
        </w:rPr>
        <w:t>. [online] Volkswagenag.com. Available at: &lt;https://www.volkswagenag.com/en/news/stories/2020/03/lithium-mining-what-you-should-know-about-the-contentious-issue.html#:~:text=Where%20is%20lithium%20available%20from,of%20the%20valuable%20raw%20material.&gt; [Accessed 18 March 2022].</w:t>
      </w:r>
    </w:p>
    <w:p w14:paraId="05D0F808" w14:textId="77777777" w:rsidR="00A82C19" w:rsidRPr="007353AB" w:rsidRDefault="00A82C19" w:rsidP="00A82C19">
      <w:pPr>
        <w:rPr>
          <w:rFonts w:ascii="Times New Roman" w:hAnsi="Times New Roman" w:cs="Times New Roman"/>
          <w:color w:val="000000"/>
          <w:shd w:val="clear" w:color="auto" w:fill="FFFFFF"/>
        </w:rPr>
      </w:pPr>
    </w:p>
    <w:p w14:paraId="3CC80EDE"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Williams, D., 2022. </w:t>
      </w:r>
      <w:r w:rsidRPr="007353AB">
        <w:rPr>
          <w:rFonts w:ascii="Times New Roman" w:hAnsi="Times New Roman" w:cs="Times New Roman"/>
          <w:i/>
          <w:iCs/>
          <w:color w:val="000000"/>
          <w:shd w:val="clear" w:color="auto" w:fill="FFFFFF"/>
        </w:rPr>
        <w:t>Real Leadership</w:t>
      </w:r>
      <w:r w:rsidRPr="007353AB">
        <w:rPr>
          <w:rFonts w:ascii="Times New Roman" w:hAnsi="Times New Roman" w:cs="Times New Roman"/>
          <w:color w:val="000000"/>
          <w:shd w:val="clear" w:color="auto" w:fill="FFFFFF"/>
        </w:rPr>
        <w:t>. [online] Leaderscompass.com. Available at: &lt;https://www.leaderscompass.com/uploads/2/1/6/8/21685294/real_leadership_-_the_source_of_progress.pdf&gt; [Accessed 18 March 2022].</w:t>
      </w:r>
    </w:p>
    <w:p w14:paraId="61EF2AD2" w14:textId="77777777" w:rsidR="00A82C19" w:rsidRPr="007353AB" w:rsidRDefault="00A82C19" w:rsidP="00A82C19">
      <w:pPr>
        <w:rPr>
          <w:rFonts w:ascii="Times New Roman" w:hAnsi="Times New Roman" w:cs="Times New Roman"/>
          <w:color w:val="000000"/>
          <w:shd w:val="clear" w:color="auto" w:fill="FFFFFF"/>
        </w:rPr>
      </w:pPr>
    </w:p>
    <w:p w14:paraId="2F4AA1C4" w14:textId="77777777" w:rsidR="00A82C19" w:rsidRPr="007353AB" w:rsidRDefault="00A82C19" w:rsidP="00A82C19">
      <w:pPr>
        <w:rPr>
          <w:rFonts w:ascii="Times New Roman" w:hAnsi="Times New Roman" w:cs="Times New Roman"/>
          <w:color w:val="000000"/>
          <w:shd w:val="clear" w:color="auto" w:fill="FFFFFF"/>
        </w:rPr>
      </w:pPr>
      <w:r w:rsidRPr="007353AB">
        <w:rPr>
          <w:rFonts w:ascii="Times New Roman" w:hAnsi="Times New Roman" w:cs="Times New Roman"/>
          <w:color w:val="000000"/>
          <w:shd w:val="clear" w:color="auto" w:fill="FFFFFF"/>
        </w:rPr>
        <w:t xml:space="preserve">Wilson, A., </w:t>
      </w:r>
      <w:proofErr w:type="spellStart"/>
      <w:r w:rsidRPr="007353AB">
        <w:rPr>
          <w:rFonts w:ascii="Times New Roman" w:hAnsi="Times New Roman" w:cs="Times New Roman"/>
          <w:color w:val="000000"/>
          <w:shd w:val="clear" w:color="auto" w:fill="FFFFFF"/>
        </w:rPr>
        <w:t>Lenssen</w:t>
      </w:r>
      <w:proofErr w:type="spellEnd"/>
      <w:r w:rsidRPr="007353AB">
        <w:rPr>
          <w:rFonts w:ascii="Times New Roman" w:hAnsi="Times New Roman" w:cs="Times New Roman"/>
          <w:color w:val="000000"/>
          <w:shd w:val="clear" w:color="auto" w:fill="FFFFFF"/>
        </w:rPr>
        <w:t>, G. and Hind, P., 2006. </w:t>
      </w:r>
      <w:r w:rsidRPr="007353AB">
        <w:rPr>
          <w:rFonts w:ascii="Times New Roman" w:hAnsi="Times New Roman" w:cs="Times New Roman"/>
          <w:i/>
          <w:iCs/>
          <w:color w:val="000000"/>
          <w:shd w:val="clear" w:color="auto" w:fill="FFFFFF"/>
        </w:rPr>
        <w:t>Leadership qualities and management competencies for corporate responsibility</w:t>
      </w:r>
      <w:r w:rsidRPr="007353AB">
        <w:rPr>
          <w:rFonts w:ascii="Times New Roman" w:hAnsi="Times New Roman" w:cs="Times New Roman"/>
          <w:color w:val="000000"/>
          <w:shd w:val="clear" w:color="auto" w:fill="FFFFFF"/>
        </w:rPr>
        <w:t>. [online] European Academy of Business in Society. Available at: &lt;https://www.abis-global.org/content/ashridge.pdf&gt; [Accessed 15 March 2022].</w:t>
      </w:r>
    </w:p>
    <w:p w14:paraId="5D2CB01F" w14:textId="77777777" w:rsidR="00A82C19" w:rsidRPr="007353AB" w:rsidRDefault="00A82C19" w:rsidP="00A82C19">
      <w:pPr>
        <w:rPr>
          <w:rFonts w:ascii="Times New Roman" w:hAnsi="Times New Roman" w:cs="Times New Roman"/>
        </w:rPr>
      </w:pPr>
    </w:p>
    <w:p w14:paraId="166D7FE3" w14:textId="77777777" w:rsidR="00A82C19" w:rsidRPr="007353AB" w:rsidRDefault="00A82C19" w:rsidP="00A82C19">
      <w:pPr>
        <w:rPr>
          <w:rFonts w:ascii="Times New Roman" w:hAnsi="Times New Roman" w:cs="Times New Roman"/>
        </w:rPr>
      </w:pPr>
      <w:r w:rsidRPr="007353AB">
        <w:rPr>
          <w:rFonts w:ascii="Times New Roman" w:hAnsi="Times New Roman" w:cs="Times New Roman"/>
          <w:color w:val="000000"/>
          <w:shd w:val="clear" w:color="auto" w:fill="FFFFFF"/>
        </w:rPr>
        <w:t>World Bank, 2020. </w:t>
      </w:r>
      <w:r w:rsidRPr="007353AB">
        <w:rPr>
          <w:rFonts w:ascii="Times New Roman" w:hAnsi="Times New Roman" w:cs="Times New Roman"/>
          <w:i/>
          <w:iCs/>
          <w:color w:val="000000"/>
          <w:shd w:val="clear" w:color="auto" w:fill="FFFFFF"/>
        </w:rPr>
        <w:t>Minerals for climate action</w:t>
      </w:r>
      <w:r w:rsidRPr="007353AB">
        <w:rPr>
          <w:rFonts w:ascii="Times New Roman" w:hAnsi="Times New Roman" w:cs="Times New Roman"/>
          <w:color w:val="000000"/>
          <w:shd w:val="clear" w:color="auto" w:fill="FFFFFF"/>
        </w:rPr>
        <w:t>. Climate-Smart mining facility. [online] World Bank. Available at: &lt;https://pubdocs.worldbank.org/en/961711588875536384/Minerals-for-Climate-Action-The-Mineral-Intensity-of-the-Clean-Energy-Transition.pdf&gt; [Accessed 20 March 2022].</w:t>
      </w:r>
    </w:p>
    <w:p w14:paraId="01CFED27" w14:textId="77777777" w:rsidR="00A82C19" w:rsidRPr="007353AB" w:rsidRDefault="00A82C19" w:rsidP="00A82C19">
      <w:pPr>
        <w:rPr>
          <w:rFonts w:ascii="Times New Roman" w:hAnsi="Times New Roman" w:cs="Times New Roman"/>
          <w:color w:val="000000"/>
          <w:shd w:val="clear" w:color="auto" w:fill="FFFFFF"/>
        </w:rPr>
      </w:pPr>
    </w:p>
    <w:p w14:paraId="20C9A1CC" w14:textId="77777777" w:rsidR="00A82C19" w:rsidRPr="007353AB" w:rsidRDefault="00A82C19" w:rsidP="00A82C19">
      <w:pPr>
        <w:pStyle w:val="NormalWeb"/>
        <w:rPr>
          <w:color w:val="303B44"/>
        </w:rPr>
      </w:pPr>
    </w:p>
    <w:p w14:paraId="30AC9D26" w14:textId="77777777" w:rsidR="00A82C19" w:rsidRPr="00A82C19" w:rsidRDefault="00A82C19" w:rsidP="00A82C19">
      <w:pPr>
        <w:rPr>
          <w:rFonts w:ascii="Times New Roman" w:hAnsi="Times New Roman" w:cs="Times New Roman"/>
          <w:bCs/>
        </w:rPr>
      </w:pPr>
    </w:p>
    <w:p w14:paraId="64510F68" w14:textId="58F5D6EE" w:rsidR="00A82C19" w:rsidRPr="00A82C19" w:rsidRDefault="00A82C19" w:rsidP="00A82C19">
      <w:pPr>
        <w:rPr>
          <w:rFonts w:ascii="Times New Roman" w:hAnsi="Times New Roman" w:cs="Times New Roman"/>
          <w:bCs/>
        </w:rPr>
      </w:pPr>
    </w:p>
    <w:sectPr w:rsidR="00A82C19" w:rsidRPr="00A82C19" w:rsidSect="009637A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C19"/>
    <w:rsid w:val="002A7153"/>
    <w:rsid w:val="009637A4"/>
    <w:rsid w:val="00A82C19"/>
    <w:rsid w:val="00E37102"/>
    <w:rsid w:val="00E93B2F"/>
    <w:rsid w:val="00F42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B297BB"/>
  <w15:chartTrackingRefBased/>
  <w15:docId w15:val="{28620DDB-CE55-DE49-B218-0FDFAAF31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82C19"/>
    <w:pPr>
      <w:spacing w:before="100" w:after="100"/>
    </w:pPr>
    <w:rPr>
      <w:rFonts w:ascii="Times New Roman" w:eastAsia="Times New Roman" w:hAnsi="Times New Roman" w:cs="Times New Roman"/>
    </w:rPr>
  </w:style>
  <w:style w:type="character" w:styleId="Hyperlink">
    <w:name w:val="Hyperlink"/>
    <w:uiPriority w:val="99"/>
    <w:unhideWhenUsed/>
    <w:rsid w:val="00A82C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1971</Words>
  <Characters>11239</Characters>
  <Application>Microsoft Office Word</Application>
  <DocSecurity>0</DocSecurity>
  <Lines>93</Lines>
  <Paragraphs>26</Paragraphs>
  <ScaleCrop>false</ScaleCrop>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Megan</dc:creator>
  <cp:keywords/>
  <dc:description/>
  <cp:lastModifiedBy>WYNNE Megan</cp:lastModifiedBy>
  <cp:revision>2</cp:revision>
  <cp:lastPrinted>2022-03-20T18:57:00Z</cp:lastPrinted>
  <dcterms:created xsi:type="dcterms:W3CDTF">2022-03-20T18:58:00Z</dcterms:created>
  <dcterms:modified xsi:type="dcterms:W3CDTF">2022-03-20T18:58:00Z</dcterms:modified>
</cp:coreProperties>
</file>