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4B0ACDD4" w:rsidR="00264E9F" w:rsidRPr="007719ED" w:rsidRDefault="006F4A01" w:rsidP="007719ED">
      <w:pPr>
        <w:jc w:val="center"/>
        <w:rPr>
          <w:sz w:val="52"/>
          <w:szCs w:val="20"/>
        </w:rPr>
      </w:pPr>
      <w:r w:rsidRPr="007719ED">
        <w:rPr>
          <w:sz w:val="52"/>
          <w:szCs w:val="20"/>
        </w:rPr>
        <w:t xml:space="preserve">Monitoring Welsh Clinical Portal </w:t>
      </w:r>
      <w:r w:rsidR="00FA52A1">
        <w:rPr>
          <w:sz w:val="52"/>
          <w:szCs w:val="20"/>
        </w:rPr>
        <w:t>S</w:t>
      </w:r>
      <w:r w:rsidRPr="007719ED">
        <w:rPr>
          <w:sz w:val="52"/>
          <w:szCs w:val="20"/>
        </w:rPr>
        <w:t>ervices</w:t>
      </w:r>
    </w:p>
    <w:p w14:paraId="33CD08DD" w14:textId="77777777" w:rsidR="005E2F5D" w:rsidRPr="007719ED" w:rsidRDefault="005E2F5D" w:rsidP="005E2F5D">
      <w:pPr>
        <w:jc w:val="center"/>
        <w:rPr>
          <w:sz w:val="52"/>
          <w:szCs w:val="20"/>
        </w:rPr>
      </w:pPr>
      <w:r w:rsidRPr="007719ED">
        <w:rPr>
          <w:sz w:val="52"/>
          <w:szCs w:val="20"/>
        </w:rPr>
        <w:t>Research Proposal</w:t>
      </w:r>
    </w:p>
    <w:p w14:paraId="410420F4" w14:textId="267303E8" w:rsidR="00740CD1" w:rsidRPr="007719ED" w:rsidRDefault="00885283" w:rsidP="00740CD1">
      <w:pPr>
        <w:jc w:val="center"/>
        <w:rPr>
          <w:sz w:val="44"/>
          <w:szCs w:val="20"/>
        </w:rPr>
      </w:pPr>
      <w:r w:rsidRPr="007719ED">
        <w:rPr>
          <w:sz w:val="44"/>
          <w:szCs w:val="20"/>
        </w:rPr>
        <w:t>Tirion Wall</w:t>
      </w:r>
    </w:p>
    <w:p w14:paraId="17C444E7" w14:textId="6669C789" w:rsidR="00740CD1" w:rsidRPr="007719ED" w:rsidRDefault="00885283" w:rsidP="00740CD1">
      <w:pPr>
        <w:jc w:val="center"/>
        <w:rPr>
          <w:sz w:val="36"/>
          <w:szCs w:val="16"/>
        </w:rPr>
      </w:pPr>
      <w:r w:rsidRPr="007719ED">
        <w:rPr>
          <w:sz w:val="36"/>
          <w:szCs w:val="16"/>
        </w:rPr>
        <w:t>Digital Health Care Wales</w:t>
      </w:r>
    </w:p>
    <w:p w14:paraId="5F940A30" w14:textId="677B637F" w:rsidR="00740CD1" w:rsidRPr="007719ED" w:rsidRDefault="00DA58BC" w:rsidP="00740CD1">
      <w:pPr>
        <w:jc w:val="center"/>
        <w:rPr>
          <w:sz w:val="36"/>
          <w:szCs w:val="16"/>
        </w:rPr>
      </w:pPr>
      <w:r>
        <w:rPr>
          <w:sz w:val="36"/>
          <w:szCs w:val="16"/>
        </w:rPr>
        <w:t xml:space="preserve">Supervisor – </w:t>
      </w:r>
      <w:r w:rsidR="00856D09">
        <w:rPr>
          <w:sz w:val="36"/>
          <w:szCs w:val="16"/>
        </w:rPr>
        <w:t>Darren Latham</w:t>
      </w:r>
    </w:p>
    <w:p w14:paraId="4FF3C33F" w14:textId="4A277CCB"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538500287"/>
        <w:docPartObj>
          <w:docPartGallery w:val="Table of Contents"/>
          <w:docPartUnique/>
        </w:docPartObj>
      </w:sdtPr>
      <w:sdtEndPr>
        <w:rPr>
          <w:b/>
          <w:bCs/>
          <w:noProof/>
        </w:rPr>
      </w:sdtEndPr>
      <w:sdtContent>
        <w:p w14:paraId="5711F99F" w14:textId="3A3AF436" w:rsidR="002962F6" w:rsidRDefault="002962F6">
          <w:pPr>
            <w:pStyle w:val="TOCHeading"/>
          </w:pPr>
          <w:r>
            <w:t>Contents</w:t>
          </w:r>
        </w:p>
        <w:p w14:paraId="32F4AB6B" w14:textId="3F58A3A7" w:rsidR="006433BE" w:rsidRDefault="002962F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4207563" w:history="1">
            <w:r w:rsidR="006433BE" w:rsidRPr="00AD523C">
              <w:rPr>
                <w:rStyle w:val="Hyperlink"/>
                <w:noProof/>
              </w:rPr>
              <w:t>Figures</w:t>
            </w:r>
            <w:r w:rsidR="006433BE">
              <w:rPr>
                <w:noProof/>
                <w:webHidden/>
              </w:rPr>
              <w:tab/>
            </w:r>
            <w:r w:rsidR="006433BE">
              <w:rPr>
                <w:noProof/>
                <w:webHidden/>
              </w:rPr>
              <w:fldChar w:fldCharType="begin"/>
            </w:r>
            <w:r w:rsidR="006433BE">
              <w:rPr>
                <w:noProof/>
                <w:webHidden/>
              </w:rPr>
              <w:instrText xml:space="preserve"> PAGEREF _Toc144207563 \h </w:instrText>
            </w:r>
            <w:r w:rsidR="006433BE">
              <w:rPr>
                <w:noProof/>
                <w:webHidden/>
              </w:rPr>
            </w:r>
            <w:r w:rsidR="006433BE">
              <w:rPr>
                <w:noProof/>
                <w:webHidden/>
              </w:rPr>
              <w:fldChar w:fldCharType="separate"/>
            </w:r>
            <w:r w:rsidR="006433BE">
              <w:rPr>
                <w:noProof/>
                <w:webHidden/>
              </w:rPr>
              <w:t>2</w:t>
            </w:r>
            <w:r w:rsidR="006433BE">
              <w:rPr>
                <w:noProof/>
                <w:webHidden/>
              </w:rPr>
              <w:fldChar w:fldCharType="end"/>
            </w:r>
          </w:hyperlink>
        </w:p>
        <w:p w14:paraId="6F60EE4D" w14:textId="2EE11341" w:rsidR="006433BE" w:rsidRDefault="00000000">
          <w:pPr>
            <w:pStyle w:val="TOC1"/>
            <w:tabs>
              <w:tab w:val="right" w:leader="dot" w:pos="9016"/>
            </w:tabs>
            <w:rPr>
              <w:rFonts w:eastAsiaTheme="minorEastAsia"/>
              <w:noProof/>
              <w:kern w:val="2"/>
              <w:lang w:eastAsia="en-GB"/>
              <w14:ligatures w14:val="standardContextual"/>
            </w:rPr>
          </w:pPr>
          <w:hyperlink w:anchor="_Toc144207564" w:history="1">
            <w:r w:rsidR="006433BE" w:rsidRPr="00AD523C">
              <w:rPr>
                <w:rStyle w:val="Hyperlink"/>
                <w:noProof/>
              </w:rPr>
              <w:t>1. Introduction</w:t>
            </w:r>
            <w:r w:rsidR="006433BE">
              <w:rPr>
                <w:noProof/>
                <w:webHidden/>
              </w:rPr>
              <w:tab/>
            </w:r>
            <w:r w:rsidR="006433BE">
              <w:rPr>
                <w:noProof/>
                <w:webHidden/>
              </w:rPr>
              <w:fldChar w:fldCharType="begin"/>
            </w:r>
            <w:r w:rsidR="006433BE">
              <w:rPr>
                <w:noProof/>
                <w:webHidden/>
              </w:rPr>
              <w:instrText xml:space="preserve"> PAGEREF _Toc144207564 \h </w:instrText>
            </w:r>
            <w:r w:rsidR="006433BE">
              <w:rPr>
                <w:noProof/>
                <w:webHidden/>
              </w:rPr>
            </w:r>
            <w:r w:rsidR="006433BE">
              <w:rPr>
                <w:noProof/>
                <w:webHidden/>
              </w:rPr>
              <w:fldChar w:fldCharType="separate"/>
            </w:r>
            <w:r w:rsidR="006433BE">
              <w:rPr>
                <w:noProof/>
                <w:webHidden/>
              </w:rPr>
              <w:t>3</w:t>
            </w:r>
            <w:r w:rsidR="006433BE">
              <w:rPr>
                <w:noProof/>
                <w:webHidden/>
              </w:rPr>
              <w:fldChar w:fldCharType="end"/>
            </w:r>
          </w:hyperlink>
        </w:p>
        <w:p w14:paraId="74A2F648" w14:textId="35D39975" w:rsidR="006433BE" w:rsidRDefault="00000000">
          <w:pPr>
            <w:pStyle w:val="TOC1"/>
            <w:tabs>
              <w:tab w:val="right" w:leader="dot" w:pos="9016"/>
            </w:tabs>
            <w:rPr>
              <w:rFonts w:eastAsiaTheme="minorEastAsia"/>
              <w:noProof/>
              <w:kern w:val="2"/>
              <w:lang w:eastAsia="en-GB"/>
              <w14:ligatures w14:val="standardContextual"/>
            </w:rPr>
          </w:pPr>
          <w:hyperlink w:anchor="_Toc144207565" w:history="1">
            <w:r w:rsidR="006433BE" w:rsidRPr="00AD523C">
              <w:rPr>
                <w:rStyle w:val="Hyperlink"/>
                <w:noProof/>
              </w:rPr>
              <w:t>2. Background to the Proposed Research</w:t>
            </w:r>
            <w:r w:rsidR="006433BE">
              <w:rPr>
                <w:noProof/>
                <w:webHidden/>
              </w:rPr>
              <w:tab/>
            </w:r>
            <w:r w:rsidR="006433BE">
              <w:rPr>
                <w:noProof/>
                <w:webHidden/>
              </w:rPr>
              <w:fldChar w:fldCharType="begin"/>
            </w:r>
            <w:r w:rsidR="006433BE">
              <w:rPr>
                <w:noProof/>
                <w:webHidden/>
              </w:rPr>
              <w:instrText xml:space="preserve"> PAGEREF _Toc144207565 \h </w:instrText>
            </w:r>
            <w:r w:rsidR="006433BE">
              <w:rPr>
                <w:noProof/>
                <w:webHidden/>
              </w:rPr>
            </w:r>
            <w:r w:rsidR="006433BE">
              <w:rPr>
                <w:noProof/>
                <w:webHidden/>
              </w:rPr>
              <w:fldChar w:fldCharType="separate"/>
            </w:r>
            <w:r w:rsidR="006433BE">
              <w:rPr>
                <w:noProof/>
                <w:webHidden/>
              </w:rPr>
              <w:t>3</w:t>
            </w:r>
            <w:r w:rsidR="006433BE">
              <w:rPr>
                <w:noProof/>
                <w:webHidden/>
              </w:rPr>
              <w:fldChar w:fldCharType="end"/>
            </w:r>
          </w:hyperlink>
        </w:p>
        <w:p w14:paraId="2ACF212B" w14:textId="1B4B6545" w:rsidR="006433BE" w:rsidRDefault="00000000">
          <w:pPr>
            <w:pStyle w:val="TOC1"/>
            <w:tabs>
              <w:tab w:val="right" w:leader="dot" w:pos="9016"/>
            </w:tabs>
            <w:rPr>
              <w:rFonts w:eastAsiaTheme="minorEastAsia"/>
              <w:noProof/>
              <w:kern w:val="2"/>
              <w:lang w:eastAsia="en-GB"/>
              <w14:ligatures w14:val="standardContextual"/>
            </w:rPr>
          </w:pPr>
          <w:hyperlink w:anchor="_Toc144207566" w:history="1">
            <w:r w:rsidR="006433BE" w:rsidRPr="00AD523C">
              <w:rPr>
                <w:rStyle w:val="Hyperlink"/>
                <w:noProof/>
              </w:rPr>
              <w:t>3. Aims &amp; Objectives</w:t>
            </w:r>
            <w:r w:rsidR="006433BE">
              <w:rPr>
                <w:noProof/>
                <w:webHidden/>
              </w:rPr>
              <w:tab/>
            </w:r>
            <w:r w:rsidR="006433BE">
              <w:rPr>
                <w:noProof/>
                <w:webHidden/>
              </w:rPr>
              <w:fldChar w:fldCharType="begin"/>
            </w:r>
            <w:r w:rsidR="006433BE">
              <w:rPr>
                <w:noProof/>
                <w:webHidden/>
              </w:rPr>
              <w:instrText xml:space="preserve"> PAGEREF _Toc144207566 \h </w:instrText>
            </w:r>
            <w:r w:rsidR="006433BE">
              <w:rPr>
                <w:noProof/>
                <w:webHidden/>
              </w:rPr>
            </w:r>
            <w:r w:rsidR="006433BE">
              <w:rPr>
                <w:noProof/>
                <w:webHidden/>
              </w:rPr>
              <w:fldChar w:fldCharType="separate"/>
            </w:r>
            <w:r w:rsidR="006433BE">
              <w:rPr>
                <w:noProof/>
                <w:webHidden/>
              </w:rPr>
              <w:t>6</w:t>
            </w:r>
            <w:r w:rsidR="006433BE">
              <w:rPr>
                <w:noProof/>
                <w:webHidden/>
              </w:rPr>
              <w:fldChar w:fldCharType="end"/>
            </w:r>
          </w:hyperlink>
        </w:p>
        <w:p w14:paraId="67382F95" w14:textId="3EE0CC89" w:rsidR="006433BE" w:rsidRDefault="00000000">
          <w:pPr>
            <w:pStyle w:val="TOC1"/>
            <w:tabs>
              <w:tab w:val="right" w:leader="dot" w:pos="9016"/>
            </w:tabs>
            <w:rPr>
              <w:rFonts w:eastAsiaTheme="minorEastAsia"/>
              <w:noProof/>
              <w:kern w:val="2"/>
              <w:lang w:eastAsia="en-GB"/>
              <w14:ligatures w14:val="standardContextual"/>
            </w:rPr>
          </w:pPr>
          <w:hyperlink w:anchor="_Toc144207567" w:history="1">
            <w:r w:rsidR="006433BE" w:rsidRPr="00AD523C">
              <w:rPr>
                <w:rStyle w:val="Hyperlink"/>
                <w:noProof/>
              </w:rPr>
              <w:t>4. Methodology</w:t>
            </w:r>
            <w:r w:rsidR="006433BE">
              <w:rPr>
                <w:noProof/>
                <w:webHidden/>
              </w:rPr>
              <w:tab/>
            </w:r>
            <w:r w:rsidR="006433BE">
              <w:rPr>
                <w:noProof/>
                <w:webHidden/>
              </w:rPr>
              <w:fldChar w:fldCharType="begin"/>
            </w:r>
            <w:r w:rsidR="006433BE">
              <w:rPr>
                <w:noProof/>
                <w:webHidden/>
              </w:rPr>
              <w:instrText xml:space="preserve"> PAGEREF _Toc144207567 \h </w:instrText>
            </w:r>
            <w:r w:rsidR="006433BE">
              <w:rPr>
                <w:noProof/>
                <w:webHidden/>
              </w:rPr>
            </w:r>
            <w:r w:rsidR="006433BE">
              <w:rPr>
                <w:noProof/>
                <w:webHidden/>
              </w:rPr>
              <w:fldChar w:fldCharType="separate"/>
            </w:r>
            <w:r w:rsidR="006433BE">
              <w:rPr>
                <w:noProof/>
                <w:webHidden/>
              </w:rPr>
              <w:t>7</w:t>
            </w:r>
            <w:r w:rsidR="006433BE">
              <w:rPr>
                <w:noProof/>
                <w:webHidden/>
              </w:rPr>
              <w:fldChar w:fldCharType="end"/>
            </w:r>
          </w:hyperlink>
        </w:p>
        <w:p w14:paraId="71865379" w14:textId="1D688DE4" w:rsidR="006433BE" w:rsidRDefault="00000000">
          <w:pPr>
            <w:pStyle w:val="TOC2"/>
            <w:tabs>
              <w:tab w:val="right" w:leader="dot" w:pos="9016"/>
            </w:tabs>
            <w:rPr>
              <w:rFonts w:eastAsiaTheme="minorEastAsia"/>
              <w:noProof/>
              <w:kern w:val="2"/>
              <w:lang w:eastAsia="en-GB"/>
              <w14:ligatures w14:val="standardContextual"/>
            </w:rPr>
          </w:pPr>
          <w:hyperlink w:anchor="_Toc144207568" w:history="1">
            <w:r w:rsidR="006433BE" w:rsidRPr="00AD523C">
              <w:rPr>
                <w:rStyle w:val="Hyperlink"/>
                <w:noProof/>
              </w:rPr>
              <w:t>4.1 Research Methodology</w:t>
            </w:r>
            <w:r w:rsidR="006433BE">
              <w:rPr>
                <w:noProof/>
                <w:webHidden/>
              </w:rPr>
              <w:tab/>
            </w:r>
            <w:r w:rsidR="006433BE">
              <w:rPr>
                <w:noProof/>
                <w:webHidden/>
              </w:rPr>
              <w:fldChar w:fldCharType="begin"/>
            </w:r>
            <w:r w:rsidR="006433BE">
              <w:rPr>
                <w:noProof/>
                <w:webHidden/>
              </w:rPr>
              <w:instrText xml:space="preserve"> PAGEREF _Toc144207568 \h </w:instrText>
            </w:r>
            <w:r w:rsidR="006433BE">
              <w:rPr>
                <w:noProof/>
                <w:webHidden/>
              </w:rPr>
            </w:r>
            <w:r w:rsidR="006433BE">
              <w:rPr>
                <w:noProof/>
                <w:webHidden/>
              </w:rPr>
              <w:fldChar w:fldCharType="separate"/>
            </w:r>
            <w:r w:rsidR="006433BE">
              <w:rPr>
                <w:noProof/>
                <w:webHidden/>
              </w:rPr>
              <w:t>7</w:t>
            </w:r>
            <w:r w:rsidR="006433BE">
              <w:rPr>
                <w:noProof/>
                <w:webHidden/>
              </w:rPr>
              <w:fldChar w:fldCharType="end"/>
            </w:r>
          </w:hyperlink>
        </w:p>
        <w:p w14:paraId="493D3BD2" w14:textId="315C8FA1" w:rsidR="006433BE" w:rsidRDefault="00000000">
          <w:pPr>
            <w:pStyle w:val="TOC3"/>
            <w:tabs>
              <w:tab w:val="right" w:leader="dot" w:pos="9016"/>
            </w:tabs>
            <w:rPr>
              <w:rFonts w:eastAsiaTheme="minorEastAsia"/>
              <w:noProof/>
              <w:kern w:val="2"/>
              <w:lang w:eastAsia="en-GB"/>
              <w14:ligatures w14:val="standardContextual"/>
            </w:rPr>
          </w:pPr>
          <w:hyperlink w:anchor="_Toc144207569" w:history="1">
            <w:r w:rsidR="006433BE" w:rsidRPr="00AD523C">
              <w:rPr>
                <w:rStyle w:val="Hyperlink"/>
                <w:noProof/>
              </w:rPr>
              <w:t>4.1.1 Philosophy</w:t>
            </w:r>
            <w:r w:rsidR="006433BE">
              <w:rPr>
                <w:noProof/>
                <w:webHidden/>
              </w:rPr>
              <w:tab/>
            </w:r>
            <w:r w:rsidR="006433BE">
              <w:rPr>
                <w:noProof/>
                <w:webHidden/>
              </w:rPr>
              <w:fldChar w:fldCharType="begin"/>
            </w:r>
            <w:r w:rsidR="006433BE">
              <w:rPr>
                <w:noProof/>
                <w:webHidden/>
              </w:rPr>
              <w:instrText xml:space="preserve"> PAGEREF _Toc144207569 \h </w:instrText>
            </w:r>
            <w:r w:rsidR="006433BE">
              <w:rPr>
                <w:noProof/>
                <w:webHidden/>
              </w:rPr>
            </w:r>
            <w:r w:rsidR="006433BE">
              <w:rPr>
                <w:noProof/>
                <w:webHidden/>
              </w:rPr>
              <w:fldChar w:fldCharType="separate"/>
            </w:r>
            <w:r w:rsidR="006433BE">
              <w:rPr>
                <w:noProof/>
                <w:webHidden/>
              </w:rPr>
              <w:t>7</w:t>
            </w:r>
            <w:r w:rsidR="006433BE">
              <w:rPr>
                <w:noProof/>
                <w:webHidden/>
              </w:rPr>
              <w:fldChar w:fldCharType="end"/>
            </w:r>
          </w:hyperlink>
        </w:p>
        <w:p w14:paraId="4D2CD2A9" w14:textId="4E1C7F29" w:rsidR="006433BE" w:rsidRDefault="00000000">
          <w:pPr>
            <w:pStyle w:val="TOC3"/>
            <w:tabs>
              <w:tab w:val="right" w:leader="dot" w:pos="9016"/>
            </w:tabs>
            <w:rPr>
              <w:rFonts w:eastAsiaTheme="minorEastAsia"/>
              <w:noProof/>
              <w:kern w:val="2"/>
              <w:lang w:eastAsia="en-GB"/>
              <w14:ligatures w14:val="standardContextual"/>
            </w:rPr>
          </w:pPr>
          <w:hyperlink w:anchor="_Toc144207570" w:history="1">
            <w:r w:rsidR="006433BE" w:rsidRPr="00AD523C">
              <w:rPr>
                <w:rStyle w:val="Hyperlink"/>
                <w:noProof/>
              </w:rPr>
              <w:t>4.1.2 Approach</w:t>
            </w:r>
            <w:r w:rsidR="006433BE">
              <w:rPr>
                <w:noProof/>
                <w:webHidden/>
              </w:rPr>
              <w:tab/>
            </w:r>
            <w:r w:rsidR="006433BE">
              <w:rPr>
                <w:noProof/>
                <w:webHidden/>
              </w:rPr>
              <w:fldChar w:fldCharType="begin"/>
            </w:r>
            <w:r w:rsidR="006433BE">
              <w:rPr>
                <w:noProof/>
                <w:webHidden/>
              </w:rPr>
              <w:instrText xml:space="preserve"> PAGEREF _Toc144207570 \h </w:instrText>
            </w:r>
            <w:r w:rsidR="006433BE">
              <w:rPr>
                <w:noProof/>
                <w:webHidden/>
              </w:rPr>
            </w:r>
            <w:r w:rsidR="006433BE">
              <w:rPr>
                <w:noProof/>
                <w:webHidden/>
              </w:rPr>
              <w:fldChar w:fldCharType="separate"/>
            </w:r>
            <w:r w:rsidR="006433BE">
              <w:rPr>
                <w:noProof/>
                <w:webHidden/>
              </w:rPr>
              <w:t>7</w:t>
            </w:r>
            <w:r w:rsidR="006433BE">
              <w:rPr>
                <w:noProof/>
                <w:webHidden/>
              </w:rPr>
              <w:fldChar w:fldCharType="end"/>
            </w:r>
          </w:hyperlink>
        </w:p>
        <w:p w14:paraId="4B9A8266" w14:textId="3CE20529" w:rsidR="006433BE" w:rsidRDefault="00000000">
          <w:pPr>
            <w:pStyle w:val="TOC3"/>
            <w:tabs>
              <w:tab w:val="right" w:leader="dot" w:pos="9016"/>
            </w:tabs>
            <w:rPr>
              <w:rFonts w:eastAsiaTheme="minorEastAsia"/>
              <w:noProof/>
              <w:kern w:val="2"/>
              <w:lang w:eastAsia="en-GB"/>
              <w14:ligatures w14:val="standardContextual"/>
            </w:rPr>
          </w:pPr>
          <w:hyperlink w:anchor="_Toc144207571" w:history="1">
            <w:r w:rsidR="006433BE" w:rsidRPr="00AD523C">
              <w:rPr>
                <w:rStyle w:val="Hyperlink"/>
                <w:noProof/>
              </w:rPr>
              <w:t>4.1.3 Strategies</w:t>
            </w:r>
            <w:r w:rsidR="006433BE">
              <w:rPr>
                <w:noProof/>
                <w:webHidden/>
              </w:rPr>
              <w:tab/>
            </w:r>
            <w:r w:rsidR="006433BE">
              <w:rPr>
                <w:noProof/>
                <w:webHidden/>
              </w:rPr>
              <w:fldChar w:fldCharType="begin"/>
            </w:r>
            <w:r w:rsidR="006433BE">
              <w:rPr>
                <w:noProof/>
                <w:webHidden/>
              </w:rPr>
              <w:instrText xml:space="preserve"> PAGEREF _Toc144207571 \h </w:instrText>
            </w:r>
            <w:r w:rsidR="006433BE">
              <w:rPr>
                <w:noProof/>
                <w:webHidden/>
              </w:rPr>
            </w:r>
            <w:r w:rsidR="006433BE">
              <w:rPr>
                <w:noProof/>
                <w:webHidden/>
              </w:rPr>
              <w:fldChar w:fldCharType="separate"/>
            </w:r>
            <w:r w:rsidR="006433BE">
              <w:rPr>
                <w:noProof/>
                <w:webHidden/>
              </w:rPr>
              <w:t>8</w:t>
            </w:r>
            <w:r w:rsidR="006433BE">
              <w:rPr>
                <w:noProof/>
                <w:webHidden/>
              </w:rPr>
              <w:fldChar w:fldCharType="end"/>
            </w:r>
          </w:hyperlink>
        </w:p>
        <w:p w14:paraId="01895734" w14:textId="10187CCC" w:rsidR="006433BE" w:rsidRDefault="00000000">
          <w:pPr>
            <w:pStyle w:val="TOC3"/>
            <w:tabs>
              <w:tab w:val="right" w:leader="dot" w:pos="9016"/>
            </w:tabs>
            <w:rPr>
              <w:rFonts w:eastAsiaTheme="minorEastAsia"/>
              <w:noProof/>
              <w:kern w:val="2"/>
              <w:lang w:eastAsia="en-GB"/>
              <w14:ligatures w14:val="standardContextual"/>
            </w:rPr>
          </w:pPr>
          <w:hyperlink w:anchor="_Toc144207572" w:history="1">
            <w:r w:rsidR="006433BE" w:rsidRPr="00AD523C">
              <w:rPr>
                <w:rStyle w:val="Hyperlink"/>
                <w:noProof/>
              </w:rPr>
              <w:t>4.1.4 Risks &amp; Limitations</w:t>
            </w:r>
            <w:r w:rsidR="006433BE">
              <w:rPr>
                <w:noProof/>
                <w:webHidden/>
              </w:rPr>
              <w:tab/>
            </w:r>
            <w:r w:rsidR="006433BE">
              <w:rPr>
                <w:noProof/>
                <w:webHidden/>
              </w:rPr>
              <w:fldChar w:fldCharType="begin"/>
            </w:r>
            <w:r w:rsidR="006433BE">
              <w:rPr>
                <w:noProof/>
                <w:webHidden/>
              </w:rPr>
              <w:instrText xml:space="preserve"> PAGEREF _Toc144207572 \h </w:instrText>
            </w:r>
            <w:r w:rsidR="006433BE">
              <w:rPr>
                <w:noProof/>
                <w:webHidden/>
              </w:rPr>
            </w:r>
            <w:r w:rsidR="006433BE">
              <w:rPr>
                <w:noProof/>
                <w:webHidden/>
              </w:rPr>
              <w:fldChar w:fldCharType="separate"/>
            </w:r>
            <w:r w:rsidR="006433BE">
              <w:rPr>
                <w:noProof/>
                <w:webHidden/>
              </w:rPr>
              <w:t>8</w:t>
            </w:r>
            <w:r w:rsidR="006433BE">
              <w:rPr>
                <w:noProof/>
                <w:webHidden/>
              </w:rPr>
              <w:fldChar w:fldCharType="end"/>
            </w:r>
          </w:hyperlink>
        </w:p>
        <w:p w14:paraId="0CE318B2" w14:textId="0B23332E" w:rsidR="006433BE" w:rsidRDefault="00000000">
          <w:pPr>
            <w:pStyle w:val="TOC3"/>
            <w:tabs>
              <w:tab w:val="right" w:leader="dot" w:pos="9016"/>
            </w:tabs>
            <w:rPr>
              <w:rFonts w:eastAsiaTheme="minorEastAsia"/>
              <w:noProof/>
              <w:kern w:val="2"/>
              <w:lang w:eastAsia="en-GB"/>
              <w14:ligatures w14:val="standardContextual"/>
            </w:rPr>
          </w:pPr>
          <w:hyperlink w:anchor="_Toc144207573" w:history="1">
            <w:r w:rsidR="006433BE" w:rsidRPr="00AD523C">
              <w:rPr>
                <w:rStyle w:val="Hyperlink"/>
                <w:noProof/>
              </w:rPr>
              <w:t>4.1 5 Ethical Issues</w:t>
            </w:r>
            <w:r w:rsidR="006433BE">
              <w:rPr>
                <w:noProof/>
                <w:webHidden/>
              </w:rPr>
              <w:tab/>
            </w:r>
            <w:r w:rsidR="006433BE">
              <w:rPr>
                <w:noProof/>
                <w:webHidden/>
              </w:rPr>
              <w:fldChar w:fldCharType="begin"/>
            </w:r>
            <w:r w:rsidR="006433BE">
              <w:rPr>
                <w:noProof/>
                <w:webHidden/>
              </w:rPr>
              <w:instrText xml:space="preserve"> PAGEREF _Toc144207573 \h </w:instrText>
            </w:r>
            <w:r w:rsidR="006433BE">
              <w:rPr>
                <w:noProof/>
                <w:webHidden/>
              </w:rPr>
            </w:r>
            <w:r w:rsidR="006433BE">
              <w:rPr>
                <w:noProof/>
                <w:webHidden/>
              </w:rPr>
              <w:fldChar w:fldCharType="separate"/>
            </w:r>
            <w:r w:rsidR="006433BE">
              <w:rPr>
                <w:noProof/>
                <w:webHidden/>
              </w:rPr>
              <w:t>9</w:t>
            </w:r>
            <w:r w:rsidR="006433BE">
              <w:rPr>
                <w:noProof/>
                <w:webHidden/>
              </w:rPr>
              <w:fldChar w:fldCharType="end"/>
            </w:r>
          </w:hyperlink>
        </w:p>
        <w:p w14:paraId="7F371DFB" w14:textId="0F414417" w:rsidR="006433BE" w:rsidRDefault="00000000">
          <w:pPr>
            <w:pStyle w:val="TOC3"/>
            <w:tabs>
              <w:tab w:val="right" w:leader="dot" w:pos="9016"/>
            </w:tabs>
            <w:rPr>
              <w:rFonts w:eastAsiaTheme="minorEastAsia"/>
              <w:noProof/>
              <w:kern w:val="2"/>
              <w:lang w:eastAsia="en-GB"/>
              <w14:ligatures w14:val="standardContextual"/>
            </w:rPr>
          </w:pPr>
          <w:hyperlink w:anchor="_Toc144207574" w:history="1">
            <w:r w:rsidR="006433BE" w:rsidRPr="00AD523C">
              <w:rPr>
                <w:rStyle w:val="Hyperlink"/>
                <w:noProof/>
              </w:rPr>
              <w:t>4.1.6 Validity, Reliability &amp; Generalisability</w:t>
            </w:r>
            <w:r w:rsidR="006433BE">
              <w:rPr>
                <w:noProof/>
                <w:webHidden/>
              </w:rPr>
              <w:tab/>
            </w:r>
            <w:r w:rsidR="006433BE">
              <w:rPr>
                <w:noProof/>
                <w:webHidden/>
              </w:rPr>
              <w:fldChar w:fldCharType="begin"/>
            </w:r>
            <w:r w:rsidR="006433BE">
              <w:rPr>
                <w:noProof/>
                <w:webHidden/>
              </w:rPr>
              <w:instrText xml:space="preserve"> PAGEREF _Toc144207574 \h </w:instrText>
            </w:r>
            <w:r w:rsidR="006433BE">
              <w:rPr>
                <w:noProof/>
                <w:webHidden/>
              </w:rPr>
            </w:r>
            <w:r w:rsidR="006433BE">
              <w:rPr>
                <w:noProof/>
                <w:webHidden/>
              </w:rPr>
              <w:fldChar w:fldCharType="separate"/>
            </w:r>
            <w:r w:rsidR="006433BE">
              <w:rPr>
                <w:noProof/>
                <w:webHidden/>
              </w:rPr>
              <w:t>9</w:t>
            </w:r>
            <w:r w:rsidR="006433BE">
              <w:rPr>
                <w:noProof/>
                <w:webHidden/>
              </w:rPr>
              <w:fldChar w:fldCharType="end"/>
            </w:r>
          </w:hyperlink>
        </w:p>
        <w:p w14:paraId="0086302B" w14:textId="5F793DB7" w:rsidR="006433BE" w:rsidRDefault="00000000">
          <w:pPr>
            <w:pStyle w:val="TOC3"/>
            <w:tabs>
              <w:tab w:val="right" w:leader="dot" w:pos="9016"/>
            </w:tabs>
            <w:rPr>
              <w:rFonts w:eastAsiaTheme="minorEastAsia"/>
              <w:noProof/>
              <w:kern w:val="2"/>
              <w:lang w:eastAsia="en-GB"/>
              <w14:ligatures w14:val="standardContextual"/>
            </w:rPr>
          </w:pPr>
          <w:hyperlink w:anchor="_Toc144207575" w:history="1">
            <w:r w:rsidR="006433BE" w:rsidRPr="00AD523C">
              <w:rPr>
                <w:rStyle w:val="Hyperlink"/>
                <w:noProof/>
              </w:rPr>
              <w:t>4.1.7 Data Evaluation Methods</w:t>
            </w:r>
            <w:r w:rsidR="006433BE">
              <w:rPr>
                <w:noProof/>
                <w:webHidden/>
              </w:rPr>
              <w:tab/>
            </w:r>
            <w:r w:rsidR="006433BE">
              <w:rPr>
                <w:noProof/>
                <w:webHidden/>
              </w:rPr>
              <w:fldChar w:fldCharType="begin"/>
            </w:r>
            <w:r w:rsidR="006433BE">
              <w:rPr>
                <w:noProof/>
                <w:webHidden/>
              </w:rPr>
              <w:instrText xml:space="preserve"> PAGEREF _Toc144207575 \h </w:instrText>
            </w:r>
            <w:r w:rsidR="006433BE">
              <w:rPr>
                <w:noProof/>
                <w:webHidden/>
              </w:rPr>
            </w:r>
            <w:r w:rsidR="006433BE">
              <w:rPr>
                <w:noProof/>
                <w:webHidden/>
              </w:rPr>
              <w:fldChar w:fldCharType="separate"/>
            </w:r>
            <w:r w:rsidR="006433BE">
              <w:rPr>
                <w:noProof/>
                <w:webHidden/>
              </w:rPr>
              <w:t>10</w:t>
            </w:r>
            <w:r w:rsidR="006433BE">
              <w:rPr>
                <w:noProof/>
                <w:webHidden/>
              </w:rPr>
              <w:fldChar w:fldCharType="end"/>
            </w:r>
          </w:hyperlink>
        </w:p>
        <w:p w14:paraId="36F294CC" w14:textId="632CF742" w:rsidR="006433BE" w:rsidRDefault="00000000">
          <w:pPr>
            <w:pStyle w:val="TOC2"/>
            <w:tabs>
              <w:tab w:val="right" w:leader="dot" w:pos="9016"/>
            </w:tabs>
            <w:rPr>
              <w:rFonts w:eastAsiaTheme="minorEastAsia"/>
              <w:noProof/>
              <w:kern w:val="2"/>
              <w:lang w:eastAsia="en-GB"/>
              <w14:ligatures w14:val="standardContextual"/>
            </w:rPr>
          </w:pPr>
          <w:hyperlink w:anchor="_Toc144207576" w:history="1">
            <w:r w:rsidR="006433BE" w:rsidRPr="00AD523C">
              <w:rPr>
                <w:rStyle w:val="Hyperlink"/>
                <w:noProof/>
              </w:rPr>
              <w:t>4.2 Development Methodology</w:t>
            </w:r>
            <w:r w:rsidR="006433BE">
              <w:rPr>
                <w:noProof/>
                <w:webHidden/>
              </w:rPr>
              <w:tab/>
            </w:r>
            <w:r w:rsidR="006433BE">
              <w:rPr>
                <w:noProof/>
                <w:webHidden/>
              </w:rPr>
              <w:fldChar w:fldCharType="begin"/>
            </w:r>
            <w:r w:rsidR="006433BE">
              <w:rPr>
                <w:noProof/>
                <w:webHidden/>
              </w:rPr>
              <w:instrText xml:space="preserve"> PAGEREF _Toc144207576 \h </w:instrText>
            </w:r>
            <w:r w:rsidR="006433BE">
              <w:rPr>
                <w:noProof/>
                <w:webHidden/>
              </w:rPr>
            </w:r>
            <w:r w:rsidR="006433BE">
              <w:rPr>
                <w:noProof/>
                <w:webHidden/>
              </w:rPr>
              <w:fldChar w:fldCharType="separate"/>
            </w:r>
            <w:r w:rsidR="006433BE">
              <w:rPr>
                <w:noProof/>
                <w:webHidden/>
              </w:rPr>
              <w:t>11</w:t>
            </w:r>
            <w:r w:rsidR="006433BE">
              <w:rPr>
                <w:noProof/>
                <w:webHidden/>
              </w:rPr>
              <w:fldChar w:fldCharType="end"/>
            </w:r>
          </w:hyperlink>
        </w:p>
        <w:p w14:paraId="13433247" w14:textId="40435FD2" w:rsidR="006433BE" w:rsidRDefault="00000000">
          <w:pPr>
            <w:pStyle w:val="TOC3"/>
            <w:tabs>
              <w:tab w:val="right" w:leader="dot" w:pos="9016"/>
            </w:tabs>
            <w:rPr>
              <w:rFonts w:eastAsiaTheme="minorEastAsia"/>
              <w:noProof/>
              <w:kern w:val="2"/>
              <w:lang w:eastAsia="en-GB"/>
              <w14:ligatures w14:val="standardContextual"/>
            </w:rPr>
          </w:pPr>
          <w:hyperlink w:anchor="_Toc144207577" w:history="1">
            <w:r w:rsidR="006433BE" w:rsidRPr="00AD523C">
              <w:rPr>
                <w:rStyle w:val="Hyperlink"/>
                <w:noProof/>
              </w:rPr>
              <w:t>4.2.1 Software Development Methodology OR Other Relevant Major Methodology</w:t>
            </w:r>
            <w:r w:rsidR="006433BE">
              <w:rPr>
                <w:noProof/>
                <w:webHidden/>
              </w:rPr>
              <w:tab/>
            </w:r>
            <w:r w:rsidR="006433BE">
              <w:rPr>
                <w:noProof/>
                <w:webHidden/>
              </w:rPr>
              <w:fldChar w:fldCharType="begin"/>
            </w:r>
            <w:r w:rsidR="006433BE">
              <w:rPr>
                <w:noProof/>
                <w:webHidden/>
              </w:rPr>
              <w:instrText xml:space="preserve"> PAGEREF _Toc144207577 \h </w:instrText>
            </w:r>
            <w:r w:rsidR="006433BE">
              <w:rPr>
                <w:noProof/>
                <w:webHidden/>
              </w:rPr>
            </w:r>
            <w:r w:rsidR="006433BE">
              <w:rPr>
                <w:noProof/>
                <w:webHidden/>
              </w:rPr>
              <w:fldChar w:fldCharType="separate"/>
            </w:r>
            <w:r w:rsidR="006433BE">
              <w:rPr>
                <w:noProof/>
                <w:webHidden/>
              </w:rPr>
              <w:t>11</w:t>
            </w:r>
            <w:r w:rsidR="006433BE">
              <w:rPr>
                <w:noProof/>
                <w:webHidden/>
              </w:rPr>
              <w:fldChar w:fldCharType="end"/>
            </w:r>
          </w:hyperlink>
        </w:p>
        <w:p w14:paraId="13EC7668" w14:textId="3740AD0A" w:rsidR="006433BE" w:rsidRDefault="00000000">
          <w:pPr>
            <w:pStyle w:val="TOC1"/>
            <w:tabs>
              <w:tab w:val="right" w:leader="dot" w:pos="9016"/>
            </w:tabs>
            <w:rPr>
              <w:rFonts w:eastAsiaTheme="minorEastAsia"/>
              <w:noProof/>
              <w:kern w:val="2"/>
              <w:lang w:eastAsia="en-GB"/>
              <w14:ligatures w14:val="standardContextual"/>
            </w:rPr>
          </w:pPr>
          <w:hyperlink w:anchor="_Toc144207578" w:history="1">
            <w:r w:rsidR="006433BE" w:rsidRPr="00AD523C">
              <w:rPr>
                <w:rStyle w:val="Hyperlink"/>
                <w:noProof/>
              </w:rPr>
              <w:t>5 Resources and Planning</w:t>
            </w:r>
            <w:r w:rsidR="006433BE">
              <w:rPr>
                <w:noProof/>
                <w:webHidden/>
              </w:rPr>
              <w:tab/>
            </w:r>
            <w:r w:rsidR="006433BE">
              <w:rPr>
                <w:noProof/>
                <w:webHidden/>
              </w:rPr>
              <w:fldChar w:fldCharType="begin"/>
            </w:r>
            <w:r w:rsidR="006433BE">
              <w:rPr>
                <w:noProof/>
                <w:webHidden/>
              </w:rPr>
              <w:instrText xml:space="preserve"> PAGEREF _Toc144207578 \h </w:instrText>
            </w:r>
            <w:r w:rsidR="006433BE">
              <w:rPr>
                <w:noProof/>
                <w:webHidden/>
              </w:rPr>
            </w:r>
            <w:r w:rsidR="006433BE">
              <w:rPr>
                <w:noProof/>
                <w:webHidden/>
              </w:rPr>
              <w:fldChar w:fldCharType="separate"/>
            </w:r>
            <w:r w:rsidR="006433BE">
              <w:rPr>
                <w:noProof/>
                <w:webHidden/>
              </w:rPr>
              <w:t>12</w:t>
            </w:r>
            <w:r w:rsidR="006433BE">
              <w:rPr>
                <w:noProof/>
                <w:webHidden/>
              </w:rPr>
              <w:fldChar w:fldCharType="end"/>
            </w:r>
          </w:hyperlink>
        </w:p>
        <w:p w14:paraId="7187387D" w14:textId="404F6A82" w:rsidR="006433BE" w:rsidRDefault="00000000">
          <w:pPr>
            <w:pStyle w:val="TOC2"/>
            <w:tabs>
              <w:tab w:val="right" w:leader="dot" w:pos="9016"/>
            </w:tabs>
            <w:rPr>
              <w:rFonts w:eastAsiaTheme="minorEastAsia"/>
              <w:noProof/>
              <w:kern w:val="2"/>
              <w:lang w:eastAsia="en-GB"/>
              <w14:ligatures w14:val="standardContextual"/>
            </w:rPr>
          </w:pPr>
          <w:hyperlink w:anchor="_Toc144207579" w:history="1">
            <w:r w:rsidR="006433BE" w:rsidRPr="00AD523C">
              <w:rPr>
                <w:rStyle w:val="Hyperlink"/>
                <w:noProof/>
              </w:rPr>
              <w:t>5.1 Hardware Resources</w:t>
            </w:r>
            <w:r w:rsidR="006433BE">
              <w:rPr>
                <w:noProof/>
                <w:webHidden/>
              </w:rPr>
              <w:tab/>
            </w:r>
            <w:r w:rsidR="006433BE">
              <w:rPr>
                <w:noProof/>
                <w:webHidden/>
              </w:rPr>
              <w:fldChar w:fldCharType="begin"/>
            </w:r>
            <w:r w:rsidR="006433BE">
              <w:rPr>
                <w:noProof/>
                <w:webHidden/>
              </w:rPr>
              <w:instrText xml:space="preserve"> PAGEREF _Toc144207579 \h </w:instrText>
            </w:r>
            <w:r w:rsidR="006433BE">
              <w:rPr>
                <w:noProof/>
                <w:webHidden/>
              </w:rPr>
            </w:r>
            <w:r w:rsidR="006433BE">
              <w:rPr>
                <w:noProof/>
                <w:webHidden/>
              </w:rPr>
              <w:fldChar w:fldCharType="separate"/>
            </w:r>
            <w:r w:rsidR="006433BE">
              <w:rPr>
                <w:noProof/>
                <w:webHidden/>
              </w:rPr>
              <w:t>12</w:t>
            </w:r>
            <w:r w:rsidR="006433BE">
              <w:rPr>
                <w:noProof/>
                <w:webHidden/>
              </w:rPr>
              <w:fldChar w:fldCharType="end"/>
            </w:r>
          </w:hyperlink>
        </w:p>
        <w:p w14:paraId="6B8F02E7" w14:textId="2B37B761" w:rsidR="006433BE" w:rsidRDefault="00000000">
          <w:pPr>
            <w:pStyle w:val="TOC2"/>
            <w:tabs>
              <w:tab w:val="right" w:leader="dot" w:pos="9016"/>
            </w:tabs>
            <w:rPr>
              <w:rFonts w:eastAsiaTheme="minorEastAsia"/>
              <w:noProof/>
              <w:kern w:val="2"/>
              <w:lang w:eastAsia="en-GB"/>
              <w14:ligatures w14:val="standardContextual"/>
            </w:rPr>
          </w:pPr>
          <w:hyperlink w:anchor="_Toc144207580" w:history="1">
            <w:r w:rsidR="006433BE" w:rsidRPr="00AD523C">
              <w:rPr>
                <w:rStyle w:val="Hyperlink"/>
                <w:noProof/>
              </w:rPr>
              <w:t>5.2 Software Resources</w:t>
            </w:r>
            <w:r w:rsidR="006433BE">
              <w:rPr>
                <w:noProof/>
                <w:webHidden/>
              </w:rPr>
              <w:tab/>
            </w:r>
            <w:r w:rsidR="006433BE">
              <w:rPr>
                <w:noProof/>
                <w:webHidden/>
              </w:rPr>
              <w:fldChar w:fldCharType="begin"/>
            </w:r>
            <w:r w:rsidR="006433BE">
              <w:rPr>
                <w:noProof/>
                <w:webHidden/>
              </w:rPr>
              <w:instrText xml:space="preserve"> PAGEREF _Toc144207580 \h </w:instrText>
            </w:r>
            <w:r w:rsidR="006433BE">
              <w:rPr>
                <w:noProof/>
                <w:webHidden/>
              </w:rPr>
            </w:r>
            <w:r w:rsidR="006433BE">
              <w:rPr>
                <w:noProof/>
                <w:webHidden/>
              </w:rPr>
              <w:fldChar w:fldCharType="separate"/>
            </w:r>
            <w:r w:rsidR="006433BE">
              <w:rPr>
                <w:noProof/>
                <w:webHidden/>
              </w:rPr>
              <w:t>12</w:t>
            </w:r>
            <w:r w:rsidR="006433BE">
              <w:rPr>
                <w:noProof/>
                <w:webHidden/>
              </w:rPr>
              <w:fldChar w:fldCharType="end"/>
            </w:r>
          </w:hyperlink>
        </w:p>
        <w:p w14:paraId="686F3C8B" w14:textId="03DBC134" w:rsidR="006433BE" w:rsidRDefault="00000000">
          <w:pPr>
            <w:pStyle w:val="TOC2"/>
            <w:tabs>
              <w:tab w:val="right" w:leader="dot" w:pos="9016"/>
            </w:tabs>
            <w:rPr>
              <w:rFonts w:eastAsiaTheme="minorEastAsia"/>
              <w:noProof/>
              <w:kern w:val="2"/>
              <w:lang w:eastAsia="en-GB"/>
              <w14:ligatures w14:val="standardContextual"/>
            </w:rPr>
          </w:pPr>
          <w:hyperlink w:anchor="_Toc144207581" w:history="1">
            <w:r w:rsidR="006433BE" w:rsidRPr="00AD523C">
              <w:rPr>
                <w:rStyle w:val="Hyperlink"/>
                <w:noProof/>
              </w:rPr>
              <w:t>5.3 Human Resources</w:t>
            </w:r>
            <w:r w:rsidR="006433BE">
              <w:rPr>
                <w:noProof/>
                <w:webHidden/>
              </w:rPr>
              <w:tab/>
            </w:r>
            <w:r w:rsidR="006433BE">
              <w:rPr>
                <w:noProof/>
                <w:webHidden/>
              </w:rPr>
              <w:fldChar w:fldCharType="begin"/>
            </w:r>
            <w:r w:rsidR="006433BE">
              <w:rPr>
                <w:noProof/>
                <w:webHidden/>
              </w:rPr>
              <w:instrText xml:space="preserve"> PAGEREF _Toc144207581 \h </w:instrText>
            </w:r>
            <w:r w:rsidR="006433BE">
              <w:rPr>
                <w:noProof/>
                <w:webHidden/>
              </w:rPr>
            </w:r>
            <w:r w:rsidR="006433BE">
              <w:rPr>
                <w:noProof/>
                <w:webHidden/>
              </w:rPr>
              <w:fldChar w:fldCharType="separate"/>
            </w:r>
            <w:r w:rsidR="006433BE">
              <w:rPr>
                <w:noProof/>
                <w:webHidden/>
              </w:rPr>
              <w:t>12</w:t>
            </w:r>
            <w:r w:rsidR="006433BE">
              <w:rPr>
                <w:noProof/>
                <w:webHidden/>
              </w:rPr>
              <w:fldChar w:fldCharType="end"/>
            </w:r>
          </w:hyperlink>
        </w:p>
        <w:p w14:paraId="0E729E9B" w14:textId="449BF7C4" w:rsidR="006433BE" w:rsidRDefault="00000000">
          <w:pPr>
            <w:pStyle w:val="TOC2"/>
            <w:tabs>
              <w:tab w:val="right" w:leader="dot" w:pos="9016"/>
            </w:tabs>
            <w:rPr>
              <w:rFonts w:eastAsiaTheme="minorEastAsia"/>
              <w:noProof/>
              <w:kern w:val="2"/>
              <w:lang w:eastAsia="en-GB"/>
              <w14:ligatures w14:val="standardContextual"/>
            </w:rPr>
          </w:pPr>
          <w:hyperlink w:anchor="_Toc144207582" w:history="1">
            <w:r w:rsidR="006433BE" w:rsidRPr="00AD523C">
              <w:rPr>
                <w:rStyle w:val="Hyperlink"/>
                <w:noProof/>
              </w:rPr>
              <w:t>5.4 Project Plan</w:t>
            </w:r>
            <w:r w:rsidR="006433BE">
              <w:rPr>
                <w:noProof/>
                <w:webHidden/>
              </w:rPr>
              <w:tab/>
            </w:r>
            <w:r w:rsidR="006433BE">
              <w:rPr>
                <w:noProof/>
                <w:webHidden/>
              </w:rPr>
              <w:fldChar w:fldCharType="begin"/>
            </w:r>
            <w:r w:rsidR="006433BE">
              <w:rPr>
                <w:noProof/>
                <w:webHidden/>
              </w:rPr>
              <w:instrText xml:space="preserve"> PAGEREF _Toc144207582 \h </w:instrText>
            </w:r>
            <w:r w:rsidR="006433BE">
              <w:rPr>
                <w:noProof/>
                <w:webHidden/>
              </w:rPr>
            </w:r>
            <w:r w:rsidR="006433BE">
              <w:rPr>
                <w:noProof/>
                <w:webHidden/>
              </w:rPr>
              <w:fldChar w:fldCharType="separate"/>
            </w:r>
            <w:r w:rsidR="006433BE">
              <w:rPr>
                <w:noProof/>
                <w:webHidden/>
              </w:rPr>
              <w:t>12</w:t>
            </w:r>
            <w:r w:rsidR="006433BE">
              <w:rPr>
                <w:noProof/>
                <w:webHidden/>
              </w:rPr>
              <w:fldChar w:fldCharType="end"/>
            </w:r>
          </w:hyperlink>
        </w:p>
        <w:p w14:paraId="5E3B4852" w14:textId="76F7C3DA" w:rsidR="006433BE" w:rsidRDefault="00000000">
          <w:pPr>
            <w:pStyle w:val="TOC1"/>
            <w:tabs>
              <w:tab w:val="right" w:leader="dot" w:pos="9016"/>
            </w:tabs>
            <w:rPr>
              <w:rFonts w:eastAsiaTheme="minorEastAsia"/>
              <w:noProof/>
              <w:kern w:val="2"/>
              <w:lang w:eastAsia="en-GB"/>
              <w14:ligatures w14:val="standardContextual"/>
            </w:rPr>
          </w:pPr>
          <w:hyperlink w:anchor="_Toc144207583" w:history="1">
            <w:r w:rsidR="006433BE" w:rsidRPr="00AD523C">
              <w:rPr>
                <w:rStyle w:val="Hyperlink"/>
                <w:noProof/>
              </w:rPr>
              <w:t>6. Reference List</w:t>
            </w:r>
            <w:r w:rsidR="006433BE">
              <w:rPr>
                <w:noProof/>
                <w:webHidden/>
              </w:rPr>
              <w:tab/>
            </w:r>
            <w:r w:rsidR="006433BE">
              <w:rPr>
                <w:noProof/>
                <w:webHidden/>
              </w:rPr>
              <w:fldChar w:fldCharType="begin"/>
            </w:r>
            <w:r w:rsidR="006433BE">
              <w:rPr>
                <w:noProof/>
                <w:webHidden/>
              </w:rPr>
              <w:instrText xml:space="preserve"> PAGEREF _Toc144207583 \h </w:instrText>
            </w:r>
            <w:r w:rsidR="006433BE">
              <w:rPr>
                <w:noProof/>
                <w:webHidden/>
              </w:rPr>
            </w:r>
            <w:r w:rsidR="006433BE">
              <w:rPr>
                <w:noProof/>
                <w:webHidden/>
              </w:rPr>
              <w:fldChar w:fldCharType="separate"/>
            </w:r>
            <w:r w:rsidR="006433BE">
              <w:rPr>
                <w:noProof/>
                <w:webHidden/>
              </w:rPr>
              <w:t>13</w:t>
            </w:r>
            <w:r w:rsidR="006433BE">
              <w:rPr>
                <w:noProof/>
                <w:webHidden/>
              </w:rPr>
              <w:fldChar w:fldCharType="end"/>
            </w:r>
          </w:hyperlink>
        </w:p>
        <w:p w14:paraId="67A231F5" w14:textId="23524B7B" w:rsidR="002962F6" w:rsidRDefault="002962F6">
          <w:r>
            <w:rPr>
              <w:b/>
              <w:bCs/>
              <w:noProof/>
            </w:rPr>
            <w:fldChar w:fldCharType="end"/>
          </w:r>
          <w:r w:rsidR="000922A5">
            <w:rPr>
              <w:b/>
              <w:bCs/>
              <w:noProof/>
            </w:rPr>
            <w:br/>
          </w:r>
        </w:p>
      </w:sdtContent>
    </w:sdt>
    <w:p w14:paraId="5A07ED02" w14:textId="50D1E2CE" w:rsidR="005E2F5D" w:rsidRDefault="003434EC" w:rsidP="005E2F5D">
      <w:pPr>
        <w:pStyle w:val="Heading1"/>
      </w:pPr>
      <w:bookmarkStart w:id="0" w:name="_Toc144207563"/>
      <w:r>
        <w:t>F</w:t>
      </w:r>
      <w:r w:rsidR="005E2F5D">
        <w:t>igures</w:t>
      </w:r>
      <w:bookmarkEnd w:id="0"/>
    </w:p>
    <w:p w14:paraId="445F0862" w14:textId="2E0CEE2E" w:rsidR="002D3828" w:rsidRDefault="003A11F2">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r:id="rId8" w:anchor="_Toc144155852" w:history="1">
        <w:r w:rsidR="002D3828" w:rsidRPr="00B250B7">
          <w:rPr>
            <w:rStyle w:val="Hyperlink"/>
            <w:noProof/>
          </w:rPr>
          <w:t>Figure 1. The importance of SOA [4]</w:t>
        </w:r>
        <w:r w:rsidR="002D3828">
          <w:rPr>
            <w:noProof/>
            <w:webHidden/>
          </w:rPr>
          <w:tab/>
        </w:r>
        <w:r w:rsidR="002D3828">
          <w:rPr>
            <w:noProof/>
            <w:webHidden/>
          </w:rPr>
          <w:fldChar w:fldCharType="begin"/>
        </w:r>
        <w:r w:rsidR="002D3828">
          <w:rPr>
            <w:noProof/>
            <w:webHidden/>
          </w:rPr>
          <w:instrText xml:space="preserve"> PAGEREF _Toc144155852 \h </w:instrText>
        </w:r>
        <w:r w:rsidR="002D3828">
          <w:rPr>
            <w:noProof/>
            <w:webHidden/>
          </w:rPr>
        </w:r>
        <w:r w:rsidR="002D3828">
          <w:rPr>
            <w:noProof/>
            <w:webHidden/>
          </w:rPr>
          <w:fldChar w:fldCharType="separate"/>
        </w:r>
        <w:r w:rsidR="002D3828">
          <w:rPr>
            <w:noProof/>
            <w:webHidden/>
          </w:rPr>
          <w:t>4</w:t>
        </w:r>
        <w:r w:rsidR="002D3828">
          <w:rPr>
            <w:noProof/>
            <w:webHidden/>
          </w:rPr>
          <w:fldChar w:fldCharType="end"/>
        </w:r>
      </w:hyperlink>
    </w:p>
    <w:p w14:paraId="0CD17FFB" w14:textId="46EF5F5A" w:rsidR="002D3828" w:rsidRDefault="00000000">
      <w:pPr>
        <w:pStyle w:val="TableofFigures"/>
        <w:tabs>
          <w:tab w:val="right" w:leader="dot" w:pos="9016"/>
        </w:tabs>
        <w:rPr>
          <w:rFonts w:eastAsiaTheme="minorEastAsia"/>
          <w:noProof/>
          <w:kern w:val="2"/>
          <w:lang w:eastAsia="en-GB"/>
          <w14:ligatures w14:val="standardContextual"/>
        </w:rPr>
      </w:pPr>
      <w:hyperlink w:anchor="_Toc144155853" w:history="1">
        <w:r w:rsidR="002D3828" w:rsidRPr="00B250B7">
          <w:rPr>
            <w:rStyle w:val="Hyperlink"/>
            <w:noProof/>
          </w:rPr>
          <w:t>Figure 2. SLA components  [7]</w:t>
        </w:r>
        <w:r w:rsidR="002D3828">
          <w:rPr>
            <w:noProof/>
            <w:webHidden/>
          </w:rPr>
          <w:tab/>
        </w:r>
        <w:r w:rsidR="002D3828">
          <w:rPr>
            <w:noProof/>
            <w:webHidden/>
          </w:rPr>
          <w:fldChar w:fldCharType="begin"/>
        </w:r>
        <w:r w:rsidR="002D3828">
          <w:rPr>
            <w:noProof/>
            <w:webHidden/>
          </w:rPr>
          <w:instrText xml:space="preserve"> PAGEREF _Toc144155853 \h </w:instrText>
        </w:r>
        <w:r w:rsidR="002D3828">
          <w:rPr>
            <w:noProof/>
            <w:webHidden/>
          </w:rPr>
        </w:r>
        <w:r w:rsidR="002D3828">
          <w:rPr>
            <w:noProof/>
            <w:webHidden/>
          </w:rPr>
          <w:fldChar w:fldCharType="separate"/>
        </w:r>
        <w:r w:rsidR="002D3828">
          <w:rPr>
            <w:noProof/>
            <w:webHidden/>
          </w:rPr>
          <w:t>5</w:t>
        </w:r>
        <w:r w:rsidR="002D3828">
          <w:rPr>
            <w:noProof/>
            <w:webHidden/>
          </w:rPr>
          <w:fldChar w:fldCharType="end"/>
        </w:r>
      </w:hyperlink>
    </w:p>
    <w:p w14:paraId="5C2774A2" w14:textId="65553280" w:rsidR="002D3828" w:rsidRDefault="00000000">
      <w:pPr>
        <w:pStyle w:val="TableofFigures"/>
        <w:tabs>
          <w:tab w:val="right" w:leader="dot" w:pos="9016"/>
        </w:tabs>
        <w:rPr>
          <w:rFonts w:eastAsiaTheme="minorEastAsia"/>
          <w:noProof/>
          <w:kern w:val="2"/>
          <w:lang w:eastAsia="en-GB"/>
          <w14:ligatures w14:val="standardContextual"/>
        </w:rPr>
      </w:pPr>
      <w:hyperlink r:id="rId9" w:anchor="_Toc144155854" w:history="1">
        <w:r w:rsidR="002D3828" w:rsidRPr="00B250B7">
          <w:rPr>
            <w:rStyle w:val="Hyperlink"/>
            <w:noProof/>
          </w:rPr>
          <w:t>Figure 3. Fault tolerance design [10]</w:t>
        </w:r>
        <w:r w:rsidR="002D3828">
          <w:rPr>
            <w:noProof/>
            <w:webHidden/>
          </w:rPr>
          <w:tab/>
        </w:r>
        <w:r w:rsidR="002D3828">
          <w:rPr>
            <w:noProof/>
            <w:webHidden/>
          </w:rPr>
          <w:fldChar w:fldCharType="begin"/>
        </w:r>
        <w:r w:rsidR="002D3828">
          <w:rPr>
            <w:noProof/>
            <w:webHidden/>
          </w:rPr>
          <w:instrText xml:space="preserve"> PAGEREF _Toc144155854 \h </w:instrText>
        </w:r>
        <w:r w:rsidR="002D3828">
          <w:rPr>
            <w:noProof/>
            <w:webHidden/>
          </w:rPr>
        </w:r>
        <w:r w:rsidR="002D3828">
          <w:rPr>
            <w:noProof/>
            <w:webHidden/>
          </w:rPr>
          <w:fldChar w:fldCharType="separate"/>
        </w:r>
        <w:r w:rsidR="002D3828">
          <w:rPr>
            <w:noProof/>
            <w:webHidden/>
          </w:rPr>
          <w:t>5</w:t>
        </w:r>
        <w:r w:rsidR="002D3828">
          <w:rPr>
            <w:noProof/>
            <w:webHidden/>
          </w:rPr>
          <w:fldChar w:fldCharType="end"/>
        </w:r>
      </w:hyperlink>
    </w:p>
    <w:p w14:paraId="70B24A62" w14:textId="664E381D" w:rsidR="002D3828" w:rsidRDefault="00000000">
      <w:pPr>
        <w:pStyle w:val="TableofFigures"/>
        <w:tabs>
          <w:tab w:val="right" w:leader="dot" w:pos="9016"/>
        </w:tabs>
        <w:rPr>
          <w:rFonts w:eastAsiaTheme="minorEastAsia"/>
          <w:noProof/>
          <w:kern w:val="2"/>
          <w:lang w:eastAsia="en-GB"/>
          <w14:ligatures w14:val="standardContextual"/>
        </w:rPr>
      </w:pPr>
      <w:hyperlink r:id="rId10" w:anchor="_Toc144155855" w:history="1">
        <w:r w:rsidR="002D3828" w:rsidRPr="00B250B7">
          <w:rPr>
            <w:rStyle w:val="Hyperlink"/>
            <w:noProof/>
          </w:rPr>
          <w:t>Figure 4. Service disruptions during 2020 [11]</w:t>
        </w:r>
        <w:r w:rsidR="002D3828">
          <w:rPr>
            <w:noProof/>
            <w:webHidden/>
          </w:rPr>
          <w:tab/>
        </w:r>
        <w:r w:rsidR="002D3828">
          <w:rPr>
            <w:noProof/>
            <w:webHidden/>
          </w:rPr>
          <w:fldChar w:fldCharType="begin"/>
        </w:r>
        <w:r w:rsidR="002D3828">
          <w:rPr>
            <w:noProof/>
            <w:webHidden/>
          </w:rPr>
          <w:instrText xml:space="preserve"> PAGEREF _Toc144155855 \h </w:instrText>
        </w:r>
        <w:r w:rsidR="002D3828">
          <w:rPr>
            <w:noProof/>
            <w:webHidden/>
          </w:rPr>
        </w:r>
        <w:r w:rsidR="002D3828">
          <w:rPr>
            <w:noProof/>
            <w:webHidden/>
          </w:rPr>
          <w:fldChar w:fldCharType="separate"/>
        </w:r>
        <w:r w:rsidR="002D3828">
          <w:rPr>
            <w:noProof/>
            <w:webHidden/>
          </w:rPr>
          <w:t>6</w:t>
        </w:r>
        <w:r w:rsidR="002D3828">
          <w:rPr>
            <w:noProof/>
            <w:webHidden/>
          </w:rPr>
          <w:fldChar w:fldCharType="end"/>
        </w:r>
      </w:hyperlink>
    </w:p>
    <w:p w14:paraId="02DC8226" w14:textId="7ECB7F8A" w:rsidR="002D3828" w:rsidRDefault="00000000">
      <w:pPr>
        <w:pStyle w:val="TableofFigures"/>
        <w:tabs>
          <w:tab w:val="right" w:leader="dot" w:pos="9016"/>
        </w:tabs>
        <w:rPr>
          <w:rFonts w:eastAsiaTheme="minorEastAsia"/>
          <w:noProof/>
          <w:kern w:val="2"/>
          <w:lang w:eastAsia="en-GB"/>
          <w14:ligatures w14:val="standardContextual"/>
        </w:rPr>
      </w:pPr>
      <w:hyperlink w:anchor="_Toc144155856" w:history="1">
        <w:r w:rsidR="002D3828" w:rsidRPr="00B250B7">
          <w:rPr>
            <w:rStyle w:val="Hyperlink"/>
            <w:noProof/>
          </w:rPr>
          <w:t>Figure 5. FDD Steps [17]</w:t>
        </w:r>
        <w:r w:rsidR="002D3828">
          <w:rPr>
            <w:noProof/>
            <w:webHidden/>
          </w:rPr>
          <w:tab/>
        </w:r>
        <w:r w:rsidR="002D3828">
          <w:rPr>
            <w:noProof/>
            <w:webHidden/>
          </w:rPr>
          <w:fldChar w:fldCharType="begin"/>
        </w:r>
        <w:r w:rsidR="002D3828">
          <w:rPr>
            <w:noProof/>
            <w:webHidden/>
          </w:rPr>
          <w:instrText xml:space="preserve"> PAGEREF _Toc144155856 \h </w:instrText>
        </w:r>
        <w:r w:rsidR="002D3828">
          <w:rPr>
            <w:noProof/>
            <w:webHidden/>
          </w:rPr>
        </w:r>
        <w:r w:rsidR="002D3828">
          <w:rPr>
            <w:noProof/>
            <w:webHidden/>
          </w:rPr>
          <w:fldChar w:fldCharType="separate"/>
        </w:r>
        <w:r w:rsidR="002D3828">
          <w:rPr>
            <w:noProof/>
            <w:webHidden/>
          </w:rPr>
          <w:t>11</w:t>
        </w:r>
        <w:r w:rsidR="002D3828">
          <w:rPr>
            <w:noProof/>
            <w:webHidden/>
          </w:rPr>
          <w:fldChar w:fldCharType="end"/>
        </w:r>
      </w:hyperlink>
    </w:p>
    <w:p w14:paraId="607998AF" w14:textId="6B17D480" w:rsidR="002D3828" w:rsidRDefault="00000000">
      <w:pPr>
        <w:pStyle w:val="TableofFigures"/>
        <w:tabs>
          <w:tab w:val="right" w:leader="dot" w:pos="9016"/>
        </w:tabs>
        <w:rPr>
          <w:rFonts w:eastAsiaTheme="minorEastAsia"/>
          <w:noProof/>
          <w:kern w:val="2"/>
          <w:lang w:eastAsia="en-GB"/>
          <w14:ligatures w14:val="standardContextual"/>
        </w:rPr>
      </w:pPr>
      <w:hyperlink w:anchor="_Toc144155857" w:history="1">
        <w:r w:rsidR="002D3828" w:rsidRPr="00B250B7">
          <w:rPr>
            <w:rStyle w:val="Hyperlink"/>
            <w:noProof/>
          </w:rPr>
          <w:t>Figure 6. Gantt chart - projected phases of project</w:t>
        </w:r>
        <w:r w:rsidR="002D3828">
          <w:rPr>
            <w:noProof/>
            <w:webHidden/>
          </w:rPr>
          <w:tab/>
        </w:r>
        <w:r w:rsidR="002D3828">
          <w:rPr>
            <w:noProof/>
            <w:webHidden/>
          </w:rPr>
          <w:fldChar w:fldCharType="begin"/>
        </w:r>
        <w:r w:rsidR="002D3828">
          <w:rPr>
            <w:noProof/>
            <w:webHidden/>
          </w:rPr>
          <w:instrText xml:space="preserve"> PAGEREF _Toc144155857 \h </w:instrText>
        </w:r>
        <w:r w:rsidR="002D3828">
          <w:rPr>
            <w:noProof/>
            <w:webHidden/>
          </w:rPr>
        </w:r>
        <w:r w:rsidR="002D3828">
          <w:rPr>
            <w:noProof/>
            <w:webHidden/>
          </w:rPr>
          <w:fldChar w:fldCharType="separate"/>
        </w:r>
        <w:r w:rsidR="002D3828">
          <w:rPr>
            <w:noProof/>
            <w:webHidden/>
          </w:rPr>
          <w:t>12</w:t>
        </w:r>
        <w:r w:rsidR="002D3828">
          <w:rPr>
            <w:noProof/>
            <w:webHidden/>
          </w:rPr>
          <w:fldChar w:fldCharType="end"/>
        </w:r>
      </w:hyperlink>
    </w:p>
    <w:p w14:paraId="383B5A29" w14:textId="33E36A36" w:rsidR="00DC5F92" w:rsidRPr="00DC5F92" w:rsidRDefault="003A11F2" w:rsidP="00DC5F92">
      <w:r>
        <w:fldChar w:fldCharType="end"/>
      </w:r>
    </w:p>
    <w:p w14:paraId="5318BDAC" w14:textId="77777777" w:rsidR="005E2F5D" w:rsidRDefault="005E2F5D">
      <w:r>
        <w:br w:type="page"/>
      </w:r>
    </w:p>
    <w:p w14:paraId="386F4B7B" w14:textId="2DAFDD93" w:rsidR="005E2F5D" w:rsidRPr="006A7172" w:rsidRDefault="005E2F5D" w:rsidP="006A7172">
      <w:pPr>
        <w:pStyle w:val="Heading1"/>
      </w:pPr>
      <w:bookmarkStart w:id="1" w:name="_Toc144207564"/>
      <w:r>
        <w:lastRenderedPageBreak/>
        <w:t>1. Introduction</w:t>
      </w:r>
      <w:bookmarkEnd w:id="1"/>
      <w:r w:rsidR="00784A32">
        <w:rPr>
          <w:i/>
          <w:iCs/>
          <w:color w:val="FF0000"/>
        </w:rPr>
        <w:br/>
      </w:r>
    </w:p>
    <w:p w14:paraId="1D35D9B7" w14:textId="0C225794" w:rsidR="00CE563A" w:rsidRDefault="00CE563A" w:rsidP="00B57EB5">
      <w:r>
        <w:t>As healthcare becomes increasingly digitalised</w:t>
      </w:r>
      <w:r w:rsidR="009A767C">
        <w:t>, and applications rely on a wide range of services,</w:t>
      </w:r>
      <w:r w:rsidR="00E26983">
        <w:t xml:space="preserve"> </w:t>
      </w:r>
      <w:r w:rsidR="009A767C">
        <w:t xml:space="preserve">it is vital that </w:t>
      </w:r>
      <w:r w:rsidR="003810B6">
        <w:t xml:space="preserve">they </w:t>
      </w:r>
      <w:r w:rsidR="0028192C">
        <w:t>are</w:t>
      </w:r>
      <w:r w:rsidR="009A767C">
        <w:t xml:space="preserve"> available and reliable.</w:t>
      </w:r>
      <w:r>
        <w:t xml:space="preserve"> Th</w:t>
      </w:r>
      <w:r w:rsidR="003531A9">
        <w:t>e</w:t>
      </w:r>
      <w:r>
        <w:t xml:space="preserve"> aim of this project is to</w:t>
      </w:r>
      <w:r w:rsidR="009A767C">
        <w:t xml:space="preserve"> build a </w:t>
      </w:r>
      <w:r w:rsidR="00963A3F">
        <w:t xml:space="preserve">user-friendly </w:t>
      </w:r>
      <w:r w:rsidR="009A767C">
        <w:t>webpage that monitors services</w:t>
      </w:r>
      <w:r w:rsidR="00AE5C06">
        <w:t>’</w:t>
      </w:r>
      <w:r w:rsidR="009A767C">
        <w:t xml:space="preserve"> availability. </w:t>
      </w:r>
      <w:r w:rsidR="00E95B81">
        <w:br/>
      </w:r>
      <w:r w:rsidR="00E95B81">
        <w:br/>
      </w:r>
      <w:r>
        <w:t xml:space="preserve">The industrial partner for this project is Digital Health Care Wales (DHCW), </w:t>
      </w:r>
      <w:r w:rsidR="009C22F7">
        <w:t>an organisation that is part of the NHS</w:t>
      </w:r>
      <w:r w:rsidR="00B57EB5">
        <w:t xml:space="preserve"> and which</w:t>
      </w:r>
      <w:r w:rsidR="009C22F7">
        <w:t xml:space="preserve"> is</w:t>
      </w:r>
      <w:r>
        <w:t xml:space="preserve"> responsible for developing digital healthcare services in Wales. </w:t>
      </w:r>
      <w:r w:rsidR="001A30BB">
        <w:t xml:space="preserve">As a test analyst within DHCW, the researcher specialises in testing the Welsh Clinical Portal (WCP) in a System Integration Testing (SIT) environment. </w:t>
      </w:r>
      <w:r w:rsidR="00122361">
        <w:t>This environment is secure and closed off, designed solely for the development team’s usage.</w:t>
      </w:r>
      <w:r>
        <w:t xml:space="preserve"> </w:t>
      </w:r>
      <w:r w:rsidR="00A16FD7">
        <w:br/>
      </w:r>
      <w:r w:rsidR="00A16FD7">
        <w:br/>
      </w:r>
      <w:r>
        <w:t>WCP is an application designed for health</w:t>
      </w:r>
      <w:r w:rsidR="00B57EB5">
        <w:t>care</w:t>
      </w:r>
      <w:r>
        <w:t xml:space="preserve"> professionals, allowing them to access up to date patient information in one place, even if data comes from other healthcare settings. </w:t>
      </w:r>
      <w:r w:rsidR="00A16FD7">
        <w:t xml:space="preserve">The application receives its patient data from a number of sources, including API services. </w:t>
      </w:r>
      <w:r w:rsidR="00857F8D">
        <w:t>WCP’s key</w:t>
      </w:r>
      <w:r>
        <w:t xml:space="preserve"> features include viewing patient’s GP records, medical </w:t>
      </w:r>
      <w:r w:rsidR="003637F3">
        <w:t>records</w:t>
      </w:r>
      <w:r>
        <w:t>, test requests and results, and radiology image</w:t>
      </w:r>
      <w:r w:rsidR="00934590">
        <w:t>s</w:t>
      </w:r>
      <w:r>
        <w:t>.</w:t>
      </w:r>
    </w:p>
    <w:p w14:paraId="35EDFE2C" w14:textId="235F04FB" w:rsidR="00CE563A" w:rsidRDefault="00CE563A" w:rsidP="00B57EB5">
      <w:r>
        <w:t>As WCP relies on many services,</w:t>
      </w:r>
      <w:r w:rsidR="00E02067">
        <w:t xml:space="preserve"> </w:t>
      </w:r>
      <w:r w:rsidR="003810B6">
        <w:t>it’s important</w:t>
      </w:r>
      <w:r>
        <w:t xml:space="preserve"> </w:t>
      </w:r>
      <w:r w:rsidR="00D137B4">
        <w:t>they’re</w:t>
      </w:r>
      <w:r>
        <w:t xml:space="preserve"> available</w:t>
      </w:r>
      <w:r w:rsidR="00B0173A">
        <w:t xml:space="preserve"> and</w:t>
      </w:r>
      <w:r>
        <w:t xml:space="preserve"> reliable. By monitoring </w:t>
      </w:r>
      <w:r w:rsidR="00F07EDB">
        <w:t>them</w:t>
      </w:r>
      <w:r w:rsidR="00A16FD7">
        <w:t xml:space="preserve"> via a webpage</w:t>
      </w:r>
      <w:r>
        <w:t>, any instances of downtime can be quickly identified and addressed in real time</w:t>
      </w:r>
      <w:r w:rsidR="0068746C">
        <w:t>,</w:t>
      </w:r>
      <w:r w:rsidR="000D52C2">
        <w:t xml:space="preserve"> reducing the impact of downtime,</w:t>
      </w:r>
      <w:r w:rsidR="0068746C">
        <w:t xml:space="preserve"> </w:t>
      </w:r>
      <w:r w:rsidR="00347BA1">
        <w:t>whilst</w:t>
      </w:r>
      <w:r w:rsidR="0068746C">
        <w:t xml:space="preserve"> additionally giv</w:t>
      </w:r>
      <w:r w:rsidR="00F2241C">
        <w:t>ing</w:t>
      </w:r>
      <w:r w:rsidR="0068746C">
        <w:t xml:space="preserve"> the team </w:t>
      </w:r>
      <w:r>
        <w:t xml:space="preserve">insight into how reliable the services are. </w:t>
      </w:r>
    </w:p>
    <w:p w14:paraId="063CBCC6" w14:textId="36536A18" w:rsidR="00CE563A" w:rsidRPr="004471A3" w:rsidRDefault="00CE563A" w:rsidP="00B57EB5">
      <w:pPr>
        <w:rPr>
          <w:b/>
          <w:bCs/>
        </w:rPr>
      </w:pPr>
      <w:r>
        <w:t xml:space="preserve">The researcher is the right person for this project </w:t>
      </w:r>
      <w:r w:rsidR="007C3263">
        <w:t xml:space="preserve">due to their </w:t>
      </w:r>
      <w:r>
        <w:t xml:space="preserve">passion </w:t>
      </w:r>
      <w:r w:rsidR="007C3263">
        <w:t>in</w:t>
      </w:r>
      <w:r>
        <w:t xml:space="preserve"> ensuring the software</w:t>
      </w:r>
      <w:r w:rsidR="004471A3">
        <w:t xml:space="preserve"> they test</w:t>
      </w:r>
      <w:r>
        <w:t xml:space="preserve"> </w:t>
      </w:r>
      <w:r w:rsidR="00EE68F3">
        <w:t>is safe and secure</w:t>
      </w:r>
      <w:r w:rsidR="008A689B">
        <w:t>,</w:t>
      </w:r>
      <w:r w:rsidR="004471A3">
        <w:t xml:space="preserve"> which aligns with the project’s focus on reliability. </w:t>
      </w:r>
      <w:r w:rsidR="00D607C5">
        <w:t>The</w:t>
      </w:r>
      <w:r w:rsidR="004D64C2">
        <w:t>y are</w:t>
      </w:r>
      <w:r w:rsidR="00D607C5">
        <w:t xml:space="preserve"> </w:t>
      </w:r>
      <w:r w:rsidR="004471A3">
        <w:t xml:space="preserve">committed to minimising downtime spent </w:t>
      </w:r>
      <w:r w:rsidR="00D607C5">
        <w:t xml:space="preserve">identifying causes of failure. </w:t>
      </w:r>
      <w:r w:rsidR="004D64C2">
        <w:t>And finally, t</w:t>
      </w:r>
      <w:r w:rsidR="006D46C8">
        <w:t>hey</w:t>
      </w:r>
      <w:r w:rsidR="00C74EA1">
        <w:t xml:space="preserve"> thoroughly</w:t>
      </w:r>
      <w:r w:rsidR="006D46C8">
        <w:t xml:space="preserve"> </w:t>
      </w:r>
      <w:r w:rsidR="00844EA2">
        <w:t>enjoy problem solving</w:t>
      </w:r>
      <w:r w:rsidR="006D46C8">
        <w:t xml:space="preserve"> and coding.</w:t>
      </w:r>
      <w:r w:rsidR="004471A3">
        <w:t xml:space="preserve"> This project will allow them to </w:t>
      </w:r>
      <w:r w:rsidR="00C74EA1">
        <w:t>enhance</w:t>
      </w:r>
      <w:r w:rsidR="004471A3">
        <w:t xml:space="preserve"> th</w:t>
      </w:r>
      <w:r w:rsidR="00735C17">
        <w:t>ese</w:t>
      </w:r>
      <w:r w:rsidR="004471A3">
        <w:t xml:space="preserve"> skill</w:t>
      </w:r>
      <w:r w:rsidR="00735C17">
        <w:t>s</w:t>
      </w:r>
      <w:r w:rsidR="004471A3">
        <w:t xml:space="preserve">, whilst </w:t>
      </w:r>
      <w:r w:rsidR="00C74EA1">
        <w:t xml:space="preserve">making meaningful contributions to the team. </w:t>
      </w:r>
      <w:r w:rsidR="004471A3">
        <w:t xml:space="preserve"> </w:t>
      </w:r>
    </w:p>
    <w:p w14:paraId="00BDB02F" w14:textId="5521C30D" w:rsidR="00F523FB" w:rsidRPr="004471A3" w:rsidRDefault="00F523FB" w:rsidP="00F523FB">
      <w:pPr>
        <w:rPr>
          <w:b/>
          <w:bCs/>
        </w:rPr>
      </w:pPr>
    </w:p>
    <w:p w14:paraId="26D29BC4" w14:textId="71C30378" w:rsidR="00A05A12" w:rsidRDefault="005E2F5D" w:rsidP="000561A2">
      <w:pPr>
        <w:pStyle w:val="Heading1"/>
      </w:pPr>
      <w:bookmarkStart w:id="2" w:name="_Toc144207565"/>
      <w:r>
        <w:t>2. Background to the Proposed Research</w:t>
      </w:r>
      <w:bookmarkEnd w:id="2"/>
      <w:r w:rsidR="000561A2">
        <w:br/>
      </w:r>
    </w:p>
    <w:p w14:paraId="0520FA91" w14:textId="56C18EAC" w:rsidR="00D52081" w:rsidRDefault="00A05A12" w:rsidP="00A05A12">
      <w:r>
        <w:t xml:space="preserve">Monitoring the services that </w:t>
      </w:r>
      <w:r w:rsidR="006802DE">
        <w:t>WCP</w:t>
      </w:r>
      <w:r>
        <w:t xml:space="preserve"> relies on is vital in ensuring reliability and minimising downtime. The following theories are relevant to this and will be discussed below:</w:t>
      </w:r>
      <w:r w:rsidR="00D52081">
        <w:t xml:space="preserve"> Service-Oriented Architecture,</w:t>
      </w:r>
      <w:r w:rsidR="00BA78AB">
        <w:t xml:space="preserve"> </w:t>
      </w:r>
      <w:r w:rsidR="00EA71CC">
        <w:t>Service Level Agreement</w:t>
      </w:r>
      <w:r w:rsidR="007A3423">
        <w:t xml:space="preserve">, </w:t>
      </w:r>
      <w:r w:rsidR="00BA78AB">
        <w:t>and</w:t>
      </w:r>
      <w:r w:rsidR="00D52081">
        <w:t xml:space="preserve"> Fault Tolerance</w:t>
      </w:r>
      <w:r w:rsidR="00B13116">
        <w:t xml:space="preserve">. </w:t>
      </w:r>
      <w:r w:rsidR="00C80935">
        <w:br/>
      </w:r>
    </w:p>
    <w:p w14:paraId="695B8319" w14:textId="3FB72BCF" w:rsidR="00187F1D" w:rsidRDefault="0098611A" w:rsidP="008F1FD5">
      <w:r w:rsidRPr="00BE1141">
        <w:rPr>
          <w:b/>
          <w:bCs/>
          <w:u w:val="single"/>
        </w:rPr>
        <w:t>Service-Oriented Architecture</w:t>
      </w:r>
      <w:r w:rsidR="006B6CD3">
        <w:rPr>
          <w:b/>
          <w:bCs/>
        </w:rPr>
        <w:br/>
      </w:r>
      <w:r w:rsidR="006D16CB" w:rsidRPr="006D16CB">
        <w:rPr>
          <w:b/>
          <w:bCs/>
        </w:rPr>
        <w:br/>
      </w:r>
      <w:r w:rsidR="007A3423">
        <w:t>Service-Oriented Architecture (</w:t>
      </w:r>
      <w:r w:rsidR="00950BB3" w:rsidRPr="00950BB3">
        <w:t>SOA</w:t>
      </w:r>
      <w:r w:rsidR="007A3423">
        <w:t xml:space="preserve">) </w:t>
      </w:r>
      <w:r w:rsidR="00950BB3" w:rsidRPr="00950BB3">
        <w:t>is a software development method</w:t>
      </w:r>
      <w:r w:rsidR="001C59C2">
        <w:t>ology</w:t>
      </w:r>
      <w:r w:rsidR="00950BB3" w:rsidRPr="00950BB3">
        <w:t xml:space="preserve"> that </w:t>
      </w:r>
      <w:r w:rsidR="003940E3">
        <w:t>reuses</w:t>
      </w:r>
      <w:r w:rsidR="00950BB3" w:rsidRPr="00950BB3">
        <w:t xml:space="preserve"> </w:t>
      </w:r>
      <w:r w:rsidR="001E6723">
        <w:t xml:space="preserve">self-contained </w:t>
      </w:r>
      <w:r w:rsidR="00950BB3" w:rsidRPr="009E70E6">
        <w:t xml:space="preserve">services </w:t>
      </w:r>
      <w:r w:rsidR="00950BB3" w:rsidRPr="00950BB3">
        <w:t>to create applications</w:t>
      </w:r>
      <w:r w:rsidR="00136B81">
        <w:t>, where each service</w:t>
      </w:r>
      <w:r w:rsidR="00F00956">
        <w:t xml:space="preserve"> has its own interface and</w:t>
      </w:r>
      <w:r w:rsidR="00136B81">
        <w:t xml:space="preserve"> fulfils a specific functionality</w:t>
      </w:r>
      <w:r w:rsidR="000F17B1">
        <w:t xml:space="preserve"> of the application</w:t>
      </w:r>
      <w:r w:rsidR="00136B81">
        <w:t xml:space="preserve">. </w:t>
      </w:r>
      <w:r w:rsidR="00F23201">
        <w:t xml:space="preserve">Emphasising loose coupling, it </w:t>
      </w:r>
      <w:r w:rsidR="002515AA">
        <w:t>aims to decrease dependencies among systems</w:t>
      </w:r>
      <w:r w:rsidR="007A2D1D">
        <w:t xml:space="preserve"> </w:t>
      </w:r>
      <w:r w:rsidR="002515AA">
        <w:t>[1].</w:t>
      </w:r>
      <w:r w:rsidR="00D9686E">
        <w:t xml:space="preserve"> </w:t>
      </w:r>
      <w:r w:rsidR="00F719E0">
        <w:br/>
      </w:r>
      <w:r w:rsidR="00F719E0">
        <w:br/>
      </w:r>
      <w:r w:rsidR="00802C9C">
        <w:t xml:space="preserve">Due to the increase </w:t>
      </w:r>
      <w:r w:rsidR="004C5FFA">
        <w:t>in</w:t>
      </w:r>
      <w:r w:rsidR="00802C9C">
        <w:t xml:space="preserve"> reliance </w:t>
      </w:r>
      <w:r w:rsidR="004C5FFA">
        <w:t>of</w:t>
      </w:r>
      <w:r w:rsidR="009E70E6">
        <w:t xml:space="preserve"> </w:t>
      </w:r>
      <w:r w:rsidR="00802C9C">
        <w:t>cloud technology, SOA has become increasingly popular among organisations</w:t>
      </w:r>
      <w:r w:rsidR="00974212">
        <w:t xml:space="preserve"> </w:t>
      </w:r>
      <w:r w:rsidR="002009AA">
        <w:t xml:space="preserve">for </w:t>
      </w:r>
      <w:r w:rsidR="00974212">
        <w:t>design</w:t>
      </w:r>
      <w:r w:rsidR="002009AA">
        <w:t>ing</w:t>
      </w:r>
      <w:r w:rsidR="00974212">
        <w:t xml:space="preserve"> their systems so that their services can </w:t>
      </w:r>
      <w:r w:rsidR="004C5FFA">
        <w:t xml:space="preserve">communicate with </w:t>
      </w:r>
      <w:r w:rsidR="00105609">
        <w:t>each other.</w:t>
      </w:r>
      <w:r w:rsidR="00F23201">
        <w:t xml:space="preserve"> This </w:t>
      </w:r>
      <w:r w:rsidR="00424373">
        <w:t xml:space="preserve">allows them to </w:t>
      </w:r>
      <w:r w:rsidR="007D7168">
        <w:t xml:space="preserve">incorporate and reuse systems, while introducing new functionality tailored to </w:t>
      </w:r>
      <w:r w:rsidR="007D7168">
        <w:lastRenderedPageBreak/>
        <w:t>specific services [</w:t>
      </w:r>
      <w:r w:rsidR="00204EBE">
        <w:t>2</w:t>
      </w:r>
      <w:r w:rsidR="007D7168">
        <w:t>].</w:t>
      </w:r>
      <w:r w:rsidR="00424373">
        <w:t xml:space="preserve"> </w:t>
      </w:r>
      <w:r w:rsidR="00F23201">
        <w:t>The main goal of SOA is</w:t>
      </w:r>
      <w:r w:rsidR="004C2DD4">
        <w:t xml:space="preserve"> to streamline application integration, improve transaction management, and apply security policies, so that applications run smoothly and can be updated in an agile manner [3].</w:t>
      </w:r>
      <w:r w:rsidR="00752E47">
        <w:t xml:space="preserve"> Additionally, SOA makes it easier to debug and maintain systems.</w:t>
      </w:r>
      <w:r w:rsidR="0044452E">
        <w:t xml:space="preserve"> </w:t>
      </w:r>
      <w:r w:rsidR="0044452E">
        <w:br/>
        <w:t xml:space="preserve">An example of an application that </w:t>
      </w:r>
      <w:r w:rsidR="00CE32E2">
        <w:t>uses</w:t>
      </w:r>
      <w:r w:rsidR="0044452E">
        <w:t xml:space="preserve"> SOA is a food delivery app. The Menu service would store restaurant information such as menus, the Order service would store orders, the Account service would manage user accounts, and the Payment service would process payments. </w:t>
      </w:r>
      <w:r w:rsidR="00BC2F47">
        <w:t xml:space="preserve">These services are all connected and make the app </w:t>
      </w:r>
      <w:r w:rsidR="00591C3F">
        <w:t>operational</w:t>
      </w:r>
      <w:r w:rsidR="00BC2F47">
        <w:t xml:space="preserve">. </w:t>
      </w:r>
    </w:p>
    <w:p w14:paraId="0B09B76A" w14:textId="3692C4F5" w:rsidR="00691CF3" w:rsidRDefault="00DC5F92" w:rsidP="008F1FD5">
      <w:r>
        <w:rPr>
          <w:noProof/>
        </w:rPr>
        <w:drawing>
          <wp:anchor distT="0" distB="0" distL="114300" distR="114300" simplePos="0" relativeHeight="251660288" behindDoc="1" locked="0" layoutInCell="1" allowOverlap="1" wp14:anchorId="74DD094D" wp14:editId="752C79ED">
            <wp:simplePos x="0" y="0"/>
            <wp:positionH relativeFrom="margin">
              <wp:posOffset>676275</wp:posOffset>
            </wp:positionH>
            <wp:positionV relativeFrom="paragraph">
              <wp:posOffset>1657350</wp:posOffset>
            </wp:positionV>
            <wp:extent cx="4388485" cy="2783840"/>
            <wp:effectExtent l="0" t="0" r="0" b="0"/>
            <wp:wrapTight wrapText="bothSides">
              <wp:wrapPolygon edited="0">
                <wp:start x="0" y="0"/>
                <wp:lineTo x="0" y="21432"/>
                <wp:lineTo x="21472" y="21432"/>
                <wp:lineTo x="21472" y="0"/>
                <wp:lineTo x="0" y="0"/>
              </wp:wrapPolygon>
            </wp:wrapTight>
            <wp:docPr id="179270108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01083" name="Picture 1" descr="A diagram of a compan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8485" cy="2783840"/>
                    </a:xfrm>
                    <a:prstGeom prst="rect">
                      <a:avLst/>
                    </a:prstGeom>
                    <a:noFill/>
                    <a:ln>
                      <a:noFill/>
                    </a:ln>
                  </pic:spPr>
                </pic:pic>
              </a:graphicData>
            </a:graphic>
            <wp14:sizeRelH relativeFrom="page">
              <wp14:pctWidth>0</wp14:pctWidth>
            </wp14:sizeRelH>
            <wp14:sizeRelV relativeFrom="page">
              <wp14:pctHeight>0</wp14:pctHeight>
            </wp14:sizeRelV>
          </wp:anchor>
        </w:drawing>
      </w:r>
      <w:r w:rsidR="00187F1D">
        <w:t xml:space="preserve">There are many researchers that have contributed to the SOA field. </w:t>
      </w:r>
      <w:r w:rsidR="00BF28A2">
        <w:t xml:space="preserve">Thomas Erl is an acclaimed SOA author, known </w:t>
      </w:r>
      <w:r w:rsidR="00CE76FC">
        <w:t>for</w:t>
      </w:r>
      <w:r w:rsidR="00BF28A2">
        <w:t xml:space="preserve"> establishing the fundamental</w:t>
      </w:r>
      <w:r w:rsidR="000B7796">
        <w:t xml:space="preserve"> principles</w:t>
      </w:r>
      <w:r w:rsidR="00BF28A2">
        <w:t xml:space="preserve"> for buildin</w:t>
      </w:r>
      <w:r w:rsidR="000B7796">
        <w:t>g</w:t>
      </w:r>
      <w:r w:rsidR="00BF28A2">
        <w:t xml:space="preserve"> SOA processes</w:t>
      </w:r>
      <w:r w:rsidR="005C5DDB">
        <w:t>. His books include ‘SOA Design Patterns’ and ‘Service-Oriented Architecture: Analysis &amp; Design for Services and Microservices’.</w:t>
      </w:r>
      <w:r w:rsidR="00DA3D55">
        <w:t xml:space="preserve"> Another key researcher is Mike P. Papazoglou, who has many papers on service-oriented computing</w:t>
      </w:r>
      <w:r w:rsidR="00DB4796">
        <w:t>, including web services</w:t>
      </w:r>
      <w:r w:rsidR="00DA3D55">
        <w:t>.</w:t>
      </w:r>
      <w:r w:rsidR="00B360D1">
        <w:br/>
      </w:r>
      <w:r w:rsidR="007A2D1D">
        <w:br/>
        <w:t xml:space="preserve">SOA is </w:t>
      </w:r>
      <w:r w:rsidR="007E7C7B">
        <w:t>relevant to the</w:t>
      </w:r>
      <w:r w:rsidR="007A2D1D">
        <w:t xml:space="preserve"> project as </w:t>
      </w:r>
      <w:r w:rsidR="007E7C7B">
        <w:t>WCP</w:t>
      </w:r>
      <w:r w:rsidR="007A2D1D">
        <w:t xml:space="preserve"> relies on many different services</w:t>
      </w:r>
      <w:r w:rsidR="00985BCA">
        <w:t xml:space="preserve"> that communicate with each other. Understanding the key concepts will help ensure the services can be monitored as effectively as possible.</w:t>
      </w:r>
    </w:p>
    <w:p w14:paraId="0E209321" w14:textId="73C14520" w:rsidR="002D17D4" w:rsidRDefault="002D17D4" w:rsidP="008F1FD5">
      <w:pPr>
        <w:rPr>
          <w:sz w:val="16"/>
          <w:szCs w:val="16"/>
        </w:rPr>
      </w:pPr>
    </w:p>
    <w:p w14:paraId="345D1BC6" w14:textId="6E78B77D" w:rsidR="00691CF3" w:rsidRDefault="00691CF3" w:rsidP="00473660">
      <w:pPr>
        <w:jc w:val="center"/>
        <w:rPr>
          <w:sz w:val="16"/>
          <w:szCs w:val="16"/>
        </w:rPr>
      </w:pPr>
    </w:p>
    <w:p w14:paraId="46A9978F" w14:textId="64B32869" w:rsidR="00691CF3" w:rsidRDefault="00691CF3" w:rsidP="00473660">
      <w:pPr>
        <w:jc w:val="center"/>
        <w:rPr>
          <w:sz w:val="16"/>
          <w:szCs w:val="16"/>
        </w:rPr>
      </w:pPr>
    </w:p>
    <w:p w14:paraId="668368C7" w14:textId="687DB357" w:rsidR="00691CF3" w:rsidRDefault="00691CF3" w:rsidP="00473660">
      <w:pPr>
        <w:jc w:val="center"/>
        <w:rPr>
          <w:sz w:val="16"/>
          <w:szCs w:val="16"/>
        </w:rPr>
      </w:pPr>
    </w:p>
    <w:p w14:paraId="68BB8643" w14:textId="0DD838C7" w:rsidR="00691CF3" w:rsidRDefault="00691CF3" w:rsidP="00473660">
      <w:pPr>
        <w:jc w:val="center"/>
        <w:rPr>
          <w:sz w:val="16"/>
          <w:szCs w:val="16"/>
        </w:rPr>
      </w:pPr>
    </w:p>
    <w:p w14:paraId="0285DC6F" w14:textId="30557184" w:rsidR="00691CF3" w:rsidRDefault="00691CF3" w:rsidP="00473660">
      <w:pPr>
        <w:jc w:val="center"/>
        <w:rPr>
          <w:sz w:val="16"/>
          <w:szCs w:val="16"/>
        </w:rPr>
      </w:pPr>
    </w:p>
    <w:p w14:paraId="42AF1EDF" w14:textId="275F688C" w:rsidR="00691CF3" w:rsidRDefault="00691CF3" w:rsidP="00473660">
      <w:pPr>
        <w:jc w:val="center"/>
        <w:rPr>
          <w:sz w:val="16"/>
          <w:szCs w:val="16"/>
        </w:rPr>
      </w:pPr>
    </w:p>
    <w:p w14:paraId="5E1231E0" w14:textId="600E9E5F" w:rsidR="00691CF3" w:rsidRDefault="00691CF3" w:rsidP="00473660">
      <w:pPr>
        <w:jc w:val="center"/>
        <w:rPr>
          <w:sz w:val="16"/>
          <w:szCs w:val="16"/>
        </w:rPr>
      </w:pPr>
    </w:p>
    <w:p w14:paraId="526A883D" w14:textId="77777777" w:rsidR="00353772" w:rsidRDefault="00353772" w:rsidP="000561A2">
      <w:pPr>
        <w:rPr>
          <w:sz w:val="16"/>
          <w:szCs w:val="16"/>
        </w:rPr>
      </w:pPr>
    </w:p>
    <w:p w14:paraId="0A159C50" w14:textId="77777777" w:rsidR="00353772" w:rsidRDefault="00353772" w:rsidP="000561A2">
      <w:pPr>
        <w:rPr>
          <w:sz w:val="16"/>
          <w:szCs w:val="16"/>
        </w:rPr>
      </w:pPr>
    </w:p>
    <w:p w14:paraId="617C5EDF" w14:textId="77777777" w:rsidR="00353772" w:rsidRDefault="00353772" w:rsidP="000561A2">
      <w:pPr>
        <w:rPr>
          <w:sz w:val="16"/>
          <w:szCs w:val="16"/>
        </w:rPr>
      </w:pPr>
    </w:p>
    <w:p w14:paraId="588FEE50" w14:textId="32267562" w:rsidR="00353772" w:rsidRDefault="00353772" w:rsidP="000561A2">
      <w:pPr>
        <w:rPr>
          <w:sz w:val="16"/>
          <w:szCs w:val="16"/>
        </w:rPr>
      </w:pPr>
      <w:r>
        <w:rPr>
          <w:noProof/>
        </w:rPr>
        <mc:AlternateContent>
          <mc:Choice Requires="wps">
            <w:drawing>
              <wp:anchor distT="0" distB="0" distL="114300" distR="114300" simplePos="0" relativeHeight="251668480" behindDoc="1" locked="0" layoutInCell="1" allowOverlap="1" wp14:anchorId="7A432D62" wp14:editId="11FDF779">
                <wp:simplePos x="0" y="0"/>
                <wp:positionH relativeFrom="column">
                  <wp:posOffset>1752600</wp:posOffset>
                </wp:positionH>
                <wp:positionV relativeFrom="paragraph">
                  <wp:posOffset>15875</wp:posOffset>
                </wp:positionV>
                <wp:extent cx="4388485" cy="161925"/>
                <wp:effectExtent l="0" t="0" r="0" b="9525"/>
                <wp:wrapTight wrapText="bothSides">
                  <wp:wrapPolygon edited="0">
                    <wp:start x="0" y="0"/>
                    <wp:lineTo x="0" y="20329"/>
                    <wp:lineTo x="21472" y="20329"/>
                    <wp:lineTo x="21472" y="0"/>
                    <wp:lineTo x="0" y="0"/>
                  </wp:wrapPolygon>
                </wp:wrapTight>
                <wp:docPr id="1036617593" name="Text Box 1"/>
                <wp:cNvGraphicFramePr/>
                <a:graphic xmlns:a="http://schemas.openxmlformats.org/drawingml/2006/main">
                  <a:graphicData uri="http://schemas.microsoft.com/office/word/2010/wordprocessingShape">
                    <wps:wsp>
                      <wps:cNvSpPr txBox="1"/>
                      <wps:spPr>
                        <a:xfrm>
                          <a:off x="0" y="0"/>
                          <a:ext cx="4388485" cy="161925"/>
                        </a:xfrm>
                        <a:prstGeom prst="rect">
                          <a:avLst/>
                        </a:prstGeom>
                        <a:solidFill>
                          <a:prstClr val="white"/>
                        </a:solidFill>
                        <a:ln>
                          <a:noFill/>
                        </a:ln>
                      </wps:spPr>
                      <wps:txbx>
                        <w:txbxContent>
                          <w:p w14:paraId="29000A7A" w14:textId="451C7D93" w:rsidR="00DC5F92" w:rsidRPr="00460A02" w:rsidRDefault="00DC5F92" w:rsidP="00DC5F92">
                            <w:pPr>
                              <w:pStyle w:val="Caption"/>
                              <w:rPr>
                                <w:noProof/>
                              </w:rPr>
                            </w:pPr>
                            <w:bookmarkStart w:id="3" w:name="_Toc144155852"/>
                            <w:r>
                              <w:t xml:space="preserve">Figure </w:t>
                            </w:r>
                            <w:fldSimple w:instr=" SEQ Figure \* ARABIC ">
                              <w:r w:rsidR="00FF21D0">
                                <w:rPr>
                                  <w:noProof/>
                                </w:rPr>
                                <w:t>1</w:t>
                              </w:r>
                            </w:fldSimple>
                            <w:r>
                              <w:t>. The importance of SOA [4]</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A432D62" id="_x0000_t202" coordsize="21600,21600" o:spt="202" path="m,l,21600r21600,l21600,xe">
                <v:stroke joinstyle="miter"/>
                <v:path gradientshapeok="t" o:connecttype="rect"/>
              </v:shapetype>
              <v:shape id="Text Box 1" o:spid="_x0000_s1026" type="#_x0000_t202" style="position:absolute;margin-left:138pt;margin-top:1.25pt;width:345.55pt;height:12.7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" stroked="f">
                <v:textbox inset="0,0,0,0">
                  <w:txbxContent>
                    <w:p w14:paraId="29000A7A" w14:textId="451C7D93" w:rsidR="00DC5F92" w:rsidRPr="00460A02" w:rsidRDefault="00DC5F92" w:rsidP="00DC5F92">
                      <w:pPr>
                        <w:pStyle w:val="Caption"/>
                        <w:rPr>
                          <w:noProof/>
                        </w:rPr>
                      </w:pPr>
                      <w:bookmarkStart w:id="4" w:name="_Toc144155852"/>
                      <w:r>
                        <w:t xml:space="preserve">Figure </w:t>
                      </w:r>
                      <w:fldSimple w:instr=" SEQ Figure \* ARABIC ">
                        <w:r w:rsidR="00FF21D0">
                          <w:rPr>
                            <w:noProof/>
                          </w:rPr>
                          <w:t>1</w:t>
                        </w:r>
                      </w:fldSimple>
                      <w:r>
                        <w:t>. The importance of SOA [4]</w:t>
                      </w:r>
                      <w:bookmarkEnd w:id="4"/>
                    </w:p>
                  </w:txbxContent>
                </v:textbox>
                <w10:wrap type="tight"/>
              </v:shape>
            </w:pict>
          </mc:Fallback>
        </mc:AlternateContent>
      </w:r>
    </w:p>
    <w:p w14:paraId="76B22D72" w14:textId="3573AFA7" w:rsidR="00691CF3" w:rsidRDefault="00691CF3" w:rsidP="000561A2">
      <w:pPr>
        <w:rPr>
          <w:sz w:val="16"/>
          <w:szCs w:val="16"/>
        </w:rPr>
      </w:pPr>
    </w:p>
    <w:p w14:paraId="235E0F6A" w14:textId="021226EC" w:rsidR="00DC4B5D" w:rsidRPr="003A023C" w:rsidRDefault="007656FD" w:rsidP="003A023C">
      <w:pPr>
        <w:rPr>
          <w:i/>
          <w:iCs/>
        </w:rPr>
      </w:pPr>
      <w:r>
        <w:rPr>
          <w:b/>
          <w:bCs/>
          <w:u w:val="single"/>
        </w:rPr>
        <w:t>Service</w:t>
      </w:r>
      <w:r w:rsidR="00957BD5">
        <w:rPr>
          <w:b/>
          <w:bCs/>
          <w:u w:val="single"/>
        </w:rPr>
        <w:t>-l</w:t>
      </w:r>
      <w:r>
        <w:rPr>
          <w:b/>
          <w:bCs/>
          <w:u w:val="single"/>
        </w:rPr>
        <w:t xml:space="preserve">evel </w:t>
      </w:r>
      <w:r w:rsidR="002E5434">
        <w:rPr>
          <w:b/>
          <w:bCs/>
          <w:u w:val="single"/>
        </w:rPr>
        <w:t>a</w:t>
      </w:r>
      <w:r>
        <w:rPr>
          <w:b/>
          <w:bCs/>
          <w:u w:val="single"/>
        </w:rPr>
        <w:t>greement</w:t>
      </w:r>
      <w:r w:rsidR="00FB7984">
        <w:rPr>
          <w:b/>
          <w:bCs/>
          <w:u w:val="single"/>
        </w:rPr>
        <w:br/>
      </w:r>
      <w:r w:rsidR="00FB7984">
        <w:rPr>
          <w:b/>
          <w:bCs/>
          <w:u w:val="single"/>
        </w:rPr>
        <w:br/>
      </w:r>
      <w:r w:rsidR="00FB7984">
        <w:t>A Service</w:t>
      </w:r>
      <w:r w:rsidR="00957BD5">
        <w:t>-</w:t>
      </w:r>
      <w:r w:rsidR="00BE73B3">
        <w:t>l</w:t>
      </w:r>
      <w:r w:rsidR="00FB7984">
        <w:t xml:space="preserve">evel </w:t>
      </w:r>
      <w:r w:rsidR="00BE73B3">
        <w:t>a</w:t>
      </w:r>
      <w:r w:rsidR="00FB7984">
        <w:t>greement (SLA)</w:t>
      </w:r>
      <w:r w:rsidR="00FB7984" w:rsidRPr="000D1266">
        <w:t xml:space="preserve"> is</w:t>
      </w:r>
      <w:r w:rsidR="00FB7984">
        <w:t xml:space="preserve"> important when monitoring services within applications. They are contracts</w:t>
      </w:r>
      <w:r w:rsidR="000D1266" w:rsidRPr="000D1266">
        <w:t xml:space="preserve"> </w:t>
      </w:r>
      <w:r w:rsidR="0094192B">
        <w:t xml:space="preserve">that outline responsibilities agreed by one party to another [5]. </w:t>
      </w:r>
      <w:r w:rsidR="00C363FD">
        <w:t xml:space="preserve">Typically, an SLA will contain the following: reason for the SLA, clear objectives </w:t>
      </w:r>
      <w:r w:rsidR="00514F18">
        <w:t>and</w:t>
      </w:r>
      <w:r w:rsidR="00803613">
        <w:t xml:space="preserve"> expectations </w:t>
      </w:r>
      <w:r w:rsidR="00C363FD">
        <w:t xml:space="preserve">for the services, timeframe, restrictions, consequences if the </w:t>
      </w:r>
      <w:r w:rsidR="00491840">
        <w:t>conditions</w:t>
      </w:r>
      <w:r w:rsidR="00C363FD">
        <w:t xml:space="preserve"> are broken, and administration details</w:t>
      </w:r>
      <w:r w:rsidR="00BD44EA">
        <w:t xml:space="preserve"> [6]. </w:t>
      </w:r>
      <w:r w:rsidR="009E7AE1">
        <w:t>SLAs are essential so that both parties</w:t>
      </w:r>
      <w:r w:rsidR="006A7B88">
        <w:t xml:space="preserve"> are accountable and </w:t>
      </w:r>
      <w:r w:rsidR="00531781">
        <w:t>bo</w:t>
      </w:r>
      <w:r w:rsidR="007C76D8">
        <w:t>th</w:t>
      </w:r>
      <w:r w:rsidR="009E7AE1">
        <w:t xml:space="preserve"> understand the requirement</w:t>
      </w:r>
      <w:r w:rsidR="006A7B88">
        <w:t>s</w:t>
      </w:r>
      <w:r w:rsidR="009E7AE1">
        <w:t xml:space="preserve">. </w:t>
      </w:r>
      <w:r w:rsidR="00647296">
        <w:br/>
      </w:r>
      <w:r w:rsidR="00647296">
        <w:br/>
        <w:t>Due to WCP’s reliance on multiple services, understanding SLAs is important</w:t>
      </w:r>
      <w:r w:rsidR="00FF3BAB">
        <w:t xml:space="preserve">, as well-defined </w:t>
      </w:r>
      <w:r w:rsidR="00955620">
        <w:t>requirements</w:t>
      </w:r>
      <w:r w:rsidR="00FF3BAB">
        <w:t xml:space="preserve"> provide a framework</w:t>
      </w:r>
      <w:r w:rsidR="00C3302F">
        <w:t xml:space="preserve"> that ensures effective monitoring of the services.</w:t>
      </w:r>
      <w:r w:rsidR="00955620">
        <w:t xml:space="preserve"> </w:t>
      </w:r>
      <w:r w:rsidR="00647296">
        <w:t>Even though</w:t>
      </w:r>
      <w:r w:rsidR="00DC4B5D">
        <w:t xml:space="preserve"> external parties will not be involved in this project, </w:t>
      </w:r>
      <w:r w:rsidR="00A51150">
        <w:t>the</w:t>
      </w:r>
      <w:r w:rsidR="00FC7F64">
        <w:t xml:space="preserve"> service</w:t>
      </w:r>
      <w:r w:rsidR="00A51150">
        <w:t>s</w:t>
      </w:r>
      <w:r w:rsidR="00FC7F64">
        <w:t xml:space="preserve"> will be given a specific</w:t>
      </w:r>
      <w:r w:rsidR="00DC4B5D">
        <w:t xml:space="preserve"> timeframe to respond</w:t>
      </w:r>
      <w:r w:rsidR="00FC7F64">
        <w:t xml:space="preserve"> in</w:t>
      </w:r>
      <w:r w:rsidR="00DC4B5D">
        <w:t>, and if they fail to do so, this will be shown on the webpage</w:t>
      </w:r>
      <w:r w:rsidR="00FF3BAB">
        <w:t xml:space="preserve"> along with corresponding uptime percentages</w:t>
      </w:r>
      <w:r w:rsidR="008F5FD7">
        <w:t>.</w:t>
      </w:r>
      <w:r w:rsidR="00BD3B35">
        <w:t xml:space="preserve"> </w:t>
      </w:r>
      <w:r w:rsidR="004379CF">
        <w:t>The team can then see if the</w:t>
      </w:r>
      <w:r w:rsidR="00BD3B35">
        <w:t xml:space="preserve"> response times</w:t>
      </w:r>
      <w:r w:rsidR="00FF3BAB">
        <w:t xml:space="preserve"> and uptime percentages</w:t>
      </w:r>
      <w:r w:rsidR="00216052">
        <w:t xml:space="preserve"> </w:t>
      </w:r>
      <w:r w:rsidR="00BD3B35">
        <w:t>are being met</w:t>
      </w:r>
      <w:r w:rsidR="00FF3BAB">
        <w:t xml:space="preserve">, providing insight into how reliable and available </w:t>
      </w:r>
      <w:r w:rsidR="004379CF">
        <w:t>the</w:t>
      </w:r>
      <w:r w:rsidR="00FF3BAB">
        <w:t xml:space="preserve"> services are</w:t>
      </w:r>
      <w:r w:rsidR="00BD3B35">
        <w:t>.</w:t>
      </w:r>
      <w:r w:rsidR="008F5FD7" w:rsidRPr="008F5FD7">
        <w:t xml:space="preserve"> </w:t>
      </w:r>
      <w:r w:rsidR="00DB3D87">
        <w:t xml:space="preserve">To ensure timeframes are </w:t>
      </w:r>
      <w:r w:rsidR="00DB3D87">
        <w:lastRenderedPageBreak/>
        <w:t>appropriate, the project will be reviewed every couple of months.</w:t>
      </w:r>
      <w:r w:rsidR="008F5FD7">
        <w:t xml:space="preserve"> </w:t>
      </w:r>
      <w:r w:rsidR="00A57ED0">
        <w:t>A</w:t>
      </w:r>
      <w:r w:rsidR="00FC7F64">
        <w:t>dditionally</w:t>
      </w:r>
      <w:r w:rsidR="0008559A">
        <w:t>, data will be</w:t>
      </w:r>
      <w:r w:rsidR="00C63DE3">
        <w:t xml:space="preserve"> collected </w:t>
      </w:r>
      <w:r w:rsidR="00BC0C60">
        <w:t xml:space="preserve">on a </w:t>
      </w:r>
      <w:r w:rsidR="00C15F92">
        <w:t>fortnightly</w:t>
      </w:r>
      <w:r w:rsidR="00A57ED0">
        <w:t xml:space="preserve"> basis. </w:t>
      </w:r>
      <w:r w:rsidR="00BC0C60">
        <w:t xml:space="preserve"> </w:t>
      </w:r>
    </w:p>
    <w:p w14:paraId="2D37B13C" w14:textId="60D5EC13" w:rsidR="00C9118A" w:rsidRPr="006155A1" w:rsidRDefault="00296330" w:rsidP="00A512C1">
      <w:r>
        <w:t>Receiving alerts in real</w:t>
      </w:r>
      <w:r w:rsidR="00FF7108">
        <w:t>-</w:t>
      </w:r>
      <w:r>
        <w:t xml:space="preserve">time will be </w:t>
      </w:r>
      <w:r w:rsidR="00214373">
        <w:t xml:space="preserve">one of the </w:t>
      </w:r>
      <w:r w:rsidR="00B07A26">
        <w:t>project’s priorities.</w:t>
      </w:r>
      <w:r w:rsidR="00C15F92">
        <w:t xml:space="preserve"> </w:t>
      </w:r>
      <w:r w:rsidR="00D97B77">
        <w:t>It’s important to</w:t>
      </w:r>
      <w:r w:rsidR="00C15F92">
        <w:t xml:space="preserve"> </w:t>
      </w:r>
      <w:r w:rsidR="00D97B77">
        <w:t xml:space="preserve">acknowledge </w:t>
      </w:r>
      <w:r>
        <w:t>results may not always be accurate and alerts may be delayed</w:t>
      </w:r>
      <w:r w:rsidR="006155A1">
        <w:t xml:space="preserve">. These </w:t>
      </w:r>
      <w:r w:rsidR="00214373">
        <w:t xml:space="preserve">factors </w:t>
      </w:r>
      <w:r w:rsidR="007A34A8">
        <w:t>must</w:t>
      </w:r>
      <w:r w:rsidR="00214373">
        <w:t xml:space="preserve"> be</w:t>
      </w:r>
      <w:r w:rsidR="00D97B77">
        <w:t xml:space="preserve"> considered when creating SLAs. </w:t>
      </w:r>
    </w:p>
    <w:p w14:paraId="3BE7492D" w14:textId="06E9B28B" w:rsidR="00F5236E" w:rsidRPr="003127E3" w:rsidRDefault="00C21159" w:rsidP="00A512C1">
      <w:r w:rsidRPr="00676FBA">
        <w:t xml:space="preserve">Researchers in the SLA field whose work </w:t>
      </w:r>
      <w:r w:rsidR="00137569">
        <w:t>are</w:t>
      </w:r>
      <w:r w:rsidRPr="00676FBA">
        <w:t xml:space="preserve"> particularly relevant to this project are</w:t>
      </w:r>
      <w:r w:rsidR="00676FBA" w:rsidRPr="00676FBA">
        <w:t xml:space="preserve"> Schahram Dustdar</w:t>
      </w:r>
      <w:r w:rsidR="00676FBA">
        <w:t xml:space="preserve"> and Ming Zhao. They have both offered valuable perspectives on the subject, </w:t>
      </w:r>
      <w:r w:rsidR="000609AE">
        <w:t>specifically focusing</w:t>
      </w:r>
      <w:r w:rsidR="00676FBA">
        <w:t xml:space="preserve"> on SLA management and monitoring. </w:t>
      </w:r>
    </w:p>
    <w:p w14:paraId="1801BB88" w14:textId="5B1BD83C" w:rsidR="00C9118A" w:rsidRDefault="00C9118A" w:rsidP="00A512C1">
      <w:pPr>
        <w:rPr>
          <w:b/>
          <w:bCs/>
          <w:u w:val="single"/>
        </w:rPr>
      </w:pPr>
    </w:p>
    <w:p w14:paraId="550D7141" w14:textId="77777777" w:rsidR="009A736D" w:rsidRDefault="000A6B25" w:rsidP="009A736D">
      <w:pPr>
        <w:keepNext/>
        <w:jc w:val="center"/>
      </w:pPr>
      <w:r>
        <w:rPr>
          <w:noProof/>
        </w:rPr>
        <w:drawing>
          <wp:inline distT="0" distB="0" distL="0" distR="0" wp14:anchorId="0D546967" wp14:editId="7CDF541B">
            <wp:extent cx="5514975" cy="1552575"/>
            <wp:effectExtent l="0" t="0" r="9525" b="9525"/>
            <wp:docPr id="1283453915" name="Picture 1" descr="A diagram of a service level agre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53915" name="Picture 1" descr="A diagram of a service level agreement&#10;&#10;Description automatically generated"/>
                    <pic:cNvPicPr/>
                  </pic:nvPicPr>
                  <pic:blipFill rotWithShape="1">
                    <a:blip r:embed="rId12"/>
                    <a:srcRect b="22009"/>
                    <a:stretch/>
                  </pic:blipFill>
                  <pic:spPr bwMode="auto">
                    <a:xfrm>
                      <a:off x="0" y="0"/>
                      <a:ext cx="5514975" cy="1552575"/>
                    </a:xfrm>
                    <a:prstGeom prst="rect">
                      <a:avLst/>
                    </a:prstGeom>
                    <a:ln>
                      <a:noFill/>
                    </a:ln>
                    <a:extLst>
                      <a:ext uri="{53640926-AAD7-44D8-BBD7-CCE9431645EC}">
                        <a14:shadowObscured xmlns:a14="http://schemas.microsoft.com/office/drawing/2010/main"/>
                      </a:ext>
                    </a:extLst>
                  </pic:spPr>
                </pic:pic>
              </a:graphicData>
            </a:graphic>
          </wp:inline>
        </w:drawing>
      </w:r>
    </w:p>
    <w:p w14:paraId="3E736809" w14:textId="1031D4D3" w:rsidR="00A869F4" w:rsidRPr="003127E3" w:rsidRDefault="009A736D" w:rsidP="003127E3">
      <w:pPr>
        <w:pStyle w:val="Caption"/>
        <w:jc w:val="center"/>
      </w:pPr>
      <w:bookmarkStart w:id="4" w:name="_Toc144155853"/>
      <w:r>
        <w:t xml:space="preserve">Figure </w:t>
      </w:r>
      <w:fldSimple w:instr=" SEQ Figure \* ARABIC ">
        <w:r w:rsidR="00FF21D0">
          <w:rPr>
            <w:noProof/>
          </w:rPr>
          <w:t>2</w:t>
        </w:r>
      </w:fldSimple>
      <w:r>
        <w:t>.</w:t>
      </w:r>
      <w:r w:rsidR="001A5504">
        <w:t xml:space="preserve"> </w:t>
      </w:r>
      <w:r w:rsidRPr="000D6925">
        <w:t>SLA components  [7]</w:t>
      </w:r>
      <w:bookmarkEnd w:id="4"/>
    </w:p>
    <w:p w14:paraId="5EF0F5B0" w14:textId="77777777" w:rsidR="00A869F4" w:rsidRDefault="00A869F4" w:rsidP="00A512C1">
      <w:pPr>
        <w:rPr>
          <w:b/>
          <w:bCs/>
          <w:u w:val="single"/>
        </w:rPr>
      </w:pPr>
    </w:p>
    <w:p w14:paraId="3D8A2239" w14:textId="12E29759" w:rsidR="00327E31" w:rsidRPr="00BE1141" w:rsidRDefault="009E7AE1" w:rsidP="00A512C1">
      <w:pPr>
        <w:rPr>
          <w:u w:val="single"/>
        </w:rPr>
      </w:pPr>
      <w:r>
        <w:rPr>
          <w:b/>
          <w:bCs/>
          <w:u w:val="single"/>
        </w:rPr>
        <w:t>F</w:t>
      </w:r>
      <w:r w:rsidR="00086546" w:rsidRPr="00BE1141">
        <w:rPr>
          <w:b/>
          <w:bCs/>
          <w:u w:val="single"/>
        </w:rPr>
        <w:t xml:space="preserve">ault Tolerance </w:t>
      </w:r>
    </w:p>
    <w:p w14:paraId="4CC26319" w14:textId="71F21687" w:rsidR="002E6C14" w:rsidRDefault="0019452C" w:rsidP="00A512C1">
      <w:r>
        <w:t xml:space="preserve">A fault tolerance design allows a system to keep running even if one of its components </w:t>
      </w:r>
      <w:r w:rsidR="007611AD">
        <w:t>has failed</w:t>
      </w:r>
      <w:r>
        <w:t xml:space="preserve">. </w:t>
      </w:r>
      <w:r w:rsidR="000677CA">
        <w:t xml:space="preserve">The main purpose of </w:t>
      </w:r>
      <w:r w:rsidR="008B241A">
        <w:t xml:space="preserve">implementing </w:t>
      </w:r>
      <w:r w:rsidR="000677CA">
        <w:t>fault tolerance is to prevent failures from causing system shutdowns</w:t>
      </w:r>
      <w:r w:rsidR="00647C49">
        <w:t xml:space="preserve"> and </w:t>
      </w:r>
      <w:r w:rsidR="001B1789">
        <w:t>introducing</w:t>
      </w:r>
      <w:r w:rsidR="00647C49">
        <w:t xml:space="preserve"> safety hazards</w:t>
      </w:r>
      <w:r w:rsidR="000677CA">
        <w:t xml:space="preserve"> [</w:t>
      </w:r>
      <w:r w:rsidR="00834E6F">
        <w:t>8</w:t>
      </w:r>
      <w:r w:rsidR="000677CA">
        <w:t>].</w:t>
      </w:r>
      <w:r w:rsidR="002B5294">
        <w:t xml:space="preserve"> Implementing fault tolerance in applications is vital to prevent downtime and </w:t>
      </w:r>
      <w:r w:rsidR="0068746C">
        <w:t xml:space="preserve">additional </w:t>
      </w:r>
      <w:r w:rsidR="002B5294">
        <w:t xml:space="preserve">costs. </w:t>
      </w:r>
    </w:p>
    <w:p w14:paraId="736657BE" w14:textId="575B4996" w:rsidR="002E6C14" w:rsidRDefault="009A3E96" w:rsidP="00A512C1">
      <w:r>
        <w:t>Faults</w:t>
      </w:r>
      <w:r w:rsidR="00784148">
        <w:t xml:space="preserve"> can take place for </w:t>
      </w:r>
      <w:r>
        <w:t>numerous reasons</w:t>
      </w:r>
      <w:r w:rsidR="00784148">
        <w:t xml:space="preserve">, </w:t>
      </w:r>
      <w:r w:rsidR="0029372F">
        <w:t xml:space="preserve">such as </w:t>
      </w:r>
      <w:r w:rsidR="00784148">
        <w:t>network-related issues like link failures and packet losses, physical faults such as CPU, storage, and memory glitches, and processor and process faults</w:t>
      </w:r>
      <w:r w:rsidR="00B044BA">
        <w:t>.</w:t>
      </w:r>
      <w:r w:rsidR="00784148">
        <w:t xml:space="preserve">  </w:t>
      </w:r>
    </w:p>
    <w:p w14:paraId="2F20B799" w14:textId="073850CD" w:rsidR="00A12002" w:rsidRDefault="00B57C61" w:rsidP="00A512C1">
      <w:r>
        <w:rPr>
          <w:noProof/>
        </w:rPr>
        <w:drawing>
          <wp:anchor distT="0" distB="0" distL="114300" distR="114300" simplePos="0" relativeHeight="251663360" behindDoc="1" locked="0" layoutInCell="1" allowOverlap="1" wp14:anchorId="371616CA" wp14:editId="1B23E4D1">
            <wp:simplePos x="0" y="0"/>
            <wp:positionH relativeFrom="margin">
              <wp:align>center</wp:align>
            </wp:positionH>
            <wp:positionV relativeFrom="paragraph">
              <wp:posOffset>6350</wp:posOffset>
            </wp:positionV>
            <wp:extent cx="3173730" cy="2293620"/>
            <wp:effectExtent l="0" t="0" r="7620" b="0"/>
            <wp:wrapTight wrapText="bothSides">
              <wp:wrapPolygon edited="0">
                <wp:start x="0" y="0"/>
                <wp:lineTo x="0" y="21349"/>
                <wp:lineTo x="21522" y="21349"/>
                <wp:lineTo x="21522" y="0"/>
                <wp:lineTo x="0" y="0"/>
              </wp:wrapPolygon>
            </wp:wrapTight>
            <wp:docPr id="1611250745" name="Picture 1611250745" descr="fault tole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ult toler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73730" cy="2293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45B155" w14:textId="5638BB4A" w:rsidR="00A12002" w:rsidRDefault="00A12002" w:rsidP="00A512C1"/>
    <w:p w14:paraId="735B2E23" w14:textId="47485209" w:rsidR="00A12002" w:rsidRDefault="00A12002" w:rsidP="0098656D"/>
    <w:p w14:paraId="59FC5F6D" w14:textId="2FAE9178" w:rsidR="00A12002" w:rsidRDefault="00A12002" w:rsidP="0098656D"/>
    <w:p w14:paraId="26D84362" w14:textId="05699FF3" w:rsidR="00A12002" w:rsidRDefault="00A12002" w:rsidP="0098656D"/>
    <w:p w14:paraId="69025987" w14:textId="77777777" w:rsidR="00F178F1" w:rsidRDefault="00F178F1" w:rsidP="0098656D"/>
    <w:p w14:paraId="6A2F3117" w14:textId="3E804C1C" w:rsidR="00F178F1" w:rsidRDefault="00F178F1" w:rsidP="0098656D"/>
    <w:p w14:paraId="2AB2D1CD" w14:textId="46309F51" w:rsidR="00F178F1" w:rsidRDefault="00F178F1" w:rsidP="0098656D"/>
    <w:p w14:paraId="68215634" w14:textId="6422DFA0" w:rsidR="00F178F1" w:rsidRDefault="00F178F1" w:rsidP="0098656D">
      <w:r>
        <w:rPr>
          <w:noProof/>
        </w:rPr>
        <mc:AlternateContent>
          <mc:Choice Requires="wps">
            <w:drawing>
              <wp:anchor distT="0" distB="0" distL="114300" distR="114300" simplePos="0" relativeHeight="251670528" behindDoc="1" locked="0" layoutInCell="1" allowOverlap="1" wp14:anchorId="486555E3" wp14:editId="0C0DFEA7">
                <wp:simplePos x="0" y="0"/>
                <wp:positionH relativeFrom="margin">
                  <wp:posOffset>1151255</wp:posOffset>
                </wp:positionH>
                <wp:positionV relativeFrom="paragraph">
                  <wp:posOffset>43815</wp:posOffset>
                </wp:positionV>
                <wp:extent cx="3173730" cy="635"/>
                <wp:effectExtent l="0" t="0" r="7620" b="0"/>
                <wp:wrapTight wrapText="bothSides">
                  <wp:wrapPolygon edited="0">
                    <wp:start x="0" y="0"/>
                    <wp:lineTo x="0" y="20057"/>
                    <wp:lineTo x="21522" y="20057"/>
                    <wp:lineTo x="21522" y="0"/>
                    <wp:lineTo x="0" y="0"/>
                  </wp:wrapPolygon>
                </wp:wrapTight>
                <wp:docPr id="2146743523" name="Text Box 1"/>
                <wp:cNvGraphicFramePr/>
                <a:graphic xmlns:a="http://schemas.openxmlformats.org/drawingml/2006/main">
                  <a:graphicData uri="http://schemas.microsoft.com/office/word/2010/wordprocessingShape">
                    <wps:wsp>
                      <wps:cNvSpPr txBox="1"/>
                      <wps:spPr>
                        <a:xfrm>
                          <a:off x="0" y="0"/>
                          <a:ext cx="3173730" cy="635"/>
                        </a:xfrm>
                        <a:prstGeom prst="rect">
                          <a:avLst/>
                        </a:prstGeom>
                        <a:solidFill>
                          <a:prstClr val="white"/>
                        </a:solidFill>
                        <a:ln>
                          <a:noFill/>
                        </a:ln>
                      </wps:spPr>
                      <wps:txbx>
                        <w:txbxContent>
                          <w:p w14:paraId="5BA30BDA" w14:textId="578D7FFF" w:rsidR="009A736D" w:rsidRPr="0088322B" w:rsidRDefault="009A736D" w:rsidP="00D03F68">
                            <w:pPr>
                              <w:pStyle w:val="Caption"/>
                              <w:jc w:val="center"/>
                              <w:rPr>
                                <w:noProof/>
                              </w:rPr>
                            </w:pPr>
                            <w:bookmarkStart w:id="5" w:name="_Toc144155854"/>
                            <w:r>
                              <w:t xml:space="preserve">Figure </w:t>
                            </w:r>
                            <w:fldSimple w:instr=" SEQ Figure \* ARABIC ">
                              <w:r w:rsidR="00FF21D0">
                                <w:rPr>
                                  <w:noProof/>
                                </w:rPr>
                                <w:t>3</w:t>
                              </w:r>
                            </w:fldSimple>
                            <w:r>
                              <w:t>.</w:t>
                            </w:r>
                            <w:r w:rsidRPr="001245FE">
                              <w:t xml:space="preserve"> Fault tolerance design [10]</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6555E3" id="_x0000_s1027" type="#_x0000_t202" style="position:absolute;margin-left:90.65pt;margin-top:3.45pt;width:249.9pt;height:.05pt;z-index:-2516459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" stroked="f">
                <v:textbox style="mso-fit-shape-to-text:t" inset="0,0,0,0">
                  <w:txbxContent>
                    <w:p w14:paraId="5BA30BDA" w14:textId="578D7FFF" w:rsidR="009A736D" w:rsidRPr="0088322B" w:rsidRDefault="009A736D" w:rsidP="00D03F68">
                      <w:pPr>
                        <w:pStyle w:val="Caption"/>
                        <w:jc w:val="center"/>
                        <w:rPr>
                          <w:noProof/>
                        </w:rPr>
                      </w:pPr>
                      <w:bookmarkStart w:id="7" w:name="_Toc144155854"/>
                      <w:r>
                        <w:t xml:space="preserve">Figure </w:t>
                      </w:r>
                      <w:fldSimple w:instr=" SEQ Figure \* ARABIC ">
                        <w:r w:rsidR="00FF21D0">
                          <w:rPr>
                            <w:noProof/>
                          </w:rPr>
                          <w:t>3</w:t>
                        </w:r>
                      </w:fldSimple>
                      <w:r>
                        <w:t>.</w:t>
                      </w:r>
                      <w:r w:rsidRPr="001245FE">
                        <w:t xml:space="preserve"> Fault tolerance design [10]</w:t>
                      </w:r>
                      <w:bookmarkEnd w:id="7"/>
                    </w:p>
                  </w:txbxContent>
                </v:textbox>
                <w10:wrap type="tight" anchorx="margin"/>
              </v:shape>
            </w:pict>
          </mc:Fallback>
        </mc:AlternateContent>
      </w:r>
    </w:p>
    <w:p w14:paraId="2E2AB06E" w14:textId="77777777" w:rsidR="00F178F1" w:rsidRDefault="00D35DD3" w:rsidP="0098656D">
      <w:r>
        <w:br/>
      </w:r>
    </w:p>
    <w:p w14:paraId="23AFA5AC" w14:textId="483896BB" w:rsidR="008B241A" w:rsidRDefault="00F178F1" w:rsidP="0098656D">
      <w:r>
        <w:lastRenderedPageBreak/>
        <w:t>W</w:t>
      </w:r>
      <w:r w:rsidR="002E6C14" w:rsidRPr="00F00CDA">
        <w:t xml:space="preserve">hilst this </w:t>
      </w:r>
      <w:r w:rsidR="002B5294" w:rsidRPr="00F00CDA">
        <w:t>project</w:t>
      </w:r>
      <w:r w:rsidR="002E6C14" w:rsidRPr="00F00CDA">
        <w:t xml:space="preserve"> aim</w:t>
      </w:r>
      <w:r w:rsidR="002B5294" w:rsidRPr="00F00CDA">
        <w:t>s</w:t>
      </w:r>
      <w:r w:rsidR="002E6C14" w:rsidRPr="00F00CDA">
        <w:t xml:space="preserve"> to monitor </w:t>
      </w:r>
      <w:r w:rsidR="002B5294" w:rsidRPr="00F00CDA">
        <w:t>service status</w:t>
      </w:r>
      <w:r w:rsidR="008B241A" w:rsidRPr="00F00CDA">
        <w:t xml:space="preserve"> rather than</w:t>
      </w:r>
      <w:r w:rsidR="002B5294" w:rsidRPr="00F00CDA">
        <w:t xml:space="preserve"> directly</w:t>
      </w:r>
      <w:r w:rsidR="002E6C14" w:rsidRPr="00F00CDA">
        <w:t xml:space="preserve"> fix</w:t>
      </w:r>
      <w:r w:rsidR="002256BB">
        <w:t xml:space="preserve"> </w:t>
      </w:r>
      <w:r w:rsidR="002E6C14" w:rsidRPr="00F00CDA">
        <w:t xml:space="preserve">failures, </w:t>
      </w:r>
      <w:r w:rsidR="00A946E9">
        <w:t>this</w:t>
      </w:r>
      <w:r w:rsidR="002E6C14" w:rsidRPr="00F00CDA">
        <w:t xml:space="preserve"> theory </w:t>
      </w:r>
      <w:r w:rsidR="00224788">
        <w:t>is still</w:t>
      </w:r>
      <w:r w:rsidR="00775095">
        <w:t xml:space="preserve"> </w:t>
      </w:r>
      <w:r w:rsidR="002E6C14" w:rsidRPr="00F00CDA">
        <w:t>relevant</w:t>
      </w:r>
      <w:r w:rsidR="002B5294" w:rsidRPr="00F00CDA">
        <w:t xml:space="preserve">. A single unavailable </w:t>
      </w:r>
      <w:r w:rsidR="00D03E77">
        <w:t xml:space="preserve">service </w:t>
      </w:r>
      <w:r w:rsidR="002B5294" w:rsidRPr="00F00CDA">
        <w:t xml:space="preserve">can </w:t>
      </w:r>
      <w:r w:rsidR="006A64A4">
        <w:t>a</w:t>
      </w:r>
      <w:r w:rsidR="002B5294" w:rsidRPr="00F00CDA">
        <w:t>ffect the entire application</w:t>
      </w:r>
      <w:r w:rsidR="00A12002">
        <w:t>, as seen from the outages during the COVID-19 pandemic [</w:t>
      </w:r>
      <w:r w:rsidR="00092F53">
        <w:t>1</w:t>
      </w:r>
      <w:r w:rsidR="00834E6F">
        <w:t>1</w:t>
      </w:r>
      <w:r w:rsidR="00A12002">
        <w:t>]</w:t>
      </w:r>
      <w:r w:rsidR="002B5294" w:rsidRPr="00F00CDA">
        <w:t xml:space="preserve">. </w:t>
      </w:r>
      <w:r w:rsidR="00F00CDA">
        <w:t>Being able to quickly</w:t>
      </w:r>
      <w:r w:rsidR="002B5294" w:rsidRPr="00F00CDA">
        <w:t xml:space="preserve"> to </w:t>
      </w:r>
      <w:r w:rsidR="00382B56">
        <w:t>identify</w:t>
      </w:r>
      <w:r w:rsidR="002B5294" w:rsidRPr="00F00CDA">
        <w:t xml:space="preserve"> </w:t>
      </w:r>
      <w:r w:rsidR="009045E5">
        <w:t xml:space="preserve">what service has become unavailable </w:t>
      </w:r>
      <w:r w:rsidR="002B5294" w:rsidRPr="00F00CDA">
        <w:t xml:space="preserve">will minimise downtime. </w:t>
      </w:r>
      <w:r w:rsidR="009A3E96" w:rsidRPr="00F00CDA">
        <w:br/>
      </w:r>
    </w:p>
    <w:p w14:paraId="6EB7BDCE" w14:textId="49E2DB35" w:rsidR="002F2ACE" w:rsidRDefault="00353772" w:rsidP="0098656D">
      <w:r>
        <w:rPr>
          <w:noProof/>
        </w:rPr>
        <w:drawing>
          <wp:anchor distT="0" distB="0" distL="114300" distR="114300" simplePos="0" relativeHeight="251664384" behindDoc="1" locked="0" layoutInCell="1" allowOverlap="1" wp14:anchorId="35478C26" wp14:editId="499CA8FF">
            <wp:simplePos x="0" y="0"/>
            <wp:positionH relativeFrom="margin">
              <wp:posOffset>985520</wp:posOffset>
            </wp:positionH>
            <wp:positionV relativeFrom="paragraph">
              <wp:posOffset>9525</wp:posOffset>
            </wp:positionV>
            <wp:extent cx="3684270" cy="2181225"/>
            <wp:effectExtent l="0" t="0" r="0" b="9525"/>
            <wp:wrapTight wrapText="bothSides">
              <wp:wrapPolygon edited="0">
                <wp:start x="0" y="0"/>
                <wp:lineTo x="0" y="21506"/>
                <wp:lineTo x="21444" y="21506"/>
                <wp:lineTo x="21444" y="0"/>
                <wp:lineTo x="0" y="0"/>
              </wp:wrapPolygon>
            </wp:wrapTight>
            <wp:docPr id="1126324484" name="Picture 1" descr="Fig. 1. - Biggest Cloud Outages Of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 Biggest Cloud Outages Of 2020."/>
                    <pic:cNvPicPr>
                      <a:picLocks noChangeAspect="1" noChangeArrowheads="1"/>
                    </pic:cNvPicPr>
                  </pic:nvPicPr>
                  <pic:blipFill rotWithShape="1">
                    <a:blip r:embed="rId14">
                      <a:extLst>
                        <a:ext uri="{28A0092B-C50C-407E-A947-70E740481C1C}">
                          <a14:useLocalDpi xmlns:a14="http://schemas.microsoft.com/office/drawing/2010/main" val="0"/>
                        </a:ext>
                      </a:extLst>
                    </a:blip>
                    <a:srcRect b="4573"/>
                    <a:stretch/>
                  </pic:blipFill>
                  <pic:spPr bwMode="auto">
                    <a:xfrm>
                      <a:off x="0" y="0"/>
                      <a:ext cx="3684270" cy="2181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11650D" w14:textId="77777777" w:rsidR="002F2ACE" w:rsidRDefault="002F2ACE" w:rsidP="0098656D"/>
    <w:p w14:paraId="2B1C8795" w14:textId="7814EFE5" w:rsidR="002F2ACE" w:rsidRDefault="002F2ACE" w:rsidP="0098656D"/>
    <w:p w14:paraId="7F4468CC" w14:textId="1831CF1A" w:rsidR="002F2ACE" w:rsidRDefault="002F2ACE" w:rsidP="0098656D"/>
    <w:p w14:paraId="76198C30" w14:textId="56A7A883" w:rsidR="002F2ACE" w:rsidRDefault="002F2ACE" w:rsidP="0098656D"/>
    <w:p w14:paraId="2B072161" w14:textId="54AA4485" w:rsidR="00F178F1" w:rsidRDefault="00353772" w:rsidP="00D35DD3">
      <w:pPr>
        <w:rPr>
          <w:sz w:val="16"/>
          <w:szCs w:val="16"/>
        </w:rPr>
      </w:pPr>
      <w:r>
        <w:rPr>
          <w:noProof/>
        </w:rPr>
        <mc:AlternateContent>
          <mc:Choice Requires="wps">
            <w:drawing>
              <wp:anchor distT="0" distB="0" distL="114300" distR="114300" simplePos="0" relativeHeight="251672576" behindDoc="1" locked="0" layoutInCell="1" allowOverlap="1" wp14:anchorId="32C1FB6A" wp14:editId="66DA02CC">
                <wp:simplePos x="0" y="0"/>
                <wp:positionH relativeFrom="margin">
                  <wp:align>center</wp:align>
                </wp:positionH>
                <wp:positionV relativeFrom="paragraph">
                  <wp:posOffset>753110</wp:posOffset>
                </wp:positionV>
                <wp:extent cx="3684270" cy="635"/>
                <wp:effectExtent l="0" t="0" r="0" b="0"/>
                <wp:wrapTight wrapText="bothSides">
                  <wp:wrapPolygon edited="0">
                    <wp:start x="0" y="0"/>
                    <wp:lineTo x="0" y="20057"/>
                    <wp:lineTo x="21444" y="20057"/>
                    <wp:lineTo x="21444" y="0"/>
                    <wp:lineTo x="0" y="0"/>
                  </wp:wrapPolygon>
                </wp:wrapTight>
                <wp:docPr id="680919557" name="Text Box 1"/>
                <wp:cNvGraphicFramePr/>
                <a:graphic xmlns:a="http://schemas.openxmlformats.org/drawingml/2006/main">
                  <a:graphicData uri="http://schemas.microsoft.com/office/word/2010/wordprocessingShape">
                    <wps:wsp>
                      <wps:cNvSpPr txBox="1"/>
                      <wps:spPr>
                        <a:xfrm>
                          <a:off x="0" y="0"/>
                          <a:ext cx="3684270" cy="635"/>
                        </a:xfrm>
                        <a:prstGeom prst="rect">
                          <a:avLst/>
                        </a:prstGeom>
                        <a:solidFill>
                          <a:prstClr val="white"/>
                        </a:solidFill>
                        <a:ln>
                          <a:noFill/>
                        </a:ln>
                      </wps:spPr>
                      <wps:txbx>
                        <w:txbxContent>
                          <w:p w14:paraId="4EF99E78" w14:textId="261EA209" w:rsidR="009A736D" w:rsidRPr="00744F00" w:rsidRDefault="009A736D" w:rsidP="00D03F68">
                            <w:pPr>
                              <w:pStyle w:val="Caption"/>
                              <w:jc w:val="center"/>
                              <w:rPr>
                                <w:noProof/>
                              </w:rPr>
                            </w:pPr>
                            <w:bookmarkStart w:id="6" w:name="_Toc144155855"/>
                            <w:r>
                              <w:t xml:space="preserve">Figure </w:t>
                            </w:r>
                            <w:fldSimple w:instr=" SEQ Figure \* ARABIC ">
                              <w:r w:rsidR="00FF21D0">
                                <w:rPr>
                                  <w:noProof/>
                                </w:rPr>
                                <w:t>4</w:t>
                              </w:r>
                            </w:fldSimple>
                            <w:r>
                              <w:t xml:space="preserve">. </w:t>
                            </w:r>
                            <w:r w:rsidRPr="00EE0B69">
                              <w:t>Service disruptions during 2020 [11]</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1FB6A" id="_x0000_s1028" type="#_x0000_t202" style="position:absolute;margin-left:0;margin-top:59.3pt;width:290.1pt;height:.05pt;z-index:-2516439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NALGgIAAD8EAAAOAAAAZHJzL2Uyb0RvYy54bWysU8Fu2zAMvQ/YPwi6L07SL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" stroked="f">
                <v:textbox style="mso-fit-shape-to-text:t" inset="0,0,0,0">
                  <w:txbxContent>
                    <w:p w14:paraId="4EF99E78" w14:textId="261EA209" w:rsidR="009A736D" w:rsidRPr="00744F00" w:rsidRDefault="009A736D" w:rsidP="00D03F68">
                      <w:pPr>
                        <w:pStyle w:val="Caption"/>
                        <w:jc w:val="center"/>
                        <w:rPr>
                          <w:noProof/>
                        </w:rPr>
                      </w:pPr>
                      <w:bookmarkStart w:id="9" w:name="_Toc144155855"/>
                      <w:r>
                        <w:t xml:space="preserve">Figure </w:t>
                      </w:r>
                      <w:fldSimple w:instr=" SEQ Figure \* ARABIC ">
                        <w:r w:rsidR="00FF21D0">
                          <w:rPr>
                            <w:noProof/>
                          </w:rPr>
                          <w:t>4</w:t>
                        </w:r>
                      </w:fldSimple>
                      <w:r>
                        <w:t xml:space="preserve">. </w:t>
                      </w:r>
                      <w:r w:rsidRPr="00EE0B69">
                        <w:t>Service disruptions during 2020 [11]</w:t>
                      </w:r>
                      <w:bookmarkEnd w:id="9"/>
                    </w:p>
                  </w:txbxContent>
                </v:textbox>
                <w10:wrap type="tight" anchorx="margin"/>
              </v:shape>
            </w:pict>
          </mc:Fallback>
        </mc:AlternateContent>
      </w:r>
      <w:r w:rsidR="002F2ACE">
        <w:rPr>
          <w:sz w:val="16"/>
          <w:szCs w:val="16"/>
        </w:rPr>
        <w:br/>
      </w:r>
      <w:r w:rsidR="002F2ACE">
        <w:rPr>
          <w:sz w:val="16"/>
          <w:szCs w:val="16"/>
        </w:rPr>
        <w:br/>
      </w:r>
      <w:r w:rsidR="00B1204C">
        <w:rPr>
          <w:sz w:val="16"/>
          <w:szCs w:val="16"/>
        </w:rPr>
        <w:t xml:space="preserve">                                                                                         </w:t>
      </w:r>
      <w:r w:rsidR="00534C62">
        <w:rPr>
          <w:sz w:val="16"/>
          <w:szCs w:val="16"/>
        </w:rPr>
        <w:br/>
      </w:r>
      <w:r w:rsidR="00534C62">
        <w:rPr>
          <w:sz w:val="16"/>
          <w:szCs w:val="16"/>
        </w:rPr>
        <w:br/>
      </w:r>
      <w:r w:rsidR="00534C62">
        <w:rPr>
          <w:sz w:val="16"/>
          <w:szCs w:val="16"/>
        </w:rPr>
        <w:br/>
      </w:r>
      <w:r w:rsidR="00534C62">
        <w:rPr>
          <w:sz w:val="16"/>
          <w:szCs w:val="16"/>
        </w:rPr>
        <w:br/>
        <w:t xml:space="preserve">                                                                              </w:t>
      </w:r>
      <w:r w:rsidR="009014D9">
        <w:rPr>
          <w:sz w:val="16"/>
          <w:szCs w:val="16"/>
        </w:rPr>
        <w:br/>
      </w:r>
      <w:r w:rsidR="009014D9">
        <w:rPr>
          <w:sz w:val="16"/>
          <w:szCs w:val="16"/>
        </w:rPr>
        <w:br/>
      </w:r>
      <w:r w:rsidR="009014D9">
        <w:rPr>
          <w:sz w:val="16"/>
          <w:szCs w:val="16"/>
        </w:rPr>
        <w:br/>
      </w:r>
    </w:p>
    <w:p w14:paraId="3CF6830F" w14:textId="77777777" w:rsidR="00353772" w:rsidRDefault="00353772" w:rsidP="00D35DD3">
      <w:pPr>
        <w:rPr>
          <w:sz w:val="16"/>
          <w:szCs w:val="16"/>
        </w:rPr>
      </w:pPr>
    </w:p>
    <w:p w14:paraId="39A5063A" w14:textId="52850C2D" w:rsidR="00BD28EF" w:rsidRDefault="009014D9" w:rsidP="00D35DD3">
      <w:r>
        <w:rPr>
          <w:sz w:val="16"/>
          <w:szCs w:val="16"/>
        </w:rPr>
        <w:br/>
        <w:t xml:space="preserve">                                                                              </w:t>
      </w:r>
      <w:r w:rsidR="00DC467E">
        <w:br/>
      </w:r>
      <w:r w:rsidR="00A7094B">
        <w:t>Brian Randell began his research on Fault Tolerance in the 1950s, making him one of the key researchers in this field. His ideas on how virtual systems could improve the fault tolerance of programming and make systems more dependable are still applied to systems today [1</w:t>
      </w:r>
      <w:r w:rsidR="00834E6F">
        <w:t>2</w:t>
      </w:r>
      <w:r w:rsidR="00A7094B">
        <w:t>].</w:t>
      </w:r>
    </w:p>
    <w:p w14:paraId="64556468" w14:textId="77305F73" w:rsidR="002120A8" w:rsidRDefault="00E0526B" w:rsidP="00B1204C">
      <w:r>
        <w:t xml:space="preserve">There are many other researchers, but </w:t>
      </w:r>
      <w:r w:rsidR="00566CC5">
        <w:t>another</w:t>
      </w:r>
      <w:r w:rsidR="0074318D">
        <w:t xml:space="preserve"> </w:t>
      </w:r>
      <w:r w:rsidR="00AD2655">
        <w:t>key</w:t>
      </w:r>
      <w:r w:rsidR="0074318D">
        <w:t xml:space="preserve"> researcher </w:t>
      </w:r>
      <w:r w:rsidR="00EC184C">
        <w:t>is</w:t>
      </w:r>
      <w:r>
        <w:t xml:space="preserve"> Michael R. Lyu, who</w:t>
      </w:r>
      <w:r w:rsidR="00D603D7">
        <w:t xml:space="preserve">’s </w:t>
      </w:r>
      <w:r w:rsidR="0074318D">
        <w:t>made significant contributions to software reliability engineering and making services fault tolerant. His research is therefore</w:t>
      </w:r>
      <w:r w:rsidR="0032398D">
        <w:t xml:space="preserve"> particularly </w:t>
      </w:r>
      <w:r w:rsidR="0074318D">
        <w:t xml:space="preserve">relevant to ensuring the reliability of the services </w:t>
      </w:r>
      <w:r w:rsidR="00062136">
        <w:t>WCP</w:t>
      </w:r>
      <w:r w:rsidR="0074318D">
        <w:t xml:space="preserve"> relies on. </w:t>
      </w:r>
    </w:p>
    <w:p w14:paraId="5D228B68" w14:textId="061BE96B" w:rsidR="00B1204C" w:rsidRDefault="00B1204C" w:rsidP="00B1204C">
      <w:r>
        <w:t>It’s important to note whilst service monitoring platforms, such as SolarWinds, exist, using them would require a license. Additionally, SolarWinds was hacked in 2020. This breach affected huge companies and US government agencies, including Microsoft, Visa, and the U.S. Department of Defence [</w:t>
      </w:r>
      <w:r w:rsidR="00AB70E8">
        <w:t>1</w:t>
      </w:r>
      <w:r w:rsidR="00834E6F">
        <w:t>3</w:t>
      </w:r>
      <w:r>
        <w:t xml:space="preserve">]. Developing this project in-house is beneficial as it gives more control, and </w:t>
      </w:r>
      <w:r w:rsidR="00AE228E">
        <w:t>external services do not need to be relied on.</w:t>
      </w:r>
    </w:p>
    <w:p w14:paraId="53E47130" w14:textId="293A1B02" w:rsidR="0082065F" w:rsidRDefault="00AD4CED" w:rsidP="0098656D">
      <w:r>
        <w:t xml:space="preserve">Applying </w:t>
      </w:r>
      <w:r w:rsidR="00633F89">
        <w:t>aspects from each of these</w:t>
      </w:r>
      <w:r>
        <w:t xml:space="preserve"> </w:t>
      </w:r>
      <w:r w:rsidR="00BD362C">
        <w:t>theories</w:t>
      </w:r>
      <w:r>
        <w:t xml:space="preserve"> will be hugely beneficial. </w:t>
      </w:r>
    </w:p>
    <w:p w14:paraId="3F3E53CD" w14:textId="77777777" w:rsidR="0082065F" w:rsidRDefault="0082065F" w:rsidP="0098656D"/>
    <w:p w14:paraId="37DAFB1D" w14:textId="43004921" w:rsidR="00CA04CB" w:rsidRDefault="005E2F5D" w:rsidP="003628A5">
      <w:pPr>
        <w:pStyle w:val="Heading1"/>
      </w:pPr>
      <w:bookmarkStart w:id="7" w:name="_Toc144207566"/>
      <w:r>
        <w:t>3. Aims &amp; Objectives</w:t>
      </w:r>
      <w:bookmarkEnd w:id="7"/>
      <w:r w:rsidR="006D6ED2">
        <w:br/>
      </w:r>
    </w:p>
    <w:p w14:paraId="49B8C0B1" w14:textId="2ADC24C8" w:rsidR="00CA04CB" w:rsidRDefault="00CA04CB">
      <w:r>
        <w:t xml:space="preserve">The aim of this project is to build a real-time monitoring webpage for </w:t>
      </w:r>
      <w:r w:rsidR="00497C2B">
        <w:t>WCP services</w:t>
      </w:r>
      <w:r w:rsidR="000E1AED">
        <w:t xml:space="preserve">, so that testers can quickly assess the availability </w:t>
      </w:r>
      <w:r w:rsidR="002D2A44">
        <w:t>of them</w:t>
      </w:r>
      <w:r>
        <w:t xml:space="preserve">. The focus is to quickly identify the issues, </w:t>
      </w:r>
      <w:r w:rsidR="00CA3514">
        <w:t>so that time</w:t>
      </w:r>
      <w:r>
        <w:t xml:space="preserve"> spent </w:t>
      </w:r>
      <w:r w:rsidR="00493083">
        <w:t xml:space="preserve">by the test team </w:t>
      </w:r>
      <w:r>
        <w:t>on diagnosing the root causes of service disruptions</w:t>
      </w:r>
      <w:r w:rsidR="00CA3514">
        <w:t xml:space="preserve"> is reduced.</w:t>
      </w:r>
    </w:p>
    <w:p w14:paraId="3E659130" w14:textId="77777777" w:rsidR="00CA04CB" w:rsidRDefault="00CA04CB">
      <w:r>
        <w:t>Objectives:</w:t>
      </w:r>
    </w:p>
    <w:p w14:paraId="3021AFC1" w14:textId="2AA4986C" w:rsidR="00CA04CB" w:rsidRDefault="00CA04CB">
      <w:r>
        <w:t>1)</w:t>
      </w:r>
      <w:r w:rsidR="00E15CF4">
        <w:t xml:space="preserve"> Collect the list of services that will be monitored</w:t>
      </w:r>
    </w:p>
    <w:p w14:paraId="114A3575" w14:textId="364DD5CE" w:rsidR="00CA04CB" w:rsidRDefault="00CA04CB">
      <w:r>
        <w:t>2)</w:t>
      </w:r>
      <w:r w:rsidR="00E15CF4">
        <w:t xml:space="preserve"> Design and build a user-friendly website that display</w:t>
      </w:r>
      <w:r w:rsidR="005D2B83">
        <w:t>s</w:t>
      </w:r>
      <w:r w:rsidR="00E15CF4">
        <w:t xml:space="preserve"> the </w:t>
      </w:r>
      <w:r w:rsidR="007D7035">
        <w:t xml:space="preserve">service’s statuses </w:t>
      </w:r>
    </w:p>
    <w:p w14:paraId="2522CFA2" w14:textId="0EA5BF7D" w:rsidR="003761F9" w:rsidRDefault="00CA04CB">
      <w:r w:rsidRPr="00176CD3">
        <w:lastRenderedPageBreak/>
        <w:t xml:space="preserve">3) </w:t>
      </w:r>
      <w:r w:rsidR="00E15CF4" w:rsidRPr="00176CD3">
        <w:t xml:space="preserve">Perform testing to ensure the webpage is displaying accurate data </w:t>
      </w:r>
    </w:p>
    <w:p w14:paraId="6B5E74FA" w14:textId="02DC31CF" w:rsidR="00CA04CB" w:rsidRDefault="003761F9">
      <w:r>
        <w:t xml:space="preserve">4) Collect data on </w:t>
      </w:r>
      <w:r w:rsidR="00ED3C40">
        <w:t xml:space="preserve">the </w:t>
      </w:r>
      <w:r>
        <w:t>service</w:t>
      </w:r>
      <w:r w:rsidR="001D6F4D">
        <w:t xml:space="preserve">’s reliability </w:t>
      </w:r>
    </w:p>
    <w:p w14:paraId="4FF60F23" w14:textId="77777777" w:rsidR="005539EC" w:rsidRPr="00176CD3" w:rsidRDefault="005539EC"/>
    <w:p w14:paraId="143D6E42" w14:textId="4A012C18" w:rsidR="005E2F5D" w:rsidRPr="005E2F5D" w:rsidRDefault="005E2F5D" w:rsidP="009C2273">
      <w:pPr>
        <w:pStyle w:val="Heading1"/>
      </w:pPr>
      <w:bookmarkStart w:id="8" w:name="_Toc144207567"/>
      <w:r>
        <w:t xml:space="preserve">4. </w:t>
      </w:r>
      <w:r w:rsidR="00740CD1">
        <w:t>Methodology</w:t>
      </w:r>
      <w:bookmarkEnd w:id="8"/>
    </w:p>
    <w:p w14:paraId="5DDCCFDA" w14:textId="2665E4CF" w:rsidR="00740CD1" w:rsidRDefault="00740CD1" w:rsidP="00740CD1">
      <w:pPr>
        <w:pStyle w:val="Heading2"/>
      </w:pPr>
      <w:bookmarkStart w:id="9" w:name="_Toc144207568"/>
      <w:r>
        <w:t xml:space="preserve">4.1 Research </w:t>
      </w:r>
      <w:r w:rsidRPr="00083B66">
        <w:t>Methodology</w:t>
      </w:r>
      <w:bookmarkEnd w:id="9"/>
      <w:r w:rsidR="00C25C14">
        <w:br/>
      </w:r>
    </w:p>
    <w:p w14:paraId="4BED9F9A" w14:textId="2E07925F" w:rsidR="00A16D6A" w:rsidRPr="00C25C14" w:rsidRDefault="00740CD1" w:rsidP="00C25C14">
      <w:pPr>
        <w:pStyle w:val="Heading3"/>
      </w:pPr>
      <w:bookmarkStart w:id="10" w:name="_Toc144207569"/>
      <w:r>
        <w:t>4.1.1 Philosophy</w:t>
      </w:r>
      <w:bookmarkEnd w:id="10"/>
    </w:p>
    <w:p w14:paraId="3CFA5530" w14:textId="5F37606E" w:rsidR="00726D1D" w:rsidRPr="00726D1D" w:rsidRDefault="00726D1D" w:rsidP="00740CD1">
      <w:r>
        <w:t xml:space="preserve">A positivist philosophy has been chosen for this project. </w:t>
      </w:r>
      <w:r w:rsidR="00225A16">
        <w:t xml:space="preserve">Positivism focuses on facts and data, as opposed to human biases </w:t>
      </w:r>
      <w:r w:rsidR="00C92505">
        <w:t>[14].</w:t>
      </w:r>
      <w:r w:rsidR="00225A16">
        <w:t xml:space="preserve"> This focus goes well with creating a </w:t>
      </w:r>
      <w:r w:rsidR="00620251">
        <w:t xml:space="preserve">service </w:t>
      </w:r>
      <w:r w:rsidR="00225A16">
        <w:t>monitoring tool as it</w:t>
      </w:r>
      <w:r w:rsidR="0028533F">
        <w:t xml:space="preserve">’s </w:t>
      </w:r>
      <w:r w:rsidR="00225A16">
        <w:t>vital that it</w:t>
      </w:r>
      <w:r w:rsidR="0028533F">
        <w:t xml:space="preserve">’s </w:t>
      </w:r>
      <w:r w:rsidR="00225A16">
        <w:t xml:space="preserve">accurate and false results </w:t>
      </w:r>
      <w:r w:rsidR="00AD56F9">
        <w:t>are</w:t>
      </w:r>
      <w:r w:rsidR="00225A16">
        <w:t xml:space="preserve"> </w:t>
      </w:r>
      <w:r w:rsidR="008802D1">
        <w:t xml:space="preserve">avoided. </w:t>
      </w:r>
      <w:r w:rsidR="00E305C3">
        <w:t>An advantage of this philosophy</w:t>
      </w:r>
      <w:r w:rsidR="004A3536">
        <w:t xml:space="preserve"> that will benefit this project</w:t>
      </w:r>
      <w:r w:rsidR="00E305C3">
        <w:t xml:space="preserve"> is that it favours quantitative methods</w:t>
      </w:r>
      <w:r w:rsidR="004A3536">
        <w:t xml:space="preserve"> over qualitive research</w:t>
      </w:r>
      <w:r w:rsidR="00E305C3">
        <w:t xml:space="preserve">, </w:t>
      </w:r>
      <w:r w:rsidR="004A3536">
        <w:t>complimenting the project’s aim to display</w:t>
      </w:r>
      <w:r w:rsidR="00E305C3">
        <w:t xml:space="preserve"> real-time metrics </w:t>
      </w:r>
      <w:r w:rsidR="004A3536">
        <w:t>on the webpage</w:t>
      </w:r>
      <w:r w:rsidR="00772023">
        <w:t>, such as the service response time and uptime percentage</w:t>
      </w:r>
      <w:r w:rsidR="004A3536">
        <w:t xml:space="preserve">. </w:t>
      </w:r>
      <w:r w:rsidR="00A5478B">
        <w:t>This approach ensures high reliability and th</w:t>
      </w:r>
      <w:r w:rsidR="00262362">
        <w:t xml:space="preserve">at the </w:t>
      </w:r>
      <w:r w:rsidR="00A5478B">
        <w:t xml:space="preserve">data is specific and precise. </w:t>
      </w:r>
      <w:r w:rsidR="00E72C89">
        <w:br/>
      </w:r>
      <w:r w:rsidR="007B1D1A">
        <w:br/>
      </w:r>
      <w:r w:rsidR="00211AEC">
        <w:t xml:space="preserve">Although the project will mainly be using a positivist approach due to its focus on </w:t>
      </w:r>
      <w:r w:rsidR="003236D0">
        <w:t>reliabilit</w:t>
      </w:r>
      <w:r w:rsidR="005712A2">
        <w:t>y</w:t>
      </w:r>
      <w:r w:rsidR="00211AEC">
        <w:t xml:space="preserve">, a potential disadvantage is that </w:t>
      </w:r>
      <w:r w:rsidR="007B1D1A">
        <w:t>this</w:t>
      </w:r>
      <w:r w:rsidR="00211AEC">
        <w:t xml:space="preserve"> philosophy does not focus on the user’s subjective experience. For example, th</w:t>
      </w:r>
      <w:r w:rsidR="0096663C">
        <w:t>e</w:t>
      </w:r>
      <w:r w:rsidR="00211AEC">
        <w:t xml:space="preserve"> user might find the webpage complicated to use. To address this, </w:t>
      </w:r>
      <w:r w:rsidR="007B1D1A">
        <w:t xml:space="preserve">qualitative aspects will be included once the webpage has been developed. </w:t>
      </w:r>
      <w:r w:rsidR="00A10C1F">
        <w:t>The testers, who will be the users of the webpage,</w:t>
      </w:r>
      <w:r w:rsidR="007B1D1A">
        <w:t xml:space="preserve"> will assess the webpage’s effectiveness through </w:t>
      </w:r>
      <w:r w:rsidR="00C36D0D">
        <w:t xml:space="preserve">structured </w:t>
      </w:r>
      <w:r w:rsidR="007B1D1A">
        <w:t xml:space="preserve">questionnaires and reviews. </w:t>
      </w:r>
      <w:r w:rsidR="00E2608E">
        <w:t>By using this</w:t>
      </w:r>
      <w:r w:rsidR="007B1D1A">
        <w:t xml:space="preserve"> mixed methods approach</w:t>
      </w:r>
      <w:r w:rsidR="00E2608E">
        <w:t xml:space="preserve">, the data </w:t>
      </w:r>
      <w:r w:rsidR="00267288">
        <w:t>will be</w:t>
      </w:r>
      <w:r w:rsidR="00E2608E">
        <w:t xml:space="preserve"> reliable, whilst also addressing the user’s experience.  </w:t>
      </w:r>
      <w:r w:rsidR="004A3536">
        <w:br/>
      </w:r>
    </w:p>
    <w:p w14:paraId="086B6E2D" w14:textId="42FE2198" w:rsidR="00740CD1" w:rsidRDefault="00225A16" w:rsidP="00740CD1">
      <w:pPr>
        <w:pStyle w:val="Heading3"/>
      </w:pPr>
      <w:r>
        <w:t xml:space="preserve"> </w:t>
      </w:r>
      <w:bookmarkStart w:id="11" w:name="_Toc144207570"/>
      <w:r w:rsidR="00740CD1">
        <w:t>4.1.2 Approach</w:t>
      </w:r>
      <w:bookmarkEnd w:id="11"/>
    </w:p>
    <w:p w14:paraId="1C6E66C7" w14:textId="17182865" w:rsidR="00740CD1" w:rsidRPr="002879E4" w:rsidRDefault="00E84528" w:rsidP="00655A2D">
      <w:r>
        <w:t>This project will take a</w:t>
      </w:r>
      <w:r w:rsidR="009D365D" w:rsidRPr="00655A2D">
        <w:t xml:space="preserve"> deductive approach due to its</w:t>
      </w:r>
      <w:r w:rsidR="00A03A2C" w:rsidRPr="00655A2D">
        <w:t xml:space="preserve"> emphas</w:t>
      </w:r>
      <w:r w:rsidR="008643E0" w:rsidRPr="00655A2D">
        <w:t xml:space="preserve">is on the </w:t>
      </w:r>
      <w:r w:rsidR="00A03A2C" w:rsidRPr="00655A2D">
        <w:t>shift from theory to data,</w:t>
      </w:r>
      <w:r w:rsidR="00C868EF" w:rsidRPr="00655A2D">
        <w:t xml:space="preserve"> certainty,</w:t>
      </w:r>
      <w:r w:rsidR="00A03A2C" w:rsidRPr="00655A2D">
        <w:t xml:space="preserve"> research methodologies, and reliance on quantitative data</w:t>
      </w:r>
      <w:r w:rsidR="009D365D" w:rsidRPr="00655A2D">
        <w:t xml:space="preserve">. </w:t>
      </w:r>
      <w:r w:rsidR="00A03A2C" w:rsidRPr="00655A2D">
        <w:t xml:space="preserve"> </w:t>
      </w:r>
      <w:r w:rsidR="00BF5FAC" w:rsidRPr="00655A2D">
        <w:br/>
      </w:r>
      <w:r w:rsidR="000B1B36" w:rsidRPr="00655A2D">
        <w:br/>
        <w:t xml:space="preserve">This approach will be taken as it involves starting with an existing theory. </w:t>
      </w:r>
      <w:r w:rsidR="002F1AA9">
        <w:t>It wil</w:t>
      </w:r>
      <w:r w:rsidR="005442AE">
        <w:t>l</w:t>
      </w:r>
      <w:r w:rsidR="000B1B36" w:rsidRPr="00655A2D">
        <w:t xml:space="preserve"> start off by checking the status of services that will help pinpoint issues experienced in WCP. Existing theories, such as SOA, SLA, and Fault Tolerance will be used to design and build the webpage. These theories are extremely useful due to their relevance</w:t>
      </w:r>
      <w:r w:rsidR="004725E2" w:rsidRPr="00655A2D">
        <w:t xml:space="preserve"> to this project</w:t>
      </w:r>
      <w:r w:rsidR="000B1B36" w:rsidRPr="00655A2D">
        <w:t>. SOA focuses on reusing services to create applications, SLA outline service standards, and Fault Tolerance aim</w:t>
      </w:r>
      <w:r w:rsidR="00382938">
        <w:t>s</w:t>
      </w:r>
      <w:r w:rsidR="000B1B36" w:rsidRPr="00655A2D">
        <w:t xml:space="preserve"> to </w:t>
      </w:r>
      <w:r w:rsidR="000B7A09" w:rsidRPr="00655A2D">
        <w:t>keep system</w:t>
      </w:r>
      <w:r w:rsidR="004725E2" w:rsidRPr="00655A2D">
        <w:t>s</w:t>
      </w:r>
      <w:r w:rsidR="000B7A09" w:rsidRPr="00655A2D">
        <w:t xml:space="preserve"> running </w:t>
      </w:r>
      <w:r w:rsidR="00F34A76">
        <w:t xml:space="preserve">even </w:t>
      </w:r>
      <w:r w:rsidR="000B7A09" w:rsidRPr="00655A2D">
        <w:t>when something has</w:t>
      </w:r>
      <w:r w:rsidR="004725E2" w:rsidRPr="00655A2D">
        <w:t xml:space="preserve"> failed.</w:t>
      </w:r>
      <w:r w:rsidR="00BF5FAC" w:rsidRPr="00655A2D">
        <w:t xml:space="preserve"> By implementing these theories in the design, the webpage can work efficiently.  </w:t>
      </w:r>
      <w:r w:rsidR="00197D6B" w:rsidRPr="00655A2D">
        <w:br/>
      </w:r>
      <w:r w:rsidR="00B53FD1" w:rsidRPr="00083E48">
        <w:br/>
      </w:r>
      <w:r w:rsidR="00931E2E">
        <w:t>A disadvantage of the deductive approach is that due to following a set of rules, it</w:t>
      </w:r>
      <w:r w:rsidR="004D74E3">
        <w:t xml:space="preserve">’s </w:t>
      </w:r>
      <w:r w:rsidR="00931E2E">
        <w:t xml:space="preserve">sometimes considered rigid. </w:t>
      </w:r>
      <w:r w:rsidR="00C3092E">
        <w:t>To</w:t>
      </w:r>
      <w:r w:rsidR="00931E2E">
        <w:t xml:space="preserve"> avoid this, a flexible approach will be taken</w:t>
      </w:r>
      <w:r w:rsidR="005442AE">
        <w:t xml:space="preserve"> where the </w:t>
      </w:r>
      <w:r w:rsidR="00CA6E0F">
        <w:t>strategies</w:t>
      </w:r>
      <w:r w:rsidR="005442AE">
        <w:t xml:space="preserve"> will be regularly reevaluated</w:t>
      </w:r>
      <w:r w:rsidR="00931E2E">
        <w:t xml:space="preserve">. </w:t>
      </w:r>
      <w:r w:rsidR="00C14406">
        <w:t xml:space="preserve">Additionally, </w:t>
      </w:r>
      <w:r w:rsidR="008643E0">
        <w:t>while a</w:t>
      </w:r>
      <w:r w:rsidR="00335E09">
        <w:t xml:space="preserve"> deductive approach will be taken for this project, an inductive approach will be used at the end of development</w:t>
      </w:r>
      <w:r w:rsidR="008D1141">
        <w:t xml:space="preserve">, where </w:t>
      </w:r>
      <w:r w:rsidR="00335E09">
        <w:t>service availability</w:t>
      </w:r>
      <w:r w:rsidR="004853C4">
        <w:t xml:space="preserve"> data</w:t>
      </w:r>
      <w:r w:rsidR="00BF02F7">
        <w:t>, and user feedback will be collected</w:t>
      </w:r>
      <w:r w:rsidR="00335E09">
        <w:t xml:space="preserve">. </w:t>
      </w:r>
    </w:p>
    <w:p w14:paraId="52699D22" w14:textId="666583E3" w:rsidR="00740CD1" w:rsidRDefault="00740CD1" w:rsidP="00740CD1">
      <w:pPr>
        <w:pStyle w:val="Heading3"/>
      </w:pPr>
      <w:bookmarkStart w:id="12" w:name="_Toc144207571"/>
      <w:r>
        <w:lastRenderedPageBreak/>
        <w:t>4.1.3 Strategies</w:t>
      </w:r>
      <w:bookmarkEnd w:id="12"/>
      <w:r w:rsidR="00376A39">
        <w:br/>
      </w:r>
    </w:p>
    <w:p w14:paraId="6E2EB7E1" w14:textId="0F5AC9EE" w:rsidR="00740CD1" w:rsidRDefault="00740CD1" w:rsidP="00740CD1">
      <w:pPr>
        <w:pStyle w:val="Heading4"/>
        <w:rPr>
          <w:i w:val="0"/>
          <w:iCs w:val="0"/>
          <w:color w:val="auto"/>
        </w:rPr>
      </w:pPr>
      <w:r>
        <w:t>4.1.3.1 Literature Review</w:t>
      </w:r>
      <w:r w:rsidR="004131AD">
        <w:br/>
      </w:r>
    </w:p>
    <w:p w14:paraId="38CC99DD" w14:textId="5BC37E40" w:rsidR="00DA4378" w:rsidRDefault="00C12DCB" w:rsidP="00DA4378">
      <w:r>
        <w:t>The project’s aim is to create a webpage that monitors services</w:t>
      </w:r>
      <w:r w:rsidR="00AD154E">
        <w:t xml:space="preserve"> within a closed off, secure environment</w:t>
      </w:r>
      <w:r>
        <w:t xml:space="preserve">. </w:t>
      </w:r>
      <w:r w:rsidR="00902A45">
        <w:t>Extensive research</w:t>
      </w:r>
      <w:r w:rsidR="00442929">
        <w:t xml:space="preserve"> has been done on service monitoring, however, there is not a lot of existing information on service monitoring within healthcare settings</w:t>
      </w:r>
      <w:r w:rsidR="00AD154E">
        <w:t xml:space="preserve">, such as the NHS. </w:t>
      </w:r>
    </w:p>
    <w:p w14:paraId="2E0DA689" w14:textId="4B19C832" w:rsidR="00DA4378" w:rsidRPr="00DA4378" w:rsidRDefault="005929C0" w:rsidP="00DA4378">
      <w:r>
        <w:t>There are theories and frameworks that are relevant to this project</w:t>
      </w:r>
      <w:r w:rsidR="00C94246">
        <w:t xml:space="preserve">. For example, Fault </w:t>
      </w:r>
      <w:r w:rsidR="00704AC9">
        <w:t>D</w:t>
      </w:r>
      <w:r w:rsidR="00C94246">
        <w:t xml:space="preserve">etection, </w:t>
      </w:r>
      <w:r w:rsidR="00704AC9">
        <w:t>I</w:t>
      </w:r>
      <w:r w:rsidR="00C94246">
        <w:t xml:space="preserve">solation, and </w:t>
      </w:r>
      <w:r w:rsidR="00704AC9">
        <w:t>R</w:t>
      </w:r>
      <w:r w:rsidR="00C94246">
        <w:t xml:space="preserve">ecovery (FDIR) </w:t>
      </w:r>
      <w:r w:rsidR="00252971">
        <w:t>plays a part in identifying</w:t>
      </w:r>
      <w:r w:rsidR="00C94246">
        <w:t xml:space="preserve"> issues and pinpoint</w:t>
      </w:r>
      <w:r w:rsidR="00252971">
        <w:t>ing</w:t>
      </w:r>
      <w:r w:rsidR="00C94246">
        <w:t xml:space="preserve"> the causes. SLAs outline responsibilities and define targets, and Quality of Service (QoS) models</w:t>
      </w:r>
      <w:r w:rsidR="00704AC9">
        <w:t xml:space="preserve"> measure the overall effectiveness of a service. </w:t>
      </w:r>
      <w:r w:rsidR="00C94246">
        <w:br/>
      </w:r>
      <w:r w:rsidR="00C94246">
        <w:br/>
        <w:t>Combining understanding</w:t>
      </w:r>
      <w:r w:rsidR="0011224C">
        <w:t>s</w:t>
      </w:r>
      <w:r w:rsidR="00C94246">
        <w:t xml:space="preserve"> </w:t>
      </w:r>
      <w:r w:rsidR="0011224C">
        <w:t xml:space="preserve">from </w:t>
      </w:r>
      <w:r w:rsidR="00C94246">
        <w:t xml:space="preserve">these theories </w:t>
      </w:r>
      <w:r w:rsidR="003565D0">
        <w:t xml:space="preserve">is vital in </w:t>
      </w:r>
      <w:r w:rsidR="00C94246">
        <w:t>develop</w:t>
      </w:r>
      <w:r w:rsidR="003565D0">
        <w:t xml:space="preserve">ing an effective monitoring webpage. </w:t>
      </w:r>
    </w:p>
    <w:p w14:paraId="11512FCC" w14:textId="4C19FC63" w:rsidR="00740CD1" w:rsidRDefault="00740CD1" w:rsidP="00740CD1">
      <w:pPr>
        <w:pStyle w:val="Heading4"/>
      </w:pPr>
      <w:r>
        <w:t xml:space="preserve">4.1.3.2 </w:t>
      </w:r>
      <w:r w:rsidR="00701EB0">
        <w:t>Software Developmen</w:t>
      </w:r>
      <w:r w:rsidR="00CD1747">
        <w:t>t</w:t>
      </w:r>
    </w:p>
    <w:p w14:paraId="262DE3C8" w14:textId="4DD9EA2F" w:rsidR="00CD1747" w:rsidRPr="00CD1747" w:rsidRDefault="00CD1747" w:rsidP="00CD1747">
      <w:r>
        <w:t>Software Development will be the main focus of the project</w:t>
      </w:r>
      <w:r w:rsidR="005627CD">
        <w:t xml:space="preserve"> as a </w:t>
      </w:r>
      <w:r>
        <w:t xml:space="preserve">webpage will be designed and developed to monitor service availability. </w:t>
      </w:r>
      <w:r w:rsidR="00B8689E">
        <w:t xml:space="preserve">The webpage will be built using a combination of HTML, CSS, and JavaScript, with the addition of C# for backend tasks, such as building controllers and models. </w:t>
      </w:r>
      <w:r w:rsidR="005627CD">
        <w:t xml:space="preserve">C# is one of the main languages used in .NET frameworks, </w:t>
      </w:r>
      <w:r w:rsidR="003C3E2E">
        <w:t>making it a good choice for creating features that involve checking</w:t>
      </w:r>
      <w:r w:rsidR="005627CD">
        <w:t xml:space="preserve"> NET and API services. </w:t>
      </w:r>
      <w:r w:rsidR="00B8689E">
        <w:br/>
      </w:r>
    </w:p>
    <w:p w14:paraId="72A35EBA" w14:textId="6E423813" w:rsidR="00740CD1" w:rsidRDefault="00740CD1" w:rsidP="00740CD1">
      <w:pPr>
        <w:pStyle w:val="Heading4"/>
      </w:pPr>
      <w:r>
        <w:t xml:space="preserve">4.1.3.3 </w:t>
      </w:r>
      <w:r w:rsidR="00701EB0">
        <w:t>Survey</w:t>
      </w:r>
    </w:p>
    <w:p w14:paraId="7C180820" w14:textId="51A3C3BC" w:rsidR="008D1AF5" w:rsidRPr="008D1AF5" w:rsidRDefault="008D1AF5" w:rsidP="008D1AF5">
      <w:r>
        <w:t xml:space="preserve">Once the webpage has been developed, a survey will be conducted to collect feedback and recommendations from other testers within the team. </w:t>
      </w:r>
      <w:r w:rsidR="00DB0527">
        <w:t xml:space="preserve">This survey will include open-ended and close-ended questions. Open-ended questions will provide new and detailed insights and give qualitative data, whereas, close-ended questions will provide the researcher with </w:t>
      </w:r>
      <w:r w:rsidR="00DB0527" w:rsidRPr="00DB0527">
        <w:t xml:space="preserve">quantitative </w:t>
      </w:r>
      <w:r w:rsidR="00DB0527">
        <w:t>data</w:t>
      </w:r>
      <w:r w:rsidR="00316DFD">
        <w:t xml:space="preserve">, </w:t>
      </w:r>
      <w:r w:rsidR="00C12DCB">
        <w:t>which will</w:t>
      </w:r>
      <w:r w:rsidR="00316DFD">
        <w:t xml:space="preserve"> be quicker to compare. </w:t>
      </w:r>
      <w:r w:rsidR="00C12DCB">
        <w:t xml:space="preserve">A combination of these questions will provide valuable results. </w:t>
      </w:r>
      <w:r w:rsidR="00F90391">
        <w:t>Once the data from the survey has been reviewed, the researcher will look to see how they can improve the webpage.</w:t>
      </w:r>
      <w:r w:rsidR="00BA1030">
        <w:t xml:space="preserve"> </w:t>
      </w:r>
      <w:r w:rsidR="00DB0527">
        <w:br/>
      </w:r>
    </w:p>
    <w:p w14:paraId="0075F990" w14:textId="278D6468" w:rsidR="00740CD1" w:rsidRDefault="00740CD1" w:rsidP="00740CD1">
      <w:pPr>
        <w:pStyle w:val="Heading3"/>
      </w:pPr>
      <w:bookmarkStart w:id="13" w:name="_Toc144207572"/>
      <w:r>
        <w:t>4.1.4 Risks &amp; Limitations</w:t>
      </w:r>
      <w:bookmarkEnd w:id="13"/>
    </w:p>
    <w:p w14:paraId="48F3C3AE" w14:textId="4870A555" w:rsidR="00740CD1" w:rsidRPr="00086AF7" w:rsidRDefault="00086AF7" w:rsidP="00740CD1">
      <w:r>
        <w:t xml:space="preserve">Even though external parties and data will not be involved in this project, there are still factors that could prevent the project from being a success. </w:t>
      </w:r>
      <w:r w:rsidR="00855845">
        <w:t>For example, a lack of time could be a problem</w:t>
      </w:r>
      <w:r w:rsidR="007D4E82">
        <w:t xml:space="preserve">. To prevent this, realistic </w:t>
      </w:r>
      <w:r w:rsidR="008E5B16">
        <w:t>goals</w:t>
      </w:r>
      <w:r w:rsidR="007D4E82">
        <w:t xml:space="preserve"> will be set, tasks will be</w:t>
      </w:r>
      <w:r w:rsidR="00F931CA">
        <w:t xml:space="preserve"> broken up and</w:t>
      </w:r>
      <w:r w:rsidR="007D4E82">
        <w:t xml:space="preserve"> prioritised, </w:t>
      </w:r>
      <w:r w:rsidR="00431B96">
        <w:t>and a checklist</w:t>
      </w:r>
      <w:r w:rsidR="007D4E82">
        <w:t xml:space="preserve"> will be created</w:t>
      </w:r>
      <w:r w:rsidR="00AE2527">
        <w:t xml:space="preserve"> to mak</w:t>
      </w:r>
      <w:r w:rsidR="00431B96">
        <w:t>e tasks more manageable</w:t>
      </w:r>
      <w:r w:rsidR="007D4E82">
        <w:t xml:space="preserve">. </w:t>
      </w:r>
      <w:r w:rsidR="00E14862">
        <w:br/>
      </w:r>
      <w:r w:rsidR="00E14862">
        <w:br/>
      </w:r>
      <w:r w:rsidR="007D4E82">
        <w:t xml:space="preserve">Another potential factor </w:t>
      </w:r>
      <w:r w:rsidR="00AB7686">
        <w:t>might</w:t>
      </w:r>
      <w:r w:rsidR="007D4E82">
        <w:t xml:space="preserve"> be user engagement with the webpage. To prevent this, testers </w:t>
      </w:r>
      <w:r w:rsidR="00FD0B40">
        <w:t>will</w:t>
      </w:r>
      <w:r w:rsidR="007D4E82">
        <w:t xml:space="preserve"> be involved </w:t>
      </w:r>
      <w:r w:rsidR="00C201A6">
        <w:t xml:space="preserve">at the end of development, </w:t>
      </w:r>
      <w:r w:rsidR="007D4E82">
        <w:t xml:space="preserve">to </w:t>
      </w:r>
      <w:r w:rsidR="00BF1384">
        <w:t>give</w:t>
      </w:r>
      <w:r w:rsidR="007D4E82">
        <w:t xml:space="preserve"> feedback</w:t>
      </w:r>
      <w:r w:rsidR="00D91266">
        <w:t>, so that the user experience can be improved</w:t>
      </w:r>
      <w:r w:rsidR="00261A9E">
        <w:t xml:space="preserve"> if necessary</w:t>
      </w:r>
      <w:r w:rsidR="00C77992">
        <w:t>, and to ensure the webpage is used</w:t>
      </w:r>
      <w:r w:rsidR="007D4E82">
        <w:t>.</w:t>
      </w:r>
      <w:r w:rsidR="00FA7277">
        <w:t xml:space="preserve"> D</w:t>
      </w:r>
      <w:r w:rsidR="007D4E82">
        <w:t>ocumentation will be</w:t>
      </w:r>
      <w:r w:rsidR="009B44BB">
        <w:t xml:space="preserve"> created to </w:t>
      </w:r>
      <w:r w:rsidR="00177FD4">
        <w:t>provide</w:t>
      </w:r>
      <w:r w:rsidR="009B44BB">
        <w:t xml:space="preserve"> clarity</w:t>
      </w:r>
      <w:r w:rsidR="00A11D33">
        <w:t>.</w:t>
      </w:r>
      <w:r w:rsidR="002E5055">
        <w:t xml:space="preserve"> </w:t>
      </w:r>
      <w:r w:rsidR="00D418A8">
        <w:br/>
      </w:r>
      <w:r w:rsidR="00D418A8">
        <w:br/>
      </w:r>
      <w:r w:rsidR="00717FA0">
        <w:t>Unexpected</w:t>
      </w:r>
      <w:r w:rsidR="00E14862">
        <w:t xml:space="preserve"> bugs and </w:t>
      </w:r>
      <w:r w:rsidR="00B76AE3">
        <w:t>service changes</w:t>
      </w:r>
      <w:r w:rsidR="007F26CF">
        <w:t xml:space="preserve"> </w:t>
      </w:r>
      <w:r w:rsidR="00826AC6">
        <w:t xml:space="preserve">could have a knock-on effect on the whole </w:t>
      </w:r>
      <w:r w:rsidR="002F1DC2">
        <w:t>application and webpage</w:t>
      </w:r>
      <w:r w:rsidR="00E14862">
        <w:t xml:space="preserve">. </w:t>
      </w:r>
      <w:r w:rsidR="00826AC6">
        <w:t>To avoid this,</w:t>
      </w:r>
      <w:r w:rsidR="00522A1F">
        <w:t xml:space="preserve"> there will be regular reviews and updates to maintain</w:t>
      </w:r>
      <w:r w:rsidR="00826AC6">
        <w:t xml:space="preserve"> the webpage</w:t>
      </w:r>
      <w:r w:rsidR="00522A1F">
        <w:t>.</w:t>
      </w:r>
      <w:r w:rsidR="00B6222B">
        <w:br/>
      </w:r>
      <w:r w:rsidR="00B6222B">
        <w:br/>
        <w:t xml:space="preserve">While it’s unlikely for the service endpoints to changes, it’s important to recognise that the </w:t>
      </w:r>
      <w:r w:rsidR="00B6222B">
        <w:lastRenderedPageBreak/>
        <w:t xml:space="preserve">application operates within a test environment, as opposed to a live one. Therefore, the environment can never be fully assured </w:t>
      </w:r>
      <w:r w:rsidR="00AB41DF">
        <w:t xml:space="preserve">due </w:t>
      </w:r>
      <w:r w:rsidR="00B6222B">
        <w:t xml:space="preserve">to the fact there’s many interactive services. It’s worth noting that some services under different projects might change. To avoid this issue, it’s key to </w:t>
      </w:r>
      <w:r w:rsidR="00156B68">
        <w:t>maintain</w:t>
      </w:r>
      <w:r w:rsidR="00B6222B">
        <w:t xml:space="preserve"> open communication with other teams within DHCW. </w:t>
      </w:r>
      <w:r w:rsidR="00F032A2">
        <w:br/>
      </w:r>
    </w:p>
    <w:p w14:paraId="4AA6D728" w14:textId="39492241" w:rsidR="00740CD1" w:rsidRDefault="00740CD1" w:rsidP="00740CD1">
      <w:pPr>
        <w:pStyle w:val="Heading3"/>
      </w:pPr>
      <w:bookmarkStart w:id="14" w:name="_Toc144207573"/>
      <w:r>
        <w:t>4.1 5 Ethical Issues</w:t>
      </w:r>
      <w:bookmarkEnd w:id="14"/>
    </w:p>
    <w:p w14:paraId="49856AE2" w14:textId="1E0836A9" w:rsidR="00DB50BB" w:rsidRDefault="00A718D5" w:rsidP="00C72462">
      <w:r>
        <w:t xml:space="preserve">There are </w:t>
      </w:r>
      <w:r w:rsidR="00950F64">
        <w:t>few</w:t>
      </w:r>
      <w:r>
        <w:t xml:space="preserve"> potential ethical issues</w:t>
      </w:r>
      <w:r w:rsidR="00260C74">
        <w:t xml:space="preserve"> related to </w:t>
      </w:r>
      <w:r w:rsidR="0047473E">
        <w:t>the development of the</w:t>
      </w:r>
      <w:r w:rsidR="00260C74">
        <w:t xml:space="preserve"> </w:t>
      </w:r>
      <w:r w:rsidR="00237B56">
        <w:t xml:space="preserve">webpage </w:t>
      </w:r>
      <w:r>
        <w:t xml:space="preserve">due to the environment </w:t>
      </w:r>
      <w:r w:rsidR="00A32805">
        <w:t>being</w:t>
      </w:r>
      <w:r>
        <w:t xml:space="preserve"> secure and closed off. </w:t>
      </w:r>
      <w:r w:rsidR="000E0682">
        <w:t>Restricted to</w:t>
      </w:r>
      <w:r>
        <w:t xml:space="preserve"> internal </w:t>
      </w:r>
      <w:r w:rsidR="00402B13">
        <w:t>application</w:t>
      </w:r>
      <w:r w:rsidR="000E0682">
        <w:t xml:space="preserve">, solely for the </w:t>
      </w:r>
      <w:r w:rsidR="00402B13">
        <w:t>development team</w:t>
      </w:r>
      <w:r w:rsidR="000E0682">
        <w:t>, it only involves environmental data.</w:t>
      </w:r>
      <w:r w:rsidR="00EB1C5F">
        <w:t xml:space="preserve"> </w:t>
      </w:r>
      <w:r w:rsidR="000E0682">
        <w:t xml:space="preserve">No personal or sensitive data will be used. </w:t>
      </w:r>
      <w:r w:rsidR="00486961">
        <w:t xml:space="preserve">Additionally, double step authentication is required to sign into the researcher’s dedicated work laptop. </w:t>
      </w:r>
      <w:r w:rsidR="00EB1C5F">
        <w:t xml:space="preserve"> </w:t>
      </w:r>
      <w:r w:rsidR="004009C2">
        <w:br/>
      </w:r>
      <w:r w:rsidR="00237B56">
        <w:br/>
        <w:t xml:space="preserve">However, it is important to note that </w:t>
      </w:r>
      <w:r w:rsidR="004009C2">
        <w:t xml:space="preserve">surveys will be sent out to testers involved with testing the webpage. </w:t>
      </w:r>
      <w:r w:rsidR="00794224">
        <w:t>These</w:t>
      </w:r>
      <w:r w:rsidR="004009C2">
        <w:t xml:space="preserve"> surveys will be strictly anonymous </w:t>
      </w:r>
      <w:r w:rsidR="00BD709F">
        <w:t xml:space="preserve">– </w:t>
      </w:r>
      <w:r w:rsidR="003E7215">
        <w:t>the participant</w:t>
      </w:r>
      <w:r w:rsidR="00B37BA8">
        <w:t>s will be asked to not include their</w:t>
      </w:r>
      <w:r w:rsidR="00BD709F">
        <w:t xml:space="preserve"> names, email addresses, </w:t>
      </w:r>
      <w:r w:rsidR="00237B56">
        <w:t xml:space="preserve">and </w:t>
      </w:r>
      <w:r w:rsidR="00BD709F">
        <w:t>phone numbers</w:t>
      </w:r>
      <w:r w:rsidR="00AF6FDC">
        <w:t>.</w:t>
      </w:r>
      <w:r w:rsidR="00BD709F">
        <w:t xml:space="preserve"> </w:t>
      </w:r>
      <w:r w:rsidR="00486961">
        <w:t>Additionally, t</w:t>
      </w:r>
      <w:r w:rsidR="00950F64">
        <w:t>he purpose of the research will be</w:t>
      </w:r>
      <w:r w:rsidR="00AD3896">
        <w:t xml:space="preserve"> clearly</w:t>
      </w:r>
      <w:r w:rsidR="00950F64">
        <w:t xml:space="preserve"> explained to </w:t>
      </w:r>
      <w:r w:rsidR="00001D8F">
        <w:t>the testers</w:t>
      </w:r>
      <w:r w:rsidR="00950F64">
        <w:t>,</w:t>
      </w:r>
      <w:r w:rsidR="00FB7596">
        <w:t xml:space="preserve"> as well as their participation being voluntary, and</w:t>
      </w:r>
      <w:r w:rsidR="00950F64">
        <w:t xml:space="preserve"> </w:t>
      </w:r>
      <w:r w:rsidR="00FB7596">
        <w:t>written consent will be obtained</w:t>
      </w:r>
      <w:r w:rsidR="00950F64">
        <w:t>.</w:t>
      </w:r>
      <w:r w:rsidR="00486961">
        <w:t xml:space="preserve"> </w:t>
      </w:r>
      <w:r w:rsidR="00F8054C">
        <w:t>The only person with access to the survey responses will be the researcher, and t</w:t>
      </w:r>
      <w:r w:rsidR="00545A58">
        <w:t>he data will only be kept during the</w:t>
      </w:r>
      <w:r w:rsidR="00BD709F">
        <w:t xml:space="preserve"> initial stages of the</w:t>
      </w:r>
      <w:r w:rsidR="00545A58">
        <w:t xml:space="preserve"> webpage development. </w:t>
      </w:r>
      <w:r w:rsidR="00D83EAD">
        <w:t xml:space="preserve">After this, the data will be safely deleted. </w:t>
      </w:r>
      <w:r w:rsidR="00486961">
        <w:br/>
      </w:r>
    </w:p>
    <w:p w14:paraId="72105A69" w14:textId="1BAE4617" w:rsidR="00740CD1" w:rsidRDefault="00740CD1" w:rsidP="00740CD1">
      <w:pPr>
        <w:pStyle w:val="Heading3"/>
      </w:pPr>
      <w:bookmarkStart w:id="15" w:name="_Toc144207574"/>
      <w:r>
        <w:t>4.1.6 Validity, Reliability &amp; Generalisability</w:t>
      </w:r>
      <w:bookmarkEnd w:id="15"/>
      <w:r w:rsidR="00290B85">
        <w:br/>
      </w:r>
    </w:p>
    <w:p w14:paraId="7E50EE5F" w14:textId="59FA92D9" w:rsidR="00740CD1" w:rsidRPr="00C25C14" w:rsidRDefault="00740CD1" w:rsidP="00C25C14">
      <w:pPr>
        <w:pStyle w:val="Heading4"/>
      </w:pPr>
      <w:r>
        <w:t>4.1.6.1 Validity</w:t>
      </w:r>
      <w:r w:rsidRPr="00F835A9">
        <w:rPr>
          <w:color w:val="FF0000"/>
        </w:rPr>
        <w:tab/>
      </w:r>
    </w:p>
    <w:p w14:paraId="056572BC" w14:textId="0FDB9DEE" w:rsidR="001433C4" w:rsidRPr="00441957" w:rsidRDefault="000C562E" w:rsidP="00740CD1">
      <w:r>
        <w:t xml:space="preserve">Developing a dedicated webpage to monitor the status of WCP services is a good way to address the issue of </w:t>
      </w:r>
      <w:r w:rsidR="00A72D88">
        <w:t>identifying</w:t>
      </w:r>
      <w:r>
        <w:t xml:space="preserve"> downtime with the Welsh Clinical Portal</w:t>
      </w:r>
      <w:r w:rsidR="00A1430D">
        <w:t xml:space="preserve"> for a number of reasons</w:t>
      </w:r>
      <w:r>
        <w:t>.</w:t>
      </w:r>
      <w:r w:rsidR="00A1430D">
        <w:t xml:space="preserve"> These include:</w:t>
      </w:r>
      <w:r w:rsidR="008C5BDA">
        <w:br/>
      </w:r>
      <w:r w:rsidR="00A1430D">
        <w:br/>
        <w:t xml:space="preserve">- </w:t>
      </w:r>
      <w:r w:rsidR="001433C4">
        <w:t xml:space="preserve">The status of the services are displayed in real-time, allowing the </w:t>
      </w:r>
      <w:r w:rsidR="002F5679">
        <w:t xml:space="preserve">test </w:t>
      </w:r>
      <w:r w:rsidR="001433C4">
        <w:t>team to quickly identify and resolve failures</w:t>
      </w:r>
      <w:r w:rsidR="00920910">
        <w:t xml:space="preserve">, therefore minimising disruptions – especially </w:t>
      </w:r>
      <w:r w:rsidR="009333F9">
        <w:t>important during periods of heavy workloads and approaching deadlines</w:t>
      </w:r>
      <w:r w:rsidR="009333F9">
        <w:br/>
      </w:r>
      <w:r w:rsidR="001433C4">
        <w:t xml:space="preserve">- The website </w:t>
      </w:r>
      <w:r w:rsidR="00A206F7">
        <w:t>enables the team</w:t>
      </w:r>
      <w:r w:rsidR="001433C4">
        <w:t xml:space="preserve"> to view collect and examine data related to the services. </w:t>
      </w:r>
      <w:r w:rsidR="00BA1D74">
        <w:t xml:space="preserve">By spotting trends of service unavailability, the appropriate teams can be contacted to examine any underlying issues </w:t>
      </w:r>
      <w:r w:rsidR="00BA1D74">
        <w:br/>
      </w:r>
      <w:r w:rsidR="001433C4">
        <w:t xml:space="preserve">- Having the statuses </w:t>
      </w:r>
      <w:r w:rsidR="0025370C">
        <w:t>of all statuses in one place removes the need to manually check each service</w:t>
      </w:r>
      <w:r w:rsidR="0025370C">
        <w:br/>
      </w:r>
      <w:r w:rsidR="00025358">
        <w:t xml:space="preserve">- The webpage helps the team focus on other tasks </w:t>
      </w:r>
      <w:r w:rsidR="00641C7D">
        <w:t xml:space="preserve">even </w:t>
      </w:r>
      <w:r w:rsidR="00025358">
        <w:t>when something has failed</w:t>
      </w:r>
      <w:r w:rsidR="006469B8">
        <w:br/>
      </w:r>
      <w:r w:rsidR="001433C4">
        <w:br/>
        <w:t>In summary, the webpage streamlines the process of identifying</w:t>
      </w:r>
      <w:r w:rsidR="005644E6">
        <w:t xml:space="preserve"> and resolving service-related</w:t>
      </w:r>
      <w:r w:rsidR="001433C4">
        <w:t xml:space="preserve"> issues</w:t>
      </w:r>
      <w:r w:rsidR="0035046B">
        <w:t xml:space="preserve">, whilst not directly fixing these issues. </w:t>
      </w:r>
      <w:r w:rsidR="00376A6C">
        <w:br/>
      </w:r>
      <w:r w:rsidR="001433C4">
        <w:t xml:space="preserve"> </w:t>
      </w:r>
    </w:p>
    <w:p w14:paraId="01D5A77B" w14:textId="272827D1" w:rsidR="00740CD1" w:rsidRDefault="00740CD1" w:rsidP="00740CD1">
      <w:pPr>
        <w:pStyle w:val="Heading4"/>
      </w:pPr>
      <w:r>
        <w:t>4.1.6.2 Reliability</w:t>
      </w:r>
    </w:p>
    <w:p w14:paraId="51403B38" w14:textId="7D833EA9" w:rsidR="00332AB0" w:rsidRPr="00332AB0" w:rsidRDefault="00332AB0" w:rsidP="00740CD1">
      <w:r>
        <w:t>A different researcher investigating the same problem is likely to get the same results d</w:t>
      </w:r>
      <w:r w:rsidRPr="00332AB0">
        <w:t xml:space="preserve">ue </w:t>
      </w:r>
      <w:r>
        <w:t xml:space="preserve">to the project’s focus on the positivist philosophy and </w:t>
      </w:r>
      <w:r w:rsidR="00EE5B3A">
        <w:t xml:space="preserve">a </w:t>
      </w:r>
      <w:r>
        <w:t xml:space="preserve">deductive approach. This </w:t>
      </w:r>
      <w:r w:rsidR="00EE5B3A">
        <w:t xml:space="preserve">approach revolves around collecting and examining quantitative data, which is objective and predictable. </w:t>
      </w:r>
      <w:r w:rsidR="001C668A">
        <w:t>Both researchers would use the same data points</w:t>
      </w:r>
      <w:r w:rsidR="00066918">
        <w:t xml:space="preserve">, such as </w:t>
      </w:r>
      <w:r w:rsidR="001C668A">
        <w:t>the endpoints and service addresses, and should get the same results on the status of the services</w:t>
      </w:r>
      <w:r w:rsidR="003D402A">
        <w:t xml:space="preserve">, providing their </w:t>
      </w:r>
      <w:r w:rsidR="00102864">
        <w:t xml:space="preserve">methods are accurate. </w:t>
      </w:r>
      <w:r w:rsidR="005154FC">
        <w:br/>
      </w:r>
      <w:r w:rsidR="00CD30F4">
        <w:br/>
        <w:t xml:space="preserve">Results </w:t>
      </w:r>
      <w:r w:rsidR="002B413A">
        <w:t xml:space="preserve">may differ </w:t>
      </w:r>
      <w:r w:rsidR="00CD30F4">
        <w:t xml:space="preserve">between different researchers once an inductive approach is introduced at the </w:t>
      </w:r>
      <w:r w:rsidR="00CD30F4">
        <w:lastRenderedPageBreak/>
        <w:t xml:space="preserve">end of the webpage development, </w:t>
      </w:r>
      <w:r w:rsidR="00B71E28">
        <w:t xml:space="preserve">as </w:t>
      </w:r>
      <w:r w:rsidR="00CD30F4">
        <w:t xml:space="preserve">they may respond to user feedback differently </w:t>
      </w:r>
      <w:r w:rsidR="00B71E28">
        <w:t>due to its</w:t>
      </w:r>
      <w:r w:rsidR="00CD30F4">
        <w:t xml:space="preserve"> subjective</w:t>
      </w:r>
      <w:r w:rsidR="00B71E28">
        <w:t xml:space="preserve"> nature. </w:t>
      </w:r>
      <w:r w:rsidR="001C668A">
        <w:br/>
      </w:r>
    </w:p>
    <w:p w14:paraId="57D8CDD4" w14:textId="03B2FCD9" w:rsidR="00740CD1" w:rsidRDefault="00740CD1" w:rsidP="00740CD1">
      <w:pPr>
        <w:pStyle w:val="Heading4"/>
      </w:pPr>
      <w:r>
        <w:t>4.1.6.3 Generalisability</w:t>
      </w:r>
    </w:p>
    <w:p w14:paraId="2A9B47F7" w14:textId="008EAE37" w:rsidR="00605FE7" w:rsidRPr="005F6EFF" w:rsidRDefault="00BA0CC6" w:rsidP="00BA0CC6">
      <w:r>
        <w:t xml:space="preserve">There are many </w:t>
      </w:r>
      <w:r w:rsidR="0003381F">
        <w:t xml:space="preserve">DHCW </w:t>
      </w:r>
      <w:r>
        <w:t xml:space="preserve">systems beyond </w:t>
      </w:r>
      <w:r w:rsidR="0040689D">
        <w:t xml:space="preserve">WCP </w:t>
      </w:r>
      <w:r w:rsidR="0003381F">
        <w:t>that are</w:t>
      </w:r>
      <w:r>
        <w:t xml:space="preserve"> managed by different teams</w:t>
      </w:r>
      <w:r w:rsidR="0003381F">
        <w:t xml:space="preserve">. These systems differ in terms of </w:t>
      </w:r>
      <w:r>
        <w:t>services and endpoint</w:t>
      </w:r>
      <w:r w:rsidR="0003381F">
        <w:t>s. H</w:t>
      </w:r>
      <w:r>
        <w:t>owever, the</w:t>
      </w:r>
      <w:r w:rsidR="0003381F">
        <w:t>re are</w:t>
      </w:r>
      <w:r>
        <w:t xml:space="preserve"> similarit</w:t>
      </w:r>
      <w:r w:rsidR="002A598B">
        <w:t>ies</w:t>
      </w:r>
      <w:r>
        <w:t xml:space="preserve"> in </w:t>
      </w:r>
      <w:r w:rsidR="0003381F">
        <w:t xml:space="preserve">the datasets. The techniques used in this project, which focus on monitoring service availability, may therefore be applied to other </w:t>
      </w:r>
      <w:r w:rsidR="00DF4A7B">
        <w:t>systems</w:t>
      </w:r>
      <w:r w:rsidR="001602B1">
        <w:t xml:space="preserve"> within DHCW</w:t>
      </w:r>
      <w:r w:rsidR="0003381F">
        <w:t xml:space="preserve">, so long as they are adapted. </w:t>
      </w:r>
      <w:r>
        <w:t xml:space="preserve"> </w:t>
      </w:r>
      <w:r w:rsidR="00556A3B">
        <w:br/>
      </w:r>
    </w:p>
    <w:p w14:paraId="19964E20" w14:textId="55C6A6EB" w:rsidR="00740CD1" w:rsidRDefault="00740CD1" w:rsidP="00740CD1">
      <w:pPr>
        <w:pStyle w:val="Heading3"/>
      </w:pPr>
      <w:bookmarkStart w:id="16" w:name="_Toc144207575"/>
      <w:r>
        <w:t>4.1.7 Data Evaluation Methods</w:t>
      </w:r>
      <w:bookmarkEnd w:id="16"/>
      <w:r w:rsidR="00D4697E">
        <w:br/>
      </w:r>
    </w:p>
    <w:p w14:paraId="363FD627" w14:textId="2313FE90" w:rsidR="00740CD1" w:rsidRDefault="00740CD1" w:rsidP="00740CD1">
      <w:pPr>
        <w:pStyle w:val="Heading4"/>
      </w:pPr>
      <w:r>
        <w:t>4.1.7.1 Data Collection</w:t>
      </w:r>
    </w:p>
    <w:p w14:paraId="310164FE" w14:textId="0752FADC" w:rsidR="002165BF" w:rsidRDefault="00A27F82" w:rsidP="00740CD1">
      <w:r>
        <w:t>The service</w:t>
      </w:r>
      <w:r w:rsidR="001C5537">
        <w:t xml:space="preserve"> data sources</w:t>
      </w:r>
      <w:r>
        <w:t xml:space="preserve">, </w:t>
      </w:r>
      <w:r w:rsidR="001C5537">
        <w:t>i.e. the endpoints and service addresse</w:t>
      </w:r>
      <w:r>
        <w:t>s, will be collected</w:t>
      </w:r>
      <w:r w:rsidR="002C0559">
        <w:t xml:space="preserve"> to create this webpage. These data points are crucial as the whole purpose of the project is to monitor their statuses</w:t>
      </w:r>
      <w:r>
        <w:t>.</w:t>
      </w:r>
      <w:r w:rsidR="00142821">
        <w:br/>
      </w:r>
      <w:r w:rsidR="00E112F4">
        <w:br/>
        <w:t xml:space="preserve">To validate this data, the application’s endpoint database will be compared against the collected service data sources. </w:t>
      </w:r>
      <w:r w:rsidR="00E56B88">
        <w:t xml:space="preserve">If there any are irregularities between the two, they will be identified and resolved. </w:t>
      </w:r>
      <w:r w:rsidR="00E112F4">
        <w:t xml:space="preserve">This will ensure that the webpage’s data is accurate. </w:t>
      </w:r>
      <w:r w:rsidR="000F4456">
        <w:t xml:space="preserve">Luckily, these endpoints are not changed very often. </w:t>
      </w:r>
      <w:r w:rsidR="00E112F4">
        <w:br/>
      </w:r>
      <w:r w:rsidR="00E56B88">
        <w:br/>
        <w:t>If the problem arises where enough data cannot be collected, for example, a service’s data source cannot be found, th</w:t>
      </w:r>
      <w:r w:rsidR="00F37A1E">
        <w:t>e</w:t>
      </w:r>
      <w:r w:rsidR="00E56B88">
        <w:t xml:space="preserve"> team responsible for th</w:t>
      </w:r>
      <w:r w:rsidR="00F37A1E">
        <w:t>e</w:t>
      </w:r>
      <w:r w:rsidR="00E56B88">
        <w:t xml:space="preserve"> service will be contacted in the hope of resolving the issue. </w:t>
      </w:r>
      <w:r w:rsidR="00C430D1">
        <w:t>By collaborating, it’s more likely the issue will be resolved</w:t>
      </w:r>
      <w:r w:rsidR="003B56D1">
        <w:t>, and</w:t>
      </w:r>
      <w:r w:rsidR="003B75EA">
        <w:t xml:space="preserve"> </w:t>
      </w:r>
      <w:r w:rsidR="003B56D1">
        <w:t xml:space="preserve">as </w:t>
      </w:r>
      <w:r w:rsidR="003B75EA">
        <w:t xml:space="preserve">these services are all internal, there shouldn’t be a problem contacting the team. </w:t>
      </w:r>
      <w:r w:rsidR="00D54868">
        <w:t>I</w:t>
      </w:r>
      <w:r w:rsidR="00C430D1">
        <w:t>f</w:t>
      </w:r>
      <w:r w:rsidR="00E56B88">
        <w:t xml:space="preserve"> this is not successful, </w:t>
      </w:r>
      <w:r w:rsidR="00D54868">
        <w:t>the webpage will be developed without that service</w:t>
      </w:r>
      <w:r w:rsidR="00E56B88">
        <w:t xml:space="preserve">. </w:t>
      </w:r>
      <w:r w:rsidR="00D54868">
        <w:t>However, it i</w:t>
      </w:r>
      <w:r w:rsidR="00E56B88">
        <w:t xml:space="preserve">s important to </w:t>
      </w:r>
      <w:r w:rsidR="00B96974">
        <w:t>consider</w:t>
      </w:r>
      <w:r w:rsidR="00E56B88">
        <w:t xml:space="preserve"> that</w:t>
      </w:r>
      <w:r w:rsidR="00D613AA">
        <w:t xml:space="preserve"> due to the services being interconnected, </w:t>
      </w:r>
      <w:r w:rsidR="00E56B88">
        <w:t>this could have a knoc</w:t>
      </w:r>
      <w:r w:rsidR="00B71E2D">
        <w:t>k-</w:t>
      </w:r>
      <w:r w:rsidR="00E56B88">
        <w:t>on effect</w:t>
      </w:r>
      <w:r w:rsidR="00D613AA">
        <w:t xml:space="preserve"> and affect the reliability of the webpage’s results. </w:t>
      </w:r>
      <w:r w:rsidR="00D613AA" w:rsidRPr="00554A87">
        <w:t>Therefore,</w:t>
      </w:r>
      <w:r w:rsidR="004E4D9A" w:rsidRPr="00554A87">
        <w:t xml:space="preserve"> testing is neede</w:t>
      </w:r>
      <w:r w:rsidR="001A649E" w:rsidRPr="00554A87">
        <w:t xml:space="preserve">d, </w:t>
      </w:r>
      <w:r w:rsidR="00D851C8">
        <w:t>and an agile approach will be taken.</w:t>
      </w:r>
      <w:r w:rsidR="00E112F4">
        <w:br/>
      </w:r>
      <w:r w:rsidR="002C0559">
        <w:br/>
        <w:t>A survey will be distributed</w:t>
      </w:r>
      <w:r w:rsidR="003D0B18">
        <w:t xml:space="preserve">, </w:t>
      </w:r>
      <w:r w:rsidR="00B572CF">
        <w:t xml:space="preserve">via Teams or email, </w:t>
      </w:r>
      <w:r w:rsidR="002C0559">
        <w:t xml:space="preserve">to five testers at the end of the webpage development. </w:t>
      </w:r>
      <w:r w:rsidR="00691E29">
        <w:br/>
      </w:r>
    </w:p>
    <w:p w14:paraId="518D9903" w14:textId="1D8C375F" w:rsidR="00C4601E" w:rsidRPr="00C4601E" w:rsidRDefault="00740CD1" w:rsidP="002165BF">
      <w:pPr>
        <w:pStyle w:val="Heading4"/>
      </w:pPr>
      <w:r>
        <w:t>4.1.7.2 Data Evaluation</w:t>
      </w:r>
    </w:p>
    <w:p w14:paraId="4E8317F2" w14:textId="3C9B7264" w:rsidR="00740CD1" w:rsidRPr="001C5537" w:rsidRDefault="00C4601E" w:rsidP="00740CD1">
      <w:r>
        <w:t>The following statistic</w:t>
      </w:r>
      <w:r w:rsidR="00EF45D9">
        <w:t>al</w:t>
      </w:r>
      <w:r>
        <w:t xml:space="preserve"> analysis techniques will be used to evaluate the project’s data:</w:t>
      </w:r>
      <w:r w:rsidR="003C65DB">
        <w:br/>
      </w:r>
      <w:r>
        <w:br/>
        <w:t xml:space="preserve">- </w:t>
      </w:r>
      <w:r w:rsidR="002165BF">
        <w:t>Trend analysi</w:t>
      </w:r>
      <w:r w:rsidR="00EF45D9">
        <w:t>s</w:t>
      </w:r>
      <w:r w:rsidR="00F97B5F">
        <w:t xml:space="preserve"> will be used to collect data </w:t>
      </w:r>
      <w:r w:rsidR="00EF45D9">
        <w:t xml:space="preserve">from different periods to </w:t>
      </w:r>
      <w:r w:rsidR="00F97B5F">
        <w:t>identify patterns within service-related issues. For example, a service may regularly go down during certain times of the day, which may indicate there are issues that need to be investigate</w:t>
      </w:r>
      <w:r w:rsidR="007D3E1C">
        <w:t xml:space="preserve">d (for example, the load balancer may need to be reconfigured)  </w:t>
      </w:r>
      <w:r w:rsidR="00F97B5F">
        <w:t xml:space="preserve"> </w:t>
      </w:r>
      <w:r w:rsidR="00F97B5F">
        <w:br/>
      </w:r>
      <w:r w:rsidR="002165BF">
        <w:t>- Data visualisation</w:t>
      </w:r>
      <w:r w:rsidR="00EF45D9">
        <w:t xml:space="preserve"> will be used to help evaluate the data by clearly displaying </w:t>
      </w:r>
      <w:r w:rsidR="009F0430">
        <w:t>important</w:t>
      </w:r>
      <w:r w:rsidR="00EF45D9">
        <w:t xml:space="preserve"> trends and metrics</w:t>
      </w:r>
      <w:r w:rsidR="007D7E7E">
        <w:t xml:space="preserve"> (e.g. u</w:t>
      </w:r>
      <w:r w:rsidR="00EF45D9">
        <w:t>ptime percentage</w:t>
      </w:r>
      <w:r w:rsidR="00193103">
        <w:t>s</w:t>
      </w:r>
      <w:r w:rsidR="00EF45D9">
        <w:t xml:space="preserve"> and service response </w:t>
      </w:r>
      <w:r w:rsidR="00850485">
        <w:t>times</w:t>
      </w:r>
      <w:r w:rsidR="007D7E7E">
        <w:t>)</w:t>
      </w:r>
      <w:r w:rsidR="00BC163E">
        <w:br/>
      </w:r>
      <w:r w:rsidR="00606244">
        <w:t xml:space="preserve">- A descriptive statistic technique will be used to evaluate the service’s response time, and the range of response times. </w:t>
      </w:r>
      <w:r w:rsidR="00B52143">
        <w:t xml:space="preserve">This will allow </w:t>
      </w:r>
      <w:r w:rsidR="0002776D">
        <w:t>the team</w:t>
      </w:r>
      <w:r w:rsidR="00B52143">
        <w:t xml:space="preserve"> to see patterns within the data</w:t>
      </w:r>
      <w:r w:rsidR="009C1C0D">
        <w:t>.</w:t>
      </w:r>
      <w:r w:rsidR="009C1C0D">
        <w:br/>
      </w:r>
      <w:r w:rsidR="00C7392F">
        <w:br/>
      </w:r>
      <w:r w:rsidR="003C1C3C">
        <w:t>The d</w:t>
      </w:r>
      <w:r w:rsidR="00D03DB2">
        <w:t>ata</w:t>
      </w:r>
      <w:r w:rsidR="003C1C3C">
        <w:t xml:space="preserve"> collected from these techniques</w:t>
      </w:r>
      <w:r w:rsidR="00D03DB2">
        <w:t xml:space="preserve"> will be </w:t>
      </w:r>
      <w:r w:rsidR="003C65DB">
        <w:t xml:space="preserve">clearly </w:t>
      </w:r>
      <w:r w:rsidR="00D03DB2">
        <w:t xml:space="preserve">presented via graphs and charts. </w:t>
      </w:r>
      <w:r w:rsidR="00B52143">
        <w:t xml:space="preserve">This will </w:t>
      </w:r>
      <w:r w:rsidR="009C1C0D">
        <w:lastRenderedPageBreak/>
        <w:t>allow the whole team to easily access and understand the data in a quick</w:t>
      </w:r>
      <w:r w:rsidR="005815DB">
        <w:t xml:space="preserve"> fashion.</w:t>
      </w:r>
      <w:r w:rsidR="001C5537">
        <w:br/>
      </w:r>
    </w:p>
    <w:p w14:paraId="163A8618" w14:textId="008D2593" w:rsidR="00740CD1" w:rsidRDefault="00740CD1" w:rsidP="00740CD1">
      <w:pPr>
        <w:pStyle w:val="Heading2"/>
      </w:pPr>
      <w:bookmarkStart w:id="17" w:name="_Toc144207576"/>
      <w:r>
        <w:t>4.2 Development Methodology</w:t>
      </w:r>
      <w:bookmarkEnd w:id="17"/>
      <w:r w:rsidR="005027F4">
        <w:br/>
      </w:r>
    </w:p>
    <w:p w14:paraId="7ED879F2" w14:textId="01865C45" w:rsidR="00740CD1" w:rsidRDefault="00F835A9" w:rsidP="00740CD1">
      <w:pPr>
        <w:pStyle w:val="Heading3"/>
      </w:pPr>
      <w:bookmarkStart w:id="18" w:name="_Toc144207577"/>
      <w:r>
        <w:t>4</w:t>
      </w:r>
      <w:r w:rsidR="00740CD1">
        <w:t>.2.1 Software Development Methodology OR Other Relevant Major Methodology</w:t>
      </w:r>
      <w:bookmarkEnd w:id="18"/>
    </w:p>
    <w:p w14:paraId="533B8439" w14:textId="674EF7AE" w:rsidR="00140F0C" w:rsidRDefault="008F3B0D" w:rsidP="0015373F">
      <w:r>
        <w:t xml:space="preserve">The agile </w:t>
      </w:r>
      <w:r w:rsidR="00E46587">
        <w:t>Feature Driven Development</w:t>
      </w:r>
      <w:r w:rsidR="00924D29">
        <w:t xml:space="preserve"> </w:t>
      </w:r>
      <w:r w:rsidR="002B63EF">
        <w:t xml:space="preserve">(FDD) </w:t>
      </w:r>
      <w:r>
        <w:t xml:space="preserve">methodology </w:t>
      </w:r>
      <w:r w:rsidR="00924D29">
        <w:t xml:space="preserve">will be </w:t>
      </w:r>
      <w:r w:rsidR="005730C8">
        <w:t xml:space="preserve">used for this project </w:t>
      </w:r>
      <w:r w:rsidR="003A67F6">
        <w:t>due to its adaptive and incremental approach [</w:t>
      </w:r>
      <w:r w:rsidR="007A7EDD">
        <w:t>15</w:t>
      </w:r>
      <w:r w:rsidR="003A67F6">
        <w:t>], both</w:t>
      </w:r>
      <w:r w:rsidR="005E5870">
        <w:t xml:space="preserve"> of which are</w:t>
      </w:r>
      <w:r w:rsidR="003A67F6">
        <w:t xml:space="preserve"> important characteristics in ensuring in the success of the webpage. </w:t>
      </w:r>
      <w:r w:rsidR="000A1864">
        <w:t>The methodology has five steps, “develop an overall model, build a features list, plan by feature, design by feature, and build by feature [6]”. These steps will be applied to the project like so:</w:t>
      </w:r>
      <w:r w:rsidR="007E3F27">
        <w:br/>
      </w:r>
      <w:r w:rsidR="00E26983">
        <w:br/>
        <w:t xml:space="preserve">1) </w:t>
      </w:r>
      <w:r w:rsidR="006B4106">
        <w:t xml:space="preserve">A comprehensive high-level </w:t>
      </w:r>
      <w:r w:rsidR="00806A45">
        <w:t>view</w:t>
      </w:r>
      <w:r w:rsidR="006B4106">
        <w:t xml:space="preserve"> of the system will be </w:t>
      </w:r>
      <w:r w:rsidR="00806A45">
        <w:t>created, which</w:t>
      </w:r>
      <w:r w:rsidR="00846CEE">
        <w:t xml:space="preserve"> will</w:t>
      </w:r>
      <w:r w:rsidR="00806A45">
        <w:t xml:space="preserve"> </w:t>
      </w:r>
      <w:r w:rsidR="000A1864">
        <w:t xml:space="preserve">define the scope of the </w:t>
      </w:r>
      <w:r w:rsidR="00806A45">
        <w:t>webpage</w:t>
      </w:r>
      <w:r w:rsidR="000A1864">
        <w:br/>
        <w:t>2) A list of feat</w:t>
      </w:r>
      <w:r w:rsidR="00700119">
        <w:t>u</w:t>
      </w:r>
      <w:r w:rsidR="000A1864">
        <w:t>res will be created, for example, real-time display of service status</w:t>
      </w:r>
      <w:r w:rsidR="00805A13">
        <w:t>es</w:t>
      </w:r>
      <w:r w:rsidR="000A1864">
        <w:t xml:space="preserve">, data collection, and </w:t>
      </w:r>
      <w:r w:rsidR="00C3144A">
        <w:t>data examination</w:t>
      </w:r>
      <w:r w:rsidR="007E3F27">
        <w:br/>
        <w:t xml:space="preserve">3) </w:t>
      </w:r>
      <w:r w:rsidR="00FD3559">
        <w:t>For each listed feature, outline the tasks and deadlines needed for each feature</w:t>
      </w:r>
      <w:r w:rsidR="00FD3559">
        <w:br/>
        <w:t>4) Design the webpage based on the features list</w:t>
      </w:r>
      <w:r w:rsidR="00FD3559">
        <w:br/>
        <w:t xml:space="preserve">5) For each feature, complete the plan e.g. write the code. </w:t>
      </w:r>
      <w:r w:rsidR="00C26372">
        <w:br/>
      </w:r>
      <w:r w:rsidR="00C26372">
        <w:br/>
      </w:r>
      <w:r w:rsidR="00C26372">
        <w:rPr>
          <w:noProof/>
        </w:rPr>
        <w:drawing>
          <wp:inline distT="0" distB="0" distL="0" distR="0" wp14:anchorId="7E95A635" wp14:editId="44ABA757">
            <wp:extent cx="5731510" cy="1815153"/>
            <wp:effectExtent l="0" t="0" r="2540" b="0"/>
            <wp:docPr id="743901431" name="Picture 3" descr="FDD-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DD-Model"/>
                    <pic:cNvPicPr>
                      <a:picLocks noChangeAspect="1" noChangeArrowheads="1"/>
                    </pic:cNvPicPr>
                  </pic:nvPicPr>
                  <pic:blipFill rotWithShape="1">
                    <a:blip r:embed="rId15">
                      <a:extLst>
                        <a:ext uri="{28A0092B-C50C-407E-A947-70E740481C1C}">
                          <a14:useLocalDpi xmlns:a14="http://schemas.microsoft.com/office/drawing/2010/main" val="0"/>
                        </a:ext>
                      </a:extLst>
                    </a:blip>
                    <a:srcRect b="4875"/>
                    <a:stretch/>
                  </pic:blipFill>
                  <pic:spPr bwMode="auto">
                    <a:xfrm>
                      <a:off x="0" y="0"/>
                      <a:ext cx="5731510" cy="1815153"/>
                    </a:xfrm>
                    <a:prstGeom prst="rect">
                      <a:avLst/>
                    </a:prstGeom>
                    <a:noFill/>
                    <a:ln>
                      <a:noFill/>
                    </a:ln>
                    <a:extLst>
                      <a:ext uri="{53640926-AAD7-44D8-BBD7-CCE9431645EC}">
                        <a14:shadowObscured xmlns:a14="http://schemas.microsoft.com/office/drawing/2010/main"/>
                      </a:ext>
                    </a:extLst>
                  </pic:spPr>
                </pic:pic>
              </a:graphicData>
            </a:graphic>
          </wp:inline>
        </w:drawing>
      </w:r>
    </w:p>
    <w:p w14:paraId="3E50967D" w14:textId="630CA107" w:rsidR="00B57295" w:rsidRDefault="00140F0C" w:rsidP="00F961BF">
      <w:pPr>
        <w:pStyle w:val="Caption"/>
        <w:jc w:val="center"/>
      </w:pPr>
      <w:bookmarkStart w:id="19" w:name="_Toc144155856"/>
      <w:r>
        <w:t xml:space="preserve">Figure </w:t>
      </w:r>
      <w:fldSimple w:instr=" SEQ Figure \* ARABIC ">
        <w:r w:rsidR="00FF21D0">
          <w:rPr>
            <w:noProof/>
          </w:rPr>
          <w:t>5</w:t>
        </w:r>
      </w:fldSimple>
      <w:r>
        <w:t>. FDD Steps [17]</w:t>
      </w:r>
      <w:bookmarkEnd w:id="19"/>
    </w:p>
    <w:p w14:paraId="6425327A" w14:textId="32A79651" w:rsidR="00CA0695" w:rsidRDefault="002B63EF" w:rsidP="00BD7BBB">
      <w:r>
        <w:t xml:space="preserve">There are many advantages of FDD that directly benefit this project. </w:t>
      </w:r>
      <w:r w:rsidR="00032FFD">
        <w:t>For example, it prioriti</w:t>
      </w:r>
      <w:r w:rsidR="00F9607E">
        <w:t xml:space="preserve">ses </w:t>
      </w:r>
      <w:r w:rsidR="00032FFD">
        <w:t xml:space="preserve">quality </w:t>
      </w:r>
      <w:r w:rsidR="0097788E">
        <w:t>at</w:t>
      </w:r>
      <w:r w:rsidR="00032FFD">
        <w:t xml:space="preserve"> each step, ensuring precise updates on each progress, while </w:t>
      </w:r>
      <w:r w:rsidR="000B5B02">
        <w:t xml:space="preserve">also </w:t>
      </w:r>
      <w:r w:rsidR="00032FFD">
        <w:t>minimising overhead and disruptions for the developers</w:t>
      </w:r>
      <w:r w:rsidR="000B5B02">
        <w:t xml:space="preserve"> [18]</w:t>
      </w:r>
      <w:r w:rsidR="005A6B1D">
        <w:t>. The latter point being</w:t>
      </w:r>
      <w:r w:rsidR="00032FFD">
        <w:t xml:space="preserve"> particular relevant </w:t>
      </w:r>
      <w:r w:rsidR="00FA6828">
        <w:t>for</w:t>
      </w:r>
      <w:r w:rsidR="00032FFD">
        <w:t xml:space="preserve"> the researcher</w:t>
      </w:r>
      <w:r w:rsidR="00FA6828">
        <w:t xml:space="preserve">, who </w:t>
      </w:r>
      <w:r w:rsidR="00E032F9">
        <w:t>is a part-time student who works full</w:t>
      </w:r>
      <w:r w:rsidR="00C53D7D">
        <w:t>-</w:t>
      </w:r>
      <w:r w:rsidR="00E032F9">
        <w:t xml:space="preserve">time. </w:t>
      </w:r>
      <w:r w:rsidR="00FA6828">
        <w:t xml:space="preserve"> </w:t>
      </w:r>
      <w:r w:rsidR="00C63F8E">
        <w:br/>
      </w:r>
      <w:r w:rsidR="00C63F8E">
        <w:br/>
        <w:t>Another</w:t>
      </w:r>
      <w:r w:rsidR="00C53D7D">
        <w:t xml:space="preserve"> benefit of FDD is that it provides a clear </w:t>
      </w:r>
      <w:r w:rsidR="000B4CA4">
        <w:t>framework</w:t>
      </w:r>
      <w:r w:rsidR="00C63F8E">
        <w:t>, which will reduce confusion among the team, and it encourages communication</w:t>
      </w:r>
      <w:r w:rsidR="003746DC">
        <w:t xml:space="preserve"> [19]</w:t>
      </w:r>
      <w:r w:rsidR="00384BD4">
        <w:t xml:space="preserve">, </w:t>
      </w:r>
      <w:r w:rsidR="00C63F8E">
        <w:t>which is vital consider</w:t>
      </w:r>
      <w:r w:rsidR="00585D62">
        <w:t xml:space="preserve">ing </w:t>
      </w:r>
      <w:r w:rsidR="00C63F8E">
        <w:t xml:space="preserve">the webpage’s intended usage within the test team. </w:t>
      </w:r>
      <w:r w:rsidR="005772CD">
        <w:t xml:space="preserve">Finally, it is an incremental process which allows the researcher to make </w:t>
      </w:r>
      <w:r w:rsidR="004932C7">
        <w:t xml:space="preserve">requirement </w:t>
      </w:r>
      <w:r w:rsidR="005772CD">
        <w:t xml:space="preserve">changes throughout the development of the webpage. </w:t>
      </w:r>
    </w:p>
    <w:p w14:paraId="4DBC5B61" w14:textId="51F2CCB0" w:rsidR="00347D98" w:rsidRPr="00CA0695" w:rsidRDefault="00CA0695" w:rsidP="00BD7BBB">
      <w:r>
        <w:t xml:space="preserve">Whilst there are many advantages </w:t>
      </w:r>
      <w:r w:rsidR="00CE2EA1">
        <w:t>of</w:t>
      </w:r>
      <w:r>
        <w:t xml:space="preserve"> using the FDD methodology, there are </w:t>
      </w:r>
      <w:r w:rsidR="00CE2EA1">
        <w:t>also</w:t>
      </w:r>
      <w:r>
        <w:t xml:space="preserve"> disadvantages</w:t>
      </w:r>
      <w:r w:rsidR="003B533B">
        <w:t>. C</w:t>
      </w:r>
      <w:r w:rsidR="00CE2EA1">
        <w:t>reating a high-level view of the system</w:t>
      </w:r>
      <w:r w:rsidR="002B0456">
        <w:t xml:space="preserve"> will be time consuming</w:t>
      </w:r>
      <w:r w:rsidR="00CE2EA1">
        <w:t>. However, a flexible approach will be taken and other agile methodologies</w:t>
      </w:r>
      <w:r w:rsidR="0029752E">
        <w:t xml:space="preserve"> </w:t>
      </w:r>
      <w:r w:rsidR="00CE2EA1">
        <w:t>will be considered</w:t>
      </w:r>
      <w:r w:rsidR="00CF3C44">
        <w:t xml:space="preserve"> if necessary. </w:t>
      </w:r>
      <w:r w:rsidR="00553AA8">
        <w:rPr>
          <w:sz w:val="16"/>
          <w:szCs w:val="16"/>
        </w:rPr>
        <w:br/>
      </w:r>
    </w:p>
    <w:p w14:paraId="52E51284" w14:textId="6D0EB06A" w:rsidR="00740CD1" w:rsidRDefault="00F835A9" w:rsidP="00F835A9">
      <w:pPr>
        <w:pStyle w:val="Heading1"/>
      </w:pPr>
      <w:bookmarkStart w:id="20" w:name="_Toc144207578"/>
      <w:r>
        <w:lastRenderedPageBreak/>
        <w:t>5</w:t>
      </w:r>
      <w:r w:rsidR="00740CD1">
        <w:t xml:space="preserve"> Resources</w:t>
      </w:r>
      <w:r>
        <w:t xml:space="preserve"> and Planning</w:t>
      </w:r>
      <w:bookmarkEnd w:id="20"/>
    </w:p>
    <w:p w14:paraId="00A235C2" w14:textId="470F19BE" w:rsidR="00740CD1" w:rsidRPr="00D03DB2" w:rsidRDefault="00BE73DA" w:rsidP="00D03DB2">
      <w:pPr>
        <w:pStyle w:val="Heading2"/>
      </w:pPr>
      <w:r>
        <w:br/>
      </w:r>
      <w:bookmarkStart w:id="21" w:name="_Toc144207579"/>
      <w:r w:rsidR="00F835A9">
        <w:t>5</w:t>
      </w:r>
      <w:r w:rsidR="00740CD1">
        <w:t>.1 Hardware Resources</w:t>
      </w:r>
      <w:bookmarkEnd w:id="21"/>
    </w:p>
    <w:p w14:paraId="6F95C82E" w14:textId="77BC1AF9" w:rsidR="00D03DB2" w:rsidRPr="00D03DB2" w:rsidRDefault="00D03DB2" w:rsidP="00740CD1">
      <w:r>
        <w:t xml:space="preserve">The only hardware that will be used </w:t>
      </w:r>
      <w:r w:rsidR="00654DB4">
        <w:t xml:space="preserve">for this project </w:t>
      </w:r>
      <w:r>
        <w:t xml:space="preserve">is a normal networked PC. </w:t>
      </w:r>
    </w:p>
    <w:p w14:paraId="69F51722" w14:textId="7652ABB0" w:rsidR="00740CD1" w:rsidRDefault="00F835A9" w:rsidP="00740CD1">
      <w:pPr>
        <w:pStyle w:val="Heading2"/>
      </w:pPr>
      <w:bookmarkStart w:id="22" w:name="_Toc144207580"/>
      <w:r>
        <w:t>5.</w:t>
      </w:r>
      <w:r w:rsidR="00740CD1">
        <w:t>2 Software Resources</w:t>
      </w:r>
      <w:bookmarkEnd w:id="22"/>
    </w:p>
    <w:p w14:paraId="7A857460" w14:textId="1ED9F189" w:rsidR="00740CD1" w:rsidRPr="00B51021" w:rsidRDefault="00030064" w:rsidP="00740CD1">
      <w:r>
        <w:t xml:space="preserve">The IDE (Integrated Development Environment) used for this project will be Visual Studio </w:t>
      </w:r>
      <w:r w:rsidR="00F9473A">
        <w:t xml:space="preserve">2017. GitHub packages, such as </w:t>
      </w:r>
      <w:r w:rsidR="00D51099">
        <w:t>‘</w:t>
      </w:r>
      <w:r w:rsidR="00100545">
        <w:t>B</w:t>
      </w:r>
      <w:r w:rsidR="00F9473A">
        <w:t>ogus</w:t>
      </w:r>
      <w:r w:rsidR="00D51099">
        <w:t>’</w:t>
      </w:r>
      <w:r w:rsidR="00F9473A">
        <w:t xml:space="preserve"> will be also be used. </w:t>
      </w:r>
      <w:r w:rsidR="00013087">
        <w:t>I</w:t>
      </w:r>
      <w:r w:rsidR="00F9473A">
        <w:t>deas will</w:t>
      </w:r>
      <w:r w:rsidR="00AD5BA5">
        <w:t xml:space="preserve"> be</w:t>
      </w:r>
      <w:r w:rsidR="00013087">
        <w:t xml:space="preserve"> also</w:t>
      </w:r>
      <w:r w:rsidR="00F9473A">
        <w:t xml:space="preserve"> </w:t>
      </w:r>
      <w:r w:rsidR="00AD5BA5">
        <w:t>taken</w:t>
      </w:r>
      <w:r w:rsidR="00F9473A">
        <w:t xml:space="preserve"> from the new </w:t>
      </w:r>
      <w:r w:rsidR="00D51099">
        <w:t>‘</w:t>
      </w:r>
      <w:r w:rsidR="00F9473A">
        <w:t>Swagger</w:t>
      </w:r>
      <w:r w:rsidR="00D51099">
        <w:t>’</w:t>
      </w:r>
      <w:r w:rsidR="00F9473A">
        <w:t xml:space="preserve"> GitHub package. </w:t>
      </w:r>
      <w:r w:rsidR="00013087">
        <w:t xml:space="preserve">Additionally, Azure DevOps will be used to share and review code. </w:t>
      </w:r>
      <w:r w:rsidR="00D745F6">
        <w:br/>
      </w:r>
    </w:p>
    <w:p w14:paraId="4D423CF4" w14:textId="11948873" w:rsidR="00D21F41" w:rsidRDefault="00D21F41" w:rsidP="00D21F41">
      <w:pPr>
        <w:pStyle w:val="Heading2"/>
      </w:pPr>
      <w:bookmarkStart w:id="23" w:name="_Toc144207581"/>
      <w:r>
        <w:t>5.</w:t>
      </w:r>
      <w:r w:rsidR="00F82C47">
        <w:t>3</w:t>
      </w:r>
      <w:r>
        <w:t xml:space="preserve"> Human Resources</w:t>
      </w:r>
      <w:bookmarkEnd w:id="23"/>
    </w:p>
    <w:p w14:paraId="01293150" w14:textId="03F6B805" w:rsidR="00D21F41" w:rsidRPr="00C6442F" w:rsidRDefault="00392CA8" w:rsidP="00D21F41">
      <w:r>
        <w:t>As the project is designed to be used by all testers</w:t>
      </w:r>
      <w:r w:rsidR="00E44CFD">
        <w:t xml:space="preserve"> once it is fully developed</w:t>
      </w:r>
      <w:r>
        <w:t>, it is vital that</w:t>
      </w:r>
      <w:r w:rsidR="00B6015C">
        <w:t xml:space="preserve"> it’s </w:t>
      </w:r>
      <w:r>
        <w:t>functional and user friendly</w:t>
      </w:r>
      <w:r w:rsidR="00272A99">
        <w:t xml:space="preserve"> to all</w:t>
      </w:r>
      <w:r>
        <w:t>. Therefore, o</w:t>
      </w:r>
      <w:r w:rsidR="00C6442F">
        <w:t xml:space="preserve">nce the webpage has been built, </w:t>
      </w:r>
      <w:r w:rsidR="00B00A80">
        <w:t xml:space="preserve">an initial group of </w:t>
      </w:r>
      <w:r w:rsidR="009F3D63">
        <w:t>five testers within the team</w:t>
      </w:r>
      <w:r w:rsidR="0050010B">
        <w:t xml:space="preserve"> will be </w:t>
      </w:r>
      <w:r w:rsidR="00272A99">
        <w:t>selected</w:t>
      </w:r>
      <w:r w:rsidR="0050010B">
        <w:t xml:space="preserve"> to test the webpage</w:t>
      </w:r>
      <w:r w:rsidR="00272A99">
        <w:t xml:space="preserve">. </w:t>
      </w:r>
      <w:r w:rsidR="00C719E1">
        <w:t>A</w:t>
      </w:r>
      <w:r w:rsidR="0050010B">
        <w:t xml:space="preserve"> questionnaire will</w:t>
      </w:r>
      <w:r w:rsidR="00C719E1">
        <w:t xml:space="preserve"> then</w:t>
      </w:r>
      <w:r w:rsidR="0050010B">
        <w:t xml:space="preserve"> be sent </w:t>
      </w:r>
      <w:r>
        <w:t>to</w:t>
      </w:r>
      <w:r w:rsidR="009F3D63">
        <w:t xml:space="preserve"> gather</w:t>
      </w:r>
      <w:r w:rsidR="00272A99">
        <w:t xml:space="preserve"> any observations and</w:t>
      </w:r>
      <w:r w:rsidR="00B00A80">
        <w:t xml:space="preserve"> feedback</w:t>
      </w:r>
      <w:r w:rsidR="00272A99">
        <w:t xml:space="preserve">. </w:t>
      </w:r>
      <w:r w:rsidR="009F3D63">
        <w:t xml:space="preserve">They will be contacted via Microsoft Teams or email.   </w:t>
      </w:r>
      <w:r w:rsidR="00C842E9">
        <w:br/>
      </w:r>
    </w:p>
    <w:p w14:paraId="24558748" w14:textId="2F3C99A4" w:rsidR="00D21F41" w:rsidRDefault="00D21F41" w:rsidP="00D21F41">
      <w:pPr>
        <w:pStyle w:val="Heading2"/>
      </w:pPr>
      <w:bookmarkStart w:id="24" w:name="_Toc144207582"/>
      <w:r>
        <w:t>5.</w:t>
      </w:r>
      <w:r w:rsidR="00F82C47">
        <w:t>4</w:t>
      </w:r>
      <w:r>
        <w:t xml:space="preserve"> Project Plan</w:t>
      </w:r>
      <w:bookmarkEnd w:id="24"/>
    </w:p>
    <w:p w14:paraId="1F656AF4" w14:textId="2B9C2E88" w:rsidR="00FF21D0" w:rsidRDefault="00A17FA4" w:rsidP="00FD05D4">
      <w:r>
        <w:rPr>
          <w:noProof/>
        </w:rPr>
        <w:drawing>
          <wp:anchor distT="0" distB="0" distL="114300" distR="114300" simplePos="0" relativeHeight="251673600" behindDoc="1" locked="0" layoutInCell="1" allowOverlap="1" wp14:anchorId="6F08F961" wp14:editId="4C018044">
            <wp:simplePos x="0" y="0"/>
            <wp:positionH relativeFrom="margin">
              <wp:align>left</wp:align>
            </wp:positionH>
            <wp:positionV relativeFrom="paragraph">
              <wp:posOffset>250652</wp:posOffset>
            </wp:positionV>
            <wp:extent cx="5700156" cy="2588821"/>
            <wp:effectExtent l="0" t="0" r="15240" b="2540"/>
            <wp:wrapTight wrapText="bothSides">
              <wp:wrapPolygon edited="0">
                <wp:start x="0" y="0"/>
                <wp:lineTo x="0" y="21462"/>
                <wp:lineTo x="21586" y="21462"/>
                <wp:lineTo x="21586" y="0"/>
                <wp:lineTo x="0" y="0"/>
              </wp:wrapPolygon>
            </wp:wrapTight>
            <wp:docPr id="361368764" name="Chart 1">
              <a:extLst xmlns:a="http://schemas.openxmlformats.org/drawingml/2006/main">
                <a:ext uri="{FF2B5EF4-FFF2-40B4-BE49-F238E27FC236}">
                  <a16:creationId xmlns:a16="http://schemas.microsoft.com/office/drawing/2014/main" id="{051C8ACC-2362-8E97-876F-959F7BC84D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FF21D0">
        <w:t>The Gantt chart below shows the projected phases of the project:</w:t>
      </w:r>
    </w:p>
    <w:p w14:paraId="7CDD9CD0" w14:textId="3AECDB0C" w:rsidR="00FF21D0" w:rsidRDefault="00FF21D0" w:rsidP="00FF21D0">
      <w:pPr>
        <w:pStyle w:val="Caption"/>
        <w:jc w:val="center"/>
      </w:pPr>
      <w:bookmarkStart w:id="25" w:name="_Toc144155857"/>
      <w:r>
        <w:t xml:space="preserve">Figure </w:t>
      </w:r>
      <w:fldSimple w:instr=" SEQ Figure \* ARABIC ">
        <w:r>
          <w:rPr>
            <w:noProof/>
          </w:rPr>
          <w:t>6</w:t>
        </w:r>
      </w:fldSimple>
      <w:r>
        <w:t>. Gantt chart - projected phases of project</w:t>
      </w:r>
      <w:bookmarkEnd w:id="25"/>
    </w:p>
    <w:p w14:paraId="6A8A9FC5" w14:textId="1A40C5D1" w:rsidR="000E3F2D" w:rsidRPr="000E3F2D" w:rsidRDefault="0039420A" w:rsidP="000E3F2D">
      <w:r>
        <w:rPr>
          <w:color w:val="FF0000"/>
        </w:rPr>
        <w:br/>
      </w:r>
      <w:r w:rsidR="002536B4">
        <w:t>Having completed the project research,</w:t>
      </w:r>
      <w:r w:rsidR="000E3F2D">
        <w:t xml:space="preserve"> the researcher will </w:t>
      </w:r>
      <w:r>
        <w:t>next</w:t>
      </w:r>
      <w:r w:rsidR="000E3F2D">
        <w:t xml:space="preserve"> focus on collecting the list of services that will be monitored. </w:t>
      </w:r>
      <w:r w:rsidR="005475AC">
        <w:t>The</w:t>
      </w:r>
      <w:r>
        <w:t xml:space="preserve"> researcher</w:t>
      </w:r>
      <w:r w:rsidR="00010C51">
        <w:t xml:space="preserve"> will</w:t>
      </w:r>
      <w:r w:rsidR="005475AC">
        <w:t xml:space="preserve"> also</w:t>
      </w:r>
      <w:r>
        <w:t xml:space="preserve"> </w:t>
      </w:r>
      <w:r w:rsidR="00010C51">
        <w:t xml:space="preserve">strive to understand the service’s interconnections. </w:t>
      </w:r>
      <w:r>
        <w:t xml:space="preserve">This step is vital in starting the development of the webpage. </w:t>
      </w:r>
    </w:p>
    <w:p w14:paraId="0AEC9CC1" w14:textId="3808E9D7" w:rsidR="00F835A9" w:rsidRDefault="00F835A9">
      <w:pPr>
        <w:rPr>
          <w:rFonts w:asciiTheme="majorHAnsi" w:eastAsiaTheme="majorEastAsia" w:hAnsiTheme="majorHAnsi" w:cstheme="majorBidi"/>
          <w:color w:val="2E74B5" w:themeColor="accent1" w:themeShade="BF"/>
          <w:sz w:val="32"/>
          <w:szCs w:val="32"/>
        </w:rPr>
      </w:pPr>
      <w:r>
        <w:br w:type="page"/>
      </w:r>
    </w:p>
    <w:p w14:paraId="59D44713" w14:textId="5E9E4800" w:rsidR="005E2F5D" w:rsidRDefault="00843F22" w:rsidP="002F6276">
      <w:pPr>
        <w:pStyle w:val="Heading1"/>
      </w:pPr>
      <w:bookmarkStart w:id="26" w:name="_Toc144207583"/>
      <w:r>
        <w:lastRenderedPageBreak/>
        <w:t>6</w:t>
      </w:r>
      <w:r w:rsidR="005E2F5D">
        <w:t>. Reference List</w:t>
      </w:r>
      <w:bookmarkEnd w:id="26"/>
      <w:r w:rsidR="002F6276">
        <w:br/>
      </w:r>
    </w:p>
    <w:p w14:paraId="15A9383E" w14:textId="77777777" w:rsidR="00972D77" w:rsidRPr="00B25DF1" w:rsidRDefault="00972D77" w:rsidP="00972D77">
      <w:pPr>
        <w:rPr>
          <w:i/>
          <w:iCs/>
          <w:strike/>
        </w:rPr>
      </w:pPr>
      <w:bookmarkStart w:id="27" w:name="_Hlk143457106"/>
      <w:r>
        <w:t>[1]</w:t>
      </w:r>
      <w:r w:rsidRPr="00937A3F">
        <w:t xml:space="preserve"> </w:t>
      </w:r>
      <w:r w:rsidRPr="00B25DF1">
        <w:t>N. M. Josutti</w:t>
      </w:r>
      <w:r>
        <w:t xml:space="preserve">s, </w:t>
      </w:r>
      <w:r w:rsidRPr="00B25DF1">
        <w:rPr>
          <w:i/>
          <w:iCs/>
        </w:rPr>
        <w:t>SOA in practice: the art of distributed system design</w:t>
      </w:r>
      <w:r>
        <w:t xml:space="preserve">, O’Reilly Media, Inc., 2007, ch.4, p.36. </w:t>
      </w:r>
    </w:p>
    <w:p w14:paraId="17DF64B0" w14:textId="77777777" w:rsidR="00972D77" w:rsidRDefault="00972D77" w:rsidP="00972D77">
      <w:r>
        <w:t xml:space="preserve">[2] J. T. F. Chaves and S. A. A de Freitas, “A Systematic Literature Review for Service-Oriented Architecture and Agile Development” </w:t>
      </w:r>
      <w:r w:rsidRPr="007D7168">
        <w:rPr>
          <w:i/>
          <w:iCs/>
        </w:rPr>
        <w:t>in Computational Science and Its Applications – ICCSA 2019</w:t>
      </w:r>
      <w:r>
        <w:t xml:space="preserve">, June 29, 2019, pp.120-135. [Online]. Available: </w:t>
      </w:r>
      <w:hyperlink r:id="rId17" w:history="1">
        <w:r w:rsidRPr="0080231B">
          <w:rPr>
            <w:rStyle w:val="Hyperlink"/>
          </w:rPr>
          <w:t>https://link.springer.com/chapter/10.1007/978-3-030-24308-1_11</w:t>
        </w:r>
      </w:hyperlink>
      <w:r>
        <w:t xml:space="preserve"> [Accessed: August 17, 2023]. </w:t>
      </w:r>
    </w:p>
    <w:p w14:paraId="70267652" w14:textId="77777777" w:rsidR="00972D77" w:rsidRPr="00741051" w:rsidRDefault="00972D77" w:rsidP="00972D77">
      <w:r>
        <w:t>[3] M. P. Papazoglou, W. K. Van Den Heuvel, “</w:t>
      </w:r>
      <w:r w:rsidRPr="001671DE">
        <w:t>Service oriented architectures: approaches, technologies and research issues</w:t>
      </w:r>
      <w:r>
        <w:t xml:space="preserve">”, </w:t>
      </w:r>
      <w:r>
        <w:rPr>
          <w:i/>
          <w:iCs/>
        </w:rPr>
        <w:t>The VLDB Journal</w:t>
      </w:r>
      <w:r>
        <w:t xml:space="preserve">, vol. 16, pp.389-415, July 2007. [Online]. Available: </w:t>
      </w:r>
      <w:hyperlink r:id="rId18" w:history="1">
        <w:r w:rsidRPr="0080231B">
          <w:rPr>
            <w:rStyle w:val="Hyperlink"/>
          </w:rPr>
          <w:t>https://doi.org/10.1007/s00778-007-0044-3</w:t>
        </w:r>
      </w:hyperlink>
      <w:r>
        <w:t xml:space="preserve"> [Accessed: August 19, 2023].</w:t>
      </w:r>
    </w:p>
    <w:p w14:paraId="0E962572" w14:textId="00EB6DC2" w:rsidR="00972D77" w:rsidRDefault="00972D77" w:rsidP="00972D77">
      <w:r>
        <w:t xml:space="preserve">[4] “What is Service-Oriented Architecture?”, </w:t>
      </w:r>
      <w:r>
        <w:rPr>
          <w:i/>
          <w:iCs/>
        </w:rPr>
        <w:t>Medium</w:t>
      </w:r>
      <w:r>
        <w:t xml:space="preserve">, Feb. 13, 2019. [Online]. Available: </w:t>
      </w:r>
      <w:hyperlink r:id="rId19" w:history="1">
        <w:r w:rsidRPr="0080231B">
          <w:rPr>
            <w:rStyle w:val="Hyperlink"/>
          </w:rPr>
          <w:t>https://medium.com/@SoftwareDevelopmentCommunity/what-is-service-oriented-architecture-fa894d11a7ec</w:t>
        </w:r>
      </w:hyperlink>
      <w:r>
        <w:t xml:space="preserve"> [Accessed Aug. 19, 2023]. </w:t>
      </w:r>
      <w:r>
        <w:br/>
      </w:r>
      <w:r>
        <w:br/>
      </w:r>
      <w:r w:rsidRPr="00741051">
        <w:t>[</w:t>
      </w:r>
      <w:r>
        <w:t>5</w:t>
      </w:r>
      <w:r w:rsidRPr="00741051">
        <w:t xml:space="preserve">] S. Overby, L. Greiner, L. G. Paul, “What is an SLA? Best practices for service-level agreements”, </w:t>
      </w:r>
      <w:r w:rsidRPr="00741051">
        <w:rPr>
          <w:i/>
          <w:iCs/>
        </w:rPr>
        <w:t xml:space="preserve">CIO, </w:t>
      </w:r>
      <w:r w:rsidRPr="00741051">
        <w:t xml:space="preserve">Jul. 5, 2017. [Online]. Available: </w:t>
      </w:r>
      <w:hyperlink r:id="rId20" w:history="1">
        <w:r w:rsidRPr="00741051">
          <w:rPr>
            <w:rStyle w:val="Hyperlink"/>
          </w:rPr>
          <w:t>https://www.cio.com/article/274740/outsourcing-sla-definitions-and-solutions.html</w:t>
        </w:r>
      </w:hyperlink>
      <w:r w:rsidRPr="00741051">
        <w:t xml:space="preserve"> [Accessed Aug. 20, 2023]. </w:t>
      </w:r>
    </w:p>
    <w:p w14:paraId="3127516B" w14:textId="77777777" w:rsidR="00972D77" w:rsidRDefault="00972D77" w:rsidP="00972D77">
      <w:r w:rsidRPr="00E63050">
        <w:t xml:space="preserve">[6] L. Jin, V. Machiraju, A. Sahai, “Analysis on Service Level Agreement of Web Services”, </w:t>
      </w:r>
      <w:r w:rsidRPr="00E63050">
        <w:rPr>
          <w:i/>
          <w:iCs/>
        </w:rPr>
        <w:t>HP June</w:t>
      </w:r>
      <w:r w:rsidRPr="00E63050">
        <w:t xml:space="preserve">, vol. 19, pp.1-13, Jun. 21, 2002. [Online]. Available: </w:t>
      </w:r>
      <w:hyperlink r:id="rId21" w:history="1">
        <w:r w:rsidRPr="00E63050">
          <w:rPr>
            <w:rStyle w:val="Hyperlink"/>
          </w:rPr>
          <w:t>https://www.csd.uoc.gr/~hy565/docs/pdfs/papers/HPL-2002-180.pdf</w:t>
        </w:r>
      </w:hyperlink>
      <w:r w:rsidRPr="00E63050">
        <w:t xml:space="preserve"> [Accessed Aug. 20, 2023].</w:t>
      </w:r>
      <w:r>
        <w:t xml:space="preserve">   </w:t>
      </w:r>
    </w:p>
    <w:p w14:paraId="4C6B48E4" w14:textId="263AF9E4" w:rsidR="00972D77" w:rsidRPr="00753A0D" w:rsidRDefault="00972D77" w:rsidP="00972D77">
      <w:r>
        <w:t>[</w:t>
      </w:r>
      <w:r w:rsidR="00753A0D">
        <w:t xml:space="preserve">7] E. Aljoumah, F. Al-Mousawi, I. Ahmad, M. Al-Shammri, Z. Al-Jady, “SLA in Cloud Computing Architectures: A Comprehensive Study”, </w:t>
      </w:r>
      <w:r w:rsidR="00753A0D" w:rsidRPr="00753A0D">
        <w:rPr>
          <w:i/>
          <w:iCs/>
        </w:rPr>
        <w:t>International Journal of Grid Distribution Computing</w:t>
      </w:r>
      <w:r w:rsidR="00753A0D">
        <w:t xml:space="preserve">, vol. 8, no. 5, pp.7-32, </w:t>
      </w:r>
      <w:r w:rsidR="00EB1D0A">
        <w:t xml:space="preserve">Oct. 2015. [Online]. Available: </w:t>
      </w:r>
      <w:hyperlink r:id="rId22" w:history="1">
        <w:r w:rsidR="00EB1D0A" w:rsidRPr="009622C0">
          <w:rPr>
            <w:rStyle w:val="Hyperlink"/>
          </w:rPr>
          <w:t>https://www.researchgate.net/profile/Zahraa-Al-Jady-2/publication/287359085_SLA_in_Cloud_Computing_Architectures_A_Comprehensive_Study/links/5884887f4585150dde46b396/SLA-in-Cloud-Computing-Architectures-A-Comprehensive-Study.pdf</w:t>
        </w:r>
      </w:hyperlink>
      <w:r w:rsidR="00EB1D0A">
        <w:t xml:space="preserve"> [Accessed Aug. 20, 2023]. </w:t>
      </w:r>
    </w:p>
    <w:p w14:paraId="4AD8368F" w14:textId="77777777" w:rsidR="00972D77" w:rsidRPr="000F6789" w:rsidRDefault="00972D77" w:rsidP="00972D77">
      <w:r>
        <w:t xml:space="preserve">[8] A. Fekih, “Fault tolerant control design for complex systems: Current advances and open research problems”, </w:t>
      </w:r>
      <w:r>
        <w:rPr>
          <w:rStyle w:val="Emphasis"/>
        </w:rPr>
        <w:t xml:space="preserve">2015 IEEE International Conference on Industrial Technology (ICIT), </w:t>
      </w:r>
      <w:r>
        <w:rPr>
          <w:rStyle w:val="Emphasis"/>
          <w:i w:val="0"/>
          <w:iCs w:val="0"/>
        </w:rPr>
        <w:t xml:space="preserve">2015, Seville, Spain. [Online]. Available: </w:t>
      </w:r>
      <w:hyperlink r:id="rId23" w:history="1">
        <w:r w:rsidRPr="0080231B">
          <w:rPr>
            <w:rStyle w:val="Hyperlink"/>
          </w:rPr>
          <w:t>https://ieeexplore.ieee.org/abstract/document/7125229</w:t>
        </w:r>
      </w:hyperlink>
      <w:r>
        <w:rPr>
          <w:rStyle w:val="Emphasis"/>
          <w:i w:val="0"/>
          <w:iCs w:val="0"/>
        </w:rPr>
        <w:t xml:space="preserve"> </w:t>
      </w:r>
      <w:r>
        <w:t xml:space="preserve">[Accessed Aug. 20, 2023].   </w:t>
      </w:r>
    </w:p>
    <w:p w14:paraId="63B1DCB8" w14:textId="77777777" w:rsidR="00972D77" w:rsidRDefault="00972D77" w:rsidP="00972D77">
      <w:r>
        <w:t xml:space="preserve">[9] A. Kumar, R. S. Yadav, A. J. Ranvijay, “Fault Tolerance in Real Time Distributed System”, </w:t>
      </w:r>
      <w:r w:rsidRPr="00312029">
        <w:rPr>
          <w:i/>
          <w:iCs/>
        </w:rPr>
        <w:t>International Journal on Computer Science and Engineering</w:t>
      </w:r>
      <w:r>
        <w:t xml:space="preserve">, vol.3, p. 933, Feb. 2, 2011. [Online]. Available: </w:t>
      </w:r>
      <w:hyperlink r:id="rId24" w:history="1">
        <w:r w:rsidRPr="0080231B">
          <w:rPr>
            <w:rStyle w:val="Hyperlink"/>
          </w:rPr>
          <w:t>https://www.researchgate.net/publication/50247535_Fault_Tolerance_in_Real_Time_Distributed_System</w:t>
        </w:r>
      </w:hyperlink>
      <w:r>
        <w:t xml:space="preserve"> [Accessed Aug. 20, 2023].  </w:t>
      </w:r>
    </w:p>
    <w:p w14:paraId="396D77B4" w14:textId="77777777" w:rsidR="00972D77" w:rsidRPr="003331EA" w:rsidRDefault="00972D77" w:rsidP="00972D77">
      <w:r w:rsidRPr="003331EA">
        <w:t>[</w:t>
      </w:r>
      <w:r>
        <w:t>10]</w:t>
      </w:r>
      <w:r w:rsidRPr="003331EA">
        <w:t xml:space="preserve"> P. Rubens, “What is Fault Tolerance?”, </w:t>
      </w:r>
      <w:r w:rsidRPr="003331EA">
        <w:rPr>
          <w:i/>
          <w:iCs/>
        </w:rPr>
        <w:t>Enterprise Storage Forum</w:t>
      </w:r>
      <w:r w:rsidRPr="003331EA">
        <w:t xml:space="preserve">, Jun. 17, 2019. [Online]. Available: </w:t>
      </w:r>
      <w:hyperlink r:id="rId25" w:history="1">
        <w:r w:rsidRPr="003331EA">
          <w:rPr>
            <w:rStyle w:val="Hyperlink"/>
          </w:rPr>
          <w:t>https://www.enterprisestorageforum.com/management/fault-tolerance/</w:t>
        </w:r>
      </w:hyperlink>
      <w:r w:rsidRPr="003331EA">
        <w:t xml:space="preserve"> [Accessed Aug. 20, 2023].  </w:t>
      </w:r>
    </w:p>
    <w:p w14:paraId="37960DB5" w14:textId="77777777" w:rsidR="00972D77" w:rsidRPr="003331EA" w:rsidRDefault="00972D77" w:rsidP="00972D77">
      <w:r w:rsidRPr="003331EA">
        <w:t>[</w:t>
      </w:r>
      <w:r>
        <w:t>11</w:t>
      </w:r>
      <w:r w:rsidRPr="003331EA">
        <w:t xml:space="preserve">] D. Saxena, I. Gupta, A. K. Singh, C.-N. Lee, "A Fault Tolerant Elastic Resource Management Framework Toward High Availability of Cloud Services", </w:t>
      </w:r>
      <w:r w:rsidRPr="003331EA">
        <w:rPr>
          <w:i/>
          <w:iCs/>
        </w:rPr>
        <w:t xml:space="preserve">IEEE Transactions on Network and Service </w:t>
      </w:r>
      <w:r w:rsidRPr="003331EA">
        <w:rPr>
          <w:i/>
          <w:iCs/>
        </w:rPr>
        <w:lastRenderedPageBreak/>
        <w:t>Management</w:t>
      </w:r>
      <w:r w:rsidRPr="003331EA">
        <w:t xml:space="preserve">, vol. 19, no. 3, pp. 3048-3061, Sept. 2022. [Online]. Available: </w:t>
      </w:r>
      <w:hyperlink r:id="rId26" w:history="1">
        <w:r w:rsidRPr="003331EA">
          <w:rPr>
            <w:rStyle w:val="Hyperlink"/>
          </w:rPr>
          <w:t>https://ieeexplore.ieee.org/document/9763019</w:t>
        </w:r>
      </w:hyperlink>
      <w:r w:rsidRPr="003331EA">
        <w:t xml:space="preserve"> [Accessed Aug. 20, 2023].   </w:t>
      </w:r>
    </w:p>
    <w:p w14:paraId="1298A004" w14:textId="77777777" w:rsidR="00972D77" w:rsidRPr="00765F6E" w:rsidRDefault="00972D77" w:rsidP="00972D77">
      <w:r>
        <w:t xml:space="preserve">[12] P. J. Denning, </w:t>
      </w:r>
      <w:r>
        <w:rPr>
          <w:i/>
          <w:iCs/>
        </w:rPr>
        <w:t>Virtual Fault Tolerance</w:t>
      </w:r>
      <w:r>
        <w:t xml:space="preserve">, Springer Berlin Heidelberg, 2011. </w:t>
      </w:r>
    </w:p>
    <w:p w14:paraId="77CF57A0" w14:textId="5794216C" w:rsidR="004706D4" w:rsidRDefault="00972D77" w:rsidP="005E2F5D">
      <w:r w:rsidRPr="003331EA">
        <w:t>[</w:t>
      </w:r>
      <w:r>
        <w:t>13]</w:t>
      </w:r>
      <w:r w:rsidRPr="003331EA">
        <w:t xml:space="preserve"> R. Alkhadra, J. Abuzaid, M. AlShammari, N. Mohammad, “Solar Winds Hack: In-Depth Analysis and Countermeasures”, </w:t>
      </w:r>
      <w:r w:rsidRPr="003331EA">
        <w:rPr>
          <w:rStyle w:val="Emphasis"/>
        </w:rPr>
        <w:t xml:space="preserve">2021 12th International Conference on Computing Communication and Networking Technologies (ICCCNT), </w:t>
      </w:r>
      <w:r w:rsidRPr="003331EA">
        <w:rPr>
          <w:rStyle w:val="Emphasis"/>
          <w:i w:val="0"/>
          <w:iCs w:val="0"/>
        </w:rPr>
        <w:t xml:space="preserve">2021, Kharagpur, India. [Online]. Available: </w:t>
      </w:r>
      <w:hyperlink r:id="rId27" w:history="1">
        <w:r w:rsidRPr="003331EA">
          <w:rPr>
            <w:rStyle w:val="Hyperlink"/>
          </w:rPr>
          <w:t>https://ieeexplore.ieee.org/document/9579611</w:t>
        </w:r>
      </w:hyperlink>
      <w:r w:rsidRPr="003331EA">
        <w:rPr>
          <w:rStyle w:val="Emphasis"/>
          <w:i w:val="0"/>
          <w:iCs w:val="0"/>
        </w:rPr>
        <w:t xml:space="preserve"> </w:t>
      </w:r>
      <w:r w:rsidRPr="003331EA">
        <w:t xml:space="preserve">[Accessed Aug. 20, 2023].  </w:t>
      </w:r>
      <w:bookmarkEnd w:id="27"/>
    </w:p>
    <w:p w14:paraId="00BC1F83" w14:textId="754F84CA" w:rsidR="004706D4" w:rsidRDefault="008802D1" w:rsidP="005E2F5D">
      <w:r>
        <w:t xml:space="preserve">[14] </w:t>
      </w:r>
      <w:r w:rsidR="00D024E3">
        <w:t xml:space="preserve">H. H. Alharahsheh, A. Pius, </w:t>
      </w:r>
      <w:r w:rsidR="00AD7226">
        <w:t xml:space="preserve">“A Review of key paradigms: </w:t>
      </w:r>
      <w:r w:rsidR="00142AAA">
        <w:t>P</w:t>
      </w:r>
      <w:r w:rsidR="00AD7226">
        <w:t xml:space="preserve">ositivism VS </w:t>
      </w:r>
      <w:r w:rsidR="00142AAA">
        <w:t>In</w:t>
      </w:r>
      <w:r w:rsidR="00AD7226">
        <w:t xml:space="preserve">terpretivism”, </w:t>
      </w:r>
      <w:r w:rsidR="00AD7226">
        <w:rPr>
          <w:i/>
          <w:iCs/>
        </w:rPr>
        <w:t>Global Journal of Humanities and Social Sciences</w:t>
      </w:r>
      <w:r w:rsidR="00AD7226">
        <w:t xml:space="preserve">, </w:t>
      </w:r>
      <w:r w:rsidR="00142AAA">
        <w:t xml:space="preserve">vol. 2, no. 3, pp.39-43, 2020. [Online]. Available: </w:t>
      </w:r>
      <w:hyperlink r:id="rId28" w:history="1">
        <w:r w:rsidR="00142AAA" w:rsidRPr="00613712">
          <w:rPr>
            <w:rStyle w:val="Hyperlink"/>
          </w:rPr>
          <w:t>https://gajrc.com/media/articles/GAJHSS_23_39-43_VMGJbOK.pdf</w:t>
        </w:r>
      </w:hyperlink>
      <w:r w:rsidR="00142AAA">
        <w:t xml:space="preserve"> [Accessed Aug. 25, 2023]. </w:t>
      </w:r>
    </w:p>
    <w:p w14:paraId="57FB4D41" w14:textId="64BF973B" w:rsidR="004706D4" w:rsidRDefault="003A67F6" w:rsidP="005E2F5D">
      <w:r>
        <w:t>[15</w:t>
      </w:r>
      <w:r w:rsidR="00014704">
        <w:t>]</w:t>
      </w:r>
      <w:r w:rsidR="007A7EDD">
        <w:t xml:space="preserve"> S. S. Tirumala, S. Ali, </w:t>
      </w:r>
      <w:r w:rsidR="00B404CD">
        <w:t xml:space="preserve">and </w:t>
      </w:r>
      <w:r w:rsidR="007A7EDD">
        <w:t xml:space="preserve">A. </w:t>
      </w:r>
      <w:r w:rsidR="00B404CD">
        <w:t>Babu</w:t>
      </w:r>
      <w:r w:rsidR="007A7EDD">
        <w:t>,</w:t>
      </w:r>
      <w:r w:rsidR="00B404CD">
        <w:t xml:space="preserve"> “A Hybrid Agile model using SCRUM and Feature Driven Development”, </w:t>
      </w:r>
      <w:r w:rsidR="00B404CD">
        <w:rPr>
          <w:i/>
          <w:iCs/>
        </w:rPr>
        <w:t>International Journal of Computer Applications</w:t>
      </w:r>
      <w:r w:rsidR="00B404CD">
        <w:t xml:space="preserve">, </w:t>
      </w:r>
      <w:r w:rsidR="00BA246F">
        <w:t xml:space="preserve">Dec. 2016. [Online]. Available: </w:t>
      </w:r>
      <w:hyperlink r:id="rId29" w:history="1">
        <w:r w:rsidR="00BA246F" w:rsidRPr="00E31904">
          <w:rPr>
            <w:rStyle w:val="Hyperlink"/>
          </w:rPr>
          <w:t>https://www.researchgate.net/profile/Sreenivas-Sremath-Tirumala/publication/311775064_A_Hybrid_Agile_model_using_SCRUM_and_Feature_Driven_Development/links/588b1800a6fdcc225a341c72/A-Hybrid-Agile-model-using-SCRUM-and-Feature-Driven-Development.pdf</w:t>
        </w:r>
      </w:hyperlink>
      <w:r w:rsidR="00BA246F">
        <w:t xml:space="preserve"> [Accessed Aug. 28, 2023]. </w:t>
      </w:r>
      <w:r w:rsidR="007A7EDD">
        <w:t xml:space="preserve"> </w:t>
      </w:r>
    </w:p>
    <w:p w14:paraId="64405BE5" w14:textId="5D67B93F" w:rsidR="00B57295" w:rsidRDefault="00B57295" w:rsidP="005E2F5D">
      <w:r>
        <w:t xml:space="preserve">[16] </w:t>
      </w:r>
      <w:r w:rsidR="00F74D9B">
        <w:t xml:space="preserve">R. Kumari, Heena, “Study of Feature Driven Development Using The Concepts of Object Oriented Programming System”, </w:t>
      </w:r>
      <w:r w:rsidR="00F74D9B">
        <w:rPr>
          <w:i/>
          <w:iCs/>
        </w:rPr>
        <w:t>International Journal of Engineering Research &amp; Technology</w:t>
      </w:r>
      <w:r w:rsidR="00F74D9B">
        <w:t xml:space="preserve">, vol. 2, no. 3, Mar. 2013. [Online]. Available: </w:t>
      </w:r>
      <w:hyperlink r:id="rId30" w:history="1">
        <w:r w:rsidR="00F74D9B" w:rsidRPr="00E31904">
          <w:rPr>
            <w:rStyle w:val="Hyperlink"/>
          </w:rPr>
          <w:t>https://www.ijert.org/research/study-of-feature-driven-development-using-the-concepts-of-object-oriented-programming-system-IJERTV2IS3597.pdf</w:t>
        </w:r>
      </w:hyperlink>
      <w:r w:rsidR="00F74D9B">
        <w:t xml:space="preserve"> [Accessed Aug. 28, 2023].   </w:t>
      </w:r>
    </w:p>
    <w:p w14:paraId="60189371" w14:textId="3F72F7A2" w:rsidR="004706D4" w:rsidRDefault="00EE6FB5" w:rsidP="005E2F5D">
      <w:r>
        <w:t xml:space="preserve">[17] </w:t>
      </w:r>
      <w:r w:rsidR="00082AE7">
        <w:t xml:space="preserve">“Feature Driven Development (FDD)”, </w:t>
      </w:r>
      <w:r w:rsidR="00082AE7">
        <w:rPr>
          <w:i/>
          <w:iCs/>
        </w:rPr>
        <w:t>Product Plan</w:t>
      </w:r>
      <w:r w:rsidR="00082AE7">
        <w:t xml:space="preserve">. [Online]. Available: </w:t>
      </w:r>
      <w:hyperlink r:id="rId31" w:history="1">
        <w:r w:rsidR="00082AE7" w:rsidRPr="007869A4">
          <w:rPr>
            <w:rStyle w:val="Hyperlink"/>
          </w:rPr>
          <w:t>https://www.productplan.com/glossary/feature-driven-development/</w:t>
        </w:r>
      </w:hyperlink>
      <w:r w:rsidR="00082AE7">
        <w:t xml:space="preserve"> [Accessed Aug. 28, 2023].    </w:t>
      </w:r>
    </w:p>
    <w:p w14:paraId="2A2ED9B4" w14:textId="3E6E0FD2" w:rsidR="004706D4" w:rsidRDefault="00FA6828" w:rsidP="005E2F5D">
      <w:r>
        <w:t xml:space="preserve">[18] </w:t>
      </w:r>
      <w:r w:rsidR="001C243D">
        <w:t xml:space="preserve">S. Goyal, “Agile techniques for project management and software engineering”, </w:t>
      </w:r>
      <w:r w:rsidR="001C243D" w:rsidRPr="001C243D">
        <w:rPr>
          <w:i/>
          <w:iCs/>
        </w:rPr>
        <w:t>Relatório Técnico, Major Seminar On Feature Driven Development</w:t>
      </w:r>
      <w:r w:rsidR="001C243D">
        <w:rPr>
          <w:i/>
          <w:iCs/>
        </w:rPr>
        <w:t>”</w:t>
      </w:r>
      <w:r w:rsidR="001C243D">
        <w:t xml:space="preserve">, </w:t>
      </w:r>
      <w:r w:rsidR="00C51E19">
        <w:t xml:space="preserve">Aug. 2007. [Online]. Available: </w:t>
      </w:r>
      <w:hyperlink r:id="rId32" w:history="1">
        <w:r w:rsidR="00C51E19" w:rsidRPr="007869A4">
          <w:rPr>
            <w:rStyle w:val="Hyperlink"/>
          </w:rPr>
          <w:t>https://csis.pace.edu/~marchese/CS616/Agile/FDD/fdd.pdf</w:t>
        </w:r>
      </w:hyperlink>
      <w:r w:rsidR="00C51E19">
        <w:t xml:space="preserve"> [Accessed Aug. 28, 2023].     </w:t>
      </w:r>
    </w:p>
    <w:p w14:paraId="04501A9D" w14:textId="249AD225" w:rsidR="003C418F" w:rsidRPr="009D433C" w:rsidRDefault="003C418F" w:rsidP="005E2F5D">
      <w:r>
        <w:t xml:space="preserve">[19] </w:t>
      </w:r>
      <w:r w:rsidR="00014F3B">
        <w:t>“</w:t>
      </w:r>
      <w:r w:rsidR="00014F3B" w:rsidRPr="00014F3B">
        <w:t>How can you benefit from using Feature Driven Development (FDD)?</w:t>
      </w:r>
      <w:r w:rsidR="00014F3B">
        <w:t>”</w:t>
      </w:r>
      <w:r w:rsidR="00B8363C">
        <w:t xml:space="preserve">, </w:t>
      </w:r>
      <w:r w:rsidR="009D433C" w:rsidRPr="00B8363C">
        <w:rPr>
          <w:i/>
          <w:iCs/>
        </w:rPr>
        <w:t>LinkedIn</w:t>
      </w:r>
      <w:r w:rsidR="00B8363C">
        <w:rPr>
          <w:i/>
          <w:iCs/>
        </w:rPr>
        <w:t xml:space="preserve">, </w:t>
      </w:r>
      <w:r w:rsidR="009D433C">
        <w:t xml:space="preserve">Aug. 28, 2023. [Online]. Available: </w:t>
      </w:r>
      <w:hyperlink r:id="rId33" w:history="1">
        <w:r w:rsidR="009D433C" w:rsidRPr="007869A4">
          <w:rPr>
            <w:rStyle w:val="Hyperlink"/>
          </w:rPr>
          <w:t>https://www.linkedin.com/advice/3/how-can-you-benefit-from-using-feature-driven-development</w:t>
        </w:r>
      </w:hyperlink>
      <w:r w:rsidR="009D433C">
        <w:t xml:space="preserve"> [Accessed Aug. 28, 2023].      </w:t>
      </w:r>
    </w:p>
    <w:p w14:paraId="79D79F67" w14:textId="77777777" w:rsidR="004706D4" w:rsidRDefault="004706D4" w:rsidP="005E2F5D">
      <w:pPr>
        <w:rPr>
          <w:rFonts w:asciiTheme="majorHAnsi" w:eastAsiaTheme="majorEastAsia" w:hAnsiTheme="majorHAnsi" w:cstheme="majorBidi"/>
          <w:color w:val="2E74B5" w:themeColor="accent1" w:themeShade="BF"/>
          <w:sz w:val="32"/>
          <w:szCs w:val="32"/>
        </w:rPr>
      </w:pPr>
    </w:p>
    <w:p w14:paraId="2571743D" w14:textId="77777777" w:rsidR="004706D4" w:rsidRDefault="004706D4" w:rsidP="005E2F5D">
      <w:pPr>
        <w:rPr>
          <w:rFonts w:asciiTheme="majorHAnsi" w:eastAsiaTheme="majorEastAsia" w:hAnsiTheme="majorHAnsi" w:cstheme="majorBidi"/>
          <w:color w:val="2E74B5" w:themeColor="accent1" w:themeShade="BF"/>
          <w:sz w:val="32"/>
          <w:szCs w:val="32"/>
        </w:rPr>
      </w:pPr>
    </w:p>
    <w:p w14:paraId="689BE102" w14:textId="77777777" w:rsidR="004706D4" w:rsidRDefault="004706D4" w:rsidP="005E2F5D">
      <w:pPr>
        <w:rPr>
          <w:rFonts w:asciiTheme="majorHAnsi" w:eastAsiaTheme="majorEastAsia" w:hAnsiTheme="majorHAnsi" w:cstheme="majorBidi"/>
          <w:color w:val="2E74B5" w:themeColor="accent1" w:themeShade="BF"/>
          <w:sz w:val="32"/>
          <w:szCs w:val="32"/>
        </w:rPr>
      </w:pPr>
    </w:p>
    <w:p w14:paraId="7D273424" w14:textId="77777777" w:rsidR="004706D4" w:rsidRDefault="004706D4" w:rsidP="005E2F5D">
      <w:pPr>
        <w:rPr>
          <w:rFonts w:asciiTheme="majorHAnsi" w:eastAsiaTheme="majorEastAsia" w:hAnsiTheme="majorHAnsi" w:cstheme="majorBidi"/>
          <w:color w:val="2E74B5" w:themeColor="accent1" w:themeShade="BF"/>
          <w:sz w:val="32"/>
          <w:szCs w:val="32"/>
        </w:rPr>
      </w:pPr>
    </w:p>
    <w:p w14:paraId="2BAB4F98" w14:textId="77777777" w:rsidR="004706D4" w:rsidRDefault="004706D4" w:rsidP="005E2F5D">
      <w:pPr>
        <w:rPr>
          <w:rFonts w:asciiTheme="majorHAnsi" w:eastAsiaTheme="majorEastAsia" w:hAnsiTheme="majorHAnsi" w:cstheme="majorBidi"/>
          <w:color w:val="2E74B5" w:themeColor="accent1" w:themeShade="BF"/>
          <w:sz w:val="32"/>
          <w:szCs w:val="32"/>
        </w:rPr>
      </w:pPr>
    </w:p>
    <w:p w14:paraId="34563759" w14:textId="77777777" w:rsidR="00F87ED7" w:rsidRDefault="00F87ED7" w:rsidP="005E2F5D">
      <w:pPr>
        <w:rPr>
          <w:rFonts w:asciiTheme="majorHAnsi" w:eastAsiaTheme="majorEastAsia" w:hAnsiTheme="majorHAnsi" w:cstheme="majorBidi"/>
          <w:color w:val="2E74B5" w:themeColor="accent1" w:themeShade="BF"/>
          <w:sz w:val="32"/>
          <w:szCs w:val="32"/>
        </w:rPr>
      </w:pPr>
    </w:p>
    <w:p w14:paraId="7C7B6CB2" w14:textId="3EEDA6EE" w:rsidR="00EF2129" w:rsidRPr="00726BF5" w:rsidRDefault="00234F7C" w:rsidP="00726BF5">
      <w:r>
        <w:t xml:space="preserve"> </w:t>
      </w:r>
      <w:r w:rsidR="00EF2129">
        <w:t xml:space="preserve"> </w:t>
      </w:r>
    </w:p>
    <w:sectPr w:rsidR="00EF2129" w:rsidRPr="00726B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22D13" w14:textId="77777777" w:rsidR="003F7910" w:rsidRDefault="003F7910" w:rsidP="00B8459B">
      <w:pPr>
        <w:spacing w:after="0" w:line="240" w:lineRule="auto"/>
      </w:pPr>
      <w:r>
        <w:separator/>
      </w:r>
    </w:p>
  </w:endnote>
  <w:endnote w:type="continuationSeparator" w:id="0">
    <w:p w14:paraId="50B95A6B" w14:textId="77777777" w:rsidR="003F7910" w:rsidRDefault="003F7910"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9FB09" w14:textId="77777777" w:rsidR="003F7910" w:rsidRDefault="003F7910" w:rsidP="00B8459B">
      <w:pPr>
        <w:spacing w:after="0" w:line="240" w:lineRule="auto"/>
      </w:pPr>
      <w:r>
        <w:separator/>
      </w:r>
    </w:p>
  </w:footnote>
  <w:footnote w:type="continuationSeparator" w:id="0">
    <w:p w14:paraId="748C2DE1" w14:textId="77777777" w:rsidR="003F7910" w:rsidRDefault="003F7910"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13AD4"/>
    <w:multiLevelType w:val="hybridMultilevel"/>
    <w:tmpl w:val="4BF0A0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3B94B65"/>
    <w:multiLevelType w:val="hybridMultilevel"/>
    <w:tmpl w:val="2A86B28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7484B7D"/>
    <w:multiLevelType w:val="hybridMultilevel"/>
    <w:tmpl w:val="E60AC9D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C44264"/>
    <w:multiLevelType w:val="hybridMultilevel"/>
    <w:tmpl w:val="635E9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3"/>
  </w:num>
  <w:num w:numId="2" w16cid:durableId="1040009663">
    <w:abstractNumId w:val="4"/>
  </w:num>
  <w:num w:numId="3" w16cid:durableId="372198982">
    <w:abstractNumId w:val="0"/>
  </w:num>
  <w:num w:numId="4" w16cid:durableId="1797410904">
    <w:abstractNumId w:val="2"/>
  </w:num>
  <w:num w:numId="5" w16cid:durableId="1665986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1D8F"/>
    <w:rsid w:val="00006F9C"/>
    <w:rsid w:val="00010C51"/>
    <w:rsid w:val="00013087"/>
    <w:rsid w:val="00013F40"/>
    <w:rsid w:val="00014704"/>
    <w:rsid w:val="00014F3B"/>
    <w:rsid w:val="00015D97"/>
    <w:rsid w:val="00022199"/>
    <w:rsid w:val="00025358"/>
    <w:rsid w:val="000269AF"/>
    <w:rsid w:val="0002776D"/>
    <w:rsid w:val="00030064"/>
    <w:rsid w:val="00030FA5"/>
    <w:rsid w:val="00031BC6"/>
    <w:rsid w:val="00032FFD"/>
    <w:rsid w:val="0003381F"/>
    <w:rsid w:val="0004253A"/>
    <w:rsid w:val="00047222"/>
    <w:rsid w:val="00051F3C"/>
    <w:rsid w:val="000561A2"/>
    <w:rsid w:val="000609AE"/>
    <w:rsid w:val="00061ABE"/>
    <w:rsid w:val="00062136"/>
    <w:rsid w:val="00063EAA"/>
    <w:rsid w:val="00066918"/>
    <w:rsid w:val="000677CA"/>
    <w:rsid w:val="00077A7D"/>
    <w:rsid w:val="000823AE"/>
    <w:rsid w:val="00082AE7"/>
    <w:rsid w:val="00083E48"/>
    <w:rsid w:val="0008559A"/>
    <w:rsid w:val="00086546"/>
    <w:rsid w:val="00086AF7"/>
    <w:rsid w:val="000922A5"/>
    <w:rsid w:val="00092F53"/>
    <w:rsid w:val="00096248"/>
    <w:rsid w:val="000A1864"/>
    <w:rsid w:val="000A2420"/>
    <w:rsid w:val="000A44B7"/>
    <w:rsid w:val="000A50C1"/>
    <w:rsid w:val="000A5136"/>
    <w:rsid w:val="000A699E"/>
    <w:rsid w:val="000A6B25"/>
    <w:rsid w:val="000B1B36"/>
    <w:rsid w:val="000B4314"/>
    <w:rsid w:val="000B4CA4"/>
    <w:rsid w:val="000B5B02"/>
    <w:rsid w:val="000B7796"/>
    <w:rsid w:val="000B7A09"/>
    <w:rsid w:val="000C562E"/>
    <w:rsid w:val="000D09C9"/>
    <w:rsid w:val="000D1266"/>
    <w:rsid w:val="000D52C2"/>
    <w:rsid w:val="000D536C"/>
    <w:rsid w:val="000E0682"/>
    <w:rsid w:val="000E1AED"/>
    <w:rsid w:val="000E3F2D"/>
    <w:rsid w:val="000F17B1"/>
    <w:rsid w:val="000F4456"/>
    <w:rsid w:val="000F6789"/>
    <w:rsid w:val="0010007C"/>
    <w:rsid w:val="00100545"/>
    <w:rsid w:val="00102864"/>
    <w:rsid w:val="00105609"/>
    <w:rsid w:val="0011224C"/>
    <w:rsid w:val="00117774"/>
    <w:rsid w:val="00122361"/>
    <w:rsid w:val="001312DD"/>
    <w:rsid w:val="001336B7"/>
    <w:rsid w:val="00134E51"/>
    <w:rsid w:val="00136B81"/>
    <w:rsid w:val="00137569"/>
    <w:rsid w:val="00140F0C"/>
    <w:rsid w:val="00141477"/>
    <w:rsid w:val="00142821"/>
    <w:rsid w:val="00142AAA"/>
    <w:rsid w:val="0014312B"/>
    <w:rsid w:val="001433C4"/>
    <w:rsid w:val="001441F7"/>
    <w:rsid w:val="001467CA"/>
    <w:rsid w:val="0015373F"/>
    <w:rsid w:val="001550CB"/>
    <w:rsid w:val="001557B6"/>
    <w:rsid w:val="00156B68"/>
    <w:rsid w:val="001602B1"/>
    <w:rsid w:val="00165DBA"/>
    <w:rsid w:val="00166CA8"/>
    <w:rsid w:val="001671DE"/>
    <w:rsid w:val="00170B9E"/>
    <w:rsid w:val="00172E9F"/>
    <w:rsid w:val="00175CE2"/>
    <w:rsid w:val="00176CD3"/>
    <w:rsid w:val="00177FD4"/>
    <w:rsid w:val="00183E32"/>
    <w:rsid w:val="00185168"/>
    <w:rsid w:val="00187F1D"/>
    <w:rsid w:val="00191A89"/>
    <w:rsid w:val="00193103"/>
    <w:rsid w:val="0019452C"/>
    <w:rsid w:val="00196C13"/>
    <w:rsid w:val="00197D6B"/>
    <w:rsid w:val="001A0E8A"/>
    <w:rsid w:val="001A30BB"/>
    <w:rsid w:val="001A5504"/>
    <w:rsid w:val="001A649E"/>
    <w:rsid w:val="001B1789"/>
    <w:rsid w:val="001B2A26"/>
    <w:rsid w:val="001B4B60"/>
    <w:rsid w:val="001C0B81"/>
    <w:rsid w:val="001C243D"/>
    <w:rsid w:val="001C291C"/>
    <w:rsid w:val="001C377B"/>
    <w:rsid w:val="001C5537"/>
    <w:rsid w:val="001C59C2"/>
    <w:rsid w:val="001C668A"/>
    <w:rsid w:val="001D4DB3"/>
    <w:rsid w:val="001D5198"/>
    <w:rsid w:val="001D6774"/>
    <w:rsid w:val="001D6F4D"/>
    <w:rsid w:val="001E35AB"/>
    <w:rsid w:val="001E441F"/>
    <w:rsid w:val="001E5B84"/>
    <w:rsid w:val="001E6723"/>
    <w:rsid w:val="001F2236"/>
    <w:rsid w:val="0020037A"/>
    <w:rsid w:val="002009AA"/>
    <w:rsid w:val="00204EBE"/>
    <w:rsid w:val="00205FD0"/>
    <w:rsid w:val="00211AEC"/>
    <w:rsid w:val="002120A8"/>
    <w:rsid w:val="002130AB"/>
    <w:rsid w:val="00214373"/>
    <w:rsid w:val="00216052"/>
    <w:rsid w:val="002165BF"/>
    <w:rsid w:val="002237C3"/>
    <w:rsid w:val="00224788"/>
    <w:rsid w:val="002256BB"/>
    <w:rsid w:val="00225A16"/>
    <w:rsid w:val="002263AE"/>
    <w:rsid w:val="00227C81"/>
    <w:rsid w:val="0023104A"/>
    <w:rsid w:val="00231890"/>
    <w:rsid w:val="00234F7C"/>
    <w:rsid w:val="00237B56"/>
    <w:rsid w:val="002455BC"/>
    <w:rsid w:val="002515AA"/>
    <w:rsid w:val="00252971"/>
    <w:rsid w:val="002536B4"/>
    <w:rsid w:val="0025370C"/>
    <w:rsid w:val="0025718C"/>
    <w:rsid w:val="00260C74"/>
    <w:rsid w:val="00261A9E"/>
    <w:rsid w:val="00262362"/>
    <w:rsid w:val="00263989"/>
    <w:rsid w:val="00264E9F"/>
    <w:rsid w:val="002661FF"/>
    <w:rsid w:val="00267288"/>
    <w:rsid w:val="00272A99"/>
    <w:rsid w:val="00277722"/>
    <w:rsid w:val="0028192C"/>
    <w:rsid w:val="002842EE"/>
    <w:rsid w:val="0028533F"/>
    <w:rsid w:val="00285759"/>
    <w:rsid w:val="00287500"/>
    <w:rsid w:val="002879E4"/>
    <w:rsid w:val="00290B85"/>
    <w:rsid w:val="0029372F"/>
    <w:rsid w:val="00294BC4"/>
    <w:rsid w:val="00296281"/>
    <w:rsid w:val="002962F6"/>
    <w:rsid w:val="00296330"/>
    <w:rsid w:val="0029752E"/>
    <w:rsid w:val="002A598B"/>
    <w:rsid w:val="002A5F19"/>
    <w:rsid w:val="002A6A4A"/>
    <w:rsid w:val="002B0456"/>
    <w:rsid w:val="002B413A"/>
    <w:rsid w:val="002B5294"/>
    <w:rsid w:val="002B63EF"/>
    <w:rsid w:val="002C0559"/>
    <w:rsid w:val="002C2E87"/>
    <w:rsid w:val="002D036D"/>
    <w:rsid w:val="002D0615"/>
    <w:rsid w:val="002D17D4"/>
    <w:rsid w:val="002D2A44"/>
    <w:rsid w:val="002D3828"/>
    <w:rsid w:val="002E0EC8"/>
    <w:rsid w:val="002E5055"/>
    <w:rsid w:val="002E5434"/>
    <w:rsid w:val="002E6C14"/>
    <w:rsid w:val="002E7055"/>
    <w:rsid w:val="002F1AA9"/>
    <w:rsid w:val="002F1DC2"/>
    <w:rsid w:val="002F2ACE"/>
    <w:rsid w:val="002F5679"/>
    <w:rsid w:val="002F6276"/>
    <w:rsid w:val="00303D48"/>
    <w:rsid w:val="00304DFB"/>
    <w:rsid w:val="00311CAD"/>
    <w:rsid w:val="00312029"/>
    <w:rsid w:val="00312318"/>
    <w:rsid w:val="003127E3"/>
    <w:rsid w:val="00316DFD"/>
    <w:rsid w:val="003236D0"/>
    <w:rsid w:val="0032398D"/>
    <w:rsid w:val="003260B4"/>
    <w:rsid w:val="00327E31"/>
    <w:rsid w:val="00331303"/>
    <w:rsid w:val="00332AB0"/>
    <w:rsid w:val="003331EA"/>
    <w:rsid w:val="00335E09"/>
    <w:rsid w:val="003403CE"/>
    <w:rsid w:val="003434EC"/>
    <w:rsid w:val="00347BA1"/>
    <w:rsid w:val="00347D98"/>
    <w:rsid w:val="0035046B"/>
    <w:rsid w:val="00352A28"/>
    <w:rsid w:val="003531A9"/>
    <w:rsid w:val="00353772"/>
    <w:rsid w:val="003565D0"/>
    <w:rsid w:val="00360DC1"/>
    <w:rsid w:val="003628A5"/>
    <w:rsid w:val="00362909"/>
    <w:rsid w:val="003637F3"/>
    <w:rsid w:val="003746DC"/>
    <w:rsid w:val="00374B5D"/>
    <w:rsid w:val="003761F9"/>
    <w:rsid w:val="00376A39"/>
    <w:rsid w:val="00376A6C"/>
    <w:rsid w:val="003810B6"/>
    <w:rsid w:val="003816C9"/>
    <w:rsid w:val="003828BE"/>
    <w:rsid w:val="00382938"/>
    <w:rsid w:val="00382B56"/>
    <w:rsid w:val="00383A32"/>
    <w:rsid w:val="00384BD4"/>
    <w:rsid w:val="00392CA8"/>
    <w:rsid w:val="003940E3"/>
    <w:rsid w:val="0039420A"/>
    <w:rsid w:val="003954FA"/>
    <w:rsid w:val="00396BBA"/>
    <w:rsid w:val="003A023C"/>
    <w:rsid w:val="003A11F2"/>
    <w:rsid w:val="003A33D7"/>
    <w:rsid w:val="003A4860"/>
    <w:rsid w:val="003A67F6"/>
    <w:rsid w:val="003A73EC"/>
    <w:rsid w:val="003B533B"/>
    <w:rsid w:val="003B56D1"/>
    <w:rsid w:val="003B75EA"/>
    <w:rsid w:val="003B7BEA"/>
    <w:rsid w:val="003B7F7D"/>
    <w:rsid w:val="003C1C3C"/>
    <w:rsid w:val="003C2708"/>
    <w:rsid w:val="003C3BE2"/>
    <w:rsid w:val="003C3E2E"/>
    <w:rsid w:val="003C418F"/>
    <w:rsid w:val="003C65DB"/>
    <w:rsid w:val="003D0B18"/>
    <w:rsid w:val="003D402A"/>
    <w:rsid w:val="003D61A6"/>
    <w:rsid w:val="003D7078"/>
    <w:rsid w:val="003E6FB8"/>
    <w:rsid w:val="003E7215"/>
    <w:rsid w:val="003F1839"/>
    <w:rsid w:val="003F29AF"/>
    <w:rsid w:val="003F4241"/>
    <w:rsid w:val="003F4D30"/>
    <w:rsid w:val="003F7910"/>
    <w:rsid w:val="004009C2"/>
    <w:rsid w:val="00402B13"/>
    <w:rsid w:val="0040689D"/>
    <w:rsid w:val="0040782B"/>
    <w:rsid w:val="004131AD"/>
    <w:rsid w:val="0041707E"/>
    <w:rsid w:val="00420D06"/>
    <w:rsid w:val="00420EDC"/>
    <w:rsid w:val="00424373"/>
    <w:rsid w:val="00430A9A"/>
    <w:rsid w:val="00431B96"/>
    <w:rsid w:val="00434E09"/>
    <w:rsid w:val="004379CF"/>
    <w:rsid w:val="004402E1"/>
    <w:rsid w:val="00441957"/>
    <w:rsid w:val="00442929"/>
    <w:rsid w:val="0044452E"/>
    <w:rsid w:val="00444D16"/>
    <w:rsid w:val="004471A3"/>
    <w:rsid w:val="004655A9"/>
    <w:rsid w:val="00466675"/>
    <w:rsid w:val="0046671E"/>
    <w:rsid w:val="004706D4"/>
    <w:rsid w:val="00471C8B"/>
    <w:rsid w:val="004725E2"/>
    <w:rsid w:val="00473660"/>
    <w:rsid w:val="00473C45"/>
    <w:rsid w:val="0047473E"/>
    <w:rsid w:val="0047680D"/>
    <w:rsid w:val="004807F1"/>
    <w:rsid w:val="00480BD7"/>
    <w:rsid w:val="00484ED7"/>
    <w:rsid w:val="004853C4"/>
    <w:rsid w:val="00486961"/>
    <w:rsid w:val="00491840"/>
    <w:rsid w:val="00493083"/>
    <w:rsid w:val="004932C7"/>
    <w:rsid w:val="00495AD6"/>
    <w:rsid w:val="00497C2B"/>
    <w:rsid w:val="004A3536"/>
    <w:rsid w:val="004A537F"/>
    <w:rsid w:val="004B20F1"/>
    <w:rsid w:val="004B24D3"/>
    <w:rsid w:val="004B5EFF"/>
    <w:rsid w:val="004B78D3"/>
    <w:rsid w:val="004C2DD4"/>
    <w:rsid w:val="004C5FFA"/>
    <w:rsid w:val="004D5DB3"/>
    <w:rsid w:val="004D64C2"/>
    <w:rsid w:val="004D74E3"/>
    <w:rsid w:val="004E2CF6"/>
    <w:rsid w:val="004E47F2"/>
    <w:rsid w:val="004E4D9A"/>
    <w:rsid w:val="004E6FF2"/>
    <w:rsid w:val="004E7545"/>
    <w:rsid w:val="004F0661"/>
    <w:rsid w:val="004F217E"/>
    <w:rsid w:val="004F681F"/>
    <w:rsid w:val="004F68B6"/>
    <w:rsid w:val="0050010B"/>
    <w:rsid w:val="005027F4"/>
    <w:rsid w:val="005045AE"/>
    <w:rsid w:val="00514F18"/>
    <w:rsid w:val="005154FC"/>
    <w:rsid w:val="005200DB"/>
    <w:rsid w:val="00522A1F"/>
    <w:rsid w:val="00524CEA"/>
    <w:rsid w:val="00531781"/>
    <w:rsid w:val="00532B20"/>
    <w:rsid w:val="00534C62"/>
    <w:rsid w:val="00537C8C"/>
    <w:rsid w:val="005442AE"/>
    <w:rsid w:val="00545A58"/>
    <w:rsid w:val="00547452"/>
    <w:rsid w:val="005475AC"/>
    <w:rsid w:val="00547EFA"/>
    <w:rsid w:val="005539EC"/>
    <w:rsid w:val="00553AA8"/>
    <w:rsid w:val="0055465C"/>
    <w:rsid w:val="00554A87"/>
    <w:rsid w:val="00554C48"/>
    <w:rsid w:val="00556A3B"/>
    <w:rsid w:val="00556BFE"/>
    <w:rsid w:val="005571D1"/>
    <w:rsid w:val="005627CD"/>
    <w:rsid w:val="00563961"/>
    <w:rsid w:val="005644D1"/>
    <w:rsid w:val="005644E6"/>
    <w:rsid w:val="00564F85"/>
    <w:rsid w:val="00566CC5"/>
    <w:rsid w:val="0057060C"/>
    <w:rsid w:val="005712A2"/>
    <w:rsid w:val="005712E0"/>
    <w:rsid w:val="005714A7"/>
    <w:rsid w:val="005730C8"/>
    <w:rsid w:val="005772CD"/>
    <w:rsid w:val="005811C8"/>
    <w:rsid w:val="005815DB"/>
    <w:rsid w:val="00585D62"/>
    <w:rsid w:val="00591C3F"/>
    <w:rsid w:val="005929C0"/>
    <w:rsid w:val="00592C71"/>
    <w:rsid w:val="00593132"/>
    <w:rsid w:val="005947CF"/>
    <w:rsid w:val="005954A1"/>
    <w:rsid w:val="005A5156"/>
    <w:rsid w:val="005A5E50"/>
    <w:rsid w:val="005A6B1D"/>
    <w:rsid w:val="005B2E8D"/>
    <w:rsid w:val="005B3487"/>
    <w:rsid w:val="005B3EA3"/>
    <w:rsid w:val="005C5DDB"/>
    <w:rsid w:val="005D2B83"/>
    <w:rsid w:val="005D7DDD"/>
    <w:rsid w:val="005E1233"/>
    <w:rsid w:val="005E2F5D"/>
    <w:rsid w:val="005E3041"/>
    <w:rsid w:val="005E30F4"/>
    <w:rsid w:val="005E5870"/>
    <w:rsid w:val="005F1188"/>
    <w:rsid w:val="005F26F9"/>
    <w:rsid w:val="005F6EFF"/>
    <w:rsid w:val="00605FE7"/>
    <w:rsid w:val="00606244"/>
    <w:rsid w:val="00612867"/>
    <w:rsid w:val="006155A1"/>
    <w:rsid w:val="00620251"/>
    <w:rsid w:val="00624CCC"/>
    <w:rsid w:val="006328CF"/>
    <w:rsid w:val="00633F89"/>
    <w:rsid w:val="00635C03"/>
    <w:rsid w:val="00635D16"/>
    <w:rsid w:val="00641C7D"/>
    <w:rsid w:val="006433BE"/>
    <w:rsid w:val="00645B52"/>
    <w:rsid w:val="006469B8"/>
    <w:rsid w:val="00647296"/>
    <w:rsid w:val="006472C3"/>
    <w:rsid w:val="00647C49"/>
    <w:rsid w:val="006523C8"/>
    <w:rsid w:val="006539D7"/>
    <w:rsid w:val="00654DB4"/>
    <w:rsid w:val="00655A2D"/>
    <w:rsid w:val="006634DE"/>
    <w:rsid w:val="00671287"/>
    <w:rsid w:val="00673AD7"/>
    <w:rsid w:val="00676FBA"/>
    <w:rsid w:val="006802DE"/>
    <w:rsid w:val="00685CB1"/>
    <w:rsid w:val="00686880"/>
    <w:rsid w:val="0068746C"/>
    <w:rsid w:val="00691CF3"/>
    <w:rsid w:val="00691E29"/>
    <w:rsid w:val="00696CAB"/>
    <w:rsid w:val="006A64A4"/>
    <w:rsid w:val="006A6AD5"/>
    <w:rsid w:val="006A7172"/>
    <w:rsid w:val="006A7B88"/>
    <w:rsid w:val="006A7DD4"/>
    <w:rsid w:val="006B4106"/>
    <w:rsid w:val="006B4940"/>
    <w:rsid w:val="006B6815"/>
    <w:rsid w:val="006B6CD3"/>
    <w:rsid w:val="006D16CB"/>
    <w:rsid w:val="006D46C8"/>
    <w:rsid w:val="006D5200"/>
    <w:rsid w:val="006D6ED2"/>
    <w:rsid w:val="006E21CC"/>
    <w:rsid w:val="006E7764"/>
    <w:rsid w:val="006F4A01"/>
    <w:rsid w:val="006F4C20"/>
    <w:rsid w:val="00700119"/>
    <w:rsid w:val="00701EB0"/>
    <w:rsid w:val="00704AC9"/>
    <w:rsid w:val="00716E89"/>
    <w:rsid w:val="00717FA0"/>
    <w:rsid w:val="00725450"/>
    <w:rsid w:val="00726BF5"/>
    <w:rsid w:val="00726D1D"/>
    <w:rsid w:val="00732429"/>
    <w:rsid w:val="00735C17"/>
    <w:rsid w:val="00740CD1"/>
    <w:rsid w:val="00741051"/>
    <w:rsid w:val="0074318D"/>
    <w:rsid w:val="00747032"/>
    <w:rsid w:val="00752E47"/>
    <w:rsid w:val="00753A0D"/>
    <w:rsid w:val="0076032C"/>
    <w:rsid w:val="007611AD"/>
    <w:rsid w:val="00761D9C"/>
    <w:rsid w:val="00762F34"/>
    <w:rsid w:val="00764FA4"/>
    <w:rsid w:val="007656FD"/>
    <w:rsid w:val="00765F6E"/>
    <w:rsid w:val="007719ED"/>
    <w:rsid w:val="00772023"/>
    <w:rsid w:val="00775095"/>
    <w:rsid w:val="00784148"/>
    <w:rsid w:val="007845E8"/>
    <w:rsid w:val="00784A32"/>
    <w:rsid w:val="007922AA"/>
    <w:rsid w:val="00794224"/>
    <w:rsid w:val="00796BED"/>
    <w:rsid w:val="007A25D0"/>
    <w:rsid w:val="007A25FB"/>
    <w:rsid w:val="007A2D1D"/>
    <w:rsid w:val="007A30DA"/>
    <w:rsid w:val="007A3423"/>
    <w:rsid w:val="007A34A8"/>
    <w:rsid w:val="007A6FFF"/>
    <w:rsid w:val="007A7EDD"/>
    <w:rsid w:val="007B0860"/>
    <w:rsid w:val="007B1D1A"/>
    <w:rsid w:val="007B2274"/>
    <w:rsid w:val="007B7732"/>
    <w:rsid w:val="007C3263"/>
    <w:rsid w:val="007C76D8"/>
    <w:rsid w:val="007C784B"/>
    <w:rsid w:val="007C7B40"/>
    <w:rsid w:val="007D0503"/>
    <w:rsid w:val="007D30C4"/>
    <w:rsid w:val="007D3E1C"/>
    <w:rsid w:val="007D4E82"/>
    <w:rsid w:val="007D5015"/>
    <w:rsid w:val="007D7035"/>
    <w:rsid w:val="007D7168"/>
    <w:rsid w:val="007D7E7E"/>
    <w:rsid w:val="007E285A"/>
    <w:rsid w:val="007E2C39"/>
    <w:rsid w:val="007E3D68"/>
    <w:rsid w:val="007E3F27"/>
    <w:rsid w:val="007E4B32"/>
    <w:rsid w:val="007E626B"/>
    <w:rsid w:val="007E764D"/>
    <w:rsid w:val="007E7C7B"/>
    <w:rsid w:val="007F15FD"/>
    <w:rsid w:val="007F26CF"/>
    <w:rsid w:val="007F3E53"/>
    <w:rsid w:val="007F630A"/>
    <w:rsid w:val="00802C9C"/>
    <w:rsid w:val="00803613"/>
    <w:rsid w:val="00805A13"/>
    <w:rsid w:val="00806A45"/>
    <w:rsid w:val="00806F7D"/>
    <w:rsid w:val="00807667"/>
    <w:rsid w:val="0081015A"/>
    <w:rsid w:val="008131C1"/>
    <w:rsid w:val="008172B0"/>
    <w:rsid w:val="0082065F"/>
    <w:rsid w:val="00822875"/>
    <w:rsid w:val="00826AC6"/>
    <w:rsid w:val="008328C9"/>
    <w:rsid w:val="0083491A"/>
    <w:rsid w:val="00834E6F"/>
    <w:rsid w:val="00837FD4"/>
    <w:rsid w:val="00840A23"/>
    <w:rsid w:val="00843F22"/>
    <w:rsid w:val="00844EA2"/>
    <w:rsid w:val="008463BE"/>
    <w:rsid w:val="00846CEE"/>
    <w:rsid w:val="00846F7C"/>
    <w:rsid w:val="00850485"/>
    <w:rsid w:val="0085314B"/>
    <w:rsid w:val="00855845"/>
    <w:rsid w:val="008560F6"/>
    <w:rsid w:val="00856D09"/>
    <w:rsid w:val="008575BB"/>
    <w:rsid w:val="00857F8D"/>
    <w:rsid w:val="00862891"/>
    <w:rsid w:val="008643E0"/>
    <w:rsid w:val="0087667F"/>
    <w:rsid w:val="00877FAC"/>
    <w:rsid w:val="008802D1"/>
    <w:rsid w:val="00885283"/>
    <w:rsid w:val="008852D3"/>
    <w:rsid w:val="00891D4F"/>
    <w:rsid w:val="00891E49"/>
    <w:rsid w:val="00892EDF"/>
    <w:rsid w:val="00893C22"/>
    <w:rsid w:val="008A1BC5"/>
    <w:rsid w:val="008A3E0F"/>
    <w:rsid w:val="008A6786"/>
    <w:rsid w:val="008A689B"/>
    <w:rsid w:val="008B241A"/>
    <w:rsid w:val="008B2B42"/>
    <w:rsid w:val="008B7A7A"/>
    <w:rsid w:val="008C5BDA"/>
    <w:rsid w:val="008C7308"/>
    <w:rsid w:val="008D03D6"/>
    <w:rsid w:val="008D1141"/>
    <w:rsid w:val="008D1AF5"/>
    <w:rsid w:val="008E16C6"/>
    <w:rsid w:val="008E47CB"/>
    <w:rsid w:val="008E5B16"/>
    <w:rsid w:val="008E79C6"/>
    <w:rsid w:val="008F1FD5"/>
    <w:rsid w:val="008F3A28"/>
    <w:rsid w:val="008F3B0D"/>
    <w:rsid w:val="008F5FD7"/>
    <w:rsid w:val="00901125"/>
    <w:rsid w:val="009014D9"/>
    <w:rsid w:val="00902A45"/>
    <w:rsid w:val="009045E5"/>
    <w:rsid w:val="009202E9"/>
    <w:rsid w:val="00920910"/>
    <w:rsid w:val="00923FD8"/>
    <w:rsid w:val="00924D29"/>
    <w:rsid w:val="00931E2E"/>
    <w:rsid w:val="009333F9"/>
    <w:rsid w:val="00934590"/>
    <w:rsid w:val="00935241"/>
    <w:rsid w:val="00937A3F"/>
    <w:rsid w:val="00941682"/>
    <w:rsid w:val="0094192B"/>
    <w:rsid w:val="00950BB3"/>
    <w:rsid w:val="00950F64"/>
    <w:rsid w:val="0095485A"/>
    <w:rsid w:val="00955620"/>
    <w:rsid w:val="00957BD5"/>
    <w:rsid w:val="00963A3F"/>
    <w:rsid w:val="0096663C"/>
    <w:rsid w:val="00966D37"/>
    <w:rsid w:val="00972CCC"/>
    <w:rsid w:val="00972D77"/>
    <w:rsid w:val="00974212"/>
    <w:rsid w:val="009742F9"/>
    <w:rsid w:val="0097788E"/>
    <w:rsid w:val="00985BCA"/>
    <w:rsid w:val="0098611A"/>
    <w:rsid w:val="0098656D"/>
    <w:rsid w:val="0099195E"/>
    <w:rsid w:val="009A0748"/>
    <w:rsid w:val="009A120F"/>
    <w:rsid w:val="009A3E96"/>
    <w:rsid w:val="009A5525"/>
    <w:rsid w:val="009A736D"/>
    <w:rsid w:val="009A767C"/>
    <w:rsid w:val="009B144C"/>
    <w:rsid w:val="009B44BB"/>
    <w:rsid w:val="009C1C0D"/>
    <w:rsid w:val="009C2273"/>
    <w:rsid w:val="009C22F7"/>
    <w:rsid w:val="009C4836"/>
    <w:rsid w:val="009C7FF0"/>
    <w:rsid w:val="009D365D"/>
    <w:rsid w:val="009D433C"/>
    <w:rsid w:val="009E0037"/>
    <w:rsid w:val="009E29A8"/>
    <w:rsid w:val="009E29F6"/>
    <w:rsid w:val="009E2ACC"/>
    <w:rsid w:val="009E2B3B"/>
    <w:rsid w:val="009E70E6"/>
    <w:rsid w:val="009E7AE1"/>
    <w:rsid w:val="009F0430"/>
    <w:rsid w:val="009F07A8"/>
    <w:rsid w:val="009F3D63"/>
    <w:rsid w:val="00A03A2C"/>
    <w:rsid w:val="00A05A12"/>
    <w:rsid w:val="00A0617A"/>
    <w:rsid w:val="00A106DD"/>
    <w:rsid w:val="00A10C1F"/>
    <w:rsid w:val="00A11336"/>
    <w:rsid w:val="00A11D33"/>
    <w:rsid w:val="00A12002"/>
    <w:rsid w:val="00A12EA9"/>
    <w:rsid w:val="00A1430D"/>
    <w:rsid w:val="00A16D6A"/>
    <w:rsid w:val="00A16FD7"/>
    <w:rsid w:val="00A17FA4"/>
    <w:rsid w:val="00A206F7"/>
    <w:rsid w:val="00A22804"/>
    <w:rsid w:val="00A22E80"/>
    <w:rsid w:val="00A248E9"/>
    <w:rsid w:val="00A27F82"/>
    <w:rsid w:val="00A32805"/>
    <w:rsid w:val="00A35855"/>
    <w:rsid w:val="00A37CF9"/>
    <w:rsid w:val="00A40693"/>
    <w:rsid w:val="00A45AFD"/>
    <w:rsid w:val="00A47B9D"/>
    <w:rsid w:val="00A51150"/>
    <w:rsid w:val="00A512C1"/>
    <w:rsid w:val="00A53ED8"/>
    <w:rsid w:val="00A5478B"/>
    <w:rsid w:val="00A57ED0"/>
    <w:rsid w:val="00A67EF1"/>
    <w:rsid w:val="00A7094B"/>
    <w:rsid w:val="00A718D5"/>
    <w:rsid w:val="00A72D88"/>
    <w:rsid w:val="00A74692"/>
    <w:rsid w:val="00A80C2A"/>
    <w:rsid w:val="00A816A7"/>
    <w:rsid w:val="00A84D25"/>
    <w:rsid w:val="00A869F4"/>
    <w:rsid w:val="00A9050F"/>
    <w:rsid w:val="00A931F2"/>
    <w:rsid w:val="00A93FB4"/>
    <w:rsid w:val="00A946E9"/>
    <w:rsid w:val="00AA123F"/>
    <w:rsid w:val="00AA2277"/>
    <w:rsid w:val="00AB29A6"/>
    <w:rsid w:val="00AB41DF"/>
    <w:rsid w:val="00AB45FE"/>
    <w:rsid w:val="00AB4EC1"/>
    <w:rsid w:val="00AB70E8"/>
    <w:rsid w:val="00AB7686"/>
    <w:rsid w:val="00AC1EEB"/>
    <w:rsid w:val="00AC5A2D"/>
    <w:rsid w:val="00AD154E"/>
    <w:rsid w:val="00AD2655"/>
    <w:rsid w:val="00AD3896"/>
    <w:rsid w:val="00AD4CED"/>
    <w:rsid w:val="00AD56F9"/>
    <w:rsid w:val="00AD5BA5"/>
    <w:rsid w:val="00AD6663"/>
    <w:rsid w:val="00AD7226"/>
    <w:rsid w:val="00AE228E"/>
    <w:rsid w:val="00AE2527"/>
    <w:rsid w:val="00AE5C06"/>
    <w:rsid w:val="00AE6B28"/>
    <w:rsid w:val="00AF0BBE"/>
    <w:rsid w:val="00AF60D7"/>
    <w:rsid w:val="00AF6FDC"/>
    <w:rsid w:val="00B00A80"/>
    <w:rsid w:val="00B0173A"/>
    <w:rsid w:val="00B0182F"/>
    <w:rsid w:val="00B044BA"/>
    <w:rsid w:val="00B061D5"/>
    <w:rsid w:val="00B063E6"/>
    <w:rsid w:val="00B07A26"/>
    <w:rsid w:val="00B10065"/>
    <w:rsid w:val="00B10AE4"/>
    <w:rsid w:val="00B1204C"/>
    <w:rsid w:val="00B13116"/>
    <w:rsid w:val="00B20879"/>
    <w:rsid w:val="00B24E9F"/>
    <w:rsid w:val="00B25DF1"/>
    <w:rsid w:val="00B360D1"/>
    <w:rsid w:val="00B37ACB"/>
    <w:rsid w:val="00B37BA8"/>
    <w:rsid w:val="00B40090"/>
    <w:rsid w:val="00B404CD"/>
    <w:rsid w:val="00B50747"/>
    <w:rsid w:val="00B50F81"/>
    <w:rsid w:val="00B51021"/>
    <w:rsid w:val="00B5118F"/>
    <w:rsid w:val="00B52143"/>
    <w:rsid w:val="00B53FD1"/>
    <w:rsid w:val="00B57295"/>
    <w:rsid w:val="00B572CF"/>
    <w:rsid w:val="00B57C61"/>
    <w:rsid w:val="00B57EB5"/>
    <w:rsid w:val="00B6015C"/>
    <w:rsid w:val="00B6222B"/>
    <w:rsid w:val="00B708B9"/>
    <w:rsid w:val="00B71E28"/>
    <w:rsid w:val="00B71E2D"/>
    <w:rsid w:val="00B76AE3"/>
    <w:rsid w:val="00B80176"/>
    <w:rsid w:val="00B81140"/>
    <w:rsid w:val="00B8363C"/>
    <w:rsid w:val="00B8459B"/>
    <w:rsid w:val="00B8689E"/>
    <w:rsid w:val="00B96974"/>
    <w:rsid w:val="00BA0CC6"/>
    <w:rsid w:val="00BA1030"/>
    <w:rsid w:val="00BA1600"/>
    <w:rsid w:val="00BA1C7C"/>
    <w:rsid w:val="00BA1D74"/>
    <w:rsid w:val="00BA246F"/>
    <w:rsid w:val="00BA30C6"/>
    <w:rsid w:val="00BA78AB"/>
    <w:rsid w:val="00BA79EE"/>
    <w:rsid w:val="00BB298C"/>
    <w:rsid w:val="00BC0C60"/>
    <w:rsid w:val="00BC163E"/>
    <w:rsid w:val="00BC2F47"/>
    <w:rsid w:val="00BD1442"/>
    <w:rsid w:val="00BD28EF"/>
    <w:rsid w:val="00BD3594"/>
    <w:rsid w:val="00BD362C"/>
    <w:rsid w:val="00BD3B35"/>
    <w:rsid w:val="00BD44EA"/>
    <w:rsid w:val="00BD709F"/>
    <w:rsid w:val="00BD7BBB"/>
    <w:rsid w:val="00BE1141"/>
    <w:rsid w:val="00BE3892"/>
    <w:rsid w:val="00BE502E"/>
    <w:rsid w:val="00BE5AD3"/>
    <w:rsid w:val="00BE7184"/>
    <w:rsid w:val="00BE73B3"/>
    <w:rsid w:val="00BE73DA"/>
    <w:rsid w:val="00BF02F7"/>
    <w:rsid w:val="00BF1384"/>
    <w:rsid w:val="00BF28A2"/>
    <w:rsid w:val="00BF5668"/>
    <w:rsid w:val="00BF5ECF"/>
    <w:rsid w:val="00BF5FAC"/>
    <w:rsid w:val="00C06B22"/>
    <w:rsid w:val="00C12DCB"/>
    <w:rsid w:val="00C14406"/>
    <w:rsid w:val="00C15BB1"/>
    <w:rsid w:val="00C15F92"/>
    <w:rsid w:val="00C201A6"/>
    <w:rsid w:val="00C21159"/>
    <w:rsid w:val="00C2186C"/>
    <w:rsid w:val="00C25C14"/>
    <w:rsid w:val="00C26372"/>
    <w:rsid w:val="00C3092E"/>
    <w:rsid w:val="00C3144A"/>
    <w:rsid w:val="00C32BB0"/>
    <w:rsid w:val="00C3302F"/>
    <w:rsid w:val="00C363FD"/>
    <w:rsid w:val="00C36D0D"/>
    <w:rsid w:val="00C430D1"/>
    <w:rsid w:val="00C45F3C"/>
    <w:rsid w:val="00C4601E"/>
    <w:rsid w:val="00C51E19"/>
    <w:rsid w:val="00C53D7D"/>
    <w:rsid w:val="00C608E2"/>
    <w:rsid w:val="00C638F9"/>
    <w:rsid w:val="00C63DE3"/>
    <w:rsid w:val="00C63F8E"/>
    <w:rsid w:val="00C6442F"/>
    <w:rsid w:val="00C719E1"/>
    <w:rsid w:val="00C72462"/>
    <w:rsid w:val="00C7392F"/>
    <w:rsid w:val="00C74EA1"/>
    <w:rsid w:val="00C77992"/>
    <w:rsid w:val="00C80935"/>
    <w:rsid w:val="00C816DF"/>
    <w:rsid w:val="00C842E9"/>
    <w:rsid w:val="00C868EF"/>
    <w:rsid w:val="00C9118A"/>
    <w:rsid w:val="00C92505"/>
    <w:rsid w:val="00C94246"/>
    <w:rsid w:val="00C94545"/>
    <w:rsid w:val="00CA04CB"/>
    <w:rsid w:val="00CA0695"/>
    <w:rsid w:val="00CA3514"/>
    <w:rsid w:val="00CA6E0F"/>
    <w:rsid w:val="00CB0F39"/>
    <w:rsid w:val="00CB3EA4"/>
    <w:rsid w:val="00CB49BF"/>
    <w:rsid w:val="00CB5A78"/>
    <w:rsid w:val="00CC0590"/>
    <w:rsid w:val="00CC236E"/>
    <w:rsid w:val="00CC2F20"/>
    <w:rsid w:val="00CC54D4"/>
    <w:rsid w:val="00CC6F8A"/>
    <w:rsid w:val="00CD0DC9"/>
    <w:rsid w:val="00CD1747"/>
    <w:rsid w:val="00CD30F4"/>
    <w:rsid w:val="00CE2EA1"/>
    <w:rsid w:val="00CE32E2"/>
    <w:rsid w:val="00CE563A"/>
    <w:rsid w:val="00CE76FC"/>
    <w:rsid w:val="00CF3424"/>
    <w:rsid w:val="00CF3C44"/>
    <w:rsid w:val="00CF7503"/>
    <w:rsid w:val="00D024E3"/>
    <w:rsid w:val="00D0331C"/>
    <w:rsid w:val="00D03DB2"/>
    <w:rsid w:val="00D03E77"/>
    <w:rsid w:val="00D03F68"/>
    <w:rsid w:val="00D10961"/>
    <w:rsid w:val="00D137B4"/>
    <w:rsid w:val="00D21F41"/>
    <w:rsid w:val="00D31541"/>
    <w:rsid w:val="00D3477A"/>
    <w:rsid w:val="00D35DD3"/>
    <w:rsid w:val="00D418A8"/>
    <w:rsid w:val="00D42742"/>
    <w:rsid w:val="00D42A27"/>
    <w:rsid w:val="00D4697E"/>
    <w:rsid w:val="00D51099"/>
    <w:rsid w:val="00D52081"/>
    <w:rsid w:val="00D5256A"/>
    <w:rsid w:val="00D52F14"/>
    <w:rsid w:val="00D54868"/>
    <w:rsid w:val="00D603D7"/>
    <w:rsid w:val="00D607C5"/>
    <w:rsid w:val="00D613AA"/>
    <w:rsid w:val="00D6334E"/>
    <w:rsid w:val="00D66579"/>
    <w:rsid w:val="00D70B03"/>
    <w:rsid w:val="00D745F6"/>
    <w:rsid w:val="00D80CAA"/>
    <w:rsid w:val="00D83ABC"/>
    <w:rsid w:val="00D83EAD"/>
    <w:rsid w:val="00D851C8"/>
    <w:rsid w:val="00D85F9C"/>
    <w:rsid w:val="00D91266"/>
    <w:rsid w:val="00D94621"/>
    <w:rsid w:val="00D9686E"/>
    <w:rsid w:val="00D97B77"/>
    <w:rsid w:val="00DA0344"/>
    <w:rsid w:val="00DA04C4"/>
    <w:rsid w:val="00DA3D55"/>
    <w:rsid w:val="00DA4378"/>
    <w:rsid w:val="00DA58BC"/>
    <w:rsid w:val="00DB0527"/>
    <w:rsid w:val="00DB3D87"/>
    <w:rsid w:val="00DB4796"/>
    <w:rsid w:val="00DB4902"/>
    <w:rsid w:val="00DB5081"/>
    <w:rsid w:val="00DB50BB"/>
    <w:rsid w:val="00DC467E"/>
    <w:rsid w:val="00DC4B5D"/>
    <w:rsid w:val="00DC5C89"/>
    <w:rsid w:val="00DC5F92"/>
    <w:rsid w:val="00DD052D"/>
    <w:rsid w:val="00DD0845"/>
    <w:rsid w:val="00DD4A40"/>
    <w:rsid w:val="00DE60B2"/>
    <w:rsid w:val="00DF4183"/>
    <w:rsid w:val="00DF4A7B"/>
    <w:rsid w:val="00DF6490"/>
    <w:rsid w:val="00E00FAA"/>
    <w:rsid w:val="00E02067"/>
    <w:rsid w:val="00E032F9"/>
    <w:rsid w:val="00E0526B"/>
    <w:rsid w:val="00E112F4"/>
    <w:rsid w:val="00E1461D"/>
    <w:rsid w:val="00E14862"/>
    <w:rsid w:val="00E15CF4"/>
    <w:rsid w:val="00E200FC"/>
    <w:rsid w:val="00E237FE"/>
    <w:rsid w:val="00E23E48"/>
    <w:rsid w:val="00E24E7A"/>
    <w:rsid w:val="00E254B4"/>
    <w:rsid w:val="00E2608E"/>
    <w:rsid w:val="00E26983"/>
    <w:rsid w:val="00E274B3"/>
    <w:rsid w:val="00E30443"/>
    <w:rsid w:val="00E305C3"/>
    <w:rsid w:val="00E43D1B"/>
    <w:rsid w:val="00E44CFD"/>
    <w:rsid w:val="00E464DC"/>
    <w:rsid w:val="00E46587"/>
    <w:rsid w:val="00E52414"/>
    <w:rsid w:val="00E53BCE"/>
    <w:rsid w:val="00E56B88"/>
    <w:rsid w:val="00E63050"/>
    <w:rsid w:val="00E72C89"/>
    <w:rsid w:val="00E767A5"/>
    <w:rsid w:val="00E84528"/>
    <w:rsid w:val="00E95B81"/>
    <w:rsid w:val="00E96DEC"/>
    <w:rsid w:val="00EA71CC"/>
    <w:rsid w:val="00EA7868"/>
    <w:rsid w:val="00EB1C5F"/>
    <w:rsid w:val="00EB1D0A"/>
    <w:rsid w:val="00EB61F9"/>
    <w:rsid w:val="00EB76B5"/>
    <w:rsid w:val="00EC184C"/>
    <w:rsid w:val="00EC19C1"/>
    <w:rsid w:val="00EC4C0D"/>
    <w:rsid w:val="00EC6231"/>
    <w:rsid w:val="00EC79D1"/>
    <w:rsid w:val="00ED3C40"/>
    <w:rsid w:val="00EE2C55"/>
    <w:rsid w:val="00EE5B3A"/>
    <w:rsid w:val="00EE68F3"/>
    <w:rsid w:val="00EE6FB5"/>
    <w:rsid w:val="00EF2129"/>
    <w:rsid w:val="00EF45D9"/>
    <w:rsid w:val="00EF7EBC"/>
    <w:rsid w:val="00EF7EDF"/>
    <w:rsid w:val="00F00956"/>
    <w:rsid w:val="00F00CDA"/>
    <w:rsid w:val="00F032A2"/>
    <w:rsid w:val="00F07EDB"/>
    <w:rsid w:val="00F178F1"/>
    <w:rsid w:val="00F2241C"/>
    <w:rsid w:val="00F23201"/>
    <w:rsid w:val="00F237E1"/>
    <w:rsid w:val="00F2762D"/>
    <w:rsid w:val="00F34A76"/>
    <w:rsid w:val="00F37A1E"/>
    <w:rsid w:val="00F5236E"/>
    <w:rsid w:val="00F523FB"/>
    <w:rsid w:val="00F52BC5"/>
    <w:rsid w:val="00F56623"/>
    <w:rsid w:val="00F60D40"/>
    <w:rsid w:val="00F66B8D"/>
    <w:rsid w:val="00F67E66"/>
    <w:rsid w:val="00F67F3C"/>
    <w:rsid w:val="00F70D56"/>
    <w:rsid w:val="00F719E0"/>
    <w:rsid w:val="00F72106"/>
    <w:rsid w:val="00F74D9B"/>
    <w:rsid w:val="00F8054C"/>
    <w:rsid w:val="00F82C47"/>
    <w:rsid w:val="00F835A9"/>
    <w:rsid w:val="00F86ABC"/>
    <w:rsid w:val="00F86F70"/>
    <w:rsid w:val="00F87E6B"/>
    <w:rsid w:val="00F87ED7"/>
    <w:rsid w:val="00F90391"/>
    <w:rsid w:val="00F90B4C"/>
    <w:rsid w:val="00F931CA"/>
    <w:rsid w:val="00F9473A"/>
    <w:rsid w:val="00F94F5B"/>
    <w:rsid w:val="00F951FA"/>
    <w:rsid w:val="00F9607E"/>
    <w:rsid w:val="00F961BF"/>
    <w:rsid w:val="00F97B5F"/>
    <w:rsid w:val="00FA52A1"/>
    <w:rsid w:val="00FA6828"/>
    <w:rsid w:val="00FA7277"/>
    <w:rsid w:val="00FB3485"/>
    <w:rsid w:val="00FB7596"/>
    <w:rsid w:val="00FB7984"/>
    <w:rsid w:val="00FC1CA2"/>
    <w:rsid w:val="00FC24FF"/>
    <w:rsid w:val="00FC7F64"/>
    <w:rsid w:val="00FD05D4"/>
    <w:rsid w:val="00FD0B40"/>
    <w:rsid w:val="00FD3559"/>
    <w:rsid w:val="00FD3F9A"/>
    <w:rsid w:val="00FE2051"/>
    <w:rsid w:val="00FF21D0"/>
    <w:rsid w:val="00FF3BAB"/>
    <w:rsid w:val="00FF45FE"/>
    <w:rsid w:val="00FF71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296281"/>
    <w:pPr>
      <w:outlineLvl w:val="9"/>
    </w:pPr>
    <w:rPr>
      <w:lang w:val="en-US"/>
    </w:rPr>
  </w:style>
  <w:style w:type="paragraph" w:styleId="TOC1">
    <w:name w:val="toc 1"/>
    <w:basedOn w:val="Normal"/>
    <w:next w:val="Normal"/>
    <w:autoRedefine/>
    <w:uiPriority w:val="39"/>
    <w:unhideWhenUsed/>
    <w:rsid w:val="00296281"/>
    <w:pPr>
      <w:spacing w:after="100"/>
    </w:pPr>
  </w:style>
  <w:style w:type="paragraph" w:styleId="TOC2">
    <w:name w:val="toc 2"/>
    <w:basedOn w:val="Normal"/>
    <w:next w:val="Normal"/>
    <w:autoRedefine/>
    <w:uiPriority w:val="39"/>
    <w:unhideWhenUsed/>
    <w:rsid w:val="00296281"/>
    <w:pPr>
      <w:spacing w:after="100"/>
      <w:ind w:left="220"/>
    </w:pPr>
  </w:style>
  <w:style w:type="paragraph" w:styleId="TOC3">
    <w:name w:val="toc 3"/>
    <w:basedOn w:val="Normal"/>
    <w:next w:val="Normal"/>
    <w:autoRedefine/>
    <w:uiPriority w:val="39"/>
    <w:unhideWhenUsed/>
    <w:rsid w:val="00296281"/>
    <w:pPr>
      <w:spacing w:after="100"/>
      <w:ind w:left="440"/>
    </w:pPr>
  </w:style>
  <w:style w:type="character" w:styleId="Hyperlink">
    <w:name w:val="Hyperlink"/>
    <w:basedOn w:val="DefaultParagraphFont"/>
    <w:uiPriority w:val="99"/>
    <w:unhideWhenUsed/>
    <w:rsid w:val="00296281"/>
    <w:rPr>
      <w:color w:val="0563C1" w:themeColor="hyperlink"/>
      <w:u w:val="single"/>
    </w:rPr>
  </w:style>
  <w:style w:type="paragraph" w:styleId="NormalWeb">
    <w:name w:val="Normal (Web)"/>
    <w:basedOn w:val="Normal"/>
    <w:uiPriority w:val="99"/>
    <w:semiHidden/>
    <w:unhideWhenUsed/>
    <w:rsid w:val="00AF60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52F14"/>
    <w:rPr>
      <w:color w:val="605E5C"/>
      <w:shd w:val="clear" w:color="auto" w:fill="E1DFDD"/>
    </w:rPr>
  </w:style>
  <w:style w:type="character" w:styleId="Strong">
    <w:name w:val="Strong"/>
    <w:basedOn w:val="DefaultParagraphFont"/>
    <w:uiPriority w:val="22"/>
    <w:qFormat/>
    <w:rsid w:val="00424373"/>
    <w:rPr>
      <w:b/>
      <w:bCs/>
    </w:rPr>
  </w:style>
  <w:style w:type="character" w:styleId="FollowedHyperlink">
    <w:name w:val="FollowedHyperlink"/>
    <w:basedOn w:val="DefaultParagraphFont"/>
    <w:uiPriority w:val="99"/>
    <w:semiHidden/>
    <w:unhideWhenUsed/>
    <w:rsid w:val="00D5256A"/>
    <w:rPr>
      <w:color w:val="954F72" w:themeColor="followedHyperlink"/>
      <w:u w:val="single"/>
    </w:rPr>
  </w:style>
  <w:style w:type="character" w:styleId="Emphasis">
    <w:name w:val="Emphasis"/>
    <w:basedOn w:val="DefaultParagraphFont"/>
    <w:uiPriority w:val="20"/>
    <w:qFormat/>
    <w:rsid w:val="000F6789"/>
    <w:rPr>
      <w:i/>
      <w:iCs/>
    </w:rPr>
  </w:style>
  <w:style w:type="character" w:customStyle="1" w:styleId="hgkelc">
    <w:name w:val="hgkelc"/>
    <w:basedOn w:val="DefaultParagraphFont"/>
    <w:rsid w:val="002B5294"/>
  </w:style>
  <w:style w:type="paragraph" w:styleId="Caption">
    <w:name w:val="caption"/>
    <w:basedOn w:val="Normal"/>
    <w:next w:val="Normal"/>
    <w:uiPriority w:val="35"/>
    <w:unhideWhenUsed/>
    <w:qFormat/>
    <w:rsid w:val="00DC5F9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C5F9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077008">
      <w:bodyDiv w:val="1"/>
      <w:marLeft w:val="0"/>
      <w:marRight w:val="0"/>
      <w:marTop w:val="0"/>
      <w:marBottom w:val="0"/>
      <w:divBdr>
        <w:top w:val="none" w:sz="0" w:space="0" w:color="auto"/>
        <w:left w:val="none" w:sz="0" w:space="0" w:color="auto"/>
        <w:bottom w:val="none" w:sz="0" w:space="0" w:color="auto"/>
        <w:right w:val="none" w:sz="0" w:space="0" w:color="auto"/>
      </w:divBdr>
      <w:divsChild>
        <w:div w:id="271666417">
          <w:marLeft w:val="0"/>
          <w:marRight w:val="0"/>
          <w:marTop w:val="0"/>
          <w:marBottom w:val="0"/>
          <w:divBdr>
            <w:top w:val="none" w:sz="0" w:space="0" w:color="auto"/>
            <w:left w:val="none" w:sz="0" w:space="0" w:color="auto"/>
            <w:bottom w:val="none" w:sz="0" w:space="0" w:color="auto"/>
            <w:right w:val="none" w:sz="0" w:space="0" w:color="auto"/>
          </w:divBdr>
        </w:div>
        <w:div w:id="1796411533">
          <w:marLeft w:val="0"/>
          <w:marRight w:val="0"/>
          <w:marTop w:val="0"/>
          <w:marBottom w:val="0"/>
          <w:divBdr>
            <w:top w:val="none" w:sz="0" w:space="0" w:color="auto"/>
            <w:left w:val="none" w:sz="0" w:space="0" w:color="auto"/>
            <w:bottom w:val="none" w:sz="0" w:space="0" w:color="auto"/>
            <w:right w:val="none" w:sz="0" w:space="0" w:color="auto"/>
          </w:divBdr>
        </w:div>
      </w:divsChild>
    </w:div>
    <w:div w:id="1365710421">
      <w:bodyDiv w:val="1"/>
      <w:marLeft w:val="0"/>
      <w:marRight w:val="0"/>
      <w:marTop w:val="0"/>
      <w:marBottom w:val="0"/>
      <w:divBdr>
        <w:top w:val="none" w:sz="0" w:space="0" w:color="auto"/>
        <w:left w:val="none" w:sz="0" w:space="0" w:color="auto"/>
        <w:bottom w:val="none" w:sz="0" w:space="0" w:color="auto"/>
        <w:right w:val="none" w:sz="0" w:space="0" w:color="auto"/>
      </w:divBdr>
      <w:divsChild>
        <w:div w:id="1736009764">
          <w:marLeft w:val="0"/>
          <w:marRight w:val="0"/>
          <w:marTop w:val="0"/>
          <w:marBottom w:val="0"/>
          <w:divBdr>
            <w:top w:val="none" w:sz="0" w:space="0" w:color="auto"/>
            <w:left w:val="none" w:sz="0" w:space="0" w:color="auto"/>
            <w:bottom w:val="none" w:sz="0" w:space="0" w:color="auto"/>
            <w:right w:val="none" w:sz="0" w:space="0" w:color="auto"/>
          </w:divBdr>
          <w:divsChild>
            <w:div w:id="740064004">
              <w:marLeft w:val="0"/>
              <w:marRight w:val="0"/>
              <w:marTop w:val="0"/>
              <w:marBottom w:val="0"/>
              <w:divBdr>
                <w:top w:val="none" w:sz="0" w:space="0" w:color="auto"/>
                <w:left w:val="none" w:sz="0" w:space="0" w:color="auto"/>
                <w:bottom w:val="none" w:sz="0" w:space="0" w:color="auto"/>
                <w:right w:val="none" w:sz="0" w:space="0" w:color="auto"/>
              </w:divBdr>
              <w:divsChild>
                <w:div w:id="112800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499853">
      <w:bodyDiv w:val="1"/>
      <w:marLeft w:val="0"/>
      <w:marRight w:val="0"/>
      <w:marTop w:val="0"/>
      <w:marBottom w:val="0"/>
      <w:divBdr>
        <w:top w:val="none" w:sz="0" w:space="0" w:color="auto"/>
        <w:left w:val="none" w:sz="0" w:space="0" w:color="auto"/>
        <w:bottom w:val="none" w:sz="0" w:space="0" w:color="auto"/>
        <w:right w:val="none" w:sz="0" w:space="0" w:color="auto"/>
      </w:divBdr>
    </w:div>
    <w:div w:id="1600605660">
      <w:bodyDiv w:val="1"/>
      <w:marLeft w:val="0"/>
      <w:marRight w:val="0"/>
      <w:marTop w:val="0"/>
      <w:marBottom w:val="0"/>
      <w:divBdr>
        <w:top w:val="none" w:sz="0" w:space="0" w:color="auto"/>
        <w:left w:val="none" w:sz="0" w:space="0" w:color="auto"/>
        <w:bottom w:val="none" w:sz="0" w:space="0" w:color="auto"/>
        <w:right w:val="none" w:sz="0" w:space="0" w:color="auto"/>
      </w:divBdr>
    </w:div>
    <w:div w:id="1822383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007/s00778-007-0044-3" TargetMode="External"/><Relationship Id="rId26" Type="http://schemas.openxmlformats.org/officeDocument/2006/relationships/hyperlink" Target="https://ieeexplore.ieee.org/document/9763019" TargetMode="External"/><Relationship Id="rId3" Type="http://schemas.openxmlformats.org/officeDocument/2006/relationships/styles" Target="styles.xml"/><Relationship Id="rId21" Type="http://schemas.openxmlformats.org/officeDocument/2006/relationships/hyperlink" Target="https://www.csd.uoc.gr/~hy565/docs/pdfs/papers/HPL-2002-180.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link.springer.com/chapter/10.1007/978-3-030-24308-1_11" TargetMode="External"/><Relationship Id="rId25" Type="http://schemas.openxmlformats.org/officeDocument/2006/relationships/hyperlink" Target="https://www.enterprisestorageforum.com/management/fault-tolerance/" TargetMode="External"/><Relationship Id="rId33" Type="http://schemas.openxmlformats.org/officeDocument/2006/relationships/hyperlink" Target="https://www.linkedin.com/advice/3/how-can-you-benefit-from-using-feature-driven-development"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www.cio.com/article/274740/outsourcing-sla-definitions-and-solutions.html" TargetMode="External"/><Relationship Id="rId29" Type="http://schemas.openxmlformats.org/officeDocument/2006/relationships/hyperlink" Target="https://www.researchgate.net/profile/Sreenivas-Sremath-Tirumala/publication/311775064_A_Hybrid_Agile_model_using_SCRUM_and_Feature_Driven_Development/links/588b1800a6fdcc225a341c72/A-Hybrid-Agile-model-using-SCRUM-and-Feature-Driven-Develop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researchgate.net/publication/50247535_Fault_Tolerance_in_Real_Time_Distributed_System" TargetMode="External"/><Relationship Id="rId32" Type="http://schemas.openxmlformats.org/officeDocument/2006/relationships/hyperlink" Target="https://csis.pace.edu/~marchese/CS616/Agile/FDD/fdd.pdf"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ieeexplore.ieee.org/abstract/document/7125229" TargetMode="External"/><Relationship Id="rId28" Type="http://schemas.openxmlformats.org/officeDocument/2006/relationships/hyperlink" Target="https://gajrc.com/media/articles/GAJHSS_23_39-43_VMGJbOK.pdf" TargetMode="External"/><Relationship Id="rId10" Type="http://schemas.openxmlformats.org/officeDocument/2006/relationships/hyperlink" Target="file:///C:\Users\tirio\Documents\Industrial%20Based%20Research\SoAC%20%20DDA%20Project%20Proposal%20Template.docx" TargetMode="External"/><Relationship Id="rId19" Type="http://schemas.openxmlformats.org/officeDocument/2006/relationships/hyperlink" Target="https://medium.com/@SoftwareDevelopmentCommunity/what-is-service-oriented-architecture-fa894d11a7ec" TargetMode="External"/><Relationship Id="rId31" Type="http://schemas.openxmlformats.org/officeDocument/2006/relationships/hyperlink" Target="https://www.productplan.com/glossary/feature-driven-development/" TargetMode="External"/><Relationship Id="rId4" Type="http://schemas.openxmlformats.org/officeDocument/2006/relationships/settings" Target="settings.xml"/><Relationship Id="rId9" Type="http://schemas.openxmlformats.org/officeDocument/2006/relationships/hyperlink" Target="file:///C:\Users\tirio\Documents\Industrial%20Based%20Research\SoAC%20%20DDA%20Project%20Proposal%20Template.docx" TargetMode="External"/><Relationship Id="rId14" Type="http://schemas.openxmlformats.org/officeDocument/2006/relationships/image" Target="media/image4.gif"/><Relationship Id="rId22" Type="http://schemas.openxmlformats.org/officeDocument/2006/relationships/hyperlink" Target="https://www.researchgate.net/profile/Zahraa-Al-Jady-2/publication/287359085_SLA_in_Cloud_Computing_Architectures_A_Comprehensive_Study/links/5884887f4585150dde46b396/SLA-in-Cloud-Computing-Architectures-A-Comprehensive-Study.pdf" TargetMode="External"/><Relationship Id="rId27" Type="http://schemas.openxmlformats.org/officeDocument/2006/relationships/hyperlink" Target="https://ieeexplore.ieee.org/document/9579611" TargetMode="External"/><Relationship Id="rId30" Type="http://schemas.openxmlformats.org/officeDocument/2006/relationships/hyperlink" Target="https://www.ijert.org/research/study-of-feature-driven-development-using-the-concepts-of-object-oriented-programming-system-IJERTV2IS3597.pdf" TargetMode="External"/><Relationship Id="rId35" Type="http://schemas.openxmlformats.org/officeDocument/2006/relationships/theme" Target="theme/theme1.xml"/><Relationship Id="rId8" Type="http://schemas.openxmlformats.org/officeDocument/2006/relationships/hyperlink" Target="file:///C:\Users\tirio\Documents\Industrial%20Based%20Research\SoAC%20%20DDA%20Project%20Proposal%20Template.doc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tirio\Documents\Industrial%20Based%20Research\Gantt%20chart%20proposed%20phases%20of%20projec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'[Gantt chart proposed phases of project.xlsx]Sheet1'!$B$1</c:f>
              <c:strCache>
                <c:ptCount val="1"/>
                <c:pt idx="0">
                  <c:v>Start Date</c:v>
                </c:pt>
              </c:strCache>
            </c:strRef>
          </c:tx>
          <c:spPr>
            <a:noFill/>
            <a:ln>
              <a:noFill/>
            </a:ln>
            <a:effectLst/>
          </c:spPr>
          <c:invertIfNegative val="0"/>
          <c:cat>
            <c:strRef>
              <c:f>'[Gantt chart proposed phases of project.xlsx]Sheet1'!$A$2:$A$12</c:f>
              <c:strCache>
                <c:ptCount val="11"/>
                <c:pt idx="0">
                  <c:v>Submit IBR assignment </c:v>
                </c:pt>
                <c:pt idx="1">
                  <c:v>Submit IBR presentation </c:v>
                </c:pt>
                <c:pt idx="2">
                  <c:v>Collect the list of services that will be monitored </c:v>
                </c:pt>
                <c:pt idx="3">
                  <c:v>Design and build webpage</c:v>
                </c:pt>
                <c:pt idx="4">
                  <c:v>Perform testing of webpage</c:v>
                </c:pt>
                <c:pt idx="5">
                  <c:v>Conduct surveys</c:v>
                </c:pt>
                <c:pt idx="6">
                  <c:v>Fix issues/improve webpage</c:v>
                </c:pt>
                <c:pt idx="7">
                  <c:v>Create documentation</c:v>
                </c:pt>
                <c:pt idx="8">
                  <c:v>Project report</c:v>
                </c:pt>
                <c:pt idx="9">
                  <c:v>Interim viva</c:v>
                </c:pt>
                <c:pt idx="10">
                  <c:v>Final viva</c:v>
                </c:pt>
              </c:strCache>
            </c:strRef>
          </c:cat>
          <c:val>
            <c:numRef>
              <c:f>'[Gantt chart proposed phases of project.xlsx]Sheet1'!$B$2:$B$12</c:f>
              <c:numCache>
                <c:formatCode>m/d/yyyy</c:formatCode>
                <c:ptCount val="11"/>
                <c:pt idx="0">
                  <c:v>45176</c:v>
                </c:pt>
                <c:pt idx="1">
                  <c:v>45183</c:v>
                </c:pt>
                <c:pt idx="2">
                  <c:v>45194</c:v>
                </c:pt>
                <c:pt idx="3">
                  <c:v>45203</c:v>
                </c:pt>
                <c:pt idx="4">
                  <c:v>45253</c:v>
                </c:pt>
                <c:pt idx="5">
                  <c:v>45257</c:v>
                </c:pt>
                <c:pt idx="6">
                  <c:v>45260</c:v>
                </c:pt>
                <c:pt idx="7">
                  <c:v>45265</c:v>
                </c:pt>
                <c:pt idx="8">
                  <c:v>45260</c:v>
                </c:pt>
                <c:pt idx="9">
                  <c:v>45298</c:v>
                </c:pt>
                <c:pt idx="10">
                  <c:v>45417</c:v>
                </c:pt>
              </c:numCache>
            </c:numRef>
          </c:val>
          <c:extLst>
            <c:ext xmlns:c16="http://schemas.microsoft.com/office/drawing/2014/chart" uri="{C3380CC4-5D6E-409C-BE32-E72D297353CC}">
              <c16:uniqueId val="{00000000-8778-42D9-A21C-06A7ED55B3E4}"/>
            </c:ext>
          </c:extLst>
        </c:ser>
        <c:ser>
          <c:idx val="1"/>
          <c:order val="1"/>
          <c:tx>
            <c:strRef>
              <c:f>'[Gantt chart proposed phases of project.xlsx]Sheet1'!$D$1</c:f>
              <c:strCache>
                <c:ptCount val="1"/>
                <c:pt idx="0">
                  <c:v>Duration </c:v>
                </c:pt>
              </c:strCache>
            </c:strRef>
          </c:tx>
          <c:spPr>
            <a:solidFill>
              <a:schemeClr val="accent2"/>
            </a:solidFill>
            <a:ln>
              <a:noFill/>
            </a:ln>
            <a:effectLst/>
          </c:spPr>
          <c:invertIfNegative val="0"/>
          <c:cat>
            <c:strRef>
              <c:f>'[Gantt chart proposed phases of project.xlsx]Sheet1'!$A$2:$A$12</c:f>
              <c:strCache>
                <c:ptCount val="11"/>
                <c:pt idx="0">
                  <c:v>Submit IBR assignment </c:v>
                </c:pt>
                <c:pt idx="1">
                  <c:v>Submit IBR presentation </c:v>
                </c:pt>
                <c:pt idx="2">
                  <c:v>Collect the list of services that will be monitored </c:v>
                </c:pt>
                <c:pt idx="3">
                  <c:v>Design and build webpage</c:v>
                </c:pt>
                <c:pt idx="4">
                  <c:v>Perform testing of webpage</c:v>
                </c:pt>
                <c:pt idx="5">
                  <c:v>Conduct surveys</c:v>
                </c:pt>
                <c:pt idx="6">
                  <c:v>Fix issues/improve webpage</c:v>
                </c:pt>
                <c:pt idx="7">
                  <c:v>Create documentation</c:v>
                </c:pt>
                <c:pt idx="8">
                  <c:v>Project report</c:v>
                </c:pt>
                <c:pt idx="9">
                  <c:v>Interim viva</c:v>
                </c:pt>
                <c:pt idx="10">
                  <c:v>Final viva</c:v>
                </c:pt>
              </c:strCache>
            </c:strRef>
          </c:cat>
          <c:val>
            <c:numRef>
              <c:f>'[Gantt chart proposed phases of project.xlsx]Sheet1'!$D$2:$D$12</c:f>
              <c:numCache>
                <c:formatCode>General</c:formatCode>
                <c:ptCount val="11"/>
                <c:pt idx="0">
                  <c:v>1</c:v>
                </c:pt>
                <c:pt idx="1">
                  <c:v>1</c:v>
                </c:pt>
                <c:pt idx="2">
                  <c:v>7</c:v>
                </c:pt>
                <c:pt idx="3">
                  <c:v>47</c:v>
                </c:pt>
                <c:pt idx="4">
                  <c:v>7</c:v>
                </c:pt>
                <c:pt idx="5">
                  <c:v>3</c:v>
                </c:pt>
                <c:pt idx="6">
                  <c:v>4</c:v>
                </c:pt>
                <c:pt idx="7">
                  <c:v>25</c:v>
                </c:pt>
                <c:pt idx="8">
                  <c:v>148</c:v>
                </c:pt>
                <c:pt idx="9">
                  <c:v>1</c:v>
                </c:pt>
                <c:pt idx="10">
                  <c:v>1</c:v>
                </c:pt>
              </c:numCache>
            </c:numRef>
          </c:val>
          <c:extLst>
            <c:ext xmlns:c16="http://schemas.microsoft.com/office/drawing/2014/chart" uri="{C3380CC4-5D6E-409C-BE32-E72D297353CC}">
              <c16:uniqueId val="{00000001-8778-42D9-A21C-06A7ED55B3E4}"/>
            </c:ext>
          </c:extLst>
        </c:ser>
        <c:dLbls>
          <c:showLegendKey val="0"/>
          <c:showVal val="0"/>
          <c:showCatName val="0"/>
          <c:showSerName val="0"/>
          <c:showPercent val="0"/>
          <c:showBubbleSize val="0"/>
        </c:dLbls>
        <c:gapWidth val="150"/>
        <c:overlap val="100"/>
        <c:axId val="477499407"/>
        <c:axId val="316311711"/>
      </c:barChart>
      <c:catAx>
        <c:axId val="47749940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311711"/>
        <c:crosses val="autoZero"/>
        <c:auto val="1"/>
        <c:lblAlgn val="ctr"/>
        <c:lblOffset val="100"/>
        <c:noMultiLvlLbl val="0"/>
      </c:catAx>
      <c:valAx>
        <c:axId val="316311711"/>
        <c:scaling>
          <c:orientation val="minMax"/>
          <c:max val="45450"/>
          <c:min val="45176"/>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4994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jen</b:Tag>
    <b:SourceType>Book</b:SourceType>
    <b:Guid>{8AFADE1B-1C68-4412-8182-3A87B192335A}</b:Guid>
    <b:Author>
      <b:Author>
        <b:NameList>
          <b:Person>
            <b:Last>jenkins</b:Last>
          </b:Person>
        </b:NameList>
      </b:Author>
    </b:Author>
    <b:RefOrder>1</b:RefOrder>
  </b:Source>
</b:Sources>
</file>

<file path=customXml/itemProps1.xml><?xml version="1.0" encoding="utf-8"?>
<ds:datastoreItem xmlns:ds="http://schemas.openxmlformats.org/officeDocument/2006/customXml" ds:itemID="{57E88219-CC59-4D9D-AA9B-437D95EC0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4965</Words>
  <Characters>28305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Tirion Wall (2023509)</cp:lastModifiedBy>
  <cp:revision>2</cp:revision>
  <dcterms:created xsi:type="dcterms:W3CDTF">2023-09-08T10:47:00Z</dcterms:created>
  <dcterms:modified xsi:type="dcterms:W3CDTF">2023-09-08T10:47:00Z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