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44AFD0" w14:textId="77777777" w:rsidR="005B753A" w:rsidRPr="00696944" w:rsidRDefault="005B753A" w:rsidP="005C45EB">
      <w:pPr>
        <w:pStyle w:val="Title"/>
        <w:framePr w:h="1553" w:hRule="exact" w:wrap="notBeside" w:x="1449" w:y="-249"/>
        <w:rPr>
          <w:szCs w:val="24"/>
        </w:rPr>
      </w:pPr>
      <w:r w:rsidRPr="00696944">
        <w:rPr>
          <w:szCs w:val="24"/>
        </w:rPr>
        <w:t>Leadership and Management</w:t>
      </w:r>
    </w:p>
    <w:p w14:paraId="619A5032" w14:textId="75433492" w:rsidR="00257F61" w:rsidRPr="00696944" w:rsidRDefault="00B53D9D" w:rsidP="005C45EB">
      <w:pPr>
        <w:pStyle w:val="Title"/>
        <w:framePr w:h="1553" w:hRule="exact" w:wrap="notBeside" w:x="1449" w:y="-249"/>
        <w:rPr>
          <w:sz w:val="40"/>
          <w:szCs w:val="24"/>
        </w:rPr>
      </w:pPr>
      <w:r w:rsidRPr="00696944">
        <w:rPr>
          <w:sz w:val="40"/>
          <w:szCs w:val="24"/>
        </w:rPr>
        <w:t xml:space="preserve">Module Code </w:t>
      </w:r>
      <w:r w:rsidR="001B09F8" w:rsidRPr="00696944">
        <w:rPr>
          <w:sz w:val="40"/>
          <w:szCs w:val="24"/>
        </w:rPr>
        <w:t>–</w:t>
      </w:r>
      <w:r w:rsidR="00DB743C" w:rsidRPr="00696944">
        <w:rPr>
          <w:sz w:val="40"/>
          <w:szCs w:val="24"/>
        </w:rPr>
        <w:t xml:space="preserve"> </w:t>
      </w:r>
      <w:r w:rsidR="005B753A" w:rsidRPr="00696944">
        <w:rPr>
          <w:sz w:val="40"/>
          <w:szCs w:val="24"/>
        </w:rPr>
        <w:t>M7X01697</w:t>
      </w:r>
    </w:p>
    <w:p w14:paraId="7C2C47F9" w14:textId="53A9B5AC" w:rsidR="001B09F8" w:rsidRPr="00696944" w:rsidRDefault="001B09F8" w:rsidP="005C45EB">
      <w:pPr>
        <w:pStyle w:val="Author"/>
        <w:framePr w:w="9072" w:h="2131" w:hRule="exact" w:hSpace="187" w:vSpace="187" w:wrap="notBeside" w:vAnchor="text" w:hAnchor="page" w:x="1554" w:y="508"/>
        <w:rPr>
          <w:sz w:val="24"/>
          <w:szCs w:val="24"/>
        </w:rPr>
      </w:pPr>
      <w:r w:rsidRPr="00696944">
        <w:rPr>
          <w:sz w:val="24"/>
          <w:szCs w:val="24"/>
        </w:rPr>
        <w:t>Ross Thomas P146741</w:t>
      </w:r>
    </w:p>
    <w:p w14:paraId="49D20DB9" w14:textId="77777777" w:rsidR="001B09F8" w:rsidRPr="00696944" w:rsidRDefault="001B09F8" w:rsidP="005C45EB">
      <w:pPr>
        <w:pStyle w:val="Affiliation"/>
        <w:framePr w:w="9072" w:h="2131" w:hRule="exact" w:hSpace="187" w:vSpace="187" w:wrap="notBeside" w:vAnchor="text" w:hAnchor="page" w:x="1554" w:y="508"/>
        <w:rPr>
          <w:sz w:val="24"/>
          <w:szCs w:val="24"/>
        </w:rPr>
      </w:pPr>
      <w:r w:rsidRPr="00696944">
        <w:rPr>
          <w:sz w:val="24"/>
          <w:szCs w:val="24"/>
        </w:rPr>
        <w:t>School of Applied Computing</w:t>
      </w:r>
    </w:p>
    <w:p w14:paraId="1A654C33" w14:textId="77777777" w:rsidR="001B09F8" w:rsidRPr="00696944" w:rsidRDefault="001B09F8" w:rsidP="005C45EB">
      <w:pPr>
        <w:pStyle w:val="Affiliation"/>
        <w:framePr w:w="9072" w:h="2131" w:hRule="exact" w:hSpace="187" w:vSpace="187" w:wrap="notBeside" w:vAnchor="text" w:hAnchor="page" w:x="1554" w:y="508"/>
        <w:rPr>
          <w:sz w:val="24"/>
          <w:szCs w:val="24"/>
        </w:rPr>
      </w:pPr>
      <w:r w:rsidRPr="00696944">
        <w:rPr>
          <w:sz w:val="24"/>
          <w:szCs w:val="24"/>
        </w:rPr>
        <w:t>University of Wales Trinity Saint David’s</w:t>
      </w:r>
    </w:p>
    <w:p w14:paraId="3B28F9C6" w14:textId="77777777" w:rsidR="001B09F8" w:rsidRPr="00696944" w:rsidRDefault="001B09F8" w:rsidP="005C45EB">
      <w:pPr>
        <w:pStyle w:val="Affiliation"/>
        <w:framePr w:w="9072" w:h="2131" w:hRule="exact" w:hSpace="187" w:vSpace="187" w:wrap="notBeside" w:vAnchor="text" w:hAnchor="page" w:x="1554" w:y="508"/>
        <w:rPr>
          <w:sz w:val="24"/>
          <w:szCs w:val="24"/>
        </w:rPr>
      </w:pPr>
      <w:r w:rsidRPr="00696944">
        <w:rPr>
          <w:sz w:val="24"/>
          <w:szCs w:val="24"/>
        </w:rPr>
        <w:t>Swansea, United Kingdom</w:t>
      </w:r>
    </w:p>
    <w:p w14:paraId="11E3AB23" w14:textId="3E7B65E0" w:rsidR="00B53D9D" w:rsidRPr="00696944" w:rsidRDefault="003B2C4A" w:rsidP="005C45EB">
      <w:pPr>
        <w:pStyle w:val="NoSpacing"/>
        <w:framePr w:w="9072" w:h="2131" w:hRule="exact" w:hSpace="187" w:vSpace="187" w:wrap="notBeside" w:vAnchor="text" w:hAnchor="page" w:x="1554" w:y="508"/>
        <w:jc w:val="center"/>
        <w:rPr>
          <w:rFonts w:ascii="Times New Roman" w:hAnsi="Times New Roman"/>
          <w:sz w:val="24"/>
          <w:szCs w:val="24"/>
        </w:rPr>
      </w:pPr>
      <w:r w:rsidRPr="00696944">
        <w:rPr>
          <w:rFonts w:ascii="Times New Roman" w:hAnsi="Times New Roman"/>
          <w:sz w:val="24"/>
          <w:szCs w:val="24"/>
        </w:rPr>
        <w:t>Dr</w:t>
      </w:r>
      <w:r w:rsidR="005B753A" w:rsidRPr="00696944">
        <w:rPr>
          <w:rFonts w:ascii="Times New Roman" w:hAnsi="Times New Roman"/>
          <w:sz w:val="24"/>
          <w:szCs w:val="24"/>
        </w:rPr>
        <w:t xml:space="preserve"> John Rees</w:t>
      </w:r>
    </w:p>
    <w:p w14:paraId="420DB83E" w14:textId="77777777" w:rsidR="001B09F8" w:rsidRPr="00696944" w:rsidRDefault="001B09F8" w:rsidP="005C45EB">
      <w:pPr>
        <w:pStyle w:val="NoSpacing"/>
        <w:framePr w:w="9072" w:h="2131" w:hRule="exact" w:hSpace="187" w:vSpace="187" w:wrap="notBeside" w:vAnchor="text" w:hAnchor="page" w:x="1554" w:y="508"/>
        <w:jc w:val="both"/>
        <w:rPr>
          <w:rFonts w:ascii="Times New Roman" w:hAnsi="Times New Roman"/>
          <w:sz w:val="24"/>
          <w:szCs w:val="24"/>
        </w:rPr>
      </w:pPr>
    </w:p>
    <w:p w14:paraId="2361E73C" w14:textId="77777777" w:rsidR="001B09F8" w:rsidRPr="00696944" w:rsidRDefault="001B09F8" w:rsidP="005C45EB">
      <w:pPr>
        <w:pStyle w:val="NoSpacing"/>
        <w:framePr w:w="9072" w:h="2131" w:hRule="exact" w:hSpace="187" w:vSpace="187" w:wrap="notBeside" w:vAnchor="text" w:hAnchor="page" w:x="1554" w:y="508"/>
        <w:jc w:val="both"/>
        <w:rPr>
          <w:rFonts w:ascii="Times New Roman" w:hAnsi="Times New Roman"/>
          <w:sz w:val="24"/>
          <w:szCs w:val="24"/>
        </w:rPr>
      </w:pPr>
    </w:p>
    <w:p w14:paraId="58E051F2" w14:textId="602BDE41" w:rsidR="00315A09" w:rsidRPr="0074683B" w:rsidRDefault="00E97402" w:rsidP="005C45EB">
      <w:pPr>
        <w:pStyle w:val="NoSpacing"/>
        <w:jc w:val="both"/>
        <w:rPr>
          <w:rFonts w:ascii="Times New Roman" w:hAnsi="Times New Roman"/>
          <w:b/>
          <w:i/>
          <w:iCs/>
          <w:sz w:val="20"/>
          <w:szCs w:val="20"/>
        </w:rPr>
      </w:pPr>
      <w:r w:rsidRPr="0074683B">
        <w:rPr>
          <w:rFonts w:ascii="Times New Roman" w:hAnsi="Times New Roman"/>
          <w:b/>
          <w:iCs/>
          <w:sz w:val="20"/>
          <w:szCs w:val="20"/>
        </w:rPr>
        <w:t>Abstrac</w:t>
      </w:r>
      <w:bookmarkStart w:id="0" w:name="PointTmp"/>
      <w:r w:rsidR="000E0441" w:rsidRPr="0074683B">
        <w:rPr>
          <w:rFonts w:ascii="Times New Roman" w:hAnsi="Times New Roman"/>
          <w:b/>
          <w:iCs/>
          <w:sz w:val="20"/>
          <w:szCs w:val="20"/>
        </w:rPr>
        <w:t xml:space="preserve">t </w:t>
      </w:r>
      <w:r w:rsidR="000E0441" w:rsidRPr="0074683B">
        <w:rPr>
          <w:rFonts w:ascii="Times New Roman" w:hAnsi="Times New Roman"/>
          <w:b/>
          <w:i/>
          <w:iCs/>
          <w:sz w:val="20"/>
          <w:szCs w:val="20"/>
        </w:rPr>
        <w:t xml:space="preserve">– </w:t>
      </w:r>
      <w:r w:rsidR="00C967FE" w:rsidRPr="0074683B">
        <w:rPr>
          <w:rFonts w:ascii="Times New Roman" w:hAnsi="Times New Roman"/>
          <w:b/>
          <w:i/>
          <w:iCs/>
          <w:sz w:val="20"/>
          <w:szCs w:val="20"/>
        </w:rPr>
        <w:t xml:space="preserve">Over the years management and leadership has become a critical importance for an </w:t>
      </w:r>
      <w:r w:rsidR="00C967FE" w:rsidRPr="0074683B">
        <w:rPr>
          <w:rFonts w:ascii="Times New Roman" w:hAnsi="Times New Roman"/>
          <w:b/>
          <w:i/>
          <w:iCs/>
          <w:sz w:val="20"/>
          <w:szCs w:val="20"/>
          <w:lang w:val="en-GB"/>
        </w:rPr>
        <w:t>organisation</w:t>
      </w:r>
      <w:r w:rsidR="00C967FE" w:rsidRPr="0074683B">
        <w:rPr>
          <w:rFonts w:ascii="Times New Roman" w:hAnsi="Times New Roman"/>
          <w:b/>
          <w:i/>
          <w:iCs/>
          <w:sz w:val="20"/>
          <w:szCs w:val="20"/>
        </w:rPr>
        <w:t xml:space="preserve">, without guidance from a leader or manager a business is under threat from many issues, one being equality and discrimination. One point that is made in this report is that equality must be abided by through PSED and the Equality Act 2010. </w:t>
      </w:r>
      <w:r w:rsidR="009B02D7" w:rsidRPr="0074683B">
        <w:rPr>
          <w:rFonts w:ascii="Times New Roman" w:hAnsi="Times New Roman"/>
          <w:b/>
          <w:i/>
          <w:iCs/>
          <w:sz w:val="20"/>
          <w:szCs w:val="20"/>
        </w:rPr>
        <w:t xml:space="preserve">Other aspects of the role rely on the selection of staff, with a multitude of available strategies for the selection process. The involvement with staff is also just as important in order to gain an engaged workforce, by making sure the project supervisor has a constant connection with their project group. If there is no engagement, employees can feel left out and without a leader, which could ultimately cause a project to fail without </w:t>
      </w:r>
      <w:r w:rsidR="004B2637" w:rsidRPr="0074683B">
        <w:rPr>
          <w:rFonts w:ascii="Times New Roman" w:hAnsi="Times New Roman"/>
          <w:b/>
          <w:i/>
          <w:iCs/>
          <w:sz w:val="20"/>
          <w:szCs w:val="20"/>
        </w:rPr>
        <w:t>monitorisation</w:t>
      </w:r>
      <w:r w:rsidR="009B02D7" w:rsidRPr="0074683B">
        <w:rPr>
          <w:rFonts w:ascii="Times New Roman" w:hAnsi="Times New Roman"/>
          <w:b/>
          <w:i/>
          <w:iCs/>
          <w:sz w:val="20"/>
          <w:szCs w:val="20"/>
        </w:rPr>
        <w:t xml:space="preserve"> and guidance to the vision. </w:t>
      </w:r>
    </w:p>
    <w:p w14:paraId="34125E19" w14:textId="3332726B" w:rsidR="009B02D7" w:rsidRPr="0074683B" w:rsidRDefault="009B02D7" w:rsidP="005C45EB">
      <w:pPr>
        <w:pStyle w:val="NoSpacing"/>
        <w:jc w:val="both"/>
        <w:rPr>
          <w:rFonts w:ascii="Times New Roman" w:hAnsi="Times New Roman"/>
          <w:b/>
          <w:i/>
          <w:iCs/>
          <w:sz w:val="20"/>
          <w:szCs w:val="20"/>
        </w:rPr>
      </w:pPr>
    </w:p>
    <w:p w14:paraId="315C2FCA" w14:textId="333843F2" w:rsidR="009B02D7" w:rsidRPr="0074683B" w:rsidRDefault="009B02D7" w:rsidP="005C45EB">
      <w:pPr>
        <w:pStyle w:val="NoSpacing"/>
        <w:jc w:val="both"/>
        <w:rPr>
          <w:rFonts w:ascii="Times New Roman" w:hAnsi="Times New Roman"/>
          <w:b/>
          <w:i/>
          <w:iCs/>
          <w:sz w:val="20"/>
          <w:szCs w:val="20"/>
        </w:rPr>
      </w:pPr>
      <w:r w:rsidRPr="0074683B">
        <w:rPr>
          <w:rFonts w:ascii="Times New Roman" w:hAnsi="Times New Roman"/>
          <w:b/>
          <w:i/>
          <w:iCs/>
          <w:sz w:val="20"/>
          <w:szCs w:val="20"/>
        </w:rPr>
        <w:t>Other key factors discussed throughout this report, is the implementation and approaches of producing a high performance and efficient team. Example of this are Maslow’s Hierarchy of Needs and KPI’s, both tools that can be put into practice to motivate the work force, with KPI’s being targets that employees reach to gain rewards, and Maslow’s Hierarchy of Needs to satisfy any workplace needs that the employees crave, this could be from physiology to friendship needs, and even safety needs. All attributes that a leader or manager can supply for their employees, either through themselves or by providing such facilities like counselling.</w:t>
      </w:r>
    </w:p>
    <w:p w14:paraId="6E2D0D76" w14:textId="77777777" w:rsidR="00EF5C68" w:rsidRPr="0074683B" w:rsidRDefault="00EF5C68" w:rsidP="005C45EB">
      <w:pPr>
        <w:jc w:val="both"/>
      </w:pPr>
    </w:p>
    <w:bookmarkEnd w:id="0"/>
    <w:p w14:paraId="64DD5311" w14:textId="05BD8F6D" w:rsidR="00B53D9D" w:rsidRPr="00696944" w:rsidRDefault="00603336" w:rsidP="005C45EB">
      <w:pPr>
        <w:pStyle w:val="Abstract"/>
        <w:rPr>
          <w:sz w:val="24"/>
          <w:szCs w:val="24"/>
        </w:rPr>
      </w:pPr>
      <w:r w:rsidRPr="0074683B">
        <w:rPr>
          <w:i/>
          <w:iCs/>
          <w:sz w:val="20"/>
          <w:szCs w:val="20"/>
        </w:rPr>
        <w:t xml:space="preserve">Keywords – </w:t>
      </w:r>
      <w:r w:rsidR="00CB1576" w:rsidRPr="0074683B">
        <w:rPr>
          <w:i/>
          <w:iCs/>
          <w:sz w:val="20"/>
          <w:szCs w:val="20"/>
        </w:rPr>
        <w:t>Leadership, Management</w:t>
      </w:r>
      <w:r w:rsidR="00836986" w:rsidRPr="0074683B">
        <w:rPr>
          <w:i/>
          <w:iCs/>
          <w:sz w:val="20"/>
          <w:szCs w:val="20"/>
        </w:rPr>
        <w:t>, Maslow</w:t>
      </w:r>
      <w:r w:rsidR="006C0C57" w:rsidRPr="0074683B">
        <w:rPr>
          <w:i/>
          <w:iCs/>
          <w:sz w:val="20"/>
          <w:szCs w:val="20"/>
        </w:rPr>
        <w:t>’s</w:t>
      </w:r>
      <w:r w:rsidR="002E07DA" w:rsidRPr="0074683B">
        <w:rPr>
          <w:i/>
          <w:iCs/>
          <w:sz w:val="20"/>
          <w:szCs w:val="20"/>
        </w:rPr>
        <w:t xml:space="preserve"> </w:t>
      </w:r>
      <w:r w:rsidR="006C0C57" w:rsidRPr="0074683B">
        <w:rPr>
          <w:i/>
          <w:iCs/>
          <w:sz w:val="20"/>
          <w:szCs w:val="20"/>
        </w:rPr>
        <w:t>Hierarchy of Needs, KPI’s, Performance, Efficiency, PSED, Equality</w:t>
      </w:r>
      <w:r w:rsidR="009B02D7" w:rsidRPr="0074683B">
        <w:rPr>
          <w:i/>
          <w:iCs/>
          <w:sz w:val="20"/>
          <w:szCs w:val="20"/>
        </w:rPr>
        <w:t>, Psychometric Testing.</w:t>
      </w:r>
    </w:p>
    <w:sdt>
      <w:sdtPr>
        <w:rPr>
          <w:rFonts w:ascii="Times New Roman" w:eastAsia="Times New Roman" w:hAnsi="Times New Roman" w:cs="Times New Roman"/>
          <w:color w:val="auto"/>
          <w:sz w:val="24"/>
          <w:szCs w:val="24"/>
        </w:rPr>
        <w:id w:val="-698082321"/>
        <w:docPartObj>
          <w:docPartGallery w:val="Table of Contents"/>
          <w:docPartUnique/>
        </w:docPartObj>
      </w:sdtPr>
      <w:sdtEndPr>
        <w:rPr>
          <w:b/>
          <w:bCs/>
          <w:noProof/>
        </w:rPr>
      </w:sdtEndPr>
      <w:sdtContent>
        <w:p w14:paraId="1271EA2A" w14:textId="24AF60A5" w:rsidR="00B53D9D" w:rsidRPr="00696944" w:rsidRDefault="00B53D9D" w:rsidP="005C45EB">
          <w:pPr>
            <w:pStyle w:val="TOCHeading"/>
            <w:jc w:val="both"/>
            <w:rPr>
              <w:rFonts w:ascii="Times New Roman" w:hAnsi="Times New Roman" w:cs="Times New Roman"/>
              <w:b/>
              <w:color w:val="auto"/>
              <w:sz w:val="24"/>
              <w:szCs w:val="24"/>
            </w:rPr>
          </w:pPr>
          <w:r w:rsidRPr="00696944">
            <w:rPr>
              <w:rFonts w:ascii="Times New Roman" w:hAnsi="Times New Roman" w:cs="Times New Roman"/>
              <w:b/>
              <w:color w:val="auto"/>
              <w:sz w:val="24"/>
              <w:szCs w:val="24"/>
            </w:rPr>
            <w:t>Tables of Contents</w:t>
          </w:r>
        </w:p>
        <w:p w14:paraId="771B544F" w14:textId="77777777" w:rsidR="00B53D9D" w:rsidRPr="00696944" w:rsidRDefault="00B53D9D" w:rsidP="005C45EB">
          <w:pPr>
            <w:jc w:val="both"/>
            <w:rPr>
              <w:sz w:val="24"/>
              <w:szCs w:val="24"/>
            </w:rPr>
          </w:pPr>
        </w:p>
        <w:p w14:paraId="26F8D4E7" w14:textId="5D005D25" w:rsidR="0074683B" w:rsidRDefault="00B53D9D">
          <w:pPr>
            <w:pStyle w:val="TOC1"/>
            <w:tabs>
              <w:tab w:val="left" w:pos="400"/>
              <w:tab w:val="right" w:leader="dot" w:pos="5030"/>
            </w:tabs>
            <w:rPr>
              <w:rFonts w:asciiTheme="minorHAnsi" w:eastAsiaTheme="minorEastAsia" w:hAnsiTheme="minorHAnsi" w:cstheme="minorBidi"/>
              <w:noProof/>
              <w:sz w:val="22"/>
              <w:szCs w:val="22"/>
              <w:lang w:eastAsia="en-GB"/>
            </w:rPr>
          </w:pPr>
          <w:r w:rsidRPr="00696944">
            <w:rPr>
              <w:b/>
              <w:bCs/>
              <w:noProof/>
              <w:sz w:val="24"/>
              <w:szCs w:val="24"/>
            </w:rPr>
            <w:fldChar w:fldCharType="begin"/>
          </w:r>
          <w:r w:rsidRPr="00696944">
            <w:rPr>
              <w:b/>
              <w:bCs/>
              <w:noProof/>
              <w:sz w:val="24"/>
              <w:szCs w:val="24"/>
            </w:rPr>
            <w:instrText xml:space="preserve"> TOC \o "1-3" \h \z \u </w:instrText>
          </w:r>
          <w:r w:rsidRPr="00696944">
            <w:rPr>
              <w:b/>
              <w:bCs/>
              <w:noProof/>
              <w:sz w:val="24"/>
              <w:szCs w:val="24"/>
            </w:rPr>
            <w:fldChar w:fldCharType="separate"/>
          </w:r>
          <w:hyperlink w:anchor="_Toc8068505" w:history="1">
            <w:r w:rsidR="0074683B" w:rsidRPr="00562CEB">
              <w:rPr>
                <w:rStyle w:val="Hyperlink"/>
                <w:noProof/>
              </w:rPr>
              <w:t>I.</w:t>
            </w:r>
            <w:r w:rsidR="0074683B">
              <w:rPr>
                <w:rFonts w:asciiTheme="minorHAnsi" w:eastAsiaTheme="minorEastAsia" w:hAnsiTheme="minorHAnsi" w:cstheme="minorBidi"/>
                <w:noProof/>
                <w:sz w:val="22"/>
                <w:szCs w:val="22"/>
                <w:lang w:eastAsia="en-GB"/>
              </w:rPr>
              <w:tab/>
            </w:r>
            <w:r w:rsidR="0074683B" w:rsidRPr="00562CEB">
              <w:rPr>
                <w:rStyle w:val="Hyperlink"/>
                <w:noProof/>
              </w:rPr>
              <w:t>Introduction</w:t>
            </w:r>
            <w:r w:rsidR="0074683B">
              <w:rPr>
                <w:noProof/>
                <w:webHidden/>
              </w:rPr>
              <w:tab/>
            </w:r>
            <w:r w:rsidR="0074683B">
              <w:rPr>
                <w:noProof/>
                <w:webHidden/>
              </w:rPr>
              <w:fldChar w:fldCharType="begin"/>
            </w:r>
            <w:r w:rsidR="0074683B">
              <w:rPr>
                <w:noProof/>
                <w:webHidden/>
              </w:rPr>
              <w:instrText xml:space="preserve"> PAGEREF _Toc8068505 \h </w:instrText>
            </w:r>
            <w:r w:rsidR="0074683B">
              <w:rPr>
                <w:noProof/>
                <w:webHidden/>
              </w:rPr>
            </w:r>
            <w:r w:rsidR="0074683B">
              <w:rPr>
                <w:noProof/>
                <w:webHidden/>
              </w:rPr>
              <w:fldChar w:fldCharType="separate"/>
            </w:r>
            <w:r w:rsidR="0074683B">
              <w:rPr>
                <w:noProof/>
                <w:webHidden/>
              </w:rPr>
              <w:t>1</w:t>
            </w:r>
            <w:r w:rsidR="0074683B">
              <w:rPr>
                <w:noProof/>
                <w:webHidden/>
              </w:rPr>
              <w:fldChar w:fldCharType="end"/>
            </w:r>
          </w:hyperlink>
        </w:p>
        <w:p w14:paraId="330C77A3" w14:textId="5C34499B" w:rsidR="0074683B" w:rsidRDefault="00DF2601">
          <w:pPr>
            <w:pStyle w:val="TOC1"/>
            <w:tabs>
              <w:tab w:val="left" w:pos="660"/>
              <w:tab w:val="right" w:leader="dot" w:pos="5030"/>
            </w:tabs>
            <w:rPr>
              <w:rFonts w:asciiTheme="minorHAnsi" w:eastAsiaTheme="minorEastAsia" w:hAnsiTheme="minorHAnsi" w:cstheme="minorBidi"/>
              <w:noProof/>
              <w:sz w:val="22"/>
              <w:szCs w:val="22"/>
              <w:lang w:eastAsia="en-GB"/>
            </w:rPr>
          </w:pPr>
          <w:hyperlink w:anchor="_Toc8068506" w:history="1">
            <w:r w:rsidR="0074683B" w:rsidRPr="00562CEB">
              <w:rPr>
                <w:rStyle w:val="Hyperlink"/>
                <w:noProof/>
              </w:rPr>
              <w:t>II.</w:t>
            </w:r>
            <w:r w:rsidR="0074683B">
              <w:rPr>
                <w:rFonts w:asciiTheme="minorHAnsi" w:eastAsiaTheme="minorEastAsia" w:hAnsiTheme="minorHAnsi" w:cstheme="minorBidi"/>
                <w:noProof/>
                <w:sz w:val="22"/>
                <w:szCs w:val="22"/>
                <w:lang w:eastAsia="en-GB"/>
              </w:rPr>
              <w:tab/>
            </w:r>
            <w:r w:rsidR="0074683B" w:rsidRPr="00562CEB">
              <w:rPr>
                <w:rStyle w:val="Hyperlink"/>
                <w:noProof/>
              </w:rPr>
              <w:t>Background of a manager</w:t>
            </w:r>
            <w:r w:rsidR="0074683B">
              <w:rPr>
                <w:noProof/>
                <w:webHidden/>
              </w:rPr>
              <w:tab/>
            </w:r>
            <w:r w:rsidR="0074683B">
              <w:rPr>
                <w:noProof/>
                <w:webHidden/>
              </w:rPr>
              <w:fldChar w:fldCharType="begin"/>
            </w:r>
            <w:r w:rsidR="0074683B">
              <w:rPr>
                <w:noProof/>
                <w:webHidden/>
              </w:rPr>
              <w:instrText xml:space="preserve"> PAGEREF _Toc8068506 \h </w:instrText>
            </w:r>
            <w:r w:rsidR="0074683B">
              <w:rPr>
                <w:noProof/>
                <w:webHidden/>
              </w:rPr>
            </w:r>
            <w:r w:rsidR="0074683B">
              <w:rPr>
                <w:noProof/>
                <w:webHidden/>
              </w:rPr>
              <w:fldChar w:fldCharType="separate"/>
            </w:r>
            <w:r w:rsidR="0074683B">
              <w:rPr>
                <w:noProof/>
                <w:webHidden/>
              </w:rPr>
              <w:t>2</w:t>
            </w:r>
            <w:r w:rsidR="0074683B">
              <w:rPr>
                <w:noProof/>
                <w:webHidden/>
              </w:rPr>
              <w:fldChar w:fldCharType="end"/>
            </w:r>
          </w:hyperlink>
        </w:p>
        <w:p w14:paraId="00567A44" w14:textId="4B70B1F0" w:rsidR="0074683B" w:rsidRDefault="00DF2601">
          <w:pPr>
            <w:pStyle w:val="TOC1"/>
            <w:tabs>
              <w:tab w:val="left" w:pos="660"/>
              <w:tab w:val="right" w:leader="dot" w:pos="5030"/>
            </w:tabs>
            <w:rPr>
              <w:rFonts w:asciiTheme="minorHAnsi" w:eastAsiaTheme="minorEastAsia" w:hAnsiTheme="minorHAnsi" w:cstheme="minorBidi"/>
              <w:noProof/>
              <w:sz w:val="22"/>
              <w:szCs w:val="22"/>
              <w:lang w:eastAsia="en-GB"/>
            </w:rPr>
          </w:pPr>
          <w:hyperlink w:anchor="_Toc8068507" w:history="1">
            <w:r w:rsidR="0074683B" w:rsidRPr="00562CEB">
              <w:rPr>
                <w:rStyle w:val="Hyperlink"/>
                <w:noProof/>
              </w:rPr>
              <w:t>III.</w:t>
            </w:r>
            <w:r w:rsidR="0074683B">
              <w:rPr>
                <w:rFonts w:asciiTheme="minorHAnsi" w:eastAsiaTheme="minorEastAsia" w:hAnsiTheme="minorHAnsi" w:cstheme="minorBidi"/>
                <w:noProof/>
                <w:sz w:val="22"/>
                <w:szCs w:val="22"/>
                <w:lang w:eastAsia="en-GB"/>
              </w:rPr>
              <w:tab/>
            </w:r>
            <w:r w:rsidR="0074683B" w:rsidRPr="00562CEB">
              <w:rPr>
                <w:rStyle w:val="Hyperlink"/>
                <w:noProof/>
              </w:rPr>
              <w:t>Critical appraisal of staff selection</w:t>
            </w:r>
            <w:r w:rsidR="0074683B">
              <w:rPr>
                <w:noProof/>
                <w:webHidden/>
              </w:rPr>
              <w:tab/>
            </w:r>
            <w:r w:rsidR="0074683B">
              <w:rPr>
                <w:noProof/>
                <w:webHidden/>
              </w:rPr>
              <w:fldChar w:fldCharType="begin"/>
            </w:r>
            <w:r w:rsidR="0074683B">
              <w:rPr>
                <w:noProof/>
                <w:webHidden/>
              </w:rPr>
              <w:instrText xml:space="preserve"> PAGEREF _Toc8068507 \h </w:instrText>
            </w:r>
            <w:r w:rsidR="0074683B">
              <w:rPr>
                <w:noProof/>
                <w:webHidden/>
              </w:rPr>
            </w:r>
            <w:r w:rsidR="0074683B">
              <w:rPr>
                <w:noProof/>
                <w:webHidden/>
              </w:rPr>
              <w:fldChar w:fldCharType="separate"/>
            </w:r>
            <w:r w:rsidR="0074683B">
              <w:rPr>
                <w:noProof/>
                <w:webHidden/>
              </w:rPr>
              <w:t>2</w:t>
            </w:r>
            <w:r w:rsidR="0074683B">
              <w:rPr>
                <w:noProof/>
                <w:webHidden/>
              </w:rPr>
              <w:fldChar w:fldCharType="end"/>
            </w:r>
          </w:hyperlink>
        </w:p>
        <w:p w14:paraId="109D3236" w14:textId="37D545C4" w:rsidR="0074683B" w:rsidRDefault="00DF2601">
          <w:pPr>
            <w:pStyle w:val="TOC2"/>
            <w:tabs>
              <w:tab w:val="left" w:pos="660"/>
              <w:tab w:val="right" w:leader="dot" w:pos="5030"/>
            </w:tabs>
            <w:rPr>
              <w:rFonts w:asciiTheme="minorHAnsi" w:eastAsiaTheme="minorEastAsia" w:hAnsiTheme="minorHAnsi" w:cstheme="minorBidi"/>
              <w:noProof/>
              <w:sz w:val="22"/>
              <w:szCs w:val="22"/>
              <w:lang w:eastAsia="en-GB"/>
            </w:rPr>
          </w:pPr>
          <w:hyperlink w:anchor="_Toc8068508" w:history="1">
            <w:r w:rsidR="0074683B" w:rsidRPr="00562CEB">
              <w:rPr>
                <w:rStyle w:val="Hyperlink"/>
                <w:noProof/>
              </w:rPr>
              <w:t>A.</w:t>
            </w:r>
            <w:r w:rsidR="0074683B">
              <w:rPr>
                <w:rFonts w:asciiTheme="minorHAnsi" w:eastAsiaTheme="minorEastAsia" w:hAnsiTheme="minorHAnsi" w:cstheme="minorBidi"/>
                <w:noProof/>
                <w:sz w:val="22"/>
                <w:szCs w:val="22"/>
                <w:lang w:eastAsia="en-GB"/>
              </w:rPr>
              <w:tab/>
            </w:r>
            <w:r w:rsidR="0074683B" w:rsidRPr="00562CEB">
              <w:rPr>
                <w:rStyle w:val="Hyperlink"/>
                <w:noProof/>
              </w:rPr>
              <w:t>Selection and Recruitment of Project Team</w:t>
            </w:r>
            <w:r w:rsidR="0074683B">
              <w:rPr>
                <w:noProof/>
                <w:webHidden/>
              </w:rPr>
              <w:tab/>
            </w:r>
            <w:r w:rsidR="0074683B">
              <w:rPr>
                <w:noProof/>
                <w:webHidden/>
              </w:rPr>
              <w:fldChar w:fldCharType="begin"/>
            </w:r>
            <w:r w:rsidR="0074683B">
              <w:rPr>
                <w:noProof/>
                <w:webHidden/>
              </w:rPr>
              <w:instrText xml:space="preserve"> PAGEREF _Toc8068508 \h </w:instrText>
            </w:r>
            <w:r w:rsidR="0074683B">
              <w:rPr>
                <w:noProof/>
                <w:webHidden/>
              </w:rPr>
            </w:r>
            <w:r w:rsidR="0074683B">
              <w:rPr>
                <w:noProof/>
                <w:webHidden/>
              </w:rPr>
              <w:fldChar w:fldCharType="separate"/>
            </w:r>
            <w:r w:rsidR="0074683B">
              <w:rPr>
                <w:noProof/>
                <w:webHidden/>
              </w:rPr>
              <w:t>3</w:t>
            </w:r>
            <w:r w:rsidR="0074683B">
              <w:rPr>
                <w:noProof/>
                <w:webHidden/>
              </w:rPr>
              <w:fldChar w:fldCharType="end"/>
            </w:r>
          </w:hyperlink>
        </w:p>
        <w:p w14:paraId="799BFB3C" w14:textId="04D7874F" w:rsidR="0074683B" w:rsidRDefault="00DF2601">
          <w:pPr>
            <w:pStyle w:val="TOC2"/>
            <w:tabs>
              <w:tab w:val="left" w:pos="660"/>
              <w:tab w:val="right" w:leader="dot" w:pos="5030"/>
            </w:tabs>
            <w:rPr>
              <w:rFonts w:asciiTheme="minorHAnsi" w:eastAsiaTheme="minorEastAsia" w:hAnsiTheme="minorHAnsi" w:cstheme="minorBidi"/>
              <w:noProof/>
              <w:sz w:val="22"/>
              <w:szCs w:val="22"/>
              <w:lang w:eastAsia="en-GB"/>
            </w:rPr>
          </w:pPr>
          <w:hyperlink w:anchor="_Toc8068509" w:history="1">
            <w:r w:rsidR="0074683B" w:rsidRPr="00562CEB">
              <w:rPr>
                <w:rStyle w:val="Hyperlink"/>
                <w:noProof/>
              </w:rPr>
              <w:t>B.</w:t>
            </w:r>
            <w:r w:rsidR="0074683B">
              <w:rPr>
                <w:rFonts w:asciiTheme="minorHAnsi" w:eastAsiaTheme="minorEastAsia" w:hAnsiTheme="minorHAnsi" w:cstheme="minorBidi"/>
                <w:noProof/>
                <w:sz w:val="22"/>
                <w:szCs w:val="22"/>
                <w:lang w:eastAsia="en-GB"/>
              </w:rPr>
              <w:tab/>
            </w:r>
            <w:r w:rsidR="0074683B" w:rsidRPr="00562CEB">
              <w:rPr>
                <w:rStyle w:val="Hyperlink"/>
                <w:noProof/>
              </w:rPr>
              <w:t>Public Sector Equality Duty in Practice</w:t>
            </w:r>
            <w:r w:rsidR="0074683B">
              <w:rPr>
                <w:noProof/>
                <w:webHidden/>
              </w:rPr>
              <w:tab/>
            </w:r>
            <w:r w:rsidR="0074683B">
              <w:rPr>
                <w:noProof/>
                <w:webHidden/>
              </w:rPr>
              <w:fldChar w:fldCharType="begin"/>
            </w:r>
            <w:r w:rsidR="0074683B">
              <w:rPr>
                <w:noProof/>
                <w:webHidden/>
              </w:rPr>
              <w:instrText xml:space="preserve"> PAGEREF _Toc8068509 \h </w:instrText>
            </w:r>
            <w:r w:rsidR="0074683B">
              <w:rPr>
                <w:noProof/>
                <w:webHidden/>
              </w:rPr>
            </w:r>
            <w:r w:rsidR="0074683B">
              <w:rPr>
                <w:noProof/>
                <w:webHidden/>
              </w:rPr>
              <w:fldChar w:fldCharType="separate"/>
            </w:r>
            <w:r w:rsidR="0074683B">
              <w:rPr>
                <w:noProof/>
                <w:webHidden/>
              </w:rPr>
              <w:t>3</w:t>
            </w:r>
            <w:r w:rsidR="0074683B">
              <w:rPr>
                <w:noProof/>
                <w:webHidden/>
              </w:rPr>
              <w:fldChar w:fldCharType="end"/>
            </w:r>
          </w:hyperlink>
        </w:p>
        <w:p w14:paraId="70022F27" w14:textId="3AD6C29C" w:rsidR="0074683B" w:rsidRDefault="00DF2601">
          <w:pPr>
            <w:pStyle w:val="TOC2"/>
            <w:tabs>
              <w:tab w:val="left" w:pos="660"/>
              <w:tab w:val="right" w:leader="dot" w:pos="5030"/>
            </w:tabs>
            <w:rPr>
              <w:rFonts w:asciiTheme="minorHAnsi" w:eastAsiaTheme="minorEastAsia" w:hAnsiTheme="minorHAnsi" w:cstheme="minorBidi"/>
              <w:noProof/>
              <w:sz w:val="22"/>
              <w:szCs w:val="22"/>
              <w:lang w:eastAsia="en-GB"/>
            </w:rPr>
          </w:pPr>
          <w:hyperlink w:anchor="_Toc8068510" w:history="1">
            <w:r w:rsidR="0074683B" w:rsidRPr="00562CEB">
              <w:rPr>
                <w:rStyle w:val="Hyperlink"/>
                <w:noProof/>
              </w:rPr>
              <w:t>C.</w:t>
            </w:r>
            <w:r w:rsidR="0074683B">
              <w:rPr>
                <w:rFonts w:asciiTheme="minorHAnsi" w:eastAsiaTheme="minorEastAsia" w:hAnsiTheme="minorHAnsi" w:cstheme="minorBidi"/>
                <w:noProof/>
                <w:sz w:val="22"/>
                <w:szCs w:val="22"/>
                <w:lang w:eastAsia="en-GB"/>
              </w:rPr>
              <w:tab/>
            </w:r>
            <w:r w:rsidR="0074683B" w:rsidRPr="00562CEB">
              <w:rPr>
                <w:rStyle w:val="Hyperlink"/>
                <w:noProof/>
              </w:rPr>
              <w:t>Conclusion</w:t>
            </w:r>
            <w:r w:rsidR="0074683B">
              <w:rPr>
                <w:noProof/>
                <w:webHidden/>
              </w:rPr>
              <w:tab/>
            </w:r>
            <w:r w:rsidR="0074683B">
              <w:rPr>
                <w:noProof/>
                <w:webHidden/>
              </w:rPr>
              <w:fldChar w:fldCharType="begin"/>
            </w:r>
            <w:r w:rsidR="0074683B">
              <w:rPr>
                <w:noProof/>
                <w:webHidden/>
              </w:rPr>
              <w:instrText xml:space="preserve"> PAGEREF _Toc8068510 \h </w:instrText>
            </w:r>
            <w:r w:rsidR="0074683B">
              <w:rPr>
                <w:noProof/>
                <w:webHidden/>
              </w:rPr>
            </w:r>
            <w:r w:rsidR="0074683B">
              <w:rPr>
                <w:noProof/>
                <w:webHidden/>
              </w:rPr>
              <w:fldChar w:fldCharType="separate"/>
            </w:r>
            <w:r w:rsidR="0074683B">
              <w:rPr>
                <w:noProof/>
                <w:webHidden/>
              </w:rPr>
              <w:t>4</w:t>
            </w:r>
            <w:r w:rsidR="0074683B">
              <w:rPr>
                <w:noProof/>
                <w:webHidden/>
              </w:rPr>
              <w:fldChar w:fldCharType="end"/>
            </w:r>
          </w:hyperlink>
        </w:p>
        <w:p w14:paraId="1ED7CF0D" w14:textId="536DB1E7" w:rsidR="0074683B" w:rsidRDefault="00DF2601">
          <w:pPr>
            <w:pStyle w:val="TOC1"/>
            <w:tabs>
              <w:tab w:val="left" w:pos="660"/>
              <w:tab w:val="right" w:leader="dot" w:pos="5030"/>
            </w:tabs>
            <w:rPr>
              <w:rFonts w:asciiTheme="minorHAnsi" w:eastAsiaTheme="minorEastAsia" w:hAnsiTheme="minorHAnsi" w:cstheme="minorBidi"/>
              <w:noProof/>
              <w:sz w:val="22"/>
              <w:szCs w:val="22"/>
              <w:lang w:eastAsia="en-GB"/>
            </w:rPr>
          </w:pPr>
          <w:hyperlink w:anchor="_Toc8068511" w:history="1">
            <w:r w:rsidR="0074683B" w:rsidRPr="00562CEB">
              <w:rPr>
                <w:rStyle w:val="Hyperlink"/>
                <w:noProof/>
              </w:rPr>
              <w:t>IV.</w:t>
            </w:r>
            <w:r w:rsidR="0074683B">
              <w:rPr>
                <w:rFonts w:asciiTheme="minorHAnsi" w:eastAsiaTheme="minorEastAsia" w:hAnsiTheme="minorHAnsi" w:cstheme="minorBidi"/>
                <w:noProof/>
                <w:sz w:val="22"/>
                <w:szCs w:val="22"/>
                <w:lang w:eastAsia="en-GB"/>
              </w:rPr>
              <w:tab/>
            </w:r>
            <w:r w:rsidR="0074683B" w:rsidRPr="00562CEB">
              <w:rPr>
                <w:rStyle w:val="Hyperlink"/>
                <w:noProof/>
              </w:rPr>
              <w:t>Developing high performance practices</w:t>
            </w:r>
            <w:r w:rsidR="0074683B">
              <w:rPr>
                <w:noProof/>
                <w:webHidden/>
              </w:rPr>
              <w:tab/>
            </w:r>
            <w:r w:rsidR="0074683B">
              <w:rPr>
                <w:noProof/>
                <w:webHidden/>
              </w:rPr>
              <w:fldChar w:fldCharType="begin"/>
            </w:r>
            <w:r w:rsidR="0074683B">
              <w:rPr>
                <w:noProof/>
                <w:webHidden/>
              </w:rPr>
              <w:instrText xml:space="preserve"> PAGEREF _Toc8068511 \h </w:instrText>
            </w:r>
            <w:r w:rsidR="0074683B">
              <w:rPr>
                <w:noProof/>
                <w:webHidden/>
              </w:rPr>
            </w:r>
            <w:r w:rsidR="0074683B">
              <w:rPr>
                <w:noProof/>
                <w:webHidden/>
              </w:rPr>
              <w:fldChar w:fldCharType="separate"/>
            </w:r>
            <w:r w:rsidR="0074683B">
              <w:rPr>
                <w:noProof/>
                <w:webHidden/>
              </w:rPr>
              <w:t>4</w:t>
            </w:r>
            <w:r w:rsidR="0074683B">
              <w:rPr>
                <w:noProof/>
                <w:webHidden/>
              </w:rPr>
              <w:fldChar w:fldCharType="end"/>
            </w:r>
          </w:hyperlink>
        </w:p>
        <w:p w14:paraId="582EDE24" w14:textId="138B9064" w:rsidR="0074683B" w:rsidRDefault="00DF2601">
          <w:pPr>
            <w:pStyle w:val="TOC2"/>
            <w:tabs>
              <w:tab w:val="left" w:pos="660"/>
              <w:tab w:val="right" w:leader="dot" w:pos="5030"/>
            </w:tabs>
            <w:rPr>
              <w:rFonts w:asciiTheme="minorHAnsi" w:eastAsiaTheme="minorEastAsia" w:hAnsiTheme="minorHAnsi" w:cstheme="minorBidi"/>
              <w:noProof/>
              <w:sz w:val="22"/>
              <w:szCs w:val="22"/>
              <w:lang w:eastAsia="en-GB"/>
            </w:rPr>
          </w:pPr>
          <w:hyperlink w:anchor="_Toc8068512" w:history="1">
            <w:r w:rsidR="0074683B" w:rsidRPr="00562CEB">
              <w:rPr>
                <w:rStyle w:val="Hyperlink"/>
                <w:noProof/>
              </w:rPr>
              <w:t>A.</w:t>
            </w:r>
            <w:r w:rsidR="0074683B">
              <w:rPr>
                <w:rFonts w:asciiTheme="minorHAnsi" w:eastAsiaTheme="minorEastAsia" w:hAnsiTheme="minorHAnsi" w:cstheme="minorBidi"/>
                <w:noProof/>
                <w:sz w:val="22"/>
                <w:szCs w:val="22"/>
                <w:lang w:eastAsia="en-GB"/>
              </w:rPr>
              <w:tab/>
            </w:r>
            <w:r w:rsidR="0074683B" w:rsidRPr="00562CEB">
              <w:rPr>
                <w:rStyle w:val="Hyperlink"/>
                <w:noProof/>
              </w:rPr>
              <w:t>Conclusion</w:t>
            </w:r>
            <w:r w:rsidR="0074683B">
              <w:rPr>
                <w:noProof/>
                <w:webHidden/>
              </w:rPr>
              <w:tab/>
            </w:r>
            <w:r w:rsidR="0074683B">
              <w:rPr>
                <w:noProof/>
                <w:webHidden/>
              </w:rPr>
              <w:fldChar w:fldCharType="begin"/>
            </w:r>
            <w:r w:rsidR="0074683B">
              <w:rPr>
                <w:noProof/>
                <w:webHidden/>
              </w:rPr>
              <w:instrText xml:space="preserve"> PAGEREF _Toc8068512 \h </w:instrText>
            </w:r>
            <w:r w:rsidR="0074683B">
              <w:rPr>
                <w:noProof/>
                <w:webHidden/>
              </w:rPr>
            </w:r>
            <w:r w:rsidR="0074683B">
              <w:rPr>
                <w:noProof/>
                <w:webHidden/>
              </w:rPr>
              <w:fldChar w:fldCharType="separate"/>
            </w:r>
            <w:r w:rsidR="0074683B">
              <w:rPr>
                <w:noProof/>
                <w:webHidden/>
              </w:rPr>
              <w:t>6</w:t>
            </w:r>
            <w:r w:rsidR="0074683B">
              <w:rPr>
                <w:noProof/>
                <w:webHidden/>
              </w:rPr>
              <w:fldChar w:fldCharType="end"/>
            </w:r>
          </w:hyperlink>
        </w:p>
        <w:p w14:paraId="190D02AB" w14:textId="65376F8E" w:rsidR="0074683B" w:rsidRDefault="00DF2601">
          <w:pPr>
            <w:pStyle w:val="TOC1"/>
            <w:tabs>
              <w:tab w:val="left" w:pos="660"/>
              <w:tab w:val="right" w:leader="dot" w:pos="5030"/>
            </w:tabs>
            <w:rPr>
              <w:rFonts w:asciiTheme="minorHAnsi" w:eastAsiaTheme="minorEastAsia" w:hAnsiTheme="minorHAnsi" w:cstheme="minorBidi"/>
              <w:noProof/>
              <w:sz w:val="22"/>
              <w:szCs w:val="22"/>
              <w:lang w:eastAsia="en-GB"/>
            </w:rPr>
          </w:pPr>
          <w:hyperlink w:anchor="_Toc8068513" w:history="1">
            <w:r w:rsidR="0074683B" w:rsidRPr="00562CEB">
              <w:rPr>
                <w:rStyle w:val="Hyperlink"/>
                <w:noProof/>
              </w:rPr>
              <w:t>V.</w:t>
            </w:r>
            <w:r w:rsidR="0074683B">
              <w:rPr>
                <w:rFonts w:asciiTheme="minorHAnsi" w:eastAsiaTheme="minorEastAsia" w:hAnsiTheme="minorHAnsi" w:cstheme="minorBidi"/>
                <w:noProof/>
                <w:sz w:val="22"/>
                <w:szCs w:val="22"/>
                <w:lang w:eastAsia="en-GB"/>
              </w:rPr>
              <w:tab/>
            </w:r>
            <w:r w:rsidR="0074683B" w:rsidRPr="00562CEB">
              <w:rPr>
                <w:rStyle w:val="Hyperlink"/>
                <w:noProof/>
              </w:rPr>
              <w:t>Leadership approaches for staff efficiency</w:t>
            </w:r>
            <w:r w:rsidR="0074683B">
              <w:rPr>
                <w:noProof/>
                <w:webHidden/>
              </w:rPr>
              <w:tab/>
            </w:r>
            <w:r w:rsidR="0074683B">
              <w:rPr>
                <w:noProof/>
                <w:webHidden/>
              </w:rPr>
              <w:fldChar w:fldCharType="begin"/>
            </w:r>
            <w:r w:rsidR="0074683B">
              <w:rPr>
                <w:noProof/>
                <w:webHidden/>
              </w:rPr>
              <w:instrText xml:space="preserve"> PAGEREF _Toc8068513 \h </w:instrText>
            </w:r>
            <w:r w:rsidR="0074683B">
              <w:rPr>
                <w:noProof/>
                <w:webHidden/>
              </w:rPr>
            </w:r>
            <w:r w:rsidR="0074683B">
              <w:rPr>
                <w:noProof/>
                <w:webHidden/>
              </w:rPr>
              <w:fldChar w:fldCharType="separate"/>
            </w:r>
            <w:r w:rsidR="0074683B">
              <w:rPr>
                <w:noProof/>
                <w:webHidden/>
              </w:rPr>
              <w:t>6</w:t>
            </w:r>
            <w:r w:rsidR="0074683B">
              <w:rPr>
                <w:noProof/>
                <w:webHidden/>
              </w:rPr>
              <w:fldChar w:fldCharType="end"/>
            </w:r>
          </w:hyperlink>
        </w:p>
        <w:p w14:paraId="232C09B4" w14:textId="3E9A42FE" w:rsidR="0074683B" w:rsidRDefault="00DF2601">
          <w:pPr>
            <w:pStyle w:val="TOC2"/>
            <w:tabs>
              <w:tab w:val="left" w:pos="660"/>
              <w:tab w:val="right" w:leader="dot" w:pos="5030"/>
            </w:tabs>
            <w:rPr>
              <w:rFonts w:asciiTheme="minorHAnsi" w:eastAsiaTheme="minorEastAsia" w:hAnsiTheme="minorHAnsi" w:cstheme="minorBidi"/>
              <w:noProof/>
              <w:sz w:val="22"/>
              <w:szCs w:val="22"/>
              <w:lang w:eastAsia="en-GB"/>
            </w:rPr>
          </w:pPr>
          <w:hyperlink w:anchor="_Toc8068514" w:history="1">
            <w:r w:rsidR="0074683B" w:rsidRPr="00562CEB">
              <w:rPr>
                <w:rStyle w:val="Hyperlink"/>
                <w:noProof/>
              </w:rPr>
              <w:t>A.</w:t>
            </w:r>
            <w:r w:rsidR="0074683B">
              <w:rPr>
                <w:rFonts w:asciiTheme="minorHAnsi" w:eastAsiaTheme="minorEastAsia" w:hAnsiTheme="minorHAnsi" w:cstheme="minorBidi"/>
                <w:noProof/>
                <w:sz w:val="22"/>
                <w:szCs w:val="22"/>
                <w:lang w:eastAsia="en-GB"/>
              </w:rPr>
              <w:tab/>
            </w:r>
            <w:r w:rsidR="0074683B" w:rsidRPr="00562CEB">
              <w:rPr>
                <w:rStyle w:val="Hyperlink"/>
                <w:noProof/>
              </w:rPr>
              <w:t>Conclusion</w:t>
            </w:r>
            <w:r w:rsidR="0074683B">
              <w:rPr>
                <w:noProof/>
                <w:webHidden/>
              </w:rPr>
              <w:tab/>
            </w:r>
            <w:r w:rsidR="0074683B">
              <w:rPr>
                <w:noProof/>
                <w:webHidden/>
              </w:rPr>
              <w:fldChar w:fldCharType="begin"/>
            </w:r>
            <w:r w:rsidR="0074683B">
              <w:rPr>
                <w:noProof/>
                <w:webHidden/>
              </w:rPr>
              <w:instrText xml:space="preserve"> PAGEREF _Toc8068514 \h </w:instrText>
            </w:r>
            <w:r w:rsidR="0074683B">
              <w:rPr>
                <w:noProof/>
                <w:webHidden/>
              </w:rPr>
            </w:r>
            <w:r w:rsidR="0074683B">
              <w:rPr>
                <w:noProof/>
                <w:webHidden/>
              </w:rPr>
              <w:fldChar w:fldCharType="separate"/>
            </w:r>
            <w:r w:rsidR="0074683B">
              <w:rPr>
                <w:noProof/>
                <w:webHidden/>
              </w:rPr>
              <w:t>6</w:t>
            </w:r>
            <w:r w:rsidR="0074683B">
              <w:rPr>
                <w:noProof/>
                <w:webHidden/>
              </w:rPr>
              <w:fldChar w:fldCharType="end"/>
            </w:r>
          </w:hyperlink>
        </w:p>
        <w:p w14:paraId="6B7CFEFA" w14:textId="53CAB6B5" w:rsidR="0074683B" w:rsidRDefault="00DF2601">
          <w:pPr>
            <w:pStyle w:val="TOC1"/>
            <w:tabs>
              <w:tab w:val="left" w:pos="660"/>
              <w:tab w:val="right" w:leader="dot" w:pos="5030"/>
            </w:tabs>
            <w:rPr>
              <w:rFonts w:asciiTheme="minorHAnsi" w:eastAsiaTheme="minorEastAsia" w:hAnsiTheme="minorHAnsi" w:cstheme="minorBidi"/>
              <w:noProof/>
              <w:sz w:val="22"/>
              <w:szCs w:val="22"/>
              <w:lang w:eastAsia="en-GB"/>
            </w:rPr>
          </w:pPr>
          <w:hyperlink w:anchor="_Toc8068515" w:history="1">
            <w:r w:rsidR="0074683B" w:rsidRPr="00562CEB">
              <w:rPr>
                <w:rStyle w:val="Hyperlink"/>
                <w:noProof/>
              </w:rPr>
              <w:t>VI.</w:t>
            </w:r>
            <w:r w:rsidR="0074683B">
              <w:rPr>
                <w:rFonts w:asciiTheme="minorHAnsi" w:eastAsiaTheme="minorEastAsia" w:hAnsiTheme="minorHAnsi" w:cstheme="minorBidi"/>
                <w:noProof/>
                <w:sz w:val="22"/>
                <w:szCs w:val="22"/>
                <w:lang w:eastAsia="en-GB"/>
              </w:rPr>
              <w:tab/>
            </w:r>
            <w:r w:rsidR="0074683B" w:rsidRPr="00562CEB">
              <w:rPr>
                <w:rStyle w:val="Hyperlink"/>
                <w:noProof/>
              </w:rPr>
              <w:t>Advancing performance with kpi’s</w:t>
            </w:r>
            <w:r w:rsidR="0074683B">
              <w:rPr>
                <w:noProof/>
                <w:webHidden/>
              </w:rPr>
              <w:tab/>
            </w:r>
            <w:r w:rsidR="0074683B">
              <w:rPr>
                <w:noProof/>
                <w:webHidden/>
              </w:rPr>
              <w:fldChar w:fldCharType="begin"/>
            </w:r>
            <w:r w:rsidR="0074683B">
              <w:rPr>
                <w:noProof/>
                <w:webHidden/>
              </w:rPr>
              <w:instrText xml:space="preserve"> PAGEREF _Toc8068515 \h </w:instrText>
            </w:r>
            <w:r w:rsidR="0074683B">
              <w:rPr>
                <w:noProof/>
                <w:webHidden/>
              </w:rPr>
            </w:r>
            <w:r w:rsidR="0074683B">
              <w:rPr>
                <w:noProof/>
                <w:webHidden/>
              </w:rPr>
              <w:fldChar w:fldCharType="separate"/>
            </w:r>
            <w:r w:rsidR="0074683B">
              <w:rPr>
                <w:noProof/>
                <w:webHidden/>
              </w:rPr>
              <w:t>6</w:t>
            </w:r>
            <w:r w:rsidR="0074683B">
              <w:rPr>
                <w:noProof/>
                <w:webHidden/>
              </w:rPr>
              <w:fldChar w:fldCharType="end"/>
            </w:r>
          </w:hyperlink>
        </w:p>
        <w:p w14:paraId="354EACB0" w14:textId="22C183EE" w:rsidR="0074683B" w:rsidRDefault="00DF2601">
          <w:pPr>
            <w:pStyle w:val="TOC2"/>
            <w:tabs>
              <w:tab w:val="left" w:pos="660"/>
              <w:tab w:val="right" w:leader="dot" w:pos="5030"/>
            </w:tabs>
            <w:rPr>
              <w:rFonts w:asciiTheme="minorHAnsi" w:eastAsiaTheme="minorEastAsia" w:hAnsiTheme="minorHAnsi" w:cstheme="minorBidi"/>
              <w:noProof/>
              <w:sz w:val="22"/>
              <w:szCs w:val="22"/>
              <w:lang w:eastAsia="en-GB"/>
            </w:rPr>
          </w:pPr>
          <w:hyperlink w:anchor="_Toc8068516" w:history="1">
            <w:r w:rsidR="0074683B" w:rsidRPr="00562CEB">
              <w:rPr>
                <w:rStyle w:val="Hyperlink"/>
                <w:noProof/>
              </w:rPr>
              <w:t>A.</w:t>
            </w:r>
            <w:r w:rsidR="0074683B">
              <w:rPr>
                <w:rFonts w:asciiTheme="minorHAnsi" w:eastAsiaTheme="minorEastAsia" w:hAnsiTheme="minorHAnsi" w:cstheme="minorBidi"/>
                <w:noProof/>
                <w:sz w:val="22"/>
                <w:szCs w:val="22"/>
                <w:lang w:eastAsia="en-GB"/>
              </w:rPr>
              <w:tab/>
            </w:r>
            <w:r w:rsidR="0074683B" w:rsidRPr="00562CEB">
              <w:rPr>
                <w:rStyle w:val="Hyperlink"/>
                <w:noProof/>
              </w:rPr>
              <w:t>Conclusion</w:t>
            </w:r>
            <w:r w:rsidR="0074683B">
              <w:rPr>
                <w:noProof/>
                <w:webHidden/>
              </w:rPr>
              <w:tab/>
            </w:r>
            <w:r w:rsidR="0074683B">
              <w:rPr>
                <w:noProof/>
                <w:webHidden/>
              </w:rPr>
              <w:fldChar w:fldCharType="begin"/>
            </w:r>
            <w:r w:rsidR="0074683B">
              <w:rPr>
                <w:noProof/>
                <w:webHidden/>
              </w:rPr>
              <w:instrText xml:space="preserve"> PAGEREF _Toc8068516 \h </w:instrText>
            </w:r>
            <w:r w:rsidR="0074683B">
              <w:rPr>
                <w:noProof/>
                <w:webHidden/>
              </w:rPr>
            </w:r>
            <w:r w:rsidR="0074683B">
              <w:rPr>
                <w:noProof/>
                <w:webHidden/>
              </w:rPr>
              <w:fldChar w:fldCharType="separate"/>
            </w:r>
            <w:r w:rsidR="0074683B">
              <w:rPr>
                <w:noProof/>
                <w:webHidden/>
              </w:rPr>
              <w:t>7</w:t>
            </w:r>
            <w:r w:rsidR="0074683B">
              <w:rPr>
                <w:noProof/>
                <w:webHidden/>
              </w:rPr>
              <w:fldChar w:fldCharType="end"/>
            </w:r>
          </w:hyperlink>
        </w:p>
        <w:p w14:paraId="2643BD1F" w14:textId="0FFD986E" w:rsidR="0074683B" w:rsidRDefault="00DF2601">
          <w:pPr>
            <w:pStyle w:val="TOC1"/>
            <w:tabs>
              <w:tab w:val="left" w:pos="660"/>
              <w:tab w:val="right" w:leader="dot" w:pos="5030"/>
            </w:tabs>
            <w:rPr>
              <w:rFonts w:asciiTheme="minorHAnsi" w:eastAsiaTheme="minorEastAsia" w:hAnsiTheme="minorHAnsi" w:cstheme="minorBidi"/>
              <w:noProof/>
              <w:sz w:val="22"/>
              <w:szCs w:val="22"/>
              <w:lang w:eastAsia="en-GB"/>
            </w:rPr>
          </w:pPr>
          <w:hyperlink w:anchor="_Toc8068517" w:history="1">
            <w:r w:rsidR="0074683B" w:rsidRPr="00562CEB">
              <w:rPr>
                <w:rStyle w:val="Hyperlink"/>
                <w:noProof/>
              </w:rPr>
              <w:t>VII.</w:t>
            </w:r>
            <w:r w:rsidR="0074683B">
              <w:rPr>
                <w:rFonts w:asciiTheme="minorHAnsi" w:eastAsiaTheme="minorEastAsia" w:hAnsiTheme="minorHAnsi" w:cstheme="minorBidi"/>
                <w:noProof/>
                <w:sz w:val="22"/>
                <w:szCs w:val="22"/>
                <w:lang w:eastAsia="en-GB"/>
              </w:rPr>
              <w:tab/>
            </w:r>
            <w:r w:rsidR="0074683B" w:rsidRPr="00562CEB">
              <w:rPr>
                <w:rStyle w:val="Hyperlink"/>
                <w:noProof/>
              </w:rPr>
              <w:t>Executive summary &amp; conclusion</w:t>
            </w:r>
            <w:r w:rsidR="0074683B">
              <w:rPr>
                <w:noProof/>
                <w:webHidden/>
              </w:rPr>
              <w:tab/>
            </w:r>
            <w:r w:rsidR="0074683B">
              <w:rPr>
                <w:noProof/>
                <w:webHidden/>
              </w:rPr>
              <w:fldChar w:fldCharType="begin"/>
            </w:r>
            <w:r w:rsidR="0074683B">
              <w:rPr>
                <w:noProof/>
                <w:webHidden/>
              </w:rPr>
              <w:instrText xml:space="preserve"> PAGEREF _Toc8068517 \h </w:instrText>
            </w:r>
            <w:r w:rsidR="0074683B">
              <w:rPr>
                <w:noProof/>
                <w:webHidden/>
              </w:rPr>
            </w:r>
            <w:r w:rsidR="0074683B">
              <w:rPr>
                <w:noProof/>
                <w:webHidden/>
              </w:rPr>
              <w:fldChar w:fldCharType="separate"/>
            </w:r>
            <w:r w:rsidR="0074683B">
              <w:rPr>
                <w:noProof/>
                <w:webHidden/>
              </w:rPr>
              <w:t>7</w:t>
            </w:r>
            <w:r w:rsidR="0074683B">
              <w:rPr>
                <w:noProof/>
                <w:webHidden/>
              </w:rPr>
              <w:fldChar w:fldCharType="end"/>
            </w:r>
          </w:hyperlink>
        </w:p>
        <w:p w14:paraId="0FBB184B" w14:textId="791D0452" w:rsidR="0074683B" w:rsidRDefault="00DF2601">
          <w:pPr>
            <w:pStyle w:val="TOC1"/>
            <w:tabs>
              <w:tab w:val="left" w:pos="660"/>
              <w:tab w:val="right" w:leader="dot" w:pos="5030"/>
            </w:tabs>
            <w:rPr>
              <w:rFonts w:asciiTheme="minorHAnsi" w:eastAsiaTheme="minorEastAsia" w:hAnsiTheme="minorHAnsi" w:cstheme="minorBidi"/>
              <w:noProof/>
              <w:sz w:val="22"/>
              <w:szCs w:val="22"/>
              <w:lang w:eastAsia="en-GB"/>
            </w:rPr>
          </w:pPr>
          <w:hyperlink w:anchor="_Toc8068518" w:history="1">
            <w:r w:rsidR="0074683B" w:rsidRPr="00562CEB">
              <w:rPr>
                <w:rStyle w:val="Hyperlink"/>
                <w:noProof/>
              </w:rPr>
              <w:t>VIII.</w:t>
            </w:r>
            <w:r w:rsidR="0074683B">
              <w:rPr>
                <w:rFonts w:asciiTheme="minorHAnsi" w:eastAsiaTheme="minorEastAsia" w:hAnsiTheme="minorHAnsi" w:cstheme="minorBidi"/>
                <w:noProof/>
                <w:sz w:val="22"/>
                <w:szCs w:val="22"/>
                <w:lang w:eastAsia="en-GB"/>
              </w:rPr>
              <w:tab/>
            </w:r>
            <w:r w:rsidR="0074683B" w:rsidRPr="00562CEB">
              <w:rPr>
                <w:rStyle w:val="Hyperlink"/>
                <w:noProof/>
              </w:rPr>
              <w:t>Conclusion</w:t>
            </w:r>
            <w:r w:rsidR="0074683B">
              <w:rPr>
                <w:noProof/>
                <w:webHidden/>
              </w:rPr>
              <w:tab/>
            </w:r>
            <w:r w:rsidR="0074683B">
              <w:rPr>
                <w:noProof/>
                <w:webHidden/>
              </w:rPr>
              <w:fldChar w:fldCharType="begin"/>
            </w:r>
            <w:r w:rsidR="0074683B">
              <w:rPr>
                <w:noProof/>
                <w:webHidden/>
              </w:rPr>
              <w:instrText xml:space="preserve"> PAGEREF _Toc8068518 \h </w:instrText>
            </w:r>
            <w:r w:rsidR="0074683B">
              <w:rPr>
                <w:noProof/>
                <w:webHidden/>
              </w:rPr>
            </w:r>
            <w:r w:rsidR="0074683B">
              <w:rPr>
                <w:noProof/>
                <w:webHidden/>
              </w:rPr>
              <w:fldChar w:fldCharType="separate"/>
            </w:r>
            <w:r w:rsidR="0074683B">
              <w:rPr>
                <w:noProof/>
                <w:webHidden/>
              </w:rPr>
              <w:t>7</w:t>
            </w:r>
            <w:r w:rsidR="0074683B">
              <w:rPr>
                <w:noProof/>
                <w:webHidden/>
              </w:rPr>
              <w:fldChar w:fldCharType="end"/>
            </w:r>
          </w:hyperlink>
        </w:p>
        <w:p w14:paraId="179FBA68" w14:textId="34B2427C" w:rsidR="0074683B" w:rsidRDefault="00DF2601">
          <w:pPr>
            <w:pStyle w:val="TOC1"/>
            <w:tabs>
              <w:tab w:val="left" w:pos="660"/>
              <w:tab w:val="right" w:leader="dot" w:pos="5030"/>
            </w:tabs>
            <w:rPr>
              <w:rFonts w:asciiTheme="minorHAnsi" w:eastAsiaTheme="minorEastAsia" w:hAnsiTheme="minorHAnsi" w:cstheme="minorBidi"/>
              <w:noProof/>
              <w:sz w:val="22"/>
              <w:szCs w:val="22"/>
              <w:lang w:eastAsia="en-GB"/>
            </w:rPr>
          </w:pPr>
          <w:hyperlink w:anchor="_Toc8068519" w:history="1">
            <w:r w:rsidR="0074683B" w:rsidRPr="00562CEB">
              <w:rPr>
                <w:rStyle w:val="Hyperlink"/>
                <w:noProof/>
              </w:rPr>
              <w:t>IX.</w:t>
            </w:r>
            <w:r w:rsidR="0074683B">
              <w:rPr>
                <w:rFonts w:asciiTheme="minorHAnsi" w:eastAsiaTheme="minorEastAsia" w:hAnsiTheme="minorHAnsi" w:cstheme="minorBidi"/>
                <w:noProof/>
                <w:sz w:val="22"/>
                <w:szCs w:val="22"/>
                <w:lang w:eastAsia="en-GB"/>
              </w:rPr>
              <w:tab/>
            </w:r>
            <w:r w:rsidR="0074683B" w:rsidRPr="00562CEB">
              <w:rPr>
                <w:rStyle w:val="Hyperlink"/>
                <w:noProof/>
              </w:rPr>
              <w:t>References</w:t>
            </w:r>
            <w:r w:rsidR="0074683B">
              <w:rPr>
                <w:noProof/>
                <w:webHidden/>
              </w:rPr>
              <w:tab/>
            </w:r>
            <w:r w:rsidR="0074683B">
              <w:rPr>
                <w:noProof/>
                <w:webHidden/>
              </w:rPr>
              <w:fldChar w:fldCharType="begin"/>
            </w:r>
            <w:r w:rsidR="0074683B">
              <w:rPr>
                <w:noProof/>
                <w:webHidden/>
              </w:rPr>
              <w:instrText xml:space="preserve"> PAGEREF _Toc8068519 \h </w:instrText>
            </w:r>
            <w:r w:rsidR="0074683B">
              <w:rPr>
                <w:noProof/>
                <w:webHidden/>
              </w:rPr>
            </w:r>
            <w:r w:rsidR="0074683B">
              <w:rPr>
                <w:noProof/>
                <w:webHidden/>
              </w:rPr>
              <w:fldChar w:fldCharType="separate"/>
            </w:r>
            <w:r w:rsidR="0074683B">
              <w:rPr>
                <w:noProof/>
                <w:webHidden/>
              </w:rPr>
              <w:t>8</w:t>
            </w:r>
            <w:r w:rsidR="0074683B">
              <w:rPr>
                <w:noProof/>
                <w:webHidden/>
              </w:rPr>
              <w:fldChar w:fldCharType="end"/>
            </w:r>
          </w:hyperlink>
        </w:p>
        <w:p w14:paraId="0F5FCC09" w14:textId="647CE8B8" w:rsidR="00C745AF" w:rsidRPr="00696944" w:rsidRDefault="00B53D9D" w:rsidP="005C45EB">
          <w:pPr>
            <w:jc w:val="both"/>
            <w:rPr>
              <w:b/>
              <w:bCs/>
              <w:noProof/>
              <w:sz w:val="24"/>
              <w:szCs w:val="24"/>
            </w:rPr>
          </w:pPr>
          <w:r w:rsidRPr="00696944">
            <w:rPr>
              <w:b/>
              <w:bCs/>
              <w:noProof/>
              <w:sz w:val="24"/>
              <w:szCs w:val="24"/>
            </w:rPr>
            <w:fldChar w:fldCharType="end"/>
          </w:r>
        </w:p>
      </w:sdtContent>
    </w:sdt>
    <w:p w14:paraId="75FFAC8C" w14:textId="38187B94" w:rsidR="009C34CF" w:rsidRPr="00696944" w:rsidRDefault="00E97402" w:rsidP="00976813">
      <w:pPr>
        <w:pStyle w:val="Heading1"/>
        <w:jc w:val="both"/>
      </w:pPr>
      <w:bookmarkStart w:id="1" w:name="_Toc8068505"/>
      <w:r w:rsidRPr="00696944">
        <w:t>I</w:t>
      </w:r>
      <w:r w:rsidR="000A015C" w:rsidRPr="00696944">
        <w:t>ntroduction</w:t>
      </w:r>
      <w:bookmarkEnd w:id="1"/>
    </w:p>
    <w:p w14:paraId="1E49ADB1" w14:textId="453975C9" w:rsidR="00CB1576" w:rsidRPr="00696944" w:rsidRDefault="00613D51" w:rsidP="00836986">
      <w:pPr>
        <w:ind w:firstLine="202"/>
        <w:jc w:val="both"/>
      </w:pPr>
      <w:r w:rsidRPr="00696944">
        <w:t xml:space="preserve">As a newly appointed </w:t>
      </w:r>
      <w:r w:rsidR="00FF3F2A" w:rsidRPr="00696944">
        <w:t>P</w:t>
      </w:r>
      <w:r w:rsidRPr="00696944">
        <w:t xml:space="preserve">roject </w:t>
      </w:r>
      <w:r w:rsidR="00FF3F2A" w:rsidRPr="00696944">
        <w:t>M</w:t>
      </w:r>
      <w:r w:rsidRPr="00696944">
        <w:t xml:space="preserve">anager </w:t>
      </w:r>
      <w:r w:rsidR="00FF3F2A" w:rsidRPr="00696944">
        <w:t xml:space="preserve">by the Managing Director </w:t>
      </w:r>
      <w:r w:rsidRPr="00696944">
        <w:t xml:space="preserve">for a small company called Swansea App </w:t>
      </w:r>
      <w:r w:rsidR="00FF3F2A" w:rsidRPr="00696944">
        <w:t>Synthesis, expected is a report that helps address a few issues when hiring new staff</w:t>
      </w:r>
      <w:r w:rsidRPr="00696944">
        <w:t>. As the project manager, permission</w:t>
      </w:r>
      <w:r w:rsidR="00FF3F2A" w:rsidRPr="00696944">
        <w:t xml:space="preserve"> was</w:t>
      </w:r>
      <w:r w:rsidRPr="00696944">
        <w:t xml:space="preserve"> given by the company to build a new team </w:t>
      </w:r>
      <w:r w:rsidR="00FF3F2A" w:rsidRPr="00696944">
        <w:t>consisting of</w:t>
      </w:r>
      <w:r w:rsidRPr="00696944">
        <w:t xml:space="preserve"> a ten staff</w:t>
      </w:r>
      <w:r w:rsidR="00FF3F2A" w:rsidRPr="00696944">
        <w:t xml:space="preserve"> total</w:t>
      </w:r>
      <w:r w:rsidR="004D0772" w:rsidRPr="00696944">
        <w:t xml:space="preserve">, for which half have come from an existing project </w:t>
      </w:r>
      <w:r w:rsidR="00FF3F2A" w:rsidRPr="00696944">
        <w:t>in the company</w:t>
      </w:r>
      <w:r w:rsidR="004D0772" w:rsidRPr="00696944">
        <w:t xml:space="preserve"> and the other half must be recruited. </w:t>
      </w:r>
    </w:p>
    <w:p w14:paraId="0E41CBF8" w14:textId="0D3AAC62" w:rsidR="004D0772" w:rsidRPr="00696944" w:rsidRDefault="004D0772" w:rsidP="00976813">
      <w:pPr>
        <w:jc w:val="both"/>
      </w:pPr>
    </w:p>
    <w:p w14:paraId="1EF3E36D" w14:textId="178AE4E9" w:rsidR="004D0772" w:rsidRPr="00696944" w:rsidRDefault="004D0772" w:rsidP="00836986">
      <w:pPr>
        <w:ind w:firstLine="202"/>
        <w:jc w:val="both"/>
      </w:pPr>
      <w:r w:rsidRPr="00696944">
        <w:t>In this report, steps have been taken in order to recruit the most effective and efficient staff members for the project group</w:t>
      </w:r>
      <w:r w:rsidR="00FF3F2A" w:rsidRPr="00696944">
        <w:t xml:space="preserve"> while tackling and identifying potential issues, w</w:t>
      </w:r>
      <w:r w:rsidRPr="00696944">
        <w:t xml:space="preserve">hile also taking into consideration PSED (Public Sector Equality Duty). PSED is a very important factor due to the misogynistic workplace of the past, in order to bring equality to the </w:t>
      </w:r>
      <w:r w:rsidR="005A68E4" w:rsidRPr="00696944">
        <w:t>workplace,</w:t>
      </w:r>
      <w:r w:rsidRPr="00696944">
        <w:t xml:space="preserve"> a regulation was put in place in 2010 called the Equality Act.</w:t>
      </w:r>
    </w:p>
    <w:p w14:paraId="7C6299D3" w14:textId="39DA702F" w:rsidR="004D0772" w:rsidRPr="00696944" w:rsidRDefault="004D0772" w:rsidP="00976813">
      <w:pPr>
        <w:jc w:val="both"/>
      </w:pPr>
    </w:p>
    <w:p w14:paraId="3A1EB5CC" w14:textId="0339616C" w:rsidR="00FF3F2A" w:rsidRDefault="004D0772" w:rsidP="00836986">
      <w:pPr>
        <w:ind w:firstLine="202"/>
        <w:jc w:val="both"/>
      </w:pPr>
      <w:r w:rsidRPr="00696944">
        <w:t xml:space="preserve">Other </w:t>
      </w:r>
      <w:r w:rsidR="005A68E4" w:rsidRPr="00696944">
        <w:t>issue</w:t>
      </w:r>
      <w:r w:rsidR="00BB06D0" w:rsidRPr="00696944">
        <w:t>s</w:t>
      </w:r>
      <w:r w:rsidRPr="00696944">
        <w:t xml:space="preserve"> must also be taken into consideration</w:t>
      </w:r>
      <w:r w:rsidR="005A68E4" w:rsidRPr="00696944">
        <w:t xml:space="preserve"> when recruiting staff</w:t>
      </w:r>
      <w:r w:rsidRPr="00696944">
        <w:t xml:space="preserve"> because of the type of </w:t>
      </w:r>
      <w:r w:rsidR="005A68E4" w:rsidRPr="00696944">
        <w:t>data staff will be exposed to.</w:t>
      </w:r>
      <w:r w:rsidRPr="00696944">
        <w:t xml:space="preserve"> </w:t>
      </w:r>
      <w:r w:rsidR="005A68E4" w:rsidRPr="00696944">
        <w:t>T</w:t>
      </w:r>
      <w:r w:rsidRPr="00696944">
        <w:t>hroughout</w:t>
      </w:r>
      <w:r w:rsidR="005A68E4" w:rsidRPr="00696944">
        <w:t xml:space="preserve"> this</w:t>
      </w:r>
      <w:r w:rsidRPr="00696944">
        <w:t xml:space="preserve"> project</w:t>
      </w:r>
      <w:r w:rsidR="005A68E4" w:rsidRPr="00696944">
        <w:t>,</w:t>
      </w:r>
      <w:r w:rsidRPr="00696944">
        <w:t xml:space="preserve"> employees with be dealing with NHS information which can be very sensitive information covered under data protection,</w:t>
      </w:r>
      <w:r w:rsidR="005A68E4" w:rsidRPr="00696944">
        <w:t xml:space="preserve"> </w:t>
      </w:r>
      <w:r w:rsidRPr="00696944">
        <w:t>a</w:t>
      </w:r>
      <w:r w:rsidR="00FF3F2A" w:rsidRPr="00696944">
        <w:t>long with traumatising information handled by</w:t>
      </w:r>
      <w:r w:rsidRPr="00696944">
        <w:t xml:space="preserve"> the employee.</w:t>
      </w:r>
      <w:r w:rsidR="00FF3F2A" w:rsidRPr="00696944">
        <w:t xml:space="preserve"> Due to the type of information be</w:t>
      </w:r>
      <w:r w:rsidR="00BB06D0" w:rsidRPr="00696944">
        <w:t>ing</w:t>
      </w:r>
      <w:r w:rsidR="00FF3F2A" w:rsidRPr="00696944">
        <w:t xml:space="preserve"> handled in this scenario, methods have been </w:t>
      </w:r>
      <w:r w:rsidR="005A68E4" w:rsidRPr="00696944">
        <w:t>suggested for</w:t>
      </w:r>
      <w:r w:rsidR="00FF3F2A" w:rsidRPr="00696944">
        <w:t xml:space="preserve"> Swansea App Synthesis</w:t>
      </w:r>
      <w:r w:rsidR="005A68E4" w:rsidRPr="00696944">
        <w:t xml:space="preserve"> so they</w:t>
      </w:r>
      <w:r w:rsidR="00FF3F2A" w:rsidRPr="00696944">
        <w:t xml:space="preserve"> can go about employing new staff for the </w:t>
      </w:r>
      <w:r w:rsidR="005A68E4" w:rsidRPr="00696944">
        <w:t xml:space="preserve">project </w:t>
      </w:r>
      <w:r w:rsidR="00FF3F2A" w:rsidRPr="00696944">
        <w:t>team.</w:t>
      </w:r>
    </w:p>
    <w:p w14:paraId="4B5B2900" w14:textId="0340CAC2" w:rsidR="0074683B" w:rsidRDefault="0074683B" w:rsidP="00836986">
      <w:pPr>
        <w:ind w:firstLine="202"/>
        <w:jc w:val="both"/>
      </w:pPr>
    </w:p>
    <w:p w14:paraId="67AF3237" w14:textId="59350771" w:rsidR="0074683B" w:rsidRDefault="0074683B" w:rsidP="00836986">
      <w:pPr>
        <w:ind w:firstLine="202"/>
        <w:jc w:val="both"/>
      </w:pPr>
    </w:p>
    <w:p w14:paraId="626B56E3" w14:textId="74A88729" w:rsidR="0074683B" w:rsidRDefault="0074683B" w:rsidP="00836986">
      <w:pPr>
        <w:ind w:firstLine="202"/>
        <w:jc w:val="both"/>
      </w:pPr>
    </w:p>
    <w:p w14:paraId="00562E9A" w14:textId="2A5AE84C" w:rsidR="0074683B" w:rsidRDefault="0074683B" w:rsidP="00836986">
      <w:pPr>
        <w:ind w:firstLine="202"/>
        <w:jc w:val="both"/>
      </w:pPr>
    </w:p>
    <w:p w14:paraId="7C8E7C27" w14:textId="660F9572" w:rsidR="0074683B" w:rsidRDefault="0074683B" w:rsidP="00836986">
      <w:pPr>
        <w:ind w:firstLine="202"/>
        <w:jc w:val="both"/>
      </w:pPr>
    </w:p>
    <w:p w14:paraId="7EE51412" w14:textId="5F232F14" w:rsidR="0074683B" w:rsidRDefault="0074683B" w:rsidP="00836986">
      <w:pPr>
        <w:ind w:firstLine="202"/>
        <w:jc w:val="both"/>
      </w:pPr>
    </w:p>
    <w:p w14:paraId="63D20C79" w14:textId="77777777" w:rsidR="0074683B" w:rsidRPr="00696944" w:rsidRDefault="0074683B" w:rsidP="00836986">
      <w:pPr>
        <w:ind w:firstLine="202"/>
        <w:jc w:val="both"/>
      </w:pPr>
    </w:p>
    <w:p w14:paraId="3FE2799D" w14:textId="53C384A7" w:rsidR="007E1E32" w:rsidRPr="00696944" w:rsidRDefault="007E1E32" w:rsidP="00976813">
      <w:pPr>
        <w:pStyle w:val="Heading1"/>
        <w:jc w:val="both"/>
      </w:pPr>
      <w:bookmarkStart w:id="2" w:name="_Toc8068506"/>
      <w:r w:rsidRPr="00696944">
        <w:lastRenderedPageBreak/>
        <w:t>Background</w:t>
      </w:r>
      <w:r w:rsidR="004F37EE" w:rsidRPr="00696944">
        <w:t xml:space="preserve"> of a manager</w:t>
      </w:r>
      <w:bookmarkEnd w:id="2"/>
    </w:p>
    <w:p w14:paraId="66843361" w14:textId="28687BD0" w:rsidR="004F37EE" w:rsidRPr="00696944" w:rsidRDefault="004B34A9" w:rsidP="00836986">
      <w:pPr>
        <w:ind w:firstLine="202"/>
        <w:jc w:val="both"/>
      </w:pPr>
      <w:r w:rsidRPr="00696944">
        <w:t xml:space="preserve">As the newly appointed Project Manager, </w:t>
      </w:r>
      <w:r w:rsidR="00D42A3E" w:rsidRPr="00696944">
        <w:t>with this new</w:t>
      </w:r>
      <w:r w:rsidR="00976813" w:rsidRPr="00696944">
        <w:t xml:space="preserve"> position in the company the </w:t>
      </w:r>
      <w:r w:rsidR="00D42A3E" w:rsidRPr="00696944">
        <w:t>main goal of any manager is</w:t>
      </w:r>
      <w:r w:rsidR="00976813" w:rsidRPr="00696944">
        <w:t xml:space="preserve"> to accomplish organization goals</w:t>
      </w:r>
      <w:r w:rsidR="00D42A3E" w:rsidRPr="00696944">
        <w:t xml:space="preserve"> set by the leader, in this case the Managing Director. </w:t>
      </w:r>
      <w:r w:rsidR="00466BF9" w:rsidRPr="00696944">
        <w:fldChar w:fldCharType="begin" w:fldLock="1"/>
      </w:r>
      <w:r w:rsidR="00466BF9" w:rsidRPr="00696944">
        <w:instrText>ADDIN CSL_CITATION {"citationItems":[{"id":"ITEM-1","itemData":{"author":[{"dropping-particle":"","family":"Bohoris","given":"George A","non-dropping-particle":"","parse-names":false,"suffix":""}],"id":"ITEM-1","issued":{"date-parts":[["0"]]},"title":"Leadership vs Management A Business Excellence / Performance Management view","type":"report"},"uris":["http://www.mendeley.com/documents/?uuid=1b49da39-41c9-33a7-b036-cbdff8baa52f"]}],"mendeley":{"formattedCitation":"[1]","plainTextFormattedCitation":"[1]","previouslyFormattedCitation":"[1]"},"properties":{"noteIndex":0},"schema":"https://github.com/citation-style-language/schema/raw/master/csl-citation.json"}</w:instrText>
      </w:r>
      <w:r w:rsidR="00466BF9" w:rsidRPr="00696944">
        <w:fldChar w:fldCharType="separate"/>
      </w:r>
      <w:r w:rsidR="00466BF9" w:rsidRPr="00696944">
        <w:rPr>
          <w:noProof/>
        </w:rPr>
        <w:t>[1]</w:t>
      </w:r>
      <w:r w:rsidR="00466BF9" w:rsidRPr="00696944">
        <w:fldChar w:fldCharType="end"/>
      </w:r>
      <w:r w:rsidR="00466BF9" w:rsidRPr="00696944">
        <w:t xml:space="preserve"> </w:t>
      </w:r>
      <w:r w:rsidR="007F11F0" w:rsidRPr="00696944">
        <w:t>A study by Henry Mintzberg shows that the role of a manager is not simply one role. Instead the title can be split into 10 different roles called Mintzberg’s 10.</w:t>
      </w:r>
      <w:r w:rsidR="00466BF9" w:rsidRPr="00696944">
        <w:t xml:space="preserve"> </w:t>
      </w:r>
      <w:r w:rsidR="00466BF9" w:rsidRPr="00696944">
        <w:fldChar w:fldCharType="begin" w:fldLock="1"/>
      </w:r>
      <w:r w:rsidR="00466BF9" w:rsidRPr="00696944">
        <w:instrText>ADDIN CSL_CITATION {"citationItems":[{"id":"ITEM-1","itemData":{"ISSN":"2315-7844","abstract":"The success of any organization towards meeting its objectives, depend largely on the vision of top management. It is a well known fact that a ship without a good captain continues to hover aimlessly without tiding the right movement. Top management in any organization is like a compass through which the organization finds its bearing. The failure of most organization stems from the fact that the top management of such organization failed woefully in their duties. In this papar, attempt is made to define management as well as undergaining the interchangeability of the quality management with administration. A light was thrown also on the various levels of management in any organization because there has to be synergy in organization, for it to perform optimally. The functions of these various levels of management were highlighted as having an impact on the overall functions of top management. Most organizations that are seen to be doing well are being run by efficient managers who understand what it means to run an organization. This write up also highlighted the various roles being played by top management using the model developed by Mintzberg.","author":[{"dropping-particle":"","family":"Obiefuna","given":"Okafor","non-dropping-particle":"","parse-names":false,"suffix":""}],"container-title":"Review of Public Administration and Management","id":"ITEM-1","issue":"5","issued":{"date-parts":[["2014"]]},"title":"THE ROLE OF TOP MANAGEMENT IN BUSINESS ORGANIZATIONS","type":"article-journal","volume":"3"},"uris":["http://www.mendeley.com/documents/?uuid=8a8aa3d1-a127-37f0-869f-d507a967a899"]}],"mendeley":{"formattedCitation":"[2]","plainTextFormattedCitation":"[2]","previouslyFormattedCitation":"[2]"},"properties":{"noteIndex":0},"schema":"https://github.com/citation-style-language/schema/raw/master/csl-citation.json"}</w:instrText>
      </w:r>
      <w:r w:rsidR="00466BF9" w:rsidRPr="00696944">
        <w:fldChar w:fldCharType="separate"/>
      </w:r>
      <w:r w:rsidR="00466BF9" w:rsidRPr="00696944">
        <w:rPr>
          <w:noProof/>
        </w:rPr>
        <w:t>[2]</w:t>
      </w:r>
      <w:r w:rsidR="00466BF9" w:rsidRPr="00696944">
        <w:fldChar w:fldCharType="end"/>
      </w:r>
      <w:r w:rsidR="007F11F0" w:rsidRPr="00696944">
        <w:t xml:space="preserve"> </w:t>
      </w:r>
    </w:p>
    <w:p w14:paraId="1E098B67" w14:textId="6F35AF9A" w:rsidR="00B91EF9" w:rsidRPr="00696944" w:rsidRDefault="00B91EF9" w:rsidP="004F37EE">
      <w:pPr>
        <w:jc w:val="both"/>
      </w:pPr>
    </w:p>
    <w:p w14:paraId="56A76CBD" w14:textId="77777777" w:rsidR="00B91EF9" w:rsidRPr="00696944" w:rsidRDefault="00B91EF9" w:rsidP="00B91EF9">
      <w:pPr>
        <w:jc w:val="both"/>
      </w:pPr>
      <w:r w:rsidRPr="00696944">
        <w:rPr>
          <w:noProof/>
          <w:lang w:eastAsia="en-GB"/>
        </w:rPr>
        <w:drawing>
          <wp:inline distT="0" distB="0" distL="0" distR="0" wp14:anchorId="39556B72" wp14:editId="1D07D766">
            <wp:extent cx="3200400" cy="15328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00400" cy="1532890"/>
                    </a:xfrm>
                    <a:prstGeom prst="rect">
                      <a:avLst/>
                    </a:prstGeom>
                  </pic:spPr>
                </pic:pic>
              </a:graphicData>
            </a:graphic>
          </wp:inline>
        </w:drawing>
      </w:r>
    </w:p>
    <w:p w14:paraId="7003821F" w14:textId="6E331AD1" w:rsidR="00B91EF9" w:rsidRPr="00696944" w:rsidRDefault="00B91EF9" w:rsidP="00B91EF9">
      <w:pPr>
        <w:jc w:val="both"/>
      </w:pPr>
      <w:r w:rsidRPr="00696944">
        <w:t>Figure 1. Showing the most recent comparison between leadership and management in a workplace by Lunenburg in 2011.</w:t>
      </w:r>
      <w:r w:rsidR="00466BF9" w:rsidRPr="00696944">
        <w:t xml:space="preserve"> </w:t>
      </w:r>
      <w:r w:rsidR="00466BF9" w:rsidRPr="00696944">
        <w:fldChar w:fldCharType="begin" w:fldLock="1"/>
      </w:r>
      <w:r w:rsidR="00466BF9" w:rsidRPr="00696944">
        <w:instrText>ADDIN CSL_CITATION {"citationItems":[{"id":"ITEM-1","itemData":{"DOI":"10.15640/jmpp.v2n3a4","ISSN":"2333-6056","abstract":"Management and leadership have been used differently by different people. While some use them as synonymous terms, other view them as two completely different words. However, the majority appreciates some similarities and differences between them. The aim of this review is to determine whether management and leadership are different? The findings of this review showed that management and leadership are two very distinct functions. Although, management and leadership do share many similar duties which consist of working with people and influencing others to achieve goals. Management skills are used to plan, build, and direct organizational systems to accomplish missions and goals, while leadership skills are used to focus on a potential change by establishing direction, aligning people, and motivating and inspiring.","author":[{"dropping-particle":"","family":"Algahtani","given":"Ali","non-dropping-particle":"","parse-names":false,"suffix":""}],"container-title":"Journal of Management Policies","id":"ITEM-1","issue":"3","issued":{"date-parts":[["2014"]]},"page":"71-82","title":"Are Leadership and Management Different? A Review","type":"article-journal","volume":"2"},"uris":["http://www.mendeley.com/documents/?uuid=2b0791c2-8031-3e6f-828d-0385ff0f3d8b"]}],"mendeley":{"formattedCitation":"[3]","plainTextFormattedCitation":"[3]","previouslyFormattedCitation":"[3]"},"properties":{"noteIndex":0},"schema":"https://github.com/citation-style-language/schema/raw/master/csl-citation.json"}</w:instrText>
      </w:r>
      <w:r w:rsidR="00466BF9" w:rsidRPr="00696944">
        <w:fldChar w:fldCharType="separate"/>
      </w:r>
      <w:r w:rsidR="00466BF9" w:rsidRPr="00696944">
        <w:rPr>
          <w:noProof/>
        </w:rPr>
        <w:t>[3]</w:t>
      </w:r>
      <w:r w:rsidR="00466BF9" w:rsidRPr="00696944">
        <w:fldChar w:fldCharType="end"/>
      </w:r>
      <w:r w:rsidR="00466BF9" w:rsidRPr="00696944">
        <w:t xml:space="preserve"> </w:t>
      </w:r>
      <w:r w:rsidR="00466BF9" w:rsidRPr="00696944">
        <w:fldChar w:fldCharType="begin" w:fldLock="1"/>
      </w:r>
      <w:r w:rsidR="00466BF9" w:rsidRPr="00696944">
        <w:instrText>ADDIN CSL_CITATION {"citationItems":[{"id":"ITEM-1","itemData":{"author":[{"dropping-particle":"","family":"Lunenburg","given":"Fred C","non-dropping-particle":"","parse-names":false,"suffix":""}],"container-title":"INTERNATIONAL JOURNAL OF MANAGEMENT","id":"ITEM-1","issued":{"date-parts":[["2011"]]},"title":"Leadership versus Management: A Key Distinction-At Least in Theory","type":"report","volume":"14"},"uris":["http://www.mendeley.com/documents/?uuid=9d278625-e81f-3dcd-b3d2-fcc68ba106e5"]}],"mendeley":{"formattedCitation":"[4]","plainTextFormattedCitation":"[4]","previouslyFormattedCitation":"[4]"},"properties":{"noteIndex":0},"schema":"https://github.com/citation-style-language/schema/raw/master/csl-citation.json"}</w:instrText>
      </w:r>
      <w:r w:rsidR="00466BF9" w:rsidRPr="00696944">
        <w:fldChar w:fldCharType="separate"/>
      </w:r>
      <w:r w:rsidR="00466BF9" w:rsidRPr="00696944">
        <w:rPr>
          <w:noProof/>
        </w:rPr>
        <w:t>[4]</w:t>
      </w:r>
      <w:r w:rsidR="00466BF9" w:rsidRPr="00696944">
        <w:fldChar w:fldCharType="end"/>
      </w:r>
    </w:p>
    <w:p w14:paraId="02503E43" w14:textId="77777777" w:rsidR="00B91EF9" w:rsidRPr="00696944" w:rsidRDefault="00B91EF9" w:rsidP="00976813">
      <w:pPr>
        <w:jc w:val="both"/>
      </w:pPr>
    </w:p>
    <w:p w14:paraId="438B2199" w14:textId="7E3DAF17" w:rsidR="007F11F0" w:rsidRPr="00696944" w:rsidRDefault="007F11F0" w:rsidP="00836986">
      <w:pPr>
        <w:ind w:firstLine="202"/>
        <w:jc w:val="both"/>
      </w:pPr>
      <w:r w:rsidRPr="00696944">
        <w:t xml:space="preserve">These ten roles are split into three sections called interpersonal, informational and decisional roles. Each role has very important sub roles as seen in the bullet points below. </w:t>
      </w:r>
      <w:r w:rsidR="00466BF9" w:rsidRPr="00696944">
        <w:fldChar w:fldCharType="begin" w:fldLock="1"/>
      </w:r>
      <w:r w:rsidR="00466BF9" w:rsidRPr="00696944">
        <w:instrText>ADDIN CSL_CITATION {"citationItems":[{"id":"ITEM-1","itemData":{"ISBN":"0-02-921371-1","author":[{"dropping-particle":"","family":"Mintzberg","given":"Henry","non-dropping-particle":"","parse-names":false,"suffix":""}],"id":"ITEM-1","issued":{"date-parts":[["1989"]]},"publisher-place":"New York","title":"Mintzberg on Managment: Inside Our Strange World of Organizations","type":"book"},"uris":["http://www.mendeley.com/documents/?uuid=202e5a41-552f-40be-8cff-5ab13b4a0a4d"]}],"mendeley":{"formattedCitation":"[5]","plainTextFormattedCitation":"[5]","previouslyFormattedCitation":"[5]"},"properties":{"noteIndex":0},"schema":"https://github.com/citation-style-language/schema/raw/master/csl-citation.json"}</w:instrText>
      </w:r>
      <w:r w:rsidR="00466BF9" w:rsidRPr="00696944">
        <w:fldChar w:fldCharType="separate"/>
      </w:r>
      <w:r w:rsidR="00466BF9" w:rsidRPr="00696944">
        <w:rPr>
          <w:noProof/>
        </w:rPr>
        <w:t>[5]</w:t>
      </w:r>
      <w:r w:rsidR="00466BF9" w:rsidRPr="00696944">
        <w:fldChar w:fldCharType="end"/>
      </w:r>
    </w:p>
    <w:p w14:paraId="585D6FCF" w14:textId="7DFC9471" w:rsidR="004F37EE" w:rsidRPr="00696944" w:rsidRDefault="004F37EE" w:rsidP="00976813">
      <w:pPr>
        <w:jc w:val="both"/>
      </w:pPr>
    </w:p>
    <w:p w14:paraId="5DD7AF3E" w14:textId="6AD90D24" w:rsidR="004F37EE" w:rsidRPr="00696944" w:rsidRDefault="004F37EE" w:rsidP="004F37EE">
      <w:pPr>
        <w:pStyle w:val="ListParagraph"/>
        <w:numPr>
          <w:ilvl w:val="0"/>
          <w:numId w:val="12"/>
        </w:numPr>
        <w:jc w:val="both"/>
      </w:pPr>
      <w:r w:rsidRPr="00696944">
        <w:t>Interpersonal</w:t>
      </w:r>
      <w:r w:rsidR="00591EAF" w:rsidRPr="00696944">
        <w:t xml:space="preserve"> – Dealing with external and internal contacts.</w:t>
      </w:r>
    </w:p>
    <w:p w14:paraId="097535EE" w14:textId="10869EDB" w:rsidR="004F37EE" w:rsidRPr="00696944" w:rsidRDefault="004F37EE" w:rsidP="004F37EE">
      <w:pPr>
        <w:pStyle w:val="ListParagraph"/>
        <w:numPr>
          <w:ilvl w:val="1"/>
          <w:numId w:val="12"/>
        </w:numPr>
        <w:jc w:val="both"/>
      </w:pPr>
      <w:r w:rsidRPr="00696944">
        <w:t>Figurehead – Legal and social obligations.</w:t>
      </w:r>
    </w:p>
    <w:p w14:paraId="05E201D2" w14:textId="4CB09CB5" w:rsidR="004F37EE" w:rsidRPr="00696944" w:rsidRDefault="004F37EE" w:rsidP="004F37EE">
      <w:pPr>
        <w:pStyle w:val="ListParagraph"/>
        <w:numPr>
          <w:ilvl w:val="1"/>
          <w:numId w:val="12"/>
        </w:numPr>
        <w:jc w:val="both"/>
      </w:pPr>
      <w:r w:rsidRPr="00696944">
        <w:t>Leader – Staff recruitment and training duties</w:t>
      </w:r>
    </w:p>
    <w:p w14:paraId="5F15EA7B" w14:textId="4D48E83E" w:rsidR="004F37EE" w:rsidRPr="00696944" w:rsidRDefault="004F37EE" w:rsidP="004F37EE">
      <w:pPr>
        <w:pStyle w:val="ListParagraph"/>
        <w:numPr>
          <w:ilvl w:val="1"/>
          <w:numId w:val="12"/>
        </w:numPr>
        <w:jc w:val="both"/>
      </w:pPr>
      <w:r w:rsidRPr="00696944">
        <w:t>Liaison – Gaining contacts for informational purposes.</w:t>
      </w:r>
    </w:p>
    <w:p w14:paraId="01027B0D" w14:textId="77777777" w:rsidR="002B0444" w:rsidRPr="00696944" w:rsidRDefault="002B0444" w:rsidP="002B0444">
      <w:pPr>
        <w:pStyle w:val="ListParagraph"/>
        <w:jc w:val="both"/>
      </w:pPr>
    </w:p>
    <w:p w14:paraId="0A62404C" w14:textId="6A7D79AF" w:rsidR="004F37EE" w:rsidRPr="00696944" w:rsidRDefault="004F37EE" w:rsidP="004F37EE">
      <w:pPr>
        <w:pStyle w:val="ListParagraph"/>
        <w:numPr>
          <w:ilvl w:val="0"/>
          <w:numId w:val="12"/>
        </w:numPr>
        <w:jc w:val="both"/>
      </w:pPr>
      <w:r w:rsidRPr="00696944">
        <w:t xml:space="preserve">Information </w:t>
      </w:r>
      <w:r w:rsidR="00591EAF" w:rsidRPr="00696944">
        <w:t xml:space="preserve">– Handles information </w:t>
      </w:r>
      <w:r w:rsidR="00836986" w:rsidRPr="00696944">
        <w:t>daily</w:t>
      </w:r>
      <w:r w:rsidR="00591EAF" w:rsidRPr="00696944">
        <w:t>.</w:t>
      </w:r>
    </w:p>
    <w:p w14:paraId="2BEFCF0C" w14:textId="0C5EADBC" w:rsidR="004F37EE" w:rsidRPr="00696944" w:rsidRDefault="004F37EE" w:rsidP="004F37EE">
      <w:pPr>
        <w:pStyle w:val="ListParagraph"/>
        <w:numPr>
          <w:ilvl w:val="1"/>
          <w:numId w:val="12"/>
        </w:numPr>
        <w:jc w:val="both"/>
      </w:pPr>
      <w:r w:rsidRPr="00696944">
        <w:t xml:space="preserve">Monitor – Handling a wide </w:t>
      </w:r>
      <w:r w:rsidR="00AF39D0" w:rsidRPr="00696944">
        <w:t>variety</w:t>
      </w:r>
      <w:r w:rsidRPr="00696944">
        <w:t xml:space="preserve"> of information.</w:t>
      </w:r>
    </w:p>
    <w:p w14:paraId="2C8BBD63" w14:textId="313C8A8E" w:rsidR="004F37EE" w:rsidRPr="00696944" w:rsidRDefault="004F37EE" w:rsidP="004F37EE">
      <w:pPr>
        <w:pStyle w:val="ListParagraph"/>
        <w:numPr>
          <w:ilvl w:val="1"/>
          <w:numId w:val="12"/>
        </w:numPr>
        <w:jc w:val="both"/>
      </w:pPr>
      <w:r w:rsidRPr="00696944">
        <w:t xml:space="preserve">Disseminator – </w:t>
      </w:r>
      <w:r w:rsidR="00F4081A" w:rsidRPr="00696944">
        <w:t xml:space="preserve">Transmits </w:t>
      </w:r>
      <w:r w:rsidR="00AF39D0" w:rsidRPr="00696944">
        <w:t>information to employees</w:t>
      </w:r>
      <w:r w:rsidR="00F4081A" w:rsidRPr="00696944">
        <w:t>.</w:t>
      </w:r>
    </w:p>
    <w:p w14:paraId="539F7BF2" w14:textId="5737641C" w:rsidR="004F37EE" w:rsidRPr="00696944" w:rsidRDefault="004F37EE" w:rsidP="004F37EE">
      <w:pPr>
        <w:pStyle w:val="ListParagraph"/>
        <w:numPr>
          <w:ilvl w:val="1"/>
          <w:numId w:val="12"/>
        </w:numPr>
        <w:jc w:val="both"/>
      </w:pPr>
      <w:r w:rsidRPr="00696944">
        <w:t>Spokes Person</w:t>
      </w:r>
      <w:r w:rsidR="00F4081A" w:rsidRPr="00696944">
        <w:t xml:space="preserve"> </w:t>
      </w:r>
      <w:r w:rsidR="00AF39D0" w:rsidRPr="00696944">
        <w:t>–</w:t>
      </w:r>
      <w:r w:rsidR="00F4081A" w:rsidRPr="00696944">
        <w:t xml:space="preserve"> </w:t>
      </w:r>
      <w:r w:rsidR="00AF39D0" w:rsidRPr="00696944">
        <w:t>Sends policies and plans to outsiders.</w:t>
      </w:r>
    </w:p>
    <w:p w14:paraId="03085D78" w14:textId="77777777" w:rsidR="002B0444" w:rsidRPr="00696944" w:rsidRDefault="002B0444" w:rsidP="002B0444">
      <w:pPr>
        <w:pStyle w:val="ListParagraph"/>
        <w:jc w:val="both"/>
      </w:pPr>
    </w:p>
    <w:p w14:paraId="3BF8AADF" w14:textId="5F6729AD" w:rsidR="004F37EE" w:rsidRPr="00696944" w:rsidRDefault="004F37EE" w:rsidP="004F37EE">
      <w:pPr>
        <w:pStyle w:val="ListParagraph"/>
        <w:numPr>
          <w:ilvl w:val="0"/>
          <w:numId w:val="12"/>
        </w:numPr>
        <w:jc w:val="both"/>
      </w:pPr>
      <w:r w:rsidRPr="00696944">
        <w:t xml:space="preserve">Decisional </w:t>
      </w:r>
      <w:r w:rsidR="00591EAF" w:rsidRPr="00696944">
        <w:t>– Decision maker within the business.</w:t>
      </w:r>
    </w:p>
    <w:p w14:paraId="33A3746E" w14:textId="74811760" w:rsidR="004F37EE" w:rsidRPr="00696944" w:rsidRDefault="004F37EE" w:rsidP="004F37EE">
      <w:pPr>
        <w:pStyle w:val="ListParagraph"/>
        <w:numPr>
          <w:ilvl w:val="1"/>
          <w:numId w:val="12"/>
        </w:numPr>
        <w:jc w:val="both"/>
      </w:pPr>
      <w:r w:rsidRPr="00696944">
        <w:t>Entrepreneur</w:t>
      </w:r>
      <w:r w:rsidR="00AF39D0" w:rsidRPr="00696944">
        <w:t xml:space="preserve"> – Designing improvements and projects.</w:t>
      </w:r>
    </w:p>
    <w:p w14:paraId="138B647E" w14:textId="259D612C" w:rsidR="004F37EE" w:rsidRPr="00696944" w:rsidRDefault="004F37EE" w:rsidP="004F37EE">
      <w:pPr>
        <w:pStyle w:val="ListParagraph"/>
        <w:numPr>
          <w:ilvl w:val="1"/>
          <w:numId w:val="12"/>
        </w:numPr>
        <w:jc w:val="both"/>
      </w:pPr>
      <w:r w:rsidRPr="00696944">
        <w:t>Handler</w:t>
      </w:r>
      <w:r w:rsidR="00AF39D0" w:rsidRPr="00696944">
        <w:t xml:space="preserve"> – Tackles business disturbances.</w:t>
      </w:r>
    </w:p>
    <w:p w14:paraId="3F534202" w14:textId="37E3B042" w:rsidR="004F37EE" w:rsidRPr="00696944" w:rsidRDefault="004F37EE" w:rsidP="004F37EE">
      <w:pPr>
        <w:pStyle w:val="ListParagraph"/>
        <w:numPr>
          <w:ilvl w:val="1"/>
          <w:numId w:val="12"/>
        </w:numPr>
        <w:jc w:val="both"/>
      </w:pPr>
      <w:r w:rsidRPr="00696944">
        <w:t>Allocator</w:t>
      </w:r>
      <w:r w:rsidR="00AF39D0" w:rsidRPr="00696944">
        <w:t xml:space="preserve"> – Resources handler and allocator.</w:t>
      </w:r>
    </w:p>
    <w:p w14:paraId="7A90C02F" w14:textId="38E926A2" w:rsidR="004F37EE" w:rsidRPr="00696944" w:rsidRDefault="004F37EE" w:rsidP="004F37EE">
      <w:pPr>
        <w:pStyle w:val="ListParagraph"/>
        <w:numPr>
          <w:ilvl w:val="1"/>
          <w:numId w:val="12"/>
        </w:numPr>
        <w:jc w:val="both"/>
      </w:pPr>
      <w:r w:rsidRPr="00696944">
        <w:t>Negotiator</w:t>
      </w:r>
      <w:r w:rsidR="00AF39D0" w:rsidRPr="00696944">
        <w:t xml:space="preserve"> – Business representative and negotiator.</w:t>
      </w:r>
    </w:p>
    <w:p w14:paraId="7C4B85BF" w14:textId="7856E0A0" w:rsidR="007F11F0" w:rsidRPr="00696944" w:rsidRDefault="007F11F0" w:rsidP="007F11F0">
      <w:pPr>
        <w:jc w:val="both"/>
      </w:pPr>
    </w:p>
    <w:p w14:paraId="37F45E39" w14:textId="3038F226" w:rsidR="007F11F0" w:rsidRPr="00696944" w:rsidRDefault="007F11F0" w:rsidP="00836986">
      <w:pPr>
        <w:ind w:firstLine="202"/>
        <w:jc w:val="both"/>
      </w:pPr>
      <w:r w:rsidRPr="00696944">
        <w:t>As a manager, there are a few responsibilities that must be taken into consideration. Firstly, managers must be able to plan</w:t>
      </w:r>
      <w:r w:rsidR="0029193E" w:rsidRPr="00696944">
        <w:t>;</w:t>
      </w:r>
      <w:r w:rsidRPr="00696944">
        <w:t xml:space="preserve"> without planning problems can occur that could disrupt the progress of the project.</w:t>
      </w:r>
    </w:p>
    <w:p w14:paraId="521DB16F" w14:textId="77777777" w:rsidR="007F11F0" w:rsidRPr="00696944" w:rsidRDefault="007F11F0" w:rsidP="007F11F0">
      <w:pPr>
        <w:jc w:val="both"/>
      </w:pPr>
    </w:p>
    <w:p w14:paraId="1721C954" w14:textId="16867541" w:rsidR="00D42A3E" w:rsidRPr="00696944" w:rsidRDefault="00D42A3E" w:rsidP="00836986">
      <w:pPr>
        <w:ind w:firstLine="202"/>
        <w:jc w:val="both"/>
      </w:pPr>
      <w:r w:rsidRPr="00696944">
        <w:t xml:space="preserve">The next responsibility of any manager is to organise </w:t>
      </w:r>
      <w:r w:rsidR="00BB06D0" w:rsidRPr="00696944">
        <w:t>and</w:t>
      </w:r>
      <w:r w:rsidRPr="00696944">
        <w:t xml:space="preserve"> implement by making sure the necessary training </w:t>
      </w:r>
      <w:r w:rsidR="0086348B" w:rsidRPr="00696944">
        <w:t xml:space="preserve">has been taken in order to complete the project, while also making available any resources needed </w:t>
      </w:r>
      <w:r w:rsidR="00C45D5F" w:rsidRPr="00696944">
        <w:t>for</w:t>
      </w:r>
      <w:r w:rsidR="0086348B" w:rsidRPr="00696944">
        <w:t xml:space="preserve"> the team to complete the project. Without these necessary requirements could result in major difficulties and even differences throughout the project as resources will not be uniformly supplied. </w:t>
      </w:r>
    </w:p>
    <w:p w14:paraId="777AFC8E" w14:textId="4437CACC" w:rsidR="0086348B" w:rsidRPr="00696944" w:rsidRDefault="0086348B" w:rsidP="002F3C04">
      <w:pPr>
        <w:jc w:val="both"/>
      </w:pPr>
    </w:p>
    <w:p w14:paraId="0FA91F9D" w14:textId="3F4D04D2" w:rsidR="0086348B" w:rsidRPr="00696944" w:rsidRDefault="0029193E" w:rsidP="00836986">
      <w:pPr>
        <w:ind w:firstLine="202"/>
        <w:jc w:val="both"/>
      </w:pPr>
      <w:r w:rsidRPr="00696944">
        <w:t xml:space="preserve">The most prevalent responsibilities are </w:t>
      </w:r>
      <w:r w:rsidR="0086348B" w:rsidRPr="00696944">
        <w:t>to direct and monitor the employees on the team. By making sure each employee knows the direction o</w:t>
      </w:r>
      <w:r w:rsidRPr="00696944">
        <w:t xml:space="preserve">f </w:t>
      </w:r>
      <w:r w:rsidR="0086348B" w:rsidRPr="00696944">
        <w:t>which the company want</w:t>
      </w:r>
      <w:r w:rsidRPr="00696944">
        <w:t>s</w:t>
      </w:r>
      <w:r w:rsidR="0086348B" w:rsidRPr="00696944">
        <w:t xml:space="preserve"> to achieve their goals. While also directing the employees to the correct </w:t>
      </w:r>
      <w:r w:rsidR="0086348B" w:rsidRPr="00696944">
        <w:lastRenderedPageBreak/>
        <w:t xml:space="preserve">resources, </w:t>
      </w:r>
      <w:r w:rsidRPr="00696944">
        <w:t>giving</w:t>
      </w:r>
      <w:r w:rsidR="0086348B" w:rsidRPr="00696944">
        <w:t xml:space="preserve"> valued guidance and support i</w:t>
      </w:r>
      <w:r w:rsidRPr="00696944">
        <w:t>f</w:t>
      </w:r>
      <w:r w:rsidR="0086348B" w:rsidRPr="00696944">
        <w:t xml:space="preserve"> the employee</w:t>
      </w:r>
      <w:r w:rsidRPr="00696944">
        <w:t>s</w:t>
      </w:r>
      <w:r w:rsidR="0086348B" w:rsidRPr="00696944">
        <w:t xml:space="preserve"> lose direction</w:t>
      </w:r>
      <w:r w:rsidRPr="00696944">
        <w:t xml:space="preserve"> of the main project goal</w:t>
      </w:r>
      <w:r w:rsidR="0086348B" w:rsidRPr="00696944">
        <w:t>. It is advised for any project manager to follow up with each employee in order to monitor the progress and if needed support the project.</w:t>
      </w:r>
    </w:p>
    <w:p w14:paraId="1FE56406" w14:textId="77777777" w:rsidR="0086348B" w:rsidRPr="00696944" w:rsidRDefault="0086348B" w:rsidP="002F3C04">
      <w:pPr>
        <w:jc w:val="both"/>
      </w:pPr>
    </w:p>
    <w:p w14:paraId="10253156" w14:textId="14EEE186" w:rsidR="006705FE" w:rsidRPr="00696944" w:rsidRDefault="0086348B" w:rsidP="00836986">
      <w:pPr>
        <w:ind w:firstLine="202"/>
        <w:jc w:val="both"/>
      </w:pPr>
      <w:r w:rsidRPr="00696944">
        <w:t>The last responsibility of any manager is to evaluate the progress made by reviewing and assess</w:t>
      </w:r>
      <w:r w:rsidR="006705FE" w:rsidRPr="00696944">
        <w:t>ing</w:t>
      </w:r>
      <w:r w:rsidRPr="00696944">
        <w:t xml:space="preserve"> the goal that was set by the company’s leader. An evaluation is usually done at every step previously mentioned in order to evaluate the choices throughout the planning stages</w:t>
      </w:r>
      <w:r w:rsidR="006705FE" w:rsidRPr="00696944">
        <w:t>.</w:t>
      </w:r>
      <w:r w:rsidR="00847055" w:rsidRPr="00696944">
        <w:t xml:space="preserve"> </w:t>
      </w:r>
      <w:r w:rsidR="006705FE" w:rsidRPr="00696944">
        <w:t xml:space="preserve">In the planning stage this could be an evaluation of </w:t>
      </w:r>
      <w:r w:rsidR="00847055" w:rsidRPr="00696944">
        <w:t>previous</w:t>
      </w:r>
      <w:r w:rsidR="006705FE" w:rsidRPr="00696944">
        <w:t xml:space="preserve"> progress</w:t>
      </w:r>
      <w:r w:rsidR="00755DC4" w:rsidRPr="00696944">
        <w:t xml:space="preserve"> with added continuous monitoring of performance</w:t>
      </w:r>
      <w:r w:rsidR="006705FE" w:rsidRPr="00696944">
        <w:t xml:space="preserve"> to establish</w:t>
      </w:r>
      <w:r w:rsidR="00755DC4" w:rsidRPr="00696944">
        <w:t xml:space="preserve"> if the teams</w:t>
      </w:r>
      <w:r w:rsidR="006705FE" w:rsidRPr="00696944">
        <w:t xml:space="preserve"> project trajectory</w:t>
      </w:r>
      <w:r w:rsidR="00755DC4" w:rsidRPr="00696944">
        <w:t xml:space="preserve"> falls in line with the </w:t>
      </w:r>
      <w:r w:rsidR="009B02D7" w:rsidRPr="00696944">
        <w:t>company’s</w:t>
      </w:r>
      <w:r w:rsidR="00755DC4" w:rsidRPr="00696944">
        <w:t xml:space="preserve"> plans. If the team fails to meet standards and the proposed direction of the company, in this stage changes can be made to either support the team to reach these goals or set a more reasonable business plan to ensure success.</w:t>
      </w:r>
    </w:p>
    <w:p w14:paraId="0005B9EE" w14:textId="77777777" w:rsidR="00AF39D0" w:rsidRPr="00696944" w:rsidRDefault="00AF39D0" w:rsidP="002F3C04">
      <w:pPr>
        <w:jc w:val="both"/>
      </w:pPr>
    </w:p>
    <w:p w14:paraId="18781447" w14:textId="563F7CA8" w:rsidR="009D7A7D" w:rsidRPr="00696944" w:rsidRDefault="009D7A7D" w:rsidP="002F3C04">
      <w:pPr>
        <w:jc w:val="both"/>
      </w:pPr>
      <w:r w:rsidRPr="00696944">
        <w:rPr>
          <w:noProof/>
          <w:lang w:eastAsia="en-GB"/>
        </w:rPr>
        <w:drawing>
          <wp:inline distT="0" distB="0" distL="0" distR="0" wp14:anchorId="73F9A354" wp14:editId="7DF5B576">
            <wp:extent cx="3276248" cy="29019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89742" cy="2913903"/>
                    </a:xfrm>
                    <a:prstGeom prst="rect">
                      <a:avLst/>
                    </a:prstGeom>
                  </pic:spPr>
                </pic:pic>
              </a:graphicData>
            </a:graphic>
          </wp:inline>
        </w:drawing>
      </w:r>
    </w:p>
    <w:p w14:paraId="5C9E1E8F" w14:textId="38C4326B" w:rsidR="009D7A7D" w:rsidRPr="00696944" w:rsidRDefault="009D7A7D" w:rsidP="002F3C04">
      <w:pPr>
        <w:jc w:val="both"/>
      </w:pPr>
      <w:r w:rsidRPr="00696944">
        <w:t xml:space="preserve">Figure </w:t>
      </w:r>
      <w:r w:rsidR="00B91EF9" w:rsidRPr="00696944">
        <w:t>2</w:t>
      </w:r>
      <w:r w:rsidRPr="00696944">
        <w:t>. Showing that</w:t>
      </w:r>
      <w:r w:rsidR="00D42A3E" w:rsidRPr="00696944">
        <w:t xml:space="preserve"> to be a manager it takes experience, with vision and much analysis in order to be successful</w:t>
      </w:r>
      <w:r w:rsidR="00B91EF9" w:rsidRPr="00696944">
        <w:t>, management can be defined as an art or a science.</w:t>
      </w:r>
      <w:r w:rsidR="00466BF9" w:rsidRPr="00696944">
        <w:t xml:space="preserve"> </w:t>
      </w:r>
      <w:r w:rsidR="00466BF9" w:rsidRPr="00696944">
        <w:fldChar w:fldCharType="begin" w:fldLock="1"/>
      </w:r>
      <w:r w:rsidR="00466BF9" w:rsidRPr="00696944">
        <w:instrText>ADDIN CSL_CITATION {"citationItems":[{"id":"ITEM-1","itemData":{"author":[{"dropping-particle":"","family":"Mintzberg","given":"Henry","non-dropping-particle":"","parse-names":false,"suffix":""}],"id":"ITEM-1","issued":{"date-parts":[["0"]]},"title":"Henry Minzberg: Simply Managing What Managers Do and Can Do Better","type":"report"},"uris":["http://www.mendeley.com/documents/?uuid=1e35a4cb-3a30-35a9-b380-9a96fe42973a"]}],"mendeley":{"formattedCitation":"[6]","plainTextFormattedCitation":"[6]","previouslyFormattedCitation":"[6]"},"properties":{"noteIndex":0},"schema":"https://github.com/citation-style-language/schema/raw/master/csl-citation.json"}</w:instrText>
      </w:r>
      <w:r w:rsidR="00466BF9" w:rsidRPr="00696944">
        <w:fldChar w:fldCharType="separate"/>
      </w:r>
      <w:r w:rsidR="00466BF9" w:rsidRPr="00696944">
        <w:rPr>
          <w:noProof/>
        </w:rPr>
        <w:t>[6]</w:t>
      </w:r>
      <w:r w:rsidR="00466BF9" w:rsidRPr="00696944">
        <w:fldChar w:fldCharType="end"/>
      </w:r>
    </w:p>
    <w:p w14:paraId="7BF4DA2D" w14:textId="5CEF269D" w:rsidR="00E91A06" w:rsidRPr="00696944" w:rsidRDefault="00E91A06" w:rsidP="002F3C04">
      <w:pPr>
        <w:pStyle w:val="Heading1"/>
      </w:pPr>
      <w:bookmarkStart w:id="3" w:name="_Toc8068507"/>
      <w:r w:rsidRPr="00696944">
        <w:t>Critical appraisal of staff selection</w:t>
      </w:r>
      <w:bookmarkEnd w:id="3"/>
    </w:p>
    <w:p w14:paraId="5DA93850" w14:textId="4038A32B" w:rsidR="00C45D5F" w:rsidRPr="00696944" w:rsidRDefault="00CB7BD8" w:rsidP="00836986">
      <w:pPr>
        <w:ind w:firstLine="202"/>
        <w:jc w:val="both"/>
      </w:pPr>
      <w:bookmarkStart w:id="4" w:name="_Hlk7786616"/>
      <w:r w:rsidRPr="00696944">
        <w:t>Throughout the rest</w:t>
      </w:r>
      <w:r w:rsidR="00C45D5F" w:rsidRPr="00696944">
        <w:t xml:space="preserve"> of th</w:t>
      </w:r>
      <w:r w:rsidRPr="00696944">
        <w:t>is</w:t>
      </w:r>
      <w:r w:rsidR="00C45D5F" w:rsidRPr="00696944">
        <w:t xml:space="preserve"> report, </w:t>
      </w:r>
      <w:r w:rsidRPr="00696944">
        <w:t xml:space="preserve">one role out of the Mintzberg’s 10 will be further investigated and discussed thoroughly. The Mintzberg role in this scenario is the leader, where </w:t>
      </w:r>
      <w:r w:rsidR="002F3C04" w:rsidRPr="00696944">
        <w:t>it is</w:t>
      </w:r>
      <w:r w:rsidRPr="00696944">
        <w:t xml:space="preserve"> the task of the manager to select and recruit the correct staff through various means. </w:t>
      </w:r>
    </w:p>
    <w:p w14:paraId="7A109E9B" w14:textId="2B97C526" w:rsidR="009866B8" w:rsidRPr="00696944" w:rsidRDefault="009866B8" w:rsidP="002F3C04">
      <w:pPr>
        <w:jc w:val="both"/>
      </w:pPr>
    </w:p>
    <w:p w14:paraId="4CB49976" w14:textId="0A1D61C9" w:rsidR="00CB7BD8" w:rsidRPr="00696944" w:rsidRDefault="00CB7BD8" w:rsidP="00836986">
      <w:pPr>
        <w:ind w:firstLine="202"/>
        <w:jc w:val="both"/>
      </w:pPr>
      <w:r w:rsidRPr="00696944">
        <w:t xml:space="preserve">Currently there is a team of five </w:t>
      </w:r>
      <w:r w:rsidR="002F3C04" w:rsidRPr="00696944">
        <w:t>employees</w:t>
      </w:r>
      <w:r w:rsidRPr="00696944">
        <w:t xml:space="preserve"> taken from an existing project team that has been used in the company in the past, however</w:t>
      </w:r>
      <w:r w:rsidR="00974497" w:rsidRPr="00696944">
        <w:t>,</w:t>
      </w:r>
      <w:r w:rsidRPr="00696944">
        <w:t xml:space="preserve"> the Managing Director has given permission to </w:t>
      </w:r>
      <w:r w:rsidR="002F3C04" w:rsidRPr="00696944">
        <w:t>employ</w:t>
      </w:r>
      <w:r w:rsidRPr="00696944">
        <w:t xml:space="preserve"> five more team members in order to complete the team as a total of ten team employees for the project. </w:t>
      </w:r>
    </w:p>
    <w:p w14:paraId="59355319" w14:textId="6DC1BAC0" w:rsidR="00CB7BD8" w:rsidRPr="00696944" w:rsidRDefault="00CB7BD8" w:rsidP="002F3C04">
      <w:pPr>
        <w:jc w:val="both"/>
      </w:pPr>
    </w:p>
    <w:p w14:paraId="3C263B55" w14:textId="1B808738" w:rsidR="00CB7BD8" w:rsidRPr="00696944" w:rsidRDefault="00CB7BD8" w:rsidP="00836986">
      <w:pPr>
        <w:ind w:firstLine="202"/>
        <w:jc w:val="both"/>
      </w:pPr>
      <w:r w:rsidRPr="00696944">
        <w:t>All existing employees are currently between the ages of 25 and 35, however</w:t>
      </w:r>
      <w:r w:rsidR="00974497" w:rsidRPr="00696944">
        <w:t>,</w:t>
      </w:r>
      <w:r w:rsidRPr="00696944">
        <w:t xml:space="preserve"> due to the company being in the public health sector, the NHS has a duty to make sure there is equal opportunity for all employment. Currently the team is mainly </w:t>
      </w:r>
      <w:r w:rsidRPr="00696944">
        <w:lastRenderedPageBreak/>
        <w:t>male, which means the team does not qualify as equal under PSED. The proposition</w:t>
      </w:r>
      <w:r w:rsidR="002F3C04" w:rsidRPr="00696944">
        <w:t xml:space="preserve"> throughout</w:t>
      </w:r>
      <w:r w:rsidRPr="00696944">
        <w:t xml:space="preserve"> the rest of this </w:t>
      </w:r>
      <w:r w:rsidR="002F3C04" w:rsidRPr="00696944">
        <w:t>project</w:t>
      </w:r>
      <w:r w:rsidRPr="00696944">
        <w:t xml:space="preserve"> is to recruit another five </w:t>
      </w:r>
      <w:r w:rsidR="003861A4" w:rsidRPr="00696944">
        <w:t>employees</w:t>
      </w:r>
      <w:r w:rsidR="00100FC9" w:rsidRPr="00696944">
        <w:t xml:space="preserve"> potentially</w:t>
      </w:r>
      <w:r w:rsidR="003861A4" w:rsidRPr="00696944">
        <w:t xml:space="preserve"> aiming for</w:t>
      </w:r>
      <w:r w:rsidR="00100FC9" w:rsidRPr="00696944">
        <w:t xml:space="preserve"> female</w:t>
      </w:r>
      <w:r w:rsidR="003861A4" w:rsidRPr="00696944">
        <w:t xml:space="preserve"> candidates, </w:t>
      </w:r>
      <w:r w:rsidR="00100FC9" w:rsidRPr="00696944">
        <w:t xml:space="preserve">while not </w:t>
      </w:r>
      <w:r w:rsidR="003861A4" w:rsidRPr="00696944">
        <w:t xml:space="preserve">primarily </w:t>
      </w:r>
      <w:r w:rsidR="00100FC9" w:rsidRPr="00696944">
        <w:t>seeking out women as this would not be considered</w:t>
      </w:r>
      <w:r w:rsidR="003861A4" w:rsidRPr="00696944">
        <w:t xml:space="preserve"> as an</w:t>
      </w:r>
      <w:r w:rsidR="00100FC9" w:rsidRPr="00696944">
        <w:t xml:space="preserve"> equal </w:t>
      </w:r>
      <w:r w:rsidR="00974497" w:rsidRPr="00696944">
        <w:t>opportunity</w:t>
      </w:r>
      <w:r w:rsidR="003861A4" w:rsidRPr="00696944">
        <w:t xml:space="preserve"> during the interview process</w:t>
      </w:r>
      <w:r w:rsidR="00100FC9" w:rsidRPr="00696944">
        <w:t>.  W</w:t>
      </w:r>
      <w:r w:rsidRPr="00696944">
        <w:t>hile possibly looking at extending the age bracket in which the company hires their candidates. With th</w:t>
      </w:r>
      <w:r w:rsidR="002F3C04" w:rsidRPr="00696944">
        <w:t>ese changes</w:t>
      </w:r>
      <w:r w:rsidRPr="00696944">
        <w:t xml:space="preserve">, it </w:t>
      </w:r>
      <w:r w:rsidR="002F3C04" w:rsidRPr="00696944">
        <w:t>c</w:t>
      </w:r>
      <w:r w:rsidRPr="00696944">
        <w:t>ould help promote a healthy diversity throughout the workplace</w:t>
      </w:r>
      <w:r w:rsidR="002F3C04" w:rsidRPr="00696944">
        <w:t xml:space="preserve"> by</w:t>
      </w:r>
      <w:r w:rsidRPr="00696944">
        <w:t xml:space="preserve"> </w:t>
      </w:r>
      <w:r w:rsidR="002F3C04" w:rsidRPr="00696944">
        <w:t>eliminating</w:t>
      </w:r>
      <w:r w:rsidRPr="00696944">
        <w:t xml:space="preserve"> toxic</w:t>
      </w:r>
      <w:r w:rsidR="002F3C04" w:rsidRPr="00696944">
        <w:t xml:space="preserve"> masculinity.</w:t>
      </w:r>
      <w:r w:rsidR="00A447BC" w:rsidRPr="00696944">
        <w:t xml:space="preserve"> </w:t>
      </w:r>
      <w:r w:rsidR="009228F1" w:rsidRPr="00696944">
        <w:t>“Our aim is therefore to provide a safe environment free from discrimination and a place where all individuals are treated fairly, with dignity and appropriately to their need.”</w:t>
      </w:r>
      <w:r w:rsidR="00A447BC" w:rsidRPr="00696944">
        <w:t xml:space="preserve"> </w:t>
      </w:r>
      <w:r w:rsidR="00466BF9" w:rsidRPr="00696944">
        <w:fldChar w:fldCharType="begin" w:fldLock="1"/>
      </w:r>
      <w:r w:rsidR="00466BF9" w:rsidRPr="00696944">
        <w:instrText>ADDIN CSL_CITATION {"citationItems":[{"id":"ITEM-1","itemData":{"id":"ITEM-1","issued":{"date-parts":[["2018"]]},"title":"PERFORMANCE APPRAISAL AND PERSONAL DEVELOPMENT PLAN POLICY Policy Number: 045 Supersedes: Classification Employment","type":"report"},"uris":["http://www.mendeley.com/documents/?uuid=fa128656-2eea-344a-b94c-d96137cf50dc"]}],"mendeley":{"formattedCitation":"[7]","plainTextFormattedCitation":"[7]","previouslyFormattedCitation":"[7]"},"properties":{"noteIndex":0},"schema":"https://github.com/citation-style-language/schema/raw/master/csl-citation.json"}</w:instrText>
      </w:r>
      <w:r w:rsidR="00466BF9" w:rsidRPr="00696944">
        <w:fldChar w:fldCharType="separate"/>
      </w:r>
      <w:r w:rsidR="00466BF9" w:rsidRPr="00696944">
        <w:rPr>
          <w:noProof/>
        </w:rPr>
        <w:t>[7]</w:t>
      </w:r>
      <w:r w:rsidR="00466BF9" w:rsidRPr="00696944">
        <w:fldChar w:fldCharType="end"/>
      </w:r>
    </w:p>
    <w:p w14:paraId="6AA2ED65" w14:textId="7A3AFE61" w:rsidR="00F36DD0" w:rsidRPr="00696944" w:rsidRDefault="00F36DD0" w:rsidP="00976813">
      <w:pPr>
        <w:pStyle w:val="Heading2"/>
        <w:jc w:val="both"/>
      </w:pPr>
      <w:bookmarkStart w:id="5" w:name="_Toc8068508"/>
      <w:r w:rsidRPr="00696944">
        <w:t>Select</w:t>
      </w:r>
      <w:r w:rsidR="00F06F94" w:rsidRPr="00696944">
        <w:t>ion and Recruitment of Project Team</w:t>
      </w:r>
      <w:bookmarkEnd w:id="5"/>
    </w:p>
    <w:p w14:paraId="443DC553" w14:textId="0E2A5787" w:rsidR="00FE67EF" w:rsidRPr="00696944" w:rsidRDefault="00FE67EF" w:rsidP="00836986">
      <w:pPr>
        <w:ind w:firstLine="202"/>
        <w:jc w:val="both"/>
      </w:pPr>
      <w:r w:rsidRPr="00696944">
        <w:t xml:space="preserve">There are many different </w:t>
      </w:r>
      <w:r w:rsidR="00B81000" w:rsidRPr="00696944">
        <w:t>techniques</w:t>
      </w:r>
      <w:r w:rsidRPr="00696944">
        <w:t xml:space="preserve"> that companies use in order to select the right staff for the job. Many techniques are under the term ‘selection tests’, which are tests used to analy</w:t>
      </w:r>
      <w:r w:rsidR="00BB06D0" w:rsidRPr="00696944">
        <w:t xml:space="preserve">se </w:t>
      </w:r>
      <w:r w:rsidRPr="00696944">
        <w:t xml:space="preserve">the future employee by personality, abilities, honesty and motivation. There are many selection tests available, mostly emotional </w:t>
      </w:r>
      <w:r w:rsidR="00B81000" w:rsidRPr="00696944">
        <w:t>intelligence</w:t>
      </w:r>
      <w:r w:rsidRPr="00696944">
        <w:t xml:space="preserve"> tests</w:t>
      </w:r>
      <w:r w:rsidR="00974497" w:rsidRPr="00696944">
        <w:t>,</w:t>
      </w:r>
      <w:r w:rsidRPr="00696944">
        <w:t xml:space="preserve"> that </w:t>
      </w:r>
      <w:r w:rsidR="002B6789" w:rsidRPr="00696944">
        <w:t>measure many different factors for example stress management and adaptability as seen in figure 3. Other tests also exist like behavioural interviews and handwriting analysis which</w:t>
      </w:r>
      <w:r w:rsidR="00974497" w:rsidRPr="00696944">
        <w:t xml:space="preserve"> are</w:t>
      </w:r>
      <w:r w:rsidR="002B6789" w:rsidRPr="00696944">
        <w:t xml:space="preserve"> two examples out of many tests </w:t>
      </w:r>
      <w:r w:rsidR="00BB06D0" w:rsidRPr="00696944">
        <w:t>could</w:t>
      </w:r>
      <w:r w:rsidR="002B6789" w:rsidRPr="00696944">
        <w:t xml:space="preserve"> be seen when employing the right staff. </w:t>
      </w:r>
    </w:p>
    <w:p w14:paraId="5FB0025B" w14:textId="77408F65" w:rsidR="00FE67EF" w:rsidRPr="00696944" w:rsidRDefault="00FE67EF" w:rsidP="00B81000">
      <w:pPr>
        <w:jc w:val="both"/>
      </w:pPr>
    </w:p>
    <w:p w14:paraId="02C9FFF2" w14:textId="6E53EB9A" w:rsidR="002B6789" w:rsidRPr="00696944" w:rsidRDefault="002B6789" w:rsidP="00B81000">
      <w:pPr>
        <w:jc w:val="both"/>
      </w:pPr>
      <w:r w:rsidRPr="00696944">
        <w:rPr>
          <w:noProof/>
          <w:lang w:eastAsia="en-GB"/>
        </w:rPr>
        <w:drawing>
          <wp:inline distT="0" distB="0" distL="0" distR="0" wp14:anchorId="216D3137" wp14:editId="718DF744">
            <wp:extent cx="3200400" cy="21691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00400" cy="2169160"/>
                    </a:xfrm>
                    <a:prstGeom prst="rect">
                      <a:avLst/>
                    </a:prstGeom>
                  </pic:spPr>
                </pic:pic>
              </a:graphicData>
            </a:graphic>
          </wp:inline>
        </w:drawing>
      </w:r>
    </w:p>
    <w:p w14:paraId="2482758C" w14:textId="0BB74028" w:rsidR="002B6789" w:rsidRPr="00696944" w:rsidRDefault="002B6789" w:rsidP="00B81000">
      <w:pPr>
        <w:jc w:val="both"/>
      </w:pPr>
      <w:r w:rsidRPr="00696944">
        <w:t>Figure 3. Showing the different attributes tested in emotional intelligence testing.</w:t>
      </w:r>
      <w:r w:rsidR="00466BF9" w:rsidRPr="00696944">
        <w:t xml:space="preserve"> </w:t>
      </w:r>
      <w:r w:rsidR="00466BF9" w:rsidRPr="00696944">
        <w:fldChar w:fldCharType="begin" w:fldLock="1"/>
      </w:r>
      <w:r w:rsidR="00466BF9" w:rsidRPr="00696944">
        <w:instrText>ADDIN CSL_CITATION {"citationItems":[{"id":"ITEM-1","itemData":{"DOI":"070-198-213","id":"ITEM-1","issued":{"date-parts":[["1998"]]},"title":"CORPORATE LEADERSHIP COUNCIL THE ADVISORY BOARD COMPANY","type":"report"},"uris":["http://www.mendeley.com/documents/?uuid=0099eda3-b3b7-37f4-9f8b-19d0ea158737"]}],"mendeley":{"formattedCitation":"[8]","plainTextFormattedCitation":"[8]","previouslyFormattedCitation":"[8]"},"properties":{"noteIndex":0},"schema":"https://github.com/citation-style-language/schema/raw/master/csl-citation.json"}</w:instrText>
      </w:r>
      <w:r w:rsidR="00466BF9" w:rsidRPr="00696944">
        <w:fldChar w:fldCharType="separate"/>
      </w:r>
      <w:r w:rsidR="00466BF9" w:rsidRPr="00696944">
        <w:rPr>
          <w:noProof/>
        </w:rPr>
        <w:t>[8]</w:t>
      </w:r>
      <w:r w:rsidR="00466BF9" w:rsidRPr="00696944">
        <w:fldChar w:fldCharType="end"/>
      </w:r>
    </w:p>
    <w:p w14:paraId="7E3275E8" w14:textId="77777777" w:rsidR="002B6789" w:rsidRPr="00696944" w:rsidRDefault="002B6789" w:rsidP="00B81000">
      <w:pPr>
        <w:jc w:val="both"/>
      </w:pPr>
    </w:p>
    <w:p w14:paraId="0FD61489" w14:textId="620ACD63" w:rsidR="002B6789" w:rsidRPr="00696944" w:rsidRDefault="002B6789" w:rsidP="00836986">
      <w:pPr>
        <w:ind w:firstLine="202"/>
        <w:jc w:val="both"/>
      </w:pPr>
      <w:r w:rsidRPr="00696944">
        <w:t xml:space="preserve">However, even though the proposed method of selecting staff for this scenario should be based of emotional analysis due to the nature of the data that the business is handling for the NHS. </w:t>
      </w:r>
      <w:r w:rsidR="00A469E3" w:rsidRPr="00696944">
        <w:t xml:space="preserve">For this the recommended is </w:t>
      </w:r>
      <w:r w:rsidR="008117DA" w:rsidRPr="00696944">
        <w:t>a Psychometric</w:t>
      </w:r>
      <w:r w:rsidRPr="00696944">
        <w:t xml:space="preserve"> test</w:t>
      </w:r>
      <w:r w:rsidR="00466BF9" w:rsidRPr="00696944">
        <w:t xml:space="preserve"> </w:t>
      </w:r>
      <w:r w:rsidR="00466BF9" w:rsidRPr="00696944">
        <w:fldChar w:fldCharType="begin" w:fldLock="1"/>
      </w:r>
      <w:r w:rsidR="00466BF9" w:rsidRPr="00696944">
        <w:instrText>ADDIN CSL_CITATION {"citationItems":[{"id":"ITEM-1","itemData":{"URL":"https://www.grb.uk.com/recruiter-research/selection-methods","accessed":{"date-parts":[["2019","5","6"]]},"container-title":"Graduate Recruitment Bureau","id":"ITEM-1","issued":{"date-parts":[["0"]]},"title":"Selection Methods for Graduate Talent | GRB","type":"webpage"},"uris":["http://www.mendeley.com/documents/?uuid=064a8ff6-56ce-3f27-a4d0-e9cb184f076b"]}],"mendeley":{"formattedCitation":"[9]","plainTextFormattedCitation":"[9]","previouslyFormattedCitation":"[9]"},"properties":{"noteIndex":0},"schema":"https://github.com/citation-style-language/schema/raw/master/csl-citation.json"}</w:instrText>
      </w:r>
      <w:r w:rsidR="00466BF9" w:rsidRPr="00696944">
        <w:fldChar w:fldCharType="separate"/>
      </w:r>
      <w:r w:rsidR="00466BF9" w:rsidRPr="00696944">
        <w:rPr>
          <w:noProof/>
        </w:rPr>
        <w:t>[9]</w:t>
      </w:r>
      <w:r w:rsidR="00466BF9" w:rsidRPr="00696944">
        <w:fldChar w:fldCharType="end"/>
      </w:r>
      <w:r w:rsidRPr="00696944">
        <w:t xml:space="preserve">, which allows any employer to test a range of different attributes. For instance, this method covers ability testing, aptitude testing and personality profiling. </w:t>
      </w:r>
    </w:p>
    <w:p w14:paraId="48BB6546" w14:textId="56E4805E" w:rsidR="002B6789" w:rsidRPr="00696944" w:rsidRDefault="002B6789" w:rsidP="005C45EB">
      <w:pPr>
        <w:jc w:val="both"/>
      </w:pPr>
    </w:p>
    <w:p w14:paraId="0B63C4A7" w14:textId="101C1224" w:rsidR="00B81000" w:rsidRPr="00696944" w:rsidRDefault="00C92F4B" w:rsidP="00836986">
      <w:pPr>
        <w:ind w:firstLine="202"/>
        <w:jc w:val="both"/>
      </w:pPr>
      <w:r w:rsidRPr="00696944">
        <w:t xml:space="preserve">The benefits of this is that not only can it check basic </w:t>
      </w:r>
      <w:r w:rsidR="00A94B6B" w:rsidRPr="00696944">
        <w:t>attributes</w:t>
      </w:r>
      <w:r w:rsidRPr="00696944">
        <w:t xml:space="preserve"> looked for in a workplace like error checking, </w:t>
      </w:r>
      <w:r w:rsidR="00A94B6B" w:rsidRPr="00696944">
        <w:t>numerical</w:t>
      </w:r>
      <w:r w:rsidRPr="00696944">
        <w:t xml:space="preserve"> and verbal reasoning</w:t>
      </w:r>
      <w:r w:rsidR="00A469E3" w:rsidRPr="00696944">
        <w:t xml:space="preserve">. </w:t>
      </w:r>
      <w:r w:rsidRPr="00696944">
        <w:t xml:space="preserve">It can also test for what is called </w:t>
      </w:r>
      <w:r w:rsidR="00B1055A" w:rsidRPr="00696944">
        <w:t>“</w:t>
      </w:r>
      <w:r w:rsidRPr="00696944">
        <w:t>metal measure</w:t>
      </w:r>
      <w:r w:rsidR="00B1055A" w:rsidRPr="00696944">
        <w:t>ments”</w:t>
      </w:r>
      <w:r w:rsidR="00466BF9" w:rsidRPr="00696944">
        <w:t xml:space="preserve"> </w:t>
      </w:r>
      <w:r w:rsidR="00466BF9" w:rsidRPr="00696944">
        <w:fldChar w:fldCharType="begin" w:fldLock="1"/>
      </w:r>
      <w:r w:rsidR="00466BF9" w:rsidRPr="00696944">
        <w:instrText>ADDIN CSL_CITATION {"citationItems":[{"id":"ITEM-1","itemData":{"author":[{"dropping-particle":"","family":"ASDTi","given":"","non-dropping-particle":"","parse-names":false,"suffix":""}],"id":"ITEM-1","issued":{"date-parts":[["0"]]},"title":"INTRODUCING PSYCHOMETRICS And the UK Personality Questionnaire Leading instruments in the Educational Sector","type":"report"},"uris":["http://www.mendeley.com/documents/?uuid=965559dd-2ef7-350c-894e-9c1056d09b2f"]}],"mendeley":{"formattedCitation":"[10]","plainTextFormattedCitation":"[10]","previouslyFormattedCitation":"[10]"},"properties":{"noteIndex":0},"schema":"https://github.com/citation-style-language/schema/raw/master/csl-citation.json"}</w:instrText>
      </w:r>
      <w:r w:rsidR="00466BF9" w:rsidRPr="00696944">
        <w:fldChar w:fldCharType="separate"/>
      </w:r>
      <w:r w:rsidR="00466BF9" w:rsidRPr="00696944">
        <w:rPr>
          <w:noProof/>
        </w:rPr>
        <w:t>[10]</w:t>
      </w:r>
      <w:r w:rsidR="00466BF9" w:rsidRPr="00696944">
        <w:fldChar w:fldCharType="end"/>
      </w:r>
      <w:r w:rsidRPr="00696944">
        <w:t>. This means these tests usually work by presenting the candidate with statements describing different feelings and moods. As Swansea App Synthesis is dealing with sensitive and potentially upsetting information, it is encouraged to use this method of selective testing in order to find the right candidate for the job</w:t>
      </w:r>
      <w:r w:rsidR="00A469E3" w:rsidRPr="00696944">
        <w:t>.</w:t>
      </w:r>
      <w:r w:rsidR="00466BF9" w:rsidRPr="00696944">
        <w:t xml:space="preserve"> </w:t>
      </w:r>
      <w:r w:rsidR="00466BF9" w:rsidRPr="00696944">
        <w:fldChar w:fldCharType="begin" w:fldLock="1"/>
      </w:r>
      <w:r w:rsidR="00466BF9" w:rsidRPr="00696944">
        <w:instrText>ADDIN CSL_CITATION {"citationItems":[{"id":"ITEM-1","itemData":{"URL":"https://www.prospects.ac.uk/careers-advice/interview-tips/psychometric-tests","accessed":{"date-parts":[["2019","5","6"]]},"author":[{"dropping-particle":"","family":"Swain","given":"Rachel","non-dropping-particle":"","parse-names":false,"suffix":""}],"container-title":"Prospects","id":"ITEM-1","issued":{"date-parts":[["0"]]},"title":"Psychometric tests | Prospects.ac.uk","type":"webpage"},"uris":["http://www.mendeley.com/documents/?uuid=9a63fdde-a778-3663-9343-fc735dd5cda3"]}],"mendeley":{"formattedCitation":"[11]","plainTextFormattedCitation":"[11]","previouslyFormattedCitation":"[11]"},"properties":{"noteIndex":0},"schema":"https://github.com/citation-style-language/schema/raw/master/csl-citation.json"}</w:instrText>
      </w:r>
      <w:r w:rsidR="00466BF9" w:rsidRPr="00696944">
        <w:fldChar w:fldCharType="separate"/>
      </w:r>
      <w:r w:rsidR="00466BF9" w:rsidRPr="00696944">
        <w:rPr>
          <w:noProof/>
        </w:rPr>
        <w:t>[11]</w:t>
      </w:r>
      <w:r w:rsidR="00466BF9" w:rsidRPr="00696944">
        <w:fldChar w:fldCharType="end"/>
      </w:r>
    </w:p>
    <w:p w14:paraId="6CA77757" w14:textId="07EFB2BC" w:rsidR="00B81000" w:rsidRPr="00696944" w:rsidRDefault="00B81000" w:rsidP="00836986">
      <w:pPr>
        <w:ind w:firstLine="202"/>
        <w:jc w:val="both"/>
      </w:pPr>
      <w:r w:rsidRPr="00696944">
        <w:lastRenderedPageBreak/>
        <w:t xml:space="preserve">Another example of a test that could be applicable is the GRE </w:t>
      </w:r>
      <w:r w:rsidR="00072875" w:rsidRPr="00696944">
        <w:t>psychology</w:t>
      </w:r>
      <w:r w:rsidRPr="00696944">
        <w:t xml:space="preserve"> test</w:t>
      </w:r>
      <w:r w:rsidR="00466BF9" w:rsidRPr="00696944">
        <w:t xml:space="preserve"> </w:t>
      </w:r>
      <w:r w:rsidR="00466BF9" w:rsidRPr="00696944">
        <w:fldChar w:fldCharType="begin" w:fldLock="1"/>
      </w:r>
      <w:r w:rsidR="002C677C" w:rsidRPr="00696944">
        <w:instrText>ADDIN CSL_CITATION {"citationItems":[{"id":"ITEM-1","itemData":{"id":"ITEM-1","issued":{"date-parts":[["2017"]]},"title":"GRE ® Psychology Test Practice Book Become familiar with","type":"report"},"uris":["http://www.mendeley.com/documents/?uuid=5c2b938c-bcd2-3f55-bd62-8f7e2d829424"]}],"mendeley":{"formattedCitation":"[12]","plainTextFormattedCitation":"[12]","previouslyFormattedCitation":"[12]"},"properties":{"noteIndex":0},"schema":"https://github.com/citation-style-language/schema/raw/master/csl-citation.json"}</w:instrText>
      </w:r>
      <w:r w:rsidR="00466BF9" w:rsidRPr="00696944">
        <w:fldChar w:fldCharType="separate"/>
      </w:r>
      <w:r w:rsidR="00466BF9" w:rsidRPr="00696944">
        <w:rPr>
          <w:noProof/>
        </w:rPr>
        <w:t>[12]</w:t>
      </w:r>
      <w:r w:rsidR="00466BF9" w:rsidRPr="00696944">
        <w:fldChar w:fldCharType="end"/>
      </w:r>
      <w:r w:rsidRPr="00696944">
        <w:t xml:space="preserve"> that is an advanced testing scheme that is a more in-depth psychological testing method with approximately 205 multi choice questions.</w:t>
      </w:r>
    </w:p>
    <w:p w14:paraId="66406222" w14:textId="4F019003" w:rsidR="00C92F4B" w:rsidRPr="00696944" w:rsidRDefault="00C92F4B" w:rsidP="005C45EB">
      <w:pPr>
        <w:jc w:val="both"/>
      </w:pPr>
    </w:p>
    <w:p w14:paraId="09FE9EE1" w14:textId="2C7E8AE8" w:rsidR="00C92F4B" w:rsidRPr="00696944" w:rsidRDefault="00B81000" w:rsidP="00836986">
      <w:pPr>
        <w:ind w:firstLine="202"/>
        <w:jc w:val="both"/>
      </w:pPr>
      <w:r w:rsidRPr="00696944">
        <w:t xml:space="preserve">Due to the nature of how complex the GRE psychological tests are, </w:t>
      </w:r>
      <w:r w:rsidR="00072875" w:rsidRPr="00696944">
        <w:t>psychometric</w:t>
      </w:r>
      <w:r w:rsidRPr="00696944">
        <w:t xml:space="preserve"> screenings are more </w:t>
      </w:r>
      <w:r w:rsidR="00072875" w:rsidRPr="00696944">
        <w:t>widely</w:t>
      </w:r>
      <w:r w:rsidRPr="00696944">
        <w:t xml:space="preserve"> used. An example of a company that does these tests </w:t>
      </w:r>
      <w:r w:rsidR="00A469E3" w:rsidRPr="00696944">
        <w:t>is</w:t>
      </w:r>
      <w:r w:rsidRPr="00696944">
        <w:t xml:space="preserve"> Penna</w:t>
      </w:r>
      <w:r w:rsidR="002C677C" w:rsidRPr="00696944">
        <w:t xml:space="preserve"> </w:t>
      </w:r>
      <w:r w:rsidR="002C677C" w:rsidRPr="00696944">
        <w:fldChar w:fldCharType="begin" w:fldLock="1"/>
      </w:r>
      <w:r w:rsidR="002C677C" w:rsidRPr="00696944">
        <w:instrText>ADDIN CSL_CITATION {"citationItems":[{"id":"ITEM-1","itemData":{"URL":"https://www.penna.com/recruitment/landing/assessment/","accessed":{"date-parts":[["2019","5","6"]]},"container-title":"Penna","id":"ITEM-1","issued":{"date-parts":[["0"]]},"title":"Assessment and Development | Education","type":"webpage"},"uris":["http://www.mendeley.com/documents/?uuid=a2a651df-10b7-3a87-a930-eb63c9ce0954"]}],"mendeley":{"formattedCitation":"[13]","plainTextFormattedCitation":"[13]","previouslyFormattedCitation":"[13]"},"properties":{"noteIndex":0},"schema":"https://github.com/citation-style-language/schema/raw/master/csl-citation.json"}</w:instrText>
      </w:r>
      <w:r w:rsidR="002C677C" w:rsidRPr="00696944">
        <w:fldChar w:fldCharType="separate"/>
      </w:r>
      <w:r w:rsidR="002C677C" w:rsidRPr="00696944">
        <w:rPr>
          <w:noProof/>
        </w:rPr>
        <w:t>[13]</w:t>
      </w:r>
      <w:r w:rsidR="002C677C" w:rsidRPr="00696944">
        <w:fldChar w:fldCharType="end"/>
      </w:r>
      <w:r w:rsidRPr="00696944">
        <w:t xml:space="preserve">. The two main attributes with Penna’s version </w:t>
      </w:r>
      <w:r w:rsidR="00A469E3" w:rsidRPr="00696944">
        <w:t>is</w:t>
      </w:r>
      <w:r w:rsidRPr="00696944">
        <w:t xml:space="preserve"> the personality questionnaire, which again tests how the candidate is likely to behave in the workplace. Along with a managerial judgement test, which measures the ability to deal with simulated </w:t>
      </w:r>
      <w:r w:rsidR="00072875" w:rsidRPr="00696944">
        <w:t>challenges that a manager would face in the workplace, by the evaluat</w:t>
      </w:r>
      <w:r w:rsidR="00A469E3" w:rsidRPr="00696944">
        <w:t>ion of</w:t>
      </w:r>
      <w:r w:rsidR="00072875" w:rsidRPr="00696944">
        <w:t xml:space="preserve"> how the candidates handles those situations depends on the result.</w:t>
      </w:r>
      <w:r w:rsidR="002C677C" w:rsidRPr="00696944">
        <w:t xml:space="preserve"> </w:t>
      </w:r>
      <w:r w:rsidR="002C677C" w:rsidRPr="00696944">
        <w:fldChar w:fldCharType="begin" w:fldLock="1"/>
      </w:r>
      <w:r w:rsidR="002C677C" w:rsidRPr="00696944">
        <w:instrText>ADDIN CSL_CITATION {"citationItems":[{"id":"ITEM-1","itemData":{"author":[{"dropping-particle":"","family":"Exemplarm","given":"A","non-dropping-particle":"","parse-names":false,"suffix":""}],"id":"ITEM-1","issued":{"date-parts":[["2013"]]},"title":"Psychometric Screening Summary Associate Dean","type":"report"},"uris":["http://www.mendeley.com/documents/?uuid=b972fed2-7c16-3239-b887-21de98a620e4"]}],"mendeley":{"formattedCitation":"[14]","plainTextFormattedCitation":"[14]","previouslyFormattedCitation":"[14]"},"properties":{"noteIndex":0},"schema":"https://github.com/citation-style-language/schema/raw/master/csl-citation.json"}</w:instrText>
      </w:r>
      <w:r w:rsidR="002C677C" w:rsidRPr="00696944">
        <w:fldChar w:fldCharType="separate"/>
      </w:r>
      <w:r w:rsidR="002C677C" w:rsidRPr="00696944">
        <w:rPr>
          <w:noProof/>
        </w:rPr>
        <w:t>[14]</w:t>
      </w:r>
      <w:r w:rsidR="002C677C" w:rsidRPr="00696944">
        <w:fldChar w:fldCharType="end"/>
      </w:r>
    </w:p>
    <w:p w14:paraId="721F518E" w14:textId="3688A50E" w:rsidR="00072875" w:rsidRPr="00696944" w:rsidRDefault="00072875" w:rsidP="005C45EB">
      <w:pPr>
        <w:spacing w:after="160" w:line="259" w:lineRule="auto"/>
        <w:contextualSpacing/>
        <w:jc w:val="both"/>
        <w:rPr>
          <w:rStyle w:val="Hyperlink"/>
          <w:color w:val="auto"/>
        </w:rPr>
      </w:pPr>
    </w:p>
    <w:p w14:paraId="16325C20" w14:textId="0EDC007A" w:rsidR="00072875" w:rsidRPr="00696944" w:rsidRDefault="00042FE7" w:rsidP="00836986">
      <w:pPr>
        <w:spacing w:after="160" w:line="259" w:lineRule="auto"/>
        <w:ind w:firstLine="202"/>
        <w:contextualSpacing/>
        <w:jc w:val="both"/>
      </w:pPr>
      <w:r w:rsidRPr="00696944">
        <w:t>SHL</w:t>
      </w:r>
      <w:r w:rsidR="002C677C" w:rsidRPr="00696944">
        <w:t xml:space="preserve"> </w:t>
      </w:r>
      <w:r w:rsidR="002C677C" w:rsidRPr="00696944">
        <w:fldChar w:fldCharType="begin" w:fldLock="1"/>
      </w:r>
      <w:r w:rsidR="002C677C" w:rsidRPr="00696944">
        <w:instrText>ADDIN CSL_CITATION {"citationItems":[{"id":"ITEM-1","itemData":{"URL":"https://www.shl.com/en/about/","accessed":{"date-parts":[["2019","5","6"]]},"author":[{"dropping-particle":"","family":"SHL","given":"","non-dropping-particle":"","parse-names":false,"suffix":""}],"id":"ITEM-1","issued":{"date-parts":[["0"]]},"title":"About Us | Company Information - SHL","type":"webpage"},"uris":["http://www.mendeley.com/documents/?uuid=dfb1e6e3-3a7c-33b8-b756-be99c388a42a"]}],"mendeley":{"formattedCitation":"[15]","plainTextFormattedCitation":"[15]","previouslyFormattedCitation":"[15]"},"properties":{"noteIndex":0},"schema":"https://github.com/citation-style-language/schema/raw/master/csl-citation.json"}</w:instrText>
      </w:r>
      <w:r w:rsidR="002C677C" w:rsidRPr="00696944">
        <w:fldChar w:fldCharType="separate"/>
      </w:r>
      <w:r w:rsidR="002C677C" w:rsidRPr="00696944">
        <w:rPr>
          <w:noProof/>
        </w:rPr>
        <w:t>[15]</w:t>
      </w:r>
      <w:r w:rsidR="002C677C" w:rsidRPr="00696944">
        <w:fldChar w:fldCharType="end"/>
      </w:r>
      <w:r w:rsidR="002C677C" w:rsidRPr="00696944">
        <w:t xml:space="preserve"> </w:t>
      </w:r>
      <w:r w:rsidRPr="00696944">
        <w:t xml:space="preserve"> </w:t>
      </w:r>
      <w:r w:rsidR="00A469E3" w:rsidRPr="00696944">
        <w:t>is</w:t>
      </w:r>
      <w:r w:rsidRPr="00696944">
        <w:t xml:space="preserve"> another example of a company that offers </w:t>
      </w:r>
      <w:r w:rsidR="00072875" w:rsidRPr="00696944">
        <w:t>tests that could also be implemented</w:t>
      </w:r>
      <w:r w:rsidRPr="00696944">
        <w:t xml:space="preserve"> in Swansea App Synthesis</w:t>
      </w:r>
      <w:r w:rsidR="00072875" w:rsidRPr="00696944">
        <w:t xml:space="preserve"> </w:t>
      </w:r>
      <w:r w:rsidRPr="00696944">
        <w:t>to</w:t>
      </w:r>
      <w:r w:rsidR="00072875" w:rsidRPr="00696944">
        <w:t xml:space="preserve"> predict and drive </w:t>
      </w:r>
      <w:r w:rsidRPr="00696944">
        <w:t>the team’s</w:t>
      </w:r>
      <w:r w:rsidR="00072875" w:rsidRPr="00696944">
        <w:t xml:space="preserve"> performance. </w:t>
      </w:r>
      <w:r w:rsidRPr="00696944">
        <w:t>Another company called</w:t>
      </w:r>
      <w:r w:rsidR="00072875" w:rsidRPr="00696944">
        <w:t xml:space="preserve"> OPC Assessment</w:t>
      </w:r>
      <w:r w:rsidR="002C677C" w:rsidRPr="00696944">
        <w:t xml:space="preserve"> </w:t>
      </w:r>
      <w:r w:rsidR="002C677C" w:rsidRPr="00696944">
        <w:fldChar w:fldCharType="begin" w:fldLock="1"/>
      </w:r>
      <w:r w:rsidR="002C677C" w:rsidRPr="00696944">
        <w:instrText>ADDIN CSL_CITATION {"citationItems":[{"id":"ITEM-1","itemData":{"URL":"https://www.theopc.co.uk/assessment/tests/","accessed":{"date-parts":[["2019","5","6"]]},"author":[{"dropping-particle":"","family":"OPC","given":"","non-dropping-particle":"","parse-names":false,"suffix":""}],"id":"ITEM-1","issued":{"date-parts":[["0"]]},"title":"The OPC - Assessment - Tests","type":"webpage"},"uris":["http://www.mendeley.com/documents/?uuid=c97ad593-da7e-32c1-9fb9-682751b18d30"]}],"mendeley":{"formattedCitation":"[16]","plainTextFormattedCitation":"[16]","previouslyFormattedCitation":"[16]"},"properties":{"noteIndex":0},"schema":"https://github.com/citation-style-language/schema/raw/master/csl-citation.json"}</w:instrText>
      </w:r>
      <w:r w:rsidR="002C677C" w:rsidRPr="00696944">
        <w:fldChar w:fldCharType="separate"/>
      </w:r>
      <w:r w:rsidR="002C677C" w:rsidRPr="00696944">
        <w:rPr>
          <w:noProof/>
        </w:rPr>
        <w:t>[16]</w:t>
      </w:r>
      <w:r w:rsidR="002C677C" w:rsidRPr="00696944">
        <w:fldChar w:fldCharType="end"/>
      </w:r>
      <w:r w:rsidR="00072875" w:rsidRPr="00696944">
        <w:t xml:space="preserve">, </w:t>
      </w:r>
      <w:r w:rsidRPr="00696944">
        <w:t xml:space="preserve">is </w:t>
      </w:r>
      <w:r w:rsidR="00072875" w:rsidRPr="00696944">
        <w:t xml:space="preserve">a company that offers a range of different tests for the specific job role. Both businesses help make the employer aware of the </w:t>
      </w:r>
      <w:r w:rsidRPr="00696944">
        <w:t>candidate’s</w:t>
      </w:r>
      <w:r w:rsidR="00072875" w:rsidRPr="00696944">
        <w:t xml:space="preserve"> personal profile, including managerial judgement, people management and other tests like </w:t>
      </w:r>
      <w:r w:rsidR="003620B1" w:rsidRPr="00696944">
        <w:t xml:space="preserve">SHL’s </w:t>
      </w:r>
      <w:r w:rsidR="00072875" w:rsidRPr="00696944">
        <w:t>verbal ability tests</w:t>
      </w:r>
      <w:r w:rsidR="003620B1" w:rsidRPr="00696944">
        <w:t xml:space="preserve"> as seen in figure 4</w:t>
      </w:r>
      <w:r w:rsidR="00072875" w:rsidRPr="00696944">
        <w:t xml:space="preserve">. </w:t>
      </w:r>
    </w:p>
    <w:p w14:paraId="7D2CAD4F" w14:textId="3601BCCA" w:rsidR="003620B1" w:rsidRPr="00696944" w:rsidRDefault="003620B1" w:rsidP="005C45EB">
      <w:pPr>
        <w:spacing w:after="160" w:line="259" w:lineRule="auto"/>
        <w:contextualSpacing/>
        <w:jc w:val="both"/>
        <w:rPr>
          <w:rStyle w:val="Hyperlink"/>
          <w:color w:val="auto"/>
        </w:rPr>
      </w:pPr>
    </w:p>
    <w:p w14:paraId="5982D1CB" w14:textId="0F66746D" w:rsidR="003620B1" w:rsidRPr="00696944" w:rsidRDefault="003620B1" w:rsidP="003620B1">
      <w:r w:rsidRPr="00696944">
        <w:rPr>
          <w:noProof/>
          <w:lang w:eastAsia="en-GB"/>
        </w:rPr>
        <w:drawing>
          <wp:inline distT="0" distB="0" distL="0" distR="0" wp14:anchorId="688D2F78" wp14:editId="1CF3FA60">
            <wp:extent cx="3290695" cy="118110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365"/>
                    <a:stretch/>
                  </pic:blipFill>
                  <pic:spPr bwMode="auto">
                    <a:xfrm>
                      <a:off x="0" y="0"/>
                      <a:ext cx="3306098" cy="1186628"/>
                    </a:xfrm>
                    <a:prstGeom prst="rect">
                      <a:avLst/>
                    </a:prstGeom>
                    <a:ln>
                      <a:noFill/>
                    </a:ln>
                    <a:extLst>
                      <a:ext uri="{53640926-AAD7-44D8-BBD7-CCE9431645EC}">
                        <a14:shadowObscured xmlns:a14="http://schemas.microsoft.com/office/drawing/2010/main"/>
                      </a:ext>
                    </a:extLst>
                  </pic:spPr>
                </pic:pic>
              </a:graphicData>
            </a:graphic>
          </wp:inline>
        </w:drawing>
      </w:r>
    </w:p>
    <w:p w14:paraId="7BB46C6B" w14:textId="06BA26FD" w:rsidR="003620B1" w:rsidRPr="00696944" w:rsidRDefault="003620B1" w:rsidP="003620B1">
      <w:r w:rsidRPr="00696944">
        <w:t xml:space="preserve">Figure 4. An example of verbal </w:t>
      </w:r>
      <w:r w:rsidR="00A70AB9" w:rsidRPr="00696944">
        <w:t xml:space="preserve">reasoning </w:t>
      </w:r>
      <w:r w:rsidRPr="00696944">
        <w:t xml:space="preserve">results provided </w:t>
      </w:r>
      <w:r w:rsidR="00A70AB9" w:rsidRPr="00696944">
        <w:t>by SHL</w:t>
      </w:r>
      <w:r w:rsidRPr="00696944">
        <w:t>.</w:t>
      </w:r>
      <w:r w:rsidR="002C677C" w:rsidRPr="00696944">
        <w:t xml:space="preserve"> </w:t>
      </w:r>
      <w:r w:rsidR="002C677C" w:rsidRPr="00696944">
        <w:fldChar w:fldCharType="begin" w:fldLock="1"/>
      </w:r>
      <w:r w:rsidR="002C677C" w:rsidRPr="00696944">
        <w:instrText>ADDIN CSL_CITATION {"citationItems":[{"id":"ITEM-1","itemData":{"author":[{"dropping-particle":"","family":"SHL","given":"","non-dropping-particle":"","parse-names":false,"suffix":""}],"id":"ITEM-1","issued":{"date-parts":[["0"]]},"title":"Verify Ability Test","type":"article-journal"},"uris":["http://www.mendeley.com/documents/?uuid=65a05e10-791f-3d62-b0c6-f9d7c2e13ef4"]}],"mendeley":{"formattedCitation":"[17]","plainTextFormattedCitation":"[17]","previouslyFormattedCitation":"[17]"},"properties":{"noteIndex":0},"schema":"https://github.com/citation-style-language/schema/raw/master/csl-citation.json"}</w:instrText>
      </w:r>
      <w:r w:rsidR="002C677C" w:rsidRPr="00696944">
        <w:fldChar w:fldCharType="separate"/>
      </w:r>
      <w:r w:rsidR="002C677C" w:rsidRPr="00696944">
        <w:rPr>
          <w:noProof/>
        </w:rPr>
        <w:t>[17]</w:t>
      </w:r>
      <w:r w:rsidR="002C677C" w:rsidRPr="00696944">
        <w:fldChar w:fldCharType="end"/>
      </w:r>
    </w:p>
    <w:p w14:paraId="67B3C264" w14:textId="0E852858" w:rsidR="00F36DD0" w:rsidRPr="00696944" w:rsidRDefault="00F06F94" w:rsidP="005C45EB">
      <w:pPr>
        <w:pStyle w:val="Heading2"/>
        <w:jc w:val="both"/>
      </w:pPr>
      <w:bookmarkStart w:id="6" w:name="_Toc8068509"/>
      <w:r w:rsidRPr="00696944">
        <w:t>Public Sector Equality Duty</w:t>
      </w:r>
      <w:r w:rsidR="00F36DD0" w:rsidRPr="00696944">
        <w:t xml:space="preserve"> in </w:t>
      </w:r>
      <w:r w:rsidR="00A511C6" w:rsidRPr="00696944">
        <w:t>Practice</w:t>
      </w:r>
      <w:bookmarkEnd w:id="6"/>
    </w:p>
    <w:p w14:paraId="34695174" w14:textId="4EF4CDA6" w:rsidR="00954D1B" w:rsidRPr="00696944" w:rsidRDefault="00283ADF" w:rsidP="00836986">
      <w:pPr>
        <w:ind w:firstLine="202"/>
        <w:jc w:val="both"/>
      </w:pPr>
      <w:r w:rsidRPr="00696944">
        <w:t xml:space="preserve">Even though selecting staff seems rather straight forward it can also get rather complicated by the means of equality. </w:t>
      </w:r>
      <w:r w:rsidR="00A469E3" w:rsidRPr="00696944">
        <w:t>Considering</w:t>
      </w:r>
      <w:r w:rsidRPr="00696944">
        <w:t xml:space="preserve"> how equality was ignored before 2010, legislation </w:t>
      </w:r>
      <w:r w:rsidR="00A469E3" w:rsidRPr="00696944">
        <w:t>was put in place called the Equality Act 2010 which contains what is known as the PSED</w:t>
      </w:r>
      <w:r w:rsidRPr="00696944">
        <w:t>, which ma</w:t>
      </w:r>
      <w:r w:rsidR="00A469E3" w:rsidRPr="00696944">
        <w:t>kes</w:t>
      </w:r>
      <w:r w:rsidRPr="00696944">
        <w:t xml:space="preserve"> sure </w:t>
      </w:r>
      <w:r w:rsidR="009B4C28" w:rsidRPr="00696944">
        <w:t xml:space="preserve">age, gender, disability, pregnancy, race, religion, sex and sexual orientation </w:t>
      </w:r>
      <w:r w:rsidR="00974497" w:rsidRPr="00696944">
        <w:t>are</w:t>
      </w:r>
      <w:r w:rsidR="009B4C28" w:rsidRPr="00696944">
        <w:t xml:space="preserve"> not looked down upon when applying for a job.</w:t>
      </w:r>
      <w:r w:rsidR="002C677C" w:rsidRPr="00696944">
        <w:t xml:space="preserve"> </w:t>
      </w:r>
      <w:r w:rsidR="002C677C" w:rsidRPr="00696944">
        <w:fldChar w:fldCharType="begin" w:fldLock="1"/>
      </w:r>
      <w:r w:rsidR="002C677C" w:rsidRPr="00696944">
        <w:instrText>ADDIN CSL_CITATION {"citationItems":[{"id":"ITEM-1","itemData":{"abstract":"The public sector equality duty came into force on 5 April 2011 and is supported by specific duties. Although the equality duty applies to England, Scotland and Wales, Scotland and Wales are able to set their own specific duties.","id":"ITEM-1","issued":{"date-parts":[["2015"]]},"title":"A toolkit for UCU branches Implementing the public sector equality duty The public sector equality duty","type":"report"},"uris":["http://www.mendeley.com/documents/?uuid=108e2d28-dc28-3d2a-bc6a-746019df69c2"]}],"mendeley":{"formattedCitation":"[18]","plainTextFormattedCitation":"[18]","previouslyFormattedCitation":"[18]"},"properties":{"noteIndex":0},"schema":"https://github.com/citation-style-language/schema/raw/master/csl-citation.json"}</w:instrText>
      </w:r>
      <w:r w:rsidR="002C677C" w:rsidRPr="00696944">
        <w:fldChar w:fldCharType="separate"/>
      </w:r>
      <w:r w:rsidR="002C677C" w:rsidRPr="00696944">
        <w:rPr>
          <w:noProof/>
        </w:rPr>
        <w:t>[18]</w:t>
      </w:r>
      <w:r w:rsidR="002C677C" w:rsidRPr="00696944">
        <w:fldChar w:fldCharType="end"/>
      </w:r>
      <w:r w:rsidR="009B4C28" w:rsidRPr="00696944">
        <w:t xml:space="preserve"> </w:t>
      </w:r>
      <w:r w:rsidR="00954D1B" w:rsidRPr="00696944">
        <w:t xml:space="preserve">As well as testing </w:t>
      </w:r>
      <w:r w:rsidR="009B4C28" w:rsidRPr="00696944">
        <w:t>workplace capability</w:t>
      </w:r>
      <w:r w:rsidR="00954D1B" w:rsidRPr="00696944">
        <w:t>, all applicants</w:t>
      </w:r>
      <w:r w:rsidR="009B4C28" w:rsidRPr="00696944">
        <w:t xml:space="preserve"> interested in joining the team</w:t>
      </w:r>
      <w:r w:rsidR="00954D1B" w:rsidRPr="00696944">
        <w:t xml:space="preserve"> should include their age, sex, sexual orientation and ethnicity</w:t>
      </w:r>
      <w:r w:rsidR="009B4C28" w:rsidRPr="00696944">
        <w:t xml:space="preserve"> etc</w:t>
      </w:r>
      <w:r w:rsidR="00954D1B" w:rsidRPr="00696944">
        <w:t xml:space="preserve"> to ensure that equality checks can be made.</w:t>
      </w:r>
    </w:p>
    <w:p w14:paraId="114B9451" w14:textId="1B859D74" w:rsidR="009B4C28" w:rsidRPr="00696944" w:rsidRDefault="009B4C28" w:rsidP="00051043">
      <w:pPr>
        <w:rPr>
          <w:rStyle w:val="Hyperlink"/>
          <w:color w:val="auto"/>
        </w:rPr>
      </w:pPr>
    </w:p>
    <w:p w14:paraId="6FF61D31" w14:textId="6F13529C" w:rsidR="009B4C28" w:rsidRPr="00696944" w:rsidRDefault="009B4C28" w:rsidP="00051043">
      <w:pPr>
        <w:ind w:firstLine="202"/>
      </w:pPr>
      <w:r w:rsidRPr="00696944">
        <w:t xml:space="preserve">Due to Swansea App Synthesis being a public body, they must be listed under a regulation </w:t>
      </w:r>
      <w:r w:rsidR="00763E8D" w:rsidRPr="00696944">
        <w:t>via</w:t>
      </w:r>
      <w:r w:rsidRPr="00696944">
        <w:t xml:space="preserve"> Gov.uk, schedule 19 of the Equality Act 2010</w:t>
      </w:r>
      <w:r w:rsidR="002C677C" w:rsidRPr="00696944">
        <w:t xml:space="preserve"> </w:t>
      </w:r>
      <w:r w:rsidR="002C677C" w:rsidRPr="00696944">
        <w:fldChar w:fldCharType="begin" w:fldLock="1"/>
      </w:r>
      <w:r w:rsidR="002C677C" w:rsidRPr="00696944">
        <w:instrText>ADDIN CSL_CITATION {"citationItems":[{"id":"ITEM-1","itemData":{"URL":"https://www.gov.uk/government/publications/equality-act-2010-schedule-19-consolidated-april-2011","accessed":{"date-parts":[["2019","5","6"]]},"container-title":"Government Equalities Office","id":"ITEM-1","issued":{"date-parts":[["2011"]]},"title":"Equality Act 2010: Schedule 19 (consolidated) - April 2011 - GOV.UK","type":"webpage"},"uris":["http://www.mendeley.com/documents/?uuid=7c10e1dd-b2a9-3386-8283-153ae4ffe249"]}],"mendeley":{"formattedCitation":"[19]","plainTextFormattedCitation":"[19]","previouslyFormattedCitation":"[19]"},"properties":{"noteIndex":0},"schema":"https://github.com/citation-style-language/schema/raw/master/csl-citation.json"}</w:instrText>
      </w:r>
      <w:r w:rsidR="002C677C" w:rsidRPr="00696944">
        <w:fldChar w:fldCharType="separate"/>
      </w:r>
      <w:r w:rsidR="002C677C" w:rsidRPr="00696944">
        <w:rPr>
          <w:noProof/>
        </w:rPr>
        <w:t>[19]</w:t>
      </w:r>
      <w:r w:rsidR="002C677C" w:rsidRPr="00696944">
        <w:fldChar w:fldCharType="end"/>
      </w:r>
      <w:r w:rsidRPr="00696944">
        <w:t xml:space="preserve">. This regulation states that all employers </w:t>
      </w:r>
      <w:r w:rsidR="00403462" w:rsidRPr="00696944">
        <w:t>must</w:t>
      </w:r>
      <w:r w:rsidRPr="00696944">
        <w:t xml:space="preserve"> follow the strict rule of equality when hiring and selecting </w:t>
      </w:r>
      <w:r w:rsidR="00403462" w:rsidRPr="00696944">
        <w:t>candidates</w:t>
      </w:r>
      <w:r w:rsidRPr="00696944">
        <w:t xml:space="preserve">. </w:t>
      </w:r>
      <w:r w:rsidR="00403462" w:rsidRPr="00696944">
        <w:t>An example of a regulatory body that maintains network standards as linked to Swansea App Synthesis is Ofcom</w:t>
      </w:r>
      <w:r w:rsidR="002C677C" w:rsidRPr="00696944">
        <w:t xml:space="preserve"> </w:t>
      </w:r>
      <w:r w:rsidR="002C677C" w:rsidRPr="00696944">
        <w:fldChar w:fldCharType="begin" w:fldLock="1"/>
      </w:r>
      <w:r w:rsidR="002C677C" w:rsidRPr="00696944">
        <w:instrText>ADDIN CSL_CITATION {"citationItems":[{"id":"ITEM-1","itemData":{"URL":"https://www.ofcom.org.uk/about-ofcom","accessed":{"date-parts":[["2019","5","6"]]},"id":"ITEM-1","issued":{"date-parts":[["0"]]},"title":"About Ofcom - Ofcom","type":"webpage"},"uris":["http://www.mendeley.com/documents/?uuid=e0e5b305-772d-35eb-837c-e21d9dc1f6b2"]}],"mendeley":{"formattedCitation":"[20]","plainTextFormattedCitation":"[20]","previouslyFormattedCitation":"[20]"},"properties":{"noteIndex":0},"schema":"https://github.com/citation-style-language/schema/raw/master/csl-citation.json"}</w:instrText>
      </w:r>
      <w:r w:rsidR="002C677C" w:rsidRPr="00696944">
        <w:fldChar w:fldCharType="separate"/>
      </w:r>
      <w:r w:rsidR="002C677C" w:rsidRPr="00696944">
        <w:rPr>
          <w:noProof/>
        </w:rPr>
        <w:t>[20]</w:t>
      </w:r>
      <w:r w:rsidR="002C677C" w:rsidRPr="00696944">
        <w:fldChar w:fldCharType="end"/>
      </w:r>
      <w:r w:rsidR="00403462" w:rsidRPr="00696944">
        <w:t xml:space="preserve">. Ofcom are a business registered under the Equality Act 2010, and any company who is regulated by Ofcom </w:t>
      </w:r>
      <w:r w:rsidR="00F81896" w:rsidRPr="00696944">
        <w:t>must</w:t>
      </w:r>
      <w:r w:rsidR="00403462" w:rsidRPr="00696944">
        <w:t xml:space="preserve"> follow this act. </w:t>
      </w:r>
    </w:p>
    <w:p w14:paraId="5ED7296E" w14:textId="77777777" w:rsidR="00A511C6" w:rsidRPr="00696944" w:rsidRDefault="00A511C6" w:rsidP="005C45EB">
      <w:pPr>
        <w:jc w:val="both"/>
      </w:pPr>
    </w:p>
    <w:p w14:paraId="57DCAAA6" w14:textId="7EBAE44E" w:rsidR="003353B3" w:rsidRPr="00696944" w:rsidRDefault="003353B3" w:rsidP="00051043">
      <w:pPr>
        <w:ind w:firstLine="202"/>
        <w:jc w:val="both"/>
      </w:pPr>
      <w:r w:rsidRPr="00696944">
        <w:lastRenderedPageBreak/>
        <w:t>There is a term called “Breaking Glass” or “Breaking the Glass Ceiling”</w:t>
      </w:r>
      <w:r w:rsidR="002C677C" w:rsidRPr="00696944">
        <w:t xml:space="preserve"> </w:t>
      </w:r>
      <w:r w:rsidR="002C677C" w:rsidRPr="00696944">
        <w:fldChar w:fldCharType="begin" w:fldLock="1"/>
      </w:r>
      <w:r w:rsidR="00D6017E" w:rsidRPr="00696944">
        <w:instrText>ADDIN CSL_CITATION {"citationItems":[{"id":"ITEM-1","itemData":{"author":[{"dropping-particle":"","family":"Turkey","given":"KPMG","non-dropping-particle":"","parse-names":false,"suffix":""}],"id":"ITEM-1","issued":{"date-parts":[["2017"]]},"title":"Breaking the Glass Ceiling","type":"report"},"uris":["http://www.mendeley.com/documents/?uuid=87c2e52b-f90b-30dd-a043-a3510adecb66"]}],"mendeley":{"formattedCitation":"[21]","plainTextFormattedCitation":"[21]","previouslyFormattedCitation":"[21]"},"properties":{"noteIndex":0},"schema":"https://github.com/citation-style-language/schema/raw/master/csl-citation.json"}</w:instrText>
      </w:r>
      <w:r w:rsidR="002C677C" w:rsidRPr="00696944">
        <w:fldChar w:fldCharType="separate"/>
      </w:r>
      <w:r w:rsidR="002C677C" w:rsidRPr="00696944">
        <w:rPr>
          <w:noProof/>
        </w:rPr>
        <w:t>[21]</w:t>
      </w:r>
      <w:r w:rsidR="002C677C" w:rsidRPr="00696944">
        <w:fldChar w:fldCharType="end"/>
      </w:r>
      <w:r w:rsidRPr="00696944">
        <w:t>, this term was introduced by Marilyn Loden in 1978. This means that women were and still</w:t>
      </w:r>
      <w:r w:rsidR="00974497" w:rsidRPr="00696944">
        <w:t xml:space="preserve"> are</w:t>
      </w:r>
      <w:r w:rsidRPr="00696944">
        <w:t xml:space="preserve"> tackling to break the barrier. An example of this can be seen by CIMA. “Women now make up a third of CIMA’s members and just under half of CIMA’s students, but our female members are six times less likely than male members to be in senior roles such as CFO or CEO.”</w:t>
      </w:r>
      <w:r w:rsidR="00D6017E" w:rsidRPr="00696944">
        <w:t xml:space="preserve"> </w:t>
      </w:r>
      <w:r w:rsidR="00D6017E" w:rsidRPr="00696944">
        <w:fldChar w:fldCharType="begin" w:fldLock="1"/>
      </w:r>
      <w:r w:rsidR="00D6017E" w:rsidRPr="00696944">
        <w:instrText>ADDIN CSL_CITATION {"citationItems":[{"id":"ITEM-1","itemData":{"ISBN":"978-1-85971-662-5","author":[{"dropping-particle":"","family":"CIMA","given":"","non-dropping-particle":"","parse-names":false,"suffix":""}],"id":"ITEM-1","issued":{"date-parts":[["0"]]},"title":"Breaking glass Strategies for tomorrow's leaders","type":"book"},"uris":["http://www.mendeley.com/documents/?uuid=005f64d2-844c-39b7-96ff-343c6c2f0ad0"]}],"mendeley":{"formattedCitation":"[22]","plainTextFormattedCitation":"[22]","previouslyFormattedCitation":"[22]"},"properties":{"noteIndex":0},"schema":"https://github.com/citation-style-language/schema/raw/master/csl-citation.json"}</w:instrText>
      </w:r>
      <w:r w:rsidR="00D6017E" w:rsidRPr="00696944">
        <w:fldChar w:fldCharType="separate"/>
      </w:r>
      <w:r w:rsidR="00D6017E" w:rsidRPr="00696944">
        <w:rPr>
          <w:noProof/>
        </w:rPr>
        <w:t>[22]</w:t>
      </w:r>
      <w:r w:rsidR="00D6017E" w:rsidRPr="00696944">
        <w:fldChar w:fldCharType="end"/>
      </w:r>
      <w:r w:rsidR="007F6C41" w:rsidRPr="00696944">
        <w:t xml:space="preserve"> This may very well be due to the strict structure enforce by society onto women in the past; having to uphold the housewife image and not having the option to focus on career but rather family.</w:t>
      </w:r>
      <w:r w:rsidR="00AC1C1C" w:rsidRPr="00696944">
        <w:t xml:space="preserve"> Alternatively, reasons could be simply</w:t>
      </w:r>
      <w:r w:rsidR="007F6C41" w:rsidRPr="00696944">
        <w:t xml:space="preserve"> be</w:t>
      </w:r>
      <w:r w:rsidR="00AC1C1C" w:rsidRPr="00696944">
        <w:t xml:space="preserve"> due to “Inequality of Opportunity”</w:t>
      </w:r>
      <w:r w:rsidR="00D6017E" w:rsidRPr="00696944">
        <w:t xml:space="preserve"> </w:t>
      </w:r>
      <w:r w:rsidR="00D6017E" w:rsidRPr="00696944">
        <w:fldChar w:fldCharType="begin" w:fldLock="1"/>
      </w:r>
      <w:r w:rsidR="00D6017E" w:rsidRPr="00696944">
        <w:instrText>ADDIN CSL_CITATION {"citationItems":[{"id":"ITEM-1","itemData":{"author":[{"dropping-particle":"","family":"Marrero","given":"Gustavo A","non-dropping-particle":"","parse-names":false,"suffix":""},{"dropping-particle":"","family":"Rodríguez","given":"Juan G","non-dropping-particle":"","parse-names":false,"suffix":""}],"id":"ITEM-1","issued":{"date-parts":[["2010"]]},"title":"Inequality of opportunity and growth","type":"report"},"uris":["http://www.mendeley.com/documents/?uuid=b677fe81-9994-3d7f-82ac-35c7a441b33b"]}],"mendeley":{"formattedCitation":"[23]","plainTextFormattedCitation":"[23]","previouslyFormattedCitation":"[23]"},"properties":{"noteIndex":0},"schema":"https://github.com/citation-style-language/schema/raw/master/csl-citation.json"}</w:instrText>
      </w:r>
      <w:r w:rsidR="00D6017E" w:rsidRPr="00696944">
        <w:fldChar w:fldCharType="separate"/>
      </w:r>
      <w:r w:rsidR="00D6017E" w:rsidRPr="00696944">
        <w:rPr>
          <w:noProof/>
        </w:rPr>
        <w:t>[23]</w:t>
      </w:r>
      <w:r w:rsidR="00D6017E" w:rsidRPr="00696944">
        <w:fldChar w:fldCharType="end"/>
      </w:r>
      <w:r w:rsidR="00AC1C1C" w:rsidRPr="00696944">
        <w:t>, where women are not given the opportunity to progress.</w:t>
      </w:r>
    </w:p>
    <w:p w14:paraId="030806D8" w14:textId="77777777" w:rsidR="00AC1C1C" w:rsidRPr="00696944" w:rsidRDefault="00AC1C1C" w:rsidP="00051043">
      <w:pPr>
        <w:ind w:firstLine="202"/>
        <w:jc w:val="both"/>
      </w:pPr>
    </w:p>
    <w:p w14:paraId="56C26DCF" w14:textId="36BD9751" w:rsidR="00051043" w:rsidRPr="00696944" w:rsidRDefault="00041818" w:rsidP="00051043">
      <w:pPr>
        <w:jc w:val="both"/>
        <w:rPr>
          <w:rStyle w:val="Hyperlink"/>
          <w:color w:val="auto"/>
          <w:u w:val="none"/>
        </w:rPr>
      </w:pPr>
      <w:r w:rsidRPr="00696944">
        <w:rPr>
          <w:rStyle w:val="Hyperlink"/>
          <w:color w:val="auto"/>
          <w:u w:val="none"/>
        </w:rPr>
        <w:t xml:space="preserve">A speculated issue that has arisen in the coming years is that of the </w:t>
      </w:r>
      <w:r w:rsidR="00051043" w:rsidRPr="00696944">
        <w:rPr>
          <w:rStyle w:val="Hyperlink"/>
          <w:color w:val="auto"/>
          <w:u w:val="none"/>
        </w:rPr>
        <w:t>“</w:t>
      </w:r>
      <w:r w:rsidRPr="00696944">
        <w:rPr>
          <w:rStyle w:val="Hyperlink"/>
          <w:color w:val="auto"/>
          <w:u w:val="none"/>
        </w:rPr>
        <w:t>Gender Pay Gap</w:t>
      </w:r>
      <w:r w:rsidR="00051043" w:rsidRPr="00696944">
        <w:rPr>
          <w:rStyle w:val="Hyperlink"/>
          <w:color w:val="auto"/>
          <w:u w:val="none"/>
        </w:rPr>
        <w:t>”</w:t>
      </w:r>
      <w:r w:rsidR="00D6017E" w:rsidRPr="00696944">
        <w:rPr>
          <w:rStyle w:val="Hyperlink"/>
          <w:color w:val="auto"/>
          <w:u w:val="none"/>
        </w:rPr>
        <w:t xml:space="preserve"> </w:t>
      </w:r>
      <w:r w:rsidR="00D6017E" w:rsidRPr="00696944">
        <w:rPr>
          <w:rStyle w:val="Hyperlink"/>
          <w:color w:val="auto"/>
          <w:u w:val="none"/>
        </w:rPr>
        <w:fldChar w:fldCharType="begin" w:fldLock="1"/>
      </w:r>
      <w:r w:rsidR="00D6017E" w:rsidRPr="00696944">
        <w:rPr>
          <w:rStyle w:val="Hyperlink"/>
          <w:color w:val="auto"/>
          <w:u w:val="none"/>
        </w:rPr>
        <w:instrText>ADDIN CSL_CITATION {"citationItems":[{"id":"ITEM-1","itemData":{"ISBN":"978-1-84206-686-7","author":[{"dropping-particle":"","family":"Brynin","given":"Malcolm","non-dropping-particle":"","parse-names":false,"suffix":""}],"id":"ITEM-1","issued":{"date-parts":[["2017"]]},"title":"The gender pay gap Equality and Human Rights Commission Research report 109 | Pay gaps research Equality and Human Rights Commission Research Report Series The Equality and Human Rights Commission Research Report Series publishes","type":"book"},"uris":["http://www.mendeley.com/documents/?uuid=2877733a-c190-330e-8d18-6dd885d10639"]}],"mendeley":{"formattedCitation":"[24]","plainTextFormattedCitation":"[24]","previouslyFormattedCitation":"[24]"},"properties":{"noteIndex":0},"schema":"https://github.com/citation-style-language/schema/raw/master/csl-citation.json"}</w:instrText>
      </w:r>
      <w:r w:rsidR="00D6017E" w:rsidRPr="00696944">
        <w:rPr>
          <w:rStyle w:val="Hyperlink"/>
          <w:color w:val="auto"/>
          <w:u w:val="none"/>
        </w:rPr>
        <w:fldChar w:fldCharType="separate"/>
      </w:r>
      <w:r w:rsidR="00D6017E" w:rsidRPr="00696944">
        <w:rPr>
          <w:rStyle w:val="Hyperlink"/>
          <w:noProof/>
          <w:color w:val="auto"/>
          <w:u w:val="none"/>
        </w:rPr>
        <w:t>[24]</w:t>
      </w:r>
      <w:r w:rsidR="00D6017E" w:rsidRPr="00696944">
        <w:rPr>
          <w:rStyle w:val="Hyperlink"/>
          <w:color w:val="auto"/>
          <w:u w:val="none"/>
        </w:rPr>
        <w:fldChar w:fldCharType="end"/>
      </w:r>
      <w:r w:rsidRPr="00696944">
        <w:rPr>
          <w:rStyle w:val="Hyperlink"/>
          <w:color w:val="auto"/>
          <w:u w:val="none"/>
        </w:rPr>
        <w:t xml:space="preserve">. </w:t>
      </w:r>
      <w:r w:rsidR="00051043" w:rsidRPr="00696944">
        <w:rPr>
          <w:rStyle w:val="Hyperlink"/>
          <w:color w:val="auto"/>
          <w:u w:val="none"/>
        </w:rPr>
        <w:t>However,</w:t>
      </w:r>
      <w:r w:rsidRPr="00696944">
        <w:rPr>
          <w:rStyle w:val="Hyperlink"/>
          <w:color w:val="auto"/>
          <w:u w:val="none"/>
        </w:rPr>
        <w:t xml:space="preserve"> it can be seen in Figure 5 that it does exist according to the House of Commons</w:t>
      </w:r>
      <w:r w:rsidR="00051043" w:rsidRPr="00696944">
        <w:rPr>
          <w:rStyle w:val="Hyperlink"/>
          <w:color w:val="auto"/>
          <w:u w:val="none"/>
        </w:rPr>
        <w:t xml:space="preserve"> in 2018</w:t>
      </w:r>
      <w:r w:rsidRPr="00696944">
        <w:rPr>
          <w:rStyle w:val="Hyperlink"/>
          <w:color w:val="auto"/>
          <w:u w:val="none"/>
        </w:rPr>
        <w:t xml:space="preserve">. </w:t>
      </w:r>
      <w:r w:rsidR="00051043" w:rsidRPr="00696944">
        <w:rPr>
          <w:rStyle w:val="Hyperlink"/>
          <w:color w:val="auto"/>
          <w:u w:val="none"/>
        </w:rPr>
        <w:t>Though despite this evidence</w:t>
      </w:r>
      <w:r w:rsidRPr="00696944">
        <w:rPr>
          <w:rStyle w:val="Hyperlink"/>
          <w:color w:val="auto"/>
          <w:u w:val="none"/>
        </w:rPr>
        <w:t>, it is believed this is not truly accurate due to the job</w:t>
      </w:r>
      <w:r w:rsidR="00051043" w:rsidRPr="00696944">
        <w:rPr>
          <w:rStyle w:val="Hyperlink"/>
          <w:color w:val="auto"/>
          <w:u w:val="none"/>
        </w:rPr>
        <w:t xml:space="preserve"> role</w:t>
      </w:r>
      <w:r w:rsidRPr="00696944">
        <w:rPr>
          <w:rStyle w:val="Hyperlink"/>
          <w:color w:val="auto"/>
          <w:u w:val="none"/>
        </w:rPr>
        <w:t xml:space="preserve"> differences in men and women, for example men are more willing to do the </w:t>
      </w:r>
      <w:r w:rsidR="00051043" w:rsidRPr="00696944">
        <w:rPr>
          <w:rStyle w:val="Hyperlink"/>
          <w:color w:val="auto"/>
          <w:u w:val="none"/>
        </w:rPr>
        <w:t>dirtier</w:t>
      </w:r>
      <w:r w:rsidRPr="00696944">
        <w:rPr>
          <w:rStyle w:val="Hyperlink"/>
          <w:color w:val="auto"/>
          <w:u w:val="none"/>
        </w:rPr>
        <w:t xml:space="preserve"> jobs that females are not willing to do.</w:t>
      </w:r>
      <w:r w:rsidR="00051043" w:rsidRPr="00696944">
        <w:rPr>
          <w:rStyle w:val="Hyperlink"/>
          <w:color w:val="auto"/>
          <w:u w:val="none"/>
        </w:rPr>
        <w:t xml:space="preserve"> This is potentially a very accurate fact that results in men getting a higher average wage compared to women, this could be as simple as the riskier the job the higher pay due to “Danger Pay”</w:t>
      </w:r>
      <w:r w:rsidR="00D6017E" w:rsidRPr="00696944">
        <w:rPr>
          <w:rStyle w:val="Hyperlink"/>
          <w:color w:val="auto"/>
          <w:u w:val="none"/>
        </w:rPr>
        <w:t xml:space="preserve"> </w:t>
      </w:r>
      <w:r w:rsidR="00D6017E" w:rsidRPr="00696944">
        <w:rPr>
          <w:rStyle w:val="Hyperlink"/>
          <w:color w:val="auto"/>
          <w:u w:val="none"/>
        </w:rPr>
        <w:fldChar w:fldCharType="begin" w:fldLock="1"/>
      </w:r>
      <w:r w:rsidR="00D6017E" w:rsidRPr="00696944">
        <w:rPr>
          <w:rStyle w:val="Hyperlink"/>
          <w:color w:val="auto"/>
          <w:u w:val="none"/>
        </w:rPr>
        <w:instrText>ADDIN CSL_CITATION {"citationItems":[{"id":"ITEM-1","itemData":{"URL":"http://www.bbc.com/capital/story/20160411-the-secretive-world-of-danger-pay","accessed":{"date-parts":[["2019","5","6"]]},"id":"ITEM-1","issued":{"date-parts":[["0"]]},"title":"BBC - Capital - The secretive world of 'danger pay'","type":"webpage"},"uris":["http://www.mendeley.com/documents/?uuid=56bdb435-3490-3f05-b2f0-141ecec87dbf"]}],"mendeley":{"formattedCitation":"[25]","plainTextFormattedCitation":"[25]","previouslyFormattedCitation":"[25]"},"properties":{"noteIndex":0},"schema":"https://github.com/citation-style-language/schema/raw/master/csl-citation.json"}</w:instrText>
      </w:r>
      <w:r w:rsidR="00D6017E" w:rsidRPr="00696944">
        <w:rPr>
          <w:rStyle w:val="Hyperlink"/>
          <w:color w:val="auto"/>
          <w:u w:val="none"/>
        </w:rPr>
        <w:fldChar w:fldCharType="separate"/>
      </w:r>
      <w:r w:rsidR="00D6017E" w:rsidRPr="00696944">
        <w:rPr>
          <w:rStyle w:val="Hyperlink"/>
          <w:noProof/>
          <w:color w:val="auto"/>
          <w:u w:val="none"/>
        </w:rPr>
        <w:t>[25]</w:t>
      </w:r>
      <w:r w:rsidR="00D6017E" w:rsidRPr="00696944">
        <w:rPr>
          <w:rStyle w:val="Hyperlink"/>
          <w:color w:val="auto"/>
          <w:u w:val="none"/>
        </w:rPr>
        <w:fldChar w:fldCharType="end"/>
      </w:r>
      <w:r w:rsidR="00051043" w:rsidRPr="00696944">
        <w:rPr>
          <w:rStyle w:val="Hyperlink"/>
          <w:color w:val="auto"/>
          <w:u w:val="none"/>
        </w:rPr>
        <w:t>.</w:t>
      </w:r>
      <w:r w:rsidR="00067347" w:rsidRPr="00696944">
        <w:rPr>
          <w:rStyle w:val="Hyperlink"/>
          <w:color w:val="auto"/>
          <w:u w:val="none"/>
        </w:rPr>
        <w:t xml:space="preserve"> As seen in figure 6, a survey was done by the Bureau of Labour where most staff that have the highest paying jobs is in fact male.</w:t>
      </w:r>
      <w:r w:rsidRPr="00696944">
        <w:rPr>
          <w:rStyle w:val="Hyperlink"/>
          <w:color w:val="auto"/>
          <w:u w:val="none"/>
        </w:rPr>
        <w:t xml:space="preserve"> </w:t>
      </w:r>
      <w:r w:rsidR="00051043" w:rsidRPr="00696944">
        <w:rPr>
          <w:rStyle w:val="Hyperlink"/>
          <w:color w:val="auto"/>
          <w:u w:val="none"/>
        </w:rPr>
        <w:t>It i</w:t>
      </w:r>
      <w:r w:rsidRPr="00696944">
        <w:rPr>
          <w:rStyle w:val="Hyperlink"/>
          <w:color w:val="auto"/>
          <w:u w:val="none"/>
        </w:rPr>
        <w:t xml:space="preserve">s stated by the </w:t>
      </w:r>
      <w:r w:rsidR="00051043" w:rsidRPr="00696944">
        <w:rPr>
          <w:rStyle w:val="Hyperlink"/>
          <w:color w:val="auto"/>
          <w:u w:val="none"/>
        </w:rPr>
        <w:t>BBC;</w:t>
      </w:r>
      <w:r w:rsidRPr="00696944">
        <w:rPr>
          <w:rStyle w:val="Hyperlink"/>
          <w:color w:val="auto"/>
          <w:u w:val="none"/>
        </w:rPr>
        <w:t xml:space="preserve"> </w:t>
      </w:r>
      <w:r w:rsidR="00051043" w:rsidRPr="00696944">
        <w:rPr>
          <w:rStyle w:val="Hyperlink"/>
          <w:color w:val="auto"/>
          <w:u w:val="none"/>
        </w:rPr>
        <w:t xml:space="preserve">that </w:t>
      </w:r>
      <w:r w:rsidRPr="00696944">
        <w:rPr>
          <w:rStyle w:val="Hyperlink"/>
          <w:color w:val="auto"/>
          <w:u w:val="none"/>
        </w:rPr>
        <w:t xml:space="preserve">in fact </w:t>
      </w:r>
      <w:r w:rsidR="00051043" w:rsidRPr="00696944">
        <w:rPr>
          <w:rStyle w:val="Hyperlink"/>
          <w:color w:val="auto"/>
          <w:u w:val="none"/>
        </w:rPr>
        <w:t xml:space="preserve">paying different wages to male and female has </w:t>
      </w:r>
      <w:r w:rsidRPr="00696944">
        <w:rPr>
          <w:rStyle w:val="Hyperlink"/>
          <w:color w:val="auto"/>
          <w:u w:val="none"/>
        </w:rPr>
        <w:t>been against the law in 1970</w:t>
      </w:r>
      <w:r w:rsidR="00051043" w:rsidRPr="00696944">
        <w:rPr>
          <w:rStyle w:val="Hyperlink"/>
          <w:color w:val="auto"/>
          <w:u w:val="none"/>
        </w:rPr>
        <w:t>,</w:t>
      </w:r>
      <w:r w:rsidRPr="00696944">
        <w:rPr>
          <w:rStyle w:val="Hyperlink"/>
          <w:color w:val="auto"/>
          <w:u w:val="none"/>
        </w:rPr>
        <w:t xml:space="preserve"> when the Equality Pay Act came to light.</w:t>
      </w:r>
      <w:r w:rsidR="00F47F88" w:rsidRPr="00696944">
        <w:rPr>
          <w:rStyle w:val="Hyperlink"/>
          <w:color w:val="auto"/>
          <w:u w:val="none"/>
        </w:rPr>
        <w:t xml:space="preserve"> Which is now covered </w:t>
      </w:r>
      <w:r w:rsidR="001112CD" w:rsidRPr="00696944">
        <w:rPr>
          <w:rStyle w:val="Hyperlink"/>
          <w:color w:val="auto"/>
          <w:u w:val="none"/>
        </w:rPr>
        <w:t>under</w:t>
      </w:r>
      <w:r w:rsidR="00F47F88" w:rsidRPr="00696944">
        <w:rPr>
          <w:rStyle w:val="Hyperlink"/>
          <w:color w:val="auto"/>
          <w:u w:val="none"/>
        </w:rPr>
        <w:t xml:space="preserve"> the Equality Act 2010</w:t>
      </w:r>
      <w:r w:rsidR="00D6017E" w:rsidRPr="00696944">
        <w:rPr>
          <w:rStyle w:val="Hyperlink"/>
          <w:color w:val="auto"/>
          <w:u w:val="none"/>
        </w:rPr>
        <w:t xml:space="preserve"> </w:t>
      </w:r>
      <w:r w:rsidR="00D6017E" w:rsidRPr="00696944">
        <w:rPr>
          <w:rStyle w:val="Hyperlink"/>
          <w:color w:val="auto"/>
          <w:u w:val="none"/>
        </w:rPr>
        <w:fldChar w:fldCharType="begin" w:fldLock="1"/>
      </w:r>
      <w:r w:rsidR="00D6017E" w:rsidRPr="00696944">
        <w:rPr>
          <w:rStyle w:val="Hyperlink"/>
          <w:color w:val="auto"/>
          <w:u w:val="none"/>
        </w:rPr>
        <w:instrText>ADDIN CSL_CITATION {"citationItems":[{"id":"ITEM-1","itemData":{"URL":"https://www.bbc.co.uk/news/business-42918951","accessed":{"date-parts":[["2019","5","6"]]},"container-title":"BBC","id":"ITEM-1","issued":{"date-parts":[["0"]]},"title":"What is the gender pay gap? - BBC News","type":"webpage"},"uris":["http://www.mendeley.com/documents/?uuid=79cfd7df-bd37-306a-bac8-11c17c3178b8"]}],"mendeley":{"formattedCitation":"[26]","plainTextFormattedCitation":"[26]","previouslyFormattedCitation":"[26]"},"properties":{"noteIndex":0},"schema":"https://github.com/citation-style-language/schema/raw/master/csl-citation.json"}</w:instrText>
      </w:r>
      <w:r w:rsidR="00D6017E" w:rsidRPr="00696944">
        <w:rPr>
          <w:rStyle w:val="Hyperlink"/>
          <w:color w:val="auto"/>
          <w:u w:val="none"/>
        </w:rPr>
        <w:fldChar w:fldCharType="separate"/>
      </w:r>
      <w:r w:rsidR="00D6017E" w:rsidRPr="00696944">
        <w:rPr>
          <w:rStyle w:val="Hyperlink"/>
          <w:noProof/>
          <w:color w:val="auto"/>
          <w:u w:val="none"/>
        </w:rPr>
        <w:t>[26]</w:t>
      </w:r>
      <w:r w:rsidR="00D6017E" w:rsidRPr="00696944">
        <w:rPr>
          <w:rStyle w:val="Hyperlink"/>
          <w:color w:val="auto"/>
          <w:u w:val="none"/>
        </w:rPr>
        <w:fldChar w:fldCharType="end"/>
      </w:r>
      <w:r w:rsidR="00F47F88" w:rsidRPr="00696944">
        <w:rPr>
          <w:rStyle w:val="Hyperlink"/>
          <w:color w:val="auto"/>
          <w:u w:val="none"/>
        </w:rPr>
        <w:t>.</w:t>
      </w:r>
    </w:p>
    <w:p w14:paraId="577AF1E5" w14:textId="6AB47389" w:rsidR="00041818" w:rsidRPr="00696944" w:rsidRDefault="00041818" w:rsidP="00041818">
      <w:pPr>
        <w:rPr>
          <w:rStyle w:val="Hyperlink"/>
          <w:color w:val="auto"/>
          <w:u w:val="none"/>
        </w:rPr>
      </w:pPr>
    </w:p>
    <w:p w14:paraId="1A045CC6" w14:textId="4A9BB997" w:rsidR="00041818" w:rsidRPr="00696944" w:rsidRDefault="00041818" w:rsidP="00403462">
      <w:pPr>
        <w:spacing w:after="160" w:line="259" w:lineRule="auto"/>
        <w:jc w:val="both"/>
      </w:pPr>
      <w:r w:rsidRPr="00696944">
        <w:rPr>
          <w:noProof/>
          <w:lang w:eastAsia="en-GB"/>
        </w:rPr>
        <w:drawing>
          <wp:inline distT="0" distB="0" distL="0" distR="0" wp14:anchorId="1B160D21" wp14:editId="0D17F296">
            <wp:extent cx="3200400" cy="19780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00400" cy="1978025"/>
                    </a:xfrm>
                    <a:prstGeom prst="rect">
                      <a:avLst/>
                    </a:prstGeom>
                  </pic:spPr>
                </pic:pic>
              </a:graphicData>
            </a:graphic>
          </wp:inline>
        </w:drawing>
      </w:r>
    </w:p>
    <w:p w14:paraId="7FCDAC0B" w14:textId="12BD63E4" w:rsidR="00067347" w:rsidRPr="00696944" w:rsidRDefault="00041818" w:rsidP="0074683B">
      <w:pPr>
        <w:spacing w:after="160" w:line="259" w:lineRule="auto"/>
        <w:jc w:val="both"/>
        <w:rPr>
          <w:rStyle w:val="Emphasis"/>
          <w:i w:val="0"/>
        </w:rPr>
      </w:pPr>
      <w:r w:rsidRPr="00696944">
        <w:t xml:space="preserve">Figure 5. </w:t>
      </w:r>
      <w:r w:rsidR="00051043" w:rsidRPr="00696944">
        <w:t>The comparison of pay differences between Male and Female in the workplace</w:t>
      </w:r>
      <w:r w:rsidR="00067347" w:rsidRPr="00696944">
        <w:t>.</w:t>
      </w:r>
      <w:r w:rsidR="00D6017E" w:rsidRPr="00696944">
        <w:t xml:space="preserve"> </w:t>
      </w:r>
      <w:r w:rsidR="00D6017E" w:rsidRPr="00696944">
        <w:fldChar w:fldCharType="begin" w:fldLock="1"/>
      </w:r>
      <w:r w:rsidR="00D6017E" w:rsidRPr="00696944">
        <w:instrText>ADDIN CSL_CITATION {"citationItems":[{"id":"ITEM-1","itemData":{"author":[{"dropping-particle":"","family":"McGuinnes","given":"Feargal","non-dropping-particle":"","parse-names":false,"suffix":""},{"dropping-particle":"","family":"Pyper","given":"Doug","non-dropping-particle":"","parse-names":false,"suffix":""}],"id":"ITEM-1","issued":{"date-parts":[["2018"]]},"title":"The Gender Pay Gap","type":"report"},"uris":["http://www.mendeley.com/documents/?uuid=60591ef1-87e3-4990-9d6e-96d3cf60774b"]}],"mendeley":{"formattedCitation":"[27]","plainTextFormattedCitation":"[27]","previouslyFormattedCitation":"[27]"},"properties":{"noteIndex":0},"schema":"https://github.com/citation-style-language/schema/raw/master/csl-citation.json"}</w:instrText>
      </w:r>
      <w:r w:rsidR="00D6017E" w:rsidRPr="00696944">
        <w:fldChar w:fldCharType="separate"/>
      </w:r>
      <w:r w:rsidR="00D6017E" w:rsidRPr="00696944">
        <w:rPr>
          <w:noProof/>
        </w:rPr>
        <w:t>[27]</w:t>
      </w:r>
      <w:r w:rsidR="00D6017E" w:rsidRPr="00696944">
        <w:fldChar w:fldCharType="end"/>
      </w:r>
    </w:p>
    <w:p w14:paraId="1EBE149C" w14:textId="0AF9903E" w:rsidR="00067347" w:rsidRPr="00696944" w:rsidRDefault="00067347" w:rsidP="00041818">
      <w:r w:rsidRPr="00696944">
        <w:lastRenderedPageBreak/>
        <w:fldChar w:fldCharType="begin"/>
      </w:r>
      <w:r w:rsidRPr="00696944">
        <w:instrText xml:space="preserve"> INCLUDEPICTURE "http://libertyfight.com/2017/3/MostDangerousJobs%20(1).png" \* MERGEFORMATINET </w:instrText>
      </w:r>
      <w:r w:rsidRPr="00696944">
        <w:fldChar w:fldCharType="end"/>
      </w:r>
      <w:r w:rsidRPr="00696944">
        <w:rPr>
          <w:noProof/>
          <w:lang w:eastAsia="en-GB"/>
        </w:rPr>
        <w:drawing>
          <wp:inline distT="0" distB="0" distL="0" distR="0" wp14:anchorId="71EDA483" wp14:editId="3AD15012">
            <wp:extent cx="3200400" cy="26892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00400" cy="2689225"/>
                    </a:xfrm>
                    <a:prstGeom prst="rect">
                      <a:avLst/>
                    </a:prstGeom>
                  </pic:spPr>
                </pic:pic>
              </a:graphicData>
            </a:graphic>
          </wp:inline>
        </w:drawing>
      </w:r>
    </w:p>
    <w:p w14:paraId="231F5BDD" w14:textId="35AD6BF5" w:rsidR="00067347" w:rsidRDefault="00067347" w:rsidP="00041818">
      <w:r w:rsidRPr="00696944">
        <w:t>Figure 6. Top 20 Most Dangerous Jobs of 2016.</w:t>
      </w:r>
      <w:r w:rsidR="00D6017E" w:rsidRPr="00696944">
        <w:t xml:space="preserve"> </w:t>
      </w:r>
      <w:r w:rsidR="00D6017E" w:rsidRPr="00696944">
        <w:fldChar w:fldCharType="begin" w:fldLock="1"/>
      </w:r>
      <w:r w:rsidR="00E91649" w:rsidRPr="00696944">
        <w:instrText>ADDIN CSL_CITATION {"citationItems":[{"id":"ITEM-1","itemData":{"id":"ITEM-1","issued":{"date-parts":[["2016"]]},"publisher":"Bereau of Labour Statistics","title":"Top 20 Most Dangerous US Occupations and Percent Male","type":"book"},"uris":["http://www.mendeley.com/documents/?uuid=d2feee78-76f1-4ef2-b72b-ff11a6e6e475"]}],"mendeley":{"formattedCitation":"[28]","plainTextFormattedCitation":"[28]","previouslyFormattedCitation":"[28]"},"properties":{"noteIndex":0},"schema":"https://github.com/citation-style-language/schema/raw/master/csl-citation.json"}</w:instrText>
      </w:r>
      <w:r w:rsidR="00D6017E" w:rsidRPr="00696944">
        <w:fldChar w:fldCharType="separate"/>
      </w:r>
      <w:r w:rsidR="00D6017E" w:rsidRPr="00696944">
        <w:rPr>
          <w:noProof/>
        </w:rPr>
        <w:t>[28]</w:t>
      </w:r>
      <w:r w:rsidR="00D6017E" w:rsidRPr="00696944">
        <w:fldChar w:fldCharType="end"/>
      </w:r>
    </w:p>
    <w:p w14:paraId="591378D5" w14:textId="77777777" w:rsidR="0074683B" w:rsidRPr="00696944" w:rsidRDefault="0074683B" w:rsidP="00041818"/>
    <w:p w14:paraId="57A53F8E" w14:textId="32E59993" w:rsidR="0099084D" w:rsidRPr="00696944" w:rsidRDefault="00403462" w:rsidP="0099084D">
      <w:pPr>
        <w:ind w:firstLine="202"/>
        <w:jc w:val="both"/>
      </w:pPr>
      <w:r w:rsidRPr="00696944">
        <w:t xml:space="preserve">An example of something that is not covered by the </w:t>
      </w:r>
      <w:r w:rsidR="00A469E3" w:rsidRPr="00696944">
        <w:t>E</w:t>
      </w:r>
      <w:r w:rsidRPr="00696944">
        <w:t xml:space="preserve">quality </w:t>
      </w:r>
      <w:r w:rsidR="00A469E3" w:rsidRPr="00696944">
        <w:t>A</w:t>
      </w:r>
      <w:r w:rsidRPr="00696944">
        <w:t xml:space="preserve">ct are tattoos, meaning employers can in fact not hire </w:t>
      </w:r>
      <w:r w:rsidR="00A469E3" w:rsidRPr="00696944">
        <w:t>a candidate</w:t>
      </w:r>
      <w:r w:rsidRPr="00696944">
        <w:t xml:space="preserve"> due to having body art. However, “38% of the global respondents say that have at least one tattoo”.</w:t>
      </w:r>
      <w:r w:rsidR="00D6017E" w:rsidRPr="00696944">
        <w:t xml:space="preserve"> </w:t>
      </w:r>
      <w:r w:rsidR="00E91649" w:rsidRPr="00696944">
        <w:fldChar w:fldCharType="begin" w:fldLock="1"/>
      </w:r>
      <w:r w:rsidR="00E91649" w:rsidRPr="00696944">
        <w:instrText>ADDIN CSL_CITATION {"citationItems":[{"id":"ITEM-1","itemData":{"abstract":"the USA, and South Africa​ : • 38% of the global respondents say they have at least one tattoo • Young people don't actually have the highest rate of tattoos: 32% of respondents age 14 to 29 have a tattoo compared to 45% of people age 30 to 49 • Tattoos are also more popular among those with higher levels of education (32%) than those with lower levels of education (26%) • Italy has the highest percent of tattooed people (48%) followed by Sweden (47%) and the US (46%). • 72% of tattoo owners don't regret getting their tattoo. Dalia conducted an 18-country study to find rates of tattoos around the world. The results show that 38% of the global respondents say they have at least one tattoo. What's more, most people aren't satisfied with just one tattoo. Among tattooed people, 1/4 have one tattoo and 3/4 have 2 tattoos or more. Altogether, people with tattoos have near 3 tattoos on average. The Most Heavily Tatted Countries Italy has the highest percent of tattooed people at 48%. Following Italy are Sweden and the US with 47% and 46%, respectively. Italians, however, are less likely to have multiple tattoos than Americans or Swedes. ​ Tattooed Americans and Swedes have the most tattoos per person: For most other countries, the median is near 3, but in the USA it's around 4. This means that half of tatted Americans have 4 or more tattoos. The Greeks have the lowest median, at 2.5.","id":"ITEM-1","issued":{"date-parts":[["2018"]]},"title":"Global Tattoo Survey Results Among internet-connected respondents in ​","type":"report"},"uris":["http://www.mendeley.com/documents/?uuid=c4cf0446-309a-379c-86cb-a8640fffea1a"]}],"mendeley":{"formattedCitation":"[29]","plainTextFormattedCitation":"[29]","previouslyFormattedCitation":"[29]"},"properties":{"noteIndex":0},"schema":"https://github.com/citation-style-language/schema/raw/master/csl-citation.json"}</w:instrText>
      </w:r>
      <w:r w:rsidR="00E91649" w:rsidRPr="00696944">
        <w:fldChar w:fldCharType="separate"/>
      </w:r>
      <w:r w:rsidR="00E91649" w:rsidRPr="00696944">
        <w:rPr>
          <w:noProof/>
        </w:rPr>
        <w:t>[29]</w:t>
      </w:r>
      <w:r w:rsidR="00E91649" w:rsidRPr="00696944">
        <w:fldChar w:fldCharType="end"/>
      </w:r>
      <w:r w:rsidRPr="00696944">
        <w:t xml:space="preserve"> This means that with such a high percentage tattoos should be considered normal as it does not affect the candidate’s personality or ability to work. </w:t>
      </w:r>
      <w:r w:rsidR="00B57A4B" w:rsidRPr="00696944">
        <w:t xml:space="preserve">An example of something that also used to be </w:t>
      </w:r>
      <w:r w:rsidR="004C3CA7" w:rsidRPr="00696944">
        <w:t>heavily</w:t>
      </w:r>
      <w:r w:rsidR="00B57A4B" w:rsidRPr="00696944">
        <w:t xml:space="preserve"> judged in the workplace was if someone was </w:t>
      </w:r>
      <w:r w:rsidR="009B02D7" w:rsidRPr="00696944">
        <w:t>a part</w:t>
      </w:r>
      <w:r w:rsidR="00B57A4B" w:rsidRPr="00696944">
        <w:t xml:space="preserve"> of the LGBT (</w:t>
      </w:r>
      <w:r w:rsidR="004C3CA7" w:rsidRPr="00696944">
        <w:t>Lesbian</w:t>
      </w:r>
      <w:r w:rsidR="00B57A4B" w:rsidRPr="00696944">
        <w:t xml:space="preserve">, Gay, Bisexual and </w:t>
      </w:r>
      <w:r w:rsidR="004C3CA7" w:rsidRPr="00696944">
        <w:t>Transsexual</w:t>
      </w:r>
      <w:r w:rsidR="00B57A4B" w:rsidRPr="00696944">
        <w:t>) community, however overtime it became</w:t>
      </w:r>
      <w:r w:rsidR="004C3CA7" w:rsidRPr="00696944">
        <w:t xml:space="preserve"> a</w:t>
      </w:r>
      <w:r w:rsidR="00B57A4B" w:rsidRPr="00696944">
        <w:t xml:space="preserve"> normal</w:t>
      </w:r>
      <w:r w:rsidR="004C3CA7" w:rsidRPr="00696944">
        <w:t xml:space="preserve"> part of life,</w:t>
      </w:r>
      <w:r w:rsidR="00B57A4B" w:rsidRPr="00696944">
        <w:t xml:space="preserve"> </w:t>
      </w:r>
      <w:r w:rsidR="004C3CA7" w:rsidRPr="00696944">
        <w:t xml:space="preserve">yet still contracts a lot of toxicity from the more masculine work places despite the </w:t>
      </w:r>
      <w:r w:rsidR="00A469E3" w:rsidRPr="00696944">
        <w:t>E</w:t>
      </w:r>
      <w:r w:rsidR="004C3CA7" w:rsidRPr="00696944">
        <w:t xml:space="preserve">quality </w:t>
      </w:r>
      <w:r w:rsidR="00A469E3" w:rsidRPr="00696944">
        <w:t>A</w:t>
      </w:r>
      <w:r w:rsidR="004C3CA7" w:rsidRPr="00696944">
        <w:t>ct.</w:t>
      </w:r>
    </w:p>
    <w:p w14:paraId="2E195565" w14:textId="777641A3" w:rsidR="00CC3205" w:rsidRPr="00696944" w:rsidRDefault="00CC3205" w:rsidP="00CC3205">
      <w:pPr>
        <w:pStyle w:val="Heading2"/>
      </w:pPr>
      <w:bookmarkStart w:id="7" w:name="_Toc8068510"/>
      <w:r w:rsidRPr="00696944">
        <w:t>Conclusion</w:t>
      </w:r>
      <w:bookmarkEnd w:id="7"/>
    </w:p>
    <w:p w14:paraId="12CD7C49" w14:textId="534D3EDE" w:rsidR="00CC3205" w:rsidRPr="00696944" w:rsidRDefault="008117DA" w:rsidP="00836986">
      <w:pPr>
        <w:ind w:firstLine="202"/>
        <w:jc w:val="both"/>
      </w:pPr>
      <w:r w:rsidRPr="00696944">
        <w:t>To conclude, in this chapter it was looked upon one everlasting and problematic issue that is within any workplace environment. Not only is equality a major issue during everyday work but even before the candidate even has the job</w:t>
      </w:r>
      <w:r w:rsidR="00240F7A" w:rsidRPr="00696944">
        <w:t>,</w:t>
      </w:r>
      <w:r w:rsidRPr="00696944">
        <w:t xml:space="preserve"> during the application stages it is an issue. Therefore, during the many methods through the selection stages, PSED must be highly taken into consideration when hiring staff. There are many steps to solidify a career, with many options in order to get the upper hand over other candidates, however before 2010 a lot of employers would not think twice when hiring a male over a female candidate purely based on gender. Due to these issues the government put a legislation in place in order to stop judging performance based off gender. </w:t>
      </w:r>
    </w:p>
    <w:p w14:paraId="4E1E1A79" w14:textId="73EA7DFA" w:rsidR="008117DA" w:rsidRPr="00696944" w:rsidRDefault="008117DA" w:rsidP="008117DA">
      <w:pPr>
        <w:jc w:val="both"/>
      </w:pPr>
    </w:p>
    <w:p w14:paraId="05EFE0DA" w14:textId="598CA50F" w:rsidR="008117DA" w:rsidRPr="00696944" w:rsidRDefault="00B1055A" w:rsidP="00836986">
      <w:pPr>
        <w:ind w:firstLine="202"/>
        <w:jc w:val="both"/>
      </w:pPr>
      <w:r w:rsidRPr="00696944">
        <w:t>After appropriate research and discussion, the proposed method of selecting staff is through the Psychometric tests due to its measurement of someone’s mental status. Which is believed to be needed in this current job opportunity for Swansea App Synthesis’s recruits in order to function to their fullest potential when handling sensitive and upsetting data.</w:t>
      </w:r>
    </w:p>
    <w:p w14:paraId="03A51A54" w14:textId="69EC63F2" w:rsidR="00696944" w:rsidRPr="00696944" w:rsidRDefault="00696944" w:rsidP="00836986">
      <w:pPr>
        <w:ind w:firstLine="202"/>
        <w:jc w:val="both"/>
      </w:pPr>
    </w:p>
    <w:p w14:paraId="0B4FF8B4" w14:textId="77777777" w:rsidR="00696944" w:rsidRPr="00696944" w:rsidRDefault="00696944" w:rsidP="00836986">
      <w:pPr>
        <w:ind w:firstLine="202"/>
        <w:jc w:val="both"/>
      </w:pPr>
    </w:p>
    <w:p w14:paraId="4755A8D6" w14:textId="71AA8A61" w:rsidR="00E91A06" w:rsidRPr="00696944" w:rsidRDefault="00E91A06" w:rsidP="005C45EB">
      <w:pPr>
        <w:pStyle w:val="Heading1"/>
        <w:jc w:val="both"/>
      </w:pPr>
      <w:bookmarkStart w:id="8" w:name="_Toc8068511"/>
      <w:bookmarkEnd w:id="4"/>
      <w:r w:rsidRPr="00696944">
        <w:lastRenderedPageBreak/>
        <w:t>Developing high performance practices</w:t>
      </w:r>
      <w:bookmarkEnd w:id="8"/>
    </w:p>
    <w:p w14:paraId="44B819A1" w14:textId="3F854998" w:rsidR="0025794B" w:rsidRPr="00696944" w:rsidRDefault="008752F0" w:rsidP="0099084D">
      <w:pPr>
        <w:ind w:firstLine="202"/>
        <w:jc w:val="both"/>
      </w:pPr>
      <w:r w:rsidRPr="00696944">
        <w:t xml:space="preserve">Once the selected method chosen has been completed, all interviews have been done and the correct candidates hired, it is time to make sure all new and existing employees are up to </w:t>
      </w:r>
      <w:r w:rsidR="00240F7A" w:rsidRPr="00696944">
        <w:t>date</w:t>
      </w:r>
      <w:r w:rsidRPr="00696944">
        <w:t xml:space="preserve"> on the training needed whil</w:t>
      </w:r>
      <w:r w:rsidR="00240F7A" w:rsidRPr="00696944">
        <w:t>st</w:t>
      </w:r>
      <w:r w:rsidRPr="00696944">
        <w:t xml:space="preserve"> making sure they are producing material for the business at a high </w:t>
      </w:r>
      <w:r w:rsidR="00240F7A" w:rsidRPr="00696944">
        <w:t xml:space="preserve">enough </w:t>
      </w:r>
      <w:r w:rsidRPr="00696944">
        <w:t>standard with high performance through</w:t>
      </w:r>
      <w:r w:rsidR="00240F7A" w:rsidRPr="00696944">
        <w:t>o</w:t>
      </w:r>
      <w:r w:rsidRPr="00696944">
        <w:t xml:space="preserve">ut. Without a high performing </w:t>
      </w:r>
      <w:r w:rsidR="00836986" w:rsidRPr="00696944">
        <w:t>team,</w:t>
      </w:r>
      <w:r w:rsidRPr="00696944">
        <w:t xml:space="preserve"> it could result in the main goal of the project to be sacrificed through delays and errors throughout the project.</w:t>
      </w:r>
    </w:p>
    <w:p w14:paraId="39B5EC73" w14:textId="133CDD02" w:rsidR="008752F0" w:rsidRPr="00696944" w:rsidRDefault="008752F0" w:rsidP="005C45EB">
      <w:pPr>
        <w:spacing w:after="160" w:line="259" w:lineRule="auto"/>
        <w:contextualSpacing/>
        <w:jc w:val="both"/>
      </w:pPr>
    </w:p>
    <w:p w14:paraId="20F7586A" w14:textId="37C63233" w:rsidR="008752F0" w:rsidRPr="00696944" w:rsidRDefault="008752F0" w:rsidP="0099084D">
      <w:pPr>
        <w:ind w:firstLine="202"/>
        <w:jc w:val="both"/>
      </w:pPr>
      <w:r w:rsidRPr="00696944">
        <w:t xml:space="preserve">There are many methods that could be used in order to achieve high performance results from the project team, firstly the </w:t>
      </w:r>
      <w:r w:rsidR="008E7BA6" w:rsidRPr="00696944">
        <w:t>simplest</w:t>
      </w:r>
      <w:r w:rsidRPr="00696944">
        <w:t xml:space="preserve"> method could be through Personal Appraisal and Development Review</w:t>
      </w:r>
      <w:r w:rsidR="00240F7A" w:rsidRPr="00696944">
        <w:t xml:space="preserve"> (PADR)</w:t>
      </w:r>
      <w:r w:rsidRPr="00696944">
        <w:t xml:space="preserve">. For example, the NHS have a </w:t>
      </w:r>
      <w:r w:rsidR="008E7BA6" w:rsidRPr="00696944">
        <w:t>question-based</w:t>
      </w:r>
      <w:r w:rsidRPr="00696944">
        <w:t xml:space="preserve"> form that employees complete </w:t>
      </w:r>
      <w:r w:rsidR="00836986" w:rsidRPr="00696944">
        <w:t>for</w:t>
      </w:r>
      <w:r w:rsidRPr="00696944">
        <w:t xml:space="preserve"> the employer to review the performance expected through. Usually asking employees to complete previous object</w:t>
      </w:r>
      <w:r w:rsidR="00240F7A" w:rsidRPr="00696944">
        <w:t>ive</w:t>
      </w:r>
      <w:r w:rsidRPr="00696944">
        <w:t>s, along with what development has been made through training that could help advance objectives made in previous PADR’s.</w:t>
      </w:r>
    </w:p>
    <w:p w14:paraId="5F332E1A" w14:textId="449A8A10" w:rsidR="00F53AFD" w:rsidRPr="00696944" w:rsidRDefault="00F53AFD" w:rsidP="0099084D">
      <w:pPr>
        <w:ind w:firstLine="202"/>
        <w:jc w:val="both"/>
      </w:pPr>
    </w:p>
    <w:p w14:paraId="77AF7355" w14:textId="6B81D9B6" w:rsidR="00F53AFD" w:rsidRPr="00696944" w:rsidRDefault="00F53AFD" w:rsidP="00F53AFD">
      <w:pPr>
        <w:jc w:val="both"/>
      </w:pPr>
      <w:r w:rsidRPr="00696944">
        <w:t>An example supplied by the NHS of PADR benefits.</w:t>
      </w:r>
      <w:r w:rsidR="00E91649" w:rsidRPr="00696944">
        <w:t xml:space="preserve"> </w:t>
      </w:r>
      <w:r w:rsidR="00E91649" w:rsidRPr="00696944">
        <w:fldChar w:fldCharType="begin" w:fldLock="1"/>
      </w:r>
      <w:r w:rsidR="00E91649" w:rsidRPr="00696944">
        <w:instrText>ADDIN CSL_CITATION {"citationItems":[{"id":"ITEM-1","itemData":{"author":[{"dropping-particle":"","family":"CVUHB","given":"","non-dropping-particle":"","parse-names":false,"suffix":""},{"dropping-particle":"","family":"Cardiff &amp; Vale University Health Board - NHS","given":"","non-dropping-particle":"","parse-names":false,"suffix":""}],"id":"ITEM-1","issued":{"date-parts":[["0"]]},"publisher":"Cardiff &amp; Vale University Health Board - CVUHB","title":"Cardiff &amp;amp; Vale University Health Board - CVUHB - PADR Benefits","type":"article-journal"},"uris":["http://www.mendeley.com/documents/?uuid=34f814e8-be81-3790-9eb8-c1127b295c58"]}],"mendeley":{"formattedCitation":"[30]","plainTextFormattedCitation":"[30]","previouslyFormattedCitation":"[30]"},"properties":{"noteIndex":0},"schema":"https://github.com/citation-style-language/schema/raw/master/csl-citation.json"}</w:instrText>
      </w:r>
      <w:r w:rsidR="00E91649" w:rsidRPr="00696944">
        <w:fldChar w:fldCharType="separate"/>
      </w:r>
      <w:r w:rsidR="00E91649" w:rsidRPr="00696944">
        <w:rPr>
          <w:noProof/>
        </w:rPr>
        <w:t>[30]</w:t>
      </w:r>
      <w:r w:rsidR="00E91649" w:rsidRPr="00696944">
        <w:fldChar w:fldCharType="end"/>
      </w:r>
    </w:p>
    <w:p w14:paraId="0291CC6D" w14:textId="2E5C2992" w:rsidR="00F53AFD" w:rsidRPr="00696944" w:rsidRDefault="00F53AFD" w:rsidP="0099084D">
      <w:pPr>
        <w:ind w:firstLine="202"/>
        <w:jc w:val="both"/>
      </w:pPr>
    </w:p>
    <w:p w14:paraId="1011E1F8" w14:textId="77777777" w:rsidR="00F53AFD" w:rsidRPr="00696944" w:rsidRDefault="00F53AFD" w:rsidP="00F53AFD">
      <w:pPr>
        <w:pStyle w:val="ListParagraph"/>
        <w:numPr>
          <w:ilvl w:val="0"/>
          <w:numId w:val="19"/>
        </w:numPr>
        <w:jc w:val="both"/>
        <w:rPr>
          <w:lang w:eastAsia="en-GB"/>
        </w:rPr>
      </w:pPr>
      <w:r w:rsidRPr="00696944">
        <w:rPr>
          <w:lang w:eastAsia="en-GB"/>
        </w:rPr>
        <w:t>Improved staff morale and performance through staff engagement</w:t>
      </w:r>
    </w:p>
    <w:p w14:paraId="1916B027" w14:textId="0E68569D" w:rsidR="00F53AFD" w:rsidRPr="00696944" w:rsidRDefault="00F53AFD" w:rsidP="00F53AFD">
      <w:pPr>
        <w:pStyle w:val="ListParagraph"/>
        <w:numPr>
          <w:ilvl w:val="0"/>
          <w:numId w:val="19"/>
        </w:numPr>
        <w:jc w:val="both"/>
        <w:rPr>
          <w:lang w:eastAsia="en-GB"/>
        </w:rPr>
      </w:pPr>
      <w:r w:rsidRPr="00696944">
        <w:rPr>
          <w:lang w:eastAsia="en-GB"/>
        </w:rPr>
        <w:t xml:space="preserve">Staff are clear about what they are doing and why and have the skills </w:t>
      </w:r>
      <w:r w:rsidR="00240F7A" w:rsidRPr="00696944">
        <w:rPr>
          <w:lang w:eastAsia="en-GB"/>
        </w:rPr>
        <w:t xml:space="preserve">required </w:t>
      </w:r>
      <w:r w:rsidRPr="00696944">
        <w:rPr>
          <w:lang w:eastAsia="en-GB"/>
        </w:rPr>
        <w:t>to do their job</w:t>
      </w:r>
    </w:p>
    <w:p w14:paraId="16707F78" w14:textId="56598D9C" w:rsidR="00F53AFD" w:rsidRPr="00696944" w:rsidRDefault="00F53AFD" w:rsidP="00F53AFD">
      <w:pPr>
        <w:pStyle w:val="ListParagraph"/>
        <w:numPr>
          <w:ilvl w:val="0"/>
          <w:numId w:val="19"/>
        </w:numPr>
        <w:jc w:val="both"/>
        <w:rPr>
          <w:lang w:eastAsia="en-GB"/>
        </w:rPr>
      </w:pPr>
      <w:r w:rsidRPr="00696944">
        <w:rPr>
          <w:lang w:eastAsia="en-GB"/>
        </w:rPr>
        <w:t>Skills gaps can be identified, and staff skills developed to drive improvements in patient care</w:t>
      </w:r>
    </w:p>
    <w:p w14:paraId="74D6D404" w14:textId="77777777" w:rsidR="00F53AFD" w:rsidRPr="00696944" w:rsidRDefault="00F53AFD" w:rsidP="00F53AFD">
      <w:pPr>
        <w:pStyle w:val="ListParagraph"/>
        <w:numPr>
          <w:ilvl w:val="0"/>
          <w:numId w:val="19"/>
        </w:numPr>
        <w:jc w:val="both"/>
        <w:rPr>
          <w:lang w:eastAsia="en-GB"/>
        </w:rPr>
      </w:pPr>
      <w:r w:rsidRPr="00696944">
        <w:rPr>
          <w:lang w:eastAsia="en-GB"/>
        </w:rPr>
        <w:t>They inform succession planning and role redesign</w:t>
      </w:r>
    </w:p>
    <w:p w14:paraId="70908AD9" w14:textId="04D4E95C" w:rsidR="00F53AFD" w:rsidRPr="00696944" w:rsidRDefault="00F53AFD" w:rsidP="00F53AFD">
      <w:pPr>
        <w:pStyle w:val="ListParagraph"/>
        <w:numPr>
          <w:ilvl w:val="0"/>
          <w:numId w:val="19"/>
        </w:numPr>
        <w:jc w:val="both"/>
        <w:rPr>
          <w:lang w:eastAsia="en-GB"/>
        </w:rPr>
      </w:pPr>
      <w:r w:rsidRPr="00696944">
        <w:rPr>
          <w:lang w:eastAsia="en-GB"/>
        </w:rPr>
        <w:t>Discussion between managers and staff are encouraged, improving communication and relationships</w:t>
      </w:r>
    </w:p>
    <w:p w14:paraId="2BC6BD47" w14:textId="77777777" w:rsidR="008752F0" w:rsidRPr="00696944" w:rsidRDefault="008752F0" w:rsidP="005C45EB">
      <w:pPr>
        <w:spacing w:after="160" w:line="259" w:lineRule="auto"/>
        <w:contextualSpacing/>
        <w:jc w:val="both"/>
      </w:pPr>
    </w:p>
    <w:p w14:paraId="0E071D58" w14:textId="6169CCE0" w:rsidR="009228F1" w:rsidRPr="00696944" w:rsidRDefault="00946704" w:rsidP="00836986">
      <w:pPr>
        <w:ind w:firstLine="202"/>
        <w:jc w:val="both"/>
      </w:pPr>
      <w:r w:rsidRPr="00696944">
        <w:t>It can be seen by this survey by Engage for Success</w:t>
      </w:r>
      <w:r w:rsidR="00E91649" w:rsidRPr="00696944">
        <w:t xml:space="preserve"> </w:t>
      </w:r>
      <w:r w:rsidR="00E91649" w:rsidRPr="00696944">
        <w:fldChar w:fldCharType="begin" w:fldLock="1"/>
      </w:r>
      <w:r w:rsidR="00E91649" w:rsidRPr="00696944">
        <w:instrText>ADDIN CSL_CITATION {"citationItems":[{"id":"ITEM-1","itemData":{"author":[{"dropping-particle":"","family":"Rees","given":"Chris","non-dropping-particle":"","parse-names":false,"suffix":""},{"dropping-particle":"","family":"Holloway","given":"Royal","non-dropping-particle":"","parse-names":false,"suffix":""},{"dropping-particle":"","family":"Gatenby","given":"Mark","non-dropping-particle":"","parse-names":false,"suffix":""}],"id":"ITEM-1","issued":{"date-parts":[["2010"]]},"title":"CREATING AN ENGAGED WORKFORCE FINDINGS FROM THE KINGSTON EMPLOYEE ENGAGEMENT CONSORTIUM PROJECT","type":"report"},"uris":["http://www.mendeley.com/documents/?uuid=2b5b142b-3685-3fa0-b36f-1c59ee4b1ddc"]}],"mendeley":{"formattedCitation":"[31]","plainTextFormattedCitation":"[31]","previouslyFormattedCitation":"[31]"},"properties":{"noteIndex":0},"schema":"https://github.com/citation-style-language/schema/raw/master/csl-citation.json"}</w:instrText>
      </w:r>
      <w:r w:rsidR="00E91649" w:rsidRPr="00696944">
        <w:fldChar w:fldCharType="separate"/>
      </w:r>
      <w:r w:rsidR="00E91649" w:rsidRPr="00696944">
        <w:rPr>
          <w:noProof/>
        </w:rPr>
        <w:t>[31]</w:t>
      </w:r>
      <w:r w:rsidR="00E91649" w:rsidRPr="00696944">
        <w:fldChar w:fldCharType="end"/>
      </w:r>
      <w:r w:rsidRPr="00696944">
        <w:t xml:space="preserve">, stated that NorthTrust an NHS foundation trust that is based in England had positive results. With as high of 85% of employees in the NHS being fully engaged. It is very important as another step to a successful project that the team are fully engaged with a manager in order to be able to monitor the overall productivity of the project. With this </w:t>
      </w:r>
      <w:r w:rsidR="00EB314D" w:rsidRPr="00696944">
        <w:t>in comparison in</w:t>
      </w:r>
      <w:r w:rsidRPr="00696944">
        <w:t xml:space="preserve"> figure </w:t>
      </w:r>
      <w:r w:rsidR="00067347" w:rsidRPr="00696944">
        <w:t>7</w:t>
      </w:r>
      <w:r w:rsidR="00EB314D" w:rsidRPr="00696944">
        <w:t>,</w:t>
      </w:r>
      <w:r w:rsidRPr="00696944">
        <w:t xml:space="preserve"> the employee if fully engaged will have passion for the work they </w:t>
      </w:r>
      <w:r w:rsidR="00EB314D" w:rsidRPr="00696944">
        <w:t>do, without th</w:t>
      </w:r>
      <w:r w:rsidR="00A02220" w:rsidRPr="00696944">
        <w:t>is</w:t>
      </w:r>
      <w:r w:rsidR="00EB314D" w:rsidRPr="00696944">
        <w:t xml:space="preserve"> employer to employee relationship an employee could feel left out of the business resulting in a no</w:t>
      </w:r>
      <w:r w:rsidR="00A02220" w:rsidRPr="00696944">
        <w:t>n</w:t>
      </w:r>
      <w:r w:rsidR="00EB314D" w:rsidRPr="00696944">
        <w:t xml:space="preserve">-engaged attitude, or even </w:t>
      </w:r>
      <w:r w:rsidR="00696944" w:rsidRPr="00696944">
        <w:t>an</w:t>
      </w:r>
      <w:r w:rsidR="00EB314D" w:rsidRPr="00696944">
        <w:t xml:space="preserve"> actively disengaged attitude.</w:t>
      </w:r>
    </w:p>
    <w:p w14:paraId="0286F131" w14:textId="0DDF9E33" w:rsidR="004F3FE9" w:rsidRPr="00696944" w:rsidRDefault="004F3FE9" w:rsidP="005C45EB">
      <w:pPr>
        <w:jc w:val="both"/>
      </w:pPr>
    </w:p>
    <w:p w14:paraId="1FE88FAC" w14:textId="55AA1AB2" w:rsidR="00946704" w:rsidRPr="00696944" w:rsidRDefault="00946704" w:rsidP="005C45EB">
      <w:pPr>
        <w:jc w:val="both"/>
      </w:pPr>
      <w:r w:rsidRPr="00696944">
        <w:rPr>
          <w:noProof/>
          <w:lang w:eastAsia="en-GB"/>
        </w:rPr>
        <w:lastRenderedPageBreak/>
        <w:drawing>
          <wp:inline distT="0" distB="0" distL="0" distR="0" wp14:anchorId="456E0B17" wp14:editId="6BC73E33">
            <wp:extent cx="3200400" cy="281241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00400" cy="2812415"/>
                    </a:xfrm>
                    <a:prstGeom prst="rect">
                      <a:avLst/>
                    </a:prstGeom>
                  </pic:spPr>
                </pic:pic>
              </a:graphicData>
            </a:graphic>
          </wp:inline>
        </w:drawing>
      </w:r>
    </w:p>
    <w:p w14:paraId="79CEF55A" w14:textId="5F32298B" w:rsidR="00946704" w:rsidRPr="00696944" w:rsidRDefault="00946704" w:rsidP="005C45EB">
      <w:pPr>
        <w:jc w:val="both"/>
      </w:pPr>
      <w:r w:rsidRPr="00696944">
        <w:t xml:space="preserve">Figure </w:t>
      </w:r>
      <w:r w:rsidR="00067347" w:rsidRPr="00696944">
        <w:t>7</w:t>
      </w:r>
      <w:r w:rsidRPr="00696944">
        <w:t>. The three types of employee.</w:t>
      </w:r>
      <w:r w:rsidR="00E91649" w:rsidRPr="00696944">
        <w:t xml:space="preserve"> </w:t>
      </w:r>
      <w:r w:rsidR="00E91649" w:rsidRPr="00696944">
        <w:fldChar w:fldCharType="begin" w:fldLock="1"/>
      </w:r>
      <w:r w:rsidR="00E91649" w:rsidRPr="00696944">
        <w:instrText>ADDIN CSL_CITATION {"citationItems":[{"id":"ITEM-1","itemData":{"ISBN":"9781851844210","abstract":"IES is an independent, apolitical, international centre of research and consultancy in HR issues. It works closely with employers in all sectors, government departments, agencies, professional bodies and associations. IES is a focus of knowledge and practical experience in employment and training policy, the operation of labour markets, and HR planning and development. IES is a not-for-profit organisation. iii","author":[{"dropping-particle":"","family":"Robertson-Smith","given":"Gemma","non-dropping-particle":"","parse-names":false,"suffix":""},{"dropping-particle":"","family":"Markwick","given":"Carl","non-dropping-particle":"","parse-names":false,"suffix":""},{"dropping-particle":"","family":"Building","given":"Mantell","non-dropping-particle":"","parse-names":false,"suffix":""}],"id":"ITEM-1","issued":{"date-parts":[["2009"]]},"title":"Employee Engagement A review of current thinking Published by: INSTITUTE FOR EMPLOYMENT STUDIES Institute for Employment Studies","type":"book"},"uris":["http://www.mendeley.com/documents/?uuid=aba60175-90cb-3443-ab64-adcd84fa00bf"]}],"mendeley":{"formattedCitation":"[32]","plainTextFormattedCitation":"[32]","previouslyFormattedCitation":"[32]"},"properties":{"noteIndex":0},"schema":"https://github.com/citation-style-language/schema/raw/master/csl-citation.json"}</w:instrText>
      </w:r>
      <w:r w:rsidR="00E91649" w:rsidRPr="00696944">
        <w:fldChar w:fldCharType="separate"/>
      </w:r>
      <w:r w:rsidR="00E91649" w:rsidRPr="00696944">
        <w:rPr>
          <w:noProof/>
        </w:rPr>
        <w:t>[32]</w:t>
      </w:r>
      <w:r w:rsidR="00E91649" w:rsidRPr="00696944">
        <w:fldChar w:fldCharType="end"/>
      </w:r>
    </w:p>
    <w:p w14:paraId="67E26005" w14:textId="728A8484" w:rsidR="00946704" w:rsidRPr="00696944" w:rsidRDefault="00946704" w:rsidP="005C45EB">
      <w:pPr>
        <w:jc w:val="both"/>
      </w:pPr>
    </w:p>
    <w:p w14:paraId="470AC0F3" w14:textId="348D57F5" w:rsidR="00946704" w:rsidRPr="00696944" w:rsidRDefault="00EB314D" w:rsidP="00836986">
      <w:pPr>
        <w:ind w:firstLine="202"/>
        <w:jc w:val="both"/>
      </w:pPr>
      <w:r w:rsidRPr="00696944">
        <w:t>In order to create an engaged and effective workforce that continues to roll out high performance projects there can be a few simple steps in order to satisfy this need, see figure 6.</w:t>
      </w:r>
    </w:p>
    <w:p w14:paraId="4C3FAF01" w14:textId="422999F2" w:rsidR="00EB314D" w:rsidRPr="00696944" w:rsidRDefault="00EB314D" w:rsidP="005C45EB">
      <w:pPr>
        <w:jc w:val="both"/>
      </w:pPr>
    </w:p>
    <w:p w14:paraId="5103B7EC" w14:textId="06D41E5F" w:rsidR="00EB314D" w:rsidRPr="00696944" w:rsidRDefault="00EB314D" w:rsidP="005C45EB">
      <w:pPr>
        <w:jc w:val="both"/>
      </w:pPr>
      <w:r w:rsidRPr="00696944">
        <w:rPr>
          <w:noProof/>
          <w:lang w:eastAsia="en-GB"/>
        </w:rPr>
        <w:drawing>
          <wp:inline distT="0" distB="0" distL="0" distR="0" wp14:anchorId="328A3650" wp14:editId="66C89C2B">
            <wp:extent cx="3200400" cy="23209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00400" cy="2320925"/>
                    </a:xfrm>
                    <a:prstGeom prst="rect">
                      <a:avLst/>
                    </a:prstGeom>
                  </pic:spPr>
                </pic:pic>
              </a:graphicData>
            </a:graphic>
          </wp:inline>
        </w:drawing>
      </w:r>
    </w:p>
    <w:p w14:paraId="5BCB9A43" w14:textId="03F1154C" w:rsidR="00EB314D" w:rsidRPr="00696944" w:rsidRDefault="00EB314D" w:rsidP="005C45EB">
      <w:pPr>
        <w:jc w:val="both"/>
      </w:pPr>
      <w:r w:rsidRPr="00696944">
        <w:t xml:space="preserve">Figure </w:t>
      </w:r>
      <w:r w:rsidR="00067347" w:rsidRPr="00696944">
        <w:t>8</w:t>
      </w:r>
      <w:r w:rsidRPr="00696944">
        <w:t>. Maslow’s Hierarchy of Needs.</w:t>
      </w:r>
      <w:r w:rsidR="00E91649" w:rsidRPr="00696944">
        <w:t xml:space="preserve"> </w:t>
      </w:r>
      <w:r w:rsidR="00E91649" w:rsidRPr="00696944">
        <w:fldChar w:fldCharType="begin" w:fldLock="1"/>
      </w:r>
      <w:r w:rsidR="00E91649" w:rsidRPr="00696944">
        <w:instrText>ADDIN CSL_CITATION {"citationItems":[{"id":"ITEM-1","itemData":{"abstract":"Coherent group of tested general propositions, commonly regarded as correct, that can be used as principles of explanation and prediction for a class of phenomena is refers to theory, it is extremely difficult to empirically test Maslow's hierarchy needs in a way that causal relationships can be established Several studies and books have argued that Personal opinion is always prone to bias, which reduces the validity of any data obtained. Therefore Maslow's operational definition of hierarchy of needs must not be blindly accepted as scientific fact because is mostly irrelevant in certain organizations and part of the world, may be simply because of the difficulties in the application of the theory. Contrary to the above assertion, the review suggests and recommends the relevancy of the hierarchy of needs theory in business organizations today, the review explores the relevance of the theory on organizational culture, human resource management and employee's performance and its application towards achieving results in the attainment of organizational goals and objectives.","author":[{"dropping-particle":"","family":"Jerome","given":"Nyameh","non-dropping-particle":"","parse-names":false,"suffix":""}],"container-title":"International Journal of Business and Management Invention ISSN","id":"ITEM-1","issued":{"date-parts":[["2013"]]},"number-of-pages":"39-45","publisher":"Online","title":"Application of the Maslow's hierarchy of need theory; impacts and implications on organizational culture, human resource and employee's performance","type":"report","volume":"2"},"uris":["http://www.mendeley.com/documents/?uuid=1eb88056-698d-3b1c-bded-e1a9d1566f35"]}],"mendeley":{"formattedCitation":"[33]","plainTextFormattedCitation":"[33]","previouslyFormattedCitation":"[33]"},"properties":{"noteIndex":0},"schema":"https://github.com/citation-style-language/schema/raw/master/csl-citation.json"}</w:instrText>
      </w:r>
      <w:r w:rsidR="00E91649" w:rsidRPr="00696944">
        <w:fldChar w:fldCharType="separate"/>
      </w:r>
      <w:r w:rsidR="00E91649" w:rsidRPr="00696944">
        <w:rPr>
          <w:noProof/>
        </w:rPr>
        <w:t>[33]</w:t>
      </w:r>
      <w:r w:rsidR="00E91649" w:rsidRPr="00696944">
        <w:fldChar w:fldCharType="end"/>
      </w:r>
    </w:p>
    <w:p w14:paraId="0E0A430F" w14:textId="726803CA" w:rsidR="00EB314D" w:rsidRPr="00696944" w:rsidRDefault="00EB314D" w:rsidP="005C45EB">
      <w:pPr>
        <w:jc w:val="both"/>
      </w:pPr>
    </w:p>
    <w:p w14:paraId="15C68217" w14:textId="385EEC81" w:rsidR="004F3FE9" w:rsidRPr="00696944" w:rsidRDefault="004F3FE9" w:rsidP="00836986">
      <w:pPr>
        <w:ind w:firstLine="202"/>
        <w:jc w:val="both"/>
      </w:pPr>
      <w:r w:rsidRPr="00696944">
        <w:t>Maslow’s hierarchy</w:t>
      </w:r>
      <w:r w:rsidR="00E91649" w:rsidRPr="00696944">
        <w:t xml:space="preserve"> </w:t>
      </w:r>
      <w:r w:rsidR="00E91649" w:rsidRPr="00696944">
        <w:fldChar w:fldCharType="begin" w:fldLock="1"/>
      </w:r>
      <w:r w:rsidR="00E91649" w:rsidRPr="00696944">
        <w:instrText>ADDIN CSL_CITATION {"citationItems":[{"id":"ITEM-1","itemData":{"ISBN":"0-631-19674-9","author":[{"dropping-particle":"","family":"Ltd","given":"Blackwell Publishers","non-dropping-particle":"","parse-names":false,"suffix":""}],"id":"ITEM-1","issued":{"date-parts":[["1995"]]},"title":"Managing People &amp; Activities","type":"book"},"uris":["http://www.mendeley.com/documents/?uuid=75adacea-2b7c-4ba2-b9c5-acf052e50008"]}],"mendeley":{"formattedCitation":"[34]","plainTextFormattedCitation":"[34]","previouslyFormattedCitation":"[34]"},"properties":{"noteIndex":0},"schema":"https://github.com/citation-style-language/schema/raw/master/csl-citation.json"}</w:instrText>
      </w:r>
      <w:r w:rsidR="00E91649" w:rsidRPr="00696944">
        <w:fldChar w:fldCharType="separate"/>
      </w:r>
      <w:r w:rsidR="00E91649" w:rsidRPr="00696944">
        <w:rPr>
          <w:noProof/>
        </w:rPr>
        <w:t>[34]</w:t>
      </w:r>
      <w:r w:rsidR="00E91649" w:rsidRPr="00696944">
        <w:fldChar w:fldCharType="end"/>
      </w:r>
      <w:r w:rsidR="00EB314D" w:rsidRPr="00696944">
        <w:t xml:space="preserve"> was made by Maslow in his observations of humans</w:t>
      </w:r>
      <w:r w:rsidRPr="00696944">
        <w:t>, showing what needs employees have. With these needs satisfied</w:t>
      </w:r>
      <w:r w:rsidR="00EB314D" w:rsidRPr="00696944">
        <w:t xml:space="preserve"> the project team</w:t>
      </w:r>
      <w:r w:rsidRPr="00696944">
        <w:t xml:space="preserve"> should be fully motivated</w:t>
      </w:r>
      <w:r w:rsidR="00EB314D" w:rsidRPr="00696944">
        <w:t xml:space="preserve"> to engage with the</w:t>
      </w:r>
      <w:r w:rsidRPr="00696944">
        <w:t xml:space="preserve"> </w:t>
      </w:r>
      <w:r w:rsidR="00EB314D" w:rsidRPr="00696944">
        <w:t xml:space="preserve">company, in order to complete work </w:t>
      </w:r>
      <w:r w:rsidRPr="00696944">
        <w:t>to the highest standard possible.</w:t>
      </w:r>
      <w:r w:rsidR="005E5610" w:rsidRPr="00696944">
        <w:t xml:space="preserve"> Belbin</w:t>
      </w:r>
      <w:r w:rsidR="00E91649" w:rsidRPr="00696944">
        <w:t xml:space="preserve"> </w:t>
      </w:r>
      <w:r w:rsidR="00E91649" w:rsidRPr="00696944">
        <w:fldChar w:fldCharType="begin" w:fldLock="1"/>
      </w:r>
      <w:r w:rsidR="00E91649" w:rsidRPr="00696944">
        <w:instrText>ADDIN CSL_CITATION {"citationItems":[{"id":"ITEM-1","itemData":{"URL":"https://www.belbin.com/about/belbin-team-roles/","accessed":{"date-parts":[["2019","5","6"]]},"id":"ITEM-1","issued":{"date-parts":[["0"]]},"title":"Belbin Team Roles | Belbin","type":"webpage"},"uris":["http://www.mendeley.com/documents/?uuid=60b50655-87e2-339c-bb3a-8363a8d8701e"]}],"mendeley":{"formattedCitation":"[35]","plainTextFormattedCitation":"[35]","previouslyFormattedCitation":"[35]"},"properties":{"noteIndex":0},"schema":"https://github.com/citation-style-language/schema/raw/master/csl-citation.json"}</w:instrText>
      </w:r>
      <w:r w:rsidR="00E91649" w:rsidRPr="00696944">
        <w:fldChar w:fldCharType="separate"/>
      </w:r>
      <w:r w:rsidR="00E91649" w:rsidRPr="00696944">
        <w:rPr>
          <w:noProof/>
        </w:rPr>
        <w:t>[35]</w:t>
      </w:r>
      <w:r w:rsidR="00E91649" w:rsidRPr="00696944">
        <w:fldChar w:fldCharType="end"/>
      </w:r>
      <w:r w:rsidR="005E5610" w:rsidRPr="00696944">
        <w:t>, a company that uses roles called the nine clusters of behaviour, enables companies to check the effectiveness of their team by implementing Belbin’s resources. By doing this</w:t>
      </w:r>
      <w:r w:rsidR="00A02220" w:rsidRPr="00696944">
        <w:t>,</w:t>
      </w:r>
      <w:r w:rsidR="005E5610" w:rsidRPr="00696944">
        <w:t xml:space="preserve"> companies can see employees’ strengths and weaknesses throughout the team.</w:t>
      </w:r>
    </w:p>
    <w:p w14:paraId="621808CC" w14:textId="4F1661BC" w:rsidR="00E67A0A" w:rsidRPr="00696944" w:rsidRDefault="00E67A0A" w:rsidP="005C45EB">
      <w:pPr>
        <w:jc w:val="both"/>
      </w:pPr>
    </w:p>
    <w:p w14:paraId="72C389AC" w14:textId="2420E8C1" w:rsidR="005E5610" w:rsidRPr="00696944" w:rsidRDefault="006A1C83" w:rsidP="00836986">
      <w:pPr>
        <w:ind w:firstLine="202"/>
        <w:jc w:val="both"/>
      </w:pPr>
      <w:r w:rsidRPr="00696944">
        <w:t xml:space="preserve">As seen more in-depth later through this report at </w:t>
      </w:r>
      <w:r w:rsidR="009F29BC" w:rsidRPr="00696944">
        <w:t xml:space="preserve">Chapter </w:t>
      </w:r>
      <w:r w:rsidRPr="00696944">
        <w:t>VI, another great method of producing an effective team is using targets and goals, where the employee’s complete tasks in time and to a high standard</w:t>
      </w:r>
      <w:r w:rsidR="00136D2D" w:rsidRPr="00696944">
        <w:t xml:space="preserve"> </w:t>
      </w:r>
      <w:r w:rsidRPr="00696944">
        <w:t xml:space="preserve">with a reward. It was stated by Mills that by setting goals for employees to complete, by helping employees define their personal goals (Maslow’s Hierarchy of </w:t>
      </w:r>
      <w:r w:rsidRPr="00696944">
        <w:lastRenderedPageBreak/>
        <w:t>Needs), managers are putting them on a path where they can achieve organisation goals.</w:t>
      </w:r>
      <w:r w:rsidR="00E91649" w:rsidRPr="00696944">
        <w:t xml:space="preserve"> </w:t>
      </w:r>
      <w:r w:rsidR="00E91649" w:rsidRPr="00696944">
        <w:fldChar w:fldCharType="begin" w:fldLock="1"/>
      </w:r>
      <w:r w:rsidR="00E91649" w:rsidRPr="00696944">
        <w:instrText>ADDIN CSL_CITATION {"citationItems":[{"id":"ITEM-1","itemData":{"abstract":"This paper presents the results of a business research project conducted by the researchers in XYZ (Singapore) Pte Ltd, which is a Hi-Tech semiconductor test systems and equipment company in Singapore. The research question is: \"Does goal setting have an impact on employee effectiveness and ultimately improves organisation effectiveness?\" The researcher developed a conceptual model on goal setting and its relationship with employee effectiveness and organisation effectiveness. Three hypotheses formulated for this study were tested for its validity and reliability through a qualitative research. The literature search and review provided sufficient evidences to support the three hypotheses and its linkages. Consequently, an empirical study was carried out in XYZ Singapore to test the three hypotheses. Justifications are provided for the study methodology adopted as well as in relation to theoretical and empirical significance of the study. Relevant ethical issues in the data collection are also highlighted. The findings of this empirical research suggested that the three hypotheses tested are valid and reliable and are evident in their organisation. There was unanimous concurrence amongst the research interview participants that goal setting has a role to play in the relationship depicted in the conceptual model and that it has an impact on employee effectiveness and ultimately improves organisation effectiveness.","author":[{"dropping-particle":"","family":"Teck Choon","given":"TEO","non-dropping-particle":"","parse-names":false,"suffix":""},{"dropping-particle":"","family":"Kim Cheng Patrick","given":"LOW","non-dropping-particle":"","parse-names":false,"suffix":""}],"id":"ITEM-1","issued":{"date-parts":[["0"]]},"title":"The Impact of Goal Setting on Employee Effectiveness to Improve Organisation Effectiveness: Empirical study of a High-Tech Company in Singapore","type":"report"},"uris":["http://www.mendeley.com/documents/?uuid=fec51e2a-2251-387e-86fa-9730e60cc63c"]}],"mendeley":{"formattedCitation":"[36]","plainTextFormattedCitation":"[36]","previouslyFormattedCitation":"[36]"},"properties":{"noteIndex":0},"schema":"https://github.com/citation-style-language/schema/raw/master/csl-citation.json"}</w:instrText>
      </w:r>
      <w:r w:rsidR="00E91649" w:rsidRPr="00696944">
        <w:fldChar w:fldCharType="separate"/>
      </w:r>
      <w:r w:rsidR="00E91649" w:rsidRPr="00696944">
        <w:rPr>
          <w:noProof/>
        </w:rPr>
        <w:t>[36]</w:t>
      </w:r>
      <w:r w:rsidR="00E91649" w:rsidRPr="00696944">
        <w:fldChar w:fldCharType="end"/>
      </w:r>
      <w:r w:rsidRPr="00696944">
        <w:t xml:space="preserve"> </w:t>
      </w:r>
    </w:p>
    <w:p w14:paraId="560715AB" w14:textId="68D72E4A" w:rsidR="000E61AB" w:rsidRPr="00696944" w:rsidRDefault="000E61AB" w:rsidP="005C45EB">
      <w:pPr>
        <w:jc w:val="both"/>
      </w:pPr>
    </w:p>
    <w:p w14:paraId="00088016" w14:textId="7D404F4E" w:rsidR="00136D2D" w:rsidRPr="00696944" w:rsidRDefault="00136D2D" w:rsidP="00836986">
      <w:pPr>
        <w:ind w:firstLine="202"/>
        <w:jc w:val="both"/>
      </w:pPr>
      <w:r w:rsidRPr="00696944">
        <w:t>As seen below, there are 10 leadership techniques for building a high-performance team defined by Phil Harkins of Linkage</w:t>
      </w:r>
      <w:r w:rsidR="00E91649" w:rsidRPr="00696944">
        <w:t xml:space="preserve"> </w:t>
      </w:r>
      <w:r w:rsidR="00E91649" w:rsidRPr="00696944">
        <w:fldChar w:fldCharType="begin" w:fldLock="1"/>
      </w:r>
      <w:r w:rsidR="00E91649" w:rsidRPr="00696944">
        <w:instrText>ADDIN CSL_CITATION {"citationItems":[{"id":"ITEM-1","itemData":{"abstract":"Well-integrated, high-performing teams-those that \"click\"-never lose sight of their goals and are largely self-sustaining. In fact, they seem to take on a life of their own. And it all comes down to leadership. In every case that has been studied at the Europe-based Centre for Organizational Research, teams that 'click' always have a leader who creates the environment and establishes the operating principles and values that are conducive to high performance. The evidence for this is clearly seen in organizations where a manager who creates high performance moves to another part of the organization, or a different organization, and within 18 months they once again establish a high-performing team. We believe these leaders operate in an organized, systematic way to build successful teams, and that the formula not only involves what leaders should say and do, but also what they should not say and do. It also involves working backwards-leaders should envisage the future before dealing with the present. The four most significant behaviors consistently demonstrated by high-impact leaders are • defining clear goals or a vision of the future in accordance with overall organizational aims (the \"big picture\") • creating blueprints for action to achieve those goals • using language to build trust, encourage forward thinking and create energy within the team (\"powerful conversations\") • getting the right people involved (\"passionate champions\")","author":[{"dropping-particle":"","family":"Harkins","given":"Phil","non-dropping-particle":"","parse-names":false,"suffix":""}],"id":"ITEM-1","issued":{"date-parts":[["2014"]]},"title":"10 Leadership Techniques for Building High-Performing Teams","type":"report"},"uris":["http://www.mendeley.com/documents/?uuid=5e7f64d9-80bc-3d72-92cd-5b41f8e320e3"]}],"mendeley":{"formattedCitation":"[37]","plainTextFormattedCitation":"[37]","previouslyFormattedCitation":"[37]"},"properties":{"noteIndex":0},"schema":"https://github.com/citation-style-language/schema/raw/master/csl-citation.json"}</w:instrText>
      </w:r>
      <w:r w:rsidR="00E91649" w:rsidRPr="00696944">
        <w:fldChar w:fldCharType="separate"/>
      </w:r>
      <w:r w:rsidR="00E91649" w:rsidRPr="00696944">
        <w:rPr>
          <w:noProof/>
        </w:rPr>
        <w:t>[37]</w:t>
      </w:r>
      <w:r w:rsidR="00E91649" w:rsidRPr="00696944">
        <w:fldChar w:fldCharType="end"/>
      </w:r>
      <w:r w:rsidR="00A02220" w:rsidRPr="00696944">
        <w:t xml:space="preserve"> </w:t>
      </w:r>
      <w:r w:rsidRPr="00696944">
        <w:t>that can be taken if the team is underperforming.</w:t>
      </w:r>
    </w:p>
    <w:p w14:paraId="1B17C5BD" w14:textId="77777777" w:rsidR="00136D2D" w:rsidRPr="00696944" w:rsidRDefault="00136D2D" w:rsidP="00136D2D"/>
    <w:p w14:paraId="6442929B" w14:textId="47668408" w:rsidR="00136D2D" w:rsidRPr="00696944" w:rsidRDefault="00136D2D" w:rsidP="00136D2D">
      <w:pPr>
        <w:pStyle w:val="ListParagraph"/>
        <w:numPr>
          <w:ilvl w:val="0"/>
          <w:numId w:val="14"/>
        </w:numPr>
      </w:pPr>
      <w:r w:rsidRPr="00696944">
        <w:t>Define a very clear picture of the future, a vison for the team.</w:t>
      </w:r>
    </w:p>
    <w:p w14:paraId="286FD20E" w14:textId="71501707" w:rsidR="00136D2D" w:rsidRPr="00696944" w:rsidRDefault="00136D2D" w:rsidP="00136D2D">
      <w:pPr>
        <w:pStyle w:val="ListParagraph"/>
        <w:numPr>
          <w:ilvl w:val="0"/>
          <w:numId w:val="14"/>
        </w:numPr>
      </w:pPr>
      <w:r w:rsidRPr="00696944">
        <w:t>Be genuine, even if it means lowering your guard.</w:t>
      </w:r>
    </w:p>
    <w:p w14:paraId="2890541E" w14:textId="27EB6E55" w:rsidR="00136D2D" w:rsidRPr="00696944" w:rsidRDefault="00136D2D" w:rsidP="00136D2D">
      <w:pPr>
        <w:pStyle w:val="ListParagraph"/>
        <w:numPr>
          <w:ilvl w:val="0"/>
          <w:numId w:val="14"/>
        </w:numPr>
      </w:pPr>
      <w:r w:rsidRPr="00696944">
        <w:t>Ask good questions.</w:t>
      </w:r>
    </w:p>
    <w:p w14:paraId="0DF47BDD" w14:textId="5F72E25E" w:rsidR="00136D2D" w:rsidRPr="00696944" w:rsidRDefault="00136D2D" w:rsidP="00136D2D">
      <w:pPr>
        <w:pStyle w:val="ListParagraph"/>
        <w:numPr>
          <w:ilvl w:val="0"/>
          <w:numId w:val="14"/>
        </w:numPr>
      </w:pPr>
      <w:r w:rsidRPr="00696944">
        <w:t>Talk about things, even the hard things.</w:t>
      </w:r>
    </w:p>
    <w:p w14:paraId="59AC2B2A" w14:textId="2FB6127E" w:rsidR="00136D2D" w:rsidRPr="00696944" w:rsidRDefault="00136D2D" w:rsidP="00136D2D">
      <w:pPr>
        <w:pStyle w:val="ListParagraph"/>
        <w:numPr>
          <w:ilvl w:val="0"/>
          <w:numId w:val="14"/>
        </w:numPr>
      </w:pPr>
      <w:r w:rsidRPr="00696944">
        <w:t>Follow through on commitments.</w:t>
      </w:r>
    </w:p>
    <w:p w14:paraId="76F02BAF" w14:textId="718C0BE0" w:rsidR="00136D2D" w:rsidRPr="00696944" w:rsidRDefault="00136D2D" w:rsidP="00136D2D">
      <w:pPr>
        <w:pStyle w:val="ListParagraph"/>
        <w:numPr>
          <w:ilvl w:val="0"/>
          <w:numId w:val="14"/>
        </w:numPr>
      </w:pPr>
      <w:r w:rsidRPr="00696944">
        <w:t>Let others speak first.</w:t>
      </w:r>
    </w:p>
    <w:p w14:paraId="24B07887" w14:textId="0E9B2ECC" w:rsidR="00136D2D" w:rsidRPr="00696944" w:rsidRDefault="00136D2D" w:rsidP="00136D2D">
      <w:pPr>
        <w:pStyle w:val="ListParagraph"/>
        <w:numPr>
          <w:ilvl w:val="0"/>
          <w:numId w:val="14"/>
        </w:numPr>
      </w:pPr>
      <w:r w:rsidRPr="00696944">
        <w:t>Listen.</w:t>
      </w:r>
    </w:p>
    <w:p w14:paraId="725EEF38" w14:textId="1301C504" w:rsidR="00136D2D" w:rsidRPr="00696944" w:rsidRDefault="00136D2D" w:rsidP="00136D2D">
      <w:pPr>
        <w:pStyle w:val="ListParagraph"/>
        <w:numPr>
          <w:ilvl w:val="0"/>
          <w:numId w:val="14"/>
        </w:numPr>
      </w:pPr>
      <w:r w:rsidRPr="00696944">
        <w:t>Face up to non-performing players.</w:t>
      </w:r>
    </w:p>
    <w:p w14:paraId="45EFD756" w14:textId="32022BA7" w:rsidR="00136D2D" w:rsidRPr="00696944" w:rsidRDefault="00136D2D" w:rsidP="00136D2D">
      <w:pPr>
        <w:pStyle w:val="ListParagraph"/>
        <w:numPr>
          <w:ilvl w:val="0"/>
          <w:numId w:val="14"/>
        </w:numPr>
      </w:pPr>
      <w:r w:rsidRPr="00696944">
        <w:t>Have fun, but never at others’ expense.</w:t>
      </w:r>
    </w:p>
    <w:p w14:paraId="7CEDF2C6" w14:textId="24EA6248" w:rsidR="00136D2D" w:rsidRPr="00696944" w:rsidRDefault="00136D2D" w:rsidP="00086D84">
      <w:pPr>
        <w:pStyle w:val="ListParagraph"/>
        <w:numPr>
          <w:ilvl w:val="0"/>
          <w:numId w:val="14"/>
        </w:numPr>
        <w:jc w:val="both"/>
      </w:pPr>
      <w:r w:rsidRPr="00696944">
        <w:t>Be confident and dependable.</w:t>
      </w:r>
    </w:p>
    <w:p w14:paraId="29571027" w14:textId="66B65BDC" w:rsidR="00CC3205" w:rsidRPr="00696944" w:rsidRDefault="00CC3205" w:rsidP="00CC3205">
      <w:pPr>
        <w:pStyle w:val="Heading2"/>
      </w:pPr>
      <w:bookmarkStart w:id="9" w:name="_Toc8068512"/>
      <w:r w:rsidRPr="00696944">
        <w:t>Conclusion</w:t>
      </w:r>
      <w:bookmarkEnd w:id="9"/>
    </w:p>
    <w:p w14:paraId="335DD482" w14:textId="1981D3A8" w:rsidR="00CC3205" w:rsidRPr="00696944" w:rsidRDefault="00774AF1" w:rsidP="00774AF1">
      <w:pPr>
        <w:ind w:firstLine="202"/>
        <w:jc w:val="both"/>
      </w:pPr>
      <w:bookmarkStart w:id="10" w:name="_Hlk7787016"/>
      <w:r w:rsidRPr="00696944">
        <w:t>To conclude this chapter of the report, after research into the three types of employee</w:t>
      </w:r>
      <w:r w:rsidR="00F714DA" w:rsidRPr="00696944">
        <w:t>,</w:t>
      </w:r>
      <w:r w:rsidRPr="00696944">
        <w:t xml:space="preserve"> there are simple methods that can be taken into practise throughout any organisation in order to make for a fully engaged workforce. Through implementation of Maslow’s Hierarchy of Needs, the company will be able to clearly understand and underline potential issues that could arise with their employees, essentially helping predict any behavioural needs that could occur. It is understood that with these needs satisfied by the organisation, the projects team can work to the best of their ability with high performance turnover. If the employees are </w:t>
      </w:r>
      <w:r w:rsidR="00C406DB" w:rsidRPr="00696944">
        <w:t>satisfied,</w:t>
      </w:r>
      <w:r w:rsidRPr="00696944">
        <w:t xml:space="preserve"> they can make this aware to the organisation through the annual PADR that will be able to underline any present issues</w:t>
      </w:r>
      <w:r w:rsidR="00C406DB" w:rsidRPr="00696944">
        <w:t xml:space="preserve"> through feedback questions presented by the organisation to the employees. </w:t>
      </w:r>
    </w:p>
    <w:p w14:paraId="4C01A6EC" w14:textId="751FBC45" w:rsidR="00E91A06" w:rsidRPr="00696944" w:rsidRDefault="00E91A06" w:rsidP="005C45EB">
      <w:pPr>
        <w:pStyle w:val="Heading1"/>
        <w:jc w:val="both"/>
      </w:pPr>
      <w:bookmarkStart w:id="11" w:name="_Toc8068513"/>
      <w:bookmarkEnd w:id="10"/>
      <w:r w:rsidRPr="00696944">
        <w:t>Leadership approaches for staff efficiency</w:t>
      </w:r>
      <w:bookmarkEnd w:id="11"/>
    </w:p>
    <w:p w14:paraId="7A41A60C" w14:textId="0221BD02" w:rsidR="00CB1576" w:rsidRPr="00696944" w:rsidRDefault="002F45BE" w:rsidP="00836986">
      <w:pPr>
        <w:ind w:firstLine="202"/>
        <w:jc w:val="both"/>
      </w:pPr>
      <w:r w:rsidRPr="00696944">
        <w:t>In this chapter</w:t>
      </w:r>
      <w:r w:rsidR="0072002E" w:rsidRPr="00696944">
        <w:t xml:space="preserve"> the goal is to produce a method that can be used in the workplace that can maximise staff efficiency. As Swansea App Synthesis is a software development company, a method can be proposed in order to make sure the project team is suitable and effective.</w:t>
      </w:r>
    </w:p>
    <w:p w14:paraId="5AA9B3CB" w14:textId="3B6369BC" w:rsidR="0072002E" w:rsidRPr="00696944" w:rsidRDefault="0072002E" w:rsidP="005C45EB">
      <w:pPr>
        <w:spacing w:after="160" w:line="259" w:lineRule="auto"/>
        <w:contextualSpacing/>
        <w:jc w:val="both"/>
        <w:rPr>
          <w:sz w:val="22"/>
          <w:szCs w:val="22"/>
        </w:rPr>
      </w:pPr>
    </w:p>
    <w:p w14:paraId="6FDC15DB" w14:textId="17FBBF07" w:rsidR="0072002E" w:rsidRPr="00696944" w:rsidRDefault="0072002E" w:rsidP="00836986">
      <w:pPr>
        <w:ind w:firstLine="202"/>
        <w:jc w:val="both"/>
      </w:pPr>
      <w:r w:rsidRPr="00696944">
        <w:t xml:space="preserve">Firstly, any employee selected must have the correct training necessary in order to do the </w:t>
      </w:r>
      <w:r w:rsidR="00F714DA" w:rsidRPr="00696944">
        <w:t>work</w:t>
      </w:r>
      <w:r w:rsidRPr="00696944">
        <w:t xml:space="preserve"> asked by the manager. </w:t>
      </w:r>
      <w:r w:rsidR="00BB06D0" w:rsidRPr="00696944">
        <w:t>However,</w:t>
      </w:r>
      <w:r w:rsidRPr="00696944">
        <w:t xml:space="preserve"> </w:t>
      </w:r>
      <w:r w:rsidR="00F714DA" w:rsidRPr="00696944">
        <w:t>due to</w:t>
      </w:r>
      <w:r w:rsidRPr="00696944">
        <w:t xml:space="preserve"> half of the team </w:t>
      </w:r>
      <w:r w:rsidR="00F714DA" w:rsidRPr="00696944">
        <w:t>being</w:t>
      </w:r>
      <w:r w:rsidRPr="00696944">
        <w:t xml:space="preserve"> existing </w:t>
      </w:r>
      <w:r w:rsidR="00F714DA" w:rsidRPr="00696944">
        <w:t>employees</w:t>
      </w:r>
      <w:r w:rsidRPr="00696944">
        <w:t xml:space="preserve"> it is </w:t>
      </w:r>
      <w:r w:rsidR="00F714DA" w:rsidRPr="00696944">
        <w:t>under advisory that they</w:t>
      </w:r>
      <w:r w:rsidRPr="00696944">
        <w:t xml:space="preserve"> may need retraining for the current project. Mentoring is also advised in order to make sure the task given is understood and followed according to the relevant policies, for example GDPR (General Data Protection Regulation). </w:t>
      </w:r>
    </w:p>
    <w:p w14:paraId="16F69B34" w14:textId="7337C33A" w:rsidR="00CB1576" w:rsidRPr="00696944" w:rsidRDefault="00CB1576" w:rsidP="00BB06D0">
      <w:pPr>
        <w:jc w:val="both"/>
      </w:pPr>
    </w:p>
    <w:p w14:paraId="08E18984" w14:textId="5D340D43" w:rsidR="0049247E" w:rsidRPr="00696944" w:rsidRDefault="00B9166C" w:rsidP="00836986">
      <w:pPr>
        <w:ind w:firstLine="202"/>
        <w:jc w:val="both"/>
      </w:pPr>
      <w:r w:rsidRPr="00696944">
        <w:t>GDPR</w:t>
      </w:r>
      <w:r w:rsidR="00E91649" w:rsidRPr="00696944">
        <w:t xml:space="preserve"> </w:t>
      </w:r>
      <w:r w:rsidR="00E91649" w:rsidRPr="00696944">
        <w:fldChar w:fldCharType="begin" w:fldLock="1"/>
      </w:r>
      <w:r w:rsidR="00E91649" w:rsidRPr="00696944">
        <w:instrText>ADDIN CSL_CITATION {"citationItems":[{"id":"ITEM-1","itemData":{"id":"ITEM-1","issued":{"date-parts":[["2018"]]},"title":"Preparing for the General Data Protection Regulation","type":"report"},"uris":["http://www.mendeley.com/documents/?uuid=f3ffb1a9-8e3b-3ae1-86c5-00abce94385c"]}],"mendeley":{"formattedCitation":"[38]","plainTextFormattedCitation":"[38]","previouslyFormattedCitation":"[38]"},"properties":{"noteIndex":0},"schema":"https://github.com/citation-style-language/schema/raw/master/csl-citation.json"}</w:instrText>
      </w:r>
      <w:r w:rsidR="00E91649" w:rsidRPr="00696944">
        <w:fldChar w:fldCharType="separate"/>
      </w:r>
      <w:r w:rsidR="00E91649" w:rsidRPr="00696944">
        <w:rPr>
          <w:noProof/>
        </w:rPr>
        <w:t>[38]</w:t>
      </w:r>
      <w:r w:rsidR="00E91649" w:rsidRPr="00696944">
        <w:fldChar w:fldCharType="end"/>
      </w:r>
      <w:r w:rsidRPr="00696944">
        <w:t xml:space="preserve"> </w:t>
      </w:r>
      <w:r w:rsidR="00F714DA" w:rsidRPr="00696944">
        <w:t>should</w:t>
      </w:r>
      <w:r w:rsidRPr="00696944">
        <w:t xml:space="preserve"> be set as a policy within the </w:t>
      </w:r>
      <w:r w:rsidR="00BB06D0" w:rsidRPr="00696944">
        <w:t>business</w:t>
      </w:r>
      <w:r w:rsidRPr="00696944">
        <w:t xml:space="preserve"> as a statement that </w:t>
      </w:r>
      <w:r w:rsidR="00F714DA" w:rsidRPr="00696944">
        <w:t>outlines</w:t>
      </w:r>
      <w:r w:rsidRPr="00696944">
        <w:t xml:space="preserve"> how the organization will go against protecting the personal data it </w:t>
      </w:r>
      <w:r w:rsidR="00F714DA" w:rsidRPr="00696944">
        <w:t>processes</w:t>
      </w:r>
      <w:r w:rsidRPr="00696944">
        <w:t xml:space="preserve">. “For the purposes of this chapter, policy is a collectively agreed statement of beliefs and is informed or guided by </w:t>
      </w:r>
      <w:r w:rsidR="00BB06D0" w:rsidRPr="00696944">
        <w:t>philosophy</w:t>
      </w:r>
      <w:r w:rsidRPr="00696944">
        <w:t xml:space="preserve"> and </w:t>
      </w:r>
      <w:r w:rsidR="00BB06D0" w:rsidRPr="00696944">
        <w:t>principles</w:t>
      </w:r>
      <w:r w:rsidRPr="00696944">
        <w:t>.”</w:t>
      </w:r>
      <w:r w:rsidR="00E91649" w:rsidRPr="00696944">
        <w:t xml:space="preserve"> </w:t>
      </w:r>
      <w:r w:rsidR="009B5A19" w:rsidRPr="00696944">
        <w:fldChar w:fldCharType="begin" w:fldLock="1"/>
      </w:r>
      <w:r w:rsidR="009B5A19" w:rsidRPr="00696944">
        <w:instrText>ADDIN CSL_CITATION {"citationItems":[{"id":"ITEM-1","itemData":{"ISBN":"13 9780335222469","author":[{"dropping-particle":"","family":"Jones","given":"Caroline","non-dropping-particle":"","parse-names":false,"suffix":""},{"dropping-particle":"","family":"Pound","given":"Linda","non-dropping-particle":"","parse-names":false,"suffix":""}],"id":"ITEM-1","issued":{"date-parts":[["2009"]]},"title":"Leadership and Management in the Early Years","type":"book"},"uris":["http://www.mendeley.com/documents/?uuid=4cd743b7-942d-4b8d-8821-deecac8db986"]}],"mendeley":{"formattedCitation":"[39]","plainTextFormattedCitation":"[39]","previouslyFormattedCitation":"[39]"},"properties":{"noteIndex":0},"schema":"https://github.com/citation-style-language/schema/raw/master/csl-citation.json"}</w:instrText>
      </w:r>
      <w:r w:rsidR="009B5A19" w:rsidRPr="00696944">
        <w:fldChar w:fldCharType="separate"/>
      </w:r>
      <w:r w:rsidR="009B5A19" w:rsidRPr="00696944">
        <w:rPr>
          <w:noProof/>
        </w:rPr>
        <w:t>[39]</w:t>
      </w:r>
      <w:r w:rsidR="009B5A19" w:rsidRPr="00696944">
        <w:fldChar w:fldCharType="end"/>
      </w:r>
      <w:r w:rsidR="009B5A19" w:rsidRPr="00696944">
        <w:t xml:space="preserve"> </w:t>
      </w:r>
      <w:r w:rsidRPr="00696944">
        <w:t xml:space="preserve">In this scenario the organisation must have a strict policy that protects them against an </w:t>
      </w:r>
      <w:r w:rsidR="00BB06D0" w:rsidRPr="00696944">
        <w:t>employee’s</w:t>
      </w:r>
      <w:r w:rsidRPr="00696944">
        <w:t xml:space="preserve"> actions </w:t>
      </w:r>
      <w:r w:rsidR="00F714DA" w:rsidRPr="00696944">
        <w:t>regarding</w:t>
      </w:r>
      <w:r w:rsidRPr="00696944">
        <w:t xml:space="preserve"> data protection </w:t>
      </w:r>
      <w:r w:rsidR="00F714DA" w:rsidRPr="00696944">
        <w:t>should</w:t>
      </w:r>
      <w:r w:rsidRPr="00696944">
        <w:t xml:space="preserve"> the NHS has any data </w:t>
      </w:r>
      <w:r w:rsidR="00F714DA" w:rsidRPr="00696944">
        <w:t>breach</w:t>
      </w:r>
      <w:r w:rsidRPr="00696944">
        <w:t xml:space="preserve"> it could </w:t>
      </w:r>
      <w:r w:rsidR="00BB06D0" w:rsidRPr="00696944">
        <w:t xml:space="preserve">cause </w:t>
      </w:r>
      <w:r w:rsidR="00BB06D0" w:rsidRPr="00696944">
        <w:lastRenderedPageBreak/>
        <w:t>traumatic problems. Anonymity of data is very important so it does not get traced back to the patient,</w:t>
      </w:r>
      <w:r w:rsidR="00CA21C8" w:rsidRPr="00696944">
        <w:t xml:space="preserve"> for example through pseudonymisation</w:t>
      </w:r>
      <w:r w:rsidR="009B5A19" w:rsidRPr="00696944">
        <w:t xml:space="preserve"> </w:t>
      </w:r>
      <w:r w:rsidR="009B5A19" w:rsidRPr="00696944">
        <w:fldChar w:fldCharType="begin" w:fldLock="1"/>
      </w:r>
      <w:r w:rsidR="009B5A19" w:rsidRPr="00696944">
        <w:instrText>ADDIN CSL_CITATION {"citationItems":[{"id":"ITEM-1","itemData":{"author":[{"dropping-particle":"","family":"Plath","given":"Sylvia","non-dropping-particle":"","parse-names":false,"suffix":""}],"id":"ITEM-1","issued":{"date-parts":[["2016"]]},"title":"PricewaterhouseCoopers Legal LLP &amp;quot;And I sit here without identity: faceless. My head aches&amp;quot;","type":"report"},"uris":["http://www.mendeley.com/documents/?uuid=8b2c9f3e-0b1a-3459-a88e-10df99b66d53"]}],"mendeley":{"formattedCitation":"[40]","plainTextFormattedCitation":"[40]","previouslyFormattedCitation":"[40]"},"properties":{"noteIndex":0},"schema":"https://github.com/citation-style-language/schema/raw/master/csl-citation.json"}</w:instrText>
      </w:r>
      <w:r w:rsidR="009B5A19" w:rsidRPr="00696944">
        <w:fldChar w:fldCharType="separate"/>
      </w:r>
      <w:r w:rsidR="009B5A19" w:rsidRPr="00696944">
        <w:rPr>
          <w:noProof/>
        </w:rPr>
        <w:t>[40]</w:t>
      </w:r>
      <w:r w:rsidR="009B5A19" w:rsidRPr="00696944">
        <w:fldChar w:fldCharType="end"/>
      </w:r>
      <w:r w:rsidR="00CA21C8" w:rsidRPr="00696944">
        <w:t>,</w:t>
      </w:r>
      <w:r w:rsidR="00BB06D0" w:rsidRPr="00696944">
        <w:t xml:space="preserve"> the team should be effective in protecting data.</w:t>
      </w:r>
    </w:p>
    <w:p w14:paraId="5B4C192B" w14:textId="77777777" w:rsidR="00CA21C8" w:rsidRPr="00696944" w:rsidRDefault="00CA21C8" w:rsidP="005C45EB">
      <w:pPr>
        <w:jc w:val="both"/>
      </w:pPr>
    </w:p>
    <w:p w14:paraId="0114DC9C" w14:textId="2FD75528" w:rsidR="00FA72E1" w:rsidRPr="00696944" w:rsidRDefault="00BB06D0" w:rsidP="00836986">
      <w:pPr>
        <w:ind w:firstLine="202"/>
        <w:jc w:val="both"/>
      </w:pPr>
      <w:r w:rsidRPr="00696944">
        <w:t xml:space="preserve">It is believed </w:t>
      </w:r>
      <w:r w:rsidR="00753C43" w:rsidRPr="00696944">
        <w:t xml:space="preserve">in most cases </w:t>
      </w:r>
      <w:r w:rsidRPr="00696944">
        <w:t>that the most effective method to make sure staff is effective at what they do is through counselling, this method should be offered to anyone in the organisation due to the potentially upsetting information that would be handled. By offering this, mentally sound staff will be able to do their job more proactively, with this support staff will not worry about any sensitive data.</w:t>
      </w:r>
    </w:p>
    <w:p w14:paraId="1FD2F49C" w14:textId="6F5E00D5" w:rsidR="00CC3205" w:rsidRPr="00696944" w:rsidRDefault="00CC3205" w:rsidP="00CC3205">
      <w:pPr>
        <w:pStyle w:val="Heading2"/>
      </w:pPr>
      <w:bookmarkStart w:id="12" w:name="_Toc8068514"/>
      <w:r w:rsidRPr="00696944">
        <w:t>Conclusion</w:t>
      </w:r>
      <w:bookmarkEnd w:id="12"/>
    </w:p>
    <w:p w14:paraId="0452D4A8" w14:textId="01CCB1EE" w:rsidR="00CC3205" w:rsidRPr="00696944" w:rsidRDefault="009B6451" w:rsidP="00BF42BE">
      <w:pPr>
        <w:ind w:firstLine="202"/>
        <w:jc w:val="both"/>
      </w:pPr>
      <w:bookmarkStart w:id="13" w:name="_Hlk7787241"/>
      <w:r w:rsidRPr="00696944">
        <w:t>To conclude in this chapter of the report, simple solutions can be looked upon in order to identify whether or not the candidates that are either in the recruiting process or are already recruit, have adequate training to do the job in order to maximize staff efficiency. Another simple method could be to introduce certain policies within the company assuring the staff are keeping to the vision of the company, while also being ethical in the process by biding by Data Protection. As mentioned in the previous chapter, another key technique to assuring staff efficiency within the workplace is to review PADR’s, which usually asks similar questions to, “is there any further training required to do the job?”. With this, the organisation will be able to review trends in staff answers to assure training is up to standard.</w:t>
      </w:r>
    </w:p>
    <w:p w14:paraId="0264DB15" w14:textId="5D6EBFF7" w:rsidR="00E91A06" w:rsidRPr="00696944" w:rsidRDefault="0084653B" w:rsidP="005C45EB">
      <w:pPr>
        <w:pStyle w:val="Heading1"/>
        <w:jc w:val="both"/>
      </w:pPr>
      <w:bookmarkStart w:id="14" w:name="_Toc8068515"/>
      <w:bookmarkEnd w:id="13"/>
      <w:r w:rsidRPr="00696944">
        <w:t>Advancing</w:t>
      </w:r>
      <w:r w:rsidR="00CB1576" w:rsidRPr="00696944">
        <w:t xml:space="preserve"> performance</w:t>
      </w:r>
      <w:r w:rsidRPr="00696944">
        <w:t xml:space="preserve"> with kpi’s</w:t>
      </w:r>
      <w:bookmarkEnd w:id="14"/>
    </w:p>
    <w:p w14:paraId="3D9164C3" w14:textId="10728B17" w:rsidR="00575B1F" w:rsidRPr="00696944" w:rsidRDefault="00575B1F" w:rsidP="00836986">
      <w:pPr>
        <w:ind w:firstLine="202"/>
        <w:jc w:val="both"/>
      </w:pPr>
      <w:r w:rsidRPr="00696944">
        <w:t>KPI’s (Key Performance Indicators) in basic terms allow for a formal collection of data throughout the organisation in order to indicate trends, by measuring the performance of services in the organisation.</w:t>
      </w:r>
    </w:p>
    <w:p w14:paraId="154EBA43" w14:textId="084C6C11" w:rsidR="00FA72E1" w:rsidRPr="00696944" w:rsidRDefault="00FA72E1" w:rsidP="00FA72E1">
      <w:pPr>
        <w:jc w:val="both"/>
      </w:pPr>
    </w:p>
    <w:p w14:paraId="384D75C1" w14:textId="08D3B857" w:rsidR="00FA72E1" w:rsidRPr="00696944" w:rsidRDefault="00FA72E1" w:rsidP="00836986">
      <w:pPr>
        <w:ind w:firstLine="202"/>
        <w:jc w:val="both"/>
      </w:pPr>
      <w:r w:rsidRPr="00696944">
        <w:t>There are two types of leadership styles, transactional and transformational.</w:t>
      </w:r>
      <w:r w:rsidR="009B5A19" w:rsidRPr="00696944">
        <w:t xml:space="preserve"> </w:t>
      </w:r>
      <w:r w:rsidR="009B5A19" w:rsidRPr="00696944">
        <w:fldChar w:fldCharType="begin" w:fldLock="1"/>
      </w:r>
      <w:r w:rsidR="009B5A19" w:rsidRPr="00696944">
        <w:instrText>ADDIN CSL_CITATION {"citationItems":[{"id":"ITEM-1","itemData":{"abstract":"In this global competitive environment, effective leadership style is necessary to reduce the attrition rate. From the effective leadership styles only it is possible to achieve organizational goal productively. Leadership styles affect on the employee performance and productivity. This paper summarizes and analyzes the available literature of leadership styles and effect on different components of Quality of work life.","author":[{"dropping-particle":"","family":"wamy S","given":"Nanjundeswaras T","non-dropping-particle":"","parse-names":false,"suffix":""},{"dropping-particle":"","family":"R","given":"Swamy D","non-dropping-particle":"","parse-names":false,"suffix":""}],"container-title":"Advances In Management","id":"ITEM-1","issue":"2","issued":{"date-parts":[["2014"]]},"title":"Leadership styles","type":"report","volume":"7"},"uris":["http://www.mendeley.com/documents/?uuid=53f130d1-790f-34a7-9ff9-121964b8cf2c"]}],"mendeley":{"formattedCitation":"[41]","plainTextFormattedCitation":"[41]","previouslyFormattedCitation":"[41]"},"properties":{"noteIndex":0},"schema":"https://github.com/citation-style-language/schema/raw/master/csl-citation.json"}</w:instrText>
      </w:r>
      <w:r w:rsidR="009B5A19" w:rsidRPr="00696944">
        <w:fldChar w:fldCharType="separate"/>
      </w:r>
      <w:r w:rsidR="009B5A19" w:rsidRPr="00696944">
        <w:rPr>
          <w:noProof/>
        </w:rPr>
        <w:t>[41]</w:t>
      </w:r>
      <w:r w:rsidR="009B5A19" w:rsidRPr="00696944">
        <w:fldChar w:fldCharType="end"/>
      </w:r>
      <w:r w:rsidRPr="00696944">
        <w:t xml:space="preserve"> A transactional leader is a leader than relies more on trade via the follower and leader, which means </w:t>
      </w:r>
      <w:r w:rsidR="00836986" w:rsidRPr="00696944">
        <w:t>followers</w:t>
      </w:r>
      <w:r w:rsidRPr="00696944">
        <w:t xml:space="preserve"> are usually compensated for meeting performance criteria or goals. Whereas a transformational leader is a style that fixates on the development their employees as well as the needs of the </w:t>
      </w:r>
      <w:commentRangeStart w:id="15"/>
      <w:r w:rsidRPr="00696944">
        <w:t>employees</w:t>
      </w:r>
      <w:commentRangeEnd w:id="15"/>
      <w:r w:rsidR="00284083">
        <w:rPr>
          <w:rStyle w:val="CommentReference"/>
        </w:rPr>
        <w:commentReference w:id="15"/>
      </w:r>
      <w:r w:rsidRPr="00696944">
        <w:t>.</w:t>
      </w:r>
    </w:p>
    <w:p w14:paraId="02984D11" w14:textId="77777777" w:rsidR="00575B1F" w:rsidRPr="00696944" w:rsidRDefault="00575B1F" w:rsidP="00FA72E1">
      <w:pPr>
        <w:jc w:val="both"/>
      </w:pPr>
    </w:p>
    <w:p w14:paraId="0D1EA651" w14:textId="5E0DEBE6" w:rsidR="008564B7" w:rsidRPr="00696944" w:rsidRDefault="0084653B" w:rsidP="00836986">
      <w:pPr>
        <w:ind w:firstLine="202"/>
        <w:jc w:val="both"/>
      </w:pPr>
      <w:r w:rsidRPr="00696944">
        <w:t>As the staff in Swansea App Synthesis are going to be handling data, KPI’s</w:t>
      </w:r>
      <w:r w:rsidR="00575B1F" w:rsidRPr="00696944">
        <w:t xml:space="preserve"> are </w:t>
      </w:r>
      <w:r w:rsidRPr="00696944">
        <w:t>introduced as a method of monitorisation. This method allows for employers to see the performance of their staff by using targets and if the targets are not met then the employees will know. An example of this could be an OTD (On Time Delivery)</w:t>
      </w:r>
      <w:r w:rsidR="009B5A19" w:rsidRPr="00696944">
        <w:t xml:space="preserve"> </w:t>
      </w:r>
      <w:r w:rsidR="009B5A19" w:rsidRPr="00696944">
        <w:fldChar w:fldCharType="begin" w:fldLock="1"/>
      </w:r>
      <w:r w:rsidR="009B5A19" w:rsidRPr="00696944">
        <w:instrText>ADDIN CSL_CITATION {"citationItems":[{"id":"ITEM-1","itemData":{"author":[{"dropping-particle":"","family":"Schuur","given":"P C","non-dropping-particle":"","parse-names":false,"suffix":""},{"dropping-particle":"","family":"Ahmad","given":"Ir","non-dropping-particle":"","parse-names":false,"suffix":""},{"dropping-particle":"","family":"Hanbali","given":"Al","non-dropping-particle":"","parse-names":false,"suffix":""},{"dropping-particle":"","family":"Rindt","given":"M","non-dropping-particle":"","parse-names":false,"suffix":""},{"dropping-particle":"","family":"Langenhof","given":"H","non-dropping-particle":"","parse-names":false,"suffix":""}],"id":"ITEM-1","issued":{"date-parts":[["2015"]]},"title":"Improving the On Time Delivery performance by the implementation of a Sales Inventory &amp;amp; Operations Planning process Taking into account the optimization of inventory parameter settings of components with different demand patterns Supervisors Power-Packer Europe","type":"report"},"uris":["http://www.mendeley.com/documents/?uuid=73e214a2-a0b9-3063-920a-6e65fb5666e4"]}],"mendeley":{"formattedCitation":"[42]","plainTextFormattedCitation":"[42]","previouslyFormattedCitation":"[42]"},"properties":{"noteIndex":0},"schema":"https://github.com/citation-style-language/schema/raw/master/csl-citation.json"}</w:instrText>
      </w:r>
      <w:r w:rsidR="009B5A19" w:rsidRPr="00696944">
        <w:fldChar w:fldCharType="separate"/>
      </w:r>
      <w:r w:rsidR="009B5A19" w:rsidRPr="00696944">
        <w:rPr>
          <w:noProof/>
        </w:rPr>
        <w:t>[42]</w:t>
      </w:r>
      <w:r w:rsidR="009B5A19" w:rsidRPr="00696944">
        <w:fldChar w:fldCharType="end"/>
      </w:r>
      <w:r w:rsidRPr="00696944">
        <w:t xml:space="preserve"> or operation performance method, where employers will set a deadline for work or even set a goal of how much work should be done per day, month or year. A measurement of performance could be in this scenario how much health data is </w:t>
      </w:r>
      <w:r w:rsidR="004B2637" w:rsidRPr="00696944">
        <w:t>archived</w:t>
      </w:r>
      <w:r w:rsidRPr="00696944">
        <w:t xml:space="preserve"> over each day, with low numbers employers will know there is something wrong.</w:t>
      </w:r>
    </w:p>
    <w:p w14:paraId="24CE00FA" w14:textId="0E083C5B" w:rsidR="0084653B" w:rsidRPr="00696944" w:rsidRDefault="0084653B" w:rsidP="00FA72E1">
      <w:pPr>
        <w:jc w:val="both"/>
      </w:pPr>
    </w:p>
    <w:p w14:paraId="6D00381C" w14:textId="0CE8C22F" w:rsidR="0084653B" w:rsidRPr="00696944" w:rsidRDefault="0084653B" w:rsidP="00836986">
      <w:pPr>
        <w:ind w:firstLine="202"/>
        <w:jc w:val="both"/>
      </w:pPr>
      <w:r w:rsidRPr="00696944">
        <w:t>KPI’s in some cases offer great advantages to employees that also boost motivation by possibly offering commission or an annual bonus</w:t>
      </w:r>
      <w:r w:rsidR="004B2637" w:rsidRPr="00696944">
        <w:t>. I</w:t>
      </w:r>
      <w:r w:rsidRPr="00696944">
        <w:t xml:space="preserve">n other </w:t>
      </w:r>
      <w:r w:rsidR="00E91649" w:rsidRPr="00696944">
        <w:t>cases,</w:t>
      </w:r>
      <w:r w:rsidRPr="00696944">
        <w:t xml:space="preserve"> it offers </w:t>
      </w:r>
      <w:r w:rsidR="00575B1F" w:rsidRPr="00696944">
        <w:t>privileges</w:t>
      </w:r>
      <w:r w:rsidRPr="00696944">
        <w:t xml:space="preserve"> to buy shares in the </w:t>
      </w:r>
      <w:r w:rsidR="00575B1F" w:rsidRPr="00696944">
        <w:t>company, for example Admiral</w:t>
      </w:r>
      <w:r w:rsidR="009B5A19" w:rsidRPr="00696944">
        <w:t xml:space="preserve"> </w:t>
      </w:r>
      <w:r w:rsidR="009B5A19" w:rsidRPr="00696944">
        <w:fldChar w:fldCharType="begin" w:fldLock="1"/>
      </w:r>
      <w:r w:rsidR="009B5A19" w:rsidRPr="00696944">
        <w:instrText>ADDIN CSL_CITATION {"citationItems":[{"id":"ITEM-1","itemData":{"URL":"https://admiraljobs.co.uk/employee-benefits/","accessed":{"date-parts":[["2019","5","6"]]},"id":"ITEM-1","issued":{"date-parts":[["0"]]},"title":"Admiral Employee Benefits and Rewards","type":"webpage"},"uris":["http://www.mendeley.com/documents/?uuid=b004dc8b-a9c7-3616-96a7-fcc069033ee9"]}],"mendeley":{"formattedCitation":"[43]","plainTextFormattedCitation":"[43]","previouslyFormattedCitation":"[43]"},"properties":{"noteIndex":0},"schema":"https://github.com/citation-style-language/schema/raw/master/csl-citation.json"}</w:instrText>
      </w:r>
      <w:r w:rsidR="009B5A19" w:rsidRPr="00696944">
        <w:fldChar w:fldCharType="separate"/>
      </w:r>
      <w:r w:rsidR="009B5A19" w:rsidRPr="00696944">
        <w:rPr>
          <w:noProof/>
        </w:rPr>
        <w:t>[43]</w:t>
      </w:r>
      <w:r w:rsidR="009B5A19" w:rsidRPr="00696944">
        <w:fldChar w:fldCharType="end"/>
      </w:r>
      <w:r w:rsidR="00575B1F" w:rsidRPr="00696944">
        <w:t xml:space="preserve">. This helps to make </w:t>
      </w:r>
      <w:r w:rsidR="00575B1F" w:rsidRPr="00696944">
        <w:lastRenderedPageBreak/>
        <w:t xml:space="preserve">a more effective team by giving more motivation to complete the vision set out by the manager. Not only do they benefit the employee, but they benefit the company by ensuring the staff are </w:t>
      </w:r>
      <w:r w:rsidR="004B2637" w:rsidRPr="00696944">
        <w:t>meeting the requirement</w:t>
      </w:r>
      <w:r w:rsidR="00575B1F" w:rsidRPr="00696944">
        <w:t>.</w:t>
      </w:r>
    </w:p>
    <w:p w14:paraId="113DEABB" w14:textId="0F62CD65" w:rsidR="005C45EB" w:rsidRPr="00696944" w:rsidRDefault="005C45EB" w:rsidP="00FA72E1">
      <w:pPr>
        <w:jc w:val="both"/>
      </w:pPr>
    </w:p>
    <w:p w14:paraId="5C6E5DC7" w14:textId="6987C460" w:rsidR="005C45EB" w:rsidRPr="00696944" w:rsidRDefault="00575B1F" w:rsidP="00FA72E1">
      <w:pPr>
        <w:jc w:val="both"/>
      </w:pPr>
      <w:r w:rsidRPr="00696944">
        <w:rPr>
          <w:noProof/>
          <w:lang w:eastAsia="en-GB"/>
        </w:rPr>
        <w:drawing>
          <wp:inline distT="0" distB="0" distL="0" distR="0" wp14:anchorId="289A739C" wp14:editId="53406C4E">
            <wp:extent cx="3200400" cy="136652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00400" cy="1366520"/>
                    </a:xfrm>
                    <a:prstGeom prst="rect">
                      <a:avLst/>
                    </a:prstGeom>
                  </pic:spPr>
                </pic:pic>
              </a:graphicData>
            </a:graphic>
          </wp:inline>
        </w:drawing>
      </w:r>
    </w:p>
    <w:p w14:paraId="660EF1C9" w14:textId="40DE126C" w:rsidR="00575B1F" w:rsidRPr="00696944" w:rsidRDefault="00575B1F" w:rsidP="00FA72E1">
      <w:pPr>
        <w:jc w:val="both"/>
      </w:pPr>
      <w:r w:rsidRPr="00696944">
        <w:t xml:space="preserve">Figure </w:t>
      </w:r>
      <w:r w:rsidR="00067347" w:rsidRPr="00696944">
        <w:t>9</w:t>
      </w:r>
      <w:r w:rsidRPr="00696944">
        <w:t xml:space="preserve">. An example of what existing businesses measure as Key Performance Indicators. </w:t>
      </w:r>
      <w:r w:rsidR="009B5A19" w:rsidRPr="00696944">
        <w:fldChar w:fldCharType="begin" w:fldLock="1"/>
      </w:r>
      <w:r w:rsidR="009B5A19" w:rsidRPr="00696944">
        <w:instrText>ADDIN CSL_CITATION {"citationItems":[{"id":"ITEM-1","itemData":{"id":"ITEM-1","issued":{"date-parts":[["2007"]]},"title":"Guide to key performance indicators Communicating the measures that matter* *connectedthinking pwc","type":"report"},"uris":["http://www.mendeley.com/documents/?uuid=24516923-270c-3a16-8986-6d7037ddea2f"]}],"mendeley":{"formattedCitation":"[44]","plainTextFormattedCitation":"[44]","previouslyFormattedCitation":"[44]"},"properties":{"noteIndex":0},"schema":"https://github.com/citation-style-language/schema/raw/master/csl-citation.json"}</w:instrText>
      </w:r>
      <w:r w:rsidR="009B5A19" w:rsidRPr="00696944">
        <w:fldChar w:fldCharType="separate"/>
      </w:r>
      <w:r w:rsidR="009B5A19" w:rsidRPr="00696944">
        <w:rPr>
          <w:noProof/>
        </w:rPr>
        <w:t>[44]</w:t>
      </w:r>
      <w:r w:rsidR="009B5A19" w:rsidRPr="00696944">
        <w:fldChar w:fldCharType="end"/>
      </w:r>
    </w:p>
    <w:p w14:paraId="12A02D5A" w14:textId="25F89BAE" w:rsidR="00575B1F" w:rsidRPr="00696944" w:rsidRDefault="00575B1F" w:rsidP="00FA72E1">
      <w:pPr>
        <w:jc w:val="both"/>
        <w:rPr>
          <w:rStyle w:val="Hyperlink"/>
          <w:color w:val="auto"/>
        </w:rPr>
      </w:pPr>
    </w:p>
    <w:p w14:paraId="3CB23CC2" w14:textId="73F24BCA" w:rsidR="00575B1F" w:rsidRPr="00696944" w:rsidRDefault="00575B1F" w:rsidP="00FA72E1">
      <w:pPr>
        <w:jc w:val="both"/>
        <w:rPr>
          <w:rStyle w:val="Hyperlink"/>
          <w:color w:val="auto"/>
          <w:u w:val="none"/>
        </w:rPr>
      </w:pPr>
      <w:r w:rsidRPr="00696944">
        <w:rPr>
          <w:rStyle w:val="Hyperlink"/>
          <w:color w:val="auto"/>
          <w:u w:val="none"/>
        </w:rPr>
        <w:t>According to the NHS, Performance Monitoring should</w:t>
      </w:r>
      <w:r w:rsidR="009B5A19" w:rsidRPr="00696944">
        <w:rPr>
          <w:rStyle w:val="Hyperlink"/>
          <w:color w:val="auto"/>
          <w:u w:val="none"/>
        </w:rPr>
        <w:t xml:space="preserve"> </w:t>
      </w:r>
      <w:r w:rsidR="009B5A19" w:rsidRPr="00696944">
        <w:rPr>
          <w:rStyle w:val="Hyperlink"/>
          <w:color w:val="auto"/>
          <w:u w:val="none"/>
        </w:rPr>
        <w:fldChar w:fldCharType="begin" w:fldLock="1"/>
      </w:r>
      <w:r w:rsidR="009B5A19" w:rsidRPr="00696944">
        <w:rPr>
          <w:rStyle w:val="Hyperlink"/>
          <w:color w:val="auto"/>
          <w:u w:val="none"/>
        </w:rPr>
        <w:instrText>ADDIN CSL_CITATION {"citationItems":[{"id":"ITEM-1","itemData":{"author":[{"dropping-particle":"","family":"NHS","given":"","non-dropping-particle":"","parse-names":false,"suffix":""}],"id":"ITEM-1","issued":{"date-parts":[["0"]]},"title":"Performance management Online library of Quality, Service Improvement and Redesign tools","type":"report"},"uris":["http://www.mendeley.com/documents/?uuid=579a89a9-57d2-30f6-97a5-1c66c197d8dc"]}],"mendeley":{"formattedCitation":"[45]","plainTextFormattedCitation":"[45]","previouslyFormattedCitation":"[45]"},"properties":{"noteIndex":0},"schema":"https://github.com/citation-style-language/schema/raw/master/csl-citation.json"}</w:instrText>
      </w:r>
      <w:r w:rsidR="009B5A19" w:rsidRPr="00696944">
        <w:rPr>
          <w:rStyle w:val="Hyperlink"/>
          <w:color w:val="auto"/>
          <w:u w:val="none"/>
        </w:rPr>
        <w:fldChar w:fldCharType="separate"/>
      </w:r>
      <w:r w:rsidR="009B5A19" w:rsidRPr="00696944">
        <w:rPr>
          <w:rStyle w:val="Hyperlink"/>
          <w:noProof/>
          <w:color w:val="auto"/>
          <w:u w:val="none"/>
        </w:rPr>
        <w:t>[45]</w:t>
      </w:r>
      <w:r w:rsidR="009B5A19" w:rsidRPr="00696944">
        <w:rPr>
          <w:rStyle w:val="Hyperlink"/>
          <w:color w:val="auto"/>
          <w:u w:val="none"/>
        </w:rPr>
        <w:fldChar w:fldCharType="end"/>
      </w:r>
      <w:r w:rsidRPr="00696944">
        <w:rPr>
          <w:rStyle w:val="Hyperlink"/>
          <w:color w:val="auto"/>
          <w:u w:val="none"/>
        </w:rPr>
        <w:t>:</w:t>
      </w:r>
    </w:p>
    <w:p w14:paraId="4B2EA379" w14:textId="77777777" w:rsidR="00E0374B" w:rsidRPr="00696944" w:rsidRDefault="00E0374B" w:rsidP="00FA72E1">
      <w:pPr>
        <w:jc w:val="both"/>
        <w:rPr>
          <w:rStyle w:val="Hyperlink"/>
          <w:color w:val="auto"/>
        </w:rPr>
      </w:pPr>
    </w:p>
    <w:p w14:paraId="6DE40A4F" w14:textId="635CB231" w:rsidR="00575B1F" w:rsidRPr="00696944" w:rsidRDefault="00575B1F" w:rsidP="00836986">
      <w:pPr>
        <w:pStyle w:val="ListParagraph"/>
        <w:numPr>
          <w:ilvl w:val="0"/>
          <w:numId w:val="17"/>
        </w:numPr>
        <w:ind w:left="360"/>
        <w:jc w:val="both"/>
      </w:pPr>
      <w:r w:rsidRPr="00696944">
        <w:t xml:space="preserve">Help to define performance targets/goals across key aspects of service delivery – including the management of resources (personnel, infrastructure), customer service and financial viability. </w:t>
      </w:r>
    </w:p>
    <w:p w14:paraId="762CF20B" w14:textId="77777777" w:rsidR="00836986" w:rsidRPr="00696944" w:rsidRDefault="00836986" w:rsidP="00836986">
      <w:pPr>
        <w:ind w:left="-360" w:firstLine="202"/>
        <w:jc w:val="both"/>
      </w:pPr>
    </w:p>
    <w:p w14:paraId="38CB84A8" w14:textId="08BC7139" w:rsidR="00575B1F" w:rsidRPr="00696944" w:rsidRDefault="00575B1F" w:rsidP="00836986">
      <w:pPr>
        <w:pStyle w:val="ListParagraph"/>
        <w:numPr>
          <w:ilvl w:val="0"/>
          <w:numId w:val="17"/>
        </w:numPr>
        <w:ind w:left="360"/>
        <w:jc w:val="both"/>
      </w:pPr>
      <w:r w:rsidRPr="00696944">
        <w:t>Provide a comprehensive picture of your organisation’s progress towards achieving its performance targets/goals.</w:t>
      </w:r>
    </w:p>
    <w:p w14:paraId="40505D51" w14:textId="77777777" w:rsidR="00836986" w:rsidRPr="00696944" w:rsidRDefault="00836986" w:rsidP="00836986">
      <w:pPr>
        <w:jc w:val="both"/>
      </w:pPr>
    </w:p>
    <w:p w14:paraId="16524B4D" w14:textId="0032552C" w:rsidR="00575B1F" w:rsidRPr="00696944" w:rsidRDefault="00575B1F" w:rsidP="00836986">
      <w:pPr>
        <w:pStyle w:val="ListParagraph"/>
        <w:numPr>
          <w:ilvl w:val="0"/>
          <w:numId w:val="17"/>
        </w:numPr>
        <w:ind w:left="360"/>
        <w:jc w:val="both"/>
      </w:pPr>
      <w:r w:rsidRPr="00696944">
        <w:t xml:space="preserve">Provide an early indication of emerging issues/pressures that may require remedial action. </w:t>
      </w:r>
    </w:p>
    <w:p w14:paraId="25FA2725" w14:textId="77777777" w:rsidR="00836986" w:rsidRPr="00696944" w:rsidRDefault="00836986" w:rsidP="00836986">
      <w:pPr>
        <w:jc w:val="both"/>
      </w:pPr>
    </w:p>
    <w:p w14:paraId="35A14133" w14:textId="318DE14D" w:rsidR="00575B1F" w:rsidRPr="00696944" w:rsidRDefault="00575B1F" w:rsidP="00836986">
      <w:pPr>
        <w:pStyle w:val="ListParagraph"/>
        <w:numPr>
          <w:ilvl w:val="0"/>
          <w:numId w:val="17"/>
        </w:numPr>
        <w:ind w:left="360"/>
        <w:jc w:val="both"/>
        <w:rPr>
          <w:rStyle w:val="Hyperlink"/>
          <w:color w:val="auto"/>
        </w:rPr>
      </w:pPr>
      <w:r w:rsidRPr="00696944">
        <w:t>Indicate where there is potential to improve the cost-effectiveness of services through comparison with other organisations.</w:t>
      </w:r>
    </w:p>
    <w:p w14:paraId="35CE3726" w14:textId="0604B937" w:rsidR="00E0374B" w:rsidRPr="00696944" w:rsidRDefault="00E0374B" w:rsidP="00FA72E1">
      <w:pPr>
        <w:jc w:val="both"/>
      </w:pPr>
    </w:p>
    <w:p w14:paraId="7E42155E" w14:textId="06A859B7" w:rsidR="00E0374B" w:rsidRPr="00696944" w:rsidRDefault="00E0374B" w:rsidP="00FA72E1">
      <w:pPr>
        <w:jc w:val="both"/>
      </w:pPr>
      <w:r w:rsidRPr="00696944">
        <w:rPr>
          <w:noProof/>
          <w:lang w:eastAsia="en-GB"/>
        </w:rPr>
        <w:drawing>
          <wp:inline distT="0" distB="0" distL="0" distR="0" wp14:anchorId="7339EDDF" wp14:editId="21564BD8">
            <wp:extent cx="3200400" cy="8832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00400" cy="883285"/>
                    </a:xfrm>
                    <a:prstGeom prst="rect">
                      <a:avLst/>
                    </a:prstGeom>
                  </pic:spPr>
                </pic:pic>
              </a:graphicData>
            </a:graphic>
          </wp:inline>
        </w:drawing>
      </w:r>
    </w:p>
    <w:p w14:paraId="15004D56" w14:textId="60D5F6F8" w:rsidR="00E0374B" w:rsidRPr="00696944" w:rsidRDefault="00E0374B" w:rsidP="00FA72E1">
      <w:pPr>
        <w:jc w:val="both"/>
      </w:pPr>
      <w:r w:rsidRPr="00696944">
        <w:t xml:space="preserve">Figure </w:t>
      </w:r>
      <w:r w:rsidR="00067347" w:rsidRPr="00696944">
        <w:t>10</w:t>
      </w:r>
      <w:r w:rsidRPr="00696944">
        <w:t xml:space="preserve">. A standard KPI report, showing current performance, with a visual indicator of when the employee is off target. </w:t>
      </w:r>
      <w:r w:rsidR="009B5A19" w:rsidRPr="00696944">
        <w:fldChar w:fldCharType="begin" w:fldLock="1"/>
      </w:r>
      <w:r w:rsidR="009B5A19" w:rsidRPr="00696944">
        <w:instrText>ADDIN CSL_CITATION {"citationItems":[{"id":"ITEM-1","itemData":{"author":[{"dropping-particle":"","family":"Peterson","given":"Eric T","non-dropping-particle":"","parse-names":false,"suffix":""}],"id":"ITEM-1","issued":{"date-parts":[["2006"]]},"title":"The Big Book of Key Performance Indicators Book Two in the Web Analytics Demystified Series First Edition","type":"report"},"uris":["http://www.mendeley.com/documents/?uuid=a47b14f0-ff80-3aa8-97f6-7c81dcef6df8"]}],"mendeley":{"formattedCitation":"[46]","plainTextFormattedCitation":"[46]","previouslyFormattedCitation":"[46]"},"properties":{"noteIndex":0},"schema":"https://github.com/citation-style-language/schema/raw/master/csl-citation.json"}</w:instrText>
      </w:r>
      <w:r w:rsidR="009B5A19" w:rsidRPr="00696944">
        <w:fldChar w:fldCharType="separate"/>
      </w:r>
      <w:r w:rsidR="009B5A19" w:rsidRPr="00696944">
        <w:rPr>
          <w:noProof/>
        </w:rPr>
        <w:t>[46]</w:t>
      </w:r>
      <w:r w:rsidR="009B5A19" w:rsidRPr="00696944">
        <w:fldChar w:fldCharType="end"/>
      </w:r>
    </w:p>
    <w:p w14:paraId="4156AD70" w14:textId="26257636" w:rsidR="00CC3205" w:rsidRPr="00696944" w:rsidRDefault="00CC3205" w:rsidP="00CC3205">
      <w:pPr>
        <w:pStyle w:val="Heading2"/>
      </w:pPr>
      <w:bookmarkStart w:id="17" w:name="_Toc8068516"/>
      <w:r w:rsidRPr="00696944">
        <w:t>Conclusion</w:t>
      </w:r>
      <w:bookmarkEnd w:id="17"/>
    </w:p>
    <w:p w14:paraId="09891E80" w14:textId="4FAF2D6C" w:rsidR="00CC3205" w:rsidRPr="00696944" w:rsidRDefault="00D61FC3" w:rsidP="00E25DCC">
      <w:pPr>
        <w:ind w:firstLine="202"/>
        <w:jc w:val="both"/>
      </w:pPr>
      <w:bookmarkStart w:id="18" w:name="_Hlk7787249"/>
      <w:r w:rsidRPr="00696944">
        <w:t xml:space="preserve">To conclude this chapter, </w:t>
      </w:r>
      <w:r w:rsidR="007E01DF" w:rsidRPr="00696944">
        <w:t>KPI’s are very important in the modern workplace. By setting goals and targets it can help promote higher performances from employees. It does this by giving the advantage to the group of potential pay rises through commission, shares or even annual pay bonuses which increases staff motivation which helps to advance performance throughout the organisation</w:t>
      </w:r>
      <w:r w:rsidR="00DD3608" w:rsidRPr="00696944">
        <w:t xml:space="preserve"> with</w:t>
      </w:r>
      <w:r w:rsidR="007E01DF" w:rsidRPr="00696944">
        <w:t xml:space="preserve"> money as a motivator</w:t>
      </w:r>
      <w:r w:rsidR="009B5A19" w:rsidRPr="00696944">
        <w:t xml:space="preserve"> </w:t>
      </w:r>
      <w:r w:rsidR="009B5A19" w:rsidRPr="00696944">
        <w:fldChar w:fldCharType="begin" w:fldLock="1"/>
      </w:r>
      <w:r w:rsidR="009B5A19" w:rsidRPr="00696944">
        <w:instrText>ADDIN CSL_CITATION {"citationItems":[{"id":"ITEM-1","itemData":{"abstract":"This paper studies the influence money has on motivating the work force which takes part on both dull and creative tasks. Through a review of the most important findings on the subject, economists' and psychologists' theories are presented and discussed. The paper shows how, notwithstanding their high attention received from the business environment in the past, the principal-agent and the price effect theories are being replaced lately with the self determination, psychological contract and reinforcement theories in the configuration process of work incentives. Specific advantages and disadvantages of the use of financial motivators for increasing work performance are further examined and a clear example of how money and more specifically their perception affects the employees' motivation is given. The results of the study conclude that money has an important role as a hygienic factor in the work environment but they do not represent a panacea for inducing high work motivation and are not enough for assuring the overall success, whether that we are talking about repetitive or creative activities. The late ones are exemplified by the tasks specific to the higher education sector.","author":[{"dropping-particle":"","family":"Dorin Cosma","given":"Professor","non-dropping-particle":"","parse-names":false,"suffix":""}],"id":"ITEM-1","issued":{"date-parts":[["0"]]},"title":"HOW IMPORTANT IS MONEY AS AN INCENTIVE TO MOTIVATE EMPLOYEES IN HIGHER EDUCATION SECTOR? LITERATURE REVIEW","type":"report"},"uris":["http://www.mendeley.com/documents/?uuid=9295a2b8-70ac-3bfc-9c68-121d6c6e7e42"]}],"mendeley":{"formattedCitation":"[47]","plainTextFormattedCitation":"[47]"},"properties":{"noteIndex":0},"schema":"https://github.com/citation-style-language/schema/raw/master/csl-citation.json"}</w:instrText>
      </w:r>
      <w:r w:rsidR="009B5A19" w:rsidRPr="00696944">
        <w:fldChar w:fldCharType="separate"/>
      </w:r>
      <w:r w:rsidR="009B5A19" w:rsidRPr="00696944">
        <w:rPr>
          <w:noProof/>
        </w:rPr>
        <w:t>[47]</w:t>
      </w:r>
      <w:r w:rsidR="009B5A19" w:rsidRPr="00696944">
        <w:fldChar w:fldCharType="end"/>
      </w:r>
      <w:r w:rsidR="00827F46" w:rsidRPr="00696944">
        <w:t>, or alternatively rewards as a motivator</w:t>
      </w:r>
      <w:r w:rsidR="007E01DF" w:rsidRPr="00696944">
        <w:t xml:space="preserve">. </w:t>
      </w:r>
      <w:r w:rsidR="00E25DCC" w:rsidRPr="00696944">
        <w:t xml:space="preserve">Its advised that KPI’s should play an important role in motivating the project team at Swansea App Synthesis, by setting a weekly target of how much NHS data is handled. If the team member is below target, said employee would not get commission based on poor results, if the employee is above target then they could receive </w:t>
      </w:r>
      <w:r w:rsidR="00E25DCC" w:rsidRPr="00696944">
        <w:lastRenderedPageBreak/>
        <w:t>commission based on good results in handling NHS information throughout the week.</w:t>
      </w:r>
    </w:p>
    <w:p w14:paraId="1D4D9BD3" w14:textId="14E2AB58" w:rsidR="00CB1576" w:rsidRPr="00696944" w:rsidRDefault="00836986" w:rsidP="00FA72E1">
      <w:pPr>
        <w:pStyle w:val="Heading1"/>
      </w:pPr>
      <w:bookmarkStart w:id="19" w:name="_Toc8068517"/>
      <w:bookmarkEnd w:id="18"/>
      <w:r w:rsidRPr="00696944">
        <w:t>Executive</w:t>
      </w:r>
      <w:r w:rsidR="00CB1576" w:rsidRPr="00696944">
        <w:t xml:space="preserve"> summary</w:t>
      </w:r>
      <w:r w:rsidRPr="00696944">
        <w:t xml:space="preserve"> &amp; conclusion</w:t>
      </w:r>
      <w:bookmarkEnd w:id="19"/>
    </w:p>
    <w:p w14:paraId="4E3E0501" w14:textId="340578F0" w:rsidR="00240BCE" w:rsidRPr="00696944" w:rsidRDefault="00B80B48" w:rsidP="00A74826">
      <w:pPr>
        <w:ind w:firstLine="202"/>
        <w:jc w:val="both"/>
      </w:pPr>
      <w:r w:rsidRPr="00696944">
        <w:t xml:space="preserve">To </w:t>
      </w:r>
      <w:r w:rsidR="00F909C2" w:rsidRPr="00696944">
        <w:t xml:space="preserve">give </w:t>
      </w:r>
      <w:r w:rsidR="00763E8D" w:rsidRPr="00696944">
        <w:t>an</w:t>
      </w:r>
      <w:r w:rsidRPr="00696944">
        <w:t xml:space="preserve"> executive summary, with the mind set of keeping this brief, focused and to the point</w:t>
      </w:r>
      <w:r w:rsidR="00763E8D" w:rsidRPr="00696944">
        <w:t>,</w:t>
      </w:r>
      <w:r w:rsidRPr="00696944">
        <w:t xml:space="preserve"> underling the key points of each chapter of the report</w:t>
      </w:r>
      <w:r w:rsidR="00763E8D" w:rsidRPr="00696944">
        <w:t xml:space="preserve"> with recommendations</w:t>
      </w:r>
      <w:r w:rsidRPr="00696944">
        <w:t>.</w:t>
      </w:r>
    </w:p>
    <w:p w14:paraId="5E23A964" w14:textId="77777777" w:rsidR="00B80B48" w:rsidRPr="00696944" w:rsidRDefault="00B80B48" w:rsidP="00240BCE">
      <w:pPr>
        <w:jc w:val="both"/>
      </w:pPr>
    </w:p>
    <w:p w14:paraId="5157FF05" w14:textId="0CB23247" w:rsidR="00A74826" w:rsidRPr="00696944" w:rsidRDefault="00240BCE" w:rsidP="00A74826">
      <w:pPr>
        <w:jc w:val="both"/>
      </w:pPr>
      <w:r w:rsidRPr="00696944">
        <w:tab/>
        <w:t xml:space="preserve">Firstly, </w:t>
      </w:r>
      <w:r w:rsidR="00A74826" w:rsidRPr="00696944">
        <w:t xml:space="preserve">chapter </w:t>
      </w:r>
      <w:r w:rsidR="00EB7A3C" w:rsidRPr="00696944">
        <w:t>three</w:t>
      </w:r>
      <w:r w:rsidR="00A74826" w:rsidRPr="00696944">
        <w:t xml:space="preserve"> looks upon how to go about selecting staff through various methods, as well as looking into how PSED can affect the selection process. It is recommended that the company take PSED into serious consideration due to the profound evidence throughout the report</w:t>
      </w:r>
      <w:r w:rsidR="00EB7A3C" w:rsidRPr="00696944">
        <w:t xml:space="preserve">, with this it is also advised that in order to select the staff, </w:t>
      </w:r>
      <w:r w:rsidR="00F909C2" w:rsidRPr="00696944">
        <w:t>p</w:t>
      </w:r>
      <w:r w:rsidR="00EB7A3C" w:rsidRPr="00696944">
        <w:t>sychometric tests are used to discover</w:t>
      </w:r>
      <w:r w:rsidR="00F909C2" w:rsidRPr="00696944">
        <w:t xml:space="preserve"> a</w:t>
      </w:r>
      <w:r w:rsidR="00EB7A3C" w:rsidRPr="00696944">
        <w:t xml:space="preserve"> candidates</w:t>
      </w:r>
      <w:r w:rsidR="00F909C2" w:rsidRPr="00696944">
        <w:t>’</w:t>
      </w:r>
      <w:r w:rsidR="00EB7A3C" w:rsidRPr="00696944">
        <w:t xml:space="preserve"> mental stat</w:t>
      </w:r>
      <w:r w:rsidR="00F909C2" w:rsidRPr="00696944">
        <w:t>e</w:t>
      </w:r>
      <w:r w:rsidR="00EB7A3C" w:rsidRPr="00696944">
        <w:t>.</w:t>
      </w:r>
    </w:p>
    <w:p w14:paraId="7499C77C" w14:textId="4A86E4BF" w:rsidR="00240BCE" w:rsidRPr="00696944" w:rsidRDefault="00240BCE" w:rsidP="00240BCE">
      <w:pPr>
        <w:jc w:val="both"/>
      </w:pPr>
    </w:p>
    <w:p w14:paraId="3402413D" w14:textId="096611DF" w:rsidR="00240BCE" w:rsidRPr="00696944" w:rsidRDefault="00240BCE" w:rsidP="00240BCE">
      <w:pPr>
        <w:jc w:val="both"/>
      </w:pPr>
      <w:r w:rsidRPr="00696944">
        <w:tab/>
        <w:t xml:space="preserve">Secondly, </w:t>
      </w:r>
      <w:r w:rsidR="00EB7A3C" w:rsidRPr="00696944">
        <w:t xml:space="preserve">chapter four looks upon how to encourage an engaged workforce throughout the organisation. It is recommended that the company abide by Maslow’s Hierarchy of Needs to be able to increase all aspects of work life to get the best from their employees in the future. Another practical method that is recommended for securing an engaged workforce is by letting the employees </w:t>
      </w:r>
      <w:r w:rsidR="00F909C2" w:rsidRPr="00696944">
        <w:t>inform the line manager</w:t>
      </w:r>
      <w:r w:rsidR="00EB7A3C" w:rsidRPr="00696944">
        <w:t xml:space="preserve"> what they want or need through PADR’s.</w:t>
      </w:r>
    </w:p>
    <w:p w14:paraId="62D12754" w14:textId="0CDEAC97" w:rsidR="00240BCE" w:rsidRPr="00696944" w:rsidRDefault="00240BCE" w:rsidP="00240BCE">
      <w:pPr>
        <w:jc w:val="both"/>
      </w:pPr>
    </w:p>
    <w:p w14:paraId="558FE5FC" w14:textId="7FAB290F" w:rsidR="00240BCE" w:rsidRPr="00696944" w:rsidRDefault="00240BCE" w:rsidP="00240BCE">
      <w:pPr>
        <w:jc w:val="both"/>
      </w:pPr>
      <w:r w:rsidRPr="00696944">
        <w:tab/>
        <w:t xml:space="preserve">Thirdly, </w:t>
      </w:r>
      <w:r w:rsidR="00EB7A3C" w:rsidRPr="00696944">
        <w:t xml:space="preserve">chapter five </w:t>
      </w:r>
      <w:r w:rsidR="00827F46" w:rsidRPr="00696944">
        <w:t xml:space="preserve">simply looks at how to maximize staff efficiency, examples of each chapter could be </w:t>
      </w:r>
      <w:r w:rsidR="00AE7BB1" w:rsidRPr="00696944">
        <w:t>taken</w:t>
      </w:r>
      <w:r w:rsidR="00827F46" w:rsidRPr="00696944">
        <w:t xml:space="preserve"> as a motivator for a more efficient workforce, like Maslow or even the later summarize</w:t>
      </w:r>
      <w:r w:rsidR="00832584" w:rsidRPr="00696944">
        <w:t>d</w:t>
      </w:r>
      <w:r w:rsidR="00827F46" w:rsidRPr="00696944">
        <w:t xml:space="preserve"> point, KPI’s. Each method is a great way to ensure staff are working to the best of their ability. However, as a leadership approach to </w:t>
      </w:r>
      <w:r w:rsidR="00AE7BB1" w:rsidRPr="00696944">
        <w:t>efficiency</w:t>
      </w:r>
      <w:r w:rsidR="00827F46" w:rsidRPr="00696944">
        <w:t xml:space="preserve">, the recommended method would be to introduce </w:t>
      </w:r>
      <w:r w:rsidR="00AE7BB1" w:rsidRPr="00696944">
        <w:t xml:space="preserve">PADR and </w:t>
      </w:r>
      <w:r w:rsidR="00827F46" w:rsidRPr="00696944">
        <w:t xml:space="preserve">policies which ensure staff are working to the </w:t>
      </w:r>
      <w:r w:rsidR="00AE7BB1" w:rsidRPr="00696944">
        <w:t>guidelines</w:t>
      </w:r>
      <w:r w:rsidR="00827F46" w:rsidRPr="00696944">
        <w:t xml:space="preserve"> of the business and the law, such as Data </w:t>
      </w:r>
      <w:r w:rsidR="00AE7BB1" w:rsidRPr="00696944">
        <w:t>Protection</w:t>
      </w:r>
      <w:r w:rsidR="00827F46" w:rsidRPr="00696944">
        <w:t>.</w:t>
      </w:r>
    </w:p>
    <w:p w14:paraId="74E76794" w14:textId="6C7D9D89" w:rsidR="00240BCE" w:rsidRPr="00696944" w:rsidRDefault="00240BCE" w:rsidP="00240BCE">
      <w:pPr>
        <w:jc w:val="both"/>
      </w:pPr>
    </w:p>
    <w:p w14:paraId="2A118BE1" w14:textId="64532912" w:rsidR="00240BCE" w:rsidRPr="00696944" w:rsidRDefault="00240BCE" w:rsidP="00240BCE">
      <w:pPr>
        <w:jc w:val="both"/>
      </w:pPr>
      <w:r w:rsidRPr="00696944">
        <w:tab/>
      </w:r>
      <w:r w:rsidR="00EB7A3C" w:rsidRPr="00696944">
        <w:t>Lastly</w:t>
      </w:r>
      <w:r w:rsidRPr="00696944">
        <w:t>,</w:t>
      </w:r>
      <w:r w:rsidR="00EB7A3C" w:rsidRPr="00696944">
        <w:t xml:space="preserve"> chapter six</w:t>
      </w:r>
      <w:r w:rsidR="00C021CF" w:rsidRPr="00696944">
        <w:t xml:space="preserve"> come</w:t>
      </w:r>
      <w:r w:rsidR="00832584" w:rsidRPr="00696944">
        <w:t>s</w:t>
      </w:r>
      <w:r w:rsidR="00C021CF" w:rsidRPr="00696944">
        <w:t xml:space="preserve"> to the final point of how to best motivate an organisations employee through money as a motivator, or alternatively rewards as a motivator by introducing KPI’s. Through setting targets for the employees, so they have a goal to aim for it is not only a method of enhancing employee performance it also is a great method of keeping tabs on employees. By making sure they reach targets it can allow the company to track productivity and see if the employees are doing their job correctly. It is recommended that a KPI is used called OTD where the group are given set dates that complete work must be handed in by. If employees do not achieve this goal, then no bonus or commission is rewarded.</w:t>
      </w:r>
    </w:p>
    <w:p w14:paraId="45968AF8" w14:textId="186FF169" w:rsidR="00C021CF" w:rsidRPr="00696944" w:rsidRDefault="00C021CF" w:rsidP="00C021CF">
      <w:pPr>
        <w:pStyle w:val="Heading1"/>
      </w:pPr>
      <w:bookmarkStart w:id="20" w:name="_Toc8068518"/>
      <w:r w:rsidRPr="00696944">
        <w:t>Conclusion</w:t>
      </w:r>
      <w:bookmarkEnd w:id="20"/>
    </w:p>
    <w:p w14:paraId="0151A757" w14:textId="1A754437" w:rsidR="00763E8D" w:rsidRPr="00696944" w:rsidRDefault="0073641F" w:rsidP="00763E8D">
      <w:pPr>
        <w:ind w:left="202" w:firstLine="202"/>
        <w:jc w:val="both"/>
      </w:pPr>
      <w:r w:rsidRPr="00696944">
        <w:t>To conclude</w:t>
      </w:r>
      <w:r w:rsidR="00763E8D" w:rsidRPr="00696944">
        <w:t xml:space="preserve"> this report. Through various methods of selecting staff with many tests that can be applied to any candidate in order to find and put together the perfect group for Swansea App Synthesis. It seems th</w:t>
      </w:r>
      <w:r w:rsidR="00832584" w:rsidRPr="00696944">
        <w:t>at</w:t>
      </w:r>
      <w:r w:rsidR="00763E8D" w:rsidRPr="00696944">
        <w:t xml:space="preserve"> after much research into equality that it is not as simple as just going through applications as there are many factors to take into consideration, in this scenario it is PSED. Equality was the main point that had to be made in the first section as it is believed to be the most important factor when applying for a job as it can be </w:t>
      </w:r>
      <w:r w:rsidR="00832584" w:rsidRPr="00696944">
        <w:t>considered</w:t>
      </w:r>
      <w:r w:rsidR="00763E8D" w:rsidRPr="00696944">
        <w:t xml:space="preserve"> a major limitation for candidates. </w:t>
      </w:r>
      <w:r w:rsidR="00763E8D" w:rsidRPr="00696944">
        <w:lastRenderedPageBreak/>
        <w:t>Making sure that PSED is followed is very important because</w:t>
      </w:r>
      <w:r w:rsidR="00832584" w:rsidRPr="00696944">
        <w:t xml:space="preserve"> </w:t>
      </w:r>
      <w:r w:rsidR="00763E8D" w:rsidRPr="00696944">
        <w:t xml:space="preserve">Swansea App Synthesis is a public body, which means they must follow Swansea </w:t>
      </w:r>
      <w:r w:rsidR="00832584" w:rsidRPr="00696944">
        <w:t>G</w:t>
      </w:r>
      <w:r w:rsidR="00763E8D" w:rsidRPr="00696944">
        <w:t>overnments</w:t>
      </w:r>
      <w:r w:rsidR="00832584" w:rsidRPr="00696944">
        <w:t>’</w:t>
      </w:r>
      <w:r w:rsidR="00763E8D" w:rsidRPr="00696944">
        <w:t xml:space="preserve"> schedule 19 of the Equality Act 2010. Due to having this regulation, the employer must follow the strict rule where equality applies, and discrimination will not be tolerated when selecting staff, no matter personal views or opinions.</w:t>
      </w:r>
    </w:p>
    <w:p w14:paraId="6800604D" w14:textId="717B496E" w:rsidR="00763E8D" w:rsidRPr="00696944" w:rsidRDefault="00763E8D" w:rsidP="00763E8D">
      <w:pPr>
        <w:ind w:left="202"/>
        <w:jc w:val="both"/>
      </w:pPr>
    </w:p>
    <w:p w14:paraId="12E866D5" w14:textId="4C828025" w:rsidR="00763E8D" w:rsidRPr="00696944" w:rsidRDefault="00763E8D" w:rsidP="00763E8D">
      <w:pPr>
        <w:ind w:left="202"/>
        <w:jc w:val="both"/>
      </w:pPr>
      <w:r w:rsidRPr="00696944">
        <w:tab/>
        <w:t xml:space="preserve">After much research into leadership approaches to performance, along with </w:t>
      </w:r>
      <w:r w:rsidR="001F1676" w:rsidRPr="00696944">
        <w:t xml:space="preserve">analysis into methods of having an engaged and effective staff, it is believed that all these apply under one category, which is motivation. With Maslow’s Hierarchy of Needs, PADR’s, policies and KPI’s it is seen as the best approach to having an effective, efficient, high performance and engaged team because all needs are met, along with </w:t>
      </w:r>
      <w:r w:rsidR="009B02D7" w:rsidRPr="00696944">
        <w:t>being motivated</w:t>
      </w:r>
      <w:r w:rsidR="001F1676" w:rsidRPr="00696944">
        <w:t xml:space="preserve"> through rewards with KPI’s.  </w:t>
      </w:r>
    </w:p>
    <w:p w14:paraId="0CBA1940" w14:textId="76E05D80" w:rsidR="00C021CF" w:rsidRPr="00696944" w:rsidRDefault="00C021CF" w:rsidP="00C021CF">
      <w:pPr>
        <w:pStyle w:val="Heading1"/>
      </w:pPr>
      <w:bookmarkStart w:id="21" w:name="_Toc8068519"/>
      <w:r w:rsidRPr="00696944">
        <w:t>References</w:t>
      </w:r>
      <w:bookmarkEnd w:id="21"/>
    </w:p>
    <w:p w14:paraId="7348CF1B" w14:textId="4B3E22FD" w:rsidR="00C021CF" w:rsidRPr="00696944" w:rsidRDefault="00C021CF" w:rsidP="00C021CF"/>
    <w:p w14:paraId="430497C7" w14:textId="522DAC21" w:rsidR="009B5A19" w:rsidRPr="00696944" w:rsidRDefault="00C021CF" w:rsidP="009B5A19">
      <w:pPr>
        <w:widowControl w:val="0"/>
        <w:autoSpaceDE w:val="0"/>
        <w:autoSpaceDN w:val="0"/>
        <w:adjustRightInd w:val="0"/>
        <w:ind w:left="640" w:hanging="640"/>
        <w:rPr>
          <w:noProof/>
        </w:rPr>
      </w:pPr>
      <w:r w:rsidRPr="00696944">
        <w:fldChar w:fldCharType="begin" w:fldLock="1"/>
      </w:r>
      <w:r w:rsidRPr="00696944">
        <w:instrText xml:space="preserve">ADDIN Mendeley Bibliography CSL_BIBLIOGRAPHY </w:instrText>
      </w:r>
      <w:r w:rsidRPr="00696944">
        <w:fldChar w:fldCharType="separate"/>
      </w:r>
      <w:r w:rsidR="009B5A19" w:rsidRPr="00696944">
        <w:rPr>
          <w:noProof/>
        </w:rPr>
        <w:t>[1]</w:t>
      </w:r>
      <w:r w:rsidR="009B5A19" w:rsidRPr="00696944">
        <w:rPr>
          <w:noProof/>
        </w:rPr>
        <w:tab/>
        <w:t>G. A. Bohoris, “Leadership vs Management A Business Excellence / Performance Management view.”</w:t>
      </w:r>
    </w:p>
    <w:p w14:paraId="223F85DD" w14:textId="77777777" w:rsidR="009B5A19" w:rsidRPr="00696944" w:rsidRDefault="009B5A19" w:rsidP="009B5A19">
      <w:pPr>
        <w:widowControl w:val="0"/>
        <w:autoSpaceDE w:val="0"/>
        <w:autoSpaceDN w:val="0"/>
        <w:adjustRightInd w:val="0"/>
        <w:ind w:left="640" w:hanging="640"/>
        <w:rPr>
          <w:noProof/>
        </w:rPr>
      </w:pPr>
      <w:r w:rsidRPr="00696944">
        <w:rPr>
          <w:noProof/>
        </w:rPr>
        <w:t>[2]</w:t>
      </w:r>
      <w:r w:rsidRPr="00696944">
        <w:rPr>
          <w:noProof/>
        </w:rPr>
        <w:tab/>
        <w:t xml:space="preserve">O. Obiefuna, “THE ROLE OF TOP MANAGEMENT IN BUSINESS ORGANIZATIONS,” </w:t>
      </w:r>
      <w:r w:rsidRPr="00696944">
        <w:rPr>
          <w:i/>
          <w:iCs/>
          <w:noProof/>
        </w:rPr>
        <w:t>Rev. Public Adm. Manag.</w:t>
      </w:r>
      <w:r w:rsidRPr="00696944">
        <w:rPr>
          <w:noProof/>
        </w:rPr>
        <w:t>, vol. 3, no. 5, 2014.</w:t>
      </w:r>
    </w:p>
    <w:p w14:paraId="79FF2E39" w14:textId="77777777" w:rsidR="009B5A19" w:rsidRPr="00696944" w:rsidRDefault="009B5A19" w:rsidP="009B5A19">
      <w:pPr>
        <w:widowControl w:val="0"/>
        <w:autoSpaceDE w:val="0"/>
        <w:autoSpaceDN w:val="0"/>
        <w:adjustRightInd w:val="0"/>
        <w:ind w:left="640" w:hanging="640"/>
        <w:rPr>
          <w:noProof/>
        </w:rPr>
      </w:pPr>
      <w:r w:rsidRPr="00696944">
        <w:rPr>
          <w:noProof/>
        </w:rPr>
        <w:t>[3]</w:t>
      </w:r>
      <w:r w:rsidRPr="00696944">
        <w:rPr>
          <w:noProof/>
        </w:rPr>
        <w:tab/>
        <w:t xml:space="preserve">A. Algahtani, “Are Leadership and Management Different? A Review,” </w:t>
      </w:r>
      <w:r w:rsidRPr="00696944">
        <w:rPr>
          <w:i/>
          <w:iCs/>
          <w:noProof/>
        </w:rPr>
        <w:t>J. Manag. Policies</w:t>
      </w:r>
      <w:r w:rsidRPr="00696944">
        <w:rPr>
          <w:noProof/>
        </w:rPr>
        <w:t>, vol. 2, no. 3, pp. 71–82, 2014.</w:t>
      </w:r>
    </w:p>
    <w:p w14:paraId="4D9D30B9" w14:textId="77777777" w:rsidR="009B5A19" w:rsidRPr="00696944" w:rsidRDefault="009B5A19" w:rsidP="009B5A19">
      <w:pPr>
        <w:widowControl w:val="0"/>
        <w:autoSpaceDE w:val="0"/>
        <w:autoSpaceDN w:val="0"/>
        <w:adjustRightInd w:val="0"/>
        <w:ind w:left="640" w:hanging="640"/>
        <w:rPr>
          <w:noProof/>
        </w:rPr>
      </w:pPr>
      <w:r w:rsidRPr="00696944">
        <w:rPr>
          <w:noProof/>
        </w:rPr>
        <w:t>[4]</w:t>
      </w:r>
      <w:r w:rsidRPr="00696944">
        <w:rPr>
          <w:noProof/>
        </w:rPr>
        <w:tab/>
        <w:t>F. C. Lunenburg, “Leadership versus Management: A Key Distinction-At Least in Theory,” 2011.</w:t>
      </w:r>
    </w:p>
    <w:p w14:paraId="22631854" w14:textId="77777777" w:rsidR="009B5A19" w:rsidRPr="00696944" w:rsidRDefault="009B5A19" w:rsidP="009B5A19">
      <w:pPr>
        <w:widowControl w:val="0"/>
        <w:autoSpaceDE w:val="0"/>
        <w:autoSpaceDN w:val="0"/>
        <w:adjustRightInd w:val="0"/>
        <w:ind w:left="640" w:hanging="640"/>
        <w:rPr>
          <w:noProof/>
        </w:rPr>
      </w:pPr>
      <w:r w:rsidRPr="00696944">
        <w:rPr>
          <w:noProof/>
        </w:rPr>
        <w:t>[5]</w:t>
      </w:r>
      <w:r w:rsidRPr="00696944">
        <w:rPr>
          <w:noProof/>
        </w:rPr>
        <w:tab/>
        <w:t xml:space="preserve">H. Mintzberg, </w:t>
      </w:r>
      <w:r w:rsidRPr="00696944">
        <w:rPr>
          <w:i/>
          <w:iCs/>
          <w:noProof/>
        </w:rPr>
        <w:t>Mintzberg on Managment: Inside Our Strange World of Organizations</w:t>
      </w:r>
      <w:r w:rsidRPr="00696944">
        <w:rPr>
          <w:noProof/>
        </w:rPr>
        <w:t>. New York, 1989.</w:t>
      </w:r>
    </w:p>
    <w:p w14:paraId="4EA9104D" w14:textId="77777777" w:rsidR="009B5A19" w:rsidRPr="00696944" w:rsidRDefault="009B5A19" w:rsidP="009B5A19">
      <w:pPr>
        <w:widowControl w:val="0"/>
        <w:autoSpaceDE w:val="0"/>
        <w:autoSpaceDN w:val="0"/>
        <w:adjustRightInd w:val="0"/>
        <w:ind w:left="640" w:hanging="640"/>
        <w:rPr>
          <w:noProof/>
        </w:rPr>
      </w:pPr>
      <w:r w:rsidRPr="00696944">
        <w:rPr>
          <w:noProof/>
        </w:rPr>
        <w:t>[6]</w:t>
      </w:r>
      <w:r w:rsidRPr="00696944">
        <w:rPr>
          <w:noProof/>
        </w:rPr>
        <w:tab/>
        <w:t>H. Mintzberg, “Henry Minzberg: Simply Managing What Managers Do and Can Do Better.”</w:t>
      </w:r>
    </w:p>
    <w:p w14:paraId="46E3463E" w14:textId="77777777" w:rsidR="009B5A19" w:rsidRPr="00696944" w:rsidRDefault="009B5A19" w:rsidP="009B5A19">
      <w:pPr>
        <w:widowControl w:val="0"/>
        <w:autoSpaceDE w:val="0"/>
        <w:autoSpaceDN w:val="0"/>
        <w:adjustRightInd w:val="0"/>
        <w:ind w:left="640" w:hanging="640"/>
        <w:rPr>
          <w:noProof/>
        </w:rPr>
      </w:pPr>
      <w:r w:rsidRPr="00696944">
        <w:rPr>
          <w:noProof/>
        </w:rPr>
        <w:t>[7]</w:t>
      </w:r>
      <w:r w:rsidRPr="00696944">
        <w:rPr>
          <w:noProof/>
        </w:rPr>
        <w:tab/>
        <w:t>“PERFORMANCE APPRAISAL AND PERSONAL DEVELOPMENT PLAN POLICY Policy Number: 045 Supersedes: Classification Employment,” 2018.</w:t>
      </w:r>
    </w:p>
    <w:p w14:paraId="180AA46C" w14:textId="77777777" w:rsidR="009B5A19" w:rsidRPr="00696944" w:rsidRDefault="009B5A19" w:rsidP="009B5A19">
      <w:pPr>
        <w:widowControl w:val="0"/>
        <w:autoSpaceDE w:val="0"/>
        <w:autoSpaceDN w:val="0"/>
        <w:adjustRightInd w:val="0"/>
        <w:ind w:left="640" w:hanging="640"/>
        <w:rPr>
          <w:noProof/>
        </w:rPr>
      </w:pPr>
      <w:r w:rsidRPr="00696944">
        <w:rPr>
          <w:noProof/>
        </w:rPr>
        <w:t>[8]</w:t>
      </w:r>
      <w:r w:rsidRPr="00696944">
        <w:rPr>
          <w:noProof/>
        </w:rPr>
        <w:tab/>
        <w:t>“CORPORATE LEADERSHIP COUNCIL THE ADVISORY BOARD COMPANY,” 1998.</w:t>
      </w:r>
    </w:p>
    <w:p w14:paraId="6B528C4A" w14:textId="77777777" w:rsidR="009B5A19" w:rsidRPr="00696944" w:rsidRDefault="009B5A19" w:rsidP="009B5A19">
      <w:pPr>
        <w:widowControl w:val="0"/>
        <w:autoSpaceDE w:val="0"/>
        <w:autoSpaceDN w:val="0"/>
        <w:adjustRightInd w:val="0"/>
        <w:ind w:left="640" w:hanging="640"/>
        <w:rPr>
          <w:noProof/>
        </w:rPr>
      </w:pPr>
      <w:r w:rsidRPr="00696944">
        <w:rPr>
          <w:noProof/>
        </w:rPr>
        <w:t>[9]</w:t>
      </w:r>
      <w:r w:rsidRPr="00696944">
        <w:rPr>
          <w:noProof/>
        </w:rPr>
        <w:tab/>
        <w:t xml:space="preserve">“Selection Methods for Graduate Talent | GRB,” </w:t>
      </w:r>
      <w:r w:rsidRPr="00696944">
        <w:rPr>
          <w:i/>
          <w:iCs/>
          <w:noProof/>
        </w:rPr>
        <w:t>Graduate Recruitment Bureau</w:t>
      </w:r>
      <w:r w:rsidRPr="00696944">
        <w:rPr>
          <w:noProof/>
        </w:rPr>
        <w:t>. [Online]. Available: https://www.grb.uk.com/recruiter-research/selection-methods. [Accessed: 06-May-2019].</w:t>
      </w:r>
    </w:p>
    <w:p w14:paraId="58DCD08B" w14:textId="77777777" w:rsidR="009B5A19" w:rsidRPr="00696944" w:rsidRDefault="009B5A19" w:rsidP="009B5A19">
      <w:pPr>
        <w:widowControl w:val="0"/>
        <w:autoSpaceDE w:val="0"/>
        <w:autoSpaceDN w:val="0"/>
        <w:adjustRightInd w:val="0"/>
        <w:ind w:left="640" w:hanging="640"/>
        <w:rPr>
          <w:noProof/>
        </w:rPr>
      </w:pPr>
      <w:r w:rsidRPr="00696944">
        <w:rPr>
          <w:noProof/>
        </w:rPr>
        <w:t>[10]</w:t>
      </w:r>
      <w:r w:rsidRPr="00696944">
        <w:rPr>
          <w:noProof/>
        </w:rPr>
        <w:tab/>
        <w:t>ASDTi, “INTRODUCING PSYCHOMETRICS And the UK Personality Questionnaire Leading instruments in the Educational Sector.”</w:t>
      </w:r>
    </w:p>
    <w:p w14:paraId="2A39406F" w14:textId="77777777" w:rsidR="009B5A19" w:rsidRPr="00696944" w:rsidRDefault="009B5A19" w:rsidP="009B5A19">
      <w:pPr>
        <w:widowControl w:val="0"/>
        <w:autoSpaceDE w:val="0"/>
        <w:autoSpaceDN w:val="0"/>
        <w:adjustRightInd w:val="0"/>
        <w:ind w:left="640" w:hanging="640"/>
        <w:rPr>
          <w:noProof/>
        </w:rPr>
      </w:pPr>
      <w:r w:rsidRPr="00696944">
        <w:rPr>
          <w:noProof/>
        </w:rPr>
        <w:t>[11]</w:t>
      </w:r>
      <w:r w:rsidRPr="00696944">
        <w:rPr>
          <w:noProof/>
        </w:rPr>
        <w:tab/>
        <w:t xml:space="preserve">R. Swain, “Psychometric tests | Prospects.ac.uk,” </w:t>
      </w:r>
      <w:r w:rsidRPr="00696944">
        <w:rPr>
          <w:i/>
          <w:iCs/>
          <w:noProof/>
        </w:rPr>
        <w:t>Prospects</w:t>
      </w:r>
      <w:r w:rsidRPr="00696944">
        <w:rPr>
          <w:noProof/>
        </w:rPr>
        <w:t>. [Online]. Available: https://www.prospects.ac.uk/careers-advice/interview-tips/psychometric-tests. [Accessed: 06-May-2019].</w:t>
      </w:r>
    </w:p>
    <w:p w14:paraId="7169B74A" w14:textId="77777777" w:rsidR="009B5A19" w:rsidRPr="00696944" w:rsidRDefault="009B5A19" w:rsidP="009B5A19">
      <w:pPr>
        <w:widowControl w:val="0"/>
        <w:autoSpaceDE w:val="0"/>
        <w:autoSpaceDN w:val="0"/>
        <w:adjustRightInd w:val="0"/>
        <w:ind w:left="640" w:hanging="640"/>
        <w:rPr>
          <w:noProof/>
        </w:rPr>
      </w:pPr>
      <w:r w:rsidRPr="00696944">
        <w:rPr>
          <w:noProof/>
        </w:rPr>
        <w:t>[12]</w:t>
      </w:r>
      <w:r w:rsidRPr="00696944">
        <w:rPr>
          <w:noProof/>
        </w:rPr>
        <w:tab/>
        <w:t>“GRE ® Psychology Test Practice Book Become familiar with,” 2017.</w:t>
      </w:r>
    </w:p>
    <w:p w14:paraId="7FA99155" w14:textId="77777777" w:rsidR="009B5A19" w:rsidRPr="00696944" w:rsidRDefault="009B5A19" w:rsidP="009B5A19">
      <w:pPr>
        <w:widowControl w:val="0"/>
        <w:autoSpaceDE w:val="0"/>
        <w:autoSpaceDN w:val="0"/>
        <w:adjustRightInd w:val="0"/>
        <w:ind w:left="640" w:hanging="640"/>
        <w:rPr>
          <w:noProof/>
        </w:rPr>
      </w:pPr>
      <w:r w:rsidRPr="00696944">
        <w:rPr>
          <w:noProof/>
        </w:rPr>
        <w:t>[13]</w:t>
      </w:r>
      <w:r w:rsidRPr="00696944">
        <w:rPr>
          <w:noProof/>
        </w:rPr>
        <w:tab/>
        <w:t xml:space="preserve">“Assessment and Development | Education,” </w:t>
      </w:r>
      <w:r w:rsidRPr="00696944">
        <w:rPr>
          <w:i/>
          <w:iCs/>
          <w:noProof/>
        </w:rPr>
        <w:t>Penna</w:t>
      </w:r>
      <w:r w:rsidRPr="00696944">
        <w:rPr>
          <w:noProof/>
        </w:rPr>
        <w:t>. [Online]. Available: https://www.penna.com/recruitment/landing/assessment/. [Accessed: 06-May-2019].</w:t>
      </w:r>
    </w:p>
    <w:p w14:paraId="27396909" w14:textId="77777777" w:rsidR="009B5A19" w:rsidRPr="00696944" w:rsidRDefault="009B5A19" w:rsidP="009B5A19">
      <w:pPr>
        <w:widowControl w:val="0"/>
        <w:autoSpaceDE w:val="0"/>
        <w:autoSpaceDN w:val="0"/>
        <w:adjustRightInd w:val="0"/>
        <w:ind w:left="640" w:hanging="640"/>
        <w:rPr>
          <w:noProof/>
        </w:rPr>
      </w:pPr>
      <w:r w:rsidRPr="00696944">
        <w:rPr>
          <w:noProof/>
        </w:rPr>
        <w:t>[14]</w:t>
      </w:r>
      <w:r w:rsidRPr="00696944">
        <w:rPr>
          <w:noProof/>
        </w:rPr>
        <w:tab/>
        <w:t>A. Exemplarm, “Psychometric Screening Summary Associate Dean,” 2013.</w:t>
      </w:r>
    </w:p>
    <w:p w14:paraId="607F3B2F" w14:textId="77777777" w:rsidR="009B5A19" w:rsidRPr="00696944" w:rsidRDefault="009B5A19" w:rsidP="009B5A19">
      <w:pPr>
        <w:widowControl w:val="0"/>
        <w:autoSpaceDE w:val="0"/>
        <w:autoSpaceDN w:val="0"/>
        <w:adjustRightInd w:val="0"/>
        <w:ind w:left="640" w:hanging="640"/>
        <w:rPr>
          <w:noProof/>
        </w:rPr>
      </w:pPr>
      <w:r w:rsidRPr="00696944">
        <w:rPr>
          <w:noProof/>
        </w:rPr>
        <w:t>[15]</w:t>
      </w:r>
      <w:r w:rsidRPr="00696944">
        <w:rPr>
          <w:noProof/>
        </w:rPr>
        <w:tab/>
        <w:t xml:space="preserve">SHL, “About Us | Company Information - SHL.” </w:t>
      </w:r>
      <w:r w:rsidRPr="00696944">
        <w:rPr>
          <w:noProof/>
        </w:rPr>
        <w:lastRenderedPageBreak/>
        <w:t>[Online]. Available: https://www.shl.com/en/about/. [Accessed: 06-May-2019].</w:t>
      </w:r>
    </w:p>
    <w:p w14:paraId="0C0E6DC4" w14:textId="77777777" w:rsidR="009B5A19" w:rsidRPr="00696944" w:rsidRDefault="009B5A19" w:rsidP="009B5A19">
      <w:pPr>
        <w:widowControl w:val="0"/>
        <w:autoSpaceDE w:val="0"/>
        <w:autoSpaceDN w:val="0"/>
        <w:adjustRightInd w:val="0"/>
        <w:ind w:left="640" w:hanging="640"/>
        <w:rPr>
          <w:noProof/>
        </w:rPr>
      </w:pPr>
      <w:r w:rsidRPr="00696944">
        <w:rPr>
          <w:noProof/>
        </w:rPr>
        <w:t>[16]</w:t>
      </w:r>
      <w:r w:rsidRPr="00696944">
        <w:rPr>
          <w:noProof/>
        </w:rPr>
        <w:tab/>
        <w:t>OPC, “The OPC - Assessment - Tests.” [Online]. Available: https://www.theopc.co.uk/assessment/tests/. [Accessed: 06-May-2019].</w:t>
      </w:r>
    </w:p>
    <w:p w14:paraId="2095BD11" w14:textId="77777777" w:rsidR="009B5A19" w:rsidRPr="00696944" w:rsidRDefault="009B5A19" w:rsidP="009B5A19">
      <w:pPr>
        <w:widowControl w:val="0"/>
        <w:autoSpaceDE w:val="0"/>
        <w:autoSpaceDN w:val="0"/>
        <w:adjustRightInd w:val="0"/>
        <w:ind w:left="640" w:hanging="640"/>
        <w:rPr>
          <w:noProof/>
        </w:rPr>
      </w:pPr>
      <w:r w:rsidRPr="00696944">
        <w:rPr>
          <w:noProof/>
        </w:rPr>
        <w:t>[17]</w:t>
      </w:r>
      <w:r w:rsidRPr="00696944">
        <w:rPr>
          <w:noProof/>
        </w:rPr>
        <w:tab/>
        <w:t>SHL, “Verify Ability Test.”</w:t>
      </w:r>
    </w:p>
    <w:p w14:paraId="2B82E5E1" w14:textId="77777777" w:rsidR="009B5A19" w:rsidRPr="00696944" w:rsidRDefault="009B5A19" w:rsidP="009B5A19">
      <w:pPr>
        <w:widowControl w:val="0"/>
        <w:autoSpaceDE w:val="0"/>
        <w:autoSpaceDN w:val="0"/>
        <w:adjustRightInd w:val="0"/>
        <w:ind w:left="640" w:hanging="640"/>
        <w:rPr>
          <w:noProof/>
        </w:rPr>
      </w:pPr>
      <w:r w:rsidRPr="00696944">
        <w:rPr>
          <w:noProof/>
        </w:rPr>
        <w:t>[18]</w:t>
      </w:r>
      <w:r w:rsidRPr="00696944">
        <w:rPr>
          <w:noProof/>
        </w:rPr>
        <w:tab/>
        <w:t>“A toolkit for UCU branches Implementing the public sector equality duty The public sector equality duty,” 2015.</w:t>
      </w:r>
    </w:p>
    <w:p w14:paraId="57B9C520" w14:textId="77777777" w:rsidR="009B5A19" w:rsidRPr="00696944" w:rsidRDefault="009B5A19" w:rsidP="009B5A19">
      <w:pPr>
        <w:widowControl w:val="0"/>
        <w:autoSpaceDE w:val="0"/>
        <w:autoSpaceDN w:val="0"/>
        <w:adjustRightInd w:val="0"/>
        <w:ind w:left="640" w:hanging="640"/>
        <w:rPr>
          <w:noProof/>
        </w:rPr>
      </w:pPr>
      <w:r w:rsidRPr="00696944">
        <w:rPr>
          <w:noProof/>
        </w:rPr>
        <w:t>[19]</w:t>
      </w:r>
      <w:r w:rsidRPr="00696944">
        <w:rPr>
          <w:noProof/>
        </w:rPr>
        <w:tab/>
        <w:t xml:space="preserve">“Equality Act 2010: Schedule 19 (consolidated) - April 2011 - GOV.UK,” </w:t>
      </w:r>
      <w:r w:rsidRPr="00696944">
        <w:rPr>
          <w:i/>
          <w:iCs/>
          <w:noProof/>
        </w:rPr>
        <w:t>Government Equalities Office</w:t>
      </w:r>
      <w:r w:rsidRPr="00696944">
        <w:rPr>
          <w:noProof/>
        </w:rPr>
        <w:t>, 2011. [Online]. Available: https://www.gov.uk/government/publications/equality-act-2010-schedule-19-consolidated-april-2011. [Accessed: 06-May-2019].</w:t>
      </w:r>
    </w:p>
    <w:p w14:paraId="0CCC350B" w14:textId="77777777" w:rsidR="009B5A19" w:rsidRPr="00696944" w:rsidRDefault="009B5A19" w:rsidP="009B5A19">
      <w:pPr>
        <w:widowControl w:val="0"/>
        <w:autoSpaceDE w:val="0"/>
        <w:autoSpaceDN w:val="0"/>
        <w:adjustRightInd w:val="0"/>
        <w:ind w:left="640" w:hanging="640"/>
        <w:rPr>
          <w:noProof/>
        </w:rPr>
      </w:pPr>
      <w:r w:rsidRPr="00696944">
        <w:rPr>
          <w:noProof/>
        </w:rPr>
        <w:t>[20]</w:t>
      </w:r>
      <w:r w:rsidRPr="00696944">
        <w:rPr>
          <w:noProof/>
        </w:rPr>
        <w:tab/>
        <w:t>“About Ofcom - Ofcom.” [Online]. Available: https://www.ofcom.org.uk/about-ofcom. [Accessed: 06-May-2019].</w:t>
      </w:r>
    </w:p>
    <w:p w14:paraId="111BA75D" w14:textId="77777777" w:rsidR="009B5A19" w:rsidRPr="00696944" w:rsidRDefault="009B5A19" w:rsidP="009B5A19">
      <w:pPr>
        <w:widowControl w:val="0"/>
        <w:autoSpaceDE w:val="0"/>
        <w:autoSpaceDN w:val="0"/>
        <w:adjustRightInd w:val="0"/>
        <w:ind w:left="640" w:hanging="640"/>
        <w:rPr>
          <w:noProof/>
        </w:rPr>
      </w:pPr>
      <w:r w:rsidRPr="00696944">
        <w:rPr>
          <w:noProof/>
        </w:rPr>
        <w:t>[21]</w:t>
      </w:r>
      <w:r w:rsidRPr="00696944">
        <w:rPr>
          <w:noProof/>
        </w:rPr>
        <w:tab/>
        <w:t>K. Turkey, “Breaking the Glass Ceiling,” 2017.</w:t>
      </w:r>
    </w:p>
    <w:p w14:paraId="6CF04F62" w14:textId="77777777" w:rsidR="009B5A19" w:rsidRPr="00696944" w:rsidRDefault="009B5A19" w:rsidP="009B5A19">
      <w:pPr>
        <w:widowControl w:val="0"/>
        <w:autoSpaceDE w:val="0"/>
        <w:autoSpaceDN w:val="0"/>
        <w:adjustRightInd w:val="0"/>
        <w:ind w:left="640" w:hanging="640"/>
        <w:rPr>
          <w:noProof/>
        </w:rPr>
      </w:pPr>
      <w:r w:rsidRPr="00696944">
        <w:rPr>
          <w:noProof/>
        </w:rPr>
        <w:t>[22]</w:t>
      </w:r>
      <w:r w:rsidRPr="00696944">
        <w:rPr>
          <w:noProof/>
        </w:rPr>
        <w:tab/>
        <w:t xml:space="preserve">CIMA, </w:t>
      </w:r>
      <w:r w:rsidRPr="00696944">
        <w:rPr>
          <w:i/>
          <w:iCs/>
          <w:noProof/>
        </w:rPr>
        <w:t>Breaking glass Strategies for tomorrow’s leaders</w:t>
      </w:r>
      <w:r w:rsidRPr="00696944">
        <w:rPr>
          <w:noProof/>
        </w:rPr>
        <w:t>. .</w:t>
      </w:r>
    </w:p>
    <w:p w14:paraId="5A225012" w14:textId="77777777" w:rsidR="009B5A19" w:rsidRPr="00696944" w:rsidRDefault="009B5A19" w:rsidP="009B5A19">
      <w:pPr>
        <w:widowControl w:val="0"/>
        <w:autoSpaceDE w:val="0"/>
        <w:autoSpaceDN w:val="0"/>
        <w:adjustRightInd w:val="0"/>
        <w:ind w:left="640" w:hanging="640"/>
        <w:rPr>
          <w:noProof/>
        </w:rPr>
      </w:pPr>
      <w:r w:rsidRPr="00696944">
        <w:rPr>
          <w:noProof/>
        </w:rPr>
        <w:t>[23]</w:t>
      </w:r>
      <w:r w:rsidRPr="00696944">
        <w:rPr>
          <w:noProof/>
        </w:rPr>
        <w:tab/>
        <w:t>G. A. Marrero and J. G. Rodríguez, “Inequality of opportunity and growth,” 2010.</w:t>
      </w:r>
    </w:p>
    <w:p w14:paraId="7166AAE9" w14:textId="77777777" w:rsidR="009B5A19" w:rsidRPr="00696944" w:rsidRDefault="009B5A19" w:rsidP="009B5A19">
      <w:pPr>
        <w:widowControl w:val="0"/>
        <w:autoSpaceDE w:val="0"/>
        <w:autoSpaceDN w:val="0"/>
        <w:adjustRightInd w:val="0"/>
        <w:ind w:left="640" w:hanging="640"/>
        <w:rPr>
          <w:noProof/>
        </w:rPr>
      </w:pPr>
      <w:r w:rsidRPr="00696944">
        <w:rPr>
          <w:noProof/>
        </w:rPr>
        <w:t>[24]</w:t>
      </w:r>
      <w:r w:rsidRPr="00696944">
        <w:rPr>
          <w:noProof/>
        </w:rPr>
        <w:tab/>
        <w:t xml:space="preserve">M. Brynin, </w:t>
      </w:r>
      <w:r w:rsidRPr="00696944">
        <w:rPr>
          <w:i/>
          <w:iCs/>
          <w:noProof/>
        </w:rPr>
        <w:t>The gender pay gap Equality and Human Rights Commission Research report 109 | Pay gaps research Equality and Human Rights Commission Research Report Series The Equality and Human Rights Commission Research Report Series publishes</w:t>
      </w:r>
      <w:r w:rsidRPr="00696944">
        <w:rPr>
          <w:noProof/>
        </w:rPr>
        <w:t>. 2017.</w:t>
      </w:r>
    </w:p>
    <w:p w14:paraId="0AB7ADD3" w14:textId="77777777" w:rsidR="009B5A19" w:rsidRPr="00696944" w:rsidRDefault="009B5A19" w:rsidP="009B5A19">
      <w:pPr>
        <w:widowControl w:val="0"/>
        <w:autoSpaceDE w:val="0"/>
        <w:autoSpaceDN w:val="0"/>
        <w:adjustRightInd w:val="0"/>
        <w:ind w:left="640" w:hanging="640"/>
        <w:rPr>
          <w:noProof/>
        </w:rPr>
      </w:pPr>
      <w:r w:rsidRPr="00696944">
        <w:rPr>
          <w:noProof/>
        </w:rPr>
        <w:t>[25]</w:t>
      </w:r>
      <w:r w:rsidRPr="00696944">
        <w:rPr>
          <w:noProof/>
        </w:rPr>
        <w:tab/>
        <w:t>“BBC - Capital - The secretive world of ‘danger pay.’” [Online]. Available: http://www.bbc.com/capital/story/20160411-the-secretive-world-of-danger-pay. [Accessed: 06-May-2019].</w:t>
      </w:r>
    </w:p>
    <w:p w14:paraId="439430D3" w14:textId="77777777" w:rsidR="009B5A19" w:rsidRPr="00696944" w:rsidRDefault="009B5A19" w:rsidP="009B5A19">
      <w:pPr>
        <w:widowControl w:val="0"/>
        <w:autoSpaceDE w:val="0"/>
        <w:autoSpaceDN w:val="0"/>
        <w:adjustRightInd w:val="0"/>
        <w:ind w:left="640" w:hanging="640"/>
        <w:rPr>
          <w:noProof/>
        </w:rPr>
      </w:pPr>
      <w:r w:rsidRPr="00696944">
        <w:rPr>
          <w:noProof/>
        </w:rPr>
        <w:t>[26]</w:t>
      </w:r>
      <w:r w:rsidRPr="00696944">
        <w:rPr>
          <w:noProof/>
        </w:rPr>
        <w:tab/>
        <w:t xml:space="preserve">“What is the gender pay gap? - BBC News,” </w:t>
      </w:r>
      <w:r w:rsidRPr="00696944">
        <w:rPr>
          <w:i/>
          <w:iCs/>
          <w:noProof/>
        </w:rPr>
        <w:t>BBC</w:t>
      </w:r>
      <w:r w:rsidRPr="00696944">
        <w:rPr>
          <w:noProof/>
        </w:rPr>
        <w:t>. [Online]. Available: https://www.bbc.co.uk/news/business-42918951. [Accessed: 06-May-2019].</w:t>
      </w:r>
    </w:p>
    <w:p w14:paraId="2721D8D5" w14:textId="77777777" w:rsidR="009B5A19" w:rsidRPr="00696944" w:rsidRDefault="009B5A19" w:rsidP="009B5A19">
      <w:pPr>
        <w:widowControl w:val="0"/>
        <w:autoSpaceDE w:val="0"/>
        <w:autoSpaceDN w:val="0"/>
        <w:adjustRightInd w:val="0"/>
        <w:ind w:left="640" w:hanging="640"/>
        <w:rPr>
          <w:noProof/>
        </w:rPr>
      </w:pPr>
      <w:r w:rsidRPr="00696944">
        <w:rPr>
          <w:noProof/>
        </w:rPr>
        <w:t>[27]</w:t>
      </w:r>
      <w:r w:rsidRPr="00696944">
        <w:rPr>
          <w:noProof/>
        </w:rPr>
        <w:tab/>
        <w:t>F. McGuinnes and D. Pyper, “The Gender Pay Gap,” 2018.</w:t>
      </w:r>
    </w:p>
    <w:p w14:paraId="58883679" w14:textId="77777777" w:rsidR="009B5A19" w:rsidRPr="00696944" w:rsidRDefault="009B5A19" w:rsidP="009B5A19">
      <w:pPr>
        <w:widowControl w:val="0"/>
        <w:autoSpaceDE w:val="0"/>
        <w:autoSpaceDN w:val="0"/>
        <w:adjustRightInd w:val="0"/>
        <w:ind w:left="640" w:hanging="640"/>
        <w:rPr>
          <w:noProof/>
        </w:rPr>
      </w:pPr>
      <w:r w:rsidRPr="00696944">
        <w:rPr>
          <w:noProof/>
        </w:rPr>
        <w:t>[28]</w:t>
      </w:r>
      <w:r w:rsidRPr="00696944">
        <w:rPr>
          <w:noProof/>
        </w:rPr>
        <w:tab/>
      </w:r>
      <w:r w:rsidRPr="00696944">
        <w:rPr>
          <w:i/>
          <w:iCs/>
          <w:noProof/>
        </w:rPr>
        <w:t>Top 20 Most Dangerous US Occupations and Percent Male</w:t>
      </w:r>
      <w:r w:rsidRPr="00696944">
        <w:rPr>
          <w:noProof/>
        </w:rPr>
        <w:t>. Bereau of Labour Statistics, 2016.</w:t>
      </w:r>
    </w:p>
    <w:p w14:paraId="7C9EAAA7" w14:textId="77777777" w:rsidR="009B5A19" w:rsidRPr="00696944" w:rsidRDefault="009B5A19" w:rsidP="009B5A19">
      <w:pPr>
        <w:widowControl w:val="0"/>
        <w:autoSpaceDE w:val="0"/>
        <w:autoSpaceDN w:val="0"/>
        <w:adjustRightInd w:val="0"/>
        <w:ind w:left="640" w:hanging="640"/>
        <w:rPr>
          <w:noProof/>
        </w:rPr>
      </w:pPr>
      <w:r w:rsidRPr="00696944">
        <w:rPr>
          <w:noProof/>
        </w:rPr>
        <w:t>[29]</w:t>
      </w:r>
      <w:r w:rsidRPr="00696944">
        <w:rPr>
          <w:noProof/>
        </w:rPr>
        <w:tab/>
        <w:t>“Global Tattoo Survey Results Among internet-connected respondents in ​,” 2018.</w:t>
      </w:r>
    </w:p>
    <w:p w14:paraId="6E05BBAE" w14:textId="77777777" w:rsidR="009B5A19" w:rsidRPr="00696944" w:rsidRDefault="009B5A19" w:rsidP="009B5A19">
      <w:pPr>
        <w:widowControl w:val="0"/>
        <w:autoSpaceDE w:val="0"/>
        <w:autoSpaceDN w:val="0"/>
        <w:adjustRightInd w:val="0"/>
        <w:ind w:left="640" w:hanging="640"/>
        <w:rPr>
          <w:noProof/>
        </w:rPr>
      </w:pPr>
      <w:r w:rsidRPr="00696944">
        <w:rPr>
          <w:noProof/>
        </w:rPr>
        <w:t>[30]</w:t>
      </w:r>
      <w:r w:rsidRPr="00696944">
        <w:rPr>
          <w:noProof/>
        </w:rPr>
        <w:tab/>
        <w:t>CVUHB and Cardiff &amp; Vale University Health Board - NHS, “Cardiff &amp;amp; Vale University Health Board - CVUHB - PADR Benefits.”</w:t>
      </w:r>
    </w:p>
    <w:p w14:paraId="6CFDFB84" w14:textId="77777777" w:rsidR="009B5A19" w:rsidRPr="00696944" w:rsidRDefault="009B5A19" w:rsidP="009B5A19">
      <w:pPr>
        <w:widowControl w:val="0"/>
        <w:autoSpaceDE w:val="0"/>
        <w:autoSpaceDN w:val="0"/>
        <w:adjustRightInd w:val="0"/>
        <w:ind w:left="640" w:hanging="640"/>
        <w:rPr>
          <w:noProof/>
        </w:rPr>
      </w:pPr>
      <w:r w:rsidRPr="00696944">
        <w:rPr>
          <w:noProof/>
        </w:rPr>
        <w:t>[31]</w:t>
      </w:r>
      <w:r w:rsidRPr="00696944">
        <w:rPr>
          <w:noProof/>
        </w:rPr>
        <w:tab/>
        <w:t>C. Rees, R. Holloway, and M. Gatenby, “CREATING AN ENGAGED WORKFORCE FINDINGS FROM THE KINGSTON EMPLOYEE ENGAGEMENT CONSORTIUM PROJECT,” 2010.</w:t>
      </w:r>
    </w:p>
    <w:p w14:paraId="66A6FA27" w14:textId="77777777" w:rsidR="009B5A19" w:rsidRPr="00696944" w:rsidRDefault="009B5A19" w:rsidP="009B5A19">
      <w:pPr>
        <w:widowControl w:val="0"/>
        <w:autoSpaceDE w:val="0"/>
        <w:autoSpaceDN w:val="0"/>
        <w:adjustRightInd w:val="0"/>
        <w:ind w:left="640" w:hanging="640"/>
        <w:rPr>
          <w:noProof/>
        </w:rPr>
      </w:pPr>
      <w:r w:rsidRPr="00696944">
        <w:rPr>
          <w:noProof/>
        </w:rPr>
        <w:t>[32]</w:t>
      </w:r>
      <w:r w:rsidRPr="00696944">
        <w:rPr>
          <w:noProof/>
        </w:rPr>
        <w:tab/>
        <w:t xml:space="preserve">G. Robertson-Smith, C. Markwick, and M. Building, </w:t>
      </w:r>
      <w:r w:rsidRPr="00696944">
        <w:rPr>
          <w:i/>
          <w:iCs/>
          <w:noProof/>
        </w:rPr>
        <w:t>Employee Engagement A review of current thinking Published by: INSTITUTE FOR EMPLOYMENT STUDIES Institute for Employment Studies</w:t>
      </w:r>
      <w:r w:rsidRPr="00696944">
        <w:rPr>
          <w:noProof/>
        </w:rPr>
        <w:t>. 2009.</w:t>
      </w:r>
    </w:p>
    <w:p w14:paraId="2ED7861B" w14:textId="77777777" w:rsidR="009B5A19" w:rsidRPr="00696944" w:rsidRDefault="009B5A19" w:rsidP="009B5A19">
      <w:pPr>
        <w:widowControl w:val="0"/>
        <w:autoSpaceDE w:val="0"/>
        <w:autoSpaceDN w:val="0"/>
        <w:adjustRightInd w:val="0"/>
        <w:ind w:left="640" w:hanging="640"/>
        <w:rPr>
          <w:noProof/>
        </w:rPr>
      </w:pPr>
      <w:r w:rsidRPr="00696944">
        <w:rPr>
          <w:noProof/>
        </w:rPr>
        <w:t>[33]</w:t>
      </w:r>
      <w:r w:rsidRPr="00696944">
        <w:rPr>
          <w:noProof/>
        </w:rPr>
        <w:tab/>
        <w:t>N. Jerome, “Application of the Maslow’s hierarchy of need theory; impacts and implications on organizational culture, human resource and employee’s performance,” Online, 2013.</w:t>
      </w:r>
    </w:p>
    <w:p w14:paraId="1D408EC8" w14:textId="77777777" w:rsidR="009B5A19" w:rsidRPr="00696944" w:rsidRDefault="009B5A19" w:rsidP="009B5A19">
      <w:pPr>
        <w:widowControl w:val="0"/>
        <w:autoSpaceDE w:val="0"/>
        <w:autoSpaceDN w:val="0"/>
        <w:adjustRightInd w:val="0"/>
        <w:ind w:left="640" w:hanging="640"/>
        <w:rPr>
          <w:noProof/>
        </w:rPr>
      </w:pPr>
      <w:r w:rsidRPr="00696944">
        <w:rPr>
          <w:noProof/>
        </w:rPr>
        <w:lastRenderedPageBreak/>
        <w:t>[34]</w:t>
      </w:r>
      <w:r w:rsidRPr="00696944">
        <w:rPr>
          <w:noProof/>
        </w:rPr>
        <w:tab/>
        <w:t xml:space="preserve">B. P. Ltd, </w:t>
      </w:r>
      <w:r w:rsidRPr="00696944">
        <w:rPr>
          <w:i/>
          <w:iCs/>
          <w:noProof/>
        </w:rPr>
        <w:t>Managing People &amp; Activities</w:t>
      </w:r>
      <w:r w:rsidRPr="00696944">
        <w:rPr>
          <w:noProof/>
        </w:rPr>
        <w:t>. 1995.</w:t>
      </w:r>
    </w:p>
    <w:p w14:paraId="50B24162" w14:textId="77777777" w:rsidR="009B5A19" w:rsidRPr="00696944" w:rsidRDefault="009B5A19" w:rsidP="009B5A19">
      <w:pPr>
        <w:widowControl w:val="0"/>
        <w:autoSpaceDE w:val="0"/>
        <w:autoSpaceDN w:val="0"/>
        <w:adjustRightInd w:val="0"/>
        <w:ind w:left="640" w:hanging="640"/>
        <w:rPr>
          <w:noProof/>
        </w:rPr>
      </w:pPr>
      <w:r w:rsidRPr="00696944">
        <w:rPr>
          <w:noProof/>
        </w:rPr>
        <w:t>[35]</w:t>
      </w:r>
      <w:r w:rsidRPr="00696944">
        <w:rPr>
          <w:noProof/>
        </w:rPr>
        <w:tab/>
        <w:t>“Belbin Team Roles | Belbin.” [Online]. Available: https://www.belbin.com/about/belbin-team-roles/. [Accessed: 06-May-2019].</w:t>
      </w:r>
    </w:p>
    <w:p w14:paraId="61832551" w14:textId="77777777" w:rsidR="009B5A19" w:rsidRPr="00696944" w:rsidRDefault="009B5A19" w:rsidP="009B5A19">
      <w:pPr>
        <w:widowControl w:val="0"/>
        <w:autoSpaceDE w:val="0"/>
        <w:autoSpaceDN w:val="0"/>
        <w:adjustRightInd w:val="0"/>
        <w:ind w:left="640" w:hanging="640"/>
        <w:rPr>
          <w:noProof/>
        </w:rPr>
      </w:pPr>
      <w:r w:rsidRPr="00696944">
        <w:rPr>
          <w:noProof/>
        </w:rPr>
        <w:t>[36]</w:t>
      </w:r>
      <w:r w:rsidRPr="00696944">
        <w:rPr>
          <w:noProof/>
        </w:rPr>
        <w:tab/>
        <w:t>T. Teck Choon and L. Kim Cheng Patrick, “The Impact of Goal Setting on Employee Effectiveness to Improve Organisation Effectiveness: Empirical study of a High-Tech Company in Singapore.”</w:t>
      </w:r>
    </w:p>
    <w:p w14:paraId="7F3B70A9" w14:textId="77777777" w:rsidR="009B5A19" w:rsidRPr="00696944" w:rsidRDefault="009B5A19" w:rsidP="009B5A19">
      <w:pPr>
        <w:widowControl w:val="0"/>
        <w:autoSpaceDE w:val="0"/>
        <w:autoSpaceDN w:val="0"/>
        <w:adjustRightInd w:val="0"/>
        <w:ind w:left="640" w:hanging="640"/>
        <w:rPr>
          <w:noProof/>
        </w:rPr>
      </w:pPr>
      <w:r w:rsidRPr="00696944">
        <w:rPr>
          <w:noProof/>
        </w:rPr>
        <w:t>[37]</w:t>
      </w:r>
      <w:r w:rsidRPr="00696944">
        <w:rPr>
          <w:noProof/>
        </w:rPr>
        <w:tab/>
        <w:t>P. Harkins, “10 Leadership Techniques for Building High-Performing Teams,” 2014.</w:t>
      </w:r>
    </w:p>
    <w:p w14:paraId="265DF43D" w14:textId="77777777" w:rsidR="009B5A19" w:rsidRPr="00696944" w:rsidRDefault="009B5A19" w:rsidP="009B5A19">
      <w:pPr>
        <w:widowControl w:val="0"/>
        <w:autoSpaceDE w:val="0"/>
        <w:autoSpaceDN w:val="0"/>
        <w:adjustRightInd w:val="0"/>
        <w:ind w:left="640" w:hanging="640"/>
        <w:rPr>
          <w:noProof/>
        </w:rPr>
      </w:pPr>
      <w:r w:rsidRPr="00696944">
        <w:rPr>
          <w:noProof/>
        </w:rPr>
        <w:t>[38]</w:t>
      </w:r>
      <w:r w:rsidRPr="00696944">
        <w:rPr>
          <w:noProof/>
        </w:rPr>
        <w:tab/>
        <w:t>“Preparing for the General Data Protection Regulation,” 2018.</w:t>
      </w:r>
    </w:p>
    <w:p w14:paraId="7D6F90E9" w14:textId="77777777" w:rsidR="009B5A19" w:rsidRPr="00696944" w:rsidRDefault="009B5A19" w:rsidP="009B5A19">
      <w:pPr>
        <w:widowControl w:val="0"/>
        <w:autoSpaceDE w:val="0"/>
        <w:autoSpaceDN w:val="0"/>
        <w:adjustRightInd w:val="0"/>
        <w:ind w:left="640" w:hanging="640"/>
        <w:rPr>
          <w:noProof/>
        </w:rPr>
      </w:pPr>
      <w:r w:rsidRPr="00696944">
        <w:rPr>
          <w:noProof/>
        </w:rPr>
        <w:t>[39]</w:t>
      </w:r>
      <w:r w:rsidRPr="00696944">
        <w:rPr>
          <w:noProof/>
        </w:rPr>
        <w:tab/>
        <w:t xml:space="preserve">C. Jones and L. Pound, </w:t>
      </w:r>
      <w:r w:rsidRPr="00696944">
        <w:rPr>
          <w:i/>
          <w:iCs/>
          <w:noProof/>
        </w:rPr>
        <w:t>Leadership and Management in the Early Years</w:t>
      </w:r>
      <w:r w:rsidRPr="00696944">
        <w:rPr>
          <w:noProof/>
        </w:rPr>
        <w:t>. 2009.</w:t>
      </w:r>
    </w:p>
    <w:p w14:paraId="3C174929" w14:textId="77777777" w:rsidR="009B5A19" w:rsidRPr="00696944" w:rsidRDefault="009B5A19" w:rsidP="009B5A19">
      <w:pPr>
        <w:widowControl w:val="0"/>
        <w:autoSpaceDE w:val="0"/>
        <w:autoSpaceDN w:val="0"/>
        <w:adjustRightInd w:val="0"/>
        <w:ind w:left="640" w:hanging="640"/>
        <w:rPr>
          <w:noProof/>
        </w:rPr>
      </w:pPr>
      <w:r w:rsidRPr="00696944">
        <w:rPr>
          <w:noProof/>
        </w:rPr>
        <w:t>[40]</w:t>
      </w:r>
      <w:r w:rsidRPr="00696944">
        <w:rPr>
          <w:noProof/>
        </w:rPr>
        <w:tab/>
        <w:t>S. Plath, “PricewaterhouseCoopers Legal LLP &amp;quot;And I sit here without identity: faceless. My head aches&amp;quot;,” 2016.</w:t>
      </w:r>
    </w:p>
    <w:p w14:paraId="645E6FF3" w14:textId="77777777" w:rsidR="009B5A19" w:rsidRPr="00696944" w:rsidRDefault="009B5A19" w:rsidP="009B5A19">
      <w:pPr>
        <w:widowControl w:val="0"/>
        <w:autoSpaceDE w:val="0"/>
        <w:autoSpaceDN w:val="0"/>
        <w:adjustRightInd w:val="0"/>
        <w:ind w:left="640" w:hanging="640"/>
        <w:rPr>
          <w:noProof/>
        </w:rPr>
      </w:pPr>
      <w:r w:rsidRPr="00696944">
        <w:rPr>
          <w:noProof/>
        </w:rPr>
        <w:t>[41]</w:t>
      </w:r>
      <w:r w:rsidRPr="00696944">
        <w:rPr>
          <w:noProof/>
        </w:rPr>
        <w:tab/>
        <w:t>N. T. wamy S and S. D. R, “Leadership styles,” 2014.</w:t>
      </w:r>
    </w:p>
    <w:p w14:paraId="15F9B71D" w14:textId="77777777" w:rsidR="009B5A19" w:rsidRPr="00696944" w:rsidRDefault="009B5A19" w:rsidP="009B5A19">
      <w:pPr>
        <w:widowControl w:val="0"/>
        <w:autoSpaceDE w:val="0"/>
        <w:autoSpaceDN w:val="0"/>
        <w:adjustRightInd w:val="0"/>
        <w:ind w:left="640" w:hanging="640"/>
        <w:rPr>
          <w:noProof/>
        </w:rPr>
      </w:pPr>
      <w:r w:rsidRPr="00696944">
        <w:rPr>
          <w:noProof/>
        </w:rPr>
        <w:t>[42]</w:t>
      </w:r>
      <w:r w:rsidRPr="00696944">
        <w:rPr>
          <w:noProof/>
        </w:rPr>
        <w:tab/>
        <w:t>P. C. Schuur, I. Ahmad, A. Hanbali, M. Rindt, and H. Langenhof, “Improving the On Time Delivery performance by the implementation of a Sales Inventory &amp;amp; Operations Planning process Taking into account the optimization of inventory parameter settings of components with different demand patterns Supervisors Power-Packer Europe,” 2015.</w:t>
      </w:r>
    </w:p>
    <w:p w14:paraId="27F2945A" w14:textId="77777777" w:rsidR="009B5A19" w:rsidRPr="00696944" w:rsidRDefault="009B5A19" w:rsidP="009B5A19">
      <w:pPr>
        <w:widowControl w:val="0"/>
        <w:autoSpaceDE w:val="0"/>
        <w:autoSpaceDN w:val="0"/>
        <w:adjustRightInd w:val="0"/>
        <w:ind w:left="640" w:hanging="640"/>
        <w:rPr>
          <w:noProof/>
        </w:rPr>
      </w:pPr>
      <w:r w:rsidRPr="00696944">
        <w:rPr>
          <w:noProof/>
        </w:rPr>
        <w:t>[43]</w:t>
      </w:r>
      <w:r w:rsidRPr="00696944">
        <w:rPr>
          <w:noProof/>
        </w:rPr>
        <w:tab/>
        <w:t>“Admiral Employee Benefits and Rewards.” [Online]. Available: https://admiraljobs.co.uk/employee-benefits/. [Accessed: 06-May-2019].</w:t>
      </w:r>
    </w:p>
    <w:p w14:paraId="2031F8BE" w14:textId="77777777" w:rsidR="009B5A19" w:rsidRPr="00696944" w:rsidRDefault="009B5A19" w:rsidP="009B5A19">
      <w:pPr>
        <w:widowControl w:val="0"/>
        <w:autoSpaceDE w:val="0"/>
        <w:autoSpaceDN w:val="0"/>
        <w:adjustRightInd w:val="0"/>
        <w:ind w:left="640" w:hanging="640"/>
        <w:rPr>
          <w:noProof/>
        </w:rPr>
      </w:pPr>
      <w:r w:rsidRPr="00696944">
        <w:rPr>
          <w:noProof/>
        </w:rPr>
        <w:t>[44]</w:t>
      </w:r>
      <w:r w:rsidRPr="00696944">
        <w:rPr>
          <w:noProof/>
        </w:rPr>
        <w:tab/>
        <w:t>“Guide to key performance indicators Communicating the measures that matter* *connectedthinking pwc,” 2007.</w:t>
      </w:r>
    </w:p>
    <w:p w14:paraId="382065C5" w14:textId="77777777" w:rsidR="009B5A19" w:rsidRPr="00696944" w:rsidRDefault="009B5A19" w:rsidP="009B5A19">
      <w:pPr>
        <w:widowControl w:val="0"/>
        <w:autoSpaceDE w:val="0"/>
        <w:autoSpaceDN w:val="0"/>
        <w:adjustRightInd w:val="0"/>
        <w:ind w:left="640" w:hanging="640"/>
        <w:rPr>
          <w:noProof/>
        </w:rPr>
      </w:pPr>
      <w:r w:rsidRPr="00696944">
        <w:rPr>
          <w:noProof/>
        </w:rPr>
        <w:t>[45]</w:t>
      </w:r>
      <w:r w:rsidRPr="00696944">
        <w:rPr>
          <w:noProof/>
        </w:rPr>
        <w:tab/>
        <w:t>NHS, “Performance management Online library of Quality, Service Improvement and Redesign tools.”</w:t>
      </w:r>
    </w:p>
    <w:p w14:paraId="4DECFAC0" w14:textId="77777777" w:rsidR="009B5A19" w:rsidRPr="00696944" w:rsidRDefault="009B5A19" w:rsidP="009B5A19">
      <w:pPr>
        <w:widowControl w:val="0"/>
        <w:autoSpaceDE w:val="0"/>
        <w:autoSpaceDN w:val="0"/>
        <w:adjustRightInd w:val="0"/>
        <w:ind w:left="640" w:hanging="640"/>
        <w:rPr>
          <w:noProof/>
        </w:rPr>
      </w:pPr>
      <w:r w:rsidRPr="00696944">
        <w:rPr>
          <w:noProof/>
        </w:rPr>
        <w:t>[46]</w:t>
      </w:r>
      <w:r w:rsidRPr="00696944">
        <w:rPr>
          <w:noProof/>
        </w:rPr>
        <w:tab/>
        <w:t>E. T. Peterson, “The Big Book of Key Performance Indicators Book Two in the Web Analytics Demystified Series First Edition,” 2006.</w:t>
      </w:r>
    </w:p>
    <w:p w14:paraId="175C7CD5" w14:textId="77777777" w:rsidR="009B5A19" w:rsidRPr="00696944" w:rsidRDefault="009B5A19" w:rsidP="009B5A19">
      <w:pPr>
        <w:widowControl w:val="0"/>
        <w:autoSpaceDE w:val="0"/>
        <w:autoSpaceDN w:val="0"/>
        <w:adjustRightInd w:val="0"/>
        <w:ind w:left="640" w:hanging="640"/>
        <w:rPr>
          <w:noProof/>
        </w:rPr>
      </w:pPr>
      <w:r w:rsidRPr="00696944">
        <w:rPr>
          <w:noProof/>
        </w:rPr>
        <w:t>[47]</w:t>
      </w:r>
      <w:r w:rsidRPr="00696944">
        <w:rPr>
          <w:noProof/>
        </w:rPr>
        <w:tab/>
        <w:t>P. Dorin Cosma, “HOW IMPORTANT IS MONEY AS AN INCENTIVE TO MOTIVATE EMPLOYEES IN HIGHER EDUCATION SECTOR? LITERATURE REVIEW.”</w:t>
      </w:r>
    </w:p>
    <w:p w14:paraId="68C888E2" w14:textId="15D2E611" w:rsidR="00AF381E" w:rsidRPr="00696944" w:rsidRDefault="00C021CF" w:rsidP="00FA72E1">
      <w:pPr>
        <w:jc w:val="both"/>
        <w:rPr>
          <w:sz w:val="24"/>
          <w:szCs w:val="24"/>
        </w:rPr>
      </w:pPr>
      <w:r w:rsidRPr="00696944">
        <w:fldChar w:fldCharType="end"/>
      </w:r>
    </w:p>
    <w:p w14:paraId="78246B37" w14:textId="77777777" w:rsidR="005C45EB" w:rsidRPr="00696944" w:rsidRDefault="005C45EB" w:rsidP="005C45EB">
      <w:pPr>
        <w:jc w:val="both"/>
        <w:rPr>
          <w:sz w:val="24"/>
          <w:szCs w:val="24"/>
        </w:rPr>
      </w:pPr>
    </w:p>
    <w:sectPr w:rsidR="005C45EB" w:rsidRPr="00696944" w:rsidSect="00143F2E">
      <w:footerReference w:type="default" r:id="rId20"/>
      <w:type w:val="continuous"/>
      <w:pgSz w:w="12240" w:h="15840" w:code="1"/>
      <w:pgMar w:top="1008" w:right="936" w:bottom="1008" w:left="936" w:header="432" w:footer="432" w:gutter="0"/>
      <w:cols w:num="2" w:space="288"/>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5" w:author="John Rees" w:date="2019-05-20T14:42:00Z" w:initials="JR">
    <w:p w14:paraId="6F572596" w14:textId="75F51BFC" w:rsidR="00284083" w:rsidRDefault="00284083">
      <w:pPr>
        <w:pStyle w:val="CommentText"/>
      </w:pPr>
      <w:r>
        <w:rPr>
          <w:rStyle w:val="CommentReference"/>
        </w:rPr>
        <w:annotationRef/>
      </w:r>
      <w:r>
        <w:t>I’m guessing this section is misplaced, and should be part of section V preceding it.</w:t>
      </w:r>
      <w:bookmarkStart w:id="16" w:name="_GoBack"/>
      <w:bookmarkEnd w:id="16"/>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F572596"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B15BAB" w14:textId="77777777" w:rsidR="00DF2601" w:rsidRDefault="00DF2601">
      <w:r>
        <w:separator/>
      </w:r>
    </w:p>
  </w:endnote>
  <w:endnote w:type="continuationSeparator" w:id="0">
    <w:p w14:paraId="3BFBC946" w14:textId="77777777" w:rsidR="00DF2601" w:rsidRDefault="00DF26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charset w:val="00"/>
    <w:family w:val="auto"/>
    <w:pitch w:val="variable"/>
    <w:sig w:usb0="80000063" w:usb1="00000000" w:usb2="00000000" w:usb3="00000000" w:csb0="000001FB"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Yu Gothic UI"/>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5AC1D0" w14:textId="77777777" w:rsidR="00E91649" w:rsidRDefault="00E91649" w:rsidP="00F24894">
    <w:pPr>
      <w:ind w:left="404" w:firstLine="202"/>
      <w:jc w:val="right"/>
      <w:rPr>
        <w:sz w:val="16"/>
      </w:rPr>
    </w:pPr>
  </w:p>
  <w:p w14:paraId="7ECDB07B" w14:textId="316FACFD" w:rsidR="00E91649" w:rsidRPr="00240BCE" w:rsidRDefault="00E91649" w:rsidP="00F24894">
    <w:pPr>
      <w:ind w:left="404" w:firstLine="202"/>
      <w:jc w:val="right"/>
      <w:rPr>
        <w:sz w:val="16"/>
      </w:rPr>
    </w:pPr>
    <w:r w:rsidRPr="00240BCE">
      <w:rPr>
        <w:sz w:val="16"/>
      </w:rPr>
      <w:t>Leadership and Management</w:t>
    </w:r>
  </w:p>
  <w:p w14:paraId="53D2B3AD" w14:textId="77A1C674" w:rsidR="00E91649" w:rsidRPr="00F24894" w:rsidRDefault="00E91649" w:rsidP="00F24894">
    <w:pPr>
      <w:ind w:left="404" w:firstLine="202"/>
      <w:jc w:val="right"/>
    </w:pPr>
    <w:r w:rsidRPr="00240BCE">
      <w:t>Module Code – M7X01697</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E83C72" w14:textId="77777777" w:rsidR="00DF2601" w:rsidRDefault="00DF2601"/>
  </w:footnote>
  <w:footnote w:type="continuationSeparator" w:id="0">
    <w:p w14:paraId="73109E69" w14:textId="77777777" w:rsidR="00DF2601" w:rsidRDefault="00DF2601">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B"/>
    <w:multiLevelType w:val="multilevel"/>
    <w:tmpl w:val="9F84F8AA"/>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sz w:val="24"/>
        <w:szCs w:val="24"/>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D67CD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D73F6"/>
    <w:multiLevelType w:val="hybridMultilevel"/>
    <w:tmpl w:val="E7F09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081487"/>
    <w:multiLevelType w:val="hybridMultilevel"/>
    <w:tmpl w:val="8346B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C87489"/>
    <w:multiLevelType w:val="hybridMultilevel"/>
    <w:tmpl w:val="07EC42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66A3A50"/>
    <w:multiLevelType w:val="hybridMultilevel"/>
    <w:tmpl w:val="81620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DE0912"/>
    <w:multiLevelType w:val="hybridMultilevel"/>
    <w:tmpl w:val="65A6E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877D64"/>
    <w:multiLevelType w:val="singleLevel"/>
    <w:tmpl w:val="5DA6FC16"/>
    <w:lvl w:ilvl="0">
      <w:start w:val="1"/>
      <w:numFmt w:val="decimal"/>
      <w:pStyle w:val="References"/>
      <w:lvlText w:val="[%1]"/>
      <w:lvlJc w:val="left"/>
      <w:pPr>
        <w:tabs>
          <w:tab w:val="num" w:pos="360"/>
        </w:tabs>
        <w:ind w:left="360" w:hanging="360"/>
      </w:pPr>
    </w:lvl>
  </w:abstractNum>
  <w:abstractNum w:abstractNumId="10" w15:restartNumberingAfterBreak="0">
    <w:nsid w:val="46404004"/>
    <w:multiLevelType w:val="hybridMultilevel"/>
    <w:tmpl w:val="020CD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641031"/>
    <w:multiLevelType w:val="hybridMultilevel"/>
    <w:tmpl w:val="931ADBB4"/>
    <w:lvl w:ilvl="0" w:tplc="DFA0B17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7C6649"/>
    <w:multiLevelType w:val="multilevel"/>
    <w:tmpl w:val="872AE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7468F6"/>
    <w:multiLevelType w:val="hybridMultilevel"/>
    <w:tmpl w:val="D1C06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6D309D"/>
    <w:multiLevelType w:val="hybridMultilevel"/>
    <w:tmpl w:val="8828E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43500E"/>
    <w:multiLevelType w:val="hybridMultilevel"/>
    <w:tmpl w:val="CC345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832BDF"/>
    <w:multiLevelType w:val="hybridMultilevel"/>
    <w:tmpl w:val="9F62EB8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66175E01"/>
    <w:multiLevelType w:val="hybridMultilevel"/>
    <w:tmpl w:val="38B83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990DEA"/>
    <w:multiLevelType w:val="hybridMultilevel"/>
    <w:tmpl w:val="FDC4154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A085DF9"/>
    <w:multiLevelType w:val="hybridMultilevel"/>
    <w:tmpl w:val="E59C2A3A"/>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num w:numId="1">
    <w:abstractNumId w:val="0"/>
  </w:num>
  <w:num w:numId="2">
    <w:abstractNumId w:val="9"/>
  </w:num>
  <w:num w:numId="3">
    <w:abstractNumId w:val="3"/>
  </w:num>
  <w:num w:numId="4">
    <w:abstractNumId w:val="10"/>
  </w:num>
  <w:num w:numId="5">
    <w:abstractNumId w:val="14"/>
  </w:num>
  <w:num w:numId="6">
    <w:abstractNumId w:val="15"/>
  </w:num>
  <w:num w:numId="7">
    <w:abstractNumId w:val="11"/>
  </w:num>
  <w:num w:numId="8">
    <w:abstractNumId w:val="13"/>
  </w:num>
  <w:num w:numId="9">
    <w:abstractNumId w:val="16"/>
  </w:num>
  <w:num w:numId="10">
    <w:abstractNumId w:val="1"/>
  </w:num>
  <w:num w:numId="11">
    <w:abstractNumId w:val="7"/>
  </w:num>
  <w:num w:numId="12">
    <w:abstractNumId w:val="2"/>
  </w:num>
  <w:num w:numId="13">
    <w:abstractNumId w:val="19"/>
  </w:num>
  <w:num w:numId="14">
    <w:abstractNumId w:val="18"/>
  </w:num>
  <w:num w:numId="15">
    <w:abstractNumId w:val="5"/>
  </w:num>
  <w:num w:numId="16">
    <w:abstractNumId w:val="4"/>
  </w:num>
  <w:num w:numId="17">
    <w:abstractNumId w:val="17"/>
  </w:num>
  <w:num w:numId="18">
    <w:abstractNumId w:val="12"/>
  </w:num>
  <w:num w:numId="19">
    <w:abstractNumId w:val="6"/>
  </w:num>
  <w:num w:numId="20">
    <w:abstractNumId w:val="8"/>
  </w:num>
  <w:numIdMacAtCleanup w:val="6"/>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grammar="clean"/>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035B"/>
    <w:rsid w:val="0000097A"/>
    <w:rsid w:val="00001C21"/>
    <w:rsid w:val="00005192"/>
    <w:rsid w:val="0001067D"/>
    <w:rsid w:val="00010CFF"/>
    <w:rsid w:val="00013622"/>
    <w:rsid w:val="00014B23"/>
    <w:rsid w:val="00015C59"/>
    <w:rsid w:val="00026F02"/>
    <w:rsid w:val="00030258"/>
    <w:rsid w:val="00030261"/>
    <w:rsid w:val="00034B95"/>
    <w:rsid w:val="00035351"/>
    <w:rsid w:val="00040C7C"/>
    <w:rsid w:val="00041818"/>
    <w:rsid w:val="00042E13"/>
    <w:rsid w:val="00042FE7"/>
    <w:rsid w:val="00044D23"/>
    <w:rsid w:val="00047D96"/>
    <w:rsid w:val="00050466"/>
    <w:rsid w:val="00051043"/>
    <w:rsid w:val="00053D05"/>
    <w:rsid w:val="000556E5"/>
    <w:rsid w:val="0006042A"/>
    <w:rsid w:val="000605E0"/>
    <w:rsid w:val="00061350"/>
    <w:rsid w:val="0006223F"/>
    <w:rsid w:val="0006413B"/>
    <w:rsid w:val="00065722"/>
    <w:rsid w:val="00067347"/>
    <w:rsid w:val="00067362"/>
    <w:rsid w:val="00067E47"/>
    <w:rsid w:val="00072875"/>
    <w:rsid w:val="00076A1D"/>
    <w:rsid w:val="000841F7"/>
    <w:rsid w:val="00084A4B"/>
    <w:rsid w:val="00085484"/>
    <w:rsid w:val="0009137F"/>
    <w:rsid w:val="00095685"/>
    <w:rsid w:val="000A015C"/>
    <w:rsid w:val="000A14D4"/>
    <w:rsid w:val="000A168B"/>
    <w:rsid w:val="000A225A"/>
    <w:rsid w:val="000A2CDF"/>
    <w:rsid w:val="000A35F8"/>
    <w:rsid w:val="000A52D9"/>
    <w:rsid w:val="000A70C2"/>
    <w:rsid w:val="000B0022"/>
    <w:rsid w:val="000B0704"/>
    <w:rsid w:val="000B1062"/>
    <w:rsid w:val="000B4009"/>
    <w:rsid w:val="000B5296"/>
    <w:rsid w:val="000C3388"/>
    <w:rsid w:val="000C5ED3"/>
    <w:rsid w:val="000C785A"/>
    <w:rsid w:val="000D020E"/>
    <w:rsid w:val="000D0BD3"/>
    <w:rsid w:val="000D1F35"/>
    <w:rsid w:val="000D2BDE"/>
    <w:rsid w:val="000E0441"/>
    <w:rsid w:val="000E38B6"/>
    <w:rsid w:val="000E61AB"/>
    <w:rsid w:val="000F07AA"/>
    <w:rsid w:val="000F0B1A"/>
    <w:rsid w:val="000F1A49"/>
    <w:rsid w:val="000F2107"/>
    <w:rsid w:val="000F29BB"/>
    <w:rsid w:val="000F3165"/>
    <w:rsid w:val="00100FC9"/>
    <w:rsid w:val="001023AC"/>
    <w:rsid w:val="001027B2"/>
    <w:rsid w:val="00103D81"/>
    <w:rsid w:val="00104BB0"/>
    <w:rsid w:val="0010794E"/>
    <w:rsid w:val="001112CD"/>
    <w:rsid w:val="0012150C"/>
    <w:rsid w:val="00123553"/>
    <w:rsid w:val="0013354F"/>
    <w:rsid w:val="00136D2D"/>
    <w:rsid w:val="00137109"/>
    <w:rsid w:val="00143F2E"/>
    <w:rsid w:val="00144E72"/>
    <w:rsid w:val="00145AA5"/>
    <w:rsid w:val="00145FF7"/>
    <w:rsid w:val="00151D78"/>
    <w:rsid w:val="00163B4D"/>
    <w:rsid w:val="00170B96"/>
    <w:rsid w:val="00173451"/>
    <w:rsid w:val="001768FF"/>
    <w:rsid w:val="00176987"/>
    <w:rsid w:val="00176B78"/>
    <w:rsid w:val="00180FE3"/>
    <w:rsid w:val="00181B40"/>
    <w:rsid w:val="0018223B"/>
    <w:rsid w:val="0018238B"/>
    <w:rsid w:val="00182A81"/>
    <w:rsid w:val="00186D7D"/>
    <w:rsid w:val="00193AEE"/>
    <w:rsid w:val="001A25BA"/>
    <w:rsid w:val="001A320F"/>
    <w:rsid w:val="001A60B1"/>
    <w:rsid w:val="001B09F8"/>
    <w:rsid w:val="001B1543"/>
    <w:rsid w:val="001B36B1"/>
    <w:rsid w:val="001B5B6D"/>
    <w:rsid w:val="001B6132"/>
    <w:rsid w:val="001C3676"/>
    <w:rsid w:val="001C5417"/>
    <w:rsid w:val="001D3E57"/>
    <w:rsid w:val="001D50A2"/>
    <w:rsid w:val="001E2B8C"/>
    <w:rsid w:val="001E3B21"/>
    <w:rsid w:val="001E58E8"/>
    <w:rsid w:val="001E7B7A"/>
    <w:rsid w:val="001F056B"/>
    <w:rsid w:val="001F1676"/>
    <w:rsid w:val="001F4C5C"/>
    <w:rsid w:val="002008F3"/>
    <w:rsid w:val="00201567"/>
    <w:rsid w:val="00202C01"/>
    <w:rsid w:val="00203B24"/>
    <w:rsid w:val="00204478"/>
    <w:rsid w:val="00206D96"/>
    <w:rsid w:val="00214D5A"/>
    <w:rsid w:val="00214E2E"/>
    <w:rsid w:val="00216141"/>
    <w:rsid w:val="00217186"/>
    <w:rsid w:val="00224207"/>
    <w:rsid w:val="00235B37"/>
    <w:rsid w:val="0023728B"/>
    <w:rsid w:val="00240BCE"/>
    <w:rsid w:val="00240F7A"/>
    <w:rsid w:val="002416A7"/>
    <w:rsid w:val="00241D27"/>
    <w:rsid w:val="002434A1"/>
    <w:rsid w:val="002451B1"/>
    <w:rsid w:val="00246C7D"/>
    <w:rsid w:val="00250A05"/>
    <w:rsid w:val="00252552"/>
    <w:rsid w:val="00254B4A"/>
    <w:rsid w:val="0025592F"/>
    <w:rsid w:val="00257491"/>
    <w:rsid w:val="0025794B"/>
    <w:rsid w:val="00257A06"/>
    <w:rsid w:val="00257F61"/>
    <w:rsid w:val="00260DB6"/>
    <w:rsid w:val="002637D9"/>
    <w:rsid w:val="00263943"/>
    <w:rsid w:val="00264ED8"/>
    <w:rsid w:val="00267B35"/>
    <w:rsid w:val="002746B0"/>
    <w:rsid w:val="002748AA"/>
    <w:rsid w:val="00276A77"/>
    <w:rsid w:val="00277223"/>
    <w:rsid w:val="00283ADF"/>
    <w:rsid w:val="00283F8F"/>
    <w:rsid w:val="00284083"/>
    <w:rsid w:val="002858D5"/>
    <w:rsid w:val="00285955"/>
    <w:rsid w:val="00291201"/>
    <w:rsid w:val="0029193E"/>
    <w:rsid w:val="002931D3"/>
    <w:rsid w:val="00294EB6"/>
    <w:rsid w:val="00297AE3"/>
    <w:rsid w:val="002A3E1C"/>
    <w:rsid w:val="002A7659"/>
    <w:rsid w:val="002A7CC1"/>
    <w:rsid w:val="002B0444"/>
    <w:rsid w:val="002B6789"/>
    <w:rsid w:val="002B67EF"/>
    <w:rsid w:val="002C4152"/>
    <w:rsid w:val="002C677C"/>
    <w:rsid w:val="002C7948"/>
    <w:rsid w:val="002C7EB6"/>
    <w:rsid w:val="002D0B4D"/>
    <w:rsid w:val="002D52C8"/>
    <w:rsid w:val="002D601D"/>
    <w:rsid w:val="002D62CE"/>
    <w:rsid w:val="002D7688"/>
    <w:rsid w:val="002E07DA"/>
    <w:rsid w:val="002E2BFA"/>
    <w:rsid w:val="002E2CF1"/>
    <w:rsid w:val="002E3706"/>
    <w:rsid w:val="002E4A2B"/>
    <w:rsid w:val="002E52FA"/>
    <w:rsid w:val="002E59C9"/>
    <w:rsid w:val="002F0D84"/>
    <w:rsid w:val="002F3C04"/>
    <w:rsid w:val="002F45BE"/>
    <w:rsid w:val="002F74F0"/>
    <w:rsid w:val="002F7910"/>
    <w:rsid w:val="0030045B"/>
    <w:rsid w:val="0030636B"/>
    <w:rsid w:val="003106F8"/>
    <w:rsid w:val="00311914"/>
    <w:rsid w:val="00311AEA"/>
    <w:rsid w:val="0031258D"/>
    <w:rsid w:val="00315A09"/>
    <w:rsid w:val="003213D2"/>
    <w:rsid w:val="00321C98"/>
    <w:rsid w:val="00323E12"/>
    <w:rsid w:val="003247F5"/>
    <w:rsid w:val="0032581D"/>
    <w:rsid w:val="003316AB"/>
    <w:rsid w:val="00332004"/>
    <w:rsid w:val="0033363B"/>
    <w:rsid w:val="003353B3"/>
    <w:rsid w:val="003427CE"/>
    <w:rsid w:val="003448DF"/>
    <w:rsid w:val="00346D66"/>
    <w:rsid w:val="00347098"/>
    <w:rsid w:val="00354CBE"/>
    <w:rsid w:val="00355F51"/>
    <w:rsid w:val="00360269"/>
    <w:rsid w:val="003620B1"/>
    <w:rsid w:val="0037551B"/>
    <w:rsid w:val="00375BCD"/>
    <w:rsid w:val="00376CAE"/>
    <w:rsid w:val="0038010F"/>
    <w:rsid w:val="0038167A"/>
    <w:rsid w:val="003861A4"/>
    <w:rsid w:val="00387791"/>
    <w:rsid w:val="00392DBA"/>
    <w:rsid w:val="00395931"/>
    <w:rsid w:val="003969C7"/>
    <w:rsid w:val="0039725C"/>
    <w:rsid w:val="003A2A82"/>
    <w:rsid w:val="003A3D94"/>
    <w:rsid w:val="003B2C4A"/>
    <w:rsid w:val="003B3333"/>
    <w:rsid w:val="003C3322"/>
    <w:rsid w:val="003C68C2"/>
    <w:rsid w:val="003C794D"/>
    <w:rsid w:val="003D0DCB"/>
    <w:rsid w:val="003D4CAE"/>
    <w:rsid w:val="003D7DD3"/>
    <w:rsid w:val="003F10A1"/>
    <w:rsid w:val="003F21A5"/>
    <w:rsid w:val="003F26BD"/>
    <w:rsid w:val="003F2AA2"/>
    <w:rsid w:val="003F49E6"/>
    <w:rsid w:val="003F52AD"/>
    <w:rsid w:val="004003CA"/>
    <w:rsid w:val="00400A86"/>
    <w:rsid w:val="00403462"/>
    <w:rsid w:val="00411445"/>
    <w:rsid w:val="00414561"/>
    <w:rsid w:val="00426213"/>
    <w:rsid w:val="004304C0"/>
    <w:rsid w:val="0043144F"/>
    <w:rsid w:val="00431BFA"/>
    <w:rsid w:val="00431D07"/>
    <w:rsid w:val="00433F6A"/>
    <w:rsid w:val="004353CF"/>
    <w:rsid w:val="00440395"/>
    <w:rsid w:val="00440807"/>
    <w:rsid w:val="00441BCC"/>
    <w:rsid w:val="0044594B"/>
    <w:rsid w:val="00446B0F"/>
    <w:rsid w:val="00451F20"/>
    <w:rsid w:val="004631BC"/>
    <w:rsid w:val="00466BF9"/>
    <w:rsid w:val="00467DED"/>
    <w:rsid w:val="004704DE"/>
    <w:rsid w:val="00480D1C"/>
    <w:rsid w:val="00484761"/>
    <w:rsid w:val="00484DD5"/>
    <w:rsid w:val="00484EAA"/>
    <w:rsid w:val="00486BD0"/>
    <w:rsid w:val="004909A1"/>
    <w:rsid w:val="0049247E"/>
    <w:rsid w:val="004925C3"/>
    <w:rsid w:val="004943A7"/>
    <w:rsid w:val="004A65F8"/>
    <w:rsid w:val="004A760B"/>
    <w:rsid w:val="004B10B0"/>
    <w:rsid w:val="004B2637"/>
    <w:rsid w:val="004B34A9"/>
    <w:rsid w:val="004B458F"/>
    <w:rsid w:val="004B5AD0"/>
    <w:rsid w:val="004B6EDE"/>
    <w:rsid w:val="004C1E16"/>
    <w:rsid w:val="004C2543"/>
    <w:rsid w:val="004C3CA7"/>
    <w:rsid w:val="004C6421"/>
    <w:rsid w:val="004D05DF"/>
    <w:rsid w:val="004D0772"/>
    <w:rsid w:val="004D15CA"/>
    <w:rsid w:val="004D484E"/>
    <w:rsid w:val="004D694E"/>
    <w:rsid w:val="004D791A"/>
    <w:rsid w:val="004E30DE"/>
    <w:rsid w:val="004E330F"/>
    <w:rsid w:val="004E3E4C"/>
    <w:rsid w:val="004E41BD"/>
    <w:rsid w:val="004E4ABB"/>
    <w:rsid w:val="004E548F"/>
    <w:rsid w:val="004F23A0"/>
    <w:rsid w:val="004F37EE"/>
    <w:rsid w:val="004F3FE9"/>
    <w:rsid w:val="005003E3"/>
    <w:rsid w:val="00501082"/>
    <w:rsid w:val="005052CD"/>
    <w:rsid w:val="0051053F"/>
    <w:rsid w:val="005105B3"/>
    <w:rsid w:val="0052761E"/>
    <w:rsid w:val="005328FA"/>
    <w:rsid w:val="00535577"/>
    <w:rsid w:val="00546367"/>
    <w:rsid w:val="00550A26"/>
    <w:rsid w:val="00550BF5"/>
    <w:rsid w:val="00561031"/>
    <w:rsid w:val="00562AAA"/>
    <w:rsid w:val="00567A70"/>
    <w:rsid w:val="00575B1F"/>
    <w:rsid w:val="00576B28"/>
    <w:rsid w:val="00580A84"/>
    <w:rsid w:val="0058385A"/>
    <w:rsid w:val="005844D4"/>
    <w:rsid w:val="00586394"/>
    <w:rsid w:val="0058754E"/>
    <w:rsid w:val="00590200"/>
    <w:rsid w:val="0059126A"/>
    <w:rsid w:val="00591C48"/>
    <w:rsid w:val="00591EAF"/>
    <w:rsid w:val="005974F1"/>
    <w:rsid w:val="005A08D5"/>
    <w:rsid w:val="005A1E59"/>
    <w:rsid w:val="005A2A15"/>
    <w:rsid w:val="005A506A"/>
    <w:rsid w:val="005A68E4"/>
    <w:rsid w:val="005B753A"/>
    <w:rsid w:val="005C4496"/>
    <w:rsid w:val="005C45EB"/>
    <w:rsid w:val="005D1B15"/>
    <w:rsid w:val="005D2824"/>
    <w:rsid w:val="005D2B18"/>
    <w:rsid w:val="005D4F1A"/>
    <w:rsid w:val="005D72BB"/>
    <w:rsid w:val="005E5610"/>
    <w:rsid w:val="005E692F"/>
    <w:rsid w:val="005F3DDF"/>
    <w:rsid w:val="005F420D"/>
    <w:rsid w:val="005F4FAA"/>
    <w:rsid w:val="005F573D"/>
    <w:rsid w:val="00600499"/>
    <w:rsid w:val="0060288A"/>
    <w:rsid w:val="006030E7"/>
    <w:rsid w:val="00603336"/>
    <w:rsid w:val="0060776A"/>
    <w:rsid w:val="00613034"/>
    <w:rsid w:val="00613D51"/>
    <w:rsid w:val="00615FFC"/>
    <w:rsid w:val="0062114B"/>
    <w:rsid w:val="00623698"/>
    <w:rsid w:val="0062380E"/>
    <w:rsid w:val="00623A6E"/>
    <w:rsid w:val="00625E96"/>
    <w:rsid w:val="006321BD"/>
    <w:rsid w:val="006326C0"/>
    <w:rsid w:val="00640C68"/>
    <w:rsid w:val="00640E0B"/>
    <w:rsid w:val="00647C09"/>
    <w:rsid w:val="00651F2C"/>
    <w:rsid w:val="00652673"/>
    <w:rsid w:val="00653086"/>
    <w:rsid w:val="00661D0B"/>
    <w:rsid w:val="00661F27"/>
    <w:rsid w:val="0066615C"/>
    <w:rsid w:val="006705FE"/>
    <w:rsid w:val="006711FA"/>
    <w:rsid w:val="00676A38"/>
    <w:rsid w:val="00680D28"/>
    <w:rsid w:val="006823FD"/>
    <w:rsid w:val="0068243F"/>
    <w:rsid w:val="0068336D"/>
    <w:rsid w:val="00687B79"/>
    <w:rsid w:val="00693132"/>
    <w:rsid w:val="0069376F"/>
    <w:rsid w:val="00693D5D"/>
    <w:rsid w:val="00696944"/>
    <w:rsid w:val="006A02AB"/>
    <w:rsid w:val="006A1C83"/>
    <w:rsid w:val="006A4603"/>
    <w:rsid w:val="006A5D25"/>
    <w:rsid w:val="006A64E0"/>
    <w:rsid w:val="006B7F03"/>
    <w:rsid w:val="006C0369"/>
    <w:rsid w:val="006C0602"/>
    <w:rsid w:val="006C0C57"/>
    <w:rsid w:val="006C149C"/>
    <w:rsid w:val="006C1B66"/>
    <w:rsid w:val="006C1DA2"/>
    <w:rsid w:val="006C2D53"/>
    <w:rsid w:val="006C6FC4"/>
    <w:rsid w:val="006D4324"/>
    <w:rsid w:val="006D5571"/>
    <w:rsid w:val="006D5B45"/>
    <w:rsid w:val="006D62AD"/>
    <w:rsid w:val="006D7307"/>
    <w:rsid w:val="006D7F20"/>
    <w:rsid w:val="006E15E3"/>
    <w:rsid w:val="006E1FC1"/>
    <w:rsid w:val="006E3827"/>
    <w:rsid w:val="006E429F"/>
    <w:rsid w:val="006E5D98"/>
    <w:rsid w:val="006F393F"/>
    <w:rsid w:val="006F6664"/>
    <w:rsid w:val="00712CE8"/>
    <w:rsid w:val="00713D63"/>
    <w:rsid w:val="0071435B"/>
    <w:rsid w:val="00716D5D"/>
    <w:rsid w:val="0072002E"/>
    <w:rsid w:val="007223D8"/>
    <w:rsid w:val="00724B26"/>
    <w:rsid w:val="00725B45"/>
    <w:rsid w:val="00731116"/>
    <w:rsid w:val="00732E0E"/>
    <w:rsid w:val="0073641F"/>
    <w:rsid w:val="00737BD6"/>
    <w:rsid w:val="0074683B"/>
    <w:rsid w:val="00746BE6"/>
    <w:rsid w:val="00746DEA"/>
    <w:rsid w:val="00750F9A"/>
    <w:rsid w:val="007524C1"/>
    <w:rsid w:val="00753C43"/>
    <w:rsid w:val="007553D3"/>
    <w:rsid w:val="00755DC4"/>
    <w:rsid w:val="00763E8D"/>
    <w:rsid w:val="00764014"/>
    <w:rsid w:val="007648FC"/>
    <w:rsid w:val="00767BEA"/>
    <w:rsid w:val="00771106"/>
    <w:rsid w:val="00774AF1"/>
    <w:rsid w:val="007818C7"/>
    <w:rsid w:val="00792F34"/>
    <w:rsid w:val="00793BE0"/>
    <w:rsid w:val="00794840"/>
    <w:rsid w:val="007A04D5"/>
    <w:rsid w:val="007A34AB"/>
    <w:rsid w:val="007A49FD"/>
    <w:rsid w:val="007A74B7"/>
    <w:rsid w:val="007B1553"/>
    <w:rsid w:val="007B1584"/>
    <w:rsid w:val="007B1B64"/>
    <w:rsid w:val="007B2721"/>
    <w:rsid w:val="007B5166"/>
    <w:rsid w:val="007B5FA4"/>
    <w:rsid w:val="007C151D"/>
    <w:rsid w:val="007C4336"/>
    <w:rsid w:val="007D0FA5"/>
    <w:rsid w:val="007D2415"/>
    <w:rsid w:val="007D2ABF"/>
    <w:rsid w:val="007D2C90"/>
    <w:rsid w:val="007D36FF"/>
    <w:rsid w:val="007D61CE"/>
    <w:rsid w:val="007D69E9"/>
    <w:rsid w:val="007E01DF"/>
    <w:rsid w:val="007E0221"/>
    <w:rsid w:val="007E0409"/>
    <w:rsid w:val="007E1E32"/>
    <w:rsid w:val="007E23C5"/>
    <w:rsid w:val="007E747F"/>
    <w:rsid w:val="007F0C95"/>
    <w:rsid w:val="007F11F0"/>
    <w:rsid w:val="007F1E0A"/>
    <w:rsid w:val="007F3B36"/>
    <w:rsid w:val="007F3FCB"/>
    <w:rsid w:val="007F6C41"/>
    <w:rsid w:val="007F7AA6"/>
    <w:rsid w:val="00800951"/>
    <w:rsid w:val="0080365B"/>
    <w:rsid w:val="00803EFE"/>
    <w:rsid w:val="008071E0"/>
    <w:rsid w:val="00810780"/>
    <w:rsid w:val="008117DA"/>
    <w:rsid w:val="00822067"/>
    <w:rsid w:val="00823624"/>
    <w:rsid w:val="00825F61"/>
    <w:rsid w:val="00826972"/>
    <w:rsid w:val="008279A2"/>
    <w:rsid w:val="00827F46"/>
    <w:rsid w:val="00832584"/>
    <w:rsid w:val="0083600A"/>
    <w:rsid w:val="00836986"/>
    <w:rsid w:val="00837E47"/>
    <w:rsid w:val="00842DE9"/>
    <w:rsid w:val="00844FC9"/>
    <w:rsid w:val="00846402"/>
    <w:rsid w:val="0084653B"/>
    <w:rsid w:val="00847055"/>
    <w:rsid w:val="00850255"/>
    <w:rsid w:val="008518FE"/>
    <w:rsid w:val="00855AAD"/>
    <w:rsid w:val="008564B7"/>
    <w:rsid w:val="0085659C"/>
    <w:rsid w:val="00862B9D"/>
    <w:rsid w:val="0086348B"/>
    <w:rsid w:val="00864D3D"/>
    <w:rsid w:val="00866FCB"/>
    <w:rsid w:val="0087051C"/>
    <w:rsid w:val="00871121"/>
    <w:rsid w:val="00872026"/>
    <w:rsid w:val="008752F0"/>
    <w:rsid w:val="008762BC"/>
    <w:rsid w:val="0087792E"/>
    <w:rsid w:val="00877C9B"/>
    <w:rsid w:val="008815CE"/>
    <w:rsid w:val="00883D96"/>
    <w:rsid w:val="00883EAF"/>
    <w:rsid w:val="00885258"/>
    <w:rsid w:val="00893959"/>
    <w:rsid w:val="008A1016"/>
    <w:rsid w:val="008A1CC3"/>
    <w:rsid w:val="008A30C3"/>
    <w:rsid w:val="008A3C23"/>
    <w:rsid w:val="008A460E"/>
    <w:rsid w:val="008A554E"/>
    <w:rsid w:val="008B0F55"/>
    <w:rsid w:val="008B54A6"/>
    <w:rsid w:val="008C49CC"/>
    <w:rsid w:val="008D0596"/>
    <w:rsid w:val="008D0E01"/>
    <w:rsid w:val="008D0E47"/>
    <w:rsid w:val="008D64DC"/>
    <w:rsid w:val="008D69E9"/>
    <w:rsid w:val="008E0645"/>
    <w:rsid w:val="008E1A1F"/>
    <w:rsid w:val="008E4A6F"/>
    <w:rsid w:val="008E7BA6"/>
    <w:rsid w:val="008F02B5"/>
    <w:rsid w:val="008F2AA2"/>
    <w:rsid w:val="008F368E"/>
    <w:rsid w:val="008F594A"/>
    <w:rsid w:val="009009DC"/>
    <w:rsid w:val="00902239"/>
    <w:rsid w:val="0090413D"/>
    <w:rsid w:val="00904C7E"/>
    <w:rsid w:val="00905958"/>
    <w:rsid w:val="00907547"/>
    <w:rsid w:val="0091035B"/>
    <w:rsid w:val="00911228"/>
    <w:rsid w:val="00911D9E"/>
    <w:rsid w:val="00913C14"/>
    <w:rsid w:val="00913DFC"/>
    <w:rsid w:val="009228F1"/>
    <w:rsid w:val="00922ABB"/>
    <w:rsid w:val="00924C22"/>
    <w:rsid w:val="009250DD"/>
    <w:rsid w:val="00932C0B"/>
    <w:rsid w:val="009360C3"/>
    <w:rsid w:val="00937AFC"/>
    <w:rsid w:val="00942C37"/>
    <w:rsid w:val="00942F02"/>
    <w:rsid w:val="00943F0D"/>
    <w:rsid w:val="00946704"/>
    <w:rsid w:val="00947A5C"/>
    <w:rsid w:val="00954D1B"/>
    <w:rsid w:val="00955504"/>
    <w:rsid w:val="00955741"/>
    <w:rsid w:val="00956317"/>
    <w:rsid w:val="00963405"/>
    <w:rsid w:val="009735ED"/>
    <w:rsid w:val="00974497"/>
    <w:rsid w:val="00974D1F"/>
    <w:rsid w:val="00975724"/>
    <w:rsid w:val="00976813"/>
    <w:rsid w:val="00982B98"/>
    <w:rsid w:val="009832FF"/>
    <w:rsid w:val="0098360E"/>
    <w:rsid w:val="00983B6F"/>
    <w:rsid w:val="00985C4E"/>
    <w:rsid w:val="009866B8"/>
    <w:rsid w:val="00987A87"/>
    <w:rsid w:val="0099084D"/>
    <w:rsid w:val="00990ABF"/>
    <w:rsid w:val="00997162"/>
    <w:rsid w:val="009A0BCA"/>
    <w:rsid w:val="009A11BD"/>
    <w:rsid w:val="009A1F6E"/>
    <w:rsid w:val="009A2B4F"/>
    <w:rsid w:val="009A3922"/>
    <w:rsid w:val="009A6BD3"/>
    <w:rsid w:val="009B02D7"/>
    <w:rsid w:val="009B4C28"/>
    <w:rsid w:val="009B5A19"/>
    <w:rsid w:val="009B5A4F"/>
    <w:rsid w:val="009B6451"/>
    <w:rsid w:val="009C34CF"/>
    <w:rsid w:val="009C4A38"/>
    <w:rsid w:val="009C4C14"/>
    <w:rsid w:val="009C7D17"/>
    <w:rsid w:val="009D1FE0"/>
    <w:rsid w:val="009D3B0E"/>
    <w:rsid w:val="009D7A7D"/>
    <w:rsid w:val="009E3AF8"/>
    <w:rsid w:val="009E3C14"/>
    <w:rsid w:val="009E484E"/>
    <w:rsid w:val="009E4EDC"/>
    <w:rsid w:val="009E55A3"/>
    <w:rsid w:val="009E56C7"/>
    <w:rsid w:val="009E617D"/>
    <w:rsid w:val="009E6687"/>
    <w:rsid w:val="009F08B6"/>
    <w:rsid w:val="009F29BC"/>
    <w:rsid w:val="009F40FB"/>
    <w:rsid w:val="009F68CA"/>
    <w:rsid w:val="009F7952"/>
    <w:rsid w:val="00A02220"/>
    <w:rsid w:val="00A1678B"/>
    <w:rsid w:val="00A20D1F"/>
    <w:rsid w:val="00A22134"/>
    <w:rsid w:val="00A22FCB"/>
    <w:rsid w:val="00A268D9"/>
    <w:rsid w:val="00A31BF6"/>
    <w:rsid w:val="00A36165"/>
    <w:rsid w:val="00A365C4"/>
    <w:rsid w:val="00A436EE"/>
    <w:rsid w:val="00A447BC"/>
    <w:rsid w:val="00A45101"/>
    <w:rsid w:val="00A469E3"/>
    <w:rsid w:val="00A472F1"/>
    <w:rsid w:val="00A51017"/>
    <w:rsid w:val="00A511C6"/>
    <w:rsid w:val="00A51455"/>
    <w:rsid w:val="00A5237D"/>
    <w:rsid w:val="00A54E89"/>
    <w:rsid w:val="00A554A3"/>
    <w:rsid w:val="00A607AB"/>
    <w:rsid w:val="00A62C02"/>
    <w:rsid w:val="00A676D3"/>
    <w:rsid w:val="00A7041F"/>
    <w:rsid w:val="00A70AB9"/>
    <w:rsid w:val="00A713A2"/>
    <w:rsid w:val="00A715DE"/>
    <w:rsid w:val="00A74826"/>
    <w:rsid w:val="00A75809"/>
    <w:rsid w:val="00A758EA"/>
    <w:rsid w:val="00A85DF1"/>
    <w:rsid w:val="00A90DFB"/>
    <w:rsid w:val="00A91470"/>
    <w:rsid w:val="00A94B6B"/>
    <w:rsid w:val="00A95C50"/>
    <w:rsid w:val="00AA1E1F"/>
    <w:rsid w:val="00AA51F1"/>
    <w:rsid w:val="00AB5174"/>
    <w:rsid w:val="00AB5805"/>
    <w:rsid w:val="00AB7455"/>
    <w:rsid w:val="00AB79A6"/>
    <w:rsid w:val="00AC10D0"/>
    <w:rsid w:val="00AC12F9"/>
    <w:rsid w:val="00AC1C1C"/>
    <w:rsid w:val="00AC4850"/>
    <w:rsid w:val="00AC48F0"/>
    <w:rsid w:val="00AC4DDD"/>
    <w:rsid w:val="00AC4E0B"/>
    <w:rsid w:val="00AD14DA"/>
    <w:rsid w:val="00AD1522"/>
    <w:rsid w:val="00AD3923"/>
    <w:rsid w:val="00AD46AD"/>
    <w:rsid w:val="00AD5115"/>
    <w:rsid w:val="00AE7BB1"/>
    <w:rsid w:val="00AE7E90"/>
    <w:rsid w:val="00AF381E"/>
    <w:rsid w:val="00AF39D0"/>
    <w:rsid w:val="00AF5215"/>
    <w:rsid w:val="00AF575D"/>
    <w:rsid w:val="00B05520"/>
    <w:rsid w:val="00B07372"/>
    <w:rsid w:val="00B1055A"/>
    <w:rsid w:val="00B15A18"/>
    <w:rsid w:val="00B23505"/>
    <w:rsid w:val="00B25862"/>
    <w:rsid w:val="00B26B7E"/>
    <w:rsid w:val="00B26BE1"/>
    <w:rsid w:val="00B315C9"/>
    <w:rsid w:val="00B323A7"/>
    <w:rsid w:val="00B325CA"/>
    <w:rsid w:val="00B32F9F"/>
    <w:rsid w:val="00B336F7"/>
    <w:rsid w:val="00B33872"/>
    <w:rsid w:val="00B3449F"/>
    <w:rsid w:val="00B41F50"/>
    <w:rsid w:val="00B43896"/>
    <w:rsid w:val="00B47B59"/>
    <w:rsid w:val="00B501C7"/>
    <w:rsid w:val="00B53D9D"/>
    <w:rsid w:val="00B53F81"/>
    <w:rsid w:val="00B56C2B"/>
    <w:rsid w:val="00B56DB5"/>
    <w:rsid w:val="00B57A4B"/>
    <w:rsid w:val="00B64A75"/>
    <w:rsid w:val="00B65180"/>
    <w:rsid w:val="00B65BD3"/>
    <w:rsid w:val="00B70469"/>
    <w:rsid w:val="00B72DD8"/>
    <w:rsid w:val="00B72E09"/>
    <w:rsid w:val="00B808D8"/>
    <w:rsid w:val="00B80B48"/>
    <w:rsid w:val="00B81000"/>
    <w:rsid w:val="00B8421E"/>
    <w:rsid w:val="00B8436A"/>
    <w:rsid w:val="00B86A1D"/>
    <w:rsid w:val="00B86C67"/>
    <w:rsid w:val="00B90D97"/>
    <w:rsid w:val="00B9166C"/>
    <w:rsid w:val="00B91EF9"/>
    <w:rsid w:val="00B96872"/>
    <w:rsid w:val="00BA15A2"/>
    <w:rsid w:val="00BA6772"/>
    <w:rsid w:val="00BB06D0"/>
    <w:rsid w:val="00BB43BB"/>
    <w:rsid w:val="00BB6C01"/>
    <w:rsid w:val="00BC0047"/>
    <w:rsid w:val="00BD34C7"/>
    <w:rsid w:val="00BD5495"/>
    <w:rsid w:val="00BE1D8E"/>
    <w:rsid w:val="00BE27E7"/>
    <w:rsid w:val="00BE373D"/>
    <w:rsid w:val="00BE3FA0"/>
    <w:rsid w:val="00BE471F"/>
    <w:rsid w:val="00BF06B4"/>
    <w:rsid w:val="00BF0C69"/>
    <w:rsid w:val="00BF42BE"/>
    <w:rsid w:val="00BF629B"/>
    <w:rsid w:val="00BF655C"/>
    <w:rsid w:val="00BF70A1"/>
    <w:rsid w:val="00C021CF"/>
    <w:rsid w:val="00C075EF"/>
    <w:rsid w:val="00C11E83"/>
    <w:rsid w:val="00C2378A"/>
    <w:rsid w:val="00C3044D"/>
    <w:rsid w:val="00C32EBD"/>
    <w:rsid w:val="00C340D7"/>
    <w:rsid w:val="00C36362"/>
    <w:rsid w:val="00C36E90"/>
    <w:rsid w:val="00C378A1"/>
    <w:rsid w:val="00C406DB"/>
    <w:rsid w:val="00C45D5F"/>
    <w:rsid w:val="00C50F68"/>
    <w:rsid w:val="00C52A92"/>
    <w:rsid w:val="00C613D9"/>
    <w:rsid w:val="00C621D6"/>
    <w:rsid w:val="00C745AF"/>
    <w:rsid w:val="00C74812"/>
    <w:rsid w:val="00C74D71"/>
    <w:rsid w:val="00C74EC5"/>
    <w:rsid w:val="00C755BD"/>
    <w:rsid w:val="00C82524"/>
    <w:rsid w:val="00C82D86"/>
    <w:rsid w:val="00C83DF7"/>
    <w:rsid w:val="00C8686C"/>
    <w:rsid w:val="00C926AB"/>
    <w:rsid w:val="00C92F4B"/>
    <w:rsid w:val="00C93D33"/>
    <w:rsid w:val="00C94396"/>
    <w:rsid w:val="00C95C5C"/>
    <w:rsid w:val="00C967FE"/>
    <w:rsid w:val="00C96822"/>
    <w:rsid w:val="00C97482"/>
    <w:rsid w:val="00CA21C8"/>
    <w:rsid w:val="00CA334E"/>
    <w:rsid w:val="00CB0FDA"/>
    <w:rsid w:val="00CB1576"/>
    <w:rsid w:val="00CB384F"/>
    <w:rsid w:val="00CB47EF"/>
    <w:rsid w:val="00CB4B8D"/>
    <w:rsid w:val="00CB7BD8"/>
    <w:rsid w:val="00CC0DDA"/>
    <w:rsid w:val="00CC3205"/>
    <w:rsid w:val="00CC428A"/>
    <w:rsid w:val="00CC49E5"/>
    <w:rsid w:val="00CC659F"/>
    <w:rsid w:val="00CD3AAB"/>
    <w:rsid w:val="00CD5C0F"/>
    <w:rsid w:val="00CD684F"/>
    <w:rsid w:val="00CE4318"/>
    <w:rsid w:val="00CE5908"/>
    <w:rsid w:val="00CF3030"/>
    <w:rsid w:val="00CF527A"/>
    <w:rsid w:val="00CF5A46"/>
    <w:rsid w:val="00D035C1"/>
    <w:rsid w:val="00D0504C"/>
    <w:rsid w:val="00D0544F"/>
    <w:rsid w:val="00D058AE"/>
    <w:rsid w:val="00D06623"/>
    <w:rsid w:val="00D109F2"/>
    <w:rsid w:val="00D12022"/>
    <w:rsid w:val="00D14C6B"/>
    <w:rsid w:val="00D14FDC"/>
    <w:rsid w:val="00D21E5D"/>
    <w:rsid w:val="00D2533F"/>
    <w:rsid w:val="00D348B8"/>
    <w:rsid w:val="00D3511A"/>
    <w:rsid w:val="00D37356"/>
    <w:rsid w:val="00D40CDF"/>
    <w:rsid w:val="00D42A3E"/>
    <w:rsid w:val="00D43388"/>
    <w:rsid w:val="00D450DD"/>
    <w:rsid w:val="00D514D2"/>
    <w:rsid w:val="00D53AB1"/>
    <w:rsid w:val="00D5536F"/>
    <w:rsid w:val="00D56935"/>
    <w:rsid w:val="00D5771E"/>
    <w:rsid w:val="00D6017E"/>
    <w:rsid w:val="00D6158C"/>
    <w:rsid w:val="00D61FC3"/>
    <w:rsid w:val="00D63602"/>
    <w:rsid w:val="00D637DB"/>
    <w:rsid w:val="00D65117"/>
    <w:rsid w:val="00D67496"/>
    <w:rsid w:val="00D71353"/>
    <w:rsid w:val="00D758C6"/>
    <w:rsid w:val="00D76A04"/>
    <w:rsid w:val="00D80F82"/>
    <w:rsid w:val="00D84773"/>
    <w:rsid w:val="00D90C10"/>
    <w:rsid w:val="00D91767"/>
    <w:rsid w:val="00D92E96"/>
    <w:rsid w:val="00D9750D"/>
    <w:rsid w:val="00DA13C9"/>
    <w:rsid w:val="00DA13FF"/>
    <w:rsid w:val="00DA2184"/>
    <w:rsid w:val="00DA258C"/>
    <w:rsid w:val="00DA2BE2"/>
    <w:rsid w:val="00DA413C"/>
    <w:rsid w:val="00DB1B1A"/>
    <w:rsid w:val="00DB743C"/>
    <w:rsid w:val="00DD00A6"/>
    <w:rsid w:val="00DD0A38"/>
    <w:rsid w:val="00DD3608"/>
    <w:rsid w:val="00DD3BE6"/>
    <w:rsid w:val="00DE07FA"/>
    <w:rsid w:val="00DE1B81"/>
    <w:rsid w:val="00DE23A5"/>
    <w:rsid w:val="00DE30EF"/>
    <w:rsid w:val="00DE3B85"/>
    <w:rsid w:val="00DE647F"/>
    <w:rsid w:val="00DF014B"/>
    <w:rsid w:val="00DF1233"/>
    <w:rsid w:val="00DF2601"/>
    <w:rsid w:val="00DF2DDE"/>
    <w:rsid w:val="00E01667"/>
    <w:rsid w:val="00E0374B"/>
    <w:rsid w:val="00E0749A"/>
    <w:rsid w:val="00E11AE3"/>
    <w:rsid w:val="00E11D9D"/>
    <w:rsid w:val="00E139DA"/>
    <w:rsid w:val="00E154CF"/>
    <w:rsid w:val="00E25DCC"/>
    <w:rsid w:val="00E26C69"/>
    <w:rsid w:val="00E30D68"/>
    <w:rsid w:val="00E36209"/>
    <w:rsid w:val="00E3735D"/>
    <w:rsid w:val="00E375B6"/>
    <w:rsid w:val="00E40B65"/>
    <w:rsid w:val="00E420BB"/>
    <w:rsid w:val="00E439BA"/>
    <w:rsid w:val="00E4409E"/>
    <w:rsid w:val="00E44515"/>
    <w:rsid w:val="00E50DF6"/>
    <w:rsid w:val="00E60361"/>
    <w:rsid w:val="00E67A0A"/>
    <w:rsid w:val="00E71250"/>
    <w:rsid w:val="00E715EA"/>
    <w:rsid w:val="00E77643"/>
    <w:rsid w:val="00E833F1"/>
    <w:rsid w:val="00E83BE1"/>
    <w:rsid w:val="00E83C31"/>
    <w:rsid w:val="00E85CFE"/>
    <w:rsid w:val="00E91649"/>
    <w:rsid w:val="00E91A06"/>
    <w:rsid w:val="00E92681"/>
    <w:rsid w:val="00E92DE9"/>
    <w:rsid w:val="00E965C5"/>
    <w:rsid w:val="00E96A3A"/>
    <w:rsid w:val="00E97402"/>
    <w:rsid w:val="00E97B99"/>
    <w:rsid w:val="00EA2771"/>
    <w:rsid w:val="00EA29B3"/>
    <w:rsid w:val="00EA4F47"/>
    <w:rsid w:val="00EA7A0F"/>
    <w:rsid w:val="00EB0584"/>
    <w:rsid w:val="00EB1489"/>
    <w:rsid w:val="00EB2E9D"/>
    <w:rsid w:val="00EB314D"/>
    <w:rsid w:val="00EB40B5"/>
    <w:rsid w:val="00EB7A3C"/>
    <w:rsid w:val="00EC6FE2"/>
    <w:rsid w:val="00ED05C2"/>
    <w:rsid w:val="00ED1D28"/>
    <w:rsid w:val="00ED2F97"/>
    <w:rsid w:val="00EE0EC2"/>
    <w:rsid w:val="00EE0FA3"/>
    <w:rsid w:val="00EE38CA"/>
    <w:rsid w:val="00EE6FFC"/>
    <w:rsid w:val="00EE7970"/>
    <w:rsid w:val="00EF10AC"/>
    <w:rsid w:val="00EF32F3"/>
    <w:rsid w:val="00EF4701"/>
    <w:rsid w:val="00EF4E87"/>
    <w:rsid w:val="00EF564E"/>
    <w:rsid w:val="00EF5C68"/>
    <w:rsid w:val="00F06F94"/>
    <w:rsid w:val="00F109B3"/>
    <w:rsid w:val="00F14841"/>
    <w:rsid w:val="00F14EF3"/>
    <w:rsid w:val="00F22198"/>
    <w:rsid w:val="00F24894"/>
    <w:rsid w:val="00F249D1"/>
    <w:rsid w:val="00F25FF3"/>
    <w:rsid w:val="00F264EE"/>
    <w:rsid w:val="00F32DFE"/>
    <w:rsid w:val="00F33D49"/>
    <w:rsid w:val="00F3481E"/>
    <w:rsid w:val="00F36DD0"/>
    <w:rsid w:val="00F36E78"/>
    <w:rsid w:val="00F4081A"/>
    <w:rsid w:val="00F41CAC"/>
    <w:rsid w:val="00F47F88"/>
    <w:rsid w:val="00F50969"/>
    <w:rsid w:val="00F50C4E"/>
    <w:rsid w:val="00F50E69"/>
    <w:rsid w:val="00F516FC"/>
    <w:rsid w:val="00F53AFD"/>
    <w:rsid w:val="00F577F6"/>
    <w:rsid w:val="00F60193"/>
    <w:rsid w:val="00F60E51"/>
    <w:rsid w:val="00F61A9E"/>
    <w:rsid w:val="00F62951"/>
    <w:rsid w:val="00F62E67"/>
    <w:rsid w:val="00F63CC1"/>
    <w:rsid w:val="00F644FB"/>
    <w:rsid w:val="00F65266"/>
    <w:rsid w:val="00F67FF6"/>
    <w:rsid w:val="00F714DA"/>
    <w:rsid w:val="00F7218F"/>
    <w:rsid w:val="00F751E1"/>
    <w:rsid w:val="00F754B2"/>
    <w:rsid w:val="00F75703"/>
    <w:rsid w:val="00F77DDE"/>
    <w:rsid w:val="00F81896"/>
    <w:rsid w:val="00F827F5"/>
    <w:rsid w:val="00F84973"/>
    <w:rsid w:val="00F84A96"/>
    <w:rsid w:val="00F909C2"/>
    <w:rsid w:val="00F93E88"/>
    <w:rsid w:val="00F95027"/>
    <w:rsid w:val="00F96721"/>
    <w:rsid w:val="00F96E2D"/>
    <w:rsid w:val="00FA3BE6"/>
    <w:rsid w:val="00FA442C"/>
    <w:rsid w:val="00FA4478"/>
    <w:rsid w:val="00FA56E0"/>
    <w:rsid w:val="00FA59C2"/>
    <w:rsid w:val="00FA72E1"/>
    <w:rsid w:val="00FB3175"/>
    <w:rsid w:val="00FB4429"/>
    <w:rsid w:val="00FB4BB5"/>
    <w:rsid w:val="00FB6760"/>
    <w:rsid w:val="00FB6A38"/>
    <w:rsid w:val="00FC1304"/>
    <w:rsid w:val="00FC1ACE"/>
    <w:rsid w:val="00FC299E"/>
    <w:rsid w:val="00FC33E9"/>
    <w:rsid w:val="00FC5935"/>
    <w:rsid w:val="00FC76B3"/>
    <w:rsid w:val="00FC7D0B"/>
    <w:rsid w:val="00FD0EE4"/>
    <w:rsid w:val="00FD347F"/>
    <w:rsid w:val="00FE6362"/>
    <w:rsid w:val="00FE67EF"/>
    <w:rsid w:val="00FF0DEE"/>
    <w:rsid w:val="00FF0FE7"/>
    <w:rsid w:val="00FF1646"/>
    <w:rsid w:val="00FF3F2A"/>
    <w:rsid w:val="00FF5982"/>
    <w:rsid w:val="00FF6019"/>
    <w:rsid w:val="00FF68FE"/>
    <w:rsid w:val="00FF698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68A1890"/>
  <w15:docId w15:val="{B8DA0608-FCDD-4DCB-9727-BD099CE07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uiPriority="9" w:qFormat="1"/>
    <w:lsdException w:name="heading 9" w:uiPriority="9" w:qFormat="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4" w:semiHidden="1" w:unhideWhenUsed="1"/>
    <w:lsdException w:name="List Bullet 5"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basedOn w:val="DefaultParagraphFont"/>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basedOn w:val="DefaultParagraphFont"/>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basedOn w:val="DefaultParagraphFont"/>
    <w:uiPriority w:val="99"/>
    <w:rPr>
      <w:color w:val="0000FF"/>
      <w:u w:val="single"/>
    </w:rPr>
  </w:style>
  <w:style w:type="character" w:styleId="FollowedHyperlink">
    <w:name w:val="FollowedHyperlink"/>
    <w:basedOn w:val="DefaultParagraphFont"/>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basedOn w:val="DefaultParagraphFont"/>
    <w:link w:val="BalloonText"/>
    <w:rsid w:val="00F33D49"/>
    <w:rPr>
      <w:rFonts w:ascii="Tahoma" w:hAnsi="Tahoma" w:cs="Tahoma"/>
      <w:sz w:val="16"/>
      <w:szCs w:val="16"/>
    </w:rPr>
  </w:style>
  <w:style w:type="character" w:styleId="PlaceholderText">
    <w:name w:val="Placeholder Text"/>
    <w:basedOn w:val="DefaultParagraphFont"/>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Theme="minorEastAsia" w:hAnsi="Formata-Regular" w:cs="Formata-Regular"/>
      <w:color w:val="000000"/>
      <w:sz w:val="22"/>
      <w:szCs w:val="22"/>
      <w:lang w:eastAsia="ja-JP"/>
    </w:rPr>
  </w:style>
  <w:style w:type="character" w:customStyle="1" w:styleId="BodyText1">
    <w:name w:val="Body Text1"/>
    <w:basedOn w:val="DefaultParagraphFont"/>
    <w:uiPriority w:val="99"/>
    <w:rsid w:val="00C82D86"/>
    <w:rPr>
      <w:rFonts w:ascii="Verdana" w:hAnsi="Verdana" w:cs="Verdana"/>
      <w:color w:val="000000"/>
      <w:sz w:val="22"/>
      <w:szCs w:val="22"/>
    </w:rPr>
  </w:style>
  <w:style w:type="character" w:customStyle="1" w:styleId="bodytype">
    <w:name w:val="body type"/>
    <w:basedOn w:val="DefaultParagraphFont"/>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basedOn w:val="DefaultParagraphFont"/>
    <w:link w:val="Heading1"/>
    <w:uiPriority w:val="9"/>
    <w:rsid w:val="003F52AD"/>
    <w:rPr>
      <w:smallCaps/>
      <w:kern w:val="28"/>
    </w:rPr>
  </w:style>
  <w:style w:type="character" w:customStyle="1" w:styleId="ReferenceHeadChar">
    <w:name w:val="Reference Head Char"/>
    <w:basedOn w:val="Heading1Char"/>
    <w:link w:val="ReferenceHead"/>
    <w:rsid w:val="003F52AD"/>
    <w:rPr>
      <w:smallCaps/>
      <w:kern w:val="28"/>
    </w:rPr>
  </w:style>
  <w:style w:type="character" w:customStyle="1" w:styleId="Style1Char">
    <w:name w:val="Style1 Char"/>
    <w:basedOn w:val="ReferenceHeadChar"/>
    <w:link w:val="Style1"/>
    <w:rsid w:val="003F52AD"/>
    <w:rPr>
      <w:smallCaps/>
      <w:kern w:val="28"/>
    </w:rPr>
  </w:style>
  <w:style w:type="paragraph" w:styleId="Revision">
    <w:name w:val="Revision"/>
    <w:hidden/>
    <w:uiPriority w:val="99"/>
    <w:semiHidden/>
    <w:rsid w:val="001B36B1"/>
  </w:style>
  <w:style w:type="character" w:customStyle="1" w:styleId="BodyText2">
    <w:name w:val="Body Text2"/>
    <w:basedOn w:val="DefaultParagraphFont"/>
    <w:uiPriority w:val="99"/>
    <w:rsid w:val="001B36B1"/>
    <w:rPr>
      <w:rFonts w:ascii="Verdana" w:hAnsi="Verdana" w:cs="Verdana"/>
      <w:color w:val="000000"/>
      <w:sz w:val="22"/>
      <w:szCs w:val="22"/>
    </w:rPr>
  </w:style>
  <w:style w:type="character" w:customStyle="1" w:styleId="Heading2Char">
    <w:name w:val="Heading 2 Char"/>
    <w:basedOn w:val="DefaultParagraphFont"/>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basedOn w:val="DefaultParagraphFont"/>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basedOn w:val="DefaultParagraphFont"/>
    <w:link w:val="FootnoteText"/>
    <w:semiHidden/>
    <w:rsid w:val="00C075EF"/>
    <w:rPr>
      <w:sz w:val="16"/>
      <w:szCs w:val="16"/>
    </w:rPr>
  </w:style>
  <w:style w:type="character" w:customStyle="1" w:styleId="BodyTextIndentChar">
    <w:name w:val="Body Text Indent Char"/>
    <w:basedOn w:val="DefaultParagraphFont"/>
    <w:link w:val="BodyTextIndent"/>
    <w:rsid w:val="003F26BD"/>
    <w:rPr>
      <w:szCs w:val="24"/>
    </w:rPr>
  </w:style>
  <w:style w:type="paragraph" w:customStyle="1" w:styleId="Affiliation">
    <w:name w:val="Affiliation"/>
    <w:rsid w:val="009F7952"/>
    <w:pPr>
      <w:jc w:val="center"/>
    </w:pPr>
    <w:rPr>
      <w:rFonts w:eastAsia="SimSun"/>
    </w:rPr>
  </w:style>
  <w:style w:type="paragraph" w:customStyle="1" w:styleId="Author">
    <w:name w:val="Author"/>
    <w:rsid w:val="009F7952"/>
    <w:pPr>
      <w:spacing w:before="360" w:after="40"/>
      <w:jc w:val="center"/>
    </w:pPr>
    <w:rPr>
      <w:rFonts w:eastAsia="SimSun"/>
      <w:noProof/>
      <w:sz w:val="22"/>
      <w:szCs w:val="22"/>
    </w:rPr>
  </w:style>
  <w:style w:type="paragraph" w:styleId="NoSpacing">
    <w:name w:val="No Spacing"/>
    <w:link w:val="NoSpacingChar"/>
    <w:uiPriority w:val="1"/>
    <w:qFormat/>
    <w:rsid w:val="009F7952"/>
    <w:rPr>
      <w:rFonts w:ascii="Calibri" w:hAnsi="Calibri"/>
      <w:sz w:val="22"/>
      <w:szCs w:val="22"/>
    </w:rPr>
  </w:style>
  <w:style w:type="character" w:customStyle="1" w:styleId="NoSpacingChar">
    <w:name w:val="No Spacing Char"/>
    <w:link w:val="NoSpacing"/>
    <w:uiPriority w:val="1"/>
    <w:rsid w:val="009F7952"/>
    <w:rPr>
      <w:rFonts w:ascii="Calibri" w:hAnsi="Calibri"/>
      <w:sz w:val="22"/>
      <w:szCs w:val="22"/>
    </w:rPr>
  </w:style>
  <w:style w:type="paragraph" w:styleId="Subtitle">
    <w:name w:val="Subtitle"/>
    <w:basedOn w:val="Normal"/>
    <w:next w:val="Normal"/>
    <w:link w:val="SubtitleChar"/>
    <w:qFormat/>
    <w:rsid w:val="009F7952"/>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9F7952"/>
    <w:rPr>
      <w:rFonts w:asciiTheme="minorHAnsi" w:eastAsiaTheme="minorEastAsia" w:hAnsiTheme="minorHAnsi" w:cstheme="minorBidi"/>
      <w:color w:val="5A5A5A" w:themeColor="text1" w:themeTint="A5"/>
      <w:spacing w:val="15"/>
      <w:sz w:val="22"/>
      <w:szCs w:val="22"/>
    </w:rPr>
  </w:style>
  <w:style w:type="character" w:customStyle="1" w:styleId="UnresolvedMention1">
    <w:name w:val="Unresolved Mention1"/>
    <w:basedOn w:val="DefaultParagraphFont"/>
    <w:uiPriority w:val="99"/>
    <w:semiHidden/>
    <w:unhideWhenUsed/>
    <w:rsid w:val="008071E0"/>
    <w:rPr>
      <w:color w:val="808080"/>
      <w:shd w:val="clear" w:color="auto" w:fill="E6E6E6"/>
    </w:rPr>
  </w:style>
  <w:style w:type="paragraph" w:styleId="ListParagraph">
    <w:name w:val="List Paragraph"/>
    <w:basedOn w:val="Normal"/>
    <w:uiPriority w:val="34"/>
    <w:qFormat/>
    <w:rsid w:val="00F36E78"/>
    <w:pPr>
      <w:ind w:left="720"/>
      <w:contextualSpacing/>
    </w:pPr>
  </w:style>
  <w:style w:type="character" w:styleId="Strong">
    <w:name w:val="Strong"/>
    <w:basedOn w:val="DefaultParagraphFont"/>
    <w:qFormat/>
    <w:rsid w:val="0044594B"/>
    <w:rPr>
      <w:b/>
      <w:bCs/>
    </w:rPr>
  </w:style>
  <w:style w:type="paragraph" w:styleId="TOCHeading">
    <w:name w:val="TOC Heading"/>
    <w:basedOn w:val="Heading1"/>
    <w:next w:val="Normal"/>
    <w:uiPriority w:val="39"/>
    <w:unhideWhenUsed/>
    <w:qFormat/>
    <w:rsid w:val="00B53D9D"/>
    <w:pPr>
      <w:keepLines/>
      <w:numPr>
        <w:numId w:val="0"/>
      </w:numPr>
      <w:spacing w:after="0" w:line="259" w:lineRule="auto"/>
      <w:jc w:val="left"/>
      <w:outlineLvl w:val="9"/>
    </w:pPr>
    <w:rPr>
      <w:rFonts w:asciiTheme="majorHAnsi" w:eastAsiaTheme="majorEastAsia" w:hAnsiTheme="majorHAnsi" w:cstheme="majorBidi"/>
      <w:smallCaps w:val="0"/>
      <w:color w:val="365F91" w:themeColor="accent1" w:themeShade="BF"/>
      <w:kern w:val="0"/>
      <w:sz w:val="32"/>
      <w:szCs w:val="32"/>
    </w:rPr>
  </w:style>
  <w:style w:type="paragraph" w:styleId="TOC1">
    <w:name w:val="toc 1"/>
    <w:basedOn w:val="Normal"/>
    <w:next w:val="Normal"/>
    <w:autoRedefine/>
    <w:uiPriority w:val="39"/>
    <w:unhideWhenUsed/>
    <w:rsid w:val="00B53D9D"/>
    <w:pPr>
      <w:spacing w:after="100"/>
    </w:pPr>
  </w:style>
  <w:style w:type="paragraph" w:styleId="TOC2">
    <w:name w:val="toc 2"/>
    <w:basedOn w:val="Normal"/>
    <w:next w:val="Normal"/>
    <w:autoRedefine/>
    <w:uiPriority w:val="39"/>
    <w:unhideWhenUsed/>
    <w:rsid w:val="00794840"/>
    <w:pPr>
      <w:spacing w:after="100"/>
      <w:ind w:left="200"/>
    </w:pPr>
  </w:style>
  <w:style w:type="paragraph" w:styleId="TOC3">
    <w:name w:val="toc 3"/>
    <w:basedOn w:val="Normal"/>
    <w:next w:val="Normal"/>
    <w:autoRedefine/>
    <w:uiPriority w:val="39"/>
    <w:unhideWhenUsed/>
    <w:rsid w:val="006C1DA2"/>
    <w:pPr>
      <w:spacing w:after="100"/>
      <w:ind w:left="400"/>
    </w:pPr>
  </w:style>
  <w:style w:type="character" w:customStyle="1" w:styleId="a">
    <w:name w:val="a"/>
    <w:basedOn w:val="DefaultParagraphFont"/>
    <w:rsid w:val="001A320F"/>
  </w:style>
  <w:style w:type="character" w:customStyle="1" w:styleId="UnresolvedMention">
    <w:name w:val="Unresolved Mention"/>
    <w:basedOn w:val="DefaultParagraphFont"/>
    <w:uiPriority w:val="99"/>
    <w:semiHidden/>
    <w:unhideWhenUsed/>
    <w:rsid w:val="007F11F0"/>
    <w:rPr>
      <w:color w:val="605E5C"/>
      <w:shd w:val="clear" w:color="auto" w:fill="E1DFDD"/>
    </w:rPr>
  </w:style>
  <w:style w:type="character" w:styleId="CommentReference">
    <w:name w:val="annotation reference"/>
    <w:basedOn w:val="DefaultParagraphFont"/>
    <w:semiHidden/>
    <w:unhideWhenUsed/>
    <w:rsid w:val="00DE3B85"/>
    <w:rPr>
      <w:sz w:val="16"/>
      <w:szCs w:val="16"/>
    </w:rPr>
  </w:style>
  <w:style w:type="paragraph" w:styleId="CommentText">
    <w:name w:val="annotation text"/>
    <w:basedOn w:val="Normal"/>
    <w:link w:val="CommentTextChar"/>
    <w:unhideWhenUsed/>
    <w:rsid w:val="00DE3B85"/>
  </w:style>
  <w:style w:type="character" w:customStyle="1" w:styleId="CommentTextChar">
    <w:name w:val="Comment Text Char"/>
    <w:basedOn w:val="DefaultParagraphFont"/>
    <w:link w:val="CommentText"/>
    <w:rsid w:val="00DE3B85"/>
    <w:rPr>
      <w:lang w:val="en-GB"/>
    </w:rPr>
  </w:style>
  <w:style w:type="paragraph" w:styleId="CommentSubject">
    <w:name w:val="annotation subject"/>
    <w:basedOn w:val="CommentText"/>
    <w:next w:val="CommentText"/>
    <w:link w:val="CommentSubjectChar"/>
    <w:semiHidden/>
    <w:unhideWhenUsed/>
    <w:rsid w:val="00DE3B85"/>
    <w:rPr>
      <w:b/>
      <w:bCs/>
    </w:rPr>
  </w:style>
  <w:style w:type="character" w:customStyle="1" w:styleId="CommentSubjectChar">
    <w:name w:val="Comment Subject Char"/>
    <w:basedOn w:val="CommentTextChar"/>
    <w:link w:val="CommentSubject"/>
    <w:semiHidden/>
    <w:rsid w:val="00DE3B85"/>
    <w:rPr>
      <w:b/>
      <w:bCs/>
      <w:lang w:val="en-GB"/>
    </w:rPr>
  </w:style>
  <w:style w:type="character" w:styleId="Emphasis">
    <w:name w:val="Emphasis"/>
    <w:basedOn w:val="DefaultParagraphFont"/>
    <w:qFormat/>
    <w:rsid w:val="0004181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82582">
      <w:bodyDiv w:val="1"/>
      <w:marLeft w:val="0"/>
      <w:marRight w:val="0"/>
      <w:marTop w:val="0"/>
      <w:marBottom w:val="0"/>
      <w:divBdr>
        <w:top w:val="none" w:sz="0" w:space="0" w:color="auto"/>
        <w:left w:val="none" w:sz="0" w:space="0" w:color="auto"/>
        <w:bottom w:val="none" w:sz="0" w:space="0" w:color="auto"/>
        <w:right w:val="none" w:sz="0" w:space="0" w:color="auto"/>
      </w:divBdr>
      <w:divsChild>
        <w:div w:id="1747875349">
          <w:marLeft w:val="144"/>
          <w:marRight w:val="0"/>
          <w:marTop w:val="240"/>
          <w:marBottom w:val="40"/>
          <w:divBdr>
            <w:top w:val="none" w:sz="0" w:space="0" w:color="auto"/>
            <w:left w:val="none" w:sz="0" w:space="0" w:color="auto"/>
            <w:bottom w:val="none" w:sz="0" w:space="0" w:color="auto"/>
            <w:right w:val="none" w:sz="0" w:space="0" w:color="auto"/>
          </w:divBdr>
        </w:div>
        <w:div w:id="1780683676">
          <w:marLeft w:val="605"/>
          <w:marRight w:val="0"/>
          <w:marTop w:val="40"/>
          <w:marBottom w:val="80"/>
          <w:divBdr>
            <w:top w:val="none" w:sz="0" w:space="0" w:color="auto"/>
            <w:left w:val="none" w:sz="0" w:space="0" w:color="auto"/>
            <w:bottom w:val="none" w:sz="0" w:space="0" w:color="auto"/>
            <w:right w:val="none" w:sz="0" w:space="0" w:color="auto"/>
          </w:divBdr>
        </w:div>
        <w:div w:id="964390002">
          <w:marLeft w:val="144"/>
          <w:marRight w:val="0"/>
          <w:marTop w:val="240"/>
          <w:marBottom w:val="40"/>
          <w:divBdr>
            <w:top w:val="none" w:sz="0" w:space="0" w:color="auto"/>
            <w:left w:val="none" w:sz="0" w:space="0" w:color="auto"/>
            <w:bottom w:val="none" w:sz="0" w:space="0" w:color="auto"/>
            <w:right w:val="none" w:sz="0" w:space="0" w:color="auto"/>
          </w:divBdr>
        </w:div>
        <w:div w:id="606080137">
          <w:marLeft w:val="605"/>
          <w:marRight w:val="0"/>
          <w:marTop w:val="40"/>
          <w:marBottom w:val="80"/>
          <w:divBdr>
            <w:top w:val="none" w:sz="0" w:space="0" w:color="auto"/>
            <w:left w:val="none" w:sz="0" w:space="0" w:color="auto"/>
            <w:bottom w:val="none" w:sz="0" w:space="0" w:color="auto"/>
            <w:right w:val="none" w:sz="0" w:space="0" w:color="auto"/>
          </w:divBdr>
        </w:div>
        <w:div w:id="1152871274">
          <w:marLeft w:val="605"/>
          <w:marRight w:val="0"/>
          <w:marTop w:val="40"/>
          <w:marBottom w:val="80"/>
          <w:divBdr>
            <w:top w:val="none" w:sz="0" w:space="0" w:color="auto"/>
            <w:left w:val="none" w:sz="0" w:space="0" w:color="auto"/>
            <w:bottom w:val="none" w:sz="0" w:space="0" w:color="auto"/>
            <w:right w:val="none" w:sz="0" w:space="0" w:color="auto"/>
          </w:divBdr>
        </w:div>
        <w:div w:id="1661881540">
          <w:marLeft w:val="144"/>
          <w:marRight w:val="0"/>
          <w:marTop w:val="240"/>
          <w:marBottom w:val="40"/>
          <w:divBdr>
            <w:top w:val="none" w:sz="0" w:space="0" w:color="auto"/>
            <w:left w:val="none" w:sz="0" w:space="0" w:color="auto"/>
            <w:bottom w:val="none" w:sz="0" w:space="0" w:color="auto"/>
            <w:right w:val="none" w:sz="0" w:space="0" w:color="auto"/>
          </w:divBdr>
        </w:div>
        <w:div w:id="548613629">
          <w:marLeft w:val="605"/>
          <w:marRight w:val="0"/>
          <w:marTop w:val="40"/>
          <w:marBottom w:val="80"/>
          <w:divBdr>
            <w:top w:val="none" w:sz="0" w:space="0" w:color="auto"/>
            <w:left w:val="none" w:sz="0" w:space="0" w:color="auto"/>
            <w:bottom w:val="none" w:sz="0" w:space="0" w:color="auto"/>
            <w:right w:val="none" w:sz="0" w:space="0" w:color="auto"/>
          </w:divBdr>
        </w:div>
        <w:div w:id="1889299750">
          <w:marLeft w:val="605"/>
          <w:marRight w:val="0"/>
          <w:marTop w:val="40"/>
          <w:marBottom w:val="80"/>
          <w:divBdr>
            <w:top w:val="none" w:sz="0" w:space="0" w:color="auto"/>
            <w:left w:val="none" w:sz="0" w:space="0" w:color="auto"/>
            <w:bottom w:val="none" w:sz="0" w:space="0" w:color="auto"/>
            <w:right w:val="none" w:sz="0" w:space="0" w:color="auto"/>
          </w:divBdr>
        </w:div>
      </w:divsChild>
    </w:div>
    <w:div w:id="645163117">
      <w:bodyDiv w:val="1"/>
      <w:marLeft w:val="0"/>
      <w:marRight w:val="0"/>
      <w:marTop w:val="0"/>
      <w:marBottom w:val="0"/>
      <w:divBdr>
        <w:top w:val="none" w:sz="0" w:space="0" w:color="auto"/>
        <w:left w:val="none" w:sz="0" w:space="0" w:color="auto"/>
        <w:bottom w:val="none" w:sz="0" w:space="0" w:color="auto"/>
        <w:right w:val="none" w:sz="0" w:space="0" w:color="auto"/>
      </w:divBdr>
      <w:divsChild>
        <w:div w:id="416752463">
          <w:marLeft w:val="605"/>
          <w:marRight w:val="0"/>
          <w:marTop w:val="40"/>
          <w:marBottom w:val="80"/>
          <w:divBdr>
            <w:top w:val="none" w:sz="0" w:space="0" w:color="auto"/>
            <w:left w:val="none" w:sz="0" w:space="0" w:color="auto"/>
            <w:bottom w:val="none" w:sz="0" w:space="0" w:color="auto"/>
            <w:right w:val="none" w:sz="0" w:space="0" w:color="auto"/>
          </w:divBdr>
        </w:div>
      </w:divsChild>
    </w:div>
    <w:div w:id="700515530">
      <w:bodyDiv w:val="1"/>
      <w:marLeft w:val="0"/>
      <w:marRight w:val="0"/>
      <w:marTop w:val="0"/>
      <w:marBottom w:val="0"/>
      <w:divBdr>
        <w:top w:val="none" w:sz="0" w:space="0" w:color="auto"/>
        <w:left w:val="none" w:sz="0" w:space="0" w:color="auto"/>
        <w:bottom w:val="none" w:sz="0" w:space="0" w:color="auto"/>
        <w:right w:val="none" w:sz="0" w:space="0" w:color="auto"/>
      </w:divBdr>
      <w:divsChild>
        <w:div w:id="1505583316">
          <w:marLeft w:val="0"/>
          <w:marRight w:val="0"/>
          <w:marTop w:val="0"/>
          <w:marBottom w:val="48"/>
          <w:divBdr>
            <w:top w:val="none" w:sz="0" w:space="0" w:color="auto"/>
            <w:left w:val="none" w:sz="0" w:space="0" w:color="auto"/>
            <w:bottom w:val="none" w:sz="0" w:space="0" w:color="auto"/>
            <w:right w:val="none" w:sz="0" w:space="0" w:color="auto"/>
          </w:divBdr>
          <w:divsChild>
            <w:div w:id="1345865789">
              <w:marLeft w:val="1200"/>
              <w:marRight w:val="0"/>
              <w:marTop w:val="0"/>
              <w:marBottom w:val="0"/>
              <w:divBdr>
                <w:top w:val="none" w:sz="0" w:space="0" w:color="auto"/>
                <w:left w:val="none" w:sz="0" w:space="0" w:color="auto"/>
                <w:bottom w:val="none" w:sz="0" w:space="0" w:color="auto"/>
                <w:right w:val="none" w:sz="0" w:space="0" w:color="auto"/>
              </w:divBdr>
              <w:divsChild>
                <w:div w:id="1751194308">
                  <w:marLeft w:val="0"/>
                  <w:marRight w:val="0"/>
                  <w:marTop w:val="0"/>
                  <w:marBottom w:val="0"/>
                  <w:divBdr>
                    <w:top w:val="none" w:sz="0" w:space="0" w:color="auto"/>
                    <w:left w:val="none" w:sz="0" w:space="0" w:color="auto"/>
                    <w:bottom w:val="none" w:sz="0" w:space="0" w:color="auto"/>
                    <w:right w:val="none" w:sz="0" w:space="0" w:color="auto"/>
                  </w:divBdr>
                  <w:divsChild>
                    <w:div w:id="122070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591114">
          <w:marLeft w:val="0"/>
          <w:marRight w:val="0"/>
          <w:marTop w:val="0"/>
          <w:marBottom w:val="48"/>
          <w:divBdr>
            <w:top w:val="none" w:sz="0" w:space="0" w:color="auto"/>
            <w:left w:val="none" w:sz="0" w:space="0" w:color="auto"/>
            <w:bottom w:val="none" w:sz="0" w:space="0" w:color="auto"/>
            <w:right w:val="none" w:sz="0" w:space="0" w:color="auto"/>
          </w:divBdr>
          <w:divsChild>
            <w:div w:id="2064408434">
              <w:marLeft w:val="1200"/>
              <w:marRight w:val="0"/>
              <w:marTop w:val="0"/>
              <w:marBottom w:val="0"/>
              <w:divBdr>
                <w:top w:val="none" w:sz="0" w:space="0" w:color="auto"/>
                <w:left w:val="none" w:sz="0" w:space="0" w:color="auto"/>
                <w:bottom w:val="none" w:sz="0" w:space="0" w:color="auto"/>
                <w:right w:val="none" w:sz="0" w:space="0" w:color="auto"/>
              </w:divBdr>
              <w:divsChild>
                <w:div w:id="1971275877">
                  <w:marLeft w:val="0"/>
                  <w:marRight w:val="0"/>
                  <w:marTop w:val="0"/>
                  <w:marBottom w:val="0"/>
                  <w:divBdr>
                    <w:top w:val="none" w:sz="0" w:space="0" w:color="auto"/>
                    <w:left w:val="none" w:sz="0" w:space="0" w:color="auto"/>
                    <w:bottom w:val="none" w:sz="0" w:space="0" w:color="auto"/>
                    <w:right w:val="none" w:sz="0" w:space="0" w:color="auto"/>
                  </w:divBdr>
                  <w:divsChild>
                    <w:div w:id="113321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032308">
      <w:bodyDiv w:val="1"/>
      <w:marLeft w:val="0"/>
      <w:marRight w:val="0"/>
      <w:marTop w:val="0"/>
      <w:marBottom w:val="0"/>
      <w:divBdr>
        <w:top w:val="none" w:sz="0" w:space="0" w:color="auto"/>
        <w:left w:val="none" w:sz="0" w:space="0" w:color="auto"/>
        <w:bottom w:val="none" w:sz="0" w:space="0" w:color="auto"/>
        <w:right w:val="none" w:sz="0" w:space="0" w:color="auto"/>
      </w:divBdr>
    </w:div>
    <w:div w:id="886641783">
      <w:bodyDiv w:val="1"/>
      <w:marLeft w:val="0"/>
      <w:marRight w:val="0"/>
      <w:marTop w:val="0"/>
      <w:marBottom w:val="0"/>
      <w:divBdr>
        <w:top w:val="none" w:sz="0" w:space="0" w:color="auto"/>
        <w:left w:val="none" w:sz="0" w:space="0" w:color="auto"/>
        <w:bottom w:val="none" w:sz="0" w:space="0" w:color="auto"/>
        <w:right w:val="none" w:sz="0" w:space="0" w:color="auto"/>
      </w:divBdr>
      <w:divsChild>
        <w:div w:id="1394351796">
          <w:marLeft w:val="144"/>
          <w:marRight w:val="0"/>
          <w:marTop w:val="240"/>
          <w:marBottom w:val="40"/>
          <w:divBdr>
            <w:top w:val="none" w:sz="0" w:space="0" w:color="auto"/>
            <w:left w:val="none" w:sz="0" w:space="0" w:color="auto"/>
            <w:bottom w:val="none" w:sz="0" w:space="0" w:color="auto"/>
            <w:right w:val="none" w:sz="0" w:space="0" w:color="auto"/>
          </w:divBdr>
        </w:div>
        <w:div w:id="409349355">
          <w:marLeft w:val="605"/>
          <w:marRight w:val="0"/>
          <w:marTop w:val="40"/>
          <w:marBottom w:val="80"/>
          <w:divBdr>
            <w:top w:val="none" w:sz="0" w:space="0" w:color="auto"/>
            <w:left w:val="none" w:sz="0" w:space="0" w:color="auto"/>
            <w:bottom w:val="none" w:sz="0" w:space="0" w:color="auto"/>
            <w:right w:val="none" w:sz="0" w:space="0" w:color="auto"/>
          </w:divBdr>
        </w:div>
        <w:div w:id="1839812180">
          <w:marLeft w:val="605"/>
          <w:marRight w:val="0"/>
          <w:marTop w:val="40"/>
          <w:marBottom w:val="80"/>
          <w:divBdr>
            <w:top w:val="none" w:sz="0" w:space="0" w:color="auto"/>
            <w:left w:val="none" w:sz="0" w:space="0" w:color="auto"/>
            <w:bottom w:val="none" w:sz="0" w:space="0" w:color="auto"/>
            <w:right w:val="none" w:sz="0" w:space="0" w:color="auto"/>
          </w:divBdr>
        </w:div>
        <w:div w:id="1554929579">
          <w:marLeft w:val="605"/>
          <w:marRight w:val="0"/>
          <w:marTop w:val="40"/>
          <w:marBottom w:val="80"/>
          <w:divBdr>
            <w:top w:val="none" w:sz="0" w:space="0" w:color="auto"/>
            <w:left w:val="none" w:sz="0" w:space="0" w:color="auto"/>
            <w:bottom w:val="none" w:sz="0" w:space="0" w:color="auto"/>
            <w:right w:val="none" w:sz="0" w:space="0" w:color="auto"/>
          </w:divBdr>
        </w:div>
        <w:div w:id="2140680664">
          <w:marLeft w:val="144"/>
          <w:marRight w:val="0"/>
          <w:marTop w:val="240"/>
          <w:marBottom w:val="40"/>
          <w:divBdr>
            <w:top w:val="none" w:sz="0" w:space="0" w:color="auto"/>
            <w:left w:val="none" w:sz="0" w:space="0" w:color="auto"/>
            <w:bottom w:val="none" w:sz="0" w:space="0" w:color="auto"/>
            <w:right w:val="none" w:sz="0" w:space="0" w:color="auto"/>
          </w:divBdr>
        </w:div>
        <w:div w:id="1777821734">
          <w:marLeft w:val="605"/>
          <w:marRight w:val="0"/>
          <w:marTop w:val="40"/>
          <w:marBottom w:val="80"/>
          <w:divBdr>
            <w:top w:val="none" w:sz="0" w:space="0" w:color="auto"/>
            <w:left w:val="none" w:sz="0" w:space="0" w:color="auto"/>
            <w:bottom w:val="none" w:sz="0" w:space="0" w:color="auto"/>
            <w:right w:val="none" w:sz="0" w:space="0" w:color="auto"/>
          </w:divBdr>
        </w:div>
        <w:div w:id="1623151085">
          <w:marLeft w:val="605"/>
          <w:marRight w:val="0"/>
          <w:marTop w:val="40"/>
          <w:marBottom w:val="80"/>
          <w:divBdr>
            <w:top w:val="none" w:sz="0" w:space="0" w:color="auto"/>
            <w:left w:val="none" w:sz="0" w:space="0" w:color="auto"/>
            <w:bottom w:val="none" w:sz="0" w:space="0" w:color="auto"/>
            <w:right w:val="none" w:sz="0" w:space="0" w:color="auto"/>
          </w:divBdr>
        </w:div>
        <w:div w:id="1093814848">
          <w:marLeft w:val="605"/>
          <w:marRight w:val="0"/>
          <w:marTop w:val="40"/>
          <w:marBottom w:val="80"/>
          <w:divBdr>
            <w:top w:val="none" w:sz="0" w:space="0" w:color="auto"/>
            <w:left w:val="none" w:sz="0" w:space="0" w:color="auto"/>
            <w:bottom w:val="none" w:sz="0" w:space="0" w:color="auto"/>
            <w:right w:val="none" w:sz="0" w:space="0" w:color="auto"/>
          </w:divBdr>
        </w:div>
        <w:div w:id="113378142">
          <w:marLeft w:val="605"/>
          <w:marRight w:val="0"/>
          <w:marTop w:val="40"/>
          <w:marBottom w:val="80"/>
          <w:divBdr>
            <w:top w:val="none" w:sz="0" w:space="0" w:color="auto"/>
            <w:left w:val="none" w:sz="0" w:space="0" w:color="auto"/>
            <w:bottom w:val="none" w:sz="0" w:space="0" w:color="auto"/>
            <w:right w:val="none" w:sz="0" w:space="0" w:color="auto"/>
          </w:divBdr>
        </w:div>
      </w:divsChild>
    </w:div>
    <w:div w:id="1126388594">
      <w:bodyDiv w:val="1"/>
      <w:marLeft w:val="0"/>
      <w:marRight w:val="0"/>
      <w:marTop w:val="0"/>
      <w:marBottom w:val="0"/>
      <w:divBdr>
        <w:top w:val="none" w:sz="0" w:space="0" w:color="auto"/>
        <w:left w:val="none" w:sz="0" w:space="0" w:color="auto"/>
        <w:bottom w:val="none" w:sz="0" w:space="0" w:color="auto"/>
        <w:right w:val="none" w:sz="0" w:space="0" w:color="auto"/>
      </w:divBdr>
    </w:div>
    <w:div w:id="1545674947">
      <w:bodyDiv w:val="1"/>
      <w:marLeft w:val="0"/>
      <w:marRight w:val="0"/>
      <w:marTop w:val="0"/>
      <w:marBottom w:val="0"/>
      <w:divBdr>
        <w:top w:val="none" w:sz="0" w:space="0" w:color="auto"/>
        <w:left w:val="none" w:sz="0" w:space="0" w:color="auto"/>
        <w:bottom w:val="none" w:sz="0" w:space="0" w:color="auto"/>
        <w:right w:val="none" w:sz="0" w:space="0" w:color="auto"/>
      </w:divBdr>
    </w:div>
    <w:div w:id="1735935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microsoft.com/office/2011/relationships/commentsExtended" Target="commentsExtended.xml"/><Relationship Id="rId2" Type="http://schemas.openxmlformats.org/officeDocument/2006/relationships/numbering" Target="numbering.xml"/><Relationship Id="rId16" Type="http://schemas.openxmlformats.org/officeDocument/2006/relationships/comments" Target="comments.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DrM18</b:Tag>
    <b:SourceType>Report</b:SourceType>
    <b:Guid>{12D48540-D450-4823-A699-1A168DEE8390}</b:Guid>
    <b:Title>Assignment brief</b:Title>
    <b:Year>2018</b:Year>
    <b:Author>
      <b:Author>
        <b:NameList>
          <b:Person>
            <b:Last>Abuhmida</b:Last>
            <b:First>Dr</b:First>
            <b:Middle>Mabrouka</b:Middle>
          </b:Person>
        </b:NameList>
      </b:Author>
    </b:Author>
    <b:RefOrder>1</b:RefOrder>
  </b:Source>
</b:Sources>
</file>

<file path=customXml/itemProps1.xml><?xml version="1.0" encoding="utf-8"?>
<ds:datastoreItem xmlns:ds="http://schemas.openxmlformats.org/officeDocument/2006/customXml" ds:itemID="{B27DF41D-8917-4C5C-8297-E102998C2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9</Pages>
  <Words>12067</Words>
  <Characters>68782</Characters>
  <Application>Microsoft Office Word</Application>
  <DocSecurity>0</DocSecurity>
  <Lines>573</Lines>
  <Paragraphs>161</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80688</CharactersWithSpaces>
  <SharedDoc>false</SharedDoc>
  <HLinks>
    <vt:vector size="72" baseType="variant">
      <vt:variant>
        <vt:i4>6160457</vt:i4>
      </vt:variant>
      <vt:variant>
        <vt:i4>39</vt:i4>
      </vt:variant>
      <vt:variant>
        <vt:i4>0</vt:i4>
      </vt:variant>
      <vt:variant>
        <vt:i4>5</vt:i4>
      </vt:variant>
      <vt:variant>
        <vt:lpwstr>http://www.(URL/</vt:lpwstr>
      </vt:variant>
      <vt:variant>
        <vt:lpwstr/>
      </vt:variant>
      <vt:variant>
        <vt:i4>2687077</vt:i4>
      </vt:variant>
      <vt:variant>
        <vt:i4>36</vt:i4>
      </vt:variant>
      <vt:variant>
        <vt:i4>0</vt:i4>
      </vt:variant>
      <vt:variant>
        <vt:i4>5</vt:i4>
      </vt:variant>
      <vt:variant>
        <vt:lpwstr>http://www.atm.com/</vt:lpwstr>
      </vt:variant>
      <vt:variant>
        <vt:lpwstr/>
      </vt:variant>
      <vt:variant>
        <vt:i4>6160457</vt:i4>
      </vt:variant>
      <vt:variant>
        <vt:i4>33</vt:i4>
      </vt:variant>
      <vt:variant>
        <vt:i4>0</vt:i4>
      </vt:variant>
      <vt:variant>
        <vt:i4>5</vt:i4>
      </vt:variant>
      <vt:variant>
        <vt:lpwstr>http://www.(url/</vt:lpwstr>
      </vt:variant>
      <vt:variant>
        <vt:lpwstr/>
      </vt:variant>
      <vt:variant>
        <vt:i4>2031701</vt:i4>
      </vt:variant>
      <vt:variant>
        <vt:i4>30</vt:i4>
      </vt:variant>
      <vt:variant>
        <vt:i4>0</vt:i4>
      </vt:variant>
      <vt:variant>
        <vt:i4>5</vt:i4>
      </vt:variant>
      <vt:variant>
        <vt:lpwstr>http://www.ieee.org/web/publications/authors/transjnl/index.html</vt:lpwstr>
      </vt:variant>
      <vt:variant>
        <vt:lpwstr/>
      </vt:variant>
      <vt:variant>
        <vt:i4>4391006</vt:i4>
      </vt:variant>
      <vt:variant>
        <vt:i4>21</vt:i4>
      </vt:variant>
      <vt:variant>
        <vt:i4>0</vt:i4>
      </vt:variant>
      <vt:variant>
        <vt:i4>5</vt:i4>
      </vt:variant>
      <vt:variant>
        <vt:lpwstr>http://www.ieee.org/copyright</vt:lpwstr>
      </vt:variant>
      <vt:variant>
        <vt:lpwstr/>
      </vt:variant>
      <vt:variant>
        <vt:i4>2555906</vt:i4>
      </vt:variant>
      <vt:variant>
        <vt:i4>18</vt:i4>
      </vt:variant>
      <vt:variant>
        <vt:i4>0</vt:i4>
      </vt:variant>
      <vt:variant>
        <vt:i4>5</vt:i4>
      </vt:variant>
      <vt:variant>
        <vt:lpwstr>mailto:graphics@ieee.org</vt:lpwstr>
      </vt:variant>
      <vt:variant>
        <vt:lpwstr/>
      </vt:variant>
      <vt:variant>
        <vt:i4>7405602</vt:i4>
      </vt:variant>
      <vt:variant>
        <vt:i4>15</vt:i4>
      </vt:variant>
      <vt:variant>
        <vt:i4>0</vt:i4>
      </vt:variant>
      <vt:variant>
        <vt:i4>5</vt:i4>
      </vt:variant>
      <vt:variant>
        <vt:lpwstr>http://graphicsqc.ieee.org/</vt:lpwstr>
      </vt:variant>
      <vt:variant>
        <vt:lpwstr/>
      </vt:variant>
      <vt:variant>
        <vt:i4>3866730</vt:i4>
      </vt:variant>
      <vt:variant>
        <vt:i4>12</vt:i4>
      </vt:variant>
      <vt:variant>
        <vt:i4>0</vt:i4>
      </vt:variant>
      <vt:variant>
        <vt:i4>5</vt:i4>
      </vt:variant>
      <vt:variant>
        <vt:lpwstr>http://www.adobe.com/support/downloads/</vt:lpwstr>
      </vt:variant>
      <vt:variant>
        <vt:lpwstr/>
      </vt:variant>
      <vt:variant>
        <vt:i4>2424932</vt:i4>
      </vt:variant>
      <vt:variant>
        <vt:i4>9</vt:i4>
      </vt:variant>
      <vt:variant>
        <vt:i4>0</vt:i4>
      </vt:variant>
      <vt:variant>
        <vt:i4>5</vt:i4>
      </vt:variant>
      <vt:variant>
        <vt:lpwstr>http://www.adobe.com/support/downloads/pdrvwin.htm</vt:lpwstr>
      </vt:variant>
      <vt:variant>
        <vt:lpwstr/>
      </vt:variant>
      <vt:variant>
        <vt:i4>2031701</vt:i4>
      </vt:variant>
      <vt:variant>
        <vt:i4>6</vt:i4>
      </vt:variant>
      <vt:variant>
        <vt:i4>0</vt:i4>
      </vt:variant>
      <vt:variant>
        <vt:i4>5</vt:i4>
      </vt:variant>
      <vt:variant>
        <vt:lpwstr>http://www.ieee.org/web/publications/authors/transjnl/index.html</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dc:creator>
  <cp:keywords/>
  <dc:description/>
  <cp:lastModifiedBy>John Rees</cp:lastModifiedBy>
  <cp:revision>3</cp:revision>
  <cp:lastPrinted>2012-08-02T18:53:00Z</cp:lastPrinted>
  <dcterms:created xsi:type="dcterms:W3CDTF">2019-05-20T11:43:00Z</dcterms:created>
  <dcterms:modified xsi:type="dcterms:W3CDTF">2019-05-20T14:09:00Z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699e1ccb-4629-387d-9cc2-6dfa07d43276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