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N/>
        <w:bidi w:val="0"/>
        <w:adjustRightInd/>
        <w:snapToGrid/>
        <w:spacing w:beforeAutospacing="0" w:line="480" w:lineRule="auto"/>
        <w:jc w:val="center"/>
        <w:rPr>
          <w:rFonts w:hint="eastAsia"/>
          <w:b/>
          <w:sz w:val="30"/>
          <w:szCs w:val="30"/>
        </w:rPr>
      </w:pPr>
    </w:p>
    <w:p>
      <w:pPr>
        <w:pageBreakBefore w:val="0"/>
        <w:kinsoku/>
        <w:wordWrap/>
        <w:overflowPunct/>
        <w:topLinePunct w:val="0"/>
        <w:autoSpaceDN/>
        <w:bidi w:val="0"/>
        <w:adjustRightInd/>
        <w:snapToGrid/>
        <w:spacing w:beforeAutospacing="0" w:line="480" w:lineRule="auto"/>
        <w:jc w:val="both"/>
        <w:rPr>
          <w:rFonts w:hint="eastAsia"/>
          <w:b/>
          <w:sz w:val="30"/>
          <w:szCs w:val="30"/>
        </w:rPr>
      </w:pPr>
    </w:p>
    <w:p>
      <w:pPr>
        <w:pageBreakBefore w:val="0"/>
        <w:kinsoku/>
        <w:wordWrap/>
        <w:overflowPunct/>
        <w:topLinePunct w:val="0"/>
        <w:autoSpaceDN/>
        <w:bidi w:val="0"/>
        <w:adjustRightInd/>
        <w:snapToGrid/>
        <w:spacing w:beforeAutospacing="0" w:line="480" w:lineRule="auto"/>
      </w:pPr>
      <w:r>
        <w:drawing>
          <wp:inline distT="0" distB="0" distL="114300" distR="114300">
            <wp:extent cx="3237865" cy="1495425"/>
            <wp:effectExtent l="0" t="0" r="635" b="9525"/>
            <wp:docPr id="2" name="图片 1" descr="wpsBB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wpsBB9E"/>
                    <pic:cNvPicPr>
                      <a:picLocks noChangeAspect="1"/>
                    </pic:cNvPicPr>
                  </pic:nvPicPr>
                  <pic:blipFill>
                    <a:blip r:embed="rId4"/>
                    <a:stretch>
                      <a:fillRect/>
                    </a:stretch>
                  </pic:blipFill>
                  <pic:spPr>
                    <a:xfrm>
                      <a:off x="0" y="0"/>
                      <a:ext cx="3237865" cy="1495425"/>
                    </a:xfrm>
                    <a:prstGeom prst="rect">
                      <a:avLst/>
                    </a:prstGeom>
                    <a:noFill/>
                    <a:ln w="9525">
                      <a:noFill/>
                    </a:ln>
                  </pic:spPr>
                </pic:pic>
              </a:graphicData>
            </a:graphic>
          </wp:inline>
        </w:drawing>
      </w:r>
      <w:r>
        <w:t xml:space="preserve"> </w:t>
      </w:r>
    </w:p>
    <w:p>
      <w:pPr>
        <w:pageBreakBefore w:val="0"/>
        <w:kinsoku/>
        <w:wordWrap/>
        <w:overflowPunct/>
        <w:topLinePunct w:val="0"/>
        <w:autoSpaceDN/>
        <w:bidi w:val="0"/>
        <w:adjustRightInd/>
        <w:snapToGrid/>
        <w:spacing w:beforeAutospacing="0" w:line="480" w:lineRule="auto"/>
      </w:pPr>
      <w:r>
        <w:t xml:space="preserve"> </w:t>
      </w:r>
    </w:p>
    <w:p>
      <w:pPr>
        <w:pageBreakBefore w:val="0"/>
        <w:kinsoku/>
        <w:wordWrap/>
        <w:overflowPunct/>
        <w:topLinePunct w:val="0"/>
        <w:autoSpaceDN/>
        <w:bidi w:val="0"/>
        <w:adjustRightInd/>
        <w:snapToGrid/>
        <w:spacing w:beforeAutospacing="0" w:line="480" w:lineRule="auto"/>
        <w:jc w:val="center"/>
        <w:rPr>
          <w:rFonts w:hint="eastAsia"/>
          <w:sz w:val="28"/>
          <w:szCs w:val="28"/>
        </w:rPr>
      </w:pPr>
      <w:r>
        <w:tab/>
      </w:r>
      <w:r>
        <w:rPr>
          <w:sz w:val="28"/>
          <w:szCs w:val="28"/>
        </w:rPr>
        <w:t xml:space="preserve">Impact of </w:t>
      </w:r>
      <w:r>
        <w:rPr>
          <w:rFonts w:hint="eastAsia"/>
          <w:sz w:val="28"/>
          <w:szCs w:val="28"/>
        </w:rPr>
        <w:t>Cultural Difference</w:t>
      </w:r>
      <w:r>
        <w:rPr>
          <w:sz w:val="28"/>
          <w:szCs w:val="28"/>
        </w:rPr>
        <w:t xml:space="preserve"> on </w:t>
      </w:r>
      <w:r>
        <w:rPr>
          <w:rFonts w:hint="eastAsia"/>
          <w:sz w:val="28"/>
          <w:szCs w:val="28"/>
        </w:rPr>
        <w:t>Leadership Behaviour</w:t>
      </w:r>
      <w:r>
        <w:rPr>
          <w:sz w:val="28"/>
          <w:szCs w:val="28"/>
        </w:rPr>
        <w:t>: A Case study of</w:t>
      </w:r>
      <w:r>
        <w:rPr>
          <w:rFonts w:hint="eastAsia"/>
          <w:sz w:val="28"/>
          <w:szCs w:val="28"/>
        </w:rPr>
        <w:t xml:space="preserve"> British leader and Chinese leader in</w:t>
      </w:r>
      <w:r>
        <w:rPr>
          <w:sz w:val="28"/>
          <w:szCs w:val="28"/>
        </w:rPr>
        <w:t xml:space="preserve"> </w:t>
      </w:r>
      <w:r>
        <w:rPr>
          <w:rFonts w:hint="eastAsia"/>
          <w:sz w:val="28"/>
          <w:szCs w:val="28"/>
        </w:rPr>
        <w:t>X Confucius Institute</w:t>
      </w:r>
    </w:p>
    <w:p>
      <w:pPr>
        <w:pageBreakBefore w:val="0"/>
        <w:kinsoku/>
        <w:wordWrap/>
        <w:overflowPunct/>
        <w:topLinePunct w:val="0"/>
        <w:autoSpaceDN/>
        <w:bidi w:val="0"/>
        <w:adjustRightInd/>
        <w:snapToGrid/>
        <w:spacing w:beforeAutospacing="0" w:line="480" w:lineRule="auto"/>
        <w:jc w:val="center"/>
        <w:rPr>
          <w:sz w:val="28"/>
          <w:szCs w:val="28"/>
        </w:rPr>
      </w:pPr>
      <w:r>
        <w:rPr>
          <w:sz w:val="28"/>
          <w:szCs w:val="28"/>
        </w:rPr>
        <w:t xml:space="preserve"> </w:t>
      </w:r>
    </w:p>
    <w:p>
      <w:pPr>
        <w:pageBreakBefore w:val="0"/>
        <w:kinsoku/>
        <w:wordWrap/>
        <w:overflowPunct/>
        <w:topLinePunct w:val="0"/>
        <w:autoSpaceDN/>
        <w:bidi w:val="0"/>
        <w:adjustRightInd/>
        <w:snapToGrid/>
        <w:spacing w:beforeAutospacing="0" w:line="480" w:lineRule="auto"/>
        <w:jc w:val="center"/>
        <w:rPr>
          <w:sz w:val="28"/>
          <w:szCs w:val="28"/>
        </w:rPr>
      </w:pPr>
      <w:r>
        <w:rPr>
          <w:sz w:val="28"/>
          <w:szCs w:val="28"/>
        </w:rPr>
        <w:t xml:space="preserve">A dissertation submitted for the Master of Business Administration (MBA) </w:t>
      </w:r>
    </w:p>
    <w:p>
      <w:pPr>
        <w:pageBreakBefore w:val="0"/>
        <w:kinsoku/>
        <w:wordWrap/>
        <w:overflowPunct/>
        <w:topLinePunct w:val="0"/>
        <w:autoSpaceDN/>
        <w:bidi w:val="0"/>
        <w:adjustRightInd/>
        <w:snapToGrid/>
        <w:spacing w:beforeAutospacing="0" w:line="480" w:lineRule="auto"/>
        <w:jc w:val="center"/>
        <w:rPr>
          <w:rFonts w:hint="eastAsia"/>
          <w:sz w:val="28"/>
          <w:szCs w:val="28"/>
        </w:rPr>
      </w:pPr>
      <w:r>
        <w:rPr>
          <w:sz w:val="28"/>
          <w:szCs w:val="28"/>
        </w:rPr>
        <w:t xml:space="preserve">Supervised by: </w:t>
      </w:r>
      <w:r>
        <w:rPr>
          <w:rFonts w:hint="eastAsia"/>
          <w:sz w:val="28"/>
          <w:szCs w:val="28"/>
        </w:rPr>
        <w:t>Jayne Woodman</w:t>
      </w:r>
    </w:p>
    <w:p>
      <w:pPr>
        <w:pageBreakBefore w:val="0"/>
        <w:kinsoku/>
        <w:wordWrap/>
        <w:overflowPunct/>
        <w:topLinePunct w:val="0"/>
        <w:autoSpaceDN/>
        <w:bidi w:val="0"/>
        <w:adjustRightInd/>
        <w:snapToGrid/>
        <w:spacing w:beforeAutospacing="0" w:line="480" w:lineRule="auto"/>
        <w:jc w:val="center"/>
        <w:rPr>
          <w:rFonts w:hint="eastAsia"/>
          <w:sz w:val="28"/>
          <w:szCs w:val="28"/>
        </w:rPr>
      </w:pPr>
      <w:r>
        <w:rPr>
          <w:sz w:val="28"/>
          <w:szCs w:val="28"/>
        </w:rPr>
        <w:t xml:space="preserve">Author: </w:t>
      </w:r>
      <w:r>
        <w:rPr>
          <w:rFonts w:hint="eastAsia"/>
          <w:sz w:val="28"/>
          <w:szCs w:val="28"/>
        </w:rPr>
        <w:t>Li Huang</w:t>
      </w:r>
    </w:p>
    <w:p>
      <w:pPr>
        <w:pageBreakBefore w:val="0"/>
        <w:kinsoku/>
        <w:wordWrap/>
        <w:overflowPunct/>
        <w:topLinePunct w:val="0"/>
        <w:autoSpaceDN/>
        <w:bidi w:val="0"/>
        <w:adjustRightInd/>
        <w:snapToGrid/>
        <w:spacing w:beforeAutospacing="0" w:line="480" w:lineRule="auto"/>
        <w:jc w:val="center"/>
        <w:rPr>
          <w:rFonts w:hint="eastAsia"/>
          <w:sz w:val="28"/>
          <w:szCs w:val="28"/>
        </w:rPr>
      </w:pPr>
      <w:r>
        <w:rPr>
          <w:sz w:val="28"/>
          <w:szCs w:val="28"/>
        </w:rPr>
        <w:t>Student ID: 170</w:t>
      </w:r>
      <w:r>
        <w:rPr>
          <w:rFonts w:hint="eastAsia"/>
          <w:sz w:val="28"/>
          <w:szCs w:val="28"/>
        </w:rPr>
        <w:t>4575</w:t>
      </w:r>
    </w:p>
    <w:p>
      <w:pPr>
        <w:pageBreakBefore w:val="0"/>
        <w:kinsoku/>
        <w:wordWrap/>
        <w:overflowPunct/>
        <w:topLinePunct w:val="0"/>
        <w:autoSpaceDN/>
        <w:bidi w:val="0"/>
        <w:adjustRightInd/>
        <w:snapToGrid/>
        <w:spacing w:beforeAutospacing="0" w:line="480" w:lineRule="auto"/>
        <w:jc w:val="center"/>
        <w:rPr>
          <w:sz w:val="24"/>
        </w:rPr>
      </w:pPr>
      <w:r>
        <w:rPr>
          <w:sz w:val="28"/>
          <w:szCs w:val="28"/>
        </w:rPr>
        <w:t>Submitted: 0</w:t>
      </w:r>
      <w:r>
        <w:rPr>
          <w:rFonts w:hint="eastAsia"/>
          <w:sz w:val="28"/>
          <w:szCs w:val="28"/>
        </w:rPr>
        <w:t>5</w:t>
      </w:r>
      <w:r>
        <w:rPr>
          <w:sz w:val="28"/>
          <w:szCs w:val="28"/>
        </w:rPr>
        <w:t>.</w:t>
      </w:r>
      <w:r>
        <w:rPr>
          <w:rFonts w:hint="eastAsia"/>
          <w:sz w:val="28"/>
          <w:szCs w:val="28"/>
        </w:rPr>
        <w:t>10</w:t>
      </w:r>
      <w:r>
        <w:rPr>
          <w:sz w:val="28"/>
          <w:szCs w:val="28"/>
        </w:rPr>
        <w:t>.2018</w:t>
      </w:r>
    </w:p>
    <w:p>
      <w:pPr>
        <w:pageBreakBefore w:val="0"/>
        <w:kinsoku/>
        <w:wordWrap/>
        <w:overflowPunct/>
        <w:topLinePunct w:val="0"/>
        <w:autoSpaceDN/>
        <w:bidi w:val="0"/>
        <w:adjustRightInd/>
        <w:snapToGrid/>
        <w:spacing w:beforeAutospacing="0" w:line="480" w:lineRule="auto"/>
      </w:pPr>
      <w:r>
        <w:rPr>
          <w:lang/>
        </w:rPr>
        <w:drawing>
          <wp:anchor distT="0" distB="0" distL="114300" distR="114300" simplePos="0" relativeHeight="251658240" behindDoc="0" locked="0" layoutInCell="1" allowOverlap="0">
            <wp:simplePos x="0" y="0"/>
            <wp:positionH relativeFrom="column">
              <wp:posOffset>1828800</wp:posOffset>
            </wp:positionH>
            <wp:positionV relativeFrom="line">
              <wp:posOffset>152400</wp:posOffset>
            </wp:positionV>
            <wp:extent cx="2286000" cy="1724025"/>
            <wp:effectExtent l="0" t="0" r="0" b="9525"/>
            <wp:wrapSquare wrapText="bothSides"/>
            <wp:docPr id="1" name="图片 2" descr="wpsBB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wpsBBAF"/>
                    <pic:cNvPicPr>
                      <a:picLocks noChangeAspect="1"/>
                    </pic:cNvPicPr>
                  </pic:nvPicPr>
                  <pic:blipFill>
                    <a:blip r:embed="rId5"/>
                    <a:stretch>
                      <a:fillRect/>
                    </a:stretch>
                  </pic:blipFill>
                  <pic:spPr>
                    <a:xfrm>
                      <a:off x="0" y="0"/>
                      <a:ext cx="2286000" cy="1724025"/>
                    </a:xfrm>
                    <a:prstGeom prst="rect">
                      <a:avLst/>
                    </a:prstGeom>
                    <a:noFill/>
                    <a:ln w="9525">
                      <a:noFill/>
                    </a:ln>
                  </pic:spPr>
                </pic:pic>
              </a:graphicData>
            </a:graphic>
          </wp:anchor>
        </w:drawing>
      </w:r>
    </w:p>
    <w:p>
      <w:pPr>
        <w:pageBreakBefore w:val="0"/>
        <w:kinsoku/>
        <w:wordWrap/>
        <w:overflowPunct/>
        <w:topLinePunct w:val="0"/>
        <w:autoSpaceDN/>
        <w:bidi w:val="0"/>
        <w:adjustRightInd/>
        <w:snapToGrid/>
        <w:spacing w:beforeAutospacing="0" w:line="480" w:lineRule="auto"/>
      </w:pPr>
      <w:r>
        <w:t xml:space="preserve"> </w:t>
      </w:r>
    </w:p>
    <w:p>
      <w:pPr>
        <w:pageBreakBefore w:val="0"/>
        <w:kinsoku/>
        <w:wordWrap/>
        <w:overflowPunct/>
        <w:topLinePunct w:val="0"/>
        <w:autoSpaceDN/>
        <w:bidi w:val="0"/>
        <w:adjustRightInd/>
        <w:snapToGrid/>
        <w:spacing w:beforeAutospacing="0" w:line="480" w:lineRule="auto"/>
      </w:pPr>
      <w:r>
        <w:t xml:space="preserve"> </w:t>
      </w:r>
    </w:p>
    <w:p>
      <w:pPr>
        <w:pageBreakBefore w:val="0"/>
        <w:kinsoku/>
        <w:wordWrap/>
        <w:overflowPunct/>
        <w:topLinePunct w:val="0"/>
        <w:autoSpaceDN/>
        <w:bidi w:val="0"/>
        <w:adjustRightInd/>
        <w:snapToGrid/>
        <w:spacing w:beforeAutospacing="0" w:line="480" w:lineRule="auto"/>
      </w:pPr>
      <w:r>
        <w:t xml:space="preserve"> </w:t>
      </w:r>
    </w:p>
    <w:p>
      <w:pPr>
        <w:pageBreakBefore w:val="0"/>
        <w:kinsoku/>
        <w:wordWrap/>
        <w:overflowPunct/>
        <w:topLinePunct w:val="0"/>
        <w:autoSpaceDN/>
        <w:bidi w:val="0"/>
        <w:adjustRightInd/>
        <w:snapToGrid/>
        <w:spacing w:beforeAutospacing="0" w:line="480" w:lineRule="auto"/>
        <w:jc w:val="both"/>
        <w:rPr>
          <w:rFonts w:hint="eastAsia"/>
          <w:b/>
          <w:sz w:val="30"/>
          <w:szCs w:val="30"/>
        </w:rPr>
      </w:pPr>
    </w:p>
    <w:p>
      <w:pPr>
        <w:pageBreakBefore w:val="0"/>
        <w:kinsoku/>
        <w:wordWrap/>
        <w:overflowPunct/>
        <w:topLinePunct w:val="0"/>
        <w:autoSpaceDN/>
        <w:bidi w:val="0"/>
        <w:adjustRightInd/>
        <w:snapToGrid/>
        <w:spacing w:beforeAutospacing="0" w:line="480" w:lineRule="auto"/>
        <w:jc w:val="center"/>
        <w:rPr>
          <w:rFonts w:hint="eastAsia"/>
          <w:b/>
          <w:sz w:val="30"/>
          <w:szCs w:val="30"/>
        </w:rPr>
      </w:pPr>
    </w:p>
    <w:p>
      <w:pPr>
        <w:pageBreakBefore w:val="0"/>
        <w:kinsoku/>
        <w:wordWrap/>
        <w:overflowPunct/>
        <w:topLinePunct w:val="0"/>
        <w:autoSpaceDN/>
        <w:bidi w:val="0"/>
        <w:adjustRightInd/>
        <w:snapToGrid/>
        <w:spacing w:before="240" w:beforeAutospacing="0" w:after="240" w:line="480" w:lineRule="auto"/>
      </w:pPr>
      <w:r>
        <w:rPr>
          <w:b/>
          <w:bCs/>
        </w:rPr>
        <w:t>DECLARATION</w:t>
      </w:r>
    </w:p>
    <w:p>
      <w:pPr>
        <w:pageBreakBefore w:val="0"/>
        <w:kinsoku/>
        <w:wordWrap/>
        <w:overflowPunct/>
        <w:topLinePunct w:val="0"/>
        <w:autoSpaceDN/>
        <w:bidi w:val="0"/>
        <w:adjustRightInd/>
        <w:snapToGrid/>
        <w:spacing w:before="240" w:beforeAutospacing="0" w:after="240" w:line="480" w:lineRule="auto"/>
        <w:ind w:firstLine="720"/>
      </w:pPr>
      <w:r>
        <w:t xml:space="preserve">I, </w:t>
      </w:r>
      <w:r>
        <w:rPr>
          <w:rFonts w:hint="eastAsia"/>
        </w:rPr>
        <w:t>Li Huang</w:t>
      </w:r>
      <w:r>
        <w:t xml:space="preserve"> declare that I am the sole author of this Project; that all references cited have been consulted; that I have conducted all work of which this is a record, and that the finished work lies within the prescribed word limits.  </w:t>
      </w:r>
    </w:p>
    <w:p>
      <w:pPr>
        <w:pageBreakBefore w:val="0"/>
        <w:kinsoku/>
        <w:wordWrap/>
        <w:overflowPunct/>
        <w:topLinePunct w:val="0"/>
        <w:autoSpaceDN/>
        <w:bidi w:val="0"/>
        <w:adjustRightInd/>
        <w:snapToGrid/>
        <w:spacing w:before="240" w:beforeAutospacing="0" w:after="240" w:line="480" w:lineRule="auto"/>
      </w:pPr>
      <w:r>
        <w:t xml:space="preserve">This has not previously been accepted as part of any other Masters' submission. </w:t>
      </w:r>
    </w:p>
    <w:p>
      <w:pPr>
        <w:pageBreakBefore w:val="0"/>
        <w:kinsoku/>
        <w:wordWrap/>
        <w:overflowPunct/>
        <w:topLinePunct w:val="0"/>
        <w:autoSpaceDN/>
        <w:bidi w:val="0"/>
        <w:adjustRightInd/>
        <w:snapToGrid/>
        <w:spacing w:before="240" w:beforeAutospacing="0" w:after="240" w:line="480" w:lineRule="auto"/>
      </w:pPr>
      <w:r>
        <w:t xml:space="preserve"> </w:t>
      </w:r>
    </w:p>
    <w:p>
      <w:pPr>
        <w:pageBreakBefore w:val="0"/>
        <w:kinsoku/>
        <w:wordWrap/>
        <w:overflowPunct/>
        <w:topLinePunct w:val="0"/>
        <w:autoSpaceDN/>
        <w:bidi w:val="0"/>
        <w:adjustRightInd/>
        <w:snapToGrid/>
        <w:spacing w:before="240" w:beforeAutospacing="0" w:after="240" w:line="480" w:lineRule="auto"/>
        <w:ind w:left="1440"/>
        <w:rPr>
          <w:rFonts w:hint="eastAsia"/>
        </w:rPr>
      </w:pPr>
      <w:r>
        <w:rPr>
          <w:b/>
          <w:bCs/>
          <w:i/>
          <w:iCs/>
        </w:rPr>
        <w:t xml:space="preserve">Signed: </w:t>
      </w:r>
      <w:r>
        <w:rPr>
          <w:rFonts w:hint="eastAsia"/>
          <w:b/>
          <w:bCs/>
          <w:i/>
          <w:iCs/>
        </w:rPr>
        <w:t>Li Huang</w:t>
      </w:r>
    </w:p>
    <w:p>
      <w:pPr>
        <w:pageBreakBefore w:val="0"/>
        <w:kinsoku/>
        <w:wordWrap/>
        <w:overflowPunct/>
        <w:topLinePunct w:val="0"/>
        <w:autoSpaceDN/>
        <w:bidi w:val="0"/>
        <w:adjustRightInd/>
        <w:snapToGrid/>
        <w:spacing w:before="240" w:beforeAutospacing="0" w:after="240" w:line="480" w:lineRule="auto"/>
        <w:ind w:left="1440"/>
      </w:pPr>
      <w:r>
        <w:rPr>
          <w:b/>
          <w:bCs/>
          <w:i/>
          <w:iCs/>
        </w:rPr>
        <w:t xml:space="preserve">Date    : </w:t>
      </w:r>
      <w:r>
        <w:rPr>
          <w:rFonts w:hint="eastAsia"/>
          <w:b/>
          <w:bCs/>
          <w:i/>
          <w:iCs/>
        </w:rPr>
        <w:t>05</w:t>
      </w:r>
      <w:r>
        <w:rPr>
          <w:b/>
          <w:bCs/>
          <w:i/>
          <w:iCs/>
        </w:rPr>
        <w:t>/</w:t>
      </w:r>
      <w:r>
        <w:rPr>
          <w:rFonts w:hint="eastAsia"/>
          <w:b/>
          <w:bCs/>
          <w:i/>
          <w:iCs/>
        </w:rPr>
        <w:t>10</w:t>
      </w:r>
      <w:r>
        <w:rPr>
          <w:b/>
          <w:bCs/>
          <w:i/>
          <w:iCs/>
        </w:rPr>
        <w:t>/2018</w:t>
      </w:r>
    </w:p>
    <w:p>
      <w:pPr>
        <w:pageBreakBefore w:val="0"/>
        <w:kinsoku/>
        <w:wordWrap/>
        <w:overflowPunct/>
        <w:topLinePunct w:val="0"/>
        <w:autoSpaceDN/>
        <w:bidi w:val="0"/>
        <w:adjustRightInd/>
        <w:snapToGrid/>
        <w:spacing w:beforeAutospacing="0" w:line="480" w:lineRule="auto"/>
      </w:pPr>
      <w:r>
        <w:t xml:space="preserve"> </w:t>
      </w:r>
    </w:p>
    <w:p>
      <w:pPr>
        <w:pageBreakBefore w:val="0"/>
        <w:kinsoku/>
        <w:wordWrap/>
        <w:overflowPunct/>
        <w:topLinePunct w:val="0"/>
        <w:autoSpaceDN/>
        <w:bidi w:val="0"/>
        <w:adjustRightInd/>
        <w:snapToGrid/>
        <w:spacing w:beforeAutospacing="0" w:line="480" w:lineRule="auto"/>
        <w:jc w:val="center"/>
        <w:rPr>
          <w:rFonts w:hint="eastAsia"/>
          <w:b/>
          <w:sz w:val="30"/>
          <w:szCs w:val="30"/>
        </w:rPr>
      </w:pPr>
    </w:p>
    <w:p>
      <w:pPr>
        <w:pageBreakBefore w:val="0"/>
        <w:kinsoku/>
        <w:wordWrap/>
        <w:overflowPunct/>
        <w:topLinePunct w:val="0"/>
        <w:autoSpaceDN/>
        <w:bidi w:val="0"/>
        <w:adjustRightInd/>
        <w:snapToGrid/>
        <w:spacing w:beforeAutospacing="0" w:line="480" w:lineRule="auto"/>
        <w:jc w:val="center"/>
        <w:rPr>
          <w:rFonts w:hint="eastAsia"/>
          <w:b/>
          <w:sz w:val="30"/>
          <w:szCs w:val="30"/>
        </w:rPr>
      </w:pPr>
    </w:p>
    <w:p>
      <w:pPr>
        <w:pageBreakBefore w:val="0"/>
        <w:kinsoku/>
        <w:wordWrap/>
        <w:overflowPunct/>
        <w:topLinePunct w:val="0"/>
        <w:autoSpaceDN/>
        <w:bidi w:val="0"/>
        <w:adjustRightInd/>
        <w:snapToGrid/>
        <w:spacing w:beforeAutospacing="0" w:line="480" w:lineRule="auto"/>
        <w:jc w:val="center"/>
        <w:rPr>
          <w:rFonts w:hint="eastAsia"/>
          <w:b/>
          <w:sz w:val="30"/>
          <w:szCs w:val="30"/>
        </w:rPr>
      </w:pPr>
    </w:p>
    <w:p>
      <w:pPr>
        <w:pageBreakBefore w:val="0"/>
        <w:kinsoku/>
        <w:wordWrap/>
        <w:overflowPunct/>
        <w:topLinePunct w:val="0"/>
        <w:autoSpaceDN/>
        <w:bidi w:val="0"/>
        <w:adjustRightInd/>
        <w:snapToGrid/>
        <w:spacing w:beforeAutospacing="0" w:line="480" w:lineRule="auto"/>
        <w:jc w:val="center"/>
        <w:rPr>
          <w:rFonts w:hint="eastAsia"/>
          <w:b/>
          <w:sz w:val="30"/>
          <w:szCs w:val="30"/>
        </w:rPr>
      </w:pPr>
    </w:p>
    <w:p>
      <w:pPr>
        <w:pageBreakBefore w:val="0"/>
        <w:kinsoku/>
        <w:wordWrap/>
        <w:overflowPunct/>
        <w:topLinePunct w:val="0"/>
        <w:autoSpaceDN/>
        <w:bidi w:val="0"/>
        <w:adjustRightInd/>
        <w:snapToGrid/>
        <w:spacing w:beforeAutospacing="0" w:line="480" w:lineRule="auto"/>
        <w:jc w:val="center"/>
        <w:rPr>
          <w:rFonts w:hint="eastAsia"/>
          <w:b/>
          <w:sz w:val="30"/>
          <w:szCs w:val="30"/>
        </w:rPr>
      </w:pPr>
    </w:p>
    <w:p>
      <w:pPr>
        <w:pageBreakBefore w:val="0"/>
        <w:kinsoku/>
        <w:wordWrap/>
        <w:overflowPunct/>
        <w:topLinePunct w:val="0"/>
        <w:autoSpaceDN/>
        <w:bidi w:val="0"/>
        <w:adjustRightInd/>
        <w:snapToGrid/>
        <w:spacing w:beforeAutospacing="0" w:line="480" w:lineRule="auto"/>
        <w:jc w:val="both"/>
        <w:rPr>
          <w:rFonts w:hint="eastAsia"/>
          <w:b/>
          <w:sz w:val="30"/>
          <w:szCs w:val="30"/>
        </w:rPr>
      </w:pPr>
    </w:p>
    <w:p>
      <w:pPr>
        <w:pageBreakBefore w:val="0"/>
        <w:kinsoku/>
        <w:wordWrap/>
        <w:overflowPunct/>
        <w:topLinePunct w:val="0"/>
        <w:autoSpaceDN/>
        <w:bidi w:val="0"/>
        <w:adjustRightInd/>
        <w:snapToGrid/>
        <w:spacing w:beforeAutospacing="0" w:line="480" w:lineRule="auto"/>
        <w:rPr>
          <w:rFonts w:hint="eastAsia"/>
          <w:b/>
          <w:sz w:val="30"/>
          <w:szCs w:val="30"/>
        </w:rPr>
      </w:pPr>
    </w:p>
    <w:p>
      <w:pPr>
        <w:pageBreakBefore w:val="0"/>
        <w:kinsoku/>
        <w:wordWrap/>
        <w:overflowPunct/>
        <w:topLinePunct w:val="0"/>
        <w:autoSpaceDN/>
        <w:bidi w:val="0"/>
        <w:adjustRightInd/>
        <w:snapToGrid/>
        <w:spacing w:beforeAutospacing="0" w:line="480" w:lineRule="auto"/>
        <w:jc w:val="center"/>
        <w:rPr>
          <w:rFonts w:hint="eastAsia"/>
          <w:b/>
          <w:sz w:val="30"/>
          <w:szCs w:val="30"/>
        </w:rPr>
      </w:pPr>
      <w:r>
        <w:rPr>
          <w:rFonts w:hint="eastAsia"/>
          <w:b/>
          <w:sz w:val="30"/>
          <w:szCs w:val="30"/>
        </w:rPr>
        <w:t>Abstract</w:t>
      </w:r>
    </w:p>
    <w:p>
      <w:pPr>
        <w:pageBreakBefore w:val="0"/>
        <w:kinsoku/>
        <w:wordWrap/>
        <w:overflowPunct/>
        <w:topLinePunct w:val="0"/>
        <w:autoSpaceDN/>
        <w:bidi w:val="0"/>
        <w:adjustRightInd/>
        <w:snapToGrid/>
        <w:spacing w:beforeAutospacing="0" w:line="480" w:lineRule="auto"/>
        <w:jc w:val="center"/>
        <w:rPr>
          <w:rFonts w:hint="eastAsia"/>
          <w:b/>
          <w:sz w:val="30"/>
          <w:szCs w:val="30"/>
        </w:rPr>
      </w:pPr>
    </w:p>
    <w:p>
      <w:pPr>
        <w:pageBreakBefore w:val="0"/>
        <w:kinsoku/>
        <w:wordWrap/>
        <w:overflowPunct/>
        <w:topLinePunct w:val="0"/>
        <w:autoSpaceDN/>
        <w:bidi w:val="0"/>
        <w:adjustRightInd/>
        <w:snapToGrid/>
        <w:spacing w:beforeAutospacing="0" w:line="480" w:lineRule="auto"/>
        <w:rPr>
          <w:sz w:val="24"/>
        </w:rPr>
      </w:pPr>
      <w:r>
        <w:rPr>
          <w:sz w:val="24"/>
        </w:rPr>
        <w:t xml:space="preserve">The aim of this dissertation is to conduct a case study of leadership behaviours and styles of British and Chinese leader in the UWTSD Confucius Institute from </w:t>
      </w:r>
      <w:r>
        <w:rPr>
          <w:rFonts w:hint="eastAsia"/>
          <w:sz w:val="24"/>
        </w:rPr>
        <w:t>the perspective of cultural difference</w:t>
      </w:r>
      <w:r>
        <w:rPr>
          <w:sz w:val="24"/>
        </w:rPr>
        <w:t>.</w:t>
      </w:r>
    </w:p>
    <w:p>
      <w:pPr>
        <w:pageBreakBefore w:val="0"/>
        <w:kinsoku/>
        <w:wordWrap/>
        <w:overflowPunct/>
        <w:topLinePunct w:val="0"/>
        <w:autoSpaceDN/>
        <w:bidi w:val="0"/>
        <w:adjustRightInd/>
        <w:snapToGrid/>
        <w:spacing w:beforeAutospacing="0" w:line="480" w:lineRule="auto"/>
        <w:rPr>
          <w:sz w:val="24"/>
        </w:rPr>
      </w:pPr>
      <w:r>
        <w:rPr>
          <w:sz w:val="24"/>
        </w:rPr>
        <w:t>Chapter 1 introduces the historical and current views of cross-cultural leadership in China and UK. Moreover, there is a detail illustration of research aim and objectives and research questions.</w:t>
      </w:r>
    </w:p>
    <w:p>
      <w:pPr>
        <w:pageBreakBefore w:val="0"/>
        <w:kinsoku/>
        <w:wordWrap/>
        <w:overflowPunct/>
        <w:topLinePunct w:val="0"/>
        <w:autoSpaceDN/>
        <w:bidi w:val="0"/>
        <w:adjustRightInd/>
        <w:snapToGrid/>
        <w:spacing w:beforeAutospacing="0" w:line="480" w:lineRule="auto"/>
        <w:rPr>
          <w:sz w:val="24"/>
        </w:rPr>
      </w:pPr>
      <w:r>
        <w:rPr>
          <w:sz w:val="24"/>
        </w:rPr>
        <w:t>Chapter 2 critically reviews the cross-cultural leadership, leadership theories and modals. The chapter also reviewed the cultural model and leadership behaviours in chosen model.</w:t>
      </w:r>
    </w:p>
    <w:p>
      <w:pPr>
        <w:pageBreakBefore w:val="0"/>
        <w:kinsoku/>
        <w:wordWrap/>
        <w:overflowPunct/>
        <w:topLinePunct w:val="0"/>
        <w:autoSpaceDN/>
        <w:bidi w:val="0"/>
        <w:adjustRightInd/>
        <w:snapToGrid/>
        <w:spacing w:beforeAutospacing="0" w:line="480" w:lineRule="auto"/>
        <w:rPr>
          <w:sz w:val="24"/>
        </w:rPr>
      </w:pPr>
      <w:r>
        <w:rPr>
          <w:sz w:val="24"/>
        </w:rPr>
        <w:t>Chapter 3 presents the research methodology applied in the dissertation. Combined with the research goal and objectives, the chapter introduces research design, research philosophy and essential tools to be used in this dissertation.</w:t>
      </w:r>
    </w:p>
    <w:p>
      <w:pPr>
        <w:pageBreakBefore w:val="0"/>
        <w:kinsoku/>
        <w:wordWrap/>
        <w:overflowPunct/>
        <w:topLinePunct w:val="0"/>
        <w:autoSpaceDN/>
        <w:bidi w:val="0"/>
        <w:adjustRightInd/>
        <w:snapToGrid/>
        <w:spacing w:beforeAutospacing="0" w:line="480" w:lineRule="auto"/>
        <w:rPr>
          <w:sz w:val="24"/>
        </w:rPr>
      </w:pPr>
      <w:r>
        <w:rPr>
          <w:sz w:val="24"/>
        </w:rPr>
        <w:t>Chapter 4 interprets the data collected from the primary research on the Confucius Institute: content analysis of the in-depth interviews with the leaders and teachers in the institute. The data analysis process goes through two coding structure and there are both qualitative and quantitative interpretation of the data.</w:t>
      </w:r>
    </w:p>
    <w:p>
      <w:pPr>
        <w:pageBreakBefore w:val="0"/>
        <w:kinsoku/>
        <w:wordWrap/>
        <w:overflowPunct/>
        <w:topLinePunct w:val="0"/>
        <w:autoSpaceDN/>
        <w:bidi w:val="0"/>
        <w:adjustRightInd/>
        <w:snapToGrid/>
        <w:spacing w:beforeAutospacing="0" w:line="480" w:lineRule="auto"/>
        <w:rPr>
          <w:rFonts w:hint="eastAsia"/>
          <w:sz w:val="24"/>
        </w:rPr>
      </w:pPr>
      <w:r>
        <w:rPr>
          <w:sz w:val="24"/>
        </w:rPr>
        <w:t xml:space="preserve">Chapter 5 draws a conclusion of the coding results in data analysis, compares the similarities and differences between two leaders in primary data and secondary data.  </w:t>
      </w:r>
    </w:p>
    <w:p>
      <w:pPr>
        <w:pageBreakBefore w:val="0"/>
        <w:kinsoku/>
        <w:wordWrap/>
        <w:overflowPunct/>
        <w:topLinePunct w:val="0"/>
        <w:autoSpaceDN/>
        <w:bidi w:val="0"/>
        <w:adjustRightInd/>
        <w:snapToGrid/>
        <w:spacing w:beforeAutospacing="0" w:line="480" w:lineRule="auto"/>
        <w:rPr>
          <w:sz w:val="24"/>
        </w:rPr>
      </w:pPr>
      <w:r>
        <w:rPr>
          <w:rFonts w:hint="eastAsia"/>
          <w:sz w:val="24"/>
        </w:rPr>
        <w:t xml:space="preserve">Chapter 6 </w:t>
      </w:r>
      <w:r>
        <w:rPr>
          <w:sz w:val="24"/>
        </w:rPr>
        <w:t>states the limitations of the study and proposed the recommendations for the future study.</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sz w:val="24"/>
        </w:rPr>
      </w:pPr>
    </w:p>
    <w:p>
      <w:pPr>
        <w:pStyle w:val="2"/>
        <w:pageBreakBefore w:val="0"/>
        <w:kinsoku/>
        <w:wordWrap/>
        <w:overflowPunct/>
        <w:topLinePunct w:val="0"/>
        <w:autoSpaceDN/>
        <w:bidi w:val="0"/>
        <w:adjustRightInd/>
        <w:snapToGrid/>
        <w:spacing w:beforeAutospacing="0" w:line="480" w:lineRule="auto"/>
        <w:jc w:val="center"/>
        <w:rPr>
          <w:rFonts w:hint="eastAsia" w:eastAsia="宋体"/>
          <w:sz w:val="30"/>
          <w:szCs w:val="30"/>
          <w:lang w:eastAsia="zh-CN"/>
        </w:rPr>
      </w:pPr>
      <w:r>
        <w:rPr>
          <w:rFonts w:hint="eastAsia"/>
          <w:sz w:val="30"/>
          <w:szCs w:val="30"/>
          <w:lang w:eastAsia="zh-CN"/>
        </w:rPr>
        <w:t>Acknowledgement</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sz w:val="26"/>
          <w:szCs w:val="26"/>
        </w:rPr>
      </w:pPr>
      <w:r>
        <w:rPr>
          <w:sz w:val="26"/>
          <w:szCs w:val="26"/>
        </w:rPr>
        <w:t>I would like to</w:t>
      </w:r>
      <w:r>
        <w:rPr>
          <w:rFonts w:hint="eastAsia"/>
          <w:sz w:val="26"/>
          <w:szCs w:val="26"/>
        </w:rPr>
        <w:t xml:space="preserve"> express my sincere</w:t>
      </w:r>
      <w:r>
        <w:rPr>
          <w:sz w:val="26"/>
          <w:szCs w:val="26"/>
        </w:rPr>
        <w:t xml:space="preserve"> gratitude</w:t>
      </w:r>
      <w:r>
        <w:rPr>
          <w:rFonts w:hint="eastAsia"/>
          <w:sz w:val="26"/>
          <w:szCs w:val="26"/>
        </w:rPr>
        <w:t xml:space="preserve"> to</w:t>
      </w:r>
      <w:r>
        <w:rPr>
          <w:sz w:val="26"/>
          <w:szCs w:val="26"/>
        </w:rPr>
        <w:t xml:space="preserve"> my supervisor</w:t>
      </w:r>
      <w:r>
        <w:rPr>
          <w:rFonts w:hint="eastAsia"/>
          <w:sz w:val="26"/>
          <w:szCs w:val="26"/>
        </w:rPr>
        <w:t>,</w:t>
      </w:r>
      <w:r>
        <w:rPr>
          <w:sz w:val="26"/>
          <w:szCs w:val="26"/>
        </w:rPr>
        <w:t xml:space="preserve"> Jayne Woodman</w:t>
      </w:r>
      <w:r>
        <w:rPr>
          <w:rFonts w:hint="eastAsia"/>
          <w:sz w:val="26"/>
          <w:szCs w:val="26"/>
        </w:rPr>
        <w:t>,</w:t>
      </w:r>
      <w:r>
        <w:rPr>
          <w:sz w:val="26"/>
          <w:szCs w:val="26"/>
        </w:rPr>
        <w:t xml:space="preserve"> for her </w:t>
      </w:r>
      <w:r>
        <w:rPr>
          <w:rFonts w:hint="eastAsia"/>
          <w:sz w:val="26"/>
          <w:szCs w:val="26"/>
        </w:rPr>
        <w:t xml:space="preserve">encouragements, guidance and support to me during whole </w:t>
      </w:r>
      <w:r>
        <w:rPr>
          <w:sz w:val="26"/>
          <w:szCs w:val="26"/>
        </w:rPr>
        <w:t>phase</w:t>
      </w:r>
      <w:r>
        <w:rPr>
          <w:rFonts w:hint="eastAsia"/>
          <w:sz w:val="26"/>
          <w:szCs w:val="26"/>
        </w:rPr>
        <w:t>s</w:t>
      </w:r>
      <w:r>
        <w:rPr>
          <w:sz w:val="26"/>
          <w:szCs w:val="26"/>
        </w:rPr>
        <w:t xml:space="preserve"> of this dissertation.</w:t>
      </w:r>
      <w:r>
        <w:rPr>
          <w:rFonts w:hint="eastAsia"/>
          <w:sz w:val="26"/>
          <w:szCs w:val="26"/>
        </w:rPr>
        <w:t xml:space="preserve"> Her pragmatic advices and academic suggestions really helped me for the completion of this research. This </w:t>
      </w:r>
      <w:r>
        <w:rPr>
          <w:sz w:val="26"/>
          <w:szCs w:val="26"/>
        </w:rPr>
        <w:t>research</w:t>
      </w:r>
      <w:r>
        <w:rPr>
          <w:rFonts w:hint="eastAsia"/>
          <w:sz w:val="26"/>
          <w:szCs w:val="26"/>
        </w:rPr>
        <w:t xml:space="preserve"> would not be able to achieved without the guidance and </w:t>
      </w:r>
      <w:r>
        <w:rPr>
          <w:sz w:val="26"/>
          <w:szCs w:val="26"/>
        </w:rPr>
        <w:t>assistance</w:t>
      </w:r>
      <w:r>
        <w:rPr>
          <w:rFonts w:hint="eastAsia"/>
          <w:sz w:val="26"/>
          <w:szCs w:val="26"/>
        </w:rPr>
        <w:t xml:space="preserve"> of her.</w:t>
      </w:r>
    </w:p>
    <w:p>
      <w:pPr>
        <w:pageBreakBefore w:val="0"/>
        <w:kinsoku/>
        <w:wordWrap/>
        <w:overflowPunct/>
        <w:topLinePunct w:val="0"/>
        <w:autoSpaceDN/>
        <w:bidi w:val="0"/>
        <w:adjustRightInd/>
        <w:snapToGrid/>
        <w:spacing w:beforeAutospacing="0" w:line="480" w:lineRule="auto"/>
        <w:rPr>
          <w:rFonts w:hint="eastAsia"/>
          <w:sz w:val="26"/>
          <w:szCs w:val="26"/>
        </w:rPr>
      </w:pPr>
    </w:p>
    <w:p>
      <w:pPr>
        <w:pageBreakBefore w:val="0"/>
        <w:kinsoku/>
        <w:wordWrap/>
        <w:overflowPunct/>
        <w:topLinePunct w:val="0"/>
        <w:autoSpaceDN/>
        <w:bidi w:val="0"/>
        <w:adjustRightInd/>
        <w:snapToGrid/>
        <w:spacing w:beforeAutospacing="0" w:line="480" w:lineRule="auto"/>
        <w:rPr>
          <w:rFonts w:hint="eastAsia"/>
          <w:sz w:val="26"/>
          <w:szCs w:val="26"/>
        </w:rPr>
      </w:pPr>
      <w:r>
        <w:rPr>
          <w:sz w:val="26"/>
          <w:szCs w:val="26"/>
        </w:rPr>
        <w:t xml:space="preserve">I would also like to </w:t>
      </w:r>
      <w:r>
        <w:rPr>
          <w:rFonts w:hint="eastAsia"/>
          <w:sz w:val="26"/>
          <w:szCs w:val="26"/>
        </w:rPr>
        <w:t xml:space="preserve">thank all the module lecturers </w:t>
      </w:r>
      <w:r>
        <w:rPr>
          <w:sz w:val="26"/>
          <w:szCs w:val="26"/>
        </w:rPr>
        <w:t>who</w:t>
      </w:r>
      <w:r>
        <w:rPr>
          <w:rFonts w:hint="eastAsia"/>
          <w:sz w:val="26"/>
          <w:szCs w:val="26"/>
        </w:rPr>
        <w:t xml:space="preserve"> imparted massive </w:t>
      </w:r>
      <w:r>
        <w:rPr>
          <w:sz w:val="26"/>
          <w:szCs w:val="26"/>
        </w:rPr>
        <w:t>knowledge</w:t>
      </w:r>
      <w:r>
        <w:rPr>
          <w:rFonts w:hint="eastAsia"/>
          <w:sz w:val="26"/>
          <w:szCs w:val="26"/>
        </w:rPr>
        <w:t xml:space="preserve"> in </w:t>
      </w:r>
      <w:r>
        <w:rPr>
          <w:sz w:val="26"/>
          <w:szCs w:val="26"/>
        </w:rPr>
        <w:t xml:space="preserve">MBA study. </w:t>
      </w:r>
      <w:r>
        <w:rPr>
          <w:rFonts w:hint="eastAsia"/>
          <w:sz w:val="26"/>
          <w:szCs w:val="26"/>
        </w:rPr>
        <w:t xml:space="preserve">I </w:t>
      </w:r>
      <w:r>
        <w:rPr>
          <w:sz w:val="26"/>
          <w:szCs w:val="26"/>
        </w:rPr>
        <w:t>really appreciate</w:t>
      </w:r>
      <w:r>
        <w:rPr>
          <w:rFonts w:hint="eastAsia"/>
          <w:sz w:val="26"/>
          <w:szCs w:val="26"/>
        </w:rPr>
        <w:t xml:space="preserve"> their efforts and time in class, which made me learnt a lot and paving the way for this </w:t>
      </w:r>
      <w:r>
        <w:rPr>
          <w:sz w:val="26"/>
          <w:szCs w:val="26"/>
        </w:rPr>
        <w:t>research</w:t>
      </w:r>
      <w:r>
        <w:rPr>
          <w:rFonts w:hint="eastAsia"/>
          <w:sz w:val="26"/>
          <w:szCs w:val="26"/>
        </w:rPr>
        <w:t xml:space="preserve">. Moreover, I would like to express my </w:t>
      </w:r>
      <w:r>
        <w:rPr>
          <w:sz w:val="26"/>
          <w:szCs w:val="26"/>
        </w:rPr>
        <w:t>appreciation</w:t>
      </w:r>
      <w:r>
        <w:rPr>
          <w:rFonts w:hint="eastAsia"/>
          <w:sz w:val="26"/>
          <w:szCs w:val="26"/>
        </w:rPr>
        <w:t xml:space="preserve"> of </w:t>
      </w:r>
      <w:r>
        <w:rPr>
          <w:sz w:val="26"/>
          <w:szCs w:val="26"/>
        </w:rPr>
        <w:t>continuous</w:t>
      </w:r>
      <w:r>
        <w:rPr>
          <w:rFonts w:hint="eastAsia"/>
          <w:sz w:val="26"/>
          <w:szCs w:val="26"/>
        </w:rPr>
        <w:t xml:space="preserve"> supports and helps offered by Lily during the past one year.</w:t>
      </w:r>
    </w:p>
    <w:p>
      <w:pPr>
        <w:pageBreakBefore w:val="0"/>
        <w:kinsoku/>
        <w:wordWrap/>
        <w:overflowPunct/>
        <w:topLinePunct w:val="0"/>
        <w:autoSpaceDN/>
        <w:bidi w:val="0"/>
        <w:adjustRightInd/>
        <w:snapToGrid/>
        <w:spacing w:beforeAutospacing="0" w:line="480" w:lineRule="auto"/>
        <w:rPr>
          <w:sz w:val="26"/>
          <w:szCs w:val="26"/>
        </w:rPr>
      </w:pPr>
      <w:r>
        <w:rPr>
          <w:sz w:val="26"/>
          <w:szCs w:val="26"/>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6"/>
          <w:szCs w:val="26"/>
        </w:rPr>
        <w:t xml:space="preserve">Finally, I would like to thank two leaders in X Confucius Institute, who generously spare their time for accepting my interviews and </w:t>
      </w:r>
      <w:r>
        <w:rPr>
          <w:sz w:val="26"/>
          <w:szCs w:val="26"/>
        </w:rPr>
        <w:t>explained</w:t>
      </w:r>
      <w:r>
        <w:rPr>
          <w:rFonts w:hint="eastAsia"/>
          <w:sz w:val="26"/>
          <w:szCs w:val="26"/>
        </w:rPr>
        <w:t xml:space="preserve"> all my doubts. They also introduced their teachers in the Institute to me so as to offer assistance to my </w:t>
      </w:r>
      <w:r>
        <w:rPr>
          <w:sz w:val="26"/>
          <w:szCs w:val="26"/>
        </w:rPr>
        <w:t xml:space="preserve">research for this study. </w:t>
      </w:r>
      <w:r>
        <w:rPr>
          <w:rFonts w:hint="eastAsia"/>
          <w:sz w:val="26"/>
          <w:szCs w:val="26"/>
        </w:rPr>
        <w:t xml:space="preserve">Without their passionate participation for this research, the validation of data collection would not be able to </w:t>
      </w:r>
      <w:r>
        <w:rPr>
          <w:sz w:val="26"/>
          <w:szCs w:val="26"/>
        </w:rPr>
        <w:t>complete</w:t>
      </w:r>
      <w:r>
        <w:rPr>
          <w:rFonts w:hint="eastAsia"/>
          <w:sz w:val="26"/>
          <w:szCs w:val="26"/>
        </w:rPr>
        <w:t>.</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jc w:val="center"/>
        <w:rPr>
          <w:rFonts w:hint="eastAsia"/>
          <w:sz w:val="24"/>
        </w:rPr>
      </w:pPr>
      <w:r>
        <w:rPr>
          <w:rFonts w:hint="eastAsia"/>
          <w:b/>
          <w:sz w:val="30"/>
          <w:szCs w:val="30"/>
        </w:rPr>
        <w:t>Table of Contents</w:t>
      </w:r>
    </w:p>
    <w:p>
      <w:pPr>
        <w:pStyle w:val="4"/>
        <w:pageBreakBefore w:val="0"/>
        <w:tabs>
          <w:tab w:val="right" w:leader="dot" w:pos="9016"/>
        </w:tabs>
        <w:kinsoku/>
        <w:wordWrap/>
        <w:overflowPunct/>
        <w:topLinePunct w:val="0"/>
        <w:autoSpaceDN/>
        <w:bidi w:val="0"/>
        <w:adjustRightInd/>
        <w:snapToGrid/>
        <w:spacing w:beforeAutospacing="0" w:line="480" w:lineRule="auto"/>
        <w:rPr>
          <w:lang/>
        </w:rPr>
      </w:pPr>
      <w:r>
        <w:rPr>
          <w:sz w:val="24"/>
        </w:rPr>
        <w:fldChar w:fldCharType="begin"/>
      </w:r>
      <w:r>
        <w:rPr>
          <w:sz w:val="24"/>
        </w:rPr>
        <w:instrText xml:space="preserve"> </w:instrText>
      </w:r>
      <w:r>
        <w:rPr>
          <w:rFonts w:hint="eastAsia"/>
          <w:sz w:val="24"/>
        </w:rPr>
        <w:instrText xml:space="preserve">TOC \o "1-3" \h \z \u</w:instrText>
      </w:r>
      <w:r>
        <w:rPr>
          <w:sz w:val="24"/>
        </w:rPr>
        <w:instrText xml:space="preserve"> </w:instrText>
      </w:r>
      <w:r>
        <w:rPr>
          <w:sz w:val="24"/>
        </w:rPr>
        <w:fldChar w:fldCharType="separate"/>
      </w:r>
      <w:r>
        <w:rPr>
          <w:lang/>
        </w:rPr>
        <w:fldChar w:fldCharType="begin"/>
      </w:r>
      <w:r>
        <w:rPr>
          <w:rStyle w:val="7"/>
          <w:lang/>
        </w:rPr>
        <w:instrText xml:space="preserve"> </w:instrText>
      </w:r>
      <w:r>
        <w:rPr>
          <w:lang/>
        </w:rPr>
        <w:instrText xml:space="preserve">HYPERLINK \l "_Toc526361108"</w:instrText>
      </w:r>
      <w:r>
        <w:rPr>
          <w:rStyle w:val="7"/>
          <w:lang/>
        </w:rPr>
        <w:instrText xml:space="preserve"> </w:instrText>
      </w:r>
      <w:r>
        <w:rPr>
          <w:lang/>
        </w:rPr>
        <w:fldChar w:fldCharType="separate"/>
      </w:r>
      <w:r>
        <w:rPr>
          <w:rStyle w:val="7"/>
          <w:lang/>
        </w:rPr>
        <w:t>Acknowledgements</w:t>
      </w:r>
      <w:r>
        <w:rPr>
          <w:lang/>
        </w:rPr>
        <w:tab/>
      </w:r>
      <w:r>
        <w:rPr>
          <w:lang/>
        </w:rPr>
        <w:fldChar w:fldCharType="begin"/>
      </w:r>
      <w:r>
        <w:rPr>
          <w:lang/>
        </w:rPr>
        <w:instrText xml:space="preserve"> PAGEREF _Toc526361108 \h </w:instrText>
      </w:r>
      <w:r>
        <w:rPr>
          <w:lang/>
        </w:rPr>
        <w:fldChar w:fldCharType="separate"/>
      </w:r>
      <w:r>
        <w:rPr>
          <w:lang/>
        </w:rPr>
        <w:t>4</w:t>
      </w:r>
      <w:r>
        <w:rPr>
          <w:lang/>
        </w:rPr>
        <w:fldChar w:fldCharType="end"/>
      </w:r>
      <w:r>
        <w:rPr>
          <w:lang/>
        </w:rPr>
        <w:fldChar w:fldCharType="end"/>
      </w:r>
    </w:p>
    <w:p>
      <w:pPr>
        <w:pStyle w:val="4"/>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"_Toc526361109"</w:instrText>
      </w:r>
      <w:r>
        <w:rPr>
          <w:rStyle w:val="7"/>
          <w:lang/>
        </w:rPr>
        <w:instrText xml:space="preserve"> </w:instrText>
      </w:r>
      <w:r>
        <w:rPr>
          <w:lang/>
        </w:rPr>
        <w:fldChar w:fldCharType="separate"/>
      </w:r>
      <w:r>
        <w:rPr>
          <w:rStyle w:val="7"/>
          <w:b/>
          <w:lang/>
        </w:rPr>
        <w:t>Chapter 1 Introduction</w:t>
      </w:r>
      <w:r>
        <w:rPr>
          <w:lang/>
        </w:rPr>
        <w:tab/>
      </w:r>
      <w:r>
        <w:rPr>
          <w:lang/>
        </w:rPr>
        <w:fldChar w:fldCharType="begin"/>
      </w:r>
      <w:r>
        <w:rPr>
          <w:lang/>
        </w:rPr>
        <w:instrText xml:space="preserve"> PAGEREF _Toc526361109 \h </w:instrText>
      </w:r>
      <w:r>
        <w:rPr>
          <w:lang/>
        </w:rPr>
        <w:fldChar w:fldCharType="separate"/>
      </w:r>
      <w:r>
        <w:rPr>
          <w:lang/>
        </w:rPr>
        <w:t>7</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"_Toc526361110"</w:instrText>
      </w:r>
      <w:r>
        <w:rPr>
          <w:rStyle w:val="7"/>
          <w:lang/>
        </w:rPr>
        <w:instrText xml:space="preserve"> </w:instrText>
      </w:r>
      <w:r>
        <w:rPr>
          <w:lang/>
        </w:rPr>
        <w:fldChar w:fldCharType="separate"/>
      </w:r>
      <w:r>
        <w:rPr>
          <w:rStyle w:val="7"/>
          <w:b/>
          <w:lang/>
        </w:rPr>
        <w:t>1.1 Research Background</w:t>
      </w:r>
      <w:r>
        <w:rPr>
          <w:lang/>
        </w:rPr>
        <w:tab/>
      </w:r>
      <w:r>
        <w:rPr>
          <w:lang/>
        </w:rPr>
        <w:fldChar w:fldCharType="begin"/>
      </w:r>
      <w:r>
        <w:rPr>
          <w:lang/>
        </w:rPr>
        <w:instrText xml:space="preserve"> PAGEREF _Toc526361110 \h </w:instrText>
      </w:r>
      <w:r>
        <w:rPr>
          <w:lang/>
        </w:rPr>
        <w:fldChar w:fldCharType="separate"/>
      </w:r>
      <w:r>
        <w:rPr>
          <w:lang/>
        </w:rPr>
        <w:t>7</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"_Toc526361111"</w:instrText>
      </w:r>
      <w:r>
        <w:rPr>
          <w:rStyle w:val="7"/>
          <w:lang/>
        </w:rPr>
        <w:instrText xml:space="preserve"> </w:instrText>
      </w:r>
      <w:r>
        <w:rPr>
          <w:lang/>
        </w:rPr>
        <w:fldChar w:fldCharType="separate"/>
      </w:r>
      <w:r>
        <w:rPr>
          <w:rStyle w:val="7"/>
          <w:b/>
          <w:lang/>
        </w:rPr>
        <w:t>1.2 Problem Discussion</w:t>
      </w:r>
      <w:r>
        <w:rPr>
          <w:lang/>
        </w:rPr>
        <w:tab/>
      </w:r>
      <w:r>
        <w:rPr>
          <w:lang/>
        </w:rPr>
        <w:fldChar w:fldCharType="begin"/>
      </w:r>
      <w:r>
        <w:rPr>
          <w:lang/>
        </w:rPr>
        <w:instrText xml:space="preserve"> PAGEREF _Toc526361111 \h </w:instrText>
      </w:r>
      <w:r>
        <w:rPr>
          <w:lang/>
        </w:rPr>
        <w:fldChar w:fldCharType="separate"/>
      </w:r>
      <w:r>
        <w:rPr>
          <w:lang/>
        </w:rPr>
        <w:t>8</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"_Toc526361112"</w:instrText>
      </w:r>
      <w:r>
        <w:rPr>
          <w:rStyle w:val="7"/>
          <w:lang/>
        </w:rPr>
        <w:instrText xml:space="preserve"> </w:instrText>
      </w:r>
      <w:r>
        <w:rPr>
          <w:lang/>
        </w:rPr>
        <w:fldChar w:fldCharType="separate"/>
      </w:r>
      <w:r>
        <w:rPr>
          <w:rStyle w:val="7"/>
          <w:b/>
          <w:lang/>
        </w:rPr>
        <w:t>1.3 Research Rationale and Scope</w:t>
      </w:r>
      <w:r>
        <w:rPr>
          <w:lang/>
        </w:rPr>
        <w:tab/>
      </w:r>
      <w:r>
        <w:rPr>
          <w:lang/>
        </w:rPr>
        <w:fldChar w:fldCharType="begin"/>
      </w:r>
      <w:r>
        <w:rPr>
          <w:lang/>
        </w:rPr>
        <w:instrText xml:space="preserve"> PAGEREF _Toc526361112 \h </w:instrText>
      </w:r>
      <w:r>
        <w:rPr>
          <w:lang/>
        </w:rPr>
        <w:fldChar w:fldCharType="separate"/>
      </w:r>
      <w:r>
        <w:rPr>
          <w:lang/>
        </w:rPr>
        <w:t>9</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"_Toc526361113"</w:instrText>
      </w:r>
      <w:r>
        <w:rPr>
          <w:rStyle w:val="7"/>
          <w:lang/>
        </w:rPr>
        <w:instrText xml:space="preserve"> </w:instrText>
      </w:r>
      <w:r>
        <w:rPr>
          <w:lang/>
        </w:rPr>
        <w:fldChar w:fldCharType="separate"/>
      </w:r>
      <w:r>
        <w:rPr>
          <w:rStyle w:val="7"/>
          <w:b/>
          <w:lang/>
        </w:rPr>
        <w:t>1.4 Research Goal and Objectives</w:t>
      </w:r>
      <w:r>
        <w:rPr>
          <w:lang/>
        </w:rPr>
        <w:tab/>
      </w:r>
      <w:r>
        <w:rPr>
          <w:lang/>
        </w:rPr>
        <w:fldChar w:fldCharType="begin"/>
      </w:r>
      <w:r>
        <w:rPr>
          <w:lang/>
        </w:rPr>
        <w:instrText xml:space="preserve"> PAGEREF _Toc526361113 \h </w:instrText>
      </w:r>
      <w:r>
        <w:rPr>
          <w:lang/>
        </w:rPr>
        <w:fldChar w:fldCharType="separate"/>
      </w:r>
      <w:r>
        <w:rPr>
          <w:lang/>
        </w:rPr>
        <w:t>10</w:t>
      </w:r>
      <w:r>
        <w:rPr>
          <w:lang/>
        </w:rPr>
        <w:fldChar w:fldCharType="end"/>
      </w:r>
      <w:r>
        <w:rPr>
          <w:lang/>
        </w:rPr>
        <w:fldChar w:fldCharType="end"/>
      </w:r>
    </w:p>
    <w:p>
      <w:pPr>
        <w:pStyle w:val="4"/>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"_Toc526361114"</w:instrText>
      </w:r>
      <w:r>
        <w:rPr>
          <w:rStyle w:val="7"/>
          <w:lang/>
        </w:rPr>
        <w:instrText xml:space="preserve"> </w:instrText>
      </w:r>
      <w:r>
        <w:rPr>
          <w:lang/>
        </w:rPr>
        <w:fldChar w:fldCharType="separate"/>
      </w:r>
      <w:r>
        <w:rPr>
          <w:rStyle w:val="7"/>
          <w:b/>
          <w:lang/>
        </w:rPr>
        <w:t>Chapter 2 Literature Review</w:t>
      </w:r>
      <w:r>
        <w:rPr>
          <w:lang/>
        </w:rPr>
        <w:tab/>
      </w:r>
      <w:r>
        <w:rPr>
          <w:lang/>
        </w:rPr>
        <w:fldChar w:fldCharType="begin"/>
      </w:r>
      <w:r>
        <w:rPr>
          <w:lang/>
        </w:rPr>
        <w:instrText xml:space="preserve"> PAGEREF _Toc526361114 \h </w:instrText>
      </w:r>
      <w:r>
        <w:rPr>
          <w:lang/>
        </w:rPr>
        <w:fldChar w:fldCharType="separate"/>
      </w:r>
      <w:r>
        <w:rPr>
          <w:lang/>
        </w:rPr>
        <w:t>11</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"_Toc526361115"</w:instrText>
      </w:r>
      <w:r>
        <w:rPr>
          <w:rStyle w:val="7"/>
          <w:lang/>
        </w:rPr>
        <w:instrText xml:space="preserve"> </w:instrText>
      </w:r>
      <w:r>
        <w:rPr>
          <w:lang/>
        </w:rPr>
        <w:fldChar w:fldCharType="separate"/>
      </w:r>
      <w:r>
        <w:rPr>
          <w:rStyle w:val="7"/>
          <w:b/>
          <w:bCs/>
          <w:lang/>
        </w:rPr>
        <w:t xml:space="preserve">2.1 </w:t>
      </w:r>
      <w:r>
        <w:rPr>
          <w:rStyle w:val="7"/>
          <w:rFonts w:eastAsia="Calibri"/>
          <w:b/>
          <w:bCs/>
          <w:lang/>
        </w:rPr>
        <w:t>Introduction</w:t>
      </w:r>
      <w:r>
        <w:rPr>
          <w:lang/>
        </w:rPr>
        <w:tab/>
      </w:r>
      <w:r>
        <w:rPr>
          <w:lang/>
        </w:rPr>
        <w:fldChar w:fldCharType="begin"/>
      </w:r>
      <w:r>
        <w:rPr>
          <w:lang/>
        </w:rPr>
        <w:instrText xml:space="preserve"> PAGEREF _Toc526361115 \h </w:instrText>
      </w:r>
      <w:r>
        <w:rPr>
          <w:lang/>
        </w:rPr>
        <w:fldChar w:fldCharType="separate"/>
      </w:r>
      <w:r>
        <w:rPr>
          <w:lang/>
        </w:rPr>
        <w:t>11</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"_Toc526361116"</w:instrText>
      </w:r>
      <w:r>
        <w:rPr>
          <w:rStyle w:val="7"/>
          <w:lang/>
        </w:rPr>
        <w:instrText xml:space="preserve"> </w:instrText>
      </w:r>
      <w:r>
        <w:rPr>
          <w:lang/>
        </w:rPr>
        <w:fldChar w:fldCharType="separate"/>
      </w:r>
      <w:r>
        <w:rPr>
          <w:rStyle w:val="7"/>
          <w:b/>
          <w:bCs/>
          <w:lang/>
        </w:rPr>
        <w:t>2.2 Cross-cultural Leadership</w:t>
      </w:r>
      <w:r>
        <w:rPr>
          <w:lang/>
        </w:rPr>
        <w:tab/>
      </w:r>
      <w:r>
        <w:rPr>
          <w:lang/>
        </w:rPr>
        <w:fldChar w:fldCharType="begin"/>
      </w:r>
      <w:r>
        <w:rPr>
          <w:lang/>
        </w:rPr>
        <w:instrText xml:space="preserve"> PAGEREF _Toc526361116 \h </w:instrText>
      </w:r>
      <w:r>
        <w:rPr>
          <w:lang/>
        </w:rPr>
        <w:fldChar w:fldCharType="separate"/>
      </w:r>
      <w:r>
        <w:rPr>
          <w:lang/>
        </w:rPr>
        <w:t>12</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"_Toc526361117"</w:instrText>
      </w:r>
      <w:r>
        <w:rPr>
          <w:rStyle w:val="7"/>
          <w:lang/>
        </w:rPr>
        <w:instrText xml:space="preserve"> </w:instrText>
      </w:r>
      <w:r>
        <w:rPr>
          <w:lang/>
        </w:rPr>
        <w:fldChar w:fldCharType="separate"/>
      </w:r>
      <w:r>
        <w:rPr>
          <w:rStyle w:val="7"/>
          <w:b/>
          <w:bCs/>
          <w:lang/>
        </w:rPr>
        <w:t>2.2.1 Culture and Dimensions</w:t>
      </w:r>
      <w:r>
        <w:rPr>
          <w:lang/>
        </w:rPr>
        <w:tab/>
      </w:r>
      <w:r>
        <w:rPr>
          <w:lang/>
        </w:rPr>
        <w:fldChar w:fldCharType="begin"/>
      </w:r>
      <w:r>
        <w:rPr>
          <w:lang/>
        </w:rPr>
        <w:instrText xml:space="preserve"> PAGEREF _Toc526361117 \h </w:instrText>
      </w:r>
      <w:r>
        <w:rPr>
          <w:lang/>
        </w:rPr>
        <w:fldChar w:fldCharType="separate"/>
      </w:r>
      <w:r>
        <w:rPr>
          <w:lang/>
        </w:rPr>
        <w:t>12</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"_Toc526361118"</w:instrText>
      </w:r>
      <w:r>
        <w:rPr>
          <w:rStyle w:val="7"/>
          <w:lang/>
        </w:rPr>
        <w:instrText xml:space="preserve"> </w:instrText>
      </w:r>
      <w:r>
        <w:rPr>
          <w:lang/>
        </w:rPr>
        <w:fldChar w:fldCharType="separate"/>
      </w:r>
      <w:r>
        <w:rPr>
          <w:rStyle w:val="7"/>
          <w:b/>
          <w:bCs/>
          <w:lang/>
        </w:rPr>
        <w:t>2.2.2 Interaction between Culture and Behaviour</w:t>
      </w:r>
      <w:r>
        <w:rPr>
          <w:lang/>
        </w:rPr>
        <w:tab/>
      </w:r>
      <w:r>
        <w:rPr>
          <w:lang/>
        </w:rPr>
        <w:fldChar w:fldCharType="begin"/>
      </w:r>
      <w:r>
        <w:rPr>
          <w:lang/>
        </w:rPr>
        <w:instrText xml:space="preserve"> PAGEREF _Toc526361118 \h </w:instrText>
      </w:r>
      <w:r>
        <w:rPr>
          <w:lang/>
        </w:rPr>
        <w:fldChar w:fldCharType="separate"/>
      </w:r>
      <w:r>
        <w:rPr>
          <w:lang/>
        </w:rPr>
        <w:t>13</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"_Toc526361119"</w:instrText>
      </w:r>
      <w:r>
        <w:rPr>
          <w:rStyle w:val="7"/>
          <w:lang/>
        </w:rPr>
        <w:instrText xml:space="preserve"> </w:instrText>
      </w:r>
      <w:r>
        <w:rPr>
          <w:lang/>
        </w:rPr>
        <w:fldChar w:fldCharType="separate"/>
      </w:r>
      <w:r>
        <w:rPr>
          <w:rStyle w:val="7"/>
          <w:b/>
          <w:bCs/>
          <w:lang/>
        </w:rPr>
        <w:t>2.2.3 Hofstede’s Cultural Dimensions</w:t>
      </w:r>
      <w:r>
        <w:rPr>
          <w:lang/>
        </w:rPr>
        <w:tab/>
      </w:r>
      <w:r>
        <w:rPr>
          <w:lang/>
        </w:rPr>
        <w:fldChar w:fldCharType="begin"/>
      </w:r>
      <w:r>
        <w:rPr>
          <w:lang/>
        </w:rPr>
        <w:instrText xml:space="preserve"> PAGEREF _Toc526361119 \h </w:instrText>
      </w:r>
      <w:r>
        <w:rPr>
          <w:lang/>
        </w:rPr>
        <w:fldChar w:fldCharType="separate"/>
      </w:r>
      <w:r>
        <w:rPr>
          <w:lang/>
        </w:rPr>
        <w:t>13</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"_Toc526361120"</w:instrText>
      </w:r>
      <w:r>
        <w:rPr>
          <w:rStyle w:val="7"/>
          <w:lang/>
        </w:rPr>
        <w:instrText xml:space="preserve"> </w:instrText>
      </w:r>
      <w:r>
        <w:rPr>
          <w:lang/>
        </w:rPr>
        <w:fldChar w:fldCharType="separate"/>
      </w:r>
      <w:r>
        <w:rPr>
          <w:rStyle w:val="7"/>
          <w:b/>
          <w:bCs/>
          <w:lang/>
        </w:rPr>
        <w:t>2.2.3 GLOBE Culture Study</w:t>
      </w:r>
      <w:r>
        <w:rPr>
          <w:lang/>
        </w:rPr>
        <w:tab/>
      </w:r>
      <w:r>
        <w:rPr>
          <w:lang/>
        </w:rPr>
        <w:fldChar w:fldCharType="begin"/>
      </w:r>
      <w:r>
        <w:rPr>
          <w:lang/>
        </w:rPr>
        <w:instrText xml:space="preserve"> PAGEREF _Toc526361120 \h </w:instrText>
      </w:r>
      <w:r>
        <w:rPr>
          <w:lang/>
        </w:rPr>
        <w:fldChar w:fldCharType="separate"/>
      </w:r>
      <w:r>
        <w:rPr>
          <w:lang/>
        </w:rPr>
        <w:t>15</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"_Toc526361121"</w:instrText>
      </w:r>
      <w:r>
        <w:rPr>
          <w:rStyle w:val="7"/>
          <w:lang/>
        </w:rPr>
        <w:instrText xml:space="preserve"> </w:instrText>
      </w:r>
      <w:r>
        <w:rPr>
          <w:lang/>
        </w:rPr>
        <w:fldChar w:fldCharType="separate"/>
      </w:r>
      <w:r>
        <w:rPr>
          <w:rStyle w:val="7"/>
          <w:b/>
          <w:bCs/>
          <w:lang/>
        </w:rPr>
        <w:t>2.3 Implication and Justification for the Selection of Culture Model</w:t>
      </w:r>
      <w:r>
        <w:rPr>
          <w:lang/>
        </w:rPr>
        <w:tab/>
      </w:r>
      <w:r>
        <w:rPr>
          <w:lang/>
        </w:rPr>
        <w:fldChar w:fldCharType="begin"/>
      </w:r>
      <w:r>
        <w:rPr>
          <w:lang/>
        </w:rPr>
        <w:instrText xml:space="preserve"> PAGEREF _Toc526361121 \h </w:instrText>
      </w:r>
      <w:r>
        <w:rPr>
          <w:lang/>
        </w:rPr>
        <w:fldChar w:fldCharType="separate"/>
      </w:r>
      <w:r>
        <w:rPr>
          <w:lang/>
        </w:rPr>
        <w:t>16</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"_Toc526361122"</w:instrText>
      </w:r>
      <w:r>
        <w:rPr>
          <w:rStyle w:val="7"/>
          <w:lang/>
        </w:rPr>
        <w:instrText xml:space="preserve"> </w:instrText>
      </w:r>
      <w:r>
        <w:rPr>
          <w:lang/>
        </w:rPr>
        <w:fldChar w:fldCharType="separate"/>
      </w:r>
      <w:r>
        <w:rPr>
          <w:rStyle w:val="7"/>
          <w:b/>
          <w:bCs/>
          <w:lang/>
        </w:rPr>
        <w:t>2.4 Leadership</w:t>
      </w:r>
      <w:r>
        <w:rPr>
          <w:lang/>
        </w:rPr>
        <w:tab/>
      </w:r>
      <w:r>
        <w:rPr>
          <w:lang/>
        </w:rPr>
        <w:fldChar w:fldCharType="begin"/>
      </w:r>
      <w:r>
        <w:rPr>
          <w:lang/>
        </w:rPr>
        <w:instrText xml:space="preserve"> PAGEREF _Toc526361122 \h </w:instrText>
      </w:r>
      <w:r>
        <w:rPr>
          <w:lang/>
        </w:rPr>
        <w:fldChar w:fldCharType="separate"/>
      </w:r>
      <w:r>
        <w:rPr>
          <w:lang/>
        </w:rPr>
        <w:t>16</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"_Toc526361123"</w:instrText>
      </w:r>
      <w:r>
        <w:rPr>
          <w:rStyle w:val="7"/>
          <w:lang/>
        </w:rPr>
        <w:instrText xml:space="preserve"> </w:instrText>
      </w:r>
      <w:r>
        <w:rPr>
          <w:lang/>
        </w:rPr>
        <w:fldChar w:fldCharType="separate"/>
      </w:r>
      <w:r>
        <w:rPr>
          <w:rStyle w:val="7"/>
          <w:b/>
          <w:bCs/>
          <w:lang/>
        </w:rPr>
        <w:t xml:space="preserve">2.5 </w:t>
      </w:r>
      <w:r>
        <w:rPr>
          <w:rStyle w:val="7"/>
          <w:rFonts w:eastAsia="Calibri"/>
          <w:b/>
          <w:bCs/>
          <w:lang/>
        </w:rPr>
        <w:t xml:space="preserve">Leadership </w:t>
      </w:r>
      <w:r>
        <w:rPr>
          <w:rStyle w:val="7"/>
          <w:b/>
          <w:bCs/>
          <w:lang/>
        </w:rPr>
        <w:t>Theories Evolution</w:t>
      </w:r>
      <w:r>
        <w:rPr>
          <w:lang/>
        </w:rPr>
        <w:tab/>
      </w:r>
      <w:r>
        <w:rPr>
          <w:lang/>
        </w:rPr>
        <w:fldChar w:fldCharType="begin"/>
      </w:r>
      <w:r>
        <w:rPr>
          <w:lang/>
        </w:rPr>
        <w:instrText xml:space="preserve"> PAGEREF _Toc526361123 \h </w:instrText>
      </w:r>
      <w:r>
        <w:rPr>
          <w:lang/>
        </w:rPr>
        <w:fldChar w:fldCharType="separate"/>
      </w:r>
      <w:r>
        <w:rPr>
          <w:lang/>
        </w:rPr>
        <w:t>18</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"_Toc526361124"</w:instrText>
      </w:r>
      <w:r>
        <w:rPr>
          <w:rStyle w:val="7"/>
          <w:lang/>
        </w:rPr>
        <w:instrText xml:space="preserve"> </w:instrText>
      </w:r>
      <w:r>
        <w:rPr>
          <w:lang/>
        </w:rPr>
        <w:fldChar w:fldCharType="separate"/>
      </w:r>
      <w:r>
        <w:rPr>
          <w:rStyle w:val="7"/>
          <w:b/>
          <w:bCs/>
          <w:lang/>
        </w:rPr>
        <w:t xml:space="preserve">2.5.1 </w:t>
      </w:r>
      <w:r>
        <w:rPr>
          <w:rStyle w:val="7"/>
          <w:rFonts w:eastAsia="Calibri"/>
          <w:b/>
          <w:bCs/>
          <w:lang/>
        </w:rPr>
        <w:t>Trait Theory</w:t>
      </w:r>
      <w:r>
        <w:rPr>
          <w:lang/>
        </w:rPr>
        <w:tab/>
      </w:r>
      <w:r>
        <w:rPr>
          <w:lang/>
        </w:rPr>
        <w:fldChar w:fldCharType="begin"/>
      </w:r>
      <w:r>
        <w:rPr>
          <w:lang/>
        </w:rPr>
        <w:instrText xml:space="preserve"> PAGEREF _Toc526361124 \h </w:instrText>
      </w:r>
      <w:r>
        <w:rPr>
          <w:lang/>
        </w:rPr>
        <w:fldChar w:fldCharType="separate"/>
      </w:r>
      <w:r>
        <w:rPr>
          <w:lang/>
        </w:rPr>
        <w:t>18</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"_Toc526361125"</w:instrText>
      </w:r>
      <w:r>
        <w:rPr>
          <w:rStyle w:val="7"/>
          <w:lang/>
        </w:rPr>
        <w:instrText xml:space="preserve"> </w:instrText>
      </w:r>
      <w:r>
        <w:rPr>
          <w:lang/>
        </w:rPr>
        <w:fldChar w:fldCharType="separate"/>
      </w:r>
      <w:r>
        <w:rPr>
          <w:rStyle w:val="7"/>
          <w:b/>
          <w:bCs/>
          <w:lang/>
        </w:rPr>
        <w:t xml:space="preserve">2.5.2 </w:t>
      </w:r>
      <w:r>
        <w:rPr>
          <w:rStyle w:val="7"/>
          <w:rFonts w:eastAsia="Calibri"/>
          <w:b/>
          <w:bCs/>
          <w:lang/>
        </w:rPr>
        <w:t>Conti</w:t>
      </w:r>
      <w:r>
        <w:rPr>
          <w:rStyle w:val="7"/>
          <w:b/>
          <w:bCs/>
          <w:lang/>
        </w:rPr>
        <w:t>n</w:t>
      </w:r>
      <w:r>
        <w:rPr>
          <w:rStyle w:val="7"/>
          <w:rFonts w:eastAsia="Calibri"/>
          <w:b/>
          <w:bCs/>
          <w:lang/>
        </w:rPr>
        <w:t>gency Theory</w:t>
      </w:r>
      <w:r>
        <w:rPr>
          <w:lang/>
        </w:rPr>
        <w:tab/>
      </w:r>
      <w:r>
        <w:rPr>
          <w:lang/>
        </w:rPr>
        <w:fldChar w:fldCharType="begin"/>
      </w:r>
      <w:r>
        <w:rPr>
          <w:lang/>
        </w:rPr>
        <w:instrText xml:space="preserve"> PAGEREF _Toc526361125 \h </w:instrText>
      </w:r>
      <w:r>
        <w:rPr>
          <w:lang/>
        </w:rPr>
        <w:fldChar w:fldCharType="separate"/>
      </w:r>
      <w:r>
        <w:rPr>
          <w:lang/>
        </w:rPr>
        <w:t>18</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"_Toc526361126"</w:instrText>
      </w:r>
      <w:r>
        <w:rPr>
          <w:rStyle w:val="7"/>
          <w:lang/>
        </w:rPr>
        <w:instrText xml:space="preserve"> </w:instrText>
      </w:r>
      <w:r>
        <w:rPr>
          <w:lang/>
        </w:rPr>
        <w:fldChar w:fldCharType="separate"/>
      </w:r>
      <w:r>
        <w:rPr>
          <w:rStyle w:val="7"/>
          <w:b/>
          <w:bCs/>
          <w:lang/>
        </w:rPr>
        <w:t xml:space="preserve">2.5.3 </w:t>
      </w:r>
      <w:r>
        <w:rPr>
          <w:rStyle w:val="7"/>
          <w:rFonts w:eastAsia="Calibri"/>
          <w:b/>
          <w:bCs/>
          <w:lang/>
        </w:rPr>
        <w:t xml:space="preserve">Transactional </w:t>
      </w:r>
      <w:r>
        <w:rPr>
          <w:rStyle w:val="7"/>
          <w:b/>
          <w:bCs/>
          <w:lang/>
        </w:rPr>
        <w:t>Leadership</w:t>
      </w:r>
      <w:r>
        <w:rPr>
          <w:lang/>
        </w:rPr>
        <w:tab/>
      </w:r>
      <w:r>
        <w:rPr>
          <w:lang/>
        </w:rPr>
        <w:fldChar w:fldCharType="begin"/>
      </w:r>
      <w:r>
        <w:rPr>
          <w:lang/>
        </w:rPr>
        <w:instrText xml:space="preserve"> PAGEREF _Toc526361126 \h </w:instrText>
      </w:r>
      <w:r>
        <w:rPr>
          <w:lang/>
        </w:rPr>
        <w:fldChar w:fldCharType="separate"/>
      </w:r>
      <w:r>
        <w:rPr>
          <w:lang/>
        </w:rPr>
        <w:t>19</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"_Toc526361127"</w:instrText>
      </w:r>
      <w:r>
        <w:rPr>
          <w:rStyle w:val="7"/>
          <w:lang/>
        </w:rPr>
        <w:instrText xml:space="preserve"> </w:instrText>
      </w:r>
      <w:r>
        <w:rPr>
          <w:lang/>
        </w:rPr>
        <w:fldChar w:fldCharType="separate"/>
      </w:r>
      <w:r>
        <w:rPr>
          <w:rStyle w:val="7"/>
          <w:b/>
          <w:bCs/>
          <w:lang/>
        </w:rPr>
        <w:t xml:space="preserve">2.5.4 </w:t>
      </w:r>
      <w:r>
        <w:rPr>
          <w:rStyle w:val="7"/>
          <w:rFonts w:eastAsia="Calibri"/>
          <w:b/>
          <w:bCs/>
          <w:lang/>
        </w:rPr>
        <w:t xml:space="preserve">Transformational </w:t>
      </w:r>
      <w:r>
        <w:rPr>
          <w:rStyle w:val="7"/>
          <w:b/>
          <w:bCs/>
          <w:lang/>
        </w:rPr>
        <w:t>Leadership</w:t>
      </w:r>
      <w:r>
        <w:rPr>
          <w:lang/>
        </w:rPr>
        <w:tab/>
      </w:r>
      <w:r>
        <w:rPr>
          <w:lang/>
        </w:rPr>
        <w:fldChar w:fldCharType="begin"/>
      </w:r>
      <w:r>
        <w:rPr>
          <w:lang/>
        </w:rPr>
        <w:instrText xml:space="preserve"> PAGEREF _Toc526361127 \h </w:instrText>
      </w:r>
      <w:r>
        <w:rPr>
          <w:lang/>
        </w:rPr>
        <w:fldChar w:fldCharType="separate"/>
      </w:r>
      <w:r>
        <w:rPr>
          <w:lang/>
        </w:rPr>
        <w:t>20</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"_Toc526361128"</w:instrText>
      </w:r>
      <w:r>
        <w:rPr>
          <w:rStyle w:val="7"/>
          <w:lang/>
        </w:rPr>
        <w:instrText xml:space="preserve"> </w:instrText>
      </w:r>
      <w:r>
        <w:rPr>
          <w:lang/>
        </w:rPr>
        <w:fldChar w:fldCharType="separate"/>
      </w:r>
      <w:r>
        <w:rPr>
          <w:rStyle w:val="7"/>
          <w:b/>
          <w:bCs/>
          <w:lang/>
        </w:rPr>
        <w:t>2.6 Leadership Behaviour in Hofstede Cultural Dimension</w:t>
      </w:r>
      <w:r>
        <w:rPr>
          <w:lang/>
        </w:rPr>
        <w:tab/>
      </w:r>
      <w:r>
        <w:rPr>
          <w:lang/>
        </w:rPr>
        <w:fldChar w:fldCharType="begin"/>
      </w:r>
      <w:r>
        <w:rPr>
          <w:lang/>
        </w:rPr>
        <w:instrText xml:space="preserve"> PAGEREF _Toc526361128 \h </w:instrText>
      </w:r>
      <w:r>
        <w:rPr>
          <w:lang/>
        </w:rPr>
        <w:fldChar w:fldCharType="separate"/>
      </w:r>
      <w:r>
        <w:rPr>
          <w:lang/>
        </w:rPr>
        <w:t>21</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"_Toc526361129"</w:instrText>
      </w:r>
      <w:r>
        <w:rPr>
          <w:rStyle w:val="7"/>
          <w:lang/>
        </w:rPr>
        <w:instrText xml:space="preserve"> </w:instrText>
      </w:r>
      <w:r>
        <w:rPr>
          <w:lang/>
        </w:rPr>
        <w:fldChar w:fldCharType="separate"/>
      </w:r>
      <w:r>
        <w:rPr>
          <w:rStyle w:val="7"/>
          <w:b/>
          <w:bCs/>
          <w:lang/>
        </w:rPr>
        <w:t>2.6.1 British Leadership Behaviours in Hofstede Cultural Dimensions</w:t>
      </w:r>
      <w:r>
        <w:rPr>
          <w:lang/>
        </w:rPr>
        <w:tab/>
      </w:r>
      <w:r>
        <w:rPr>
          <w:lang/>
        </w:rPr>
        <w:fldChar w:fldCharType="begin"/>
      </w:r>
      <w:r>
        <w:rPr>
          <w:lang/>
        </w:rPr>
        <w:instrText xml:space="preserve"> PAGEREF _Toc526361129 \h </w:instrText>
      </w:r>
      <w:r>
        <w:rPr>
          <w:lang/>
        </w:rPr>
        <w:fldChar w:fldCharType="separate"/>
      </w:r>
      <w:r>
        <w:rPr>
          <w:lang/>
        </w:rPr>
        <w:t>21</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"_Toc526361130"</w:instrText>
      </w:r>
      <w:r>
        <w:rPr>
          <w:rStyle w:val="7"/>
          <w:lang/>
        </w:rPr>
        <w:instrText xml:space="preserve"> </w:instrText>
      </w:r>
      <w:r>
        <w:rPr>
          <w:lang/>
        </w:rPr>
        <w:fldChar w:fldCharType="separate"/>
      </w:r>
      <w:r>
        <w:rPr>
          <w:rStyle w:val="7"/>
          <w:b/>
          <w:bCs/>
          <w:lang/>
        </w:rPr>
        <w:t>2.6.2 Chinese Leadership Behaviours in Hofstede</w:t>
      </w:r>
      <w:r>
        <w:rPr>
          <w:rStyle w:val="7"/>
          <w:rFonts w:eastAsia="Calibri"/>
          <w:b/>
          <w:bCs/>
          <w:lang/>
        </w:rPr>
        <w:t>’</w:t>
      </w:r>
      <w:r>
        <w:rPr>
          <w:rStyle w:val="7"/>
          <w:b/>
          <w:bCs/>
          <w:lang/>
        </w:rPr>
        <w:t>s Cultural Dimension</w:t>
      </w:r>
      <w:r>
        <w:rPr>
          <w:lang/>
        </w:rPr>
        <w:tab/>
      </w:r>
      <w:r>
        <w:rPr>
          <w:lang/>
        </w:rPr>
        <w:fldChar w:fldCharType="begin"/>
      </w:r>
      <w:r>
        <w:rPr>
          <w:lang/>
        </w:rPr>
        <w:instrText xml:space="preserve"> PAGEREF _Toc526361130 \h </w:instrText>
      </w:r>
      <w:r>
        <w:rPr>
          <w:lang/>
        </w:rPr>
        <w:fldChar w:fldCharType="separate"/>
      </w:r>
      <w:r>
        <w:rPr>
          <w:lang/>
        </w:rPr>
        <w:t>25</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"_Toc526361131"</w:instrText>
      </w:r>
      <w:r>
        <w:rPr>
          <w:rStyle w:val="7"/>
          <w:lang/>
        </w:rPr>
        <w:instrText xml:space="preserve"> </w:instrText>
      </w:r>
      <w:r>
        <w:rPr>
          <w:lang/>
        </w:rPr>
        <w:fldChar w:fldCharType="separate"/>
      </w:r>
      <w:r>
        <w:rPr>
          <w:rStyle w:val="7"/>
          <w:b/>
          <w:bCs/>
          <w:lang/>
        </w:rPr>
        <w:t>2.7 Leadership Behaviours in GLOBE Model</w:t>
      </w:r>
      <w:r>
        <w:rPr>
          <w:lang/>
        </w:rPr>
        <w:tab/>
      </w:r>
      <w:r>
        <w:rPr>
          <w:lang/>
        </w:rPr>
        <w:fldChar w:fldCharType="begin"/>
      </w:r>
      <w:r>
        <w:rPr>
          <w:lang/>
        </w:rPr>
        <w:instrText xml:space="preserve"> PAGEREF _Toc526361131 \h </w:instrText>
      </w:r>
      <w:r>
        <w:rPr>
          <w:lang/>
        </w:rPr>
        <w:fldChar w:fldCharType="separate"/>
      </w:r>
      <w:r>
        <w:rPr>
          <w:lang/>
        </w:rPr>
        <w:t>29</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"_Toc526361132"</w:instrText>
      </w:r>
      <w:r>
        <w:rPr>
          <w:rStyle w:val="7"/>
          <w:lang/>
        </w:rPr>
        <w:instrText xml:space="preserve"> </w:instrText>
      </w:r>
      <w:r>
        <w:rPr>
          <w:lang/>
        </w:rPr>
        <w:fldChar w:fldCharType="separate"/>
      </w:r>
      <w:r>
        <w:rPr>
          <w:rStyle w:val="7"/>
          <w:b/>
          <w:bCs/>
          <w:lang/>
        </w:rPr>
        <w:t>2.7.1 British Leadership Behaviour in GLOBE MODEL</w:t>
      </w:r>
      <w:r>
        <w:rPr>
          <w:lang/>
        </w:rPr>
        <w:tab/>
      </w:r>
      <w:r>
        <w:rPr>
          <w:lang/>
        </w:rPr>
        <w:fldChar w:fldCharType="begin"/>
      </w:r>
      <w:r>
        <w:rPr>
          <w:lang/>
        </w:rPr>
        <w:instrText xml:space="preserve"> PAGEREF _Toc526361132 \h </w:instrText>
      </w:r>
      <w:r>
        <w:rPr>
          <w:lang/>
        </w:rPr>
        <w:fldChar w:fldCharType="separate"/>
      </w:r>
      <w:r>
        <w:rPr>
          <w:lang/>
        </w:rPr>
        <w:t>29</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"_Toc526361133"</w:instrText>
      </w:r>
      <w:r>
        <w:rPr>
          <w:rStyle w:val="7"/>
          <w:lang/>
        </w:rPr>
        <w:instrText xml:space="preserve"> </w:instrText>
      </w:r>
      <w:r>
        <w:rPr>
          <w:lang/>
        </w:rPr>
        <w:fldChar w:fldCharType="separate"/>
      </w:r>
      <w:r>
        <w:rPr>
          <w:rStyle w:val="7"/>
          <w:b/>
          <w:bCs/>
          <w:lang/>
        </w:rPr>
        <w:t>2.7.2 Chinese Leadership Behaviour in GLOBE Model</w:t>
      </w:r>
      <w:r>
        <w:rPr>
          <w:lang/>
        </w:rPr>
        <w:tab/>
      </w:r>
      <w:r>
        <w:rPr>
          <w:lang/>
        </w:rPr>
        <w:fldChar w:fldCharType="begin"/>
      </w:r>
      <w:r>
        <w:rPr>
          <w:lang/>
        </w:rPr>
        <w:instrText xml:space="preserve"> PAGEREF _Toc526361133 \h </w:instrText>
      </w:r>
      <w:r>
        <w:rPr>
          <w:lang/>
        </w:rPr>
        <w:fldChar w:fldCharType="separate"/>
      </w:r>
      <w:r>
        <w:rPr>
          <w:lang/>
        </w:rPr>
        <w:t>30</w:t>
      </w:r>
      <w:r>
        <w:rPr>
          <w:lang/>
        </w:rPr>
        <w:fldChar w:fldCharType="end"/>
      </w:r>
      <w:r>
        <w:rPr>
          <w:lang/>
        </w:rPr>
        <w:fldChar w:fldCharType="end"/>
      </w:r>
    </w:p>
    <w:p>
      <w:pPr>
        <w:pStyle w:val="4"/>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"_Toc526361134"</w:instrText>
      </w:r>
      <w:r>
        <w:rPr>
          <w:rStyle w:val="7"/>
          <w:lang/>
        </w:rPr>
        <w:instrText xml:space="preserve"> </w:instrText>
      </w:r>
      <w:r>
        <w:rPr>
          <w:lang/>
        </w:rPr>
        <w:fldChar w:fldCharType="separate"/>
      </w:r>
      <w:r>
        <w:rPr>
          <w:rStyle w:val="7"/>
          <w:b/>
          <w:lang/>
        </w:rPr>
        <w:t>Chapter 3 Methodology</w:t>
      </w:r>
      <w:r>
        <w:rPr>
          <w:lang/>
        </w:rPr>
        <w:tab/>
      </w:r>
      <w:r>
        <w:rPr>
          <w:lang/>
        </w:rPr>
        <w:fldChar w:fldCharType="begin"/>
      </w:r>
      <w:r>
        <w:rPr>
          <w:lang/>
        </w:rPr>
        <w:instrText xml:space="preserve"> PAGEREF _Toc526361134 \h </w:instrText>
      </w:r>
      <w:r>
        <w:rPr>
          <w:lang/>
        </w:rPr>
        <w:fldChar w:fldCharType="separate"/>
      </w:r>
      <w:r>
        <w:rPr>
          <w:lang/>
        </w:rPr>
        <w:t>31</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"_Toc526361135"</w:instrText>
      </w:r>
      <w:r>
        <w:rPr>
          <w:rStyle w:val="7"/>
          <w:lang/>
        </w:rPr>
        <w:instrText xml:space="preserve"> </w:instrText>
      </w:r>
      <w:r>
        <w:rPr>
          <w:lang/>
        </w:rPr>
        <w:fldChar w:fldCharType="separate"/>
      </w:r>
      <w:r>
        <w:rPr>
          <w:rStyle w:val="7"/>
          <w:b/>
          <w:lang/>
        </w:rPr>
        <w:t>3.1 Introduction</w:t>
      </w:r>
      <w:r>
        <w:rPr>
          <w:lang/>
        </w:rPr>
        <w:tab/>
      </w:r>
      <w:r>
        <w:rPr>
          <w:lang/>
        </w:rPr>
        <w:fldChar w:fldCharType="begin"/>
      </w:r>
      <w:r>
        <w:rPr>
          <w:lang/>
        </w:rPr>
        <w:instrText xml:space="preserve"> PAGEREF _Toc526361135 \h </w:instrText>
      </w:r>
      <w:r>
        <w:rPr>
          <w:lang/>
        </w:rPr>
        <w:fldChar w:fldCharType="separate"/>
      </w:r>
      <w:r>
        <w:rPr>
          <w:lang/>
        </w:rPr>
        <w:t>31</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"_Toc526361136"</w:instrText>
      </w:r>
      <w:r>
        <w:rPr>
          <w:rStyle w:val="7"/>
          <w:lang/>
        </w:rPr>
        <w:instrText xml:space="preserve"> </w:instrText>
      </w:r>
      <w:r>
        <w:rPr>
          <w:lang/>
        </w:rPr>
        <w:fldChar w:fldCharType="separate"/>
      </w:r>
      <w:r>
        <w:rPr>
          <w:rStyle w:val="7"/>
          <w:rFonts w:eastAsia="Calibri"/>
          <w:b/>
          <w:lang/>
        </w:rPr>
        <w:t>3.2Research Aims and Objectives</w:t>
      </w:r>
      <w:r>
        <w:rPr>
          <w:lang/>
        </w:rPr>
        <w:tab/>
      </w:r>
      <w:r>
        <w:rPr>
          <w:lang/>
        </w:rPr>
        <w:fldChar w:fldCharType="begin"/>
      </w:r>
      <w:r>
        <w:rPr>
          <w:lang/>
        </w:rPr>
        <w:instrText xml:space="preserve"> PAGEREF _Toc526361136 \h </w:instrText>
      </w:r>
      <w:r>
        <w:rPr>
          <w:lang/>
        </w:rPr>
        <w:fldChar w:fldCharType="separate"/>
      </w:r>
      <w:r>
        <w:rPr>
          <w:lang/>
        </w:rPr>
        <w:t>31</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"_Toc526361137"</w:instrText>
      </w:r>
      <w:r>
        <w:rPr>
          <w:rStyle w:val="7"/>
          <w:lang/>
        </w:rPr>
        <w:instrText xml:space="preserve"> </w:instrText>
      </w:r>
      <w:r>
        <w:rPr>
          <w:lang/>
        </w:rPr>
        <w:fldChar w:fldCharType="separate"/>
      </w:r>
      <w:r>
        <w:rPr>
          <w:rStyle w:val="7"/>
          <w:b/>
          <w:bCs/>
          <w:lang/>
        </w:rPr>
        <w:t xml:space="preserve">3.3 </w:t>
      </w:r>
      <w:r>
        <w:rPr>
          <w:rStyle w:val="7"/>
          <w:rFonts w:eastAsia="Calibri"/>
          <w:b/>
          <w:bCs/>
          <w:lang/>
        </w:rPr>
        <w:t>Research Philosophy</w:t>
      </w:r>
      <w:r>
        <w:rPr>
          <w:lang/>
        </w:rPr>
        <w:tab/>
      </w:r>
      <w:r>
        <w:rPr>
          <w:lang/>
        </w:rPr>
        <w:fldChar w:fldCharType="begin"/>
      </w:r>
      <w:r>
        <w:rPr>
          <w:lang/>
        </w:rPr>
        <w:instrText xml:space="preserve"> PAGEREF _Toc526361137 \h </w:instrText>
      </w:r>
      <w:r>
        <w:rPr>
          <w:lang/>
        </w:rPr>
        <w:fldChar w:fldCharType="separate"/>
      </w:r>
      <w:r>
        <w:rPr>
          <w:lang/>
        </w:rPr>
        <w:t>32</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"_Toc526361138"</w:instrText>
      </w:r>
      <w:r>
        <w:rPr>
          <w:rStyle w:val="7"/>
          <w:lang/>
        </w:rPr>
        <w:instrText xml:space="preserve"> </w:instrText>
      </w:r>
      <w:r>
        <w:rPr>
          <w:lang/>
        </w:rPr>
        <w:fldChar w:fldCharType="separate"/>
      </w:r>
      <w:r>
        <w:rPr>
          <w:rStyle w:val="7"/>
          <w:b/>
          <w:bCs/>
          <w:lang/>
        </w:rPr>
        <w:t xml:space="preserve">3.4 </w:t>
      </w:r>
      <w:r>
        <w:rPr>
          <w:rStyle w:val="7"/>
          <w:rFonts w:eastAsia="Calibri"/>
          <w:b/>
          <w:bCs/>
          <w:lang/>
        </w:rPr>
        <w:t>Research Strategy</w:t>
      </w:r>
      <w:r>
        <w:rPr>
          <w:lang/>
        </w:rPr>
        <w:tab/>
      </w:r>
      <w:r>
        <w:rPr>
          <w:lang/>
        </w:rPr>
        <w:fldChar w:fldCharType="begin"/>
      </w:r>
      <w:r>
        <w:rPr>
          <w:lang/>
        </w:rPr>
        <w:instrText xml:space="preserve"> PAGEREF _Toc526361138 \h </w:instrText>
      </w:r>
      <w:r>
        <w:rPr>
          <w:lang/>
        </w:rPr>
        <w:fldChar w:fldCharType="separate"/>
      </w:r>
      <w:r>
        <w:rPr>
          <w:lang/>
        </w:rPr>
        <w:t>33</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"_Toc526361139"</w:instrText>
      </w:r>
      <w:r>
        <w:rPr>
          <w:rStyle w:val="7"/>
          <w:lang/>
        </w:rPr>
        <w:instrText xml:space="preserve"> </w:instrText>
      </w:r>
      <w:r>
        <w:rPr>
          <w:lang/>
        </w:rPr>
        <w:fldChar w:fldCharType="separate"/>
      </w:r>
      <w:r>
        <w:rPr>
          <w:rStyle w:val="7"/>
          <w:b/>
          <w:bCs/>
          <w:lang/>
        </w:rPr>
        <w:t xml:space="preserve">3.5 </w:t>
      </w:r>
      <w:r>
        <w:rPr>
          <w:rStyle w:val="7"/>
          <w:rFonts w:eastAsia="Calibri"/>
          <w:b/>
          <w:bCs/>
          <w:lang/>
        </w:rPr>
        <w:t>Research Design</w:t>
      </w:r>
      <w:r>
        <w:rPr>
          <w:lang/>
        </w:rPr>
        <w:tab/>
      </w:r>
      <w:r>
        <w:rPr>
          <w:lang/>
        </w:rPr>
        <w:fldChar w:fldCharType="begin"/>
      </w:r>
      <w:r>
        <w:rPr>
          <w:lang/>
        </w:rPr>
        <w:instrText xml:space="preserve"> PAGEREF _Toc526361139 \h </w:instrText>
      </w:r>
      <w:r>
        <w:rPr>
          <w:lang/>
        </w:rPr>
        <w:fldChar w:fldCharType="separate"/>
      </w:r>
      <w:r>
        <w:rPr>
          <w:lang/>
        </w:rPr>
        <w:t>34</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"_Toc526361140"</w:instrText>
      </w:r>
      <w:r>
        <w:rPr>
          <w:rStyle w:val="7"/>
          <w:lang/>
        </w:rPr>
        <w:instrText xml:space="preserve"> </w:instrText>
      </w:r>
      <w:r>
        <w:rPr>
          <w:lang/>
        </w:rPr>
        <w:fldChar w:fldCharType="separate"/>
      </w:r>
      <w:r>
        <w:rPr>
          <w:rStyle w:val="7"/>
          <w:b/>
          <w:bCs/>
          <w:lang/>
        </w:rPr>
        <w:t>3.6 Methods of Primary research</w:t>
      </w:r>
      <w:r>
        <w:rPr>
          <w:lang/>
        </w:rPr>
        <w:tab/>
      </w:r>
      <w:r>
        <w:rPr>
          <w:lang/>
        </w:rPr>
        <w:fldChar w:fldCharType="begin"/>
      </w:r>
      <w:r>
        <w:rPr>
          <w:lang/>
        </w:rPr>
        <w:instrText xml:space="preserve"> PAGEREF _Toc526361140 \h </w:instrText>
      </w:r>
      <w:r>
        <w:rPr>
          <w:lang/>
        </w:rPr>
        <w:fldChar w:fldCharType="separate"/>
      </w:r>
      <w:r>
        <w:rPr>
          <w:lang/>
        </w:rPr>
        <w:t>35</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"_Toc526361141"</w:instrText>
      </w:r>
      <w:r>
        <w:rPr>
          <w:rStyle w:val="7"/>
          <w:lang/>
        </w:rPr>
        <w:instrText xml:space="preserve"> </w:instrText>
      </w:r>
      <w:r>
        <w:rPr>
          <w:lang/>
        </w:rPr>
        <w:fldChar w:fldCharType="separate"/>
      </w:r>
      <w:r>
        <w:rPr>
          <w:rStyle w:val="7"/>
          <w:b/>
          <w:bCs/>
          <w:lang/>
        </w:rPr>
        <w:t xml:space="preserve">3.7 </w:t>
      </w:r>
      <w:r>
        <w:rPr>
          <w:rStyle w:val="7"/>
          <w:rFonts w:eastAsia="Calibri"/>
          <w:b/>
          <w:bCs/>
          <w:lang/>
        </w:rPr>
        <w:t>Data Collection</w:t>
      </w:r>
      <w:r>
        <w:rPr>
          <w:lang/>
        </w:rPr>
        <w:tab/>
      </w:r>
      <w:r>
        <w:rPr>
          <w:lang/>
        </w:rPr>
        <w:fldChar w:fldCharType="begin"/>
      </w:r>
      <w:r>
        <w:rPr>
          <w:lang/>
        </w:rPr>
        <w:instrText xml:space="preserve"> PAGEREF _Toc526361141 \h </w:instrText>
      </w:r>
      <w:r>
        <w:rPr>
          <w:lang/>
        </w:rPr>
        <w:fldChar w:fldCharType="separate"/>
      </w:r>
      <w:r>
        <w:rPr>
          <w:lang/>
        </w:rPr>
        <w:t>35</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"_Toc526361142"</w:instrText>
      </w:r>
      <w:r>
        <w:rPr>
          <w:rStyle w:val="7"/>
          <w:lang/>
        </w:rPr>
        <w:instrText xml:space="preserve"> </w:instrText>
      </w:r>
      <w:r>
        <w:rPr>
          <w:lang/>
        </w:rPr>
        <w:fldChar w:fldCharType="separate"/>
      </w:r>
      <w:r>
        <w:rPr>
          <w:rStyle w:val="7"/>
          <w:b/>
          <w:bCs/>
          <w:lang/>
        </w:rPr>
        <w:t xml:space="preserve">3.8 </w:t>
      </w:r>
      <w:r>
        <w:rPr>
          <w:rStyle w:val="7"/>
          <w:rFonts w:eastAsia="Calibri"/>
          <w:b/>
          <w:bCs/>
          <w:lang/>
        </w:rPr>
        <w:t>Sampling Strategy</w:t>
      </w:r>
      <w:r>
        <w:rPr>
          <w:lang/>
        </w:rPr>
        <w:tab/>
      </w:r>
      <w:r>
        <w:rPr>
          <w:lang/>
        </w:rPr>
        <w:fldChar w:fldCharType="begin"/>
      </w:r>
      <w:r>
        <w:rPr>
          <w:lang/>
        </w:rPr>
        <w:instrText xml:space="preserve"> PAGEREF _Toc526361142 \h </w:instrText>
      </w:r>
      <w:r>
        <w:rPr>
          <w:lang/>
        </w:rPr>
        <w:fldChar w:fldCharType="separate"/>
      </w:r>
      <w:r>
        <w:rPr>
          <w:lang/>
        </w:rPr>
        <w:t>36</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"_Toc526361143"</w:instrText>
      </w:r>
      <w:r>
        <w:rPr>
          <w:rStyle w:val="7"/>
          <w:lang/>
        </w:rPr>
        <w:instrText xml:space="preserve"> </w:instrText>
      </w:r>
      <w:r>
        <w:rPr>
          <w:lang/>
        </w:rPr>
        <w:fldChar w:fldCharType="separate"/>
      </w:r>
      <w:r>
        <w:rPr>
          <w:rStyle w:val="7"/>
          <w:b/>
          <w:bCs/>
          <w:lang/>
        </w:rPr>
        <w:t xml:space="preserve">3.9 </w:t>
      </w:r>
      <w:r>
        <w:rPr>
          <w:rStyle w:val="7"/>
          <w:rFonts w:eastAsia="Calibri"/>
          <w:b/>
          <w:bCs/>
          <w:lang/>
        </w:rPr>
        <w:t>Reliability and Validity</w:t>
      </w:r>
      <w:r>
        <w:rPr>
          <w:lang/>
        </w:rPr>
        <w:tab/>
      </w:r>
      <w:r>
        <w:rPr>
          <w:lang/>
        </w:rPr>
        <w:fldChar w:fldCharType="begin"/>
      </w:r>
      <w:r>
        <w:rPr>
          <w:lang/>
        </w:rPr>
        <w:instrText xml:space="preserve"> PAGEREF _Toc526361143 \h </w:instrText>
      </w:r>
      <w:r>
        <w:rPr>
          <w:lang/>
        </w:rPr>
        <w:fldChar w:fldCharType="separate"/>
      </w:r>
      <w:r>
        <w:rPr>
          <w:lang/>
        </w:rPr>
        <w:t>36</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"_Toc526361144"</w:instrText>
      </w:r>
      <w:r>
        <w:rPr>
          <w:rStyle w:val="7"/>
          <w:lang/>
        </w:rPr>
        <w:instrText xml:space="preserve"> </w:instrText>
      </w:r>
      <w:r>
        <w:rPr>
          <w:lang/>
        </w:rPr>
        <w:fldChar w:fldCharType="separate"/>
      </w:r>
      <w:r>
        <w:rPr>
          <w:rStyle w:val="7"/>
          <w:b/>
          <w:bCs/>
          <w:lang/>
        </w:rPr>
        <w:t xml:space="preserve">3.10 </w:t>
      </w:r>
      <w:r>
        <w:rPr>
          <w:rStyle w:val="7"/>
          <w:rFonts w:eastAsia="Calibri"/>
          <w:b/>
          <w:bCs/>
          <w:lang/>
        </w:rPr>
        <w:t>Ethic Considerations</w:t>
      </w:r>
      <w:r>
        <w:rPr>
          <w:lang/>
        </w:rPr>
        <w:tab/>
      </w:r>
      <w:r>
        <w:rPr>
          <w:lang/>
        </w:rPr>
        <w:fldChar w:fldCharType="begin"/>
      </w:r>
      <w:r>
        <w:rPr>
          <w:lang/>
        </w:rPr>
        <w:instrText xml:space="preserve"> PAGEREF _Toc526361144 \h </w:instrText>
      </w:r>
      <w:r>
        <w:rPr>
          <w:lang/>
        </w:rPr>
        <w:fldChar w:fldCharType="separate"/>
      </w:r>
      <w:r>
        <w:rPr>
          <w:lang/>
        </w:rPr>
        <w:t>37</w:t>
      </w:r>
      <w:r>
        <w:rPr>
          <w:lang/>
        </w:rPr>
        <w:fldChar w:fldCharType="end"/>
      </w:r>
      <w:r>
        <w:rPr>
          <w:lang/>
        </w:rPr>
        <w:fldChar w:fldCharType="end"/>
      </w:r>
    </w:p>
    <w:p>
      <w:pPr>
        <w:pStyle w:val="4"/>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"_Toc526361145"</w:instrText>
      </w:r>
      <w:r>
        <w:rPr>
          <w:rStyle w:val="7"/>
          <w:lang/>
        </w:rPr>
        <w:instrText xml:space="preserve"> </w:instrText>
      </w:r>
      <w:r>
        <w:rPr>
          <w:lang/>
        </w:rPr>
        <w:fldChar w:fldCharType="separate"/>
      </w:r>
      <w:r>
        <w:rPr>
          <w:rStyle w:val="7"/>
          <w:b/>
          <w:bCs/>
          <w:lang/>
        </w:rPr>
        <w:t>Chapter 4 Data Analysis</w:t>
      </w:r>
      <w:r>
        <w:rPr>
          <w:lang/>
        </w:rPr>
        <w:tab/>
      </w:r>
      <w:r>
        <w:rPr>
          <w:lang/>
        </w:rPr>
        <w:fldChar w:fldCharType="begin"/>
      </w:r>
      <w:r>
        <w:rPr>
          <w:lang/>
        </w:rPr>
        <w:instrText xml:space="preserve"> PAGEREF _Toc526361145 \h </w:instrText>
      </w:r>
      <w:r>
        <w:rPr>
          <w:lang/>
        </w:rPr>
        <w:fldChar w:fldCharType="separate"/>
      </w:r>
      <w:r>
        <w:rPr>
          <w:lang/>
        </w:rPr>
        <w:t>38</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"_Toc526361146"</w:instrText>
      </w:r>
      <w:r>
        <w:rPr>
          <w:rStyle w:val="7"/>
          <w:lang/>
        </w:rPr>
        <w:instrText xml:space="preserve"> </w:instrText>
      </w:r>
      <w:r>
        <w:rPr>
          <w:lang/>
        </w:rPr>
        <w:fldChar w:fldCharType="separate"/>
      </w:r>
      <w:r>
        <w:rPr>
          <w:rStyle w:val="7"/>
          <w:b/>
          <w:bCs/>
          <w:lang/>
        </w:rPr>
        <w:t>4.1 Introduction</w:t>
      </w:r>
      <w:r>
        <w:rPr>
          <w:lang/>
        </w:rPr>
        <w:tab/>
      </w:r>
      <w:r>
        <w:rPr>
          <w:lang/>
        </w:rPr>
        <w:fldChar w:fldCharType="begin"/>
      </w:r>
      <w:r>
        <w:rPr>
          <w:lang/>
        </w:rPr>
        <w:instrText xml:space="preserve"> PAGEREF _Toc526361146 \h </w:instrText>
      </w:r>
      <w:r>
        <w:rPr>
          <w:lang/>
        </w:rPr>
        <w:fldChar w:fldCharType="separate"/>
      </w:r>
      <w:r>
        <w:rPr>
          <w:lang/>
        </w:rPr>
        <w:t>38</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"_Toc526361147"</w:instrText>
      </w:r>
      <w:r>
        <w:rPr>
          <w:rStyle w:val="7"/>
          <w:lang/>
        </w:rPr>
        <w:instrText xml:space="preserve"> </w:instrText>
      </w:r>
      <w:r>
        <w:rPr>
          <w:lang/>
        </w:rPr>
        <w:fldChar w:fldCharType="separate"/>
      </w:r>
      <w:r>
        <w:rPr>
          <w:rStyle w:val="7"/>
          <w:b/>
          <w:bCs/>
          <w:lang/>
        </w:rPr>
        <w:t>4.2 Content Analysis on Interviews</w:t>
      </w:r>
      <w:r>
        <w:rPr>
          <w:lang/>
        </w:rPr>
        <w:tab/>
      </w:r>
      <w:r>
        <w:rPr>
          <w:lang/>
        </w:rPr>
        <w:fldChar w:fldCharType="begin"/>
      </w:r>
      <w:r>
        <w:rPr>
          <w:lang/>
        </w:rPr>
        <w:instrText xml:space="preserve"> PAGEREF _Toc526361147 \h </w:instrText>
      </w:r>
      <w:r>
        <w:rPr>
          <w:lang/>
        </w:rPr>
        <w:fldChar w:fldCharType="separate"/>
      </w:r>
      <w:r>
        <w:rPr>
          <w:lang/>
        </w:rPr>
        <w:t>38</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"_Toc526361148"</w:instrText>
      </w:r>
      <w:r>
        <w:rPr>
          <w:rStyle w:val="7"/>
          <w:lang/>
        </w:rPr>
        <w:instrText xml:space="preserve"> </w:instrText>
      </w:r>
      <w:r>
        <w:rPr>
          <w:lang/>
        </w:rPr>
        <w:fldChar w:fldCharType="separate"/>
      </w:r>
      <w:r>
        <w:rPr>
          <w:rStyle w:val="7"/>
          <w:b/>
          <w:bCs/>
          <w:lang/>
        </w:rPr>
        <w:t>4.3 Interpretation of Coding Process</w:t>
      </w:r>
      <w:r>
        <w:rPr>
          <w:lang/>
        </w:rPr>
        <w:tab/>
      </w:r>
      <w:r>
        <w:rPr>
          <w:lang/>
        </w:rPr>
        <w:fldChar w:fldCharType="begin"/>
      </w:r>
      <w:r>
        <w:rPr>
          <w:lang/>
        </w:rPr>
        <w:instrText xml:space="preserve"> PAGEREF _Toc526361148 \h </w:instrText>
      </w:r>
      <w:r>
        <w:rPr>
          <w:lang/>
        </w:rPr>
        <w:fldChar w:fldCharType="separate"/>
      </w:r>
      <w:r>
        <w:rPr>
          <w:lang/>
        </w:rPr>
        <w:t>38</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"_Toc526361149"</w:instrText>
      </w:r>
      <w:r>
        <w:rPr>
          <w:rStyle w:val="7"/>
          <w:lang/>
        </w:rPr>
        <w:instrText xml:space="preserve"> </w:instrText>
      </w:r>
      <w:r>
        <w:rPr>
          <w:lang/>
        </w:rPr>
        <w:fldChar w:fldCharType="separate"/>
      </w:r>
      <w:r>
        <w:rPr>
          <w:rStyle w:val="7"/>
          <w:b/>
          <w:bCs/>
          <w:lang/>
        </w:rPr>
        <w:t>4.4 Analysis of the Leadership Behaviours of Leaders in Confucius Institute on GLOBE Leadership Model</w:t>
      </w:r>
      <w:r>
        <w:rPr>
          <w:lang/>
        </w:rPr>
        <w:tab/>
      </w:r>
      <w:r>
        <w:rPr>
          <w:lang/>
        </w:rPr>
        <w:fldChar w:fldCharType="begin"/>
      </w:r>
      <w:r>
        <w:rPr>
          <w:lang/>
        </w:rPr>
        <w:instrText xml:space="preserve"> PAGEREF _Toc526361149 \h </w:instrText>
      </w:r>
      <w:r>
        <w:rPr>
          <w:lang/>
        </w:rPr>
        <w:fldChar w:fldCharType="separate"/>
      </w:r>
      <w:r>
        <w:rPr>
          <w:lang/>
        </w:rPr>
        <w:t>39</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"_Toc526361150"</w:instrText>
      </w:r>
      <w:r>
        <w:rPr>
          <w:rStyle w:val="7"/>
          <w:lang/>
        </w:rPr>
        <w:instrText xml:space="preserve"> </w:instrText>
      </w:r>
      <w:r>
        <w:rPr>
          <w:lang/>
        </w:rPr>
        <w:fldChar w:fldCharType="separate"/>
      </w:r>
      <w:r>
        <w:rPr>
          <w:rStyle w:val="7"/>
          <w:b/>
          <w:bCs/>
          <w:lang/>
        </w:rPr>
        <w:t>4.4.1 Leadership Behaviours of British Leader</w:t>
      </w:r>
      <w:r>
        <w:rPr>
          <w:lang/>
        </w:rPr>
        <w:tab/>
      </w:r>
      <w:r>
        <w:rPr>
          <w:lang/>
        </w:rPr>
        <w:fldChar w:fldCharType="begin"/>
      </w:r>
      <w:r>
        <w:rPr>
          <w:lang/>
        </w:rPr>
        <w:instrText xml:space="preserve"> PAGEREF _Toc526361150 \h </w:instrText>
      </w:r>
      <w:r>
        <w:rPr>
          <w:lang/>
        </w:rPr>
        <w:fldChar w:fldCharType="separate"/>
      </w:r>
      <w:r>
        <w:rPr>
          <w:lang/>
        </w:rPr>
        <w:t>39</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"_Toc526361151"</w:instrText>
      </w:r>
      <w:r>
        <w:rPr>
          <w:rStyle w:val="7"/>
          <w:lang/>
        </w:rPr>
        <w:instrText xml:space="preserve"> </w:instrText>
      </w:r>
      <w:r>
        <w:rPr>
          <w:lang/>
        </w:rPr>
        <w:fldChar w:fldCharType="separate"/>
      </w:r>
      <w:r>
        <w:rPr>
          <w:rStyle w:val="7"/>
          <w:b/>
          <w:bCs/>
          <w:lang/>
        </w:rPr>
        <w:t>4.4.2 Leadership Behaviours of Chinese Leader</w:t>
      </w:r>
      <w:r>
        <w:rPr>
          <w:lang/>
        </w:rPr>
        <w:tab/>
      </w:r>
      <w:r>
        <w:rPr>
          <w:lang/>
        </w:rPr>
        <w:fldChar w:fldCharType="begin"/>
      </w:r>
      <w:r>
        <w:rPr>
          <w:lang/>
        </w:rPr>
        <w:instrText xml:space="preserve"> PAGEREF _Toc526361151 \h </w:instrText>
      </w:r>
      <w:r>
        <w:rPr>
          <w:lang/>
        </w:rPr>
        <w:fldChar w:fldCharType="separate"/>
      </w:r>
      <w:r>
        <w:rPr>
          <w:lang/>
        </w:rPr>
        <w:t>42</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"_Toc526361152"</w:instrText>
      </w:r>
      <w:r>
        <w:rPr>
          <w:rStyle w:val="7"/>
          <w:lang/>
        </w:rPr>
        <w:instrText xml:space="preserve"> </w:instrText>
      </w:r>
      <w:r>
        <w:rPr>
          <w:lang/>
        </w:rPr>
        <w:fldChar w:fldCharType="separate"/>
      </w:r>
      <w:r>
        <w:rPr>
          <w:rStyle w:val="7"/>
          <w:b/>
          <w:bCs/>
          <w:lang/>
        </w:rPr>
        <w:t>4.5 Analysis of Leadership Behaviours of Leaders in Confucius Institute on Hofstede’s Cultural Dimension</w:t>
      </w:r>
      <w:r>
        <w:rPr>
          <w:lang/>
        </w:rPr>
        <w:tab/>
      </w:r>
      <w:r>
        <w:rPr>
          <w:lang/>
        </w:rPr>
        <w:fldChar w:fldCharType="begin"/>
      </w:r>
      <w:r>
        <w:rPr>
          <w:lang/>
        </w:rPr>
        <w:instrText xml:space="preserve"> PAGEREF _Toc526361152 \h </w:instrText>
      </w:r>
      <w:r>
        <w:rPr>
          <w:lang/>
        </w:rPr>
        <w:fldChar w:fldCharType="separate"/>
      </w:r>
      <w:r>
        <w:rPr>
          <w:lang/>
        </w:rPr>
        <w:t>45</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"_Toc526361153"</w:instrText>
      </w:r>
      <w:r>
        <w:rPr>
          <w:rStyle w:val="7"/>
          <w:lang/>
        </w:rPr>
        <w:instrText xml:space="preserve"> </w:instrText>
      </w:r>
      <w:r>
        <w:rPr>
          <w:lang/>
        </w:rPr>
        <w:fldChar w:fldCharType="separate"/>
      </w:r>
      <w:r>
        <w:rPr>
          <w:rStyle w:val="7"/>
          <w:b/>
          <w:bCs/>
          <w:lang/>
        </w:rPr>
        <w:t>4.5.1 Power Distance</w:t>
      </w:r>
      <w:r>
        <w:rPr>
          <w:lang/>
        </w:rPr>
        <w:tab/>
      </w:r>
      <w:r>
        <w:rPr>
          <w:lang/>
        </w:rPr>
        <w:fldChar w:fldCharType="begin"/>
      </w:r>
      <w:r>
        <w:rPr>
          <w:lang/>
        </w:rPr>
        <w:instrText xml:space="preserve"> PAGEREF _Toc526361153 \h </w:instrText>
      </w:r>
      <w:r>
        <w:rPr>
          <w:lang/>
        </w:rPr>
        <w:fldChar w:fldCharType="separate"/>
      </w:r>
      <w:r>
        <w:rPr>
          <w:lang/>
        </w:rPr>
        <w:t>45</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"_Toc526361154"</w:instrText>
      </w:r>
      <w:r>
        <w:rPr>
          <w:rStyle w:val="7"/>
          <w:lang/>
        </w:rPr>
        <w:instrText xml:space="preserve"> </w:instrText>
      </w:r>
      <w:r>
        <w:rPr>
          <w:lang/>
        </w:rPr>
        <w:fldChar w:fldCharType="separate"/>
      </w:r>
      <w:r>
        <w:rPr>
          <w:rStyle w:val="7"/>
          <w:b/>
          <w:bCs/>
          <w:lang/>
        </w:rPr>
        <w:t>4.5.2 Individualism vs Collectivism</w:t>
      </w:r>
      <w:r>
        <w:rPr>
          <w:lang/>
        </w:rPr>
        <w:tab/>
      </w:r>
      <w:r>
        <w:rPr>
          <w:lang/>
        </w:rPr>
        <w:fldChar w:fldCharType="begin"/>
      </w:r>
      <w:r>
        <w:rPr>
          <w:lang/>
        </w:rPr>
        <w:instrText xml:space="preserve"> PAGEREF _Toc526361154 \h </w:instrText>
      </w:r>
      <w:r>
        <w:rPr>
          <w:lang/>
        </w:rPr>
        <w:fldChar w:fldCharType="separate"/>
      </w:r>
      <w:r>
        <w:rPr>
          <w:lang/>
        </w:rPr>
        <w:t>47</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"_Toc526361155"</w:instrText>
      </w:r>
      <w:r>
        <w:rPr>
          <w:rStyle w:val="7"/>
          <w:lang/>
        </w:rPr>
        <w:instrText xml:space="preserve"> </w:instrText>
      </w:r>
      <w:r>
        <w:rPr>
          <w:lang/>
        </w:rPr>
        <w:fldChar w:fldCharType="separate"/>
      </w:r>
      <w:r>
        <w:rPr>
          <w:rStyle w:val="7"/>
          <w:b/>
          <w:bCs/>
          <w:lang/>
        </w:rPr>
        <w:t>4.5.3 Mascuninity vs Femininity</w:t>
      </w:r>
      <w:r>
        <w:rPr>
          <w:lang/>
        </w:rPr>
        <w:tab/>
      </w:r>
      <w:r>
        <w:rPr>
          <w:lang/>
        </w:rPr>
        <w:fldChar w:fldCharType="begin"/>
      </w:r>
      <w:r>
        <w:rPr>
          <w:lang/>
        </w:rPr>
        <w:instrText xml:space="preserve"> PAGEREF _Toc526361155 \h </w:instrText>
      </w:r>
      <w:r>
        <w:rPr>
          <w:lang/>
        </w:rPr>
        <w:fldChar w:fldCharType="separate"/>
      </w:r>
      <w:r>
        <w:rPr>
          <w:lang/>
        </w:rPr>
        <w:t>48</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"_Toc526361156"</w:instrText>
      </w:r>
      <w:r>
        <w:rPr>
          <w:rStyle w:val="7"/>
          <w:lang/>
        </w:rPr>
        <w:instrText xml:space="preserve"> </w:instrText>
      </w:r>
      <w:r>
        <w:rPr>
          <w:lang/>
        </w:rPr>
        <w:fldChar w:fldCharType="separate"/>
      </w:r>
      <w:r>
        <w:rPr>
          <w:rStyle w:val="7"/>
          <w:b/>
          <w:bCs/>
          <w:lang/>
        </w:rPr>
        <w:t>4.5.4 Uncertainty Avoidance</w:t>
      </w:r>
      <w:r>
        <w:rPr>
          <w:lang/>
        </w:rPr>
        <w:tab/>
      </w:r>
      <w:r>
        <w:rPr>
          <w:lang/>
        </w:rPr>
        <w:fldChar w:fldCharType="begin"/>
      </w:r>
      <w:r>
        <w:rPr>
          <w:lang/>
        </w:rPr>
        <w:instrText xml:space="preserve"> PAGEREF _Toc526361156 \h </w:instrText>
      </w:r>
      <w:r>
        <w:rPr>
          <w:lang/>
        </w:rPr>
        <w:fldChar w:fldCharType="separate"/>
      </w:r>
      <w:r>
        <w:rPr>
          <w:lang/>
        </w:rPr>
        <w:t>50</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"_Toc526361157"</w:instrText>
      </w:r>
      <w:r>
        <w:rPr>
          <w:rStyle w:val="7"/>
          <w:lang/>
        </w:rPr>
        <w:instrText xml:space="preserve"> </w:instrText>
      </w:r>
      <w:r>
        <w:rPr>
          <w:lang/>
        </w:rPr>
        <w:fldChar w:fldCharType="separate"/>
      </w:r>
      <w:r>
        <w:rPr>
          <w:rStyle w:val="7"/>
          <w:b/>
          <w:bCs/>
          <w:lang/>
        </w:rPr>
        <w:t>4.5.5 Long-term Orientation</w:t>
      </w:r>
      <w:r>
        <w:rPr>
          <w:lang/>
        </w:rPr>
        <w:tab/>
      </w:r>
      <w:r>
        <w:rPr>
          <w:lang/>
        </w:rPr>
        <w:fldChar w:fldCharType="begin"/>
      </w:r>
      <w:r>
        <w:rPr>
          <w:lang/>
        </w:rPr>
        <w:instrText xml:space="preserve"> PAGEREF _Toc526361157 \h </w:instrText>
      </w:r>
      <w:r>
        <w:rPr>
          <w:lang/>
        </w:rPr>
        <w:fldChar w:fldCharType="separate"/>
      </w:r>
      <w:r>
        <w:rPr>
          <w:lang/>
        </w:rPr>
        <w:t>52</w:t>
      </w:r>
      <w:r>
        <w:rPr>
          <w:lang/>
        </w:rPr>
        <w:fldChar w:fldCharType="end"/>
      </w:r>
      <w:r>
        <w:rPr>
          <w:lang/>
        </w:rPr>
        <w:fldChar w:fldCharType="end"/>
      </w:r>
    </w:p>
    <w:p>
      <w:pPr>
        <w:pStyle w:val="3"/>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"_Toc526361158"</w:instrText>
      </w:r>
      <w:r>
        <w:rPr>
          <w:rStyle w:val="7"/>
          <w:lang/>
        </w:rPr>
        <w:instrText xml:space="preserve"> </w:instrText>
      </w:r>
      <w:r>
        <w:rPr>
          <w:lang/>
        </w:rPr>
        <w:fldChar w:fldCharType="separate"/>
      </w:r>
      <w:r>
        <w:rPr>
          <w:rStyle w:val="7"/>
          <w:b/>
          <w:lang/>
        </w:rPr>
        <w:t>4.5.6 Indulgence</w:t>
      </w:r>
      <w:r>
        <w:rPr>
          <w:lang/>
        </w:rPr>
        <w:tab/>
      </w:r>
      <w:r>
        <w:rPr>
          <w:lang/>
        </w:rPr>
        <w:fldChar w:fldCharType="begin"/>
      </w:r>
      <w:r>
        <w:rPr>
          <w:lang/>
        </w:rPr>
        <w:instrText xml:space="preserve"> PAGEREF _Toc526361158 \h </w:instrText>
      </w:r>
      <w:r>
        <w:rPr>
          <w:lang/>
        </w:rPr>
        <w:fldChar w:fldCharType="separate"/>
      </w:r>
      <w:r>
        <w:rPr>
          <w:lang/>
        </w:rPr>
        <w:t>53</w:t>
      </w:r>
      <w:r>
        <w:rPr>
          <w:lang/>
        </w:rPr>
        <w:fldChar w:fldCharType="end"/>
      </w:r>
      <w:r>
        <w:rPr>
          <w:lang/>
        </w:rPr>
        <w:fldChar w:fldCharType="end"/>
      </w:r>
    </w:p>
    <w:p>
      <w:pPr>
        <w:pStyle w:val="5"/>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"_Toc526361159"</w:instrText>
      </w:r>
      <w:r>
        <w:rPr>
          <w:rStyle w:val="7"/>
          <w:lang/>
        </w:rPr>
        <w:instrText xml:space="preserve"> </w:instrText>
      </w:r>
      <w:r>
        <w:rPr>
          <w:lang/>
        </w:rPr>
        <w:fldChar w:fldCharType="separate"/>
      </w:r>
      <w:r>
        <w:rPr>
          <w:rStyle w:val="7"/>
          <w:b/>
          <w:lang/>
        </w:rPr>
        <w:t>4.6 Leadership Behaviours of Two Leaders from the View of Teachers in Confucius Institute</w:t>
      </w:r>
      <w:r>
        <w:rPr>
          <w:lang/>
        </w:rPr>
        <w:tab/>
      </w:r>
      <w:r>
        <w:rPr>
          <w:lang/>
        </w:rPr>
        <w:fldChar w:fldCharType="begin"/>
      </w:r>
      <w:r>
        <w:rPr>
          <w:lang/>
        </w:rPr>
        <w:instrText xml:space="preserve"> PAGEREF _Toc526361159 \h </w:instrText>
      </w:r>
      <w:r>
        <w:rPr>
          <w:lang/>
        </w:rPr>
        <w:fldChar w:fldCharType="separate"/>
      </w:r>
      <w:r>
        <w:rPr>
          <w:lang/>
        </w:rPr>
        <w:t>53</w:t>
      </w:r>
      <w:r>
        <w:rPr>
          <w:lang/>
        </w:rPr>
        <w:fldChar w:fldCharType="end"/>
      </w:r>
      <w:r>
        <w:rPr>
          <w:lang/>
        </w:rPr>
        <w:fldChar w:fldCharType="end"/>
      </w:r>
    </w:p>
    <w:p>
      <w:pPr>
        <w:pStyle w:val="4"/>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"_Toc526361160"</w:instrText>
      </w:r>
      <w:r>
        <w:rPr>
          <w:rStyle w:val="7"/>
          <w:lang/>
        </w:rPr>
        <w:instrText xml:space="preserve"> </w:instrText>
      </w:r>
      <w:r>
        <w:rPr>
          <w:lang/>
        </w:rPr>
        <w:fldChar w:fldCharType="separate"/>
      </w:r>
      <w:r>
        <w:rPr>
          <w:rStyle w:val="7"/>
          <w:b/>
          <w:lang/>
        </w:rPr>
        <w:t>Chapter 5 Conclusion</w:t>
      </w:r>
      <w:r>
        <w:rPr>
          <w:lang/>
        </w:rPr>
        <w:tab/>
      </w:r>
      <w:r>
        <w:rPr>
          <w:lang/>
        </w:rPr>
        <w:fldChar w:fldCharType="begin"/>
      </w:r>
      <w:r>
        <w:rPr>
          <w:lang/>
        </w:rPr>
        <w:instrText xml:space="preserve"> PAGEREF _Toc526361160 \h </w:instrText>
      </w:r>
      <w:r>
        <w:rPr>
          <w:lang/>
        </w:rPr>
        <w:fldChar w:fldCharType="separate"/>
      </w:r>
      <w:r>
        <w:rPr>
          <w:lang/>
        </w:rPr>
        <w:t>56</w:t>
      </w:r>
      <w:r>
        <w:rPr>
          <w:lang/>
        </w:rPr>
        <w:fldChar w:fldCharType="end"/>
      </w:r>
      <w:r>
        <w:rPr>
          <w:lang/>
        </w:rPr>
        <w:fldChar w:fldCharType="end"/>
      </w:r>
    </w:p>
    <w:p>
      <w:pPr>
        <w:pStyle w:val="4"/>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"_Toc526361161"</w:instrText>
      </w:r>
      <w:r>
        <w:rPr>
          <w:rStyle w:val="7"/>
          <w:lang/>
        </w:rPr>
        <w:instrText xml:space="preserve"> </w:instrText>
      </w:r>
      <w:r>
        <w:rPr>
          <w:lang/>
        </w:rPr>
        <w:fldChar w:fldCharType="separate"/>
      </w:r>
      <w:r>
        <w:rPr>
          <w:rStyle w:val="7"/>
          <w:b/>
          <w:lang/>
        </w:rPr>
        <w:t>Chapter 6 Recommendations and Implications</w:t>
      </w:r>
      <w:r>
        <w:rPr>
          <w:lang/>
        </w:rPr>
        <w:tab/>
      </w:r>
      <w:r>
        <w:rPr>
          <w:lang/>
        </w:rPr>
        <w:fldChar w:fldCharType="begin"/>
      </w:r>
      <w:r>
        <w:rPr>
          <w:lang/>
        </w:rPr>
        <w:instrText xml:space="preserve"> PAGEREF _Toc526361161 \h </w:instrText>
      </w:r>
      <w:r>
        <w:rPr>
          <w:lang/>
        </w:rPr>
        <w:fldChar w:fldCharType="separate"/>
      </w:r>
      <w:r>
        <w:rPr>
          <w:lang/>
        </w:rPr>
        <w:t>60</w:t>
      </w:r>
      <w:r>
        <w:rPr>
          <w:lang/>
        </w:rPr>
        <w:fldChar w:fldCharType="end"/>
      </w:r>
      <w:r>
        <w:rPr>
          <w:lang/>
        </w:rPr>
        <w:fldChar w:fldCharType="end"/>
      </w:r>
    </w:p>
    <w:p>
      <w:pPr>
        <w:pStyle w:val="4"/>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"_Toc526361162"</w:instrText>
      </w:r>
      <w:r>
        <w:rPr>
          <w:rStyle w:val="7"/>
          <w:lang/>
        </w:rPr>
        <w:instrText xml:space="preserve"> </w:instrText>
      </w:r>
      <w:r>
        <w:rPr>
          <w:lang/>
        </w:rPr>
        <w:fldChar w:fldCharType="separate"/>
      </w:r>
      <w:r>
        <w:rPr>
          <w:rStyle w:val="7"/>
          <w:b/>
          <w:lang/>
        </w:rPr>
        <w:t>Reference:</w:t>
      </w:r>
      <w:r>
        <w:rPr>
          <w:lang/>
        </w:rPr>
        <w:tab/>
      </w:r>
      <w:r>
        <w:rPr>
          <w:lang/>
        </w:rPr>
        <w:fldChar w:fldCharType="begin"/>
      </w:r>
      <w:r>
        <w:rPr>
          <w:lang/>
        </w:rPr>
        <w:instrText xml:space="preserve"> PAGEREF _Toc526361162 \h </w:instrText>
      </w:r>
      <w:r>
        <w:rPr>
          <w:lang/>
        </w:rPr>
        <w:fldChar w:fldCharType="separate"/>
      </w:r>
      <w:r>
        <w:rPr>
          <w:lang/>
        </w:rPr>
        <w:t>62</w:t>
      </w:r>
      <w:r>
        <w:rPr>
          <w:lang/>
        </w:rPr>
        <w:fldChar w:fldCharType="end"/>
      </w:r>
      <w:r>
        <w:rPr>
          <w:lang/>
        </w:rPr>
        <w:fldChar w:fldCharType="end"/>
      </w:r>
    </w:p>
    <w:p>
      <w:pPr>
        <w:pStyle w:val="4"/>
        <w:pageBreakBefore w:val="0"/>
        <w:tabs>
          <w:tab w:val="right" w:leader="dot" w:pos="9016"/>
        </w:tabs>
        <w:kinsoku/>
        <w:wordWrap/>
        <w:overflowPunct/>
        <w:topLinePunct w:val="0"/>
        <w:autoSpaceDN/>
        <w:bidi w:val="0"/>
        <w:adjustRightInd/>
        <w:snapToGrid/>
        <w:spacing w:beforeAutospacing="0" w:line="480" w:lineRule="auto"/>
        <w:rPr>
          <w:lang/>
        </w:rPr>
      </w:pPr>
      <w:r>
        <w:rPr>
          <w:lang/>
        </w:rPr>
        <w:fldChar w:fldCharType="begin"/>
      </w:r>
      <w:r>
        <w:rPr>
          <w:rStyle w:val="7"/>
          <w:lang/>
        </w:rPr>
        <w:instrText xml:space="preserve"> </w:instrText>
      </w:r>
      <w:r>
        <w:rPr>
          <w:lang/>
        </w:rPr>
        <w:instrText xml:space="preserve">HYPERLINK \l "_Toc526361163"</w:instrText>
      </w:r>
      <w:r>
        <w:rPr>
          <w:rStyle w:val="7"/>
          <w:lang/>
        </w:rPr>
        <w:instrText xml:space="preserve"> </w:instrText>
      </w:r>
      <w:r>
        <w:rPr>
          <w:lang/>
        </w:rPr>
        <w:fldChar w:fldCharType="separate"/>
      </w:r>
      <w:r>
        <w:rPr>
          <w:rStyle w:val="7"/>
          <w:b/>
          <w:lang/>
        </w:rPr>
        <w:t>Appendix:</w:t>
      </w:r>
      <w:r>
        <w:rPr>
          <w:lang/>
        </w:rPr>
        <w:tab/>
      </w:r>
      <w:r>
        <w:rPr>
          <w:lang/>
        </w:rPr>
        <w:fldChar w:fldCharType="begin"/>
      </w:r>
      <w:r>
        <w:rPr>
          <w:lang/>
        </w:rPr>
        <w:instrText xml:space="preserve"> PAGEREF _Toc526361163 \h </w:instrText>
      </w:r>
      <w:r>
        <w:rPr>
          <w:lang/>
        </w:rPr>
        <w:fldChar w:fldCharType="separate"/>
      </w:r>
      <w:r>
        <w:rPr>
          <w:lang/>
        </w:rPr>
        <w:t>63</w:t>
      </w:r>
      <w:r>
        <w:rPr>
          <w:lang/>
        </w:rPr>
        <w:fldChar w:fldCharType="end"/>
      </w:r>
      <w:r>
        <w:rPr>
          <w:lang/>
        </w:rPr>
        <w:fldChar w:fldCharType="end"/>
      </w:r>
    </w:p>
    <w:p>
      <w:pPr>
        <w:pageBreakBefore w:val="0"/>
        <w:kinsoku/>
        <w:wordWrap/>
        <w:overflowPunct/>
        <w:topLinePunct w:val="0"/>
        <w:autoSpaceDN/>
        <w:bidi w:val="0"/>
        <w:adjustRightInd/>
        <w:snapToGrid/>
        <w:spacing w:beforeAutospacing="0" w:line="480" w:lineRule="auto"/>
        <w:rPr>
          <w:rFonts w:hint="eastAsia"/>
          <w:sz w:val="24"/>
        </w:rPr>
      </w:pPr>
      <w:r>
        <w:rPr>
          <w:sz w:val="24"/>
        </w:rPr>
        <w:fldChar w:fldCharType="end"/>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List of </w:t>
      </w:r>
      <w:bookmarkStart w:id="56" w:name="_GoBack"/>
      <w:bookmarkEnd w:id="56"/>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jc w:val="center"/>
        <w:outlineLvl w:val="0"/>
        <w:rPr>
          <w:rFonts w:hint="eastAsia"/>
          <w:b/>
          <w:sz w:val="30"/>
          <w:szCs w:val="30"/>
        </w:rPr>
      </w:pPr>
      <w:bookmarkStart w:id="0" w:name="_Toc526361109"/>
      <w:r>
        <w:rPr>
          <w:rFonts w:hint="eastAsia"/>
          <w:b/>
          <w:sz w:val="30"/>
          <w:szCs w:val="30"/>
        </w:rPr>
        <w:t>Chapter 1 Introduction</w:t>
      </w:r>
      <w:bookmarkEnd w:id="0"/>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outlineLvl w:val="1"/>
        <w:rPr>
          <w:rFonts w:hint="eastAsia"/>
          <w:b/>
          <w:sz w:val="24"/>
        </w:rPr>
      </w:pPr>
      <w:bookmarkStart w:id="1" w:name="_Toc526361110"/>
      <w:r>
        <w:rPr>
          <w:rFonts w:hint="eastAsia"/>
          <w:b/>
          <w:sz w:val="24"/>
        </w:rPr>
        <w:t>1.1 Research Background</w:t>
      </w:r>
      <w:bookmarkEnd w:id="1"/>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sz w:val="24"/>
        </w:rPr>
        <w:t xml:space="preserve">Recent </w:t>
      </w:r>
      <w:r>
        <w:rPr>
          <w:rFonts w:hint="eastAsia"/>
          <w:sz w:val="24"/>
          <w:lang w:val="en-US" w:eastAsia="zh-CN"/>
        </w:rPr>
        <w:t xml:space="preserve">decades </w:t>
      </w:r>
      <w:r>
        <w:rPr>
          <w:sz w:val="24"/>
        </w:rPr>
        <w:t xml:space="preserve">have witnessed a rising </w:t>
      </w:r>
      <w:r>
        <w:rPr>
          <w:rFonts w:hint="eastAsia"/>
          <w:sz w:val="24"/>
          <w:lang w:val="en-US" w:eastAsia="zh-CN"/>
        </w:rPr>
        <w:t>attention to</w:t>
      </w:r>
      <w:r>
        <w:rPr>
          <w:sz w:val="24"/>
        </w:rPr>
        <w:t xml:space="preserve"> ‘purposeful’ organizations that are </w:t>
      </w:r>
      <w:r>
        <w:rPr>
          <w:rFonts w:hint="eastAsia"/>
          <w:sz w:val="24"/>
          <w:lang w:val="en-US" w:eastAsia="zh-CN"/>
        </w:rPr>
        <w:t>organizations</w:t>
      </w:r>
      <w:r>
        <w:rPr>
          <w:sz w:val="24"/>
        </w:rPr>
        <w:t xml:space="preserve"> driven</w:t>
      </w:r>
      <w:r>
        <w:rPr>
          <w:rFonts w:hint="eastAsia"/>
          <w:sz w:val="24"/>
          <w:lang w:val="en-US" w:eastAsia="zh-CN"/>
        </w:rPr>
        <w:t xml:space="preserve"> by value. They are managing by leaders who </w:t>
      </w:r>
      <w:r>
        <w:rPr>
          <w:rFonts w:hint="eastAsia"/>
          <w:sz w:val="24"/>
          <w:lang w:eastAsia="zh-CN"/>
        </w:rPr>
        <w:t>recogni</w:t>
      </w:r>
      <w:r>
        <w:rPr>
          <w:rFonts w:hint="eastAsia"/>
          <w:sz w:val="24"/>
          <w:lang w:val="en-US" w:eastAsia="zh-CN"/>
        </w:rPr>
        <w:t>se</w:t>
      </w:r>
      <w:r>
        <w:rPr>
          <w:sz w:val="24"/>
        </w:rPr>
        <w:t xml:space="preserve"> their responsibility to their </w:t>
      </w:r>
      <w:r>
        <w:rPr>
          <w:rFonts w:hint="eastAsia"/>
          <w:sz w:val="24"/>
          <w:lang w:val="en-US" w:eastAsia="zh-CN"/>
        </w:rPr>
        <w:t>follower</w:t>
      </w:r>
      <w:r>
        <w:rPr>
          <w:sz w:val="24"/>
        </w:rPr>
        <w:t xml:space="preserve">s </w:t>
      </w:r>
      <w:r>
        <w:rPr>
          <w:rFonts w:hint="eastAsia"/>
          <w:sz w:val="24"/>
          <w:lang w:val="en-US" w:eastAsia="zh-CN"/>
        </w:rPr>
        <w:t>as well as the</w:t>
      </w:r>
      <w:r>
        <w:rPr>
          <w:sz w:val="24"/>
        </w:rPr>
        <w:t xml:space="preserve"> global society, and have a higher aspiration to deliver ethical </w:t>
      </w:r>
      <w:r>
        <w:rPr>
          <w:rFonts w:hint="eastAsia"/>
          <w:sz w:val="24"/>
          <w:lang w:val="en-US" w:eastAsia="zh-CN"/>
        </w:rPr>
        <w:t xml:space="preserve">gains </w:t>
      </w:r>
      <w:r>
        <w:rPr>
          <w:sz w:val="24"/>
        </w:rPr>
        <w:t>to</w:t>
      </w:r>
      <w:r>
        <w:rPr>
          <w:rFonts w:hint="eastAsia"/>
          <w:sz w:val="24"/>
          <w:lang w:val="en-US" w:eastAsia="zh-CN"/>
        </w:rPr>
        <w:t xml:space="preserve"> a group of</w:t>
      </w:r>
      <w:r>
        <w:rPr>
          <w:sz w:val="24"/>
        </w:rPr>
        <w:t xml:space="preserve"> stakeholders </w:t>
      </w:r>
      <w:r>
        <w:rPr>
          <w:rFonts w:hint="eastAsia"/>
          <w:sz w:val="24"/>
          <w:lang w:val="en-US" w:eastAsia="zh-CN"/>
        </w:rPr>
        <w:t>but not</w:t>
      </w:r>
      <w:r>
        <w:rPr>
          <w:sz w:val="24"/>
        </w:rPr>
        <w:t xml:space="preserve"> </w:t>
      </w:r>
      <w:r>
        <w:rPr>
          <w:rFonts w:hint="eastAsia"/>
          <w:sz w:val="24"/>
          <w:lang w:val="en-US" w:eastAsia="zh-CN"/>
        </w:rPr>
        <w:t>only to fulfill</w:t>
      </w:r>
      <w:r>
        <w:rPr>
          <w:sz w:val="24"/>
        </w:rPr>
        <w:t xml:space="preserve"> short-term </w:t>
      </w:r>
      <w:r>
        <w:rPr>
          <w:rFonts w:hint="eastAsia"/>
          <w:sz w:val="24"/>
          <w:lang w:val="en-US" w:eastAsia="zh-CN"/>
        </w:rPr>
        <w:t>tasks</w:t>
      </w:r>
      <w:r>
        <w:rPr>
          <w:sz w:val="24"/>
        </w:rPr>
        <w:t xml:space="preserve"> (CIPD, 2017). </w:t>
      </w: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rPr>
      </w:pPr>
      <w:r>
        <w:rPr>
          <w:sz w:val="24"/>
        </w:rPr>
        <w:t>Since World War II, the</w:t>
      </w:r>
      <w:r>
        <w:rPr>
          <w:rFonts w:hint="eastAsia"/>
          <w:sz w:val="24"/>
          <w:lang w:val="en-US" w:eastAsia="zh-CN"/>
        </w:rPr>
        <w:t xml:space="preserve"> whole</w:t>
      </w:r>
      <w:r>
        <w:rPr>
          <w:sz w:val="24"/>
        </w:rPr>
        <w:t xml:space="preserve"> world</w:t>
      </w:r>
      <w:r>
        <w:rPr>
          <w:rFonts w:hint="eastAsia"/>
          <w:sz w:val="24"/>
          <w:lang w:val="en-US" w:eastAsia="zh-CN"/>
        </w:rPr>
        <w:t xml:space="preserve"> has been guiding and managing orderly by globalization</w:t>
      </w:r>
      <w:r>
        <w:rPr>
          <w:sz w:val="24"/>
        </w:rPr>
        <w:t xml:space="preserve">, </w:t>
      </w:r>
      <w:r>
        <w:rPr>
          <w:rFonts w:hint="eastAsia"/>
          <w:sz w:val="24"/>
          <w:lang w:val="en-US" w:eastAsia="zh-CN"/>
        </w:rPr>
        <w:t>strengthening the increasing</w:t>
      </w:r>
      <w:r>
        <w:rPr>
          <w:sz w:val="24"/>
        </w:rPr>
        <w:t xml:space="preserve"> interdependence between nations in </w:t>
      </w:r>
      <w:r>
        <w:rPr>
          <w:rFonts w:hint="eastAsia"/>
          <w:sz w:val="24"/>
          <w:lang w:val="en-US" w:eastAsia="zh-CN"/>
        </w:rPr>
        <w:t xml:space="preserve">many aspects including </w:t>
      </w:r>
      <w:r>
        <w:rPr>
          <w:sz w:val="24"/>
        </w:rPr>
        <w:t>econom</w:t>
      </w:r>
      <w:r>
        <w:rPr>
          <w:rFonts w:hint="eastAsia"/>
          <w:sz w:val="24"/>
          <w:lang w:val="en-US" w:eastAsia="zh-CN"/>
        </w:rPr>
        <w:t>y</w:t>
      </w:r>
      <w:r>
        <w:rPr>
          <w:sz w:val="24"/>
        </w:rPr>
        <w:t xml:space="preserve">, </w:t>
      </w:r>
      <w:r>
        <w:rPr>
          <w:rFonts w:hint="eastAsia"/>
          <w:sz w:val="24"/>
          <w:lang w:val="en-US" w:eastAsia="zh-CN"/>
        </w:rPr>
        <w:t>culture</w:t>
      </w:r>
      <w:r>
        <w:rPr>
          <w:sz w:val="24"/>
        </w:rPr>
        <w:t>, techn</w:t>
      </w:r>
      <w:r>
        <w:rPr>
          <w:rFonts w:hint="eastAsia"/>
          <w:sz w:val="24"/>
          <w:lang w:val="en-US" w:eastAsia="zh-CN"/>
        </w:rPr>
        <w:t>ology as well as politics to name but a few</w:t>
      </w:r>
      <w:r>
        <w:rPr>
          <w:sz w:val="24"/>
        </w:rPr>
        <w:t xml:space="preserve">. </w:t>
      </w:r>
      <w:r>
        <w:rPr>
          <w:rFonts w:hint="eastAsia"/>
          <w:sz w:val="24"/>
          <w:lang w:val="en-US" w:eastAsia="zh-CN"/>
        </w:rPr>
        <w:t>Global citizens</w:t>
      </w:r>
      <w:r>
        <w:rPr>
          <w:sz w:val="24"/>
        </w:rPr>
        <w:t xml:space="preserve"> are becoming more</w:t>
      </w:r>
      <w:r>
        <w:rPr>
          <w:rFonts w:hint="eastAsia"/>
          <w:sz w:val="24"/>
          <w:lang w:val="en-US" w:eastAsia="zh-CN"/>
        </w:rPr>
        <w:t xml:space="preserve"> interdependent and</w:t>
      </w:r>
      <w:r>
        <w:rPr>
          <w:sz w:val="24"/>
        </w:rPr>
        <w:t xml:space="preserve"> interconnected</w:t>
      </w:r>
      <w:r>
        <w:rPr>
          <w:rFonts w:hint="eastAsia"/>
          <w:sz w:val="24"/>
        </w:rPr>
        <w:t>(</w:t>
      </w:r>
      <w:r>
        <w:rPr>
          <w:sz w:val="24"/>
        </w:rPr>
        <w:t>Stal</w:t>
      </w:r>
      <w:r>
        <w:rPr>
          <w:rFonts w:hint="eastAsia"/>
          <w:sz w:val="24"/>
        </w:rPr>
        <w:t>, 2018). And g</w:t>
      </w:r>
      <w:r>
        <w:rPr>
          <w:sz w:val="24"/>
        </w:rPr>
        <w:t>lobalization</w:t>
      </w:r>
      <w:r>
        <w:rPr>
          <w:rFonts w:hint="eastAsia"/>
          <w:sz w:val="24"/>
        </w:rPr>
        <w:t xml:space="preserve"> is increasingly</w:t>
      </w:r>
      <w:r>
        <w:rPr>
          <w:sz w:val="24"/>
        </w:rPr>
        <w:t xml:space="preserve"> play</w:t>
      </w:r>
      <w:r>
        <w:rPr>
          <w:rFonts w:hint="eastAsia"/>
          <w:sz w:val="24"/>
        </w:rPr>
        <w:t>ing</w:t>
      </w:r>
      <w:r>
        <w:rPr>
          <w:sz w:val="24"/>
        </w:rPr>
        <w:t xml:space="preserve"> an essential roles in the majority of multinational organizations as they are involved with diverse and worldwide workforce(</w:t>
      </w:r>
      <w:r>
        <w:rPr>
          <w:rFonts w:hint="eastAsia"/>
          <w:sz w:val="24"/>
          <w:lang w:val="en-US" w:eastAsia="zh-CN"/>
        </w:rPr>
        <w:t>Wild &amp; Wild, 2016</w:t>
      </w:r>
      <w:r>
        <w:rPr>
          <w:sz w:val="24"/>
        </w:rPr>
        <w:t>).</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lang w:val="en-US" w:eastAsia="zh-CN"/>
        </w:rPr>
      </w:pPr>
      <w:r>
        <w:rPr>
          <w:sz w:val="24"/>
        </w:rPr>
        <w:t xml:space="preserve">Leadership is a </w:t>
      </w:r>
      <w:r>
        <w:rPr>
          <w:rFonts w:hint="eastAsia"/>
          <w:sz w:val="24"/>
          <w:lang w:val="en-US" w:eastAsia="zh-CN"/>
        </w:rPr>
        <w:t>term and topic them</w:t>
      </w:r>
      <w:r>
        <w:rPr>
          <w:sz w:val="24"/>
        </w:rPr>
        <w:t xml:space="preserve"> with </w:t>
      </w:r>
      <w:r>
        <w:rPr>
          <w:rFonts w:hint="eastAsia"/>
          <w:sz w:val="24"/>
          <w:lang w:val="en-US" w:eastAsia="zh-CN"/>
        </w:rPr>
        <w:t>worldwide attention</w:t>
      </w:r>
      <w:r>
        <w:rPr>
          <w:sz w:val="24"/>
        </w:rPr>
        <w:t xml:space="preserve">. </w:t>
      </w:r>
      <w:r>
        <w:rPr>
          <w:rFonts w:hint="eastAsia"/>
          <w:sz w:val="24"/>
          <w:lang w:val="en-US" w:eastAsia="zh-CN"/>
        </w:rPr>
        <w:t>Many practitioners and researchers have been attempting to publish their research findings in</w:t>
      </w:r>
      <w:r>
        <w:rPr>
          <w:sz w:val="24"/>
        </w:rPr>
        <w:t xml:space="preserve"> the popular press and academic research literature</w:t>
      </w:r>
      <w:r>
        <w:rPr>
          <w:rFonts w:hint="eastAsia"/>
          <w:sz w:val="24"/>
          <w:lang w:val="en-US" w:eastAsia="zh-CN"/>
        </w:rPr>
        <w:t xml:space="preserve"> in </w:t>
      </w:r>
      <w:r>
        <w:rPr>
          <w:sz w:val="24"/>
        </w:rPr>
        <w:t>leadership.</w:t>
      </w:r>
      <w:r>
        <w:rPr>
          <w:rFonts w:hint="eastAsia"/>
          <w:sz w:val="24"/>
          <w:lang w:val="en-US" w:eastAsia="zh-CN"/>
        </w:rPr>
        <w:t xml:space="preserve"> L</w:t>
      </w:r>
      <w:r>
        <w:rPr>
          <w:sz w:val="24"/>
        </w:rPr>
        <w:t xml:space="preserve">eadership has </w:t>
      </w:r>
      <w:r>
        <w:rPr>
          <w:rFonts w:hint="eastAsia"/>
          <w:sz w:val="24"/>
          <w:lang w:val="en-US" w:eastAsia="zh-CN"/>
        </w:rPr>
        <w:t>brought about</w:t>
      </w:r>
      <w:r>
        <w:rPr>
          <w:sz w:val="24"/>
        </w:rPr>
        <w:t xml:space="preserve"> a major challenge to </w:t>
      </w:r>
      <w:r>
        <w:rPr>
          <w:rFonts w:hint="eastAsia"/>
          <w:sz w:val="24"/>
          <w:lang w:val="en-US" w:eastAsia="zh-CN"/>
        </w:rPr>
        <w:t>scholars</w:t>
      </w:r>
      <w:r>
        <w:rPr>
          <w:sz w:val="24"/>
        </w:rPr>
        <w:t xml:space="preserve"> and researchers</w:t>
      </w:r>
      <w:r>
        <w:rPr>
          <w:rFonts w:hint="eastAsia"/>
          <w:sz w:val="24"/>
          <w:lang w:val="en-US" w:eastAsia="zh-CN"/>
        </w:rPr>
        <w:t xml:space="preserve"> who expressed</w:t>
      </w:r>
      <w:r>
        <w:rPr>
          <w:sz w:val="24"/>
        </w:rPr>
        <w:t xml:space="preserve"> </w:t>
      </w:r>
      <w:r>
        <w:rPr>
          <w:rFonts w:hint="eastAsia"/>
          <w:sz w:val="24"/>
          <w:lang w:val="en-US" w:eastAsia="zh-CN"/>
        </w:rPr>
        <w:t>interests</w:t>
      </w:r>
      <w:r>
        <w:rPr>
          <w:sz w:val="24"/>
        </w:rPr>
        <w:t xml:space="preserve"> in understanding the nature of </w:t>
      </w:r>
      <w:r>
        <w:rPr>
          <w:rFonts w:hint="eastAsia"/>
          <w:sz w:val="24"/>
          <w:lang w:val="en-US" w:eastAsia="zh-CN"/>
        </w:rPr>
        <w:t xml:space="preserve">it even though there exits the </w:t>
      </w:r>
      <w:r>
        <w:rPr>
          <w:sz w:val="24"/>
        </w:rPr>
        <w:t xml:space="preserve">abundance of </w:t>
      </w:r>
      <w:r>
        <w:rPr>
          <w:rFonts w:hint="eastAsia"/>
          <w:sz w:val="24"/>
          <w:lang w:val="en-US" w:eastAsia="zh-CN"/>
        </w:rPr>
        <w:t>studies</w:t>
      </w:r>
      <w:r>
        <w:rPr>
          <w:sz w:val="24"/>
        </w:rPr>
        <w:t xml:space="preserve"> on </w:t>
      </w:r>
      <w:r>
        <w:rPr>
          <w:rFonts w:hint="eastAsia"/>
          <w:sz w:val="24"/>
          <w:lang w:val="en-US" w:eastAsia="zh-CN"/>
        </w:rPr>
        <w:t xml:space="preserve">leadership </w:t>
      </w:r>
      <w:r>
        <w:rPr>
          <w:rFonts w:hint="eastAsia"/>
          <w:sz w:val="24"/>
        </w:rPr>
        <w:t>(</w:t>
      </w:r>
      <w:r>
        <w:rPr>
          <w:color w:val="000000"/>
          <w:sz w:val="24"/>
          <w:shd w:val="clear" w:color="auto" w:fill="FFFFFF"/>
        </w:rPr>
        <w:t>Thomas</w:t>
      </w:r>
      <w:r>
        <w:rPr>
          <w:rFonts w:hint="eastAsia"/>
        </w:rPr>
        <w:t>&amp;</w:t>
      </w:r>
      <w:r>
        <w:rPr>
          <w:color w:val="000000"/>
          <w:sz w:val="24"/>
          <w:shd w:val="clear" w:color="auto" w:fill="FFFFFF"/>
        </w:rPr>
        <w:t>Peterson</w:t>
      </w:r>
      <w:r>
        <w:rPr>
          <w:rFonts w:hint="eastAsia"/>
          <w:color w:val="000000"/>
          <w:sz w:val="24"/>
          <w:shd w:val="clear" w:color="auto" w:fill="FFFFFF"/>
        </w:rPr>
        <w:t>, 2018</w:t>
      </w:r>
      <w:r>
        <w:rPr>
          <w:rFonts w:hint="eastAsia"/>
          <w:sz w:val="24"/>
        </w:rPr>
        <w:t>)</w:t>
      </w:r>
      <w:r>
        <w:rPr>
          <w:sz w:val="24"/>
        </w:rPr>
        <w:t>.</w:t>
      </w:r>
      <w:r>
        <w:rPr>
          <w:rFonts w:hint="eastAsia"/>
          <w:sz w:val="24"/>
        </w:rPr>
        <w:t xml:space="preserve"> </w:t>
      </w:r>
      <w:r>
        <w:rPr>
          <w:rFonts w:hint="eastAsia"/>
          <w:sz w:val="24"/>
          <w:lang w:val="en-US" w:eastAsia="zh-CN"/>
        </w:rPr>
        <w:t>Furthermore, a number of</w:t>
      </w:r>
      <w:r>
        <w:rPr>
          <w:rFonts w:hint="default"/>
          <w:sz w:val="24"/>
        </w:rPr>
        <w:t xml:space="preserve"> notable and consistent </w:t>
      </w:r>
      <w:r>
        <w:rPr>
          <w:rFonts w:hint="eastAsia"/>
          <w:sz w:val="24"/>
          <w:lang w:val="en-US" w:eastAsia="zh-CN"/>
        </w:rPr>
        <w:t>variances</w:t>
      </w:r>
      <w:r>
        <w:rPr>
          <w:rFonts w:hint="default"/>
          <w:sz w:val="24"/>
        </w:rPr>
        <w:t xml:space="preserve"> </w:t>
      </w:r>
      <w:r>
        <w:rPr>
          <w:rFonts w:hint="eastAsia"/>
          <w:sz w:val="24"/>
          <w:lang w:val="en-US" w:eastAsia="zh-CN"/>
        </w:rPr>
        <w:t>has been identified in</w:t>
      </w:r>
      <w:r>
        <w:rPr>
          <w:rFonts w:hint="default"/>
          <w:sz w:val="24"/>
        </w:rPr>
        <w:t xml:space="preserve"> </w:t>
      </w:r>
      <w:r>
        <w:rPr>
          <w:rFonts w:hint="eastAsia"/>
          <w:sz w:val="24"/>
          <w:lang w:val="en-US" w:eastAsia="zh-CN"/>
        </w:rPr>
        <w:t>excellent</w:t>
      </w:r>
      <w:r>
        <w:rPr>
          <w:rFonts w:hint="default"/>
          <w:sz w:val="24"/>
        </w:rPr>
        <w:t xml:space="preserve"> </w:t>
      </w:r>
      <w:r>
        <w:rPr>
          <w:rFonts w:hint="eastAsia"/>
          <w:sz w:val="24"/>
          <w:lang w:val="en-US" w:eastAsia="zh-CN"/>
        </w:rPr>
        <w:t>e</w:t>
      </w:r>
      <w:r>
        <w:rPr>
          <w:rFonts w:hint="default"/>
          <w:sz w:val="24"/>
        </w:rPr>
        <w:t xml:space="preserve">astern and </w:t>
      </w:r>
      <w:r>
        <w:rPr>
          <w:rFonts w:hint="eastAsia"/>
          <w:sz w:val="24"/>
          <w:lang w:val="en-US" w:eastAsia="zh-CN"/>
        </w:rPr>
        <w:t>w</w:t>
      </w:r>
      <w:r>
        <w:rPr>
          <w:rFonts w:hint="default"/>
          <w:sz w:val="24"/>
        </w:rPr>
        <w:t xml:space="preserve">estern </w:t>
      </w:r>
      <w:r>
        <w:rPr>
          <w:rFonts w:hint="eastAsia"/>
          <w:sz w:val="24"/>
          <w:lang w:val="en-US" w:eastAsia="zh-CN"/>
        </w:rPr>
        <w:t>leaders</w:t>
      </w:r>
      <w:r>
        <w:rPr>
          <w:rFonts w:hint="default"/>
          <w:sz w:val="24"/>
        </w:rPr>
        <w:t xml:space="preserve"> </w:t>
      </w:r>
      <w:r>
        <w:rPr>
          <w:rFonts w:hint="eastAsia"/>
          <w:sz w:val="24"/>
          <w:lang w:val="en-US" w:eastAsia="zh-CN"/>
        </w:rPr>
        <w:t>whose professional leadership behaviours</w:t>
      </w:r>
      <w:r>
        <w:rPr>
          <w:rFonts w:hint="default"/>
          <w:sz w:val="24"/>
        </w:rPr>
        <w:t xml:space="preserve"> </w:t>
      </w:r>
      <w:r>
        <w:rPr>
          <w:rFonts w:hint="eastAsia"/>
          <w:sz w:val="24"/>
          <w:lang w:val="en-US" w:eastAsia="zh-CN"/>
        </w:rPr>
        <w:t>generate</w:t>
      </w:r>
      <w:r>
        <w:rPr>
          <w:rFonts w:hint="default"/>
          <w:sz w:val="24"/>
        </w:rPr>
        <w:t xml:space="preserve"> implications for leadership effectiveness</w:t>
      </w:r>
      <w:r>
        <w:rPr>
          <w:rFonts w:hint="eastAsia"/>
          <w:sz w:val="24"/>
          <w:lang w:val="en-US" w:eastAsia="zh-CN"/>
        </w:rPr>
        <w:t>(</w:t>
      </w:r>
      <w:r>
        <w:rPr>
          <w:sz w:val="24"/>
        </w:rPr>
        <w:t>Rook</w:t>
      </w:r>
      <w:r>
        <w:rPr>
          <w:rFonts w:hint="eastAsia"/>
          <w:sz w:val="24"/>
          <w:lang w:val="en-US" w:eastAsia="zh-CN"/>
        </w:rPr>
        <w:t xml:space="preserve"> </w:t>
      </w:r>
      <w:r>
        <w:rPr>
          <w:sz w:val="24"/>
        </w:rPr>
        <w:t>&amp; Kessler,</w:t>
      </w:r>
      <w:r>
        <w:rPr>
          <w:rFonts w:hint="eastAsia"/>
          <w:sz w:val="24"/>
          <w:lang w:val="en-US" w:eastAsia="zh-CN"/>
        </w:rPr>
        <w:t xml:space="preserve"> </w:t>
      </w:r>
      <w:r>
        <w:rPr>
          <w:sz w:val="24"/>
        </w:rPr>
        <w:t>2013</w:t>
      </w:r>
      <w:r>
        <w:rPr>
          <w:rFonts w:hint="eastAsia"/>
          <w:sz w:val="24"/>
          <w:lang w:val="en-US" w:eastAsia="zh-CN"/>
        </w:rPr>
        <w:t>)</w:t>
      </w:r>
      <w:r>
        <w:rPr>
          <w:rFonts w:hint="default"/>
          <w:sz w:val="24"/>
        </w:rPr>
        <w:t>.</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lang w:val="en-US" w:eastAsia="zh-CN"/>
        </w:rPr>
        <w:t>With more and more worldwide leaders</w:t>
      </w:r>
      <w:r>
        <w:rPr>
          <w:sz w:val="24"/>
        </w:rPr>
        <w:t xml:space="preserve"> </w:t>
      </w:r>
      <w:r>
        <w:rPr>
          <w:rFonts w:hint="eastAsia"/>
          <w:sz w:val="24"/>
          <w:lang w:val="en-US" w:eastAsia="zh-CN"/>
        </w:rPr>
        <w:t>confronting with</w:t>
      </w:r>
      <w:r>
        <w:rPr>
          <w:sz w:val="24"/>
        </w:rPr>
        <w:t xml:space="preserve"> the challenges </w:t>
      </w:r>
      <w:r>
        <w:rPr>
          <w:rFonts w:hint="eastAsia"/>
          <w:sz w:val="24"/>
          <w:lang w:val="en-US" w:eastAsia="zh-CN"/>
        </w:rPr>
        <w:t>in</w:t>
      </w:r>
      <w:r>
        <w:rPr>
          <w:sz w:val="24"/>
        </w:rPr>
        <w:t xml:space="preserve"> </w:t>
      </w:r>
      <w:r>
        <w:rPr>
          <w:rFonts w:hint="eastAsia"/>
          <w:sz w:val="24"/>
          <w:lang w:val="en-US" w:eastAsia="zh-CN"/>
        </w:rPr>
        <w:t>managing</w:t>
      </w:r>
      <w:r>
        <w:rPr>
          <w:sz w:val="24"/>
        </w:rPr>
        <w:t xml:space="preserve"> employees</w:t>
      </w:r>
      <w:r>
        <w:rPr>
          <w:rFonts w:hint="eastAsia"/>
          <w:sz w:val="24"/>
          <w:lang w:val="en-US" w:eastAsia="zh-CN"/>
        </w:rPr>
        <w:t>, who have a varied expectations to interpersional relationships, power, authority and hierarchy embedded with</w:t>
      </w:r>
      <w:r>
        <w:rPr>
          <w:sz w:val="24"/>
        </w:rPr>
        <w:t xml:space="preserve"> </w:t>
      </w:r>
      <w:r>
        <w:rPr>
          <w:rFonts w:hint="eastAsia"/>
          <w:sz w:val="24"/>
          <w:lang w:val="en-US" w:eastAsia="zh-CN"/>
        </w:rPr>
        <w:t xml:space="preserve">different cultures, how </w:t>
      </w:r>
      <w:r>
        <w:rPr>
          <w:sz w:val="24"/>
        </w:rPr>
        <w:t xml:space="preserve">cultural </w:t>
      </w:r>
      <w:r>
        <w:rPr>
          <w:rFonts w:hint="eastAsia"/>
          <w:sz w:val="24"/>
          <w:lang w:val="en-US" w:eastAsia="zh-CN"/>
        </w:rPr>
        <w:t>difference</w:t>
      </w:r>
      <w:r>
        <w:rPr>
          <w:sz w:val="24"/>
        </w:rPr>
        <w:t xml:space="preserve"> can </w:t>
      </w:r>
      <w:r>
        <w:rPr>
          <w:rFonts w:hint="eastAsia"/>
          <w:sz w:val="24"/>
          <w:lang w:val="en-US" w:eastAsia="zh-CN"/>
        </w:rPr>
        <w:t>affect</w:t>
      </w:r>
      <w:r>
        <w:rPr>
          <w:sz w:val="24"/>
        </w:rPr>
        <w:t xml:space="preserve"> effective leadership</w:t>
      </w:r>
      <w:r>
        <w:rPr>
          <w:rFonts w:hint="eastAsia"/>
          <w:sz w:val="24"/>
          <w:lang w:val="en-US" w:eastAsia="zh-CN"/>
        </w:rPr>
        <w:t xml:space="preserve"> has been regarded as an essential issue to consider.</w:t>
      </w:r>
      <w:r>
        <w:rPr>
          <w:rFonts w:hint="eastAsia"/>
          <w:sz w:val="24"/>
        </w:rPr>
        <w:t xml:space="preserve"> (</w:t>
      </w:r>
      <w:r>
        <w:rPr>
          <w:sz w:val="24"/>
        </w:rPr>
        <w:t>Hewlett,</w:t>
      </w:r>
      <w:r>
        <w:rPr>
          <w:rFonts w:hint="eastAsia"/>
          <w:sz w:val="24"/>
        </w:rPr>
        <w:t xml:space="preserve"> 2016)</w:t>
      </w:r>
      <w:r>
        <w:rPr>
          <w:sz w:val="24"/>
        </w:rPr>
        <w:t>.</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sz w:val="24"/>
        </w:rPr>
        <w:t xml:space="preserve">In relation to that, understanding the cultural values and practices </w:t>
      </w:r>
      <w:r>
        <w:rPr>
          <w:rFonts w:hint="eastAsia"/>
          <w:sz w:val="24"/>
          <w:lang w:val="en-US" w:eastAsia="zh-CN"/>
        </w:rPr>
        <w:t>is becoming ever-important in this globalized era. The fact that</w:t>
      </w:r>
      <w:r>
        <w:rPr>
          <w:sz w:val="24"/>
        </w:rPr>
        <w:t xml:space="preserve"> </w:t>
      </w:r>
      <w:r>
        <w:rPr>
          <w:rFonts w:hint="eastAsia"/>
          <w:sz w:val="24"/>
          <w:lang w:val="en-US" w:eastAsia="zh-CN"/>
        </w:rPr>
        <w:t>people living in different geographic areas</w:t>
      </w:r>
      <w:r>
        <w:rPr>
          <w:sz w:val="24"/>
        </w:rPr>
        <w:t xml:space="preserve"> </w:t>
      </w:r>
      <w:r>
        <w:rPr>
          <w:rFonts w:hint="eastAsia"/>
          <w:sz w:val="24"/>
          <w:lang w:val="en-US" w:eastAsia="zh-CN"/>
        </w:rPr>
        <w:t>are likely to hold</w:t>
      </w:r>
      <w:r>
        <w:rPr>
          <w:sz w:val="24"/>
        </w:rPr>
        <w:t xml:space="preserve"> a misconception that </w:t>
      </w:r>
      <w:r>
        <w:rPr>
          <w:rFonts w:hint="eastAsia"/>
          <w:sz w:val="24"/>
          <w:lang w:val="en-US" w:eastAsia="zh-CN"/>
        </w:rPr>
        <w:t>similar</w:t>
      </w:r>
      <w:r>
        <w:rPr>
          <w:sz w:val="24"/>
        </w:rPr>
        <w:t xml:space="preserve"> behaviours </w:t>
      </w:r>
      <w:r>
        <w:rPr>
          <w:rFonts w:hint="eastAsia"/>
          <w:sz w:val="24"/>
          <w:lang w:val="en-US" w:eastAsia="zh-CN"/>
        </w:rPr>
        <w:t>tend to be</w:t>
      </w:r>
      <w:r>
        <w:rPr>
          <w:sz w:val="24"/>
        </w:rPr>
        <w:t xml:space="preserve"> appropriate and applicable in every culture</w:t>
      </w:r>
      <w:r>
        <w:rPr>
          <w:rFonts w:hint="eastAsia"/>
          <w:sz w:val="24"/>
          <w:lang w:val="en-US" w:eastAsia="zh-CN"/>
        </w:rPr>
        <w:t xml:space="preserve">, which would generate more unexpected outcomes for cross-natioanl leaders </w:t>
      </w:r>
      <w:r>
        <w:rPr>
          <w:rFonts w:hint="eastAsia"/>
          <w:sz w:val="24"/>
        </w:rPr>
        <w:t>(</w:t>
      </w:r>
      <w:r>
        <w:rPr>
          <w:sz w:val="24"/>
        </w:rPr>
        <w:t>Meyer</w:t>
      </w:r>
      <w:r>
        <w:rPr>
          <w:rFonts w:hint="eastAsia"/>
          <w:sz w:val="24"/>
        </w:rPr>
        <w:t>, 2017)</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eastAsia="宋体"/>
          <w:sz w:val="24"/>
        </w:rPr>
      </w:pPr>
      <w:r>
        <w:rPr>
          <w:sz w:val="24"/>
        </w:rPr>
        <w:t>Th</w:t>
      </w:r>
      <w:r>
        <w:rPr>
          <w:rFonts w:hint="eastAsia"/>
          <w:sz w:val="24"/>
          <w:lang w:val="en-US" w:eastAsia="zh-CN"/>
        </w:rPr>
        <w:t>erefore</w:t>
      </w:r>
      <w:r>
        <w:rPr>
          <w:sz w:val="24"/>
        </w:rPr>
        <w:t>,</w:t>
      </w:r>
      <w:r>
        <w:rPr>
          <w:rFonts w:hint="eastAsia"/>
          <w:sz w:val="24"/>
          <w:lang w:val="en-US" w:eastAsia="zh-CN"/>
        </w:rPr>
        <w:t xml:space="preserve"> </w:t>
      </w:r>
      <w:r>
        <w:rPr>
          <w:sz w:val="24"/>
        </w:rPr>
        <w:t xml:space="preserve">during the last few </w:t>
      </w:r>
      <w:r>
        <w:rPr>
          <w:rFonts w:hint="eastAsia"/>
          <w:sz w:val="24"/>
          <w:lang w:val="en-US" w:eastAsia="zh-CN"/>
        </w:rPr>
        <w:t xml:space="preserve">years, </w:t>
      </w:r>
      <w:r>
        <w:rPr>
          <w:sz w:val="24"/>
        </w:rPr>
        <w:t xml:space="preserve">a </w:t>
      </w:r>
      <w:r>
        <w:rPr>
          <w:rFonts w:hint="eastAsia"/>
          <w:sz w:val="24"/>
          <w:lang w:val="en-US" w:eastAsia="zh-CN"/>
        </w:rPr>
        <w:t>abundance</w:t>
      </w:r>
      <w:r>
        <w:rPr>
          <w:sz w:val="24"/>
        </w:rPr>
        <w:t xml:space="preserve"> of studies </w:t>
      </w:r>
      <w:r>
        <w:rPr>
          <w:rFonts w:hint="eastAsia"/>
          <w:sz w:val="24"/>
          <w:lang w:val="en-US" w:eastAsia="zh-CN"/>
        </w:rPr>
        <w:t xml:space="preserve">concerning to this concept has been conducted, such as the </w:t>
      </w:r>
      <w:r>
        <w:rPr>
          <w:sz w:val="24"/>
        </w:rPr>
        <w:t xml:space="preserve">understanding </w:t>
      </w:r>
      <w:r>
        <w:rPr>
          <w:rFonts w:hint="eastAsia"/>
          <w:sz w:val="24"/>
          <w:lang w:val="en-US" w:eastAsia="zh-CN"/>
        </w:rPr>
        <w:t xml:space="preserve">of </w:t>
      </w:r>
      <w:r>
        <w:rPr>
          <w:sz w:val="24"/>
        </w:rPr>
        <w:t>how and why</w:t>
      </w:r>
      <w:r>
        <w:rPr>
          <w:rFonts w:hint="eastAsia"/>
          <w:sz w:val="24"/>
          <w:lang w:val="en-US" w:eastAsia="zh-CN"/>
        </w:rPr>
        <w:t xml:space="preserve"> cultural difference impact the</w:t>
      </w:r>
      <w:r>
        <w:rPr>
          <w:sz w:val="24"/>
        </w:rPr>
        <w:t xml:space="preserve"> </w:t>
      </w:r>
      <w:r>
        <w:rPr>
          <w:rFonts w:hint="eastAsia"/>
          <w:sz w:val="24"/>
          <w:lang w:val="en-US" w:eastAsia="zh-CN"/>
        </w:rPr>
        <w:t>leadership behaviours and</w:t>
      </w:r>
      <w:r>
        <w:rPr>
          <w:sz w:val="24"/>
        </w:rPr>
        <w:t xml:space="preserve"> orgnizational behaviour</w:t>
      </w:r>
      <w:r>
        <w:rPr>
          <w:rFonts w:hint="eastAsia"/>
          <w:sz w:val="24"/>
          <w:lang w:val="en-US" w:eastAsia="zh-CN"/>
        </w:rPr>
        <w:t>.</w:t>
      </w:r>
      <w:r>
        <w:rPr>
          <w:sz w:val="24"/>
        </w:rPr>
        <w:t xml:space="preserve"> </w:t>
      </w:r>
      <w:r>
        <w:rPr>
          <w:rFonts w:hint="eastAsia"/>
          <w:sz w:val="24"/>
          <w:lang w:val="en-US" w:eastAsia="zh-CN"/>
        </w:rPr>
        <w:t>In particular</w:t>
      </w:r>
      <w:r>
        <w:rPr>
          <w:sz w:val="24"/>
        </w:rPr>
        <w:t xml:space="preserve">, </w:t>
      </w:r>
      <w:r>
        <w:rPr>
          <w:rFonts w:hint="eastAsia"/>
          <w:sz w:val="24"/>
          <w:lang w:val="en-US" w:eastAsia="zh-CN"/>
        </w:rPr>
        <w:t xml:space="preserve">it has witnessed the </w:t>
      </w:r>
      <w:r>
        <w:rPr>
          <w:sz w:val="24"/>
        </w:rPr>
        <w:t>upsurg</w:t>
      </w:r>
      <w:r>
        <w:rPr>
          <w:rFonts w:hint="eastAsia"/>
          <w:sz w:val="24"/>
          <w:lang w:val="en-US" w:eastAsia="zh-CN"/>
        </w:rPr>
        <w:t>ing research centering on the relationship between</w:t>
      </w:r>
      <w:r>
        <w:rPr>
          <w:sz w:val="24"/>
        </w:rPr>
        <w:t xml:space="preserve"> leadership styles and behaviour </w:t>
      </w:r>
      <w:r>
        <w:rPr>
          <w:rFonts w:hint="eastAsia"/>
          <w:sz w:val="24"/>
          <w:lang w:val="en-US" w:eastAsia="zh-CN"/>
        </w:rPr>
        <w:t>and their application and presentation in</w:t>
      </w:r>
      <w:r>
        <w:rPr>
          <w:sz w:val="24"/>
        </w:rPr>
        <w:t xml:space="preserve"> different cultural and national </w:t>
      </w:r>
      <w:r>
        <w:rPr>
          <w:rFonts w:hint="eastAsia"/>
          <w:sz w:val="24"/>
          <w:lang w:val="en-US" w:eastAsia="zh-CN"/>
        </w:rPr>
        <w:t>dimensio</w:t>
      </w:r>
      <w:r>
        <w:rPr>
          <w:rFonts w:hint="eastAsia" w:eastAsia="宋体"/>
          <w:sz w:val="24"/>
          <w:lang w:val="en-US" w:eastAsia="zh-CN"/>
        </w:rPr>
        <w:t>n</w:t>
      </w:r>
      <w:r>
        <w:rPr>
          <w:rFonts w:eastAsia="宋体"/>
          <w:sz w:val="24"/>
        </w:rPr>
        <w:t>s</w:t>
      </w:r>
      <w:r>
        <w:rPr>
          <w:rFonts w:hint="eastAsia" w:eastAsia="宋体"/>
          <w:sz w:val="24"/>
          <w:lang w:val="en-US" w:eastAsia="zh-CN"/>
        </w:rPr>
        <w:t>(</w:t>
      </w:r>
      <w:r>
        <w:rPr>
          <w:rFonts w:eastAsia="宋体"/>
          <w:sz w:val="24"/>
          <w:lang w:val="en-US" w:eastAsia="zh-CN"/>
        </w:rPr>
        <w:t>Castillo &amp; Trinh</w:t>
      </w:r>
      <w:r>
        <w:rPr>
          <w:rFonts w:hint="eastAsia" w:eastAsia="宋体"/>
          <w:sz w:val="24"/>
          <w:lang w:val="en-US" w:eastAsia="zh-CN"/>
        </w:rPr>
        <w:t>, 2018)</w:t>
      </w:r>
      <w:r>
        <w:rPr>
          <w:rFonts w:hint="eastAsia" w:eastAsia="宋体"/>
          <w:sz w:val="24"/>
        </w:rPr>
        <w:t>.</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eastAsia="宋体"/>
          <w:lang w:val="en-US" w:eastAsia="zh-CN"/>
        </w:rPr>
      </w:pPr>
      <w:r>
        <w:rPr>
          <w:rFonts w:hint="eastAsia"/>
          <w:sz w:val="24"/>
        </w:rPr>
        <w:t xml:space="preserve">Within the context of cross cultural leadership, cultural difference </w:t>
      </w:r>
      <w:r>
        <w:rPr>
          <w:rFonts w:hint="eastAsia"/>
          <w:sz w:val="24"/>
          <w:lang w:val="en-US" w:eastAsia="zh-CN"/>
        </w:rPr>
        <w:t>is believed to</w:t>
      </w:r>
      <w:r>
        <w:rPr>
          <w:rFonts w:hint="eastAsia"/>
          <w:sz w:val="24"/>
        </w:rPr>
        <w:t xml:space="preserve"> served as one of the most </w:t>
      </w:r>
      <w:r>
        <w:rPr>
          <w:sz w:val="24"/>
        </w:rPr>
        <w:t>fundamental</w:t>
      </w:r>
      <w:r>
        <w:rPr>
          <w:rFonts w:hint="eastAsia"/>
          <w:sz w:val="24"/>
        </w:rPr>
        <w:t xml:space="preserve"> dictators to identify the leadership behaviours</w:t>
      </w:r>
      <w:r>
        <w:rPr>
          <w:rFonts w:hint="eastAsia"/>
          <w:sz w:val="24"/>
          <w:lang w:val="en-US" w:eastAsia="zh-CN"/>
        </w:rPr>
        <w:t xml:space="preserve"> as well as leadership styles</w:t>
      </w:r>
      <w:r>
        <w:rPr>
          <w:rFonts w:hint="eastAsia"/>
          <w:sz w:val="24"/>
        </w:rPr>
        <w:t xml:space="preserve"> prevailing in different </w:t>
      </w:r>
      <w:r>
        <w:rPr>
          <w:rFonts w:hint="eastAsia"/>
          <w:sz w:val="24"/>
          <w:lang w:val="en-US" w:eastAsia="zh-CN"/>
        </w:rPr>
        <w:t>culture</w:t>
      </w:r>
      <w:r>
        <w:rPr>
          <w:rFonts w:hint="eastAsia"/>
          <w:sz w:val="24"/>
        </w:rPr>
        <w:t>s (</w:t>
      </w:r>
      <w:r>
        <w:rPr>
          <w:sz w:val="24"/>
        </w:rPr>
        <w:t>Lee</w:t>
      </w:r>
      <w:r>
        <w:rPr>
          <w:rFonts w:hint="eastAsia"/>
          <w:sz w:val="24"/>
        </w:rPr>
        <w:t>, 2016). With the present study of leadership behaviours</w:t>
      </w:r>
      <w:r>
        <w:rPr>
          <w:rFonts w:hint="eastAsia"/>
          <w:sz w:val="24"/>
          <w:lang w:val="en-US" w:eastAsia="zh-CN"/>
        </w:rPr>
        <w:t xml:space="preserve"> and styles</w:t>
      </w:r>
      <w:r>
        <w:rPr>
          <w:rFonts w:hint="eastAsia"/>
          <w:sz w:val="24"/>
        </w:rPr>
        <w:t xml:space="preserve"> </w:t>
      </w:r>
      <w:r>
        <w:rPr>
          <w:rFonts w:hint="eastAsia"/>
          <w:sz w:val="24"/>
          <w:lang w:val="en-US" w:eastAsia="zh-CN"/>
        </w:rPr>
        <w:t xml:space="preserve">in </w:t>
      </w:r>
      <w:r>
        <w:rPr>
          <w:rFonts w:hint="eastAsia"/>
          <w:sz w:val="24"/>
        </w:rPr>
        <w:t xml:space="preserve">different cultural dimensions </w:t>
      </w:r>
      <w:r>
        <w:rPr>
          <w:rFonts w:hint="eastAsia"/>
          <w:sz w:val="24"/>
          <w:lang w:val="en-US" w:eastAsia="zh-CN"/>
        </w:rPr>
        <w:t xml:space="preserve">on </w:t>
      </w:r>
      <w:r>
        <w:rPr>
          <w:rFonts w:hint="eastAsia"/>
          <w:sz w:val="24"/>
        </w:rPr>
        <w:t xml:space="preserve">Hofstede and GLOBE </w:t>
      </w:r>
      <w:r>
        <w:rPr>
          <w:rFonts w:hint="eastAsia"/>
          <w:sz w:val="24"/>
          <w:lang w:val="en-US" w:eastAsia="zh-CN"/>
        </w:rPr>
        <w:t>S</w:t>
      </w:r>
      <w:r>
        <w:rPr>
          <w:rFonts w:hint="eastAsia"/>
          <w:sz w:val="24"/>
        </w:rPr>
        <w:t>tudy and many other researchers</w:t>
      </w:r>
      <w:r>
        <w:rPr>
          <w:rFonts w:hint="eastAsia"/>
          <w:sz w:val="24"/>
          <w:lang w:val="en-US" w:eastAsia="zh-CN"/>
        </w:rPr>
        <w:t xml:space="preserve"> and scholar</w:t>
      </w:r>
      <w:r>
        <w:rPr>
          <w:rFonts w:hint="eastAsia"/>
          <w:sz w:val="24"/>
        </w:rPr>
        <w:t xml:space="preserve">, the difference occurs in </w:t>
      </w:r>
      <w:r>
        <w:rPr>
          <w:rFonts w:hint="eastAsia"/>
          <w:sz w:val="24"/>
          <w:lang w:val="en-US" w:eastAsia="zh-CN"/>
        </w:rPr>
        <w:t>leadership behaviour of leaders from two divergent nation can be further identified.</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outlineLvl w:val="1"/>
        <w:rPr>
          <w:rFonts w:hint="eastAsia"/>
          <w:b/>
          <w:sz w:val="24"/>
        </w:rPr>
      </w:pPr>
      <w:bookmarkStart w:id="2" w:name="_Toc526361111"/>
      <w:r>
        <w:rPr>
          <w:rFonts w:hint="eastAsia"/>
          <w:b/>
          <w:sz w:val="24"/>
        </w:rPr>
        <w:t>1.2 Problem Discussion</w:t>
      </w:r>
      <w:bookmarkEnd w:id="2"/>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eastAsia="宋体"/>
          <w:sz w:val="24"/>
          <w:lang w:val="en-US" w:eastAsia="zh-CN"/>
        </w:rPr>
      </w:pPr>
      <w:r>
        <w:rPr>
          <w:sz w:val="24"/>
        </w:rPr>
        <w:t>Headquarter</w:t>
      </w:r>
      <w:r>
        <w:rPr>
          <w:rFonts w:hint="eastAsia"/>
          <w:sz w:val="24"/>
          <w:lang w:val="en-US" w:eastAsia="zh-CN"/>
        </w:rPr>
        <w:t>ed</w:t>
      </w:r>
      <w:r>
        <w:rPr>
          <w:sz w:val="24"/>
        </w:rPr>
        <w:t xml:space="preserve"> in Beijing, </w:t>
      </w:r>
      <w:r>
        <w:rPr>
          <w:rFonts w:hint="eastAsia"/>
          <w:sz w:val="24"/>
          <w:lang w:val="en-US" w:eastAsia="zh-CN"/>
        </w:rPr>
        <w:t>t</w:t>
      </w:r>
      <w:r>
        <w:rPr>
          <w:sz w:val="24"/>
        </w:rPr>
        <w:t xml:space="preserve">he Confucius Institute </w:t>
      </w:r>
      <w:r>
        <w:rPr>
          <w:rFonts w:hint="eastAsia"/>
          <w:sz w:val="24"/>
          <w:lang w:val="en-US" w:eastAsia="zh-CN"/>
        </w:rPr>
        <w:t>is a non-profit organization governed and managed</w:t>
      </w:r>
      <w:r>
        <w:rPr>
          <w:rFonts w:hint="eastAsia"/>
          <w:sz w:val="24"/>
        </w:rPr>
        <w:t xml:space="preserve"> </w:t>
      </w:r>
      <w:r>
        <w:rPr>
          <w:rFonts w:hint="eastAsia"/>
          <w:sz w:val="24"/>
          <w:lang w:val="en-US" w:eastAsia="zh-CN"/>
        </w:rPr>
        <w:t>by</w:t>
      </w:r>
      <w:r>
        <w:rPr>
          <w:sz w:val="24"/>
        </w:rPr>
        <w:t xml:space="preserve"> the “Hanban” </w:t>
      </w:r>
      <w:r>
        <w:rPr>
          <w:rFonts w:hint="eastAsia"/>
          <w:sz w:val="24"/>
          <w:lang w:val="en-US" w:eastAsia="zh-CN"/>
        </w:rPr>
        <w:t xml:space="preserve">. To fulfill its goal of </w:t>
      </w:r>
      <w:r>
        <w:rPr>
          <w:sz w:val="24"/>
        </w:rPr>
        <w:t>being “committed to</w:t>
      </w:r>
      <w:r>
        <w:rPr>
          <w:rFonts w:hint="eastAsia"/>
          <w:sz w:val="24"/>
        </w:rPr>
        <w:t xml:space="preserve"> </w:t>
      </w:r>
      <w:r>
        <w:rPr>
          <w:sz w:val="24"/>
        </w:rPr>
        <w:t>providing Chinese language and cultural teaching resources and services</w:t>
      </w:r>
      <w:r>
        <w:rPr>
          <w:rFonts w:hint="eastAsia"/>
          <w:sz w:val="24"/>
        </w:rPr>
        <w:t xml:space="preserve"> </w:t>
      </w:r>
      <w:r>
        <w:rPr>
          <w:sz w:val="24"/>
        </w:rPr>
        <w:t>worldwide</w:t>
      </w:r>
      <w:r>
        <w:rPr>
          <w:rFonts w:hint="default"/>
          <w:sz w:val="24"/>
          <w:lang w:val="en-US" w:eastAsia="zh-CN"/>
        </w:rPr>
        <w:t>”</w:t>
      </w:r>
      <w:r>
        <w:rPr>
          <w:rFonts w:hint="eastAsia"/>
          <w:sz w:val="24"/>
          <w:lang w:val="en-US" w:eastAsia="zh-CN"/>
        </w:rPr>
        <w:t>, Confucius Institute operates in</w:t>
      </w:r>
      <w:r>
        <w:rPr>
          <w:rFonts w:hint="eastAsia"/>
          <w:sz w:val="24"/>
        </w:rPr>
        <w:t xml:space="preserve"> </w:t>
      </w:r>
      <w:r>
        <w:rPr>
          <w:sz w:val="24"/>
        </w:rPr>
        <w:t xml:space="preserve">classical and the pragmatic </w:t>
      </w:r>
      <w:r>
        <w:rPr>
          <w:rFonts w:hint="eastAsia"/>
          <w:sz w:val="24"/>
          <w:lang w:val="en-US" w:eastAsia="zh-CN"/>
        </w:rPr>
        <w:t>structure</w:t>
      </w:r>
      <w:r>
        <w:rPr>
          <w:sz w:val="24"/>
        </w:rPr>
        <w:t xml:space="preserve"> of the university</w:t>
      </w:r>
      <w:r>
        <w:rPr>
          <w:rFonts w:hint="eastAsia"/>
          <w:sz w:val="24"/>
          <w:lang w:val="en-US" w:eastAsia="zh-CN"/>
        </w:rPr>
        <w:t xml:space="preserve"> so as to</w:t>
      </w:r>
      <w:r>
        <w:rPr>
          <w:sz w:val="24"/>
        </w:rPr>
        <w:t xml:space="preserve"> meet</w:t>
      </w:r>
      <w:r>
        <w:rPr>
          <w:rFonts w:hint="eastAsia"/>
          <w:sz w:val="24"/>
          <w:lang w:val="en-US" w:eastAsia="zh-CN"/>
        </w:rPr>
        <w:t xml:space="preserve"> </w:t>
      </w:r>
      <w:r>
        <w:rPr>
          <w:sz w:val="24"/>
        </w:rPr>
        <w:t>the</w:t>
      </w:r>
      <w:r>
        <w:rPr>
          <w:rFonts w:hint="eastAsia"/>
          <w:sz w:val="24"/>
          <w:lang w:val="en-US" w:eastAsia="zh-CN"/>
        </w:rPr>
        <w:t xml:space="preserve"> academic</w:t>
      </w:r>
      <w:r>
        <w:rPr>
          <w:sz w:val="24"/>
        </w:rPr>
        <w:t xml:space="preserve"> demands of foreign Chinese</w:t>
      </w:r>
      <w:r>
        <w:rPr>
          <w:rFonts w:hint="eastAsia"/>
          <w:sz w:val="24"/>
        </w:rPr>
        <w:t xml:space="preserve"> </w:t>
      </w:r>
      <w:r>
        <w:rPr>
          <w:sz w:val="24"/>
        </w:rPr>
        <w:t>learners</w:t>
      </w:r>
      <w:r>
        <w:rPr>
          <w:rFonts w:hint="eastAsia"/>
          <w:sz w:val="24"/>
          <w:lang w:val="en-US" w:eastAsia="zh-CN"/>
        </w:rPr>
        <w:t>. At the same time, the institute is</w:t>
      </w:r>
      <w:r>
        <w:rPr>
          <w:sz w:val="24"/>
        </w:rPr>
        <w:t xml:space="preserve"> contributing to the development of multiculturalism and the</w:t>
      </w:r>
      <w:r>
        <w:rPr>
          <w:rFonts w:hint="eastAsia"/>
          <w:sz w:val="24"/>
        </w:rPr>
        <w:t xml:space="preserve"> </w:t>
      </w:r>
      <w:r>
        <w:rPr>
          <w:sz w:val="24"/>
        </w:rPr>
        <w:t xml:space="preserve">building of a harmonious world.”(Hanban,2018) </w:t>
      </w:r>
      <w:r>
        <w:rPr>
          <w:rFonts w:hint="eastAsia"/>
          <w:sz w:val="24"/>
          <w:lang w:val="en-US" w:eastAsia="zh-CN"/>
        </w:rPr>
        <w:t>The Institute usually cooperate with local university and community worldwide to better operate its cultural activities and organise the language courses. And that</w:t>
      </w:r>
      <w:r>
        <w:rPr>
          <w:rFonts w:hint="default"/>
          <w:sz w:val="24"/>
          <w:lang w:val="en-US" w:eastAsia="zh-CN"/>
        </w:rPr>
        <w:t>’</w:t>
      </w:r>
      <w:r>
        <w:rPr>
          <w:rFonts w:hint="eastAsia"/>
          <w:sz w:val="24"/>
          <w:lang w:val="en-US" w:eastAsia="zh-CN"/>
        </w:rPr>
        <w:t>s the reasons why it is can also be called as a multinational organization(Travis, 2018).</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eastAsia="宋体"/>
          <w:sz w:val="24"/>
          <w:lang w:val="en-US" w:eastAsia="zh-CN"/>
        </w:rPr>
      </w:pPr>
      <w:r>
        <w:rPr>
          <w:sz w:val="24"/>
        </w:rPr>
        <w:t xml:space="preserve">Basically, </w:t>
      </w:r>
      <w:r>
        <w:rPr>
          <w:rFonts w:hint="eastAsia"/>
          <w:sz w:val="24"/>
          <w:lang w:val="en-US" w:eastAsia="zh-CN"/>
        </w:rPr>
        <w:t xml:space="preserve">when </w:t>
      </w:r>
      <w:r>
        <w:rPr>
          <w:sz w:val="24"/>
        </w:rPr>
        <w:t xml:space="preserve">members of </w:t>
      </w:r>
      <w:r>
        <w:rPr>
          <w:rFonts w:hint="eastAsia"/>
          <w:sz w:val="24"/>
          <w:lang w:val="en-US" w:eastAsia="zh-CN"/>
        </w:rPr>
        <w:t>a</w:t>
      </w:r>
      <w:r>
        <w:rPr>
          <w:sz w:val="24"/>
        </w:rPr>
        <w:t xml:space="preserve"> culture </w:t>
      </w:r>
      <w:r>
        <w:rPr>
          <w:rFonts w:hint="eastAsia"/>
          <w:sz w:val="24"/>
          <w:lang w:val="en-US" w:eastAsia="zh-CN"/>
        </w:rPr>
        <w:t>believed</w:t>
      </w:r>
      <w:r>
        <w:rPr>
          <w:sz w:val="24"/>
        </w:rPr>
        <w:t xml:space="preserve"> that their</w:t>
      </w:r>
      <w:r>
        <w:rPr>
          <w:rFonts w:hint="eastAsia"/>
          <w:sz w:val="24"/>
          <w:lang w:val="en-US" w:eastAsia="zh-CN"/>
        </w:rPr>
        <w:t xml:space="preserve"> long-practicing</w:t>
      </w:r>
      <w:r>
        <w:rPr>
          <w:sz w:val="24"/>
        </w:rPr>
        <w:t xml:space="preserve"> values and beliefs </w:t>
      </w:r>
      <w:r>
        <w:rPr>
          <w:rFonts w:hint="eastAsia"/>
          <w:sz w:val="24"/>
          <w:lang w:val="en-US" w:eastAsia="zh-CN"/>
        </w:rPr>
        <w:t xml:space="preserve">can be unconditional accepted by members </w:t>
      </w:r>
      <w:r>
        <w:rPr>
          <w:sz w:val="24"/>
        </w:rPr>
        <w:t>in other cultures</w:t>
      </w:r>
      <w:r>
        <w:rPr>
          <w:rFonts w:hint="eastAsia"/>
          <w:sz w:val="24"/>
          <w:lang w:val="en-US" w:eastAsia="zh-CN"/>
        </w:rPr>
        <w:t>, a issuie on misunderstanding</w:t>
      </w:r>
      <w:r>
        <w:rPr>
          <w:sz w:val="24"/>
        </w:rPr>
        <w:t xml:space="preserve"> </w:t>
      </w:r>
      <w:r>
        <w:rPr>
          <w:rFonts w:hint="eastAsia"/>
          <w:sz w:val="24"/>
          <w:lang w:val="en-US" w:eastAsia="zh-CN"/>
        </w:rPr>
        <w:t>appeared</w:t>
      </w:r>
      <w:r>
        <w:rPr>
          <w:rFonts w:hint="eastAsia"/>
          <w:sz w:val="24"/>
        </w:rPr>
        <w:t>(</w:t>
      </w:r>
      <w:r>
        <w:rPr>
          <w:rFonts w:hint="default" w:ascii="Times New Roman" w:hAnsi="Times New Roman" w:eastAsia="Calibri" w:cs="Times New Roman"/>
          <w:kern w:val="2"/>
          <w:sz w:val="24"/>
          <w:szCs w:val="24"/>
          <w:lang w:val="en-US" w:eastAsia="zh-CN" w:bidi="ar"/>
        </w:rPr>
        <w:t>Brimm</w:t>
      </w:r>
      <w:r>
        <w:rPr>
          <w:rFonts w:hint="eastAsia" w:ascii="Times New Roman" w:hAnsi="Times New Roman" w:eastAsia="Calibri" w:cs="Times New Roman"/>
          <w:kern w:val="2"/>
          <w:sz w:val="24"/>
          <w:szCs w:val="24"/>
          <w:lang w:val="en-US" w:eastAsia="zh-CN" w:bidi="ar"/>
        </w:rPr>
        <w:t>, 2018</w:t>
      </w:r>
      <w:r>
        <w:rPr>
          <w:rFonts w:hint="eastAsia"/>
          <w:sz w:val="24"/>
        </w:rPr>
        <w:t>)</w:t>
      </w:r>
      <w:r>
        <w:rPr>
          <w:rFonts w:hint="eastAsia"/>
          <w:sz w:val="24"/>
          <w:lang w:val="en-US" w:eastAsia="zh-CN"/>
        </w:rPr>
        <w:t>.</w:t>
      </w:r>
      <w:r>
        <w:rPr>
          <w:sz w:val="24"/>
        </w:rPr>
        <w:t xml:space="preserve"> </w:t>
      </w:r>
      <w:r>
        <w:rPr>
          <w:rFonts w:hint="eastAsia"/>
          <w:sz w:val="24"/>
          <w:lang w:val="en-US" w:eastAsia="zh-CN"/>
        </w:rPr>
        <w:t>When leaders working in cross-culture organization like Confucius Instiute, they are usually believed to</w:t>
      </w:r>
      <w:r>
        <w:rPr>
          <w:rFonts w:hint="eastAsia"/>
          <w:sz w:val="24"/>
        </w:rPr>
        <w:t xml:space="preserve"> </w:t>
      </w:r>
      <w:r>
        <w:rPr>
          <w:rFonts w:hint="eastAsia"/>
          <w:sz w:val="24"/>
          <w:lang w:val="en-US" w:eastAsia="zh-CN"/>
        </w:rPr>
        <w:t>behave in the way that</w:t>
      </w:r>
      <w:r>
        <w:rPr>
          <w:sz w:val="24"/>
        </w:rPr>
        <w:t xml:space="preserve"> leaders</w:t>
      </w:r>
      <w:r>
        <w:rPr>
          <w:rFonts w:hint="eastAsia"/>
          <w:sz w:val="24"/>
          <w:lang w:val="en-US" w:eastAsia="zh-CN"/>
        </w:rPr>
        <w:t xml:space="preserve"> with characteristics</w:t>
      </w:r>
      <w:r>
        <w:rPr>
          <w:sz w:val="24"/>
        </w:rPr>
        <w:t xml:space="preserve"> </w:t>
      </w:r>
      <w:r>
        <w:rPr>
          <w:rFonts w:hint="eastAsia"/>
          <w:sz w:val="24"/>
          <w:lang w:val="en-US" w:eastAsia="zh-CN"/>
        </w:rPr>
        <w:t>of</w:t>
      </w:r>
      <w:r>
        <w:rPr>
          <w:rFonts w:hint="eastAsia"/>
          <w:sz w:val="24"/>
        </w:rPr>
        <w:t xml:space="preserve"> culture where the leader presented</w:t>
      </w:r>
      <w:r>
        <w:rPr>
          <w:rFonts w:hint="eastAsia"/>
          <w:sz w:val="24"/>
          <w:lang w:val="en-US" w:eastAsia="zh-CN"/>
        </w:rPr>
        <w:t>()</w:t>
      </w:r>
      <w:r>
        <w:rPr>
          <w:sz w:val="24"/>
        </w:rPr>
        <w:t xml:space="preserve">. </w:t>
      </w:r>
      <w:r>
        <w:rPr>
          <w:rFonts w:hint="eastAsia"/>
          <w:sz w:val="24"/>
          <w:lang w:val="en-US" w:eastAsia="zh-CN"/>
        </w:rPr>
        <w:t>However, the fact that the role of culture attaches greater importance to the leadership behaviours in the Institute than the other common international business as the Confucius Institute i</w:t>
      </w:r>
      <w:r>
        <w:rPr>
          <w:rFonts w:hint="eastAsia"/>
          <w:color w:val="FF0000"/>
          <w:sz w:val="24"/>
          <w:lang w:val="en-US" w:eastAsia="zh-CN"/>
        </w:rPr>
        <w:t xml:space="preserve">s to </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To</w:t>
      </w:r>
      <w:r>
        <w:rPr>
          <w:sz w:val="24"/>
        </w:rPr>
        <w:t xml:space="preserve"> find more specific relation between leadership behaviours and different cultural cluster, Dutch research</w:t>
      </w:r>
      <w:r>
        <w:rPr>
          <w:rFonts w:hint="eastAsia"/>
          <w:sz w:val="24"/>
        </w:rPr>
        <w:t>er</w:t>
      </w:r>
      <w:r>
        <w:rPr>
          <w:sz w:val="24"/>
        </w:rPr>
        <w:t xml:space="preserve"> Hofstede </w:t>
      </w:r>
      <w:r>
        <w:rPr>
          <w:rFonts w:hint="eastAsia"/>
          <w:sz w:val="24"/>
        </w:rPr>
        <w:t xml:space="preserve">has evaluated preferred leadership behaviours in intercultural leaders based the his cultural dimensions, which has become the insight basis for many scholar to study the impact of cultural difference on leaders from various countries(Hofstede&amp;Hofstede, 2010). </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r>
        <w:rPr>
          <w:sz w:val="24"/>
        </w:rPr>
        <w:t xml:space="preserve">The GLOBE Study (House et al., 2014) surveyed the leadership behaviours and styles of hundreds of leaders in more than 62 countries and regions to explore how a culture cluster influence leadership behaviours in expected culture The massive data of the study providing the convincing evidence that leadership behaviours are closely related to the expectation of societal leadership behaviour. </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sz w:val="24"/>
        </w:rPr>
      </w:pPr>
      <w:r>
        <w:rPr>
          <w:sz w:val="24"/>
        </w:rPr>
        <w:t xml:space="preserve">Based on these two cultural models, numerous studies on leadership behaviours in different culture have been conducted. Huszar(2016) proposed the similar thesis about cultural differences affect the leadership behaviours between Austria and Sweden enterprises and detected the differing answers and viewpoints between two countries but it offered suggestion to conduct more insights in other cultural dimensions. </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Specific research on the dismension in cultural </w:t>
      </w:r>
      <w:r>
        <w:rPr>
          <w:sz w:val="24"/>
        </w:rPr>
        <w:t>structure</w:t>
      </w:r>
      <w:r>
        <w:rPr>
          <w:rFonts w:hint="eastAsia"/>
          <w:sz w:val="24"/>
        </w:rPr>
        <w:t xml:space="preserve"> also has been conducted. For example, Lin and Sun have worked together to detect the relationship between leadership preferences and power distance. The result reveals that Chinese leader </w:t>
      </w:r>
      <w:r>
        <w:rPr>
          <w:sz w:val="24"/>
        </w:rPr>
        <w:t>prefer authoritarian leadership least </w:t>
      </w:r>
      <w:r>
        <w:rPr>
          <w:rFonts w:hint="eastAsia"/>
          <w:sz w:val="24"/>
        </w:rPr>
        <w:t>(Lin&amp;Sun, 2018), which held a different results from the empirical findings in leadership analysis on Hofstede</w:t>
      </w:r>
      <w:r>
        <w:rPr>
          <w:sz w:val="24"/>
        </w:rPr>
        <w:t>’</w:t>
      </w:r>
      <w:r>
        <w:rPr>
          <w:rFonts w:hint="eastAsia"/>
          <w:sz w:val="24"/>
        </w:rPr>
        <w:t>s cultural dimensions.</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eastAsia="宋体"/>
          <w:sz w:val="24"/>
          <w:lang w:val="en-US" w:eastAsia="zh-CN"/>
        </w:rPr>
      </w:pPr>
      <w:r>
        <w:rPr>
          <w:sz w:val="24"/>
        </w:rPr>
        <w:t xml:space="preserve">Moreover, </w:t>
      </w:r>
      <w:r>
        <w:rPr>
          <w:rFonts w:hint="eastAsia"/>
          <w:sz w:val="24"/>
        </w:rPr>
        <w:t xml:space="preserve">researcher Posner substantiated the findings that leaders from several different countries did practice in particular leadership behaviours at different frequency rate in his latest research project focusing on the universal principles or processes of leadership in </w:t>
      </w:r>
      <w:r>
        <w:rPr>
          <w:rFonts w:hint="eastAsia"/>
          <w:sz w:val="24"/>
          <w:lang w:val="en-US" w:eastAsia="zh-CN"/>
        </w:rPr>
        <w:t xml:space="preserve">divergent </w:t>
      </w:r>
      <w:r>
        <w:rPr>
          <w:rFonts w:hint="eastAsia"/>
          <w:sz w:val="24"/>
        </w:rPr>
        <w:t>cultures.</w:t>
      </w:r>
      <w:r>
        <w:rPr>
          <w:rFonts w:hint="eastAsia"/>
          <w:sz w:val="24"/>
          <w:lang w:val="en-US" w:eastAsia="zh-CN"/>
        </w:rPr>
        <w:t xml:space="preserve"> He</w:t>
      </w:r>
      <w:r>
        <w:rPr>
          <w:sz w:val="24"/>
        </w:rPr>
        <w:t xml:space="preserve"> further argued that</w:t>
      </w:r>
      <w:r>
        <w:rPr>
          <w:rFonts w:hint="eastAsia"/>
          <w:sz w:val="24"/>
          <w:lang w:val="en-US" w:eastAsia="zh-CN"/>
        </w:rPr>
        <w:t xml:space="preserve"> the</w:t>
      </w:r>
      <w:r>
        <w:rPr>
          <w:sz w:val="24"/>
        </w:rPr>
        <w:t xml:space="preserve"> most prevalent factors</w:t>
      </w:r>
      <w:r>
        <w:rPr>
          <w:rFonts w:hint="eastAsia"/>
          <w:sz w:val="24"/>
          <w:lang w:val="en-US" w:eastAsia="zh-CN"/>
        </w:rPr>
        <w:t xml:space="preserve"> that are</w:t>
      </w:r>
      <w:r>
        <w:rPr>
          <w:sz w:val="24"/>
        </w:rPr>
        <w:t xml:space="preserve"> </w:t>
      </w:r>
      <w:r>
        <w:rPr>
          <w:rFonts w:hint="eastAsia"/>
          <w:sz w:val="24"/>
          <w:lang w:val="en-US" w:eastAsia="zh-CN"/>
        </w:rPr>
        <w:t>contributing to</w:t>
      </w:r>
      <w:r>
        <w:rPr>
          <w:sz w:val="24"/>
        </w:rPr>
        <w:t xml:space="preserve">  leadership</w:t>
      </w:r>
      <w:r>
        <w:rPr>
          <w:rFonts w:hint="eastAsia"/>
          <w:sz w:val="24"/>
          <w:lang w:val="en-US" w:eastAsia="zh-CN"/>
        </w:rPr>
        <w:t xml:space="preserve"> effectiveness have been managed to identified so as to dictate the impact of</w:t>
      </w:r>
      <w:r>
        <w:rPr>
          <w:sz w:val="24"/>
        </w:rPr>
        <w:t xml:space="preserve"> the </w:t>
      </w:r>
      <w:r>
        <w:rPr>
          <w:rFonts w:hint="eastAsia"/>
          <w:sz w:val="24"/>
        </w:rPr>
        <w:t xml:space="preserve">cultural </w:t>
      </w:r>
      <w:r>
        <w:rPr>
          <w:sz w:val="24"/>
        </w:rPr>
        <w:t>difference</w:t>
      </w:r>
      <w:r>
        <w:rPr>
          <w:rFonts w:hint="eastAsia"/>
          <w:sz w:val="24"/>
          <w:lang w:val="en-US" w:eastAsia="zh-CN"/>
        </w:rPr>
        <w:t xml:space="preserve"> on leadership behaviours </w:t>
      </w:r>
      <w:r>
        <w:rPr>
          <w:rFonts w:hint="eastAsia"/>
          <w:sz w:val="24"/>
        </w:rPr>
        <w:t>in today</w:t>
      </w:r>
      <w:r>
        <w:rPr>
          <w:sz w:val="24"/>
        </w:rPr>
        <w:t>’</w:t>
      </w:r>
      <w:r>
        <w:rPr>
          <w:rFonts w:hint="eastAsia"/>
          <w:sz w:val="24"/>
        </w:rPr>
        <w:t>s world</w:t>
      </w:r>
      <w:r>
        <w:rPr>
          <w:rFonts w:hint="eastAsia"/>
          <w:sz w:val="24"/>
          <w:lang w:val="en-US" w:eastAsia="zh-CN"/>
        </w:rPr>
        <w:t xml:space="preserve"> with </w:t>
      </w:r>
      <w:r>
        <w:rPr>
          <w:rFonts w:hint="eastAsia"/>
          <w:sz w:val="24"/>
        </w:rPr>
        <w:t xml:space="preserve">the ever-progression of </w:t>
      </w:r>
      <w:r>
        <w:rPr>
          <w:sz w:val="24"/>
        </w:rPr>
        <w:t>globalization</w:t>
      </w:r>
      <w:r>
        <w:rPr>
          <w:rFonts w:hint="eastAsia"/>
          <w:sz w:val="24"/>
          <w:lang w:val="en-US" w:eastAsia="zh-CN"/>
        </w:rPr>
        <w:t>.</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Researchers including </w:t>
      </w:r>
      <w:r>
        <w:rPr>
          <w:sz w:val="24"/>
        </w:rPr>
        <w:t>Herbert</w:t>
      </w:r>
      <w:r>
        <w:rPr>
          <w:rFonts w:hint="eastAsia"/>
          <w:sz w:val="24"/>
        </w:rPr>
        <w:t xml:space="preserve"> (20</w:t>
      </w:r>
      <w:r>
        <w:rPr>
          <w:sz w:val="24"/>
        </w:rPr>
        <w:t>14</w:t>
      </w:r>
      <w:r>
        <w:rPr>
          <w:rFonts w:hint="eastAsia"/>
          <w:sz w:val="24"/>
        </w:rPr>
        <w:t xml:space="preserve">), however, studied the phenomenon of sharing in leadership behaviours between the west and east leaders also generate the thoughts on how difference in culture actually influenced the leadership across the different cultural clusters. He also gave the macro insights on the </w:t>
      </w:r>
      <w:r>
        <w:rPr>
          <w:sz w:val="24"/>
        </w:rPr>
        <w:t>leadership</w:t>
      </w:r>
      <w:r>
        <w:rPr>
          <w:rFonts w:hint="eastAsia"/>
          <w:sz w:val="24"/>
        </w:rPr>
        <w:t xml:space="preserve"> preferences between the two cultures.</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rPr>
      </w:pPr>
      <w:r>
        <w:rPr>
          <w:rFonts w:hint="eastAsia"/>
          <w:sz w:val="24"/>
        </w:rPr>
        <w:t>Typically</w:t>
      </w:r>
      <w:r>
        <w:rPr>
          <w:sz w:val="24"/>
        </w:rPr>
        <w:t xml:space="preserve">, </w:t>
      </w:r>
      <w:r>
        <w:rPr>
          <w:rFonts w:hint="eastAsia"/>
          <w:sz w:val="24"/>
          <w:lang w:val="en-US" w:eastAsia="zh-CN"/>
        </w:rPr>
        <w:t>the majority of research studying on cross-cultural leadership</w:t>
      </w:r>
      <w:r>
        <w:rPr>
          <w:sz w:val="24"/>
        </w:rPr>
        <w:t xml:space="preserve"> </w:t>
      </w:r>
      <w:r>
        <w:rPr>
          <w:rFonts w:hint="eastAsia"/>
          <w:sz w:val="24"/>
          <w:lang w:val="en-US" w:eastAsia="zh-CN"/>
        </w:rPr>
        <w:t xml:space="preserve">sheds more light on </w:t>
      </w:r>
      <w:r>
        <w:rPr>
          <w:sz w:val="24"/>
        </w:rPr>
        <w:t xml:space="preserve">finding out </w:t>
      </w:r>
      <w:r>
        <w:rPr>
          <w:rFonts w:hint="eastAsia"/>
          <w:sz w:val="24"/>
        </w:rPr>
        <w:t xml:space="preserve">specific prevalent leadership styles among </w:t>
      </w:r>
      <w:r>
        <w:rPr>
          <w:sz w:val="24"/>
        </w:rPr>
        <w:t>different cultural contexts and countries</w:t>
      </w:r>
      <w:r>
        <w:rPr>
          <w:rFonts w:hint="eastAsia"/>
          <w:sz w:val="24"/>
        </w:rPr>
        <w:t xml:space="preserve"> (</w:t>
      </w:r>
      <w:r>
        <w:rPr>
          <w:rFonts w:eastAsia="Calibri"/>
          <w:sz w:val="24"/>
        </w:rPr>
        <w:t>Feser</w:t>
      </w:r>
      <w:r>
        <w:rPr>
          <w:rFonts w:hint="eastAsia"/>
        </w:rPr>
        <w:t xml:space="preserve"> et al., 2015</w:t>
      </w:r>
      <w:r>
        <w:rPr>
          <w:rFonts w:hint="eastAsia"/>
          <w:sz w:val="24"/>
        </w:rPr>
        <w:t>)</w:t>
      </w:r>
      <w:r>
        <w:rPr>
          <w:sz w:val="24"/>
        </w:rPr>
        <w:t>.</w:t>
      </w:r>
      <w:r>
        <w:rPr>
          <w:rFonts w:hint="eastAsia"/>
          <w:sz w:val="24"/>
        </w:rPr>
        <w:t xml:space="preserve"> They have explored the leadership styles for a macro-perspective aspect and seem to have universal impact.</w:t>
      </w:r>
      <w:r>
        <w:rPr>
          <w:sz w:val="24"/>
        </w:rPr>
        <w:t xml:space="preserve"> </w:t>
      </w:r>
      <w:r>
        <w:rPr>
          <w:rFonts w:hint="eastAsia"/>
          <w:sz w:val="24"/>
        </w:rPr>
        <w:t>Thus</w:t>
      </w:r>
      <w:r>
        <w:rPr>
          <w:sz w:val="24"/>
        </w:rPr>
        <w:t xml:space="preserve">, </w:t>
      </w:r>
      <w:r>
        <w:rPr>
          <w:rFonts w:hint="eastAsia"/>
          <w:sz w:val="24"/>
          <w:lang w:val="en-US" w:eastAsia="zh-CN"/>
        </w:rPr>
        <w:t>the fact that</w:t>
      </w:r>
      <w:r>
        <w:rPr>
          <w:sz w:val="24"/>
        </w:rPr>
        <w:t xml:space="preserve"> lack of </w:t>
      </w:r>
      <w:r>
        <w:rPr>
          <w:rFonts w:hint="eastAsia"/>
          <w:sz w:val="24"/>
        </w:rPr>
        <w:t xml:space="preserve">in-depth </w:t>
      </w:r>
      <w:r>
        <w:rPr>
          <w:sz w:val="24"/>
        </w:rPr>
        <w:t>studies</w:t>
      </w:r>
      <w:r>
        <w:rPr>
          <w:rFonts w:hint="eastAsia"/>
          <w:sz w:val="24"/>
          <w:lang w:val="en-US" w:eastAsia="zh-CN"/>
        </w:rPr>
        <w:t xml:space="preserve"> in the topic makes it a must to</w:t>
      </w:r>
      <w:r>
        <w:rPr>
          <w:rFonts w:hint="eastAsia"/>
          <w:sz w:val="24"/>
        </w:rPr>
        <w:t xml:space="preserve"> investigate the how cultural difference affects </w:t>
      </w:r>
      <w:r>
        <w:rPr>
          <w:sz w:val="24"/>
        </w:rPr>
        <w:t>leadership styles and behaviours</w:t>
      </w:r>
      <w:r>
        <w:rPr>
          <w:rFonts w:hint="eastAsia"/>
          <w:sz w:val="24"/>
        </w:rPr>
        <w:t xml:space="preserve"> in a specific organization and make </w:t>
      </w:r>
      <w:r>
        <w:rPr>
          <w:sz w:val="24"/>
        </w:rPr>
        <w:t>comparison</w:t>
      </w:r>
      <w:r>
        <w:rPr>
          <w:rFonts w:hint="eastAsia"/>
          <w:sz w:val="24"/>
        </w:rPr>
        <w:t xml:space="preserve"> to the </w:t>
      </w:r>
      <w:r>
        <w:rPr>
          <w:sz w:val="24"/>
        </w:rPr>
        <w:t>existing</w:t>
      </w:r>
      <w:r>
        <w:rPr>
          <w:rFonts w:hint="eastAsia"/>
          <w:sz w:val="24"/>
        </w:rPr>
        <w:t xml:space="preserve"> research findings. </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All thiese research and studies shows a gap between the cross-cultural leadership study and the empirical findings of leadership behaviours in small scale research such as case study and </w:t>
      </w:r>
      <w:r>
        <w:rPr>
          <w:sz w:val="24"/>
        </w:rPr>
        <w:t>comparison</w:t>
      </w:r>
      <w:r>
        <w:rPr>
          <w:rFonts w:hint="eastAsia"/>
          <w:sz w:val="24"/>
        </w:rPr>
        <w:t xml:space="preserve"> analysis of particular two countries. Thus, it is very essential to study the </w:t>
      </w:r>
      <w:r>
        <w:rPr>
          <w:sz w:val="24"/>
        </w:rPr>
        <w:t>leadership styles and behaviours</w:t>
      </w:r>
      <w:r>
        <w:rPr>
          <w:rFonts w:hint="eastAsia"/>
          <w:sz w:val="24"/>
        </w:rPr>
        <w:t xml:space="preserve"> of leaders in the cross-cultural organizations comprehensively and to explore the leadership behaviours of leaders from different cultural dimension and find the real difference and results in leadership behaiours and styles they adopted. By fulfilling these, the research gap between those leadership findings in different cultural dimensions will be able to filled and will set new guidance for the future study in this aspect.</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outlineLvl w:val="1"/>
        <w:rPr>
          <w:rFonts w:hint="eastAsia"/>
          <w:b/>
          <w:sz w:val="24"/>
        </w:rPr>
      </w:pPr>
      <w:bookmarkStart w:id="3" w:name="_Toc526361112"/>
      <w:r>
        <w:rPr>
          <w:rFonts w:hint="eastAsia"/>
          <w:b/>
          <w:sz w:val="24"/>
        </w:rPr>
        <w:t>1.3 Research Rationale and Scope</w:t>
      </w:r>
      <w:bookmarkEnd w:id="3"/>
      <w:r>
        <w:rPr>
          <w:rFonts w:hint="eastAsia"/>
          <w:b/>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sz w:val="24"/>
        </w:rPr>
        <w:t xml:space="preserve">At a theoretical level, this study </w:t>
      </w:r>
      <w:r>
        <w:rPr>
          <w:rFonts w:hint="eastAsia"/>
          <w:sz w:val="24"/>
        </w:rPr>
        <w:t>would</w:t>
      </w:r>
      <w:r>
        <w:rPr>
          <w:sz w:val="24"/>
        </w:rPr>
        <w:t xml:space="preserve"> seek </w:t>
      </w:r>
      <w:r>
        <w:rPr>
          <w:rFonts w:hint="eastAsia"/>
          <w:sz w:val="24"/>
        </w:rPr>
        <w:t xml:space="preserve">for </w:t>
      </w:r>
      <w:r>
        <w:rPr>
          <w:rFonts w:hint="eastAsia"/>
          <w:sz w:val="24"/>
          <w:lang w:val="en-US" w:eastAsia="zh-CN"/>
        </w:rPr>
        <w:t>an comprehensive analysis</w:t>
      </w:r>
      <w:r>
        <w:rPr>
          <w:sz w:val="24"/>
        </w:rPr>
        <w:t xml:space="preserve"> of the leadership styles and behaviours </w:t>
      </w:r>
      <w:r>
        <w:rPr>
          <w:rFonts w:hint="eastAsia"/>
          <w:sz w:val="24"/>
          <w:lang w:val="en-US" w:eastAsia="zh-CN"/>
        </w:rPr>
        <w:t>that</w:t>
      </w:r>
      <w:r>
        <w:rPr>
          <w:sz w:val="24"/>
        </w:rPr>
        <w:t xml:space="preserve"> prevail</w:t>
      </w:r>
      <w:r>
        <w:rPr>
          <w:rFonts w:hint="eastAsia"/>
          <w:sz w:val="24"/>
        </w:rPr>
        <w:t xml:space="preserve"> among the British leader and Chinese leader in Confucius Institute</w:t>
      </w:r>
      <w:r>
        <w:rPr>
          <w:sz w:val="24"/>
        </w:rPr>
        <w:t>. Secondly, it will depict that similarity</w:t>
      </w:r>
      <w:r>
        <w:rPr>
          <w:rFonts w:hint="eastAsia"/>
          <w:sz w:val="24"/>
        </w:rPr>
        <w:t xml:space="preserve"> and difference in behaviours adopted compared with those in universal framework of two cultures</w:t>
      </w:r>
      <w:r>
        <w:rPr>
          <w:sz w:val="24"/>
        </w:rPr>
        <w:t xml:space="preserve">. This </w:t>
      </w:r>
      <w:r>
        <w:rPr>
          <w:rFonts w:hint="eastAsia"/>
          <w:sz w:val="24"/>
        </w:rPr>
        <w:t xml:space="preserve">would help to </w:t>
      </w:r>
      <w:r>
        <w:rPr>
          <w:sz w:val="24"/>
        </w:rPr>
        <w:t>provid</w:t>
      </w:r>
      <w:r>
        <w:rPr>
          <w:rFonts w:hint="eastAsia"/>
          <w:sz w:val="24"/>
        </w:rPr>
        <w:t xml:space="preserve">e </w:t>
      </w:r>
      <w:r>
        <w:rPr>
          <w:sz w:val="24"/>
        </w:rPr>
        <w:t xml:space="preserve">an understanding of why </w:t>
      </w:r>
      <w:r>
        <w:rPr>
          <w:rFonts w:hint="eastAsia"/>
          <w:sz w:val="24"/>
        </w:rPr>
        <w:t>there is a mismatch in the</w:t>
      </w:r>
      <w:r>
        <w:rPr>
          <w:sz w:val="24"/>
        </w:rPr>
        <w:t xml:space="preserve"> </w:t>
      </w:r>
      <w:r>
        <w:rPr>
          <w:rFonts w:hint="eastAsia"/>
          <w:sz w:val="24"/>
        </w:rPr>
        <w:t xml:space="preserve">prevalent </w:t>
      </w:r>
      <w:r>
        <w:rPr>
          <w:sz w:val="24"/>
        </w:rPr>
        <w:t xml:space="preserve">leadership style and behaviour </w:t>
      </w:r>
      <w:r>
        <w:rPr>
          <w:rFonts w:hint="eastAsia"/>
          <w:sz w:val="24"/>
        </w:rPr>
        <w:t>adopted</w:t>
      </w:r>
      <w:r>
        <w:rPr>
          <w:sz w:val="24"/>
        </w:rPr>
        <w:t>.</w:t>
      </w: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sz w:val="24"/>
        </w:rPr>
        <w:t xml:space="preserve">Due to </w:t>
      </w:r>
      <w:r>
        <w:rPr>
          <w:rFonts w:hint="eastAsia"/>
          <w:sz w:val="24"/>
        </w:rPr>
        <w:t xml:space="preserve">feature of this case study </w:t>
      </w:r>
      <w:r>
        <w:rPr>
          <w:sz w:val="24"/>
        </w:rPr>
        <w:t xml:space="preserve">research, the researcher has kept the research scope narrow to conduct in-depth </w:t>
      </w:r>
      <w:r>
        <w:rPr>
          <w:rFonts w:hint="eastAsia"/>
          <w:sz w:val="24"/>
        </w:rPr>
        <w:t>interviews with two leaders</w:t>
      </w:r>
      <w:r>
        <w:rPr>
          <w:sz w:val="24"/>
        </w:rPr>
        <w:t xml:space="preserve"> in </w:t>
      </w:r>
      <w:r>
        <w:rPr>
          <w:rFonts w:hint="eastAsia"/>
          <w:sz w:val="24"/>
        </w:rPr>
        <w:t xml:space="preserve">Confucius </w:t>
      </w:r>
      <w:r>
        <w:rPr>
          <w:sz w:val="24"/>
        </w:rPr>
        <w:t xml:space="preserve">Institute. </w:t>
      </w:r>
      <w:r>
        <w:rPr>
          <w:rFonts w:hint="eastAsia"/>
          <w:sz w:val="24"/>
        </w:rPr>
        <w:t>T</w:t>
      </w:r>
      <w:r>
        <w:rPr>
          <w:sz w:val="24"/>
        </w:rPr>
        <w:t xml:space="preserve">he narrow research scope </w:t>
      </w:r>
      <w:r>
        <w:rPr>
          <w:rFonts w:hint="eastAsia"/>
          <w:sz w:val="24"/>
        </w:rPr>
        <w:t xml:space="preserve">are likely to </w:t>
      </w:r>
      <w:r>
        <w:rPr>
          <w:sz w:val="24"/>
        </w:rPr>
        <w:t xml:space="preserve">affect the replicability and generalizability of </w:t>
      </w:r>
      <w:r>
        <w:rPr>
          <w:rFonts w:hint="eastAsia"/>
          <w:sz w:val="24"/>
        </w:rPr>
        <w:t xml:space="preserve">research </w:t>
      </w:r>
      <w:r>
        <w:rPr>
          <w:sz w:val="24"/>
        </w:rPr>
        <w:t xml:space="preserve">findings, </w:t>
      </w:r>
      <w:r>
        <w:rPr>
          <w:rFonts w:hint="eastAsia"/>
          <w:sz w:val="24"/>
        </w:rPr>
        <w:t xml:space="preserve">but </w:t>
      </w:r>
      <w:r>
        <w:rPr>
          <w:sz w:val="24"/>
        </w:rPr>
        <w:t xml:space="preserve">the researcher will be able to </w:t>
      </w:r>
      <w:r>
        <w:rPr>
          <w:rFonts w:hint="eastAsia"/>
          <w:sz w:val="24"/>
        </w:rPr>
        <w:t>investigate and explore</w:t>
      </w:r>
      <w:r>
        <w:rPr>
          <w:sz w:val="24"/>
        </w:rPr>
        <w:t xml:space="preserve"> chosen research phenomenon and make valuable </w:t>
      </w:r>
      <w:r>
        <w:rPr>
          <w:rFonts w:hint="eastAsia"/>
          <w:sz w:val="24"/>
        </w:rPr>
        <w:t>contribution</w:t>
      </w:r>
      <w:r>
        <w:rPr>
          <w:sz w:val="24"/>
        </w:rPr>
        <w:t xml:space="preserve"> in the existing </w:t>
      </w:r>
      <w:r>
        <w:rPr>
          <w:rFonts w:hint="eastAsia"/>
          <w:sz w:val="24"/>
        </w:rPr>
        <w:t>findings</w:t>
      </w:r>
      <w:r>
        <w:rPr>
          <w:sz w:val="24"/>
        </w:rPr>
        <w:t xml:space="preserve"> of literature. The researcher has</w:t>
      </w:r>
      <w:r>
        <w:rPr>
          <w:rFonts w:hint="eastAsia"/>
          <w:sz w:val="24"/>
        </w:rPr>
        <w:t xml:space="preserve"> analyzed the leadership behaviours twice from </w:t>
      </w:r>
      <w:r>
        <w:rPr>
          <w:sz w:val="24"/>
        </w:rPr>
        <w:t>two different</w:t>
      </w:r>
      <w:r>
        <w:rPr>
          <w:rFonts w:hint="eastAsia"/>
          <w:sz w:val="24"/>
        </w:rPr>
        <w:t xml:space="preserve"> popular cultural structure, the GLOBE and the Hofstede</w:t>
      </w:r>
      <w:r>
        <w:rPr>
          <w:sz w:val="24"/>
        </w:rPr>
        <w:t>’</w:t>
      </w:r>
      <w:r>
        <w:rPr>
          <w:rFonts w:hint="eastAsia"/>
          <w:sz w:val="24"/>
        </w:rPr>
        <w:t>s</w:t>
      </w:r>
      <w:r>
        <w:rPr>
          <w:sz w:val="24"/>
        </w:rPr>
        <w:t xml:space="preserve">. Moreover, </w:t>
      </w:r>
      <w:r>
        <w:rPr>
          <w:rFonts w:hint="eastAsia"/>
          <w:sz w:val="24"/>
        </w:rPr>
        <w:t xml:space="preserve">through the </w:t>
      </w:r>
      <w:r>
        <w:rPr>
          <w:rFonts w:hint="eastAsia"/>
          <w:sz w:val="24"/>
          <w:lang w:val="en-US" w:eastAsia="zh-CN"/>
        </w:rPr>
        <w:t>assessment</w:t>
      </w:r>
      <w:r>
        <w:rPr>
          <w:rFonts w:hint="eastAsia"/>
          <w:sz w:val="24"/>
        </w:rPr>
        <w:t xml:space="preserve"> on prevelant leadership behaviours and styles adopted in </w:t>
      </w:r>
      <w:r>
        <w:rPr>
          <w:sz w:val="24"/>
        </w:rPr>
        <w:t>study</w:t>
      </w:r>
      <w:r>
        <w:rPr>
          <w:rFonts w:hint="eastAsia"/>
          <w:sz w:val="24"/>
        </w:rPr>
        <w:t xml:space="preserve"> </w:t>
      </w:r>
      <w:r>
        <w:rPr>
          <w:rFonts w:hint="eastAsia"/>
          <w:sz w:val="24"/>
          <w:lang w:val="en-US" w:eastAsia="zh-CN"/>
        </w:rPr>
        <w:t>would be</w:t>
      </w:r>
      <w:r>
        <w:rPr>
          <w:rFonts w:hint="eastAsia"/>
          <w:sz w:val="24"/>
        </w:rPr>
        <w:t xml:space="preserve"> able to offer insights to those cross-cultural leaders with thoughts on how to adjust its leadership behaviours and styles to avoid cultural clashes and better aligned with the expectation of the organization</w:t>
      </w:r>
      <w:r>
        <w:rPr>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outlineLvl w:val="1"/>
        <w:rPr>
          <w:rFonts w:hint="eastAsia"/>
          <w:b/>
          <w:sz w:val="24"/>
        </w:rPr>
      </w:pPr>
      <w:bookmarkStart w:id="4" w:name="_Toc526361113"/>
      <w:r>
        <w:rPr>
          <w:rFonts w:hint="eastAsia"/>
          <w:b/>
          <w:sz w:val="24"/>
        </w:rPr>
        <w:t>1.4 Research Goal and Objectives</w:t>
      </w:r>
      <w:bookmarkEnd w:id="4"/>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r>
        <w:rPr>
          <w:sz w:val="24"/>
        </w:rPr>
        <w:t xml:space="preserve">The </w:t>
      </w:r>
      <w:r>
        <w:rPr>
          <w:rFonts w:hint="eastAsia"/>
          <w:sz w:val="24"/>
        </w:rPr>
        <w:t>aim</w:t>
      </w:r>
      <w:r>
        <w:rPr>
          <w:sz w:val="24"/>
        </w:rPr>
        <w:t xml:space="preserve"> of this study is to </w:t>
      </w:r>
      <w:r>
        <w:rPr>
          <w:rFonts w:hint="eastAsia"/>
          <w:sz w:val="24"/>
        </w:rPr>
        <w:t xml:space="preserve">conduct a case study on two leaders in </w:t>
      </w:r>
      <w:r>
        <w:rPr>
          <w:sz w:val="24"/>
        </w:rPr>
        <w:t xml:space="preserve">UWTSD </w:t>
      </w:r>
      <w:r>
        <w:rPr>
          <w:rFonts w:hint="eastAsia"/>
          <w:sz w:val="24"/>
        </w:rPr>
        <w:t>Confucius Institute and to research the impact of cultural difference on leadership behaviours of the two leaders.</w:t>
      </w:r>
      <w:r>
        <w:rPr>
          <w:sz w:val="24"/>
        </w:rPr>
        <w:t xml:space="preserve"> </w:t>
      </w:r>
      <w:r>
        <w:rPr>
          <w:rFonts w:hint="eastAsia"/>
          <w:sz w:val="24"/>
        </w:rPr>
        <w:t>T</w:t>
      </w:r>
      <w:r>
        <w:rPr>
          <w:sz w:val="24"/>
        </w:rPr>
        <w:t>he objectives of this research therefore can be summarized as:</w:t>
      </w:r>
    </w:p>
    <w:p>
      <w:pPr>
        <w:pageBreakBefore w:val="0"/>
        <w:kinsoku/>
        <w:wordWrap/>
        <w:overflowPunct/>
        <w:topLinePunct w:val="0"/>
        <w:autoSpaceDN/>
        <w:bidi w:val="0"/>
        <w:adjustRightInd/>
        <w:snapToGrid/>
        <w:spacing w:beforeAutospacing="0" w:line="480" w:lineRule="auto"/>
        <w:rPr>
          <w:rFonts w:hint="eastAsia"/>
          <w:sz w:val="24"/>
        </w:rPr>
      </w:pPr>
      <w:r>
        <w:rPr>
          <w:b/>
          <w:bCs/>
          <w:sz w:val="24"/>
        </w:rPr>
        <w:t>Objective 1:</w:t>
      </w:r>
      <w:r>
        <w:rPr>
          <w:sz w:val="24"/>
        </w:rPr>
        <w:t xml:space="preserve"> Critically analyse relevant</w:t>
      </w:r>
      <w:r>
        <w:rPr>
          <w:rFonts w:hint="eastAsia"/>
          <w:sz w:val="24"/>
        </w:rPr>
        <w:t xml:space="preserve"> </w:t>
      </w:r>
      <w:r>
        <w:rPr>
          <w:sz w:val="24"/>
        </w:rPr>
        <w:t>theories</w:t>
      </w:r>
      <w:r>
        <w:rPr>
          <w:rFonts w:hint="eastAsia"/>
          <w:sz w:val="24"/>
        </w:rPr>
        <w:t xml:space="preserve"> and models in leadership, culture and leadership behaviviours.</w:t>
      </w:r>
    </w:p>
    <w:p>
      <w:pPr>
        <w:pageBreakBefore w:val="0"/>
        <w:kinsoku/>
        <w:wordWrap/>
        <w:overflowPunct/>
        <w:topLinePunct w:val="0"/>
        <w:autoSpaceDN/>
        <w:bidi w:val="0"/>
        <w:adjustRightInd/>
        <w:snapToGrid/>
        <w:spacing w:beforeAutospacing="0" w:line="480" w:lineRule="auto"/>
        <w:rPr>
          <w:rFonts w:hint="eastAsia"/>
          <w:sz w:val="24"/>
        </w:rPr>
      </w:pPr>
      <w:r>
        <w:rPr>
          <w:b/>
          <w:bCs/>
          <w:sz w:val="24"/>
        </w:rPr>
        <w:t>Objective 2:</w:t>
      </w:r>
      <w:r>
        <w:rPr>
          <w:sz w:val="24"/>
        </w:rPr>
        <w:t xml:space="preserve"> Critically </w:t>
      </w:r>
      <w:r>
        <w:rPr>
          <w:rFonts w:hint="eastAsia"/>
          <w:sz w:val="24"/>
        </w:rPr>
        <w:t xml:space="preserve">anlyse the </w:t>
      </w:r>
      <w:r>
        <w:rPr>
          <w:sz w:val="24"/>
        </w:rPr>
        <w:t>relevant</w:t>
      </w:r>
      <w:r>
        <w:rPr>
          <w:rFonts w:hint="eastAsia"/>
          <w:sz w:val="24"/>
        </w:rPr>
        <w:t xml:space="preserve"> research on the leadership behaviours in British and Chinese leader in GLOBE and Hofstede model.</w:t>
      </w:r>
    </w:p>
    <w:p>
      <w:pPr>
        <w:pageBreakBefore w:val="0"/>
        <w:kinsoku/>
        <w:wordWrap/>
        <w:overflowPunct/>
        <w:topLinePunct w:val="0"/>
        <w:autoSpaceDN/>
        <w:bidi w:val="0"/>
        <w:adjustRightInd/>
        <w:snapToGrid/>
        <w:spacing w:beforeAutospacing="0" w:line="480" w:lineRule="auto"/>
        <w:rPr>
          <w:rFonts w:hint="eastAsia"/>
          <w:b/>
          <w:bCs/>
          <w:sz w:val="24"/>
        </w:rPr>
      </w:pPr>
      <w:r>
        <w:rPr>
          <w:b/>
          <w:bCs/>
          <w:sz w:val="24"/>
        </w:rPr>
        <w:t xml:space="preserve">Objective 3: </w:t>
      </w:r>
      <w:r>
        <w:rPr>
          <w:rFonts w:hint="eastAsia"/>
          <w:sz w:val="24"/>
        </w:rPr>
        <w:t xml:space="preserve">Conduct the case study on the Confucius Institute, conduct content analysis on the </w:t>
      </w:r>
      <w:r>
        <w:rPr>
          <w:sz w:val="24"/>
        </w:rPr>
        <w:t>primar</w:t>
      </w:r>
      <w:r>
        <w:rPr>
          <w:rFonts w:hint="eastAsia"/>
          <w:sz w:val="24"/>
        </w:rPr>
        <w:t>y data of leaders and teachers in the Institute.</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Objective 4: </w:t>
      </w:r>
      <w:r>
        <w:rPr>
          <w:sz w:val="24"/>
        </w:rPr>
        <w:t>Identify prevalent leadership behaviours in both GLOBE and Hofstede’</w:t>
      </w:r>
      <w:r>
        <w:rPr>
          <w:rFonts w:hint="eastAsia"/>
          <w:sz w:val="24"/>
        </w:rPr>
        <w:t>s model. And make comparison with the existing findings and propose the conclusion.</w:t>
      </w:r>
    </w:p>
    <w:p>
      <w:pPr>
        <w:pageBreakBefore w:val="0"/>
        <w:kinsoku/>
        <w:wordWrap/>
        <w:overflowPunct/>
        <w:topLinePunct w:val="0"/>
        <w:autoSpaceDN/>
        <w:bidi w:val="0"/>
        <w:adjustRightInd/>
        <w:snapToGrid/>
        <w:spacing w:beforeAutospacing="0" w:line="480" w:lineRule="auto"/>
        <w:rPr>
          <w:rFonts w:hint="eastAsia"/>
          <w:sz w:val="24"/>
        </w:rPr>
      </w:pPr>
      <w:r>
        <w:rPr>
          <w:b/>
          <w:bCs/>
          <w:sz w:val="24"/>
        </w:rPr>
        <w:t xml:space="preserve">Objective </w:t>
      </w:r>
      <w:r>
        <w:rPr>
          <w:rFonts w:hint="eastAsia"/>
          <w:b/>
          <w:bCs/>
          <w:sz w:val="24"/>
        </w:rPr>
        <w:t>5</w:t>
      </w:r>
      <w:r>
        <w:rPr>
          <w:b/>
          <w:bCs/>
          <w:sz w:val="24"/>
        </w:rPr>
        <w:t xml:space="preserve">: </w:t>
      </w:r>
      <w:r>
        <w:rPr>
          <w:rFonts w:hint="eastAsia"/>
          <w:sz w:val="24"/>
        </w:rPr>
        <w:t>Provide</w:t>
      </w:r>
      <w:r>
        <w:rPr>
          <w:sz w:val="24"/>
        </w:rPr>
        <w:t xml:space="preserve"> strategic recommendations </w:t>
      </w:r>
      <w:r>
        <w:rPr>
          <w:rFonts w:hint="eastAsia"/>
          <w:sz w:val="24"/>
        </w:rPr>
        <w:t>for the future study and better application of leadership styles and behaviours of leaders in Confucius Institute among the world.</w:t>
      </w:r>
    </w:p>
    <w:p>
      <w:pPr>
        <w:pageBreakBefore w:val="0"/>
        <w:kinsoku/>
        <w:wordWrap/>
        <w:overflowPunct/>
        <w:topLinePunct w:val="0"/>
        <w:autoSpaceDN/>
        <w:bidi w:val="0"/>
        <w:adjustRightInd/>
        <w:snapToGrid/>
        <w:spacing w:beforeAutospacing="0" w:line="480" w:lineRule="auto"/>
        <w:rPr>
          <w:rFonts w:hint="eastAsia"/>
          <w:sz w:val="24"/>
        </w:rPr>
      </w:pPr>
      <w:r>
        <w:rPr>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rPr>
      </w:pPr>
    </w:p>
    <w:p>
      <w:pPr>
        <w:pageBreakBefore w:val="0"/>
        <w:kinsoku/>
        <w:wordWrap/>
        <w:overflowPunct/>
        <w:topLinePunct w:val="0"/>
        <w:autoSpaceDN/>
        <w:bidi w:val="0"/>
        <w:adjustRightInd/>
        <w:snapToGrid/>
        <w:spacing w:beforeAutospacing="0" w:line="480" w:lineRule="auto"/>
        <w:jc w:val="center"/>
        <w:outlineLvl w:val="0"/>
        <w:rPr>
          <w:rFonts w:hint="eastAsia"/>
          <w:b/>
          <w:sz w:val="30"/>
          <w:szCs w:val="30"/>
        </w:rPr>
      </w:pPr>
      <w:bookmarkStart w:id="5" w:name="_Toc526361114"/>
      <w:r>
        <w:rPr>
          <w:rFonts w:hint="eastAsia"/>
          <w:b/>
          <w:sz w:val="30"/>
          <w:szCs w:val="30"/>
        </w:rPr>
        <w:t>Chapter 2 Literature Review</w:t>
      </w:r>
      <w:bookmarkEnd w:id="5"/>
    </w:p>
    <w:p>
      <w:pPr>
        <w:pageBreakBefore w:val="0"/>
        <w:kinsoku/>
        <w:wordWrap/>
        <w:overflowPunct/>
        <w:topLinePunct w:val="0"/>
        <w:autoSpaceDE w:val="0"/>
        <w:autoSpaceDN/>
        <w:bidi w:val="0"/>
        <w:adjustRightInd/>
        <w:snapToGrid/>
        <w:spacing w:beforeAutospacing="0" w:line="480" w:lineRule="auto"/>
        <w:rPr>
          <w:rFonts w:hint="eastAsia"/>
          <w:b/>
          <w:bCs/>
        </w:rPr>
      </w:pPr>
    </w:p>
    <w:p>
      <w:pPr>
        <w:pageBreakBefore w:val="0"/>
        <w:kinsoku/>
        <w:wordWrap/>
        <w:overflowPunct/>
        <w:topLinePunct w:val="0"/>
        <w:autoSpaceDE w:val="0"/>
        <w:autoSpaceDN/>
        <w:bidi w:val="0"/>
        <w:adjustRightInd/>
        <w:snapToGrid/>
        <w:spacing w:beforeAutospacing="0" w:line="480" w:lineRule="auto"/>
        <w:outlineLvl w:val="1"/>
        <w:rPr>
          <w:rFonts w:eastAsia="Calibri"/>
          <w:b/>
          <w:bCs/>
        </w:rPr>
      </w:pPr>
      <w:bookmarkStart w:id="6" w:name="_Toc526361115"/>
      <w:r>
        <w:rPr>
          <w:rFonts w:hint="eastAsia"/>
          <w:b/>
          <w:bCs/>
        </w:rPr>
        <w:t xml:space="preserve">2.1 </w:t>
      </w:r>
      <w:r>
        <w:rPr>
          <w:rFonts w:eastAsia="Calibri"/>
          <w:b/>
          <w:bCs/>
        </w:rPr>
        <w:t>Introduction</w:t>
      </w:r>
      <w:bookmarkEnd w:id="6"/>
    </w:p>
    <w:p>
      <w:pPr>
        <w:pageBreakBefore w:val="0"/>
        <w:kinsoku/>
        <w:wordWrap/>
        <w:overflowPunct/>
        <w:topLinePunct w:val="0"/>
        <w:autoSpaceDE w:val="0"/>
        <w:autoSpaceDN/>
        <w:bidi w:val="0"/>
        <w:adjustRightInd/>
        <w:snapToGrid/>
        <w:spacing w:beforeAutospacing="0" w:line="480" w:lineRule="auto"/>
        <w:rPr>
          <w:rFonts w:eastAsia="Calibri"/>
        </w:rPr>
      </w:pPr>
      <w:r>
        <w:rPr>
          <w:rFonts w:eastAsia="Calibri"/>
        </w:rPr>
        <w:t xml:space="preserve"> </w:t>
      </w:r>
    </w:p>
    <w:p>
      <w:pPr>
        <w:pageBreakBefore w:val="0"/>
        <w:kinsoku/>
        <w:wordWrap/>
        <w:overflowPunct/>
        <w:topLinePunct w:val="0"/>
        <w:autoSpaceDE w:val="0"/>
        <w:autoSpaceDN/>
        <w:bidi w:val="0"/>
        <w:adjustRightInd/>
        <w:snapToGrid/>
        <w:spacing w:beforeAutospacing="0" w:line="480" w:lineRule="auto"/>
        <w:rPr>
          <w:rFonts w:hint="eastAsia"/>
          <w:sz w:val="24"/>
        </w:rPr>
      </w:pPr>
      <w:r>
        <w:rPr>
          <w:rFonts w:eastAsia="Calibri"/>
          <w:sz w:val="24"/>
        </w:rPr>
        <w:t xml:space="preserve">This chapter, aligning with the aim and objectives proposed in the introduction </w:t>
      </w:r>
      <w:r>
        <w:rPr>
          <w:sz w:val="24"/>
        </w:rPr>
        <w:t>chapter</w:t>
      </w:r>
      <w:r>
        <w:rPr>
          <w:rFonts w:eastAsia="Calibri"/>
          <w:sz w:val="24"/>
        </w:rPr>
        <w:t xml:space="preserve">, will conduct a review of </w:t>
      </w:r>
      <w:r>
        <w:rPr>
          <w:rFonts w:hint="eastAsia"/>
          <w:sz w:val="24"/>
        </w:rPr>
        <w:t xml:space="preserve">culture, </w:t>
      </w:r>
      <w:r>
        <w:rPr>
          <w:sz w:val="24"/>
        </w:rPr>
        <w:t xml:space="preserve">cultural dimensions, </w:t>
      </w:r>
      <w:r>
        <w:rPr>
          <w:rFonts w:hint="eastAsia"/>
          <w:sz w:val="24"/>
        </w:rPr>
        <w:t>leadership, the</w:t>
      </w:r>
      <w:r>
        <w:rPr>
          <w:rFonts w:eastAsia="Calibri"/>
          <w:sz w:val="24"/>
        </w:rPr>
        <w:t xml:space="preserve"> leadership styles and mod</w:t>
      </w:r>
      <w:r>
        <w:rPr>
          <w:sz w:val="24"/>
        </w:rPr>
        <w:t>e</w:t>
      </w:r>
      <w:r>
        <w:rPr>
          <w:rFonts w:eastAsia="Calibri"/>
          <w:sz w:val="24"/>
        </w:rPr>
        <w:t>ls</w:t>
      </w:r>
      <w:r>
        <w:rPr>
          <w:rFonts w:hint="eastAsia"/>
          <w:sz w:val="24"/>
        </w:rPr>
        <w:t xml:space="preserve"> </w:t>
      </w:r>
      <w:r>
        <w:rPr>
          <w:rFonts w:eastAsia="Calibri"/>
          <w:sz w:val="24"/>
        </w:rPr>
        <w:t xml:space="preserve">as well as </w:t>
      </w:r>
      <w:r>
        <w:rPr>
          <w:sz w:val="24"/>
        </w:rPr>
        <w:t>interaction between culture and leadership behaviours</w:t>
      </w:r>
      <w:r>
        <w:rPr>
          <w:rFonts w:eastAsia="Calibri"/>
          <w:sz w:val="24"/>
        </w:rPr>
        <w:t xml:space="preserve">. The researcher will </w:t>
      </w:r>
      <w:r>
        <w:rPr>
          <w:sz w:val="24"/>
        </w:rPr>
        <w:t>review</w:t>
      </w:r>
      <w:r>
        <w:rPr>
          <w:rFonts w:eastAsia="Calibri"/>
          <w:sz w:val="24"/>
        </w:rPr>
        <w:t xml:space="preserve"> </w:t>
      </w:r>
      <w:r>
        <w:rPr>
          <w:sz w:val="24"/>
        </w:rPr>
        <w:t>t</w:t>
      </w:r>
      <w:r>
        <w:rPr>
          <w:rFonts w:eastAsia="Calibri"/>
          <w:sz w:val="24"/>
        </w:rPr>
        <w:t>he leadership and the relevant models and theories such as Trait Theory, Contingency Theory and transformational and transactional the</w:t>
      </w:r>
      <w:r>
        <w:rPr>
          <w:sz w:val="24"/>
        </w:rPr>
        <w:t xml:space="preserve">ories. </w:t>
      </w:r>
      <w:r>
        <w:rPr>
          <w:rFonts w:eastAsia="Calibri"/>
          <w:sz w:val="24"/>
        </w:rPr>
        <w:t xml:space="preserve">And then there will be a specific </w:t>
      </w:r>
      <w:r>
        <w:rPr>
          <w:rFonts w:hint="eastAsia"/>
          <w:sz w:val="24"/>
        </w:rPr>
        <w:t>introduction to two cultural dimension models and their relation with leadership</w:t>
      </w:r>
      <w:r>
        <w:rPr>
          <w:rFonts w:eastAsia="Calibri"/>
          <w:sz w:val="24"/>
        </w:rPr>
        <w:t>.</w:t>
      </w:r>
      <w:r>
        <w:rPr>
          <w:sz w:val="24"/>
        </w:rPr>
        <w:t xml:space="preserve"> More importantly, the major leadership behaviours in </w:t>
      </w:r>
      <w:r>
        <w:rPr>
          <w:rFonts w:hint="eastAsia"/>
          <w:sz w:val="24"/>
        </w:rPr>
        <w:t>China and United Kingdom</w:t>
      </w:r>
      <w:r>
        <w:rPr>
          <w:sz w:val="24"/>
        </w:rPr>
        <w:t xml:space="preserve"> will be reviewed </w:t>
      </w:r>
      <w:r>
        <w:rPr>
          <w:rFonts w:hint="eastAsia"/>
          <w:sz w:val="24"/>
        </w:rPr>
        <w:t>by the studies of two cultural frameworks</w:t>
      </w:r>
      <w:r>
        <w:rPr>
          <w:sz w:val="24"/>
        </w:rPr>
        <w:t xml:space="preserve">. </w:t>
      </w:r>
    </w:p>
    <w:p>
      <w:pPr>
        <w:pageBreakBefore w:val="0"/>
        <w:kinsoku/>
        <w:wordWrap/>
        <w:overflowPunct/>
        <w:topLinePunct w:val="0"/>
        <w:autoSpaceDE w:val="0"/>
        <w:autoSpaceDN/>
        <w:bidi w:val="0"/>
        <w:adjustRightInd/>
        <w:snapToGrid/>
        <w:spacing w:beforeAutospacing="0" w:line="480" w:lineRule="auto"/>
        <w:rPr>
          <w:sz w:val="24"/>
        </w:rPr>
      </w:pPr>
    </w:p>
    <w:p>
      <w:pPr>
        <w:pageBreakBefore w:val="0"/>
        <w:kinsoku/>
        <w:wordWrap/>
        <w:overflowPunct/>
        <w:topLinePunct w:val="0"/>
        <w:autoSpaceDE w:val="0"/>
        <w:autoSpaceDN/>
        <w:bidi w:val="0"/>
        <w:adjustRightInd/>
        <w:snapToGrid/>
        <w:spacing w:beforeAutospacing="0" w:line="480" w:lineRule="auto"/>
        <w:rPr>
          <w:rFonts w:eastAsia="Calibri"/>
          <w:sz w:val="24"/>
        </w:rPr>
      </w:pPr>
      <w:r>
        <w:rPr>
          <w:rFonts w:eastAsia="Calibri"/>
          <w:sz w:val="24"/>
        </w:rPr>
        <w:t>There are a variety of leadership styles that has been studied in the past few decades.</w:t>
      </w:r>
      <w:r>
        <w:rPr>
          <w:rFonts w:hint="eastAsia"/>
          <w:sz w:val="24"/>
        </w:rPr>
        <w:t xml:space="preserve"> </w:t>
      </w:r>
      <w:r>
        <w:rPr>
          <w:rFonts w:eastAsia="Calibri"/>
          <w:sz w:val="24"/>
        </w:rPr>
        <w:t xml:space="preserve">And </w:t>
      </w:r>
      <w:r>
        <w:rPr>
          <w:rFonts w:hint="eastAsia"/>
          <w:sz w:val="24"/>
          <w:lang w:val="en-US" w:eastAsia="zh-CN"/>
        </w:rPr>
        <w:t>increasing number of practitioners and researchers</w:t>
      </w:r>
      <w:r>
        <w:rPr>
          <w:rFonts w:eastAsia="Calibri"/>
          <w:sz w:val="24"/>
        </w:rPr>
        <w:t xml:space="preserve"> seem to </w:t>
      </w:r>
      <w:r>
        <w:rPr>
          <w:rFonts w:hint="eastAsia"/>
          <w:sz w:val="24"/>
          <w:lang w:val="en-US" w:eastAsia="zh-CN"/>
        </w:rPr>
        <w:t>provide</w:t>
      </w:r>
      <w:r>
        <w:rPr>
          <w:rFonts w:eastAsia="Calibri"/>
          <w:sz w:val="24"/>
        </w:rPr>
        <w:t xml:space="preserve"> a </w:t>
      </w:r>
      <w:r>
        <w:rPr>
          <w:rFonts w:hint="eastAsia"/>
          <w:sz w:val="24"/>
          <w:lang w:val="en-US" w:eastAsia="zh-CN"/>
        </w:rPr>
        <w:t>perfect design</w:t>
      </w:r>
      <w:r>
        <w:rPr>
          <w:rFonts w:eastAsia="Calibri"/>
          <w:sz w:val="24"/>
        </w:rPr>
        <w:t xml:space="preserve"> </w:t>
      </w:r>
      <w:r>
        <w:rPr>
          <w:rFonts w:hint="eastAsia"/>
          <w:sz w:val="24"/>
          <w:lang w:val="en-US" w:eastAsia="zh-CN"/>
        </w:rPr>
        <w:t>that is able to</w:t>
      </w:r>
      <w:r>
        <w:rPr>
          <w:rFonts w:eastAsia="Calibri"/>
          <w:sz w:val="24"/>
        </w:rPr>
        <w:t xml:space="preserve"> transform ordinary </w:t>
      </w:r>
      <w:r>
        <w:rPr>
          <w:rFonts w:hint="eastAsia"/>
          <w:sz w:val="24"/>
          <w:lang w:val="en-US" w:eastAsia="zh-CN"/>
        </w:rPr>
        <w:t>leaders</w:t>
      </w:r>
      <w:r>
        <w:rPr>
          <w:rFonts w:eastAsia="Calibri"/>
          <w:sz w:val="24"/>
        </w:rPr>
        <w:t xml:space="preserve"> into </w:t>
      </w:r>
      <w:r>
        <w:rPr>
          <w:rFonts w:hint="eastAsia"/>
          <w:sz w:val="24"/>
          <w:lang w:val="en-US" w:eastAsia="zh-CN"/>
        </w:rPr>
        <w:t>highly-performing</w:t>
      </w:r>
      <w:r>
        <w:rPr>
          <w:rFonts w:eastAsia="Calibri"/>
          <w:sz w:val="24"/>
        </w:rPr>
        <w:t xml:space="preserve"> leaders. </w:t>
      </w:r>
      <w:r>
        <w:rPr>
          <w:sz w:val="24"/>
        </w:rPr>
        <w:t>(</w:t>
      </w:r>
      <w:r>
        <w:rPr>
          <w:rFonts w:eastAsia="Calibri"/>
          <w:sz w:val="24"/>
        </w:rPr>
        <w:t>Dinh et al., 2014</w:t>
      </w:r>
      <w:r>
        <w:rPr>
          <w:sz w:val="24"/>
        </w:rPr>
        <w:t>).</w:t>
      </w:r>
      <w:r>
        <w:rPr>
          <w:rFonts w:eastAsia="Calibri"/>
          <w:sz w:val="24"/>
        </w:rPr>
        <w:t xml:space="preserve"> As </w:t>
      </w:r>
      <w:r>
        <w:rPr>
          <w:rFonts w:hint="eastAsia"/>
          <w:sz w:val="24"/>
          <w:lang w:val="en-US" w:eastAsia="zh-CN"/>
        </w:rPr>
        <w:t>leaders</w:t>
      </w:r>
      <w:r>
        <w:rPr>
          <w:rFonts w:eastAsia="Calibri"/>
          <w:sz w:val="24"/>
        </w:rPr>
        <w:t xml:space="preserve"> around the </w:t>
      </w:r>
      <w:r>
        <w:rPr>
          <w:rFonts w:hint="eastAsia"/>
          <w:sz w:val="24"/>
          <w:lang w:val="en-US" w:eastAsia="zh-CN"/>
        </w:rPr>
        <w:t>world</w:t>
      </w:r>
      <w:r>
        <w:rPr>
          <w:rFonts w:eastAsia="Calibri"/>
          <w:sz w:val="24"/>
        </w:rPr>
        <w:t xml:space="preserve"> </w:t>
      </w:r>
      <w:r>
        <w:rPr>
          <w:rFonts w:hint="eastAsia"/>
          <w:sz w:val="24"/>
          <w:lang w:val="en-US" w:eastAsia="zh-CN"/>
        </w:rPr>
        <w:t>confronted with</w:t>
      </w:r>
      <w:r>
        <w:rPr>
          <w:rFonts w:eastAsia="Calibri"/>
          <w:sz w:val="24"/>
        </w:rPr>
        <w:t xml:space="preserve"> the challenges of </w:t>
      </w:r>
      <w:r>
        <w:rPr>
          <w:rFonts w:hint="eastAsia"/>
          <w:sz w:val="24"/>
          <w:lang w:val="en-US" w:eastAsia="zh-CN"/>
        </w:rPr>
        <w:t>managing</w:t>
      </w:r>
      <w:r>
        <w:rPr>
          <w:rFonts w:eastAsia="Calibri"/>
          <w:sz w:val="24"/>
        </w:rPr>
        <w:t xml:space="preserve"> </w:t>
      </w:r>
      <w:r>
        <w:rPr>
          <w:rFonts w:hint="eastAsia"/>
          <w:sz w:val="24"/>
          <w:lang w:val="en-US" w:eastAsia="zh-CN"/>
        </w:rPr>
        <w:t>cross-cultural staff,</w:t>
      </w:r>
      <w:r>
        <w:rPr>
          <w:rFonts w:eastAsia="Calibri"/>
          <w:sz w:val="24"/>
        </w:rPr>
        <w:t xml:space="preserve"> it </w:t>
      </w:r>
      <w:r>
        <w:rPr>
          <w:rFonts w:hint="eastAsia"/>
          <w:sz w:val="24"/>
          <w:lang w:val="en-US" w:eastAsia="zh-CN"/>
        </w:rPr>
        <w:t>is very</w:t>
      </w:r>
      <w:r>
        <w:rPr>
          <w:rFonts w:eastAsia="Calibri"/>
          <w:sz w:val="24"/>
        </w:rPr>
        <w:t xml:space="preserve"> </w:t>
      </w:r>
      <w:r>
        <w:rPr>
          <w:rFonts w:hint="eastAsia"/>
          <w:sz w:val="24"/>
          <w:lang w:val="en-US" w:eastAsia="zh-CN"/>
        </w:rPr>
        <w:t>vital</w:t>
      </w:r>
      <w:r>
        <w:rPr>
          <w:rFonts w:eastAsia="Calibri"/>
          <w:sz w:val="24"/>
        </w:rPr>
        <w:t xml:space="preserve"> for them to </w:t>
      </w:r>
      <w:r>
        <w:rPr>
          <w:rFonts w:hint="eastAsia"/>
          <w:sz w:val="24"/>
          <w:lang w:val="en-US" w:eastAsia="zh-CN"/>
        </w:rPr>
        <w:t>have insights on</w:t>
      </w:r>
      <w:r>
        <w:rPr>
          <w:rFonts w:eastAsia="Calibri"/>
          <w:sz w:val="24"/>
        </w:rPr>
        <w:t xml:space="preserve"> how cultural </w:t>
      </w:r>
      <w:r>
        <w:rPr>
          <w:rFonts w:hint="eastAsia"/>
          <w:sz w:val="24"/>
          <w:lang w:val="en-US" w:eastAsia="zh-CN"/>
        </w:rPr>
        <w:t>difference</w:t>
      </w:r>
      <w:r>
        <w:rPr>
          <w:rFonts w:eastAsia="Calibri"/>
          <w:sz w:val="24"/>
        </w:rPr>
        <w:t xml:space="preserve"> can </w:t>
      </w:r>
      <w:r>
        <w:rPr>
          <w:rFonts w:hint="eastAsia"/>
          <w:sz w:val="24"/>
          <w:lang w:val="en-US" w:eastAsia="zh-CN"/>
        </w:rPr>
        <w:t>alter their</w:t>
      </w:r>
      <w:r>
        <w:rPr>
          <w:rFonts w:eastAsia="Calibri"/>
          <w:sz w:val="24"/>
        </w:rPr>
        <w:t xml:space="preserve"> leadership </w:t>
      </w:r>
      <w:r>
        <w:rPr>
          <w:rFonts w:hint="eastAsia"/>
          <w:sz w:val="24"/>
          <w:lang w:val="en-US" w:eastAsia="zh-CN"/>
        </w:rPr>
        <w:t xml:space="preserve">behaviours and styles, not to mention that </w:t>
      </w:r>
      <w:r>
        <w:rPr>
          <w:rFonts w:eastAsia="Calibri"/>
          <w:sz w:val="24"/>
        </w:rPr>
        <w:t xml:space="preserve">divergent expectations </w:t>
      </w:r>
      <w:r>
        <w:rPr>
          <w:rFonts w:hint="eastAsia"/>
          <w:sz w:val="24"/>
          <w:lang w:val="en-US" w:eastAsia="zh-CN"/>
        </w:rPr>
        <w:t>to</w:t>
      </w:r>
      <w:r>
        <w:rPr>
          <w:rFonts w:eastAsia="Calibri"/>
          <w:sz w:val="24"/>
        </w:rPr>
        <w:t xml:space="preserve"> hierarchy, power, and interpersonal relations</w:t>
      </w:r>
      <w:r>
        <w:rPr>
          <w:rFonts w:hint="eastAsia"/>
          <w:sz w:val="24"/>
          <w:lang w:val="en-US" w:eastAsia="zh-CN"/>
        </w:rPr>
        <w:t xml:space="preserve"> existing in their followers </w:t>
      </w:r>
      <w:r>
        <w:rPr>
          <w:rFonts w:eastAsia="Calibri"/>
          <w:sz w:val="24"/>
        </w:rPr>
        <w:t>(</w:t>
      </w:r>
      <w:r>
        <w:rPr>
          <w:color w:val="000000"/>
          <w:sz w:val="24"/>
          <w:shd w:val="clear" w:color="auto" w:fill="FFFFFF"/>
        </w:rPr>
        <w:t>Meyer, 2017</w:t>
      </w:r>
      <w:r>
        <w:rPr>
          <w:rFonts w:eastAsia="Calibri"/>
          <w:sz w:val="24"/>
        </w:rPr>
        <w:t>).</w:t>
      </w:r>
    </w:p>
    <w:p>
      <w:pPr>
        <w:pageBreakBefore w:val="0"/>
        <w:kinsoku/>
        <w:wordWrap/>
        <w:overflowPunct/>
        <w:topLinePunct w:val="0"/>
        <w:autoSpaceDE w:val="0"/>
        <w:autoSpaceDN/>
        <w:bidi w:val="0"/>
        <w:adjustRightInd/>
        <w:snapToGrid/>
        <w:spacing w:beforeAutospacing="0" w:line="480" w:lineRule="auto"/>
        <w:rPr>
          <w:rFonts w:hint="eastAsia"/>
          <w:color w:val="FF0000"/>
          <w:sz w:val="24"/>
        </w:rPr>
      </w:pPr>
    </w:p>
    <w:p>
      <w:pPr>
        <w:pageBreakBefore w:val="0"/>
        <w:kinsoku/>
        <w:wordWrap/>
        <w:overflowPunct/>
        <w:topLinePunct w:val="0"/>
        <w:autoSpaceDE w:val="0"/>
        <w:autoSpaceDN/>
        <w:bidi w:val="0"/>
        <w:adjustRightInd/>
        <w:snapToGrid/>
        <w:spacing w:beforeAutospacing="0" w:line="480" w:lineRule="auto"/>
        <w:rPr>
          <w:rFonts w:eastAsia="Calibri"/>
          <w:sz w:val="24"/>
        </w:rPr>
      </w:pPr>
    </w:p>
    <w:p>
      <w:pPr>
        <w:pageBreakBefore w:val="0"/>
        <w:kinsoku/>
        <w:wordWrap/>
        <w:overflowPunct/>
        <w:topLinePunct w:val="0"/>
        <w:autoSpaceDE w:val="0"/>
        <w:autoSpaceDN/>
        <w:bidi w:val="0"/>
        <w:adjustRightInd/>
        <w:snapToGrid/>
        <w:spacing w:beforeAutospacing="0" w:line="480" w:lineRule="auto"/>
        <w:outlineLvl w:val="1"/>
        <w:rPr>
          <w:b/>
          <w:bCs/>
          <w:sz w:val="24"/>
        </w:rPr>
      </w:pPr>
      <w:bookmarkStart w:id="7" w:name="_Toc526361116"/>
      <w:r>
        <w:rPr>
          <w:b/>
          <w:bCs/>
          <w:sz w:val="24"/>
        </w:rPr>
        <w:t>2.2 Cross-cultural Leadership</w:t>
      </w:r>
      <w:bookmarkEnd w:id="7"/>
      <w:r>
        <w:rPr>
          <w:b/>
          <w:bCs/>
          <w:sz w:val="24"/>
        </w:rPr>
        <w:t xml:space="preserve"> </w:t>
      </w:r>
    </w:p>
    <w:p>
      <w:pPr>
        <w:pageBreakBefore w:val="0"/>
        <w:kinsoku/>
        <w:wordWrap/>
        <w:overflowPunct/>
        <w:topLinePunct w:val="0"/>
        <w:autoSpaceDE w:val="0"/>
        <w:autoSpaceDN/>
        <w:bidi w:val="0"/>
        <w:adjustRightInd/>
        <w:snapToGrid/>
        <w:spacing w:beforeAutospacing="0" w:line="480" w:lineRule="auto"/>
        <w:rPr>
          <w:sz w:val="24"/>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In recent </w:t>
      </w:r>
      <w:r>
        <w:rPr>
          <w:rFonts w:hint="eastAsia"/>
          <w:sz w:val="24"/>
          <w:lang w:val="en-US" w:eastAsia="zh-CN"/>
        </w:rPr>
        <w:t>few decades,</w:t>
      </w:r>
      <w:r>
        <w:rPr>
          <w:sz w:val="24"/>
        </w:rPr>
        <w:t xml:space="preserve"> an increasing amount of </w:t>
      </w:r>
      <w:r>
        <w:rPr>
          <w:rFonts w:hint="eastAsia"/>
          <w:sz w:val="24"/>
          <w:lang w:val="en-US" w:eastAsia="zh-CN"/>
        </w:rPr>
        <w:t>studies</w:t>
      </w:r>
      <w:r>
        <w:rPr>
          <w:sz w:val="24"/>
        </w:rPr>
        <w:t xml:space="preserve"> </w:t>
      </w:r>
      <w:r>
        <w:rPr>
          <w:rFonts w:hint="eastAsia"/>
          <w:sz w:val="24"/>
          <w:lang w:val="en-US" w:eastAsia="zh-CN"/>
        </w:rPr>
        <w:t>on</w:t>
      </w:r>
      <w:r>
        <w:rPr>
          <w:sz w:val="24"/>
        </w:rPr>
        <w:t xml:space="preserve"> the </w:t>
      </w:r>
      <w:r>
        <w:rPr>
          <w:rFonts w:hint="eastAsia"/>
          <w:sz w:val="24"/>
          <w:lang w:val="en-US" w:eastAsia="zh-CN"/>
        </w:rPr>
        <w:t>topic of</w:t>
      </w:r>
      <w:r>
        <w:rPr>
          <w:sz w:val="24"/>
        </w:rPr>
        <w:t xml:space="preserve"> cross-cultural leadership</w:t>
      </w:r>
      <w:r>
        <w:rPr>
          <w:rFonts w:hint="eastAsia"/>
          <w:sz w:val="24"/>
          <w:lang w:val="en-US" w:eastAsia="zh-CN"/>
        </w:rPr>
        <w:t xml:space="preserve"> in has been widely conducted, which indicates the importance of cross-cultural in today</w:t>
      </w:r>
      <w:r>
        <w:rPr>
          <w:rFonts w:hint="default"/>
          <w:sz w:val="24"/>
          <w:lang w:val="en-US" w:eastAsia="zh-CN"/>
        </w:rPr>
        <w:t>’</w:t>
      </w:r>
      <w:r>
        <w:rPr>
          <w:rFonts w:hint="eastAsia"/>
          <w:sz w:val="24"/>
          <w:lang w:val="en-US" w:eastAsia="zh-CN"/>
        </w:rPr>
        <w:t>s world</w:t>
      </w:r>
      <w:r>
        <w:rPr>
          <w:sz w:val="24"/>
        </w:rPr>
        <w:t xml:space="preserve">. (Armstrong, 2016) Globalization </w:t>
      </w:r>
      <w:r>
        <w:rPr>
          <w:rFonts w:hint="eastAsia"/>
          <w:sz w:val="24"/>
          <w:lang w:val="en-US" w:eastAsia="zh-CN"/>
        </w:rPr>
        <w:t>nowadays</w:t>
      </w:r>
      <w:r>
        <w:rPr>
          <w:sz w:val="24"/>
        </w:rPr>
        <w:t xml:space="preserve"> </w:t>
      </w:r>
      <w:r>
        <w:rPr>
          <w:rFonts w:hint="eastAsia"/>
          <w:sz w:val="24"/>
          <w:lang w:val="en-US" w:eastAsia="zh-CN"/>
        </w:rPr>
        <w:t>are embedded into</w:t>
      </w:r>
      <w:r>
        <w:rPr>
          <w:sz w:val="24"/>
        </w:rPr>
        <w:t xml:space="preserve"> all walks of life</w:t>
      </w:r>
      <w:r>
        <w:rPr>
          <w:rFonts w:hint="eastAsia"/>
          <w:sz w:val="24"/>
          <w:lang w:val="en-US" w:eastAsia="zh-CN"/>
        </w:rPr>
        <w:t xml:space="preserve">, </w:t>
      </w:r>
      <w:r>
        <w:rPr>
          <w:sz w:val="24"/>
        </w:rPr>
        <w:t xml:space="preserve"> </w:t>
      </w:r>
      <w:r>
        <w:rPr>
          <w:rFonts w:hint="eastAsia"/>
          <w:sz w:val="24"/>
          <w:lang w:val="en-US" w:eastAsia="zh-CN"/>
        </w:rPr>
        <w:t>business and organizations in particular,</w:t>
      </w:r>
      <w:r>
        <w:rPr>
          <w:sz w:val="24"/>
        </w:rPr>
        <w:t xml:space="preserve"> </w:t>
      </w:r>
      <w:r>
        <w:rPr>
          <w:rFonts w:hint="eastAsia"/>
          <w:sz w:val="24"/>
          <w:lang w:val="en-US" w:eastAsia="zh-CN"/>
        </w:rPr>
        <w:t>which</w:t>
      </w:r>
      <w:r>
        <w:rPr>
          <w:sz w:val="24"/>
        </w:rPr>
        <w:t xml:space="preserve"> significantly expands beyond national borders</w:t>
      </w:r>
      <w:r>
        <w:rPr>
          <w:rFonts w:hint="eastAsia"/>
          <w:sz w:val="24"/>
          <w:lang w:val="en-US" w:eastAsia="zh-CN"/>
        </w:rPr>
        <w:t xml:space="preserve"> as the deepening of the globalization</w:t>
      </w:r>
      <w:r>
        <w:rPr>
          <w:sz w:val="24"/>
        </w:rPr>
        <w:t xml:space="preserve">. Although business related activities of managers and their products and services travel beyond their national boundaries at the accelerated speed, human values and social culture change at the much slower pace. (Lee, 2016) </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rFonts w:hint="eastAsia"/>
          <w:sz w:val="24"/>
          <w:lang w:val="en-US" w:eastAsia="zh-CN"/>
        </w:rPr>
        <w:t>A perfect example lies that</w:t>
      </w:r>
      <w:r>
        <w:rPr>
          <w:sz w:val="24"/>
        </w:rPr>
        <w:t xml:space="preserve"> an inspirational leader </w:t>
      </w:r>
      <w:r>
        <w:rPr>
          <w:rFonts w:hint="eastAsia"/>
          <w:sz w:val="24"/>
          <w:lang w:val="en-US" w:eastAsia="zh-CN"/>
        </w:rPr>
        <w:t>gains more respect</w:t>
      </w:r>
      <w:r>
        <w:rPr>
          <w:sz w:val="24"/>
        </w:rPr>
        <w:t xml:space="preserve"> than a transactional leader </w:t>
      </w:r>
      <w:r>
        <w:rPr>
          <w:rFonts w:hint="eastAsia"/>
          <w:sz w:val="24"/>
          <w:lang w:val="en-US" w:eastAsia="zh-CN"/>
        </w:rPr>
        <w:t>in divergent cultures</w:t>
      </w:r>
      <w:r>
        <w:rPr>
          <w:sz w:val="24"/>
        </w:rPr>
        <w:t>.</w:t>
      </w:r>
      <w:r>
        <w:rPr>
          <w:rFonts w:hint="eastAsia"/>
          <w:sz w:val="24"/>
          <w:lang w:val="en-US" w:eastAsia="zh-CN"/>
        </w:rPr>
        <w:t xml:space="preserve"> Whereareas,</w:t>
      </w:r>
      <w:r>
        <w:rPr>
          <w:sz w:val="24"/>
        </w:rPr>
        <w:t xml:space="preserve"> the </w:t>
      </w:r>
      <w:r>
        <w:rPr>
          <w:rFonts w:hint="eastAsia"/>
          <w:sz w:val="24"/>
          <w:lang w:val="en-US" w:eastAsia="zh-CN"/>
        </w:rPr>
        <w:t>execution</w:t>
      </w:r>
      <w:r>
        <w:rPr>
          <w:sz w:val="24"/>
        </w:rPr>
        <w:t xml:space="preserve"> of </w:t>
      </w:r>
      <w:r>
        <w:rPr>
          <w:rFonts w:hint="eastAsia"/>
          <w:sz w:val="24"/>
          <w:lang w:val="en-US" w:eastAsia="zh-CN"/>
        </w:rPr>
        <w:t>international</w:t>
      </w:r>
      <w:r>
        <w:rPr>
          <w:sz w:val="24"/>
        </w:rPr>
        <w:t xml:space="preserve"> leadership</w:t>
      </w:r>
      <w:r>
        <w:rPr>
          <w:rFonts w:hint="eastAsia"/>
          <w:sz w:val="24"/>
          <w:lang w:val="en-US" w:eastAsia="zh-CN"/>
        </w:rPr>
        <w:t xml:space="preserve"> is tightly associated with</w:t>
      </w:r>
      <w:r>
        <w:rPr>
          <w:sz w:val="24"/>
        </w:rPr>
        <w:t xml:space="preserve"> </w:t>
      </w:r>
      <w:r>
        <w:rPr>
          <w:rFonts w:hint="eastAsia"/>
          <w:sz w:val="24"/>
          <w:lang w:val="en-US" w:eastAsia="zh-CN"/>
        </w:rPr>
        <w:t>individual culture</w:t>
      </w:r>
      <w:r>
        <w:rPr>
          <w:sz w:val="24"/>
        </w:rPr>
        <w:t xml:space="preserve">. </w:t>
      </w:r>
      <w:r>
        <w:rPr>
          <w:rFonts w:hint="eastAsia"/>
          <w:sz w:val="24"/>
          <w:lang w:val="en-US" w:eastAsia="zh-CN"/>
        </w:rPr>
        <w:t>C</w:t>
      </w:r>
      <w:r>
        <w:rPr>
          <w:sz w:val="24"/>
        </w:rPr>
        <w:t xml:space="preserve">ross-cultural leadership </w:t>
      </w:r>
      <w:r>
        <w:rPr>
          <w:rFonts w:hint="eastAsia"/>
          <w:sz w:val="24"/>
          <w:lang w:val="en-US" w:eastAsia="zh-CN"/>
        </w:rPr>
        <w:t>can be regarded</w:t>
      </w:r>
      <w:r>
        <w:rPr>
          <w:sz w:val="24"/>
        </w:rPr>
        <w:t xml:space="preserve"> as the </w:t>
      </w:r>
      <w:r>
        <w:rPr>
          <w:rFonts w:hint="eastAsia"/>
          <w:sz w:val="24"/>
          <w:lang w:val="en-US" w:eastAsia="zh-CN"/>
        </w:rPr>
        <w:t>platform</w:t>
      </w:r>
      <w:r>
        <w:rPr>
          <w:sz w:val="24"/>
        </w:rPr>
        <w:t xml:space="preserve"> of methods </w:t>
      </w:r>
      <w:r>
        <w:rPr>
          <w:rFonts w:hint="eastAsia"/>
          <w:sz w:val="24"/>
          <w:lang w:val="en-US" w:eastAsia="zh-CN"/>
        </w:rPr>
        <w:t>adopted</w:t>
      </w:r>
      <w:r>
        <w:rPr>
          <w:sz w:val="24"/>
        </w:rPr>
        <w:t xml:space="preserve"> by a leader </w:t>
      </w:r>
      <w:r>
        <w:rPr>
          <w:rFonts w:hint="eastAsia"/>
          <w:sz w:val="24"/>
          <w:lang w:val="en-US" w:eastAsia="zh-CN"/>
        </w:rPr>
        <w:t>practicing</w:t>
      </w:r>
      <w:r>
        <w:rPr>
          <w:sz w:val="24"/>
        </w:rPr>
        <w:t xml:space="preserve"> </w:t>
      </w:r>
      <w:r>
        <w:rPr>
          <w:rFonts w:hint="eastAsia"/>
          <w:sz w:val="24"/>
          <w:lang w:val="en-US" w:eastAsia="zh-CN"/>
        </w:rPr>
        <w:t>relevant behaviours</w:t>
      </w:r>
      <w:r>
        <w:rPr>
          <w:sz w:val="24"/>
        </w:rPr>
        <w:t xml:space="preserve"> so as to create an harmonious environment </w:t>
      </w:r>
      <w:r>
        <w:rPr>
          <w:rFonts w:hint="eastAsia"/>
          <w:sz w:val="24"/>
          <w:lang w:val="en-US" w:eastAsia="zh-CN"/>
        </w:rPr>
        <w:t>for both staff and associated stakeholders</w:t>
      </w:r>
      <w:r>
        <w:rPr>
          <w:sz w:val="24"/>
        </w:rPr>
        <w:t xml:space="preserve">. </w:t>
      </w:r>
      <w:r>
        <w:rPr>
          <w:rFonts w:hint="eastAsia"/>
          <w:sz w:val="24"/>
          <w:lang w:val="en-US" w:eastAsia="zh-CN"/>
        </w:rPr>
        <w:t>In addition</w:t>
      </w:r>
      <w:r>
        <w:rPr>
          <w:sz w:val="24"/>
        </w:rPr>
        <w:t xml:space="preserve">, it reflects the </w:t>
      </w:r>
      <w:r>
        <w:rPr>
          <w:rFonts w:hint="eastAsia"/>
          <w:sz w:val="24"/>
          <w:lang w:val="en-US" w:eastAsia="zh-CN"/>
        </w:rPr>
        <w:t>ability</w:t>
      </w:r>
      <w:r>
        <w:rPr>
          <w:sz w:val="24"/>
        </w:rPr>
        <w:t xml:space="preserve"> of a leader to </w:t>
      </w:r>
      <w:r>
        <w:rPr>
          <w:rFonts w:hint="eastAsia"/>
          <w:sz w:val="24"/>
          <w:lang w:val="en-US" w:eastAsia="zh-CN"/>
        </w:rPr>
        <w:t>be open-mined:</w:t>
      </w:r>
      <w:r>
        <w:rPr>
          <w:sz w:val="24"/>
        </w:rPr>
        <w:t xml:space="preserve"> </w:t>
      </w:r>
      <w:r>
        <w:rPr>
          <w:rFonts w:hint="eastAsia"/>
          <w:sz w:val="24"/>
          <w:lang w:val="en-US" w:eastAsia="zh-CN"/>
        </w:rPr>
        <w:t>accepting culture and behaviours of their followers when conducting and operating in the company</w:t>
      </w:r>
      <w:r>
        <w:rPr>
          <w:sz w:val="24"/>
        </w:rPr>
        <w:t xml:space="preserve"> (Bird &amp; Mendenhall, 2016). </w:t>
      </w:r>
      <w:r>
        <w:rPr>
          <w:rFonts w:hint="eastAsia"/>
          <w:sz w:val="24"/>
          <w:lang w:val="en-US" w:eastAsia="zh-CN"/>
        </w:rPr>
        <w:t>In addition</w:t>
      </w:r>
      <w:r>
        <w:rPr>
          <w:sz w:val="24"/>
        </w:rPr>
        <w:t xml:space="preserve">, cross-cultural leadership </w:t>
      </w:r>
      <w:r>
        <w:rPr>
          <w:rFonts w:hint="eastAsia"/>
          <w:sz w:val="24"/>
          <w:lang w:val="en-US" w:eastAsia="zh-CN"/>
        </w:rPr>
        <w:t>also can be served as the difference</w:t>
      </w:r>
      <w:r>
        <w:rPr>
          <w:sz w:val="24"/>
        </w:rPr>
        <w:t xml:space="preserve"> in leadership styles</w:t>
      </w:r>
      <w:r>
        <w:rPr>
          <w:rFonts w:hint="eastAsia"/>
          <w:sz w:val="24"/>
          <w:lang w:val="en-US" w:eastAsia="zh-CN"/>
        </w:rPr>
        <w:t xml:space="preserve"> and beaviours.</w:t>
      </w:r>
      <w:r>
        <w:rPr>
          <w:sz w:val="24"/>
        </w:rPr>
        <w:t xml:space="preserve"> </w:t>
      </w:r>
      <w:r>
        <w:rPr>
          <w:rFonts w:hint="eastAsia"/>
          <w:sz w:val="24"/>
          <w:lang w:val="en-US" w:eastAsia="zh-CN"/>
        </w:rPr>
        <w:t>The presentation of different culture in leadership</w:t>
      </w:r>
      <w:r>
        <w:rPr>
          <w:sz w:val="24"/>
        </w:rPr>
        <w:t xml:space="preserve"> means that leadership might be partially or even completely </w:t>
      </w:r>
      <w:r>
        <w:rPr>
          <w:rFonts w:hint="eastAsia"/>
          <w:sz w:val="24"/>
          <w:lang w:val="en-US" w:eastAsia="zh-CN"/>
        </w:rPr>
        <w:t>differs</w:t>
      </w:r>
      <w:r>
        <w:rPr>
          <w:sz w:val="24"/>
        </w:rPr>
        <w:t xml:space="preserve"> </w:t>
      </w:r>
      <w:r>
        <w:rPr>
          <w:rFonts w:hint="eastAsia"/>
          <w:sz w:val="24"/>
          <w:lang w:val="en-US" w:eastAsia="zh-CN"/>
        </w:rPr>
        <w:t>in framework</w:t>
      </w:r>
      <w:r>
        <w:rPr>
          <w:sz w:val="24"/>
        </w:rPr>
        <w:t xml:space="preserve"> from one region, countr</w:t>
      </w:r>
      <w:r>
        <w:rPr>
          <w:rFonts w:hint="eastAsia"/>
          <w:sz w:val="24"/>
          <w:lang w:val="en-US" w:eastAsia="zh-CN"/>
        </w:rPr>
        <w:t>y or cluster</w:t>
      </w:r>
      <w:r>
        <w:rPr>
          <w:sz w:val="24"/>
        </w:rPr>
        <w:t xml:space="preserve"> to another one</w:t>
      </w:r>
      <w:r>
        <w:rPr>
          <w:rFonts w:hint="eastAsia"/>
          <w:sz w:val="24"/>
          <w:lang w:val="en-US" w:eastAsia="zh-CN"/>
        </w:rPr>
        <w:t xml:space="preserve">. Moreover, there is no implication that one style or behaviour </w:t>
      </w:r>
      <w:r>
        <w:rPr>
          <w:sz w:val="24"/>
        </w:rPr>
        <w:t xml:space="preserve">is </w:t>
      </w:r>
      <w:r>
        <w:rPr>
          <w:rFonts w:hint="eastAsia"/>
          <w:sz w:val="24"/>
          <w:lang w:val="en-US" w:eastAsia="zh-CN"/>
        </w:rPr>
        <w:t>superior or effective than</w:t>
      </w:r>
      <w:r>
        <w:rPr>
          <w:sz w:val="24"/>
        </w:rPr>
        <w:t xml:space="preserve"> another one</w:t>
      </w:r>
      <w:r>
        <w:rPr>
          <w:rFonts w:hint="eastAsia"/>
          <w:sz w:val="24"/>
          <w:lang w:val="en-US" w:eastAsia="zh-CN"/>
        </w:rPr>
        <w:t>.</w:t>
      </w:r>
      <w:r>
        <w:rPr>
          <w:sz w:val="24"/>
        </w:rPr>
        <w:t>(Silberman, 2018).</w:t>
      </w:r>
    </w:p>
    <w:p>
      <w:pPr>
        <w:pageBreakBefore w:val="0"/>
        <w:kinsoku/>
        <w:wordWrap/>
        <w:overflowPunct/>
        <w:topLinePunct w:val="0"/>
        <w:autoSpaceDE w:val="0"/>
        <w:autoSpaceDN/>
        <w:bidi w:val="0"/>
        <w:adjustRightInd/>
        <w:snapToGrid/>
        <w:spacing w:beforeAutospacing="0" w:line="480" w:lineRule="auto"/>
        <w:rPr>
          <w:rFonts w:eastAsia="Calibri"/>
          <w:b/>
          <w:bCs/>
          <w:sz w:val="24"/>
        </w:rPr>
      </w:pPr>
      <w:r>
        <w:rPr>
          <w:rFonts w:eastAsia="Calibri"/>
          <w:b/>
          <w:bCs/>
          <w:sz w:val="24"/>
        </w:rPr>
        <w:t xml:space="preserve"> </w:t>
      </w:r>
    </w:p>
    <w:p>
      <w:pPr>
        <w:pageBreakBefore w:val="0"/>
        <w:kinsoku/>
        <w:wordWrap/>
        <w:overflowPunct/>
        <w:topLinePunct w:val="0"/>
        <w:autoSpaceDE w:val="0"/>
        <w:autoSpaceDN/>
        <w:bidi w:val="0"/>
        <w:adjustRightInd/>
        <w:snapToGrid/>
        <w:spacing w:beforeAutospacing="0" w:line="480" w:lineRule="auto"/>
        <w:outlineLvl w:val="2"/>
        <w:rPr>
          <w:b/>
          <w:bCs/>
          <w:sz w:val="24"/>
        </w:rPr>
      </w:pPr>
      <w:bookmarkStart w:id="8" w:name="_Toc526361117"/>
      <w:r>
        <w:rPr>
          <w:b/>
          <w:bCs/>
          <w:sz w:val="24"/>
        </w:rPr>
        <w:t>2.2.1 Culture and Dimensions</w:t>
      </w:r>
      <w:bookmarkEnd w:id="8"/>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Despite the fact that the </w:t>
      </w:r>
      <w:r>
        <w:rPr>
          <w:rFonts w:hint="eastAsia"/>
          <w:sz w:val="24"/>
          <w:lang w:val="en-US" w:eastAsia="zh-CN"/>
        </w:rPr>
        <w:t>c</w:t>
      </w:r>
      <w:r>
        <w:rPr>
          <w:sz w:val="24"/>
        </w:rPr>
        <w:t xml:space="preserve">ulture is notoriously difficult </w:t>
      </w:r>
      <w:r>
        <w:rPr>
          <w:rFonts w:hint="eastAsia"/>
          <w:sz w:val="24"/>
          <w:lang w:val="en-US" w:eastAsia="zh-CN"/>
        </w:rPr>
        <w:t>to define</w:t>
      </w:r>
      <w:r>
        <w:rPr>
          <w:sz w:val="24"/>
        </w:rPr>
        <w:t xml:space="preserve">, there are various definition about the culture. The British anthropologist Tyler believes that </w:t>
      </w:r>
      <w:r>
        <w:rPr>
          <w:rFonts w:hint="eastAsia"/>
          <w:sz w:val="24"/>
          <w:lang w:val="en-US" w:eastAsia="zh-CN"/>
        </w:rPr>
        <w:t>c</w:t>
      </w:r>
      <w:r>
        <w:rPr>
          <w:sz w:val="24"/>
        </w:rPr>
        <w:t xml:space="preserve">ulture is that </w:t>
      </w:r>
      <w:r>
        <w:rPr>
          <w:rFonts w:hint="eastAsia"/>
          <w:sz w:val="24"/>
          <w:lang w:val="en-US" w:eastAsia="zh-CN"/>
        </w:rPr>
        <w:t>very complicated</w:t>
      </w:r>
      <w:r>
        <w:rPr>
          <w:sz w:val="24"/>
        </w:rPr>
        <w:t xml:space="preserve"> </w:t>
      </w:r>
      <w:r>
        <w:rPr>
          <w:rFonts w:hint="eastAsia"/>
          <w:sz w:val="24"/>
          <w:lang w:val="en-US" w:eastAsia="zh-CN"/>
        </w:rPr>
        <w:t xml:space="preserve">term </w:t>
      </w:r>
      <w:r>
        <w:rPr>
          <w:sz w:val="24"/>
        </w:rPr>
        <w:t>that contains belief, custom</w:t>
      </w:r>
      <w:r>
        <w:rPr>
          <w:rFonts w:hint="eastAsia"/>
          <w:sz w:val="24"/>
          <w:lang w:val="en-US" w:eastAsia="zh-CN"/>
        </w:rPr>
        <w:t>, law</w:t>
      </w:r>
      <w:r>
        <w:rPr>
          <w:sz w:val="24"/>
        </w:rPr>
        <w:t>,</w:t>
      </w:r>
      <w:r>
        <w:rPr>
          <w:rFonts w:hint="eastAsia"/>
          <w:sz w:val="24"/>
          <w:lang w:val="en-US" w:eastAsia="zh-CN"/>
        </w:rPr>
        <w:t xml:space="preserve"> </w:t>
      </w:r>
      <w:r>
        <w:rPr>
          <w:sz w:val="24"/>
        </w:rPr>
        <w:t xml:space="preserve">knowledge, morals, </w:t>
      </w:r>
      <w:r>
        <w:rPr>
          <w:rFonts w:hint="eastAsia"/>
          <w:sz w:val="24"/>
          <w:lang w:val="en-US" w:eastAsia="zh-CN"/>
        </w:rPr>
        <w:t>art</w:t>
      </w:r>
      <w:r>
        <w:rPr>
          <w:sz w:val="24"/>
        </w:rPr>
        <w:t xml:space="preserve"> and </w:t>
      </w:r>
      <w:r>
        <w:rPr>
          <w:rFonts w:hint="eastAsia"/>
          <w:sz w:val="24"/>
          <w:lang w:val="en-US" w:eastAsia="zh-CN"/>
        </w:rPr>
        <w:t>many other</w:t>
      </w:r>
      <w:r>
        <w:rPr>
          <w:sz w:val="24"/>
        </w:rPr>
        <w:t xml:space="preserve"> </w:t>
      </w:r>
      <w:r>
        <w:rPr>
          <w:rFonts w:hint="eastAsia"/>
          <w:sz w:val="24"/>
          <w:lang w:val="en-US" w:eastAsia="zh-CN"/>
        </w:rPr>
        <w:t>abilities</w:t>
      </w:r>
      <w:r>
        <w:rPr>
          <w:sz w:val="24"/>
        </w:rPr>
        <w:t xml:space="preserve"> and habits </w:t>
      </w:r>
      <w:r>
        <w:rPr>
          <w:rFonts w:hint="eastAsia"/>
          <w:sz w:val="24"/>
          <w:lang w:val="en-US" w:eastAsia="zh-CN"/>
        </w:rPr>
        <w:t>attained</w:t>
      </w:r>
      <w:r>
        <w:rPr>
          <w:sz w:val="24"/>
        </w:rPr>
        <w:t xml:space="preserve"> by </w:t>
      </w:r>
      <w:r>
        <w:rPr>
          <w:rFonts w:hint="eastAsia"/>
          <w:sz w:val="24"/>
          <w:lang w:val="en-US" w:eastAsia="zh-CN"/>
        </w:rPr>
        <w:t>human being</w:t>
      </w:r>
      <w:r>
        <w:rPr>
          <w:sz w:val="24"/>
        </w:rPr>
        <w:t xml:space="preserve"> as a member of society</w:t>
      </w:r>
      <w:r>
        <w:rPr>
          <w:rFonts w:hint="eastAsia"/>
          <w:sz w:val="24"/>
        </w:rPr>
        <w:t xml:space="preserve"> </w:t>
      </w:r>
      <w:r>
        <w:rPr>
          <w:sz w:val="24"/>
        </w:rPr>
        <w:t xml:space="preserve">(Gelfand et al., 2016). </w:t>
      </w:r>
      <w:r>
        <w:rPr>
          <w:rFonts w:hint="eastAsia"/>
          <w:sz w:val="24"/>
          <w:lang w:val="en-US" w:eastAsia="zh-CN"/>
        </w:rPr>
        <w:t>From the studies of all</w:t>
      </w:r>
      <w:r>
        <w:rPr>
          <w:sz w:val="24"/>
        </w:rPr>
        <w:t xml:space="preserve"> </w:t>
      </w:r>
      <w:r>
        <w:rPr>
          <w:rFonts w:hint="eastAsia"/>
          <w:sz w:val="24"/>
          <w:lang w:val="en-US" w:eastAsia="zh-CN"/>
        </w:rPr>
        <w:t>aspects,</w:t>
      </w:r>
      <w:r>
        <w:rPr>
          <w:sz w:val="24"/>
        </w:rPr>
        <w:t xml:space="preserve"> </w:t>
      </w:r>
      <w:r>
        <w:rPr>
          <w:rFonts w:hint="eastAsia"/>
          <w:sz w:val="24"/>
          <w:lang w:val="en-US" w:eastAsia="zh-CN"/>
        </w:rPr>
        <w:t>the</w:t>
      </w:r>
      <w:r>
        <w:rPr>
          <w:sz w:val="24"/>
        </w:rPr>
        <w:t xml:space="preserve"> culture</w:t>
      </w:r>
      <w:r>
        <w:rPr>
          <w:rFonts w:hint="eastAsia"/>
          <w:sz w:val="24"/>
          <w:lang w:val="en-US" w:eastAsia="zh-CN"/>
        </w:rPr>
        <w:t xml:space="preserve"> is believed to</w:t>
      </w:r>
      <w:r>
        <w:rPr>
          <w:sz w:val="24"/>
        </w:rPr>
        <w:t xml:space="preserve"> </w:t>
      </w:r>
      <w:r>
        <w:rPr>
          <w:rFonts w:hint="eastAsia"/>
          <w:sz w:val="24"/>
          <w:lang w:val="en-US" w:eastAsia="zh-CN"/>
        </w:rPr>
        <w:t>form</w:t>
      </w:r>
      <w:r>
        <w:rPr>
          <w:sz w:val="24"/>
        </w:rPr>
        <w:t xml:space="preserve"> the values and </w:t>
      </w:r>
      <w:r>
        <w:rPr>
          <w:rFonts w:hint="eastAsia"/>
          <w:sz w:val="24"/>
          <w:lang w:val="en-US" w:eastAsia="zh-CN"/>
        </w:rPr>
        <w:t>social norms</w:t>
      </w:r>
      <w:r>
        <w:rPr>
          <w:sz w:val="24"/>
        </w:rPr>
        <w:t xml:space="preserve"> that </w:t>
      </w:r>
      <w:r>
        <w:rPr>
          <w:rFonts w:hint="eastAsia"/>
          <w:sz w:val="24"/>
          <w:lang w:val="en-US" w:eastAsia="zh-CN"/>
        </w:rPr>
        <w:t>shapes the thoughts and perception of human</w:t>
      </w:r>
      <w:r>
        <w:rPr>
          <w:sz w:val="24"/>
        </w:rPr>
        <w:t>(Snaebjornsson, et al., 2015). Culture</w:t>
      </w:r>
      <w:r>
        <w:rPr>
          <w:rFonts w:hint="eastAsia"/>
          <w:sz w:val="24"/>
          <w:lang w:val="en-US" w:eastAsia="zh-CN"/>
        </w:rPr>
        <w:t xml:space="preserve"> has been proved to be a</w:t>
      </w:r>
      <w:r>
        <w:rPr>
          <w:sz w:val="24"/>
        </w:rPr>
        <w:t xml:space="preserve"> variable</w:t>
      </w:r>
      <w:r>
        <w:rPr>
          <w:rFonts w:hint="eastAsia"/>
          <w:sz w:val="24"/>
          <w:lang w:val="en-US" w:eastAsia="zh-CN"/>
        </w:rPr>
        <w:t xml:space="preserve"> in the studies and research in leadership</w:t>
      </w:r>
      <w:r>
        <w:rPr>
          <w:rFonts w:hint="eastAsia"/>
          <w:sz w:val="24"/>
        </w:rPr>
        <w:t xml:space="preserve"> </w:t>
      </w:r>
      <w:r>
        <w:rPr>
          <w:sz w:val="24"/>
        </w:rPr>
        <w:t>(Will, 2016).</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outlineLvl w:val="2"/>
        <w:rPr>
          <w:b/>
          <w:bCs/>
          <w:sz w:val="24"/>
        </w:rPr>
      </w:pPr>
      <w:bookmarkStart w:id="9" w:name="_Toc526361118"/>
      <w:r>
        <w:rPr>
          <w:b/>
          <w:bCs/>
          <w:sz w:val="24"/>
        </w:rPr>
        <w:t>2.2.2 Interaction between Culture and Behaviour</w:t>
      </w:r>
      <w:bookmarkEnd w:id="9"/>
    </w:p>
    <w:p>
      <w:pPr>
        <w:pageBreakBefore w:val="0"/>
        <w:kinsoku/>
        <w:wordWrap/>
        <w:overflowPunct/>
        <w:topLinePunct w:val="0"/>
        <w:autoSpaceDE w:val="0"/>
        <w:autoSpaceDN/>
        <w:bidi w:val="0"/>
        <w:adjustRightInd/>
        <w:snapToGrid/>
        <w:spacing w:beforeAutospacing="0" w:line="480" w:lineRule="auto"/>
        <w:rPr>
          <w:rFonts w:hint="eastAsia"/>
          <w:color w:val="555555"/>
          <w:sz w:val="24"/>
          <w:shd w:val="clear" w:color="auto" w:fill="FFFFFF"/>
        </w:rPr>
      </w:pPr>
      <w:r>
        <w:rPr>
          <w:sz w:val="24"/>
        </w:rPr>
        <w:t>Dutch scholar Hofstede presents an essential point that certain aspects of culture are physically visible, which could interpreted as behaviours and gestures. (Avolio et al , 2009) Though some also stresses that the meaning behind these physical moves could be invisible, the concept that culture derives from a social environment not genes reveals the active interaction between culture and one’s behaviour</w:t>
      </w:r>
      <w:r>
        <w:rPr>
          <w:rFonts w:hint="eastAsia"/>
          <w:sz w:val="24"/>
        </w:rPr>
        <w:t xml:space="preserve"> </w:t>
      </w:r>
      <w:r>
        <w:rPr>
          <w:sz w:val="24"/>
        </w:rPr>
        <w:t xml:space="preserve">(Sharma, 2010) </w:t>
      </w:r>
      <w:r>
        <w:rPr>
          <w:rFonts w:hint="eastAsia"/>
          <w:sz w:val="24"/>
          <w:lang w:val="en-US" w:eastAsia="zh-CN"/>
        </w:rPr>
        <w:t xml:space="preserve">Group member from different cultures reacts very differently </w:t>
      </w:r>
      <w:r>
        <w:rPr>
          <w:sz w:val="24"/>
        </w:rPr>
        <w:t>to the same s</w:t>
      </w:r>
      <w:r>
        <w:rPr>
          <w:rFonts w:hint="eastAsia"/>
          <w:sz w:val="24"/>
          <w:lang w:val="en-US" w:eastAsia="zh-CN"/>
        </w:rPr>
        <w:t>cenario,</w:t>
      </w:r>
      <w:r>
        <w:rPr>
          <w:sz w:val="24"/>
        </w:rPr>
        <w:t xml:space="preserve"> </w:t>
      </w:r>
      <w:r>
        <w:rPr>
          <w:rFonts w:hint="eastAsia"/>
          <w:sz w:val="24"/>
          <w:lang w:val="en-US" w:eastAsia="zh-CN"/>
        </w:rPr>
        <w:t>with decisions made</w:t>
      </w:r>
      <w:r>
        <w:rPr>
          <w:sz w:val="24"/>
        </w:rPr>
        <w:t xml:space="preserve"> on the basis of individual interests</w:t>
      </w:r>
      <w:r>
        <w:rPr>
          <w:rFonts w:hint="eastAsia"/>
          <w:sz w:val="24"/>
          <w:lang w:val="en-US" w:eastAsia="zh-CN"/>
        </w:rPr>
        <w:t xml:space="preserve"> </w:t>
      </w:r>
      <w:r>
        <w:rPr>
          <w:sz w:val="24"/>
        </w:rPr>
        <w:t xml:space="preserve">or on </w:t>
      </w:r>
      <w:r>
        <w:rPr>
          <w:rFonts w:hint="eastAsia"/>
          <w:sz w:val="24"/>
          <w:lang w:val="en-US" w:eastAsia="zh-CN"/>
        </w:rPr>
        <w:t>the group</w:t>
      </w:r>
      <w:r>
        <w:rPr>
          <w:sz w:val="24"/>
        </w:rPr>
        <w:t xml:space="preserve"> and hierarchical interests</w:t>
      </w:r>
      <w:r>
        <w:rPr>
          <w:rFonts w:hint="eastAsia"/>
          <w:sz w:val="24"/>
        </w:rPr>
        <w:t xml:space="preserve"> </w:t>
      </w:r>
      <w:r>
        <w:rPr>
          <w:sz w:val="24"/>
        </w:rPr>
        <w:t>(</w:t>
      </w:r>
      <w:r>
        <w:rPr>
          <w:color w:val="000000"/>
          <w:sz w:val="24"/>
          <w:shd w:val="clear" w:color="auto" w:fill="FFFFFF"/>
        </w:rPr>
        <w:t>Nakata, 2009</w:t>
      </w:r>
      <w:r>
        <w:rPr>
          <w:sz w:val="24"/>
        </w:rPr>
        <w:t>)</w:t>
      </w:r>
      <w:r>
        <w:rPr>
          <w:rFonts w:hint="eastAsia"/>
          <w:sz w:val="24"/>
        </w:rPr>
        <w:t>.</w:t>
      </w:r>
    </w:p>
    <w:p>
      <w:pPr>
        <w:pageBreakBefore w:val="0"/>
        <w:kinsoku/>
        <w:wordWrap/>
        <w:overflowPunct/>
        <w:topLinePunct w:val="0"/>
        <w:autoSpaceDE w:val="0"/>
        <w:autoSpaceDN/>
        <w:bidi w:val="0"/>
        <w:adjustRightInd/>
        <w:snapToGrid/>
        <w:spacing w:beforeAutospacing="0" w:line="480" w:lineRule="auto"/>
        <w:rPr>
          <w:color w:val="555555"/>
          <w:sz w:val="24"/>
          <w:shd w:val="clear" w:color="auto" w:fill="FFFFFF"/>
        </w:rPr>
      </w:pPr>
      <w:r>
        <w:rPr>
          <w:color w:val="555555"/>
          <w:sz w:val="24"/>
          <w:shd w:val="clear" w:color="auto" w:fill="FFFFFF"/>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rFonts w:hint="eastAsia"/>
          <w:sz w:val="24"/>
        </w:rPr>
        <w:t xml:space="preserve">Though </w:t>
      </w:r>
      <w:r>
        <w:rPr>
          <w:sz w:val="24"/>
        </w:rPr>
        <w:t xml:space="preserve">Hofstede's dimensions is very </w:t>
      </w:r>
      <w:r>
        <w:rPr>
          <w:rFonts w:hint="eastAsia"/>
          <w:sz w:val="24"/>
          <w:lang w:val="en-US" w:eastAsia="zh-CN"/>
        </w:rPr>
        <w:t>practical</w:t>
      </w:r>
      <w:r>
        <w:rPr>
          <w:sz w:val="24"/>
        </w:rPr>
        <w:t xml:space="preserve"> for </w:t>
      </w:r>
      <w:r>
        <w:rPr>
          <w:rFonts w:hint="eastAsia"/>
          <w:sz w:val="24"/>
          <w:lang w:val="en-US" w:eastAsia="zh-CN"/>
        </w:rPr>
        <w:t>the inter-comparisons of</w:t>
      </w:r>
      <w:r>
        <w:rPr>
          <w:sz w:val="24"/>
        </w:rPr>
        <w:t xml:space="preserve"> culture, some</w:t>
      </w:r>
      <w:r>
        <w:rPr>
          <w:rFonts w:hint="eastAsia"/>
          <w:sz w:val="24"/>
          <w:lang w:val="en-US" w:eastAsia="zh-CN"/>
        </w:rPr>
        <w:t xml:space="preserve"> essential elements</w:t>
      </w:r>
      <w:r>
        <w:rPr>
          <w:sz w:val="24"/>
        </w:rPr>
        <w:t xml:space="preserve"> </w:t>
      </w:r>
      <w:r>
        <w:rPr>
          <w:rFonts w:hint="eastAsia"/>
          <w:sz w:val="24"/>
          <w:lang w:val="en-US" w:eastAsia="zh-CN"/>
        </w:rPr>
        <w:t>are likely to be</w:t>
      </w:r>
      <w:r>
        <w:rPr>
          <w:sz w:val="24"/>
        </w:rPr>
        <w:t xml:space="preserve"> </w:t>
      </w:r>
      <w:r>
        <w:rPr>
          <w:rFonts w:hint="eastAsia"/>
          <w:sz w:val="24"/>
          <w:lang w:val="en-US" w:eastAsia="zh-CN"/>
        </w:rPr>
        <w:t>ignored.</w:t>
      </w:r>
      <w:r>
        <w:rPr>
          <w:sz w:val="24"/>
        </w:rPr>
        <w:t xml:space="preserve"> Also, </w:t>
      </w:r>
      <w:r>
        <w:rPr>
          <w:rFonts w:hint="eastAsia"/>
          <w:sz w:val="24"/>
          <w:lang w:val="en-US" w:eastAsia="zh-CN"/>
        </w:rPr>
        <w:t>with regard to the fact that</w:t>
      </w:r>
      <w:r>
        <w:rPr>
          <w:sz w:val="24"/>
        </w:rPr>
        <w:t xml:space="preserve"> the </w:t>
      </w:r>
      <w:r>
        <w:rPr>
          <w:rFonts w:hint="eastAsia"/>
          <w:sz w:val="24"/>
          <w:lang w:val="en-US" w:eastAsia="zh-CN"/>
        </w:rPr>
        <w:t>cultural diversity exists in</w:t>
      </w:r>
      <w:r>
        <w:rPr>
          <w:sz w:val="24"/>
        </w:rPr>
        <w:t xml:space="preserve"> a country, </w:t>
      </w:r>
      <w:r>
        <w:rPr>
          <w:rFonts w:hint="eastAsia"/>
          <w:sz w:val="24"/>
          <w:lang w:val="en-US" w:eastAsia="zh-CN"/>
        </w:rPr>
        <w:t>it may be not comprehensive to only study from the national level</w:t>
      </w:r>
      <w:r>
        <w:rPr>
          <w:sz w:val="24"/>
        </w:rPr>
        <w:t xml:space="preserve">(Cristina &amp; Nicolescu, 2016). Nonetheless, </w:t>
      </w:r>
      <w:r>
        <w:rPr>
          <w:rFonts w:hint="eastAsia"/>
          <w:sz w:val="24"/>
          <w:lang w:val="en-US" w:eastAsia="zh-CN"/>
        </w:rPr>
        <w:t>the tendency of leadership behaviours in person tightly related to the national culture add more reliance for the studies based on Hofstede model</w:t>
      </w:r>
      <w:r>
        <w:rPr>
          <w:sz w:val="24"/>
        </w:rPr>
        <w:t xml:space="preserve"> (Martins and Schilpzand, 2011). </w:t>
      </w: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outlineLvl w:val="2"/>
        <w:rPr>
          <w:b/>
          <w:bCs/>
          <w:sz w:val="24"/>
        </w:rPr>
      </w:pPr>
      <w:bookmarkStart w:id="10" w:name="_Toc526361119"/>
      <w:r>
        <w:rPr>
          <w:b/>
          <w:bCs/>
          <w:sz w:val="24"/>
        </w:rPr>
        <w:t>2.2.3 Hofstede’s Cultural Dimensions</w:t>
      </w:r>
      <w:bookmarkEnd w:id="10"/>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The Hofstede’s model was initially proposed by Dutuch psychologist Geert Hofstede in 1980. The model was based on his landmark research in IBM, encompassing 88,000 employees among more than 72 countries</w:t>
      </w:r>
      <w:r>
        <w:rPr>
          <w:rFonts w:hint="eastAsia"/>
          <w:sz w:val="24"/>
        </w:rPr>
        <w:t xml:space="preserve"> </w:t>
      </w:r>
      <w:r>
        <w:rPr>
          <w:sz w:val="24"/>
        </w:rPr>
        <w:t>(</w:t>
      </w:r>
      <w:r>
        <w:rPr>
          <w:rFonts w:hint="eastAsia"/>
          <w:color w:val="000000"/>
          <w:sz w:val="24"/>
          <w:shd w:val="clear" w:color="auto" w:fill="FFFFFF"/>
        </w:rPr>
        <w:t>Northhouse, 2016</w:t>
      </w:r>
      <w:r>
        <w:rPr>
          <w:sz w:val="24"/>
        </w:rPr>
        <w:t>). An updated model makes the research expand to an additional ten countries and three regions</w:t>
      </w:r>
      <w:r>
        <w:rPr>
          <w:rFonts w:hint="eastAsia"/>
          <w:sz w:val="24"/>
        </w:rPr>
        <w:t xml:space="preserve"> </w:t>
      </w:r>
      <w:r>
        <w:rPr>
          <w:sz w:val="24"/>
        </w:rPr>
        <w:t>(Hofstede, 2010)</w:t>
      </w:r>
      <w:r>
        <w:rPr>
          <w:rFonts w:hint="eastAsia"/>
          <w:sz w:val="24"/>
        </w:rPr>
        <w:t>.</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Hofstede’s model </w:t>
      </w:r>
      <w:r>
        <w:rPr>
          <w:rFonts w:hint="eastAsia"/>
          <w:sz w:val="24"/>
          <w:lang w:val="en-US" w:eastAsia="zh-CN"/>
        </w:rPr>
        <w:t>developed</w:t>
      </w:r>
      <w:r>
        <w:rPr>
          <w:sz w:val="24"/>
        </w:rPr>
        <w:t xml:space="preserve"> a </w:t>
      </w:r>
      <w:r>
        <w:rPr>
          <w:rFonts w:hint="eastAsia"/>
          <w:sz w:val="24"/>
          <w:lang w:val="en-US" w:eastAsia="zh-CN"/>
        </w:rPr>
        <w:t>six</w:t>
      </w:r>
      <w:r>
        <w:rPr>
          <w:sz w:val="24"/>
        </w:rPr>
        <w:t>-dimensional framework of power distance, individualism</w:t>
      </w:r>
      <w:r>
        <w:rPr>
          <w:rFonts w:hint="eastAsia"/>
          <w:sz w:val="24"/>
          <w:lang w:val="en-US" w:eastAsia="zh-CN"/>
        </w:rPr>
        <w:t xml:space="preserve"> vs collectivism</w:t>
      </w:r>
      <w:r>
        <w:rPr>
          <w:sz w:val="24"/>
        </w:rPr>
        <w:t>, masculinity</w:t>
      </w:r>
      <w:r>
        <w:rPr>
          <w:rFonts w:hint="eastAsia"/>
          <w:sz w:val="24"/>
          <w:lang w:val="en-US" w:eastAsia="zh-CN"/>
        </w:rPr>
        <w:t xml:space="preserve"> vs femininity</w:t>
      </w:r>
      <w:r>
        <w:rPr>
          <w:sz w:val="24"/>
        </w:rPr>
        <w:t>, uncertainty avoidance</w:t>
      </w:r>
      <w:r>
        <w:rPr>
          <w:rFonts w:hint="eastAsia"/>
          <w:sz w:val="24"/>
          <w:lang w:val="en-US" w:eastAsia="zh-CN"/>
        </w:rPr>
        <w:t>, long-term orientation and indulgence(Hofstede Insights, 2018)</w:t>
      </w:r>
      <w:r>
        <w:rPr>
          <w:sz w:val="24"/>
        </w:rPr>
        <w:t xml:space="preserve">. </w:t>
      </w:r>
      <w:r>
        <w:rPr>
          <w:rFonts w:hint="eastAsia"/>
          <w:sz w:val="24"/>
          <w:lang w:val="en-US" w:eastAsia="zh-CN"/>
        </w:rPr>
        <w:t>The model originated with four dimensions and l</w:t>
      </w:r>
      <w:r>
        <w:rPr>
          <w:sz w:val="24"/>
        </w:rPr>
        <w:t xml:space="preserve">ater Hofstede and Bond </w:t>
      </w:r>
      <w:r>
        <w:rPr>
          <w:rFonts w:hint="eastAsia"/>
          <w:sz w:val="24"/>
          <w:lang w:val="en-US" w:eastAsia="zh-CN"/>
        </w:rPr>
        <w:t>proposed two other dimensions:</w:t>
      </w:r>
      <w:r>
        <w:rPr>
          <w:sz w:val="24"/>
        </w:rPr>
        <w:t xml:space="preserve"> long-term orientation</w:t>
      </w:r>
      <w:r>
        <w:rPr>
          <w:rFonts w:hint="eastAsia"/>
          <w:sz w:val="24"/>
          <w:lang w:val="en-US" w:eastAsia="zh-CN"/>
        </w:rPr>
        <w:t xml:space="preserve"> and Indulgence</w:t>
      </w:r>
      <w:r>
        <w:rPr>
          <w:sz w:val="24"/>
        </w:rPr>
        <w:t xml:space="preserve">. </w:t>
      </w:r>
      <w:r>
        <w:rPr>
          <w:rFonts w:hint="eastAsia"/>
          <w:sz w:val="24"/>
          <w:lang w:val="en-US" w:eastAsia="zh-CN"/>
        </w:rPr>
        <w:t xml:space="preserve">The study provides a comprehensive structure for the study of culture difference among various nations, </w:t>
      </w:r>
      <w:r>
        <w:rPr>
          <w:sz w:val="24"/>
        </w:rPr>
        <w:t xml:space="preserve">but some scholars argue that </w:t>
      </w:r>
      <w:r>
        <w:rPr>
          <w:rFonts w:hint="eastAsia"/>
          <w:sz w:val="24"/>
          <w:lang w:val="en-US" w:eastAsia="zh-CN"/>
        </w:rPr>
        <w:t xml:space="preserve">his </w:t>
      </w:r>
      <w:r>
        <w:rPr>
          <w:sz w:val="24"/>
        </w:rPr>
        <w:t>research</w:t>
      </w:r>
      <w:r>
        <w:rPr>
          <w:rFonts w:hint="eastAsia"/>
          <w:sz w:val="24"/>
          <w:lang w:val="en-US" w:eastAsia="zh-CN"/>
        </w:rPr>
        <w:t xml:space="preserve"> placed two much emphasis on</w:t>
      </w:r>
      <w:r>
        <w:rPr>
          <w:sz w:val="24"/>
        </w:rPr>
        <w:t xml:space="preserve"> values in </w:t>
      </w:r>
      <w:r>
        <w:rPr>
          <w:rFonts w:hint="eastAsia"/>
          <w:sz w:val="24"/>
          <w:lang w:val="en-US" w:eastAsia="zh-CN"/>
        </w:rPr>
        <w:t>nation</w:t>
      </w:r>
      <w:r>
        <w:rPr>
          <w:sz w:val="24"/>
        </w:rPr>
        <w:t xml:space="preserve"> but</w:t>
      </w:r>
      <w:r>
        <w:rPr>
          <w:rFonts w:hint="eastAsia"/>
          <w:sz w:val="24"/>
          <w:lang w:val="en-US" w:eastAsia="zh-CN"/>
        </w:rPr>
        <w:t xml:space="preserve"> fail to</w:t>
      </w:r>
      <w:r>
        <w:rPr>
          <w:sz w:val="24"/>
        </w:rPr>
        <w:t xml:space="preserve"> deal with leadership</w:t>
      </w:r>
      <w:r>
        <w:rPr>
          <w:rFonts w:hint="eastAsia"/>
          <w:sz w:val="24"/>
          <w:lang w:val="en-US" w:eastAsia="zh-CN"/>
        </w:rPr>
        <w:t xml:space="preserve"> enough</w:t>
      </w:r>
      <w:r>
        <w:rPr>
          <w:sz w:val="24"/>
        </w:rPr>
        <w:t xml:space="preserve"> in person.(</w:t>
      </w:r>
      <w:r>
        <w:rPr>
          <w:color w:val="000000"/>
          <w:sz w:val="24"/>
          <w:shd w:val="clear" w:color="auto" w:fill="FFFFFF"/>
        </w:rPr>
        <w:t>Snaebjornsson, et al., 2015</w:t>
      </w:r>
      <w:r>
        <w:rPr>
          <w:sz w:val="24"/>
        </w:rPr>
        <w:t xml:space="preserve">).  </w:t>
      </w:r>
      <w:r>
        <w:rPr>
          <w:rFonts w:hint="eastAsia"/>
          <w:sz w:val="24"/>
          <w:lang w:val="en-US" w:eastAsia="zh-CN"/>
        </w:rPr>
        <w:t>There always exists the controversy on Hofstede</w:t>
      </w:r>
      <w:r>
        <w:rPr>
          <w:rFonts w:hint="default"/>
          <w:sz w:val="24"/>
          <w:lang w:val="en-US" w:eastAsia="zh-CN"/>
        </w:rPr>
        <w:t>’</w:t>
      </w:r>
      <w:r>
        <w:rPr>
          <w:rFonts w:hint="eastAsia"/>
          <w:sz w:val="24"/>
          <w:lang w:val="en-US" w:eastAsia="zh-CN"/>
        </w:rPr>
        <w:t>s cultural mode</w:t>
      </w:r>
      <w:r>
        <w:rPr>
          <w:sz w:val="24"/>
        </w:rPr>
        <w:t xml:space="preserve">l, but it </w:t>
      </w:r>
      <w:r>
        <w:rPr>
          <w:rFonts w:hint="eastAsia"/>
          <w:sz w:val="24"/>
          <w:lang w:val="en-US" w:eastAsia="zh-CN"/>
        </w:rPr>
        <w:t>has been</w:t>
      </w:r>
      <w:r>
        <w:rPr>
          <w:sz w:val="24"/>
        </w:rPr>
        <w:t xml:space="preserve"> widely applied to </w:t>
      </w:r>
      <w:r>
        <w:rPr>
          <w:rFonts w:hint="eastAsia"/>
          <w:sz w:val="24"/>
          <w:lang w:val="en-US" w:eastAsia="zh-CN"/>
        </w:rPr>
        <w:t>global</w:t>
      </w:r>
      <w:r>
        <w:rPr>
          <w:sz w:val="24"/>
        </w:rPr>
        <w:t xml:space="preserve"> management</w:t>
      </w:r>
      <w:r>
        <w:rPr>
          <w:rFonts w:hint="eastAsia"/>
          <w:sz w:val="24"/>
          <w:lang w:val="en-US" w:eastAsia="zh-CN"/>
        </w:rPr>
        <w:t>.</w:t>
      </w:r>
      <w:r>
        <w:rPr>
          <w:sz w:val="24"/>
        </w:rPr>
        <w:t xml:space="preserve"> </w:t>
      </w:r>
      <w:r>
        <w:rPr>
          <w:rFonts w:hint="eastAsia"/>
          <w:sz w:val="24"/>
          <w:lang w:val="en-US" w:eastAsia="zh-CN"/>
        </w:rPr>
        <w:t>And today, the cultural framework still works as a</w:t>
      </w:r>
      <w:r>
        <w:rPr>
          <w:sz w:val="24"/>
        </w:rPr>
        <w:t xml:space="preserve"> </w:t>
      </w:r>
      <w:r>
        <w:rPr>
          <w:rFonts w:hint="eastAsia"/>
          <w:sz w:val="24"/>
          <w:lang w:val="en-US" w:eastAsia="zh-CN"/>
        </w:rPr>
        <w:t>main structure</w:t>
      </w:r>
      <w:r>
        <w:rPr>
          <w:sz w:val="24"/>
        </w:rPr>
        <w:t xml:space="preserve"> of </w:t>
      </w:r>
      <w:r>
        <w:rPr>
          <w:rFonts w:hint="eastAsia"/>
          <w:sz w:val="24"/>
          <w:lang w:val="en-US" w:eastAsia="zh-CN"/>
        </w:rPr>
        <w:t>cross-cultural studies and research</w:t>
      </w:r>
      <w:r>
        <w:rPr>
          <w:sz w:val="24"/>
        </w:rPr>
        <w:t>.</w:t>
      </w:r>
      <w:r>
        <w:rPr>
          <w:rFonts w:hint="eastAsia"/>
          <w:sz w:val="24"/>
        </w:rPr>
        <w:t>(Lo, et al., 2017)</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rPr>
      </w:pPr>
      <w:r>
        <w:rPr>
          <w:sz w:val="24"/>
        </w:rPr>
        <w:t>Individualism</w:t>
      </w:r>
      <w:r>
        <w:rPr>
          <w:rFonts w:hint="eastAsia"/>
          <w:sz w:val="24"/>
          <w:lang w:val="en-US" w:eastAsia="zh-CN"/>
        </w:rPr>
        <w:t xml:space="preserve"> reflects</w:t>
      </w:r>
      <w:r>
        <w:rPr>
          <w:sz w:val="24"/>
        </w:rPr>
        <w:t xml:space="preserve"> societies</w:t>
      </w:r>
      <w:r>
        <w:rPr>
          <w:rFonts w:hint="eastAsia"/>
          <w:sz w:val="24"/>
          <w:lang w:val="en-US" w:eastAsia="zh-CN"/>
        </w:rPr>
        <w:t xml:space="preserve"> where</w:t>
      </w:r>
      <w:r>
        <w:rPr>
          <w:sz w:val="24"/>
        </w:rPr>
        <w:t xml:space="preserve"> </w:t>
      </w:r>
      <w:r>
        <w:rPr>
          <w:rFonts w:hint="eastAsia"/>
          <w:sz w:val="24"/>
          <w:lang w:val="en-US" w:eastAsia="zh-CN"/>
        </w:rPr>
        <w:t>the relation and bond</w:t>
      </w:r>
      <w:r>
        <w:rPr>
          <w:sz w:val="24"/>
        </w:rPr>
        <w:t xml:space="preserve"> between </w:t>
      </w:r>
      <w:r>
        <w:rPr>
          <w:rFonts w:hint="eastAsia"/>
          <w:sz w:val="24"/>
          <w:lang w:val="en-US" w:eastAsia="zh-CN"/>
        </w:rPr>
        <w:t>members</w:t>
      </w:r>
      <w:r>
        <w:rPr>
          <w:sz w:val="24"/>
        </w:rPr>
        <w:t xml:space="preserve"> are loose</w:t>
      </w:r>
      <w:r>
        <w:rPr>
          <w:rFonts w:hint="eastAsia"/>
          <w:sz w:val="24"/>
          <w:lang w:val="en-US" w:eastAsia="zh-CN"/>
        </w:rPr>
        <w:t>.</w:t>
      </w:r>
      <w:r>
        <w:rPr>
          <w:sz w:val="24"/>
        </w:rPr>
        <w:t xml:space="preserve"> </w:t>
      </w:r>
      <w:r>
        <w:rPr>
          <w:rFonts w:hint="eastAsia"/>
          <w:sz w:val="24"/>
          <w:lang w:val="en-US" w:eastAsia="zh-CN"/>
        </w:rPr>
        <w:t>Each individual</w:t>
      </w:r>
      <w:r>
        <w:rPr>
          <w:sz w:val="24"/>
        </w:rPr>
        <w:t xml:space="preserve"> </w:t>
      </w:r>
      <w:r>
        <w:rPr>
          <w:rFonts w:hint="eastAsia"/>
          <w:sz w:val="24"/>
          <w:lang w:val="en-US" w:eastAsia="zh-CN"/>
        </w:rPr>
        <w:t>has the expectation to look after himself or herself</w:t>
      </w:r>
      <w:r>
        <w:rPr>
          <w:rFonts w:hint="eastAsia"/>
          <w:sz w:val="24"/>
        </w:rPr>
        <w:t xml:space="preserve"> </w:t>
      </w:r>
      <w:r>
        <w:rPr>
          <w:sz w:val="24"/>
        </w:rPr>
        <w:t>(Cristina&amp; Nicolescu</w:t>
      </w:r>
      <w:r>
        <w:rPr>
          <w:rFonts w:hint="eastAsia"/>
          <w:sz w:val="24"/>
        </w:rPr>
        <w:t>, 2016</w:t>
      </w:r>
      <w:r>
        <w:rPr>
          <w:sz w:val="24"/>
        </w:rPr>
        <w:t>)</w:t>
      </w:r>
      <w:r>
        <w:rPr>
          <w:rFonts w:hint="eastAsia"/>
          <w:sz w:val="24"/>
        </w:rPr>
        <w:t xml:space="preserve">. </w:t>
      </w:r>
      <w:r>
        <w:rPr>
          <w:sz w:val="24"/>
        </w:rPr>
        <w:t xml:space="preserve">Collectivism </w:t>
      </w:r>
      <w:r>
        <w:rPr>
          <w:rFonts w:hint="eastAsia"/>
          <w:sz w:val="24"/>
          <w:lang w:val="en-US" w:eastAsia="zh-CN"/>
        </w:rPr>
        <w:t>generates a opposite society where</w:t>
      </w:r>
      <w:r>
        <w:rPr>
          <w:sz w:val="24"/>
        </w:rPr>
        <w:t xml:space="preserve"> </w:t>
      </w:r>
      <w:r>
        <w:rPr>
          <w:rFonts w:hint="eastAsia"/>
          <w:sz w:val="24"/>
          <w:lang w:val="en-US" w:eastAsia="zh-CN"/>
        </w:rPr>
        <w:t>memembers are in strong cohesion and this in-group bound goes</w:t>
      </w:r>
      <w:r>
        <w:rPr>
          <w:sz w:val="24"/>
        </w:rPr>
        <w:t xml:space="preserve"> throughout </w:t>
      </w:r>
      <w:r>
        <w:rPr>
          <w:rFonts w:hint="eastAsia"/>
          <w:sz w:val="24"/>
          <w:lang w:val="en-US" w:eastAsia="zh-CN"/>
        </w:rPr>
        <w:t>whole life of each individual</w:t>
      </w:r>
      <w:r>
        <w:rPr>
          <w:sz w:val="24"/>
        </w:rPr>
        <w:t xml:space="preserve"> (Hofstede&amp;Hofstede,2010)</w:t>
      </w:r>
      <w:r>
        <w:rPr>
          <w:rFonts w:hint="eastAsia"/>
          <w:sz w:val="24"/>
        </w:rPr>
        <w:t>.</w:t>
      </w:r>
      <w:r>
        <w:rPr>
          <w:rFonts w:hint="eastAsia"/>
          <w:sz w:val="24"/>
          <w:lang w:val="en-US" w:eastAsia="zh-CN"/>
        </w:rPr>
        <w:t xml:space="preserve"> </w:t>
      </w:r>
      <w:r>
        <w:rPr>
          <w:sz w:val="24"/>
        </w:rPr>
        <w:t>The</w:t>
      </w:r>
      <w:r>
        <w:rPr>
          <w:rFonts w:hint="eastAsia"/>
          <w:sz w:val="24"/>
        </w:rPr>
        <w:t xml:space="preserve"> </w:t>
      </w:r>
      <w:r>
        <w:rPr>
          <w:sz w:val="24"/>
        </w:rPr>
        <w:t>individualism-collectivism dimension describes the relation between between personal freedom and in-groups</w:t>
      </w:r>
      <w:r>
        <w:rPr>
          <w:rFonts w:hint="eastAsia"/>
          <w:sz w:val="24"/>
          <w:lang w:val="en-US" w:eastAsia="zh-CN"/>
        </w:rPr>
        <w:t xml:space="preserve"> bound</w:t>
      </w:r>
      <w:r>
        <w:rPr>
          <w:sz w:val="24"/>
        </w:rPr>
        <w:t>.</w:t>
      </w:r>
      <w:r>
        <w:rPr>
          <w:rFonts w:hint="eastAsia"/>
          <w:sz w:val="24"/>
        </w:rPr>
        <w:t xml:space="preserve"> </w:t>
      </w:r>
      <w:r>
        <w:rPr>
          <w:sz w:val="24"/>
        </w:rPr>
        <w:t>When comparing societies featuring high collectivism like China with individualistic countries and regions like UK and America. Individualist</w:t>
      </w:r>
      <w:r>
        <w:rPr>
          <w:rFonts w:hint="eastAsia"/>
          <w:sz w:val="24"/>
          <w:lang w:val="en-US" w:eastAsia="zh-CN"/>
        </w:rPr>
        <w:t>s</w:t>
      </w:r>
      <w:r>
        <w:rPr>
          <w:sz w:val="24"/>
        </w:rPr>
        <w:t xml:space="preserve"> </w:t>
      </w:r>
      <w:r>
        <w:rPr>
          <w:rFonts w:hint="eastAsia"/>
          <w:sz w:val="24"/>
          <w:lang w:val="en-US" w:eastAsia="zh-CN"/>
        </w:rPr>
        <w:t>align themselves with self</w:t>
      </w:r>
      <w:r>
        <w:rPr>
          <w:sz w:val="24"/>
        </w:rPr>
        <w:t xml:space="preserve">, </w:t>
      </w:r>
      <w:r>
        <w:rPr>
          <w:rFonts w:hint="eastAsia"/>
          <w:sz w:val="24"/>
          <w:lang w:val="en-US" w:eastAsia="zh-CN"/>
        </w:rPr>
        <w:t>but</w:t>
      </w:r>
      <w:r>
        <w:rPr>
          <w:sz w:val="24"/>
        </w:rPr>
        <w:t xml:space="preserve"> collectivists identify with the group(Lo</w:t>
      </w:r>
      <w:r>
        <w:rPr>
          <w:rFonts w:hint="eastAsia"/>
          <w:sz w:val="24"/>
        </w:rPr>
        <w:t xml:space="preserve"> et al., 2017</w:t>
      </w:r>
      <w:r>
        <w:rPr>
          <w:sz w:val="24"/>
        </w:rPr>
        <w:t xml:space="preserve">). In individualistic </w:t>
      </w:r>
      <w:r>
        <w:rPr>
          <w:rFonts w:hint="eastAsia"/>
          <w:sz w:val="24"/>
          <w:lang w:val="en-US" w:eastAsia="zh-CN"/>
        </w:rPr>
        <w:t>culture</w:t>
      </w:r>
      <w:r>
        <w:rPr>
          <w:sz w:val="24"/>
        </w:rPr>
        <w:t xml:space="preserve">, members </w:t>
      </w:r>
      <w:r>
        <w:rPr>
          <w:rFonts w:hint="eastAsia"/>
          <w:sz w:val="24"/>
          <w:lang w:val="en-US" w:eastAsia="zh-CN"/>
        </w:rPr>
        <w:t>tend to be</w:t>
      </w:r>
      <w:r>
        <w:rPr>
          <w:sz w:val="24"/>
        </w:rPr>
        <w:t xml:space="preserve"> independent and self-reliant</w:t>
      </w:r>
      <w:r>
        <w:rPr>
          <w:rFonts w:hint="eastAsia"/>
          <w:sz w:val="24"/>
          <w:lang w:val="en-US" w:eastAsia="zh-CN"/>
        </w:rPr>
        <w:t>.</w:t>
      </w:r>
      <w:r>
        <w:rPr>
          <w:sz w:val="24"/>
        </w:rPr>
        <w:t xml:space="preserve"> Collectivists, </w:t>
      </w:r>
      <w:r>
        <w:rPr>
          <w:rFonts w:hint="eastAsia"/>
          <w:sz w:val="24"/>
          <w:lang w:val="en-US" w:eastAsia="zh-CN"/>
        </w:rPr>
        <w:t>in the contrast</w:t>
      </w:r>
      <w:r>
        <w:rPr>
          <w:sz w:val="24"/>
        </w:rPr>
        <w:t xml:space="preserve">, are highly integrated into society and </w:t>
      </w:r>
      <w:r>
        <w:rPr>
          <w:rFonts w:hint="eastAsia"/>
          <w:sz w:val="24"/>
          <w:lang w:val="en-US" w:eastAsia="zh-CN"/>
        </w:rPr>
        <w:t>value the role of</w:t>
      </w:r>
      <w:r>
        <w:rPr>
          <w:sz w:val="24"/>
        </w:rPr>
        <w:t xml:space="preserve"> group</w:t>
      </w:r>
      <w:r>
        <w:rPr>
          <w:rFonts w:hint="eastAsia"/>
          <w:sz w:val="24"/>
          <w:lang w:val="en-US" w:eastAsia="zh-CN"/>
        </w:rPr>
        <w:t xml:space="preserve">. </w:t>
      </w:r>
      <w:r>
        <w:rPr>
          <w:rFonts w:hint="eastAsia"/>
          <w:sz w:val="24"/>
        </w:rPr>
        <w:t xml:space="preserve"> </w:t>
      </w:r>
      <w:r>
        <w:rPr>
          <w:sz w:val="24"/>
        </w:rPr>
        <w:t>(Herbert</w:t>
      </w:r>
      <w:r>
        <w:rPr>
          <w:rFonts w:hint="eastAsia"/>
          <w:sz w:val="24"/>
        </w:rPr>
        <w:t xml:space="preserve"> et al.</w:t>
      </w:r>
      <w:r>
        <w:rPr>
          <w:sz w:val="24"/>
        </w:rPr>
        <w:t>, 2014).</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Masculinity-femininity generally reflects the degree to which a culture emphasizes competition and achievement. According to Hofstede, in a masculinity society, there is more possibilities to be </w:t>
      </w:r>
      <w:r>
        <w:rPr>
          <w:rFonts w:hint="eastAsia"/>
          <w:sz w:val="24"/>
          <w:lang w:val="en-US" w:eastAsia="zh-CN"/>
        </w:rPr>
        <w:t>viewed</w:t>
      </w:r>
      <w:r>
        <w:rPr>
          <w:sz w:val="24"/>
        </w:rPr>
        <w:t xml:space="preserve"> as being assertive, tough </w:t>
      </w:r>
      <w:r>
        <w:rPr>
          <w:rFonts w:hint="eastAsia"/>
          <w:sz w:val="24"/>
          <w:lang w:val="en-US" w:eastAsia="zh-CN"/>
        </w:rPr>
        <w:t>as well as</w:t>
      </w:r>
      <w:r>
        <w:rPr>
          <w:sz w:val="24"/>
        </w:rPr>
        <w:t xml:space="preserve"> </w:t>
      </w:r>
      <w:r>
        <w:rPr>
          <w:rFonts w:hint="eastAsia"/>
          <w:sz w:val="24"/>
          <w:lang w:val="en-US" w:eastAsia="zh-CN"/>
        </w:rPr>
        <w:t>emphasizing</w:t>
      </w:r>
      <w:r>
        <w:rPr>
          <w:sz w:val="24"/>
        </w:rPr>
        <w:t xml:space="preserve"> on the acquisition of </w:t>
      </w:r>
      <w:r>
        <w:rPr>
          <w:rFonts w:hint="eastAsia"/>
          <w:sz w:val="24"/>
          <w:lang w:val="en-US" w:eastAsia="zh-CN"/>
        </w:rPr>
        <w:t>finance, which is different from</w:t>
      </w:r>
      <w:r>
        <w:rPr>
          <w:sz w:val="24"/>
        </w:rPr>
        <w:t xml:space="preserve"> feminine culture where there focus </w:t>
      </w:r>
      <w:r>
        <w:rPr>
          <w:rFonts w:hint="eastAsia"/>
          <w:sz w:val="24"/>
          <w:lang w:val="en-US" w:eastAsia="zh-CN"/>
        </w:rPr>
        <w:t xml:space="preserve">more </w:t>
      </w:r>
      <w:r>
        <w:rPr>
          <w:sz w:val="24"/>
        </w:rPr>
        <w:t xml:space="preserve">on </w:t>
      </w:r>
      <w:r>
        <w:rPr>
          <w:rFonts w:hint="eastAsia"/>
          <w:sz w:val="24"/>
          <w:lang w:val="en-US" w:eastAsia="zh-CN"/>
        </w:rPr>
        <w:t>close</w:t>
      </w:r>
      <w:r>
        <w:rPr>
          <w:sz w:val="24"/>
        </w:rPr>
        <w:t xml:space="preserve"> social relationships. Typically country classified as being highly feminine by Hofstede, working environment will be giving privilege to the welfare of their employees and </w:t>
      </w:r>
      <w:r>
        <w:rPr>
          <w:rFonts w:hint="eastAsia"/>
          <w:sz w:val="24"/>
          <w:lang w:val="en-US" w:eastAsia="zh-CN"/>
        </w:rPr>
        <w:t>treating</w:t>
      </w:r>
      <w:r>
        <w:rPr>
          <w:sz w:val="24"/>
        </w:rPr>
        <w:t xml:space="preserve"> men and women equally</w:t>
      </w:r>
      <w:r>
        <w:rPr>
          <w:rFonts w:hint="eastAsia"/>
          <w:sz w:val="24"/>
          <w:lang w:val="en-US" w:eastAsia="zh-CN"/>
        </w:rPr>
        <w:t>(Hofstede Insights, 2018)</w:t>
      </w:r>
      <w:r>
        <w:rPr>
          <w:sz w:val="24"/>
        </w:rPr>
        <w:t>. In a study undertaken by Slater</w:t>
      </w:r>
      <w:r>
        <w:rPr>
          <w:rFonts w:hint="eastAsia"/>
          <w:sz w:val="24"/>
          <w:lang w:val="en-US" w:eastAsia="zh-CN"/>
        </w:rPr>
        <w:t xml:space="preserve"> and his colleague, </w:t>
      </w:r>
      <w:r>
        <w:rPr>
          <w:sz w:val="24"/>
        </w:rPr>
        <w:t xml:space="preserve">they found out that in masculine culture </w:t>
      </w:r>
      <w:r>
        <w:rPr>
          <w:rFonts w:hint="eastAsia"/>
          <w:sz w:val="24"/>
          <w:lang w:val="en-US" w:eastAsia="zh-CN"/>
        </w:rPr>
        <w:t>are closely associated with</w:t>
      </w:r>
      <w:r>
        <w:rPr>
          <w:sz w:val="24"/>
        </w:rPr>
        <w:t xml:space="preserve"> assertiveness and toughness among its male members rather than </w:t>
      </w:r>
      <w:r>
        <w:rPr>
          <w:rFonts w:hint="eastAsia"/>
          <w:sz w:val="24"/>
          <w:lang w:val="en-US" w:eastAsia="zh-CN"/>
        </w:rPr>
        <w:t>presenting</w:t>
      </w:r>
      <w:r>
        <w:rPr>
          <w:sz w:val="24"/>
        </w:rPr>
        <w:t xml:space="preserve"> </w:t>
      </w:r>
      <w:r>
        <w:rPr>
          <w:rFonts w:hint="eastAsia"/>
          <w:sz w:val="24"/>
          <w:lang w:val="en-US" w:eastAsia="zh-CN"/>
        </w:rPr>
        <w:t>supports and cares</w:t>
      </w:r>
      <w:r>
        <w:rPr>
          <w:sz w:val="24"/>
        </w:rPr>
        <w:t xml:space="preserve"> among both male and female members. The masculinity</w:t>
      </w:r>
      <w:r>
        <w:rPr>
          <w:rFonts w:hint="eastAsia"/>
          <w:sz w:val="24"/>
          <w:lang w:val="en-US" w:eastAsia="zh-CN"/>
        </w:rPr>
        <w:t xml:space="preserve"> vs </w:t>
      </w:r>
      <w:r>
        <w:rPr>
          <w:sz w:val="24"/>
        </w:rPr>
        <w:t xml:space="preserve">femininity dimension </w:t>
      </w:r>
      <w:r>
        <w:rPr>
          <w:rFonts w:hint="eastAsia"/>
          <w:sz w:val="24"/>
          <w:lang w:val="en-US" w:eastAsia="zh-CN"/>
        </w:rPr>
        <w:t>plays an important roles in</w:t>
      </w:r>
      <w:r>
        <w:rPr>
          <w:sz w:val="24"/>
        </w:rPr>
        <w:t xml:space="preserve"> ways of </w:t>
      </w:r>
      <w:r>
        <w:rPr>
          <w:rFonts w:hint="eastAsia"/>
          <w:sz w:val="24"/>
          <w:lang w:val="en-US" w:eastAsia="zh-CN"/>
        </w:rPr>
        <w:t>tackling</w:t>
      </w:r>
      <w:r>
        <w:rPr>
          <w:sz w:val="24"/>
        </w:rPr>
        <w:t xml:space="preserve"> industrial conflicts</w:t>
      </w:r>
      <w:r>
        <w:rPr>
          <w:rFonts w:hint="eastAsia"/>
          <w:sz w:val="24"/>
          <w:lang w:val="en-US" w:eastAsia="zh-CN"/>
        </w:rPr>
        <w:t xml:space="preserve"> as well</w:t>
      </w:r>
      <w:r>
        <w:rPr>
          <w:sz w:val="24"/>
        </w:rPr>
        <w:t>.</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rFonts w:hint="eastAsia" w:eastAsia="宋体"/>
          <w:sz w:val="24"/>
          <w:lang w:val="en-US" w:eastAsia="zh-CN"/>
        </w:rPr>
      </w:pPr>
      <w:r>
        <w:rPr>
          <w:sz w:val="24"/>
        </w:rPr>
        <w:t xml:space="preserve">Uncertainty avoidance reflects the </w:t>
      </w:r>
      <w:r>
        <w:rPr>
          <w:rFonts w:hint="eastAsia"/>
          <w:sz w:val="24"/>
          <w:lang w:val="en-US" w:eastAsia="zh-CN"/>
        </w:rPr>
        <w:t>degree of a</w:t>
      </w:r>
      <w:r>
        <w:rPr>
          <w:sz w:val="24"/>
        </w:rPr>
        <w:t xml:space="preserve"> member</w:t>
      </w:r>
      <w:r>
        <w:rPr>
          <w:rFonts w:hint="eastAsia"/>
          <w:sz w:val="24"/>
          <w:lang w:val="en-US" w:eastAsia="zh-CN"/>
        </w:rPr>
        <w:t xml:space="preserve"> in the</w:t>
      </w:r>
      <w:r>
        <w:rPr>
          <w:sz w:val="24"/>
        </w:rPr>
        <w:t xml:space="preserve"> society feel uncomfortable in unstructured situation (Hofstede, 2001).</w:t>
      </w:r>
      <w:r>
        <w:rPr>
          <w:rFonts w:hint="eastAsia"/>
          <w:sz w:val="24"/>
          <w:lang w:val="en-US" w:eastAsia="zh-CN"/>
        </w:rPr>
        <w:t xml:space="preserve"> To reduce the uncertaity, the high uncertainty avoidance culture tend to establish massive rules and regulations to ensure the stability of the society</w:t>
      </w:r>
      <w:r>
        <w:rPr>
          <w:sz w:val="24"/>
        </w:rPr>
        <w:t xml:space="preserve">. </w:t>
      </w:r>
      <w:r>
        <w:rPr>
          <w:rFonts w:hint="eastAsia"/>
          <w:sz w:val="24"/>
          <w:lang w:val="en-US" w:eastAsia="zh-CN"/>
        </w:rPr>
        <w:t xml:space="preserve">The application of </w:t>
      </w:r>
      <w:r>
        <w:rPr>
          <w:sz w:val="24"/>
        </w:rPr>
        <w:t>this cultural dimension</w:t>
      </w:r>
      <w:r>
        <w:rPr>
          <w:rFonts w:hint="eastAsia"/>
          <w:sz w:val="24"/>
          <w:lang w:val="en-US" w:eastAsia="zh-CN"/>
        </w:rPr>
        <w:t xml:space="preserve"> is to</w:t>
      </w:r>
      <w:r>
        <w:rPr>
          <w:sz w:val="24"/>
        </w:rPr>
        <w:t xml:space="preserve"> </w:t>
      </w:r>
      <w:r>
        <w:rPr>
          <w:rFonts w:hint="eastAsia"/>
          <w:sz w:val="24"/>
          <w:lang w:val="en-US" w:eastAsia="zh-CN"/>
        </w:rPr>
        <w:t>investigate</w:t>
      </w:r>
      <w:r>
        <w:rPr>
          <w:sz w:val="24"/>
        </w:rPr>
        <w:t xml:space="preserve"> the major differences in countries </w:t>
      </w:r>
      <w:r>
        <w:rPr>
          <w:rFonts w:hint="eastAsia"/>
          <w:sz w:val="24"/>
          <w:lang w:val="en-US" w:eastAsia="zh-CN"/>
        </w:rPr>
        <w:t>from</w:t>
      </w:r>
      <w:r>
        <w:rPr>
          <w:sz w:val="24"/>
        </w:rPr>
        <w:t xml:space="preserve"> different cultural </w:t>
      </w:r>
      <w:r>
        <w:rPr>
          <w:rFonts w:hint="eastAsia"/>
          <w:sz w:val="24"/>
          <w:lang w:val="en-US" w:eastAsia="zh-CN"/>
        </w:rPr>
        <w:t>cluster.</w:t>
      </w:r>
      <w:r>
        <w:rPr>
          <w:sz w:val="24"/>
        </w:rPr>
        <w:t xml:space="preserve"> </w:t>
      </w:r>
      <w:r>
        <w:rPr>
          <w:rFonts w:hint="eastAsia"/>
          <w:sz w:val="24"/>
          <w:lang w:val="en-US" w:eastAsia="zh-CN"/>
        </w:rPr>
        <w:t xml:space="preserve">Researcher </w:t>
      </w:r>
      <w:r>
        <w:rPr>
          <w:sz w:val="24"/>
        </w:rPr>
        <w:t>found that in high uncertainty</w:t>
      </w:r>
      <w:r>
        <w:rPr>
          <w:rFonts w:hint="eastAsia"/>
          <w:sz w:val="24"/>
          <w:lang w:val="en-US" w:eastAsia="zh-CN"/>
        </w:rPr>
        <w:t xml:space="preserve"> </w:t>
      </w:r>
      <w:r>
        <w:rPr>
          <w:sz w:val="24"/>
        </w:rPr>
        <w:t xml:space="preserve">avoidance countries </w:t>
      </w:r>
      <w:r>
        <w:rPr>
          <w:rFonts w:hint="eastAsia"/>
          <w:sz w:val="24"/>
          <w:lang w:val="en-US" w:eastAsia="zh-CN"/>
        </w:rPr>
        <w:t>like</w:t>
      </w:r>
      <w:r>
        <w:rPr>
          <w:sz w:val="24"/>
        </w:rPr>
        <w:t xml:space="preserve"> China</w:t>
      </w:r>
      <w:r>
        <w:rPr>
          <w:rFonts w:hint="eastAsia"/>
          <w:sz w:val="24"/>
          <w:lang w:val="en-US" w:eastAsia="zh-CN"/>
        </w:rPr>
        <w:t xml:space="preserve"> focusing more on</w:t>
      </w:r>
      <w:r>
        <w:rPr>
          <w:sz w:val="24"/>
        </w:rPr>
        <w:t xml:space="preserve"> </w:t>
      </w:r>
      <w:r>
        <w:rPr>
          <w:rFonts w:hint="eastAsia"/>
          <w:sz w:val="24"/>
          <w:lang w:val="en-US" w:eastAsia="zh-CN"/>
        </w:rPr>
        <w:t>practicing</w:t>
      </w:r>
      <w:r>
        <w:rPr>
          <w:sz w:val="24"/>
        </w:rPr>
        <w:t xml:space="preserve"> lifetime employment</w:t>
      </w:r>
      <w:r>
        <w:rPr>
          <w:rFonts w:hint="eastAsia"/>
          <w:sz w:val="24"/>
          <w:lang w:val="en-US" w:eastAsia="zh-CN"/>
        </w:rPr>
        <w:t>.</w:t>
      </w:r>
      <w:r>
        <w:rPr>
          <w:sz w:val="24"/>
        </w:rPr>
        <w:t xml:space="preserve"> </w:t>
      </w:r>
      <w:r>
        <w:rPr>
          <w:rFonts w:hint="eastAsia"/>
          <w:sz w:val="24"/>
          <w:lang w:val="en-US" w:eastAsia="zh-CN"/>
        </w:rPr>
        <w:t>However,</w:t>
      </w:r>
      <w:r>
        <w:rPr>
          <w:sz w:val="24"/>
        </w:rPr>
        <w:t xml:space="preserve"> in low uncertainty</w:t>
      </w:r>
      <w:r>
        <w:rPr>
          <w:rFonts w:hint="eastAsia"/>
          <w:sz w:val="24"/>
          <w:lang w:val="en-US" w:eastAsia="zh-CN"/>
        </w:rPr>
        <w:t xml:space="preserve"> </w:t>
      </w:r>
      <w:r>
        <w:rPr>
          <w:sz w:val="24"/>
        </w:rPr>
        <w:t xml:space="preserve">avoidance </w:t>
      </w:r>
      <w:r>
        <w:rPr>
          <w:rFonts w:hint="eastAsia"/>
          <w:sz w:val="24"/>
          <w:lang w:val="en-US" w:eastAsia="zh-CN"/>
        </w:rPr>
        <w:t>nations</w:t>
      </w:r>
      <w:r>
        <w:rPr>
          <w:sz w:val="24"/>
        </w:rPr>
        <w:t xml:space="preserve"> </w:t>
      </w:r>
      <w:r>
        <w:rPr>
          <w:rFonts w:hint="eastAsia"/>
          <w:sz w:val="24"/>
          <w:lang w:val="en-US" w:eastAsia="zh-CN"/>
        </w:rPr>
        <w:t>like</w:t>
      </w:r>
      <w:r>
        <w:rPr>
          <w:sz w:val="24"/>
        </w:rPr>
        <w:t xml:space="preserve"> UK and United States</w:t>
      </w:r>
      <w:r>
        <w:rPr>
          <w:rFonts w:hint="eastAsia"/>
          <w:sz w:val="24"/>
          <w:lang w:val="en-US" w:eastAsia="zh-CN"/>
        </w:rPr>
        <w:t xml:space="preserve">, they are boast with </w:t>
      </w:r>
      <w:r>
        <w:rPr>
          <w:sz w:val="24"/>
        </w:rPr>
        <w:t xml:space="preserve">higher </w:t>
      </w:r>
      <w:r>
        <w:rPr>
          <w:rFonts w:hint="eastAsia"/>
          <w:sz w:val="24"/>
          <w:lang w:val="en-US" w:eastAsia="zh-CN"/>
        </w:rPr>
        <w:t>working</w:t>
      </w:r>
      <w:r>
        <w:rPr>
          <w:sz w:val="24"/>
        </w:rPr>
        <w:t xml:space="preserve"> mobility (Adler and Gundersen 2008). </w:t>
      </w:r>
      <w:r>
        <w:rPr>
          <w:rFonts w:hint="eastAsia"/>
          <w:sz w:val="24"/>
          <w:lang w:val="en-US" w:eastAsia="zh-CN"/>
        </w:rPr>
        <w:t>C</w:t>
      </w:r>
      <w:r>
        <w:rPr>
          <w:sz w:val="24"/>
        </w:rPr>
        <w:t xml:space="preserve">ountries with </w:t>
      </w:r>
      <w:r>
        <w:rPr>
          <w:rFonts w:hint="eastAsia"/>
          <w:sz w:val="24"/>
          <w:lang w:val="en-US" w:eastAsia="zh-CN"/>
        </w:rPr>
        <w:t>low</w:t>
      </w:r>
      <w:r>
        <w:rPr>
          <w:sz w:val="24"/>
        </w:rPr>
        <w:t xml:space="preserve"> uncertainty avoidance</w:t>
      </w:r>
      <w:r>
        <w:rPr>
          <w:rFonts w:hint="eastAsia"/>
          <w:sz w:val="24"/>
          <w:lang w:val="en-US" w:eastAsia="zh-CN"/>
        </w:rPr>
        <w:t xml:space="preserve"> score</w:t>
      </w:r>
      <w:r>
        <w:rPr>
          <w:sz w:val="24"/>
        </w:rPr>
        <w:t xml:space="preserve"> can </w:t>
      </w:r>
      <w:r>
        <w:rPr>
          <w:rFonts w:hint="eastAsia"/>
          <w:sz w:val="24"/>
          <w:lang w:val="en-US" w:eastAsia="zh-CN"/>
        </w:rPr>
        <w:t>behave in</w:t>
      </w:r>
      <w:r>
        <w:rPr>
          <w:sz w:val="24"/>
        </w:rPr>
        <w:t xml:space="preserve"> </w:t>
      </w:r>
      <w:r>
        <w:rPr>
          <w:rFonts w:hint="eastAsia"/>
          <w:sz w:val="24"/>
          <w:lang w:val="en-US" w:eastAsia="zh-CN"/>
        </w:rPr>
        <w:t>rejecting and hating regulations and</w:t>
      </w:r>
      <w:r>
        <w:rPr>
          <w:sz w:val="24"/>
        </w:rPr>
        <w:t xml:space="preserve"> rules. </w:t>
      </w:r>
      <w:r>
        <w:rPr>
          <w:rFonts w:hint="eastAsia"/>
          <w:sz w:val="24"/>
          <w:lang w:val="en-US" w:eastAsia="zh-CN"/>
        </w:rPr>
        <w:t>Members in these culture</w:t>
      </w:r>
      <w:r>
        <w:rPr>
          <w:sz w:val="24"/>
        </w:rPr>
        <w:t xml:space="preserve"> </w:t>
      </w:r>
      <w:r>
        <w:rPr>
          <w:rFonts w:hint="eastAsia"/>
          <w:sz w:val="24"/>
          <w:lang w:val="en-US" w:eastAsia="zh-CN"/>
        </w:rPr>
        <w:t>believed</w:t>
      </w:r>
      <w:r>
        <w:rPr>
          <w:sz w:val="24"/>
        </w:rPr>
        <w:t xml:space="preserve"> that rules should be established only</w:t>
      </w:r>
      <w:r>
        <w:rPr>
          <w:rFonts w:hint="eastAsia"/>
          <w:sz w:val="24"/>
          <w:lang w:val="en-US" w:eastAsia="zh-CN"/>
        </w:rPr>
        <w:t xml:space="preserve"> for absoluteness</w:t>
      </w:r>
      <w:r>
        <w:rPr>
          <w:sz w:val="24"/>
        </w:rPr>
        <w:t xml:space="preserve">, </w:t>
      </w:r>
      <w:r>
        <w:rPr>
          <w:rFonts w:hint="eastAsia"/>
          <w:sz w:val="24"/>
          <w:lang w:val="en-US" w:eastAsia="zh-CN"/>
        </w:rPr>
        <w:t>for example</w:t>
      </w:r>
      <w:r>
        <w:rPr>
          <w:sz w:val="24"/>
        </w:rPr>
        <w:t xml:space="preserve"> </w:t>
      </w:r>
      <w:r>
        <w:rPr>
          <w:rFonts w:hint="eastAsia"/>
          <w:sz w:val="24"/>
          <w:lang w:val="en-US" w:eastAsia="zh-CN"/>
        </w:rPr>
        <w:t>determining if</w:t>
      </w:r>
      <w:r>
        <w:rPr>
          <w:sz w:val="24"/>
        </w:rPr>
        <w:t xml:space="preserve"> traffic</w:t>
      </w:r>
      <w:r>
        <w:rPr>
          <w:rFonts w:hint="eastAsia"/>
          <w:sz w:val="24"/>
          <w:lang w:val="en-US" w:eastAsia="zh-CN"/>
        </w:rPr>
        <w:t xml:space="preserve"> line goes right or left</w:t>
      </w:r>
      <w:r>
        <w:rPr>
          <w:sz w:val="24"/>
        </w:rPr>
        <w:t>.</w:t>
      </w:r>
      <w:r>
        <w:rPr>
          <w:rFonts w:hint="eastAsia"/>
          <w:sz w:val="24"/>
          <w:lang w:val="en-US" w:eastAsia="zh-CN"/>
        </w:rPr>
        <w:t xml:space="preserve"> High uncertainty-avoidance </w:t>
      </w:r>
      <w:r>
        <w:rPr>
          <w:sz w:val="24"/>
        </w:rPr>
        <w:t xml:space="preserve">cultures have strong belief in </w:t>
      </w:r>
      <w:r>
        <w:rPr>
          <w:rFonts w:hint="eastAsia"/>
          <w:sz w:val="24"/>
          <w:lang w:val="en-US" w:eastAsia="zh-CN"/>
        </w:rPr>
        <w:t>conventional ideas</w:t>
      </w:r>
      <w:r>
        <w:rPr>
          <w:sz w:val="24"/>
        </w:rPr>
        <w:t xml:space="preserve"> and </w:t>
      </w:r>
      <w:r>
        <w:rPr>
          <w:rFonts w:hint="eastAsia"/>
          <w:sz w:val="24"/>
          <w:lang w:val="en-US" w:eastAsia="zh-CN"/>
        </w:rPr>
        <w:t>social norms (Hofstede &amp; Hofstede, 2010).</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The fourth </w:t>
      </w:r>
      <w:r>
        <w:rPr>
          <w:rFonts w:hint="eastAsia"/>
          <w:sz w:val="24"/>
          <w:lang w:val="en-US" w:eastAsia="zh-CN"/>
        </w:rPr>
        <w:t>Hofstede</w:t>
      </w:r>
      <w:r>
        <w:rPr>
          <w:rFonts w:hint="default"/>
          <w:sz w:val="24"/>
          <w:lang w:val="en-US" w:eastAsia="zh-CN"/>
        </w:rPr>
        <w:t>’</w:t>
      </w:r>
      <w:r>
        <w:rPr>
          <w:rFonts w:hint="eastAsia"/>
          <w:sz w:val="24"/>
          <w:lang w:val="en-US" w:eastAsia="zh-CN"/>
        </w:rPr>
        <w:t>s cultural dimension, the</w:t>
      </w:r>
      <w:r>
        <w:rPr>
          <w:sz w:val="24"/>
        </w:rPr>
        <w:t xml:space="preserve"> power distance,</w:t>
      </w:r>
      <w:r>
        <w:rPr>
          <w:rFonts w:hint="eastAsia"/>
          <w:sz w:val="24"/>
          <w:lang w:val="en-US" w:eastAsia="zh-CN"/>
        </w:rPr>
        <w:t>is to detect the level of</w:t>
      </w:r>
      <w:r>
        <w:rPr>
          <w:sz w:val="24"/>
        </w:rPr>
        <w:t xml:space="preserve"> inequalities in </w:t>
      </w:r>
      <w:r>
        <w:rPr>
          <w:rFonts w:hint="eastAsia"/>
          <w:sz w:val="24"/>
          <w:lang w:val="en-US" w:eastAsia="zh-CN"/>
        </w:rPr>
        <w:t>different culture</w:t>
      </w:r>
      <w:r>
        <w:rPr>
          <w:sz w:val="24"/>
        </w:rPr>
        <w:t xml:space="preserve">s. Power and inequality </w:t>
      </w:r>
      <w:r>
        <w:rPr>
          <w:rFonts w:hint="eastAsia"/>
          <w:sz w:val="24"/>
          <w:lang w:val="en-US" w:eastAsia="zh-CN"/>
        </w:rPr>
        <w:t>can be found in</w:t>
      </w:r>
      <w:r>
        <w:rPr>
          <w:sz w:val="24"/>
        </w:rPr>
        <w:t xml:space="preserve"> any society</w:t>
      </w:r>
      <w:r>
        <w:rPr>
          <w:rFonts w:hint="eastAsia"/>
          <w:sz w:val="24"/>
          <w:lang w:val="en-US" w:eastAsia="zh-CN"/>
        </w:rPr>
        <w:t>. Any human who has experienced or learned the characteristics of any two cultures</w:t>
      </w:r>
      <w:r>
        <w:rPr>
          <w:sz w:val="24"/>
        </w:rPr>
        <w:t xml:space="preserve"> </w:t>
      </w:r>
      <w:r>
        <w:rPr>
          <w:rFonts w:hint="eastAsia"/>
          <w:sz w:val="24"/>
          <w:lang w:val="en-US" w:eastAsia="zh-CN"/>
        </w:rPr>
        <w:t xml:space="preserve">knows that </w:t>
      </w:r>
      <w:r>
        <w:rPr>
          <w:sz w:val="24"/>
        </w:rPr>
        <w:t>all societies are unequal.</w:t>
      </w:r>
      <w:r>
        <w:rPr>
          <w:rFonts w:hint="eastAsia"/>
          <w:sz w:val="24"/>
          <w:lang w:val="en-US" w:eastAsia="zh-CN"/>
        </w:rPr>
        <w:t xml:space="preserve"> The degree of this inequality differs</w:t>
      </w:r>
      <w:r>
        <w:rPr>
          <w:sz w:val="24"/>
        </w:rPr>
        <w:t>(Hofstede, 2001)</w:t>
      </w:r>
      <w:r>
        <w:rPr>
          <w:rFonts w:hint="eastAsia"/>
          <w:sz w:val="24"/>
          <w:lang w:val="en-US" w:eastAsia="zh-CN"/>
        </w:rPr>
        <w:t>.</w:t>
      </w:r>
      <w:r>
        <w:rPr>
          <w:sz w:val="24"/>
        </w:rPr>
        <w:t xml:space="preserve">A high power distance culture </w:t>
      </w:r>
      <w:r>
        <w:rPr>
          <w:rFonts w:hint="eastAsia"/>
          <w:sz w:val="24"/>
          <w:lang w:val="en-US" w:eastAsia="zh-CN"/>
        </w:rPr>
        <w:t>present</w:t>
      </w:r>
      <w:r>
        <w:rPr>
          <w:sz w:val="24"/>
        </w:rPr>
        <w:t xml:space="preserve"> </w:t>
      </w:r>
      <w:r>
        <w:rPr>
          <w:rFonts w:hint="eastAsia"/>
          <w:sz w:val="24"/>
          <w:lang w:val="en-US" w:eastAsia="zh-CN"/>
        </w:rPr>
        <w:t>a unrestricted presentation of</w:t>
      </w:r>
      <w:r>
        <w:rPr>
          <w:sz w:val="24"/>
        </w:rPr>
        <w:t xml:space="preserve"> inequalities of power and wealth</w:t>
      </w:r>
      <w:r>
        <w:rPr>
          <w:rFonts w:hint="eastAsia"/>
          <w:sz w:val="24"/>
          <w:lang w:val="en-US" w:eastAsia="zh-CN"/>
        </w:rPr>
        <w:t xml:space="preserve"> </w:t>
      </w:r>
      <w:r>
        <w:rPr>
          <w:sz w:val="24"/>
        </w:rPr>
        <w:t>within the society</w:t>
      </w:r>
      <w:r>
        <w:rPr>
          <w:rFonts w:hint="eastAsia"/>
          <w:sz w:val="24"/>
        </w:rPr>
        <w:t xml:space="preserve"> </w:t>
      </w:r>
      <w:r>
        <w:rPr>
          <w:sz w:val="24"/>
        </w:rPr>
        <w:t xml:space="preserve">(Laufer, Garrett &amp; Ning, 2017). Low power distance cultures </w:t>
      </w:r>
      <w:r>
        <w:rPr>
          <w:rFonts w:hint="eastAsia"/>
          <w:sz w:val="24"/>
          <w:lang w:val="en-US" w:eastAsia="zh-CN"/>
        </w:rPr>
        <w:t xml:space="preserve">have little emphasis on </w:t>
      </w:r>
      <w:r>
        <w:rPr>
          <w:sz w:val="24"/>
        </w:rPr>
        <w:t xml:space="preserve">differences between </w:t>
      </w:r>
      <w:r>
        <w:rPr>
          <w:rFonts w:hint="eastAsia"/>
          <w:sz w:val="24"/>
          <w:lang w:val="en-US" w:eastAsia="zh-CN"/>
        </w:rPr>
        <w:t>people</w:t>
      </w:r>
      <w:r>
        <w:rPr>
          <w:rFonts w:hint="default"/>
          <w:sz w:val="24"/>
          <w:lang w:val="en-US" w:eastAsia="zh-CN"/>
        </w:rPr>
        <w:t>’</w:t>
      </w:r>
      <w:r>
        <w:rPr>
          <w:rFonts w:hint="eastAsia"/>
          <w:sz w:val="24"/>
          <w:lang w:val="en-US" w:eastAsia="zh-CN"/>
        </w:rPr>
        <w:t xml:space="preserve">s </w:t>
      </w:r>
      <w:r>
        <w:rPr>
          <w:sz w:val="24"/>
        </w:rPr>
        <w:t>power and wealth.(Hofstede Insights, 2018).</w:t>
      </w:r>
      <w:r>
        <w:rPr>
          <w:rFonts w:hint="eastAsia"/>
          <w:sz w:val="24"/>
          <w:lang w:val="en-US" w:eastAsia="zh-CN"/>
        </w:rPr>
        <w:t xml:space="preserve"> The index of power distance</w:t>
      </w:r>
      <w:r>
        <w:rPr>
          <w:sz w:val="24"/>
        </w:rPr>
        <w:t xml:space="preserve"> </w:t>
      </w:r>
      <w:r>
        <w:rPr>
          <w:rFonts w:hint="eastAsia"/>
          <w:sz w:val="24"/>
          <w:lang w:val="en-US" w:eastAsia="zh-CN"/>
        </w:rPr>
        <w:t>statistically reflects this relationship in a culture</w:t>
      </w:r>
      <w:r>
        <w:rPr>
          <w:sz w:val="24"/>
        </w:rPr>
        <w:t xml:space="preserve">. </w:t>
      </w:r>
      <w:r>
        <w:rPr>
          <w:rFonts w:hint="eastAsia"/>
          <w:sz w:val="24"/>
          <w:lang w:val="en-US" w:eastAsia="zh-CN"/>
        </w:rPr>
        <w:t>The dimension</w:t>
      </w:r>
      <w:r>
        <w:rPr>
          <w:sz w:val="24"/>
        </w:rPr>
        <w:t xml:space="preserve"> is one of the most influential cultural dimension</w:t>
      </w:r>
      <w:r>
        <w:rPr>
          <w:rFonts w:hint="eastAsia"/>
          <w:sz w:val="24"/>
          <w:lang w:val="en-US" w:eastAsia="zh-CN"/>
        </w:rPr>
        <w:t>s</w:t>
      </w:r>
      <w:r>
        <w:rPr>
          <w:sz w:val="24"/>
        </w:rPr>
        <w:t xml:space="preserve"> </w:t>
      </w:r>
      <w:r>
        <w:rPr>
          <w:rFonts w:hint="eastAsia"/>
          <w:sz w:val="24"/>
          <w:lang w:val="en-US" w:eastAsia="zh-CN"/>
        </w:rPr>
        <w:t>to have been applied in the</w:t>
      </w:r>
      <w:r>
        <w:rPr>
          <w:sz w:val="24"/>
        </w:rPr>
        <w:t xml:space="preserve"> </w:t>
      </w:r>
      <w:r>
        <w:rPr>
          <w:rFonts w:hint="eastAsia"/>
          <w:sz w:val="24"/>
          <w:lang w:val="en-US" w:eastAsia="zh-CN"/>
        </w:rPr>
        <w:t>critical</w:t>
      </w:r>
      <w:r>
        <w:rPr>
          <w:sz w:val="24"/>
        </w:rPr>
        <w:t xml:space="preserve"> analysis of cross-cultural leadership research (Hofstede&amp; Hofstede, 2005). </w:t>
      </w:r>
    </w:p>
    <w:p>
      <w:pPr>
        <w:pageBreakBefore w:val="0"/>
        <w:kinsoku/>
        <w:wordWrap/>
        <w:overflowPunct/>
        <w:topLinePunct w:val="0"/>
        <w:autoSpaceDE w:val="0"/>
        <w:autoSpaceDN/>
        <w:bidi w:val="0"/>
        <w:adjustRightInd/>
        <w:snapToGrid/>
        <w:spacing w:beforeAutospacing="0" w:line="480" w:lineRule="auto"/>
        <w:rPr>
          <w:rFonts w:hint="eastAsia"/>
          <w:sz w:val="24"/>
        </w:rPr>
      </w:pPr>
    </w:p>
    <w:p>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80" w:lineRule="auto"/>
        <w:ind w:left="0" w:right="0"/>
        <w:jc w:val="both"/>
        <w:rPr>
          <w:rFonts w:hint="eastAsia" w:eastAsia="宋体"/>
          <w:sz w:val="24"/>
          <w:lang w:val="en-US" w:eastAsia="zh-CN"/>
        </w:rPr>
      </w:pPr>
      <w:r>
        <w:rPr>
          <w:sz w:val="24"/>
        </w:rPr>
        <w:t>Long-term orientation</w:t>
      </w:r>
      <w:r>
        <w:rPr>
          <w:rFonts w:hint="eastAsia"/>
          <w:sz w:val="24"/>
          <w:lang w:val="en-US" w:eastAsia="zh-CN"/>
        </w:rPr>
        <w:t xml:space="preserve"> dimension in Hofstede cultural framework</w:t>
      </w:r>
      <w:r>
        <w:rPr>
          <w:sz w:val="24"/>
        </w:rPr>
        <w:t xml:space="preserve"> </w:t>
      </w:r>
      <w:r>
        <w:rPr>
          <w:rFonts w:hint="eastAsia"/>
          <w:sz w:val="24"/>
          <w:lang w:val="en-US" w:eastAsia="zh-CN"/>
        </w:rPr>
        <w:t>works to measure</w:t>
      </w:r>
      <w:r>
        <w:rPr>
          <w:sz w:val="24"/>
        </w:rPr>
        <w:t xml:space="preserve"> the </w:t>
      </w:r>
      <w:r>
        <w:rPr>
          <w:rFonts w:hint="eastAsia"/>
          <w:sz w:val="24"/>
          <w:lang w:val="en-US" w:eastAsia="zh-CN"/>
        </w:rPr>
        <w:t>degree</w:t>
      </w:r>
      <w:r>
        <w:rPr>
          <w:sz w:val="24"/>
        </w:rPr>
        <w:t xml:space="preserve"> of the time orientation of a culture</w:t>
      </w:r>
      <w:r>
        <w:rPr>
          <w:rFonts w:hint="eastAsia"/>
          <w:sz w:val="24"/>
          <w:lang w:val="en-US" w:eastAsia="zh-CN"/>
        </w:rPr>
        <w:t>, stressing</w:t>
      </w:r>
      <w:r>
        <w:rPr>
          <w:sz w:val="24"/>
        </w:rPr>
        <w:t xml:space="preserve"> the balance between long-term opportunity and short-term satisfaction. A high long-term orientation culture is</w:t>
      </w:r>
      <w:r>
        <w:rPr>
          <w:rFonts w:hint="eastAsia"/>
          <w:sz w:val="24"/>
          <w:lang w:val="en-US" w:eastAsia="zh-CN"/>
        </w:rPr>
        <w:t xml:space="preserve"> aligned with a </w:t>
      </w:r>
      <w:r>
        <w:rPr>
          <w:sz w:val="24"/>
        </w:rPr>
        <w:t xml:space="preserve">country that </w:t>
      </w:r>
      <w:r>
        <w:rPr>
          <w:rFonts w:hint="eastAsia"/>
          <w:sz w:val="24"/>
          <w:lang w:val="en-US" w:eastAsia="zh-CN"/>
        </w:rPr>
        <w:t>attaches importance to</w:t>
      </w:r>
      <w:r>
        <w:rPr>
          <w:sz w:val="24"/>
        </w:rPr>
        <w:t xml:space="preserve"> long-term commitments </w:t>
      </w:r>
      <w:r>
        <w:rPr>
          <w:rFonts w:hint="eastAsia"/>
          <w:sz w:val="24"/>
          <w:lang w:val="en-US" w:eastAsia="zh-CN"/>
        </w:rPr>
        <w:t>and convention(Northuse, 2016)</w:t>
      </w:r>
      <w:r>
        <w:rPr>
          <w:sz w:val="24"/>
        </w:rPr>
        <w:t>.</w:t>
      </w:r>
      <w:r>
        <w:rPr>
          <w:rFonts w:hint="eastAsia"/>
          <w:sz w:val="24"/>
        </w:rPr>
        <w:t xml:space="preserve"> </w:t>
      </w:r>
      <w:r>
        <w:rPr>
          <w:rFonts w:hint="eastAsia"/>
          <w:sz w:val="24"/>
          <w:lang w:val="en-US" w:eastAsia="zh-CN"/>
        </w:rPr>
        <w:t>It gives strong</w:t>
      </w:r>
      <w:r>
        <w:rPr>
          <w:sz w:val="24"/>
        </w:rPr>
        <w:t xml:space="preserve"> supports </w:t>
      </w:r>
      <w:r>
        <w:rPr>
          <w:rFonts w:hint="eastAsia"/>
          <w:sz w:val="24"/>
          <w:lang w:val="en-US" w:eastAsia="zh-CN"/>
        </w:rPr>
        <w:t>on ethic in working places</w:t>
      </w:r>
      <w:r>
        <w:rPr>
          <w:sz w:val="24"/>
        </w:rPr>
        <w:t xml:space="preserve">. </w:t>
      </w:r>
      <w:r>
        <w:rPr>
          <w:rFonts w:hint="eastAsia"/>
          <w:sz w:val="24"/>
          <w:lang w:val="en-US" w:eastAsia="zh-CN"/>
        </w:rPr>
        <w:t>However</w:t>
      </w:r>
      <w:r>
        <w:rPr>
          <w:sz w:val="24"/>
        </w:rPr>
        <w:t xml:space="preserve">, a short-term orientation culture </w:t>
      </w:r>
      <w:r>
        <w:rPr>
          <w:rFonts w:hint="eastAsia"/>
          <w:sz w:val="24"/>
          <w:lang w:val="en-US" w:eastAsia="zh-CN"/>
        </w:rPr>
        <w:t>can be identified in a country where members don</w:t>
      </w:r>
      <w:r>
        <w:rPr>
          <w:rFonts w:hint="default"/>
          <w:sz w:val="24"/>
          <w:lang w:val="en-US" w:eastAsia="zh-CN"/>
        </w:rPr>
        <w:t>’</w:t>
      </w:r>
      <w:r>
        <w:rPr>
          <w:rFonts w:hint="eastAsia"/>
          <w:sz w:val="24"/>
          <w:lang w:val="en-US" w:eastAsia="zh-CN"/>
        </w:rPr>
        <w:t>t</w:t>
      </w:r>
      <w:r>
        <w:rPr>
          <w:sz w:val="24"/>
        </w:rPr>
        <w:t xml:space="preserve"> </w:t>
      </w:r>
      <w:r>
        <w:rPr>
          <w:rFonts w:hint="eastAsia"/>
          <w:sz w:val="24"/>
          <w:lang w:val="en-US" w:eastAsia="zh-CN"/>
        </w:rPr>
        <w:t>value</w:t>
      </w:r>
      <w:r>
        <w:rPr>
          <w:sz w:val="24"/>
        </w:rPr>
        <w:t xml:space="preserve"> </w:t>
      </w:r>
      <w:r>
        <w:rPr>
          <w:rFonts w:hint="eastAsia"/>
          <w:sz w:val="24"/>
          <w:lang w:val="en-US" w:eastAsia="zh-CN"/>
        </w:rPr>
        <w:t>traditions</w:t>
      </w:r>
      <w:r>
        <w:rPr>
          <w:sz w:val="24"/>
        </w:rPr>
        <w:t xml:space="preserve"> and values</w:t>
      </w:r>
      <w:r>
        <w:rPr>
          <w:rFonts w:hint="eastAsia"/>
          <w:sz w:val="24"/>
          <w:lang w:val="en-US" w:eastAsia="zh-CN"/>
        </w:rPr>
        <w:t xml:space="preserve"> and things </w:t>
      </w:r>
      <w:r>
        <w:rPr>
          <w:sz w:val="24"/>
        </w:rPr>
        <w:t xml:space="preserve">change frequently. </w:t>
      </w:r>
      <w:r>
        <w:rPr>
          <w:rFonts w:hint="eastAsia"/>
          <w:sz w:val="24"/>
          <w:lang w:val="en-US" w:eastAsia="zh-CN"/>
        </w:rPr>
        <w:t>When it comes to business world, as</w:t>
      </w:r>
      <w:r>
        <w:rPr>
          <w:sz w:val="24"/>
        </w:rPr>
        <w:t xml:space="preserve"> the organizations in this culture </w:t>
      </w:r>
      <w:r>
        <w:rPr>
          <w:rFonts w:hint="eastAsia"/>
          <w:sz w:val="24"/>
          <w:lang w:val="en-US" w:eastAsia="zh-CN"/>
        </w:rPr>
        <w:t>emphasize</w:t>
      </w:r>
      <w:r>
        <w:rPr>
          <w:sz w:val="24"/>
        </w:rPr>
        <w:t xml:space="preserve"> immediate </w:t>
      </w:r>
      <w:r>
        <w:rPr>
          <w:rFonts w:hint="eastAsia"/>
          <w:sz w:val="24"/>
          <w:lang w:val="en-US" w:eastAsia="zh-CN"/>
        </w:rPr>
        <w:t>achievements</w:t>
      </w:r>
      <w:r>
        <w:rPr>
          <w:sz w:val="24"/>
        </w:rPr>
        <w:t xml:space="preserve"> rather than long-term </w:t>
      </w:r>
      <w:r>
        <w:rPr>
          <w:rFonts w:hint="eastAsia"/>
          <w:sz w:val="24"/>
          <w:lang w:val="en-US" w:eastAsia="zh-CN"/>
        </w:rPr>
        <w:t>development</w:t>
      </w:r>
      <w:r>
        <w:rPr>
          <w:sz w:val="24"/>
        </w:rPr>
        <w:t xml:space="preserve">, </w:t>
      </w:r>
      <w:r>
        <w:rPr>
          <w:rFonts w:hint="eastAsia"/>
          <w:sz w:val="24"/>
          <w:lang w:val="en-US" w:eastAsia="zh-CN"/>
        </w:rPr>
        <w:t>leaders in this culture tend to</w:t>
      </w:r>
      <w:r>
        <w:rPr>
          <w:sz w:val="24"/>
        </w:rPr>
        <w:t xml:space="preserve"> invest little in employee training. </w:t>
      </w:r>
      <w:r>
        <w:rPr>
          <w:rFonts w:hint="eastAsia"/>
          <w:sz w:val="24"/>
          <w:lang w:val="en-US" w:eastAsia="zh-CN"/>
        </w:rPr>
        <w:t>According to</w:t>
      </w:r>
      <w:r>
        <w:rPr>
          <w:sz w:val="24"/>
        </w:rPr>
        <w:t xml:space="preserve"> the Chinese Value Survey, saving face can be seen as a form of self-enhancement, and personal steadiness and stability is the same thing as self-con</w:t>
      </w:r>
      <w:r>
        <w:rPr>
          <w:rFonts w:hint="eastAsia" w:eastAsia="宋体"/>
          <w:sz w:val="24"/>
          <w:lang w:val="en-US" w:eastAsia="zh-CN"/>
        </w:rPr>
        <w:t>sistency(</w:t>
      </w:r>
      <w:r>
        <w:rPr>
          <w:rFonts w:hint="default" w:eastAsia="宋体"/>
          <w:sz w:val="24"/>
          <w:lang w:val="en-US" w:eastAsia="zh-CN"/>
        </w:rPr>
        <w:t>Minkov</w:t>
      </w:r>
      <w:r>
        <w:rPr>
          <w:rFonts w:hint="eastAsia" w:eastAsia="宋体"/>
          <w:sz w:val="24"/>
          <w:lang w:val="en-US" w:eastAsia="zh-CN"/>
        </w:rPr>
        <w:t xml:space="preserve"> </w:t>
      </w:r>
      <w:r>
        <w:rPr>
          <w:rFonts w:hint="default" w:eastAsia="宋体"/>
          <w:sz w:val="24"/>
          <w:lang w:val="en-US" w:eastAsia="zh-CN"/>
        </w:rPr>
        <w:t>&amp; Hofsted</w:t>
      </w:r>
      <w:r>
        <w:rPr>
          <w:rFonts w:hint="eastAsia" w:eastAsia="宋体"/>
          <w:sz w:val="24"/>
          <w:lang w:val="en-US" w:eastAsia="zh-CN"/>
        </w:rPr>
        <w:t>, 2012).</w:t>
      </w: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Indulgence stands for a </w:t>
      </w:r>
      <w:r>
        <w:rPr>
          <w:rFonts w:hint="eastAsia"/>
          <w:sz w:val="24"/>
          <w:lang w:val="en-US" w:eastAsia="zh-CN"/>
        </w:rPr>
        <w:t>extent</w:t>
      </w:r>
      <w:r>
        <w:rPr>
          <w:sz w:val="24"/>
        </w:rPr>
        <w:t xml:space="preserve"> to allow free gratification of basic and natural human desires related to </w:t>
      </w:r>
      <w:r>
        <w:rPr>
          <w:rFonts w:hint="eastAsia"/>
          <w:sz w:val="24"/>
          <w:lang w:val="en-US" w:eastAsia="zh-CN"/>
        </w:rPr>
        <w:t>enjoyment of</w:t>
      </w:r>
      <w:r>
        <w:rPr>
          <w:sz w:val="24"/>
        </w:rPr>
        <w:t xml:space="preserve"> life and </w:t>
      </w:r>
      <w:r>
        <w:rPr>
          <w:rFonts w:hint="eastAsia"/>
          <w:sz w:val="24"/>
          <w:lang w:val="en-US" w:eastAsia="zh-CN"/>
        </w:rPr>
        <w:t>freedom</w:t>
      </w:r>
      <w:r>
        <w:rPr>
          <w:sz w:val="24"/>
        </w:rPr>
        <w:t xml:space="preserve">. </w:t>
      </w:r>
      <w:r>
        <w:rPr>
          <w:rFonts w:hint="eastAsia"/>
          <w:sz w:val="24"/>
          <w:lang w:val="en-US" w:eastAsia="zh-CN"/>
        </w:rPr>
        <w:t>R</w:t>
      </w:r>
      <w:r>
        <w:rPr>
          <w:sz w:val="24"/>
        </w:rPr>
        <w:t>estraint,</w:t>
      </w:r>
      <w:r>
        <w:rPr>
          <w:rFonts w:hint="eastAsia"/>
          <w:sz w:val="24"/>
          <w:lang w:val="en-US" w:eastAsia="zh-CN"/>
        </w:rPr>
        <w:t xml:space="preserve"> the opposite stands to indulgence,</w:t>
      </w:r>
      <w:r>
        <w:rPr>
          <w:sz w:val="24"/>
        </w:rPr>
        <w:t xml:space="preserve"> </w:t>
      </w:r>
      <w:r>
        <w:rPr>
          <w:rFonts w:hint="eastAsia"/>
          <w:sz w:val="24"/>
          <w:lang w:val="en-US" w:eastAsia="zh-CN"/>
        </w:rPr>
        <w:t xml:space="preserve">illustrates </w:t>
      </w:r>
      <w:r>
        <w:rPr>
          <w:sz w:val="24"/>
        </w:rPr>
        <w:t xml:space="preserve">that </w:t>
      </w:r>
      <w:r>
        <w:rPr>
          <w:rFonts w:hint="eastAsia"/>
          <w:sz w:val="24"/>
          <w:lang w:val="en-US" w:eastAsia="zh-CN"/>
        </w:rPr>
        <w:t xml:space="preserve">the freedom and </w:t>
      </w:r>
      <w:r>
        <w:rPr>
          <w:sz w:val="24"/>
        </w:rPr>
        <w:t xml:space="preserve">gratification </w:t>
      </w:r>
      <w:r>
        <w:rPr>
          <w:rFonts w:hint="eastAsia"/>
          <w:sz w:val="24"/>
          <w:lang w:val="en-US" w:eastAsia="zh-CN"/>
        </w:rPr>
        <w:t xml:space="preserve">are required </w:t>
      </w:r>
      <w:r>
        <w:rPr>
          <w:sz w:val="24"/>
        </w:rPr>
        <w:t xml:space="preserve">to be </w:t>
      </w:r>
      <w:r>
        <w:rPr>
          <w:rFonts w:hint="eastAsia"/>
          <w:sz w:val="24"/>
          <w:lang w:val="en-US" w:eastAsia="zh-CN"/>
        </w:rPr>
        <w:t>restricted</w:t>
      </w:r>
      <w:r>
        <w:rPr>
          <w:sz w:val="24"/>
        </w:rPr>
        <w:t xml:space="preserve"> and regulated by </w:t>
      </w:r>
      <w:r>
        <w:rPr>
          <w:rFonts w:hint="eastAsia"/>
          <w:sz w:val="24"/>
          <w:lang w:val="en-US" w:eastAsia="zh-CN"/>
        </w:rPr>
        <w:t xml:space="preserve">rules and </w:t>
      </w:r>
      <w:r>
        <w:rPr>
          <w:sz w:val="24"/>
        </w:rPr>
        <w:t>socia</w:t>
      </w:r>
      <w:r>
        <w:rPr>
          <w:rFonts w:hint="eastAsia"/>
          <w:sz w:val="24"/>
          <w:lang w:val="en-US" w:eastAsia="zh-CN"/>
        </w:rPr>
        <w:t>l</w:t>
      </w:r>
      <w:r>
        <w:rPr>
          <w:sz w:val="24"/>
        </w:rPr>
        <w:t xml:space="preserve"> norms. As a cultural dimension, indulgence versus restraint </w:t>
      </w:r>
      <w:r>
        <w:rPr>
          <w:rFonts w:hint="eastAsia"/>
          <w:sz w:val="24"/>
          <w:lang w:val="en-US" w:eastAsia="zh-CN"/>
        </w:rPr>
        <w:t>holds a clear presentation on how to</w:t>
      </w:r>
      <w:r>
        <w:rPr>
          <w:sz w:val="24"/>
        </w:rPr>
        <w:t xml:space="preserve"> measure</w:t>
      </w:r>
      <w:r>
        <w:rPr>
          <w:rFonts w:hint="eastAsia"/>
          <w:sz w:val="24"/>
          <w:lang w:val="en-US" w:eastAsia="zh-CN"/>
        </w:rPr>
        <w:t xml:space="preserve"> the dimension to</w:t>
      </w:r>
      <w:r>
        <w:rPr>
          <w:sz w:val="24"/>
        </w:rPr>
        <w:t xml:space="preserve"> very specific </w:t>
      </w:r>
      <w:r>
        <w:rPr>
          <w:rFonts w:hint="eastAsia"/>
          <w:sz w:val="24"/>
          <w:lang w:val="en-US" w:eastAsia="zh-CN"/>
        </w:rPr>
        <w:t>culture</w:t>
      </w:r>
      <w:r>
        <w:rPr>
          <w:rFonts w:hint="eastAsia"/>
          <w:sz w:val="24"/>
        </w:rPr>
        <w:t>(</w:t>
      </w:r>
      <w:r>
        <w:rPr>
          <w:rFonts w:hint="eastAsia"/>
          <w:sz w:val="24"/>
          <w:lang w:val="en-US" w:eastAsia="zh-CN"/>
        </w:rPr>
        <w:t>Hofstede Insights, 2018</w:t>
      </w:r>
      <w:r>
        <w:rPr>
          <w:rFonts w:hint="eastAsia"/>
          <w:sz w:val="24"/>
        </w:rPr>
        <w:t>).</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outlineLvl w:val="2"/>
        <w:rPr>
          <w:b/>
          <w:bCs/>
          <w:sz w:val="24"/>
        </w:rPr>
      </w:pPr>
      <w:bookmarkStart w:id="11" w:name="_Toc526361120"/>
      <w:r>
        <w:rPr>
          <w:b/>
          <w:bCs/>
          <w:sz w:val="24"/>
        </w:rPr>
        <w:t>2.2.3 GLOBE Culture Study</w:t>
      </w:r>
      <w:bookmarkEnd w:id="11"/>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GLOBE is a</w:t>
      </w:r>
      <w:r>
        <w:rPr>
          <w:rFonts w:hint="eastAsia"/>
          <w:sz w:val="24"/>
          <w:lang w:val="en-US" w:eastAsia="zh-CN"/>
        </w:rPr>
        <w:t>n organization dedicated to the global study of relationships among societal culture, leadership and organizational practice.</w:t>
      </w:r>
      <w:r>
        <w:rPr>
          <w:sz w:val="24"/>
        </w:rPr>
        <w:t xml:space="preserve"> </w:t>
      </w:r>
      <w:r>
        <w:rPr>
          <w:rFonts w:hint="eastAsia"/>
          <w:sz w:val="24"/>
          <w:lang w:val="en-US" w:eastAsia="zh-CN"/>
        </w:rPr>
        <w:t xml:space="preserve">The study can date back to 1990s when professor Robert J. </w:t>
      </w:r>
      <w:r>
        <w:rPr>
          <w:rFonts w:hint="eastAsia" w:eastAsia="宋体"/>
          <w:sz w:val="24"/>
          <w:lang w:val="en-US" w:eastAsia="zh-CN"/>
        </w:rPr>
        <w:t>House proposed the idea of conducting a large scale global research on cultural leadership practice(Globeproject.com, 2018).</w:t>
      </w:r>
      <w:r>
        <w:rPr>
          <w:sz w:val="24"/>
        </w:rPr>
        <w:t xml:space="preserve"> GLOBE's major</w:t>
      </w:r>
      <w:r>
        <w:rPr>
          <w:rFonts w:hint="eastAsia"/>
          <w:sz w:val="24"/>
          <w:lang w:val="en-US" w:eastAsia="zh-CN"/>
        </w:rPr>
        <w:t xml:space="preserve"> findings</w:t>
      </w:r>
      <w:r>
        <w:rPr>
          <w:sz w:val="24"/>
        </w:rPr>
        <w:t xml:space="preserve"> </w:t>
      </w:r>
      <w:r>
        <w:rPr>
          <w:rFonts w:hint="eastAsia"/>
          <w:sz w:val="24"/>
          <w:lang w:val="en-US" w:eastAsia="zh-CN"/>
        </w:rPr>
        <w:t>are</w:t>
      </w:r>
      <w:r>
        <w:rPr>
          <w:sz w:val="24"/>
        </w:rPr>
        <w:t xml:space="preserve"> that leader effectiveness </w:t>
      </w:r>
      <w:r>
        <w:rPr>
          <w:rFonts w:hint="eastAsia"/>
          <w:sz w:val="24"/>
          <w:lang w:val="en-US" w:eastAsia="zh-CN"/>
        </w:rPr>
        <w:t>should be put into specific context though</w:t>
      </w:r>
      <w:r>
        <w:rPr>
          <w:sz w:val="24"/>
        </w:rPr>
        <w:t xml:space="preserve"> </w:t>
      </w:r>
      <w:r>
        <w:rPr>
          <w:rFonts w:hint="eastAsia"/>
          <w:sz w:val="24"/>
          <w:lang w:val="en-US" w:eastAsia="zh-CN"/>
        </w:rPr>
        <w:t>it is tightly associated with</w:t>
      </w:r>
      <w:r>
        <w:rPr>
          <w:sz w:val="24"/>
        </w:rPr>
        <w:t xml:space="preserve"> the societal and organizational norms, values, and beliefs </w:t>
      </w:r>
      <w:r>
        <w:rPr>
          <w:rFonts w:hint="eastAsia"/>
          <w:sz w:val="24"/>
          <w:lang w:val="en-US" w:eastAsia="zh-CN"/>
        </w:rPr>
        <w:t>embedded</w:t>
      </w:r>
      <w:r>
        <w:rPr>
          <w:sz w:val="24"/>
        </w:rPr>
        <w:t xml:space="preserve"> </w:t>
      </w:r>
      <w:r>
        <w:rPr>
          <w:rFonts w:hint="eastAsia"/>
          <w:sz w:val="24"/>
          <w:lang w:val="en-US" w:eastAsia="zh-CN"/>
        </w:rPr>
        <w:t>to people</w:t>
      </w:r>
      <w:r>
        <w:rPr>
          <w:sz w:val="24"/>
        </w:rPr>
        <w:t>(Venaik&amp; Brewer, 2013).</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GLOBE study develops nine cultural dimensions, including </w:t>
      </w:r>
      <w:r>
        <w:rPr>
          <w:rFonts w:hint="eastAsia"/>
          <w:sz w:val="24"/>
          <w:lang w:val="en-US" w:eastAsia="zh-CN"/>
        </w:rPr>
        <w:t>u</w:t>
      </w:r>
      <w:r>
        <w:rPr>
          <w:sz w:val="24"/>
        </w:rPr>
        <w:t xml:space="preserve">ncertainty </w:t>
      </w:r>
      <w:r>
        <w:rPr>
          <w:rFonts w:hint="eastAsia"/>
          <w:sz w:val="24"/>
          <w:lang w:val="en-US" w:eastAsia="zh-CN"/>
        </w:rPr>
        <w:t>a</w:t>
      </w:r>
      <w:r>
        <w:rPr>
          <w:sz w:val="24"/>
        </w:rPr>
        <w:t xml:space="preserve">voidance, </w:t>
      </w:r>
      <w:r>
        <w:rPr>
          <w:rFonts w:hint="eastAsia"/>
          <w:sz w:val="24"/>
          <w:lang w:val="en-US" w:eastAsia="zh-CN"/>
        </w:rPr>
        <w:t>p</w:t>
      </w:r>
      <w:r>
        <w:rPr>
          <w:sz w:val="24"/>
        </w:rPr>
        <w:t xml:space="preserve">ower </w:t>
      </w:r>
      <w:r>
        <w:rPr>
          <w:rFonts w:hint="eastAsia"/>
          <w:sz w:val="24"/>
          <w:lang w:val="en-US" w:eastAsia="zh-CN"/>
        </w:rPr>
        <w:t>d</w:t>
      </w:r>
      <w:r>
        <w:rPr>
          <w:sz w:val="24"/>
        </w:rPr>
        <w:t xml:space="preserve">istance, </w:t>
      </w:r>
      <w:r>
        <w:rPr>
          <w:rFonts w:hint="eastAsia"/>
          <w:sz w:val="24"/>
          <w:lang w:val="en-US" w:eastAsia="zh-CN"/>
        </w:rPr>
        <w:t>i</w:t>
      </w:r>
      <w:r>
        <w:rPr>
          <w:sz w:val="24"/>
        </w:rPr>
        <w:t xml:space="preserve">nstitutional </w:t>
      </w:r>
      <w:r>
        <w:rPr>
          <w:rFonts w:hint="eastAsia"/>
          <w:sz w:val="24"/>
          <w:lang w:val="en-US" w:eastAsia="zh-CN"/>
        </w:rPr>
        <w:t>c</w:t>
      </w:r>
      <w:r>
        <w:rPr>
          <w:sz w:val="24"/>
        </w:rPr>
        <w:t xml:space="preserve">ollectivism, </w:t>
      </w:r>
      <w:r>
        <w:rPr>
          <w:rFonts w:hint="eastAsia"/>
          <w:sz w:val="24"/>
          <w:lang w:val="en-US" w:eastAsia="zh-CN"/>
        </w:rPr>
        <w:t>i</w:t>
      </w:r>
      <w:r>
        <w:rPr>
          <w:sz w:val="24"/>
        </w:rPr>
        <w:t>n-</w:t>
      </w:r>
      <w:r>
        <w:rPr>
          <w:rFonts w:hint="eastAsia"/>
          <w:sz w:val="24"/>
          <w:lang w:val="en-US" w:eastAsia="zh-CN"/>
        </w:rPr>
        <w:t>g</w:t>
      </w:r>
      <w:r>
        <w:rPr>
          <w:sz w:val="24"/>
        </w:rPr>
        <w:t xml:space="preserve">roup </w:t>
      </w:r>
      <w:r>
        <w:rPr>
          <w:rFonts w:hint="eastAsia"/>
          <w:sz w:val="24"/>
          <w:lang w:val="en-US" w:eastAsia="zh-CN"/>
        </w:rPr>
        <w:t>c</w:t>
      </w:r>
      <w:r>
        <w:rPr>
          <w:sz w:val="24"/>
        </w:rPr>
        <w:t xml:space="preserve">ollectivism, </w:t>
      </w:r>
      <w:r>
        <w:rPr>
          <w:rFonts w:hint="eastAsia"/>
          <w:sz w:val="24"/>
          <w:lang w:val="en-US" w:eastAsia="zh-CN"/>
        </w:rPr>
        <w:t>g</w:t>
      </w:r>
      <w:r>
        <w:rPr>
          <w:sz w:val="24"/>
        </w:rPr>
        <w:t xml:space="preserve">ender </w:t>
      </w:r>
      <w:r>
        <w:rPr>
          <w:rFonts w:hint="eastAsia"/>
          <w:sz w:val="24"/>
          <w:lang w:val="en-US" w:eastAsia="zh-CN"/>
        </w:rPr>
        <w:t>e</w:t>
      </w:r>
      <w:r>
        <w:rPr>
          <w:sz w:val="24"/>
        </w:rPr>
        <w:t xml:space="preserve">galitarianism, </w:t>
      </w:r>
      <w:r>
        <w:rPr>
          <w:rFonts w:hint="eastAsia"/>
          <w:sz w:val="24"/>
          <w:lang w:val="en-US" w:eastAsia="zh-CN"/>
        </w:rPr>
        <w:t>a</w:t>
      </w:r>
      <w:r>
        <w:rPr>
          <w:sz w:val="24"/>
        </w:rPr>
        <w:t xml:space="preserve">ssertiveness, </w:t>
      </w:r>
      <w:r>
        <w:rPr>
          <w:rFonts w:hint="eastAsia"/>
          <w:sz w:val="24"/>
          <w:lang w:val="en-US" w:eastAsia="zh-CN"/>
        </w:rPr>
        <w:t>f</w:t>
      </w:r>
      <w:r>
        <w:rPr>
          <w:sz w:val="24"/>
        </w:rPr>
        <w:t xml:space="preserve">uture </w:t>
      </w:r>
      <w:r>
        <w:rPr>
          <w:rFonts w:hint="eastAsia"/>
          <w:sz w:val="24"/>
          <w:lang w:val="en-US" w:eastAsia="zh-CN"/>
        </w:rPr>
        <w:t>o</w:t>
      </w:r>
      <w:r>
        <w:rPr>
          <w:sz w:val="24"/>
        </w:rPr>
        <w:t xml:space="preserve">rientation, </w:t>
      </w:r>
      <w:r>
        <w:rPr>
          <w:rFonts w:hint="eastAsia"/>
          <w:sz w:val="24"/>
          <w:lang w:val="en-US" w:eastAsia="zh-CN"/>
        </w:rPr>
        <w:t>p</w:t>
      </w:r>
      <w:r>
        <w:rPr>
          <w:sz w:val="24"/>
        </w:rPr>
        <w:t xml:space="preserve">erformance </w:t>
      </w:r>
      <w:r>
        <w:rPr>
          <w:rFonts w:hint="eastAsia"/>
          <w:sz w:val="24"/>
          <w:lang w:val="en-US" w:eastAsia="zh-CN"/>
        </w:rPr>
        <w:t>o</w:t>
      </w:r>
      <w:r>
        <w:rPr>
          <w:sz w:val="24"/>
        </w:rPr>
        <w:t xml:space="preserve">rientation, and </w:t>
      </w:r>
      <w:r>
        <w:rPr>
          <w:rFonts w:hint="eastAsia"/>
          <w:sz w:val="24"/>
          <w:lang w:val="en-US" w:eastAsia="zh-CN"/>
        </w:rPr>
        <w:t>h</w:t>
      </w:r>
      <w:r>
        <w:rPr>
          <w:sz w:val="24"/>
        </w:rPr>
        <w:t xml:space="preserve">umane </w:t>
      </w:r>
      <w:r>
        <w:rPr>
          <w:rFonts w:hint="eastAsia"/>
          <w:sz w:val="24"/>
          <w:lang w:val="en-US" w:eastAsia="zh-CN"/>
        </w:rPr>
        <w:t>o</w:t>
      </w:r>
      <w:r>
        <w:rPr>
          <w:sz w:val="24"/>
        </w:rPr>
        <w:t>rientation</w:t>
      </w:r>
      <w:r>
        <w:rPr>
          <w:rFonts w:hint="eastAsia"/>
          <w:sz w:val="24"/>
          <w:lang w:val="en-US" w:eastAsia="zh-CN"/>
        </w:rPr>
        <w:t>.</w:t>
      </w:r>
      <w:r>
        <w:rPr>
          <w:sz w:val="24"/>
        </w:rPr>
        <w:t xml:space="preserve"> Though Hofstede (2010) argued that all the dimensions of GLOBE are similar to the concepts in Hofstede’s cultural dimensions with only the name being changed, GLOBE model is still considered as one of the important tools in analyzing the cultural distance within countries(</w:t>
      </w:r>
      <w:r>
        <w:rPr>
          <w:color w:val="000000"/>
          <w:sz w:val="24"/>
          <w:shd w:val="clear" w:color="auto" w:fill="FFFFFF"/>
        </w:rPr>
        <w:t>Clark, et al., 2016</w:t>
      </w:r>
      <w:r>
        <w:rPr>
          <w:sz w:val="24"/>
        </w:rPr>
        <w:t>)</w:t>
      </w: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outlineLvl w:val="1"/>
        <w:rPr>
          <w:b/>
          <w:bCs/>
          <w:sz w:val="24"/>
        </w:rPr>
      </w:pPr>
      <w:bookmarkStart w:id="12" w:name="_Toc526361121"/>
      <w:r>
        <w:rPr>
          <w:b/>
          <w:bCs/>
          <w:sz w:val="24"/>
        </w:rPr>
        <w:t>2.</w:t>
      </w:r>
      <w:r>
        <w:rPr>
          <w:rFonts w:hint="eastAsia"/>
          <w:b/>
          <w:bCs/>
          <w:sz w:val="24"/>
        </w:rPr>
        <w:t>3</w:t>
      </w:r>
      <w:r>
        <w:rPr>
          <w:b/>
          <w:bCs/>
          <w:sz w:val="24"/>
        </w:rPr>
        <w:t xml:space="preserve"> Implication and Justification for the Selection of Culture Model</w:t>
      </w:r>
      <w:bookmarkEnd w:id="12"/>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 </w:t>
      </w:r>
    </w:p>
    <w:p>
      <w:pPr>
        <w:pageBreakBefore w:val="0"/>
        <w:kinsoku/>
        <w:wordWrap/>
        <w:overflowPunct/>
        <w:topLinePunct w:val="0"/>
        <w:autoSpaceDE w:val="0"/>
        <w:autoSpaceDN/>
        <w:bidi w:val="0"/>
        <w:adjustRightInd/>
        <w:snapToGrid/>
        <w:spacing w:beforeAutospacing="0" w:line="480" w:lineRule="auto"/>
        <w:rPr>
          <w:sz w:val="24"/>
        </w:rPr>
      </w:pPr>
      <w:r>
        <w:rPr>
          <w:rFonts w:hint="eastAsia"/>
          <w:sz w:val="24"/>
          <w:lang w:val="en-US" w:eastAsia="zh-CN"/>
        </w:rPr>
        <w:t>Instrumental</w:t>
      </w:r>
      <w:r>
        <w:rPr>
          <w:sz w:val="24"/>
        </w:rPr>
        <w:t xml:space="preserve"> dimensions</w:t>
      </w:r>
      <w:r>
        <w:rPr>
          <w:rFonts w:hint="eastAsia"/>
          <w:sz w:val="24"/>
          <w:lang w:val="en-US" w:eastAsia="zh-CN"/>
        </w:rPr>
        <w:t xml:space="preserve"> structure</w:t>
      </w:r>
      <w:r>
        <w:rPr>
          <w:sz w:val="24"/>
        </w:rPr>
        <w:t xml:space="preserve"> are supported by empirical data</w:t>
      </w:r>
      <w:r>
        <w:rPr>
          <w:rFonts w:hint="eastAsia"/>
          <w:sz w:val="24"/>
          <w:lang w:val="en-US" w:eastAsia="zh-CN"/>
        </w:rPr>
        <w:t>.</w:t>
      </w:r>
      <w:r>
        <w:rPr>
          <w:sz w:val="24"/>
        </w:rPr>
        <w:t xml:space="preserve">Hofstede’s </w:t>
      </w:r>
      <w:r>
        <w:rPr>
          <w:rFonts w:hint="eastAsia"/>
          <w:sz w:val="24"/>
          <w:lang w:val="en-US" w:eastAsia="zh-CN"/>
        </w:rPr>
        <w:t>cultural structure</w:t>
      </w:r>
      <w:r>
        <w:rPr>
          <w:sz w:val="24"/>
        </w:rPr>
        <w:t xml:space="preserve"> serves as </w:t>
      </w:r>
      <w:r>
        <w:rPr>
          <w:rFonts w:hint="eastAsia"/>
          <w:sz w:val="24"/>
          <w:lang w:val="en-US" w:eastAsia="zh-CN"/>
        </w:rPr>
        <w:t>mainstay</w:t>
      </w:r>
      <w:r>
        <w:rPr>
          <w:sz w:val="24"/>
        </w:rPr>
        <w:t xml:space="preserve"> for other researches in cross-cultural</w:t>
      </w:r>
      <w:r>
        <w:rPr>
          <w:rFonts w:hint="eastAsia"/>
          <w:sz w:val="24"/>
          <w:lang w:val="en-US" w:eastAsia="zh-CN"/>
        </w:rPr>
        <w:t xml:space="preserve"> aspect.</w:t>
      </w:r>
      <w:r>
        <w:rPr>
          <w:sz w:val="24"/>
        </w:rPr>
        <w:t xml:space="preserve"> inviting a number of researchers to study different aspects of international business and communication. These dimensions </w:t>
      </w:r>
      <w:r>
        <w:rPr>
          <w:rFonts w:hint="eastAsia"/>
          <w:sz w:val="24"/>
          <w:lang w:val="en-US" w:eastAsia="zh-CN"/>
        </w:rPr>
        <w:t>developed</w:t>
      </w:r>
      <w:r>
        <w:rPr>
          <w:sz w:val="24"/>
        </w:rPr>
        <w:t xml:space="preserve"> by Hofstede </w:t>
      </w:r>
      <w:r>
        <w:rPr>
          <w:rFonts w:hint="eastAsia"/>
          <w:sz w:val="24"/>
          <w:lang w:val="en-US" w:eastAsia="zh-CN"/>
        </w:rPr>
        <w:t>present the different features of divergent cultures</w:t>
      </w:r>
      <w:r>
        <w:rPr>
          <w:sz w:val="24"/>
        </w:rPr>
        <w:t>.</w:t>
      </w:r>
      <w:r>
        <w:rPr>
          <w:rFonts w:hint="eastAsia"/>
          <w:sz w:val="24"/>
          <w:lang w:val="en-US" w:eastAsia="zh-CN"/>
        </w:rPr>
        <w:t xml:space="preserve"> And the model proved to not only plays an important role in deciding people</w:t>
      </w:r>
      <w:r>
        <w:rPr>
          <w:rFonts w:hint="default"/>
          <w:sz w:val="24"/>
          <w:lang w:val="en-US" w:eastAsia="zh-CN"/>
        </w:rPr>
        <w:t>’</w:t>
      </w:r>
      <w:r>
        <w:rPr>
          <w:rFonts w:hint="eastAsia"/>
          <w:sz w:val="24"/>
          <w:lang w:val="en-US" w:eastAsia="zh-CN"/>
        </w:rPr>
        <w:t>s behaviours in specific culture but also presents the difference in manners people predominantly hold in different context.</w:t>
      </w:r>
      <w:r>
        <w:rPr>
          <w:sz w:val="24"/>
        </w:rPr>
        <w:t xml:space="preserve"> In an study of cross-cultural management, Taras and Steele </w:t>
      </w:r>
      <w:r>
        <w:rPr>
          <w:rFonts w:hint="eastAsia"/>
          <w:sz w:val="24"/>
          <w:lang w:val="en-US" w:eastAsia="zh-CN"/>
        </w:rPr>
        <w:t>found</w:t>
      </w:r>
      <w:r>
        <w:rPr>
          <w:sz w:val="24"/>
        </w:rPr>
        <w:t xml:space="preserve"> that nearly all cross-cultural studies have been, to some extent, influenced by Hofstede’s approach(Taras,et al., 2010).</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Though leaders repeatedly made the observation non-Hofstedean interpretations of culture are required to </w:t>
      </w:r>
      <w:r>
        <w:rPr>
          <w:rFonts w:hint="eastAsia"/>
          <w:sz w:val="24"/>
        </w:rPr>
        <w:t>the</w:t>
      </w:r>
      <w:r>
        <w:rPr>
          <w:rFonts w:hint="eastAsia"/>
          <w:sz w:val="24"/>
          <w:lang w:val="en-US" w:eastAsia="zh-CN"/>
        </w:rPr>
        <w:t xml:space="preserve"> progression in</w:t>
      </w:r>
      <w:r>
        <w:rPr>
          <w:sz w:val="24"/>
        </w:rPr>
        <w:t xml:space="preserve"> </w:t>
      </w:r>
      <w:r>
        <w:rPr>
          <w:rFonts w:hint="eastAsia"/>
          <w:sz w:val="24"/>
          <w:lang w:val="en-US" w:eastAsia="zh-CN"/>
        </w:rPr>
        <w:t>internationa</w:t>
      </w:r>
      <w:r>
        <w:rPr>
          <w:sz w:val="24"/>
        </w:rPr>
        <w:t xml:space="preserve">l marketing and management (Earley, 2006). </w:t>
      </w:r>
    </w:p>
    <w:p>
      <w:pPr>
        <w:pageBreakBefore w:val="0"/>
        <w:kinsoku/>
        <w:wordWrap/>
        <w:overflowPunct/>
        <w:topLinePunct w:val="0"/>
        <w:autoSpaceDE w:val="0"/>
        <w:autoSpaceDN/>
        <w:bidi w:val="0"/>
        <w:adjustRightInd/>
        <w:snapToGrid/>
        <w:spacing w:beforeAutospacing="0" w:line="480" w:lineRule="auto"/>
        <w:rPr>
          <w:rFonts w:hint="eastAsia" w:eastAsia="宋体"/>
          <w:sz w:val="24"/>
          <w:lang w:val="en-US" w:eastAsia="zh-CN"/>
        </w:rPr>
      </w:pPr>
      <w:r>
        <w:rPr>
          <w:rFonts w:hint="eastAsia"/>
          <w:sz w:val="24"/>
          <w:lang w:val="en-US" w:eastAsia="zh-CN"/>
        </w:rPr>
        <w:t xml:space="preserve">Despite the fact that GLOBE Study has many identical dimensions to cultural dimensions founded by Hofstede, the GLOBE Study is commonly believed to boast more empirical findings in the relationship between leadership behaviours and cultural dynamics. </w:t>
      </w:r>
      <w:r>
        <w:rPr>
          <w:sz w:val="24"/>
        </w:rPr>
        <w:t>Both Human Orientation and Performace Orientation dimensions are new and unique to GLOBE</w:t>
      </w:r>
      <w:r>
        <w:rPr>
          <w:rFonts w:hint="eastAsia"/>
          <w:sz w:val="24"/>
          <w:lang w:val="en-US" w:eastAsia="zh-CN"/>
        </w:rPr>
        <w:t>.</w:t>
      </w:r>
    </w:p>
    <w:p>
      <w:pPr>
        <w:pageBreakBefore w:val="0"/>
        <w:kinsoku/>
        <w:wordWrap/>
        <w:overflowPunct/>
        <w:topLinePunct w:val="0"/>
        <w:autoSpaceDE w:val="0"/>
        <w:autoSpaceDN/>
        <w:bidi w:val="0"/>
        <w:adjustRightInd/>
        <w:snapToGrid/>
        <w:spacing w:beforeAutospacing="0" w:line="480" w:lineRule="auto"/>
        <w:rPr>
          <w:color w:val="555555"/>
          <w:sz w:val="24"/>
          <w:shd w:val="clear" w:color="auto" w:fill="FFFFFF"/>
        </w:rPr>
      </w:pPr>
      <w:r>
        <w:rPr>
          <w:color w:val="555555"/>
          <w:sz w:val="24"/>
          <w:shd w:val="clear" w:color="auto" w:fill="FFFFFF"/>
        </w:rPr>
        <w:t xml:space="preserve"> </w:t>
      </w:r>
    </w:p>
    <w:p>
      <w:pPr>
        <w:pageBreakBefore w:val="0"/>
        <w:kinsoku/>
        <w:wordWrap/>
        <w:overflowPunct/>
        <w:topLinePunct w:val="0"/>
        <w:autoSpaceDE w:val="0"/>
        <w:autoSpaceDN/>
        <w:bidi w:val="0"/>
        <w:adjustRightInd/>
        <w:snapToGrid/>
        <w:spacing w:beforeAutospacing="0" w:line="480" w:lineRule="auto"/>
        <w:rPr>
          <w:color w:val="555555"/>
          <w:sz w:val="24"/>
          <w:shd w:val="clear" w:color="auto" w:fill="FFFFFF"/>
        </w:rPr>
      </w:pPr>
      <w:r>
        <w:rPr>
          <w:color w:val="555555"/>
          <w:sz w:val="24"/>
          <w:shd w:val="clear" w:color="auto" w:fill="FFFFFF"/>
        </w:rPr>
        <w:t xml:space="preserve"> </w:t>
      </w:r>
    </w:p>
    <w:p>
      <w:pPr>
        <w:pageBreakBefore w:val="0"/>
        <w:kinsoku/>
        <w:wordWrap/>
        <w:overflowPunct/>
        <w:topLinePunct w:val="0"/>
        <w:autoSpaceDE w:val="0"/>
        <w:autoSpaceDN/>
        <w:bidi w:val="0"/>
        <w:adjustRightInd/>
        <w:snapToGrid/>
        <w:spacing w:beforeAutospacing="0" w:line="480" w:lineRule="auto"/>
        <w:outlineLvl w:val="1"/>
        <w:rPr>
          <w:b/>
          <w:bCs/>
          <w:sz w:val="24"/>
        </w:rPr>
      </w:pPr>
      <w:bookmarkStart w:id="13" w:name="_Toc526361122"/>
      <w:r>
        <w:rPr>
          <w:b/>
          <w:bCs/>
          <w:sz w:val="24"/>
        </w:rPr>
        <w:t>2.</w:t>
      </w:r>
      <w:r>
        <w:rPr>
          <w:rFonts w:hint="eastAsia"/>
          <w:b/>
          <w:bCs/>
          <w:sz w:val="24"/>
        </w:rPr>
        <w:t>4</w:t>
      </w:r>
      <w:r>
        <w:rPr>
          <w:b/>
          <w:bCs/>
          <w:sz w:val="24"/>
        </w:rPr>
        <w:t xml:space="preserve"> Leadership</w:t>
      </w:r>
      <w:bookmarkEnd w:id="13"/>
      <w:r>
        <w:rPr>
          <w:b/>
          <w:bCs/>
          <w:sz w:val="24"/>
        </w:rPr>
        <w:t xml:space="preserve"> </w:t>
      </w:r>
    </w:p>
    <w:p>
      <w:pPr>
        <w:pageBreakBefore w:val="0"/>
        <w:kinsoku/>
        <w:wordWrap/>
        <w:overflowPunct/>
        <w:topLinePunct w:val="0"/>
        <w:autoSpaceDN/>
        <w:bidi w:val="0"/>
        <w:adjustRightInd/>
        <w:snapToGrid/>
        <w:spacing w:beforeAutospacing="0" w:line="480" w:lineRule="auto"/>
        <w:rPr>
          <w:rFonts w:hint="eastAsia"/>
        </w:rPr>
      </w:pPr>
      <w:r>
        <w:rPr>
          <w:sz w:val="24"/>
        </w:rPr>
        <w:t xml:space="preserve">Leadership </w:t>
      </w:r>
      <w:r>
        <w:rPr>
          <w:rFonts w:hint="eastAsia"/>
          <w:sz w:val="24"/>
          <w:lang w:val="en-US" w:eastAsia="zh-CN"/>
        </w:rPr>
        <w:t>has been</w:t>
      </w:r>
      <w:r>
        <w:rPr>
          <w:sz w:val="24"/>
        </w:rPr>
        <w:t xml:space="preserve"> </w:t>
      </w:r>
      <w:r>
        <w:rPr>
          <w:rFonts w:hint="eastAsia"/>
          <w:sz w:val="24"/>
          <w:lang w:val="en-US" w:eastAsia="zh-CN"/>
        </w:rPr>
        <w:t>acknowledged</w:t>
      </w:r>
      <w:r>
        <w:rPr>
          <w:sz w:val="24"/>
        </w:rPr>
        <w:t xml:space="preserve"> as the most</w:t>
      </w:r>
      <w:r>
        <w:rPr>
          <w:rFonts w:hint="eastAsia"/>
          <w:sz w:val="24"/>
          <w:lang w:val="en-US" w:eastAsia="zh-CN"/>
        </w:rPr>
        <w:t xml:space="preserve"> essential</w:t>
      </w:r>
      <w:r>
        <w:rPr>
          <w:sz w:val="24"/>
        </w:rPr>
        <w:t xml:space="preserve"> </w:t>
      </w:r>
      <w:r>
        <w:rPr>
          <w:rFonts w:hint="eastAsia"/>
          <w:sz w:val="24"/>
          <w:lang w:val="en-US" w:eastAsia="zh-CN"/>
        </w:rPr>
        <w:t>element</w:t>
      </w:r>
      <w:r>
        <w:rPr>
          <w:sz w:val="24"/>
        </w:rPr>
        <w:t xml:space="preserve"> in the success or failure of an </w:t>
      </w:r>
      <w:r>
        <w:rPr>
          <w:rFonts w:hint="eastAsia"/>
          <w:sz w:val="24"/>
          <w:lang w:val="en-US" w:eastAsia="zh-CN"/>
        </w:rPr>
        <w:t>organization</w:t>
      </w:r>
      <w:r>
        <w:rPr>
          <w:sz w:val="24"/>
        </w:rPr>
        <w:t xml:space="preserve"> (Hoffner,</w:t>
      </w:r>
      <w:r>
        <w:rPr>
          <w:rFonts w:hint="eastAsia"/>
          <w:sz w:val="24"/>
        </w:rPr>
        <w:t xml:space="preserve"> 2018</w:t>
      </w:r>
      <w:r>
        <w:rPr>
          <w:sz w:val="24"/>
        </w:rPr>
        <w:t xml:space="preserve">). Prior to ancient times, leadership </w:t>
      </w:r>
      <w:r>
        <w:rPr>
          <w:rFonts w:hint="eastAsia"/>
          <w:sz w:val="24"/>
          <w:lang w:val="en-US" w:eastAsia="zh-CN"/>
        </w:rPr>
        <w:t>has been valued</w:t>
      </w:r>
      <w:r>
        <w:rPr>
          <w:sz w:val="24"/>
        </w:rPr>
        <w:t xml:space="preserve"> just as a </w:t>
      </w:r>
      <w:r>
        <w:rPr>
          <w:rFonts w:hint="eastAsia"/>
          <w:sz w:val="24"/>
          <w:lang w:val="en-US" w:eastAsia="zh-CN"/>
        </w:rPr>
        <w:t xml:space="preserve">valuable </w:t>
      </w:r>
      <w:r>
        <w:rPr>
          <w:sz w:val="24"/>
        </w:rPr>
        <w:t>persona</w:t>
      </w:r>
      <w:r>
        <w:rPr>
          <w:rFonts w:hint="eastAsia"/>
          <w:sz w:val="24"/>
          <w:lang w:val="en-US" w:eastAsia="zh-CN"/>
        </w:rPr>
        <w:t>lity</w:t>
      </w:r>
      <w:r>
        <w:rPr>
          <w:sz w:val="24"/>
        </w:rPr>
        <w:t xml:space="preserve">. (Gandolfi &amp; Stone, 2016). Confucius, the </w:t>
      </w:r>
      <w:r>
        <w:rPr>
          <w:rFonts w:hint="eastAsia"/>
          <w:sz w:val="24"/>
          <w:lang w:val="en-US" w:eastAsia="zh-CN"/>
        </w:rPr>
        <w:t>world-renowned</w:t>
      </w:r>
      <w:r>
        <w:rPr>
          <w:sz w:val="24"/>
        </w:rPr>
        <w:t xml:space="preserve"> Chinese  </w:t>
      </w:r>
      <w:r>
        <w:rPr>
          <w:rFonts w:hint="eastAsia"/>
          <w:sz w:val="24"/>
          <w:lang w:val="en-US" w:eastAsia="zh-CN"/>
        </w:rPr>
        <w:t>philosopher and sage who</w:t>
      </w:r>
      <w:r>
        <w:rPr>
          <w:sz w:val="24"/>
        </w:rPr>
        <w:t xml:space="preserve"> </w:t>
      </w:r>
      <w:r>
        <w:rPr>
          <w:rFonts w:hint="eastAsia"/>
          <w:sz w:val="24"/>
          <w:lang w:val="en-US" w:eastAsia="zh-CN"/>
        </w:rPr>
        <w:t>has greatly emphasized the demand for leaders to be considerate as well as virtuous though he didn</w:t>
      </w:r>
      <w:r>
        <w:rPr>
          <w:rFonts w:hint="default"/>
          <w:sz w:val="24"/>
          <w:lang w:val="en-US" w:eastAsia="zh-CN"/>
        </w:rPr>
        <w:t>’</w:t>
      </w:r>
      <w:r>
        <w:rPr>
          <w:rFonts w:hint="eastAsia"/>
          <w:sz w:val="24"/>
          <w:lang w:val="en-US" w:eastAsia="zh-CN"/>
        </w:rPr>
        <w:t>t give any definition about the term leadership</w:t>
      </w:r>
      <w:r>
        <w:rPr>
          <w:sz w:val="24"/>
        </w:rPr>
        <w:t>(</w:t>
      </w:r>
      <w:r>
        <w:rPr>
          <w:rFonts w:eastAsia="Calibri"/>
          <w:sz w:val="24"/>
        </w:rPr>
        <w:t>Fernandez, 2004</w:t>
      </w:r>
      <w:r>
        <w:rPr>
          <w:sz w:val="24"/>
        </w:rPr>
        <w:t>). Acknowled</w:t>
      </w:r>
      <w:r>
        <w:rPr>
          <w:rFonts w:hint="eastAsia" w:eastAsia="宋体"/>
          <w:sz w:val="24"/>
          <w:lang w:val="en-US" w:eastAsia="zh-CN"/>
        </w:rPr>
        <w:t>ged as the pioneer of western philosophy, Greek Philosopher Plato believed that the leader are born to be wise. He viewed the leadership as “the art of Ruling”.(Takala, 1998). The quality of relationship between the leaders and their followers serves for the quality of performance and complex results of the company (Jankalováet, et al., 2018).</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rFonts w:hint="eastAsia"/>
          <w:sz w:val="24"/>
          <w:lang w:val="en-US" w:eastAsia="zh-CN"/>
        </w:rPr>
        <w:t>As l</w:t>
      </w:r>
      <w:r>
        <w:rPr>
          <w:rFonts w:eastAsia="Calibri"/>
          <w:sz w:val="24"/>
        </w:rPr>
        <w:t>eaders</w:t>
      </w:r>
      <w:r>
        <w:rPr>
          <w:rFonts w:hint="eastAsia"/>
          <w:sz w:val="24"/>
          <w:lang w:val="en-US" w:eastAsia="zh-CN"/>
        </w:rPr>
        <w:t>, it is necessary to be aware of</w:t>
      </w:r>
      <w:r>
        <w:rPr>
          <w:rFonts w:eastAsia="Calibri"/>
          <w:sz w:val="24"/>
        </w:rPr>
        <w:t xml:space="preserve"> their </w:t>
      </w:r>
      <w:r>
        <w:rPr>
          <w:rFonts w:hint="eastAsia"/>
          <w:sz w:val="24"/>
          <w:lang w:val="en-US" w:eastAsia="zh-CN"/>
        </w:rPr>
        <w:t>influence</w:t>
      </w:r>
      <w:r>
        <w:rPr>
          <w:rFonts w:eastAsia="Calibri"/>
          <w:sz w:val="24"/>
        </w:rPr>
        <w:t xml:space="preserve"> on </w:t>
      </w:r>
      <w:r>
        <w:rPr>
          <w:rFonts w:hint="eastAsia"/>
          <w:sz w:val="24"/>
          <w:lang w:val="en-US" w:eastAsia="zh-CN"/>
        </w:rPr>
        <w:t xml:space="preserve">their followers as well as </w:t>
      </w:r>
      <w:r>
        <w:rPr>
          <w:rFonts w:eastAsia="Calibri"/>
          <w:sz w:val="24"/>
        </w:rPr>
        <w:t xml:space="preserve"> </w:t>
      </w:r>
      <w:r>
        <w:rPr>
          <w:rFonts w:hint="eastAsia"/>
          <w:sz w:val="24"/>
          <w:lang w:val="en-US" w:eastAsia="zh-CN"/>
        </w:rPr>
        <w:t xml:space="preserve">eventual impact to </w:t>
      </w:r>
      <w:r>
        <w:rPr>
          <w:rFonts w:eastAsia="Calibri"/>
          <w:sz w:val="24"/>
        </w:rPr>
        <w:t xml:space="preserve">the </w:t>
      </w:r>
      <w:r>
        <w:rPr>
          <w:rFonts w:hint="eastAsia"/>
          <w:sz w:val="24"/>
          <w:lang w:val="en-US" w:eastAsia="zh-CN"/>
        </w:rPr>
        <w:t>company as a whole</w:t>
      </w:r>
      <w:r>
        <w:rPr>
          <w:rFonts w:eastAsia="Calibri"/>
          <w:sz w:val="24"/>
        </w:rPr>
        <w:t xml:space="preserve"> (Stanley, 2006). </w:t>
      </w:r>
      <w:r>
        <w:rPr>
          <w:sz w:val="24"/>
        </w:rPr>
        <w:t>Kraft</w:t>
      </w:r>
      <w:r>
        <w:rPr>
          <w:rFonts w:eastAsia="Calibri"/>
          <w:sz w:val="24"/>
        </w:rPr>
        <w:t xml:space="preserve"> </w:t>
      </w:r>
      <w:r>
        <w:rPr>
          <w:rFonts w:hint="eastAsia"/>
          <w:sz w:val="24"/>
        </w:rPr>
        <w:t>and his colleagues</w:t>
      </w:r>
      <w:r>
        <w:rPr>
          <w:rFonts w:eastAsia="Calibri"/>
          <w:sz w:val="24"/>
        </w:rPr>
        <w:t xml:space="preserve"> </w:t>
      </w:r>
      <w:r>
        <w:rPr>
          <w:rFonts w:hint="eastAsia"/>
          <w:sz w:val="24"/>
          <w:lang w:val="en-US" w:eastAsia="zh-CN"/>
        </w:rPr>
        <w:t>stressed that</w:t>
      </w:r>
      <w:r>
        <w:rPr>
          <w:rFonts w:eastAsia="Calibri"/>
          <w:sz w:val="24"/>
        </w:rPr>
        <w:t xml:space="preserve"> leadership </w:t>
      </w:r>
      <w:r>
        <w:rPr>
          <w:rFonts w:hint="eastAsia"/>
          <w:sz w:val="24"/>
          <w:lang w:val="en-US" w:eastAsia="zh-CN"/>
        </w:rPr>
        <w:t>is</w:t>
      </w:r>
      <w:r>
        <w:rPr>
          <w:rFonts w:eastAsia="Calibri"/>
          <w:sz w:val="24"/>
        </w:rPr>
        <w:t xml:space="preserve"> </w:t>
      </w:r>
      <w:r>
        <w:rPr>
          <w:rFonts w:hint="eastAsia"/>
          <w:sz w:val="24"/>
          <w:lang w:val="en-US" w:eastAsia="zh-CN"/>
        </w:rPr>
        <w:t xml:space="preserve">process with the features of </w:t>
      </w:r>
      <w:r>
        <w:rPr>
          <w:rFonts w:eastAsia="Calibri"/>
          <w:sz w:val="24"/>
        </w:rPr>
        <w:t>purpose</w:t>
      </w:r>
      <w:r>
        <w:rPr>
          <w:rFonts w:hint="eastAsia"/>
          <w:sz w:val="24"/>
          <w:lang w:val="en-US" w:eastAsia="zh-CN"/>
        </w:rPr>
        <w:t>-</w:t>
      </w:r>
      <w:r>
        <w:rPr>
          <w:rFonts w:eastAsia="Calibri"/>
          <w:sz w:val="24"/>
        </w:rPr>
        <w:t>driven</w:t>
      </w:r>
      <w:r>
        <w:rPr>
          <w:rFonts w:hint="eastAsia"/>
          <w:sz w:val="24"/>
          <w:lang w:val="en-US" w:eastAsia="zh-CN"/>
        </w:rPr>
        <w:t xml:space="preserve"> and </w:t>
      </w:r>
      <w:r>
        <w:rPr>
          <w:rFonts w:eastAsia="Calibri"/>
          <w:sz w:val="24"/>
        </w:rPr>
        <w:t>value</w:t>
      </w:r>
      <w:r>
        <w:rPr>
          <w:rFonts w:hint="eastAsia"/>
          <w:sz w:val="24"/>
          <w:lang w:val="en-US" w:eastAsia="zh-CN"/>
        </w:rPr>
        <w:t>-based. At the same time</w:t>
      </w:r>
      <w:r>
        <w:rPr>
          <w:rFonts w:eastAsia="Calibri"/>
          <w:sz w:val="24"/>
        </w:rPr>
        <w:t xml:space="preserve">, </w:t>
      </w:r>
      <w:r>
        <w:rPr>
          <w:rFonts w:hint="eastAsia"/>
          <w:sz w:val="24"/>
          <w:lang w:val="en-US" w:eastAsia="zh-CN"/>
        </w:rPr>
        <w:t xml:space="preserve">it works like </w:t>
      </w:r>
      <w:r>
        <w:rPr>
          <w:rFonts w:eastAsia="Calibri"/>
          <w:sz w:val="24"/>
        </w:rPr>
        <w:t>symbols</w:t>
      </w:r>
      <w:r>
        <w:rPr>
          <w:rFonts w:hint="eastAsia"/>
          <w:sz w:val="24"/>
          <w:lang w:val="en-US" w:eastAsia="zh-CN"/>
        </w:rPr>
        <w:t xml:space="preserve"> with </w:t>
      </w:r>
      <w:r>
        <w:rPr>
          <w:rFonts w:eastAsia="Calibri"/>
          <w:sz w:val="24"/>
        </w:rPr>
        <w:t>emotional exchanges</w:t>
      </w:r>
      <w:r>
        <w:rPr>
          <w:rFonts w:hint="eastAsia"/>
          <w:sz w:val="24"/>
          <w:lang w:val="en-US" w:eastAsia="zh-CN"/>
        </w:rPr>
        <w:t xml:space="preserve">. </w:t>
      </w:r>
      <w:r>
        <w:rPr>
          <w:rFonts w:eastAsia="Calibri"/>
          <w:sz w:val="24"/>
        </w:rPr>
        <w:t>Management</w:t>
      </w:r>
      <w:r>
        <w:rPr>
          <w:rFonts w:hint="eastAsia"/>
          <w:sz w:val="24"/>
          <w:lang w:val="en-US" w:eastAsia="zh-CN"/>
        </w:rPr>
        <w:t>, in the contrast,</w:t>
      </w:r>
      <w:r>
        <w:rPr>
          <w:rFonts w:eastAsia="Calibri"/>
          <w:sz w:val="24"/>
        </w:rPr>
        <w:t xml:space="preserve"> is objectives</w:t>
      </w:r>
      <w:r>
        <w:rPr>
          <w:rFonts w:hint="eastAsia"/>
          <w:sz w:val="24"/>
          <w:lang w:val="en-US" w:eastAsia="zh-CN"/>
        </w:rPr>
        <w:t>-</w:t>
      </w:r>
      <w:r>
        <w:rPr>
          <w:rFonts w:eastAsia="Calibri"/>
          <w:sz w:val="24"/>
        </w:rPr>
        <w:t>driven</w:t>
      </w:r>
      <w:r>
        <w:rPr>
          <w:rFonts w:hint="eastAsia"/>
          <w:sz w:val="24"/>
          <w:lang w:val="en-US" w:eastAsia="zh-CN"/>
        </w:rPr>
        <w:t xml:space="preserve"> and </w:t>
      </w:r>
      <w:r>
        <w:rPr>
          <w:rFonts w:eastAsia="Calibri"/>
          <w:sz w:val="24"/>
        </w:rPr>
        <w:t>rationality</w:t>
      </w:r>
      <w:r>
        <w:rPr>
          <w:rFonts w:hint="eastAsia"/>
          <w:sz w:val="24"/>
          <w:lang w:val="en-US" w:eastAsia="zh-CN"/>
        </w:rPr>
        <w:t>-centered.</w:t>
      </w:r>
      <w:r>
        <w:rPr>
          <w:rFonts w:eastAsia="Calibri"/>
          <w:sz w:val="24"/>
        </w:rPr>
        <w:t xml:space="preserve"> </w:t>
      </w:r>
      <w:r>
        <w:rPr>
          <w:rFonts w:hint="eastAsia"/>
          <w:sz w:val="24"/>
          <w:lang w:val="en-US" w:eastAsia="zh-CN"/>
        </w:rPr>
        <w:t xml:space="preserve">And the process of management is believed to be embedded with </w:t>
      </w:r>
      <w:r>
        <w:rPr>
          <w:rFonts w:eastAsia="Calibri"/>
          <w:sz w:val="24"/>
        </w:rPr>
        <w:t xml:space="preserve">bureaucratic </w:t>
      </w:r>
      <w:r>
        <w:rPr>
          <w:rFonts w:hint="eastAsia"/>
          <w:sz w:val="24"/>
          <w:lang w:val="en-US" w:eastAsia="zh-CN"/>
        </w:rPr>
        <w:t xml:space="preserve">approaches and </w:t>
      </w:r>
      <w:r>
        <w:rPr>
          <w:rFonts w:eastAsia="Calibri"/>
          <w:sz w:val="24"/>
        </w:rPr>
        <w:t xml:space="preserve">contractual </w:t>
      </w:r>
      <w:r>
        <w:rPr>
          <w:rFonts w:hint="eastAsia"/>
          <w:sz w:val="24"/>
          <w:lang w:val="en-US" w:eastAsia="zh-CN"/>
        </w:rPr>
        <w:t>regulations</w:t>
      </w:r>
      <w:r>
        <w:rPr>
          <w:rFonts w:eastAsia="Calibri"/>
          <w:sz w:val="24"/>
        </w:rPr>
        <w:t xml:space="preserve"> (Kraft, </w:t>
      </w:r>
      <w:r>
        <w:rPr>
          <w:sz w:val="24"/>
        </w:rPr>
        <w:t>et al</w:t>
      </w:r>
      <w:r>
        <w:rPr>
          <w:rFonts w:eastAsia="Calibri"/>
          <w:sz w:val="24"/>
        </w:rPr>
        <w:t>., 2018</w:t>
      </w:r>
      <w:r>
        <w:rPr>
          <w:sz w:val="24"/>
        </w:rPr>
        <w:t>)</w:t>
      </w:r>
      <w:r>
        <w:rPr>
          <w:rFonts w:eastAsia="Calibri"/>
          <w:sz w:val="24"/>
        </w:rPr>
        <w:t>. Into the 21</w:t>
      </w:r>
      <w:r>
        <w:rPr>
          <w:rFonts w:eastAsia="Calibri"/>
          <w:sz w:val="24"/>
          <w:vertAlign w:val="superscript"/>
        </w:rPr>
        <w:t>st</w:t>
      </w:r>
      <w:r>
        <w:rPr>
          <w:rFonts w:eastAsia="Calibri"/>
          <w:sz w:val="24"/>
        </w:rPr>
        <w:t xml:space="preserve"> century, different characters between leaders and managers have been captured by various researchers in business study. Forbes has identified the different ways in perceiving mission, risk and trust between leaders and managers. </w:t>
      </w:r>
      <w:r>
        <w:rPr>
          <w:sz w:val="24"/>
        </w:rPr>
        <w:t>Thus a comprehensive practice of leadership will be a necessity in the workplaces of the present and coming era</w:t>
      </w:r>
      <w:r>
        <w:rPr>
          <w:rFonts w:eastAsia="Calibri"/>
          <w:sz w:val="24"/>
        </w:rPr>
        <w:t xml:space="preserve"> (</w:t>
      </w:r>
      <w:r>
        <w:rPr>
          <w:color w:val="000000"/>
          <w:sz w:val="24"/>
          <w:shd w:val="clear" w:color="auto" w:fill="FFFFFF"/>
        </w:rPr>
        <w:t>Stal, 2018</w:t>
      </w:r>
      <w:r>
        <w:rPr>
          <w:rFonts w:eastAsia="Calibri"/>
          <w:sz w:val="24"/>
        </w:rPr>
        <w:t>).</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color w:val="000000"/>
          <w:sz w:val="24"/>
        </w:rPr>
      </w:pPr>
      <w:r>
        <w:rPr>
          <w:color w:val="000000"/>
          <w:sz w:val="24"/>
        </w:rPr>
        <w:t xml:space="preserve">Leadership </w:t>
      </w:r>
      <w:r>
        <w:rPr>
          <w:rFonts w:hint="eastAsia"/>
          <w:color w:val="000000"/>
          <w:sz w:val="24"/>
          <w:lang w:val="en-US" w:eastAsia="zh-CN"/>
        </w:rPr>
        <w:t>is believed to be associated with</w:t>
      </w:r>
      <w:r>
        <w:rPr>
          <w:color w:val="000000"/>
          <w:sz w:val="24"/>
        </w:rPr>
        <w:t xml:space="preserve"> how a leader manages to lead</w:t>
      </w:r>
      <w:r>
        <w:rPr>
          <w:rFonts w:hint="eastAsia"/>
          <w:color w:val="000000"/>
          <w:sz w:val="24"/>
          <w:lang w:val="en-US" w:eastAsia="zh-CN"/>
        </w:rPr>
        <w:t xml:space="preserve">, </w:t>
      </w:r>
      <w:r>
        <w:rPr>
          <w:color w:val="000000"/>
          <w:sz w:val="24"/>
        </w:rPr>
        <w:t xml:space="preserve">and how </w:t>
      </w:r>
      <w:r>
        <w:rPr>
          <w:rFonts w:hint="eastAsia"/>
          <w:color w:val="000000"/>
          <w:sz w:val="24"/>
          <w:lang w:val="en-US" w:eastAsia="zh-CN"/>
        </w:rPr>
        <w:t>leader</w:t>
      </w:r>
      <w:r>
        <w:rPr>
          <w:rFonts w:hint="default"/>
          <w:color w:val="000000"/>
          <w:sz w:val="24"/>
          <w:lang w:val="en-US" w:eastAsia="zh-CN"/>
        </w:rPr>
        <w:t>’</w:t>
      </w:r>
      <w:r>
        <w:rPr>
          <w:rFonts w:hint="eastAsia"/>
          <w:color w:val="000000"/>
          <w:sz w:val="24"/>
          <w:lang w:val="en-US" w:eastAsia="zh-CN"/>
        </w:rPr>
        <w:t>s</w:t>
      </w:r>
      <w:r>
        <w:rPr>
          <w:color w:val="000000"/>
          <w:sz w:val="24"/>
        </w:rPr>
        <w:t xml:space="preserve"> behavio</w:t>
      </w:r>
      <w:r>
        <w:rPr>
          <w:rFonts w:hint="eastAsia"/>
          <w:color w:val="000000"/>
          <w:sz w:val="24"/>
          <w:lang w:val="en-US" w:eastAsia="zh-CN"/>
        </w:rPr>
        <w:t>ur</w:t>
      </w:r>
      <w:r>
        <w:rPr>
          <w:color w:val="000000"/>
          <w:sz w:val="24"/>
        </w:rPr>
        <w:t xml:space="preserve"> </w:t>
      </w:r>
      <w:r>
        <w:rPr>
          <w:rFonts w:hint="eastAsia"/>
          <w:color w:val="000000"/>
          <w:sz w:val="24"/>
          <w:lang w:val="en-US" w:eastAsia="zh-CN"/>
        </w:rPr>
        <w:t>brings impact on</w:t>
      </w:r>
      <w:r>
        <w:rPr>
          <w:color w:val="000000"/>
          <w:sz w:val="24"/>
        </w:rPr>
        <w:t xml:space="preserve"> an company and </w:t>
      </w:r>
      <w:r>
        <w:rPr>
          <w:rFonts w:hint="eastAsia"/>
          <w:color w:val="000000"/>
          <w:sz w:val="24"/>
          <w:lang w:val="en-US" w:eastAsia="zh-CN"/>
        </w:rPr>
        <w:t>the staff in it</w:t>
      </w:r>
      <w:r>
        <w:rPr>
          <w:color w:val="000000"/>
          <w:sz w:val="24"/>
        </w:rPr>
        <w:t>. Leadership has been acknowledged as an essential element that all important social accomplishments require complex group efforts and, thus, leadership and followership are both necessary in the pursuit of a common purpose</w:t>
      </w:r>
      <w:r>
        <w:rPr>
          <w:rFonts w:hint="eastAsia"/>
          <w:color w:val="000000"/>
          <w:sz w:val="24"/>
        </w:rPr>
        <w:t xml:space="preserve"> </w:t>
      </w:r>
      <w:r>
        <w:rPr>
          <w:color w:val="000000"/>
          <w:sz w:val="24"/>
        </w:rPr>
        <w:t>(Gandolfi &amp; Stone 2016).</w:t>
      </w:r>
    </w:p>
    <w:p>
      <w:pPr>
        <w:pageBreakBefore w:val="0"/>
        <w:kinsoku/>
        <w:wordWrap/>
        <w:overflowPunct/>
        <w:topLinePunct w:val="0"/>
        <w:autoSpaceDE w:val="0"/>
        <w:autoSpaceDN/>
        <w:bidi w:val="0"/>
        <w:adjustRightInd/>
        <w:snapToGrid/>
        <w:spacing w:beforeAutospacing="0" w:line="480" w:lineRule="auto"/>
        <w:rPr>
          <w:color w:val="000000"/>
          <w:sz w:val="24"/>
        </w:rPr>
      </w:pPr>
    </w:p>
    <w:p>
      <w:pPr>
        <w:pageBreakBefore w:val="0"/>
        <w:kinsoku/>
        <w:wordWrap/>
        <w:overflowPunct/>
        <w:topLinePunct w:val="0"/>
        <w:autoSpaceDE w:val="0"/>
        <w:autoSpaceDN/>
        <w:bidi w:val="0"/>
        <w:adjustRightInd/>
        <w:snapToGrid/>
        <w:spacing w:beforeAutospacing="0" w:line="480" w:lineRule="auto"/>
        <w:rPr>
          <w:rFonts w:hint="eastAsia"/>
          <w:color w:val="000000"/>
          <w:sz w:val="24"/>
        </w:rPr>
      </w:pPr>
      <w:r>
        <w:rPr>
          <w:color w:val="000000"/>
          <w:sz w:val="24"/>
        </w:rPr>
        <w:t xml:space="preserve">Burns(1978) has defined the leadership as </w:t>
      </w:r>
      <w:r>
        <w:rPr>
          <w:rFonts w:eastAsia="Calibri"/>
          <w:color w:val="000000"/>
          <w:sz w:val="24"/>
        </w:rPr>
        <w:t>“</w:t>
      </w:r>
      <w:r>
        <w:rPr>
          <w:color w:val="000000"/>
          <w:sz w:val="24"/>
        </w:rPr>
        <w:t>one of the most observed and least understood phenomena on earth</w:t>
      </w:r>
      <w:r>
        <w:rPr>
          <w:rFonts w:eastAsia="Calibri"/>
          <w:color w:val="000000"/>
          <w:sz w:val="24"/>
        </w:rPr>
        <w:t>”</w:t>
      </w:r>
      <w:r>
        <w:rPr>
          <w:color w:val="000000"/>
          <w:sz w:val="24"/>
        </w:rPr>
        <w:t>. The scholars define the leadership mostly according to their individual perspectives over its characteristics.(</w:t>
      </w:r>
      <w:r>
        <w:rPr>
          <w:rFonts w:eastAsia="Calibri"/>
          <w:color w:val="000000"/>
          <w:sz w:val="24"/>
        </w:rPr>
        <w:t xml:space="preserve"> Knese, 2014)</w:t>
      </w:r>
      <w:r>
        <w:rPr>
          <w:color w:val="000000"/>
          <w:sz w:val="24"/>
        </w:rPr>
        <w:t xml:space="preserve"> Contemporary scholar also managed to give a new definition of leadership: </w:t>
      </w:r>
      <w:r>
        <w:rPr>
          <w:rFonts w:eastAsia="Calibri"/>
          <w:color w:val="000000"/>
          <w:sz w:val="24"/>
        </w:rPr>
        <w:t>“</w:t>
      </w:r>
      <w:r>
        <w:rPr>
          <w:color w:val="000000"/>
          <w:sz w:val="24"/>
        </w:rPr>
        <w:t>It is the process of interactive influence that occurs when, in a given context, some people accept someone as their leader to achieve common goals"(Silva, 2016).</w:t>
      </w:r>
    </w:p>
    <w:p>
      <w:pPr>
        <w:pageBreakBefore w:val="0"/>
        <w:kinsoku/>
        <w:wordWrap/>
        <w:overflowPunct/>
        <w:topLinePunct w:val="0"/>
        <w:autoSpaceDE w:val="0"/>
        <w:autoSpaceDN/>
        <w:bidi w:val="0"/>
        <w:adjustRightInd/>
        <w:snapToGrid/>
        <w:spacing w:beforeAutospacing="0" w:line="480" w:lineRule="auto"/>
        <w:rPr>
          <w:rFonts w:hint="eastAsia" w:eastAsia="Calibri"/>
          <w:color w:val="000000"/>
          <w:sz w:val="24"/>
          <w:highlight w:val="red"/>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color w:val="000000"/>
          <w:sz w:val="24"/>
        </w:rPr>
        <w:t xml:space="preserve">The definitions of leadership also commonly </w:t>
      </w:r>
      <w:r>
        <w:rPr>
          <w:rFonts w:eastAsia="Calibri"/>
          <w:color w:val="000000"/>
          <w:sz w:val="24"/>
        </w:rPr>
        <w:t>generate</w:t>
      </w:r>
      <w:r>
        <w:rPr>
          <w:color w:val="000000"/>
          <w:sz w:val="24"/>
        </w:rPr>
        <w:t xml:space="preserve"> the impact, change as well as leader-follower collaboration emerge from these and other definitions.</w:t>
      </w:r>
      <w:r>
        <w:rPr>
          <w:rFonts w:eastAsia="Calibri"/>
          <w:color w:val="000000"/>
          <w:sz w:val="24"/>
        </w:rPr>
        <w:t xml:space="preserve"> </w:t>
      </w:r>
      <w:r>
        <w:rPr>
          <w:rFonts w:hint="eastAsia"/>
          <w:sz w:val="24"/>
          <w:lang w:val="en-US" w:eastAsia="zh-CN"/>
        </w:rPr>
        <w:t>With</w:t>
      </w:r>
      <w:r>
        <w:rPr>
          <w:rFonts w:eastAsia="Calibri"/>
          <w:sz w:val="24"/>
        </w:rPr>
        <w:t xml:space="preserve"> decades of </w:t>
      </w:r>
      <w:r>
        <w:rPr>
          <w:rFonts w:hint="eastAsia"/>
          <w:sz w:val="24"/>
          <w:lang w:val="en-US" w:eastAsia="zh-CN"/>
        </w:rPr>
        <w:t>evolution</w:t>
      </w:r>
      <w:r>
        <w:rPr>
          <w:rFonts w:eastAsia="Calibri"/>
          <w:sz w:val="24"/>
        </w:rPr>
        <w:t xml:space="preserve">, leadership </w:t>
      </w:r>
      <w:r>
        <w:rPr>
          <w:rFonts w:hint="eastAsia"/>
          <w:sz w:val="24"/>
          <w:lang w:val="en-US" w:eastAsia="zh-CN"/>
        </w:rPr>
        <w:t>researchers</w:t>
      </w:r>
      <w:r>
        <w:rPr>
          <w:rFonts w:eastAsia="Calibri"/>
          <w:sz w:val="24"/>
        </w:rPr>
        <w:t xml:space="preserve"> </w:t>
      </w:r>
      <w:r>
        <w:rPr>
          <w:rFonts w:hint="eastAsia"/>
          <w:sz w:val="24"/>
          <w:lang w:val="en-US" w:eastAsia="zh-CN"/>
        </w:rPr>
        <w:t>are all giving consent to the fact that</w:t>
      </w:r>
      <w:r>
        <w:rPr>
          <w:rFonts w:eastAsia="Calibri"/>
          <w:sz w:val="24"/>
        </w:rPr>
        <w:t xml:space="preserve"> </w:t>
      </w:r>
      <w:r>
        <w:rPr>
          <w:rFonts w:hint="eastAsia"/>
          <w:sz w:val="24"/>
          <w:lang w:val="en-US" w:eastAsia="zh-CN"/>
        </w:rPr>
        <w:t>t</w:t>
      </w:r>
      <w:r>
        <w:rPr>
          <w:rFonts w:eastAsia="Calibri"/>
          <w:sz w:val="24"/>
        </w:rPr>
        <w:t xml:space="preserve">hey </w:t>
      </w:r>
      <w:r>
        <w:rPr>
          <w:rFonts w:hint="eastAsia"/>
          <w:sz w:val="24"/>
          <w:lang w:val="en-US" w:eastAsia="zh-CN"/>
        </w:rPr>
        <w:t>are not able to</w:t>
      </w:r>
      <w:r>
        <w:rPr>
          <w:rFonts w:eastAsia="Calibri"/>
          <w:sz w:val="24"/>
        </w:rPr>
        <w:t xml:space="preserve"> </w:t>
      </w:r>
      <w:r>
        <w:rPr>
          <w:rFonts w:hint="eastAsia"/>
          <w:sz w:val="24"/>
          <w:lang w:val="en-US" w:eastAsia="zh-CN"/>
        </w:rPr>
        <w:t>put forward one</w:t>
      </w:r>
      <w:r>
        <w:rPr>
          <w:rFonts w:eastAsia="Calibri"/>
          <w:sz w:val="24"/>
        </w:rPr>
        <w:t xml:space="preserve"> </w:t>
      </w:r>
      <w:r>
        <w:rPr>
          <w:rFonts w:hint="eastAsia"/>
          <w:sz w:val="24"/>
          <w:lang w:val="en-US" w:eastAsia="zh-CN"/>
        </w:rPr>
        <w:t>universal</w:t>
      </w:r>
      <w:r>
        <w:rPr>
          <w:rFonts w:eastAsia="Calibri"/>
          <w:sz w:val="24"/>
        </w:rPr>
        <w:t xml:space="preserve"> definition for leadership. </w:t>
      </w:r>
      <w:r>
        <w:rPr>
          <w:rFonts w:hint="eastAsia"/>
          <w:sz w:val="24"/>
          <w:lang w:val="en-US" w:eastAsia="zh-CN"/>
        </w:rPr>
        <w:t>This is due to</w:t>
      </w:r>
      <w:r>
        <w:rPr>
          <w:rFonts w:eastAsia="Calibri"/>
          <w:sz w:val="24"/>
        </w:rPr>
        <w:t xml:space="preserve"> </w:t>
      </w:r>
      <w:r>
        <w:rPr>
          <w:rFonts w:hint="eastAsia"/>
          <w:sz w:val="24"/>
          <w:lang w:val="en-US" w:eastAsia="zh-CN"/>
        </w:rPr>
        <w:t>such</w:t>
      </w:r>
      <w:r>
        <w:rPr>
          <w:rFonts w:eastAsia="Calibri"/>
          <w:sz w:val="24"/>
        </w:rPr>
        <w:t xml:space="preserve"> factors as </w:t>
      </w:r>
      <w:r>
        <w:rPr>
          <w:rFonts w:hint="eastAsia"/>
          <w:sz w:val="24"/>
          <w:lang w:val="en-US" w:eastAsia="zh-CN"/>
        </w:rPr>
        <w:t>increasing influences on globalization and the different values demanded for varied generations.</w:t>
      </w:r>
      <w:r>
        <w:rPr>
          <w:rFonts w:eastAsia="Calibri"/>
          <w:sz w:val="24"/>
        </w:rPr>
        <w:t xml:space="preserve"> </w:t>
      </w:r>
      <w:r>
        <w:rPr>
          <w:rFonts w:hint="eastAsia"/>
          <w:sz w:val="24"/>
          <w:lang w:val="en-US" w:eastAsia="zh-CN"/>
        </w:rPr>
        <w:t>However, the term still has been defined as a process whereby an individual influences</w:t>
      </w:r>
      <w:r>
        <w:rPr>
          <w:rFonts w:eastAsia="Calibri"/>
          <w:sz w:val="24"/>
        </w:rPr>
        <w:t xml:space="preserve"> </w:t>
      </w:r>
      <w:r>
        <w:rPr>
          <w:rFonts w:hint="eastAsia"/>
          <w:sz w:val="24"/>
          <w:lang w:val="en-US" w:eastAsia="zh-CN"/>
        </w:rPr>
        <w:t>a group of individual to achieve the common objective</w:t>
      </w:r>
      <w:r>
        <w:rPr>
          <w:rFonts w:eastAsia="Calibri"/>
          <w:sz w:val="24"/>
        </w:rPr>
        <w:t>(Northouse, 201</w:t>
      </w:r>
      <w:r>
        <w:rPr>
          <w:rFonts w:hint="eastAsia"/>
          <w:sz w:val="24"/>
        </w:rPr>
        <w:t>6)</w:t>
      </w:r>
      <w:r>
        <w:rPr>
          <w:rFonts w:eastAsia="Calibri"/>
          <w:sz w:val="24"/>
        </w:rPr>
        <w:t>.</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outlineLvl w:val="1"/>
        <w:rPr>
          <w:b/>
          <w:bCs/>
          <w:sz w:val="24"/>
        </w:rPr>
      </w:pPr>
      <w:bookmarkStart w:id="14" w:name="_Toc526361123"/>
      <w:r>
        <w:rPr>
          <w:b/>
          <w:bCs/>
          <w:sz w:val="24"/>
        </w:rPr>
        <w:t>2.</w:t>
      </w:r>
      <w:r>
        <w:rPr>
          <w:rFonts w:hint="eastAsia"/>
          <w:b/>
          <w:bCs/>
          <w:sz w:val="24"/>
        </w:rPr>
        <w:t>5</w:t>
      </w:r>
      <w:r>
        <w:rPr>
          <w:b/>
          <w:bCs/>
          <w:sz w:val="24"/>
        </w:rPr>
        <w:t xml:space="preserve"> </w:t>
      </w:r>
      <w:r>
        <w:rPr>
          <w:rFonts w:eastAsia="Calibri"/>
          <w:b/>
          <w:bCs/>
          <w:sz w:val="24"/>
        </w:rPr>
        <w:t xml:space="preserve">Leadership </w:t>
      </w:r>
      <w:r>
        <w:rPr>
          <w:b/>
          <w:bCs/>
          <w:sz w:val="24"/>
        </w:rPr>
        <w:t>Theories Evolution</w:t>
      </w:r>
      <w:bookmarkEnd w:id="14"/>
      <w:r>
        <w:rPr>
          <w:b/>
          <w:bCs/>
          <w:sz w:val="24"/>
        </w:rPr>
        <w:t xml:space="preserve"> </w:t>
      </w:r>
    </w:p>
    <w:p>
      <w:pPr>
        <w:pageBreakBefore w:val="0"/>
        <w:kinsoku/>
        <w:wordWrap/>
        <w:overflowPunct/>
        <w:topLinePunct w:val="0"/>
        <w:autoSpaceDE w:val="0"/>
        <w:autoSpaceDN/>
        <w:bidi w:val="0"/>
        <w:adjustRightInd/>
        <w:snapToGrid/>
        <w:spacing w:beforeAutospacing="0" w:line="480" w:lineRule="auto"/>
        <w:outlineLvl w:val="2"/>
        <w:rPr>
          <w:rFonts w:hint="eastAsia"/>
          <w:b/>
          <w:bCs/>
          <w:sz w:val="24"/>
        </w:rPr>
      </w:pPr>
      <w:bookmarkStart w:id="15" w:name="_Toc526361124"/>
      <w:r>
        <w:rPr>
          <w:b/>
          <w:bCs/>
          <w:sz w:val="24"/>
        </w:rPr>
        <w:t>2.</w:t>
      </w:r>
      <w:r>
        <w:rPr>
          <w:rFonts w:hint="eastAsia"/>
          <w:b/>
          <w:bCs/>
          <w:sz w:val="24"/>
        </w:rPr>
        <w:t>5.</w:t>
      </w:r>
      <w:r>
        <w:rPr>
          <w:b/>
          <w:bCs/>
          <w:sz w:val="24"/>
        </w:rPr>
        <w:t xml:space="preserve">1 </w:t>
      </w:r>
      <w:r>
        <w:rPr>
          <w:rFonts w:eastAsia="Calibri"/>
          <w:b/>
          <w:bCs/>
          <w:sz w:val="24"/>
        </w:rPr>
        <w:t>Trait Theory</w:t>
      </w:r>
      <w:bookmarkEnd w:id="15"/>
    </w:p>
    <w:p>
      <w:pPr>
        <w:pageBreakBefore w:val="0"/>
        <w:kinsoku/>
        <w:wordWrap/>
        <w:overflowPunct/>
        <w:topLinePunct w:val="0"/>
        <w:autoSpaceDE w:val="0"/>
        <w:autoSpaceDN/>
        <w:bidi w:val="0"/>
        <w:adjustRightInd/>
        <w:snapToGrid/>
        <w:spacing w:beforeAutospacing="0" w:line="480" w:lineRule="auto"/>
        <w:rPr>
          <w:rFonts w:hint="eastAsia"/>
          <w:b/>
          <w:bCs/>
          <w:sz w:val="24"/>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In 1847, Thomas Carlyle </w:t>
      </w:r>
      <w:r>
        <w:rPr>
          <w:rFonts w:hint="eastAsia"/>
          <w:sz w:val="24"/>
          <w:lang w:val="en-US" w:eastAsia="zh-CN"/>
        </w:rPr>
        <w:t>proposed</w:t>
      </w:r>
      <w:r>
        <w:rPr>
          <w:sz w:val="24"/>
        </w:rPr>
        <w:t xml:space="preserve"> </w:t>
      </w:r>
      <w:r>
        <w:rPr>
          <w:rFonts w:eastAsia="Calibri"/>
          <w:sz w:val="24"/>
        </w:rPr>
        <w:t>“</w:t>
      </w:r>
      <w:r>
        <w:rPr>
          <w:sz w:val="24"/>
        </w:rPr>
        <w:t>universal history</w:t>
      </w:r>
      <w:r>
        <w:rPr>
          <w:rFonts w:hint="default"/>
          <w:sz w:val="24"/>
          <w:lang w:val="en-US" w:eastAsia="zh-CN"/>
        </w:rPr>
        <w:t>”</w:t>
      </w:r>
      <w:r>
        <w:rPr>
          <w:rFonts w:hint="eastAsia"/>
          <w:sz w:val="24"/>
          <w:lang w:val="en-US" w:eastAsia="zh-CN"/>
        </w:rPr>
        <w:t>, which illustrate how human</w:t>
      </w:r>
      <w:r>
        <w:rPr>
          <w:sz w:val="24"/>
        </w:rPr>
        <w:t xml:space="preserve"> has accomplished in this world</w:t>
      </w:r>
      <w:r>
        <w:rPr>
          <w:rFonts w:hint="eastAsia"/>
          <w:sz w:val="24"/>
          <w:lang w:val="en-US" w:eastAsia="zh-CN"/>
        </w:rPr>
        <w:t xml:space="preserve">. This </w:t>
      </w:r>
      <w:r>
        <w:rPr>
          <w:sz w:val="24"/>
        </w:rPr>
        <w:t xml:space="preserve">is </w:t>
      </w:r>
      <w:r>
        <w:rPr>
          <w:rFonts w:hint="eastAsia"/>
          <w:sz w:val="24"/>
          <w:lang w:val="en-US" w:eastAsia="zh-CN"/>
        </w:rPr>
        <w:t>the origin of</w:t>
      </w:r>
      <w:r>
        <w:rPr>
          <w:sz w:val="24"/>
        </w:rPr>
        <w:t xml:space="preserve"> the great men. Carlyle </w:t>
      </w:r>
      <w:r>
        <w:rPr>
          <w:rFonts w:hint="eastAsia"/>
          <w:sz w:val="24"/>
          <w:lang w:val="en-US" w:eastAsia="zh-CN"/>
        </w:rPr>
        <w:t xml:space="preserve">explained in the theory that </w:t>
      </w:r>
      <w:r>
        <w:rPr>
          <w:rFonts w:eastAsia="Calibri"/>
          <w:sz w:val="24"/>
        </w:rPr>
        <w:t>“</w:t>
      </w:r>
      <w:r>
        <w:rPr>
          <w:sz w:val="24"/>
        </w:rPr>
        <w:t>great man theory</w:t>
      </w:r>
      <w:r>
        <w:rPr>
          <w:rFonts w:eastAsia="Calibri"/>
          <w:sz w:val="24"/>
        </w:rPr>
        <w:t>”</w:t>
      </w:r>
      <w:r>
        <w:rPr>
          <w:sz w:val="24"/>
        </w:rPr>
        <w:t xml:space="preserve"> </w:t>
      </w:r>
      <w:r>
        <w:rPr>
          <w:rFonts w:hint="eastAsia"/>
          <w:sz w:val="24"/>
          <w:lang w:val="en-US" w:eastAsia="zh-CN"/>
        </w:rPr>
        <w:t>believing</w:t>
      </w:r>
      <w:r>
        <w:rPr>
          <w:sz w:val="24"/>
        </w:rPr>
        <w:t xml:space="preserve"> leaders are born</w:t>
      </w:r>
      <w:r>
        <w:rPr>
          <w:rFonts w:hint="eastAsia"/>
          <w:sz w:val="24"/>
          <w:lang w:val="en-US" w:eastAsia="zh-CN"/>
        </w:rPr>
        <w:t xml:space="preserve"> and only those humans</w:t>
      </w:r>
      <w:r>
        <w:rPr>
          <w:sz w:val="24"/>
        </w:rPr>
        <w:t xml:space="preserve"> who are gifted with heroic attributes</w:t>
      </w:r>
      <w:r>
        <w:rPr>
          <w:rFonts w:hint="eastAsia"/>
          <w:sz w:val="24"/>
          <w:lang w:val="en-US" w:eastAsia="zh-CN"/>
        </w:rPr>
        <w:t xml:space="preserve"> could be leaders</w:t>
      </w:r>
      <w:r>
        <w:rPr>
          <w:sz w:val="24"/>
        </w:rPr>
        <w:t>.</w:t>
      </w:r>
      <w:r>
        <w:rPr>
          <w:rFonts w:hint="eastAsia"/>
          <w:sz w:val="24"/>
          <w:lang w:val="en-US" w:eastAsia="zh-CN"/>
        </w:rPr>
        <w:t xml:space="preserve"> An important point put forward in this theory is</w:t>
      </w:r>
      <w:r>
        <w:rPr>
          <w:sz w:val="24"/>
        </w:rPr>
        <w:t xml:space="preserve"> that great men were born</w:t>
      </w:r>
      <w:r>
        <w:rPr>
          <w:rFonts w:hint="eastAsia"/>
          <w:sz w:val="24"/>
          <w:lang w:val="en-US" w:eastAsia="zh-CN"/>
        </w:rPr>
        <w:t xml:space="preserve"> but </w:t>
      </w:r>
      <w:r>
        <w:rPr>
          <w:sz w:val="24"/>
        </w:rPr>
        <w:t>not made</w:t>
      </w:r>
      <w:r>
        <w:rPr>
          <w:rFonts w:eastAsia="Calibri"/>
          <w:sz w:val="24"/>
        </w:rPr>
        <w:t>.</w:t>
      </w:r>
      <w:r>
        <w:rPr>
          <w:sz w:val="24"/>
        </w:rPr>
        <w:t xml:space="preserve"> However, some </w:t>
      </w:r>
      <w:r>
        <w:rPr>
          <w:rFonts w:hint="eastAsia"/>
          <w:sz w:val="24"/>
          <w:lang w:val="en-US" w:eastAsia="zh-CN"/>
        </w:rPr>
        <w:t xml:space="preserve">researchers </w:t>
      </w:r>
      <w:r>
        <w:rPr>
          <w:sz w:val="24"/>
        </w:rPr>
        <w:t xml:space="preserve">argued that trait theories </w:t>
      </w:r>
      <w:r>
        <w:rPr>
          <w:rFonts w:hint="eastAsia"/>
          <w:sz w:val="24"/>
          <w:lang w:val="en-US" w:eastAsia="zh-CN"/>
        </w:rPr>
        <w:t>didn</w:t>
      </w:r>
      <w:r>
        <w:rPr>
          <w:rFonts w:hint="default"/>
          <w:sz w:val="24"/>
          <w:lang w:val="en-US" w:eastAsia="zh-CN"/>
        </w:rPr>
        <w:t>’</w:t>
      </w:r>
      <w:r>
        <w:rPr>
          <w:rFonts w:hint="eastAsia"/>
          <w:sz w:val="24"/>
          <w:lang w:val="en-US" w:eastAsia="zh-CN"/>
        </w:rPr>
        <w:t>t explain</w:t>
      </w:r>
      <w:r>
        <w:rPr>
          <w:sz w:val="24"/>
        </w:rPr>
        <w:t xml:space="preserve"> about whether traits</w:t>
      </w:r>
      <w:r>
        <w:rPr>
          <w:rFonts w:hint="eastAsia"/>
          <w:sz w:val="24"/>
          <w:lang w:val="en-US" w:eastAsia="zh-CN"/>
        </w:rPr>
        <w:t xml:space="preserve"> of </w:t>
      </w:r>
      <w:r>
        <w:rPr>
          <w:sz w:val="24"/>
        </w:rPr>
        <w:t>leader</w:t>
      </w:r>
      <w:r>
        <w:rPr>
          <w:rFonts w:hint="eastAsia"/>
          <w:sz w:val="24"/>
          <w:lang w:val="en-US" w:eastAsia="zh-CN"/>
        </w:rPr>
        <w:t xml:space="preserve"> </w:t>
      </w:r>
      <w:r>
        <w:rPr>
          <w:sz w:val="24"/>
        </w:rPr>
        <w:t xml:space="preserve">were genetic or </w:t>
      </w:r>
      <w:r>
        <w:rPr>
          <w:rFonts w:hint="eastAsia"/>
          <w:sz w:val="24"/>
          <w:lang w:val="en-US" w:eastAsia="zh-CN"/>
        </w:rPr>
        <w:t>learned</w:t>
      </w:r>
      <w:r>
        <w:rPr>
          <w:sz w:val="24"/>
        </w:rPr>
        <w:t>, which is little different to the great men theory. (Hughes, 2005).</w:t>
      </w:r>
    </w:p>
    <w:p>
      <w:pPr>
        <w:pageBreakBefore w:val="0"/>
        <w:kinsoku/>
        <w:wordWrap/>
        <w:overflowPunct/>
        <w:topLinePunct w:val="0"/>
        <w:autoSpaceDE w:val="0"/>
        <w:autoSpaceDN/>
        <w:bidi w:val="0"/>
        <w:adjustRightInd/>
        <w:snapToGrid/>
        <w:spacing w:beforeAutospacing="0" w:line="480" w:lineRule="auto"/>
        <w:rPr>
          <w:rFonts w:hint="eastAsia" w:eastAsia="Calibri"/>
          <w:sz w:val="24"/>
        </w:rPr>
      </w:pPr>
    </w:p>
    <w:p>
      <w:pPr>
        <w:pageBreakBefore w:val="0"/>
        <w:kinsoku/>
        <w:wordWrap/>
        <w:overflowPunct/>
        <w:topLinePunct w:val="0"/>
        <w:autoSpaceDE w:val="0"/>
        <w:autoSpaceDN/>
        <w:bidi w:val="0"/>
        <w:adjustRightInd/>
        <w:snapToGrid/>
        <w:spacing w:beforeAutospacing="0" w:line="480" w:lineRule="auto"/>
        <w:rPr>
          <w:rFonts w:eastAsia="Calibri"/>
          <w:sz w:val="24"/>
        </w:rPr>
      </w:pPr>
      <w:r>
        <w:rPr>
          <w:rFonts w:hint="eastAsia"/>
          <w:sz w:val="24"/>
          <w:lang w:val="en-US" w:eastAsia="zh-CN"/>
        </w:rPr>
        <w:t xml:space="preserve">After the thorough review of studies on traits theory, </w:t>
      </w:r>
      <w:r>
        <w:rPr>
          <w:sz w:val="24"/>
        </w:rPr>
        <w:t>Mann (1959)</w:t>
      </w:r>
      <w:r>
        <w:rPr>
          <w:rFonts w:hint="eastAsia"/>
          <w:sz w:val="24"/>
          <w:lang w:val="en-US" w:eastAsia="zh-CN"/>
        </w:rPr>
        <w:t xml:space="preserve"> indicates</w:t>
      </w:r>
      <w:r>
        <w:rPr>
          <w:sz w:val="24"/>
        </w:rPr>
        <w:t xml:space="preserve"> that the</w:t>
      </w:r>
      <w:r>
        <w:rPr>
          <w:rFonts w:hint="eastAsia"/>
          <w:sz w:val="24"/>
          <w:lang w:val="en-US" w:eastAsia="zh-CN"/>
        </w:rPr>
        <w:t xml:space="preserve"> establishment of</w:t>
      </w:r>
      <w:r>
        <w:rPr>
          <w:sz w:val="24"/>
        </w:rPr>
        <w:t xml:space="preserve"> theory </w:t>
      </w:r>
      <w:r>
        <w:rPr>
          <w:rFonts w:hint="eastAsia"/>
          <w:sz w:val="24"/>
          <w:lang w:val="en-US" w:eastAsia="zh-CN"/>
        </w:rPr>
        <w:t>has little</w:t>
      </w:r>
      <w:r>
        <w:rPr>
          <w:sz w:val="24"/>
        </w:rPr>
        <w:t xml:space="preserve"> validity</w:t>
      </w:r>
      <w:r>
        <w:rPr>
          <w:rFonts w:hint="eastAsia"/>
          <w:sz w:val="24"/>
          <w:lang w:val="en-US" w:eastAsia="zh-CN"/>
        </w:rPr>
        <w:t xml:space="preserve"> as</w:t>
      </w:r>
      <w:r>
        <w:rPr>
          <w:sz w:val="24"/>
        </w:rPr>
        <w:t xml:space="preserve"> </w:t>
      </w:r>
      <w:r>
        <w:rPr>
          <w:rFonts w:hint="eastAsia"/>
          <w:sz w:val="24"/>
          <w:lang w:val="en-US" w:eastAsia="zh-CN"/>
        </w:rPr>
        <w:t>t</w:t>
      </w:r>
      <w:r>
        <w:rPr>
          <w:sz w:val="24"/>
        </w:rPr>
        <w:t>raits</w:t>
      </w:r>
      <w:r>
        <w:rPr>
          <w:rFonts w:hint="eastAsia"/>
          <w:sz w:val="24"/>
          <w:lang w:val="en-US" w:eastAsia="zh-CN"/>
        </w:rPr>
        <w:t xml:space="preserve"> or attributes</w:t>
      </w:r>
      <w:r>
        <w:rPr>
          <w:sz w:val="24"/>
        </w:rPr>
        <w:t xml:space="preserve"> </w:t>
      </w:r>
      <w:r>
        <w:rPr>
          <w:rFonts w:hint="eastAsia"/>
          <w:sz w:val="24"/>
          <w:lang w:val="en-US" w:eastAsia="zh-CN"/>
        </w:rPr>
        <w:t xml:space="preserve">proved to be </w:t>
      </w:r>
      <w:r>
        <w:rPr>
          <w:sz w:val="24"/>
        </w:rPr>
        <w:t xml:space="preserve">crucial </w:t>
      </w:r>
      <w:r>
        <w:rPr>
          <w:rFonts w:hint="eastAsia"/>
          <w:sz w:val="24"/>
          <w:lang w:val="en-US" w:eastAsia="zh-CN"/>
        </w:rPr>
        <w:t>in</w:t>
      </w:r>
      <w:r>
        <w:rPr>
          <w:sz w:val="24"/>
        </w:rPr>
        <w:t xml:space="preserve"> effective leadership </w:t>
      </w:r>
      <w:r>
        <w:rPr>
          <w:rFonts w:hint="eastAsia"/>
          <w:sz w:val="24"/>
          <w:lang w:val="en-US" w:eastAsia="zh-CN"/>
        </w:rPr>
        <w:t>of specific study</w:t>
      </w:r>
      <w:r>
        <w:rPr>
          <w:sz w:val="24"/>
        </w:rPr>
        <w:t xml:space="preserve"> </w:t>
      </w:r>
      <w:r>
        <w:rPr>
          <w:rFonts w:hint="eastAsia"/>
          <w:sz w:val="24"/>
          <w:lang w:val="en-US" w:eastAsia="zh-CN"/>
        </w:rPr>
        <w:t>was</w:t>
      </w:r>
      <w:r>
        <w:rPr>
          <w:sz w:val="24"/>
        </w:rPr>
        <w:t xml:space="preserve"> not validated </w:t>
      </w:r>
      <w:r>
        <w:rPr>
          <w:rFonts w:hint="eastAsia"/>
          <w:sz w:val="24"/>
          <w:lang w:val="en-US" w:eastAsia="zh-CN"/>
        </w:rPr>
        <w:t>the other (</w:t>
      </w:r>
      <w:r>
        <w:rPr>
          <w:sz w:val="24"/>
        </w:rPr>
        <w:t>Hughes, 2005).</w:t>
      </w:r>
      <w:r>
        <w:rPr>
          <w:rFonts w:hint="eastAsia"/>
          <w:sz w:val="24"/>
          <w:lang w:val="en-US" w:eastAsia="zh-CN"/>
        </w:rPr>
        <w:t>Similarily,</w:t>
      </w:r>
      <w:r>
        <w:rPr>
          <w:sz w:val="24"/>
        </w:rPr>
        <w:t xml:space="preserve"> </w:t>
      </w:r>
      <w:r>
        <w:rPr>
          <w:rFonts w:hint="eastAsia"/>
          <w:sz w:val="24"/>
          <w:lang w:val="en-US" w:eastAsia="zh-CN"/>
        </w:rPr>
        <w:t xml:space="preserve">researcher </w:t>
      </w:r>
      <w:r>
        <w:rPr>
          <w:sz w:val="24"/>
        </w:rPr>
        <w:t>Stogdill</w:t>
      </w:r>
      <w:r>
        <w:rPr>
          <w:rFonts w:hint="eastAsia"/>
          <w:sz w:val="24"/>
          <w:lang w:val="en-US" w:eastAsia="zh-CN"/>
        </w:rPr>
        <w:t xml:space="preserve"> also found that</w:t>
      </w:r>
      <w:r>
        <w:rPr>
          <w:sz w:val="24"/>
        </w:rPr>
        <w:t xml:space="preserve"> that no specific trait would guarantee leadership success</w:t>
      </w:r>
      <w:r>
        <w:rPr>
          <w:rFonts w:hint="eastAsia"/>
          <w:sz w:val="24"/>
          <w:lang w:val="en-US" w:eastAsia="zh-CN"/>
        </w:rPr>
        <w:t xml:space="preserve"> and effectiveness. However, t</w:t>
      </w:r>
      <w:r>
        <w:rPr>
          <w:rFonts w:eastAsia="Calibri"/>
          <w:sz w:val="24"/>
        </w:rPr>
        <w:t>he approach</w:t>
      </w:r>
      <w:r>
        <w:rPr>
          <w:rFonts w:hint="eastAsia"/>
          <w:sz w:val="24"/>
          <w:lang w:val="en-US" w:eastAsia="zh-CN"/>
        </w:rPr>
        <w:t xml:space="preserve"> now has been widely applied to the evaluation of </w:t>
      </w:r>
      <w:r>
        <w:rPr>
          <w:rFonts w:eastAsia="Calibri"/>
          <w:sz w:val="24"/>
        </w:rPr>
        <w:t xml:space="preserve"> personal awareness and development. </w:t>
      </w:r>
    </w:p>
    <w:p>
      <w:pPr>
        <w:pageBreakBefore w:val="0"/>
        <w:kinsoku/>
        <w:wordWrap/>
        <w:overflowPunct/>
        <w:topLinePunct w:val="0"/>
        <w:autoSpaceDE w:val="0"/>
        <w:autoSpaceDN/>
        <w:bidi w:val="0"/>
        <w:adjustRightInd/>
        <w:snapToGrid/>
        <w:spacing w:beforeAutospacing="0" w:line="480" w:lineRule="auto"/>
        <w:rPr>
          <w:rFonts w:eastAsia="Calibri"/>
          <w:sz w:val="24"/>
        </w:rPr>
      </w:pPr>
    </w:p>
    <w:p>
      <w:pPr>
        <w:pageBreakBefore w:val="0"/>
        <w:kinsoku/>
        <w:wordWrap/>
        <w:overflowPunct/>
        <w:topLinePunct w:val="0"/>
        <w:autoSpaceDE w:val="0"/>
        <w:autoSpaceDN/>
        <w:bidi w:val="0"/>
        <w:adjustRightInd/>
        <w:snapToGrid/>
        <w:spacing w:beforeAutospacing="0" w:line="480" w:lineRule="auto"/>
        <w:rPr>
          <w:sz w:val="24"/>
        </w:rPr>
      </w:pPr>
      <w:r>
        <w:rPr>
          <w:rFonts w:hint="eastAsia"/>
          <w:sz w:val="24"/>
          <w:lang w:val="en-US" w:eastAsia="zh-CN"/>
        </w:rPr>
        <w:t>With the comprehensive analysis on</w:t>
      </w:r>
      <w:r>
        <w:rPr>
          <w:rFonts w:eastAsia="Calibri"/>
          <w:sz w:val="24"/>
        </w:rPr>
        <w:t xml:space="preserve"> their own traits, </w:t>
      </w:r>
      <w:r>
        <w:rPr>
          <w:rFonts w:hint="eastAsia"/>
          <w:sz w:val="24"/>
          <w:lang w:val="en-US" w:eastAsia="zh-CN"/>
        </w:rPr>
        <w:t xml:space="preserve">leaders will be able to have a comprehensive understanding of </w:t>
      </w:r>
      <w:r>
        <w:rPr>
          <w:rFonts w:eastAsia="Calibri"/>
          <w:sz w:val="24"/>
        </w:rPr>
        <w:t>their strengths and weaknesses</w:t>
      </w:r>
      <w:r>
        <w:rPr>
          <w:rFonts w:hint="eastAsia"/>
          <w:sz w:val="24"/>
          <w:lang w:val="en-US" w:eastAsia="zh-CN"/>
        </w:rPr>
        <w:t xml:space="preserve"> in terms of traits and attributes in effective leadership</w:t>
      </w:r>
      <w:r>
        <w:rPr>
          <w:rFonts w:eastAsia="Calibri"/>
          <w:sz w:val="24"/>
        </w:rPr>
        <w:t>,</w:t>
      </w:r>
      <w:r>
        <w:rPr>
          <w:rFonts w:hint="eastAsia"/>
          <w:sz w:val="24"/>
          <w:lang w:val="en-US" w:eastAsia="zh-CN"/>
        </w:rPr>
        <w:t xml:space="preserve"> which are likely to generate benefit at their management work. The whole process can</w:t>
      </w:r>
      <w:r>
        <w:rPr>
          <w:rFonts w:eastAsia="Calibri"/>
          <w:sz w:val="24"/>
        </w:rPr>
        <w:t xml:space="preserve"> help </w:t>
      </w:r>
      <w:r>
        <w:rPr>
          <w:rFonts w:hint="eastAsia"/>
          <w:sz w:val="24"/>
          <w:lang w:val="en-US" w:eastAsia="zh-CN"/>
        </w:rPr>
        <w:t>leaders</w:t>
      </w:r>
      <w:r>
        <w:rPr>
          <w:rFonts w:eastAsia="Calibri"/>
          <w:sz w:val="24"/>
        </w:rPr>
        <w:t xml:space="preserve"> determine whether they have the qualities </w:t>
      </w:r>
      <w:r>
        <w:rPr>
          <w:rFonts w:hint="eastAsia"/>
          <w:sz w:val="24"/>
          <w:lang w:val="en-US" w:eastAsia="zh-CN"/>
        </w:rPr>
        <w:t>to achieve leadership effectiveness in the organization</w:t>
      </w:r>
      <w:r>
        <w:rPr>
          <w:rFonts w:eastAsia="Calibri"/>
          <w:sz w:val="24"/>
        </w:rPr>
        <w:t xml:space="preserve">, but </w:t>
      </w:r>
      <w:r>
        <w:rPr>
          <w:rFonts w:hint="eastAsia"/>
          <w:sz w:val="24"/>
          <w:lang w:val="en-US" w:eastAsia="zh-CN"/>
        </w:rPr>
        <w:t>the approach</w:t>
      </w:r>
      <w:r>
        <w:rPr>
          <w:rFonts w:eastAsia="Calibri"/>
          <w:sz w:val="24"/>
        </w:rPr>
        <w:t xml:space="preserve"> also was blamed by</w:t>
      </w:r>
      <w:r>
        <w:rPr>
          <w:rFonts w:hint="eastAsia"/>
          <w:sz w:val="24"/>
          <w:lang w:val="en-US" w:eastAsia="zh-CN"/>
        </w:rPr>
        <w:t xml:space="preserve"> offering absolute description on</w:t>
      </w:r>
      <w:r>
        <w:rPr>
          <w:rFonts w:eastAsia="Calibri"/>
          <w:sz w:val="24"/>
        </w:rPr>
        <w:t xml:space="preserve"> how leaders</w:t>
      </w:r>
      <w:r>
        <w:rPr>
          <w:rFonts w:hint="default"/>
          <w:sz w:val="24"/>
          <w:lang w:val="en-US" w:eastAsia="zh-CN"/>
        </w:rPr>
        <w:t>’</w:t>
      </w:r>
      <w:r>
        <w:rPr>
          <w:rFonts w:hint="eastAsia"/>
          <w:sz w:val="24"/>
          <w:lang w:val="en-US" w:eastAsia="zh-CN"/>
        </w:rPr>
        <w:t xml:space="preserve"> </w:t>
      </w:r>
      <w:r>
        <w:rPr>
          <w:rFonts w:eastAsia="Calibri"/>
          <w:sz w:val="24"/>
        </w:rPr>
        <w:t xml:space="preserve">traits </w:t>
      </w:r>
      <w:r>
        <w:rPr>
          <w:rFonts w:hint="eastAsia"/>
          <w:sz w:val="24"/>
          <w:lang w:val="en-US" w:eastAsia="zh-CN"/>
        </w:rPr>
        <w:t>influence</w:t>
      </w:r>
      <w:r>
        <w:rPr>
          <w:rFonts w:eastAsia="Calibri"/>
          <w:sz w:val="24"/>
        </w:rPr>
        <w:t xml:space="preserve"> the outcomes of groups and teams in </w:t>
      </w:r>
      <w:r>
        <w:rPr>
          <w:rFonts w:hint="eastAsia"/>
          <w:sz w:val="24"/>
          <w:lang w:val="en-US" w:eastAsia="zh-CN"/>
        </w:rPr>
        <w:t>working</w:t>
      </w:r>
      <w:r>
        <w:rPr>
          <w:rFonts w:eastAsia="Calibri"/>
          <w:sz w:val="24"/>
        </w:rPr>
        <w:t xml:space="preserve"> settings</w:t>
      </w:r>
      <w:r>
        <w:rPr>
          <w:rFonts w:hint="eastAsia"/>
          <w:sz w:val="24"/>
        </w:rPr>
        <w:t xml:space="preserve"> </w:t>
      </w:r>
      <w:r>
        <w:rPr>
          <w:rFonts w:eastAsia="Calibri"/>
          <w:sz w:val="24"/>
        </w:rPr>
        <w:t>(Northouse, 201</w:t>
      </w:r>
      <w:r>
        <w:rPr>
          <w:rFonts w:hint="eastAsia"/>
          <w:sz w:val="24"/>
        </w:rPr>
        <w:t>6</w:t>
      </w:r>
      <w:r>
        <w:rPr>
          <w:rFonts w:eastAsia="Calibri"/>
          <w:sz w:val="24"/>
        </w:rPr>
        <w:t>).</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outlineLvl w:val="2"/>
        <w:rPr>
          <w:rFonts w:eastAsia="Calibri"/>
          <w:b/>
          <w:bCs/>
          <w:sz w:val="24"/>
        </w:rPr>
      </w:pPr>
      <w:bookmarkStart w:id="16" w:name="_Toc526361125"/>
      <w:r>
        <w:rPr>
          <w:b/>
          <w:bCs/>
          <w:sz w:val="24"/>
        </w:rPr>
        <w:t>2.</w:t>
      </w:r>
      <w:r>
        <w:rPr>
          <w:rFonts w:hint="eastAsia"/>
          <w:b/>
          <w:bCs/>
          <w:sz w:val="24"/>
        </w:rPr>
        <w:t>5</w:t>
      </w:r>
      <w:r>
        <w:rPr>
          <w:b/>
          <w:bCs/>
          <w:sz w:val="24"/>
        </w:rPr>
        <w:t xml:space="preserve">.2 </w:t>
      </w:r>
      <w:r>
        <w:rPr>
          <w:rFonts w:eastAsia="Calibri"/>
          <w:b/>
          <w:bCs/>
          <w:sz w:val="24"/>
        </w:rPr>
        <w:t>Conti</w:t>
      </w:r>
      <w:r>
        <w:rPr>
          <w:b/>
          <w:bCs/>
          <w:sz w:val="24"/>
        </w:rPr>
        <w:t>n</w:t>
      </w:r>
      <w:r>
        <w:rPr>
          <w:rFonts w:eastAsia="Calibri"/>
          <w:b/>
          <w:bCs/>
          <w:sz w:val="24"/>
        </w:rPr>
        <w:t>gency Theory</w:t>
      </w:r>
      <w:bookmarkEnd w:id="16"/>
    </w:p>
    <w:p>
      <w:pPr>
        <w:pageBreakBefore w:val="0"/>
        <w:kinsoku/>
        <w:wordWrap/>
        <w:overflowPunct/>
        <w:topLinePunct w:val="0"/>
        <w:autoSpaceDE w:val="0"/>
        <w:autoSpaceDN/>
        <w:bidi w:val="0"/>
        <w:adjustRightInd/>
        <w:snapToGrid/>
        <w:spacing w:beforeAutospacing="0" w:line="480" w:lineRule="auto"/>
        <w:rPr>
          <w:rFonts w:eastAsia="Calibri"/>
          <w:sz w:val="24"/>
        </w:rPr>
      </w:pPr>
    </w:p>
    <w:p>
      <w:pPr>
        <w:pageBreakBefore w:val="0"/>
        <w:kinsoku/>
        <w:wordWrap/>
        <w:overflowPunct/>
        <w:topLinePunct w:val="0"/>
        <w:autoSpaceDE w:val="0"/>
        <w:autoSpaceDN/>
        <w:bidi w:val="0"/>
        <w:adjustRightInd/>
        <w:snapToGrid/>
        <w:spacing w:beforeAutospacing="0" w:line="480" w:lineRule="auto"/>
        <w:rPr>
          <w:rFonts w:eastAsia="Calibri"/>
          <w:sz w:val="24"/>
        </w:rPr>
      </w:pPr>
      <w:r>
        <w:rPr>
          <w:rFonts w:eastAsia="Calibri"/>
          <w:sz w:val="24"/>
        </w:rPr>
        <w:t xml:space="preserve">Contingency theories </w:t>
      </w:r>
      <w:r>
        <w:rPr>
          <w:rFonts w:hint="eastAsia"/>
          <w:sz w:val="24"/>
          <w:lang w:val="en-US" w:eastAsia="zh-CN"/>
        </w:rPr>
        <w:t xml:space="preserve">manages </w:t>
      </w:r>
      <w:r>
        <w:rPr>
          <w:rFonts w:eastAsia="Calibri"/>
          <w:sz w:val="24"/>
        </w:rPr>
        <w:t>to predict which types of leadership style will be most effective</w:t>
      </w:r>
      <w:r>
        <w:rPr>
          <w:rFonts w:hint="eastAsia"/>
          <w:sz w:val="24"/>
          <w:lang w:val="en-US" w:eastAsia="zh-CN"/>
        </w:rPr>
        <w:t xml:space="preserve"> within divergent context</w:t>
      </w:r>
      <w:r>
        <w:rPr>
          <w:rFonts w:eastAsia="Calibri"/>
          <w:sz w:val="24"/>
        </w:rPr>
        <w:t>. Thus the leader who conduct the situational leadership has been called as situational leaders</w:t>
      </w:r>
      <w:r>
        <w:rPr>
          <w:rFonts w:hint="eastAsia"/>
          <w:sz w:val="24"/>
          <w:lang w:val="en-US" w:eastAsia="zh-CN"/>
        </w:rPr>
        <w:t>. The situational approach stresses that leadership is consist of both directive and supportive aspects.(Northouse, 2016)</w:t>
      </w:r>
      <w:r>
        <w:rPr>
          <w:rFonts w:eastAsia="Calibri"/>
          <w:sz w:val="24"/>
        </w:rPr>
        <w:t xml:space="preserve">. In situational leadership, </w:t>
      </w:r>
      <w:r>
        <w:rPr>
          <w:rFonts w:hint="eastAsia"/>
          <w:sz w:val="24"/>
          <w:lang w:val="en-US" w:eastAsia="zh-CN"/>
        </w:rPr>
        <w:t>leadership behaviour</w:t>
      </w:r>
      <w:r>
        <w:rPr>
          <w:rFonts w:eastAsia="Calibri"/>
          <w:sz w:val="24"/>
        </w:rPr>
        <w:t xml:space="preserve"> is the tool </w:t>
      </w:r>
      <w:r>
        <w:rPr>
          <w:rFonts w:hint="eastAsia"/>
          <w:sz w:val="24"/>
          <w:lang w:val="en-US" w:eastAsia="zh-CN"/>
        </w:rPr>
        <w:t>reward the followers or punish them</w:t>
      </w:r>
      <w:r>
        <w:rPr>
          <w:rFonts w:eastAsia="Calibri"/>
          <w:sz w:val="24"/>
        </w:rPr>
        <w:t>.(Hautala, 2005).</w:t>
      </w:r>
    </w:p>
    <w:p>
      <w:pPr>
        <w:pageBreakBefore w:val="0"/>
        <w:kinsoku/>
        <w:wordWrap/>
        <w:overflowPunct/>
        <w:topLinePunct w:val="0"/>
        <w:autoSpaceDE w:val="0"/>
        <w:autoSpaceDN/>
        <w:bidi w:val="0"/>
        <w:adjustRightInd/>
        <w:snapToGrid/>
        <w:spacing w:beforeAutospacing="0" w:line="480" w:lineRule="auto"/>
        <w:rPr>
          <w:rFonts w:eastAsia="Calibri"/>
          <w:sz w:val="24"/>
        </w:rPr>
      </w:pPr>
    </w:p>
    <w:p>
      <w:pPr>
        <w:pageBreakBefore w:val="0"/>
        <w:kinsoku/>
        <w:wordWrap/>
        <w:overflowPunct/>
        <w:topLinePunct w:val="0"/>
        <w:autoSpaceDN/>
        <w:bidi w:val="0"/>
        <w:adjustRightInd/>
        <w:snapToGrid/>
        <w:spacing w:beforeAutospacing="0" w:line="480" w:lineRule="auto"/>
        <w:rPr>
          <w:rFonts w:hint="eastAsia" w:eastAsia="Calibri"/>
          <w:sz w:val="24"/>
        </w:rPr>
      </w:pPr>
      <w:r>
        <w:rPr>
          <w:rFonts w:eastAsia="Calibri"/>
          <w:sz w:val="24"/>
        </w:rPr>
        <w:t xml:space="preserve">Contingency approaches </w:t>
      </w:r>
      <w:r>
        <w:rPr>
          <w:rFonts w:hint="eastAsia"/>
          <w:sz w:val="24"/>
          <w:lang w:val="en-US" w:eastAsia="zh-CN"/>
        </w:rPr>
        <w:t>made a hypnosis</w:t>
      </w:r>
      <w:r>
        <w:rPr>
          <w:rFonts w:eastAsia="Calibri"/>
          <w:sz w:val="24"/>
        </w:rPr>
        <w:t xml:space="preserve"> that there </w:t>
      </w:r>
      <w:r>
        <w:rPr>
          <w:rFonts w:hint="eastAsia"/>
          <w:sz w:val="24"/>
          <w:lang w:val="en-US" w:eastAsia="zh-CN"/>
        </w:rPr>
        <w:t>is no universal style</w:t>
      </w:r>
      <w:r>
        <w:rPr>
          <w:rFonts w:eastAsia="Calibri"/>
          <w:sz w:val="24"/>
        </w:rPr>
        <w:t xml:space="preserve"> of leadership.</w:t>
      </w:r>
      <w:r>
        <w:rPr>
          <w:sz w:val="24"/>
        </w:rPr>
        <w:t xml:space="preserve"> </w:t>
      </w:r>
      <w:r>
        <w:rPr>
          <w:rFonts w:hint="eastAsia"/>
          <w:sz w:val="24"/>
          <w:lang w:val="en-US" w:eastAsia="zh-CN"/>
        </w:rPr>
        <w:t xml:space="preserve">A great number of </w:t>
      </w:r>
      <w:r>
        <w:rPr>
          <w:rFonts w:eastAsia="Calibri"/>
          <w:sz w:val="24"/>
        </w:rPr>
        <w:t xml:space="preserve">studies </w:t>
      </w:r>
      <w:r>
        <w:rPr>
          <w:rFonts w:hint="eastAsia"/>
          <w:sz w:val="24"/>
          <w:lang w:val="en-US" w:eastAsia="zh-CN"/>
        </w:rPr>
        <w:t>managed to</w:t>
      </w:r>
      <w:r>
        <w:rPr>
          <w:rFonts w:eastAsia="Calibri"/>
          <w:sz w:val="24"/>
        </w:rPr>
        <w:t xml:space="preserve"> </w:t>
      </w:r>
      <w:r>
        <w:rPr>
          <w:rFonts w:hint="eastAsia"/>
          <w:sz w:val="24"/>
          <w:lang w:val="en-US" w:eastAsia="zh-CN"/>
        </w:rPr>
        <w:t>separate</w:t>
      </w:r>
      <w:r>
        <w:rPr>
          <w:rFonts w:eastAsia="Calibri"/>
          <w:sz w:val="24"/>
        </w:rPr>
        <w:t xml:space="preserve"> </w:t>
      </w:r>
      <w:r>
        <w:rPr>
          <w:rFonts w:hint="eastAsia"/>
          <w:sz w:val="24"/>
          <w:lang w:val="en-US" w:eastAsia="zh-CN"/>
        </w:rPr>
        <w:t>key</w:t>
      </w:r>
      <w:r>
        <w:rPr>
          <w:rFonts w:eastAsia="Calibri"/>
          <w:sz w:val="24"/>
        </w:rPr>
        <w:t xml:space="preserve">l situational factors that </w:t>
      </w:r>
      <w:r>
        <w:rPr>
          <w:rFonts w:hint="eastAsia"/>
          <w:sz w:val="24"/>
          <w:lang w:val="en-US" w:eastAsia="zh-CN"/>
        </w:rPr>
        <w:t>impact</w:t>
      </w:r>
      <w:r>
        <w:rPr>
          <w:rFonts w:eastAsia="Calibri"/>
          <w:sz w:val="24"/>
        </w:rPr>
        <w:t xml:space="preserve"> leadership effectivenes</w:t>
      </w:r>
      <w:r>
        <w:rPr>
          <w:rFonts w:hint="eastAsia"/>
          <w:sz w:val="24"/>
          <w:lang w:val="en-US" w:eastAsia="zh-CN"/>
        </w:rPr>
        <w:t>s, which includes</w:t>
      </w:r>
      <w:r>
        <w:rPr>
          <w:rFonts w:eastAsia="Calibri"/>
          <w:sz w:val="24"/>
        </w:rPr>
        <w:t xml:space="preserve"> the degree of structure in the </w:t>
      </w:r>
      <w:r>
        <w:rPr>
          <w:rFonts w:hint="eastAsia"/>
          <w:sz w:val="24"/>
          <w:lang w:val="en-US" w:eastAsia="zh-CN"/>
        </w:rPr>
        <w:t>giving tasks</w:t>
      </w:r>
      <w:r>
        <w:rPr>
          <w:rFonts w:eastAsia="Calibri"/>
          <w:sz w:val="24"/>
        </w:rPr>
        <w:t>, the quality of leader-</w:t>
      </w:r>
      <w:r>
        <w:rPr>
          <w:rFonts w:hint="eastAsia"/>
          <w:sz w:val="24"/>
          <w:lang w:val="en-US" w:eastAsia="zh-CN"/>
        </w:rPr>
        <w:t xml:space="preserve">follower </w:t>
      </w:r>
      <w:r>
        <w:rPr>
          <w:rFonts w:eastAsia="Calibri"/>
          <w:sz w:val="24"/>
        </w:rPr>
        <w:t>relations</w:t>
      </w:r>
      <w:r>
        <w:rPr>
          <w:rFonts w:hint="eastAsia"/>
          <w:sz w:val="24"/>
          <w:lang w:val="en-US" w:eastAsia="zh-CN"/>
        </w:rPr>
        <w:t>hip</w:t>
      </w:r>
      <w:r>
        <w:rPr>
          <w:rFonts w:eastAsia="Calibri"/>
          <w:sz w:val="24"/>
        </w:rPr>
        <w:t>, the leader’s</w:t>
      </w:r>
      <w:r>
        <w:rPr>
          <w:rFonts w:hint="eastAsia"/>
          <w:sz w:val="24"/>
          <w:lang w:val="en-US" w:eastAsia="zh-CN"/>
        </w:rPr>
        <w:t xml:space="preserve"> executing</w:t>
      </w:r>
      <w:r>
        <w:rPr>
          <w:rFonts w:eastAsia="Calibri"/>
          <w:sz w:val="24"/>
        </w:rPr>
        <w:t xml:space="preserve"> power, role clarity</w:t>
      </w:r>
      <w:r>
        <w:rPr>
          <w:rFonts w:hint="eastAsia"/>
          <w:sz w:val="24"/>
          <w:lang w:val="en-US" w:eastAsia="zh-CN"/>
        </w:rPr>
        <w:t xml:space="preserve"> of followers</w:t>
      </w:r>
      <w:r>
        <w:rPr>
          <w:rFonts w:eastAsia="Calibri"/>
          <w:sz w:val="24"/>
        </w:rPr>
        <w:t xml:space="preserve">, </w:t>
      </w:r>
      <w:r>
        <w:rPr>
          <w:rFonts w:hint="eastAsia"/>
          <w:sz w:val="24"/>
          <w:lang w:val="en-US" w:eastAsia="zh-CN"/>
        </w:rPr>
        <w:t>organizational</w:t>
      </w:r>
      <w:r>
        <w:rPr>
          <w:rFonts w:eastAsia="Calibri"/>
          <w:sz w:val="24"/>
        </w:rPr>
        <w:t xml:space="preserve"> norms, information availability, </w:t>
      </w:r>
      <w:r>
        <w:rPr>
          <w:rFonts w:hint="eastAsia"/>
          <w:sz w:val="24"/>
          <w:lang w:val="en-US" w:eastAsia="zh-CN"/>
        </w:rPr>
        <w:t>degree of follower</w:t>
      </w:r>
      <w:r>
        <w:rPr>
          <w:rFonts w:hint="default"/>
          <w:sz w:val="24"/>
          <w:lang w:val="en-US" w:eastAsia="zh-CN"/>
        </w:rPr>
        <w:t>’</w:t>
      </w:r>
      <w:r>
        <w:rPr>
          <w:rFonts w:hint="eastAsia"/>
          <w:sz w:val="24"/>
          <w:lang w:val="en-US" w:eastAsia="zh-CN"/>
        </w:rPr>
        <w:t>s</w:t>
      </w:r>
      <w:r>
        <w:rPr>
          <w:rFonts w:eastAsia="Calibri"/>
          <w:sz w:val="24"/>
        </w:rPr>
        <w:t xml:space="preserve"> acceptance of leaders</w:t>
      </w:r>
      <w:r>
        <w:rPr>
          <w:sz w:val="24"/>
        </w:rPr>
        <w:t>’</w:t>
      </w:r>
      <w:r>
        <w:rPr>
          <w:rFonts w:eastAsia="Calibri"/>
          <w:sz w:val="24"/>
        </w:rPr>
        <w:t xml:space="preserve"> decisions</w:t>
      </w:r>
      <w:r>
        <w:rPr>
          <w:rFonts w:hint="eastAsia"/>
          <w:sz w:val="24"/>
          <w:lang w:val="en-US" w:eastAsia="zh-CN"/>
        </w:rPr>
        <w:t xml:space="preserve"> and to name but a few</w:t>
      </w:r>
      <w:r>
        <w:rPr>
          <w:rFonts w:eastAsia="Calibri"/>
          <w:sz w:val="24"/>
        </w:rPr>
        <w:t>(Schneider&amp; Jones</w:t>
      </w:r>
      <w:r>
        <w:rPr>
          <w:rFonts w:hint="eastAsia" w:eastAsia="Calibri"/>
          <w:sz w:val="24"/>
        </w:rPr>
        <w:t>, 2017</w:t>
      </w:r>
      <w:r>
        <w:rPr>
          <w:rFonts w:eastAsia="Calibri"/>
          <w:sz w:val="24"/>
        </w:rPr>
        <w:t>).</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outlineLvl w:val="2"/>
        <w:rPr>
          <w:b/>
          <w:bCs/>
          <w:sz w:val="24"/>
        </w:rPr>
      </w:pPr>
      <w:bookmarkStart w:id="17" w:name="_Toc526361126"/>
      <w:r>
        <w:rPr>
          <w:b/>
          <w:bCs/>
          <w:sz w:val="24"/>
        </w:rPr>
        <w:t>2.</w:t>
      </w:r>
      <w:r>
        <w:rPr>
          <w:rFonts w:hint="eastAsia"/>
          <w:b/>
          <w:bCs/>
          <w:sz w:val="24"/>
        </w:rPr>
        <w:t>5</w:t>
      </w:r>
      <w:r>
        <w:rPr>
          <w:b/>
          <w:bCs/>
          <w:sz w:val="24"/>
        </w:rPr>
        <w:t xml:space="preserve">.3 </w:t>
      </w:r>
      <w:r>
        <w:rPr>
          <w:rFonts w:eastAsia="Calibri"/>
          <w:b/>
          <w:bCs/>
          <w:sz w:val="24"/>
        </w:rPr>
        <w:t xml:space="preserve">Transactional </w:t>
      </w:r>
      <w:r>
        <w:rPr>
          <w:b/>
          <w:bCs/>
          <w:sz w:val="24"/>
        </w:rPr>
        <w:t>Leadership</w:t>
      </w:r>
      <w:bookmarkEnd w:id="17"/>
    </w:p>
    <w:p>
      <w:pPr>
        <w:pageBreakBefore w:val="0"/>
        <w:kinsoku/>
        <w:wordWrap/>
        <w:overflowPunct/>
        <w:topLinePunct w:val="0"/>
        <w:autoSpaceDE w:val="0"/>
        <w:autoSpaceDN/>
        <w:bidi w:val="0"/>
        <w:adjustRightInd/>
        <w:snapToGrid/>
        <w:spacing w:beforeAutospacing="0" w:line="480" w:lineRule="auto"/>
        <w:rPr>
          <w:rFonts w:hint="eastAsia"/>
          <w:sz w:val="24"/>
          <w:lang w:val="en-US" w:eastAsia="zh-CN"/>
        </w:rPr>
      </w:pPr>
      <w:r>
        <w:rPr>
          <w:sz w:val="24"/>
        </w:rPr>
        <w:t xml:space="preserve">The transactional leadership was described as </w:t>
      </w:r>
      <w:r>
        <w:rPr>
          <w:rFonts w:hint="eastAsia"/>
          <w:sz w:val="24"/>
          <w:lang w:val="en-US" w:eastAsia="zh-CN"/>
        </w:rPr>
        <w:t>a leadership where</w:t>
      </w:r>
      <w:r>
        <w:rPr>
          <w:sz w:val="24"/>
        </w:rPr>
        <w:t xml:space="preserve"> leader-follower </w:t>
      </w:r>
      <w:r>
        <w:rPr>
          <w:rFonts w:hint="eastAsia"/>
          <w:sz w:val="24"/>
          <w:lang w:val="en-US" w:eastAsia="zh-CN"/>
        </w:rPr>
        <w:t>relationship</w:t>
      </w:r>
      <w:r>
        <w:rPr>
          <w:sz w:val="24"/>
        </w:rPr>
        <w:t xml:space="preserve"> </w:t>
      </w:r>
      <w:r>
        <w:rPr>
          <w:rFonts w:hint="eastAsia"/>
          <w:sz w:val="24"/>
          <w:lang w:val="en-US" w:eastAsia="zh-CN"/>
        </w:rPr>
        <w:t>was</w:t>
      </w:r>
      <w:r>
        <w:rPr>
          <w:sz w:val="24"/>
        </w:rPr>
        <w:t xml:space="preserve"> </w:t>
      </w:r>
      <w:r>
        <w:rPr>
          <w:rFonts w:hint="eastAsia"/>
          <w:sz w:val="24"/>
          <w:lang w:val="en-US" w:eastAsia="zh-CN"/>
        </w:rPr>
        <w:t>based</w:t>
      </w:r>
      <w:r>
        <w:rPr>
          <w:sz w:val="24"/>
        </w:rPr>
        <w:t xml:space="preserve"> </w:t>
      </w:r>
      <w:r>
        <w:rPr>
          <w:rFonts w:hint="eastAsia"/>
          <w:sz w:val="24"/>
          <w:lang w:val="en-US" w:eastAsia="zh-CN"/>
        </w:rPr>
        <w:t xml:space="preserve">on </w:t>
      </w:r>
      <w:r>
        <w:rPr>
          <w:sz w:val="24"/>
        </w:rPr>
        <w:t xml:space="preserve">agreements between </w:t>
      </w:r>
      <w:r>
        <w:rPr>
          <w:rFonts w:hint="eastAsia"/>
          <w:sz w:val="24"/>
          <w:lang w:val="en-US" w:eastAsia="zh-CN"/>
        </w:rPr>
        <w:t>the two parties</w:t>
      </w:r>
      <w:r>
        <w:rPr>
          <w:sz w:val="24"/>
        </w:rPr>
        <w:t>(</w:t>
      </w:r>
      <w:r>
        <w:rPr>
          <w:color w:val="000000"/>
          <w:sz w:val="24"/>
          <w:shd w:val="clear" w:color="auto" w:fill="FFFFFF"/>
        </w:rPr>
        <w:t>Iriemi</w:t>
      </w:r>
      <w:r>
        <w:rPr>
          <w:rFonts w:hint="eastAsia"/>
        </w:rPr>
        <w:t>, 2013</w:t>
      </w:r>
      <w:r>
        <w:rPr>
          <w:sz w:val="24"/>
        </w:rPr>
        <w:t xml:space="preserve">). The transactional theory was </w:t>
      </w:r>
      <w:r>
        <w:rPr>
          <w:rFonts w:hint="eastAsia"/>
          <w:sz w:val="24"/>
          <w:lang w:val="en-US" w:eastAsia="zh-CN"/>
        </w:rPr>
        <w:t>grounded on a</w:t>
      </w:r>
      <w:r>
        <w:rPr>
          <w:sz w:val="24"/>
        </w:rPr>
        <w:t xml:space="preserve"> reciprocity</w:t>
      </w:r>
      <w:r>
        <w:rPr>
          <w:rFonts w:hint="eastAsia"/>
          <w:sz w:val="24"/>
          <w:lang w:val="en-US" w:eastAsia="zh-CN"/>
        </w:rPr>
        <w:t xml:space="preserve"> principal</w:t>
      </w:r>
      <w:r>
        <w:rPr>
          <w:sz w:val="24"/>
        </w:rPr>
        <w:t xml:space="preserve"> </w:t>
      </w:r>
      <w:r>
        <w:rPr>
          <w:rFonts w:hint="eastAsia"/>
          <w:sz w:val="24"/>
          <w:lang w:val="en-US" w:eastAsia="zh-CN"/>
        </w:rPr>
        <w:t>by which</w:t>
      </w:r>
      <w:r>
        <w:rPr>
          <w:sz w:val="24"/>
        </w:rPr>
        <w:t xml:space="preserve"> leaders</w:t>
      </w:r>
      <w:r>
        <w:rPr>
          <w:rFonts w:hint="eastAsia"/>
          <w:sz w:val="24"/>
          <w:lang w:val="en-US" w:eastAsia="zh-CN"/>
        </w:rPr>
        <w:t xml:space="preserve"> manage the followers in a more effective way</w:t>
      </w:r>
      <w:r>
        <w:rPr>
          <w:sz w:val="24"/>
        </w:rPr>
        <w:t xml:space="preserve">. </w:t>
      </w:r>
      <w:r>
        <w:rPr>
          <w:rFonts w:hint="eastAsia"/>
          <w:sz w:val="24"/>
          <w:lang w:val="en-US" w:eastAsia="zh-CN"/>
        </w:rPr>
        <w:t>There are a lot of research</w:t>
      </w:r>
      <w:r>
        <w:rPr>
          <w:sz w:val="24"/>
        </w:rPr>
        <w:t xml:space="preserve"> revealed that transactional leadership</w:t>
      </w:r>
      <w:r>
        <w:rPr>
          <w:rFonts w:hint="eastAsia"/>
          <w:sz w:val="24"/>
          <w:lang w:val="en-US" w:eastAsia="zh-CN"/>
        </w:rPr>
        <w:t xml:space="preserve"> demonstrates</w:t>
      </w:r>
      <w:r>
        <w:rPr>
          <w:sz w:val="24"/>
        </w:rPr>
        <w:t xml:space="preserve"> a discrepancy</w:t>
      </w:r>
      <w:r>
        <w:rPr>
          <w:rFonts w:hint="eastAsia"/>
          <w:sz w:val="24"/>
          <w:lang w:val="en-US" w:eastAsia="zh-CN"/>
        </w:rPr>
        <w:t xml:space="preserve"> and reflects the leader</w:t>
      </w:r>
      <w:r>
        <w:rPr>
          <w:rFonts w:hint="default"/>
          <w:sz w:val="24"/>
          <w:lang w:val="en-US" w:eastAsia="zh-CN"/>
        </w:rPr>
        <w:t>’</w:t>
      </w:r>
      <w:r>
        <w:rPr>
          <w:rFonts w:hint="eastAsia"/>
          <w:sz w:val="24"/>
          <w:lang w:val="en-US" w:eastAsia="zh-CN"/>
        </w:rPr>
        <w:t>s original reaction based on the the leader-follower relation.</w:t>
      </w:r>
    </w:p>
    <w:p>
      <w:pPr>
        <w:pageBreakBefore w:val="0"/>
        <w:kinsoku/>
        <w:wordWrap/>
        <w:overflowPunct/>
        <w:topLinePunct w:val="0"/>
        <w:autoSpaceDE w:val="0"/>
        <w:autoSpaceDN/>
        <w:bidi w:val="0"/>
        <w:adjustRightInd/>
        <w:snapToGrid/>
        <w:spacing w:beforeAutospacing="0" w:line="480" w:lineRule="auto"/>
        <w:rPr>
          <w:rFonts w:hint="eastAsia"/>
          <w:sz w:val="24"/>
          <w:lang w:val="en-US" w:eastAsia="zh-CN"/>
        </w:rPr>
      </w:pPr>
    </w:p>
    <w:p>
      <w:pPr>
        <w:pageBreakBefore w:val="0"/>
        <w:kinsoku/>
        <w:wordWrap/>
        <w:overflowPunct/>
        <w:topLinePunct w:val="0"/>
        <w:autoSpaceDN/>
        <w:bidi w:val="0"/>
        <w:adjustRightInd/>
        <w:snapToGrid/>
        <w:spacing w:beforeAutospacing="0" w:line="480" w:lineRule="auto"/>
      </w:pPr>
      <w:r>
        <w:rPr>
          <w:rFonts w:hint="eastAsia"/>
          <w:sz w:val="24"/>
          <w:lang w:val="en-US" w:eastAsia="zh-CN"/>
        </w:rPr>
        <w:t xml:space="preserve">The </w:t>
      </w:r>
      <w:r>
        <w:rPr>
          <w:sz w:val="24"/>
        </w:rPr>
        <w:t xml:space="preserve">rewards </w:t>
      </w:r>
      <w:r>
        <w:rPr>
          <w:rFonts w:hint="eastAsia"/>
          <w:sz w:val="24"/>
          <w:lang w:val="en-US" w:eastAsia="zh-CN"/>
        </w:rPr>
        <w:t>have to generate</w:t>
      </w:r>
      <w:r>
        <w:rPr>
          <w:sz w:val="24"/>
        </w:rPr>
        <w:t xml:space="preserve"> gratitude for merit increases</w:t>
      </w:r>
      <w:r>
        <w:rPr>
          <w:rFonts w:hint="eastAsia"/>
          <w:sz w:val="24"/>
          <w:lang w:val="en-US" w:eastAsia="zh-CN"/>
        </w:rPr>
        <w:t xml:space="preserve"> as leaders as well as</w:t>
      </w:r>
      <w:r>
        <w:rPr>
          <w:sz w:val="24"/>
        </w:rPr>
        <w:t xml:space="preserve"> bonuses and work achievement. </w:t>
      </w:r>
      <w:r>
        <w:rPr>
          <w:rFonts w:hint="eastAsia"/>
          <w:sz w:val="24"/>
          <w:lang w:val="en-US" w:eastAsia="zh-CN"/>
        </w:rPr>
        <w:t>P</w:t>
      </w:r>
      <w:r>
        <w:rPr>
          <w:sz w:val="24"/>
        </w:rPr>
        <w:t>ositive support</w:t>
      </w:r>
      <w:r>
        <w:rPr>
          <w:rFonts w:hint="eastAsia"/>
          <w:sz w:val="24"/>
          <w:lang w:val="en-US" w:eastAsia="zh-CN"/>
        </w:rPr>
        <w:t>s</w:t>
      </w:r>
      <w:r>
        <w:rPr>
          <w:sz w:val="24"/>
        </w:rPr>
        <w:t xml:space="preserve"> </w:t>
      </w:r>
      <w:r>
        <w:rPr>
          <w:rFonts w:hint="eastAsia"/>
          <w:sz w:val="24"/>
          <w:lang w:val="en-US" w:eastAsia="zh-CN"/>
        </w:rPr>
        <w:t xml:space="preserve">can be exchanged for excellent achievements at work. The same goes for </w:t>
      </w:r>
      <w:r>
        <w:rPr>
          <w:sz w:val="24"/>
        </w:rPr>
        <w:t>merit</w:t>
      </w:r>
      <w:r>
        <w:rPr>
          <w:rFonts w:hint="eastAsia"/>
          <w:sz w:val="24"/>
          <w:lang w:val="en-US" w:eastAsia="zh-CN"/>
        </w:rPr>
        <w:t xml:space="preserve"> in</w:t>
      </w:r>
      <w:r>
        <w:rPr>
          <w:sz w:val="24"/>
        </w:rPr>
        <w:t xml:space="preserve"> </w:t>
      </w:r>
      <w:r>
        <w:rPr>
          <w:rFonts w:hint="eastAsia"/>
          <w:sz w:val="24"/>
          <w:lang w:val="en-US" w:eastAsia="zh-CN"/>
        </w:rPr>
        <w:t>exchange for</w:t>
      </w:r>
      <w:r>
        <w:rPr>
          <w:sz w:val="24"/>
        </w:rPr>
        <w:t xml:space="preserve"> promotions.The leaders could instead focus on errors, avoid responses and delay decisions</w:t>
      </w:r>
      <w:r>
        <w:rPr>
          <w:rFonts w:hint="eastAsia"/>
          <w:sz w:val="24"/>
        </w:rPr>
        <w:t xml:space="preserve"> </w:t>
      </w:r>
      <w:r>
        <w:rPr>
          <w:sz w:val="24"/>
        </w:rPr>
        <w:t>(</w:t>
      </w:r>
      <w:r>
        <w:rPr>
          <w:color w:val="000000"/>
          <w:sz w:val="24"/>
          <w:shd w:val="clear" w:color="auto" w:fill="FFFFFF"/>
        </w:rPr>
        <w:t>Afsar</w:t>
      </w:r>
      <w:r>
        <w:rPr>
          <w:rFonts w:hint="eastAsia"/>
        </w:rPr>
        <w:t xml:space="preserve"> et al., 2017</w:t>
      </w:r>
      <w:r>
        <w:rPr>
          <w:sz w:val="24"/>
        </w:rPr>
        <w:t xml:space="preserve">). </w:t>
      </w:r>
      <w:r>
        <w:rPr>
          <w:rFonts w:hint="eastAsia"/>
          <w:sz w:val="24"/>
          <w:lang w:val="en-US" w:eastAsia="zh-CN"/>
        </w:rPr>
        <w:t>The leader</w:t>
      </w:r>
      <w:r>
        <w:rPr>
          <w:rFonts w:hint="default"/>
          <w:sz w:val="24"/>
          <w:lang w:val="en-US" w:eastAsia="zh-CN"/>
        </w:rPr>
        <w:t>’</w:t>
      </w:r>
      <w:r>
        <w:rPr>
          <w:rFonts w:hint="eastAsia"/>
          <w:sz w:val="24"/>
          <w:lang w:val="en-US" w:eastAsia="zh-CN"/>
        </w:rPr>
        <w:t>s involvement are all embedded in these transactions. T</w:t>
      </w:r>
      <w:r>
        <w:rPr>
          <w:sz w:val="24"/>
        </w:rPr>
        <w:t xml:space="preserve">he leader </w:t>
      </w:r>
      <w:r>
        <w:rPr>
          <w:rFonts w:hint="eastAsia"/>
          <w:sz w:val="24"/>
          <w:lang w:val="en-US" w:eastAsia="zh-CN"/>
        </w:rPr>
        <w:t>will keep</w:t>
      </w:r>
      <w:r>
        <w:rPr>
          <w:sz w:val="24"/>
        </w:rPr>
        <w:t xml:space="preserve"> </w:t>
      </w:r>
      <w:r>
        <w:rPr>
          <w:rFonts w:hint="eastAsia"/>
          <w:sz w:val="24"/>
          <w:lang w:val="en-US" w:eastAsia="zh-CN"/>
        </w:rPr>
        <w:t>supervising</w:t>
      </w:r>
      <w:r>
        <w:rPr>
          <w:sz w:val="24"/>
        </w:rPr>
        <w:t xml:space="preserve"> performance and </w:t>
      </w:r>
      <w:r>
        <w:rPr>
          <w:rFonts w:hint="eastAsia"/>
          <w:sz w:val="24"/>
          <w:lang w:val="en-US" w:eastAsia="zh-CN"/>
        </w:rPr>
        <w:t>manages</w:t>
      </w:r>
      <w:r>
        <w:rPr>
          <w:sz w:val="24"/>
        </w:rPr>
        <w:t xml:space="preserve"> to intervene proactively</w:t>
      </w:r>
      <w:r>
        <w:rPr>
          <w:rFonts w:hint="eastAsia"/>
          <w:sz w:val="24"/>
          <w:lang w:val="en-US" w:eastAsia="zh-CN"/>
        </w:rPr>
        <w:t xml:space="preserve"> when the exchange continue to generate active results</w:t>
      </w:r>
      <w:r>
        <w:rPr>
          <w:rFonts w:eastAsia="Calibri"/>
          <w:sz w:val="24"/>
        </w:rPr>
        <w:t xml:space="preserve"> </w:t>
      </w:r>
      <w:r>
        <w:rPr>
          <w:sz w:val="24"/>
        </w:rPr>
        <w:t>(</w:t>
      </w:r>
      <w:r>
        <w:rPr>
          <w:rFonts w:eastAsia="Calibri"/>
          <w:sz w:val="24"/>
        </w:rPr>
        <w:t>Iriemi, 2013).</w:t>
      </w:r>
      <w:r>
        <w:rPr>
          <w:rFonts w:hint="eastAsia"/>
          <w:sz w:val="24"/>
          <w:lang w:val="en-US" w:eastAsia="zh-CN"/>
        </w:rPr>
        <w:t xml:space="preserve"> </w:t>
      </w:r>
      <w:r>
        <w:rPr>
          <w:rFonts w:eastAsia="Calibri"/>
          <w:sz w:val="24"/>
        </w:rPr>
        <w:t xml:space="preserve">Transactional leadership </w:t>
      </w:r>
      <w:r>
        <w:rPr>
          <w:rFonts w:hint="eastAsia"/>
          <w:sz w:val="24"/>
          <w:lang w:val="en-US" w:eastAsia="zh-CN"/>
        </w:rPr>
        <w:t>has been also</w:t>
      </w:r>
      <w:r>
        <w:rPr>
          <w:rFonts w:eastAsia="Calibri"/>
          <w:sz w:val="24"/>
        </w:rPr>
        <w:t xml:space="preserve"> </w:t>
      </w:r>
      <w:r>
        <w:rPr>
          <w:rFonts w:hint="eastAsia"/>
          <w:sz w:val="24"/>
          <w:lang w:val="en-US" w:eastAsia="zh-CN"/>
        </w:rPr>
        <w:t>regarded</w:t>
      </w:r>
      <w:r>
        <w:rPr>
          <w:rFonts w:eastAsia="Calibri"/>
          <w:sz w:val="24"/>
        </w:rPr>
        <w:t xml:space="preserve"> as involving exchanges that </w:t>
      </w:r>
      <w:r>
        <w:rPr>
          <w:rFonts w:hint="eastAsia"/>
          <w:sz w:val="24"/>
          <w:lang w:val="en-US" w:eastAsia="zh-CN"/>
        </w:rPr>
        <w:t xml:space="preserve">are in line with </w:t>
      </w:r>
      <w:r>
        <w:rPr>
          <w:rFonts w:eastAsia="Calibri"/>
          <w:sz w:val="24"/>
        </w:rPr>
        <w:t xml:space="preserve">traditional values </w:t>
      </w:r>
      <w:r>
        <w:rPr>
          <w:rFonts w:hint="eastAsia"/>
          <w:sz w:val="24"/>
          <w:lang w:val="en-US" w:eastAsia="zh-CN"/>
        </w:rPr>
        <w:t>for instance for</w:t>
      </w:r>
      <w:r>
        <w:rPr>
          <w:rFonts w:eastAsia="Calibri"/>
          <w:sz w:val="24"/>
        </w:rPr>
        <w:t xml:space="preserve"> </w:t>
      </w:r>
      <w:r>
        <w:rPr>
          <w:rFonts w:hint="eastAsia"/>
          <w:sz w:val="24"/>
          <w:lang w:val="en-US" w:eastAsia="zh-CN"/>
        </w:rPr>
        <w:t>equality</w:t>
      </w:r>
      <w:r>
        <w:rPr>
          <w:rFonts w:eastAsia="Calibri"/>
          <w:sz w:val="24"/>
        </w:rPr>
        <w:t xml:space="preserve">, responsibility, and reciprocal obligation. The exchange would </w:t>
      </w:r>
      <w:r>
        <w:rPr>
          <w:rFonts w:hint="eastAsia"/>
          <w:sz w:val="24"/>
          <w:lang w:val="en-US" w:eastAsia="zh-CN"/>
        </w:rPr>
        <w:t>trigger</w:t>
      </w:r>
      <w:r>
        <w:rPr>
          <w:rFonts w:eastAsia="Calibri"/>
          <w:sz w:val="24"/>
        </w:rPr>
        <w:t xml:space="preserve"> the employee’s compliance in exchange for the leader’s assistance to the attainment of mutual goals. (). </w:t>
      </w:r>
      <w:r>
        <w:rPr>
          <w:rFonts w:hint="eastAsia"/>
          <w:sz w:val="24"/>
          <w:lang w:val="en-US" w:eastAsia="zh-CN"/>
        </w:rPr>
        <w:t>However, the leadership style are likely to generate neither</w:t>
      </w:r>
      <w:r>
        <w:rPr>
          <w:rFonts w:eastAsia="Calibri"/>
          <w:sz w:val="24"/>
        </w:rPr>
        <w:t xml:space="preserve"> positive or negative exchange, </w:t>
      </w:r>
      <w:r>
        <w:rPr>
          <w:rFonts w:hint="eastAsia"/>
          <w:sz w:val="24"/>
          <w:lang w:val="en-US" w:eastAsia="zh-CN"/>
        </w:rPr>
        <w:t>which determined by</w:t>
      </w:r>
      <w:r>
        <w:rPr>
          <w:rFonts w:eastAsia="Calibri"/>
          <w:sz w:val="24"/>
        </w:rPr>
        <w:t xml:space="preserve"> the follower’s performance</w:t>
      </w:r>
      <w:r>
        <w:rPr>
          <w:sz w:val="24"/>
        </w:rPr>
        <w:t>.</w:t>
      </w:r>
      <w:r>
        <w:rPr>
          <w:rFonts w:hint="eastAsia"/>
          <w:sz w:val="24"/>
          <w:lang w:val="en-US" w:eastAsia="zh-CN"/>
        </w:rPr>
        <w:t xml:space="preserve"> </w:t>
      </w:r>
      <w:r>
        <w:rPr>
          <w:rFonts w:eastAsia="Calibri"/>
          <w:sz w:val="24"/>
        </w:rPr>
        <w:t xml:space="preserve">Once the exchange is completed, </w:t>
      </w:r>
      <w:r>
        <w:rPr>
          <w:rFonts w:hint="eastAsia"/>
          <w:sz w:val="24"/>
          <w:lang w:val="en-US" w:eastAsia="zh-CN"/>
        </w:rPr>
        <w:t>little interaction has been detected</w:t>
      </w:r>
      <w:r>
        <w:rPr>
          <w:rFonts w:eastAsia="Calibri"/>
          <w:sz w:val="24"/>
        </w:rPr>
        <w:t xml:space="preserve"> unless another process of contingent reward </w:t>
      </w:r>
      <w:r>
        <w:rPr>
          <w:rFonts w:hint="eastAsia"/>
          <w:sz w:val="24"/>
          <w:lang w:val="en-US" w:eastAsia="zh-CN"/>
        </w:rPr>
        <w:t>initiated</w:t>
      </w:r>
      <w:r>
        <w:rPr>
          <w:rFonts w:eastAsia="Calibri"/>
          <w:sz w:val="24"/>
        </w:rPr>
        <w:t xml:space="preserve"> (Afsar,</w:t>
      </w:r>
      <w:r>
        <w:rPr>
          <w:sz w:val="24"/>
        </w:rPr>
        <w:t xml:space="preserve"> </w:t>
      </w:r>
      <w:r>
        <w:rPr>
          <w:rFonts w:eastAsia="Calibri"/>
          <w:sz w:val="24"/>
        </w:rPr>
        <w:t>et al., 2017.).</w:t>
      </w:r>
    </w:p>
    <w:p>
      <w:pPr>
        <w:pageBreakBefore w:val="0"/>
        <w:kinsoku/>
        <w:wordWrap/>
        <w:overflowPunct/>
        <w:topLinePunct w:val="0"/>
        <w:autoSpaceDE w:val="0"/>
        <w:autoSpaceDN/>
        <w:bidi w:val="0"/>
        <w:adjustRightInd/>
        <w:snapToGrid/>
        <w:spacing w:beforeAutospacing="0" w:line="480" w:lineRule="auto"/>
        <w:rPr>
          <w:rFonts w:eastAsia="Calibri"/>
          <w:b/>
          <w:bCs/>
          <w:sz w:val="24"/>
        </w:rPr>
      </w:pPr>
      <w:r>
        <w:rPr>
          <w:rFonts w:eastAsia="Calibri"/>
          <w:b/>
          <w:bCs/>
          <w:sz w:val="24"/>
        </w:rPr>
        <w:t xml:space="preserve"> </w:t>
      </w:r>
    </w:p>
    <w:p>
      <w:pPr>
        <w:pageBreakBefore w:val="0"/>
        <w:kinsoku/>
        <w:wordWrap/>
        <w:overflowPunct/>
        <w:topLinePunct w:val="0"/>
        <w:autoSpaceDE w:val="0"/>
        <w:autoSpaceDN/>
        <w:bidi w:val="0"/>
        <w:adjustRightInd/>
        <w:snapToGrid/>
        <w:spacing w:beforeAutospacing="0" w:line="480" w:lineRule="auto"/>
        <w:outlineLvl w:val="2"/>
        <w:rPr>
          <w:rFonts w:eastAsia="Calibri"/>
          <w:b/>
          <w:bCs/>
          <w:sz w:val="24"/>
        </w:rPr>
      </w:pPr>
      <w:bookmarkStart w:id="18" w:name="_Toc526361127"/>
      <w:r>
        <w:rPr>
          <w:b/>
          <w:bCs/>
          <w:sz w:val="24"/>
        </w:rPr>
        <w:t>2.</w:t>
      </w:r>
      <w:r>
        <w:rPr>
          <w:rFonts w:hint="eastAsia"/>
          <w:b/>
          <w:bCs/>
          <w:sz w:val="24"/>
        </w:rPr>
        <w:t>5</w:t>
      </w:r>
      <w:r>
        <w:rPr>
          <w:b/>
          <w:bCs/>
          <w:sz w:val="24"/>
        </w:rPr>
        <w:t xml:space="preserve">.4 </w:t>
      </w:r>
      <w:r>
        <w:rPr>
          <w:rFonts w:eastAsia="Calibri"/>
          <w:b/>
          <w:bCs/>
          <w:sz w:val="24"/>
        </w:rPr>
        <w:t xml:space="preserve">Transformational </w:t>
      </w:r>
      <w:r>
        <w:rPr>
          <w:b/>
          <w:bCs/>
          <w:sz w:val="24"/>
        </w:rPr>
        <w:t>Leadership</w:t>
      </w:r>
      <w:bookmarkEnd w:id="18"/>
    </w:p>
    <w:p>
      <w:pPr>
        <w:pageBreakBefore w:val="0"/>
        <w:kinsoku/>
        <w:wordWrap/>
        <w:overflowPunct/>
        <w:topLinePunct w:val="0"/>
        <w:autoSpaceDE w:val="0"/>
        <w:autoSpaceDN/>
        <w:bidi w:val="0"/>
        <w:adjustRightInd/>
        <w:snapToGrid/>
        <w:spacing w:beforeAutospacing="0" w:line="480" w:lineRule="auto"/>
        <w:rPr>
          <w:rFonts w:eastAsia="Calibri"/>
          <w:b/>
          <w:bCs/>
          <w:sz w:val="24"/>
        </w:rPr>
      </w:pPr>
      <w:r>
        <w:rPr>
          <w:rFonts w:eastAsia="Calibri"/>
          <w:b/>
          <w:bCs/>
          <w:sz w:val="24"/>
        </w:rPr>
        <w:t xml:space="preserve"> </w:t>
      </w:r>
    </w:p>
    <w:p>
      <w:pPr>
        <w:pageBreakBefore w:val="0"/>
        <w:kinsoku/>
        <w:wordWrap/>
        <w:overflowPunct/>
        <w:topLinePunct w:val="0"/>
        <w:autoSpaceDN/>
        <w:bidi w:val="0"/>
        <w:adjustRightInd/>
        <w:snapToGrid/>
        <w:spacing w:beforeAutospacing="0" w:line="480" w:lineRule="auto"/>
        <w:rPr>
          <w:rFonts w:eastAsia="Calibri"/>
          <w:sz w:val="24"/>
        </w:rPr>
      </w:pPr>
      <w:r>
        <w:rPr>
          <w:sz w:val="24"/>
        </w:rPr>
        <w:t xml:space="preserve">Transformational leadership </w:t>
      </w:r>
      <w:r>
        <w:rPr>
          <w:rFonts w:hint="eastAsia"/>
          <w:sz w:val="24"/>
          <w:lang w:val="en-US" w:eastAsia="zh-CN"/>
        </w:rPr>
        <w:t>has a different features from</w:t>
      </w:r>
      <w:r>
        <w:rPr>
          <w:sz w:val="24"/>
        </w:rPr>
        <w:t xml:space="preserve"> previous and contemporary theories, </w:t>
      </w:r>
      <w:r>
        <w:rPr>
          <w:rFonts w:hint="eastAsia"/>
          <w:sz w:val="24"/>
          <w:lang w:val="en-US" w:eastAsia="zh-CN"/>
        </w:rPr>
        <w:t>(</w:t>
      </w:r>
      <w:r>
        <w:rPr>
          <w:color w:val="000000"/>
          <w:sz w:val="24"/>
          <w:shd w:val="clear" w:color="auto" w:fill="FFFFFF"/>
        </w:rPr>
        <w:t>Anderson</w:t>
      </w:r>
      <w:r>
        <w:rPr>
          <w:rFonts w:hint="eastAsia"/>
        </w:rPr>
        <w:t>, 2017</w:t>
      </w:r>
      <w:r>
        <w:rPr>
          <w:rFonts w:hint="eastAsia"/>
          <w:sz w:val="24"/>
        </w:rPr>
        <w:t>)</w:t>
      </w:r>
      <w:r>
        <w:rPr>
          <w:sz w:val="24"/>
        </w:rPr>
        <w:t>. The transformational leaders raise the motivation and morality of both the follower and the leader (</w:t>
      </w:r>
      <w:r>
        <w:rPr>
          <w:color w:val="000000"/>
          <w:sz w:val="24"/>
          <w:shd w:val="clear" w:color="auto" w:fill="FFFFFF"/>
        </w:rPr>
        <w:t>Geie</w:t>
      </w:r>
      <w:r>
        <w:rPr>
          <w:rFonts w:hint="eastAsia"/>
        </w:rPr>
        <w:t>, 2016</w:t>
      </w:r>
      <w:r>
        <w:rPr>
          <w:sz w:val="24"/>
        </w:rPr>
        <w:t xml:space="preserve">). </w:t>
      </w:r>
      <w:r>
        <w:rPr>
          <w:rFonts w:hint="eastAsia"/>
          <w:sz w:val="24"/>
          <w:lang w:val="en-US" w:eastAsia="zh-CN"/>
        </w:rPr>
        <w:t>T</w:t>
      </w:r>
      <w:r>
        <w:rPr>
          <w:sz w:val="24"/>
        </w:rPr>
        <w:t>he transformational leaders</w:t>
      </w:r>
      <w:r>
        <w:rPr>
          <w:rFonts w:hint="eastAsia"/>
          <w:sz w:val="24"/>
          <w:lang w:val="en-US" w:eastAsia="zh-CN"/>
        </w:rPr>
        <w:t xml:space="preserve"> are considered to be highly interacted with followers</w:t>
      </w:r>
      <w:r>
        <w:rPr>
          <w:rFonts w:hint="eastAsia"/>
          <w:sz w:val="24"/>
        </w:rPr>
        <w:t xml:space="preserve"> (</w:t>
      </w:r>
      <w:r>
        <w:rPr>
          <w:color w:val="000000"/>
          <w:sz w:val="24"/>
          <w:shd w:val="clear" w:color="auto" w:fill="FFFFFF"/>
        </w:rPr>
        <w:t>Mittal</w:t>
      </w:r>
      <w:r>
        <w:rPr>
          <w:rFonts w:hint="eastAsia"/>
        </w:rPr>
        <w:t>&amp;Dha</w:t>
      </w:r>
      <w:r>
        <w:rPr>
          <w:color w:val="000000"/>
          <w:sz w:val="24"/>
          <w:shd w:val="clear" w:color="auto" w:fill="FFFFFF"/>
        </w:rPr>
        <w:t>r</w:t>
      </w:r>
      <w:r>
        <w:rPr>
          <w:rFonts w:hint="eastAsia"/>
          <w:color w:val="000000"/>
          <w:sz w:val="24"/>
          <w:shd w:val="clear" w:color="auto" w:fill="FFFFFF"/>
        </w:rPr>
        <w:t>, 2015</w:t>
      </w:r>
      <w:r>
        <w:rPr>
          <w:rFonts w:hint="eastAsia"/>
          <w:sz w:val="24"/>
        </w:rPr>
        <w:t>).</w:t>
      </w:r>
      <w:r>
        <w:rPr>
          <w:rFonts w:hint="eastAsia"/>
          <w:sz w:val="24"/>
          <w:lang w:val="en-US" w:eastAsia="zh-CN"/>
        </w:rPr>
        <w:t xml:space="preserve"> </w:t>
      </w:r>
      <w:r>
        <w:rPr>
          <w:rFonts w:eastAsia="Calibri"/>
          <w:sz w:val="24"/>
        </w:rPr>
        <w:t xml:space="preserve">The transformational approach to leadership is a broad-based perspective that encompasses many facets and dimensions of the leadership process. </w:t>
      </w:r>
    </w:p>
    <w:p>
      <w:pPr>
        <w:pageBreakBefore w:val="0"/>
        <w:kinsoku/>
        <w:wordWrap/>
        <w:overflowPunct/>
        <w:topLinePunct w:val="0"/>
        <w:autoSpaceDN/>
        <w:bidi w:val="0"/>
        <w:adjustRightInd/>
        <w:snapToGrid/>
        <w:spacing w:beforeAutospacing="0" w:line="480" w:lineRule="auto"/>
        <w:rPr>
          <w:sz w:val="24"/>
        </w:rPr>
      </w:pPr>
      <w:r>
        <w:rPr>
          <w:rFonts w:hint="eastAsia"/>
          <w:sz w:val="24"/>
          <w:lang w:val="en-US" w:eastAsia="zh-CN"/>
        </w:rPr>
        <w:t>Generally speaking,</w:t>
      </w:r>
      <w:r>
        <w:rPr>
          <w:rFonts w:eastAsia="Calibri"/>
          <w:sz w:val="24"/>
        </w:rPr>
        <w:t xml:space="preserve"> </w:t>
      </w:r>
      <w:r>
        <w:rPr>
          <w:rFonts w:hint="eastAsia"/>
          <w:sz w:val="24"/>
          <w:lang w:val="en-US" w:eastAsia="zh-CN"/>
        </w:rPr>
        <w:t>transformational leadership</w:t>
      </w:r>
      <w:r>
        <w:rPr>
          <w:rFonts w:eastAsia="Calibri"/>
          <w:sz w:val="24"/>
        </w:rPr>
        <w:t xml:space="preserve"> </w:t>
      </w:r>
      <w:r>
        <w:rPr>
          <w:rFonts w:hint="eastAsia"/>
          <w:sz w:val="24"/>
          <w:lang w:val="en-US" w:eastAsia="zh-CN"/>
        </w:rPr>
        <w:t>illustrates</w:t>
      </w:r>
      <w:r>
        <w:rPr>
          <w:rFonts w:eastAsia="Calibri"/>
          <w:sz w:val="24"/>
        </w:rPr>
        <w:t xml:space="preserve"> how leaders can </w:t>
      </w:r>
      <w:r>
        <w:rPr>
          <w:rFonts w:hint="eastAsia"/>
          <w:sz w:val="24"/>
          <w:lang w:val="en-US" w:eastAsia="zh-CN"/>
        </w:rPr>
        <w:t>introduce</w:t>
      </w:r>
      <w:r>
        <w:rPr>
          <w:rFonts w:eastAsia="Calibri"/>
          <w:sz w:val="24"/>
        </w:rPr>
        <w:t xml:space="preserve">, develop, and </w:t>
      </w:r>
      <w:r>
        <w:rPr>
          <w:rFonts w:hint="eastAsia"/>
          <w:sz w:val="24"/>
          <w:lang w:val="en-US" w:eastAsia="zh-CN"/>
        </w:rPr>
        <w:t>implement</w:t>
      </w:r>
      <w:r>
        <w:rPr>
          <w:rFonts w:eastAsia="Calibri"/>
          <w:sz w:val="24"/>
        </w:rPr>
        <w:t xml:space="preserve"> significant</w:t>
      </w:r>
      <w:r>
        <w:rPr>
          <w:rFonts w:hint="eastAsia"/>
          <w:sz w:val="24"/>
          <w:lang w:val="en-US" w:eastAsia="zh-CN"/>
        </w:rPr>
        <w:t xml:space="preserve"> challenges and</w:t>
      </w:r>
      <w:r>
        <w:rPr>
          <w:rFonts w:eastAsia="Calibri"/>
          <w:sz w:val="24"/>
        </w:rPr>
        <w:t xml:space="preserve"> changes in </w:t>
      </w:r>
      <w:r>
        <w:rPr>
          <w:rFonts w:hint="eastAsia"/>
          <w:sz w:val="24"/>
          <w:lang w:val="en-US" w:eastAsia="zh-CN"/>
        </w:rPr>
        <w:t>companies</w:t>
      </w:r>
      <w:r>
        <w:rPr>
          <w:rFonts w:eastAsia="Calibri"/>
          <w:sz w:val="24"/>
        </w:rPr>
        <w:t xml:space="preserve">. </w:t>
      </w:r>
      <w:r>
        <w:rPr>
          <w:rFonts w:hint="eastAsia"/>
          <w:sz w:val="24"/>
          <w:lang w:val="en-US" w:eastAsia="zh-CN"/>
        </w:rPr>
        <w:t>T</w:t>
      </w:r>
      <w:r>
        <w:rPr>
          <w:rFonts w:eastAsia="Calibri"/>
          <w:sz w:val="24"/>
        </w:rPr>
        <w:t>he</w:t>
      </w:r>
      <w:r>
        <w:rPr>
          <w:rFonts w:hint="eastAsia"/>
          <w:sz w:val="24"/>
          <w:lang w:val="en-US" w:eastAsia="zh-CN"/>
        </w:rPr>
        <w:t xml:space="preserve"> whole process in transformational leadership has not been fully defined yet, but the</w:t>
      </w:r>
      <w:r>
        <w:rPr>
          <w:rFonts w:eastAsia="Calibri"/>
          <w:sz w:val="24"/>
        </w:rPr>
        <w:t xml:space="preserve"> steps </w:t>
      </w:r>
      <w:r>
        <w:rPr>
          <w:rFonts w:hint="eastAsia"/>
          <w:sz w:val="24"/>
          <w:lang w:val="en-US" w:eastAsia="zh-CN"/>
        </w:rPr>
        <w:t>taken</w:t>
      </w:r>
      <w:r>
        <w:rPr>
          <w:rFonts w:eastAsia="Calibri"/>
          <w:sz w:val="24"/>
        </w:rPr>
        <w:t xml:space="preserve"> by transformational leaders </w:t>
      </w:r>
      <w:r>
        <w:rPr>
          <w:rFonts w:hint="eastAsia"/>
          <w:sz w:val="24"/>
          <w:lang w:val="en-US" w:eastAsia="zh-CN"/>
        </w:rPr>
        <w:t>usually has their law</w:t>
      </w:r>
      <w:r>
        <w:rPr>
          <w:rFonts w:eastAsia="Calibri"/>
          <w:sz w:val="24"/>
        </w:rPr>
        <w:t xml:space="preserve"> (Afsar</w:t>
      </w:r>
      <w:r>
        <w:rPr>
          <w:rFonts w:hint="eastAsia" w:eastAsia="Calibri"/>
          <w:sz w:val="24"/>
        </w:rPr>
        <w:t xml:space="preserve"> et al., 2017</w:t>
      </w:r>
      <w:r>
        <w:rPr>
          <w:rFonts w:eastAsia="Calibri"/>
          <w:sz w:val="24"/>
        </w:rPr>
        <w:t>).</w:t>
      </w:r>
      <w:r>
        <w:rPr>
          <w:rFonts w:hint="eastAsia"/>
          <w:sz w:val="24"/>
          <w:lang w:val="en-US" w:eastAsia="zh-CN"/>
        </w:rPr>
        <w:t xml:space="preserve"> </w:t>
      </w:r>
      <w:r>
        <w:rPr>
          <w:sz w:val="24"/>
        </w:rPr>
        <w:t xml:space="preserve">The transformational leaders are </w:t>
      </w:r>
      <w:r>
        <w:rPr>
          <w:rFonts w:hint="eastAsia"/>
          <w:sz w:val="24"/>
          <w:lang w:val="en-US" w:eastAsia="zh-CN"/>
        </w:rPr>
        <w:t>valued</w:t>
      </w:r>
      <w:r>
        <w:rPr>
          <w:sz w:val="24"/>
        </w:rPr>
        <w:t xml:space="preserve"> by their </w:t>
      </w:r>
      <w:r>
        <w:rPr>
          <w:rFonts w:hint="eastAsia"/>
          <w:sz w:val="24"/>
          <w:lang w:val="en-US" w:eastAsia="zh-CN"/>
        </w:rPr>
        <w:t>ability</w:t>
      </w:r>
      <w:r>
        <w:rPr>
          <w:sz w:val="24"/>
        </w:rPr>
        <w:t xml:space="preserve"> to identify the </w:t>
      </w:r>
      <w:r>
        <w:rPr>
          <w:rFonts w:hint="eastAsia"/>
          <w:sz w:val="24"/>
          <w:lang w:val="en-US" w:eastAsia="zh-CN"/>
        </w:rPr>
        <w:t>demand</w:t>
      </w:r>
      <w:r>
        <w:rPr>
          <w:sz w:val="24"/>
        </w:rPr>
        <w:t xml:space="preserve"> for change</w:t>
      </w:r>
      <w:r>
        <w:rPr>
          <w:rFonts w:hint="eastAsia"/>
          <w:sz w:val="24"/>
          <w:lang w:val="en-US" w:eastAsia="zh-CN"/>
        </w:rPr>
        <w:t xml:space="preserve"> and reach</w:t>
      </w:r>
      <w:r>
        <w:rPr>
          <w:sz w:val="24"/>
        </w:rPr>
        <w:t xml:space="preserve"> the agreement </w:t>
      </w:r>
      <w:r>
        <w:rPr>
          <w:rFonts w:hint="eastAsia"/>
          <w:sz w:val="24"/>
          <w:lang w:val="en-US" w:eastAsia="zh-CN"/>
        </w:rPr>
        <w:t>with followers by</w:t>
      </w:r>
      <w:r>
        <w:rPr>
          <w:sz w:val="24"/>
        </w:rPr>
        <w:t xml:space="preserve"> </w:t>
      </w:r>
      <w:r>
        <w:rPr>
          <w:rFonts w:hint="eastAsia"/>
          <w:sz w:val="24"/>
          <w:lang w:val="en-US" w:eastAsia="zh-CN"/>
        </w:rPr>
        <w:t>introducing</w:t>
      </w:r>
      <w:r>
        <w:rPr>
          <w:sz w:val="24"/>
        </w:rPr>
        <w:t xml:space="preserve"> a vision that </w:t>
      </w:r>
      <w:r>
        <w:rPr>
          <w:rFonts w:hint="eastAsia"/>
          <w:sz w:val="24"/>
          <w:lang w:val="en-US" w:eastAsia="zh-CN"/>
        </w:rPr>
        <w:t>tackle</w:t>
      </w:r>
      <w:r>
        <w:rPr>
          <w:sz w:val="24"/>
        </w:rPr>
        <w:t xml:space="preserve"> change(Niessen et al., 2017). </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rPr>
      </w:pPr>
      <w:r>
        <w:rPr>
          <w:rFonts w:hint="eastAsia"/>
          <w:sz w:val="24"/>
          <w:lang w:val="en-US" w:eastAsia="zh-CN"/>
        </w:rPr>
        <w:t xml:space="preserve">The leaders who practicing transformational leadership usually </w:t>
      </w:r>
      <w:r>
        <w:rPr>
          <w:sz w:val="24"/>
        </w:rPr>
        <w:t xml:space="preserve">treat </w:t>
      </w:r>
      <w:r>
        <w:rPr>
          <w:rFonts w:hint="eastAsia"/>
          <w:sz w:val="24"/>
          <w:lang w:val="en-US" w:eastAsia="zh-CN"/>
        </w:rPr>
        <w:t xml:space="preserve">each individual equally and they hold </w:t>
      </w:r>
      <w:r>
        <w:rPr>
          <w:sz w:val="24"/>
        </w:rPr>
        <w:t xml:space="preserve">vision </w:t>
      </w:r>
      <w:r>
        <w:rPr>
          <w:rFonts w:hint="eastAsia"/>
          <w:sz w:val="24"/>
          <w:lang w:val="en-US" w:eastAsia="zh-CN"/>
        </w:rPr>
        <w:t>and strive for fulfilling</w:t>
      </w:r>
      <w:r>
        <w:rPr>
          <w:sz w:val="24"/>
        </w:rPr>
        <w:t xml:space="preserve"> </w:t>
      </w:r>
      <w:r>
        <w:rPr>
          <w:rFonts w:hint="eastAsia"/>
          <w:sz w:val="24"/>
          <w:lang w:val="en-US" w:eastAsia="zh-CN"/>
        </w:rPr>
        <w:t>their followers</w:t>
      </w:r>
      <w:r>
        <w:rPr>
          <w:sz w:val="24"/>
        </w:rPr>
        <w:t>” (MacGregor, 2003)</w:t>
      </w:r>
      <w:r>
        <w:rPr>
          <w:rFonts w:hint="eastAsia"/>
          <w:sz w:val="24"/>
          <w:lang w:val="en-US" w:eastAsia="zh-CN"/>
        </w:rPr>
        <w:t xml:space="preserve"> </w:t>
      </w:r>
      <w:r>
        <w:rPr>
          <w:sz w:val="24"/>
        </w:rPr>
        <w:t>According to Harvard Business Review,</w:t>
      </w:r>
      <w:r>
        <w:rPr>
          <w:rFonts w:hint="eastAsia"/>
          <w:sz w:val="24"/>
          <w:lang w:val="en-US" w:eastAsia="zh-CN"/>
        </w:rPr>
        <w:t xml:space="preserve"> b</w:t>
      </w:r>
      <w:r>
        <w:rPr>
          <w:sz w:val="24"/>
        </w:rPr>
        <w:t>eing inspired by the work done on a day-to-day basis is an intrinsic motivation</w:t>
      </w:r>
      <w:r>
        <w:rPr>
          <w:rFonts w:hint="eastAsia"/>
          <w:sz w:val="24"/>
          <w:lang w:val="en-US" w:eastAsia="zh-CN"/>
        </w:rPr>
        <w:t>, which helps to improve the leadership effectiveness</w:t>
      </w:r>
      <w:r>
        <w:rPr>
          <w:sz w:val="24"/>
        </w:rPr>
        <w:t>.</w:t>
      </w:r>
      <w:r>
        <w:rPr>
          <w:rFonts w:eastAsia="Calibri"/>
          <w:sz w:val="24"/>
        </w:rPr>
        <w:t xml:space="preserve"> </w:t>
      </w:r>
      <w:r>
        <w:rPr>
          <w:sz w:val="24"/>
        </w:rPr>
        <w:t>(Hoffner, 2018).</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sz w:val="24"/>
        </w:rPr>
      </w:pPr>
      <w:r>
        <w:rPr>
          <w:rFonts w:eastAsia="Calibri"/>
          <w:sz w:val="24"/>
        </w:rPr>
        <w:t>Transformational Leadership</w:t>
      </w:r>
      <w:r>
        <w:rPr>
          <w:sz w:val="24"/>
        </w:rPr>
        <w:t xml:space="preserve"> </w:t>
      </w:r>
      <w:r>
        <w:rPr>
          <w:rFonts w:hint="eastAsia"/>
          <w:sz w:val="24"/>
          <w:lang w:val="en-US" w:eastAsia="zh-CN"/>
        </w:rPr>
        <w:t>paid less attention to the</w:t>
      </w:r>
      <w:r>
        <w:rPr>
          <w:rFonts w:eastAsia="Calibri"/>
          <w:sz w:val="24"/>
        </w:rPr>
        <w:t xml:space="preserve"> exchanges or rewards within the </w:t>
      </w:r>
      <w:r>
        <w:rPr>
          <w:rFonts w:hint="eastAsia"/>
          <w:sz w:val="24"/>
          <w:lang w:val="en-US" w:eastAsia="zh-CN"/>
        </w:rPr>
        <w:t>organiztions</w:t>
      </w:r>
      <w:r>
        <w:rPr>
          <w:rFonts w:eastAsia="Calibri"/>
          <w:sz w:val="24"/>
        </w:rPr>
        <w:t xml:space="preserve">. Instead, transformational leadership </w:t>
      </w:r>
      <w:r>
        <w:rPr>
          <w:rFonts w:hint="eastAsia"/>
          <w:sz w:val="24"/>
          <w:lang w:val="en-US" w:eastAsia="zh-CN"/>
        </w:rPr>
        <w:t>provides the vision and</w:t>
      </w:r>
      <w:r>
        <w:rPr>
          <w:rFonts w:eastAsia="Calibri"/>
          <w:sz w:val="24"/>
        </w:rPr>
        <w:t xml:space="preserve"> </w:t>
      </w:r>
      <w:r>
        <w:rPr>
          <w:rFonts w:hint="eastAsia"/>
          <w:sz w:val="24"/>
          <w:lang w:val="en-US" w:eastAsia="zh-CN"/>
        </w:rPr>
        <w:t>makes encouragements to let employees to</w:t>
      </w:r>
      <w:r>
        <w:rPr>
          <w:rFonts w:eastAsia="Calibri"/>
          <w:sz w:val="24"/>
        </w:rPr>
        <w:t xml:space="preserve"> </w:t>
      </w:r>
      <w:r>
        <w:rPr>
          <w:rFonts w:hint="eastAsia"/>
          <w:sz w:val="24"/>
          <w:lang w:val="en-US" w:eastAsia="zh-CN"/>
        </w:rPr>
        <w:t>pursue organizational</w:t>
      </w:r>
      <w:r>
        <w:rPr>
          <w:rFonts w:eastAsia="Calibri"/>
          <w:sz w:val="24"/>
        </w:rPr>
        <w:t xml:space="preserve"> goals, </w:t>
      </w:r>
      <w:r>
        <w:rPr>
          <w:rFonts w:hint="eastAsia"/>
          <w:sz w:val="24"/>
          <w:lang w:val="en-US" w:eastAsia="zh-CN"/>
        </w:rPr>
        <w:t>group interests</w:t>
      </w:r>
      <w:r>
        <w:rPr>
          <w:rFonts w:eastAsia="Calibri"/>
          <w:sz w:val="24"/>
        </w:rPr>
        <w:t xml:space="preserve">, and moves followers gradually from </w:t>
      </w:r>
      <w:r>
        <w:rPr>
          <w:rFonts w:hint="eastAsia"/>
          <w:sz w:val="24"/>
          <w:lang w:val="en-US" w:eastAsia="zh-CN"/>
        </w:rPr>
        <w:t>considerations</w:t>
      </w:r>
      <w:r>
        <w:rPr>
          <w:rFonts w:eastAsia="Calibri"/>
          <w:sz w:val="24"/>
        </w:rPr>
        <w:t xml:space="preserve"> for exchange to </w:t>
      </w:r>
      <w:r>
        <w:rPr>
          <w:rFonts w:hint="eastAsia"/>
          <w:sz w:val="24"/>
          <w:lang w:val="en-US" w:eastAsia="zh-CN"/>
        </w:rPr>
        <w:t>considerations</w:t>
      </w:r>
      <w:r>
        <w:rPr>
          <w:rFonts w:eastAsia="Calibri"/>
          <w:sz w:val="24"/>
        </w:rPr>
        <w:t xml:space="preserve"> for achievement and growth (Anderson, 2017).</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 </w:t>
      </w:r>
    </w:p>
    <w:p>
      <w:pPr>
        <w:pageBreakBefore w:val="0"/>
        <w:kinsoku/>
        <w:wordWrap/>
        <w:overflowPunct/>
        <w:topLinePunct w:val="0"/>
        <w:autoSpaceDE w:val="0"/>
        <w:autoSpaceDN/>
        <w:bidi w:val="0"/>
        <w:adjustRightInd/>
        <w:snapToGrid/>
        <w:spacing w:beforeAutospacing="0" w:line="480" w:lineRule="auto"/>
        <w:outlineLvl w:val="1"/>
        <w:rPr>
          <w:rFonts w:eastAsia="Calibri"/>
          <w:sz w:val="24"/>
        </w:rPr>
      </w:pPr>
      <w:bookmarkStart w:id="19" w:name="_Toc526361128"/>
      <w:r>
        <w:rPr>
          <w:b/>
          <w:bCs/>
          <w:sz w:val="24"/>
        </w:rPr>
        <w:t>2.</w:t>
      </w:r>
      <w:r>
        <w:rPr>
          <w:rFonts w:hint="eastAsia"/>
          <w:b/>
          <w:bCs/>
          <w:sz w:val="24"/>
        </w:rPr>
        <w:t>6</w:t>
      </w:r>
      <w:r>
        <w:rPr>
          <w:b/>
          <w:bCs/>
          <w:sz w:val="24"/>
        </w:rPr>
        <w:t xml:space="preserve"> Leadership Behaviour in Hofstede Cultural Dimension</w:t>
      </w:r>
      <w:bookmarkEnd w:id="19"/>
    </w:p>
    <w:p>
      <w:pPr>
        <w:pageBreakBefore w:val="0"/>
        <w:kinsoku/>
        <w:wordWrap/>
        <w:overflowPunct/>
        <w:topLinePunct w:val="0"/>
        <w:autoSpaceDE w:val="0"/>
        <w:autoSpaceDN/>
        <w:bidi w:val="0"/>
        <w:adjustRightInd/>
        <w:snapToGrid/>
        <w:spacing w:beforeAutospacing="0" w:line="480" w:lineRule="auto"/>
        <w:rPr>
          <w:rFonts w:hint="eastAsia"/>
          <w:sz w:val="24"/>
          <w:lang w:val="en-US" w:eastAsia="zh-CN"/>
        </w:rPr>
      </w:pPr>
      <w:r>
        <w:rPr>
          <w:sz w:val="24"/>
        </w:rPr>
        <w:t>Each country</w:t>
      </w:r>
      <w:r>
        <w:rPr>
          <w:rFonts w:eastAsia="Calibri"/>
          <w:sz w:val="24"/>
        </w:rPr>
        <w:t>’</w:t>
      </w:r>
      <w:r>
        <w:rPr>
          <w:sz w:val="24"/>
        </w:rPr>
        <w:t>s difference to other countries on each dimension can hardly be disposed without the comparison on scores</w:t>
      </w:r>
      <w:r>
        <w:rPr>
          <w:rFonts w:hint="eastAsia"/>
          <w:sz w:val="24"/>
        </w:rPr>
        <w:t xml:space="preserve"> </w:t>
      </w:r>
      <w:r>
        <w:rPr>
          <w:sz w:val="24"/>
        </w:rPr>
        <w:t>(</w:t>
      </w:r>
      <w:r>
        <w:rPr>
          <w:color w:val="000000"/>
          <w:sz w:val="24"/>
          <w:shd w:val="clear" w:color="auto" w:fill="FFFFFF"/>
        </w:rPr>
        <w:t>Littrell, 2005</w:t>
      </w:r>
      <w:r>
        <w:rPr>
          <w:sz w:val="24"/>
        </w:rPr>
        <w:t>). In the past quarter century</w:t>
      </w:r>
      <w:r>
        <w:rPr>
          <w:rFonts w:hint="eastAsia"/>
          <w:sz w:val="24"/>
        </w:rPr>
        <w:t>, t</w:t>
      </w:r>
      <w:r>
        <w:rPr>
          <w:sz w:val="24"/>
        </w:rPr>
        <w:t>he volume of available cross-data on Hofstede</w:t>
      </w:r>
      <w:r>
        <w:rPr>
          <w:rFonts w:eastAsia="Calibri"/>
          <w:sz w:val="24"/>
        </w:rPr>
        <w:t>’</w:t>
      </w:r>
      <w:r>
        <w:rPr>
          <w:sz w:val="24"/>
        </w:rPr>
        <w:t xml:space="preserve">s cultural dimensions has been increased enormously.The following tables are updating new database for the </w:t>
      </w:r>
      <w:r>
        <w:rPr>
          <w:rFonts w:hint="eastAsia"/>
          <w:sz w:val="24"/>
          <w:lang w:val="en-US" w:eastAsia="zh-CN"/>
        </w:rPr>
        <w:t>scores in Hofstede</w:t>
      </w:r>
      <w:r>
        <w:rPr>
          <w:rFonts w:hint="default"/>
          <w:sz w:val="24"/>
          <w:lang w:val="en-US" w:eastAsia="zh-CN"/>
        </w:rPr>
        <w:t>’</w:t>
      </w:r>
      <w:r>
        <w:rPr>
          <w:rFonts w:hint="eastAsia"/>
          <w:sz w:val="24"/>
          <w:lang w:val="en-US" w:eastAsia="zh-CN"/>
        </w:rPr>
        <w:t>s cultural dimensions of China and UK.</w:t>
      </w:r>
    </w:p>
    <w:p>
      <w:pPr>
        <w:pageBreakBefore w:val="0"/>
        <w:kinsoku/>
        <w:wordWrap/>
        <w:overflowPunct/>
        <w:topLinePunct w:val="0"/>
        <w:autoSpaceDE w:val="0"/>
        <w:autoSpaceDN/>
        <w:bidi w:val="0"/>
        <w:adjustRightInd/>
        <w:snapToGrid/>
        <w:spacing w:beforeAutospacing="0" w:line="480" w:lineRule="auto"/>
        <w:rPr>
          <w:rFonts w:hint="eastAsia"/>
          <w:sz w:val="24"/>
          <w:lang w:val="en-US" w:eastAsia="zh-CN"/>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According to Grancelli (1995), even </w:t>
      </w:r>
      <w:r>
        <w:rPr>
          <w:rFonts w:hint="eastAsia"/>
          <w:sz w:val="24"/>
          <w:lang w:val="en-US" w:eastAsia="zh-CN"/>
        </w:rPr>
        <w:t>if</w:t>
      </w:r>
      <w:r>
        <w:rPr>
          <w:sz w:val="24"/>
        </w:rPr>
        <w:t xml:space="preserve"> there were obvious national </w:t>
      </w:r>
      <w:r>
        <w:rPr>
          <w:rFonts w:hint="eastAsia"/>
          <w:sz w:val="24"/>
          <w:lang w:val="en-US" w:eastAsia="zh-CN"/>
        </w:rPr>
        <w:t>divergence</w:t>
      </w:r>
      <w:r>
        <w:rPr>
          <w:sz w:val="24"/>
        </w:rPr>
        <w:t xml:space="preserve"> in the</w:t>
      </w:r>
      <w:r>
        <w:rPr>
          <w:rFonts w:hint="eastAsia"/>
          <w:sz w:val="24"/>
          <w:lang w:val="en-US" w:eastAsia="zh-CN"/>
        </w:rPr>
        <w:t xml:space="preserve"> behaviour</w:t>
      </w:r>
      <w:r>
        <w:rPr>
          <w:sz w:val="24"/>
        </w:rPr>
        <w:t xml:space="preserve"> in which these cultural </w:t>
      </w:r>
      <w:r>
        <w:rPr>
          <w:rFonts w:hint="eastAsia"/>
          <w:sz w:val="24"/>
          <w:lang w:val="en-US" w:eastAsia="zh-CN"/>
        </w:rPr>
        <w:t>dimension</w:t>
      </w:r>
      <w:r>
        <w:rPr>
          <w:sz w:val="24"/>
        </w:rPr>
        <w:t xml:space="preserve"> were implemented, fundamental underlying commonalities could be </w:t>
      </w:r>
      <w:r>
        <w:rPr>
          <w:rFonts w:hint="eastAsia"/>
          <w:sz w:val="24"/>
          <w:lang w:val="en-US" w:eastAsia="zh-CN"/>
        </w:rPr>
        <w:t>distinguished</w:t>
      </w:r>
      <w:r>
        <w:rPr>
          <w:sz w:val="24"/>
        </w:rPr>
        <w:t>.</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outlineLvl w:val="2"/>
        <w:rPr>
          <w:b/>
          <w:bCs/>
          <w:sz w:val="24"/>
        </w:rPr>
      </w:pPr>
      <w:bookmarkStart w:id="20" w:name="_Toc526361129"/>
      <w:r>
        <w:rPr>
          <w:b/>
          <w:bCs/>
          <w:sz w:val="24"/>
        </w:rPr>
        <w:t>2.</w:t>
      </w:r>
      <w:r>
        <w:rPr>
          <w:rFonts w:hint="eastAsia"/>
          <w:b/>
          <w:bCs/>
          <w:sz w:val="24"/>
        </w:rPr>
        <w:t>6</w:t>
      </w:r>
      <w:r>
        <w:rPr>
          <w:b/>
          <w:bCs/>
          <w:sz w:val="24"/>
        </w:rPr>
        <w:t>.1 British Leadership Behaviours in Hofstede Cultural Dimensions</w:t>
      </w:r>
      <w:bookmarkEnd w:id="20"/>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Table 1:</w:t>
      </w:r>
    </w:p>
    <w:p>
      <w:pPr>
        <w:pageBreakBefore w:val="0"/>
        <w:kinsoku/>
        <w:wordWrap/>
        <w:overflowPunct/>
        <w:topLinePunct w:val="0"/>
        <w:autoSpaceDE w:val="0"/>
        <w:autoSpaceDN/>
        <w:bidi w:val="0"/>
        <w:adjustRightInd/>
        <w:snapToGrid/>
        <w:spacing w:beforeAutospacing="0" w:line="480" w:lineRule="auto"/>
        <w:jc w:val="center"/>
        <w:rPr>
          <w:sz w:val="24"/>
        </w:rPr>
      </w:pPr>
      <w:r>
        <w:rPr>
          <w:sz w:val="24"/>
        </w:rPr>
        <w:drawing>
          <wp:inline distT="0" distB="0" distL="114300" distR="114300">
            <wp:extent cx="4343400" cy="2609850"/>
            <wp:effectExtent l="0" t="0" r="0" b="0"/>
            <wp:docPr id="3" name="图片 2" descr="wps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wps3084"/>
                    <pic:cNvPicPr>
                      <a:picLocks noChangeAspect="1"/>
                    </pic:cNvPicPr>
                  </pic:nvPicPr>
                  <pic:blipFill>
                    <a:blip r:embed="rId6"/>
                    <a:stretch>
                      <a:fillRect/>
                    </a:stretch>
                  </pic:blipFill>
                  <pic:spPr>
                    <a:xfrm>
                      <a:off x="0" y="0"/>
                      <a:ext cx="4343400" cy="2609850"/>
                    </a:xfrm>
                    <a:prstGeom prst="rect">
                      <a:avLst/>
                    </a:prstGeom>
                    <a:noFill/>
                    <a:ln w="9525">
                      <a:noFill/>
                    </a:ln>
                  </pic:spPr>
                </pic:pic>
              </a:graphicData>
            </a:graphic>
          </wp:inline>
        </w:drawing>
      </w:r>
      <w:r>
        <w:rPr>
          <w:sz w:val="24"/>
        </w:rPr>
        <w:t xml:space="preserve"> </w:t>
      </w:r>
    </w:p>
    <w:p>
      <w:pPr>
        <w:pageBreakBefore w:val="0"/>
        <w:kinsoku/>
        <w:wordWrap/>
        <w:overflowPunct/>
        <w:topLinePunct w:val="0"/>
        <w:autoSpaceDE w:val="0"/>
        <w:autoSpaceDN/>
        <w:bidi w:val="0"/>
        <w:adjustRightInd/>
        <w:snapToGrid/>
        <w:spacing w:beforeAutospacing="0" w:line="480" w:lineRule="auto"/>
        <w:jc w:val="center"/>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Table 2:</w:t>
      </w:r>
    </w:p>
    <w:p>
      <w:pPr>
        <w:pageBreakBefore w:val="0"/>
        <w:kinsoku/>
        <w:wordWrap/>
        <w:overflowPunct/>
        <w:topLinePunct w:val="0"/>
        <w:autoSpaceDE w:val="0"/>
        <w:autoSpaceDN/>
        <w:bidi w:val="0"/>
        <w:adjustRightInd/>
        <w:snapToGrid/>
        <w:spacing w:beforeAutospacing="0" w:line="480" w:lineRule="auto"/>
        <w:jc w:val="center"/>
        <w:rPr>
          <w:b/>
          <w:bCs/>
          <w:sz w:val="24"/>
        </w:rPr>
      </w:pPr>
      <w:r>
        <w:rPr>
          <w:sz w:val="24"/>
        </w:rPr>
        <w:drawing>
          <wp:inline distT="0" distB="0" distL="114300" distR="114300">
            <wp:extent cx="5067300" cy="2914650"/>
            <wp:effectExtent l="0" t="0" r="0" b="0"/>
            <wp:docPr id="4" name="图片 3" descr="wps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wps3095"/>
                    <pic:cNvPicPr>
                      <a:picLocks noChangeAspect="1"/>
                    </pic:cNvPicPr>
                  </pic:nvPicPr>
                  <pic:blipFill>
                    <a:blip r:embed="rId7"/>
                    <a:stretch>
                      <a:fillRect/>
                    </a:stretch>
                  </pic:blipFill>
                  <pic:spPr>
                    <a:xfrm>
                      <a:off x="0" y="0"/>
                      <a:ext cx="5067300" cy="2914650"/>
                    </a:xfrm>
                    <a:prstGeom prst="rect">
                      <a:avLst/>
                    </a:prstGeom>
                    <a:noFill/>
                    <a:ln w="9525">
                      <a:noFill/>
                    </a:ln>
                  </pic:spPr>
                </pic:pic>
              </a:graphicData>
            </a:graphic>
          </wp:inline>
        </w:drawing>
      </w:r>
      <w:r>
        <w:rPr>
          <w:b/>
          <w:bCs/>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Notes:</w:t>
      </w:r>
    </w:p>
    <w:p>
      <w:pPr>
        <w:pageBreakBefore w:val="0"/>
        <w:kinsoku/>
        <w:wordWrap/>
        <w:overflowPunct/>
        <w:topLinePunct w:val="0"/>
        <w:autoSpaceDE w:val="0"/>
        <w:autoSpaceDN/>
        <w:bidi w:val="0"/>
        <w:adjustRightInd/>
        <w:snapToGrid/>
        <w:spacing w:beforeAutospacing="0" w:line="480" w:lineRule="auto"/>
        <w:rPr>
          <w:sz w:val="24"/>
        </w:rPr>
      </w:pPr>
      <w:r>
        <w:rPr>
          <w:sz w:val="24"/>
        </w:rPr>
        <w:t>Table 1: PDI= Power Distance Index, IDV= Individualism vs. Collectivism, MAS= Masculinity vs. Femininity, LTO= Long-Term vs. Short-Term Orientation</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Table 2: PDI= Power Distance Index, IDV= Individualism vs. Collectivism, MAS= Masculinity vs. Femininity, LTO= Long-Term vs. Short-Term Orientation, Highest= Highest Score in Research, Lowest= Lowest Score in Research, Mean= Mean Score Among Countries </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Adapted from </w:t>
      </w:r>
      <w:r>
        <w:rPr>
          <w:i/>
          <w:iCs/>
          <w:sz w:val="24"/>
        </w:rPr>
        <w:t>Cultures and Organizations</w:t>
      </w:r>
      <w:r>
        <w:rPr>
          <w:sz w:val="24"/>
        </w:rPr>
        <w:t xml:space="preserve"> by Hofstede (2005)</w:t>
      </w:r>
      <w:r>
        <w:rPr>
          <w:rFonts w:hint="eastAsia"/>
          <w:sz w:val="24"/>
        </w:rPr>
        <w:t xml:space="preserve"> and Hofstede Insight(2015)</w:t>
      </w:r>
      <w:r>
        <w:rPr>
          <w:sz w:val="24"/>
        </w:rPr>
        <w:t>; the original data attached in the appendix and can be also downloaded from the website:http://www.geerthofstede.nl/</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rFonts w:hint="eastAsia"/>
          <w:b/>
          <w:bCs/>
          <w:sz w:val="24"/>
        </w:rPr>
      </w:pPr>
      <w:r>
        <w:rPr>
          <w:b/>
          <w:bCs/>
          <w:sz w:val="24"/>
        </w:rPr>
        <w:t>Power Distance</w:t>
      </w:r>
    </w:p>
    <w:p>
      <w:pPr>
        <w:pageBreakBefore w:val="0"/>
        <w:kinsoku/>
        <w:wordWrap/>
        <w:overflowPunct/>
        <w:topLinePunct w:val="0"/>
        <w:autoSpaceDE w:val="0"/>
        <w:autoSpaceDN/>
        <w:bidi w:val="0"/>
        <w:adjustRightInd/>
        <w:snapToGrid/>
        <w:spacing w:beforeAutospacing="0" w:line="480" w:lineRule="auto"/>
        <w:rPr>
          <w:rFonts w:hint="eastAsia"/>
          <w:b/>
          <w:bCs/>
          <w:sz w:val="24"/>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As it shown in the Table 2, the PDI of UK is 35, much lower than the average score, which implies the inequalities among British Society are perceived to be minimized. (Hofstede,</w:t>
      </w:r>
      <w:r>
        <w:rPr>
          <w:rFonts w:hint="eastAsia"/>
          <w:sz w:val="24"/>
        </w:rPr>
        <w:t xml:space="preserve"> </w:t>
      </w:r>
      <w:r>
        <w:rPr>
          <w:sz w:val="24"/>
        </w:rPr>
        <w:t>2018)</w:t>
      </w:r>
      <w:r>
        <w:rPr>
          <w:rFonts w:hint="eastAsia"/>
          <w:sz w:val="24"/>
        </w:rPr>
        <w:t xml:space="preserve"> </w:t>
      </w:r>
      <w:r>
        <w:rPr>
          <w:sz w:val="24"/>
        </w:rPr>
        <w:t>There is an increasingly studies indicates PD index lower amongst the higher class in Britain than amongst the working class. The PDI score at first can be traced back to the historical British class culture, which drives people believe everyone should be treated equally.(</w:t>
      </w:r>
      <w:r>
        <w:rPr>
          <w:rFonts w:hint="eastAsia"/>
          <w:sz w:val="24"/>
          <w:lang w:val="en-US" w:eastAsia="zh-CN"/>
        </w:rPr>
        <w:t>Hofstede Insights, 2018</w:t>
      </w:r>
      <w:r>
        <w:rPr>
          <w:sz w:val="24"/>
        </w:rPr>
        <w:t>) Leaders who are from low power distance score culture like UK usually prefer horizontal in structure and they are very considerate when seeing the demand for interaction and facilitating behaviours. And the leaders in this culture tend to empower their employees and to be very participate.(Meyer, 2014)</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Researchers </w:t>
      </w:r>
      <w:r>
        <w:rPr>
          <w:rFonts w:hint="eastAsia"/>
          <w:sz w:val="24"/>
          <w:lang w:val="en-US" w:eastAsia="zh-CN"/>
        </w:rPr>
        <w:t xml:space="preserve">discovered </w:t>
      </w:r>
      <w:r>
        <w:rPr>
          <w:sz w:val="24"/>
        </w:rPr>
        <w:t>that leaders</w:t>
      </w:r>
      <w:r>
        <w:rPr>
          <w:rFonts w:hint="eastAsia"/>
          <w:sz w:val="24"/>
          <w:lang w:val="en-US" w:eastAsia="zh-CN"/>
        </w:rPr>
        <w:t xml:space="preserve"> </w:t>
      </w:r>
      <w:r>
        <w:rPr>
          <w:sz w:val="24"/>
        </w:rPr>
        <w:t xml:space="preserve">in low power distance culture </w:t>
      </w:r>
      <w:r>
        <w:rPr>
          <w:rFonts w:hint="eastAsia"/>
          <w:sz w:val="24"/>
          <w:lang w:val="en-US" w:eastAsia="zh-CN"/>
        </w:rPr>
        <w:t>take</w:t>
      </w:r>
      <w:r>
        <w:rPr>
          <w:sz w:val="24"/>
        </w:rPr>
        <w:t xml:space="preserve"> their employees suggestions before </w:t>
      </w:r>
      <w:r>
        <w:rPr>
          <w:rFonts w:hint="eastAsia"/>
          <w:sz w:val="24"/>
          <w:lang w:val="en-US" w:eastAsia="zh-CN"/>
        </w:rPr>
        <w:t>making any final decisions or judgement</w:t>
      </w:r>
      <w:r>
        <w:rPr>
          <w:sz w:val="24"/>
        </w:rPr>
        <w:t xml:space="preserve"> </w:t>
      </w:r>
      <w:r>
        <w:rPr>
          <w:rFonts w:hint="eastAsia"/>
          <w:sz w:val="24"/>
          <w:lang w:val="en-US" w:eastAsia="zh-CN"/>
        </w:rPr>
        <w:t>but</w:t>
      </w:r>
      <w:r>
        <w:rPr>
          <w:sz w:val="24"/>
        </w:rPr>
        <w:t xml:space="preserve"> in high power distance culture, </w:t>
      </w:r>
      <w:r>
        <w:rPr>
          <w:rFonts w:hint="eastAsia"/>
          <w:sz w:val="24"/>
          <w:lang w:val="en-US" w:eastAsia="zh-CN"/>
        </w:rPr>
        <w:t>decisions only were made by few leaders.</w:t>
      </w:r>
      <w:r>
        <w:rPr>
          <w:sz w:val="24"/>
        </w:rPr>
        <w:t xml:space="preserve"> </w:t>
      </w:r>
      <w:r>
        <w:rPr>
          <w:rFonts w:eastAsia="Calibri"/>
          <w:sz w:val="24"/>
        </w:rPr>
        <w:t>Leaders</w:t>
      </w:r>
      <w:r>
        <w:rPr>
          <w:sz w:val="24"/>
        </w:rPr>
        <w:t xml:space="preserve"> </w:t>
      </w:r>
      <w:r>
        <w:rPr>
          <w:rFonts w:eastAsia="Calibri"/>
          <w:sz w:val="24"/>
        </w:rPr>
        <w:t xml:space="preserve">and their teams </w:t>
      </w:r>
      <w:r>
        <w:rPr>
          <w:rFonts w:hint="eastAsia"/>
          <w:sz w:val="24"/>
          <w:lang w:val="en-US" w:eastAsia="zh-CN"/>
        </w:rPr>
        <w:t xml:space="preserve">place less importance on </w:t>
      </w:r>
      <w:r>
        <w:rPr>
          <w:rFonts w:eastAsia="Calibri"/>
          <w:sz w:val="24"/>
        </w:rPr>
        <w:t xml:space="preserve">status or title </w:t>
      </w:r>
      <w:r>
        <w:rPr>
          <w:rFonts w:hint="eastAsia"/>
          <w:sz w:val="24"/>
          <w:lang w:val="en-US" w:eastAsia="zh-CN"/>
        </w:rPr>
        <w:t>whilst attach greater importance to</w:t>
      </w:r>
      <w:r>
        <w:rPr>
          <w:rFonts w:eastAsia="Calibri"/>
          <w:sz w:val="24"/>
        </w:rPr>
        <w:t xml:space="preserve"> collaboration, communication, partnership and teamwork</w:t>
      </w:r>
      <w:r>
        <w:rPr>
          <w:rFonts w:hint="eastAsia"/>
          <w:sz w:val="24"/>
          <w:lang w:val="en-US" w:eastAsia="zh-CN"/>
        </w:rPr>
        <w:t>(Hofstede &amp; Hofstede, 2010)</w:t>
      </w:r>
      <w:r>
        <w:rPr>
          <w:rFonts w:eastAsia="Calibri"/>
          <w:sz w:val="24"/>
        </w:rPr>
        <w:t>.</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sz w:val="24"/>
        </w:rPr>
      </w:pPr>
      <w:r>
        <w:rPr>
          <w:b/>
          <w:bCs/>
          <w:sz w:val="24"/>
        </w:rPr>
        <w:t>Individulism</w:t>
      </w:r>
      <w:r>
        <w:rPr>
          <w:rFonts w:hint="eastAsia"/>
          <w:b/>
          <w:bCs/>
          <w:sz w:val="24"/>
          <w:lang w:val="en-US" w:eastAsia="zh-CN"/>
        </w:rPr>
        <w:t xml:space="preserve"> vs </w:t>
      </w:r>
      <w:r>
        <w:rPr>
          <w:b/>
          <w:bCs/>
          <w:sz w:val="24"/>
        </w:rPr>
        <w:t>collectivism</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lang w:val="en-US" w:eastAsia="zh-CN"/>
        </w:rPr>
        <w:t>T</w:t>
      </w:r>
      <w:r>
        <w:rPr>
          <w:sz w:val="24"/>
        </w:rPr>
        <w:t xml:space="preserve">he relationship between employer and employee is </w:t>
      </w:r>
      <w:r>
        <w:rPr>
          <w:rFonts w:hint="eastAsia"/>
          <w:sz w:val="24"/>
          <w:lang w:val="en-US" w:eastAsia="zh-CN"/>
        </w:rPr>
        <w:t xml:space="preserve">regarded </w:t>
      </w:r>
      <w:r>
        <w:rPr>
          <w:sz w:val="24"/>
        </w:rPr>
        <w:t>as a business transaction</w:t>
      </w:r>
      <w:r>
        <w:rPr>
          <w:rFonts w:hint="eastAsia"/>
          <w:sz w:val="24"/>
          <w:lang w:val="en-US" w:eastAsia="zh-CN"/>
        </w:rPr>
        <w:t xml:space="preserve"> i</w:t>
      </w:r>
      <w:r>
        <w:rPr>
          <w:sz w:val="24"/>
        </w:rPr>
        <w:t xml:space="preserve">n individualist </w:t>
      </w:r>
      <w:r>
        <w:rPr>
          <w:rFonts w:hint="eastAsia"/>
          <w:sz w:val="24"/>
          <w:lang w:val="en-US" w:eastAsia="zh-CN"/>
        </w:rPr>
        <w:t>culture.</w:t>
      </w:r>
      <w:r>
        <w:rPr>
          <w:rFonts w:hint="eastAsia"/>
          <w:sz w:val="24"/>
        </w:rPr>
        <w:t xml:space="preserve"> P</w:t>
      </w:r>
      <w:r>
        <w:rPr>
          <w:rFonts w:eastAsia="宋体"/>
          <w:sz w:val="24"/>
        </w:rPr>
        <w:t xml:space="preserve">oor performance on </w:t>
      </w:r>
      <w:r>
        <w:rPr>
          <w:rFonts w:hint="eastAsia" w:eastAsia="宋体"/>
          <w:sz w:val="24"/>
          <w:lang w:val="en-US" w:eastAsia="zh-CN"/>
        </w:rPr>
        <w:t>small number of</w:t>
      </w:r>
      <w:r>
        <w:rPr>
          <w:rFonts w:eastAsia="宋体"/>
          <w:sz w:val="24"/>
        </w:rPr>
        <w:t xml:space="preserve"> employee</w:t>
      </w:r>
      <w:r>
        <w:rPr>
          <w:rFonts w:hint="eastAsia" w:eastAsia="宋体"/>
          <w:sz w:val="24"/>
          <w:lang w:val="en-US" w:eastAsia="zh-CN"/>
        </w:rPr>
        <w:t>s</w:t>
      </w:r>
      <w:r>
        <w:rPr>
          <w:rFonts w:eastAsia="宋体"/>
          <w:sz w:val="24"/>
        </w:rPr>
        <w:t xml:space="preserve"> and a</w:t>
      </w:r>
      <w:r>
        <w:rPr>
          <w:rFonts w:hint="eastAsia" w:eastAsia="宋体"/>
          <w:sz w:val="24"/>
          <w:lang w:val="en-US" w:eastAsia="zh-CN"/>
        </w:rPr>
        <w:t xml:space="preserve"> better pay</w:t>
      </w:r>
      <w:r>
        <w:rPr>
          <w:rFonts w:eastAsia="宋体"/>
          <w:sz w:val="24"/>
        </w:rPr>
        <w:t xml:space="preserve"> </w:t>
      </w:r>
      <w:r>
        <w:rPr>
          <w:rFonts w:hint="eastAsia" w:eastAsia="宋体"/>
          <w:sz w:val="24"/>
          <w:lang w:val="en-US" w:eastAsia="zh-CN"/>
        </w:rPr>
        <w:t>offered by</w:t>
      </w:r>
      <w:r>
        <w:rPr>
          <w:rFonts w:eastAsia="宋体"/>
          <w:sz w:val="24"/>
        </w:rPr>
        <w:t xml:space="preserve"> another employer are</w:t>
      </w:r>
      <w:r>
        <w:rPr>
          <w:rFonts w:hint="eastAsia" w:eastAsia="宋体"/>
          <w:sz w:val="24"/>
          <w:lang w:val="en-US" w:eastAsia="zh-CN"/>
        </w:rPr>
        <w:t xml:space="preserve"> </w:t>
      </w:r>
      <w:r>
        <w:rPr>
          <w:sz w:val="24"/>
        </w:rPr>
        <w:t>socially accept</w:t>
      </w:r>
      <w:r>
        <w:rPr>
          <w:rFonts w:hint="eastAsia"/>
          <w:sz w:val="24"/>
          <w:lang w:val="en-US" w:eastAsia="zh-CN"/>
        </w:rPr>
        <w:t xml:space="preserve">able. </w:t>
      </w:r>
      <w:r>
        <w:rPr>
          <w:sz w:val="24"/>
        </w:rPr>
        <w:t xml:space="preserve">In </w:t>
      </w:r>
      <w:r>
        <w:rPr>
          <w:rFonts w:hint="eastAsia"/>
          <w:sz w:val="24"/>
          <w:lang w:val="en-US" w:eastAsia="zh-CN"/>
        </w:rPr>
        <w:t xml:space="preserve">reality, </w:t>
      </w:r>
      <w:r>
        <w:rPr>
          <w:sz w:val="24"/>
        </w:rPr>
        <w:t xml:space="preserve">there </w:t>
      </w:r>
      <w:r>
        <w:rPr>
          <w:rFonts w:hint="eastAsia"/>
          <w:sz w:val="24"/>
          <w:lang w:val="en-US" w:eastAsia="zh-CN"/>
        </w:rPr>
        <w:t>are</w:t>
      </w:r>
      <w:r>
        <w:rPr>
          <w:sz w:val="24"/>
        </w:rPr>
        <w:t xml:space="preserve"> a wide range of employer-employee relationships </w:t>
      </w:r>
      <w:r>
        <w:rPr>
          <w:rFonts w:hint="eastAsia"/>
          <w:sz w:val="24"/>
          <w:lang w:val="en-US" w:eastAsia="zh-CN"/>
        </w:rPr>
        <w:t>among both</w:t>
      </w:r>
      <w:r>
        <w:rPr>
          <w:sz w:val="24"/>
        </w:rPr>
        <w:t xml:space="preserve"> collectivist and individualist </w:t>
      </w:r>
      <w:r>
        <w:rPr>
          <w:rFonts w:hint="eastAsia"/>
          <w:sz w:val="24"/>
          <w:lang w:val="en-US" w:eastAsia="zh-CN"/>
        </w:rPr>
        <w:t>cultures</w:t>
      </w:r>
      <w:r>
        <w:rPr>
          <w:sz w:val="24"/>
        </w:rPr>
        <w:t>.</w:t>
      </w:r>
      <w:r>
        <w:rPr>
          <w:rFonts w:hint="eastAsia"/>
          <w:sz w:val="24"/>
          <w:lang w:val="en-US" w:eastAsia="zh-CN"/>
        </w:rPr>
        <w:t xml:space="preserve"> </w:t>
      </w:r>
      <w:r>
        <w:rPr>
          <w:sz w:val="24"/>
        </w:rPr>
        <w:t xml:space="preserve">In collectivist </w:t>
      </w:r>
      <w:r>
        <w:rPr>
          <w:rFonts w:hint="eastAsia"/>
          <w:sz w:val="24"/>
          <w:lang w:val="en-US" w:eastAsia="zh-CN"/>
        </w:rPr>
        <w:t>societies would have leaders</w:t>
      </w:r>
      <w:r>
        <w:rPr>
          <w:sz w:val="24"/>
        </w:rPr>
        <w:t xml:space="preserve"> who </w:t>
      </w:r>
      <w:r>
        <w:rPr>
          <w:rFonts w:hint="eastAsia"/>
          <w:sz w:val="24"/>
          <w:lang w:val="en-US" w:eastAsia="zh-CN"/>
        </w:rPr>
        <w:t>pay no respect for</w:t>
      </w:r>
      <w:r>
        <w:rPr>
          <w:sz w:val="24"/>
        </w:rPr>
        <w:t xml:space="preserve"> the societal norm</w:t>
      </w:r>
      <w:r>
        <w:rPr>
          <w:rFonts w:hint="eastAsia"/>
          <w:sz w:val="24"/>
          <w:lang w:val="en-US" w:eastAsia="zh-CN"/>
        </w:rPr>
        <w:t>s</w:t>
      </w:r>
      <w:r>
        <w:rPr>
          <w:sz w:val="24"/>
        </w:rPr>
        <w:t xml:space="preserve"> </w:t>
      </w:r>
      <w:r>
        <w:rPr>
          <w:rFonts w:hint="eastAsia"/>
          <w:sz w:val="24"/>
          <w:lang w:val="en-US" w:eastAsia="zh-CN"/>
        </w:rPr>
        <w:t>and</w:t>
      </w:r>
      <w:r>
        <w:rPr>
          <w:sz w:val="24"/>
        </w:rPr>
        <w:t xml:space="preserve"> treat their </w:t>
      </w:r>
      <w:r>
        <w:rPr>
          <w:rFonts w:hint="eastAsia"/>
          <w:sz w:val="24"/>
          <w:lang w:val="en-US" w:eastAsia="zh-CN"/>
        </w:rPr>
        <w:t>followers</w:t>
      </w:r>
      <w:r>
        <w:rPr>
          <w:sz w:val="24"/>
        </w:rPr>
        <w:t xml:space="preserve"> </w:t>
      </w:r>
      <w:r>
        <w:rPr>
          <w:rFonts w:hint="eastAsia"/>
          <w:sz w:val="24"/>
          <w:lang w:val="en-US" w:eastAsia="zh-CN"/>
        </w:rPr>
        <w:t>to be</w:t>
      </w:r>
      <w:r>
        <w:rPr>
          <w:sz w:val="24"/>
        </w:rPr>
        <w:t xml:space="preserve"> in-group member</w:t>
      </w:r>
      <w:r>
        <w:rPr>
          <w:rFonts w:hint="eastAsia"/>
          <w:sz w:val="24"/>
          <w:lang w:val="en-US" w:eastAsia="zh-CN"/>
        </w:rPr>
        <w:t>s, which results in a lack of loyalty in its employee</w:t>
      </w:r>
      <w:r>
        <w:rPr>
          <w:rFonts w:hint="eastAsia"/>
          <w:sz w:val="24"/>
        </w:rPr>
        <w:t>(</w:t>
      </w:r>
      <w:r>
        <w:rPr>
          <w:sz w:val="24"/>
        </w:rPr>
        <w:t>ChunChe&amp; LongChuan</w:t>
      </w:r>
      <w:r>
        <w:rPr>
          <w:rFonts w:hint="eastAsia"/>
          <w:sz w:val="24"/>
        </w:rPr>
        <w:t>, 2017)</w:t>
      </w:r>
      <w:r>
        <w:rPr>
          <w:sz w:val="24"/>
        </w:rPr>
        <w:t xml:space="preserve">. </w:t>
      </w:r>
      <w:r>
        <w:rPr>
          <w:rFonts w:hint="eastAsia"/>
          <w:sz w:val="24"/>
          <w:lang w:val="en-US" w:eastAsia="zh-CN"/>
        </w:rPr>
        <w:t>I</w:t>
      </w:r>
      <w:r>
        <w:rPr>
          <w:sz w:val="24"/>
        </w:rPr>
        <w:t>ndividualist</w:t>
      </w:r>
      <w:r>
        <w:rPr>
          <w:rFonts w:hint="eastAsia"/>
          <w:sz w:val="24"/>
          <w:lang w:val="en-US" w:eastAsia="zh-CN"/>
        </w:rPr>
        <w:t xml:space="preserve"> cultures also have</w:t>
      </w:r>
      <w:r>
        <w:rPr>
          <w:sz w:val="24"/>
        </w:rPr>
        <w:t xml:space="preserve"> employers who have </w:t>
      </w:r>
      <w:r>
        <w:rPr>
          <w:rFonts w:hint="eastAsia"/>
          <w:sz w:val="24"/>
          <w:lang w:val="en-US" w:eastAsia="zh-CN"/>
        </w:rPr>
        <w:t>set up</w:t>
      </w:r>
      <w:r>
        <w:rPr>
          <w:sz w:val="24"/>
        </w:rPr>
        <w:t xml:space="preserve"> strong </w:t>
      </w:r>
      <w:r>
        <w:rPr>
          <w:rFonts w:hint="eastAsia"/>
          <w:sz w:val="24"/>
          <w:lang w:val="en-US" w:eastAsia="zh-CN"/>
        </w:rPr>
        <w:t>cohesion within the group</w:t>
      </w:r>
      <w:r>
        <w:rPr>
          <w:sz w:val="24"/>
        </w:rPr>
        <w:t xml:space="preserve"> with their </w:t>
      </w:r>
      <w:r>
        <w:rPr>
          <w:rFonts w:hint="eastAsia"/>
          <w:sz w:val="24"/>
          <w:lang w:val="en-US" w:eastAsia="zh-CN"/>
        </w:rPr>
        <w:t>staff, which</w:t>
      </w:r>
      <w:r>
        <w:rPr>
          <w:sz w:val="24"/>
        </w:rPr>
        <w:t xml:space="preserve"> </w:t>
      </w:r>
      <w:r>
        <w:rPr>
          <w:rFonts w:hint="eastAsia"/>
          <w:sz w:val="24"/>
          <w:lang w:val="en-US" w:eastAsia="zh-CN"/>
        </w:rPr>
        <w:t>forms a traditional</w:t>
      </w:r>
      <w:r>
        <w:rPr>
          <w:sz w:val="24"/>
        </w:rPr>
        <w:t xml:space="preserve"> collectivist </w:t>
      </w:r>
      <w:r>
        <w:rPr>
          <w:rFonts w:hint="eastAsia"/>
          <w:sz w:val="24"/>
          <w:lang w:val="en-US" w:eastAsia="zh-CN"/>
        </w:rPr>
        <w:t>regime.</w:t>
      </w:r>
      <w:r>
        <w:rPr>
          <w:rFonts w:hint="eastAsia"/>
          <w:sz w:val="24"/>
        </w:rPr>
        <w:t xml:space="preserve"> </w:t>
      </w:r>
      <w:r>
        <w:rPr>
          <w:rFonts w:hint="eastAsia"/>
          <w:sz w:val="24"/>
          <w:lang w:val="en-US" w:eastAsia="zh-CN"/>
        </w:rPr>
        <w:t>The different adoption by leaders in different culture</w:t>
      </w:r>
      <w:r>
        <w:rPr>
          <w:sz w:val="24"/>
        </w:rPr>
        <w:t xml:space="preserve"> expresses</w:t>
      </w:r>
      <w:r>
        <w:rPr>
          <w:rFonts w:hint="eastAsia"/>
          <w:sz w:val="24"/>
          <w:lang w:val="en-US" w:eastAsia="zh-CN"/>
        </w:rPr>
        <w:t xml:space="preserve"> the usage of group incentives generate different results and relation between leader and employee in this two different cultural dimension</w:t>
      </w:r>
      <w:r>
        <w:rPr>
          <w:rFonts w:hint="eastAsia"/>
          <w:sz w:val="24"/>
        </w:rPr>
        <w:t>(</w:t>
      </w:r>
      <w:r>
        <w:rPr>
          <w:sz w:val="24"/>
        </w:rPr>
        <w:t>Nelso</w:t>
      </w:r>
      <w:r>
        <w:rPr>
          <w:rFonts w:hint="eastAsia"/>
          <w:sz w:val="24"/>
        </w:rPr>
        <w:t>n&amp;</w:t>
      </w:r>
      <w:r>
        <w:rPr>
          <w:sz w:val="24"/>
        </w:rPr>
        <w:t xml:space="preserve"> Randel</w:t>
      </w:r>
      <w:r>
        <w:rPr>
          <w:rFonts w:hint="eastAsia"/>
          <w:sz w:val="24"/>
        </w:rPr>
        <w:t>, 2016).</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Masculinity-femininity</w:t>
      </w:r>
    </w:p>
    <w:p>
      <w:pPr>
        <w:pageBreakBefore w:val="0"/>
        <w:kinsoku/>
        <w:wordWrap/>
        <w:overflowPunct/>
        <w:topLinePunct w:val="0"/>
        <w:autoSpaceDE w:val="0"/>
        <w:autoSpaceDN/>
        <w:bidi w:val="0"/>
        <w:adjustRightInd/>
        <w:snapToGrid/>
        <w:spacing w:beforeAutospacing="0" w:line="480" w:lineRule="auto"/>
        <w:rPr>
          <w:rFonts w:hint="eastAsia" w:eastAsia="宋体"/>
          <w:sz w:val="24"/>
          <w:lang w:val="en-US" w:eastAsia="zh-CN"/>
        </w:rPr>
      </w:pPr>
      <w:r>
        <w:rPr>
          <w:rFonts w:hint="eastAsia"/>
          <w:sz w:val="24"/>
        </w:rPr>
        <w:t xml:space="preserve">With the same score hit </w:t>
      </w:r>
      <w:r>
        <w:rPr>
          <w:sz w:val="24"/>
        </w:rPr>
        <w:t>in UK and China</w:t>
      </w:r>
      <w:r>
        <w:rPr>
          <w:rFonts w:hint="eastAsia"/>
          <w:sz w:val="24"/>
        </w:rPr>
        <w:t>,</w:t>
      </w:r>
      <w:r>
        <w:rPr>
          <w:sz w:val="24"/>
        </w:rPr>
        <w:t xml:space="preserve"> </w:t>
      </w:r>
      <w:r>
        <w:rPr>
          <w:rFonts w:hint="eastAsia"/>
          <w:sz w:val="24"/>
          <w:lang w:val="en-US" w:eastAsia="zh-CN"/>
        </w:rPr>
        <w:t>the leaders tend to be</w:t>
      </w:r>
      <w:r>
        <w:rPr>
          <w:sz w:val="24"/>
        </w:rPr>
        <w:t xml:space="preserve"> driven by competition, achievement and success(</w:t>
      </w:r>
      <w:r>
        <w:rPr>
          <w:rFonts w:hint="eastAsia"/>
          <w:sz w:val="24"/>
          <w:lang w:val="en-US" w:eastAsia="zh-CN"/>
        </w:rPr>
        <w:t>Hofstede Insights, 2018</w:t>
      </w:r>
      <w:r>
        <w:rPr>
          <w:sz w:val="24"/>
        </w:rPr>
        <w:t>)</w:t>
      </w:r>
      <w:r>
        <w:rPr>
          <w:rFonts w:hint="eastAsia"/>
          <w:sz w:val="24"/>
        </w:rPr>
        <w:t xml:space="preserve">. </w:t>
      </w:r>
      <w:r>
        <w:rPr>
          <w:sz w:val="24"/>
        </w:rPr>
        <w:t>As the two culture share the same score in this dimension, the degree of value fine results must be similar among the people living in the two cultures.</w:t>
      </w:r>
      <w:r>
        <w:rPr>
          <w:rFonts w:hint="eastAsia"/>
          <w:sz w:val="24"/>
        </w:rPr>
        <w:t xml:space="preserve"> </w:t>
      </w:r>
      <w:r>
        <w:rPr>
          <w:sz w:val="24"/>
        </w:rPr>
        <w:t xml:space="preserve">Management </w:t>
      </w:r>
      <w:r>
        <w:rPr>
          <w:rFonts w:hint="eastAsia"/>
          <w:sz w:val="24"/>
          <w:lang w:val="en-US" w:eastAsia="zh-CN"/>
        </w:rPr>
        <w:t>in</w:t>
      </w:r>
      <w:r>
        <w:rPr>
          <w:sz w:val="24"/>
        </w:rPr>
        <w:t xml:space="preserve"> Anglo-Saxon </w:t>
      </w:r>
      <w:r>
        <w:rPr>
          <w:rFonts w:hint="eastAsia"/>
          <w:sz w:val="24"/>
          <w:lang w:val="en-US" w:eastAsia="zh-CN"/>
        </w:rPr>
        <w:t>cluster</w:t>
      </w:r>
      <w:r>
        <w:rPr>
          <w:sz w:val="24"/>
        </w:rPr>
        <w:t xml:space="preserve">, developed in masculine </w:t>
      </w:r>
      <w:r>
        <w:rPr>
          <w:rFonts w:hint="eastAsia"/>
          <w:sz w:val="24"/>
          <w:lang w:val="en-US" w:eastAsia="zh-CN"/>
        </w:rPr>
        <w:t>society</w:t>
      </w:r>
      <w:r>
        <w:rPr>
          <w:rFonts w:hint="eastAsia"/>
          <w:sz w:val="24"/>
        </w:rPr>
        <w:t xml:space="preserve">. </w:t>
      </w:r>
      <w:r>
        <w:rPr>
          <w:sz w:val="24"/>
        </w:rPr>
        <w:t>British, though always characterized with modesty and understatement, lives to work and have a clear  ambition at work and life.</w:t>
      </w:r>
      <w:r>
        <w:rPr>
          <w:rFonts w:hint="eastAsia"/>
          <w:sz w:val="24"/>
          <w:lang w:val="en-US" w:eastAsia="zh-CN"/>
        </w:rPr>
        <w:t>M</w:t>
      </w:r>
      <w:r>
        <w:rPr>
          <w:sz w:val="24"/>
        </w:rPr>
        <w:t xml:space="preserve">asculine societies </w:t>
      </w:r>
      <w:r>
        <w:rPr>
          <w:rFonts w:hint="eastAsia"/>
          <w:sz w:val="24"/>
          <w:lang w:val="en-US" w:eastAsia="zh-CN"/>
        </w:rPr>
        <w:t>place emphasis on</w:t>
      </w:r>
      <w:r>
        <w:rPr>
          <w:sz w:val="24"/>
        </w:rPr>
        <w:t xml:space="preserve"> results</w:t>
      </w:r>
      <w:r>
        <w:rPr>
          <w:rFonts w:hint="eastAsia"/>
          <w:sz w:val="24"/>
          <w:lang w:val="en-US" w:eastAsia="zh-CN"/>
        </w:rPr>
        <w:t xml:space="preserve">, </w:t>
      </w:r>
      <w:r>
        <w:rPr>
          <w:sz w:val="24"/>
        </w:rPr>
        <w:t>and</w:t>
      </w:r>
      <w:r>
        <w:rPr>
          <w:rFonts w:hint="eastAsia"/>
          <w:sz w:val="24"/>
          <w:lang w:val="en-US" w:eastAsia="zh-CN"/>
        </w:rPr>
        <w:t xml:space="preserve"> manage to</w:t>
      </w:r>
      <w:r>
        <w:rPr>
          <w:sz w:val="24"/>
        </w:rPr>
        <w:t xml:space="preserve"> reward achievement </w:t>
      </w:r>
      <w:r>
        <w:rPr>
          <w:rFonts w:hint="eastAsia"/>
          <w:sz w:val="24"/>
          <w:lang w:val="en-US" w:eastAsia="zh-CN"/>
        </w:rPr>
        <w:t xml:space="preserve">while practicing the guidance of </w:t>
      </w:r>
      <w:r>
        <w:rPr>
          <w:sz w:val="24"/>
        </w:rPr>
        <w:t>equity</w:t>
      </w:r>
      <w:r>
        <w:rPr>
          <w:rFonts w:hint="eastAsia"/>
          <w:sz w:val="24"/>
          <w:lang w:val="en-US" w:eastAsia="zh-CN"/>
        </w:rPr>
        <w:t>. In a high masculine country, the people live for work and have more preference in earning money. There is a low tendency to provide more post to women in working settings</w:t>
      </w:r>
      <w:r>
        <w:rPr>
          <w:sz w:val="24"/>
        </w:rPr>
        <w:t>(</w:t>
      </w:r>
      <w:r>
        <w:rPr>
          <w:rFonts w:hint="eastAsia"/>
          <w:sz w:val="24"/>
          <w:lang w:val="en-US" w:eastAsia="zh-CN"/>
        </w:rPr>
        <w:t>Northouse, 2016</w:t>
      </w:r>
      <w:r>
        <w:rPr>
          <w:sz w:val="24"/>
        </w:rPr>
        <w:t>)</w:t>
      </w:r>
      <w:r>
        <w:rPr>
          <w:rFonts w:hint="eastAsia"/>
          <w:sz w:val="24"/>
          <w:lang w:val="en-US" w:eastAsia="zh-CN"/>
        </w:rPr>
        <w:t>.</w:t>
      </w:r>
    </w:p>
    <w:p>
      <w:pPr>
        <w:pageBreakBefore w:val="0"/>
        <w:kinsoku/>
        <w:wordWrap/>
        <w:overflowPunct/>
        <w:topLinePunct w:val="0"/>
        <w:autoSpaceDE w:val="0"/>
        <w:autoSpaceDN/>
        <w:bidi w:val="0"/>
        <w:adjustRightInd/>
        <w:snapToGrid/>
        <w:spacing w:beforeAutospacing="0" w:line="480" w:lineRule="auto"/>
        <w:rPr>
          <w:rFonts w:hint="eastAsia"/>
          <w:sz w:val="24"/>
          <w:lang w:val="en-US" w:eastAsia="zh-CN"/>
        </w:rPr>
      </w:pP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Uncertainty avoidance </w:t>
      </w:r>
    </w:p>
    <w:p>
      <w:pPr>
        <w:pageBreakBefore w:val="0"/>
        <w:kinsoku/>
        <w:wordWrap/>
        <w:overflowPunct/>
        <w:topLinePunct w:val="0"/>
        <w:autoSpaceDE w:val="0"/>
        <w:autoSpaceDN/>
        <w:bidi w:val="0"/>
        <w:adjustRightInd/>
        <w:snapToGrid/>
        <w:spacing w:beforeAutospacing="0" w:line="480" w:lineRule="auto"/>
        <w:rPr>
          <w:rFonts w:hint="eastAsia"/>
          <w:b/>
          <w:bCs/>
          <w:sz w:val="24"/>
        </w:rPr>
      </w:pPr>
      <w:r>
        <w:rPr>
          <w:rFonts w:hint="eastAsia"/>
          <w:sz w:val="24"/>
          <w:lang w:val="en-US" w:eastAsia="zh-CN"/>
        </w:rPr>
        <w:t>Uncertainty avoidance manages to deal with the tolerance in a culture for uncertainties and ambiguities(Hofstede Insights, 2018).</w:t>
      </w:r>
      <w:r>
        <w:rPr>
          <w:sz w:val="24"/>
        </w:rPr>
        <w:t xml:space="preserve"> Main </w:t>
      </w:r>
      <w:r>
        <w:rPr>
          <w:rFonts w:hint="eastAsia"/>
          <w:sz w:val="24"/>
          <w:lang w:val="en-US" w:eastAsia="zh-CN"/>
        </w:rPr>
        <w:t>value in feminine society is to hold</w:t>
      </w:r>
      <w:r>
        <w:rPr>
          <w:sz w:val="24"/>
        </w:rPr>
        <w:t xml:space="preserve"> freedom</w:t>
      </w:r>
      <w:r>
        <w:rPr>
          <w:rFonts w:hint="eastAsia"/>
          <w:sz w:val="24"/>
          <w:lang w:val="en-US" w:eastAsia="zh-CN"/>
        </w:rPr>
        <w:t xml:space="preserve"> and</w:t>
      </w:r>
      <w:r>
        <w:rPr>
          <w:sz w:val="24"/>
        </w:rPr>
        <w:t xml:space="preserve"> </w:t>
      </w:r>
      <w:r>
        <w:rPr>
          <w:rFonts w:hint="eastAsia"/>
          <w:sz w:val="24"/>
          <w:lang w:val="en-US" w:eastAsia="zh-CN"/>
        </w:rPr>
        <w:t>give more thoughts about itself. The quality of life is more important than success and achievement(Hofstede&amp;Hofstede, 2010).R</w:t>
      </w:r>
      <w:r>
        <w:rPr>
          <w:sz w:val="24"/>
        </w:rPr>
        <w:t>esearcher Scott Shane found that uncertainty</w:t>
      </w:r>
      <w:r>
        <w:rPr>
          <w:rFonts w:hint="eastAsia"/>
          <w:sz w:val="24"/>
          <w:lang w:val="en-US" w:eastAsia="zh-CN"/>
        </w:rPr>
        <w:t xml:space="preserve"> </w:t>
      </w:r>
      <w:r>
        <w:rPr>
          <w:sz w:val="24"/>
        </w:rPr>
        <w:t xml:space="preserve"> avoiding </w:t>
      </w:r>
      <w:r>
        <w:rPr>
          <w:rFonts w:hint="eastAsia"/>
          <w:sz w:val="24"/>
          <w:lang w:val="en-US" w:eastAsia="zh-CN"/>
        </w:rPr>
        <w:t>countries</w:t>
      </w:r>
      <w:r>
        <w:rPr>
          <w:sz w:val="24"/>
        </w:rPr>
        <w:t xml:space="preserve"> were slower in innovating</w:t>
      </w:r>
      <w:r>
        <w:rPr>
          <w:rFonts w:hint="eastAsia"/>
          <w:sz w:val="24"/>
          <w:lang w:val="en-US" w:eastAsia="zh-CN"/>
        </w:rPr>
        <w:t xml:space="preserve"> and generating new concepts and ideas</w:t>
      </w:r>
      <w:r>
        <w:rPr>
          <w:sz w:val="24"/>
        </w:rPr>
        <w:t>.</w:t>
      </w:r>
      <w:r>
        <w:rPr>
          <w:rFonts w:hint="eastAsia"/>
          <w:sz w:val="24"/>
          <w:lang w:val="en-US" w:eastAsia="zh-CN"/>
        </w:rPr>
        <w:t xml:space="preserve"> </w:t>
      </w:r>
      <w:r>
        <w:rPr>
          <w:sz w:val="24"/>
        </w:rPr>
        <w:t>Most Angolo Saxson Country</w:t>
      </w:r>
      <w:r>
        <w:rPr>
          <w:rFonts w:hint="eastAsia"/>
          <w:sz w:val="24"/>
          <w:lang w:val="en-US" w:eastAsia="zh-CN"/>
        </w:rPr>
        <w:t xml:space="preserve"> including UK</w:t>
      </w:r>
      <w:r>
        <w:rPr>
          <w:sz w:val="24"/>
        </w:rPr>
        <w:t xml:space="preserve"> is need for achievement is strong</w:t>
      </w:r>
      <w:r>
        <w:rPr>
          <w:rFonts w:hint="eastAsia"/>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 </w:t>
      </w:r>
    </w:p>
    <w:p>
      <w:pPr>
        <w:pageBreakBefore w:val="0"/>
        <w:kinsoku/>
        <w:wordWrap/>
        <w:overflowPunct/>
        <w:topLinePunct w:val="0"/>
        <w:autoSpaceDE w:val="0"/>
        <w:autoSpaceDN/>
        <w:bidi w:val="0"/>
        <w:adjustRightInd/>
        <w:snapToGrid/>
        <w:spacing w:beforeAutospacing="0" w:line="480" w:lineRule="auto"/>
        <w:rPr>
          <w:sz w:val="24"/>
        </w:rPr>
      </w:pPr>
      <w:r>
        <w:rPr>
          <w:b/>
          <w:bCs/>
          <w:sz w:val="24"/>
        </w:rPr>
        <w:t>Long Term Orientation</w:t>
      </w:r>
      <w:r>
        <w:rPr>
          <w:sz w:val="24"/>
        </w:rPr>
        <w:t xml:space="preserve"> </w:t>
      </w:r>
    </w:p>
    <w:p>
      <w:pPr>
        <w:pageBreakBefore w:val="0"/>
        <w:kinsoku/>
        <w:wordWrap/>
        <w:overflowPunct/>
        <w:topLinePunct w:val="0"/>
        <w:autoSpaceDE w:val="0"/>
        <w:autoSpaceDN/>
        <w:bidi w:val="0"/>
        <w:adjustRightInd/>
        <w:snapToGrid/>
        <w:spacing w:beforeAutospacing="0" w:line="480" w:lineRule="auto"/>
        <w:rPr>
          <w:sz w:val="24"/>
        </w:rPr>
      </w:pPr>
    </w:p>
    <w:p>
      <w:pPr>
        <w:pageBreakBefore w:val="0"/>
        <w:kinsoku/>
        <w:wordWrap/>
        <w:overflowPunct/>
        <w:topLinePunct w:val="0"/>
        <w:autoSpaceDE w:val="0"/>
        <w:autoSpaceDN/>
        <w:bidi w:val="0"/>
        <w:adjustRightInd/>
        <w:snapToGrid/>
        <w:spacing w:beforeAutospacing="0" w:line="480" w:lineRule="auto"/>
        <w:rPr>
          <w:sz w:val="24"/>
        </w:rPr>
      </w:pPr>
    </w:p>
    <w:p>
      <w:pPr>
        <w:pageBreakBefore w:val="0"/>
        <w:kinsoku/>
        <w:wordWrap/>
        <w:overflowPunct/>
        <w:topLinePunct w:val="0"/>
        <w:autoSpaceDE w:val="0"/>
        <w:autoSpaceDN/>
        <w:bidi w:val="0"/>
        <w:adjustRightInd/>
        <w:snapToGrid/>
        <w:spacing w:beforeAutospacing="0" w:line="480" w:lineRule="auto"/>
        <w:rPr>
          <w:rFonts w:hint="eastAsia"/>
          <w:sz w:val="24"/>
          <w:lang w:val="en-US" w:eastAsia="zh-CN"/>
        </w:rPr>
      </w:pPr>
      <w:r>
        <w:rPr>
          <w:rFonts w:hint="eastAsia"/>
          <w:sz w:val="24"/>
          <w:lang w:val="en-US" w:eastAsia="zh-CN"/>
        </w:rPr>
        <w:t>The LTO score of UK is 53, which is nearly half of the mean score. Thus, the whole society in UK could be considered as a short-term orientation culture. The dimension is to detect the degree of focus on future. Short-term orientation attach great importance to stability and steadiness, respect faces and perverse in tradition(Hofstede&amp;Hofstede, 2010). British leaders, therefore, are likely to value short term results and observed the conventional rules.</w:t>
      </w:r>
    </w:p>
    <w:p>
      <w:pPr>
        <w:pageBreakBefore w:val="0"/>
        <w:kinsoku/>
        <w:wordWrap/>
        <w:overflowPunct/>
        <w:topLinePunct w:val="0"/>
        <w:autoSpaceDE w:val="0"/>
        <w:autoSpaceDN/>
        <w:bidi w:val="0"/>
        <w:adjustRightInd/>
        <w:snapToGrid/>
        <w:spacing w:beforeAutospacing="0" w:line="480" w:lineRule="auto"/>
        <w:rPr>
          <w:rFonts w:hint="eastAsia"/>
          <w:sz w:val="24"/>
          <w:lang w:val="en-US" w:eastAsia="zh-CN"/>
        </w:rPr>
      </w:pPr>
    </w:p>
    <w:p>
      <w:pPr>
        <w:pageBreakBefore w:val="0"/>
        <w:kinsoku/>
        <w:wordWrap/>
        <w:overflowPunct/>
        <w:topLinePunct w:val="0"/>
        <w:autoSpaceDE w:val="0"/>
        <w:autoSpaceDN/>
        <w:bidi w:val="0"/>
        <w:adjustRightInd/>
        <w:snapToGrid/>
        <w:spacing w:beforeAutospacing="0" w:line="480" w:lineRule="auto"/>
        <w:rPr>
          <w:rFonts w:hint="eastAsia"/>
          <w:sz w:val="24"/>
          <w:lang w:val="en-US" w:eastAsia="zh-CN"/>
        </w:rPr>
      </w:pP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Indulgence</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rFonts w:hint="eastAsia"/>
          <w:sz w:val="24"/>
        </w:rPr>
        <w:sectPr>
          <w:pgSz w:w="11906" w:h="16838"/>
          <w:pgMar w:top="1440" w:right="1440" w:bottom="1440" w:left="1440" w:header="720" w:footer="720" w:gutter="0"/>
          <w:cols w:space="720" w:num="1"/>
          <w:docGrid w:type="lines" w:linePitch="360" w:charSpace="0"/>
        </w:sectPr>
      </w:pPr>
      <w:r>
        <w:rPr>
          <w:rFonts w:hint="eastAsia"/>
          <w:sz w:val="24"/>
          <w:lang w:val="en-US" w:eastAsia="zh-CN"/>
        </w:rPr>
        <w:t>With the score of 69 in this dimension, UK is believed to be a indulgent country where people value</w:t>
      </w:r>
      <w:r>
        <w:rPr>
          <w:sz w:val="24"/>
        </w:rPr>
        <w:t xml:space="preserve"> freedom of speech and personal control</w:t>
      </w:r>
      <w:r>
        <w:rPr>
          <w:rFonts w:hint="eastAsia"/>
          <w:sz w:val="24"/>
          <w:lang w:val="en-US" w:eastAsia="zh-CN"/>
        </w:rPr>
        <w:t xml:space="preserve"> of life.</w:t>
      </w:r>
      <w:r>
        <w:rPr>
          <w:sz w:val="24"/>
        </w:rPr>
        <w:t xml:space="preserve"> </w:t>
      </w:r>
      <w:r>
        <w:rPr>
          <w:rFonts w:hint="eastAsia"/>
          <w:sz w:val="24"/>
          <w:lang w:val="en-US" w:eastAsia="zh-CN"/>
        </w:rPr>
        <w:t>The British leaders are less likely to care much</w:t>
      </w:r>
      <w:r>
        <w:rPr>
          <w:sz w:val="24"/>
        </w:rPr>
        <w:t xml:space="preserve"> about personal destiny. In </w:t>
      </w:r>
      <w:r>
        <w:rPr>
          <w:rFonts w:hint="eastAsia"/>
          <w:sz w:val="24"/>
          <w:lang w:val="en-US" w:eastAsia="zh-CN"/>
        </w:rPr>
        <w:t>indulgent society where people</w:t>
      </w:r>
      <w:r>
        <w:rPr>
          <w:sz w:val="24"/>
        </w:rPr>
        <w:t xml:space="preserve"> </w:t>
      </w:r>
      <w:r>
        <w:rPr>
          <w:rFonts w:hint="eastAsia"/>
          <w:sz w:val="24"/>
          <w:lang w:val="en-US" w:eastAsia="zh-CN"/>
        </w:rPr>
        <w:t>are attaching</w:t>
      </w:r>
      <w:r>
        <w:rPr>
          <w:sz w:val="24"/>
        </w:rPr>
        <w:t xml:space="preserve"> a greater importance on personal happiness and freedom, </w:t>
      </w:r>
      <w:r>
        <w:rPr>
          <w:rFonts w:hint="eastAsia"/>
          <w:sz w:val="24"/>
          <w:lang w:val="en-US" w:eastAsia="zh-CN"/>
        </w:rPr>
        <w:t>they are more easily to move on and have lots of mobility in both life and work</w:t>
      </w:r>
      <w:r>
        <w:rPr>
          <w:rFonts w:hint="eastAsia"/>
          <w:sz w:val="24"/>
        </w:rPr>
        <w:t>(</w:t>
      </w:r>
      <w:r>
        <w:rPr>
          <w:rFonts w:hint="eastAsia"/>
          <w:sz w:val="24"/>
          <w:lang w:val="en-US" w:eastAsia="zh-CN"/>
        </w:rPr>
        <w:t>Hofstede Insights, 2018</w:t>
      </w:r>
      <w:r>
        <w:rPr>
          <w:rFonts w:hint="eastAsia"/>
          <w:sz w:val="24"/>
        </w:rPr>
        <w:t>)</w:t>
      </w:r>
    </w:p>
    <w:p>
      <w:pPr>
        <w:pageBreakBefore w:val="0"/>
        <w:kinsoku/>
        <w:wordWrap/>
        <w:overflowPunct/>
        <w:topLinePunct w:val="0"/>
        <w:autoSpaceDE w:val="0"/>
        <w:autoSpaceDN/>
        <w:bidi w:val="0"/>
        <w:adjustRightInd/>
        <w:snapToGrid/>
        <w:spacing w:beforeAutospacing="0" w:line="480" w:lineRule="auto"/>
        <w:outlineLvl w:val="2"/>
        <w:rPr>
          <w:b/>
          <w:bCs/>
          <w:sz w:val="24"/>
        </w:rPr>
      </w:pPr>
      <w:bookmarkStart w:id="21" w:name="_Toc526361130"/>
      <w:r>
        <w:rPr>
          <w:b/>
          <w:bCs/>
          <w:sz w:val="24"/>
        </w:rPr>
        <w:t>2.</w:t>
      </w:r>
      <w:r>
        <w:rPr>
          <w:rFonts w:hint="eastAsia"/>
          <w:b/>
          <w:bCs/>
          <w:sz w:val="24"/>
        </w:rPr>
        <w:t>6</w:t>
      </w:r>
      <w:r>
        <w:rPr>
          <w:b/>
          <w:bCs/>
          <w:sz w:val="24"/>
        </w:rPr>
        <w:t>.2 Chinese Leadership Behaviours in Hofstede</w:t>
      </w:r>
      <w:r>
        <w:rPr>
          <w:rFonts w:eastAsia="Calibri"/>
          <w:b/>
          <w:bCs/>
          <w:sz w:val="24"/>
        </w:rPr>
        <w:t>’</w:t>
      </w:r>
      <w:r>
        <w:rPr>
          <w:b/>
          <w:bCs/>
          <w:sz w:val="24"/>
        </w:rPr>
        <w:t>s Cultural Dimension</w:t>
      </w:r>
      <w:bookmarkEnd w:id="21"/>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Table 3:</w:t>
      </w:r>
    </w:p>
    <w:p>
      <w:pPr>
        <w:pageBreakBefore w:val="0"/>
        <w:kinsoku/>
        <w:wordWrap/>
        <w:overflowPunct/>
        <w:topLinePunct w:val="0"/>
        <w:autoSpaceDE w:val="0"/>
        <w:autoSpaceDN/>
        <w:bidi w:val="0"/>
        <w:adjustRightInd/>
        <w:snapToGrid/>
        <w:spacing w:beforeAutospacing="0" w:line="480" w:lineRule="auto"/>
        <w:jc w:val="center"/>
        <w:rPr>
          <w:sz w:val="24"/>
        </w:rPr>
      </w:pPr>
      <w:r>
        <w:rPr>
          <w:sz w:val="24"/>
        </w:rPr>
        <w:drawing>
          <wp:inline distT="0" distB="0" distL="114300" distR="114300">
            <wp:extent cx="3804920" cy="2290445"/>
            <wp:effectExtent l="0" t="0" r="5080" b="14605"/>
            <wp:docPr id="5" name="图片 4" descr="wps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wps3096"/>
                    <pic:cNvPicPr>
                      <a:picLocks noChangeAspect="1"/>
                    </pic:cNvPicPr>
                  </pic:nvPicPr>
                  <pic:blipFill>
                    <a:blip r:embed="rId8"/>
                    <a:stretch>
                      <a:fillRect/>
                    </a:stretch>
                  </pic:blipFill>
                  <pic:spPr>
                    <a:xfrm>
                      <a:off x="0" y="0"/>
                      <a:ext cx="3804920" cy="2290445"/>
                    </a:xfrm>
                    <a:prstGeom prst="rect">
                      <a:avLst/>
                    </a:prstGeom>
                    <a:noFill/>
                    <a:ln w="9525">
                      <a:noFill/>
                    </a:ln>
                  </pic:spPr>
                </pic:pic>
              </a:graphicData>
            </a:graphic>
          </wp:inline>
        </w:drawing>
      </w:r>
      <w:r>
        <w:rPr>
          <w:sz w:val="24"/>
        </w:rPr>
        <w:t xml:space="preserve"> </w:t>
      </w:r>
    </w:p>
    <w:p>
      <w:pPr>
        <w:pageBreakBefore w:val="0"/>
        <w:kinsoku/>
        <w:wordWrap/>
        <w:overflowPunct/>
        <w:topLinePunct w:val="0"/>
        <w:autoSpaceDE w:val="0"/>
        <w:autoSpaceDN/>
        <w:bidi w:val="0"/>
        <w:adjustRightInd/>
        <w:snapToGrid/>
        <w:spacing w:beforeAutospacing="0" w:line="480" w:lineRule="auto"/>
        <w:jc w:val="center"/>
        <w:rPr>
          <w:rFonts w:hint="eastAsia"/>
          <w:sz w:val="24"/>
        </w:rPr>
      </w:pPr>
    </w:p>
    <w:p>
      <w:pPr>
        <w:pageBreakBefore w:val="0"/>
        <w:kinsoku/>
        <w:wordWrap/>
        <w:overflowPunct/>
        <w:topLinePunct w:val="0"/>
        <w:autoSpaceDE w:val="0"/>
        <w:autoSpaceDN/>
        <w:bidi w:val="0"/>
        <w:adjustRightInd/>
        <w:snapToGrid/>
        <w:spacing w:beforeAutospacing="0" w:line="480" w:lineRule="auto"/>
        <w:jc w:val="center"/>
        <w:rPr>
          <w:rFonts w:hint="eastAsia"/>
          <w:sz w:val="24"/>
        </w:rPr>
      </w:pPr>
    </w:p>
    <w:p>
      <w:pPr>
        <w:pageBreakBefore w:val="0"/>
        <w:kinsoku/>
        <w:wordWrap/>
        <w:overflowPunct/>
        <w:topLinePunct w:val="0"/>
        <w:autoSpaceDE w:val="0"/>
        <w:autoSpaceDN/>
        <w:bidi w:val="0"/>
        <w:adjustRightInd/>
        <w:snapToGrid/>
        <w:spacing w:beforeAutospacing="0" w:line="480" w:lineRule="auto"/>
        <w:jc w:val="center"/>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Table 2:</w:t>
      </w:r>
    </w:p>
    <w:p>
      <w:pPr>
        <w:pageBreakBefore w:val="0"/>
        <w:kinsoku/>
        <w:wordWrap/>
        <w:overflowPunct/>
        <w:topLinePunct w:val="0"/>
        <w:autoSpaceDE w:val="0"/>
        <w:autoSpaceDN/>
        <w:bidi w:val="0"/>
        <w:adjustRightInd/>
        <w:snapToGrid/>
        <w:spacing w:beforeAutospacing="0" w:line="480" w:lineRule="auto"/>
        <w:jc w:val="center"/>
        <w:rPr>
          <w:b/>
          <w:bCs/>
          <w:sz w:val="24"/>
        </w:rPr>
      </w:pPr>
      <w:r>
        <w:rPr>
          <w:sz w:val="24"/>
        </w:rPr>
        <w:drawing>
          <wp:inline distT="0" distB="0" distL="114300" distR="114300">
            <wp:extent cx="5067300" cy="2914650"/>
            <wp:effectExtent l="0" t="0" r="0" b="0"/>
            <wp:docPr id="6" name="图片 5" descr="wps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wps3097"/>
                    <pic:cNvPicPr>
                      <a:picLocks noChangeAspect="1"/>
                    </pic:cNvPicPr>
                  </pic:nvPicPr>
                  <pic:blipFill>
                    <a:blip r:embed="rId7"/>
                    <a:stretch>
                      <a:fillRect/>
                    </a:stretch>
                  </pic:blipFill>
                  <pic:spPr>
                    <a:xfrm>
                      <a:off x="0" y="0"/>
                      <a:ext cx="5067300" cy="2914650"/>
                    </a:xfrm>
                    <a:prstGeom prst="rect">
                      <a:avLst/>
                    </a:prstGeom>
                    <a:noFill/>
                    <a:ln w="9525">
                      <a:noFill/>
                    </a:ln>
                  </pic:spPr>
                </pic:pic>
              </a:graphicData>
            </a:graphic>
          </wp:inline>
        </w:drawing>
      </w:r>
      <w:r>
        <w:rPr>
          <w:b/>
          <w:bCs/>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Notes:</w:t>
      </w:r>
    </w:p>
    <w:p>
      <w:pPr>
        <w:pageBreakBefore w:val="0"/>
        <w:kinsoku/>
        <w:wordWrap/>
        <w:overflowPunct/>
        <w:topLinePunct w:val="0"/>
        <w:autoSpaceDE w:val="0"/>
        <w:autoSpaceDN/>
        <w:bidi w:val="0"/>
        <w:adjustRightInd/>
        <w:snapToGrid/>
        <w:spacing w:beforeAutospacing="0" w:line="480" w:lineRule="auto"/>
        <w:rPr>
          <w:sz w:val="24"/>
        </w:rPr>
      </w:pPr>
      <w:r>
        <w:rPr>
          <w:sz w:val="24"/>
        </w:rPr>
        <w:t>Table 3: PDI= Power Distance Index, IDV= Individualism vs. Collectivism, MAS= Masculinity vs. Femininity, LTO= Long-Term vs. Short-Term Orientation</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Table 2: PDI= Power Distance Index, IDV= Individualism vs. Collectivism, MAS= Masculinity vs. Femininity, LTO= Long-Term vs. Short-Term Orientation, Highest= Highest Score in Research, Lowest= Lowest Score in Research, Mean= Mean Score Among Countries </w:t>
      </w:r>
    </w:p>
    <w:p>
      <w:pPr>
        <w:pageBreakBefore w:val="0"/>
        <w:kinsoku/>
        <w:wordWrap/>
        <w:overflowPunct/>
        <w:topLinePunct w:val="0"/>
        <w:autoSpaceDE w:val="0"/>
        <w:autoSpaceDN/>
        <w:bidi w:val="0"/>
        <w:adjustRightInd/>
        <w:snapToGrid/>
        <w:spacing w:beforeAutospacing="0" w:line="480" w:lineRule="auto"/>
        <w:rPr>
          <w:b/>
          <w:bCs/>
          <w:sz w:val="24"/>
        </w:rPr>
      </w:pPr>
      <w:r>
        <w:rPr>
          <w:sz w:val="24"/>
        </w:rPr>
        <w:t xml:space="preserve">Adapted from </w:t>
      </w:r>
      <w:r>
        <w:rPr>
          <w:i/>
          <w:iCs/>
          <w:sz w:val="24"/>
        </w:rPr>
        <w:t>Cultures and Organizations</w:t>
      </w:r>
      <w:r>
        <w:rPr>
          <w:sz w:val="24"/>
        </w:rPr>
        <w:t xml:space="preserve"> by Hofstede (2005)</w:t>
      </w:r>
      <w:r>
        <w:rPr>
          <w:rFonts w:hint="eastAsia"/>
          <w:sz w:val="24"/>
        </w:rPr>
        <w:t xml:space="preserve"> and Hofstede Insight(2015)</w:t>
      </w:r>
      <w:r>
        <w:rPr>
          <w:sz w:val="24"/>
        </w:rPr>
        <w:t>; the original data attached in the appendix and can be also downloaded from the website:http://www.geerthofstede.nl/</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Power Distance</w:t>
      </w:r>
    </w:p>
    <w:p>
      <w:pPr>
        <w:pageBreakBefore w:val="0"/>
        <w:kinsoku/>
        <w:wordWrap/>
        <w:overflowPunct/>
        <w:topLinePunct w:val="0"/>
        <w:autoSpaceDN/>
        <w:bidi w:val="0"/>
        <w:adjustRightInd/>
        <w:snapToGrid/>
        <w:spacing w:beforeAutospacing="0" w:line="480" w:lineRule="auto"/>
      </w:pPr>
      <w:r>
        <w:rPr>
          <w:sz w:val="24"/>
        </w:rPr>
        <w:t xml:space="preserve">According to the Table 3 China ranks significantly higher in Power Distance Index(PDI). Countries with high rankings of PDI tends to believe that inequalities among </w:t>
      </w:r>
      <w:r>
        <w:rPr>
          <w:rFonts w:hint="eastAsia"/>
          <w:sz w:val="24"/>
          <w:lang w:val="en-US" w:eastAsia="zh-CN"/>
        </w:rPr>
        <w:t>people</w:t>
      </w:r>
      <w:r>
        <w:rPr>
          <w:sz w:val="24"/>
        </w:rPr>
        <w:t xml:space="preserve"> </w:t>
      </w:r>
      <w:r>
        <w:rPr>
          <w:rFonts w:hint="eastAsia"/>
          <w:sz w:val="24"/>
          <w:lang w:val="en-US" w:eastAsia="zh-CN"/>
        </w:rPr>
        <w:t>can be</w:t>
      </w:r>
      <w:r>
        <w:rPr>
          <w:sz w:val="24"/>
        </w:rPr>
        <w:t xml:space="preserve"> accept</w:t>
      </w:r>
      <w:r>
        <w:rPr>
          <w:rFonts w:hint="eastAsia"/>
          <w:sz w:val="24"/>
          <w:lang w:val="en-US" w:eastAsia="zh-CN"/>
        </w:rPr>
        <w:t>ed</w:t>
      </w:r>
      <w:r>
        <w:rPr>
          <w:sz w:val="24"/>
        </w:rPr>
        <w:t xml:space="preserve">. The </w:t>
      </w:r>
      <w:r>
        <w:rPr>
          <w:rFonts w:hint="eastAsia"/>
          <w:sz w:val="24"/>
          <w:lang w:val="en-US" w:eastAsia="zh-CN"/>
        </w:rPr>
        <w:t>leader-follower</w:t>
      </w:r>
      <w:r>
        <w:rPr>
          <w:sz w:val="24"/>
        </w:rPr>
        <w:t xml:space="preserve"> relationship is likely to be polarized </w:t>
      </w:r>
      <w:r>
        <w:rPr>
          <w:rFonts w:hint="eastAsia"/>
          <w:sz w:val="24"/>
          <w:lang w:val="en-US" w:eastAsia="zh-CN"/>
        </w:rPr>
        <w:t xml:space="preserve">as there may have little </w:t>
      </w:r>
      <w:r>
        <w:rPr>
          <w:sz w:val="24"/>
        </w:rPr>
        <w:t>defense against power abuse. Individual are</w:t>
      </w:r>
      <w:r>
        <w:rPr>
          <w:rFonts w:hint="eastAsia"/>
          <w:sz w:val="24"/>
          <w:lang w:val="en-US" w:eastAsia="zh-CN"/>
        </w:rPr>
        <w:t xml:space="preserve"> greatly</w:t>
      </w:r>
      <w:r>
        <w:rPr>
          <w:sz w:val="24"/>
        </w:rPr>
        <w:t xml:space="preserve"> </w:t>
      </w:r>
      <w:r>
        <w:rPr>
          <w:rFonts w:hint="eastAsia"/>
          <w:sz w:val="24"/>
          <w:lang w:val="en-US" w:eastAsia="zh-CN"/>
        </w:rPr>
        <w:t>impact</w:t>
      </w:r>
      <w:r>
        <w:rPr>
          <w:sz w:val="24"/>
        </w:rPr>
        <w:t xml:space="preserve"> by formal authority and </w:t>
      </w:r>
      <w:r>
        <w:rPr>
          <w:rFonts w:hint="eastAsia"/>
          <w:sz w:val="24"/>
          <w:lang w:val="en-US" w:eastAsia="zh-CN"/>
        </w:rPr>
        <w:t>supervision</w:t>
      </w:r>
      <w:r>
        <w:rPr>
          <w:sz w:val="24"/>
        </w:rPr>
        <w:t>(Wang,</w:t>
      </w:r>
      <w:r>
        <w:rPr>
          <w:rFonts w:hint="eastAsia"/>
          <w:sz w:val="24"/>
        </w:rPr>
        <w:t xml:space="preserve"> </w:t>
      </w:r>
      <w:r>
        <w:rPr>
          <w:sz w:val="24"/>
        </w:rPr>
        <w:t>et al., 2014)</w:t>
      </w:r>
      <w:r>
        <w:rPr>
          <w:rFonts w:hint="eastAsia"/>
          <w:sz w:val="24"/>
        </w:rPr>
        <w:t>.</w:t>
      </w:r>
      <w:r>
        <w:rPr>
          <w:sz w:val="24"/>
        </w:rPr>
        <w:t xml:space="preserve"> Leadership exists when power distance is</w:t>
      </w:r>
      <w:r>
        <w:rPr>
          <w:rFonts w:hint="eastAsia"/>
          <w:sz w:val="24"/>
          <w:lang w:val="en-US" w:eastAsia="zh-CN"/>
        </w:rPr>
        <w:t xml:space="preserve"> relatively</w:t>
      </w:r>
      <w:r>
        <w:rPr>
          <w:sz w:val="24"/>
        </w:rPr>
        <w:t xml:space="preserve"> high and democratic leaders thriv</w:t>
      </w:r>
      <w:r>
        <w:rPr>
          <w:rFonts w:hint="eastAsia"/>
          <w:sz w:val="24"/>
          <w:lang w:val="en-US" w:eastAsia="zh-CN"/>
        </w:rPr>
        <w:t>ing</w:t>
      </w:r>
      <w:r>
        <w:rPr>
          <w:sz w:val="24"/>
        </w:rPr>
        <w:t xml:space="preserve"> when power distance is low</w:t>
      </w:r>
      <w:r>
        <w:rPr>
          <w:rFonts w:hint="eastAsia"/>
          <w:sz w:val="24"/>
        </w:rPr>
        <w:t xml:space="preserve"> </w:t>
      </w:r>
      <w:r>
        <w:rPr>
          <w:sz w:val="24"/>
        </w:rPr>
        <w:t>(Lin &amp; Sun, 2018).</w:t>
      </w:r>
      <w:r>
        <w:rPr>
          <w:rFonts w:hint="eastAsia"/>
          <w:sz w:val="24"/>
          <w:lang w:val="en-US" w:eastAsia="zh-CN"/>
        </w:rPr>
        <w:t xml:space="preserve"> </w:t>
      </w:r>
      <w:r>
        <w:rPr>
          <w:sz w:val="24"/>
        </w:rPr>
        <w:t xml:space="preserve">Relationships between </w:t>
      </w:r>
      <w:r>
        <w:rPr>
          <w:rFonts w:hint="eastAsia"/>
          <w:sz w:val="24"/>
          <w:lang w:val="en-US" w:eastAsia="zh-CN"/>
        </w:rPr>
        <w:t>leaders and followers</w:t>
      </w:r>
      <w:r>
        <w:rPr>
          <w:sz w:val="24"/>
        </w:rPr>
        <w:t xml:space="preserve"> in a </w:t>
      </w:r>
      <w:r>
        <w:rPr>
          <w:rFonts w:hint="eastAsia"/>
          <w:sz w:val="24"/>
          <w:lang w:val="en-US" w:eastAsia="zh-CN"/>
        </w:rPr>
        <w:t xml:space="preserve">high </w:t>
      </w:r>
      <w:r>
        <w:rPr>
          <w:sz w:val="24"/>
        </w:rPr>
        <w:t>power</w:t>
      </w:r>
      <w:r>
        <w:rPr>
          <w:rFonts w:hint="eastAsia"/>
          <w:sz w:val="24"/>
          <w:lang w:val="en-US" w:eastAsia="zh-CN"/>
        </w:rPr>
        <w:t xml:space="preserve"> </w:t>
      </w:r>
      <w:r>
        <w:rPr>
          <w:sz w:val="24"/>
        </w:rPr>
        <w:t xml:space="preserve">distance </w:t>
      </w:r>
      <w:r>
        <w:rPr>
          <w:rFonts w:hint="eastAsia"/>
          <w:sz w:val="24"/>
          <w:lang w:val="en-US" w:eastAsia="zh-CN"/>
        </w:rPr>
        <w:t>culture</w:t>
      </w:r>
      <w:r>
        <w:rPr>
          <w:sz w:val="24"/>
        </w:rPr>
        <w:t xml:space="preserve"> are </w:t>
      </w:r>
      <w:r>
        <w:rPr>
          <w:rFonts w:hint="eastAsia"/>
          <w:sz w:val="24"/>
          <w:lang w:val="en-US" w:eastAsia="zh-CN"/>
        </w:rPr>
        <w:t>commonly</w:t>
      </w:r>
      <w:r>
        <w:rPr>
          <w:sz w:val="24"/>
        </w:rPr>
        <w:t xml:space="preserve"> loaded with emotions.(Hofstede</w:t>
      </w:r>
      <w:r>
        <w:rPr>
          <w:rFonts w:hint="eastAsia"/>
          <w:sz w:val="24"/>
          <w:lang w:val="en-US" w:eastAsia="zh-CN"/>
        </w:rPr>
        <w:t xml:space="preserve"> Insights,</w:t>
      </w:r>
      <w:r>
        <w:rPr>
          <w:sz w:val="24"/>
        </w:rPr>
        <w:t xml:space="preserve"> 201</w:t>
      </w:r>
      <w:r>
        <w:rPr>
          <w:rFonts w:hint="eastAsia"/>
          <w:sz w:val="24"/>
          <w:lang w:val="en-US" w:eastAsia="zh-CN"/>
        </w:rPr>
        <w:t>8</w:t>
      </w:r>
      <w:r>
        <w:rPr>
          <w:sz w:val="24"/>
        </w:rPr>
        <w:t xml:space="preserve">) The decision-making process </w:t>
      </w:r>
      <w:r>
        <w:rPr>
          <w:rFonts w:hint="eastAsia"/>
          <w:sz w:val="24"/>
          <w:lang w:val="en-US" w:eastAsia="zh-CN"/>
        </w:rPr>
        <w:t>are likely to be</w:t>
      </w:r>
      <w:r>
        <w:rPr>
          <w:sz w:val="24"/>
        </w:rPr>
        <w:t xml:space="preserve"> centralized in a few people in China. But at the same time, the deep-rooted thoughts on responsibility of a higher person makes Chinese leaders manage the team with cares and supports</w:t>
      </w:r>
      <w:r>
        <w:rPr>
          <w:rFonts w:hint="eastAsia"/>
          <w:sz w:val="24"/>
        </w:rPr>
        <w:t xml:space="preserve"> </w:t>
      </w:r>
      <w:r>
        <w:rPr>
          <w:sz w:val="24"/>
        </w:rPr>
        <w:t xml:space="preserve">(Meyer, 2014). Moreover, </w:t>
      </w:r>
      <w:r>
        <w:rPr>
          <w:rFonts w:hint="eastAsia"/>
          <w:sz w:val="24"/>
        </w:rPr>
        <w:t>major</w:t>
      </w:r>
      <w:r>
        <w:rPr>
          <w:sz w:val="24"/>
        </w:rPr>
        <w:t xml:space="preserve"> emerging economies</w:t>
      </w:r>
      <w:r>
        <w:rPr>
          <w:rFonts w:hint="eastAsia"/>
          <w:sz w:val="24"/>
        </w:rPr>
        <w:t xml:space="preserve"> including </w:t>
      </w:r>
      <w:r>
        <w:rPr>
          <w:sz w:val="24"/>
        </w:rPr>
        <w:t>China, India, Russia</w:t>
      </w:r>
      <w:r>
        <w:rPr>
          <w:rFonts w:hint="eastAsia"/>
          <w:sz w:val="24"/>
        </w:rPr>
        <w:t xml:space="preserve"> are believed to</w:t>
      </w:r>
      <w:r>
        <w:rPr>
          <w:sz w:val="24"/>
        </w:rPr>
        <w:t xml:space="preserve">. </w:t>
      </w:r>
      <w:r>
        <w:rPr>
          <w:rFonts w:hint="eastAsia"/>
          <w:sz w:val="24"/>
          <w:lang w:val="en-US" w:eastAsia="zh-CN"/>
        </w:rPr>
        <w:t>T</w:t>
      </w:r>
      <w:r>
        <w:rPr>
          <w:sz w:val="24"/>
        </w:rPr>
        <w:t>hese are cultures where hierarchy and deference to authority are deeply woven into the national psyche</w:t>
      </w:r>
      <w:r>
        <w:rPr>
          <w:rFonts w:hint="eastAsia"/>
          <w:sz w:val="24"/>
          <w:lang w:val="en-US" w:eastAsia="zh-CN"/>
        </w:rPr>
        <w:t xml:space="preserve"> in almost every study</w:t>
      </w:r>
      <w:r>
        <w:rPr>
          <w:sz w:val="24"/>
        </w:rPr>
        <w:t xml:space="preserve">(Guo &amp; Lu, 2018). </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Individulism-collectivism</w:t>
      </w: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 xml:space="preserve">China only gets 20 in IDV, which indicates people has higher degree of interdependence. Chinese people would have strong sense of </w:t>
      </w:r>
      <w:r>
        <w:rPr>
          <w:rFonts w:eastAsia="Calibri"/>
          <w:sz w:val="24"/>
        </w:rPr>
        <w:t>“</w:t>
      </w:r>
      <w:r>
        <w:rPr>
          <w:sz w:val="24"/>
        </w:rPr>
        <w:t>in-group</w:t>
      </w:r>
      <w:r>
        <w:rPr>
          <w:rFonts w:eastAsia="Calibri"/>
          <w:sz w:val="24"/>
        </w:rPr>
        <w:t>”</w:t>
      </w:r>
      <w:r>
        <w:rPr>
          <w:sz w:val="24"/>
        </w:rPr>
        <w:t xml:space="preserve"> that </w:t>
      </w:r>
      <w:r>
        <w:rPr>
          <w:rFonts w:hint="eastAsia"/>
          <w:sz w:val="24"/>
          <w:lang w:val="en-US" w:eastAsia="zh-CN"/>
        </w:rPr>
        <w:t>look after them</w:t>
      </w:r>
      <w:r>
        <w:rPr>
          <w:sz w:val="24"/>
        </w:rPr>
        <w:t xml:space="preserve"> to exchange for loyalty.</w:t>
      </w:r>
      <w:r>
        <w:rPr>
          <w:rFonts w:hint="eastAsia"/>
          <w:sz w:val="24"/>
          <w:lang w:val="en-US" w:eastAsia="zh-CN"/>
        </w:rPr>
        <w:t xml:space="preserve"> A leade</w:t>
      </w:r>
      <w:r>
        <w:rPr>
          <w:sz w:val="24"/>
        </w:rPr>
        <w:t xml:space="preserve">r never </w:t>
      </w:r>
      <w:r>
        <w:rPr>
          <w:rFonts w:hint="eastAsia"/>
          <w:sz w:val="24"/>
          <w:lang w:val="en-US" w:eastAsia="zh-CN"/>
        </w:rPr>
        <w:t>recruit</w:t>
      </w:r>
      <w:r>
        <w:rPr>
          <w:sz w:val="24"/>
        </w:rPr>
        <w:t>s just an individual</w:t>
      </w:r>
      <w:r>
        <w:rPr>
          <w:rFonts w:hint="eastAsia"/>
          <w:sz w:val="24"/>
          <w:lang w:val="en-US" w:eastAsia="zh-CN"/>
        </w:rPr>
        <w:t xml:space="preserve"> </w:t>
      </w:r>
      <w:r>
        <w:rPr>
          <w:sz w:val="24"/>
        </w:rPr>
        <w:t>but</w:t>
      </w:r>
      <w:r>
        <w:rPr>
          <w:rFonts w:hint="eastAsia"/>
          <w:sz w:val="24"/>
          <w:lang w:val="en-US" w:eastAsia="zh-CN"/>
        </w:rPr>
        <w:t xml:space="preserve"> a</w:t>
      </w:r>
      <w:r>
        <w:rPr>
          <w:sz w:val="24"/>
        </w:rPr>
        <w:t xml:space="preserve"> person</w:t>
      </w:r>
      <w:r>
        <w:rPr>
          <w:rFonts w:hint="eastAsia"/>
          <w:sz w:val="24"/>
          <w:lang w:val="en-US" w:eastAsia="zh-CN"/>
        </w:rPr>
        <w:t xml:space="preserve"> with</w:t>
      </w:r>
      <w:r>
        <w:rPr>
          <w:sz w:val="24"/>
        </w:rPr>
        <w:t xml:space="preserve"> an in-group</w:t>
      </w:r>
      <w:r>
        <w:rPr>
          <w:rFonts w:hint="eastAsia"/>
          <w:sz w:val="24"/>
          <w:lang w:val="en-US" w:eastAsia="zh-CN"/>
        </w:rPr>
        <w:t xml:space="preserve"> relation i</w:t>
      </w:r>
      <w:r>
        <w:rPr>
          <w:sz w:val="24"/>
        </w:rPr>
        <w:t xml:space="preserve">n a collectivist </w:t>
      </w:r>
      <w:r>
        <w:rPr>
          <w:rFonts w:hint="eastAsia"/>
          <w:sz w:val="24"/>
          <w:lang w:val="en-US" w:eastAsia="zh-CN"/>
        </w:rPr>
        <w:t>society</w:t>
      </w:r>
      <w:r>
        <w:rPr>
          <w:sz w:val="24"/>
        </w:rPr>
        <w:t>(Wang,</w:t>
      </w:r>
      <w:r>
        <w:rPr>
          <w:rFonts w:hint="eastAsia"/>
          <w:sz w:val="24"/>
        </w:rPr>
        <w:t xml:space="preserve"> </w:t>
      </w:r>
      <w:r>
        <w:rPr>
          <w:sz w:val="24"/>
        </w:rPr>
        <w:t>et al., 2014)</w:t>
      </w:r>
      <w:r>
        <w:rPr>
          <w:rFonts w:hint="eastAsia"/>
          <w:sz w:val="24"/>
        </w:rPr>
        <w:t>.</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lang w:val="en-US" w:eastAsia="zh-CN"/>
        </w:rPr>
        <w:t>Leader from collectivist country</w:t>
      </w:r>
      <w:r>
        <w:rPr>
          <w:sz w:val="24"/>
        </w:rPr>
        <w:t xml:space="preserve"> </w:t>
      </w:r>
      <w:r>
        <w:rPr>
          <w:rFonts w:hint="eastAsia"/>
          <w:sz w:val="24"/>
          <w:lang w:val="en-US" w:eastAsia="zh-CN"/>
        </w:rPr>
        <w:t>tends to place</w:t>
      </w:r>
      <w:r>
        <w:rPr>
          <w:sz w:val="24"/>
        </w:rPr>
        <w:t xml:space="preserve"> strong emphasis on group relations</w:t>
      </w:r>
      <w:r>
        <w:rPr>
          <w:rFonts w:hint="eastAsia"/>
          <w:sz w:val="24"/>
          <w:lang w:val="en-US" w:eastAsia="zh-CN"/>
        </w:rPr>
        <w:t>. And they are likely to</w:t>
      </w:r>
      <w:r>
        <w:rPr>
          <w:sz w:val="24"/>
        </w:rPr>
        <w:t xml:space="preserve"> </w:t>
      </w:r>
      <w:r>
        <w:rPr>
          <w:rFonts w:hint="eastAsia"/>
          <w:sz w:val="24"/>
          <w:lang w:val="en-US" w:eastAsia="zh-CN"/>
        </w:rPr>
        <w:t xml:space="preserve">make efforts to </w:t>
      </w:r>
      <w:r>
        <w:rPr>
          <w:sz w:val="24"/>
        </w:rPr>
        <w:t>reduc</w:t>
      </w:r>
      <w:r>
        <w:rPr>
          <w:rFonts w:hint="eastAsia"/>
          <w:sz w:val="24"/>
          <w:lang w:val="en-US" w:eastAsia="zh-CN"/>
        </w:rPr>
        <w:t>e</w:t>
      </w:r>
      <w:r>
        <w:rPr>
          <w:sz w:val="24"/>
        </w:rPr>
        <w:t xml:space="preserve"> of group tensions</w:t>
      </w:r>
      <w:r>
        <w:rPr>
          <w:rFonts w:hint="eastAsia"/>
          <w:sz w:val="24"/>
          <w:lang w:val="en-US" w:eastAsia="zh-CN"/>
        </w:rPr>
        <w:t xml:space="preserve"> and offer </w:t>
      </w:r>
      <w:r>
        <w:rPr>
          <w:sz w:val="24"/>
        </w:rPr>
        <w:t>care</w:t>
      </w:r>
      <w:r>
        <w:rPr>
          <w:rFonts w:hint="eastAsia"/>
          <w:sz w:val="24"/>
          <w:lang w:val="en-US" w:eastAsia="zh-CN"/>
        </w:rPr>
        <w:t>s and supports</w:t>
      </w:r>
      <w:r>
        <w:rPr>
          <w:sz w:val="24"/>
        </w:rPr>
        <w:t xml:space="preserve"> for personal well being of employees.</w:t>
      </w:r>
      <w:r>
        <w:rPr>
          <w:rFonts w:hint="eastAsia"/>
          <w:sz w:val="24"/>
          <w:lang w:val="en-US" w:eastAsia="zh-CN"/>
        </w:rPr>
        <w:t xml:space="preserve"> </w:t>
      </w:r>
      <w:r>
        <w:rPr>
          <w:sz w:val="24"/>
        </w:rPr>
        <w:t>Maintain</w:t>
      </w:r>
      <w:r>
        <w:rPr>
          <w:rFonts w:hint="eastAsia"/>
          <w:sz w:val="24"/>
          <w:lang w:val="en-US" w:eastAsia="zh-CN"/>
        </w:rPr>
        <w:t>ing</w:t>
      </w:r>
      <w:r>
        <w:rPr>
          <w:sz w:val="24"/>
        </w:rPr>
        <w:t xml:space="preserve"> longer-term relations with their organizations and valu</w:t>
      </w:r>
      <w:r>
        <w:rPr>
          <w:rFonts w:hint="eastAsia"/>
          <w:sz w:val="24"/>
          <w:lang w:val="en-US" w:eastAsia="zh-CN"/>
        </w:rPr>
        <w:t>ing</w:t>
      </w:r>
      <w:r>
        <w:rPr>
          <w:sz w:val="24"/>
        </w:rPr>
        <w:t xml:space="preserve"> interpersonal skills and relations </w:t>
      </w:r>
      <w:r>
        <w:rPr>
          <w:rFonts w:hint="eastAsia"/>
          <w:sz w:val="24"/>
          <w:lang w:val="en-US" w:eastAsia="zh-CN"/>
        </w:rPr>
        <w:t>are common behaviours practiced by collectivist</w:t>
      </w:r>
      <w:r>
        <w:rPr>
          <w:rFonts w:hint="eastAsia"/>
          <w:sz w:val="24"/>
        </w:rPr>
        <w:t>(</w:t>
      </w:r>
      <w:r>
        <w:rPr>
          <w:sz w:val="24"/>
        </w:rPr>
        <w:t>ChunChen</w:t>
      </w:r>
      <w:r>
        <w:rPr>
          <w:rFonts w:hint="eastAsia"/>
          <w:sz w:val="24"/>
        </w:rPr>
        <w:t>&amp;</w:t>
      </w:r>
      <w:r>
        <w:rPr>
          <w:sz w:val="24"/>
        </w:rPr>
        <w:t>LongChuan</w:t>
      </w:r>
      <w:r>
        <w:rPr>
          <w:rFonts w:hint="eastAsia"/>
          <w:sz w:val="24"/>
        </w:rPr>
        <w:t>, 2017)</w:t>
      </w:r>
      <w:r>
        <w:rPr>
          <w:rFonts w:hint="eastAsia"/>
        </w:rPr>
        <w:t xml:space="preserve">. </w:t>
      </w:r>
      <w:r>
        <w:rPr>
          <w:sz w:val="24"/>
        </w:rPr>
        <w:t>It is likely, that in collectivist cultures supportive leadership is more common indeed, as this is a core value of the cultural orientation. Therefore, there will be more expectations on directive and supportive leadership to be more present in collectivistic cultures</w:t>
      </w:r>
      <w:r>
        <w:rPr>
          <w:rFonts w:hint="eastAsia"/>
          <w:sz w:val="24"/>
        </w:rPr>
        <w:t xml:space="preserve"> </w:t>
      </w:r>
      <w:r>
        <w:rPr>
          <w:sz w:val="24"/>
        </w:rPr>
        <w:t>(Ronald</w:t>
      </w:r>
      <w:r>
        <w:rPr>
          <w:rFonts w:hint="eastAsia"/>
          <w:sz w:val="24"/>
        </w:rPr>
        <w:t>&amp;</w:t>
      </w:r>
      <w:r>
        <w:rPr>
          <w:sz w:val="24"/>
        </w:rPr>
        <w:t>Valerie</w:t>
      </w:r>
      <w:r>
        <w:rPr>
          <w:rFonts w:hint="eastAsia"/>
          <w:sz w:val="24"/>
        </w:rPr>
        <w:t>, 2014</w:t>
      </w:r>
      <w:r>
        <w:rPr>
          <w:sz w:val="24"/>
        </w:rPr>
        <w:t>)</w:t>
      </w: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rFonts w:hint="eastAsia"/>
          <w:sz w:val="24"/>
        </w:rPr>
      </w:pPr>
      <w:r>
        <w:rPr>
          <w:sz w:val="24"/>
        </w:rPr>
        <w:t>The workplace itself in a collectivist society may become an in-group in the emotional sense of the word.</w:t>
      </w:r>
      <w:r>
        <w:rPr>
          <w:rFonts w:hint="eastAsia"/>
          <w:sz w:val="24"/>
          <w:lang w:val="en-US" w:eastAsia="zh-CN"/>
        </w:rPr>
        <w:t xml:space="preserve"> The employer-employee relationship turns more moral</w:t>
      </w:r>
      <w:r>
        <w:rPr>
          <w:sz w:val="24"/>
        </w:rPr>
        <w:t xml:space="preserve">. </w:t>
      </w:r>
      <w:r>
        <w:rPr>
          <w:rFonts w:hint="eastAsia"/>
          <w:sz w:val="24"/>
          <w:lang w:val="en-US" w:eastAsia="zh-CN"/>
        </w:rPr>
        <w:t>From the perspective of  collectivist,</w:t>
      </w:r>
      <w:r>
        <w:rPr>
          <w:sz w:val="24"/>
        </w:rPr>
        <w:t xml:space="preserve"> </w:t>
      </w:r>
      <w:r>
        <w:rPr>
          <w:rFonts w:hint="eastAsia"/>
          <w:sz w:val="24"/>
          <w:lang w:val="en-US" w:eastAsia="zh-CN"/>
        </w:rPr>
        <w:t>p</w:t>
      </w:r>
      <w:r>
        <w:rPr>
          <w:sz w:val="24"/>
        </w:rPr>
        <w:t xml:space="preserve">oor performance of an employee in this relationship </w:t>
      </w:r>
      <w:r>
        <w:rPr>
          <w:rFonts w:hint="eastAsia"/>
          <w:sz w:val="24"/>
          <w:lang w:val="en-US" w:eastAsia="zh-CN"/>
        </w:rPr>
        <w:t>may not serve as am important</w:t>
      </w:r>
      <w:r>
        <w:rPr>
          <w:sz w:val="24"/>
        </w:rPr>
        <w:t xml:space="preserve"> reason for dismissal in the collectivist society, the personal relationship prevails over the t</w:t>
      </w:r>
      <w:r>
        <w:rPr>
          <w:color w:val="FF0000"/>
          <w:sz w:val="24"/>
        </w:rPr>
        <w:t xml:space="preserve">ask </w:t>
      </w:r>
      <w:r>
        <w:rPr>
          <w:rFonts w:hint="eastAsia"/>
          <w:color w:val="FF0000"/>
          <w:sz w:val="24"/>
        </w:rPr>
        <w:t>(</w:t>
      </w:r>
      <w:r>
        <w:rPr>
          <w:rFonts w:hint="eastAsia"/>
          <w:color w:val="FF0000"/>
          <w:sz w:val="24"/>
          <w:lang w:val="en-US" w:eastAsia="zh-CN"/>
        </w:rPr>
        <w:t>Hofsted</w:t>
      </w:r>
      <w:r>
        <w:rPr>
          <w:rFonts w:hint="eastAsia"/>
          <w:color w:val="FF0000"/>
          <w:sz w:val="24"/>
        </w:rPr>
        <w:t>).</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rFonts w:hint="eastAsia"/>
          <w:sz w:val="24"/>
        </w:rPr>
      </w:pPr>
      <w:r>
        <w:rPr>
          <w:rFonts w:hint="eastAsia"/>
          <w:sz w:val="24"/>
          <w:lang w:val="en-US" w:eastAsia="zh-CN"/>
        </w:rPr>
        <w:t>Open discussion of a</w:t>
      </w:r>
      <w:r>
        <w:rPr>
          <w:sz w:val="24"/>
        </w:rPr>
        <w:t xml:space="preserve"> person’s performance</w:t>
      </w:r>
      <w:r>
        <w:rPr>
          <w:rFonts w:hint="eastAsia"/>
          <w:sz w:val="24"/>
          <w:lang w:val="en-US" w:eastAsia="zh-CN"/>
        </w:rPr>
        <w:t xml:space="preserve"> </w:t>
      </w:r>
      <w:r>
        <w:rPr>
          <w:sz w:val="24"/>
        </w:rPr>
        <w:t xml:space="preserve">is likely to clash head-on with the society’s harmony norm and </w:t>
      </w:r>
      <w:r>
        <w:rPr>
          <w:rFonts w:hint="eastAsia"/>
          <w:sz w:val="24"/>
          <w:lang w:val="en-US" w:eastAsia="zh-CN"/>
        </w:rPr>
        <w:t>may result a</w:t>
      </w:r>
      <w:r>
        <w:rPr>
          <w:sz w:val="24"/>
        </w:rPr>
        <w:t xml:space="preserve"> loss of face</w:t>
      </w:r>
      <w:r>
        <w:rPr>
          <w:rFonts w:hint="eastAsia"/>
          <w:sz w:val="24"/>
          <w:lang w:val="en-US" w:eastAsia="zh-CN"/>
        </w:rPr>
        <w:t xml:space="preserve"> of employees</w:t>
      </w:r>
      <w:r>
        <w:rPr>
          <w:rFonts w:hint="eastAsia"/>
          <w:sz w:val="24"/>
        </w:rPr>
        <w:t>(</w:t>
      </w:r>
      <w:r>
        <w:rPr>
          <w:rFonts w:hint="eastAsia"/>
          <w:sz w:val="24"/>
          <w:lang w:val="en-US" w:eastAsia="zh-CN"/>
        </w:rPr>
        <w:t>Hofstede Insights, 2018</w:t>
      </w:r>
      <w:r>
        <w:rPr>
          <w:rFonts w:hint="eastAsia"/>
          <w:sz w:val="24"/>
        </w:rPr>
        <w:t>).</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Masculinity-femininity</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sz w:val="24"/>
        </w:rPr>
      </w:pPr>
      <w:r>
        <w:rPr>
          <w:sz w:val="24"/>
        </w:rPr>
        <w:t>According to the cultural dimensions research by Hofstede, the MAS score in UK and China are the same of 66. By comparing to the mean MAS score of more than 100 countries worldwide in the study, the 66 belongs to the masculine dimension where the society will be driven by competition, achievement and success(</w:t>
      </w:r>
      <w:r>
        <w:rPr>
          <w:rFonts w:hint="eastAsia"/>
          <w:sz w:val="24"/>
          <w:lang w:val="en-US" w:eastAsia="zh-CN"/>
        </w:rPr>
        <w:t>Hofstede &amp; Hofstede, 2010</w:t>
      </w:r>
      <w:r>
        <w:rPr>
          <w:sz w:val="24"/>
        </w:rPr>
        <w:t>)</w:t>
      </w:r>
      <w:r>
        <w:rPr>
          <w:rFonts w:hint="eastAsia"/>
          <w:sz w:val="24"/>
        </w:rPr>
        <w:t xml:space="preserve">. </w:t>
      </w:r>
      <w:r>
        <w:rPr>
          <w:sz w:val="24"/>
        </w:rPr>
        <w:t xml:space="preserve">As the two culture share the same score in this dimension, the degree of value fine results must be similar among the people living in the two cultures. The need to ensure success is easily demonstrated by the fact that the majority of Chinese people </w:t>
      </w:r>
      <w:r>
        <w:rPr>
          <w:rFonts w:hint="eastAsia"/>
          <w:sz w:val="24"/>
          <w:lang w:val="en-US" w:eastAsia="zh-CN"/>
        </w:rPr>
        <w:t>tend to</w:t>
      </w:r>
      <w:r>
        <w:rPr>
          <w:sz w:val="24"/>
        </w:rPr>
        <w:t xml:space="preserve"> sacrifice leisure time to work(</w:t>
      </w:r>
      <w:r>
        <w:rPr>
          <w:rFonts w:hint="eastAsia"/>
          <w:sz w:val="24"/>
          <w:lang w:val="en-US" w:eastAsia="zh-CN"/>
        </w:rPr>
        <w:t>CIPD, 2017</w:t>
      </w:r>
      <w:r>
        <w:rPr>
          <w:sz w:val="24"/>
        </w:rPr>
        <w:t>)</w:t>
      </w:r>
      <w:r>
        <w:rPr>
          <w:rFonts w:hint="eastAsia"/>
          <w:sz w:val="24"/>
        </w:rPr>
        <w:t>.</w:t>
      </w:r>
      <w:r>
        <w:rPr>
          <w:sz w:val="24"/>
        </w:rPr>
        <w:t xml:space="preserve"> </w:t>
      </w:r>
      <w:r>
        <w:rPr>
          <w:rFonts w:hint="eastAsia"/>
          <w:sz w:val="24"/>
          <w:lang w:val="en-US" w:eastAsia="zh-CN"/>
        </w:rPr>
        <w:t>Leaders in m</w:t>
      </w:r>
      <w:r>
        <w:rPr>
          <w:sz w:val="24"/>
        </w:rPr>
        <w:t xml:space="preserve">asculine </w:t>
      </w:r>
      <w:r>
        <w:rPr>
          <w:rFonts w:hint="eastAsia"/>
          <w:sz w:val="24"/>
          <w:lang w:val="en-US" w:eastAsia="zh-CN"/>
        </w:rPr>
        <w:t>countries</w:t>
      </w:r>
      <w:r>
        <w:rPr>
          <w:sz w:val="24"/>
        </w:rPr>
        <w:t xml:space="preserve"> </w:t>
      </w:r>
      <w:r>
        <w:rPr>
          <w:rFonts w:hint="eastAsia"/>
          <w:sz w:val="24"/>
          <w:lang w:val="en-US" w:eastAsia="zh-CN"/>
        </w:rPr>
        <w:t>emphasize</w:t>
      </w:r>
      <w:r>
        <w:rPr>
          <w:sz w:val="24"/>
        </w:rPr>
        <w:t xml:space="preserve"> results</w:t>
      </w:r>
      <w:r>
        <w:rPr>
          <w:rFonts w:hint="eastAsia"/>
          <w:sz w:val="24"/>
          <w:lang w:val="en-US" w:eastAsia="zh-CN"/>
        </w:rPr>
        <w:t xml:space="preserve"> and success.</w:t>
      </w:r>
      <w:r>
        <w:rPr>
          <w:sz w:val="24"/>
        </w:rPr>
        <w:t xml:space="preserve"> </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Uncertainty avoidance </w:t>
      </w:r>
    </w:p>
    <w:p>
      <w:pPr>
        <w:pageBreakBefore w:val="0"/>
        <w:kinsoku/>
        <w:wordWrap/>
        <w:overflowPunct/>
        <w:topLinePunct w:val="0"/>
        <w:autoSpaceDE w:val="0"/>
        <w:autoSpaceDN/>
        <w:bidi w:val="0"/>
        <w:adjustRightInd/>
        <w:snapToGrid/>
        <w:spacing w:beforeAutospacing="0" w:line="480" w:lineRule="auto"/>
        <w:rPr>
          <w:sz w:val="24"/>
          <w:lang w:val="en-US"/>
        </w:rPr>
      </w:pPr>
      <w:r>
        <w:rPr>
          <w:sz w:val="24"/>
        </w:rPr>
        <w:t>Low levels of</w:t>
      </w:r>
      <w:r>
        <w:rPr>
          <w:rFonts w:hint="eastAsia"/>
          <w:sz w:val="24"/>
        </w:rPr>
        <w:t xml:space="preserve"> risks taking </w:t>
      </w:r>
      <w:r>
        <w:rPr>
          <w:rFonts w:eastAsia="Calibri"/>
          <w:sz w:val="24"/>
        </w:rPr>
        <w:t>and systems that afford safety and security</w:t>
      </w:r>
      <w:r>
        <w:rPr>
          <w:sz w:val="24"/>
        </w:rPr>
        <w:t>, and presents high resis</w:t>
      </w:r>
      <w:r>
        <w:rPr>
          <w:rFonts w:eastAsia="Calibri"/>
          <w:sz w:val="24"/>
        </w:rPr>
        <w:t>tance to change</w:t>
      </w:r>
      <w:r>
        <w:rPr>
          <w:rFonts w:hint="eastAsia"/>
          <w:sz w:val="24"/>
        </w:rPr>
        <w:t xml:space="preserve">. </w:t>
      </w:r>
      <w:r>
        <w:rPr>
          <w:rFonts w:hint="eastAsia"/>
          <w:sz w:val="24"/>
          <w:lang w:val="en-US" w:eastAsia="zh-CN"/>
        </w:rPr>
        <w:t>High uncertainty avoidance countries</w:t>
      </w:r>
      <w:r>
        <w:rPr>
          <w:rFonts w:hint="eastAsia"/>
          <w:sz w:val="24"/>
        </w:rPr>
        <w:t xml:space="preserve"> sho</w:t>
      </w:r>
      <w:r>
        <w:rPr>
          <w:rFonts w:hint="eastAsia" w:eastAsia="Calibri"/>
          <w:sz w:val="24"/>
        </w:rPr>
        <w:t>ws an</w:t>
      </w:r>
      <w:r>
        <w:rPr>
          <w:rFonts w:eastAsia="Calibri"/>
          <w:sz w:val="24"/>
        </w:rPr>
        <w:t xml:space="preserve"> </w:t>
      </w:r>
      <w:r>
        <w:rPr>
          <w:rFonts w:hint="eastAsia"/>
          <w:sz w:val="24"/>
          <w:lang w:val="en-US" w:eastAsia="zh-CN"/>
        </w:rPr>
        <w:t>resistance</w:t>
      </w:r>
      <w:r>
        <w:rPr>
          <w:rFonts w:eastAsia="Calibri"/>
          <w:sz w:val="24"/>
        </w:rPr>
        <w:t xml:space="preserve"> to </w:t>
      </w:r>
      <w:r>
        <w:rPr>
          <w:rFonts w:hint="eastAsia"/>
          <w:sz w:val="24"/>
          <w:lang w:val="en-US" w:eastAsia="zh-CN"/>
        </w:rPr>
        <w:t>innovative ideas and concepts</w:t>
      </w:r>
      <w:r>
        <w:rPr>
          <w:rFonts w:eastAsia="Calibri"/>
          <w:sz w:val="24"/>
        </w:rPr>
        <w:t xml:space="preserve">. </w:t>
      </w:r>
      <w:r>
        <w:rPr>
          <w:rFonts w:hint="eastAsia"/>
          <w:sz w:val="24"/>
          <w:lang w:val="en-US" w:eastAsia="zh-CN"/>
        </w:rPr>
        <w:t>Leaders living in the culture with low</w:t>
      </w:r>
      <w:r>
        <w:rPr>
          <w:rFonts w:eastAsia="Calibri"/>
          <w:sz w:val="24"/>
        </w:rPr>
        <w:t xml:space="preserve"> uncertainty avoidance may attempt to create </w:t>
      </w:r>
      <w:r>
        <w:rPr>
          <w:rFonts w:hint="eastAsia"/>
          <w:sz w:val="24"/>
          <w:lang w:val="en-US" w:eastAsia="zh-CN"/>
        </w:rPr>
        <w:t xml:space="preserve">less </w:t>
      </w:r>
      <w:r>
        <w:rPr>
          <w:rFonts w:eastAsia="Calibri"/>
          <w:sz w:val="24"/>
        </w:rPr>
        <w:t xml:space="preserve">formal systems for </w:t>
      </w:r>
      <w:r>
        <w:rPr>
          <w:rFonts w:eastAsia="Calibri"/>
          <w:sz w:val="24"/>
        </w:rPr>
        <w:fldChar w:fldCharType="begin"/>
      </w:r>
      <w:r>
        <w:rPr>
          <w:rFonts w:eastAsia="Calibri"/>
          <w:sz w:val="24"/>
        </w:rPr>
        <w:instrText xml:space="preserve"> HYPERLINK "https://simplicable.com/new/creativity" </w:instrText>
      </w:r>
      <w:r>
        <w:rPr>
          <w:rFonts w:eastAsia="Calibri"/>
          <w:sz w:val="24"/>
        </w:rPr>
        <w:fldChar w:fldCharType="separate"/>
      </w:r>
      <w:r>
        <w:rPr>
          <w:rFonts w:eastAsia="Calibri"/>
          <w:sz w:val="24"/>
        </w:rPr>
        <w:t>creativity</w:t>
      </w:r>
      <w:r>
        <w:rPr>
          <w:rFonts w:eastAsia="Calibri"/>
          <w:sz w:val="24"/>
        </w:rPr>
        <w:fldChar w:fldCharType="end"/>
      </w:r>
      <w:r>
        <w:rPr>
          <w:rFonts w:hint="eastAsia"/>
          <w:sz w:val="24"/>
          <w:lang w:val="en-US" w:eastAsia="zh-CN"/>
        </w:rPr>
        <w:t xml:space="preserve"> and innovation. </w:t>
      </w:r>
      <w:r>
        <w:rPr>
          <w:rFonts w:eastAsia="Calibri"/>
          <w:sz w:val="24"/>
        </w:rPr>
        <w:t xml:space="preserve">Uncertainty avoidance is one of the primary drivers of </w:t>
      </w:r>
      <w:r>
        <w:rPr>
          <w:rFonts w:hint="eastAsia"/>
          <w:sz w:val="24"/>
        </w:rPr>
        <w:t>resistance to change(</w:t>
      </w:r>
      <w:r>
        <w:rPr>
          <w:rFonts w:hint="eastAsia"/>
          <w:sz w:val="24"/>
          <w:lang w:val="en-US" w:eastAsia="zh-CN"/>
        </w:rPr>
        <w:t>Hofstede &amp; Hofstede, 2010</w:t>
      </w:r>
      <w:r>
        <w:rPr>
          <w:rFonts w:hint="eastAsia"/>
          <w:sz w:val="24"/>
        </w:rPr>
        <w:t>).</w:t>
      </w:r>
      <w:r>
        <w:rPr>
          <w:rFonts w:hint="eastAsia"/>
          <w:sz w:val="24"/>
          <w:lang w:val="en-US" w:eastAsia="zh-CN"/>
        </w:rPr>
        <w:t xml:space="preserve"> According to the UAI of China in the table above, the score of 30, which is far lower than the mean value, infers the low resistance of Chinese leader to innovation and creativity(Hofstede Insights, 2018).</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sz w:val="24"/>
        </w:rPr>
      </w:pPr>
      <w:r>
        <w:rPr>
          <w:b/>
          <w:bCs/>
          <w:sz w:val="24"/>
        </w:rPr>
        <w:t>Long Term Orientation</w:t>
      </w:r>
      <w:r>
        <w:rPr>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sz w:val="24"/>
        </w:rPr>
        <w:t>Lifelong</w:t>
      </w:r>
      <w:r>
        <w:rPr>
          <w:rFonts w:hint="eastAsia"/>
          <w:sz w:val="24"/>
          <w:lang w:val="en-US" w:eastAsia="zh-CN"/>
        </w:rPr>
        <w:t xml:space="preserve"> investment in</w:t>
      </w:r>
      <w:r>
        <w:rPr>
          <w:sz w:val="24"/>
        </w:rPr>
        <w:t xml:space="preserve"> personal</w:t>
      </w:r>
      <w:r>
        <w:rPr>
          <w:rFonts w:hint="eastAsia"/>
          <w:sz w:val="24"/>
          <w:lang w:val="en-US" w:eastAsia="zh-CN"/>
        </w:rPr>
        <w:t xml:space="preserve"> and relations</w:t>
      </w:r>
      <w:r>
        <w:rPr>
          <w:sz w:val="24"/>
        </w:rPr>
        <w:t>, guanxi</w:t>
      </w:r>
      <w:r>
        <w:rPr>
          <w:rFonts w:hint="eastAsia"/>
          <w:sz w:val="24"/>
          <w:lang w:val="en-US" w:eastAsia="zh-CN"/>
        </w:rPr>
        <w:t>, was characterized as the main element in the working sector of Chinese people</w:t>
      </w:r>
      <w:r>
        <w:rPr>
          <w:rFonts w:hint="eastAsia"/>
          <w:sz w:val="24"/>
        </w:rPr>
        <w:t>(Wang, et al., 2017)</w:t>
      </w:r>
      <w:r>
        <w:rPr>
          <w:sz w:val="24"/>
        </w:rPr>
        <w:t xml:space="preserve">. </w:t>
      </w:r>
      <w:r>
        <w:rPr>
          <w:rFonts w:hint="eastAsia"/>
          <w:sz w:val="24"/>
          <w:lang w:val="en-US" w:eastAsia="zh-CN"/>
        </w:rPr>
        <w:t>This is highly alined with the China</w:t>
      </w:r>
      <w:r>
        <w:rPr>
          <w:rFonts w:hint="default"/>
          <w:sz w:val="24"/>
          <w:lang w:val="en-US" w:eastAsia="zh-CN"/>
        </w:rPr>
        <w:t>’</w:t>
      </w:r>
      <w:r>
        <w:rPr>
          <w:rFonts w:hint="eastAsia"/>
          <w:sz w:val="24"/>
          <w:lang w:val="en-US" w:eastAsia="zh-CN"/>
        </w:rPr>
        <w:t>s LTO score in the table, 87, could make China as a long-term orientation country. In this aspect, Chinese leader could place s</w:t>
      </w:r>
      <w:r>
        <w:rPr>
          <w:sz w:val="24"/>
        </w:rPr>
        <w:t xml:space="preserve">atisfaction with </w:t>
      </w:r>
      <w:r>
        <w:rPr>
          <w:rFonts w:hint="eastAsia"/>
          <w:sz w:val="24"/>
          <w:lang w:val="en-US" w:eastAsia="zh-CN"/>
        </w:rPr>
        <w:t>employee</w:t>
      </w:r>
      <w:r>
        <w:rPr>
          <w:rFonts w:hint="default"/>
          <w:sz w:val="24"/>
          <w:lang w:val="en-US" w:eastAsia="zh-CN"/>
        </w:rPr>
        <w:t>’</w:t>
      </w:r>
      <w:r>
        <w:rPr>
          <w:rFonts w:hint="eastAsia"/>
          <w:sz w:val="24"/>
          <w:lang w:val="en-US" w:eastAsia="zh-CN"/>
        </w:rPr>
        <w:t>s</w:t>
      </w:r>
      <w:r>
        <w:rPr>
          <w:sz w:val="24"/>
        </w:rPr>
        <w:t xml:space="preserve"> contributions to daily human relations</w:t>
      </w:r>
      <w:r>
        <w:rPr>
          <w:rFonts w:hint="eastAsia"/>
          <w:sz w:val="24"/>
          <w:lang w:val="en-US" w:eastAsia="zh-CN"/>
        </w:rPr>
        <w:t>.</w:t>
      </w:r>
      <w:r>
        <w:rPr>
          <w:sz w:val="24"/>
        </w:rPr>
        <w:t xml:space="preserve"> </w:t>
      </w:r>
      <w:r>
        <w:rPr>
          <w:rFonts w:hint="eastAsia"/>
          <w:sz w:val="24"/>
          <w:lang w:val="en-US" w:eastAsia="zh-CN"/>
        </w:rPr>
        <w:t>They also will give priority to</w:t>
      </w:r>
      <w:r>
        <w:rPr>
          <w:sz w:val="24"/>
        </w:rPr>
        <w:t xml:space="preserve"> common sense.</w:t>
      </w:r>
      <w:r>
        <w:rPr>
          <w:rFonts w:hint="eastAsia"/>
          <w:sz w:val="24"/>
          <w:lang w:val="en-US" w:eastAsia="zh-CN"/>
        </w:rPr>
        <w:t>Main working values like</w:t>
      </w:r>
      <w:r>
        <w:rPr>
          <w:sz w:val="24"/>
        </w:rPr>
        <w:t xml:space="preserve"> learning, honesty, adaptiveness, </w:t>
      </w:r>
      <w:r>
        <w:rPr>
          <w:rFonts w:hint="eastAsia"/>
          <w:sz w:val="24"/>
          <w:lang w:val="en-US" w:eastAsia="zh-CN"/>
        </w:rPr>
        <w:t>responsbility</w:t>
      </w:r>
      <w:r>
        <w:rPr>
          <w:sz w:val="24"/>
        </w:rPr>
        <w:t>, and self-discipline</w:t>
      </w:r>
      <w:r>
        <w:rPr>
          <w:rFonts w:hint="eastAsia"/>
          <w:sz w:val="24"/>
          <w:lang w:val="en-US" w:eastAsia="zh-CN"/>
        </w:rPr>
        <w:t xml:space="preserve"> were also valued</w:t>
      </w:r>
      <w:r>
        <w:rPr>
          <w:sz w:val="24"/>
        </w:rPr>
        <w:t xml:space="preserve">. </w:t>
      </w:r>
      <w:r>
        <w:rPr>
          <w:rFonts w:hint="eastAsia"/>
          <w:sz w:val="24"/>
          <w:lang w:val="en-US" w:eastAsia="zh-CN"/>
        </w:rPr>
        <w:t>The leader also tend to hold the same aspiration with the company and make long term efforts to achive that</w:t>
      </w:r>
      <w:r>
        <w:rPr>
          <w:rFonts w:hint="eastAsia"/>
          <w:sz w:val="24"/>
        </w:rPr>
        <w:t xml:space="preserve"> (</w:t>
      </w:r>
      <w:r>
        <w:rPr>
          <w:sz w:val="24"/>
        </w:rPr>
        <w:t>ChunChen&amp;LongChuan</w:t>
      </w:r>
      <w:r>
        <w:rPr>
          <w:rFonts w:hint="eastAsia"/>
          <w:sz w:val="24"/>
        </w:rPr>
        <w:t>, 2017).</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sz w:val="24"/>
        </w:rPr>
      </w:pPr>
      <w:r>
        <w:rPr>
          <w:b/>
          <w:bCs/>
          <w:sz w:val="24"/>
        </w:rPr>
        <w:t>Indulgence</w:t>
      </w:r>
    </w:p>
    <w:p>
      <w:pPr>
        <w:pageBreakBefore w:val="0"/>
        <w:kinsoku/>
        <w:wordWrap/>
        <w:overflowPunct/>
        <w:topLinePunct w:val="0"/>
        <w:autoSpaceDE w:val="0"/>
        <w:autoSpaceDN/>
        <w:bidi w:val="0"/>
        <w:adjustRightInd/>
        <w:snapToGrid/>
        <w:spacing w:beforeAutospacing="0" w:line="480" w:lineRule="auto"/>
        <w:rPr>
          <w:rFonts w:hint="eastAsia" w:eastAsia="宋体"/>
          <w:sz w:val="24"/>
          <w:lang w:val="en-US" w:eastAsia="zh-CN"/>
        </w:rPr>
        <w:sectPr>
          <w:pgSz w:w="11906" w:h="16838"/>
          <w:pgMar w:top="1440" w:right="1440" w:bottom="1440" w:left="1440" w:header="720" w:footer="720" w:gutter="0"/>
          <w:cols w:space="720" w:num="1"/>
          <w:docGrid w:type="lines" w:linePitch="360" w:charSpace="0"/>
        </w:sectPr>
      </w:pPr>
      <w:r>
        <w:rPr>
          <w:sz w:val="24"/>
        </w:rPr>
        <w:t>China is a</w:t>
      </w:r>
      <w:r>
        <w:rPr>
          <w:rFonts w:hint="eastAsia"/>
          <w:sz w:val="24"/>
          <w:lang w:val="en-US" w:eastAsia="zh-CN"/>
        </w:rPr>
        <w:t xml:space="preserve"> relatively</w:t>
      </w:r>
      <w:r>
        <w:rPr>
          <w:sz w:val="24"/>
        </w:rPr>
        <w:t xml:space="preserve"> restrained society </w:t>
      </w:r>
      <w:r>
        <w:rPr>
          <w:rFonts w:hint="eastAsia"/>
          <w:sz w:val="24"/>
          <w:lang w:val="en-US" w:eastAsia="zh-CN"/>
        </w:rPr>
        <w:t>which can be detected</w:t>
      </w:r>
      <w:r>
        <w:rPr>
          <w:sz w:val="24"/>
        </w:rPr>
        <w:t xml:space="preserve"> in its low score of 24 in this dimension. </w:t>
      </w:r>
      <w:r>
        <w:rPr>
          <w:rFonts w:hint="eastAsia"/>
          <w:sz w:val="24"/>
          <w:lang w:val="en-US" w:eastAsia="zh-CN"/>
        </w:rPr>
        <w:t>The people in this dimension</w:t>
      </w:r>
      <w:r>
        <w:rPr>
          <w:sz w:val="24"/>
        </w:rPr>
        <w:t xml:space="preserve"> have a tendency to </w:t>
      </w:r>
      <w:r>
        <w:rPr>
          <w:rFonts w:hint="eastAsia"/>
          <w:sz w:val="24"/>
          <w:lang w:val="en-US" w:eastAsia="zh-CN"/>
        </w:rPr>
        <w:t>be cynical</w:t>
      </w:r>
      <w:r>
        <w:rPr>
          <w:sz w:val="24"/>
        </w:rPr>
        <w:t xml:space="preserve">. Also, </w:t>
      </w:r>
      <w:r>
        <w:rPr>
          <w:rFonts w:hint="eastAsia"/>
          <w:sz w:val="24"/>
          <w:lang w:val="en-US" w:eastAsia="zh-CN"/>
        </w:rPr>
        <w:t>being opposite to</w:t>
      </w:r>
      <w:r>
        <w:rPr>
          <w:sz w:val="24"/>
        </w:rPr>
        <w:t xml:space="preserve"> </w:t>
      </w:r>
      <w:r>
        <w:rPr>
          <w:rFonts w:hint="eastAsia"/>
          <w:sz w:val="24"/>
          <w:lang w:val="en-US" w:eastAsia="zh-CN"/>
        </w:rPr>
        <w:t>the i</w:t>
      </w:r>
      <w:r>
        <w:rPr>
          <w:sz w:val="24"/>
        </w:rPr>
        <w:t xml:space="preserve">ndulgent societies, </w:t>
      </w:r>
      <w:r>
        <w:rPr>
          <w:rFonts w:hint="eastAsia"/>
          <w:sz w:val="24"/>
          <w:lang w:val="en-US" w:eastAsia="zh-CN"/>
        </w:rPr>
        <w:t>leaders who living in a restrained culture</w:t>
      </w:r>
      <w:r>
        <w:rPr>
          <w:sz w:val="24"/>
        </w:rPr>
        <w:t xml:space="preserve"> </w:t>
      </w:r>
      <w:r>
        <w:rPr>
          <w:rFonts w:hint="eastAsia"/>
          <w:sz w:val="24"/>
          <w:lang w:val="en-US" w:eastAsia="zh-CN"/>
        </w:rPr>
        <w:t>would not</w:t>
      </w:r>
      <w:r>
        <w:rPr>
          <w:sz w:val="24"/>
        </w:rPr>
        <w:t xml:space="preserve"> put much emphasis on leisure time and </w:t>
      </w:r>
      <w:r>
        <w:rPr>
          <w:rFonts w:hint="eastAsia"/>
          <w:sz w:val="24"/>
          <w:lang w:val="en-US" w:eastAsia="zh-CN"/>
        </w:rPr>
        <w:t>fulfill</w:t>
      </w:r>
      <w:r>
        <w:rPr>
          <w:sz w:val="24"/>
        </w:rPr>
        <w:t xml:space="preserve"> the gratification of their desires. </w:t>
      </w:r>
      <w:r>
        <w:rPr>
          <w:rFonts w:hint="eastAsia"/>
          <w:sz w:val="24"/>
          <w:lang w:val="en-US" w:eastAsia="zh-CN"/>
        </w:rPr>
        <w:t>They are likely</w:t>
      </w:r>
      <w:r>
        <w:rPr>
          <w:sz w:val="24"/>
        </w:rPr>
        <w:t xml:space="preserve"> </w:t>
      </w:r>
      <w:r>
        <w:rPr>
          <w:rFonts w:hint="eastAsia"/>
          <w:sz w:val="24"/>
          <w:lang w:val="en-US" w:eastAsia="zh-CN"/>
        </w:rPr>
        <w:t>to hold</w:t>
      </w:r>
      <w:r>
        <w:rPr>
          <w:sz w:val="24"/>
        </w:rPr>
        <w:t xml:space="preserve"> the perception that their actions </w:t>
      </w:r>
      <w:r>
        <w:rPr>
          <w:rFonts w:hint="eastAsia"/>
          <w:sz w:val="24"/>
          <w:lang w:val="en-US" w:eastAsia="zh-CN"/>
        </w:rPr>
        <w:t xml:space="preserve">should be </w:t>
      </w:r>
      <w:r>
        <w:rPr>
          <w:sz w:val="24"/>
        </w:rPr>
        <w:t>restrained by social nor</w:t>
      </w:r>
      <w:r>
        <w:rPr>
          <w:rFonts w:hint="eastAsia"/>
          <w:sz w:val="24"/>
          <w:lang w:val="en-US" w:eastAsia="zh-CN"/>
        </w:rPr>
        <w:t>m</w:t>
      </w:r>
      <w:r>
        <w:rPr>
          <w:sz w:val="24"/>
        </w:rPr>
        <w:t>s</w:t>
      </w:r>
      <w:r>
        <w:rPr>
          <w:rFonts w:hint="eastAsia"/>
          <w:sz w:val="24"/>
          <w:lang w:val="en-US" w:eastAsia="zh-CN"/>
        </w:rPr>
        <w:t>(Hofstede Insights, 2018).</w:t>
      </w:r>
    </w:p>
    <w:p>
      <w:pPr>
        <w:pageBreakBefore w:val="0"/>
        <w:kinsoku/>
        <w:wordWrap/>
        <w:overflowPunct/>
        <w:topLinePunct w:val="0"/>
        <w:autoSpaceDE w:val="0"/>
        <w:autoSpaceDN/>
        <w:bidi w:val="0"/>
        <w:adjustRightInd/>
        <w:snapToGrid/>
        <w:spacing w:beforeAutospacing="0" w:line="480" w:lineRule="auto"/>
        <w:outlineLvl w:val="1"/>
        <w:rPr>
          <w:b/>
          <w:bCs/>
          <w:sz w:val="24"/>
        </w:rPr>
      </w:pPr>
      <w:bookmarkStart w:id="22" w:name="_Toc526361131"/>
      <w:r>
        <w:rPr>
          <w:b/>
          <w:bCs/>
          <w:sz w:val="24"/>
        </w:rPr>
        <w:t>2.</w:t>
      </w:r>
      <w:r>
        <w:rPr>
          <w:rFonts w:hint="eastAsia"/>
          <w:b/>
          <w:bCs/>
          <w:sz w:val="24"/>
        </w:rPr>
        <w:t>7</w:t>
      </w:r>
      <w:r>
        <w:rPr>
          <w:b/>
          <w:bCs/>
          <w:sz w:val="24"/>
        </w:rPr>
        <w:t xml:space="preserve"> Leadership Behaviours in GLOBE Model</w:t>
      </w:r>
      <w:bookmarkEnd w:id="22"/>
      <w:r>
        <w:rPr>
          <w:b/>
          <w:bCs/>
          <w:sz w:val="24"/>
        </w:rPr>
        <w:t xml:space="preserve"> </w:t>
      </w:r>
    </w:p>
    <w:p>
      <w:pPr>
        <w:pageBreakBefore w:val="0"/>
        <w:kinsoku/>
        <w:wordWrap/>
        <w:overflowPunct/>
        <w:topLinePunct w:val="0"/>
        <w:autoSpaceDE w:val="0"/>
        <w:autoSpaceDN/>
        <w:bidi w:val="0"/>
        <w:adjustRightInd/>
        <w:snapToGrid/>
        <w:spacing w:beforeAutospacing="0" w:line="480" w:lineRule="auto"/>
        <w:rPr>
          <w:rFonts w:hint="eastAsia"/>
          <w:sz w:val="24"/>
        </w:rPr>
      </w:pPr>
    </w:p>
    <w:p>
      <w:pPr>
        <w:pageBreakBefore w:val="0"/>
        <w:kinsoku/>
        <w:wordWrap/>
        <w:overflowPunct/>
        <w:topLinePunct w:val="0"/>
        <w:autoSpaceDE w:val="0"/>
        <w:autoSpaceDN/>
        <w:bidi w:val="0"/>
        <w:adjustRightInd/>
        <w:snapToGrid/>
        <w:spacing w:beforeAutospacing="0" w:line="480" w:lineRule="auto"/>
        <w:rPr>
          <w:rFonts w:eastAsia="Calibri"/>
          <w:sz w:val="24"/>
        </w:rPr>
      </w:pPr>
      <w:r>
        <w:rPr>
          <w:rFonts w:eastAsia="Calibri"/>
          <w:sz w:val="24"/>
        </w:rPr>
        <w:t xml:space="preserve">GLOBE analyzed the responses of </w:t>
      </w:r>
      <w:r>
        <w:rPr>
          <w:sz w:val="24"/>
        </w:rPr>
        <w:t>more than</w:t>
      </w:r>
      <w:r>
        <w:rPr>
          <w:rFonts w:eastAsia="Calibri"/>
          <w:sz w:val="24"/>
        </w:rPr>
        <w:t xml:space="preserve"> 17</w:t>
      </w:r>
      <w:r>
        <w:rPr>
          <w:sz w:val="24"/>
        </w:rPr>
        <w:t xml:space="preserve">, </w:t>
      </w:r>
      <w:r>
        <w:rPr>
          <w:rFonts w:eastAsia="Calibri"/>
          <w:sz w:val="24"/>
        </w:rPr>
        <w:t>300 middle managers from 62 countries</w:t>
      </w:r>
      <w:r>
        <w:rPr>
          <w:sz w:val="24"/>
        </w:rPr>
        <w:t xml:space="preserve">, </w:t>
      </w:r>
      <w:r>
        <w:rPr>
          <w:rFonts w:eastAsia="Calibri"/>
          <w:sz w:val="24"/>
        </w:rPr>
        <w:t>generat</w:t>
      </w:r>
      <w:r>
        <w:rPr>
          <w:sz w:val="24"/>
        </w:rPr>
        <w:t xml:space="preserve">ing </w:t>
      </w:r>
      <w:r>
        <w:rPr>
          <w:rFonts w:eastAsia="Calibri"/>
          <w:sz w:val="24"/>
        </w:rPr>
        <w:t xml:space="preserve">21 leadership scales </w:t>
      </w:r>
      <w:r>
        <w:rPr>
          <w:sz w:val="24"/>
        </w:rPr>
        <w:t>(</w:t>
      </w:r>
      <w:r>
        <w:rPr>
          <w:rFonts w:hint="eastAsia"/>
          <w:sz w:val="24"/>
        </w:rPr>
        <w:t>House, et al., 2014</w:t>
      </w:r>
      <w:r>
        <w:rPr>
          <w:sz w:val="24"/>
        </w:rPr>
        <w:t>)</w:t>
      </w:r>
      <w:r>
        <w:rPr>
          <w:rFonts w:hint="eastAsia"/>
          <w:sz w:val="24"/>
        </w:rPr>
        <w:t>.</w:t>
      </w:r>
      <w:r>
        <w:rPr>
          <w:sz w:val="24"/>
        </w:rPr>
        <w:t xml:space="preserve"> And to have a clear study on those scale, </w:t>
      </w:r>
      <w:r>
        <w:rPr>
          <w:rFonts w:eastAsia="Calibri"/>
          <w:sz w:val="24"/>
        </w:rPr>
        <w:t xml:space="preserve">GLOBE </w:t>
      </w:r>
      <w:r>
        <w:rPr>
          <w:rFonts w:hint="eastAsia"/>
          <w:sz w:val="24"/>
          <w:lang w:val="en-US" w:eastAsia="zh-CN"/>
        </w:rPr>
        <w:t>Study</w:t>
      </w:r>
      <w:r>
        <w:rPr>
          <w:rFonts w:eastAsia="Calibri"/>
          <w:sz w:val="24"/>
        </w:rPr>
        <w:t xml:space="preserve"> identified six global leadership behaviors: </w:t>
      </w:r>
    </w:p>
    <w:p>
      <w:pPr>
        <w:pageBreakBefore w:val="0"/>
        <w:numPr>
          <w:ilvl w:val="0"/>
          <w:numId w:val="1"/>
        </w:numPr>
        <w:kinsoku/>
        <w:wordWrap/>
        <w:overflowPunct/>
        <w:topLinePunct w:val="0"/>
        <w:autoSpaceDE w:val="0"/>
        <w:autoSpaceDN/>
        <w:bidi w:val="0"/>
        <w:adjustRightInd/>
        <w:snapToGrid/>
        <w:spacing w:beforeAutospacing="0" w:line="480" w:lineRule="auto"/>
        <w:ind w:left="420" w:leftChars="0" w:hanging="420" w:firstLineChars="0"/>
        <w:rPr>
          <w:rFonts w:hint="eastAsia" w:eastAsia="宋体"/>
          <w:sz w:val="24"/>
          <w:lang w:val="en-US" w:eastAsia="zh-CN"/>
        </w:rPr>
      </w:pPr>
      <w:r>
        <w:rPr>
          <w:rFonts w:hint="eastAsia"/>
          <w:sz w:val="24"/>
          <w:lang w:val="en-US" w:eastAsia="zh-CN"/>
        </w:rPr>
        <w:t>C</w:t>
      </w:r>
      <w:r>
        <w:rPr>
          <w:rFonts w:eastAsia="Calibri"/>
          <w:sz w:val="24"/>
        </w:rPr>
        <w:t>harismatic/ value based</w:t>
      </w:r>
      <w:r>
        <w:rPr>
          <w:rFonts w:hint="eastAsia"/>
          <w:sz w:val="24"/>
          <w:lang w:val="en-US" w:eastAsia="zh-CN"/>
        </w:rPr>
        <w:t xml:space="preserve"> Leadership</w:t>
      </w:r>
    </w:p>
    <w:p>
      <w:pPr>
        <w:pageBreakBefore w:val="0"/>
        <w:numPr>
          <w:ilvl w:val="0"/>
          <w:numId w:val="1"/>
        </w:numPr>
        <w:kinsoku/>
        <w:wordWrap/>
        <w:overflowPunct/>
        <w:topLinePunct w:val="0"/>
        <w:autoSpaceDE w:val="0"/>
        <w:autoSpaceDN/>
        <w:bidi w:val="0"/>
        <w:adjustRightInd/>
        <w:snapToGrid/>
        <w:spacing w:beforeAutospacing="0" w:line="480" w:lineRule="auto"/>
        <w:ind w:left="420" w:leftChars="0" w:hanging="420" w:firstLineChars="0"/>
        <w:rPr>
          <w:rFonts w:hint="eastAsia" w:eastAsia="宋体"/>
          <w:sz w:val="24"/>
          <w:lang w:val="en-US" w:eastAsia="zh-CN"/>
        </w:rPr>
      </w:pPr>
      <w:r>
        <w:rPr>
          <w:rFonts w:hint="eastAsia"/>
          <w:sz w:val="24"/>
          <w:lang w:val="en-US" w:eastAsia="zh-CN"/>
        </w:rPr>
        <w:t>T</w:t>
      </w:r>
      <w:r>
        <w:rPr>
          <w:rFonts w:eastAsia="Calibri"/>
          <w:sz w:val="24"/>
        </w:rPr>
        <w:t>eam oriented</w:t>
      </w:r>
      <w:r>
        <w:rPr>
          <w:rFonts w:hint="eastAsia"/>
          <w:sz w:val="24"/>
          <w:lang w:val="en-US" w:eastAsia="zh-CN"/>
        </w:rPr>
        <w:t xml:space="preserve"> Leadership</w:t>
      </w:r>
    </w:p>
    <w:p>
      <w:pPr>
        <w:pageBreakBefore w:val="0"/>
        <w:numPr>
          <w:ilvl w:val="0"/>
          <w:numId w:val="1"/>
        </w:numPr>
        <w:kinsoku/>
        <w:wordWrap/>
        <w:overflowPunct/>
        <w:topLinePunct w:val="0"/>
        <w:autoSpaceDE w:val="0"/>
        <w:autoSpaceDN/>
        <w:bidi w:val="0"/>
        <w:adjustRightInd/>
        <w:snapToGrid/>
        <w:spacing w:beforeAutospacing="0" w:line="480" w:lineRule="auto"/>
        <w:ind w:left="420" w:leftChars="0" w:hanging="420" w:firstLineChars="0"/>
        <w:rPr>
          <w:rFonts w:hint="eastAsia" w:eastAsia="宋体"/>
          <w:sz w:val="24"/>
          <w:lang w:val="en-US" w:eastAsia="zh-CN"/>
        </w:rPr>
      </w:pPr>
      <w:r>
        <w:rPr>
          <w:rFonts w:eastAsia="Calibri"/>
          <w:sz w:val="24"/>
        </w:rPr>
        <w:t>Participative</w:t>
      </w:r>
      <w:r>
        <w:rPr>
          <w:rFonts w:hint="eastAsia"/>
          <w:sz w:val="24"/>
          <w:lang w:val="en-US" w:eastAsia="zh-CN"/>
        </w:rPr>
        <w:t xml:space="preserve"> Leadership</w:t>
      </w:r>
    </w:p>
    <w:p>
      <w:pPr>
        <w:pageBreakBefore w:val="0"/>
        <w:numPr>
          <w:ilvl w:val="0"/>
          <w:numId w:val="1"/>
        </w:numPr>
        <w:kinsoku/>
        <w:wordWrap/>
        <w:overflowPunct/>
        <w:topLinePunct w:val="0"/>
        <w:autoSpaceDE w:val="0"/>
        <w:autoSpaceDN/>
        <w:bidi w:val="0"/>
        <w:adjustRightInd/>
        <w:snapToGrid/>
        <w:spacing w:beforeAutospacing="0" w:line="480" w:lineRule="auto"/>
        <w:ind w:left="420" w:leftChars="0" w:hanging="420" w:firstLineChars="0"/>
        <w:rPr>
          <w:rFonts w:hint="eastAsia"/>
          <w:sz w:val="24"/>
          <w:lang w:val="en-US" w:eastAsia="zh-CN"/>
        </w:rPr>
      </w:pPr>
      <w:r>
        <w:rPr>
          <w:rFonts w:hint="eastAsia"/>
          <w:sz w:val="24"/>
          <w:lang w:val="en-US" w:eastAsia="zh-CN"/>
        </w:rPr>
        <w:t>H</w:t>
      </w:r>
      <w:r>
        <w:rPr>
          <w:rFonts w:eastAsia="Calibri"/>
          <w:sz w:val="24"/>
        </w:rPr>
        <w:t>umane oriented</w:t>
      </w:r>
      <w:r>
        <w:rPr>
          <w:rFonts w:hint="eastAsia"/>
          <w:sz w:val="24"/>
          <w:lang w:val="en-US" w:eastAsia="zh-CN"/>
        </w:rPr>
        <w:t xml:space="preserve"> Leadership</w:t>
      </w:r>
    </w:p>
    <w:p>
      <w:pPr>
        <w:pageBreakBefore w:val="0"/>
        <w:numPr>
          <w:ilvl w:val="0"/>
          <w:numId w:val="1"/>
        </w:numPr>
        <w:kinsoku/>
        <w:wordWrap/>
        <w:overflowPunct/>
        <w:topLinePunct w:val="0"/>
        <w:autoSpaceDE w:val="0"/>
        <w:autoSpaceDN/>
        <w:bidi w:val="0"/>
        <w:adjustRightInd/>
        <w:snapToGrid/>
        <w:spacing w:beforeAutospacing="0" w:line="480" w:lineRule="auto"/>
        <w:ind w:left="420" w:leftChars="0" w:hanging="420" w:firstLineChars="0"/>
        <w:rPr>
          <w:rFonts w:hint="eastAsia" w:eastAsia="宋体"/>
          <w:sz w:val="24"/>
          <w:lang w:val="en-US" w:eastAsia="zh-CN"/>
        </w:rPr>
      </w:pPr>
      <w:r>
        <w:rPr>
          <w:rFonts w:eastAsia="Calibri"/>
          <w:sz w:val="24"/>
        </w:rPr>
        <w:t>Autonomous</w:t>
      </w:r>
      <w:r>
        <w:rPr>
          <w:rFonts w:hint="eastAsia"/>
          <w:sz w:val="24"/>
          <w:lang w:val="en-US" w:eastAsia="zh-CN"/>
        </w:rPr>
        <w:t xml:space="preserve"> leadership</w:t>
      </w:r>
    </w:p>
    <w:p>
      <w:pPr>
        <w:pageBreakBefore w:val="0"/>
        <w:numPr>
          <w:ilvl w:val="0"/>
          <w:numId w:val="1"/>
        </w:numPr>
        <w:kinsoku/>
        <w:wordWrap/>
        <w:overflowPunct/>
        <w:topLinePunct w:val="0"/>
        <w:autoSpaceDE w:val="0"/>
        <w:autoSpaceDN/>
        <w:bidi w:val="0"/>
        <w:adjustRightInd/>
        <w:snapToGrid/>
        <w:spacing w:beforeAutospacing="0" w:line="480" w:lineRule="auto"/>
        <w:ind w:left="420" w:leftChars="0" w:hanging="420" w:firstLineChars="0"/>
        <w:rPr>
          <w:rFonts w:eastAsia="Calibri"/>
          <w:sz w:val="24"/>
        </w:rPr>
      </w:pPr>
      <w:r>
        <w:rPr>
          <w:rFonts w:hint="eastAsia"/>
          <w:sz w:val="24"/>
          <w:lang w:val="en-US" w:eastAsia="zh-CN"/>
        </w:rPr>
        <w:t>S</w:t>
      </w:r>
      <w:r>
        <w:rPr>
          <w:rFonts w:eastAsia="Calibri"/>
          <w:sz w:val="24"/>
        </w:rPr>
        <w:t>elf-protective</w:t>
      </w:r>
      <w:r>
        <w:rPr>
          <w:rFonts w:hint="eastAsia"/>
          <w:sz w:val="24"/>
          <w:lang w:val="en-US" w:eastAsia="zh-CN"/>
        </w:rPr>
        <w:t xml:space="preserve"> Leadership</w:t>
      </w:r>
      <w:r>
        <w:rPr>
          <w:rFonts w:eastAsia="Calibri"/>
          <w:sz w:val="24"/>
        </w:rPr>
        <w:t xml:space="preserve"> (House &amp; Javidan, 2004). </w:t>
      </w:r>
    </w:p>
    <w:p>
      <w:pPr>
        <w:pageBreakBefore w:val="0"/>
        <w:kinsoku/>
        <w:wordWrap/>
        <w:overflowPunct/>
        <w:topLinePunct w:val="0"/>
        <w:autoSpaceDE w:val="0"/>
        <w:autoSpaceDN/>
        <w:bidi w:val="0"/>
        <w:adjustRightInd/>
        <w:snapToGrid/>
        <w:spacing w:beforeAutospacing="0" w:line="480" w:lineRule="auto"/>
        <w:rPr>
          <w:rFonts w:eastAsia="Calibri"/>
          <w:sz w:val="24"/>
        </w:rPr>
      </w:pPr>
    </w:p>
    <w:p>
      <w:pPr>
        <w:pageBreakBefore w:val="0"/>
        <w:kinsoku/>
        <w:wordWrap/>
        <w:overflowPunct/>
        <w:topLinePunct w:val="0"/>
        <w:autoSpaceDE w:val="0"/>
        <w:autoSpaceDN/>
        <w:bidi w:val="0"/>
        <w:adjustRightInd/>
        <w:snapToGrid/>
        <w:spacing w:beforeAutospacing="0" w:line="480" w:lineRule="auto"/>
        <w:rPr>
          <w:rFonts w:eastAsia="Calibri"/>
          <w:sz w:val="24"/>
        </w:rPr>
      </w:pPr>
      <w:r>
        <w:rPr>
          <w:rFonts w:hint="eastAsia"/>
          <w:sz w:val="24"/>
          <w:lang w:val="en-US" w:eastAsia="zh-CN"/>
        </w:rPr>
        <w:t>And t</w:t>
      </w:r>
      <w:r>
        <w:rPr>
          <w:rFonts w:eastAsia="Calibri"/>
          <w:sz w:val="24"/>
        </w:rPr>
        <w:t>hese global leadership behaviors were defined in these studies as follows:</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N/>
        <w:bidi w:val="0"/>
        <w:adjustRightInd/>
        <w:snapToGrid/>
        <w:spacing w:beforeAutospacing="0" w:line="480" w:lineRule="auto"/>
        <w:rPr>
          <w:rFonts w:hint="eastAsia" w:eastAsia="Calibri"/>
          <w:sz w:val="24"/>
        </w:rPr>
      </w:pPr>
      <w:r>
        <w:rPr>
          <w:rFonts w:eastAsia="Calibri"/>
          <w:sz w:val="24"/>
        </w:rPr>
        <w:t xml:space="preserve">Charismatic/value-based leadership reflects the </w:t>
      </w:r>
      <w:r>
        <w:rPr>
          <w:rFonts w:hint="eastAsia"/>
          <w:sz w:val="24"/>
          <w:lang w:val="en-US" w:eastAsia="zh-CN"/>
        </w:rPr>
        <w:t>capabilities</w:t>
      </w:r>
      <w:r>
        <w:rPr>
          <w:rFonts w:eastAsia="Calibri"/>
          <w:sz w:val="24"/>
        </w:rPr>
        <w:t xml:space="preserve"> to inspire,</w:t>
      </w:r>
      <w:r>
        <w:rPr>
          <w:rFonts w:hint="eastAsia"/>
          <w:sz w:val="24"/>
          <w:lang w:val="en-US" w:eastAsia="zh-CN"/>
        </w:rPr>
        <w:t xml:space="preserve"> innovate and</w:t>
      </w:r>
      <w:r>
        <w:rPr>
          <w:rFonts w:eastAsia="Calibri"/>
          <w:sz w:val="24"/>
        </w:rPr>
        <w:t xml:space="preserve"> expect </w:t>
      </w:r>
      <w:r>
        <w:rPr>
          <w:rFonts w:hint="eastAsia"/>
          <w:sz w:val="24"/>
          <w:lang w:val="en-US" w:eastAsia="zh-CN"/>
        </w:rPr>
        <w:t xml:space="preserve">to </w:t>
      </w:r>
      <w:r>
        <w:rPr>
          <w:rFonts w:eastAsia="Calibri"/>
          <w:sz w:val="24"/>
        </w:rPr>
        <w:t>high performance from</w:t>
      </w:r>
      <w:r>
        <w:rPr>
          <w:rFonts w:hint="eastAsia"/>
          <w:sz w:val="24"/>
          <w:lang w:val="en-US" w:eastAsia="zh-CN"/>
        </w:rPr>
        <w:t xml:space="preserve"> employees</w:t>
      </w:r>
      <w:r>
        <w:rPr>
          <w:rFonts w:eastAsia="Calibri"/>
          <w:sz w:val="24"/>
        </w:rPr>
        <w:t>. This</w:t>
      </w:r>
      <w:r>
        <w:rPr>
          <w:rFonts w:hint="eastAsia"/>
          <w:sz w:val="24"/>
          <w:lang w:val="en-US" w:eastAsia="zh-CN"/>
        </w:rPr>
        <w:t xml:space="preserve"> l</w:t>
      </w:r>
      <w:r>
        <w:rPr>
          <w:rFonts w:eastAsia="Calibri"/>
          <w:sz w:val="24"/>
        </w:rPr>
        <w:t xml:space="preserve">eadership </w:t>
      </w:r>
      <w:r>
        <w:rPr>
          <w:rFonts w:hint="eastAsia"/>
          <w:sz w:val="24"/>
          <w:lang w:val="en-US" w:eastAsia="zh-CN"/>
        </w:rPr>
        <w:t>illustrates</w:t>
      </w:r>
      <w:r>
        <w:rPr>
          <w:rFonts w:eastAsia="Calibri"/>
          <w:sz w:val="24"/>
        </w:rPr>
        <w:t xml:space="preserve"> being visionary, inspirational, self-sacrificing, trustworthy, decisive, and performance oriented</w:t>
      </w:r>
      <w:r>
        <w:rPr>
          <w:rFonts w:hint="eastAsia"/>
          <w:sz w:val="24"/>
        </w:rPr>
        <w:t xml:space="preserve"> </w:t>
      </w:r>
      <w:r>
        <w:rPr>
          <w:rFonts w:eastAsia="Calibri"/>
          <w:sz w:val="24"/>
        </w:rPr>
        <w:t>(Nedelko</w:t>
      </w:r>
      <w:r>
        <w:rPr>
          <w:rFonts w:hint="eastAsia"/>
          <w:sz w:val="24"/>
        </w:rPr>
        <w:t xml:space="preserve">, et al., </w:t>
      </w:r>
      <w:r>
        <w:rPr>
          <w:rFonts w:eastAsia="Calibri"/>
          <w:sz w:val="24"/>
        </w:rPr>
        <w:t>2015</w:t>
      </w:r>
      <w:r>
        <w:rPr>
          <w:rFonts w:hint="eastAsia" w:eastAsia="Calibri"/>
          <w:sz w:val="24"/>
        </w:rPr>
        <w:t>).</w:t>
      </w:r>
      <w:r>
        <w:rPr>
          <w:rFonts w:eastAsia="Calibri"/>
          <w:sz w:val="24"/>
        </w:rPr>
        <w:t>Team-oriented leadership</w:t>
      </w:r>
      <w:r>
        <w:rPr>
          <w:rFonts w:hint="eastAsia"/>
          <w:sz w:val="24"/>
          <w:lang w:val="en-US" w:eastAsia="zh-CN"/>
        </w:rPr>
        <w:t xml:space="preserve"> focus on</w:t>
      </w:r>
      <w:r>
        <w:rPr>
          <w:rFonts w:eastAsia="Calibri"/>
          <w:sz w:val="24"/>
        </w:rPr>
        <w:t xml:space="preserve"> </w:t>
      </w:r>
      <w:r>
        <w:rPr>
          <w:rFonts w:hint="eastAsia"/>
          <w:sz w:val="24"/>
          <w:lang w:val="en-US" w:eastAsia="zh-CN"/>
        </w:rPr>
        <w:t>team-working.</w:t>
      </w:r>
      <w:r>
        <w:rPr>
          <w:rFonts w:eastAsia="Calibri"/>
          <w:sz w:val="24"/>
        </w:rPr>
        <w:t xml:space="preserve"> </w:t>
      </w:r>
      <w:r>
        <w:rPr>
          <w:rFonts w:hint="eastAsia"/>
          <w:sz w:val="24"/>
          <w:lang w:val="en-US" w:eastAsia="zh-CN"/>
        </w:rPr>
        <w:t>It strives for building a team where employees are collaborated and integrated with each other so as to fulfill the common goal</w:t>
      </w:r>
      <w:r>
        <w:rPr>
          <w:rFonts w:eastAsia="Calibri"/>
          <w:sz w:val="24"/>
        </w:rPr>
        <w:t xml:space="preserve"> (Nelson</w:t>
      </w:r>
      <w:r>
        <w:rPr>
          <w:rFonts w:hint="eastAsia" w:eastAsia="Calibri"/>
          <w:sz w:val="24"/>
        </w:rPr>
        <w:t>, et al., 2016</w:t>
      </w:r>
      <w:r>
        <w:rPr>
          <w:rFonts w:eastAsia="Calibri"/>
          <w:sz w:val="24"/>
        </w:rPr>
        <w:t>)</w:t>
      </w:r>
      <w:r>
        <w:rPr>
          <w:rFonts w:hint="eastAsia"/>
          <w:sz w:val="24"/>
          <w:lang w:val="en-US" w:eastAsia="zh-CN"/>
        </w:rPr>
        <w:t xml:space="preserve">. </w:t>
      </w:r>
      <w:r>
        <w:rPr>
          <w:rFonts w:eastAsia="Calibri"/>
          <w:sz w:val="24"/>
        </w:rPr>
        <w:t xml:space="preserve">Participative leadership </w:t>
      </w:r>
      <w:r>
        <w:rPr>
          <w:rFonts w:hint="eastAsia"/>
          <w:sz w:val="24"/>
          <w:lang w:val="en-US" w:eastAsia="zh-CN"/>
        </w:rPr>
        <w:t>presents the extent of the leader</w:t>
      </w:r>
      <w:r>
        <w:rPr>
          <w:rFonts w:hint="default"/>
          <w:sz w:val="24"/>
          <w:lang w:val="en-US" w:eastAsia="zh-CN"/>
        </w:rPr>
        <w:t>’</w:t>
      </w:r>
      <w:r>
        <w:rPr>
          <w:rFonts w:hint="eastAsia"/>
          <w:sz w:val="24"/>
          <w:lang w:val="en-US" w:eastAsia="zh-CN"/>
        </w:rPr>
        <w:t>s participation in the decision-making and implementation process</w:t>
      </w:r>
      <w:r>
        <w:rPr>
          <w:rFonts w:eastAsia="Calibri"/>
          <w:sz w:val="24"/>
        </w:rPr>
        <w:t>(Armstrong,</w:t>
      </w:r>
      <w:r>
        <w:rPr>
          <w:rFonts w:hint="eastAsia"/>
          <w:sz w:val="24"/>
        </w:rPr>
        <w:t xml:space="preserve"> </w:t>
      </w:r>
      <w:r>
        <w:rPr>
          <w:rFonts w:hint="eastAsia" w:eastAsia="Calibri"/>
          <w:sz w:val="24"/>
        </w:rPr>
        <w:t>2016</w:t>
      </w:r>
      <w:r>
        <w:rPr>
          <w:rFonts w:eastAsia="Calibri"/>
          <w:sz w:val="24"/>
        </w:rPr>
        <w:t>)</w:t>
      </w:r>
      <w:r>
        <w:rPr>
          <w:rFonts w:hint="eastAsia" w:eastAsia="Calibri"/>
          <w:sz w:val="24"/>
        </w:rPr>
        <w:t>.</w:t>
      </w:r>
      <w:r>
        <w:rPr>
          <w:rFonts w:hint="eastAsia"/>
          <w:sz w:val="24"/>
          <w:lang w:val="en-US" w:eastAsia="zh-CN"/>
        </w:rPr>
        <w:t xml:space="preserve"> </w:t>
      </w:r>
      <w:r>
        <w:rPr>
          <w:rFonts w:eastAsia="Calibri"/>
          <w:sz w:val="24"/>
        </w:rPr>
        <w:t>Humane-oriented leadership</w:t>
      </w:r>
      <w:r>
        <w:rPr>
          <w:rFonts w:hint="eastAsia"/>
          <w:sz w:val="24"/>
          <w:lang w:val="en-US" w:eastAsia="zh-CN"/>
        </w:rPr>
        <w:t xml:space="preserve"> practiced by leaders who are continuously giving supports and compassion to their followers. The leader are very</w:t>
      </w:r>
      <w:r>
        <w:rPr>
          <w:rFonts w:eastAsia="Calibri"/>
          <w:sz w:val="24"/>
        </w:rPr>
        <w:t xml:space="preserve"> </w:t>
      </w:r>
      <w:r>
        <w:rPr>
          <w:rFonts w:hint="eastAsia"/>
          <w:sz w:val="24"/>
          <w:lang w:val="en-US" w:eastAsia="zh-CN"/>
        </w:rPr>
        <w:t>modest and sensitive</w:t>
      </w:r>
      <w:r>
        <w:rPr>
          <w:rFonts w:eastAsia="Calibri"/>
          <w:sz w:val="24"/>
        </w:rPr>
        <w:t xml:space="preserve"> other people</w:t>
      </w:r>
      <w:r>
        <w:rPr>
          <w:rFonts w:hint="eastAsia"/>
          <w:sz w:val="24"/>
        </w:rPr>
        <w:t xml:space="preserve"> </w:t>
      </w:r>
      <w:r>
        <w:rPr>
          <w:sz w:val="24"/>
        </w:rPr>
        <w:t>(</w:t>
      </w:r>
      <w:r>
        <w:rPr>
          <w:rFonts w:hint="eastAsia"/>
          <w:sz w:val="24"/>
        </w:rPr>
        <w:t>Northhouse, 2016</w:t>
      </w:r>
      <w:r>
        <w:rPr>
          <w:sz w:val="24"/>
        </w:rPr>
        <w:t>)</w:t>
      </w:r>
      <w:r>
        <w:rPr>
          <w:rFonts w:hint="eastAsia"/>
          <w:sz w:val="24"/>
        </w:rPr>
        <w:t xml:space="preserve">. </w:t>
      </w:r>
      <w:r>
        <w:rPr>
          <w:rFonts w:eastAsia="Calibri"/>
          <w:sz w:val="24"/>
        </w:rPr>
        <w:t xml:space="preserve">Autonomous leadership </w:t>
      </w:r>
      <w:r>
        <w:rPr>
          <w:rFonts w:hint="eastAsia"/>
          <w:sz w:val="24"/>
          <w:lang w:val="en-US" w:eastAsia="zh-CN"/>
        </w:rPr>
        <w:t>is also called as</w:t>
      </w:r>
      <w:r>
        <w:rPr>
          <w:rFonts w:eastAsia="Calibri"/>
          <w:sz w:val="24"/>
        </w:rPr>
        <w:t xml:space="preserve"> independent and individualistic leadership</w:t>
      </w:r>
      <w:r>
        <w:rPr>
          <w:rFonts w:hint="eastAsia"/>
          <w:sz w:val="24"/>
          <w:lang w:val="en-US" w:eastAsia="zh-CN"/>
        </w:rPr>
        <w:t>, which prefer individual work to a task and work.</w:t>
      </w:r>
      <w:r>
        <w:rPr>
          <w:rFonts w:eastAsia="Calibri"/>
          <w:sz w:val="24"/>
        </w:rPr>
        <w:t xml:space="preserve">Self-protective leadership </w:t>
      </w:r>
      <w:r>
        <w:rPr>
          <w:rFonts w:hint="eastAsia"/>
          <w:sz w:val="24"/>
          <w:lang w:val="en-US" w:eastAsia="zh-CN"/>
        </w:rPr>
        <w:t>stressed</w:t>
      </w:r>
      <w:r>
        <w:rPr>
          <w:rFonts w:eastAsia="Calibri"/>
          <w:sz w:val="24"/>
        </w:rPr>
        <w:t xml:space="preserve"> safety and security </w:t>
      </w:r>
      <w:r>
        <w:rPr>
          <w:rFonts w:hint="eastAsia"/>
          <w:sz w:val="24"/>
          <w:lang w:val="en-US" w:eastAsia="zh-CN"/>
        </w:rPr>
        <w:t>of the company or group</w:t>
      </w:r>
      <w:r>
        <w:rPr>
          <w:rFonts w:eastAsia="Calibri"/>
          <w:sz w:val="24"/>
        </w:rPr>
        <w:t xml:space="preserve">. </w:t>
      </w:r>
      <w:r>
        <w:rPr>
          <w:rFonts w:hint="eastAsia"/>
          <w:sz w:val="24"/>
          <w:lang w:val="en-US" w:eastAsia="zh-CN"/>
        </w:rPr>
        <w:t xml:space="preserve">Leaders adoptd this leadership always be </w:t>
      </w:r>
      <w:r>
        <w:rPr>
          <w:rFonts w:eastAsia="Calibri"/>
          <w:sz w:val="24"/>
        </w:rPr>
        <w:t>self</w:t>
      </w:r>
      <w:r>
        <w:rPr>
          <w:rFonts w:hint="eastAsia"/>
          <w:sz w:val="24"/>
        </w:rPr>
        <w:t>-</w:t>
      </w:r>
      <w:r>
        <w:rPr>
          <w:rFonts w:eastAsia="Calibri"/>
          <w:sz w:val="24"/>
        </w:rPr>
        <w:t>centered, status conscious, conflict inducing, face saving (Aktas</w:t>
      </w:r>
      <w:r>
        <w:rPr>
          <w:rFonts w:hint="eastAsia" w:eastAsia="Calibri"/>
          <w:sz w:val="24"/>
        </w:rPr>
        <w:t>, et al., 2016</w:t>
      </w:r>
      <w:r>
        <w:rPr>
          <w:rFonts w:eastAsia="Calibri"/>
          <w:sz w:val="24"/>
        </w:rPr>
        <w:t>)</w:t>
      </w:r>
      <w:r>
        <w:rPr>
          <w:rFonts w:hint="eastAsia" w:eastAsia="Calibri"/>
          <w:sz w:val="24"/>
        </w:rPr>
        <w:t>.</w:t>
      </w:r>
    </w:p>
    <w:p>
      <w:pPr>
        <w:pageBreakBefore w:val="0"/>
        <w:kinsoku/>
        <w:wordWrap/>
        <w:overflowPunct/>
        <w:topLinePunct w:val="0"/>
        <w:autoSpaceDE w:val="0"/>
        <w:autoSpaceDN/>
        <w:bidi w:val="0"/>
        <w:adjustRightInd/>
        <w:snapToGrid/>
        <w:spacing w:beforeAutospacing="0" w:line="480" w:lineRule="auto"/>
        <w:rPr>
          <w:rFonts w:eastAsia="Calibri"/>
          <w:sz w:val="24"/>
        </w:rPr>
      </w:pPr>
      <w:r>
        <w:rPr>
          <w:rFonts w:eastAsia="Calibri"/>
          <w:sz w:val="24"/>
        </w:rPr>
        <w:t xml:space="preserve"> </w:t>
      </w:r>
    </w:p>
    <w:p>
      <w:pPr>
        <w:pageBreakBefore w:val="0"/>
        <w:kinsoku/>
        <w:wordWrap/>
        <w:overflowPunct/>
        <w:topLinePunct w:val="0"/>
        <w:autoSpaceDE w:val="0"/>
        <w:autoSpaceDN/>
        <w:bidi w:val="0"/>
        <w:adjustRightInd/>
        <w:snapToGrid/>
        <w:spacing w:beforeAutospacing="0" w:line="480" w:lineRule="auto"/>
        <w:rPr>
          <w:rFonts w:hint="eastAsia"/>
          <w:sz w:val="24"/>
        </w:rPr>
      </w:pPr>
      <w:r>
        <w:rPr>
          <w:rFonts w:eastAsia="Calibri"/>
          <w:sz w:val="24"/>
        </w:rPr>
        <w:t xml:space="preserve">These six global leadership behaviors </w:t>
      </w:r>
      <w:r>
        <w:rPr>
          <w:rFonts w:hint="eastAsia"/>
          <w:sz w:val="24"/>
          <w:lang w:val="en-US" w:eastAsia="zh-CN"/>
        </w:rPr>
        <w:t>studied and concluded by</w:t>
      </w:r>
      <w:r>
        <w:rPr>
          <w:rFonts w:eastAsia="Calibri"/>
          <w:sz w:val="24"/>
        </w:rPr>
        <w:t xml:space="preserve"> the GLOBE </w:t>
      </w:r>
      <w:r>
        <w:rPr>
          <w:rFonts w:hint="eastAsia"/>
          <w:sz w:val="24"/>
          <w:lang w:val="en-US" w:eastAsia="zh-CN"/>
        </w:rPr>
        <w:t xml:space="preserve">Project have also been widely applied in the research on cultural difference on </w:t>
      </w:r>
      <w:r>
        <w:rPr>
          <w:rFonts w:eastAsia="Calibri"/>
          <w:sz w:val="24"/>
        </w:rPr>
        <w:t>leadership</w:t>
      </w:r>
      <w:r>
        <w:rPr>
          <w:rFonts w:hint="eastAsia"/>
          <w:sz w:val="24"/>
          <w:lang w:val="en-US" w:eastAsia="zh-CN"/>
        </w:rPr>
        <w:t xml:space="preserve"> behaviours in varied countries(Northouse, 2016)</w:t>
      </w:r>
      <w:r>
        <w:rPr>
          <w:rFonts w:eastAsia="Calibri"/>
          <w:sz w:val="24"/>
        </w:rPr>
        <w:t>. From this analysis, the researchers were able to identify a leadership profile for each cluster.</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 </w:t>
      </w:r>
    </w:p>
    <w:p>
      <w:pPr>
        <w:pageBreakBefore w:val="0"/>
        <w:kinsoku/>
        <w:wordWrap/>
        <w:overflowPunct/>
        <w:topLinePunct w:val="0"/>
        <w:autoSpaceDE w:val="0"/>
        <w:autoSpaceDN/>
        <w:bidi w:val="0"/>
        <w:adjustRightInd/>
        <w:snapToGrid/>
        <w:spacing w:beforeAutospacing="0" w:line="480" w:lineRule="auto"/>
        <w:outlineLvl w:val="2"/>
        <w:rPr>
          <w:sz w:val="24"/>
        </w:rPr>
      </w:pPr>
      <w:bookmarkStart w:id="23" w:name="_Toc526361132"/>
      <w:r>
        <w:rPr>
          <w:b/>
          <w:bCs/>
          <w:sz w:val="24"/>
        </w:rPr>
        <w:t>2.</w:t>
      </w:r>
      <w:r>
        <w:rPr>
          <w:rFonts w:hint="eastAsia"/>
          <w:b/>
          <w:bCs/>
          <w:sz w:val="24"/>
        </w:rPr>
        <w:t>7</w:t>
      </w:r>
      <w:r>
        <w:rPr>
          <w:b/>
          <w:bCs/>
          <w:sz w:val="24"/>
        </w:rPr>
        <w:t>.</w:t>
      </w:r>
      <w:r>
        <w:rPr>
          <w:rFonts w:hint="eastAsia"/>
          <w:b/>
          <w:bCs/>
          <w:sz w:val="24"/>
        </w:rPr>
        <w:t>1</w:t>
      </w:r>
      <w:r>
        <w:rPr>
          <w:b/>
          <w:bCs/>
          <w:sz w:val="24"/>
        </w:rPr>
        <w:t xml:space="preserve"> British Leadership Behaviour in GLOBE MODEL</w:t>
      </w:r>
      <w:bookmarkEnd w:id="23"/>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rFonts w:eastAsia="Calibri"/>
          <w:sz w:val="24"/>
        </w:rPr>
      </w:pPr>
      <w:r>
        <w:rPr>
          <w:rFonts w:eastAsia="Calibri"/>
          <w:sz w:val="24"/>
        </w:rPr>
        <w:t xml:space="preserve">The Anglo cluster </w:t>
      </w:r>
      <w:r>
        <w:rPr>
          <w:rFonts w:hint="eastAsia"/>
          <w:sz w:val="24"/>
          <w:lang w:val="en-US" w:eastAsia="zh-CN"/>
        </w:rPr>
        <w:t>contains countries like</w:t>
      </w:r>
      <w:r>
        <w:rPr>
          <w:sz w:val="24"/>
        </w:rPr>
        <w:t xml:space="preserve"> the United Kingdom, </w:t>
      </w:r>
      <w:r>
        <w:rPr>
          <w:rFonts w:eastAsia="Calibri"/>
          <w:sz w:val="24"/>
        </w:rPr>
        <w:t xml:space="preserve">Australia, Ireland, England and New Zealand. </w:t>
      </w:r>
      <w:r>
        <w:rPr>
          <w:rFonts w:hint="eastAsia"/>
          <w:sz w:val="24"/>
          <w:lang w:val="en-US" w:eastAsia="zh-CN"/>
        </w:rPr>
        <w:t>They</w:t>
      </w:r>
      <w:r>
        <w:rPr>
          <w:rFonts w:eastAsia="Calibri"/>
          <w:sz w:val="24"/>
        </w:rPr>
        <w:t xml:space="preserve"> were</w:t>
      </w:r>
      <w:r>
        <w:rPr>
          <w:rFonts w:hint="eastAsia"/>
          <w:sz w:val="24"/>
          <w:lang w:val="en-US" w:eastAsia="zh-CN"/>
        </w:rPr>
        <w:t xml:space="preserve"> characterized with</w:t>
      </w:r>
      <w:r>
        <w:rPr>
          <w:rFonts w:eastAsia="Calibri"/>
          <w:sz w:val="24"/>
        </w:rPr>
        <w:t xml:space="preserve"> high in performance orientation and low in in-group collectivism </w:t>
      </w:r>
      <w:r>
        <w:rPr>
          <w:sz w:val="24"/>
        </w:rPr>
        <w:t>(</w:t>
      </w:r>
      <w:r>
        <w:rPr>
          <w:rFonts w:hint="eastAsia"/>
          <w:sz w:val="24"/>
        </w:rPr>
        <w:t>Armstrong, 2016</w:t>
      </w:r>
      <w:r>
        <w:rPr>
          <w:sz w:val="24"/>
        </w:rPr>
        <w:t>)</w:t>
      </w:r>
      <w:r>
        <w:rPr>
          <w:rFonts w:hint="eastAsia"/>
          <w:sz w:val="24"/>
          <w:lang w:val="en-US" w:eastAsia="zh-CN"/>
        </w:rPr>
        <w:t>.</w:t>
      </w:r>
      <w:r>
        <w:rPr>
          <w:rFonts w:hint="eastAsia"/>
          <w:sz w:val="24"/>
        </w:rPr>
        <w:t xml:space="preserve"> </w:t>
      </w:r>
      <w:r>
        <w:rPr>
          <w:rFonts w:hint="eastAsia"/>
          <w:sz w:val="24"/>
          <w:lang w:val="en-US" w:eastAsia="zh-CN"/>
        </w:rPr>
        <w:t>This could mean the emphasis on results and success as well as competition by the leaders from this culture</w:t>
      </w:r>
      <w:r>
        <w:rPr>
          <w:rFonts w:eastAsia="Calibri"/>
          <w:sz w:val="24"/>
        </w:rPr>
        <w:t xml:space="preserve"> </w:t>
      </w:r>
      <w:r>
        <w:rPr>
          <w:sz w:val="24"/>
        </w:rPr>
        <w:t>(</w:t>
      </w:r>
      <w:r>
        <w:rPr>
          <w:rFonts w:eastAsia="Calibri"/>
          <w:sz w:val="24"/>
        </w:rPr>
        <w:t xml:space="preserve">Clark, </w:t>
      </w:r>
      <w:r>
        <w:rPr>
          <w:sz w:val="24"/>
        </w:rPr>
        <w:t>et al., 2016).</w:t>
      </w:r>
      <w:r>
        <w:rPr>
          <w:rFonts w:hint="eastAsia"/>
          <w:sz w:val="24"/>
        </w:rPr>
        <w:t xml:space="preserve"> </w:t>
      </w:r>
      <w:r>
        <w:rPr>
          <w:rFonts w:eastAsia="Calibri"/>
          <w:sz w:val="24"/>
        </w:rPr>
        <w:t>In Anglo</w:t>
      </w:r>
      <w:r>
        <w:rPr>
          <w:sz w:val="24"/>
        </w:rPr>
        <w:t xml:space="preserve"> countries</w:t>
      </w:r>
      <w:r>
        <w:rPr>
          <w:rFonts w:eastAsia="Calibri"/>
          <w:sz w:val="24"/>
        </w:rPr>
        <w:t xml:space="preserve">, leadership </w:t>
      </w:r>
      <w:r>
        <w:rPr>
          <w:rFonts w:hint="eastAsia"/>
          <w:sz w:val="24"/>
          <w:lang w:val="en-US" w:eastAsia="zh-CN"/>
        </w:rPr>
        <w:t>usually</w:t>
      </w:r>
      <w:r>
        <w:rPr>
          <w:rFonts w:eastAsia="Calibri"/>
          <w:sz w:val="24"/>
        </w:rPr>
        <w:t xml:space="preserve"> has positive </w:t>
      </w:r>
      <w:r>
        <w:rPr>
          <w:rFonts w:hint="eastAsia"/>
          <w:sz w:val="24"/>
          <w:lang w:val="en-US" w:eastAsia="zh-CN"/>
        </w:rPr>
        <w:t>implication</w:t>
      </w:r>
      <w:r>
        <w:rPr>
          <w:rFonts w:eastAsia="Calibri"/>
          <w:sz w:val="24"/>
        </w:rPr>
        <w:t>. Leaders</w:t>
      </w:r>
      <w:r>
        <w:rPr>
          <w:rFonts w:hint="eastAsia"/>
          <w:sz w:val="24"/>
          <w:lang w:val="en-US" w:eastAsia="zh-CN"/>
        </w:rPr>
        <w:t xml:space="preserve"> in this culture</w:t>
      </w:r>
      <w:r>
        <w:rPr>
          <w:rFonts w:eastAsia="Calibri"/>
          <w:sz w:val="24"/>
        </w:rPr>
        <w:t xml:space="preserve"> tend to be </w:t>
      </w:r>
      <w:r>
        <w:rPr>
          <w:rFonts w:hint="eastAsia"/>
          <w:sz w:val="24"/>
          <w:lang w:val="en-US" w:eastAsia="zh-CN"/>
        </w:rPr>
        <w:t>esteemed and admired by their followers</w:t>
      </w:r>
      <w:r>
        <w:rPr>
          <w:rFonts w:eastAsia="Calibri"/>
          <w:sz w:val="24"/>
        </w:rPr>
        <w:t xml:space="preserve"> whether they are in the political or business arena.</w:t>
      </w:r>
      <w:r>
        <w:rPr>
          <w:sz w:val="24"/>
        </w:rPr>
        <w:t>L</w:t>
      </w:r>
      <w:r>
        <w:rPr>
          <w:rFonts w:eastAsia="Calibri"/>
          <w:sz w:val="24"/>
        </w:rPr>
        <w:t>eadership for the Anglo countries emphasizes that leaders are especially charismatic/value based, participative, and sensitive to people</w:t>
      </w:r>
      <w:r>
        <w:rPr>
          <w:sz w:val="24"/>
        </w:rPr>
        <w:t>, which is presented in the Table 4</w:t>
      </w:r>
      <w:r>
        <w:rPr>
          <w:rFonts w:eastAsia="Calibri"/>
          <w:sz w:val="24"/>
        </w:rPr>
        <w:t xml:space="preserve"> (Northouse, 201</w:t>
      </w:r>
      <w:r>
        <w:rPr>
          <w:rFonts w:hint="eastAsia"/>
          <w:sz w:val="24"/>
        </w:rPr>
        <w:t>6</w:t>
      </w:r>
      <w:r>
        <w:rPr>
          <w:rFonts w:eastAsia="Calibri"/>
          <w:sz w:val="24"/>
        </w:rPr>
        <w:t>)</w:t>
      </w:r>
      <w:r>
        <w:rPr>
          <w:sz w:val="24"/>
        </w:rPr>
        <w:t xml:space="preserve">  </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Table 4:</w:t>
      </w:r>
    </w:p>
    <w:p>
      <w:pPr>
        <w:pageBreakBefore w:val="0"/>
        <w:kinsoku/>
        <w:wordWrap/>
        <w:overflowPunct/>
        <w:topLinePunct w:val="0"/>
        <w:autoSpaceDE w:val="0"/>
        <w:autoSpaceDN/>
        <w:bidi w:val="0"/>
        <w:adjustRightInd/>
        <w:snapToGrid/>
        <w:spacing w:beforeAutospacing="0" w:line="480" w:lineRule="auto"/>
        <w:jc w:val="center"/>
        <w:rPr>
          <w:b/>
          <w:bCs/>
          <w:sz w:val="24"/>
        </w:rPr>
      </w:pPr>
      <w:r>
        <w:rPr>
          <w:sz w:val="24"/>
        </w:rPr>
        <w:drawing>
          <wp:inline distT="0" distB="0" distL="114300" distR="114300">
            <wp:extent cx="4000500" cy="2295525"/>
            <wp:effectExtent l="0" t="0" r="0" b="9525"/>
            <wp:docPr id="7" name="图片 6" descr="wps30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wps30A7"/>
                    <pic:cNvPicPr>
                      <a:picLocks noChangeAspect="1"/>
                    </pic:cNvPicPr>
                  </pic:nvPicPr>
                  <pic:blipFill>
                    <a:blip r:embed="rId9"/>
                    <a:stretch>
                      <a:fillRect/>
                    </a:stretch>
                  </pic:blipFill>
                  <pic:spPr>
                    <a:xfrm>
                      <a:off x="0" y="0"/>
                      <a:ext cx="4000500" cy="2295525"/>
                    </a:xfrm>
                    <a:prstGeom prst="rect">
                      <a:avLst/>
                    </a:prstGeom>
                    <a:noFill/>
                    <a:ln w="9525">
                      <a:noFill/>
                    </a:ln>
                  </pic:spPr>
                </pic:pic>
              </a:graphicData>
            </a:graphic>
          </wp:inline>
        </w:drawing>
      </w:r>
      <w:r>
        <w:rPr>
          <w:b/>
          <w:bCs/>
          <w:sz w:val="24"/>
        </w:rPr>
        <w:t xml:space="preserve"> </w:t>
      </w:r>
    </w:p>
    <w:p>
      <w:pPr>
        <w:pageBreakBefore w:val="0"/>
        <w:kinsoku/>
        <w:wordWrap/>
        <w:overflowPunct/>
        <w:topLinePunct w:val="0"/>
        <w:autoSpaceDE w:val="0"/>
        <w:autoSpaceDN/>
        <w:bidi w:val="0"/>
        <w:adjustRightInd/>
        <w:snapToGrid/>
        <w:spacing w:beforeAutospacing="0" w:line="480" w:lineRule="auto"/>
        <w:rPr>
          <w:sz w:val="24"/>
        </w:rPr>
      </w:pPr>
      <w:r>
        <w:rPr>
          <w:sz w:val="24"/>
        </w:rPr>
        <w:t>(Adapted from:</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sz w:val="24"/>
        </w:rPr>
        <w:t>Northouse, P.G., 2016.</w:t>
      </w:r>
      <w:r>
        <w:rPr>
          <w:rFonts w:eastAsia="Calibri"/>
          <w:sz w:val="24"/>
        </w:rPr>
        <w:t xml:space="preserve"> </w:t>
      </w:r>
      <w:r>
        <w:rPr>
          <w:rFonts w:eastAsia="Calibri"/>
          <w:i/>
          <w:iCs/>
          <w:sz w:val="24"/>
        </w:rPr>
        <w:t>Leadership : theory and practice Seventh edition</w:t>
      </w:r>
      <w:r>
        <w:rPr>
          <w:rFonts w:eastAsia="Calibri"/>
          <w:sz w:val="24"/>
        </w:rPr>
        <w:t>.; International student., Los Angeles: SAGE.</w:t>
      </w:r>
      <w:r>
        <w:rPr>
          <w:sz w:val="24"/>
        </w:rPr>
        <w:t>)</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 </w:t>
      </w:r>
    </w:p>
    <w:p>
      <w:pPr>
        <w:pageBreakBefore w:val="0"/>
        <w:kinsoku/>
        <w:wordWrap/>
        <w:overflowPunct/>
        <w:topLinePunct w:val="0"/>
        <w:autoSpaceDE w:val="0"/>
        <w:autoSpaceDN/>
        <w:bidi w:val="0"/>
        <w:adjustRightInd/>
        <w:snapToGrid/>
        <w:spacing w:beforeAutospacing="0" w:line="480" w:lineRule="auto"/>
        <w:outlineLvl w:val="2"/>
        <w:rPr>
          <w:b/>
          <w:bCs/>
          <w:sz w:val="24"/>
        </w:rPr>
      </w:pPr>
      <w:bookmarkStart w:id="24" w:name="_Toc526361133"/>
      <w:r>
        <w:rPr>
          <w:b/>
          <w:bCs/>
          <w:sz w:val="24"/>
        </w:rPr>
        <w:t>2.</w:t>
      </w:r>
      <w:r>
        <w:rPr>
          <w:rFonts w:hint="eastAsia"/>
          <w:b/>
          <w:bCs/>
          <w:sz w:val="24"/>
        </w:rPr>
        <w:t>7.2</w:t>
      </w:r>
      <w:r>
        <w:rPr>
          <w:b/>
          <w:bCs/>
          <w:sz w:val="24"/>
        </w:rPr>
        <w:t xml:space="preserve"> Chinese Leadership Behaviour in GLOBE Model</w:t>
      </w:r>
      <w:bookmarkEnd w:id="24"/>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The leadership profile of the Confucian Asia countries such as China </w:t>
      </w:r>
      <w:r>
        <w:rPr>
          <w:rFonts w:hint="eastAsia"/>
          <w:sz w:val="24"/>
          <w:lang w:val="en-US" w:eastAsia="zh-CN"/>
        </w:rPr>
        <w:t>develops</w:t>
      </w:r>
      <w:r>
        <w:rPr>
          <w:sz w:val="24"/>
        </w:rPr>
        <w:t xml:space="preserve"> a leader who is self-protective, team oriented and humane oriented, which presented in the Table 5.</w:t>
      </w:r>
    </w:p>
    <w:p>
      <w:pPr>
        <w:pageBreakBefore w:val="0"/>
        <w:kinsoku/>
        <w:wordWrap/>
        <w:overflowPunct/>
        <w:topLinePunct w:val="0"/>
        <w:autoSpaceDE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Table 5:</w:t>
      </w:r>
    </w:p>
    <w:p>
      <w:pPr>
        <w:pageBreakBefore w:val="0"/>
        <w:kinsoku/>
        <w:wordWrap/>
        <w:overflowPunct/>
        <w:topLinePunct w:val="0"/>
        <w:autoSpaceDE w:val="0"/>
        <w:autoSpaceDN/>
        <w:bidi w:val="0"/>
        <w:adjustRightInd/>
        <w:snapToGrid/>
        <w:spacing w:beforeAutospacing="0" w:line="480" w:lineRule="auto"/>
        <w:jc w:val="center"/>
        <w:rPr>
          <w:sz w:val="24"/>
        </w:rPr>
      </w:pPr>
      <w:r>
        <w:rPr>
          <w:sz w:val="24"/>
        </w:rPr>
        <w:drawing>
          <wp:inline distT="0" distB="0" distL="114300" distR="114300">
            <wp:extent cx="4010025" cy="2305050"/>
            <wp:effectExtent l="0" t="0" r="9525" b="0"/>
            <wp:docPr id="8" name="图片 7" descr="wps30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wps30A8"/>
                    <pic:cNvPicPr>
                      <a:picLocks noChangeAspect="1"/>
                    </pic:cNvPicPr>
                  </pic:nvPicPr>
                  <pic:blipFill>
                    <a:blip r:embed="rId10"/>
                    <a:stretch>
                      <a:fillRect/>
                    </a:stretch>
                  </pic:blipFill>
                  <pic:spPr>
                    <a:xfrm>
                      <a:off x="0" y="0"/>
                      <a:ext cx="4010025" cy="2305050"/>
                    </a:xfrm>
                    <a:prstGeom prst="rect">
                      <a:avLst/>
                    </a:prstGeom>
                    <a:noFill/>
                    <a:ln w="9525">
                      <a:noFill/>
                    </a:ln>
                  </pic:spPr>
                </pic:pic>
              </a:graphicData>
            </a:graphic>
          </wp:inline>
        </w:drawing>
      </w:r>
      <w:r>
        <w:rPr>
          <w:sz w:val="24"/>
        </w:rPr>
        <w:t xml:space="preserve"> </w:t>
      </w:r>
    </w:p>
    <w:p>
      <w:pPr>
        <w:pageBreakBefore w:val="0"/>
        <w:kinsoku/>
        <w:wordWrap/>
        <w:overflowPunct/>
        <w:topLinePunct w:val="0"/>
        <w:autoSpaceDE w:val="0"/>
        <w:autoSpaceDN/>
        <w:bidi w:val="0"/>
        <w:adjustRightInd/>
        <w:snapToGrid/>
        <w:spacing w:beforeAutospacing="0" w:line="480" w:lineRule="auto"/>
        <w:rPr>
          <w:sz w:val="24"/>
        </w:rPr>
      </w:pPr>
      <w:r>
        <w:rPr>
          <w:sz w:val="24"/>
        </w:rPr>
        <w:t>(Adapted from:Northouse, P.G., 2016.</w:t>
      </w:r>
      <w:r>
        <w:rPr>
          <w:rFonts w:eastAsia="Calibri"/>
          <w:sz w:val="24"/>
        </w:rPr>
        <w:t xml:space="preserve"> </w:t>
      </w:r>
      <w:r>
        <w:rPr>
          <w:rFonts w:eastAsia="Calibri"/>
          <w:i/>
          <w:iCs/>
          <w:sz w:val="24"/>
        </w:rPr>
        <w:t>Leadership : theory and practice Seventh edition</w:t>
      </w:r>
      <w:r>
        <w:rPr>
          <w:rFonts w:eastAsia="Calibri"/>
          <w:sz w:val="24"/>
        </w:rPr>
        <w:t>.; International student., Los Angeles: SAGE.</w:t>
      </w:r>
      <w:r>
        <w:rPr>
          <w:sz w:val="24"/>
        </w:rPr>
        <w:t>)</w:t>
      </w:r>
    </w:p>
    <w:p>
      <w:pPr>
        <w:pageBreakBefore w:val="0"/>
        <w:kinsoku/>
        <w:wordWrap/>
        <w:overflowPunct/>
        <w:topLinePunct w:val="0"/>
        <w:autoSpaceDE w:val="0"/>
        <w:autoSpaceDN/>
        <w:bidi w:val="0"/>
        <w:adjustRightInd/>
        <w:snapToGrid/>
        <w:spacing w:beforeAutospacing="0" w:line="480" w:lineRule="auto"/>
        <w:rPr>
          <w:b/>
          <w:bCs/>
          <w:sz w:val="24"/>
        </w:rPr>
      </w:pPr>
      <w:r>
        <w:rPr>
          <w:b/>
          <w:bCs/>
          <w:sz w:val="24"/>
        </w:rPr>
        <w:t xml:space="preserve"> </w:t>
      </w:r>
    </w:p>
    <w:p>
      <w:pPr>
        <w:pageBreakBefore w:val="0"/>
        <w:kinsoku/>
        <w:wordWrap/>
        <w:overflowPunct/>
        <w:topLinePunct w:val="0"/>
        <w:autoSpaceDE w:val="0"/>
        <w:autoSpaceDN/>
        <w:bidi w:val="0"/>
        <w:adjustRightInd/>
        <w:snapToGrid/>
        <w:spacing w:beforeAutospacing="0" w:line="480" w:lineRule="auto"/>
        <w:rPr>
          <w:color w:val="000000"/>
          <w:sz w:val="24"/>
          <w:shd w:val="clear" w:color="auto" w:fill="FFFFFF"/>
        </w:rPr>
      </w:pPr>
      <w:r>
        <w:rPr>
          <w:color w:val="000000"/>
          <w:sz w:val="24"/>
          <w:shd w:val="clear" w:color="auto" w:fill="FFFFFF"/>
        </w:rPr>
        <w:t xml:space="preserve"> </w:t>
      </w:r>
    </w:p>
    <w:p>
      <w:pPr>
        <w:pageBreakBefore w:val="0"/>
        <w:kinsoku/>
        <w:wordWrap/>
        <w:overflowPunct/>
        <w:topLinePunct w:val="0"/>
        <w:autoSpaceDE w:val="0"/>
        <w:autoSpaceDN/>
        <w:bidi w:val="0"/>
        <w:adjustRightInd/>
        <w:snapToGrid/>
        <w:spacing w:beforeAutospacing="0" w:line="480" w:lineRule="auto"/>
        <w:rPr>
          <w:rFonts w:eastAsia="Calibri"/>
          <w:sz w:val="24"/>
        </w:rPr>
      </w:pPr>
    </w:p>
    <w:p>
      <w:pPr>
        <w:pageBreakBefore w:val="0"/>
        <w:kinsoku/>
        <w:wordWrap/>
        <w:overflowPunct/>
        <w:topLinePunct w:val="0"/>
        <w:autoSpaceDE w:val="0"/>
        <w:autoSpaceDN/>
        <w:bidi w:val="0"/>
        <w:adjustRightInd/>
        <w:snapToGrid/>
        <w:spacing w:beforeAutospacing="0" w:line="480" w:lineRule="auto"/>
        <w:rPr>
          <w:rFonts w:eastAsia="Calibri"/>
          <w:sz w:val="24"/>
        </w:rPr>
      </w:pPr>
      <w:r>
        <w:rPr>
          <w:rFonts w:eastAsia="Calibri"/>
          <w:sz w:val="24"/>
        </w:rPr>
        <w:t xml:space="preserve"> </w:t>
      </w:r>
    </w:p>
    <w:p>
      <w:pPr>
        <w:pageBreakBefore w:val="0"/>
        <w:kinsoku/>
        <w:wordWrap/>
        <w:overflowPunct/>
        <w:topLinePunct w:val="0"/>
        <w:autoSpaceDE w:val="0"/>
        <w:autoSpaceDN/>
        <w:bidi w:val="0"/>
        <w:adjustRightInd/>
        <w:snapToGrid/>
        <w:spacing w:beforeAutospacing="0" w:line="480" w:lineRule="auto"/>
        <w:rPr>
          <w:rFonts w:eastAsia="Calibri"/>
          <w:sz w:val="24"/>
        </w:rPr>
      </w:pPr>
      <w:r>
        <w:rPr>
          <w:rFonts w:eastAsia="Calibri"/>
          <w:sz w:val="24"/>
        </w:rPr>
        <w:t xml:space="preserve"> </w:t>
      </w:r>
    </w:p>
    <w:p>
      <w:pPr>
        <w:pageBreakBefore w:val="0"/>
        <w:kinsoku/>
        <w:wordWrap/>
        <w:overflowPunct/>
        <w:topLinePunct w:val="0"/>
        <w:autoSpaceDE w:val="0"/>
        <w:autoSpaceDN/>
        <w:bidi w:val="0"/>
        <w:adjustRightInd/>
        <w:snapToGrid/>
        <w:spacing w:beforeAutospacing="0" w:line="480" w:lineRule="auto"/>
        <w:rPr>
          <w:rFonts w:eastAsia="Calibri"/>
          <w:sz w:val="24"/>
        </w:rPr>
      </w:pPr>
      <w:r>
        <w:rPr>
          <w:rFonts w:eastAsia="Calibri"/>
          <w:sz w:val="24"/>
        </w:rPr>
        <w:t xml:space="preserve"> </w:t>
      </w:r>
    </w:p>
    <w:p>
      <w:pPr>
        <w:pageBreakBefore w:val="0"/>
        <w:kinsoku/>
        <w:wordWrap/>
        <w:overflowPunct/>
        <w:topLinePunct w:val="0"/>
        <w:autoSpaceDE w:val="0"/>
        <w:autoSpaceDN/>
        <w:bidi w:val="0"/>
        <w:adjustRightInd/>
        <w:snapToGrid/>
        <w:spacing w:beforeAutospacing="0" w:line="480" w:lineRule="auto"/>
        <w:rPr>
          <w:rFonts w:eastAsia="Calibri"/>
          <w:sz w:val="24"/>
        </w:rPr>
      </w:pPr>
      <w:r>
        <w:rPr>
          <w:rFonts w:eastAsia="Calibri"/>
          <w:sz w:val="24"/>
        </w:rPr>
        <w:t xml:space="preserve"> </w:t>
      </w:r>
    </w:p>
    <w:p>
      <w:pPr>
        <w:pageBreakBefore w:val="0"/>
        <w:kinsoku/>
        <w:wordWrap/>
        <w:overflowPunct/>
        <w:topLinePunct w:val="0"/>
        <w:autoSpaceDE w:val="0"/>
        <w:autoSpaceDN/>
        <w:bidi w:val="0"/>
        <w:adjustRightInd/>
        <w:snapToGrid/>
        <w:spacing w:beforeAutospacing="0" w:line="480" w:lineRule="auto"/>
        <w:rPr>
          <w:rFonts w:hint="eastAsia"/>
          <w:sz w:val="24"/>
        </w:rPr>
      </w:pPr>
      <w:r>
        <w:rPr>
          <w:rFonts w:eastAsia="Calibri"/>
          <w:sz w:val="24"/>
        </w:rPr>
        <w:t xml:space="preserve"> </w:t>
      </w:r>
    </w:p>
    <w:p>
      <w:pPr>
        <w:pageBreakBefore w:val="0"/>
        <w:kinsoku/>
        <w:wordWrap/>
        <w:overflowPunct/>
        <w:topLinePunct w:val="0"/>
        <w:autoSpaceDN/>
        <w:bidi w:val="0"/>
        <w:adjustRightInd/>
        <w:snapToGrid/>
        <w:spacing w:beforeAutospacing="0" w:line="480" w:lineRule="auto"/>
        <w:jc w:val="center"/>
        <w:rPr>
          <w:rFonts w:hint="eastAsia"/>
          <w:b/>
          <w:sz w:val="30"/>
          <w:szCs w:val="30"/>
        </w:rPr>
      </w:pPr>
    </w:p>
    <w:p>
      <w:pPr>
        <w:pageBreakBefore w:val="0"/>
        <w:kinsoku/>
        <w:wordWrap/>
        <w:overflowPunct/>
        <w:topLinePunct w:val="0"/>
        <w:autoSpaceDN/>
        <w:bidi w:val="0"/>
        <w:adjustRightInd/>
        <w:snapToGrid/>
        <w:spacing w:beforeAutospacing="0" w:line="480" w:lineRule="auto"/>
        <w:jc w:val="center"/>
        <w:outlineLvl w:val="0"/>
        <w:rPr>
          <w:rFonts w:hint="eastAsia"/>
          <w:b/>
          <w:sz w:val="30"/>
          <w:szCs w:val="30"/>
        </w:rPr>
      </w:pPr>
      <w:bookmarkStart w:id="25" w:name="_Toc526361134"/>
      <w:r>
        <w:rPr>
          <w:rFonts w:hint="eastAsia"/>
          <w:b/>
          <w:sz w:val="30"/>
          <w:szCs w:val="30"/>
        </w:rPr>
        <w:t xml:space="preserve">Chapter 3 </w:t>
      </w:r>
      <w:r>
        <w:rPr>
          <w:b/>
          <w:sz w:val="30"/>
          <w:szCs w:val="30"/>
        </w:rPr>
        <w:t>Methodology</w:t>
      </w:r>
      <w:bookmarkEnd w:id="25"/>
    </w:p>
    <w:p>
      <w:pPr>
        <w:pageBreakBefore w:val="0"/>
        <w:kinsoku/>
        <w:wordWrap/>
        <w:overflowPunct/>
        <w:topLinePunct w:val="0"/>
        <w:autoSpaceDN/>
        <w:bidi w:val="0"/>
        <w:adjustRightInd/>
        <w:snapToGrid/>
        <w:spacing w:beforeAutospacing="0" w:line="480" w:lineRule="auto"/>
        <w:outlineLvl w:val="1"/>
        <w:rPr>
          <w:rFonts w:hint="eastAsia"/>
          <w:b/>
          <w:bCs/>
          <w:color w:val="385623"/>
          <w:sz w:val="24"/>
        </w:rPr>
      </w:pPr>
      <w:bookmarkStart w:id="26" w:name="_Toc526361135"/>
      <w:r>
        <w:rPr>
          <w:rFonts w:hint="eastAsia"/>
          <w:b/>
        </w:rPr>
        <w:t>3.1 Introduction</w:t>
      </w:r>
      <w:bookmarkEnd w:id="26"/>
      <w:r>
        <w:rPr>
          <w:rFonts w:hint="eastAsia"/>
          <w:b/>
        </w:rPr>
        <w:t xml:space="preserve"> </w:t>
      </w: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The goal of this research study was to make a case analysis on the leadership </w:t>
      </w:r>
      <w:r>
        <w:rPr>
          <w:sz w:val="24"/>
        </w:rPr>
        <w:t>behaviours</w:t>
      </w:r>
      <w:r>
        <w:rPr>
          <w:rFonts w:eastAsia="Calibri"/>
          <w:sz w:val="24"/>
        </w:rPr>
        <w:t xml:space="preserve"> of </w:t>
      </w:r>
      <w:r>
        <w:rPr>
          <w:sz w:val="24"/>
        </w:rPr>
        <w:t xml:space="preserve">British Leader and Chinese </w:t>
      </w:r>
      <w:r>
        <w:rPr>
          <w:rFonts w:eastAsia="Calibri"/>
          <w:sz w:val="24"/>
        </w:rPr>
        <w:t>leader in Confucius Institute</w:t>
      </w:r>
      <w:r>
        <w:rPr>
          <w:sz w:val="24"/>
        </w:rPr>
        <w:t xml:space="preserve"> from the four cultural dimensions</w:t>
      </w:r>
      <w:r>
        <w:rPr>
          <w:rFonts w:eastAsia="Calibri"/>
          <w:sz w:val="24"/>
        </w:rPr>
        <w:t>. Thus this chapter will investigate the proper methodology to be applied into the research of the leadership styles. Firstly, the researcher will illustrate the methodological choice in this case study. The methodology methods discussed in this session will be applied as a guide to the following analysis. In this chapter, the researcher will offer a brief introduction of the aims and objectives of the study, and then there will be an interpretation of research philosophy research design and research approach</w:t>
      </w:r>
      <w:r>
        <w:rPr>
          <w:sz w:val="24"/>
        </w:rPr>
        <w:t xml:space="preserve"> of the study</w:t>
      </w:r>
      <w:r>
        <w:rPr>
          <w:rFonts w:eastAsia="Calibri"/>
          <w:sz w:val="24"/>
        </w:rPr>
        <w:t>.</w:t>
      </w:r>
    </w:p>
    <w:p>
      <w:pPr>
        <w:pageBreakBefore w:val="0"/>
        <w:kinsoku/>
        <w:wordWrap/>
        <w:overflowPunct/>
        <w:topLinePunct w:val="0"/>
        <w:autoSpaceDN/>
        <w:bidi w:val="0"/>
        <w:adjustRightInd/>
        <w:snapToGrid/>
        <w:spacing w:beforeAutospacing="0" w:line="480" w:lineRule="auto"/>
        <w:rPr>
          <w:rFonts w:hint="eastAsia"/>
          <w:b/>
          <w:bCs/>
          <w:color w:val="385623"/>
          <w:sz w:val="24"/>
        </w:rPr>
      </w:pP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In today’s working environment where volatile, uncertain and ambiguous business world, it is imperative to maximizing the role of leaders at all levels(Gleeson, 2017). </w:t>
      </w:r>
      <w:r>
        <w:rPr>
          <w:rFonts w:hint="eastAsia"/>
          <w:sz w:val="24"/>
          <w:lang w:val="en-US" w:eastAsia="zh-CN"/>
        </w:rPr>
        <w:t xml:space="preserve">Companies always welcome </w:t>
      </w:r>
      <w:r>
        <w:rPr>
          <w:rFonts w:eastAsia="Calibri"/>
          <w:sz w:val="24"/>
        </w:rPr>
        <w:t>leaders who are good at recognizing emerging challenges and inspiring organizational responses, which has been exaggerating as the leaders now facing the surging power of digitalization, data as well as artificial intelligence(Feser, et al., 2017).</w:t>
      </w: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lang w:val="en-US" w:eastAsia="zh-CN"/>
        </w:rPr>
        <w:t>T</w:t>
      </w:r>
      <w:r>
        <w:rPr>
          <w:rFonts w:eastAsia="Calibri"/>
          <w:sz w:val="24"/>
        </w:rPr>
        <w:t xml:space="preserve">he </w:t>
      </w:r>
      <w:r>
        <w:rPr>
          <w:rFonts w:hint="eastAsia"/>
          <w:sz w:val="24"/>
          <w:lang w:val="en-US" w:eastAsia="zh-CN"/>
        </w:rPr>
        <w:t>primary motivation</w:t>
      </w:r>
      <w:r>
        <w:rPr>
          <w:rFonts w:eastAsia="Calibri"/>
          <w:sz w:val="24"/>
        </w:rPr>
        <w:t xml:space="preserve"> of people who live in the same culture are often very much alike</w:t>
      </w:r>
      <w:r>
        <w:rPr>
          <w:rFonts w:hint="eastAsia"/>
          <w:sz w:val="24"/>
          <w:lang w:val="en-US" w:eastAsia="zh-CN"/>
        </w:rPr>
        <w:t>.</w:t>
      </w:r>
      <w:r>
        <w:rPr>
          <w:rFonts w:eastAsia="Calibri"/>
          <w:sz w:val="24"/>
        </w:rPr>
        <w:t xml:space="preserve"> </w:t>
      </w:r>
      <w:r>
        <w:rPr>
          <w:rFonts w:hint="eastAsia"/>
          <w:sz w:val="24"/>
          <w:lang w:val="en-US" w:eastAsia="zh-CN"/>
        </w:rPr>
        <w:t>In addition, there a number of</w:t>
      </w:r>
      <w:r>
        <w:rPr>
          <w:rFonts w:eastAsia="Calibri"/>
          <w:sz w:val="24"/>
        </w:rPr>
        <w:t xml:space="preserve"> general motivational rules that work very well indeed. ( McGreg and Doshi, 2015) A unique achievement of the great leader is a human and social one which originates from his understanding of his fellow workers. (Feser et al., 2015) In this sense, the case study of the leadership styles in the </w:t>
      </w:r>
      <w:r>
        <w:rPr>
          <w:rFonts w:hint="eastAsia"/>
          <w:sz w:val="24"/>
        </w:rPr>
        <w:t>X</w:t>
      </w:r>
      <w:r>
        <w:rPr>
          <w:rFonts w:eastAsia="Calibri"/>
          <w:sz w:val="24"/>
        </w:rPr>
        <w:t xml:space="preserve"> Confucius Institute and their potential consequences will be of significance.</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outlineLvl w:val="1"/>
        <w:rPr>
          <w:rFonts w:eastAsia="Calibri"/>
          <w:b/>
          <w:sz w:val="24"/>
        </w:rPr>
      </w:pPr>
      <w:bookmarkStart w:id="27" w:name="_Toc526361136"/>
      <w:r>
        <w:rPr>
          <w:rFonts w:hint="eastAsia" w:eastAsia="Calibri"/>
          <w:b/>
          <w:sz w:val="24"/>
        </w:rPr>
        <w:t>3.2</w:t>
      </w:r>
      <w:r>
        <w:rPr>
          <w:rFonts w:eastAsia="Calibri"/>
          <w:b/>
          <w:sz w:val="24"/>
        </w:rPr>
        <w:t>Research Aims and Objectives</w:t>
      </w:r>
      <w:bookmarkEnd w:id="27"/>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The case study on the leaders in </w:t>
      </w:r>
      <w:r>
        <w:rPr>
          <w:rFonts w:hint="eastAsia"/>
          <w:sz w:val="24"/>
        </w:rPr>
        <w:t>X</w:t>
      </w:r>
      <w:r>
        <w:rPr>
          <w:rFonts w:eastAsia="Calibri"/>
          <w:sz w:val="24"/>
        </w:rPr>
        <w:t xml:space="preserve"> Confucius Institute will be required to conduct the primary research on the Institute. The researcher has to be able to access to the leaders and employees in the institute so as to achieve the goals of this research study. The study results will be clear and are believed to exert impact on the development of the cross-leadership behaviours study as well as the leadership improvement of the leaders for Coufucius Institute worldwide. And the detailed the aims and objectives are as follows:</w:t>
      </w:r>
    </w:p>
    <w:p>
      <w:pPr>
        <w:pageBreakBefore w:val="0"/>
        <w:kinsoku/>
        <w:wordWrap/>
        <w:overflowPunct/>
        <w:topLinePunct w:val="0"/>
        <w:autoSpaceDN/>
        <w:bidi w:val="0"/>
        <w:adjustRightInd/>
        <w:snapToGrid/>
        <w:spacing w:beforeAutospacing="0" w:line="480" w:lineRule="auto"/>
        <w:rPr>
          <w:rFonts w:eastAsia="Calibri"/>
          <w:sz w:val="24"/>
        </w:rPr>
      </w:pPr>
      <w:r>
        <w:rPr>
          <w:b/>
          <w:bCs/>
          <w:sz w:val="24"/>
        </w:rPr>
        <w:t>Objective 1:</w:t>
      </w:r>
      <w:r>
        <w:rPr>
          <w:sz w:val="24"/>
        </w:rPr>
        <w:t xml:space="preserve"> Critically analyse relevant theories and models in leadership, culture and leadership behaviviours.</w:t>
      </w:r>
    </w:p>
    <w:p>
      <w:pPr>
        <w:pageBreakBefore w:val="0"/>
        <w:kinsoku/>
        <w:wordWrap/>
        <w:overflowPunct/>
        <w:topLinePunct w:val="0"/>
        <w:autoSpaceDN/>
        <w:bidi w:val="0"/>
        <w:adjustRightInd/>
        <w:snapToGrid/>
        <w:spacing w:beforeAutospacing="0" w:line="480" w:lineRule="auto"/>
        <w:rPr>
          <w:rFonts w:eastAsia="Calibri"/>
          <w:sz w:val="24"/>
        </w:rPr>
      </w:pPr>
      <w:r>
        <w:rPr>
          <w:b/>
          <w:bCs/>
          <w:sz w:val="24"/>
        </w:rPr>
        <w:t>Objective 2:</w:t>
      </w:r>
      <w:r>
        <w:rPr>
          <w:sz w:val="24"/>
        </w:rPr>
        <w:t xml:space="preserve"> Critically anlyse</w:t>
      </w:r>
      <w:r>
        <w:rPr>
          <w:rFonts w:hint="eastAsia"/>
          <w:sz w:val="24"/>
        </w:rPr>
        <w:t>s</w:t>
      </w:r>
      <w:r>
        <w:rPr>
          <w:sz w:val="24"/>
        </w:rPr>
        <w:t xml:space="preserve"> the relevant research on the leadership behaviours in British and Chinese leader in GLOBE and Hofstede model.</w:t>
      </w:r>
    </w:p>
    <w:p>
      <w:pPr>
        <w:pageBreakBefore w:val="0"/>
        <w:kinsoku/>
        <w:wordWrap/>
        <w:overflowPunct/>
        <w:topLinePunct w:val="0"/>
        <w:autoSpaceDN/>
        <w:bidi w:val="0"/>
        <w:adjustRightInd/>
        <w:snapToGrid/>
        <w:spacing w:beforeAutospacing="0" w:line="480" w:lineRule="auto"/>
        <w:rPr>
          <w:rFonts w:eastAsia="Calibri"/>
          <w:b/>
          <w:bCs/>
          <w:sz w:val="24"/>
        </w:rPr>
      </w:pPr>
      <w:r>
        <w:rPr>
          <w:b/>
          <w:bCs/>
          <w:sz w:val="24"/>
        </w:rPr>
        <w:t xml:space="preserve">Objective 3: </w:t>
      </w:r>
      <w:r>
        <w:rPr>
          <w:sz w:val="24"/>
        </w:rPr>
        <w:t>Conduct the case study on the Confucius Institute, conduct content analysis on the primary data of leaders and teachers in the Institute.</w:t>
      </w:r>
    </w:p>
    <w:p>
      <w:pPr>
        <w:pageBreakBefore w:val="0"/>
        <w:kinsoku/>
        <w:wordWrap/>
        <w:overflowPunct/>
        <w:topLinePunct w:val="0"/>
        <w:autoSpaceDN/>
        <w:bidi w:val="0"/>
        <w:adjustRightInd/>
        <w:snapToGrid/>
        <w:spacing w:beforeAutospacing="0" w:line="480" w:lineRule="auto"/>
        <w:rPr>
          <w:rFonts w:eastAsia="Calibri"/>
          <w:b/>
          <w:bCs/>
          <w:sz w:val="24"/>
        </w:rPr>
      </w:pPr>
      <w:r>
        <w:rPr>
          <w:b/>
          <w:bCs/>
          <w:sz w:val="24"/>
        </w:rPr>
        <w:t xml:space="preserve">Objective 4: </w:t>
      </w:r>
      <w:r>
        <w:rPr>
          <w:sz w:val="24"/>
        </w:rPr>
        <w:t>Identify prevalent leadership behaviours in both GLOBE and Hofstede’s model. And make comparison with the existing findings and propose the conclusion.</w:t>
      </w:r>
    </w:p>
    <w:p>
      <w:pPr>
        <w:pageBreakBefore w:val="0"/>
        <w:kinsoku/>
        <w:wordWrap/>
        <w:overflowPunct/>
        <w:topLinePunct w:val="0"/>
        <w:autoSpaceDN/>
        <w:bidi w:val="0"/>
        <w:adjustRightInd/>
        <w:snapToGrid/>
        <w:spacing w:beforeAutospacing="0" w:line="480" w:lineRule="auto"/>
        <w:rPr>
          <w:rFonts w:eastAsia="Calibri"/>
          <w:sz w:val="24"/>
        </w:rPr>
      </w:pPr>
      <w:r>
        <w:rPr>
          <w:b/>
          <w:bCs/>
          <w:sz w:val="24"/>
        </w:rPr>
        <w:t xml:space="preserve">Objective 5: </w:t>
      </w:r>
      <w:r>
        <w:rPr>
          <w:sz w:val="24"/>
        </w:rPr>
        <w:t>Provide strategic recommendations for the future study and better application of leadership styles and behaviours of leaders in Confucius Institute among the world.</w:t>
      </w: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 </w:t>
      </w:r>
    </w:p>
    <w:p>
      <w:pPr>
        <w:pageBreakBefore w:val="0"/>
        <w:kinsoku/>
        <w:wordWrap/>
        <w:overflowPunct/>
        <w:topLinePunct w:val="0"/>
        <w:autoSpaceDN/>
        <w:bidi w:val="0"/>
        <w:adjustRightInd/>
        <w:snapToGrid/>
        <w:spacing w:beforeAutospacing="0" w:line="480" w:lineRule="auto"/>
        <w:rPr>
          <w:sz w:val="24"/>
        </w:rPr>
      </w:pPr>
      <w:r>
        <w:rPr>
          <w:rFonts w:eastAsia="Calibri"/>
          <w:sz w:val="24"/>
        </w:rPr>
        <w:t xml:space="preserve">Based on the aims and objectives, the research was conducted among two parties: the leaders in the UWTSD Confucius Institute as well as the employees and volunteers in the UWTSD Confucius Institute. There was a case study on the UWTSD Confucius Institute, which would be done through </w:t>
      </w:r>
      <w:r>
        <w:rPr>
          <w:rFonts w:hint="eastAsia"/>
          <w:sz w:val="24"/>
        </w:rPr>
        <w:t xml:space="preserve">qualitative analysis of the primary research in the </w:t>
      </w:r>
      <w:r>
        <w:rPr>
          <w:sz w:val="24"/>
        </w:rPr>
        <w:t>Institute</w:t>
      </w:r>
      <w:r>
        <w:rPr>
          <w:rFonts w:hint="eastAsia"/>
          <w:sz w:val="24"/>
        </w:rPr>
        <w:t>:</w:t>
      </w:r>
    </w:p>
    <w:p>
      <w:pPr>
        <w:pStyle w:val="9"/>
        <w:pageBreakBefore w:val="0"/>
        <w:widowControl w:val="0"/>
        <w:numPr>
          <w:ilvl w:val="0"/>
          <w:numId w:val="2"/>
        </w:numPr>
        <w:kinsoku/>
        <w:wordWrap/>
        <w:overflowPunct/>
        <w:topLinePunct w:val="0"/>
        <w:autoSpaceDN/>
        <w:bidi w:val="0"/>
        <w:adjustRightInd/>
        <w:snapToGrid/>
        <w:spacing w:beforeAutospacing="0" w:line="480" w:lineRule="auto"/>
        <w:jc w:val="both"/>
        <w:rPr>
          <w:rFonts w:hint="eastAsia" w:ascii="Times New Roman" w:hAnsi="Times New Roman" w:eastAsia="Calibri"/>
          <w:sz w:val="24"/>
          <w:szCs w:val="24"/>
        </w:rPr>
      </w:pPr>
      <w:r>
        <w:rPr>
          <w:rFonts w:hint="eastAsia" w:ascii="Times New Roman" w:hAnsi="Times New Roman"/>
          <w:sz w:val="24"/>
          <w:szCs w:val="24"/>
        </w:rPr>
        <w:t>Content analysis of leadership behaviours with British leader and Chinese leader as well as teachers</w:t>
      </w:r>
    </w:p>
    <w:p>
      <w:pPr>
        <w:pStyle w:val="9"/>
        <w:pageBreakBefore w:val="0"/>
        <w:widowControl w:val="0"/>
        <w:numPr>
          <w:ilvl w:val="0"/>
          <w:numId w:val="2"/>
        </w:numPr>
        <w:kinsoku/>
        <w:wordWrap/>
        <w:overflowPunct/>
        <w:topLinePunct w:val="0"/>
        <w:autoSpaceDN/>
        <w:bidi w:val="0"/>
        <w:adjustRightInd/>
        <w:snapToGrid/>
        <w:spacing w:beforeAutospacing="0" w:line="480" w:lineRule="auto"/>
        <w:jc w:val="both"/>
        <w:rPr>
          <w:rFonts w:ascii="Times New Roman" w:hAnsi="Times New Roman" w:eastAsia="Calibri"/>
          <w:sz w:val="24"/>
          <w:szCs w:val="24"/>
        </w:rPr>
      </w:pPr>
      <w:r>
        <w:rPr>
          <w:rFonts w:ascii="Times New Roman" w:hAnsi="Times New Roman" w:eastAsia="Calibri"/>
          <w:sz w:val="24"/>
          <w:szCs w:val="24"/>
        </w:rPr>
        <w:t xml:space="preserve">Quantitative </w:t>
      </w:r>
      <w:r>
        <w:rPr>
          <w:rFonts w:hint="eastAsia" w:ascii="Times New Roman" w:hAnsi="Times New Roman"/>
          <w:sz w:val="24"/>
          <w:szCs w:val="24"/>
        </w:rPr>
        <w:t>content analysis of leadership styles of two leaders</w:t>
      </w:r>
    </w:p>
    <w:p>
      <w:pPr>
        <w:pageBreakBefore w:val="0"/>
        <w:kinsoku/>
        <w:wordWrap/>
        <w:overflowPunct/>
        <w:topLinePunct w:val="0"/>
        <w:autoSpaceDN/>
        <w:bidi w:val="0"/>
        <w:adjustRightInd/>
        <w:snapToGrid/>
        <w:spacing w:beforeAutospacing="0" w:line="480" w:lineRule="auto"/>
        <w:rPr>
          <w:b/>
          <w:bCs/>
          <w:color w:val="385623"/>
          <w:sz w:val="24"/>
        </w:rPr>
      </w:pPr>
      <w:r>
        <w:rPr>
          <w:rFonts w:eastAsia="Calibri"/>
          <w:sz w:val="24"/>
        </w:rPr>
        <w:t>The qualitative inquiry is able to provide insights to multifaceted, complex situations or problems(</w:t>
      </w:r>
      <w:r>
        <w:rPr>
          <w:rFonts w:eastAsia="Calibri"/>
          <w:color w:val="000000"/>
          <w:sz w:val="24"/>
          <w:shd w:val="clear" w:color="auto" w:fill="FFFFFF"/>
        </w:rPr>
        <w:t xml:space="preserve"> Szyjka, 2012</w:t>
      </w:r>
      <w:r>
        <w:rPr>
          <w:rFonts w:eastAsia="Calibri"/>
          <w:sz w:val="24"/>
        </w:rPr>
        <w:t>)</w:t>
      </w:r>
      <w:r>
        <w:rPr>
          <w:rFonts w:hint="eastAsia"/>
          <w:sz w:val="24"/>
          <w:lang w:val="en-US" w:eastAsia="zh-CN"/>
        </w:rPr>
        <w:t xml:space="preserve">. </w:t>
      </w:r>
      <w:r>
        <w:rPr>
          <w:rFonts w:eastAsia="Calibri"/>
          <w:sz w:val="24"/>
        </w:rPr>
        <w:t xml:space="preserve">In this research, the </w:t>
      </w:r>
      <w:r>
        <w:rPr>
          <w:rFonts w:hint="eastAsia"/>
          <w:sz w:val="24"/>
        </w:rPr>
        <w:t xml:space="preserve">content analysis in </w:t>
      </w:r>
      <w:r>
        <w:rPr>
          <w:rFonts w:eastAsia="Calibri"/>
          <w:sz w:val="24"/>
        </w:rPr>
        <w:t xml:space="preserve">qualitative study revealed the current leadership </w:t>
      </w:r>
      <w:r>
        <w:rPr>
          <w:rFonts w:hint="eastAsia"/>
          <w:sz w:val="24"/>
        </w:rPr>
        <w:t>adopted</w:t>
      </w:r>
      <w:r>
        <w:rPr>
          <w:rFonts w:eastAsia="Calibri"/>
          <w:sz w:val="24"/>
        </w:rPr>
        <w:t xml:space="preserve"> held by the British and Chinese leaders in UWTSD Confucius Institute, which help the researcher to investigate the</w:t>
      </w:r>
      <w:r>
        <w:rPr>
          <w:rFonts w:hint="eastAsia"/>
          <w:sz w:val="24"/>
        </w:rPr>
        <w:t>ir difference and comforminity to the existing literature.</w:t>
      </w:r>
    </w:p>
    <w:p>
      <w:pPr>
        <w:pageBreakBefore w:val="0"/>
        <w:kinsoku/>
        <w:wordWrap/>
        <w:overflowPunct/>
        <w:topLinePunct w:val="0"/>
        <w:autoSpaceDN/>
        <w:bidi w:val="0"/>
        <w:adjustRightInd/>
        <w:snapToGrid/>
        <w:spacing w:beforeAutospacing="0" w:line="480" w:lineRule="auto"/>
        <w:rPr>
          <w:rFonts w:hint="eastAsia" w:eastAsia="Calibri"/>
          <w:b/>
          <w:bCs/>
          <w:color w:val="385623"/>
          <w:sz w:val="24"/>
        </w:rPr>
      </w:pPr>
      <w:r>
        <w:rPr>
          <w:rFonts w:eastAsia="Calibri"/>
          <w:b/>
          <w:bCs/>
          <w:color w:val="385623"/>
          <w:sz w:val="24"/>
        </w:rPr>
        <w:t xml:space="preserve"> </w:t>
      </w:r>
    </w:p>
    <w:p>
      <w:pPr>
        <w:pageBreakBefore w:val="0"/>
        <w:kinsoku/>
        <w:wordWrap/>
        <w:overflowPunct/>
        <w:topLinePunct w:val="0"/>
        <w:autoSpaceDN/>
        <w:bidi w:val="0"/>
        <w:adjustRightInd/>
        <w:snapToGrid/>
        <w:spacing w:beforeAutospacing="0" w:line="480" w:lineRule="auto"/>
        <w:outlineLvl w:val="1"/>
        <w:rPr>
          <w:rFonts w:eastAsia="Calibri"/>
          <w:b/>
          <w:bCs/>
          <w:sz w:val="24"/>
        </w:rPr>
      </w:pPr>
      <w:bookmarkStart w:id="28" w:name="_Toc526361137"/>
      <w:r>
        <w:rPr>
          <w:rFonts w:hint="eastAsia"/>
          <w:b/>
          <w:bCs/>
          <w:sz w:val="24"/>
        </w:rPr>
        <w:t xml:space="preserve">3.3 </w:t>
      </w:r>
      <w:r>
        <w:rPr>
          <w:rFonts w:eastAsia="Calibri"/>
          <w:b/>
          <w:bCs/>
          <w:sz w:val="24"/>
        </w:rPr>
        <w:t>Research Philosophy</w:t>
      </w:r>
      <w:bookmarkEnd w:id="28"/>
    </w:p>
    <w:p>
      <w:pPr>
        <w:pageBreakBefore w:val="0"/>
        <w:kinsoku/>
        <w:wordWrap/>
        <w:overflowPunct/>
        <w:topLinePunct w:val="0"/>
        <w:autoSpaceDN/>
        <w:bidi w:val="0"/>
        <w:adjustRightInd/>
        <w:snapToGrid/>
        <w:spacing w:beforeAutospacing="0" w:line="480" w:lineRule="auto"/>
        <w:rPr>
          <w:sz w:val="24"/>
        </w:rPr>
      </w:pPr>
      <w:r>
        <w:rPr>
          <w:rFonts w:eastAsia="Calibri"/>
          <w:sz w:val="24"/>
        </w:rPr>
        <w:t xml:space="preserve">The term research philosophy </w:t>
      </w:r>
      <w:r>
        <w:rPr>
          <w:rFonts w:hint="eastAsia"/>
          <w:sz w:val="24"/>
          <w:lang w:val="en-US" w:eastAsia="zh-CN"/>
        </w:rPr>
        <w:t>can be explained as</w:t>
      </w:r>
      <w:r>
        <w:rPr>
          <w:rFonts w:eastAsia="Calibri"/>
          <w:sz w:val="24"/>
        </w:rPr>
        <w:t xml:space="preserve"> a system of beliefs and assumptions about the development of knowledge.</w:t>
      </w:r>
      <w:r>
        <w:rPr>
          <w:sz w:val="24"/>
        </w:rPr>
        <w:t xml:space="preserve"> </w:t>
      </w:r>
      <w:r>
        <w:rPr>
          <w:rFonts w:eastAsia="Calibri"/>
          <w:sz w:val="24"/>
        </w:rPr>
        <w:t xml:space="preserve">Research philosophies differ </w:t>
      </w:r>
      <w:r>
        <w:rPr>
          <w:rFonts w:hint="eastAsia"/>
          <w:sz w:val="24"/>
          <w:lang w:val="en-US" w:eastAsia="zh-CN"/>
        </w:rPr>
        <w:t>th</w:t>
      </w:r>
      <w:r>
        <w:rPr>
          <w:rFonts w:eastAsia="Calibri"/>
          <w:sz w:val="24"/>
        </w:rPr>
        <w:t>e research</w:t>
      </w:r>
      <w:r>
        <w:rPr>
          <w:rFonts w:hint="eastAsia"/>
          <w:sz w:val="24"/>
          <w:lang w:val="en-US" w:eastAsia="zh-CN"/>
        </w:rPr>
        <w:t xml:space="preserve"> goals</w:t>
      </w:r>
      <w:r>
        <w:rPr>
          <w:rFonts w:eastAsia="Calibri"/>
          <w:sz w:val="24"/>
        </w:rPr>
        <w:t xml:space="preserve"> and</w:t>
      </w:r>
      <w:r>
        <w:rPr>
          <w:rFonts w:hint="eastAsia"/>
          <w:sz w:val="24"/>
          <w:lang w:val="en-US" w:eastAsia="zh-CN"/>
        </w:rPr>
        <w:t xml:space="preserve"> research methods</w:t>
      </w:r>
      <w:r>
        <w:rPr>
          <w:rFonts w:eastAsia="Calibri"/>
          <w:sz w:val="24"/>
        </w:rPr>
        <w:t xml:space="preserve"> and discover</w:t>
      </w:r>
      <w:r>
        <w:rPr>
          <w:rFonts w:hint="eastAsia"/>
          <w:sz w:val="24"/>
          <w:lang w:val="en-US" w:eastAsia="zh-CN"/>
        </w:rPr>
        <w:t>ed</w:t>
      </w:r>
      <w:r>
        <w:rPr>
          <w:rFonts w:eastAsia="Calibri"/>
          <w:sz w:val="24"/>
        </w:rPr>
        <w:t xml:space="preserve"> </w:t>
      </w:r>
      <w:r>
        <w:rPr>
          <w:sz w:val="24"/>
        </w:rPr>
        <w:t>general</w:t>
      </w:r>
      <w:r>
        <w:rPr>
          <w:rFonts w:eastAsia="Calibri"/>
          <w:sz w:val="24"/>
        </w:rPr>
        <w:t xml:space="preserve"> </w:t>
      </w:r>
      <w:r>
        <w:rPr>
          <w:sz w:val="24"/>
        </w:rPr>
        <w:t>principals</w:t>
      </w:r>
      <w:r>
        <w:rPr>
          <w:rFonts w:eastAsia="Calibri"/>
          <w:sz w:val="24"/>
        </w:rPr>
        <w:t xml:space="preserve"> (Daigneault, 2012).These assumptions will pave the way for your research strategy and methods </w:t>
      </w:r>
      <w:r>
        <w:rPr>
          <w:rFonts w:hint="eastAsia"/>
          <w:sz w:val="24"/>
          <w:lang w:val="en-US" w:eastAsia="zh-CN"/>
        </w:rPr>
        <w:t>selected</w:t>
      </w:r>
      <w:r>
        <w:rPr>
          <w:rFonts w:eastAsia="Calibri"/>
          <w:sz w:val="24"/>
        </w:rPr>
        <w:t xml:space="preserve"> as part of that strategy. There are a variety of research philosophies that suit for different research purposes. The research philosophy that the research choose contains the way that researcher view the world, which underpin the research strategy and the methods. (Saunders&amp;Thornhill, 2016). The most popular paradigm is proposed during the 1920s, where nearly every </w:t>
      </w:r>
      <w:r>
        <w:rPr>
          <w:sz w:val="24"/>
        </w:rPr>
        <w:t>discipline</w:t>
      </w:r>
      <w:r>
        <w:rPr>
          <w:rFonts w:eastAsia="Calibri"/>
          <w:sz w:val="24"/>
        </w:rPr>
        <w:t xml:space="preserve"> has been experiencing a shift due to the results of unique historical and social circumstances (</w:t>
      </w:r>
      <w:r>
        <w:rPr>
          <w:rFonts w:eastAsia="Calibri"/>
          <w:color w:val="000000"/>
          <w:sz w:val="24"/>
          <w:shd w:val="clear" w:color="auto" w:fill="FFFFFF"/>
        </w:rPr>
        <w:t>Lichtenstein, 2000</w:t>
      </w:r>
      <w:r>
        <w:rPr>
          <w:rFonts w:eastAsia="Calibri"/>
          <w:sz w:val="24"/>
        </w:rPr>
        <w:t>).</w:t>
      </w:r>
      <w:r>
        <w:rPr>
          <w:sz w:val="24"/>
        </w:rPr>
        <w:t xml:space="preserve"> </w:t>
      </w:r>
      <w:r>
        <w:rPr>
          <w:rFonts w:eastAsia="Calibri"/>
          <w:sz w:val="24"/>
        </w:rPr>
        <w:t>Although some</w:t>
      </w:r>
      <w:r>
        <w:rPr>
          <w:sz w:val="24"/>
        </w:rPr>
        <w:t xml:space="preserve"> researcher</w:t>
      </w:r>
      <w:r>
        <w:rPr>
          <w:rFonts w:eastAsia="Calibri"/>
          <w:sz w:val="24"/>
        </w:rPr>
        <w:t xml:space="preserve"> would argue interpretive research measurement is featured with subjectivity</w:t>
      </w:r>
      <w:r>
        <w:rPr>
          <w:sz w:val="24"/>
        </w:rPr>
        <w:t xml:space="preserve"> and philosophy adopted would be influenced by practical consideration (</w:t>
      </w:r>
      <w:r>
        <w:rPr>
          <w:rFonts w:eastAsia="Calibri"/>
          <w:color w:val="000000"/>
          <w:sz w:val="24"/>
          <w:shd w:val="clear" w:color="auto" w:fill="FFFFFF"/>
        </w:rPr>
        <w:t>Saunders</w:t>
      </w:r>
      <w:r>
        <w:rPr>
          <w:color w:val="000000"/>
          <w:sz w:val="24"/>
          <w:shd w:val="clear" w:color="auto" w:fill="FFFFFF"/>
        </w:rPr>
        <w:t>&amp;</w:t>
      </w:r>
      <w:r>
        <w:rPr>
          <w:rFonts w:eastAsia="Calibri"/>
          <w:color w:val="000000"/>
          <w:sz w:val="24"/>
          <w:shd w:val="clear" w:color="auto" w:fill="FFFFFF"/>
        </w:rPr>
        <w:t>Thornhill</w:t>
      </w:r>
      <w:r>
        <w:rPr>
          <w:color w:val="000000"/>
          <w:sz w:val="24"/>
          <w:shd w:val="clear" w:color="auto" w:fill="FFFFFF"/>
        </w:rPr>
        <w:t>, 2016</w:t>
      </w:r>
      <w:r>
        <w:rPr>
          <w:sz w:val="24"/>
        </w:rPr>
        <w:t>).The influence of the philosophy is likely to develop the relationship of the knowledge and the process in. And T</w:t>
      </w:r>
      <w:r>
        <w:rPr>
          <w:rFonts w:eastAsia="Calibri"/>
          <w:sz w:val="24"/>
        </w:rPr>
        <w:t xml:space="preserve">he researchers </w:t>
      </w:r>
      <w:r>
        <w:rPr>
          <w:sz w:val="24"/>
        </w:rPr>
        <w:t>is</w:t>
      </w:r>
      <w:r>
        <w:rPr>
          <w:rFonts w:eastAsia="Calibri"/>
          <w:sz w:val="24"/>
        </w:rPr>
        <w:t xml:space="preserve"> capable of identifying the feelings and thoughts and establish how they rationalize and build their own environment (</w:t>
      </w:r>
      <w:r>
        <w:rPr>
          <w:rFonts w:eastAsia="Calibri"/>
          <w:color w:val="000000"/>
          <w:sz w:val="24"/>
          <w:shd w:val="clear" w:color="auto" w:fill="FFFFFF"/>
        </w:rPr>
        <w:t>Urdari</w:t>
      </w:r>
      <w:r>
        <w:rPr>
          <w:rFonts w:eastAsia="Calibri"/>
          <w:sz w:val="24"/>
        </w:rPr>
        <w:t xml:space="preserve"> &amp;</w:t>
      </w:r>
      <w:r>
        <w:rPr>
          <w:rFonts w:eastAsia="Calibri"/>
          <w:color w:val="000000"/>
          <w:sz w:val="24"/>
          <w:shd w:val="clear" w:color="auto" w:fill="FFFFFF"/>
        </w:rPr>
        <w:t>Tudor 2014</w:t>
      </w:r>
      <w:r>
        <w:rPr>
          <w:rFonts w:eastAsia="Calibri"/>
          <w:sz w:val="24"/>
        </w:rPr>
        <w:t>)</w:t>
      </w:r>
      <w:r>
        <w:rPr>
          <w:sz w:val="24"/>
        </w:rPr>
        <w:t>.</w:t>
      </w: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 </w:t>
      </w:r>
    </w:p>
    <w:p>
      <w:pPr>
        <w:pageBreakBefore w:val="0"/>
        <w:kinsoku/>
        <w:wordWrap/>
        <w:overflowPunct/>
        <w:topLinePunct w:val="0"/>
        <w:autoSpaceDN/>
        <w:bidi w:val="0"/>
        <w:adjustRightInd/>
        <w:snapToGrid/>
        <w:spacing w:beforeAutospacing="0" w:line="480" w:lineRule="auto"/>
        <w:rPr>
          <w:sz w:val="24"/>
        </w:rPr>
      </w:pPr>
      <w:r>
        <w:rPr>
          <w:sz w:val="24"/>
        </w:rPr>
        <w:t xml:space="preserve">There are different philosophies to be selected by different research based on their purposes. In this study, the researcher will take post-positivism as the research philosophy through the whole course of this research.  Positivism offers a scientific investigation based on the fact that the world around us </w:t>
      </w:r>
      <w:r>
        <w:rPr>
          <w:rFonts w:hint="eastAsia"/>
          <w:sz w:val="24"/>
          <w:lang w:val="en-US" w:eastAsia="zh-CN"/>
        </w:rPr>
        <w:t>can be touch by our hands,</w:t>
      </w:r>
      <w:r>
        <w:rPr>
          <w:sz w:val="24"/>
        </w:rPr>
        <w:t xml:space="preserve"> and we can explore about the realities. It </w:t>
      </w:r>
      <w:r>
        <w:rPr>
          <w:rFonts w:hint="eastAsia"/>
          <w:sz w:val="24"/>
          <w:lang w:val="en-US" w:eastAsia="zh-CN"/>
        </w:rPr>
        <w:t>strives for</w:t>
      </w:r>
      <w:r>
        <w:rPr>
          <w:sz w:val="24"/>
        </w:rPr>
        <w:t xml:space="preserve"> developing a unique and elegant description of any chosen aspect of the world</w:t>
      </w:r>
      <w:r>
        <w:rPr>
          <w:rFonts w:eastAsia="Calibri"/>
          <w:sz w:val="24"/>
        </w:rPr>
        <w:t xml:space="preserve"> (</w:t>
      </w:r>
      <w:r>
        <w:rPr>
          <w:rFonts w:eastAsia="Calibri"/>
          <w:sz w:val="24"/>
          <w:shd w:val="clear" w:color="auto" w:fill="FFFFFF"/>
        </w:rPr>
        <w:t>Walliman, 2018</w:t>
      </w:r>
      <w:r>
        <w:rPr>
          <w:rFonts w:eastAsia="Calibri"/>
          <w:sz w:val="24"/>
        </w:rPr>
        <w:t>)</w:t>
      </w:r>
      <w:r>
        <w:rPr>
          <w:sz w:val="24"/>
        </w:rPr>
        <w:t xml:space="preserve">. However, the positivism was believed not allowing the sufficient investigation of the in-depth and complexities of human experience (Blustein et al., 2005). The goal of this research was to explore the </w:t>
      </w:r>
      <w:r>
        <w:rPr>
          <w:rFonts w:hint="eastAsia"/>
          <w:sz w:val="24"/>
        </w:rPr>
        <w:t>impact of cultural difference on</w:t>
      </w:r>
      <w:r>
        <w:rPr>
          <w:sz w:val="24"/>
        </w:rPr>
        <w:t xml:space="preserve"> leaders</w:t>
      </w:r>
      <w:r>
        <w:rPr>
          <w:rFonts w:hint="eastAsia"/>
          <w:sz w:val="24"/>
        </w:rPr>
        <w:t>hip behaviours of British and Chinese leader</w:t>
      </w:r>
      <w:r>
        <w:rPr>
          <w:sz w:val="24"/>
        </w:rPr>
        <w:t xml:space="preserve"> in UWTSD Confucius Institute</w:t>
      </w:r>
      <w:r>
        <w:rPr>
          <w:rFonts w:hint="eastAsia"/>
          <w:sz w:val="24"/>
        </w:rPr>
        <w:t>.</w:t>
      </w:r>
      <w:r>
        <w:rPr>
          <w:sz w:val="24"/>
        </w:rPr>
        <w:t xml:space="preserve"> The emergence of postpostivist reduces the prejudices. (Willig,</w:t>
      </w:r>
      <w:r>
        <w:rPr>
          <w:rFonts w:hint="eastAsia"/>
          <w:sz w:val="24"/>
        </w:rPr>
        <w:t xml:space="preserve"> </w:t>
      </w:r>
      <w:r>
        <w:rPr>
          <w:sz w:val="24"/>
        </w:rPr>
        <w:t xml:space="preserve">2013).Post-positivism, is pluralist in its function </w:t>
      </w:r>
      <w:r>
        <w:rPr>
          <w:rFonts w:hint="eastAsia"/>
          <w:sz w:val="24"/>
          <w:lang w:val="en-US" w:eastAsia="zh-CN"/>
        </w:rPr>
        <w:t>that strikes</w:t>
      </w:r>
      <w:r>
        <w:rPr>
          <w:sz w:val="24"/>
        </w:rPr>
        <w:t xml:space="preserve"> balances </w:t>
      </w:r>
      <w:r>
        <w:rPr>
          <w:rFonts w:hint="eastAsia"/>
          <w:sz w:val="24"/>
          <w:lang w:val="en-US" w:eastAsia="zh-CN"/>
        </w:rPr>
        <w:t>between</w:t>
      </w:r>
      <w:r>
        <w:rPr>
          <w:sz w:val="24"/>
        </w:rPr>
        <w:t xml:space="preserve"> positivist and interpretivist</w:t>
      </w:r>
      <w:r>
        <w:rPr>
          <w:rFonts w:hint="eastAsia"/>
          <w:sz w:val="24"/>
          <w:lang w:val="en-US" w:eastAsia="zh-CN"/>
        </w:rPr>
        <w:t xml:space="preserve"> </w:t>
      </w:r>
      <w:r>
        <w:rPr>
          <w:sz w:val="24"/>
        </w:rPr>
        <w:t xml:space="preserve">approaches. The theoretical </w:t>
      </w:r>
      <w:r>
        <w:rPr>
          <w:rFonts w:hint="eastAsia"/>
          <w:sz w:val="24"/>
          <w:lang w:val="en-US" w:eastAsia="zh-CN"/>
        </w:rPr>
        <w:t>view</w:t>
      </w:r>
      <w:r>
        <w:rPr>
          <w:sz w:val="24"/>
        </w:rPr>
        <w:t xml:space="preserve"> of the post-positivist is a flexible research one allowing the researcher to </w:t>
      </w:r>
      <w:r>
        <w:rPr>
          <w:rFonts w:hint="eastAsia"/>
          <w:sz w:val="24"/>
          <w:lang w:val="en-US" w:eastAsia="zh-CN"/>
        </w:rPr>
        <w:t>apply</w:t>
      </w:r>
      <w:r>
        <w:rPr>
          <w:sz w:val="24"/>
        </w:rPr>
        <w:t xml:space="preserve"> various approaches to </w:t>
      </w:r>
      <w:r>
        <w:rPr>
          <w:rFonts w:hint="eastAsia"/>
          <w:sz w:val="24"/>
          <w:lang w:val="en-US" w:eastAsia="zh-CN"/>
        </w:rPr>
        <w:t>implement</w:t>
      </w:r>
      <w:r>
        <w:rPr>
          <w:sz w:val="24"/>
        </w:rPr>
        <w:t xml:space="preserve"> the research according to the</w:t>
      </w:r>
      <w:r>
        <w:rPr>
          <w:rFonts w:hint="eastAsia"/>
          <w:sz w:val="24"/>
          <w:lang w:val="en-US" w:eastAsia="zh-CN"/>
        </w:rPr>
        <w:t xml:space="preserve"> essence</w:t>
      </w:r>
      <w:r>
        <w:rPr>
          <w:sz w:val="24"/>
        </w:rPr>
        <w:t xml:space="preserve"> of the research aims and objectives (</w:t>
      </w:r>
      <w:r>
        <w:rPr>
          <w:rFonts w:eastAsia="Calibri"/>
          <w:color w:val="000000"/>
          <w:sz w:val="24"/>
          <w:shd w:val="clear" w:color="auto" w:fill="FFFFFF"/>
        </w:rPr>
        <w:t>P</w:t>
      </w:r>
      <w:r>
        <w:rPr>
          <w:color w:val="000000"/>
          <w:sz w:val="24"/>
          <w:shd w:val="clear" w:color="auto" w:fill="FFFFFF"/>
        </w:rPr>
        <w:t>anhwar, et al., 2017</w:t>
      </w:r>
      <w:r>
        <w:rPr>
          <w:sz w:val="24"/>
        </w:rPr>
        <w:t>).</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r>
        <w:rPr>
          <w:rFonts w:hint="eastAsia"/>
          <w:sz w:val="24"/>
          <w:lang w:val="en-US" w:eastAsia="zh-CN"/>
        </w:rPr>
        <w:t>Generally</w:t>
      </w:r>
      <w:r>
        <w:rPr>
          <w:sz w:val="24"/>
        </w:rPr>
        <w:t xml:space="preserve">, </w:t>
      </w:r>
      <w:r>
        <w:rPr>
          <w:rFonts w:hint="eastAsia"/>
          <w:sz w:val="24"/>
          <w:lang w:val="en-US" w:eastAsia="zh-CN"/>
        </w:rPr>
        <w:t xml:space="preserve">a </w:t>
      </w:r>
      <w:r>
        <w:rPr>
          <w:sz w:val="24"/>
        </w:rPr>
        <w:t xml:space="preserve">positivist </w:t>
      </w:r>
      <w:r>
        <w:rPr>
          <w:rFonts w:hint="eastAsia"/>
          <w:sz w:val="24"/>
          <w:lang w:val="en-US" w:eastAsia="zh-CN"/>
        </w:rPr>
        <w:t>or a</w:t>
      </w:r>
      <w:r>
        <w:rPr>
          <w:sz w:val="24"/>
        </w:rPr>
        <w:t xml:space="preserve"> postpositivist research is </w:t>
      </w:r>
      <w:r>
        <w:rPr>
          <w:rFonts w:hint="eastAsia"/>
          <w:sz w:val="24"/>
          <w:lang w:val="en-US" w:eastAsia="zh-CN"/>
        </w:rPr>
        <w:t>embedded</w:t>
      </w:r>
      <w:r>
        <w:rPr>
          <w:sz w:val="24"/>
        </w:rPr>
        <w:t xml:space="preserve"> with qualitative research (Madill &amp; Gough, 2008). Referred as a case study, this research is likely to be ended with a detailed description</w:t>
      </w:r>
      <w:r>
        <w:rPr>
          <w:rFonts w:hint="eastAsia"/>
          <w:sz w:val="24"/>
          <w:lang w:val="en-US" w:eastAsia="zh-CN"/>
        </w:rPr>
        <w:t>,</w:t>
      </w:r>
      <w:r>
        <w:rPr>
          <w:sz w:val="24"/>
        </w:rPr>
        <w:t xml:space="preserve"> and sometimes</w:t>
      </w:r>
      <w:r>
        <w:rPr>
          <w:rFonts w:hint="eastAsia"/>
          <w:sz w:val="24"/>
          <w:lang w:val="en-US" w:eastAsia="zh-CN"/>
        </w:rPr>
        <w:t xml:space="preserve"> even a</w:t>
      </w:r>
      <w:r>
        <w:rPr>
          <w:sz w:val="24"/>
        </w:rPr>
        <w:t xml:space="preserve"> comparison between the</w:t>
      </w:r>
      <w:r>
        <w:rPr>
          <w:rFonts w:hint="eastAsia"/>
          <w:sz w:val="24"/>
          <w:lang w:val="en-US" w:eastAsia="zh-CN"/>
        </w:rPr>
        <w:t xml:space="preserve">m. </w:t>
      </w:r>
      <w:r>
        <w:rPr>
          <w:sz w:val="24"/>
        </w:rPr>
        <w:t xml:space="preserve"> </w:t>
      </w:r>
      <w:r>
        <w:rPr>
          <w:rFonts w:hint="eastAsia"/>
          <w:sz w:val="24"/>
          <w:lang w:val="en-US" w:eastAsia="zh-CN"/>
        </w:rPr>
        <w:t>The conclusion</w:t>
      </w:r>
      <w:r>
        <w:rPr>
          <w:sz w:val="24"/>
        </w:rPr>
        <w:t xml:space="preserve"> of a grounded theory study should be</w:t>
      </w:r>
      <w:r>
        <w:rPr>
          <w:rFonts w:hint="eastAsia"/>
          <w:sz w:val="24"/>
          <w:lang w:val="en-US" w:eastAsia="zh-CN"/>
        </w:rPr>
        <w:t xml:space="preserve"> able</w:t>
      </w:r>
      <w:r>
        <w:rPr>
          <w:sz w:val="24"/>
        </w:rPr>
        <w:t xml:space="preserve"> to provide a theor</w:t>
      </w:r>
      <w:r>
        <w:rPr>
          <w:rFonts w:hint="eastAsia"/>
          <w:sz w:val="24"/>
          <w:lang w:val="en-US" w:eastAsia="zh-CN"/>
        </w:rPr>
        <w:t>etical</w:t>
      </w:r>
      <w:r>
        <w:rPr>
          <w:sz w:val="24"/>
        </w:rPr>
        <w:t xml:space="preserve"> or a conceptual framework of </w:t>
      </w:r>
      <w:r>
        <w:rPr>
          <w:rFonts w:hint="eastAsia"/>
          <w:sz w:val="24"/>
          <w:lang w:val="en-US" w:eastAsia="zh-CN"/>
        </w:rPr>
        <w:t>procedures</w:t>
      </w:r>
      <w:r>
        <w:rPr>
          <w:sz w:val="24"/>
        </w:rPr>
        <w:t xml:space="preserve">, </w:t>
      </w:r>
      <w:r>
        <w:rPr>
          <w:rFonts w:hint="eastAsia"/>
          <w:sz w:val="24"/>
          <w:lang w:val="en-US" w:eastAsia="zh-CN"/>
        </w:rPr>
        <w:t>movements</w:t>
      </w:r>
      <w:r>
        <w:rPr>
          <w:sz w:val="24"/>
        </w:rPr>
        <w:t xml:space="preserve"> or interactions in the research participant's view(Creswell, 2014). The research hope,the falsification of the hypothesis in Positivism would be avoided through the following of post-positivism.</w:t>
      </w:r>
    </w:p>
    <w:p>
      <w:pPr>
        <w:pageBreakBefore w:val="0"/>
        <w:kinsoku/>
        <w:wordWrap/>
        <w:overflowPunct/>
        <w:topLinePunct w:val="0"/>
        <w:autoSpaceDN/>
        <w:bidi w:val="0"/>
        <w:adjustRightInd/>
        <w:snapToGrid/>
        <w:spacing w:beforeAutospacing="0" w:line="480" w:lineRule="auto"/>
        <w:rPr>
          <w:rFonts w:eastAsia="Calibri"/>
          <w:b/>
          <w:bCs/>
          <w:sz w:val="24"/>
        </w:rPr>
      </w:pPr>
      <w:r>
        <w:rPr>
          <w:rFonts w:eastAsia="Calibri"/>
          <w:b/>
          <w:bCs/>
          <w:sz w:val="24"/>
        </w:rPr>
        <w:t xml:space="preserve"> </w:t>
      </w:r>
    </w:p>
    <w:p>
      <w:pPr>
        <w:pageBreakBefore w:val="0"/>
        <w:kinsoku/>
        <w:wordWrap/>
        <w:overflowPunct/>
        <w:topLinePunct w:val="0"/>
        <w:autoSpaceDN/>
        <w:bidi w:val="0"/>
        <w:adjustRightInd/>
        <w:snapToGrid/>
        <w:spacing w:beforeAutospacing="0" w:line="480" w:lineRule="auto"/>
        <w:outlineLvl w:val="1"/>
        <w:rPr>
          <w:rFonts w:eastAsia="Calibri"/>
          <w:b/>
          <w:bCs/>
          <w:sz w:val="24"/>
        </w:rPr>
      </w:pPr>
      <w:bookmarkStart w:id="29" w:name="_Toc526361138"/>
      <w:r>
        <w:rPr>
          <w:rFonts w:hint="eastAsia"/>
          <w:b/>
          <w:bCs/>
          <w:sz w:val="24"/>
        </w:rPr>
        <w:t xml:space="preserve">3.4 </w:t>
      </w:r>
      <w:r>
        <w:rPr>
          <w:rFonts w:eastAsia="Calibri"/>
          <w:b/>
          <w:bCs/>
          <w:sz w:val="24"/>
        </w:rPr>
        <w:t>Research Strategy</w:t>
      </w:r>
      <w:bookmarkEnd w:id="29"/>
    </w:p>
    <w:p>
      <w:pPr>
        <w:pageBreakBefore w:val="0"/>
        <w:kinsoku/>
        <w:wordWrap/>
        <w:overflowPunct/>
        <w:topLinePunct w:val="0"/>
        <w:autoSpaceDN/>
        <w:bidi w:val="0"/>
        <w:adjustRightInd/>
        <w:snapToGrid/>
        <w:spacing w:beforeAutospacing="0" w:line="480" w:lineRule="auto"/>
        <w:rPr>
          <w:sz w:val="24"/>
        </w:rPr>
      </w:pPr>
      <w:r>
        <w:rPr>
          <w:sz w:val="24"/>
        </w:rPr>
        <w:t xml:space="preserve">The research strategies can be based on three approaches: the inductive approach, the deductive approach and mixed one. </w:t>
      </w:r>
      <w:r>
        <w:rPr>
          <w:rFonts w:hint="eastAsia"/>
          <w:sz w:val="24"/>
          <w:lang w:val="en-US" w:eastAsia="zh-CN"/>
        </w:rPr>
        <w:t xml:space="preserve">With </w:t>
      </w:r>
      <w:r>
        <w:rPr>
          <w:sz w:val="24"/>
        </w:rPr>
        <w:t>theory-driven</w:t>
      </w:r>
      <w:r>
        <w:rPr>
          <w:rFonts w:hint="eastAsia"/>
          <w:sz w:val="24"/>
          <w:lang w:val="en-US" w:eastAsia="zh-CN"/>
        </w:rPr>
        <w:t xml:space="preserve"> and</w:t>
      </w:r>
      <w:r>
        <w:rPr>
          <w:sz w:val="24"/>
        </w:rPr>
        <w:t xml:space="preserve"> conducted in various environments</w:t>
      </w:r>
      <w:r>
        <w:rPr>
          <w:rFonts w:hint="eastAsia"/>
          <w:sz w:val="24"/>
          <w:lang w:val="en-US" w:eastAsia="zh-CN"/>
        </w:rPr>
        <w:t>, the</w:t>
      </w:r>
      <w:r>
        <w:rPr>
          <w:sz w:val="24"/>
        </w:rPr>
        <w:t xml:space="preserve"> deductive research </w:t>
      </w:r>
      <w:r>
        <w:rPr>
          <w:rFonts w:hint="eastAsia"/>
          <w:sz w:val="24"/>
          <w:lang w:val="en-US" w:eastAsia="zh-CN"/>
        </w:rPr>
        <w:t>aims to compare all the methods, and most importantly, apply as many theories as possible</w:t>
      </w:r>
      <w:r>
        <w:rPr>
          <w:sz w:val="24"/>
        </w:rPr>
        <w:t>(Basil, 1993).</w:t>
      </w:r>
      <w:r>
        <w:rPr>
          <w:rFonts w:hint="eastAsia"/>
          <w:sz w:val="24"/>
          <w:lang w:val="en-US" w:eastAsia="zh-CN"/>
        </w:rPr>
        <w:t xml:space="preserve"> </w:t>
      </w:r>
      <w:r>
        <w:rPr>
          <w:sz w:val="24"/>
        </w:rPr>
        <w:t xml:space="preserve">The advantage of deductive and </w:t>
      </w:r>
      <w:r>
        <w:rPr>
          <w:rFonts w:hint="eastAsia"/>
          <w:sz w:val="24"/>
          <w:lang w:val="en-US" w:eastAsia="zh-CN"/>
        </w:rPr>
        <w:t>elixir</w:t>
      </w:r>
      <w:r>
        <w:rPr>
          <w:sz w:val="24"/>
        </w:rPr>
        <w:t xml:space="preserve"> approaches which use an existing theory and presume universal applicability across </w:t>
      </w:r>
      <w:r>
        <w:rPr>
          <w:rFonts w:hint="eastAsia"/>
          <w:sz w:val="24"/>
          <w:lang w:val="en-US" w:eastAsia="zh-CN"/>
        </w:rPr>
        <w:t>different situation</w:t>
      </w:r>
      <w:r>
        <w:rPr>
          <w:sz w:val="24"/>
        </w:rPr>
        <w:t xml:space="preserve"> is their principle of economy(Polsa,2010).</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r>
        <w:rPr>
          <w:sz w:val="24"/>
        </w:rPr>
        <w:t xml:space="preserve"> </w:t>
      </w:r>
      <w:r>
        <w:rPr>
          <w:rFonts w:hint="eastAsia"/>
          <w:sz w:val="24"/>
          <w:lang w:val="en-US" w:eastAsia="zh-CN"/>
        </w:rPr>
        <w:t>Beginning</w:t>
      </w:r>
      <w:r>
        <w:rPr>
          <w:sz w:val="24"/>
        </w:rPr>
        <w:t xml:space="preserve"> with the empirical environment and a context-sensitive theory, </w:t>
      </w:r>
      <w:r>
        <w:rPr>
          <w:rFonts w:hint="eastAsia"/>
          <w:sz w:val="24"/>
          <w:lang w:val="en-US" w:eastAsia="zh-CN"/>
        </w:rPr>
        <w:t>the inductive approach</w:t>
      </w:r>
      <w:r>
        <w:rPr>
          <w:sz w:val="24"/>
        </w:rPr>
        <w:t xml:space="preserve"> broadens the meaning of a concept as the phenomenon and individual </w:t>
      </w:r>
      <w:r>
        <w:rPr>
          <w:rFonts w:hint="eastAsia"/>
          <w:sz w:val="24"/>
          <w:lang w:val="en-US" w:eastAsia="zh-CN"/>
        </w:rPr>
        <w:t>study</w:t>
      </w:r>
      <w:r>
        <w:rPr>
          <w:sz w:val="24"/>
        </w:rPr>
        <w:t xml:space="preserve"> (Walliman, 201</w:t>
      </w:r>
      <w:r>
        <w:rPr>
          <w:rFonts w:hint="eastAsia"/>
          <w:sz w:val="24"/>
          <w:lang w:val="en-US" w:eastAsia="zh-CN"/>
        </w:rPr>
        <w:t>8</w:t>
      </w:r>
      <w:r>
        <w:rPr>
          <w:sz w:val="24"/>
        </w:rPr>
        <w:t>).</w:t>
      </w:r>
      <w:r>
        <w:rPr>
          <w:rFonts w:hint="eastAsia"/>
          <w:sz w:val="24"/>
          <w:lang w:val="en-US" w:eastAsia="zh-CN"/>
        </w:rPr>
        <w:t xml:space="preserve"> </w:t>
      </w:r>
      <w:r>
        <w:rPr>
          <w:sz w:val="24"/>
        </w:rPr>
        <w:t xml:space="preserve">The </w:t>
      </w:r>
      <w:r>
        <w:rPr>
          <w:rFonts w:hint="eastAsia"/>
          <w:sz w:val="24"/>
          <w:lang w:val="en-US" w:eastAsia="zh-CN"/>
        </w:rPr>
        <w:t>strengths</w:t>
      </w:r>
      <w:r>
        <w:rPr>
          <w:sz w:val="24"/>
        </w:rPr>
        <w:t xml:space="preserve"> of the inductive approach</w:t>
      </w:r>
      <w:r>
        <w:rPr>
          <w:rFonts w:hint="eastAsia"/>
          <w:sz w:val="24"/>
          <w:lang w:val="en-US" w:eastAsia="zh-CN"/>
        </w:rPr>
        <w:t xml:space="preserve"> is that it can</w:t>
      </w:r>
      <w:r>
        <w:rPr>
          <w:sz w:val="24"/>
        </w:rPr>
        <w:t xml:space="preserve"> </w:t>
      </w:r>
      <w:r>
        <w:rPr>
          <w:rFonts w:hint="eastAsia"/>
          <w:sz w:val="24"/>
          <w:lang w:val="en-US" w:eastAsia="zh-CN"/>
        </w:rPr>
        <w:t>unravel some</w:t>
      </w:r>
      <w:r>
        <w:rPr>
          <w:sz w:val="24"/>
        </w:rPr>
        <w:t xml:space="preserve"> unknown aspects of the context and</w:t>
      </w:r>
      <w:r>
        <w:rPr>
          <w:rFonts w:hint="eastAsia"/>
          <w:sz w:val="24"/>
          <w:lang w:val="en-US" w:eastAsia="zh-CN"/>
        </w:rPr>
        <w:t xml:space="preserve"> contributing to</w:t>
      </w:r>
      <w:r>
        <w:rPr>
          <w:sz w:val="24"/>
        </w:rPr>
        <w:t xml:space="preserve"> serendipitous comprehension(Kalantari, 2018).</w:t>
      </w:r>
    </w:p>
    <w:p>
      <w:pPr>
        <w:pageBreakBefore w:val="0"/>
        <w:kinsoku/>
        <w:wordWrap/>
        <w:overflowPunct/>
        <w:topLinePunct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N/>
        <w:bidi w:val="0"/>
        <w:adjustRightInd/>
        <w:snapToGrid/>
        <w:spacing w:beforeAutospacing="0" w:line="480" w:lineRule="auto"/>
        <w:rPr>
          <w:sz w:val="24"/>
          <w:highlight w:val="red"/>
        </w:rPr>
      </w:pPr>
      <w:r>
        <w:rPr>
          <w:sz w:val="24"/>
        </w:rPr>
        <w:t xml:space="preserve">This research was not be limited by the only deductive strategy or inductive one as the researcher choose to conduct the case study in the Institute. </w:t>
      </w:r>
      <w:r>
        <w:rPr>
          <w:rFonts w:eastAsia="Calibri"/>
          <w:sz w:val="24"/>
        </w:rPr>
        <w:t xml:space="preserve">The most frequent definitions of case studies </w:t>
      </w:r>
      <w:r>
        <w:rPr>
          <w:rFonts w:hint="eastAsia"/>
          <w:sz w:val="24"/>
          <w:lang w:val="en-US" w:eastAsia="zh-CN"/>
        </w:rPr>
        <w:t>only</w:t>
      </w:r>
      <w:r>
        <w:rPr>
          <w:rFonts w:eastAsia="Calibri"/>
          <w:sz w:val="24"/>
        </w:rPr>
        <w:t xml:space="preserve"> </w:t>
      </w:r>
      <w:r>
        <w:rPr>
          <w:rFonts w:hint="eastAsia"/>
          <w:sz w:val="24"/>
          <w:lang w:val="en-US" w:eastAsia="zh-CN"/>
        </w:rPr>
        <w:t>made the repetition on</w:t>
      </w:r>
      <w:r>
        <w:rPr>
          <w:rFonts w:eastAsia="Calibri"/>
          <w:sz w:val="24"/>
        </w:rPr>
        <w:t xml:space="preserve"> the types of topics to which case studies have been </w:t>
      </w:r>
      <w:r>
        <w:rPr>
          <w:rFonts w:hint="eastAsia"/>
          <w:sz w:val="24"/>
          <w:lang w:val="en-US" w:eastAsia="zh-CN"/>
        </w:rPr>
        <w:t>chose</w:t>
      </w:r>
      <w:r>
        <w:rPr>
          <w:rFonts w:eastAsia="Calibri"/>
          <w:sz w:val="24"/>
        </w:rPr>
        <w:t>.</w:t>
      </w:r>
      <w:r>
        <w:rPr>
          <w:sz w:val="24"/>
        </w:rPr>
        <w:t xml:space="preserve"> Robson (2002) defines case study as ‘a strategy for </w:t>
      </w:r>
      <w:r>
        <w:rPr>
          <w:rFonts w:hint="eastAsia"/>
          <w:sz w:val="24"/>
          <w:lang w:val="en-US" w:eastAsia="zh-CN"/>
        </w:rPr>
        <w:t>conducting</w:t>
      </w:r>
      <w:r>
        <w:rPr>
          <w:sz w:val="24"/>
        </w:rPr>
        <w:t xml:space="preserve"> research </w:t>
      </w:r>
      <w:r>
        <w:rPr>
          <w:rFonts w:hint="eastAsia"/>
          <w:sz w:val="24"/>
          <w:lang w:val="en-US" w:eastAsia="zh-CN"/>
        </w:rPr>
        <w:t>containing</w:t>
      </w:r>
      <w:r>
        <w:rPr>
          <w:sz w:val="24"/>
        </w:rPr>
        <w:t xml:space="preserve"> an empirical investigation of a </w:t>
      </w:r>
      <w:r>
        <w:rPr>
          <w:rFonts w:hint="eastAsia"/>
          <w:sz w:val="24"/>
          <w:lang w:val="en-US" w:eastAsia="zh-CN"/>
        </w:rPr>
        <w:t>specific</w:t>
      </w:r>
      <w:r>
        <w:rPr>
          <w:sz w:val="24"/>
        </w:rPr>
        <w:t xml:space="preserve"> contemporary phenomenon </w:t>
      </w:r>
      <w:r>
        <w:rPr>
          <w:rFonts w:hint="eastAsia"/>
          <w:sz w:val="24"/>
          <w:lang w:val="en-US" w:eastAsia="zh-CN"/>
        </w:rPr>
        <w:t>in</w:t>
      </w:r>
      <w:r>
        <w:rPr>
          <w:sz w:val="24"/>
        </w:rPr>
        <w:t xml:space="preserve"> real life </w:t>
      </w:r>
      <w:r>
        <w:rPr>
          <w:rFonts w:hint="eastAsia"/>
          <w:sz w:val="24"/>
          <w:lang w:val="en-US" w:eastAsia="zh-CN"/>
        </w:rPr>
        <w:t>situation</w:t>
      </w:r>
      <w:r>
        <w:rPr>
          <w:rFonts w:hint="eastAsia"/>
          <w:sz w:val="24"/>
        </w:rPr>
        <w:t>.</w:t>
      </w:r>
      <w:r>
        <w:rPr>
          <w:sz w:val="24"/>
        </w:rPr>
        <w:t xml:space="preserve"> The need for a clear research. (Saunders&amp;Thornhill, 2010) </w:t>
      </w:r>
      <w:r>
        <w:rPr>
          <w:rFonts w:hint="eastAsia"/>
          <w:sz w:val="24"/>
        </w:rPr>
        <w:t xml:space="preserve">The content analysis is research technique applied to make replicable and valid inferences </w:t>
      </w:r>
      <w:r>
        <w:rPr>
          <w:rFonts w:hint="eastAsia"/>
          <w:sz w:val="24"/>
          <w:lang w:val="en-US" w:eastAsia="zh-CN"/>
        </w:rPr>
        <w:t>through the</w:t>
      </w:r>
      <w:r>
        <w:rPr>
          <w:rFonts w:hint="eastAsia"/>
          <w:sz w:val="24"/>
        </w:rPr>
        <w:t xml:space="preserve"> interpret</w:t>
      </w:r>
      <w:r>
        <w:rPr>
          <w:rFonts w:hint="eastAsia"/>
          <w:sz w:val="24"/>
          <w:lang w:val="en-US" w:eastAsia="zh-CN"/>
        </w:rPr>
        <w:t>ation</w:t>
      </w:r>
      <w:r>
        <w:rPr>
          <w:rFonts w:hint="eastAsia"/>
          <w:sz w:val="24"/>
        </w:rPr>
        <w:t xml:space="preserve"> and coding</w:t>
      </w:r>
      <w:r>
        <w:rPr>
          <w:rFonts w:hint="eastAsia"/>
          <w:sz w:val="24"/>
          <w:lang w:val="en-US" w:eastAsia="zh-CN"/>
        </w:rPr>
        <w:t xml:space="preserve"> of the</w:t>
      </w:r>
      <w:r>
        <w:rPr>
          <w:rFonts w:hint="eastAsia"/>
          <w:sz w:val="24"/>
        </w:rPr>
        <w:t xml:space="preserve"> textual material. Through systematical evaluation of the text, qualitative data can be also converted into quantititve </w:t>
      </w:r>
      <w:r>
        <w:rPr>
          <w:sz w:val="24"/>
        </w:rPr>
        <w:t>data (Krippendorff,</w:t>
      </w:r>
      <w:r>
        <w:rPr>
          <w:rFonts w:hint="eastAsia"/>
          <w:sz w:val="24"/>
        </w:rPr>
        <w:t xml:space="preserve"> 2013).</w:t>
      </w:r>
    </w:p>
    <w:p>
      <w:pPr>
        <w:pageBreakBefore w:val="0"/>
        <w:kinsoku/>
        <w:wordWrap/>
        <w:overflowPunct/>
        <w:topLinePunct w:val="0"/>
        <w:autoSpaceDN/>
        <w:bidi w:val="0"/>
        <w:adjustRightInd/>
        <w:snapToGrid/>
        <w:spacing w:beforeAutospacing="0" w:line="480" w:lineRule="auto"/>
        <w:rPr>
          <w:rFonts w:hint="eastAsia"/>
          <w:color w:val="7030A0"/>
          <w:sz w:val="24"/>
          <w:highlight w:val="red"/>
        </w:rPr>
      </w:pPr>
    </w:p>
    <w:p>
      <w:pPr>
        <w:pageBreakBefore w:val="0"/>
        <w:kinsoku/>
        <w:wordWrap/>
        <w:overflowPunct/>
        <w:topLinePunct w:val="0"/>
        <w:autoSpaceDN/>
        <w:bidi w:val="0"/>
        <w:adjustRightInd/>
        <w:snapToGrid/>
        <w:spacing w:beforeAutospacing="0" w:line="480" w:lineRule="auto"/>
        <w:outlineLvl w:val="1"/>
        <w:rPr>
          <w:rFonts w:eastAsia="Calibri"/>
          <w:sz w:val="24"/>
        </w:rPr>
      </w:pPr>
      <w:bookmarkStart w:id="30" w:name="OLE_LINK1"/>
      <w:bookmarkEnd w:id="30"/>
      <w:bookmarkStart w:id="31" w:name="_Toc526361139"/>
      <w:r>
        <w:rPr>
          <w:rFonts w:hint="eastAsia"/>
          <w:b/>
          <w:bCs/>
          <w:sz w:val="24"/>
        </w:rPr>
        <w:t xml:space="preserve">3.5 </w:t>
      </w:r>
      <w:r>
        <w:rPr>
          <w:rFonts w:eastAsia="Calibri"/>
          <w:b/>
          <w:bCs/>
          <w:sz w:val="24"/>
        </w:rPr>
        <w:t>Research Design</w:t>
      </w:r>
      <w:bookmarkEnd w:id="31"/>
    </w:p>
    <w:p>
      <w:pPr>
        <w:pageBreakBefore w:val="0"/>
        <w:kinsoku/>
        <w:wordWrap/>
        <w:overflowPunct/>
        <w:topLinePunct w:val="0"/>
        <w:autoSpaceDN/>
        <w:bidi w:val="0"/>
        <w:adjustRightInd/>
        <w:snapToGrid/>
        <w:spacing w:beforeAutospacing="0" w:line="480" w:lineRule="auto"/>
        <w:rPr>
          <w:rFonts w:hint="eastAsia" w:eastAsia="宋体"/>
          <w:sz w:val="24"/>
          <w:lang w:val="en-US" w:eastAsia="zh-CN"/>
        </w:rPr>
      </w:pPr>
      <w:r>
        <w:rPr>
          <w:rFonts w:eastAsia="Calibri"/>
          <w:sz w:val="24"/>
        </w:rPr>
        <w:t xml:space="preserve">There are numerous </w:t>
      </w:r>
      <w:r>
        <w:rPr>
          <w:rFonts w:hint="eastAsia"/>
          <w:sz w:val="24"/>
          <w:lang w:val="en-US" w:eastAsia="zh-CN"/>
        </w:rPr>
        <w:t>kinds</w:t>
      </w:r>
      <w:r>
        <w:rPr>
          <w:rFonts w:eastAsia="Calibri"/>
          <w:sz w:val="24"/>
        </w:rPr>
        <w:t xml:space="preserve"> of research design that are </w:t>
      </w:r>
      <w:r>
        <w:rPr>
          <w:rFonts w:hint="eastAsia"/>
          <w:sz w:val="24"/>
          <w:lang w:val="en-US" w:eastAsia="zh-CN"/>
        </w:rPr>
        <w:t>suitable</w:t>
      </w:r>
      <w:r>
        <w:rPr>
          <w:rFonts w:eastAsia="Calibri"/>
          <w:sz w:val="24"/>
        </w:rPr>
        <w:t xml:space="preserve"> for the different types of research </w:t>
      </w:r>
      <w:r>
        <w:rPr>
          <w:rFonts w:hint="eastAsia"/>
          <w:sz w:val="24"/>
          <w:lang w:val="en-US" w:eastAsia="zh-CN"/>
        </w:rPr>
        <w:t>and project</w:t>
      </w:r>
      <w:r>
        <w:rPr>
          <w:rFonts w:eastAsia="Calibri"/>
          <w:sz w:val="24"/>
        </w:rPr>
        <w:t>. The choice</w:t>
      </w:r>
      <w:r>
        <w:rPr>
          <w:rFonts w:hint="eastAsia"/>
          <w:sz w:val="24"/>
          <w:lang w:val="en-US" w:eastAsia="zh-CN"/>
        </w:rPr>
        <w:t xml:space="preserve"> of specific </w:t>
      </w:r>
      <w:r>
        <w:rPr>
          <w:rFonts w:eastAsia="Calibri"/>
          <w:sz w:val="24"/>
        </w:rPr>
        <w:t xml:space="preserve">design </w:t>
      </w:r>
      <w:r>
        <w:rPr>
          <w:rFonts w:hint="eastAsia"/>
          <w:sz w:val="24"/>
          <w:lang w:val="en-US" w:eastAsia="zh-CN"/>
        </w:rPr>
        <w:t>is highly dependent</w:t>
      </w:r>
      <w:r>
        <w:rPr>
          <w:rFonts w:eastAsia="Calibri"/>
          <w:sz w:val="24"/>
        </w:rPr>
        <w:t xml:space="preserve"> on the nature of the problems posed by the research </w:t>
      </w:r>
      <w:r>
        <w:rPr>
          <w:rFonts w:hint="eastAsia"/>
          <w:sz w:val="24"/>
          <w:lang w:val="en-US" w:eastAsia="zh-CN"/>
        </w:rPr>
        <w:t>goals</w:t>
      </w:r>
      <w:r>
        <w:rPr>
          <w:rFonts w:eastAsia="Calibri"/>
          <w:sz w:val="24"/>
        </w:rPr>
        <w:t>.</w:t>
      </w:r>
      <w:r>
        <w:rPr>
          <w:sz w:val="24"/>
        </w:rPr>
        <w:t xml:space="preserve"> </w:t>
      </w:r>
      <w:r>
        <w:rPr>
          <w:rFonts w:hint="eastAsia"/>
          <w:sz w:val="24"/>
          <w:lang w:val="en-US" w:eastAsia="zh-CN"/>
        </w:rPr>
        <w:t>It is widely acknowledged that every</w:t>
      </w:r>
      <w:r>
        <w:rPr>
          <w:rFonts w:eastAsia="Calibri"/>
          <w:sz w:val="24"/>
        </w:rPr>
        <w:t xml:space="preserve"> research design has a range of research methods that are commonly </w:t>
      </w:r>
      <w:r>
        <w:rPr>
          <w:rFonts w:hint="eastAsia"/>
          <w:sz w:val="24"/>
          <w:lang w:val="en-US" w:eastAsia="zh-CN"/>
        </w:rPr>
        <w:t>applied</w:t>
      </w:r>
      <w:r>
        <w:rPr>
          <w:rFonts w:eastAsia="Calibri"/>
          <w:sz w:val="24"/>
        </w:rPr>
        <w:t xml:space="preserve"> to collect and analyze the type of data that is generated by the investigations </w:t>
      </w:r>
      <w:r>
        <w:rPr>
          <w:sz w:val="24"/>
        </w:rPr>
        <w:t>(</w:t>
      </w:r>
      <w:r>
        <w:rPr>
          <w:rFonts w:eastAsia="Calibri"/>
          <w:color w:val="000000"/>
          <w:sz w:val="24"/>
          <w:shd w:val="clear" w:color="auto" w:fill="FFFFFF"/>
        </w:rPr>
        <w:t>Walliman, 2018</w:t>
      </w:r>
      <w:r>
        <w:rPr>
          <w:sz w:val="24"/>
        </w:rPr>
        <w:t>)</w:t>
      </w:r>
      <w:r>
        <w:rPr>
          <w:rFonts w:hint="eastAsia"/>
          <w:sz w:val="24"/>
          <w:lang w:val="en-US" w:eastAsia="zh-CN"/>
        </w:rPr>
        <w:t>.</w:t>
      </w:r>
    </w:p>
    <w:p>
      <w:pPr>
        <w:pageBreakBefore w:val="0"/>
        <w:widowControl/>
        <w:numPr>
          <w:ilvl w:val="0"/>
          <w:numId w:val="3"/>
        </w:numPr>
        <w:kinsoku/>
        <w:wordWrap/>
        <w:overflowPunct/>
        <w:topLinePunct w:val="0"/>
        <w:autoSpaceDN/>
        <w:bidi w:val="0"/>
        <w:adjustRightInd/>
        <w:snapToGrid/>
        <w:spacing w:before="100" w:beforeAutospacing="0" w:after="160" w:line="480" w:lineRule="auto"/>
        <w:jc w:val="left"/>
        <w:rPr>
          <w:sz w:val="24"/>
        </w:rPr>
      </w:pPr>
      <w:r>
        <w:rPr>
          <w:sz w:val="24"/>
        </w:rPr>
        <w:t>Historical</w:t>
      </w:r>
      <w:r>
        <w:rPr>
          <w:rFonts w:eastAsia="Calibri"/>
          <w:sz w:val="24"/>
        </w:rPr>
        <w:t xml:space="preserve"> </w:t>
      </w:r>
      <w:r>
        <w:rPr>
          <w:rFonts w:hint="eastAsia"/>
          <w:sz w:val="24"/>
          <w:lang w:val="en-US" w:eastAsia="zh-CN"/>
        </w:rPr>
        <w:t>design focus on acquiring a</w:t>
      </w:r>
      <w:r>
        <w:rPr>
          <w:rFonts w:eastAsia="Calibri"/>
          <w:sz w:val="24"/>
        </w:rPr>
        <w:t xml:space="preserve"> systematic and objective evaluation</w:t>
      </w:r>
      <w:r>
        <w:rPr>
          <w:rFonts w:hint="eastAsia"/>
          <w:sz w:val="24"/>
          <w:lang w:val="en-US" w:eastAsia="zh-CN"/>
        </w:rPr>
        <w:t xml:space="preserve">. T the same time, it aims to get a </w:t>
      </w:r>
      <w:r>
        <w:rPr>
          <w:rFonts w:eastAsia="Calibri"/>
          <w:sz w:val="24"/>
        </w:rPr>
        <w:t xml:space="preserve">synthesis of evidence </w:t>
      </w:r>
      <w:r>
        <w:rPr>
          <w:rFonts w:hint="eastAsia"/>
          <w:sz w:val="24"/>
          <w:lang w:val="en-US" w:eastAsia="zh-CN"/>
        </w:rPr>
        <w:t>so as to</w:t>
      </w:r>
      <w:r>
        <w:rPr>
          <w:rFonts w:eastAsia="Calibri"/>
          <w:sz w:val="24"/>
        </w:rPr>
        <w:t xml:space="preserve"> to </w:t>
      </w:r>
      <w:r>
        <w:rPr>
          <w:rFonts w:hint="eastAsia"/>
          <w:sz w:val="24"/>
          <w:lang w:val="en-US" w:eastAsia="zh-CN"/>
        </w:rPr>
        <w:t>present</w:t>
      </w:r>
      <w:r>
        <w:rPr>
          <w:rFonts w:eastAsia="Calibri"/>
          <w:sz w:val="24"/>
        </w:rPr>
        <w:t xml:space="preserve"> facts and draw conclusions about past events.</w:t>
      </w:r>
      <w:r>
        <w:rPr>
          <w:sz w:val="24"/>
        </w:rPr>
        <w:t xml:space="preserve"> </w:t>
      </w:r>
    </w:p>
    <w:p>
      <w:pPr>
        <w:pageBreakBefore w:val="0"/>
        <w:widowControl/>
        <w:numPr>
          <w:ilvl w:val="0"/>
          <w:numId w:val="3"/>
        </w:numPr>
        <w:kinsoku/>
        <w:wordWrap/>
        <w:overflowPunct/>
        <w:topLinePunct w:val="0"/>
        <w:autoSpaceDN/>
        <w:bidi w:val="0"/>
        <w:adjustRightInd/>
        <w:snapToGrid/>
        <w:spacing w:before="100" w:beforeAutospacing="0" w:after="160" w:line="480" w:lineRule="auto"/>
        <w:jc w:val="left"/>
        <w:rPr>
          <w:rFonts w:eastAsia="Calibri"/>
          <w:sz w:val="24"/>
        </w:rPr>
      </w:pPr>
      <w:r>
        <w:rPr>
          <w:sz w:val="24"/>
        </w:rPr>
        <w:t>Descriptive</w:t>
      </w:r>
      <w:r>
        <w:rPr>
          <w:rFonts w:eastAsia="Calibri"/>
          <w:sz w:val="24"/>
        </w:rPr>
        <w:t xml:space="preserve"> design </w:t>
      </w:r>
      <w:r>
        <w:rPr>
          <w:rFonts w:hint="eastAsia"/>
          <w:sz w:val="24"/>
          <w:lang w:val="en-US" w:eastAsia="zh-CN"/>
        </w:rPr>
        <w:t>depends on</w:t>
      </w:r>
      <w:r>
        <w:rPr>
          <w:rFonts w:eastAsia="Calibri"/>
          <w:sz w:val="24"/>
        </w:rPr>
        <w:t xml:space="preserve"> observation</w:t>
      </w:r>
      <w:r>
        <w:rPr>
          <w:rFonts w:hint="eastAsia"/>
          <w:sz w:val="24"/>
          <w:lang w:val="en-US" w:eastAsia="zh-CN"/>
        </w:rPr>
        <w:t xml:space="preserve"> to collect data</w:t>
      </w:r>
      <w:r>
        <w:rPr>
          <w:rFonts w:eastAsia="Calibri"/>
          <w:sz w:val="24"/>
        </w:rPr>
        <w:t xml:space="preserve">. </w:t>
      </w:r>
    </w:p>
    <w:p>
      <w:pPr>
        <w:pageBreakBefore w:val="0"/>
        <w:widowControl/>
        <w:numPr>
          <w:ilvl w:val="0"/>
          <w:numId w:val="3"/>
        </w:numPr>
        <w:kinsoku/>
        <w:wordWrap/>
        <w:overflowPunct/>
        <w:topLinePunct w:val="0"/>
        <w:autoSpaceDN/>
        <w:bidi w:val="0"/>
        <w:adjustRightInd/>
        <w:snapToGrid/>
        <w:spacing w:before="100" w:beforeAutospacing="0" w:after="160" w:line="480" w:lineRule="auto"/>
        <w:jc w:val="left"/>
        <w:rPr>
          <w:rFonts w:eastAsia="Calibri"/>
          <w:sz w:val="24"/>
        </w:rPr>
      </w:pPr>
      <w:r>
        <w:rPr>
          <w:sz w:val="24"/>
        </w:rPr>
        <w:t xml:space="preserve">Correlational </w:t>
      </w:r>
      <w:r>
        <w:rPr>
          <w:rFonts w:eastAsia="Calibri"/>
          <w:sz w:val="24"/>
        </w:rPr>
        <w:t>design is</w:t>
      </w:r>
      <w:r>
        <w:rPr>
          <w:rFonts w:hint="eastAsia"/>
          <w:sz w:val="24"/>
          <w:lang w:val="en-US" w:eastAsia="zh-CN"/>
        </w:rPr>
        <w:t xml:space="preserve"> applied when there is a need in</w:t>
      </w:r>
      <w:r>
        <w:rPr>
          <w:rFonts w:eastAsia="Calibri"/>
          <w:sz w:val="24"/>
        </w:rPr>
        <w:t xml:space="preserve"> </w:t>
      </w:r>
      <w:r>
        <w:rPr>
          <w:rFonts w:hint="eastAsia"/>
          <w:sz w:val="24"/>
          <w:lang w:val="en-US" w:eastAsia="zh-CN"/>
        </w:rPr>
        <w:t>examining</w:t>
      </w:r>
      <w:r>
        <w:rPr>
          <w:rFonts w:eastAsia="Calibri"/>
          <w:sz w:val="24"/>
        </w:rPr>
        <w:t xml:space="preserve"> a relationship between two concepts. </w:t>
      </w:r>
    </w:p>
    <w:p>
      <w:pPr>
        <w:pageBreakBefore w:val="0"/>
        <w:widowControl/>
        <w:numPr>
          <w:ilvl w:val="0"/>
          <w:numId w:val="3"/>
        </w:numPr>
        <w:kinsoku/>
        <w:wordWrap/>
        <w:overflowPunct/>
        <w:topLinePunct w:val="0"/>
        <w:autoSpaceDN/>
        <w:bidi w:val="0"/>
        <w:adjustRightInd/>
        <w:snapToGrid/>
        <w:spacing w:before="100" w:beforeAutospacing="0" w:after="160" w:line="480" w:lineRule="auto"/>
        <w:jc w:val="left"/>
        <w:rPr>
          <w:rFonts w:eastAsia="Calibri"/>
          <w:sz w:val="24"/>
        </w:rPr>
      </w:pPr>
      <w:r>
        <w:rPr>
          <w:rFonts w:eastAsia="Calibri"/>
          <w:sz w:val="24"/>
        </w:rPr>
        <w:t>C</w:t>
      </w:r>
      <w:r>
        <w:rPr>
          <w:sz w:val="24"/>
        </w:rPr>
        <w:t>omparative design</w:t>
      </w:r>
      <w:r>
        <w:rPr>
          <w:rFonts w:eastAsia="Calibri"/>
          <w:sz w:val="24"/>
        </w:rPr>
        <w:t xml:space="preserve"> is </w:t>
      </w:r>
      <w:r>
        <w:rPr>
          <w:rFonts w:hint="eastAsia"/>
          <w:sz w:val="24"/>
          <w:lang w:val="en-US" w:eastAsia="zh-CN"/>
        </w:rPr>
        <w:t>to make comparison between</w:t>
      </w:r>
      <w:r>
        <w:rPr>
          <w:rFonts w:eastAsia="Calibri"/>
          <w:sz w:val="24"/>
        </w:rPr>
        <w:t xml:space="preserve"> past and present </w:t>
      </w:r>
      <w:r>
        <w:rPr>
          <w:rFonts w:hint="eastAsia"/>
          <w:sz w:val="24"/>
          <w:lang w:val="en-US" w:eastAsia="zh-CN"/>
        </w:rPr>
        <w:t xml:space="preserve">situation. Sometimes it also compares </w:t>
      </w:r>
      <w:r>
        <w:rPr>
          <w:rFonts w:eastAsia="Calibri"/>
          <w:sz w:val="24"/>
        </w:rPr>
        <w:t xml:space="preserve">different parallel situations, </w:t>
      </w:r>
      <w:r>
        <w:rPr>
          <w:rFonts w:hint="eastAsia"/>
          <w:sz w:val="24"/>
          <w:lang w:val="en-US" w:eastAsia="zh-CN"/>
        </w:rPr>
        <w:t>especially</w:t>
      </w:r>
      <w:r>
        <w:rPr>
          <w:rFonts w:eastAsia="Calibri"/>
          <w:sz w:val="24"/>
        </w:rPr>
        <w:t xml:space="preserve"> when the researcher has no </w:t>
      </w:r>
      <w:r>
        <w:rPr>
          <w:rFonts w:hint="eastAsia"/>
          <w:sz w:val="24"/>
          <w:lang w:val="en-US" w:eastAsia="zh-CN"/>
        </w:rPr>
        <w:t>manipulation</w:t>
      </w:r>
      <w:r>
        <w:rPr>
          <w:rFonts w:eastAsia="Calibri"/>
          <w:sz w:val="24"/>
        </w:rPr>
        <w:t xml:space="preserve"> over events. </w:t>
      </w:r>
    </w:p>
    <w:p>
      <w:pPr>
        <w:pageBreakBefore w:val="0"/>
        <w:widowControl/>
        <w:numPr>
          <w:ilvl w:val="0"/>
          <w:numId w:val="3"/>
        </w:numPr>
        <w:kinsoku/>
        <w:wordWrap/>
        <w:overflowPunct/>
        <w:topLinePunct w:val="0"/>
        <w:autoSpaceDN/>
        <w:bidi w:val="0"/>
        <w:adjustRightInd/>
        <w:snapToGrid/>
        <w:spacing w:before="100" w:beforeAutospacing="0" w:after="160" w:line="480" w:lineRule="auto"/>
        <w:jc w:val="left"/>
        <w:rPr>
          <w:rFonts w:eastAsia="Calibri"/>
          <w:sz w:val="24"/>
        </w:rPr>
      </w:pPr>
      <w:r>
        <w:rPr>
          <w:rFonts w:eastAsia="Calibri"/>
          <w:sz w:val="24"/>
        </w:rPr>
        <w:t>Experimental research</w:t>
      </w:r>
      <w:r>
        <w:rPr>
          <w:rFonts w:hint="eastAsia"/>
          <w:sz w:val="24"/>
          <w:lang w:val="en-US" w:eastAsia="zh-CN"/>
        </w:rPr>
        <w:t xml:space="preserve"> manages</w:t>
      </w:r>
      <w:r>
        <w:rPr>
          <w:rFonts w:eastAsia="Calibri"/>
          <w:sz w:val="24"/>
        </w:rPr>
        <w:t xml:space="preserve"> to </w:t>
      </w:r>
      <w:r>
        <w:rPr>
          <w:rFonts w:hint="eastAsia"/>
          <w:sz w:val="24"/>
          <w:lang w:val="en-US" w:eastAsia="zh-CN"/>
        </w:rPr>
        <w:t>separate</w:t>
      </w:r>
      <w:r>
        <w:rPr>
          <w:rFonts w:eastAsia="Calibri"/>
          <w:sz w:val="24"/>
        </w:rPr>
        <w:t xml:space="preserve"> and control every relevant condition</w:t>
      </w:r>
      <w:r>
        <w:rPr>
          <w:rFonts w:hint="eastAsia"/>
          <w:sz w:val="24"/>
          <w:lang w:val="en-US" w:eastAsia="zh-CN"/>
        </w:rPr>
        <w:t>, deciding</w:t>
      </w:r>
      <w:r>
        <w:rPr>
          <w:rFonts w:eastAsia="Calibri"/>
          <w:sz w:val="24"/>
        </w:rPr>
        <w:t xml:space="preserve"> the </w:t>
      </w:r>
      <w:r>
        <w:rPr>
          <w:rFonts w:hint="eastAsia"/>
          <w:sz w:val="24"/>
          <w:lang w:val="en-US" w:eastAsia="zh-CN"/>
        </w:rPr>
        <w:t>research</w:t>
      </w:r>
      <w:r>
        <w:rPr>
          <w:rFonts w:eastAsia="Calibri"/>
          <w:sz w:val="24"/>
        </w:rPr>
        <w:t xml:space="preserve"> investigated and then observes the effects when the conditions are</w:t>
      </w:r>
      <w:r>
        <w:rPr>
          <w:rFonts w:hint="eastAsia"/>
          <w:sz w:val="24"/>
          <w:lang w:val="en-US" w:eastAsia="zh-CN"/>
        </w:rPr>
        <w:t xml:space="preserve"> controlled.</w:t>
      </w:r>
    </w:p>
    <w:p>
      <w:pPr>
        <w:pageBreakBefore w:val="0"/>
        <w:kinsoku/>
        <w:wordWrap/>
        <w:overflowPunct/>
        <w:topLinePunct w:val="0"/>
        <w:autoSpaceDN/>
        <w:bidi w:val="0"/>
        <w:adjustRightInd/>
        <w:snapToGrid/>
        <w:spacing w:beforeAutospacing="0" w:line="480" w:lineRule="auto"/>
        <w:rPr>
          <w:sz w:val="24"/>
        </w:rPr>
      </w:pPr>
      <w:r>
        <w:rPr>
          <w:rFonts w:eastAsia="Calibri"/>
          <w:sz w:val="24"/>
        </w:rPr>
        <w:t xml:space="preserve">The applied research design </w:t>
      </w:r>
      <w:r>
        <w:rPr>
          <w:rFonts w:hint="eastAsia"/>
          <w:sz w:val="24"/>
          <w:lang w:val="en-US" w:eastAsia="zh-CN"/>
        </w:rPr>
        <w:t>is</w:t>
      </w:r>
      <w:r>
        <w:rPr>
          <w:rFonts w:eastAsia="Calibri"/>
          <w:sz w:val="24"/>
        </w:rPr>
        <w:t xml:space="preserve"> used to ensure the attainment of the </w:t>
      </w:r>
      <w:r>
        <w:rPr>
          <w:rFonts w:hint="eastAsia"/>
          <w:sz w:val="24"/>
          <w:lang w:val="en-US" w:eastAsia="zh-CN"/>
        </w:rPr>
        <w:t>aims</w:t>
      </w:r>
      <w:r>
        <w:rPr>
          <w:rFonts w:eastAsia="Calibri"/>
          <w:sz w:val="24"/>
        </w:rPr>
        <w:t xml:space="preserve"> and objectives and provide the plan or </w:t>
      </w:r>
      <w:r>
        <w:rPr>
          <w:rFonts w:hint="eastAsia"/>
          <w:sz w:val="24"/>
          <w:lang w:val="en-US" w:eastAsia="zh-CN"/>
        </w:rPr>
        <w:t>whole picture</w:t>
      </w:r>
      <w:r>
        <w:rPr>
          <w:rFonts w:eastAsia="Calibri"/>
          <w:sz w:val="24"/>
        </w:rPr>
        <w:t xml:space="preserve"> for the research so as to ensure the validity of the final results (Gresswell, 2014). In this research, there will be a mixing of </w:t>
      </w:r>
      <w:r>
        <w:rPr>
          <w:sz w:val="24"/>
        </w:rPr>
        <w:t>a content analysis on the leadership behaviours in Hofstede cultural dimension and a quantitative content analysis on the GLOBE leadership research.</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eastAsia="Calibri"/>
          <w:sz w:val="24"/>
        </w:rPr>
      </w:pPr>
      <w:r>
        <w:rPr>
          <w:rFonts w:hint="eastAsia"/>
          <w:sz w:val="24"/>
          <w:lang w:val="en-US" w:eastAsia="zh-CN"/>
        </w:rPr>
        <w:t xml:space="preserve">There are </w:t>
      </w:r>
      <w:r>
        <w:rPr>
          <w:rFonts w:eastAsia="Calibri"/>
          <w:sz w:val="24"/>
        </w:rPr>
        <w:t xml:space="preserve">five components of a research design are </w:t>
      </w:r>
      <w:r>
        <w:rPr>
          <w:rFonts w:hint="eastAsia"/>
          <w:sz w:val="24"/>
          <w:lang w:val="en-US" w:eastAsia="zh-CN"/>
        </w:rPr>
        <w:t xml:space="preserve">particularity </w:t>
      </w:r>
      <w:r>
        <w:rPr>
          <w:rFonts w:eastAsia="Calibri"/>
          <w:sz w:val="24"/>
        </w:rPr>
        <w:t xml:space="preserve">important:  </w:t>
      </w:r>
    </w:p>
    <w:p>
      <w:pPr>
        <w:pageBreakBefore w:val="0"/>
        <w:kinsoku/>
        <w:wordWrap/>
        <w:overflowPunct/>
        <w:topLinePunct w:val="0"/>
        <w:autoSpaceDN/>
        <w:bidi w:val="0"/>
        <w:adjustRightInd/>
        <w:snapToGrid/>
        <w:spacing w:beforeAutospacing="0" w:line="480" w:lineRule="auto"/>
        <w:rPr>
          <w:rFonts w:eastAsia="Calibri"/>
          <w:sz w:val="24"/>
        </w:rPr>
      </w:pPr>
      <w:r>
        <w:rPr>
          <w:rFonts w:hint="eastAsia"/>
          <w:sz w:val="24"/>
          <w:lang w:val="en-US" w:eastAsia="zh-CN"/>
        </w:rPr>
        <w:t>A</w:t>
      </w:r>
      <w:r>
        <w:rPr>
          <w:rFonts w:eastAsia="Calibri"/>
          <w:sz w:val="24"/>
        </w:rPr>
        <w:t xml:space="preserve"> study's questions; </w:t>
      </w:r>
      <w:r>
        <w:rPr>
          <w:rFonts w:hint="eastAsia"/>
          <w:sz w:val="24"/>
          <w:lang w:val="en-US" w:eastAsia="zh-CN"/>
        </w:rPr>
        <w:t>I</w:t>
      </w:r>
      <w:r>
        <w:rPr>
          <w:rFonts w:eastAsia="Calibri"/>
          <w:sz w:val="24"/>
        </w:rPr>
        <w:t xml:space="preserve">ts propositions; </w:t>
      </w:r>
      <w:r>
        <w:rPr>
          <w:rFonts w:hint="eastAsia"/>
          <w:sz w:val="24"/>
          <w:lang w:val="en-US" w:eastAsia="zh-CN"/>
        </w:rPr>
        <w:t>I</w:t>
      </w:r>
      <w:r>
        <w:rPr>
          <w:rFonts w:eastAsia="Calibri"/>
          <w:sz w:val="24"/>
        </w:rPr>
        <w:t xml:space="preserve">ts unites of </w:t>
      </w:r>
      <w:r>
        <w:rPr>
          <w:rFonts w:hint="eastAsia"/>
          <w:sz w:val="24"/>
          <w:lang w:val="en-US" w:eastAsia="zh-CN"/>
        </w:rPr>
        <w:t>A</w:t>
      </w:r>
      <w:r>
        <w:rPr>
          <w:rFonts w:eastAsia="Calibri"/>
          <w:sz w:val="24"/>
        </w:rPr>
        <w:t xml:space="preserve">nalysis; </w:t>
      </w:r>
      <w:r>
        <w:rPr>
          <w:rFonts w:hint="eastAsia"/>
          <w:sz w:val="24"/>
          <w:lang w:val="en-US" w:eastAsia="zh-CN"/>
        </w:rPr>
        <w:t>L</w:t>
      </w:r>
      <w:r>
        <w:rPr>
          <w:rFonts w:eastAsia="Calibri"/>
          <w:sz w:val="24"/>
        </w:rPr>
        <w:t>ogic linking</w:t>
      </w:r>
      <w:r>
        <w:rPr>
          <w:rFonts w:hint="eastAsia"/>
          <w:sz w:val="24"/>
          <w:lang w:val="en-US" w:eastAsia="zh-CN"/>
        </w:rPr>
        <w:t xml:space="preserve"> to</w:t>
      </w:r>
      <w:r>
        <w:rPr>
          <w:rFonts w:eastAsia="Calibri"/>
          <w:sz w:val="24"/>
        </w:rPr>
        <w:t xml:space="preserve"> the </w:t>
      </w:r>
      <w:r>
        <w:rPr>
          <w:rFonts w:hint="eastAsia"/>
          <w:sz w:val="24"/>
          <w:lang w:val="en-US" w:eastAsia="zh-CN"/>
        </w:rPr>
        <w:t>D</w:t>
      </w:r>
      <w:r>
        <w:rPr>
          <w:rFonts w:eastAsia="Calibri"/>
          <w:sz w:val="24"/>
        </w:rPr>
        <w:t xml:space="preserve">ata to the </w:t>
      </w:r>
      <w:r>
        <w:rPr>
          <w:rFonts w:hint="eastAsia"/>
          <w:sz w:val="24"/>
          <w:lang w:val="en-US" w:eastAsia="zh-CN"/>
        </w:rPr>
        <w:t>P</w:t>
      </w:r>
      <w:r>
        <w:rPr>
          <w:rFonts w:eastAsia="Calibri"/>
          <w:sz w:val="24"/>
        </w:rPr>
        <w:t xml:space="preserve">ropositions </w:t>
      </w:r>
      <w:r>
        <w:rPr>
          <w:rFonts w:hint="eastAsia"/>
          <w:sz w:val="24"/>
          <w:lang w:val="en-US" w:eastAsia="zh-CN"/>
        </w:rPr>
        <w:t>as well as</w:t>
      </w:r>
      <w:r>
        <w:rPr>
          <w:rFonts w:eastAsia="Calibri"/>
          <w:sz w:val="24"/>
        </w:rPr>
        <w:t xml:space="preserve"> the </w:t>
      </w:r>
      <w:r>
        <w:rPr>
          <w:rFonts w:hint="eastAsia"/>
          <w:sz w:val="24"/>
          <w:lang w:val="en-US" w:eastAsia="zh-CN"/>
        </w:rPr>
        <w:t>Criterion</w:t>
      </w:r>
      <w:r>
        <w:rPr>
          <w:rFonts w:eastAsia="Calibri"/>
          <w:sz w:val="24"/>
        </w:rPr>
        <w:t xml:space="preserve"> for</w:t>
      </w:r>
      <w:r>
        <w:rPr>
          <w:rFonts w:hint="eastAsia"/>
          <w:sz w:val="24"/>
          <w:lang w:val="en-US" w:eastAsia="zh-CN"/>
        </w:rPr>
        <w:t xml:space="preserve"> interpretation of </w:t>
      </w:r>
      <w:r>
        <w:rPr>
          <w:rFonts w:eastAsia="Calibri"/>
          <w:sz w:val="24"/>
        </w:rPr>
        <w:t>the findings</w:t>
      </w:r>
      <w:r>
        <w:rPr>
          <w:rFonts w:hint="eastAsia"/>
          <w:sz w:val="24"/>
        </w:rPr>
        <w:t xml:space="preserve"> </w:t>
      </w:r>
      <w:r>
        <w:rPr>
          <w:rFonts w:eastAsia="Calibri"/>
          <w:sz w:val="24"/>
        </w:rPr>
        <w:t>(Sadan,</w:t>
      </w:r>
      <w:r>
        <w:rPr>
          <w:rFonts w:hint="eastAsia"/>
          <w:sz w:val="24"/>
        </w:rPr>
        <w:t xml:space="preserve"> </w:t>
      </w:r>
      <w:r>
        <w:rPr>
          <w:rFonts w:eastAsia="Calibri"/>
          <w:sz w:val="24"/>
        </w:rPr>
        <w:t xml:space="preserve">2014). However, within a case study, the boundaries between the </w:t>
      </w:r>
      <w:r>
        <w:rPr>
          <w:rFonts w:hint="eastAsia"/>
          <w:sz w:val="24"/>
          <w:lang w:val="en-US" w:eastAsia="zh-CN"/>
        </w:rPr>
        <w:t>case</w:t>
      </w:r>
      <w:r>
        <w:rPr>
          <w:rFonts w:eastAsia="Calibri"/>
          <w:sz w:val="24"/>
        </w:rPr>
        <w:t xml:space="preserve"> being studied and the </w:t>
      </w:r>
      <w:r>
        <w:rPr>
          <w:rFonts w:hint="eastAsia"/>
          <w:sz w:val="24"/>
          <w:lang w:val="en-US" w:eastAsia="zh-CN"/>
        </w:rPr>
        <w:t>situation</w:t>
      </w:r>
      <w:r>
        <w:rPr>
          <w:rFonts w:eastAsia="Calibri"/>
          <w:sz w:val="24"/>
        </w:rPr>
        <w:t xml:space="preserve"> </w:t>
      </w:r>
      <w:r>
        <w:rPr>
          <w:rFonts w:hint="eastAsia"/>
          <w:sz w:val="24"/>
          <w:lang w:val="en-US" w:eastAsia="zh-CN"/>
        </w:rPr>
        <w:t>where</w:t>
      </w:r>
      <w:r>
        <w:rPr>
          <w:rFonts w:eastAsia="Calibri"/>
          <w:sz w:val="24"/>
        </w:rPr>
        <w:t xml:space="preserve"> it is being studied are not clearly</w:t>
      </w:r>
      <w:r>
        <w:rPr>
          <w:rFonts w:hint="eastAsia"/>
          <w:sz w:val="24"/>
          <w:lang w:val="en-US" w:eastAsia="zh-CN"/>
        </w:rPr>
        <w:t xml:space="preserve"> illustrated</w:t>
      </w:r>
      <w:r>
        <w:rPr>
          <w:rFonts w:eastAsia="Calibri"/>
          <w:sz w:val="24"/>
        </w:rPr>
        <w:t>(Yin, 2014).</w:t>
      </w:r>
    </w:p>
    <w:p>
      <w:pPr>
        <w:pageBreakBefore w:val="0"/>
        <w:kinsoku/>
        <w:wordWrap/>
        <w:overflowPunct/>
        <w:topLinePunct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N/>
        <w:bidi w:val="0"/>
        <w:adjustRightInd/>
        <w:snapToGrid/>
        <w:spacing w:beforeAutospacing="0" w:line="480" w:lineRule="auto"/>
        <w:outlineLvl w:val="1"/>
        <w:rPr>
          <w:b/>
          <w:bCs/>
          <w:sz w:val="24"/>
        </w:rPr>
      </w:pPr>
      <w:bookmarkStart w:id="32" w:name="_Toc526361140"/>
      <w:r>
        <w:rPr>
          <w:rFonts w:hint="eastAsia"/>
          <w:b/>
          <w:bCs/>
          <w:sz w:val="24"/>
        </w:rPr>
        <w:t xml:space="preserve">3.6 </w:t>
      </w:r>
      <w:r>
        <w:rPr>
          <w:b/>
          <w:bCs/>
          <w:sz w:val="24"/>
        </w:rPr>
        <w:t>Methods of Primary research</w:t>
      </w:r>
      <w:bookmarkEnd w:id="32"/>
      <w:r>
        <w:rPr>
          <w:b/>
          <w:bCs/>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eastAsia="Calibri"/>
          <w:sz w:val="24"/>
        </w:rPr>
        <w:t xml:space="preserve">This research carried out a case study in the UWTSD Confucius Institute so as to find out the leadership </w:t>
      </w:r>
      <w:r>
        <w:rPr>
          <w:sz w:val="24"/>
        </w:rPr>
        <w:t xml:space="preserve">behaviours </w:t>
      </w:r>
      <w:r>
        <w:rPr>
          <w:rFonts w:eastAsia="Calibri"/>
          <w:sz w:val="24"/>
        </w:rPr>
        <w:t xml:space="preserve">of both British Leader and Chinese leader </w:t>
      </w:r>
      <w:r>
        <w:rPr>
          <w:sz w:val="24"/>
        </w:rPr>
        <w:t>in the dimension of cultural difference</w:t>
      </w:r>
      <w:r>
        <w:rPr>
          <w:rFonts w:eastAsia="Calibri"/>
          <w:sz w:val="24"/>
        </w:rPr>
        <w:t xml:space="preserve">. Case study is defined as a contemporary in-depth phenomenon and in its real-world circumstance” (Yin, 2014). </w:t>
      </w:r>
      <w:r>
        <w:rPr>
          <w:sz w:val="24"/>
        </w:rPr>
        <w:t xml:space="preserve">In this study, the author adopted the </w:t>
      </w:r>
      <w:r>
        <w:rPr>
          <w:rFonts w:hint="eastAsia"/>
          <w:sz w:val="24"/>
        </w:rPr>
        <w:t>content analysis</w:t>
      </w:r>
      <w:r>
        <w:rPr>
          <w:sz w:val="24"/>
        </w:rPr>
        <w:t xml:space="preserve"> method to achieve its research objectives and goals. </w:t>
      </w:r>
      <w:r>
        <w:rPr>
          <w:rFonts w:hint="eastAsia"/>
          <w:sz w:val="24"/>
        </w:rPr>
        <w:t>Content analysis</w:t>
      </w:r>
      <w:r>
        <w:rPr>
          <w:rFonts w:eastAsia="Calibri"/>
          <w:sz w:val="24"/>
        </w:rPr>
        <w:t xml:space="preserve">, </w:t>
      </w:r>
      <w:r>
        <w:rPr>
          <w:rFonts w:hint="eastAsia"/>
          <w:sz w:val="24"/>
        </w:rPr>
        <w:t>which is valuable for organizational study as it allows researchers to investigate and recover the organizational behaviours,</w:t>
      </w:r>
      <w:r>
        <w:rPr>
          <w:rFonts w:eastAsia="Calibri"/>
          <w:sz w:val="24"/>
        </w:rPr>
        <w:t xml:space="preserve"> is increasingly regarded as pragmati</w:t>
      </w:r>
      <w:r>
        <w:rPr>
          <w:sz w:val="24"/>
        </w:rPr>
        <w:t>c and valuable as it</w:t>
      </w:r>
      <w:r>
        <w:rPr>
          <w:rFonts w:eastAsia="Calibri"/>
          <w:sz w:val="24"/>
        </w:rPr>
        <w:t xml:space="preserve"> is able to investigate </w:t>
      </w:r>
      <w:r>
        <w:rPr>
          <w:rFonts w:hint="eastAsia"/>
          <w:sz w:val="24"/>
        </w:rPr>
        <w:t>qualitative d</w:t>
      </w:r>
      <w:r>
        <w:rPr>
          <w:sz w:val="24"/>
        </w:rPr>
        <w:t>ata(</w:t>
      </w:r>
      <w:r>
        <w:rPr>
          <w:rFonts w:eastAsia="Calibri"/>
          <w:sz w:val="24"/>
        </w:rPr>
        <w:t>Krippendorff</w:t>
      </w:r>
      <w:r>
        <w:rPr>
          <w:sz w:val="24"/>
        </w:rPr>
        <w:t>m 2013)</w:t>
      </w:r>
      <w:r>
        <w:rPr>
          <w:rFonts w:eastAsia="Calibri"/>
          <w:sz w:val="24"/>
        </w:rPr>
        <w:t xml:space="preserve">.Not surprisingly, </w:t>
      </w:r>
      <w:r>
        <w:rPr>
          <w:sz w:val="24"/>
        </w:rPr>
        <w:t xml:space="preserve">it also </w:t>
      </w:r>
      <w:r>
        <w:rPr>
          <w:rFonts w:hint="eastAsia"/>
          <w:sz w:val="24"/>
          <w:lang w:val="en-US" w:eastAsia="zh-CN"/>
        </w:rPr>
        <w:t>makes unique contribution</w:t>
      </w:r>
      <w:r>
        <w:rPr>
          <w:rFonts w:eastAsia="Calibri"/>
          <w:sz w:val="24"/>
        </w:rPr>
        <w:t xml:space="preserve"> to our knowledge of individual, organizational, social and political </w:t>
      </w:r>
      <w:r>
        <w:rPr>
          <w:rFonts w:hint="eastAsia"/>
          <w:sz w:val="24"/>
          <w:lang w:val="en-US" w:eastAsia="zh-CN"/>
        </w:rPr>
        <w:t>cases</w:t>
      </w:r>
      <w:r>
        <w:rPr>
          <w:rFonts w:eastAsia="Calibri"/>
          <w:sz w:val="24"/>
        </w:rPr>
        <w:t>(Morse</w:t>
      </w:r>
      <w:r>
        <w:rPr>
          <w:sz w:val="24"/>
        </w:rPr>
        <w:t>&amp;</w:t>
      </w:r>
      <w:r>
        <w:rPr>
          <w:rFonts w:eastAsia="Calibri"/>
          <w:sz w:val="24"/>
        </w:rPr>
        <w:t>Cheek</w:t>
      </w:r>
      <w:r>
        <w:rPr>
          <w:sz w:val="24"/>
        </w:rPr>
        <w:t xml:space="preserve">, 2014). </w:t>
      </w:r>
      <w:r>
        <w:rPr>
          <w:rFonts w:eastAsia="Calibri"/>
          <w:sz w:val="24"/>
        </w:rPr>
        <w:t>A characteristic feature of case study research, the collection of data using a great variety of methods for each case promises the evidence for the research (Carolan et al., 2016).</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sz w:val="24"/>
        </w:rPr>
        <w:t>In order to investigate</w:t>
      </w:r>
      <w:r>
        <w:rPr>
          <w:rFonts w:hint="eastAsia"/>
          <w:sz w:val="24"/>
        </w:rPr>
        <w:t xml:space="preserve"> leadership behaviours of leaders in Confucius Institute</w:t>
      </w:r>
      <w:r>
        <w:rPr>
          <w:sz w:val="24"/>
        </w:rPr>
        <w:t xml:space="preserve">, the researcher conducted the primary research in the Confucius Institute, for instance, proposing the semi-structured interviews with the </w:t>
      </w:r>
      <w:r>
        <w:rPr>
          <w:rFonts w:hint="eastAsia"/>
          <w:sz w:val="24"/>
        </w:rPr>
        <w:t>British and Chinese leader</w:t>
      </w:r>
      <w:r>
        <w:rPr>
          <w:sz w:val="24"/>
        </w:rPr>
        <w:t xml:space="preserve">. The interviews covered the basic views of both British and Chinese leaders in team responsibility, standard, clarify transparency as well as their overall view toward the leadership. Through the analysis </w:t>
      </w:r>
      <w:r>
        <w:rPr>
          <w:rFonts w:hint="eastAsia"/>
          <w:sz w:val="24"/>
        </w:rPr>
        <w:t xml:space="preserve">of coding results of </w:t>
      </w:r>
      <w:r>
        <w:rPr>
          <w:sz w:val="24"/>
        </w:rPr>
        <w:t>interviews,</w:t>
      </w:r>
      <w:r>
        <w:rPr>
          <w:rFonts w:hint="eastAsia"/>
          <w:sz w:val="24"/>
        </w:rPr>
        <w:t xml:space="preserve"> they researchers was able to identified the prevalent leadership behaviours applied by the two leaders. </w:t>
      </w:r>
      <w:r>
        <w:rPr>
          <w:sz w:val="24"/>
        </w:rPr>
        <w:t xml:space="preserve">The </w:t>
      </w:r>
      <w:r>
        <w:rPr>
          <w:rFonts w:hint="eastAsia"/>
          <w:sz w:val="24"/>
        </w:rPr>
        <w:t>content analysis for this research contained several phases: designing for the coding regime for the interviews;classfying the leadership behaviours based on the two model; conducting quantitative content analysis in GLOBE model;</w:t>
      </w: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 </w:t>
      </w:r>
    </w:p>
    <w:p>
      <w:pPr>
        <w:pageBreakBefore w:val="0"/>
        <w:kinsoku/>
        <w:wordWrap/>
        <w:overflowPunct/>
        <w:topLinePunct w:val="0"/>
        <w:autoSpaceDN/>
        <w:bidi w:val="0"/>
        <w:adjustRightInd/>
        <w:snapToGrid/>
        <w:spacing w:beforeAutospacing="0" w:line="480" w:lineRule="auto"/>
        <w:outlineLvl w:val="1"/>
        <w:rPr>
          <w:rFonts w:eastAsia="Calibri"/>
          <w:sz w:val="24"/>
        </w:rPr>
      </w:pPr>
      <w:bookmarkStart w:id="33" w:name="_Toc526361141"/>
      <w:r>
        <w:rPr>
          <w:rFonts w:hint="eastAsia"/>
          <w:b/>
          <w:bCs/>
          <w:sz w:val="24"/>
        </w:rPr>
        <w:t xml:space="preserve">3.7 </w:t>
      </w:r>
      <w:r>
        <w:rPr>
          <w:rFonts w:eastAsia="Calibri"/>
          <w:b/>
          <w:bCs/>
          <w:sz w:val="24"/>
        </w:rPr>
        <w:t>Data Collection</w:t>
      </w:r>
      <w:bookmarkEnd w:id="33"/>
      <w:r>
        <w:rPr>
          <w:rFonts w:eastAsia="Calibri"/>
          <w:b/>
          <w:bCs/>
          <w:sz w:val="24"/>
        </w:rPr>
        <w:t xml:space="preserve"> </w:t>
      </w: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The data collection </w:t>
      </w:r>
      <w:r>
        <w:rPr>
          <w:rFonts w:hint="eastAsia"/>
          <w:sz w:val="24"/>
          <w:lang w:val="en-US" w:eastAsia="zh-CN"/>
        </w:rPr>
        <w:t>strategy applied</w:t>
      </w:r>
      <w:r>
        <w:rPr>
          <w:rFonts w:eastAsia="Calibri"/>
          <w:sz w:val="24"/>
        </w:rPr>
        <w:t xml:space="preserve"> may be </w:t>
      </w:r>
      <w:r>
        <w:rPr>
          <w:rFonts w:hint="eastAsia"/>
          <w:sz w:val="24"/>
          <w:lang w:val="en-US" w:eastAsia="zh-CN"/>
        </w:rPr>
        <w:t>divergent</w:t>
      </w:r>
      <w:r>
        <w:rPr>
          <w:rFonts w:eastAsia="Calibri"/>
          <w:sz w:val="24"/>
        </w:rPr>
        <w:t xml:space="preserve"> and are likely to be used in combination so as to achieve the case study</w:t>
      </w:r>
      <w:r>
        <w:rPr>
          <w:rFonts w:hint="eastAsia"/>
          <w:sz w:val="24"/>
        </w:rPr>
        <w:t xml:space="preserve"> </w:t>
      </w:r>
      <w:r>
        <w:rPr>
          <w:rFonts w:eastAsia="Calibri"/>
          <w:sz w:val="24"/>
        </w:rPr>
        <w:t>(Yin, 2014). According to the research methods presented above, this study was required to apply</w:t>
      </w:r>
      <w:r>
        <w:rPr>
          <w:sz w:val="24"/>
        </w:rPr>
        <w:t xml:space="preserve"> content analysis so as to fulfill the reseach goal and objecive of this study.</w:t>
      </w:r>
      <w:r>
        <w:rPr>
          <w:rFonts w:eastAsia="Calibri"/>
          <w:sz w:val="24"/>
        </w:rPr>
        <w:t xml:space="preserve"> The researcher conducted the in-depth interviews with both British leader and Chinese leader in UWTSD Confucius Institute to get the reliable insights of their leadership </w:t>
      </w:r>
      <w:r>
        <w:rPr>
          <w:sz w:val="24"/>
        </w:rPr>
        <w:t>behaviours</w:t>
      </w:r>
      <w:r>
        <w:rPr>
          <w:rFonts w:eastAsia="Calibri"/>
          <w:sz w:val="24"/>
        </w:rPr>
        <w:t xml:space="preserve">.The researcher further analyzed </w:t>
      </w:r>
      <w:r>
        <w:rPr>
          <w:sz w:val="24"/>
        </w:rPr>
        <w:t>the interviews from Teacher A, teacher B and teacher C respectively about their views of the the impact of cultural difference on leadership behaviours of two leaders.</w:t>
      </w:r>
      <w:r>
        <w:rPr>
          <w:rFonts w:eastAsia="Calibri"/>
          <w:sz w:val="24"/>
        </w:rPr>
        <w:t xml:space="preserve">The whole data collection process in this part were strictly followed the sampling strategy adopted by the researcher. The design of the </w:t>
      </w:r>
      <w:r>
        <w:rPr>
          <w:sz w:val="24"/>
        </w:rPr>
        <w:t xml:space="preserve">interviews for two leaders </w:t>
      </w:r>
      <w:r>
        <w:rPr>
          <w:rFonts w:eastAsia="Calibri"/>
          <w:sz w:val="24"/>
        </w:rPr>
        <w:t xml:space="preserve">was based on the analysis and evaluation of </w:t>
      </w:r>
      <w:r>
        <w:rPr>
          <w:sz w:val="24"/>
        </w:rPr>
        <w:t>the leadership theories and models.</w:t>
      </w:r>
      <w:r>
        <w:rPr>
          <w:rFonts w:eastAsia="Calibri"/>
          <w:sz w:val="24"/>
        </w:rPr>
        <w:t xml:space="preserve"> Aligning with the illustrations above, the data collection process in this research followed the below steps:</w:t>
      </w:r>
    </w:p>
    <w:p>
      <w:pPr>
        <w:pageBreakBefore w:val="0"/>
        <w:numPr>
          <w:ilvl w:val="0"/>
          <w:numId w:val="4"/>
        </w:numPr>
        <w:kinsoku/>
        <w:wordWrap/>
        <w:overflowPunct/>
        <w:topLinePunct w:val="0"/>
        <w:autoSpaceDN/>
        <w:bidi w:val="0"/>
        <w:adjustRightInd/>
        <w:snapToGrid/>
        <w:spacing w:beforeAutospacing="0" w:line="480" w:lineRule="auto"/>
        <w:rPr>
          <w:rFonts w:hint="eastAsia"/>
          <w:sz w:val="24"/>
        </w:rPr>
      </w:pPr>
      <w:r>
        <w:rPr>
          <w:rFonts w:eastAsia="Calibri"/>
          <w:sz w:val="24"/>
        </w:rPr>
        <w:t>Upon the approval for recording, researcher conducted the face-to-face in-depth interviews with the two leaders and saved the recordings.</w:t>
      </w:r>
    </w:p>
    <w:p>
      <w:pPr>
        <w:pageBreakBefore w:val="0"/>
        <w:numPr>
          <w:ilvl w:val="0"/>
          <w:numId w:val="4"/>
        </w:numPr>
        <w:kinsoku/>
        <w:wordWrap/>
        <w:overflowPunct/>
        <w:topLinePunct w:val="0"/>
        <w:autoSpaceDN/>
        <w:bidi w:val="0"/>
        <w:adjustRightInd/>
        <w:snapToGrid/>
        <w:spacing w:beforeAutospacing="0" w:line="480" w:lineRule="auto"/>
        <w:rPr>
          <w:rFonts w:eastAsia="Calibri"/>
          <w:sz w:val="24"/>
        </w:rPr>
      </w:pPr>
      <w:r>
        <w:rPr>
          <w:sz w:val="24"/>
        </w:rPr>
        <w:t>Following the coding paridigm set up for the content analysis, the researcher firstly transcript the interviws and coding them in two structures.</w:t>
      </w:r>
    </w:p>
    <w:p>
      <w:pPr>
        <w:pageBreakBefore w:val="0"/>
        <w:numPr>
          <w:ilvl w:val="0"/>
          <w:numId w:val="4"/>
        </w:numPr>
        <w:kinsoku/>
        <w:wordWrap/>
        <w:overflowPunct/>
        <w:topLinePunct w:val="0"/>
        <w:autoSpaceDN/>
        <w:bidi w:val="0"/>
        <w:adjustRightInd/>
        <w:snapToGrid/>
        <w:spacing w:beforeAutospacing="0" w:line="480" w:lineRule="auto"/>
        <w:rPr>
          <w:rFonts w:eastAsia="Calibri"/>
          <w:sz w:val="24"/>
        </w:rPr>
      </w:pPr>
      <w:r>
        <w:rPr>
          <w:rFonts w:eastAsia="Calibri"/>
          <w:sz w:val="24"/>
        </w:rPr>
        <w:t>Through the</w:t>
      </w:r>
      <w:r>
        <w:rPr>
          <w:sz w:val="24"/>
        </w:rPr>
        <w:t xml:space="preserve"> content</w:t>
      </w:r>
      <w:r>
        <w:rPr>
          <w:rFonts w:eastAsia="Calibri"/>
          <w:sz w:val="24"/>
        </w:rPr>
        <w:t xml:space="preserve"> analysis of the </w:t>
      </w:r>
      <w:r>
        <w:rPr>
          <w:sz w:val="24"/>
        </w:rPr>
        <w:t>coding results from the Hofstede</w:t>
      </w:r>
      <w:r>
        <w:rPr>
          <w:rFonts w:eastAsia="Calibri"/>
          <w:sz w:val="24"/>
        </w:rPr>
        <w:t>’</w:t>
      </w:r>
      <w:r>
        <w:rPr>
          <w:sz w:val="24"/>
        </w:rPr>
        <w:t>s structure</w:t>
      </w:r>
      <w:r>
        <w:rPr>
          <w:rFonts w:eastAsia="Calibri"/>
          <w:sz w:val="24"/>
        </w:rPr>
        <w:t xml:space="preserve">, researcher identified the </w:t>
      </w:r>
      <w:r>
        <w:rPr>
          <w:sz w:val="24"/>
        </w:rPr>
        <w:t>leadership behaviours of British leader and Chinese leader in six cultural dimensions</w:t>
      </w:r>
    </w:p>
    <w:p>
      <w:pPr>
        <w:pageBreakBefore w:val="0"/>
        <w:numPr>
          <w:ilvl w:val="0"/>
          <w:numId w:val="4"/>
        </w:numPr>
        <w:kinsoku/>
        <w:wordWrap/>
        <w:overflowPunct/>
        <w:topLinePunct w:val="0"/>
        <w:autoSpaceDN/>
        <w:bidi w:val="0"/>
        <w:adjustRightInd/>
        <w:snapToGrid/>
        <w:spacing w:beforeAutospacing="0" w:line="480" w:lineRule="auto"/>
        <w:rPr>
          <w:rFonts w:eastAsia="Calibri"/>
          <w:sz w:val="24"/>
        </w:rPr>
      </w:pPr>
      <w:r>
        <w:rPr>
          <w:sz w:val="24"/>
        </w:rPr>
        <w:t>Through the quantitative content analysis of the coding resultrs from the GLOBE leadership structure, researcher explored the prevalent leadership behaviours of two leaders</w:t>
      </w:r>
    </w:p>
    <w:p>
      <w:pPr>
        <w:pageBreakBefore w:val="0"/>
        <w:numPr>
          <w:ilvl w:val="0"/>
          <w:numId w:val="4"/>
        </w:numPr>
        <w:kinsoku/>
        <w:wordWrap/>
        <w:overflowPunct/>
        <w:topLinePunct w:val="0"/>
        <w:autoSpaceDN/>
        <w:bidi w:val="0"/>
        <w:adjustRightInd/>
        <w:snapToGrid/>
        <w:spacing w:beforeAutospacing="0" w:line="480" w:lineRule="auto"/>
        <w:rPr>
          <w:rFonts w:hint="eastAsia" w:eastAsia="Calibri"/>
          <w:sz w:val="24"/>
        </w:rPr>
      </w:pPr>
      <w:r>
        <w:rPr>
          <w:sz w:val="24"/>
        </w:rPr>
        <w:t>The analysis of the interviews of teachers in the Confucius Institute also has been coded.</w:t>
      </w:r>
    </w:p>
    <w:p>
      <w:pPr>
        <w:pageBreakBefore w:val="0"/>
        <w:kinsoku/>
        <w:wordWrap/>
        <w:overflowPunct/>
        <w:topLinePunct w:val="0"/>
        <w:autoSpaceDN/>
        <w:bidi w:val="0"/>
        <w:adjustRightInd/>
        <w:snapToGrid/>
        <w:spacing w:beforeAutospacing="0" w:line="480" w:lineRule="auto"/>
        <w:rPr>
          <w:rFonts w:eastAsia="Calibri"/>
          <w:sz w:val="24"/>
        </w:rPr>
      </w:pPr>
    </w:p>
    <w:p>
      <w:pPr>
        <w:pageBreakBefore w:val="0"/>
        <w:kinsoku/>
        <w:wordWrap/>
        <w:overflowPunct/>
        <w:topLinePunct w:val="0"/>
        <w:autoSpaceDN/>
        <w:bidi w:val="0"/>
        <w:adjustRightInd/>
        <w:snapToGrid/>
        <w:spacing w:beforeAutospacing="0" w:line="480" w:lineRule="auto"/>
        <w:outlineLvl w:val="1"/>
        <w:rPr>
          <w:rFonts w:hint="eastAsia"/>
          <w:b/>
          <w:bCs/>
          <w:sz w:val="24"/>
        </w:rPr>
      </w:pPr>
      <w:bookmarkStart w:id="34" w:name="_Toc526361142"/>
      <w:r>
        <w:rPr>
          <w:rFonts w:hint="eastAsia"/>
          <w:b/>
          <w:bCs/>
          <w:sz w:val="24"/>
        </w:rPr>
        <w:t xml:space="preserve">3.8 </w:t>
      </w:r>
      <w:r>
        <w:rPr>
          <w:rFonts w:eastAsia="Calibri"/>
          <w:b/>
          <w:bCs/>
          <w:sz w:val="24"/>
        </w:rPr>
        <w:t>Sampling Strategy</w:t>
      </w:r>
      <w:bookmarkEnd w:id="34"/>
    </w:p>
    <w:p>
      <w:pPr>
        <w:pageBreakBefore w:val="0"/>
        <w:kinsoku/>
        <w:wordWrap/>
        <w:overflowPunct/>
        <w:topLinePunct w:val="0"/>
        <w:autoSpaceDN/>
        <w:bidi w:val="0"/>
        <w:adjustRightInd/>
        <w:snapToGrid/>
        <w:spacing w:beforeAutospacing="0" w:line="480" w:lineRule="auto"/>
        <w:outlineLvl w:val="1"/>
        <w:rPr>
          <w:rFonts w:hint="eastAsia"/>
          <w:b/>
          <w:bCs/>
          <w:sz w:val="24"/>
        </w:rPr>
      </w:pPr>
    </w:p>
    <w:p>
      <w:pPr>
        <w:pageBreakBefore w:val="0"/>
        <w:kinsoku/>
        <w:wordWrap/>
        <w:overflowPunct/>
        <w:topLinePunct w:val="0"/>
        <w:autoSpaceDN/>
        <w:bidi w:val="0"/>
        <w:adjustRightInd/>
        <w:snapToGrid/>
        <w:spacing w:beforeAutospacing="0" w:line="480" w:lineRule="auto"/>
        <w:rPr>
          <w:rFonts w:eastAsia="Calibri"/>
          <w:sz w:val="24"/>
        </w:rPr>
      </w:pPr>
      <w:r>
        <w:rPr>
          <w:rFonts w:hint="eastAsia"/>
          <w:sz w:val="24"/>
          <w:lang w:val="en-US" w:eastAsia="zh-CN"/>
        </w:rPr>
        <w:t>The choice of</w:t>
      </w:r>
      <w:r>
        <w:rPr>
          <w:rFonts w:eastAsia="Calibri"/>
          <w:sz w:val="24"/>
        </w:rPr>
        <w:t xml:space="preserve"> a study sample is an </w:t>
      </w:r>
      <w:r>
        <w:rPr>
          <w:rFonts w:hint="eastAsia"/>
          <w:sz w:val="24"/>
          <w:lang w:val="en-US" w:eastAsia="zh-CN"/>
        </w:rPr>
        <w:t xml:space="preserve">fundamental </w:t>
      </w:r>
      <w:r>
        <w:rPr>
          <w:rFonts w:eastAsia="Calibri"/>
          <w:sz w:val="24"/>
        </w:rPr>
        <w:t>step in any research project</w:t>
      </w:r>
      <w:r>
        <w:rPr>
          <w:rFonts w:hint="eastAsia"/>
          <w:sz w:val="24"/>
          <w:lang w:val="en-US" w:eastAsia="zh-CN"/>
        </w:rPr>
        <w:t xml:space="preserve"> because it really paves the way for the pragmatism, efficiency to the whole study. Moreover,</w:t>
      </w:r>
      <w:r>
        <w:rPr>
          <w:rFonts w:hint="eastAsia"/>
          <w:sz w:val="24"/>
        </w:rPr>
        <w:t xml:space="preserve"> </w:t>
      </w:r>
      <w:r>
        <w:rPr>
          <w:rFonts w:hint="eastAsia"/>
          <w:sz w:val="24"/>
          <w:lang w:val="en-US" w:eastAsia="zh-CN"/>
        </w:rPr>
        <w:t>t</w:t>
      </w:r>
      <w:r>
        <w:rPr>
          <w:rFonts w:eastAsia="Calibri"/>
          <w:sz w:val="24"/>
        </w:rPr>
        <w:t>he selection of an appropriate method has a profound impact on the ultimate quality of the research.(</w:t>
      </w:r>
      <w:r>
        <w:rPr>
          <w:sz w:val="24"/>
        </w:rPr>
        <w:t>Yin, 2014</w:t>
      </w:r>
      <w:r>
        <w:rPr>
          <w:rFonts w:eastAsia="Calibri"/>
          <w:sz w:val="24"/>
        </w:rPr>
        <w:t>)</w:t>
      </w:r>
    </w:p>
    <w:p>
      <w:pPr>
        <w:pageBreakBefore w:val="0"/>
        <w:kinsoku/>
        <w:wordWrap/>
        <w:overflowPunct/>
        <w:topLinePunct w:val="0"/>
        <w:autoSpaceDN/>
        <w:bidi w:val="0"/>
        <w:adjustRightInd/>
        <w:snapToGrid/>
        <w:spacing w:beforeAutospacing="0" w:line="480" w:lineRule="auto"/>
        <w:rPr>
          <w:rFonts w:eastAsia="Calibri"/>
          <w:sz w:val="24"/>
        </w:rPr>
      </w:pPr>
    </w:p>
    <w:p>
      <w:pPr>
        <w:pageBreakBefore w:val="0"/>
        <w:kinsoku/>
        <w:wordWrap/>
        <w:overflowPunct/>
        <w:topLinePunct w:val="0"/>
        <w:autoSpaceDN/>
        <w:bidi w:val="0"/>
        <w:adjustRightInd/>
        <w:snapToGrid/>
        <w:spacing w:beforeAutospacing="0" w:line="480" w:lineRule="auto"/>
        <w:rPr>
          <w:sz w:val="24"/>
        </w:rPr>
      </w:pPr>
      <w:r>
        <w:rPr>
          <w:rFonts w:eastAsia="Calibri"/>
          <w:sz w:val="24"/>
        </w:rPr>
        <w:t>Considering the mixed research methods adopted in this study, there is a need to identify the samples in both qualitative and quantitative research. One of the most common approaches is the random samples, or probability samples</w:t>
      </w:r>
      <w:r>
        <w:rPr>
          <w:rFonts w:hint="eastAsia"/>
          <w:sz w:val="24"/>
          <w:lang w:val="en-US" w:eastAsia="zh-CN"/>
        </w:rPr>
        <w:t xml:space="preserve"> as the former introduces</w:t>
      </w:r>
      <w:r>
        <w:rPr>
          <w:rFonts w:eastAsia="Calibri"/>
          <w:sz w:val="24"/>
        </w:rPr>
        <w:t xml:space="preserve"> the nature of the population is defined and all members have an equal </w:t>
      </w:r>
      <w:r>
        <w:rPr>
          <w:rFonts w:hint="eastAsia"/>
          <w:sz w:val="24"/>
          <w:lang w:val="en-US" w:eastAsia="zh-CN"/>
        </w:rPr>
        <w:t>opportunity</w:t>
      </w:r>
      <w:r>
        <w:rPr>
          <w:rFonts w:eastAsia="Calibri"/>
          <w:sz w:val="24"/>
        </w:rPr>
        <w:t xml:space="preserve"> of selection (Goodell&amp;Cooke, 2016). With regard to the features of this research, there would be a use of random samples when conducting </w:t>
      </w:r>
      <w:r>
        <w:rPr>
          <w:sz w:val="24"/>
        </w:rPr>
        <w:t>the interviews with teachers</w:t>
      </w:r>
      <w:r>
        <w:rPr>
          <w:rFonts w:eastAsia="Calibri"/>
          <w:sz w:val="24"/>
        </w:rPr>
        <w:t xml:space="preserve"> in the Confucius Institute</w:t>
      </w:r>
      <w:r>
        <w:rPr>
          <w:sz w:val="24"/>
        </w:rPr>
        <w:t>.</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In practice, qualitative sampling </w:t>
      </w:r>
      <w:r>
        <w:rPr>
          <w:rFonts w:hint="eastAsia"/>
          <w:sz w:val="24"/>
          <w:lang w:val="en-US" w:eastAsia="zh-CN"/>
        </w:rPr>
        <w:t>normally</w:t>
      </w:r>
      <w:r>
        <w:rPr>
          <w:rFonts w:eastAsia="Calibri"/>
          <w:sz w:val="24"/>
        </w:rPr>
        <w:t xml:space="preserve"> </w:t>
      </w:r>
      <w:r>
        <w:rPr>
          <w:rFonts w:hint="eastAsia"/>
          <w:sz w:val="24"/>
          <w:lang w:val="en-US" w:eastAsia="zh-CN"/>
        </w:rPr>
        <w:t>demands</w:t>
      </w:r>
      <w:r>
        <w:rPr>
          <w:rFonts w:eastAsia="Calibri"/>
          <w:sz w:val="24"/>
        </w:rPr>
        <w:t xml:space="preserve"> a flexible, </w:t>
      </w:r>
      <w:r>
        <w:rPr>
          <w:rFonts w:hint="eastAsia"/>
          <w:sz w:val="24"/>
          <w:lang w:val="en-US" w:eastAsia="zh-CN"/>
        </w:rPr>
        <w:t>practical</w:t>
      </w:r>
      <w:r>
        <w:rPr>
          <w:rFonts w:eastAsia="Calibri"/>
          <w:sz w:val="24"/>
        </w:rPr>
        <w:t xml:space="preserve"> approach. Identify interviewees </w:t>
      </w:r>
      <w:r>
        <w:rPr>
          <w:rFonts w:hint="eastAsia"/>
          <w:sz w:val="24"/>
          <w:lang w:val="en-US" w:eastAsia="zh-CN"/>
        </w:rPr>
        <w:t>according to</w:t>
      </w:r>
      <w:r>
        <w:rPr>
          <w:rFonts w:eastAsia="Calibri"/>
          <w:sz w:val="24"/>
        </w:rPr>
        <w:t xml:space="preserve"> one of the purposeful sampling procedures </w:t>
      </w:r>
      <w:r>
        <w:rPr>
          <w:rFonts w:hint="eastAsia"/>
          <w:sz w:val="24"/>
          <w:lang w:val="en-US" w:eastAsia="zh-CN"/>
        </w:rPr>
        <w:t>introduced</w:t>
      </w:r>
      <w:r>
        <w:rPr>
          <w:rFonts w:eastAsia="Calibri"/>
          <w:sz w:val="24"/>
        </w:rPr>
        <w:t xml:space="preserve"> in the </w:t>
      </w:r>
      <w:r>
        <w:rPr>
          <w:rFonts w:hint="eastAsia"/>
          <w:sz w:val="24"/>
          <w:lang w:val="en-US" w:eastAsia="zh-CN"/>
        </w:rPr>
        <w:t>previous</w:t>
      </w:r>
      <w:r>
        <w:rPr>
          <w:rFonts w:eastAsia="Calibri"/>
          <w:sz w:val="24"/>
        </w:rPr>
        <w:t xml:space="preserve"> discussion (</w:t>
      </w:r>
      <w:r>
        <w:rPr>
          <w:color w:val="000000"/>
          <w:sz w:val="24"/>
          <w:shd w:val="clear" w:color="auto" w:fill="FFFFFF"/>
        </w:rPr>
        <w:t xml:space="preserve">Creswell, </w:t>
      </w:r>
      <w:r>
        <w:rPr>
          <w:rFonts w:eastAsia="Calibri"/>
          <w:sz w:val="24"/>
        </w:rPr>
        <w:t>2013)</w:t>
      </w:r>
      <w:r>
        <w:rPr>
          <w:rFonts w:hint="eastAsia"/>
          <w:sz w:val="24"/>
        </w:rPr>
        <w:t xml:space="preserve"> </w:t>
      </w:r>
      <w:r>
        <w:rPr>
          <w:rFonts w:eastAsia="Calibri"/>
          <w:sz w:val="24"/>
        </w:rPr>
        <w:t>Thus, the research also applied the followings as its strategy for qualitative research:</w:t>
      </w:r>
    </w:p>
    <w:p>
      <w:pPr>
        <w:pageBreakBefore w:val="0"/>
        <w:widowControl/>
        <w:numPr>
          <w:ilvl w:val="0"/>
          <w:numId w:val="3"/>
        </w:numPr>
        <w:kinsoku/>
        <w:wordWrap/>
        <w:overflowPunct/>
        <w:topLinePunct w:val="0"/>
        <w:autoSpaceDN/>
        <w:bidi w:val="0"/>
        <w:adjustRightInd/>
        <w:snapToGrid/>
        <w:spacing w:before="100" w:beforeAutospacing="0" w:after="160" w:line="480" w:lineRule="auto"/>
        <w:jc w:val="left"/>
        <w:rPr>
          <w:rFonts w:eastAsia="Calibri"/>
          <w:sz w:val="24"/>
        </w:rPr>
      </w:pPr>
      <w:r>
        <w:rPr>
          <w:rFonts w:eastAsia="Calibri"/>
          <w:sz w:val="24"/>
        </w:rPr>
        <w:t>Interviewees were current leaders in the Confucius Institute.</w:t>
      </w:r>
    </w:p>
    <w:p>
      <w:pPr>
        <w:pageBreakBefore w:val="0"/>
        <w:widowControl/>
        <w:numPr>
          <w:ilvl w:val="0"/>
          <w:numId w:val="3"/>
        </w:numPr>
        <w:kinsoku/>
        <w:wordWrap/>
        <w:overflowPunct/>
        <w:topLinePunct w:val="0"/>
        <w:autoSpaceDN/>
        <w:bidi w:val="0"/>
        <w:adjustRightInd/>
        <w:snapToGrid/>
        <w:spacing w:before="100" w:beforeAutospacing="0" w:after="160" w:line="480" w:lineRule="auto"/>
        <w:jc w:val="left"/>
        <w:rPr>
          <w:rFonts w:eastAsia="Calibri"/>
          <w:sz w:val="24"/>
        </w:rPr>
      </w:pPr>
      <w:r>
        <w:rPr>
          <w:rFonts w:eastAsia="Calibri"/>
          <w:sz w:val="24"/>
        </w:rPr>
        <w:t>Interviewees were one British leader and Chinese leader.</w:t>
      </w: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 </w:t>
      </w:r>
    </w:p>
    <w:p>
      <w:pPr>
        <w:pageBreakBefore w:val="0"/>
        <w:kinsoku/>
        <w:wordWrap/>
        <w:overflowPunct/>
        <w:topLinePunct w:val="0"/>
        <w:autoSpaceDN/>
        <w:bidi w:val="0"/>
        <w:adjustRightInd/>
        <w:snapToGrid/>
        <w:spacing w:beforeAutospacing="0" w:line="480" w:lineRule="auto"/>
        <w:outlineLvl w:val="1"/>
        <w:rPr>
          <w:rFonts w:eastAsia="Calibri"/>
          <w:b/>
          <w:bCs/>
          <w:sz w:val="24"/>
        </w:rPr>
      </w:pPr>
      <w:bookmarkStart w:id="35" w:name="_Toc526361143"/>
      <w:r>
        <w:rPr>
          <w:rFonts w:hint="eastAsia"/>
          <w:b/>
          <w:bCs/>
          <w:sz w:val="24"/>
        </w:rPr>
        <w:t xml:space="preserve">3.9 </w:t>
      </w:r>
      <w:r>
        <w:rPr>
          <w:rFonts w:eastAsia="Calibri"/>
          <w:b/>
          <w:bCs/>
          <w:sz w:val="24"/>
        </w:rPr>
        <w:t>Reliability and Validity</w:t>
      </w:r>
      <w:bookmarkEnd w:id="35"/>
    </w:p>
    <w:p>
      <w:pPr>
        <w:pageBreakBefore w:val="0"/>
        <w:kinsoku/>
        <w:wordWrap/>
        <w:overflowPunct/>
        <w:topLinePunct w:val="0"/>
        <w:autoSpaceDN/>
        <w:bidi w:val="0"/>
        <w:adjustRightInd/>
        <w:snapToGrid/>
        <w:spacing w:beforeAutospacing="0" w:line="480" w:lineRule="auto"/>
        <w:rPr>
          <w:rFonts w:hint="eastAsia" w:eastAsia="宋体"/>
          <w:sz w:val="24"/>
          <w:lang w:val="en-US" w:eastAsia="zh-CN"/>
        </w:rPr>
      </w:pPr>
      <w:r>
        <w:rPr>
          <w:rFonts w:eastAsia="Calibri"/>
          <w:sz w:val="24"/>
        </w:rPr>
        <w:t xml:space="preserve">Reliability and validity </w:t>
      </w:r>
      <w:r>
        <w:rPr>
          <w:rFonts w:hint="eastAsia"/>
          <w:sz w:val="24"/>
          <w:lang w:val="en-US" w:eastAsia="zh-CN"/>
        </w:rPr>
        <w:t>served as vital tools in</w:t>
      </w:r>
      <w:r>
        <w:rPr>
          <w:rFonts w:eastAsia="Calibri"/>
          <w:sz w:val="24"/>
        </w:rPr>
        <w:t xml:space="preserve"> positivist epistemology. </w:t>
      </w:r>
      <w:r>
        <w:rPr>
          <w:rFonts w:hint="eastAsia"/>
          <w:sz w:val="24"/>
          <w:lang w:val="en-US" w:eastAsia="zh-CN"/>
        </w:rPr>
        <w:t>The</w:t>
      </w:r>
      <w:r>
        <w:rPr>
          <w:rFonts w:eastAsia="Calibri"/>
          <w:sz w:val="24"/>
        </w:rPr>
        <w:t xml:space="preserve"> reliability </w:t>
      </w:r>
      <w:r>
        <w:rPr>
          <w:rFonts w:hint="eastAsia"/>
          <w:sz w:val="24"/>
          <w:lang w:val="en-US" w:eastAsia="zh-CN"/>
        </w:rPr>
        <w:t xml:space="preserve">has been defined </w:t>
      </w:r>
      <w:r>
        <w:rPr>
          <w:rFonts w:eastAsia="Calibri"/>
          <w:sz w:val="24"/>
        </w:rPr>
        <w:t xml:space="preserve">as the </w:t>
      </w:r>
      <w:r>
        <w:rPr>
          <w:rFonts w:hint="eastAsia"/>
          <w:sz w:val="24"/>
          <w:lang w:val="en-US" w:eastAsia="zh-CN"/>
        </w:rPr>
        <w:t>degree</w:t>
      </w:r>
      <w:r>
        <w:rPr>
          <w:rFonts w:eastAsia="Calibri"/>
          <w:sz w:val="24"/>
        </w:rPr>
        <w:t xml:space="preserve"> to which results are consistent over time</w:t>
      </w:r>
      <w:r>
        <w:rPr>
          <w:rFonts w:hint="eastAsia"/>
          <w:sz w:val="24"/>
          <w:lang w:val="en-US" w:eastAsia="zh-CN"/>
        </w:rPr>
        <w:t>.</w:t>
      </w:r>
      <w:r>
        <w:rPr>
          <w:rFonts w:eastAsia="Calibri"/>
          <w:sz w:val="24"/>
        </w:rPr>
        <w:t xml:space="preserve"> </w:t>
      </w:r>
      <w:r>
        <w:rPr>
          <w:rFonts w:hint="eastAsia"/>
          <w:sz w:val="24"/>
          <w:lang w:val="en-US" w:eastAsia="zh-CN"/>
        </w:rPr>
        <w:t>The</w:t>
      </w:r>
      <w:r>
        <w:rPr>
          <w:rFonts w:eastAsia="Calibri"/>
          <w:sz w:val="24"/>
        </w:rPr>
        <w:t xml:space="preserve"> total population under study</w:t>
      </w:r>
      <w:r>
        <w:rPr>
          <w:rFonts w:hint="eastAsia"/>
          <w:sz w:val="24"/>
          <w:lang w:val="en-US" w:eastAsia="zh-CN"/>
        </w:rPr>
        <w:t xml:space="preserve"> represented accurately</w:t>
      </w:r>
      <w:r>
        <w:rPr>
          <w:rFonts w:eastAsia="Calibri"/>
          <w:sz w:val="24"/>
        </w:rPr>
        <w:t xml:space="preserve"> is</w:t>
      </w:r>
      <w:r>
        <w:rPr>
          <w:rFonts w:hint="eastAsia"/>
          <w:sz w:val="24"/>
          <w:lang w:val="en-US" w:eastAsia="zh-CN"/>
        </w:rPr>
        <w:t xml:space="preserve"> also refereed as</w:t>
      </w:r>
      <w:r>
        <w:rPr>
          <w:rFonts w:eastAsia="Calibri"/>
          <w:sz w:val="24"/>
        </w:rPr>
        <w:t xml:space="preserve"> reliability. Besides,the research </w:t>
      </w:r>
      <w:r>
        <w:rPr>
          <w:rFonts w:hint="eastAsia"/>
          <w:sz w:val="24"/>
          <w:lang w:val="en-US" w:eastAsia="zh-CN"/>
        </w:rPr>
        <w:t>tool</w:t>
      </w:r>
      <w:r>
        <w:rPr>
          <w:rFonts w:eastAsia="Calibri"/>
          <w:sz w:val="24"/>
        </w:rPr>
        <w:t xml:space="preserve"> </w:t>
      </w:r>
      <w:r>
        <w:rPr>
          <w:rFonts w:hint="eastAsia"/>
          <w:sz w:val="24"/>
          <w:lang w:val="en-US" w:eastAsia="zh-CN"/>
        </w:rPr>
        <w:t>would be more</w:t>
      </w:r>
      <w:r>
        <w:rPr>
          <w:rFonts w:eastAsia="Calibri"/>
          <w:sz w:val="24"/>
        </w:rPr>
        <w:t xml:space="preserve"> reliable </w:t>
      </w:r>
      <w:r>
        <w:rPr>
          <w:rFonts w:hint="eastAsia"/>
          <w:sz w:val="24"/>
          <w:lang w:val="en-US" w:eastAsia="zh-CN"/>
        </w:rPr>
        <w:t>if</w:t>
      </w:r>
      <w:r>
        <w:rPr>
          <w:rFonts w:eastAsia="Calibri"/>
          <w:sz w:val="24"/>
        </w:rPr>
        <w:t xml:space="preserve"> </w:t>
      </w:r>
      <w:r>
        <w:rPr>
          <w:rFonts w:hint="eastAsia"/>
          <w:sz w:val="24"/>
          <w:lang w:val="en-US" w:eastAsia="zh-CN"/>
        </w:rPr>
        <w:t>research findings</w:t>
      </w:r>
      <w:r>
        <w:rPr>
          <w:rFonts w:eastAsia="Calibri"/>
          <w:sz w:val="24"/>
        </w:rPr>
        <w:t xml:space="preserve"> can be reproduced </w:t>
      </w:r>
      <w:r>
        <w:rPr>
          <w:rFonts w:hint="eastAsia"/>
          <w:sz w:val="24"/>
          <w:lang w:val="en-US" w:eastAsia="zh-CN"/>
        </w:rPr>
        <w:t>by a</w:t>
      </w:r>
      <w:r>
        <w:rPr>
          <w:rFonts w:eastAsia="Calibri"/>
          <w:sz w:val="24"/>
        </w:rPr>
        <w:t xml:space="preserve"> similar methodology(Golafshani, 2003).</w:t>
      </w:r>
      <w:r>
        <w:rPr>
          <w:rFonts w:hint="eastAsia"/>
          <w:sz w:val="24"/>
          <w:lang w:val="en-US" w:eastAsia="zh-CN"/>
        </w:rPr>
        <w:t xml:space="preserve"> </w:t>
      </w:r>
      <w:r>
        <w:rPr>
          <w:rFonts w:eastAsia="Calibri"/>
          <w:sz w:val="24"/>
        </w:rPr>
        <w:t xml:space="preserve">A high degree of stability </w:t>
      </w:r>
      <w:r>
        <w:rPr>
          <w:rFonts w:hint="eastAsia"/>
          <w:sz w:val="24"/>
          <w:lang w:val="en-US" w:eastAsia="zh-CN"/>
        </w:rPr>
        <w:t>imply</w:t>
      </w:r>
      <w:r>
        <w:rPr>
          <w:rFonts w:eastAsia="Calibri"/>
          <w:sz w:val="24"/>
        </w:rPr>
        <w:t xml:space="preserve"> a high degree of reliability,</w:t>
      </w:r>
      <w:r>
        <w:rPr>
          <w:rFonts w:hint="eastAsia"/>
          <w:sz w:val="24"/>
          <w:lang w:val="en-US" w:eastAsia="zh-CN"/>
        </w:rPr>
        <w:t xml:space="preserve"> indicating</w:t>
      </w:r>
      <w:r>
        <w:rPr>
          <w:rFonts w:eastAsia="Calibri"/>
          <w:sz w:val="24"/>
        </w:rPr>
        <w:t xml:space="preserve"> </w:t>
      </w:r>
      <w:r>
        <w:rPr>
          <w:rFonts w:hint="eastAsia"/>
          <w:sz w:val="24"/>
          <w:lang w:val="en-US" w:eastAsia="zh-CN"/>
        </w:rPr>
        <w:t>the possibility of repeating the result.</w:t>
      </w: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The researcher conducted comprehensive literature review over relevant leadership theories and modals, which add reliability to the later analysis and qualitative research execution. In order to strengthen the reliability and validity of leadership styles with the two leaders after interviews, the researcher further </w:t>
      </w:r>
      <w:r>
        <w:rPr>
          <w:sz w:val="24"/>
        </w:rPr>
        <w:t>designed the interviews with random teachers in the Confucius Institute to</w:t>
      </w:r>
      <w:r>
        <w:rPr>
          <w:rFonts w:eastAsia="Calibri"/>
          <w:sz w:val="24"/>
        </w:rPr>
        <w:t xml:space="preserve"> </w:t>
      </w:r>
      <w:r>
        <w:rPr>
          <w:sz w:val="24"/>
        </w:rPr>
        <w:t xml:space="preserve">examine the leadership behaviours of two leaders under the view of cultural difference. </w:t>
      </w:r>
      <w:r>
        <w:rPr>
          <w:rFonts w:eastAsia="Calibri"/>
          <w:sz w:val="24"/>
        </w:rPr>
        <w:t xml:space="preserve">And the reliability and validity continued to be enhanced as the combined analysis was conducted by the data collected both in </w:t>
      </w:r>
      <w:r>
        <w:rPr>
          <w:sz w:val="24"/>
        </w:rPr>
        <w:t>content analysis</w:t>
      </w:r>
      <w:r>
        <w:rPr>
          <w:rFonts w:eastAsia="Calibri"/>
          <w:sz w:val="24"/>
        </w:rPr>
        <w:t xml:space="preserve"> and quantitative </w:t>
      </w:r>
      <w:r>
        <w:rPr>
          <w:sz w:val="24"/>
        </w:rPr>
        <w:t>content analysis</w:t>
      </w:r>
      <w:r>
        <w:rPr>
          <w:rFonts w:eastAsia="Calibri"/>
          <w:sz w:val="24"/>
        </w:rPr>
        <w:t xml:space="preserve">. The </w:t>
      </w:r>
      <w:r>
        <w:rPr>
          <w:sz w:val="24"/>
        </w:rPr>
        <w:t xml:space="preserve">two coding paradigms applied for the leaders interviews also </w:t>
      </w:r>
      <w:r>
        <w:rPr>
          <w:rFonts w:hint="eastAsia"/>
          <w:sz w:val="24"/>
          <w:lang w:val="en-US" w:eastAsia="zh-CN"/>
        </w:rPr>
        <w:t xml:space="preserve">improve </w:t>
      </w:r>
      <w:r>
        <w:rPr>
          <w:sz w:val="24"/>
        </w:rPr>
        <w:t xml:space="preserve">the validity and reliability of the </w:t>
      </w:r>
      <w:r>
        <w:rPr>
          <w:rFonts w:hint="eastAsia"/>
          <w:sz w:val="24"/>
          <w:lang w:val="en-US" w:eastAsia="zh-CN"/>
        </w:rPr>
        <w:t>study</w:t>
      </w:r>
      <w:r>
        <w:rPr>
          <w:sz w:val="24"/>
        </w:rPr>
        <w:t>.</w:t>
      </w: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 </w:t>
      </w:r>
    </w:p>
    <w:p>
      <w:pPr>
        <w:pageBreakBefore w:val="0"/>
        <w:kinsoku/>
        <w:wordWrap/>
        <w:overflowPunct/>
        <w:topLinePunct w:val="0"/>
        <w:autoSpaceDN/>
        <w:bidi w:val="0"/>
        <w:adjustRightInd/>
        <w:snapToGrid/>
        <w:spacing w:beforeAutospacing="0" w:line="480" w:lineRule="auto"/>
        <w:outlineLvl w:val="1"/>
        <w:rPr>
          <w:rFonts w:hint="eastAsia"/>
          <w:b/>
          <w:bCs/>
          <w:sz w:val="24"/>
        </w:rPr>
      </w:pPr>
      <w:bookmarkStart w:id="36" w:name="_Toc526361144"/>
      <w:r>
        <w:rPr>
          <w:rFonts w:hint="eastAsia"/>
          <w:b/>
          <w:bCs/>
          <w:sz w:val="24"/>
        </w:rPr>
        <w:t xml:space="preserve">3.10 </w:t>
      </w:r>
      <w:r>
        <w:rPr>
          <w:rFonts w:eastAsia="Calibri"/>
          <w:b/>
          <w:bCs/>
          <w:sz w:val="24"/>
        </w:rPr>
        <w:t>Ethic Considerations</w:t>
      </w:r>
      <w:bookmarkEnd w:id="36"/>
    </w:p>
    <w:p>
      <w:pPr>
        <w:pageBreakBefore w:val="0"/>
        <w:kinsoku/>
        <w:wordWrap/>
        <w:overflowPunct/>
        <w:topLinePunct w:val="0"/>
        <w:autoSpaceDN/>
        <w:bidi w:val="0"/>
        <w:adjustRightInd/>
        <w:snapToGrid/>
        <w:spacing w:beforeAutospacing="0" w:line="480" w:lineRule="auto"/>
        <w:outlineLvl w:val="1"/>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rFonts w:eastAsia="Calibri"/>
          <w:sz w:val="24"/>
        </w:rPr>
        <w:t xml:space="preserve">A researcher who is developing case studies that </w:t>
      </w:r>
      <w:r>
        <w:rPr>
          <w:rFonts w:hint="eastAsia"/>
          <w:sz w:val="24"/>
          <w:lang w:val="en-US" w:eastAsia="zh-CN"/>
        </w:rPr>
        <w:t>illustrate</w:t>
      </w:r>
      <w:r>
        <w:rPr>
          <w:rFonts w:eastAsia="Calibri"/>
          <w:sz w:val="24"/>
        </w:rPr>
        <w:t xml:space="preserve"> a composite picture rather than an individual picture. </w:t>
      </w:r>
      <w:r>
        <w:rPr>
          <w:rFonts w:hint="eastAsia"/>
          <w:sz w:val="24"/>
          <w:lang w:val="en-US" w:eastAsia="zh-CN"/>
        </w:rPr>
        <w:t>Moreover</w:t>
      </w:r>
      <w:r>
        <w:rPr>
          <w:rFonts w:eastAsia="Calibri"/>
          <w:sz w:val="24"/>
        </w:rPr>
        <w:t xml:space="preserve">, to </w:t>
      </w:r>
      <w:r>
        <w:rPr>
          <w:rFonts w:hint="eastAsia"/>
          <w:sz w:val="24"/>
          <w:lang w:val="en-US" w:eastAsia="zh-CN"/>
        </w:rPr>
        <w:t>win</w:t>
      </w:r>
      <w:r>
        <w:rPr>
          <w:rFonts w:eastAsia="Calibri"/>
          <w:sz w:val="24"/>
        </w:rPr>
        <w:t xml:space="preserve"> support from participants, a detailed and comprehensive </w:t>
      </w:r>
      <w:r>
        <w:rPr>
          <w:rFonts w:hint="eastAsia"/>
          <w:sz w:val="24"/>
          <w:lang w:val="en-US" w:eastAsia="zh-CN"/>
        </w:rPr>
        <w:t>interpretation</w:t>
      </w:r>
      <w:r>
        <w:rPr>
          <w:rFonts w:eastAsia="Calibri"/>
          <w:sz w:val="24"/>
        </w:rPr>
        <w:t xml:space="preserve"> to participants by researcher should be completed, which explaining </w:t>
      </w:r>
      <w:r>
        <w:rPr>
          <w:rFonts w:hint="eastAsia"/>
          <w:sz w:val="24"/>
          <w:lang w:val="en-US" w:eastAsia="zh-CN"/>
        </w:rPr>
        <w:t>their participation</w:t>
      </w:r>
      <w:r>
        <w:rPr>
          <w:rFonts w:eastAsia="Calibri"/>
          <w:sz w:val="24"/>
        </w:rPr>
        <w:t xml:space="preserve"> in a study, briefing the purpose of the study, and revealing no engagement of deception about the nature of the study(Creswell, 2014).</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eastAsia="Calibri"/>
          <w:sz w:val="24"/>
        </w:rPr>
      </w:pPr>
      <w:r>
        <w:rPr>
          <w:rFonts w:eastAsia="Calibri"/>
          <w:sz w:val="24"/>
        </w:rPr>
        <w:t xml:space="preserve">Researcher firstly has to sign the ethic forms with supervisor before the start of this research. At the same time, it has to promise the privacy and confidentiality of participants, which can be realized through antonymous participation as well as inquiring consent from the participants by explicit explanation </w:t>
      </w:r>
      <w:r>
        <w:rPr>
          <w:sz w:val="24"/>
        </w:rPr>
        <w:t xml:space="preserve">for </w:t>
      </w:r>
      <w:r>
        <w:rPr>
          <w:rFonts w:eastAsia="Calibri"/>
          <w:sz w:val="24"/>
        </w:rPr>
        <w:t>the research purpose. Last but not least, researcher must hold an impartial and objective attitude and more importantly, taking a neutral stance when collecting and analyzing the research data</w:t>
      </w:r>
      <w:r>
        <w:rPr>
          <w:rFonts w:hint="eastAsia"/>
          <w:sz w:val="24"/>
        </w:rPr>
        <w:t>(</w:t>
      </w:r>
      <w:r>
        <w:rPr>
          <w:rFonts w:hint="eastAsia"/>
          <w:sz w:val="24"/>
          <w:lang w:val="en-US" w:eastAsia="zh-CN"/>
        </w:rPr>
        <w:t>Yin, 2014</w:t>
      </w:r>
      <w:r>
        <w:rPr>
          <w:rFonts w:hint="eastAsia"/>
          <w:sz w:val="24"/>
        </w:rPr>
        <w:t>)</w:t>
      </w:r>
      <w:r>
        <w:rPr>
          <w:rFonts w:eastAsia="Calibri"/>
          <w:sz w:val="24"/>
        </w:rPr>
        <w:t>.</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jc w:val="center"/>
        <w:rPr>
          <w:b/>
          <w:bCs/>
          <w:sz w:val="30"/>
          <w:szCs w:val="30"/>
        </w:rPr>
      </w:pPr>
    </w:p>
    <w:p>
      <w:pPr>
        <w:pageBreakBefore w:val="0"/>
        <w:kinsoku/>
        <w:wordWrap/>
        <w:overflowPunct/>
        <w:topLinePunct w:val="0"/>
        <w:autoSpaceDN/>
        <w:bidi w:val="0"/>
        <w:adjustRightInd/>
        <w:snapToGrid/>
        <w:spacing w:beforeAutospacing="0" w:line="480" w:lineRule="auto"/>
        <w:jc w:val="center"/>
        <w:outlineLvl w:val="0"/>
        <w:rPr>
          <w:rFonts w:hint="eastAsia"/>
          <w:b/>
          <w:bCs/>
          <w:sz w:val="30"/>
          <w:szCs w:val="30"/>
        </w:rPr>
      </w:pPr>
      <w:bookmarkStart w:id="37" w:name="_Toc526361145"/>
      <w:r>
        <w:rPr>
          <w:rFonts w:hint="eastAsia"/>
          <w:b/>
          <w:bCs/>
          <w:sz w:val="30"/>
          <w:szCs w:val="30"/>
        </w:rPr>
        <w:t>Chapter 4 Data Analysis</w:t>
      </w:r>
      <w:bookmarkEnd w:id="37"/>
    </w:p>
    <w:p>
      <w:pPr>
        <w:pageBreakBefore w:val="0"/>
        <w:kinsoku/>
        <w:wordWrap/>
        <w:overflowPunct/>
        <w:topLinePunct w:val="0"/>
        <w:autoSpaceDN/>
        <w:bidi w:val="0"/>
        <w:adjustRightInd/>
        <w:snapToGrid/>
        <w:spacing w:beforeAutospacing="0" w:line="480" w:lineRule="auto"/>
        <w:jc w:val="center"/>
        <w:rPr>
          <w:rFonts w:hint="eastAsia"/>
          <w:b/>
          <w:bCs/>
          <w:szCs w:val="21"/>
        </w:rPr>
      </w:pPr>
      <w:r>
        <w:rPr>
          <w:rFonts w:hint="eastAsia"/>
          <w:b/>
          <w:bCs/>
        </w:rPr>
        <w:t xml:space="preserve"> </w:t>
      </w:r>
    </w:p>
    <w:p>
      <w:pPr>
        <w:pageBreakBefore w:val="0"/>
        <w:kinsoku/>
        <w:wordWrap/>
        <w:overflowPunct/>
        <w:topLinePunct w:val="0"/>
        <w:autoSpaceDN/>
        <w:bidi w:val="0"/>
        <w:adjustRightInd/>
        <w:snapToGrid/>
        <w:spacing w:beforeAutospacing="0" w:line="480" w:lineRule="auto"/>
        <w:outlineLvl w:val="1"/>
        <w:rPr>
          <w:rFonts w:hint="eastAsia"/>
          <w:b/>
          <w:bCs/>
          <w:sz w:val="24"/>
        </w:rPr>
      </w:pPr>
      <w:bookmarkStart w:id="38" w:name="_Toc526361146"/>
      <w:r>
        <w:rPr>
          <w:rFonts w:hint="eastAsia"/>
          <w:b/>
          <w:bCs/>
          <w:sz w:val="24"/>
        </w:rPr>
        <w:t>4.1 Introduction</w:t>
      </w:r>
      <w:bookmarkEnd w:id="38"/>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In this chapter, researcher illustrated and analyzed the data collected to fulfill the goal and objectives in this research. As it shown in the data collection, the research includes the in-depth interviews with both leaders and teachers in Confucius Institute. The questions are semi-structured with the purpose to investigate the leadership styles and behaviours of leaders in Confucius Institute.</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The literature review of leadership behaviours in Hofstede cultural dimension and GLOBE leadership research paves the way for the analysis in this chapter. The results on the analysis, which will be derived from the quantitative content analysis on the primary data collected from the Confucius Institute to get the research results. And all the results and recommendations will be presented in the next chapter.</w:t>
      </w:r>
    </w:p>
    <w:p>
      <w:pPr>
        <w:pageBreakBefore w:val="0"/>
        <w:kinsoku/>
        <w:wordWrap/>
        <w:overflowPunct/>
        <w:topLinePunct w:val="0"/>
        <w:autoSpaceDN/>
        <w:bidi w:val="0"/>
        <w:adjustRightInd/>
        <w:snapToGrid/>
        <w:spacing w:beforeAutospacing="0" w:line="480" w:lineRule="auto"/>
        <w:rPr>
          <w:rFonts w:hint="eastAsia"/>
          <w:sz w:val="24"/>
        </w:rPr>
      </w:pPr>
      <w:r>
        <w:rPr>
          <w:sz w:val="24"/>
        </w:rPr>
        <w:t xml:space="preserve"> </w:t>
      </w:r>
    </w:p>
    <w:p>
      <w:pPr>
        <w:pageBreakBefore w:val="0"/>
        <w:kinsoku/>
        <w:wordWrap/>
        <w:overflowPunct/>
        <w:topLinePunct w:val="0"/>
        <w:autoSpaceDN/>
        <w:bidi w:val="0"/>
        <w:adjustRightInd/>
        <w:snapToGrid/>
        <w:spacing w:beforeAutospacing="0" w:line="480" w:lineRule="auto"/>
        <w:outlineLvl w:val="1"/>
        <w:rPr>
          <w:rFonts w:hint="eastAsia"/>
          <w:sz w:val="24"/>
        </w:rPr>
      </w:pPr>
      <w:bookmarkStart w:id="39" w:name="_Toc526361147"/>
      <w:r>
        <w:rPr>
          <w:rFonts w:hint="eastAsia"/>
          <w:b/>
          <w:bCs/>
          <w:sz w:val="24"/>
        </w:rPr>
        <w:t>4.2 Content Analysis on Interviews</w:t>
      </w:r>
      <w:bookmarkEnd w:id="39"/>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The content analysis will be conducted on the in-depth interviews with the British leader and Chinese leader in Confucius Institute. Furthermore, the analysis on the interview with their followers will also be conducted to increase the validity of the analysis.</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outlineLvl w:val="1"/>
        <w:rPr>
          <w:rFonts w:hint="eastAsia"/>
          <w:b/>
          <w:bCs/>
          <w:sz w:val="24"/>
        </w:rPr>
      </w:pPr>
      <w:bookmarkStart w:id="40" w:name="_Toc526361148"/>
      <w:r>
        <w:rPr>
          <w:rFonts w:hint="eastAsia"/>
          <w:b/>
          <w:bCs/>
          <w:sz w:val="24"/>
        </w:rPr>
        <w:t>4.3 Interpretation of Coding Process</w:t>
      </w:r>
      <w:bookmarkEnd w:id="40"/>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Coding has been regarded as the very first process in content analysis for establishing categories. And it involves the phasing of naming, comparing and memoing. In this study, the coding session was fulfilled after the transcription. Generally, each line associated in the interview transcript was analyzed, named and selective phase were used to organize the data. During the coding process, the formed codes were based on the </w:t>
      </w:r>
      <w:r>
        <w:rPr>
          <w:sz w:val="24"/>
        </w:rPr>
        <w:t>concepts reviewed previously, which were</w:t>
      </w:r>
      <w:r>
        <w:rPr>
          <w:rFonts w:hint="eastAsia"/>
          <w:sz w:val="24"/>
        </w:rPr>
        <w:t xml:space="preserve"> respectively fulfilled in two models, the Hofstede</w:t>
      </w:r>
      <w:r>
        <w:rPr>
          <w:sz w:val="24"/>
        </w:rPr>
        <w:t>’</w:t>
      </w:r>
      <w:r>
        <w:rPr>
          <w:rFonts w:hint="eastAsia"/>
          <w:sz w:val="24"/>
        </w:rPr>
        <w:t xml:space="preserve">s Cultural dimensions and GLOBE Leadership Behaviours. Therefore, the coding process of interviews will cover this two so as to be related in its concepts. The </w:t>
      </w:r>
      <w:r>
        <w:rPr>
          <w:sz w:val="24"/>
        </w:rPr>
        <w:t>examples of how the code was developed into relevant category have</w:t>
      </w:r>
      <w:r>
        <w:rPr>
          <w:rFonts w:hint="eastAsia"/>
          <w:sz w:val="24"/>
        </w:rPr>
        <w:t xml:space="preserve"> been demonstrated in the following tables:</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jc w:val="center"/>
        <w:rPr>
          <w:rFonts w:hint="eastAsia"/>
          <w:sz w:val="24"/>
        </w:rPr>
      </w:pPr>
      <w:r>
        <w:rPr>
          <w:sz w:val="24"/>
        </w:rPr>
        <w:drawing>
          <wp:inline distT="0" distB="0" distL="114300" distR="114300">
            <wp:extent cx="4667250" cy="2257425"/>
            <wp:effectExtent l="0" t="0" r="0" b="9525"/>
            <wp:docPr id="9" name="图片 8" descr="wpsFE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wpsFE74"/>
                    <pic:cNvPicPr>
                      <a:picLocks noChangeAspect="1"/>
                    </pic:cNvPicPr>
                  </pic:nvPicPr>
                  <pic:blipFill>
                    <a:blip r:embed="rId11"/>
                    <a:stretch>
                      <a:fillRect/>
                    </a:stretch>
                  </pic:blipFill>
                  <pic:spPr>
                    <a:xfrm>
                      <a:off x="0" y="0"/>
                      <a:ext cx="4667250" cy="2257425"/>
                    </a:xfrm>
                    <a:prstGeom prst="rect">
                      <a:avLst/>
                    </a:prstGeom>
                    <a:noFill/>
                    <a:ln w="9525">
                      <a:noFill/>
                    </a:ln>
                  </pic:spPr>
                </pic:pic>
              </a:graphicData>
            </a:graphic>
          </wp:inline>
        </w:drawing>
      </w: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Table: The illustration of coding process from transcript to category in Hofstede</w:t>
      </w:r>
      <w:r>
        <w:rPr>
          <w:sz w:val="24"/>
        </w:rPr>
        <w:t>’</w:t>
      </w:r>
      <w:r>
        <w:rPr>
          <w:rFonts w:hint="eastAsia"/>
          <w:sz w:val="24"/>
        </w:rPr>
        <w:t>s Cultural Dimension</w:t>
      </w:r>
    </w:p>
    <w:p>
      <w:pPr>
        <w:pageBreakBefore w:val="0"/>
        <w:kinsoku/>
        <w:wordWrap/>
        <w:overflowPunct/>
        <w:topLinePunct w:val="0"/>
        <w:autoSpaceDN/>
        <w:bidi w:val="0"/>
        <w:adjustRightInd/>
        <w:snapToGrid/>
        <w:spacing w:beforeAutospacing="0" w:line="480" w:lineRule="auto"/>
        <w:jc w:val="center"/>
        <w:rPr>
          <w:rFonts w:hint="eastAsia"/>
          <w:sz w:val="24"/>
        </w:rPr>
      </w:pPr>
      <w:r>
        <w:rPr>
          <w:sz w:val="24"/>
        </w:rPr>
        <w:drawing>
          <wp:inline distT="0" distB="0" distL="114300" distR="114300">
            <wp:extent cx="4752975" cy="2295525"/>
            <wp:effectExtent l="0" t="0" r="9525" b="9525"/>
            <wp:docPr id="10" name="图片 9" descr="wpsFE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wpsFE75"/>
                    <pic:cNvPicPr>
                      <a:picLocks noChangeAspect="1"/>
                    </pic:cNvPicPr>
                  </pic:nvPicPr>
                  <pic:blipFill>
                    <a:blip r:embed="rId12"/>
                    <a:stretch>
                      <a:fillRect/>
                    </a:stretch>
                  </pic:blipFill>
                  <pic:spPr>
                    <a:xfrm>
                      <a:off x="0" y="0"/>
                      <a:ext cx="4752975" cy="2295525"/>
                    </a:xfrm>
                    <a:prstGeom prst="rect">
                      <a:avLst/>
                    </a:prstGeom>
                    <a:noFill/>
                    <a:ln w="9525">
                      <a:noFill/>
                    </a:ln>
                  </pic:spPr>
                </pic:pic>
              </a:graphicData>
            </a:graphic>
          </wp:inline>
        </w:drawing>
      </w: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Table: The illustration of coding process from transcript to category in GLOBE Leadership Behaviours</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outlineLvl w:val="1"/>
        <w:rPr>
          <w:rFonts w:hint="eastAsia"/>
          <w:b/>
          <w:bCs/>
          <w:sz w:val="24"/>
        </w:rPr>
      </w:pPr>
      <w:bookmarkStart w:id="41" w:name="_Toc526361149"/>
      <w:r>
        <w:rPr>
          <w:rFonts w:hint="eastAsia"/>
          <w:b/>
          <w:bCs/>
          <w:sz w:val="24"/>
        </w:rPr>
        <w:t>4.4 Analysis of the Leadership Behaviours of Leaders in Confucius Institute on GLOBE Leadership Model</w:t>
      </w:r>
      <w:bookmarkEnd w:id="41"/>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As it reviewed in the chapter 2, GLOBE research gives the specific leadership style behaviours of leaders in different culture cluster. The two leaders in Confucius Institute who are respectively characterizing as Confucius Asia Cluster and Anglo Cluster believed to have the leadership behaviours in this two cultures. After coding the in-depth interviews of both British leader and Chinese leader, the actual leadership behaviours held by the two leaders will be further analyzed on the basis of GLOBE leadership research findings.</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outlineLvl w:val="2"/>
        <w:rPr>
          <w:rFonts w:hint="eastAsia"/>
          <w:b/>
          <w:bCs/>
          <w:sz w:val="24"/>
        </w:rPr>
      </w:pPr>
      <w:bookmarkStart w:id="42" w:name="_Toc526361150"/>
      <w:r>
        <w:rPr>
          <w:rFonts w:hint="eastAsia"/>
          <w:b/>
          <w:bCs/>
          <w:sz w:val="24"/>
        </w:rPr>
        <w:t>4.4.1 Leadership Behaviours of British Leader</w:t>
      </w:r>
      <w:bookmarkEnd w:id="42"/>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According to the coding process established, the transcript of British leader in Confucius Institute has been went through the whole process based on the six leadership styles studied in GLOBE. Through the referring to the characteristics of each leadership style, all the GLOBE leadership behaviours reflected in the interview transcript of British leader has been identified and further calculated, which are presented as Tables below:</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Table:</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tbl>
      <w:tblPr>
        <w:tblStyle w:val="8"/>
        <w:tblW w:w="8599" w:type="dxa"/>
        <w:tblInd w:w="93" w:type="dxa"/>
        <w:tblLayout w:type="fixed"/>
        <w:tblCellMar>
          <w:top w:w="15" w:type="dxa"/>
          <w:left w:w="15" w:type="dxa"/>
          <w:bottom w:w="15" w:type="dxa"/>
          <w:right w:w="15" w:type="dxa"/>
        </w:tblCellMar>
      </w:tblPr>
      <w:tblGrid>
        <w:gridCol w:w="5530"/>
        <w:gridCol w:w="3069"/>
      </w:tblGrid>
      <w:tr>
        <w:tblPrEx>
          <w:tblLayout w:type="fixed"/>
          <w:tblCellMar>
            <w:top w:w="15" w:type="dxa"/>
            <w:left w:w="15" w:type="dxa"/>
            <w:bottom w:w="15" w:type="dxa"/>
            <w:right w:w="15" w:type="dxa"/>
          </w:tblCellMar>
        </w:tblPrEx>
        <w:trPr>
          <w:trHeight w:val="286" w:hRule="atLeast"/>
        </w:trPr>
        <w:tc>
          <w:tcPr>
            <w:tcW w:w="5530" w:type="dxa"/>
            <w:tcBorders>
              <w:top w:val="double" w:color="auto" w:sz="2" w:space="0"/>
              <w:left w:val="single" w:color="auto" w:sz="8" w:space="0"/>
              <w:bottom w:val="double" w:color="auto" w:sz="2"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Sentence from Interview</w:t>
            </w:r>
          </w:p>
        </w:tc>
        <w:tc>
          <w:tcPr>
            <w:tcW w:w="3069" w:type="dxa"/>
            <w:tcBorders>
              <w:top w:val="double" w:color="auto" w:sz="2" w:space="0"/>
              <w:left w:val="nil"/>
              <w:bottom w:val="double" w:color="auto" w:sz="2"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Category</w:t>
            </w:r>
          </w:p>
        </w:tc>
      </w:tr>
      <w:tr>
        <w:tblPrEx>
          <w:tblLayout w:type="fixed"/>
          <w:tblCellMar>
            <w:top w:w="15" w:type="dxa"/>
            <w:left w:w="15" w:type="dxa"/>
            <w:bottom w:w="15" w:type="dxa"/>
            <w:right w:w="15" w:type="dxa"/>
          </w:tblCellMar>
        </w:tblPrEx>
        <w:trPr>
          <w:trHeight w:val="286" w:hRule="atLeast"/>
        </w:trPr>
        <w:tc>
          <w:tcPr>
            <w:tcW w:w="5530" w:type="dxa"/>
            <w:tcBorders>
              <w:top w:val="double" w:color="auto" w:sz="2"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It's hard to ask Chinese to innovate...there is exception. I encourage those...</w:t>
            </w:r>
          </w:p>
        </w:tc>
        <w:tc>
          <w:tcPr>
            <w:tcW w:w="3069" w:type="dxa"/>
            <w:tcBorders>
              <w:top w:val="double" w:color="auto" w:sz="2"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Charismatic Leadership/Self-protective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In the foreign country..they know their work...there are understandable reasons</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Humane-oriented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..meeting the basic standards...they think enough..but we actually want higher standards</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Value-based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one adaptation is ... recognized Chinese people are use to hierarchic organization</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Humane-oriented Leadership;Value-based leadership;Self-protective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enforce regulations required....to make sure everything goes well</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Self-protective Leadership;Participate Leadership </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Sometimes there is a mismatch in understanding.</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Participate Leadership </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They will probably very relaxed...but western attitude isn't relax.</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Charismatic Leadership;Humane-oriented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will give clear instructions in both writing and verbally.</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Participate Leadership;Self-protective Leadership;Humane-Oriented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It takes a lot of work to explain... and make sure they are onboard.</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Participate Leadership;Self-protective Leadership;Humane-Oriented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It require a lot of patience and communications</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Participate Leadership;Self-protective Leadership;Humane-Oriented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tooke double and triple efforts to brifing</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Participate Leadership;Self-protective Leadership;Humane-Oriented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if something needs to be achieved...have to do in a different way from China... and explian</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Participate Leadership;Self-protective Leadership;Humane-Oriented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expect the professional standards... and make a lot of explanation about that</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Charismatic Leadership;Participate Leadership; Self-protective Leadership </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was trying to treat them in the same...make distinctions by the hierarchy and strength  </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ideally work as team...it doesn't happen in that way.</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Autonomous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asking teachers for share.... teachers don't share</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Charismatic Leadership;Self-protective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Strong willing to ask teachers to share...a lot of protection by teachers...don't know how to break dowm</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Charismatic Leadership; Self-protective Leadership;Participate Leadership</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for those who are here for only one year...make sure things done well;</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Self-Protective Leadership; Participate Leadership </w:t>
            </w:r>
          </w:p>
        </w:tc>
      </w:tr>
      <w:tr>
        <w:tblPrEx>
          <w:tblLayout w:type="fixed"/>
          <w:tblCellMar>
            <w:top w:w="15" w:type="dxa"/>
            <w:left w:w="15" w:type="dxa"/>
            <w:bottom w:w="15" w:type="dxa"/>
            <w:right w:w="15" w:type="dxa"/>
          </w:tblCellMar>
        </w:tblPrEx>
        <w:trPr>
          <w:trHeight w:val="286" w:hRule="atLeast"/>
        </w:trPr>
        <w:tc>
          <w:tcPr>
            <w:tcW w:w="5530"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for those who are staying longer...will train and give </w:t>
            </w:r>
          </w:p>
        </w:tc>
        <w:tc>
          <w:tcPr>
            <w:tcW w:w="3069"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Charismatic Leadership; Participate Leadership; Humane-oriented Leadership</w:t>
            </w:r>
          </w:p>
        </w:tc>
      </w:tr>
    </w:tbl>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From the categories summarized above, the prevalent leadership styles of Anglo culture have been explored in the behaviours of British Leader, which is identified with the research reviewed before. However, it is difficult to acquire the dominant leadership behaviours of British leader without statistically analysis on the coding categories. Thus, there was a further quantitative analysis on the content coded of the interview by British leader. And the pie chart of the Chinese leader based on GLOBE leadership styles is as following:</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jc w:val="center"/>
        <w:rPr>
          <w:rFonts w:hint="eastAsia"/>
          <w:sz w:val="24"/>
        </w:rPr>
      </w:pPr>
      <w:r>
        <w:rPr>
          <w:sz w:val="24"/>
        </w:rPr>
        <w:drawing>
          <wp:inline distT="0" distB="0" distL="114300" distR="114300">
            <wp:extent cx="3524250" cy="2124075"/>
            <wp:effectExtent l="0" t="0" r="0" b="9525"/>
            <wp:docPr id="11" name="图片 10" descr="wpsFF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wpsFFEC"/>
                    <pic:cNvPicPr>
                      <a:picLocks noChangeAspect="1"/>
                    </pic:cNvPicPr>
                  </pic:nvPicPr>
                  <pic:blipFill>
                    <a:blip r:embed="rId13"/>
                    <a:stretch>
                      <a:fillRect/>
                    </a:stretch>
                  </pic:blipFill>
                  <pic:spPr>
                    <a:xfrm>
                      <a:off x="0" y="0"/>
                      <a:ext cx="3524250" cy="2124075"/>
                    </a:xfrm>
                    <a:prstGeom prst="rect">
                      <a:avLst/>
                    </a:prstGeom>
                    <a:noFill/>
                    <a:ln w="9525">
                      <a:noFill/>
                    </a:ln>
                  </pic:spPr>
                </pic:pic>
              </a:graphicData>
            </a:graphic>
          </wp:inline>
        </w:drawing>
      </w: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Table : Pie chart from the category coded for British leader behaviour</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As it is presented in the pie chart, five out of six leadership styles in GLOBE Leadership has been found in managing behaviours in Confucius Institute by the British leader. There only selected 19 sentences in the interview, which have been no argument in coding process under the guidance of GLOBE six leadership styles. Among the five leadership styles applied by British leader, the Self-protective leadership takes nearly one-third of leadership behaviours revealed in GLOBE coding process. The other top three frequent applied leadership styles are Participate leadership, human-oriented leadership as well as Charismatic Leadership.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According to the prevalent leadership styles in British cultural cluster in the GLOBE Leadership study, the British leader tends to be more human-oriented, participate and holds the charismatic leadership style, with managing less in self-protective way(House et al., 2014). However, the frequency of coding leadership behaviours reveal the most prevalent behaviour of British leader in Confucius Institute is the self-protective leadership, which is different from the GLOBE study. The other dominant leadership styles are identical with the GLOBE research according to the frequency pie chart.</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outlineLvl w:val="2"/>
        <w:rPr>
          <w:rFonts w:hint="eastAsia"/>
          <w:b/>
          <w:bCs/>
          <w:sz w:val="24"/>
        </w:rPr>
      </w:pPr>
      <w:bookmarkStart w:id="43" w:name="_Toc526361151"/>
      <w:r>
        <w:rPr>
          <w:rFonts w:hint="eastAsia"/>
          <w:b/>
          <w:bCs/>
          <w:sz w:val="24"/>
        </w:rPr>
        <w:t>4.4.2 Leadership Behaviours of Chinese Leader</w:t>
      </w:r>
      <w:bookmarkEnd w:id="43"/>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sz w:val="24"/>
        </w:rPr>
        <w:t>By referring to the coding procedures established, the leadership behaviours of Chinese leader have been also identified on the basis of six GLOBE leadership behaviours. The number of the sentences adopted is the same with the one taken from English leader so as to ensure the equality of the data analyzed. The category calculated as follows:</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tbl>
      <w:tblPr>
        <w:tblStyle w:val="8"/>
        <w:tblW w:w="8335" w:type="dxa"/>
        <w:tblInd w:w="93" w:type="dxa"/>
        <w:tblLayout w:type="fixed"/>
        <w:tblCellMar>
          <w:top w:w="15" w:type="dxa"/>
          <w:left w:w="15" w:type="dxa"/>
          <w:bottom w:w="15" w:type="dxa"/>
          <w:right w:w="15" w:type="dxa"/>
        </w:tblCellMar>
      </w:tblPr>
      <w:tblGrid>
        <w:gridCol w:w="5161"/>
        <w:gridCol w:w="3174"/>
      </w:tblGrid>
      <w:tr>
        <w:tblPrEx>
          <w:tblLayout w:type="fixed"/>
          <w:tblCellMar>
            <w:top w:w="15" w:type="dxa"/>
            <w:left w:w="15" w:type="dxa"/>
            <w:bottom w:w="15" w:type="dxa"/>
            <w:right w:w="15" w:type="dxa"/>
          </w:tblCellMar>
        </w:tblPrEx>
        <w:trPr>
          <w:trHeight w:val="286" w:hRule="atLeast"/>
        </w:trPr>
        <w:tc>
          <w:tcPr>
            <w:tcW w:w="5161" w:type="dxa"/>
            <w:tcBorders>
              <w:top w:val="double" w:color="auto" w:sz="2" w:space="0"/>
              <w:left w:val="single" w:color="auto" w:sz="8" w:space="0"/>
              <w:bottom w:val="double" w:color="auto" w:sz="2"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b/>
                <w:bCs/>
                <w:color w:val="000000"/>
                <w:sz w:val="24"/>
              </w:rPr>
            </w:pPr>
            <w:r>
              <w:rPr>
                <w:rFonts w:hint="eastAsia"/>
                <w:b/>
                <w:bCs/>
                <w:color w:val="000000"/>
                <w:kern w:val="0"/>
                <w:sz w:val="24"/>
              </w:rPr>
              <w:t>Sentence from Interview</w:t>
            </w:r>
          </w:p>
        </w:tc>
        <w:tc>
          <w:tcPr>
            <w:tcW w:w="3174" w:type="dxa"/>
            <w:tcBorders>
              <w:top w:val="double" w:color="auto" w:sz="2" w:space="0"/>
              <w:left w:val="nil"/>
              <w:bottom w:val="double" w:color="auto" w:sz="2"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Category</w:t>
            </w:r>
          </w:p>
        </w:tc>
      </w:tr>
      <w:tr>
        <w:tblPrEx>
          <w:tblLayout w:type="fixed"/>
          <w:tblCellMar>
            <w:top w:w="15" w:type="dxa"/>
            <w:left w:w="15" w:type="dxa"/>
            <w:bottom w:w="15" w:type="dxa"/>
            <w:right w:w="15" w:type="dxa"/>
          </w:tblCellMar>
        </w:tblPrEx>
        <w:trPr>
          <w:trHeight w:val="286" w:hRule="atLeast"/>
        </w:trPr>
        <w:tc>
          <w:tcPr>
            <w:tcW w:w="5161" w:type="dxa"/>
            <w:tcBorders>
              <w:top w:val="double" w:color="auto" w:sz="2"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a lot of methodogies...help the foreigner acquire mandarin in an appropriate way</w:t>
            </w:r>
          </w:p>
        </w:tc>
        <w:tc>
          <w:tcPr>
            <w:tcW w:w="3174" w:type="dxa"/>
            <w:tcBorders>
              <w:top w:val="double" w:color="auto" w:sz="2"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Charismatic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 xml:space="preserve">We respect and appreciated innovation in Confucius Institute...teaching and quality should be controlled </w:t>
            </w:r>
          </w:p>
        </w:tc>
        <w:tc>
          <w:tcPr>
            <w:tcW w:w="3174"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color w:val="000000"/>
                <w:sz w:val="24"/>
              </w:rPr>
            </w:pPr>
            <w:r>
              <w:rPr>
                <w:rFonts w:hint="eastAsia"/>
                <w:color w:val="000000"/>
                <w:sz w:val="24"/>
              </w:rPr>
              <w:t>Charismatic Leadership;Participate Leadership; Self-protective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They must understand rules but they have the freedom to make innovations...</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 Charismatic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...teaching is not only a job, it is a career...</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Charismatic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As a teacher... have a very independent job...they need to handle with their own judgement</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Autonomous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 it's not a total individual task...they need teamworking and networking..</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Team-oriented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All the teachers can share their experience on teaching...on both sides..we will help them...</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Participate Leadership; Humane-Oriented Leadership;Charismatic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we would like to have whole picture...set regular meeting...share ...they can have different opinion</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 Charismatic Leadership;Humane-oriented Leadership;Participate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there must have marks....help them to find and solve the problem...encourage</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 Charismatic Leadership;Participated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when we talk about problem, we might be quite transparency...not concerned with person....</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 Participate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except problem sharing meeting, we also have prize sharing meeting...time to show respect</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 Charismatic Leadership;Humane-oriented Leadership;Participated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Once you give one person a prize, it will trigger some sort of conflicts...</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 Participate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...we must find the problem before they get the mark and correct that</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 Participate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...two ways of comfort them...different bonus</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 Humane-oriented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teamwork....arranged the meeting for standards and regulations...check them...inform...if to be share</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Team-oriented Leadership;Self-protective Leadership; Charismatic Leadership;Participate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...a lot of training and meeting...know the standards...very clear about procedures in the Confucius Institute</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 Charismatic Leadership; Participate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set up paper work first...inform through many methods...supervised and problems will be pointed out...warn in the team</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 Participate Leadership;Team-oriented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focus on relationships...</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Self-protective Leadership</w:t>
            </w:r>
          </w:p>
        </w:tc>
      </w:tr>
      <w:tr>
        <w:tblPrEx>
          <w:tblLayout w:type="fixed"/>
          <w:tblCellMar>
            <w:top w:w="15" w:type="dxa"/>
            <w:left w:w="15" w:type="dxa"/>
            <w:bottom w:w="15" w:type="dxa"/>
            <w:right w:w="15" w:type="dxa"/>
          </w:tblCellMar>
        </w:tblPrEx>
        <w:trPr>
          <w:trHeight w:val="286" w:hRule="atLeast"/>
        </w:trPr>
        <w:tc>
          <w:tcPr>
            <w:tcW w:w="5161" w:type="dxa"/>
            <w:tcBorders>
              <w:top w:val="single" w:color="auto" w:sz="8" w:space="0"/>
              <w:left w:val="single" w:color="auto" w:sz="8" w:space="0"/>
              <w:bottom w:val="single" w:color="auto" w:sz="8" w:space="0"/>
              <w:right w:val="single" w:color="auto" w:sz="8" w:space="0"/>
            </w:tcBorders>
            <w:vAlign w:val="top"/>
          </w:tcPr>
          <w:p>
            <w:pPr>
              <w:pageBreakBefore w:val="0"/>
              <w:widowControl/>
              <w:kinsoku/>
              <w:wordWrap/>
              <w:overflowPunct/>
              <w:topLinePunct w:val="0"/>
              <w:autoSpaceDN/>
              <w:bidi w:val="0"/>
              <w:adjustRightInd/>
              <w:snapToGrid/>
              <w:spacing w:beforeAutospacing="0" w:line="480" w:lineRule="auto"/>
              <w:textAlignment w:val="center"/>
              <w:rPr>
                <w:color w:val="000000"/>
                <w:sz w:val="24"/>
              </w:rPr>
            </w:pPr>
            <w:r>
              <w:rPr>
                <w:rFonts w:hint="eastAsia"/>
                <w:color w:val="000000"/>
                <w:kern w:val="0"/>
                <w:sz w:val="24"/>
              </w:rPr>
              <w:t>treat them with same standards...resolve the conflict with personal characteristics...know we are working as team</w:t>
            </w:r>
          </w:p>
        </w:tc>
        <w:tc>
          <w:tcPr>
            <w:tcW w:w="317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Team-oriented Leadership;Self-protective Leadership;Humane-oriented Leadership;Participate Leadership</w:t>
            </w:r>
          </w:p>
        </w:tc>
      </w:tr>
    </w:tbl>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Like the coding results of British leader, the main dominate leadership styles in the Confucius Asia in GLOBE Leadership study have been identified in the Chinese leader interview. Similarly, to get the clear picture of the prevalent leadership styles in the coding behaviours of Chinese leader, a pie chart on leadership behaviour frequency has been generated, which has been illustrated as the following table: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jc w:val="center"/>
        <w:rPr>
          <w:rFonts w:hint="eastAsia"/>
          <w:sz w:val="24"/>
        </w:rPr>
      </w:pPr>
      <w:r>
        <w:rPr>
          <w:sz w:val="24"/>
        </w:rPr>
        <w:drawing>
          <wp:inline distT="0" distB="0" distL="114300" distR="114300">
            <wp:extent cx="3495675" cy="2105025"/>
            <wp:effectExtent l="0" t="0" r="9525" b="9525"/>
            <wp:docPr id="12" name="图片 11" descr="wpsFF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wpsFFFD"/>
                    <pic:cNvPicPr>
                      <a:picLocks noChangeAspect="1"/>
                    </pic:cNvPicPr>
                  </pic:nvPicPr>
                  <pic:blipFill>
                    <a:blip r:embed="rId14"/>
                    <a:stretch>
                      <a:fillRect/>
                    </a:stretch>
                  </pic:blipFill>
                  <pic:spPr>
                    <a:xfrm>
                      <a:off x="0" y="0"/>
                      <a:ext cx="3495675" cy="2105025"/>
                    </a:xfrm>
                    <a:prstGeom prst="rect">
                      <a:avLst/>
                    </a:prstGeom>
                    <a:noFill/>
                    <a:ln w="9525">
                      <a:noFill/>
                    </a:ln>
                  </pic:spPr>
                </pic:pic>
              </a:graphicData>
            </a:graphic>
          </wp:inline>
        </w:drawing>
      </w: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Six leadership styles in GLOBE have been identified as it is shown in the Table with quite different frequency rate. According to the GLOBE leadership research, leaders in the Confucius Asia countries including China have been characterized as self-protective, team-oriented and humane-oriented. The frequency pie chart of Chinese leader behaviour reveals the top prevalent leadership style is the self-participate leadership, conforming with the GLOBE leadership research. But other most frequent leadership styles are participate and Charismatic leadership, and then followed with human-oriented leadership. But with regard to the GLOBE research, the human oriented leadership is supposed to be the main styles to use rather than charismatic.</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outlineLvl w:val="1"/>
        <w:rPr>
          <w:rFonts w:hint="eastAsia"/>
          <w:b/>
          <w:bCs/>
          <w:sz w:val="24"/>
        </w:rPr>
      </w:pPr>
      <w:bookmarkStart w:id="44" w:name="_Toc526361152"/>
      <w:r>
        <w:rPr>
          <w:rFonts w:hint="eastAsia"/>
          <w:b/>
          <w:bCs/>
          <w:sz w:val="24"/>
        </w:rPr>
        <w:t>4.5 Analysis of Leadership Behaviours of Leaders in Confucius Institute on Hofstede</w:t>
      </w:r>
      <w:r>
        <w:rPr>
          <w:b/>
          <w:bCs/>
          <w:sz w:val="24"/>
        </w:rPr>
        <w:t>’</w:t>
      </w:r>
      <w:r>
        <w:rPr>
          <w:rFonts w:hint="eastAsia"/>
          <w:b/>
          <w:bCs/>
          <w:sz w:val="24"/>
        </w:rPr>
        <w:t>s Cultural Dimension</w:t>
      </w:r>
      <w:bookmarkEnd w:id="44"/>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Through the coding process designed for reviewing the leadership behaviours with the guidance of Hofstede Cultural Dimension, the managing behaviour was able to categorized to six dimensions in Hofstede</w:t>
      </w:r>
      <w:r>
        <w:rPr>
          <w:sz w:val="24"/>
        </w:rPr>
        <w:t>’</w:t>
      </w:r>
      <w:r>
        <w:rPr>
          <w:rFonts w:hint="eastAsia"/>
          <w:sz w:val="24"/>
        </w:rPr>
        <w:t>s Model.</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outlineLvl w:val="2"/>
        <w:rPr>
          <w:rFonts w:hint="eastAsia"/>
          <w:sz w:val="24"/>
        </w:rPr>
      </w:pPr>
      <w:bookmarkStart w:id="45" w:name="_Toc526361153"/>
      <w:r>
        <w:rPr>
          <w:rFonts w:hint="eastAsia"/>
          <w:b/>
          <w:bCs/>
          <w:sz w:val="24"/>
        </w:rPr>
        <w:t>4.5.1 Power Distance</w:t>
      </w:r>
      <w:bookmarkEnd w:id="45"/>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Through the coded answers in power distance dimension, the leadership behaviour of two leaders in this dimensions have been identified.</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tbl>
      <w:tblPr>
        <w:tblStyle w:val="8"/>
        <w:tblW w:w="8336" w:type="dxa"/>
        <w:tblInd w:w="93" w:type="dxa"/>
        <w:tblLayout w:type="fixed"/>
        <w:tblCellMar>
          <w:top w:w="15" w:type="dxa"/>
          <w:left w:w="15" w:type="dxa"/>
          <w:bottom w:w="15" w:type="dxa"/>
          <w:right w:w="15" w:type="dxa"/>
        </w:tblCellMar>
      </w:tblPr>
      <w:tblGrid>
        <w:gridCol w:w="5934"/>
        <w:gridCol w:w="2402"/>
      </w:tblGrid>
      <w:tr>
        <w:tblPrEx>
          <w:tblLayout w:type="fixed"/>
          <w:tblCellMar>
            <w:top w:w="15" w:type="dxa"/>
            <w:left w:w="15" w:type="dxa"/>
            <w:bottom w:w="15" w:type="dxa"/>
            <w:right w:w="15" w:type="dxa"/>
          </w:tblCellMar>
        </w:tblPrEx>
        <w:trPr>
          <w:trHeight w:val="286" w:hRule="atLeast"/>
        </w:trPr>
        <w:tc>
          <w:tcPr>
            <w:tcW w:w="8336" w:type="dxa"/>
            <w:gridSpan w:val="2"/>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center"/>
              <w:textAlignment w:val="center"/>
              <w:rPr>
                <w:b/>
                <w:bCs/>
                <w:color w:val="000000"/>
                <w:sz w:val="24"/>
              </w:rPr>
            </w:pPr>
            <w:r>
              <w:rPr>
                <w:rFonts w:hint="eastAsia"/>
                <w:b/>
                <w:bCs/>
                <w:color w:val="000000"/>
                <w:kern w:val="0"/>
                <w:sz w:val="24"/>
              </w:rPr>
              <w:t>PDI</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British Leader (Transcript)</w:t>
            </w:r>
          </w:p>
        </w:tc>
        <w:tc>
          <w:tcPr>
            <w:tcW w:w="2402"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Leadership Behaviours</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This is where sometimes there is a mismatch of either understanding or sometimes motivation...</w:t>
            </w:r>
          </w:p>
        </w:tc>
        <w:tc>
          <w:tcPr>
            <w:tcW w:w="2402" w:type="dxa"/>
            <w:tcBorders>
              <w:top w:val="double" w:color="auto" w:sz="2"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concerns on communication and partnership </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They don't want to get something wrong....there are a lot of understandable reasons...they don't want innovate</w:t>
            </w:r>
          </w:p>
        </w:tc>
        <w:tc>
          <w:tcPr>
            <w:tcW w:w="2402"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considerate</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think it's hard to push them....not even jus innovation...sometimes it's just about the interpretation of the tasks</w:t>
            </w:r>
          </w:p>
        </w:tc>
        <w:tc>
          <w:tcPr>
            <w:tcW w:w="2402"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facilitating and interacting</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There are a lot of mismatch.Sometimes it could be very difficult situations.Sometimes there is a language barrier.</w:t>
            </w:r>
          </w:p>
        </w:tc>
        <w:tc>
          <w:tcPr>
            <w:tcW w:w="2402"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considerate</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think one of the adaptations...to recognize that Chinese people are used to hierarchy organization.</w:t>
            </w:r>
          </w:p>
        </w:tc>
        <w:tc>
          <w:tcPr>
            <w:tcW w:w="2402"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facilitating and interacting</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Personally I'm not that flavour of flat organization. Maybe at the higher level of the organization...it can be quite difficult in...I 've given very clear instructions in...</w:t>
            </w:r>
          </w:p>
        </w:tc>
        <w:tc>
          <w:tcPr>
            <w:tcW w:w="2402"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not favor of flat structure</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that's something has not happened...it takes such a lot of work to explain it to...</w:t>
            </w:r>
          </w:p>
        </w:tc>
        <w:tc>
          <w:tcPr>
            <w:tcW w:w="2402"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facilitating and interacting</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...So it's always a matter of additional effort for me as a director...the way they were here is not just about hierarchy.</w:t>
            </w:r>
          </w:p>
        </w:tc>
        <w:tc>
          <w:tcPr>
            <w:tcW w:w="2402"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directing and giving instructions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mean in many ways I was trying to treat them in the same...but I can see they have the hierachy not just the hireachy in their own leaders ...staff who for me should be equal</w:t>
            </w:r>
          </w:p>
        </w:tc>
        <w:tc>
          <w:tcPr>
            <w:tcW w:w="2402"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prefer euality but adopt adaptations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what I can see their strengths will determine what I asked of them...I wish I would like to treat them in the same way even though they have various kinds of expeience..</w:t>
            </w:r>
          </w:p>
        </w:tc>
        <w:tc>
          <w:tcPr>
            <w:tcW w:w="2402"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directing in a different way</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yeah but I think it's a very diffult thing...so they try to fulfill the task but their own personal agenda...</w:t>
            </w:r>
          </w:p>
        </w:tc>
        <w:tc>
          <w:tcPr>
            <w:tcW w:w="2402"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empower employees and considerate</w:t>
            </w:r>
          </w:p>
        </w:tc>
      </w:tr>
    </w:tbl>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By analyzing the British leadership behaviours coded in power distance dimension, it found that the British leader in the Confucius Institute attaches importance to the communication, interaction and facilitation on employees. At the same time, the leader mentioned that she/he trys to directing employee and ask them to fulfill the task. And the leader try to treat the teacher equally, but still determine to manage them in different way because of the different hierarchies found among teachers. In most of the words explaining the process of execution, the leader also reveals his/her considerations about the teachers. In specific occasion, the leader is willing to empower the teacher to compete their own agendas.</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tbl>
      <w:tblPr>
        <w:tblStyle w:val="8"/>
        <w:tblW w:w="8335" w:type="dxa"/>
        <w:tblInd w:w="93" w:type="dxa"/>
        <w:tblLayout w:type="fixed"/>
        <w:tblCellMar>
          <w:top w:w="15" w:type="dxa"/>
          <w:left w:w="15" w:type="dxa"/>
          <w:bottom w:w="15" w:type="dxa"/>
          <w:right w:w="15" w:type="dxa"/>
        </w:tblCellMar>
      </w:tblPr>
      <w:tblGrid>
        <w:gridCol w:w="5934"/>
        <w:gridCol w:w="2401"/>
      </w:tblGrid>
      <w:tr>
        <w:tblPrEx>
          <w:tblLayout w:type="fixed"/>
          <w:tblCellMar>
            <w:top w:w="15" w:type="dxa"/>
            <w:left w:w="15" w:type="dxa"/>
            <w:bottom w:w="15" w:type="dxa"/>
            <w:right w:w="15" w:type="dxa"/>
          </w:tblCellMar>
        </w:tblPrEx>
        <w:trPr>
          <w:trHeight w:val="286" w:hRule="atLeast"/>
        </w:trPr>
        <w:tc>
          <w:tcPr>
            <w:tcW w:w="8335" w:type="dxa"/>
            <w:gridSpan w:val="2"/>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center"/>
              <w:textAlignment w:val="center"/>
              <w:rPr>
                <w:b/>
                <w:bCs/>
                <w:color w:val="000000"/>
                <w:sz w:val="24"/>
              </w:rPr>
            </w:pPr>
            <w:r>
              <w:rPr>
                <w:rFonts w:hint="eastAsia"/>
                <w:b/>
                <w:bCs/>
                <w:color w:val="000000"/>
                <w:kern w:val="0"/>
                <w:sz w:val="24"/>
              </w:rPr>
              <w:t>PDI</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Chinese Leader (Sentences)</w:t>
            </w:r>
          </w:p>
        </w:tc>
        <w:tc>
          <w:tcPr>
            <w:tcW w:w="2401"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Leadership Behaviours</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We have to arrange one to one...we have to talk in different ways...face to face meeting</w:t>
            </w:r>
          </w:p>
        </w:tc>
        <w:tc>
          <w:tcPr>
            <w:tcW w:w="2401" w:type="dxa"/>
            <w:tcBorders>
              <w:top w:val="double" w:color="auto" w:sz="2"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handle relationship with teachers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...This is the time we show some concerns and our respect.</w:t>
            </w:r>
          </w:p>
        </w:tc>
        <w:tc>
          <w:tcPr>
            <w:tcW w:w="2401"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managing with supports and cares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It is to improve them, only with the annual evaluation, there is a mark</w:t>
            </w:r>
          </w:p>
        </w:tc>
        <w:tc>
          <w:tcPr>
            <w:tcW w:w="2401"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directing and make dicisions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And we will set schedule to check with them...we inform during the process if we consider...to be share </w:t>
            </w:r>
          </w:p>
        </w:tc>
        <w:tc>
          <w:tcPr>
            <w:tcW w:w="2401"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Monitor the process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 lot of training and meeting before we start the teaching...how standards goes...</w:t>
            </w:r>
          </w:p>
        </w:tc>
        <w:tc>
          <w:tcPr>
            <w:tcW w:w="2401"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Give training and set standards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They must be responsible for that and they very clear about the procedures...</w:t>
            </w:r>
          </w:p>
        </w:tc>
        <w:tc>
          <w:tcPr>
            <w:tcW w:w="2401"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high responsibility and clear standards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set up paper work first to make... standards clearly..through many methods...</w:t>
            </w:r>
          </w:p>
        </w:tc>
        <w:tc>
          <w:tcPr>
            <w:tcW w:w="2401"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prefer instructions and clear standards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But the important thing is to treat them with same standard</w:t>
            </w:r>
          </w:p>
        </w:tc>
        <w:tc>
          <w:tcPr>
            <w:tcW w:w="2401"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Value equality</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foucus on the working relationships and personal relationships...</w:t>
            </w:r>
          </w:p>
        </w:tc>
        <w:tc>
          <w:tcPr>
            <w:tcW w:w="2401"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build realtionship with teachers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would like to create a friendly working enviroment...I don't want to force them.</w:t>
            </w:r>
          </w:p>
        </w:tc>
        <w:tc>
          <w:tcPr>
            <w:tcW w:w="2401"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managing with cares and supports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They handle with people...with humane person...they need to handle based on their own judgment</w:t>
            </w:r>
          </w:p>
        </w:tc>
        <w:tc>
          <w:tcPr>
            <w:tcW w:w="2401"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empower the employee</w:t>
            </w:r>
          </w:p>
        </w:tc>
      </w:tr>
    </w:tbl>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The leadership behaviours exposed in the coding results of Chinese leader shows the autocratic leadership methods by setting standards and supervising through the whole working process. Moreover, the Chinese leader expressed his/her views about building the friendly relationship with teachers in the Institute through. With the cares and supports to teachers, Chinese leader also value the equality among Institute. And after distributing the task, the Chinese leader prefers to let the teachers to handle things with their own judgement, which present his/her empowerment on teachers.</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outlineLvl w:val="2"/>
        <w:rPr>
          <w:rFonts w:hint="eastAsia"/>
          <w:b/>
          <w:bCs/>
          <w:sz w:val="24"/>
        </w:rPr>
      </w:pPr>
      <w:bookmarkStart w:id="46" w:name="_Toc526361154"/>
      <w:r>
        <w:rPr>
          <w:rFonts w:hint="eastAsia"/>
          <w:b/>
          <w:bCs/>
          <w:sz w:val="24"/>
        </w:rPr>
        <w:t>4.5.2 Individualism vs Collectivism</w:t>
      </w:r>
      <w:bookmarkEnd w:id="46"/>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The following two tables show the coding results of two leaders</w:t>
      </w:r>
      <w:r>
        <w:rPr>
          <w:sz w:val="24"/>
        </w:rPr>
        <w:t>’</w:t>
      </w:r>
      <w:r>
        <w:rPr>
          <w:rFonts w:hint="eastAsia"/>
          <w:sz w:val="24"/>
        </w:rPr>
        <w:t xml:space="preserve"> leadership behaviours in individualism VS collectivism.</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tbl>
      <w:tblPr>
        <w:tblStyle w:val="8"/>
        <w:tblW w:w="8345" w:type="dxa"/>
        <w:tblInd w:w="93" w:type="dxa"/>
        <w:tblLayout w:type="fixed"/>
        <w:tblCellMar>
          <w:top w:w="15" w:type="dxa"/>
          <w:left w:w="15" w:type="dxa"/>
          <w:bottom w:w="15" w:type="dxa"/>
          <w:right w:w="15" w:type="dxa"/>
        </w:tblCellMar>
      </w:tblPr>
      <w:tblGrid>
        <w:gridCol w:w="5934"/>
        <w:gridCol w:w="2411"/>
      </w:tblGrid>
      <w:tr>
        <w:tblPrEx>
          <w:tblLayout w:type="fixed"/>
          <w:tblCellMar>
            <w:top w:w="15" w:type="dxa"/>
            <w:left w:w="15" w:type="dxa"/>
            <w:bottom w:w="15" w:type="dxa"/>
            <w:right w:w="15" w:type="dxa"/>
          </w:tblCellMar>
        </w:tblPrEx>
        <w:trPr>
          <w:trHeight w:val="286" w:hRule="atLeast"/>
        </w:trPr>
        <w:tc>
          <w:tcPr>
            <w:tcW w:w="8345" w:type="dxa"/>
            <w:gridSpan w:val="2"/>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center"/>
              <w:textAlignment w:val="center"/>
              <w:rPr>
                <w:b/>
                <w:bCs/>
                <w:color w:val="000000"/>
                <w:sz w:val="24"/>
              </w:rPr>
            </w:pPr>
            <w:r>
              <w:rPr>
                <w:rFonts w:hint="eastAsia"/>
                <w:b/>
                <w:bCs/>
                <w:color w:val="000000"/>
                <w:kern w:val="0"/>
                <w:sz w:val="24"/>
              </w:rPr>
              <w:t>IDV</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British Leader(Transcript)</w:t>
            </w:r>
          </w:p>
        </w:tc>
        <w:tc>
          <w:tcPr>
            <w:tcW w:w="2411"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Leadership Behaviours</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encourage those but generally most of our staff are very reluctant and they are not very comfortable...it's not the normal way of working for them</w:t>
            </w:r>
          </w:p>
        </w:tc>
        <w:tc>
          <w:tcPr>
            <w:tcW w:w="2411" w:type="dxa"/>
            <w:tcBorders>
              <w:top w:val="double" w:color="auto" w:sz="2"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care personal willingness </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There is a balance because the Chinese leader explains their regulations explains tehir ambition..UK side takes that onboard....there is always negotiation...</w:t>
            </w:r>
          </w:p>
        </w:tc>
        <w:tc>
          <w:tcPr>
            <w:tcW w:w="2411"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individual task in leadership</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Ideally, I would like them to work as a team, but in experience and practice, it doesn't seem to happen in that way...Trying to make the teachers working as team...there's something limits that</w:t>
            </w:r>
          </w:p>
        </w:tc>
        <w:tc>
          <w:tcPr>
            <w:tcW w:w="2411"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prefer individual work</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assessment should be unsatisfactory. That teacher may have the realtionshp...there is presure to give a bad report...very much want to emphasize excellent work...you know by giving more face to those teachers</w:t>
            </w:r>
          </w:p>
        </w:tc>
        <w:tc>
          <w:tcPr>
            <w:tcW w:w="2411"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kern w:val="0"/>
                <w:sz w:val="24"/>
              </w:rPr>
            </w:pPr>
            <w:r>
              <w:rPr>
                <w:rFonts w:hint="eastAsia"/>
                <w:color w:val="000000"/>
                <w:kern w:val="0"/>
                <w:sz w:val="24"/>
              </w:rPr>
              <w:t>consider relationship;</w:t>
            </w:r>
          </w:p>
          <w:p>
            <w:pPr>
              <w:pageBreakBefore w:val="0"/>
              <w:widowControl/>
              <w:kinsoku/>
              <w:wordWrap/>
              <w:overflowPunct/>
              <w:topLinePunct w:val="0"/>
              <w:autoSpaceDN/>
              <w:bidi w:val="0"/>
              <w:adjustRightInd/>
              <w:snapToGrid/>
              <w:spacing w:beforeAutospacing="0" w:line="480" w:lineRule="auto"/>
              <w:jc w:val="left"/>
              <w:textAlignment w:val="center"/>
              <w:rPr>
                <w:color w:val="000000"/>
                <w:kern w:val="0"/>
                <w:sz w:val="24"/>
              </w:rPr>
            </w:pPr>
            <w:r>
              <w:rPr>
                <w:rFonts w:hint="eastAsia"/>
                <w:color w:val="000000"/>
                <w:kern w:val="0"/>
                <w:sz w:val="24"/>
              </w:rPr>
              <w:t>emphasize the good work; giving faces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kern w:val="0"/>
                <w:sz w:val="24"/>
              </w:rPr>
            </w:pPr>
            <w:r>
              <w:rPr>
                <w:rFonts w:hint="eastAsia"/>
                <w:color w:val="000000"/>
                <w:kern w:val="0"/>
                <w:sz w:val="24"/>
              </w:rPr>
              <w:t>I think with the teachers who come here for one year... I will give them support to make sure their job done well. </w:t>
            </w:r>
          </w:p>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p>
        </w:tc>
        <w:tc>
          <w:tcPr>
            <w:tcW w:w="2411"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training directly </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8"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It's generally difficult to get the staff to think and behave in the way you understand...</w:t>
            </w:r>
          </w:p>
        </w:tc>
        <w:tc>
          <w:tcPr>
            <w:tcW w:w="2411" w:type="dxa"/>
            <w:tcBorders>
              <w:top w:val="single" w:color="auto" w:sz="4"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care personal goal and development</w:t>
            </w:r>
          </w:p>
        </w:tc>
      </w:tr>
    </w:tbl>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color w:val="000000"/>
          <w:kern w:val="0"/>
          <w:sz w:val="24"/>
        </w:rPr>
        <w:t xml:space="preserve">Through the investigation of the leadership behaviours of British leader in individualism vs collectivism dimension, it revealed that British leader cares personal willingness and goal of teachers in Confucius Institute. Besides, though conveying his/her preference over teamworking, in the real working at Confucius Institute, however, the British leader found </w:t>
      </w:r>
      <w:r>
        <w:rPr>
          <w:rFonts w:cs="宋体"/>
          <w:color w:val="000000"/>
          <w:kern w:val="0"/>
          <w:sz w:val="24"/>
        </w:rPr>
        <w:t>“</w:t>
      </w:r>
      <w:r>
        <w:rPr>
          <w:rFonts w:hint="eastAsia"/>
          <w:color w:val="000000"/>
          <w:kern w:val="0"/>
          <w:sz w:val="24"/>
        </w:rPr>
        <w:t>there is something limits that</w:t>
      </w:r>
      <w:r>
        <w:rPr>
          <w:rFonts w:cs="宋体"/>
          <w:color w:val="000000"/>
          <w:kern w:val="0"/>
          <w:sz w:val="24"/>
        </w:rPr>
        <w:t>”</w:t>
      </w:r>
      <w:r>
        <w:rPr>
          <w:rFonts w:hint="eastAsia"/>
          <w:color w:val="000000"/>
          <w:kern w:val="0"/>
          <w:sz w:val="24"/>
        </w:rPr>
        <w:t xml:space="preserve"> and </w:t>
      </w:r>
      <w:r>
        <w:rPr>
          <w:rFonts w:cs="宋体"/>
          <w:color w:val="000000"/>
          <w:kern w:val="0"/>
          <w:sz w:val="24"/>
        </w:rPr>
        <w:t>“</w:t>
      </w:r>
      <w:r>
        <w:rPr>
          <w:rFonts w:hint="eastAsia"/>
          <w:color w:val="000000"/>
          <w:kern w:val="0"/>
          <w:sz w:val="24"/>
        </w:rPr>
        <w:t xml:space="preserve"> it doesn</w:t>
      </w:r>
      <w:r>
        <w:rPr>
          <w:rFonts w:cs="宋体"/>
          <w:color w:val="000000"/>
          <w:kern w:val="0"/>
          <w:sz w:val="24"/>
        </w:rPr>
        <w:t>’</w:t>
      </w:r>
      <w:r>
        <w:rPr>
          <w:rFonts w:hint="eastAsia"/>
          <w:color w:val="000000"/>
          <w:kern w:val="0"/>
          <w:sz w:val="24"/>
        </w:rPr>
        <w:t>t happen in that way</w:t>
      </w:r>
      <w:r>
        <w:rPr>
          <w:rFonts w:cs="宋体"/>
          <w:color w:val="000000"/>
          <w:kern w:val="0"/>
          <w:sz w:val="24"/>
        </w:rPr>
        <w:t>”</w:t>
      </w:r>
      <w:r>
        <w:rPr>
          <w:rFonts w:hint="eastAsia"/>
          <w:color w:val="000000"/>
          <w:kern w:val="0"/>
          <w:sz w:val="24"/>
        </w:rPr>
        <w:t>, and practiced individual work. And the British leader also presented his/her care of individual goal and development.</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tbl>
      <w:tblPr>
        <w:tblStyle w:val="8"/>
        <w:tblW w:w="8335" w:type="dxa"/>
        <w:tblInd w:w="93" w:type="dxa"/>
        <w:tblLayout w:type="fixed"/>
        <w:tblCellMar>
          <w:top w:w="15" w:type="dxa"/>
          <w:left w:w="15" w:type="dxa"/>
          <w:bottom w:w="15" w:type="dxa"/>
          <w:right w:w="15" w:type="dxa"/>
        </w:tblCellMar>
      </w:tblPr>
      <w:tblGrid>
        <w:gridCol w:w="5911"/>
        <w:gridCol w:w="2424"/>
      </w:tblGrid>
      <w:tr>
        <w:tblPrEx>
          <w:tblLayout w:type="fixed"/>
          <w:tblCellMar>
            <w:top w:w="15" w:type="dxa"/>
            <w:left w:w="15" w:type="dxa"/>
            <w:bottom w:w="15" w:type="dxa"/>
            <w:right w:w="15" w:type="dxa"/>
          </w:tblCellMar>
        </w:tblPrEx>
        <w:trPr>
          <w:trHeight w:val="286" w:hRule="atLeast"/>
        </w:trPr>
        <w:tc>
          <w:tcPr>
            <w:tcW w:w="8335" w:type="dxa"/>
            <w:gridSpan w:val="2"/>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center"/>
              <w:textAlignment w:val="center"/>
              <w:rPr>
                <w:b/>
                <w:bCs/>
                <w:color w:val="000000"/>
                <w:sz w:val="24"/>
              </w:rPr>
            </w:pPr>
            <w:r>
              <w:rPr>
                <w:rFonts w:hint="eastAsia"/>
                <w:b/>
                <w:bCs/>
                <w:color w:val="000000"/>
                <w:kern w:val="0"/>
                <w:sz w:val="24"/>
              </w:rPr>
              <w:t>IDV</w:t>
            </w:r>
          </w:p>
        </w:tc>
      </w:tr>
      <w:tr>
        <w:tblPrEx>
          <w:tblLayout w:type="fixed"/>
          <w:tblCellMar>
            <w:top w:w="15" w:type="dxa"/>
            <w:left w:w="15" w:type="dxa"/>
            <w:bottom w:w="15" w:type="dxa"/>
            <w:right w:w="15" w:type="dxa"/>
          </w:tblCellMar>
        </w:tblPrEx>
        <w:trPr>
          <w:trHeight w:val="286" w:hRule="atLeast"/>
        </w:trPr>
        <w:tc>
          <w:tcPr>
            <w:tcW w:w="5911" w:type="dxa"/>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Chinese Leader(Transcript)</w:t>
            </w:r>
          </w:p>
        </w:tc>
        <w:tc>
          <w:tcPr>
            <w:tcW w:w="2424"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Leadership Behaviours</w:t>
            </w:r>
          </w:p>
        </w:tc>
      </w:tr>
      <w:tr>
        <w:tblPrEx>
          <w:tblLayout w:type="fixed"/>
          <w:tblCellMar>
            <w:top w:w="15" w:type="dxa"/>
            <w:left w:w="15" w:type="dxa"/>
            <w:bottom w:w="15" w:type="dxa"/>
            <w:right w:w="15" w:type="dxa"/>
          </w:tblCellMar>
        </w:tblPrEx>
        <w:trPr>
          <w:trHeight w:val="286" w:hRule="atLeast"/>
        </w:trPr>
        <w:tc>
          <w:tcPr>
            <w:tcW w:w="5911" w:type="dxa"/>
            <w:tcBorders>
              <w:top w:val="double" w:color="auto" w:sz="2"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Beacuse it's not an individual task and some kind of team work. So they need teamworking and networking.</w:t>
            </w:r>
          </w:p>
        </w:tc>
        <w:tc>
          <w:tcPr>
            <w:tcW w:w="2424" w:type="dxa"/>
            <w:tcBorders>
              <w:top w:val="double" w:color="auto" w:sz="2"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emphasize on relationship </w:t>
            </w:r>
          </w:p>
        </w:tc>
      </w:tr>
      <w:tr>
        <w:tblPrEx>
          <w:tblLayout w:type="fixed"/>
          <w:tblCellMar>
            <w:top w:w="15" w:type="dxa"/>
            <w:left w:w="15" w:type="dxa"/>
            <w:bottom w:w="15" w:type="dxa"/>
            <w:right w:w="15" w:type="dxa"/>
          </w:tblCellMar>
        </w:tblPrEx>
        <w:trPr>
          <w:trHeight w:val="286" w:hRule="atLeast"/>
        </w:trPr>
        <w:tc>
          <w:tcPr>
            <w:tcW w:w="5911"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Once you give the person's prize, it will trigger some sort of conflicts...</w:t>
            </w:r>
          </w:p>
        </w:tc>
        <w:tc>
          <w:tcPr>
            <w:tcW w:w="242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avoid conflict and care faces</w:t>
            </w:r>
          </w:p>
        </w:tc>
      </w:tr>
      <w:tr>
        <w:tblPrEx>
          <w:tblLayout w:type="fixed"/>
          <w:tblCellMar>
            <w:top w:w="15" w:type="dxa"/>
            <w:left w:w="15" w:type="dxa"/>
            <w:bottom w:w="15" w:type="dxa"/>
            <w:right w:w="15" w:type="dxa"/>
          </w:tblCellMar>
        </w:tblPrEx>
        <w:trPr>
          <w:trHeight w:val="286" w:hRule="atLeast"/>
        </w:trPr>
        <w:tc>
          <w:tcPr>
            <w:tcW w:w="5911"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We have two ways to comfort them...give some social status ...give treats..</w:t>
            </w:r>
          </w:p>
        </w:tc>
        <w:tc>
          <w:tcPr>
            <w:tcW w:w="242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exchange loyalty with special care</w:t>
            </w:r>
          </w:p>
        </w:tc>
      </w:tr>
      <w:tr>
        <w:tblPrEx>
          <w:tblLayout w:type="fixed"/>
          <w:tblCellMar>
            <w:top w:w="15" w:type="dxa"/>
            <w:left w:w="15" w:type="dxa"/>
            <w:bottom w:w="15" w:type="dxa"/>
            <w:right w:w="15" w:type="dxa"/>
          </w:tblCellMar>
        </w:tblPrEx>
        <w:trPr>
          <w:trHeight w:val="286" w:hRule="atLeast"/>
        </w:trPr>
        <w:tc>
          <w:tcPr>
            <w:tcW w:w="5911"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If there is a problem then we will want them work as team to build together...encourage more communications</w:t>
            </w:r>
          </w:p>
        </w:tc>
        <w:tc>
          <w:tcPr>
            <w:tcW w:w="242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team-oriented </w:t>
            </w:r>
          </w:p>
        </w:tc>
      </w:tr>
      <w:tr>
        <w:tblPrEx>
          <w:tblLayout w:type="fixed"/>
          <w:tblCellMar>
            <w:top w:w="15" w:type="dxa"/>
            <w:left w:w="15" w:type="dxa"/>
            <w:bottom w:w="15" w:type="dxa"/>
            <w:right w:w="15" w:type="dxa"/>
          </w:tblCellMar>
        </w:tblPrEx>
        <w:trPr>
          <w:trHeight w:val="286" w:hRule="atLeast"/>
        </w:trPr>
        <w:tc>
          <w:tcPr>
            <w:tcW w:w="5911" w:type="dxa"/>
            <w:tcBorders>
              <w:top w:val="single" w:color="auto" w:sz="8" w:space="0"/>
              <w:left w:val="single" w:color="auto" w:sz="8" w:space="0"/>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Sometimes we have to resolve the conflict...we have to let them know we are working as team...not for individuals</w:t>
            </w:r>
          </w:p>
        </w:tc>
        <w:tc>
          <w:tcPr>
            <w:tcW w:w="2424" w:type="dxa"/>
            <w:tcBorders>
              <w:top w:val="single" w:color="auto" w:sz="8"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avoid confict; teamworking </w:t>
            </w:r>
          </w:p>
        </w:tc>
      </w:tr>
    </w:tbl>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color w:val="000000"/>
          <w:kern w:val="0"/>
          <w:sz w:val="24"/>
        </w:rPr>
      </w:pPr>
      <w:r>
        <w:rPr>
          <w:rFonts w:hint="eastAsia"/>
          <w:color w:val="000000"/>
          <w:kern w:val="0"/>
          <w:sz w:val="24"/>
        </w:rPr>
        <w:t xml:space="preserve">The same coding process had been gone through for the Chinese leader in this cultural dimension. According to the reviews of leadership behaviours in China of this cultural dimension, the results of Chinese leader of Confucius Institute present some characteristics of ways of managing in Chinese leader in the Institute including emphasis of relationship, teamworking as well as conflict-avoiding. Besides, the Chinese leader also tends to exchange the loyalty with teachers with special care in the Institute. The special care could be </w:t>
      </w:r>
      <w:r>
        <w:rPr>
          <w:rFonts w:cs="宋体"/>
          <w:color w:val="000000"/>
          <w:kern w:val="0"/>
          <w:sz w:val="24"/>
        </w:rPr>
        <w:t>“</w:t>
      </w:r>
      <w:r>
        <w:rPr>
          <w:rFonts w:hint="eastAsia"/>
          <w:color w:val="000000"/>
          <w:kern w:val="0"/>
          <w:sz w:val="24"/>
        </w:rPr>
        <w:t>some social status</w:t>
      </w:r>
      <w:r>
        <w:rPr>
          <w:rFonts w:cs="宋体"/>
          <w:color w:val="000000"/>
          <w:kern w:val="0"/>
          <w:sz w:val="24"/>
        </w:rPr>
        <w:t>”</w:t>
      </w:r>
      <w:r>
        <w:rPr>
          <w:rFonts w:hint="eastAsia"/>
          <w:color w:val="000000"/>
          <w:kern w:val="0"/>
          <w:sz w:val="24"/>
        </w:rPr>
        <w:t xml:space="preserve"> and </w:t>
      </w:r>
      <w:r>
        <w:rPr>
          <w:rFonts w:cs="宋体"/>
          <w:color w:val="000000"/>
          <w:kern w:val="0"/>
          <w:sz w:val="24"/>
        </w:rPr>
        <w:t>“</w:t>
      </w:r>
      <w:r>
        <w:rPr>
          <w:rFonts w:hint="eastAsia"/>
          <w:color w:val="000000"/>
          <w:kern w:val="0"/>
          <w:sz w:val="24"/>
        </w:rPr>
        <w:t>treats</w:t>
      </w:r>
      <w:r>
        <w:rPr>
          <w:rFonts w:cs="宋体"/>
          <w:color w:val="000000"/>
          <w:kern w:val="0"/>
          <w:sz w:val="24"/>
        </w:rPr>
        <w:t>”</w:t>
      </w:r>
      <w:r>
        <w:rPr>
          <w:rFonts w:hint="eastAsia"/>
          <w:color w:val="000000"/>
          <w:kern w:val="0"/>
          <w:sz w:val="24"/>
        </w:rPr>
        <w:t>.</w:t>
      </w:r>
    </w:p>
    <w:p>
      <w:pPr>
        <w:pageBreakBefore w:val="0"/>
        <w:kinsoku/>
        <w:wordWrap/>
        <w:overflowPunct/>
        <w:topLinePunct w:val="0"/>
        <w:autoSpaceDN/>
        <w:bidi w:val="0"/>
        <w:adjustRightInd/>
        <w:snapToGrid/>
        <w:spacing w:beforeAutospacing="0" w:line="480" w:lineRule="auto"/>
        <w:rPr>
          <w:rFonts w:hint="eastAsia"/>
          <w:b/>
          <w:bCs/>
          <w:szCs w:val="21"/>
        </w:rPr>
      </w:pPr>
      <w:r>
        <w:rPr>
          <w:rFonts w:hint="eastAsia"/>
          <w:b/>
          <w:bCs/>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outlineLvl w:val="2"/>
        <w:rPr>
          <w:rFonts w:hint="eastAsia"/>
          <w:b/>
          <w:bCs/>
          <w:sz w:val="24"/>
        </w:rPr>
      </w:pPr>
      <w:bookmarkStart w:id="47" w:name="_Toc526361155"/>
      <w:r>
        <w:rPr>
          <w:rFonts w:hint="eastAsia"/>
          <w:b/>
          <w:bCs/>
          <w:sz w:val="24"/>
        </w:rPr>
        <w:t>4.5.3 Mascuninity vs Femininity</w:t>
      </w:r>
      <w:bookmarkEnd w:id="47"/>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tbl>
      <w:tblPr>
        <w:tblStyle w:val="8"/>
        <w:tblW w:w="8336" w:type="dxa"/>
        <w:tblInd w:w="93" w:type="dxa"/>
        <w:tblLayout w:type="fixed"/>
        <w:tblCellMar>
          <w:top w:w="15" w:type="dxa"/>
          <w:left w:w="15" w:type="dxa"/>
          <w:bottom w:w="15" w:type="dxa"/>
          <w:right w:w="15" w:type="dxa"/>
        </w:tblCellMar>
      </w:tblPr>
      <w:tblGrid>
        <w:gridCol w:w="5911"/>
        <w:gridCol w:w="2425"/>
      </w:tblGrid>
      <w:tr>
        <w:tblPrEx>
          <w:tblLayout w:type="fixed"/>
          <w:tblCellMar>
            <w:top w:w="15" w:type="dxa"/>
            <w:left w:w="15" w:type="dxa"/>
            <w:bottom w:w="15" w:type="dxa"/>
            <w:right w:w="15" w:type="dxa"/>
          </w:tblCellMar>
        </w:tblPrEx>
        <w:trPr>
          <w:trHeight w:val="286" w:hRule="atLeast"/>
        </w:trPr>
        <w:tc>
          <w:tcPr>
            <w:tcW w:w="8336" w:type="dxa"/>
            <w:gridSpan w:val="2"/>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center"/>
              <w:textAlignment w:val="center"/>
              <w:rPr>
                <w:b/>
                <w:bCs/>
                <w:color w:val="000000"/>
                <w:sz w:val="24"/>
              </w:rPr>
            </w:pPr>
            <w:r>
              <w:rPr>
                <w:rFonts w:hint="eastAsia"/>
                <w:b/>
                <w:bCs/>
                <w:color w:val="000000"/>
                <w:kern w:val="0"/>
                <w:sz w:val="24"/>
              </w:rPr>
              <w:t>MAS</w:t>
            </w:r>
          </w:p>
        </w:tc>
      </w:tr>
      <w:tr>
        <w:tblPrEx>
          <w:tblLayout w:type="fixed"/>
          <w:tblCellMar>
            <w:top w:w="15" w:type="dxa"/>
            <w:left w:w="15" w:type="dxa"/>
            <w:bottom w:w="15" w:type="dxa"/>
            <w:right w:w="15" w:type="dxa"/>
          </w:tblCellMar>
        </w:tblPrEx>
        <w:trPr>
          <w:trHeight w:val="286" w:hRule="atLeast"/>
        </w:trPr>
        <w:tc>
          <w:tcPr>
            <w:tcW w:w="5911" w:type="dxa"/>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British Leader(Transcript)</w:t>
            </w:r>
          </w:p>
        </w:tc>
        <w:tc>
          <w:tcPr>
            <w:tcW w:w="2425"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Leadership Behaviours</w:t>
            </w:r>
          </w:p>
        </w:tc>
      </w:tr>
      <w:tr>
        <w:tblPrEx>
          <w:tblLayout w:type="fixed"/>
          <w:tblCellMar>
            <w:top w:w="15" w:type="dxa"/>
            <w:left w:w="15" w:type="dxa"/>
            <w:bottom w:w="15" w:type="dxa"/>
            <w:right w:w="15" w:type="dxa"/>
          </w:tblCellMar>
        </w:tblPrEx>
        <w:trPr>
          <w:trHeight w:val="286" w:hRule="atLeast"/>
        </w:trPr>
        <w:tc>
          <w:tcPr>
            <w:tcW w:w="5911" w:type="dxa"/>
            <w:tcBorders>
              <w:top w:val="double" w:color="auto" w:sz="2"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families here to have a break away from normal work...so they will perhaps like to be more relaxed while western attitude which required isn't so relaxed</w:t>
            </w:r>
          </w:p>
        </w:tc>
        <w:tc>
          <w:tcPr>
            <w:tcW w:w="2425" w:type="dxa"/>
            <w:tcBorders>
              <w:top w:val="double" w:color="auto" w:sz="2"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clear performance ambition</w:t>
            </w:r>
          </w:p>
        </w:tc>
      </w:tr>
      <w:tr>
        <w:tblPrEx>
          <w:tblLayout w:type="fixed"/>
          <w:tblCellMar>
            <w:top w:w="15" w:type="dxa"/>
            <w:left w:w="15" w:type="dxa"/>
            <w:bottom w:w="15" w:type="dxa"/>
            <w:right w:w="15" w:type="dxa"/>
          </w:tblCellMar>
        </w:tblPrEx>
        <w:trPr>
          <w:trHeight w:val="286" w:hRule="atLeast"/>
        </w:trPr>
        <w:tc>
          <w:tcPr>
            <w:tcW w:w="5911"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If they feel that they are meeting the basic standards. They will think that's enough...we actually want them to perform more higher standards</w:t>
            </w:r>
          </w:p>
        </w:tc>
        <w:tc>
          <w:tcPr>
            <w:tcW w:w="2425"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value results and success</w:t>
            </w:r>
          </w:p>
        </w:tc>
      </w:tr>
      <w:tr>
        <w:tblPrEx>
          <w:tblLayout w:type="fixed"/>
          <w:tblCellMar>
            <w:top w:w="15" w:type="dxa"/>
            <w:left w:w="15" w:type="dxa"/>
            <w:bottom w:w="15" w:type="dxa"/>
            <w:right w:w="15" w:type="dxa"/>
          </w:tblCellMar>
        </w:tblPrEx>
        <w:trPr>
          <w:trHeight w:val="286" w:hRule="atLeast"/>
        </w:trPr>
        <w:tc>
          <w:tcPr>
            <w:tcW w:w="5911"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It required a lot of patience...making them take initiative...it takes triple efforts to make sure...communication and </w:t>
            </w:r>
            <w:r>
              <w:rPr>
                <w:color w:val="000000"/>
                <w:kern w:val="0"/>
                <w:sz w:val="24"/>
              </w:rPr>
              <w:t>explain</w:t>
            </w:r>
            <w:r>
              <w:rPr>
                <w:rFonts w:hint="eastAsia"/>
                <w:color w:val="000000"/>
                <w:kern w:val="0"/>
                <w:sz w:val="24"/>
              </w:rPr>
              <w:t xml:space="preserve"> me take a lot of work after</w:t>
            </w:r>
          </w:p>
        </w:tc>
        <w:tc>
          <w:tcPr>
            <w:tcW w:w="2425"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value work process and results</w:t>
            </w:r>
          </w:p>
        </w:tc>
      </w:tr>
      <w:tr>
        <w:tblPrEx>
          <w:tblLayout w:type="fixed"/>
          <w:tblCellMar>
            <w:top w:w="15" w:type="dxa"/>
            <w:left w:w="15" w:type="dxa"/>
            <w:bottom w:w="15" w:type="dxa"/>
            <w:right w:w="15" w:type="dxa"/>
          </w:tblCellMar>
        </w:tblPrEx>
        <w:trPr>
          <w:trHeight w:val="286" w:hRule="atLeast"/>
        </w:trPr>
        <w:tc>
          <w:tcPr>
            <w:tcW w:w="5911"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I think it's more about not much about regulations...there are a certain kind of expectations of professional behaviours </w:t>
            </w:r>
          </w:p>
        </w:tc>
        <w:tc>
          <w:tcPr>
            <w:tcW w:w="2425"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clear performance ambition</w:t>
            </w:r>
          </w:p>
        </w:tc>
      </w:tr>
      <w:tr>
        <w:tblPrEx>
          <w:tblLayout w:type="fixed"/>
          <w:tblCellMar>
            <w:top w:w="15" w:type="dxa"/>
            <w:left w:w="15" w:type="dxa"/>
            <w:bottom w:w="15" w:type="dxa"/>
            <w:right w:w="15" w:type="dxa"/>
          </w:tblCellMar>
        </w:tblPrEx>
        <w:trPr>
          <w:trHeight w:val="286" w:hRule="atLeast"/>
        </w:trPr>
        <w:tc>
          <w:tcPr>
            <w:tcW w:w="5911"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 results it's done at the directors... one measure of result... if they fail the teacher can have a lot of consequences</w:t>
            </w:r>
          </w:p>
        </w:tc>
        <w:tc>
          <w:tcPr>
            <w:tcW w:w="2425"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 xml:space="preserve">value results </w:t>
            </w:r>
          </w:p>
        </w:tc>
      </w:tr>
      <w:tr>
        <w:tblPrEx>
          <w:tblLayout w:type="fixed"/>
          <w:tblCellMar>
            <w:top w:w="15" w:type="dxa"/>
            <w:left w:w="15" w:type="dxa"/>
            <w:bottom w:w="15" w:type="dxa"/>
            <w:right w:w="15" w:type="dxa"/>
          </w:tblCellMar>
        </w:tblPrEx>
        <w:trPr>
          <w:trHeight w:val="286" w:hRule="atLeast"/>
        </w:trPr>
        <w:tc>
          <w:tcPr>
            <w:tcW w:w="5911"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If the workers are very unsatisfactory... there has any disciplinary action would have to be done through Hanban</w:t>
            </w:r>
          </w:p>
        </w:tc>
        <w:tc>
          <w:tcPr>
            <w:tcW w:w="2425"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clear performance ambition</w:t>
            </w:r>
          </w:p>
        </w:tc>
      </w:tr>
      <w:tr>
        <w:tblPrEx>
          <w:tblLayout w:type="fixed"/>
          <w:tblCellMar>
            <w:top w:w="15" w:type="dxa"/>
            <w:left w:w="15" w:type="dxa"/>
            <w:bottom w:w="15" w:type="dxa"/>
            <w:right w:w="15" w:type="dxa"/>
          </w:tblCellMar>
        </w:tblPrEx>
        <w:trPr>
          <w:trHeight w:val="286" w:hRule="atLeast"/>
        </w:trPr>
        <w:tc>
          <w:tcPr>
            <w:tcW w:w="5911"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We have actually looked into if there some kinds of reward that we can give teachers for their good performance</w:t>
            </w:r>
          </w:p>
        </w:tc>
        <w:tc>
          <w:tcPr>
            <w:tcW w:w="2425"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reward good performance</w:t>
            </w:r>
          </w:p>
        </w:tc>
      </w:tr>
      <w:tr>
        <w:tblPrEx>
          <w:tblLayout w:type="fixed"/>
          <w:tblCellMar>
            <w:top w:w="15" w:type="dxa"/>
            <w:left w:w="15" w:type="dxa"/>
            <w:bottom w:w="15" w:type="dxa"/>
            <w:right w:w="15" w:type="dxa"/>
          </w:tblCellMar>
        </w:tblPrEx>
        <w:trPr>
          <w:trHeight w:val="286" w:hRule="atLeast"/>
        </w:trPr>
        <w:tc>
          <w:tcPr>
            <w:tcW w:w="5911" w:type="dxa"/>
            <w:tcBorders>
              <w:top w:val="single" w:color="auto" w:sz="4" w:space="0"/>
              <w:left w:val="single" w:color="auto" w:sz="8" w:space="0"/>
              <w:bottom w:val="single" w:color="auto" w:sz="8"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They are only for one year...there is not much you can do with it...but I must stress generally...the workers is good if there is good standard</w:t>
            </w:r>
          </w:p>
        </w:tc>
        <w:tc>
          <w:tcPr>
            <w:tcW w:w="2425" w:type="dxa"/>
            <w:tcBorders>
              <w:top w:val="single" w:color="auto" w:sz="4"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clear standard ambition</w:t>
            </w:r>
          </w:p>
        </w:tc>
      </w:tr>
    </w:tbl>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widowControl/>
        <w:kinsoku/>
        <w:wordWrap/>
        <w:overflowPunct/>
        <w:topLinePunct w:val="0"/>
        <w:autoSpaceDN/>
        <w:bidi w:val="0"/>
        <w:adjustRightInd/>
        <w:snapToGrid/>
        <w:spacing w:beforeAutospacing="0" w:line="480" w:lineRule="auto"/>
        <w:jc w:val="left"/>
        <w:textAlignment w:val="center"/>
        <w:rPr>
          <w:rFonts w:hint="eastAsia"/>
          <w:color w:val="000000"/>
          <w:kern w:val="0"/>
          <w:sz w:val="24"/>
        </w:rPr>
      </w:pPr>
      <w:r>
        <w:rPr>
          <w:rFonts w:hint="eastAsia"/>
          <w:color w:val="000000"/>
          <w:kern w:val="0"/>
          <w:sz w:val="24"/>
        </w:rPr>
        <w:t>With regard to the MAS dimension, the British leader presents his/her clear ambition on performance in the Institute by emphasizing "</w:t>
      </w:r>
      <w:r>
        <w:rPr>
          <w:rFonts w:hint="eastAsia"/>
          <w:i/>
          <w:iCs/>
          <w:color w:val="000000"/>
          <w:kern w:val="0"/>
          <w:sz w:val="24"/>
        </w:rPr>
        <w:t>while western attitude which required isn't so relaxed.</w:t>
      </w:r>
      <w:r>
        <w:rPr>
          <w:rFonts w:hint="eastAsia"/>
          <w:color w:val="000000"/>
          <w:kern w:val="0"/>
          <w:sz w:val="24"/>
        </w:rPr>
        <w:t>" And he/she shows high attention to the standards and results:"We actually want them to perform higher standards" and "</w:t>
      </w:r>
      <w:r>
        <w:rPr>
          <w:rFonts w:hint="eastAsia"/>
          <w:i/>
          <w:iCs/>
          <w:color w:val="000000"/>
          <w:kern w:val="0"/>
          <w:sz w:val="24"/>
        </w:rPr>
        <w:t>if they fail teachers could have a lot of consequences</w:t>
      </w:r>
      <w:r>
        <w:rPr>
          <w:rFonts w:cs="宋体"/>
          <w:color w:val="000000"/>
          <w:kern w:val="0"/>
          <w:sz w:val="24"/>
        </w:rPr>
        <w:t>”</w:t>
      </w:r>
      <w:r>
        <w:rPr>
          <w:rFonts w:hint="eastAsia"/>
          <w:color w:val="000000"/>
          <w:kern w:val="0"/>
          <w:sz w:val="24"/>
        </w:rPr>
        <w:t xml:space="preserve">. Moreover,the leader presents his/her ways of dealing with good performance by " </w:t>
      </w:r>
      <w:r>
        <w:rPr>
          <w:rFonts w:hint="eastAsia"/>
          <w:i/>
          <w:iCs/>
          <w:color w:val="000000"/>
          <w:kern w:val="0"/>
          <w:sz w:val="24"/>
        </w:rPr>
        <w:t>emphasize excellent work and giving more face to those teachers</w:t>
      </w:r>
      <w:r>
        <w:rPr>
          <w:rFonts w:hint="eastAsia"/>
          <w:color w:val="000000"/>
          <w:kern w:val="0"/>
          <w:sz w:val="24"/>
        </w:rPr>
        <w:t xml:space="preserve">" as reward. The British leader also stressed his/her attitude for working </w:t>
      </w:r>
      <w:r>
        <w:rPr>
          <w:rFonts w:cs="宋体"/>
          <w:color w:val="000000"/>
          <w:kern w:val="0"/>
          <w:sz w:val="24"/>
        </w:rPr>
        <w:t>“</w:t>
      </w:r>
      <w:r>
        <w:rPr>
          <w:rFonts w:hint="eastAsia"/>
          <w:color w:val="000000"/>
          <w:kern w:val="0"/>
          <w:sz w:val="24"/>
        </w:rPr>
        <w:t xml:space="preserve"> the workers is good if there is good standard</w:t>
      </w:r>
      <w:r>
        <w:rPr>
          <w:rFonts w:cs="宋体"/>
          <w:color w:val="000000"/>
          <w:kern w:val="0"/>
          <w:sz w:val="24"/>
        </w:rPr>
        <w:t>”</w:t>
      </w:r>
      <w:r>
        <w:rPr>
          <w:rFonts w:hint="eastAsia"/>
          <w:color w:val="000000"/>
          <w:kern w:val="0"/>
          <w:sz w:val="24"/>
        </w:rPr>
        <w:t>.</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tbl>
      <w:tblPr>
        <w:tblStyle w:val="8"/>
        <w:tblW w:w="8335" w:type="dxa"/>
        <w:tblInd w:w="93" w:type="dxa"/>
        <w:tblLayout w:type="fixed"/>
        <w:tblCellMar>
          <w:top w:w="15" w:type="dxa"/>
          <w:left w:w="15" w:type="dxa"/>
          <w:bottom w:w="15" w:type="dxa"/>
          <w:right w:w="15" w:type="dxa"/>
        </w:tblCellMar>
      </w:tblPr>
      <w:tblGrid>
        <w:gridCol w:w="5922"/>
        <w:gridCol w:w="2413"/>
      </w:tblGrid>
      <w:tr>
        <w:tblPrEx>
          <w:tblLayout w:type="fixed"/>
          <w:tblCellMar>
            <w:top w:w="15" w:type="dxa"/>
            <w:left w:w="15" w:type="dxa"/>
            <w:bottom w:w="15" w:type="dxa"/>
            <w:right w:w="15" w:type="dxa"/>
          </w:tblCellMar>
        </w:tblPrEx>
        <w:trPr>
          <w:trHeight w:val="286" w:hRule="atLeast"/>
        </w:trPr>
        <w:tc>
          <w:tcPr>
            <w:tcW w:w="8335" w:type="dxa"/>
            <w:gridSpan w:val="2"/>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center"/>
              <w:textAlignment w:val="center"/>
              <w:rPr>
                <w:b/>
                <w:bCs/>
                <w:color w:val="000000"/>
                <w:sz w:val="24"/>
              </w:rPr>
            </w:pPr>
            <w:r>
              <w:rPr>
                <w:rFonts w:hint="eastAsia"/>
                <w:b/>
                <w:bCs/>
                <w:color w:val="000000"/>
                <w:kern w:val="0"/>
                <w:sz w:val="24"/>
              </w:rPr>
              <w:t>MAS</w:t>
            </w:r>
          </w:p>
        </w:tc>
      </w:tr>
      <w:tr>
        <w:tblPrEx>
          <w:tblLayout w:type="fixed"/>
          <w:tblCellMar>
            <w:top w:w="15" w:type="dxa"/>
            <w:left w:w="15" w:type="dxa"/>
            <w:bottom w:w="15" w:type="dxa"/>
            <w:right w:w="15" w:type="dxa"/>
          </w:tblCellMar>
        </w:tblPrEx>
        <w:trPr>
          <w:trHeight w:val="286" w:hRule="atLeast"/>
        </w:trPr>
        <w:tc>
          <w:tcPr>
            <w:tcW w:w="5922" w:type="dxa"/>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Chinese Leader(Transcript)</w:t>
            </w:r>
          </w:p>
        </w:tc>
        <w:tc>
          <w:tcPr>
            <w:tcW w:w="2413"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Leadership Behaviours</w:t>
            </w:r>
          </w:p>
        </w:tc>
      </w:tr>
      <w:tr>
        <w:tblPrEx>
          <w:tblLayout w:type="fixed"/>
          <w:tblCellMar>
            <w:top w:w="15" w:type="dxa"/>
            <w:left w:w="15" w:type="dxa"/>
            <w:bottom w:w="15" w:type="dxa"/>
            <w:right w:w="15" w:type="dxa"/>
          </w:tblCellMar>
        </w:tblPrEx>
        <w:trPr>
          <w:trHeight w:val="286" w:hRule="atLeast"/>
        </w:trPr>
        <w:tc>
          <w:tcPr>
            <w:tcW w:w="5922" w:type="dxa"/>
            <w:tcBorders>
              <w:top w:val="double" w:color="auto" w:sz="2"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 lot of methodologies...They help the foreigners to acquire the Mandarin in an appropriate and effective way.</w:t>
            </w:r>
          </w:p>
        </w:tc>
        <w:tc>
          <w:tcPr>
            <w:tcW w:w="2413" w:type="dxa"/>
            <w:tcBorders>
              <w:top w:val="double" w:color="auto" w:sz="2"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value results and success</w:t>
            </w:r>
          </w:p>
        </w:tc>
      </w:tr>
      <w:tr>
        <w:tblPrEx>
          <w:tblLayout w:type="fixed"/>
          <w:tblCellMar>
            <w:top w:w="15" w:type="dxa"/>
            <w:left w:w="15" w:type="dxa"/>
            <w:bottom w:w="15" w:type="dxa"/>
            <w:right w:w="15" w:type="dxa"/>
          </w:tblCellMar>
        </w:tblPrEx>
        <w:trPr>
          <w:trHeight w:val="286" w:hRule="atLeast"/>
        </w:trPr>
        <w:tc>
          <w:tcPr>
            <w:tcW w:w="5922"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 professional cahracteristics require them work actively...you understand the difference between the job and career...</w:t>
            </w:r>
          </w:p>
        </w:tc>
        <w:tc>
          <w:tcPr>
            <w:tcW w:w="2413"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clear performance ambition</w:t>
            </w:r>
          </w:p>
        </w:tc>
      </w:tr>
      <w:tr>
        <w:tblPrEx>
          <w:tblLayout w:type="fixed"/>
          <w:tblCellMar>
            <w:top w:w="15" w:type="dxa"/>
            <w:left w:w="15" w:type="dxa"/>
            <w:bottom w:w="15" w:type="dxa"/>
            <w:right w:w="15" w:type="dxa"/>
          </w:tblCellMar>
        </w:tblPrEx>
        <w:trPr>
          <w:trHeight w:val="286" w:hRule="atLeast"/>
        </w:trPr>
        <w:tc>
          <w:tcPr>
            <w:tcW w:w="5922"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All the teacheres will be encouraged to share their experience on teaching includes successful and unsuccessful on both sides.</w:t>
            </w:r>
          </w:p>
        </w:tc>
        <w:tc>
          <w:tcPr>
            <w:tcW w:w="2413"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Motivate teachers to share</w:t>
            </w:r>
          </w:p>
        </w:tc>
      </w:tr>
      <w:tr>
        <w:tblPrEx>
          <w:tblLayout w:type="fixed"/>
          <w:tblCellMar>
            <w:top w:w="15" w:type="dxa"/>
            <w:left w:w="15" w:type="dxa"/>
            <w:bottom w:w="15" w:type="dxa"/>
            <w:right w:w="15" w:type="dxa"/>
          </w:tblCellMar>
        </w:tblPrEx>
        <w:trPr>
          <w:trHeight w:val="286" w:hRule="atLeast"/>
        </w:trPr>
        <w:tc>
          <w:tcPr>
            <w:tcW w:w="5922"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so each year we have the annual meeting in which we will have to share all the positive and positive feedback.</w:t>
            </w:r>
          </w:p>
        </w:tc>
        <w:tc>
          <w:tcPr>
            <w:tcW w:w="2413"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value results and success</w:t>
            </w:r>
          </w:p>
        </w:tc>
      </w:tr>
      <w:tr>
        <w:tblPrEx>
          <w:tblLayout w:type="fixed"/>
          <w:tblCellMar>
            <w:top w:w="15" w:type="dxa"/>
            <w:left w:w="15" w:type="dxa"/>
            <w:bottom w:w="15" w:type="dxa"/>
            <w:right w:w="15" w:type="dxa"/>
          </w:tblCellMar>
        </w:tblPrEx>
        <w:trPr>
          <w:trHeight w:val="286" w:hRule="atLeast"/>
        </w:trPr>
        <w:tc>
          <w:tcPr>
            <w:tcW w:w="5922"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 regulation thing is just to help them to find the proper way to many things...the regulation thing is just to help them to find the proper way to many things...</w:t>
            </w:r>
          </w:p>
        </w:tc>
        <w:tc>
          <w:tcPr>
            <w:tcW w:w="2413"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preference of good performance</w:t>
            </w:r>
          </w:p>
        </w:tc>
      </w:tr>
      <w:tr>
        <w:tblPrEx>
          <w:tblLayout w:type="fixed"/>
          <w:tblCellMar>
            <w:top w:w="15" w:type="dxa"/>
            <w:left w:w="15" w:type="dxa"/>
            <w:bottom w:w="15" w:type="dxa"/>
            <w:right w:w="15" w:type="dxa"/>
          </w:tblCellMar>
        </w:tblPrEx>
        <w:trPr>
          <w:trHeight w:val="286" w:hRule="atLeast"/>
        </w:trPr>
        <w:tc>
          <w:tcPr>
            <w:tcW w:w="5922"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except the problem sharing meeting, we also have some prize sharing meeting where the teachers will be rewarded with sort of prize</w:t>
            </w:r>
          </w:p>
        </w:tc>
        <w:tc>
          <w:tcPr>
            <w:tcW w:w="2413"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reward achievement on good performance</w:t>
            </w:r>
          </w:p>
        </w:tc>
      </w:tr>
      <w:tr>
        <w:tblPrEx>
          <w:tblLayout w:type="fixed"/>
          <w:tblCellMar>
            <w:top w:w="15" w:type="dxa"/>
            <w:left w:w="15" w:type="dxa"/>
            <w:bottom w:w="15" w:type="dxa"/>
            <w:right w:w="15" w:type="dxa"/>
          </w:tblCellMar>
        </w:tblPrEx>
        <w:trPr>
          <w:trHeight w:val="286" w:hRule="atLeast"/>
        </w:trPr>
        <w:tc>
          <w:tcPr>
            <w:tcW w:w="5922"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So this is quite different, so for the people whom we considered has a big problem or a little big issue. We will point out to them.</w:t>
            </w:r>
          </w:p>
        </w:tc>
        <w:tc>
          <w:tcPr>
            <w:tcW w:w="2413"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value results</w:t>
            </w:r>
          </w:p>
        </w:tc>
      </w:tr>
      <w:tr>
        <w:tblPrEx>
          <w:tblLayout w:type="fixed"/>
          <w:tblCellMar>
            <w:top w:w="15" w:type="dxa"/>
            <w:left w:w="15" w:type="dxa"/>
            <w:bottom w:w="15" w:type="dxa"/>
            <w:right w:w="15" w:type="dxa"/>
          </w:tblCellMar>
        </w:tblPrEx>
        <w:trPr>
          <w:trHeight w:val="286" w:hRule="atLeast"/>
        </w:trPr>
        <w:tc>
          <w:tcPr>
            <w:tcW w:w="5922"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They must get the problem or issue at their work. We must to find the problem before they actually get the mark and improve that.</w:t>
            </w:r>
          </w:p>
        </w:tc>
        <w:tc>
          <w:tcPr>
            <w:tcW w:w="2413"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Value results</w:t>
            </w:r>
          </w:p>
        </w:tc>
      </w:tr>
      <w:tr>
        <w:tblPrEx>
          <w:tblLayout w:type="fixed"/>
          <w:tblCellMar>
            <w:top w:w="15" w:type="dxa"/>
            <w:left w:w="15" w:type="dxa"/>
            <w:bottom w:w="15" w:type="dxa"/>
            <w:right w:w="15" w:type="dxa"/>
          </w:tblCellMar>
        </w:tblPrEx>
        <w:trPr>
          <w:trHeight w:val="286" w:hRule="atLeast"/>
        </w:trPr>
        <w:tc>
          <w:tcPr>
            <w:tcW w:w="5922" w:type="dxa"/>
            <w:tcBorders>
              <w:top w:val="single" w:color="auto" w:sz="4" w:space="0"/>
              <w:left w:val="single" w:color="auto" w:sz="8" w:space="0"/>
              <w:bottom w:val="single" w:color="auto" w:sz="8"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 process will be supervised and the both good and problems will be pointed out...we will award them.</w:t>
            </w:r>
          </w:p>
        </w:tc>
        <w:tc>
          <w:tcPr>
            <w:tcW w:w="2413" w:type="dxa"/>
            <w:tcBorders>
              <w:top w:val="single" w:color="auto" w:sz="4"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clear performance ambition</w:t>
            </w:r>
          </w:p>
        </w:tc>
      </w:tr>
    </w:tbl>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widowControl/>
        <w:kinsoku/>
        <w:wordWrap/>
        <w:overflowPunct/>
        <w:topLinePunct w:val="0"/>
        <w:autoSpaceDN/>
        <w:bidi w:val="0"/>
        <w:adjustRightInd/>
        <w:snapToGrid/>
        <w:spacing w:beforeAutospacing="0" w:line="480" w:lineRule="auto"/>
        <w:jc w:val="left"/>
        <w:textAlignment w:val="center"/>
        <w:rPr>
          <w:rFonts w:hint="eastAsia"/>
          <w:color w:val="000000"/>
          <w:kern w:val="0"/>
          <w:sz w:val="24"/>
        </w:rPr>
      </w:pPr>
      <w:r>
        <w:rPr>
          <w:rFonts w:hint="eastAsia"/>
          <w:color w:val="000000"/>
          <w:kern w:val="0"/>
          <w:sz w:val="24"/>
        </w:rPr>
        <w:t xml:space="preserve">The coding behaviours of Chinese leader reveals that Chinese leader place much importance to the results and success from his/her answer to the daily operation in Confucius Institute:" </w:t>
      </w:r>
      <w:r>
        <w:rPr>
          <w:rFonts w:hint="eastAsia"/>
          <w:i/>
          <w:iCs/>
          <w:color w:val="000000"/>
          <w:kern w:val="0"/>
          <w:sz w:val="24"/>
        </w:rPr>
        <w:t>help foreigners to acquire in an appropriate and effective way..." "the people whom we considered has big or small issue, we will point out to them" "each year we have annual meeting where we have to share all feedback".</w:t>
      </w:r>
      <w:r>
        <w:rPr>
          <w:rFonts w:hint="eastAsia"/>
          <w:color w:val="000000"/>
          <w:kern w:val="0"/>
          <w:sz w:val="24"/>
        </w:rPr>
        <w:t xml:space="preserve"> The Chinese leader also gives his/her </w:t>
      </w:r>
      <w:r>
        <w:rPr>
          <w:rFonts w:hint="eastAsia"/>
          <w:i/>
          <w:iCs/>
          <w:color w:val="000000"/>
          <w:kern w:val="0"/>
          <w:sz w:val="24"/>
        </w:rPr>
        <w:t>empahsis on good performance "</w:t>
      </w:r>
      <w:r>
        <w:rPr>
          <w:rFonts w:hint="eastAsia"/>
          <w:color w:val="000000"/>
          <w:kern w:val="0"/>
          <w:sz w:val="24"/>
        </w:rPr>
        <w:t xml:space="preserve"> </w:t>
      </w:r>
      <w:r>
        <w:rPr>
          <w:rFonts w:hint="eastAsia"/>
          <w:i/>
          <w:color w:val="000000"/>
          <w:kern w:val="0"/>
          <w:sz w:val="24"/>
        </w:rPr>
        <w:t>we also have prize sharing meeting where all the teacher will be rewarded with sort of prize.</w:t>
      </w:r>
      <w:r>
        <w:rPr>
          <w:i/>
          <w:color w:val="000000"/>
          <w:kern w:val="0"/>
          <w:sz w:val="24"/>
        </w:rPr>
        <w:t>”</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outlineLvl w:val="2"/>
        <w:rPr>
          <w:rFonts w:hint="eastAsia"/>
          <w:b/>
          <w:bCs/>
          <w:sz w:val="24"/>
        </w:rPr>
      </w:pPr>
      <w:bookmarkStart w:id="48" w:name="_Toc526361156"/>
      <w:r>
        <w:rPr>
          <w:rFonts w:hint="eastAsia"/>
          <w:b/>
          <w:bCs/>
          <w:sz w:val="24"/>
        </w:rPr>
        <w:t>4.5.4 Uncertainty Avoidance</w:t>
      </w:r>
      <w:bookmarkEnd w:id="48"/>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widowControl/>
        <w:kinsoku/>
        <w:wordWrap/>
        <w:overflowPunct/>
        <w:topLinePunct w:val="0"/>
        <w:autoSpaceDN/>
        <w:bidi w:val="0"/>
        <w:adjustRightInd/>
        <w:snapToGrid/>
        <w:spacing w:beforeAutospacing="0" w:line="480" w:lineRule="auto"/>
        <w:jc w:val="left"/>
        <w:textAlignment w:val="center"/>
        <w:rPr>
          <w:rFonts w:hint="eastAsia"/>
          <w:color w:val="000000"/>
          <w:kern w:val="0"/>
          <w:sz w:val="24"/>
        </w:rPr>
      </w:pPr>
      <w:r>
        <w:rPr>
          <w:rFonts w:hint="eastAsia"/>
          <w:color w:val="000000"/>
          <w:kern w:val="0"/>
          <w:sz w:val="24"/>
        </w:rPr>
        <w:t>The following two tables illustrate the leadership behaviour of two leaders in uncertainty avoidance dimension:</w:t>
      </w:r>
    </w:p>
    <w:p>
      <w:pPr>
        <w:pageBreakBefore w:val="0"/>
        <w:widowControl/>
        <w:kinsoku/>
        <w:wordWrap/>
        <w:overflowPunct/>
        <w:topLinePunct w:val="0"/>
        <w:autoSpaceDN/>
        <w:bidi w:val="0"/>
        <w:adjustRightInd/>
        <w:snapToGrid/>
        <w:spacing w:beforeAutospacing="0" w:line="480" w:lineRule="auto"/>
        <w:jc w:val="left"/>
        <w:textAlignment w:val="center"/>
        <w:rPr>
          <w:rFonts w:hint="eastAsia"/>
          <w:color w:val="000000"/>
          <w:kern w:val="0"/>
          <w:sz w:val="24"/>
        </w:rPr>
      </w:pPr>
      <w:r>
        <w:rPr>
          <w:rFonts w:hint="eastAsia"/>
          <w:color w:val="000000"/>
          <w:kern w:val="0"/>
          <w:sz w:val="24"/>
        </w:rPr>
        <w:t xml:space="preserve"> </w:t>
      </w:r>
    </w:p>
    <w:tbl>
      <w:tblPr>
        <w:tblStyle w:val="8"/>
        <w:tblW w:w="8334" w:type="dxa"/>
        <w:tblInd w:w="93" w:type="dxa"/>
        <w:tblLayout w:type="fixed"/>
        <w:tblCellMar>
          <w:top w:w="15" w:type="dxa"/>
          <w:left w:w="15" w:type="dxa"/>
          <w:bottom w:w="15" w:type="dxa"/>
          <w:right w:w="15" w:type="dxa"/>
        </w:tblCellMar>
      </w:tblPr>
      <w:tblGrid>
        <w:gridCol w:w="5934"/>
        <w:gridCol w:w="2400"/>
      </w:tblGrid>
      <w:tr>
        <w:tblPrEx>
          <w:tblLayout w:type="fixed"/>
          <w:tblCellMar>
            <w:top w:w="15" w:type="dxa"/>
            <w:left w:w="15" w:type="dxa"/>
            <w:bottom w:w="15" w:type="dxa"/>
            <w:right w:w="15" w:type="dxa"/>
          </w:tblCellMar>
        </w:tblPrEx>
        <w:trPr>
          <w:trHeight w:val="286" w:hRule="atLeast"/>
        </w:trPr>
        <w:tc>
          <w:tcPr>
            <w:tcW w:w="8334" w:type="dxa"/>
            <w:gridSpan w:val="2"/>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center"/>
              <w:textAlignment w:val="center"/>
              <w:rPr>
                <w:b/>
                <w:bCs/>
                <w:color w:val="000000"/>
                <w:sz w:val="24"/>
              </w:rPr>
            </w:pPr>
            <w:r>
              <w:rPr>
                <w:rFonts w:hint="eastAsia"/>
                <w:b/>
                <w:bCs/>
                <w:color w:val="000000"/>
                <w:kern w:val="0"/>
                <w:sz w:val="24"/>
              </w:rPr>
              <w:t>UAI</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British Leader(Transcript)</w:t>
            </w:r>
          </w:p>
        </w:tc>
        <w:tc>
          <w:tcPr>
            <w:tcW w:w="2400"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Leadership Behaviours</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Now for the Confucius Institute of course we are regulated by Hanban to such a large extent...our employees know exactly what they required of them...</w:t>
            </w:r>
          </w:p>
        </w:tc>
        <w:tc>
          <w:tcPr>
            <w:tcW w:w="2400" w:type="dxa"/>
            <w:tcBorders>
              <w:top w:val="double" w:color="auto" w:sz="2"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follow the rules and regulations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It seems to generally quite difficult to ask Chinese to innovate...there are exceptions...you are always welcome that...</w:t>
            </w:r>
          </w:p>
        </w:tc>
        <w:tc>
          <w:tcPr>
            <w:tcW w:w="2400"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embrace innovations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And they don't have that much understanding of what UK side expects them to have...requires a lot of explanation all the time</w:t>
            </w:r>
          </w:p>
        </w:tc>
        <w:tc>
          <w:tcPr>
            <w:tcW w:w="2400"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able to work in ambiguity</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think it's hard to break the norm I think that is the main constrain of my job as one of director of UK side.</w:t>
            </w:r>
          </w:p>
        </w:tc>
        <w:tc>
          <w:tcPr>
            <w:tcW w:w="2400"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strong belief in conventional ideas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tried to create an environment where they can share but there are still some unwilling...I think I don't know how to break that down to be honest</w:t>
            </w:r>
          </w:p>
        </w:tc>
        <w:tc>
          <w:tcPr>
            <w:tcW w:w="2400"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low level of risk taking</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 lot of things could change within four years...for they only come here for a short amount of time.. you can't do a lot to help...it's limited you can do</w:t>
            </w:r>
          </w:p>
        </w:tc>
        <w:tc>
          <w:tcPr>
            <w:tcW w:w="2400"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low risk taking</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8"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think over the coure of this year, you can't put too much efforts on changing things</w:t>
            </w:r>
          </w:p>
        </w:tc>
        <w:tc>
          <w:tcPr>
            <w:tcW w:w="2400" w:type="dxa"/>
            <w:tcBorders>
              <w:top w:val="single" w:color="auto" w:sz="4"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resistance to change</w:t>
            </w:r>
          </w:p>
        </w:tc>
      </w:tr>
    </w:tbl>
    <w:p>
      <w:pPr>
        <w:pageBreakBefore w:val="0"/>
        <w:widowControl/>
        <w:kinsoku/>
        <w:wordWrap/>
        <w:overflowPunct/>
        <w:topLinePunct w:val="0"/>
        <w:autoSpaceDN/>
        <w:bidi w:val="0"/>
        <w:adjustRightInd/>
        <w:snapToGrid/>
        <w:spacing w:beforeAutospacing="0" w:line="480" w:lineRule="auto"/>
        <w:jc w:val="left"/>
        <w:textAlignment w:val="center"/>
        <w:rPr>
          <w:rFonts w:hint="eastAsia"/>
          <w:color w:val="000000"/>
          <w:kern w:val="0"/>
          <w:sz w:val="24"/>
        </w:rPr>
      </w:pPr>
      <w:r>
        <w:rPr>
          <w:rFonts w:hint="eastAsia"/>
          <w:color w:val="000000"/>
          <w:kern w:val="0"/>
          <w:sz w:val="24"/>
        </w:rPr>
        <w:t xml:space="preserve"> </w:t>
      </w:r>
    </w:p>
    <w:p>
      <w:pPr>
        <w:pageBreakBefore w:val="0"/>
        <w:widowControl/>
        <w:kinsoku/>
        <w:wordWrap/>
        <w:overflowPunct/>
        <w:topLinePunct w:val="0"/>
        <w:autoSpaceDN/>
        <w:bidi w:val="0"/>
        <w:adjustRightInd/>
        <w:snapToGrid/>
        <w:spacing w:beforeAutospacing="0" w:line="480" w:lineRule="auto"/>
        <w:jc w:val="left"/>
        <w:textAlignment w:val="center"/>
        <w:rPr>
          <w:rFonts w:hint="eastAsia"/>
          <w:color w:val="000000"/>
          <w:kern w:val="0"/>
          <w:sz w:val="24"/>
        </w:rPr>
      </w:pPr>
      <w:r>
        <w:rPr>
          <w:rFonts w:hint="eastAsia"/>
          <w:color w:val="000000"/>
          <w:kern w:val="0"/>
          <w:sz w:val="24"/>
        </w:rPr>
        <w:t xml:space="preserve">Through reviewing the lines of British leader in the interview, it can easily find the leader has low tendency of making risks from lines like </w:t>
      </w:r>
      <w:r>
        <w:rPr>
          <w:rFonts w:cs="宋体"/>
          <w:color w:val="000000"/>
          <w:kern w:val="0"/>
          <w:sz w:val="24"/>
        </w:rPr>
        <w:t>“</w:t>
      </w:r>
      <w:r>
        <w:rPr>
          <w:rFonts w:hint="eastAsia"/>
          <w:i/>
          <w:iCs/>
          <w:color w:val="000000"/>
          <w:kern w:val="0"/>
          <w:sz w:val="24"/>
        </w:rPr>
        <w:t xml:space="preserve"> ..there are still some unwillingness...I think I don</w:t>
      </w:r>
      <w:r>
        <w:rPr>
          <w:rFonts w:cs="宋体"/>
          <w:i/>
          <w:iCs/>
          <w:color w:val="000000"/>
          <w:kern w:val="0"/>
          <w:sz w:val="24"/>
        </w:rPr>
        <w:t>’</w:t>
      </w:r>
      <w:r>
        <w:rPr>
          <w:rFonts w:hint="eastAsia"/>
          <w:i/>
          <w:iCs/>
          <w:color w:val="000000"/>
          <w:kern w:val="0"/>
          <w:sz w:val="24"/>
        </w:rPr>
        <w:t>t know how to break that down to be honest</w:t>
      </w:r>
      <w:r>
        <w:rPr>
          <w:rFonts w:cs="宋体"/>
          <w:i/>
          <w:iCs/>
          <w:color w:val="000000"/>
          <w:kern w:val="0"/>
          <w:sz w:val="24"/>
        </w:rPr>
        <w:t>”</w:t>
      </w:r>
      <w:r>
        <w:rPr>
          <w:rFonts w:hint="eastAsia"/>
          <w:color w:val="000000"/>
          <w:kern w:val="0"/>
          <w:sz w:val="24"/>
        </w:rPr>
        <w:t xml:space="preserve"> and</w:t>
      </w:r>
      <w:r>
        <w:rPr>
          <w:rFonts w:hint="eastAsia"/>
          <w:i/>
          <w:iCs/>
          <w:color w:val="000000"/>
          <w:kern w:val="0"/>
          <w:sz w:val="24"/>
        </w:rPr>
        <w:t xml:space="preserve"> </w:t>
      </w:r>
      <w:r>
        <w:rPr>
          <w:rFonts w:cs="宋体"/>
          <w:i/>
          <w:iCs/>
          <w:color w:val="000000"/>
          <w:kern w:val="0"/>
          <w:sz w:val="24"/>
        </w:rPr>
        <w:t>“</w:t>
      </w:r>
      <w:r>
        <w:rPr>
          <w:rFonts w:hint="eastAsia"/>
          <w:i/>
          <w:iCs/>
          <w:color w:val="000000"/>
          <w:kern w:val="0"/>
          <w:sz w:val="24"/>
        </w:rPr>
        <w:t xml:space="preserve"> ...for they only come here for short amount of time... you can</w:t>
      </w:r>
      <w:r>
        <w:rPr>
          <w:rFonts w:cs="宋体"/>
          <w:i/>
          <w:iCs/>
          <w:color w:val="000000"/>
          <w:kern w:val="0"/>
          <w:sz w:val="24"/>
        </w:rPr>
        <w:t>’</w:t>
      </w:r>
      <w:r>
        <w:rPr>
          <w:rFonts w:hint="eastAsia"/>
          <w:i/>
          <w:iCs/>
          <w:color w:val="000000"/>
          <w:kern w:val="0"/>
          <w:sz w:val="24"/>
        </w:rPr>
        <w:t>t do a lot to help..</w:t>
      </w:r>
      <w:r>
        <w:rPr>
          <w:rFonts w:cs="宋体"/>
          <w:i/>
          <w:iCs/>
          <w:color w:val="000000"/>
          <w:kern w:val="0"/>
          <w:sz w:val="24"/>
        </w:rPr>
        <w:t>”</w:t>
      </w:r>
      <w:r>
        <w:rPr>
          <w:rFonts w:hint="eastAsia"/>
          <w:i/>
          <w:iCs/>
          <w:color w:val="000000"/>
          <w:kern w:val="0"/>
          <w:sz w:val="24"/>
        </w:rPr>
        <w:t xml:space="preserve">  </w:t>
      </w:r>
      <w:r>
        <w:rPr>
          <w:rFonts w:hint="eastAsia"/>
          <w:color w:val="000000"/>
          <w:kern w:val="0"/>
          <w:sz w:val="24"/>
        </w:rPr>
        <w:t xml:space="preserve">The leader also show strong belief in conventional ideas: </w:t>
      </w:r>
      <w:r>
        <w:rPr>
          <w:rFonts w:cs="宋体"/>
          <w:color w:val="000000"/>
          <w:kern w:val="0"/>
          <w:sz w:val="24"/>
        </w:rPr>
        <w:t>“</w:t>
      </w:r>
      <w:r>
        <w:rPr>
          <w:rFonts w:hint="eastAsia"/>
          <w:color w:val="000000"/>
          <w:kern w:val="0"/>
          <w:sz w:val="24"/>
        </w:rPr>
        <w:t xml:space="preserve"> </w:t>
      </w:r>
      <w:r>
        <w:rPr>
          <w:rFonts w:hint="eastAsia"/>
          <w:i/>
          <w:iCs/>
          <w:color w:val="000000"/>
          <w:kern w:val="0"/>
          <w:sz w:val="24"/>
        </w:rPr>
        <w:t>I think it</w:t>
      </w:r>
      <w:r>
        <w:rPr>
          <w:rFonts w:cs="宋体"/>
          <w:i/>
          <w:iCs/>
          <w:color w:val="000000"/>
          <w:kern w:val="0"/>
          <w:sz w:val="24"/>
        </w:rPr>
        <w:t>’</w:t>
      </w:r>
      <w:r>
        <w:rPr>
          <w:rFonts w:hint="eastAsia"/>
          <w:i/>
          <w:iCs/>
          <w:color w:val="000000"/>
          <w:kern w:val="0"/>
          <w:sz w:val="24"/>
        </w:rPr>
        <w:t>s hard to break the norms</w:t>
      </w:r>
      <w:r>
        <w:rPr>
          <w:rFonts w:cs="宋体"/>
          <w:color w:val="000000"/>
          <w:kern w:val="0"/>
          <w:sz w:val="24"/>
        </w:rPr>
        <w:t>”</w:t>
      </w:r>
      <w:r>
        <w:rPr>
          <w:rFonts w:hint="eastAsia"/>
          <w:color w:val="000000"/>
          <w:kern w:val="0"/>
          <w:sz w:val="24"/>
        </w:rPr>
        <w:t xml:space="preserve">. And British leader follows the rule and regulations: </w:t>
      </w:r>
      <w:r>
        <w:rPr>
          <w:rFonts w:cs="宋体"/>
          <w:color w:val="000000"/>
          <w:kern w:val="0"/>
          <w:sz w:val="24"/>
        </w:rPr>
        <w:t>“</w:t>
      </w:r>
      <w:r>
        <w:rPr>
          <w:rFonts w:hint="eastAsia"/>
          <w:color w:val="000000"/>
          <w:kern w:val="0"/>
          <w:sz w:val="24"/>
        </w:rPr>
        <w:t>...the Confucius Institute of course we are regulated by Hanban to such a large extent..,</w:t>
      </w:r>
      <w:r>
        <w:rPr>
          <w:rFonts w:cs="宋体"/>
          <w:color w:val="000000"/>
          <w:kern w:val="0"/>
          <w:sz w:val="24"/>
        </w:rPr>
        <w:t>”</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tbl>
      <w:tblPr>
        <w:tblStyle w:val="8"/>
        <w:tblW w:w="8335" w:type="dxa"/>
        <w:tblInd w:w="93" w:type="dxa"/>
        <w:tblLayout w:type="fixed"/>
        <w:tblCellMar>
          <w:top w:w="15" w:type="dxa"/>
          <w:left w:w="15" w:type="dxa"/>
          <w:bottom w:w="15" w:type="dxa"/>
          <w:right w:w="15" w:type="dxa"/>
        </w:tblCellMar>
      </w:tblPr>
      <w:tblGrid>
        <w:gridCol w:w="5934"/>
        <w:gridCol w:w="2401"/>
      </w:tblGrid>
      <w:tr>
        <w:tblPrEx>
          <w:tblLayout w:type="fixed"/>
          <w:tblCellMar>
            <w:top w:w="15" w:type="dxa"/>
            <w:left w:w="15" w:type="dxa"/>
            <w:bottom w:w="15" w:type="dxa"/>
            <w:right w:w="15" w:type="dxa"/>
          </w:tblCellMar>
        </w:tblPrEx>
        <w:trPr>
          <w:trHeight w:val="286" w:hRule="atLeast"/>
        </w:trPr>
        <w:tc>
          <w:tcPr>
            <w:tcW w:w="8335" w:type="dxa"/>
            <w:gridSpan w:val="2"/>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center"/>
              <w:textAlignment w:val="center"/>
              <w:rPr>
                <w:b/>
                <w:bCs/>
                <w:color w:val="000000"/>
                <w:sz w:val="24"/>
              </w:rPr>
            </w:pPr>
            <w:r>
              <w:rPr>
                <w:rFonts w:hint="eastAsia"/>
                <w:b/>
                <w:bCs/>
                <w:color w:val="000000"/>
                <w:kern w:val="0"/>
                <w:sz w:val="24"/>
              </w:rPr>
              <w:t>UAI</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Chinese Leader(Transcript)</w:t>
            </w:r>
          </w:p>
        </w:tc>
        <w:tc>
          <w:tcPr>
            <w:tcW w:w="2401"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Leadership Behaviours</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We respect and appreciated the innovations in Confucius Institute...make sure the teaching and quality should be controlled by us.</w:t>
            </w:r>
          </w:p>
        </w:tc>
        <w:tc>
          <w:tcPr>
            <w:tcW w:w="2401" w:type="dxa"/>
            <w:tcBorders>
              <w:top w:val="double" w:color="auto" w:sz="2"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follow the regulations while embrace innovations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during our daily managing working here,we must set up the stanards first and teachers understand those rules while teaching in the Institute.</w:t>
            </w:r>
          </w:p>
        </w:tc>
        <w:tc>
          <w:tcPr>
            <w:tcW w:w="2401"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pragmatically adhere to rules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They must have the freedom to make the innovations...it must allow them to do the innovations on a lot of things</w:t>
            </w:r>
          </w:p>
        </w:tc>
        <w:tc>
          <w:tcPr>
            <w:tcW w:w="2401"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embrace innovation</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We like to have the whole picture of this things before they start the work during the process we set the regular meeting</w:t>
            </w:r>
          </w:p>
        </w:tc>
        <w:tc>
          <w:tcPr>
            <w:tcW w:w="2401"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pragmatically adhere to rules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think we set up the standards.As we talked in the setting standards before we start this work we must set up the people's work first</w:t>
            </w:r>
          </w:p>
        </w:tc>
        <w:tc>
          <w:tcPr>
            <w:tcW w:w="2401"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low level of taking risk</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IF the task concerned with the teamwork...set up standards and regulations of the tasks so as to make clear the roles and procedures</w:t>
            </w:r>
          </w:p>
        </w:tc>
        <w:tc>
          <w:tcPr>
            <w:tcW w:w="2401"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strong belief to rules and regulations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8"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You have to be aware of some working norms in western countries when managing in here.</w:t>
            </w:r>
          </w:p>
        </w:tc>
        <w:tc>
          <w:tcPr>
            <w:tcW w:w="2401" w:type="dxa"/>
            <w:tcBorders>
              <w:top w:val="single" w:color="auto" w:sz="4"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able to work with ambiguity</w:t>
            </w:r>
          </w:p>
        </w:tc>
      </w:tr>
    </w:tbl>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kinsoku/>
        <w:wordWrap/>
        <w:overflowPunct/>
        <w:topLinePunct w:val="0"/>
        <w:autoSpaceDN/>
        <w:bidi w:val="0"/>
        <w:adjustRightInd/>
        <w:snapToGrid/>
        <w:spacing w:beforeAutospacing="0" w:line="480" w:lineRule="auto"/>
        <w:rPr>
          <w:rFonts w:hint="eastAsia"/>
          <w:b/>
          <w:bCs/>
          <w:sz w:val="24"/>
        </w:rPr>
      </w:pPr>
      <w:r>
        <w:rPr>
          <w:rFonts w:hint="eastAsia"/>
          <w:b/>
          <w:bCs/>
          <w:sz w:val="24"/>
        </w:rPr>
        <w:t xml:space="preserve"> </w:t>
      </w:r>
    </w:p>
    <w:p>
      <w:pPr>
        <w:pageBreakBefore w:val="0"/>
        <w:widowControl/>
        <w:kinsoku/>
        <w:wordWrap/>
        <w:overflowPunct/>
        <w:topLinePunct w:val="0"/>
        <w:autoSpaceDN/>
        <w:bidi w:val="0"/>
        <w:adjustRightInd/>
        <w:snapToGrid/>
        <w:spacing w:beforeAutospacing="0" w:line="480" w:lineRule="auto"/>
        <w:jc w:val="left"/>
        <w:textAlignment w:val="center"/>
        <w:rPr>
          <w:rFonts w:hint="eastAsia"/>
          <w:i/>
          <w:iCs/>
          <w:color w:val="000000"/>
          <w:kern w:val="0"/>
          <w:sz w:val="24"/>
        </w:rPr>
      </w:pPr>
      <w:r>
        <w:rPr>
          <w:rFonts w:hint="eastAsia"/>
          <w:color w:val="000000"/>
          <w:kern w:val="0"/>
          <w:sz w:val="24"/>
        </w:rPr>
        <w:t>Reviewing the coding results of leadership behaviours in this dimension exposed Chinese leader</w:t>
      </w:r>
      <w:r>
        <w:rPr>
          <w:rFonts w:cs="宋体"/>
          <w:color w:val="000000"/>
          <w:kern w:val="0"/>
          <w:sz w:val="24"/>
        </w:rPr>
        <w:t>’</w:t>
      </w:r>
      <w:r>
        <w:rPr>
          <w:rFonts w:hint="eastAsia"/>
          <w:color w:val="000000"/>
          <w:kern w:val="0"/>
          <w:sz w:val="24"/>
        </w:rPr>
        <w:t xml:space="preserve">s strong belief to the rules and regulations: </w:t>
      </w:r>
      <w:r>
        <w:rPr>
          <w:rFonts w:cs="宋体"/>
          <w:i/>
          <w:iCs/>
          <w:color w:val="000000"/>
          <w:kern w:val="0"/>
          <w:sz w:val="24"/>
        </w:rPr>
        <w:t>“</w:t>
      </w:r>
      <w:r>
        <w:rPr>
          <w:rFonts w:hint="eastAsia"/>
          <w:i/>
          <w:iCs/>
          <w:color w:val="000000"/>
          <w:kern w:val="0"/>
          <w:sz w:val="24"/>
        </w:rPr>
        <w:t>...we must set up the standards first and teachers understand those rules while teaching in the Institute</w:t>
      </w:r>
      <w:r>
        <w:rPr>
          <w:rFonts w:cs="宋体"/>
          <w:i/>
          <w:iCs/>
          <w:color w:val="000000"/>
          <w:kern w:val="0"/>
          <w:sz w:val="24"/>
        </w:rPr>
        <w:t>”</w:t>
      </w:r>
      <w:r>
        <w:rPr>
          <w:rFonts w:hint="eastAsia"/>
          <w:i/>
          <w:iCs/>
          <w:color w:val="000000"/>
          <w:kern w:val="0"/>
          <w:sz w:val="24"/>
        </w:rPr>
        <w:t xml:space="preserve"> </w:t>
      </w:r>
      <w:r>
        <w:rPr>
          <w:rFonts w:cs="宋体"/>
          <w:i/>
          <w:iCs/>
          <w:color w:val="000000"/>
          <w:kern w:val="0"/>
          <w:sz w:val="24"/>
        </w:rPr>
        <w:t>“</w:t>
      </w:r>
      <w:r>
        <w:rPr>
          <w:rFonts w:hint="eastAsia"/>
          <w:i/>
          <w:iCs/>
          <w:color w:val="000000"/>
          <w:kern w:val="0"/>
          <w:sz w:val="24"/>
        </w:rPr>
        <w:t>...they start the work during the process we set the regular meeting...</w:t>
      </w:r>
      <w:r>
        <w:rPr>
          <w:rFonts w:cs="宋体"/>
          <w:i/>
          <w:iCs/>
          <w:color w:val="000000"/>
          <w:kern w:val="0"/>
          <w:sz w:val="24"/>
        </w:rPr>
        <w:t>”</w:t>
      </w:r>
      <w:r>
        <w:rPr>
          <w:rFonts w:hint="eastAsia"/>
          <w:i/>
          <w:iCs/>
          <w:color w:val="000000"/>
          <w:kern w:val="0"/>
          <w:sz w:val="24"/>
        </w:rPr>
        <w:t xml:space="preserve"> </w:t>
      </w:r>
      <w:r>
        <w:rPr>
          <w:rFonts w:hint="eastAsia"/>
          <w:color w:val="000000"/>
          <w:kern w:val="0"/>
          <w:sz w:val="24"/>
        </w:rPr>
        <w:t xml:space="preserve">and </w:t>
      </w:r>
      <w:r>
        <w:rPr>
          <w:rFonts w:cs="宋体"/>
          <w:i/>
          <w:iCs/>
          <w:color w:val="000000"/>
          <w:kern w:val="0"/>
          <w:sz w:val="24"/>
        </w:rPr>
        <w:t>“</w:t>
      </w:r>
      <w:r>
        <w:rPr>
          <w:rFonts w:hint="eastAsia"/>
          <w:i/>
          <w:iCs/>
          <w:color w:val="000000"/>
          <w:kern w:val="0"/>
          <w:sz w:val="24"/>
        </w:rPr>
        <w:t xml:space="preserve"> if the task concerned with the team work... we must set up standards and regulations of the tasks...</w:t>
      </w:r>
      <w:r>
        <w:rPr>
          <w:rFonts w:cs="宋体"/>
          <w:i/>
          <w:iCs/>
          <w:color w:val="000000"/>
          <w:kern w:val="0"/>
          <w:sz w:val="24"/>
        </w:rPr>
        <w:t>”</w:t>
      </w:r>
      <w:r>
        <w:rPr>
          <w:rFonts w:hint="eastAsia"/>
          <w:color w:val="000000"/>
          <w:kern w:val="0"/>
          <w:sz w:val="24"/>
        </w:rPr>
        <w:t xml:space="preserve">. However, it can also see the behaviours that embrace innovations and ambiguity of Chinese leader from </w:t>
      </w:r>
      <w:r>
        <w:rPr>
          <w:rFonts w:cs="宋体"/>
          <w:i/>
          <w:iCs/>
          <w:color w:val="000000"/>
          <w:kern w:val="0"/>
          <w:sz w:val="24"/>
        </w:rPr>
        <w:t>“</w:t>
      </w:r>
      <w:r>
        <w:rPr>
          <w:rFonts w:hint="eastAsia"/>
          <w:i/>
          <w:iCs/>
          <w:color w:val="000000"/>
          <w:kern w:val="0"/>
          <w:sz w:val="24"/>
        </w:rPr>
        <w:t xml:space="preserve"> they must have the freedom to make innovations...</w:t>
      </w:r>
      <w:r>
        <w:rPr>
          <w:rFonts w:cs="宋体"/>
          <w:i/>
          <w:iCs/>
          <w:color w:val="000000"/>
          <w:kern w:val="0"/>
          <w:sz w:val="24"/>
        </w:rPr>
        <w:t>”</w:t>
      </w:r>
      <w:r>
        <w:rPr>
          <w:rFonts w:hint="eastAsia"/>
          <w:i/>
          <w:iCs/>
          <w:color w:val="000000"/>
          <w:kern w:val="0"/>
          <w:sz w:val="24"/>
        </w:rPr>
        <w:t xml:space="preserve"> </w:t>
      </w:r>
      <w:r>
        <w:rPr>
          <w:rFonts w:cs="宋体"/>
          <w:i/>
          <w:iCs/>
          <w:color w:val="000000"/>
          <w:kern w:val="0"/>
          <w:sz w:val="24"/>
        </w:rPr>
        <w:t>“</w:t>
      </w:r>
      <w:r>
        <w:rPr>
          <w:rFonts w:hint="eastAsia"/>
          <w:i/>
          <w:iCs/>
          <w:color w:val="000000"/>
          <w:kern w:val="0"/>
          <w:sz w:val="24"/>
        </w:rPr>
        <w:t>You have to be aware of some working norms in western countries when managing in here...</w:t>
      </w:r>
      <w:r>
        <w:rPr>
          <w:rFonts w:cs="宋体"/>
          <w:i/>
          <w:iCs/>
          <w:color w:val="000000"/>
          <w:kern w:val="0"/>
          <w:sz w:val="24"/>
        </w:rPr>
        <w:t>”</w:t>
      </w:r>
    </w:p>
    <w:p>
      <w:pPr>
        <w:pageBreakBefore w:val="0"/>
        <w:kinsoku/>
        <w:wordWrap/>
        <w:overflowPunct/>
        <w:topLinePunct w:val="0"/>
        <w:autoSpaceDN/>
        <w:bidi w:val="0"/>
        <w:adjustRightInd/>
        <w:snapToGrid/>
        <w:spacing w:beforeAutospacing="0" w:line="480" w:lineRule="auto"/>
        <w:rPr>
          <w:rFonts w:hint="eastAsia"/>
          <w:b/>
          <w:bCs/>
          <w:szCs w:val="21"/>
        </w:rPr>
      </w:pPr>
      <w:r>
        <w:rPr>
          <w:rFonts w:hint="eastAsia"/>
          <w:b/>
          <w:bCs/>
        </w:rPr>
        <w:t xml:space="preserve"> </w:t>
      </w:r>
    </w:p>
    <w:p>
      <w:pPr>
        <w:pageBreakBefore w:val="0"/>
        <w:kinsoku/>
        <w:wordWrap/>
        <w:overflowPunct/>
        <w:topLinePunct w:val="0"/>
        <w:autoSpaceDN/>
        <w:bidi w:val="0"/>
        <w:adjustRightInd/>
        <w:snapToGrid/>
        <w:spacing w:beforeAutospacing="0" w:line="480" w:lineRule="auto"/>
        <w:rPr>
          <w:rFonts w:hint="eastAsia"/>
          <w:b/>
          <w:bCs/>
        </w:rPr>
      </w:pPr>
      <w:r>
        <w:rPr>
          <w:rFonts w:hint="eastAsia"/>
          <w:b/>
          <w:bCs/>
        </w:rPr>
        <w:t xml:space="preserve"> </w:t>
      </w:r>
    </w:p>
    <w:p>
      <w:pPr>
        <w:pageBreakBefore w:val="0"/>
        <w:kinsoku/>
        <w:wordWrap/>
        <w:overflowPunct/>
        <w:topLinePunct w:val="0"/>
        <w:autoSpaceDN/>
        <w:bidi w:val="0"/>
        <w:adjustRightInd/>
        <w:snapToGrid/>
        <w:spacing w:beforeAutospacing="0" w:line="480" w:lineRule="auto"/>
        <w:outlineLvl w:val="2"/>
        <w:rPr>
          <w:rFonts w:hint="eastAsia"/>
        </w:rPr>
      </w:pPr>
      <w:bookmarkStart w:id="49" w:name="_Toc526361157"/>
      <w:r>
        <w:rPr>
          <w:rFonts w:hint="eastAsia"/>
          <w:b/>
          <w:bCs/>
        </w:rPr>
        <w:t>4.5.5 Long-term Orientation</w:t>
      </w:r>
      <w:bookmarkEnd w:id="49"/>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The coding behaviours of two leaders in long-term orientation dimension have been demonstrated as tables below:</w:t>
      </w:r>
    </w:p>
    <w:tbl>
      <w:tblPr>
        <w:tblStyle w:val="8"/>
        <w:tblW w:w="8335" w:type="dxa"/>
        <w:tblInd w:w="93" w:type="dxa"/>
        <w:tblLayout w:type="fixed"/>
        <w:tblCellMar>
          <w:top w:w="15" w:type="dxa"/>
          <w:left w:w="15" w:type="dxa"/>
          <w:bottom w:w="15" w:type="dxa"/>
          <w:right w:w="15" w:type="dxa"/>
        </w:tblCellMar>
      </w:tblPr>
      <w:tblGrid>
        <w:gridCol w:w="5934"/>
        <w:gridCol w:w="2401"/>
      </w:tblGrid>
      <w:tr>
        <w:tblPrEx>
          <w:tblLayout w:type="fixed"/>
          <w:tblCellMar>
            <w:top w:w="15" w:type="dxa"/>
            <w:left w:w="15" w:type="dxa"/>
            <w:bottom w:w="15" w:type="dxa"/>
            <w:right w:w="15" w:type="dxa"/>
          </w:tblCellMar>
        </w:tblPrEx>
        <w:trPr>
          <w:trHeight w:val="286" w:hRule="atLeast"/>
        </w:trPr>
        <w:tc>
          <w:tcPr>
            <w:tcW w:w="8335" w:type="dxa"/>
            <w:gridSpan w:val="2"/>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center"/>
              <w:textAlignment w:val="center"/>
              <w:rPr>
                <w:b/>
                <w:bCs/>
                <w:color w:val="000000"/>
                <w:sz w:val="24"/>
              </w:rPr>
            </w:pPr>
            <w:r>
              <w:rPr>
                <w:rFonts w:hint="eastAsia"/>
                <w:b/>
                <w:bCs/>
                <w:color w:val="000000"/>
                <w:kern w:val="0"/>
                <w:sz w:val="24"/>
              </w:rPr>
              <w:t>LTO</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British Leader (Transcript)</w:t>
            </w:r>
          </w:p>
        </w:tc>
        <w:tc>
          <w:tcPr>
            <w:tcW w:w="2401"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Leadership Behaviours</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Then maybe we have to change...you really have to go through it well..generally if there is something bad..there are a lot of pressure...</w:t>
            </w:r>
          </w:p>
        </w:tc>
        <w:tc>
          <w:tcPr>
            <w:tcW w:w="2401" w:type="dxa"/>
            <w:tcBorders>
              <w:top w:val="double" w:color="auto" w:sz="2"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value personal stability</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I choose to give them based on the reality...it's hard to let them work as team if they come and stay for different period of time</w:t>
            </w:r>
          </w:p>
        </w:tc>
        <w:tc>
          <w:tcPr>
            <w:tcW w:w="2401"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recent results</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8"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They generally know teaching behaviours of Chinese standards...you can train but probably nothing would change...who are here for longer there is change...</w:t>
            </w:r>
          </w:p>
        </w:tc>
        <w:tc>
          <w:tcPr>
            <w:tcW w:w="2401" w:type="dxa"/>
            <w:tcBorders>
              <w:top w:val="single" w:color="auto" w:sz="4"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short-term results</w:t>
            </w:r>
          </w:p>
        </w:tc>
      </w:tr>
    </w:tbl>
    <w:p>
      <w:pPr>
        <w:pageBreakBefore w:val="0"/>
        <w:kinsoku/>
        <w:wordWrap/>
        <w:overflowPunct/>
        <w:topLinePunct w:val="0"/>
        <w:autoSpaceDN/>
        <w:bidi w:val="0"/>
        <w:adjustRightInd/>
        <w:snapToGrid/>
        <w:spacing w:beforeAutospacing="0" w:line="480" w:lineRule="auto"/>
        <w:rPr>
          <w:rFonts w:hint="eastAsia"/>
          <w:sz w:val="24"/>
        </w:rPr>
      </w:pPr>
      <w:r>
        <w:rPr>
          <w:sz w:val="24"/>
        </w:rPr>
        <w:t xml:space="preserve"> </w:t>
      </w:r>
    </w:p>
    <w:p>
      <w:pPr>
        <w:pageBreakBefore w:val="0"/>
        <w:kinsoku/>
        <w:wordWrap/>
        <w:overflowPunct/>
        <w:topLinePunct w:val="0"/>
        <w:autoSpaceDN/>
        <w:bidi w:val="0"/>
        <w:adjustRightInd/>
        <w:snapToGrid/>
        <w:spacing w:beforeAutospacing="0" w:line="480" w:lineRule="auto"/>
        <w:rPr>
          <w:sz w:val="24"/>
        </w:rPr>
      </w:pPr>
      <w:r>
        <w:rPr>
          <w:rFonts w:hint="eastAsia"/>
          <w:sz w:val="24"/>
        </w:rPr>
        <w:t>The lines of British leader coded for this dimension revealed his/her preference of short-term results over the long-term one. The British leader stressed his/her difficulty of changing and training teachers for a certain period of time, making him/her to value teacher</w:t>
      </w:r>
      <w:r>
        <w:rPr>
          <w:sz w:val="24"/>
        </w:rPr>
        <w:t>’</w:t>
      </w:r>
      <w:r>
        <w:rPr>
          <w:rFonts w:hint="eastAsia"/>
          <w:sz w:val="24"/>
        </w:rPr>
        <w:t>s personal stability rather than forcing them to change.</w:t>
      </w:r>
    </w:p>
    <w:p>
      <w:pPr>
        <w:pageBreakBefore w:val="0"/>
        <w:kinsoku/>
        <w:wordWrap/>
        <w:overflowPunct/>
        <w:topLinePunct w:val="0"/>
        <w:autoSpaceDN/>
        <w:bidi w:val="0"/>
        <w:adjustRightInd/>
        <w:snapToGrid/>
        <w:spacing w:beforeAutospacing="0" w:line="480" w:lineRule="auto"/>
        <w:rPr>
          <w:rFonts w:hint="eastAsia"/>
          <w:sz w:val="24"/>
        </w:rPr>
      </w:pPr>
      <w:r>
        <w:rPr>
          <w:sz w:val="24"/>
        </w:rPr>
        <w:t xml:space="preserve"> </w:t>
      </w:r>
    </w:p>
    <w:tbl>
      <w:tblPr>
        <w:tblStyle w:val="8"/>
        <w:tblW w:w="8335" w:type="dxa"/>
        <w:tblInd w:w="93" w:type="dxa"/>
        <w:tblLayout w:type="fixed"/>
        <w:tblCellMar>
          <w:top w:w="15" w:type="dxa"/>
          <w:left w:w="15" w:type="dxa"/>
          <w:bottom w:w="15" w:type="dxa"/>
          <w:right w:w="15" w:type="dxa"/>
        </w:tblCellMar>
      </w:tblPr>
      <w:tblGrid>
        <w:gridCol w:w="5934"/>
        <w:gridCol w:w="2401"/>
      </w:tblGrid>
      <w:tr>
        <w:tblPrEx>
          <w:tblLayout w:type="fixed"/>
          <w:tblCellMar>
            <w:top w:w="15" w:type="dxa"/>
            <w:left w:w="15" w:type="dxa"/>
            <w:bottom w:w="15" w:type="dxa"/>
            <w:right w:w="15" w:type="dxa"/>
          </w:tblCellMar>
        </w:tblPrEx>
        <w:trPr>
          <w:trHeight w:val="286" w:hRule="atLeast"/>
        </w:trPr>
        <w:tc>
          <w:tcPr>
            <w:tcW w:w="8335" w:type="dxa"/>
            <w:gridSpan w:val="2"/>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center"/>
              <w:textAlignment w:val="center"/>
              <w:rPr>
                <w:b/>
                <w:bCs/>
                <w:color w:val="000000"/>
                <w:sz w:val="24"/>
              </w:rPr>
            </w:pPr>
            <w:r>
              <w:rPr>
                <w:rFonts w:hint="eastAsia"/>
                <w:b/>
                <w:bCs/>
                <w:color w:val="000000"/>
                <w:kern w:val="0"/>
                <w:sz w:val="24"/>
              </w:rPr>
              <w:t>LTO</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Chinese Leader (Transcript)</w:t>
            </w:r>
          </w:p>
        </w:tc>
        <w:tc>
          <w:tcPr>
            <w:tcW w:w="2401"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b/>
                <w:bCs/>
                <w:color w:val="000000"/>
                <w:sz w:val="24"/>
              </w:rPr>
            </w:pPr>
            <w:r>
              <w:rPr>
                <w:rFonts w:hint="eastAsia"/>
                <w:b/>
                <w:bCs/>
                <w:color w:val="000000"/>
                <w:kern w:val="0"/>
                <w:sz w:val="24"/>
              </w:rPr>
              <w:t>Leadership Behaviours</w:t>
            </w:r>
          </w:p>
        </w:tc>
      </w:tr>
      <w:tr>
        <w:tblPrEx>
          <w:tblLayout w:type="fixed"/>
          <w:tblCellMar>
            <w:top w:w="15" w:type="dxa"/>
            <w:left w:w="15" w:type="dxa"/>
            <w:bottom w:w="15" w:type="dxa"/>
            <w:right w:w="15" w:type="dxa"/>
          </w:tblCellMar>
        </w:tblPrEx>
        <w:trPr>
          <w:trHeight w:val="286" w:hRule="atLeast"/>
        </w:trPr>
        <w:tc>
          <w:tcPr>
            <w:tcW w:w="5934" w:type="dxa"/>
            <w:tcBorders>
              <w:top w:val="double" w:color="auto" w:sz="2"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Some time people only want to share their bad experience so that they would be allowed to share things they like....they can get different opinion</w:t>
            </w:r>
          </w:p>
        </w:tc>
        <w:tc>
          <w:tcPr>
            <w:tcW w:w="2401" w:type="dxa"/>
            <w:tcBorders>
              <w:top w:val="double" w:color="auto" w:sz="2"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long-term investment</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4"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But we are not concerned with the details of the person...and we just said the problem is there...</w:t>
            </w:r>
          </w:p>
        </w:tc>
        <w:tc>
          <w:tcPr>
            <w:tcW w:w="2401" w:type="dxa"/>
            <w:tcBorders>
              <w:top w:val="single" w:color="auto" w:sz="4" w:space="0"/>
              <w:left w:val="nil"/>
              <w:bottom w:val="single" w:color="auto" w:sz="4"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concerns future development</w:t>
            </w:r>
          </w:p>
        </w:tc>
      </w:tr>
      <w:tr>
        <w:tblPrEx>
          <w:tblLayout w:type="fixed"/>
          <w:tblCellMar>
            <w:top w:w="15" w:type="dxa"/>
            <w:left w:w="15" w:type="dxa"/>
            <w:bottom w:w="15" w:type="dxa"/>
            <w:right w:w="15" w:type="dxa"/>
          </w:tblCellMar>
        </w:tblPrEx>
        <w:trPr>
          <w:trHeight w:val="286" w:hRule="atLeast"/>
        </w:trPr>
        <w:tc>
          <w:tcPr>
            <w:tcW w:w="5934" w:type="dxa"/>
            <w:tcBorders>
              <w:top w:val="single" w:color="auto" w:sz="4" w:space="0"/>
              <w:left w:val="single" w:color="auto" w:sz="8" w:space="0"/>
              <w:bottom w:val="single" w:color="auto" w:sz="8" w:space="0"/>
              <w:right w:val="single" w:color="auto" w:sz="4"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We can use the Chinese saying that there always conflict in working places because we are all humans. There are many conflicts ....</w:t>
            </w:r>
          </w:p>
        </w:tc>
        <w:tc>
          <w:tcPr>
            <w:tcW w:w="2401" w:type="dxa"/>
            <w:tcBorders>
              <w:top w:val="single" w:color="auto" w:sz="4" w:space="0"/>
              <w:left w:val="nil"/>
              <w:bottom w:val="single" w:color="auto" w:sz="8" w:space="0"/>
              <w:right w:val="single" w:color="auto" w:sz="8"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color w:val="000000"/>
                <w:sz w:val="24"/>
              </w:rPr>
            </w:pPr>
            <w:r>
              <w:rPr>
                <w:rFonts w:hint="eastAsia"/>
                <w:color w:val="000000"/>
                <w:kern w:val="0"/>
                <w:sz w:val="24"/>
              </w:rPr>
              <w:t>accept disagreement</w:t>
            </w:r>
          </w:p>
        </w:tc>
      </w:tr>
    </w:tbl>
    <w:p>
      <w:pPr>
        <w:pageBreakBefore w:val="0"/>
        <w:kinsoku/>
        <w:wordWrap/>
        <w:overflowPunct/>
        <w:topLinePunct w:val="0"/>
        <w:autoSpaceDN/>
        <w:bidi w:val="0"/>
        <w:adjustRightInd/>
        <w:snapToGrid/>
        <w:spacing w:beforeAutospacing="0" w:line="480" w:lineRule="auto"/>
        <w:rPr>
          <w:sz w:val="24"/>
        </w:rPr>
      </w:pPr>
      <w:r>
        <w:rPr>
          <w:sz w:val="24"/>
        </w:rPr>
        <w:t xml:space="preserve"> </w:t>
      </w:r>
    </w:p>
    <w:p>
      <w:pPr>
        <w:pageBreakBefore w:val="0"/>
        <w:kinsoku/>
        <w:wordWrap/>
        <w:overflowPunct/>
        <w:topLinePunct w:val="0"/>
        <w:autoSpaceDN/>
        <w:bidi w:val="0"/>
        <w:adjustRightInd/>
        <w:snapToGrid/>
        <w:spacing w:beforeAutospacing="0" w:line="480" w:lineRule="auto"/>
        <w:rPr>
          <w:sz w:val="24"/>
        </w:rPr>
      </w:pPr>
      <w:r>
        <w:rPr>
          <w:rFonts w:hint="eastAsia"/>
          <w:sz w:val="24"/>
        </w:rPr>
        <w:t>The Chinese leader</w:t>
      </w:r>
      <w:r>
        <w:rPr>
          <w:sz w:val="24"/>
        </w:rPr>
        <w:t>’</w:t>
      </w:r>
      <w:r>
        <w:rPr>
          <w:rFonts w:hint="eastAsia"/>
          <w:sz w:val="24"/>
        </w:rPr>
        <w:t xml:space="preserve">s leadership behaviours in long-term orientation disposed by the lines like </w:t>
      </w:r>
      <w:r>
        <w:rPr>
          <w:i/>
          <w:iCs/>
          <w:sz w:val="24"/>
        </w:rPr>
        <w:t>“</w:t>
      </w:r>
      <w:r>
        <w:rPr>
          <w:rFonts w:hint="eastAsia"/>
          <w:i/>
          <w:iCs/>
          <w:sz w:val="24"/>
        </w:rPr>
        <w:t xml:space="preserve"> they would be allowed to share bad and good things, which they can get different opinion</w:t>
      </w:r>
      <w:r>
        <w:rPr>
          <w:i/>
          <w:iCs/>
          <w:sz w:val="24"/>
        </w:rPr>
        <w:t>”</w:t>
      </w:r>
      <w:r>
        <w:rPr>
          <w:rFonts w:hint="eastAsia"/>
          <w:i/>
          <w:iCs/>
          <w:sz w:val="24"/>
        </w:rPr>
        <w:t>,</w:t>
      </w:r>
      <w:r>
        <w:rPr>
          <w:rFonts w:hint="eastAsia"/>
          <w:sz w:val="24"/>
        </w:rPr>
        <w:t xml:space="preserve"> with paying more emphasis of the future teaching of the teachers. Moreover, when talked about the attitude to issues, the Chinese leader show the concern on problem itself and try to tackle before it cause any trouble, which could be regarded as a preparation for the long-term development for both the teacher and Institute.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outlineLvl w:val="2"/>
        <w:rPr>
          <w:rFonts w:hint="eastAsia"/>
          <w:b/>
        </w:rPr>
      </w:pPr>
      <w:bookmarkStart w:id="50" w:name="_Toc526361158"/>
      <w:r>
        <w:rPr>
          <w:rFonts w:hint="eastAsia"/>
          <w:b/>
        </w:rPr>
        <w:t>4.5.6 Indulgence</w:t>
      </w:r>
      <w:bookmarkEnd w:id="50"/>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The dimension of indulgence can hardly revealed through this interviews because the questions involved were about the working and managing of teachers in Confucius Constitute with two leaders. This dimension is to measure the degree of people try to control they personal desire and impulses,(Hofstede Insight, 2018) which would be identified in the indulgence score of the two national culture of two leaders. As it revealed in previous chapter, the British culture is classified as indulgent, valuing higher on leisure time. The behaviours of this respect can be traced in the perception on norms of British leader who believe </w:t>
      </w:r>
      <w:r>
        <w:rPr>
          <w:sz w:val="24"/>
        </w:rPr>
        <w:t>“</w:t>
      </w:r>
      <w:r>
        <w:rPr>
          <w:rFonts w:hint="eastAsia"/>
          <w:sz w:val="24"/>
        </w:rPr>
        <w:t>it</w:t>
      </w:r>
      <w:r>
        <w:rPr>
          <w:sz w:val="24"/>
        </w:rPr>
        <w:t>’</w:t>
      </w:r>
      <w:r>
        <w:rPr>
          <w:rFonts w:hint="eastAsia"/>
          <w:sz w:val="24"/>
        </w:rPr>
        <w:t>s hard to break the norms</w:t>
      </w:r>
      <w:r>
        <w:rPr>
          <w:sz w:val="24"/>
        </w:rPr>
        <w:t>”</w:t>
      </w:r>
      <w:r>
        <w:rPr>
          <w:rFonts w:hint="eastAsia"/>
          <w:sz w:val="24"/>
        </w:rPr>
        <w:t>. Chinese, scores 24 in this dimension. It is perceived as the country that has tendency to cynicism and pessimism. And Chinese people tend to restrained to the social norms, which did reflected in the behaviours of adhering to rules and regulations in Chinese leader. However, with regard to this aspect, it also can be found in the behaviours reviewed in British leader.</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outlineLvl w:val="1"/>
        <w:rPr>
          <w:rFonts w:hint="eastAsia"/>
          <w:b/>
          <w:sz w:val="24"/>
        </w:rPr>
      </w:pPr>
      <w:bookmarkStart w:id="51" w:name="_Toc526361159"/>
      <w:r>
        <w:rPr>
          <w:rFonts w:hint="eastAsia"/>
          <w:b/>
          <w:sz w:val="24"/>
        </w:rPr>
        <w:t>4.6 Leadership Behaviours of Two Leaders from the View of Teachers in Confucius Institute</w:t>
      </w:r>
      <w:bookmarkEnd w:id="51"/>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In order to add the validity of the analysis in this research, the author also asked teachers in Confucius Institute about their opinions and views on how different of the leadership behaviours of two leaders in the Institute from the perspective of cultural difference. Through the analysis of the views of three teachers on this question, the typical leadership behaviours mentioned </w:t>
      </w:r>
      <w:r>
        <w:rPr>
          <w:sz w:val="24"/>
        </w:rPr>
        <w:t>is</w:t>
      </w:r>
      <w:r>
        <w:rPr>
          <w:rFonts w:hint="eastAsia"/>
          <w:sz w:val="24"/>
        </w:rPr>
        <w:t xml:space="preserve"> as follows:</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tbl>
      <w:tblPr>
        <w:tblStyle w:val="8"/>
        <w:tblW w:w="8335"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3155"/>
        <w:gridCol w:w="2780"/>
        <w:gridCol w:w="240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Ex>
        <w:trPr>
          <w:trHeight w:val="286" w:hRule="atLeast"/>
        </w:trPr>
        <w:tc>
          <w:tcPr>
            <w:tcW w:w="3155" w:type="dxa"/>
            <w:tcBorders>
              <w:top w:val="double" w:color="auto" w:sz="2" w:space="0"/>
              <w:left w:val="double" w:color="auto" w:sz="2" w:space="0"/>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rFonts w:ascii="宋体" w:hAnsi="宋体"/>
                <w:b/>
                <w:bCs/>
                <w:color w:val="000000"/>
                <w:sz w:val="24"/>
              </w:rPr>
            </w:pPr>
            <w:r>
              <w:rPr>
                <w:rFonts w:hint="eastAsia" w:ascii="宋体" w:hAnsi="宋体"/>
                <w:b/>
                <w:bCs/>
                <w:color w:val="000000"/>
                <w:kern w:val="0"/>
                <w:sz w:val="24"/>
              </w:rPr>
              <w:t>Teacher 1</w:t>
            </w:r>
          </w:p>
        </w:tc>
        <w:tc>
          <w:tcPr>
            <w:tcW w:w="2780"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rFonts w:ascii="宋体" w:hAnsi="宋体"/>
                <w:b/>
                <w:bCs/>
                <w:color w:val="000000"/>
                <w:sz w:val="24"/>
              </w:rPr>
            </w:pPr>
            <w:r>
              <w:rPr>
                <w:rFonts w:hint="eastAsia" w:ascii="宋体" w:hAnsi="宋体"/>
                <w:b/>
                <w:bCs/>
                <w:color w:val="000000"/>
                <w:kern w:val="0"/>
                <w:sz w:val="24"/>
              </w:rPr>
              <w:t>Teacher 2</w:t>
            </w:r>
          </w:p>
        </w:tc>
        <w:tc>
          <w:tcPr>
            <w:tcW w:w="2400" w:type="dxa"/>
            <w:tcBorders>
              <w:top w:val="double" w:color="auto" w:sz="2" w:space="0"/>
              <w:left w:val="nil"/>
              <w:bottom w:val="double" w:color="auto" w:sz="2" w:space="0"/>
              <w:right w:val="double" w:color="auto" w:sz="2" w:space="0"/>
            </w:tcBorders>
            <w:vAlign w:val="center"/>
          </w:tcPr>
          <w:p>
            <w:pPr>
              <w:pageBreakBefore w:val="0"/>
              <w:widowControl/>
              <w:kinsoku/>
              <w:wordWrap/>
              <w:overflowPunct/>
              <w:topLinePunct w:val="0"/>
              <w:autoSpaceDN/>
              <w:bidi w:val="0"/>
              <w:adjustRightInd/>
              <w:snapToGrid/>
              <w:spacing w:beforeAutospacing="0" w:line="480" w:lineRule="auto"/>
              <w:jc w:val="left"/>
              <w:textAlignment w:val="center"/>
              <w:rPr>
                <w:rFonts w:ascii="宋体" w:hAnsi="宋体"/>
                <w:b/>
                <w:bCs/>
                <w:color w:val="000000"/>
                <w:sz w:val="24"/>
              </w:rPr>
            </w:pPr>
            <w:r>
              <w:rPr>
                <w:rFonts w:hint="eastAsia" w:ascii="宋体" w:hAnsi="宋体"/>
                <w:b/>
                <w:bCs/>
                <w:color w:val="000000"/>
                <w:kern w:val="0"/>
                <w:sz w:val="24"/>
              </w:rPr>
              <w:t>Teacher 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Ex>
        <w:trPr>
          <w:trHeight w:val="286" w:hRule="atLeast"/>
        </w:trPr>
        <w:tc>
          <w:tcPr>
            <w:tcW w:w="3155" w:type="dxa"/>
            <w:tcBorders>
              <w:top w:val="double" w:color="auto" w:sz="2" w:space="0"/>
              <w:left w:val="single" w:color="auto" w:sz="8" w:space="0"/>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British Leader value results and equality. You have more freedom while Chinese leader may more directive.</w:t>
            </w:r>
          </w:p>
        </w:tc>
        <w:tc>
          <w:tcPr>
            <w:tcW w:w="2780" w:type="dxa"/>
            <w:tcBorders>
              <w:top w:val="double" w:color="auto" w:sz="2"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British director prefer communication before distributing tasks.</w:t>
            </w:r>
          </w:p>
        </w:tc>
        <w:tc>
          <w:tcPr>
            <w:tcW w:w="2400" w:type="dxa"/>
            <w:tcBorders>
              <w:top w:val="double" w:color="auto" w:sz="2"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British leader will try to understand Chinese culture when managing us so as to find the best solution for us.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Ex>
        <w:trPr>
          <w:trHeight w:val="286" w:hRule="atLeast"/>
        </w:trPr>
        <w:tc>
          <w:tcPr>
            <w:tcW w:w="3155" w:type="dxa"/>
            <w:tcBorders>
              <w:top w:val="single" w:color="auto" w:sz="8" w:space="0"/>
              <w:left w:val="single" w:color="auto" w:sz="8" w:space="0"/>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Compare to Chinese leader,British Leader will manage us in a more casual way.</w:t>
            </w:r>
          </w:p>
        </w:tc>
        <w:tc>
          <w:tcPr>
            <w:tcW w:w="278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We can call the name of British leader which makes it more accessible to our teachers.</w:t>
            </w:r>
          </w:p>
        </w:tc>
        <w:tc>
          <w:tcPr>
            <w:tcW w:w="240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And British leader value results but not very strictly to the rules and regulations as Chinese leader.</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Ex>
        <w:trPr>
          <w:trHeight w:val="286" w:hRule="atLeast"/>
        </w:trPr>
        <w:tc>
          <w:tcPr>
            <w:tcW w:w="3155" w:type="dxa"/>
            <w:tcBorders>
              <w:top w:val="single" w:color="auto" w:sz="8" w:space="0"/>
              <w:left w:val="single" w:color="auto" w:sz="8" w:space="0"/>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British leader will email a lot in daily work while Chinese leader may use different kind of communication tool.</w:t>
            </w:r>
          </w:p>
        </w:tc>
        <w:tc>
          <w:tcPr>
            <w:tcW w:w="278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 xml:space="preserve">Typical difference in communication is </w:t>
            </w:r>
            <w:r>
              <w:rPr>
                <w:sz w:val="24"/>
              </w:rPr>
              <w:t>that British leader gives</w:t>
            </w:r>
            <w:r>
              <w:rPr>
                <w:rFonts w:hint="eastAsia"/>
                <w:sz w:val="24"/>
              </w:rPr>
              <w:t xml:space="preserve"> instructions through emails.</w:t>
            </w:r>
          </w:p>
        </w:tc>
        <w:tc>
          <w:tcPr>
            <w:tcW w:w="240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British leader probably has less authority for us when compared with Chinese leader.</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Ex>
        <w:trPr>
          <w:trHeight w:val="286" w:hRule="atLeast"/>
        </w:trPr>
        <w:tc>
          <w:tcPr>
            <w:tcW w:w="3155" w:type="dxa"/>
            <w:tcBorders>
              <w:top w:val="single" w:color="auto" w:sz="8" w:space="0"/>
              <w:left w:val="single" w:color="auto" w:sz="8" w:space="0"/>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Chinese leader will try to adopt some features in Western culture and the British leader also try to learn different things in Chinese culture.</w:t>
            </w:r>
          </w:p>
        </w:tc>
        <w:tc>
          <w:tcPr>
            <w:tcW w:w="278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The Chinese leader and British leader have different views of lines of authorities and regulation.</w:t>
            </w:r>
          </w:p>
        </w:tc>
        <w:tc>
          <w:tcPr>
            <w:tcW w:w="240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The two leaders have very different opinion on innovation at work. Chinese leader adopted some western ideas as well.</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Ex>
        <w:trPr>
          <w:trHeight w:val="286" w:hRule="atLeast"/>
        </w:trPr>
        <w:tc>
          <w:tcPr>
            <w:tcW w:w="3155" w:type="dxa"/>
            <w:tcBorders>
              <w:top w:val="single" w:color="auto" w:sz="8" w:space="0"/>
              <w:left w:val="single" w:color="auto" w:sz="8" w:space="0"/>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The two leaders actually quite independent and not make teachers too dependent to them.</w:t>
            </w:r>
          </w:p>
        </w:tc>
        <w:tc>
          <w:tcPr>
            <w:tcW w:w="278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You can always receive a lot of encouragements from the British leader.</w:t>
            </w:r>
          </w:p>
        </w:tc>
        <w:tc>
          <w:tcPr>
            <w:tcW w:w="240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Chinese leader will give us more guidance and support in some extent.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Ex>
        <w:trPr>
          <w:trHeight w:val="286" w:hRule="atLeast"/>
        </w:trPr>
        <w:tc>
          <w:tcPr>
            <w:tcW w:w="3155" w:type="dxa"/>
            <w:tcBorders>
              <w:top w:val="single" w:color="auto" w:sz="8" w:space="0"/>
              <w:left w:val="single" w:color="auto" w:sz="8" w:space="0"/>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British leader would be more conscientious and look for win-win results.</w:t>
            </w:r>
          </w:p>
        </w:tc>
        <w:tc>
          <w:tcPr>
            <w:tcW w:w="278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Chinese leader would be more likely to be admired.</w:t>
            </w:r>
          </w:p>
        </w:tc>
        <w:tc>
          <w:tcPr>
            <w:tcW w:w="240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Chinese leader would ask for innovation while British leader would like to control more.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Ex>
        <w:trPr>
          <w:trHeight w:val="286" w:hRule="atLeast"/>
        </w:trPr>
        <w:tc>
          <w:tcPr>
            <w:tcW w:w="3155" w:type="dxa"/>
            <w:tcBorders>
              <w:top w:val="single" w:color="auto" w:sz="8" w:space="0"/>
              <w:left w:val="single" w:color="auto" w:sz="8" w:space="0"/>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They have the different ways of standards to employees. Chinese leader would strive for the best results but British leader would be more concerned with teachers.</w:t>
            </w:r>
          </w:p>
        </w:tc>
        <w:tc>
          <w:tcPr>
            <w:tcW w:w="278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British leader will give more explanation on the goal and mission of the institute. Chinese leader will set up more standards.</w:t>
            </w:r>
          </w:p>
        </w:tc>
        <w:tc>
          <w:tcPr>
            <w:tcW w:w="2400" w:type="dxa"/>
            <w:tcBorders>
              <w:top w:val="single" w:color="auto" w:sz="8" w:space="0"/>
              <w:left w:val="nil"/>
              <w:bottom w:val="single" w:color="auto" w:sz="8" w:space="0"/>
              <w:right w:val="single" w:color="auto" w:sz="8" w:space="0"/>
            </w:tcBorders>
            <w:vAlign w:val="center"/>
          </w:tcPr>
          <w:p>
            <w:pPr>
              <w:pageBreakBefore w:val="0"/>
              <w:kinsoku/>
              <w:wordWrap/>
              <w:overflowPunct/>
              <w:topLinePunct w:val="0"/>
              <w:autoSpaceDN/>
              <w:bidi w:val="0"/>
              <w:adjustRightInd/>
              <w:snapToGrid/>
              <w:spacing w:beforeAutospacing="0" w:line="480" w:lineRule="auto"/>
              <w:rPr>
                <w:sz w:val="24"/>
              </w:rPr>
            </w:pPr>
            <w:r>
              <w:rPr>
                <w:rFonts w:hint="eastAsia"/>
                <w:sz w:val="24"/>
              </w:rPr>
              <w:t>British leader will give us a sense of trust and respect while Chinese leader will more concern with emotions.</w:t>
            </w:r>
          </w:p>
        </w:tc>
      </w:tr>
    </w:tbl>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From the behaviours mentioned by three teachers, it revealed the similar leadership behaviours of two leaders that have been coded before, for example the British leader value equality and communication. He/she gave more explanation when distributing the task and very considerate; Chinese leader behave more autocratic and directive, and he/she has more passion on innovation and encourage creativity.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But Teacher 1 and Teacher 3 think the two leaders try to embrace the respective culture so as to fulfill their management in Institute: </w:t>
      </w:r>
      <w:r>
        <w:rPr>
          <w:sz w:val="24"/>
        </w:rPr>
        <w:t>“</w:t>
      </w:r>
      <w:r>
        <w:rPr>
          <w:rFonts w:hint="eastAsia"/>
          <w:sz w:val="24"/>
        </w:rPr>
        <w:t>Chinese leader try to adopt some features in Western...British leader also try to learn different things in Chinese culture</w:t>
      </w:r>
      <w:r>
        <w:rPr>
          <w:sz w:val="24"/>
        </w:rPr>
        <w:t>”</w:t>
      </w:r>
      <w:r>
        <w:rPr>
          <w:rFonts w:hint="eastAsia"/>
          <w:sz w:val="24"/>
        </w:rPr>
        <w:t>. This also can be traced in the interview lines of two leaders. All teachers haven</w:t>
      </w:r>
      <w:r>
        <w:rPr>
          <w:sz w:val="24"/>
        </w:rPr>
        <w:t>’</w:t>
      </w:r>
      <w:r>
        <w:rPr>
          <w:rFonts w:hint="eastAsia"/>
          <w:sz w:val="24"/>
        </w:rPr>
        <w:t xml:space="preserve">t mentioned the teamworking of two leaders, but Teacher 1 commented </w:t>
      </w:r>
      <w:r>
        <w:rPr>
          <w:sz w:val="24"/>
        </w:rPr>
        <w:t>“</w:t>
      </w:r>
      <w:r>
        <w:rPr>
          <w:rFonts w:hint="eastAsia"/>
          <w:sz w:val="24"/>
        </w:rPr>
        <w:t>They are actually quite independent and not make teachers dependent on them.</w:t>
      </w:r>
      <w:r>
        <w:rPr>
          <w:sz w:val="24"/>
        </w:rPr>
        <w:t>”</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 xml:space="preserve"> </w:t>
      </w:r>
    </w:p>
    <w:p>
      <w:pPr>
        <w:pageBreakBefore w:val="0"/>
        <w:kinsoku/>
        <w:wordWrap/>
        <w:overflowPunct/>
        <w:topLinePunct w:val="0"/>
        <w:autoSpaceDN/>
        <w:bidi w:val="0"/>
        <w:adjustRightInd/>
        <w:snapToGrid/>
        <w:spacing w:beforeAutospacing="0" w:line="480" w:lineRule="auto"/>
        <w:rPr>
          <w:rFonts w:hint="eastAsia"/>
          <w:sz w:val="24"/>
        </w:rPr>
      </w:pPr>
      <w:r>
        <w:rPr>
          <w:rFonts w:hint="eastAsia"/>
          <w:sz w:val="24"/>
        </w:rPr>
        <w:t>Moreover, all the teachers believed the leadership behaviours of British leader are more casual and with less authority and more accessible.</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rPr>
      </w:pPr>
      <w:r>
        <w:rPr>
          <w:rFonts w:hint="eastAsia"/>
        </w:rPr>
        <w:t xml:space="preserve"> </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jc w:val="center"/>
        <w:outlineLvl w:val="0"/>
        <w:rPr>
          <w:b/>
          <w:sz w:val="32"/>
          <w:szCs w:val="32"/>
        </w:rPr>
      </w:pPr>
      <w:bookmarkStart w:id="52" w:name="_Toc526361160"/>
      <w:r>
        <w:rPr>
          <w:rFonts w:hint="eastAsia"/>
          <w:b/>
          <w:sz w:val="32"/>
          <w:szCs w:val="32"/>
        </w:rPr>
        <w:t xml:space="preserve">Chapter 5 </w:t>
      </w:r>
      <w:r>
        <w:rPr>
          <w:b/>
          <w:sz w:val="32"/>
          <w:szCs w:val="32"/>
        </w:rPr>
        <w:t>Conclusion</w:t>
      </w:r>
      <w:bookmarkEnd w:id="52"/>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r>
        <w:rPr>
          <w:sz w:val="24"/>
        </w:rPr>
        <w:t xml:space="preserve">In this chapter, research will investigate the content analysis results of </w:t>
      </w:r>
      <w:r>
        <w:rPr>
          <w:rFonts w:hint="eastAsia"/>
          <w:sz w:val="24"/>
        </w:rPr>
        <w:t>interview</w:t>
      </w:r>
      <w:r>
        <w:rPr>
          <w:sz w:val="24"/>
        </w:rPr>
        <w:t xml:space="preserve"> with leaders and teachers in the Confucius Institute. The results will be analyzed according to the previous literature review, the theoretical and empirical studies and researches, so as to find out the leadership behaviours of British and Chinese leader in Confucius Institute from the dimension of Cultural difference.</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sz w:val="24"/>
        </w:rPr>
      </w:pPr>
      <w:r>
        <w:rPr>
          <w:sz w:val="24"/>
        </w:rPr>
        <w:t>The data analysis chapter has identified the leadership behaviours of both British and Chinese leader in Confucius Institute within the context of the two cultural dimension model, Hofstede and GLOBE. With the aim of exploring leadership behaviours difference of British leader and Chinese leader in Confucius Institute from the aspect of cultural difference, the dissertation reviewed two cultural dimension models including Hofstede’s cultural dimension and GLOBE culture model, and the empirical data of Chinese and British leadership behaviours in these models. The study also has elaborated on culture, cultural approach and various leadership theories and models and finally illustrated the empirical findings of different leadership behaviours in British and Chinese culture that have been identified in the two cultural models. Through the analysis of coding results of the</w:t>
      </w:r>
      <w:r>
        <w:rPr>
          <w:rFonts w:hint="eastAsia"/>
          <w:sz w:val="24"/>
        </w:rPr>
        <w:t xml:space="preserve"> leaders in two cultures</w:t>
      </w:r>
      <w:r>
        <w:rPr>
          <w:sz w:val="24"/>
        </w:rPr>
        <w:t xml:space="preserve">, </w:t>
      </w:r>
      <w:r>
        <w:rPr>
          <w:rFonts w:hint="eastAsia"/>
          <w:sz w:val="24"/>
        </w:rPr>
        <w:t>the research results can be concluded as follows:</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sz w:val="24"/>
        </w:rPr>
      </w:pPr>
      <w:r>
        <w:rPr>
          <w:sz w:val="24"/>
        </w:rPr>
        <w:t xml:space="preserve">The analysis results </w:t>
      </w:r>
      <w:r>
        <w:rPr>
          <w:rFonts w:hint="eastAsia"/>
          <w:sz w:val="24"/>
        </w:rPr>
        <w:t xml:space="preserve">only </w:t>
      </w:r>
      <w:r>
        <w:rPr>
          <w:sz w:val="24"/>
        </w:rPr>
        <w:t>partly agree with the empirical findings of leadership behaviours of British and Chinese leader identified in GLOBE model. According to the results of quantitative and qualitative content analysis of British leader’s interview transcript on GLOBE coding structure, the top four leadership styles conducted by British leader in Confucius Institute are self-protective leadership, participate leadership, human-oriented leadership and charismatic leadership. However, the empirical findings in GLOBE model in British culture revealed that the British leader tends to be more Charismatic, participate and human-oriented and with less self-protective (Northouse, 2016), which is slightly different with the analysis results of British leader of Confucius Institute in this study. The results of Chinese leader’s leadership behaviours also differed from the findings in GLOBE leadersip research to a large extent. There found the three most frequently used leadership styles in the quantitative analysis result of leadership behaviours of Chinese leader: Self-protective leadership, human-oriented leadership and charismatic leadership. Only had charismatic leadership been acknowledged as top leadership style to behave for Chinese leader according to the GLOBE leadership research. But the GLOBE leadership analysis result of British leader in Confucius Institute gave the different presentatio</w:t>
      </w:r>
      <w:r>
        <w:rPr>
          <w:rFonts w:hint="eastAsia"/>
          <w:sz w:val="24"/>
        </w:rPr>
        <w:t>n(</w:t>
      </w:r>
      <w:r>
        <w:rPr>
          <w:sz w:val="24"/>
        </w:rPr>
        <w:t>Dorfman et al., 2012</w:t>
      </w:r>
      <w:r>
        <w:rPr>
          <w:rFonts w:hint="eastAsia"/>
          <w:sz w:val="24"/>
        </w:rPr>
        <w:t>).</w:t>
      </w:r>
      <w:r>
        <w:rPr>
          <w:sz w:val="24"/>
        </w:rPr>
        <w:t xml:space="preserve"> And through the comparison, the difference in leadership behaviours of British and Chinese leader in Confucius Institute were in line with the GLOBE leadership model except they both held high percentage of applying Self-protective leadership in their daily management.</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sz w:val="24"/>
        </w:rPr>
      </w:pPr>
      <w:r>
        <w:rPr>
          <w:sz w:val="24"/>
        </w:rPr>
        <w:t>According to the Hostede’s cultural dimensions, the Chinese leaders are likely to accept inequalities in working place. And they are characterized with adopting autocratic leadership and directing followers with instructions. Chinese leaders also build the leader-employee relationship with emotion and manage employees with cares and supports as China holds high score in power distance dimension. The power usually seized by leaders in this cultural dimension</w:t>
      </w:r>
      <w:r>
        <w:rPr>
          <w:rFonts w:hint="eastAsia"/>
          <w:sz w:val="24"/>
        </w:rPr>
        <w:t xml:space="preserve"> (</w:t>
      </w:r>
      <w:r>
        <w:rPr>
          <w:sz w:val="24"/>
        </w:rPr>
        <w:t>Hofstede</w:t>
      </w:r>
      <w:r>
        <w:rPr>
          <w:rFonts w:hint="eastAsia"/>
          <w:sz w:val="24"/>
        </w:rPr>
        <w:t>&amp;</w:t>
      </w:r>
      <w:r>
        <w:rPr>
          <w:sz w:val="24"/>
        </w:rPr>
        <w:t>Hofstede</w:t>
      </w:r>
      <w:r>
        <w:rPr>
          <w:rFonts w:hint="eastAsia"/>
          <w:sz w:val="24"/>
        </w:rPr>
        <w:t>, 2010)</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sz w:val="24"/>
        </w:rPr>
      </w:pPr>
      <w:r>
        <w:rPr>
          <w:sz w:val="24"/>
        </w:rPr>
        <w:t>British leaders however accept little inequality and prefer a horizontal structure. They are likely to empower employees and facilitate them. British leader generally emphasize communications and</w:t>
      </w:r>
      <w:r>
        <w:rPr>
          <w:rFonts w:hint="eastAsia"/>
          <w:sz w:val="24"/>
        </w:rPr>
        <w:t xml:space="preserve"> they</w:t>
      </w:r>
      <w:r>
        <w:rPr>
          <w:sz w:val="24"/>
        </w:rPr>
        <w:t xml:space="preserve"> are easily accessible</w:t>
      </w:r>
      <w:r>
        <w:rPr>
          <w:rFonts w:hint="eastAsia"/>
          <w:sz w:val="24"/>
        </w:rPr>
        <w:t xml:space="preserve"> to employess</w:t>
      </w:r>
      <w:r>
        <w:rPr>
          <w:sz w:val="24"/>
        </w:rPr>
        <w:t xml:space="preserve"> (</w:t>
      </w:r>
      <w:r>
        <w:rPr>
          <w:rFonts w:hint="eastAsia"/>
          <w:sz w:val="24"/>
        </w:rPr>
        <w:t>Northouse, 2016</w:t>
      </w:r>
      <w:r>
        <w:rPr>
          <w:sz w:val="24"/>
        </w:rPr>
        <w:t>). The coding results in Hoststede structure did find the British leader in Confucius Institute has facilitated and interacted with teachers in the Institute, but the British leader chose to treat teachers differently than equally after noticing the hierarchies within the teachers, which was not the typical way of British leadership behaviour but Chinese one.</w:t>
      </w:r>
      <w:r>
        <w:rPr>
          <w:rFonts w:hint="eastAsia"/>
          <w:sz w:val="24"/>
        </w:rPr>
        <w:t xml:space="preserve"> </w:t>
      </w:r>
      <w:r>
        <w:rPr>
          <w:sz w:val="24"/>
        </w:rPr>
        <w:t xml:space="preserve">At the same time, British leader presented considerations and cares to the teachers in the Institute. Compared to this, Chinese leader behaved with features in autocratic leadership including surpervising and controlling. This also has been confirmed by all the teachers interviewed in Confucius Institute. </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r>
        <w:rPr>
          <w:sz w:val="24"/>
        </w:rPr>
        <w:t>According to Hofstede’s analysis of leadership behaviours in Individualism vs collectivism dimension, the Chinese leaders always prefer teamworking and emphasize relations than the performance. They would give faces and special care to promote the loyalty of their employees</w:t>
      </w:r>
      <w:r>
        <w:rPr>
          <w:rFonts w:hint="eastAsia"/>
          <w:sz w:val="24"/>
        </w:rPr>
        <w:t xml:space="preserve"> </w:t>
      </w:r>
      <w:r>
        <w:rPr>
          <w:sz w:val="24"/>
        </w:rPr>
        <w:t>(</w:t>
      </w:r>
      <w:r>
        <w:rPr>
          <w:rFonts w:hint="eastAsia"/>
          <w:sz w:val="24"/>
        </w:rPr>
        <w:t>Hofstede&amp;Hofstede, 2010</w:t>
      </w:r>
      <w:r>
        <w:rPr>
          <w:sz w:val="24"/>
        </w:rPr>
        <w:t>). British leader would be more liking individual work and caring personal goal. They hold different relationship with employees and they prefer direct training and sharing()</w:t>
      </w:r>
      <w:r>
        <w:rPr>
          <w:rFonts w:hint="eastAsia"/>
          <w:sz w:val="24"/>
        </w:rPr>
        <w:t>.</w:t>
      </w:r>
      <w:r>
        <w:rPr>
          <w:sz w:val="24"/>
        </w:rPr>
        <w:t xml:space="preserve"> The research findings in this dimension agree with part of the leadership behaviours coded in Confucius Institute. The two leaders did have different preference in task completion process, where Chinese leader prefer teamworking but British leader found it’s realistic to distribute individual task. And Chinese leader attach importance to the relationship to the employees and reward good results by caring the faces of teachers in Institute. And British leader was supposed to behave in different way but surprisingly, the British leader also explained his/her managing of teacher’s faces and achievements. </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r>
        <w:rPr>
          <w:sz w:val="24"/>
        </w:rPr>
        <w:t>With regard to the Masculinity vs Femininity dimension, the studies of Hosfstede revealed the Chinese leader are likely driven by competition and value results and success. They have a clear ambition on performance and they choose to reward achievements on performance.</w:t>
      </w:r>
      <w:r>
        <w:rPr>
          <w:rFonts w:hint="eastAsia"/>
          <w:sz w:val="24"/>
        </w:rPr>
        <w:t xml:space="preserve"> </w:t>
      </w:r>
      <w:r>
        <w:rPr>
          <w:sz w:val="24"/>
        </w:rPr>
        <w:t>With the same score hit in this dimension, British leader are likely to behave the same as Chinese leader with regard to femininity</w:t>
      </w:r>
      <w:r>
        <w:rPr>
          <w:rFonts w:hint="eastAsia"/>
          <w:sz w:val="24"/>
        </w:rPr>
        <w:t xml:space="preserve"> </w:t>
      </w:r>
      <w:r>
        <w:rPr>
          <w:sz w:val="24"/>
        </w:rPr>
        <w:t>(Hofstede Insights</w:t>
      </w:r>
      <w:r>
        <w:rPr>
          <w:rFonts w:hint="eastAsia"/>
          <w:sz w:val="24"/>
        </w:rPr>
        <w:t>, 2018</w:t>
      </w:r>
      <w:r>
        <w:rPr>
          <w:sz w:val="24"/>
        </w:rPr>
        <w:t>)</w:t>
      </w:r>
      <w:r>
        <w:rPr>
          <w:rFonts w:hint="eastAsia"/>
          <w:sz w:val="24"/>
        </w:rPr>
        <w:t>.</w:t>
      </w:r>
      <w:r>
        <w:rPr>
          <w:sz w:val="24"/>
        </w:rPr>
        <w:t xml:space="preserve"> The analysis of coding results in this dimension totally conformed with the empirical findings. The two leaders both place importance to the success and results, and they both choose to reward teachers who performed well. And all the Teachers from the Confucius Institute mentioned the value of results was one of the behaviours adopted by two leaders.</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sz w:val="24"/>
        </w:rPr>
      </w:pPr>
      <w:r>
        <w:rPr>
          <w:sz w:val="24"/>
        </w:rPr>
        <w:t>In uncertainty avoidance dimension, with the reviews of leadership behaviours in two cultures in this dimension, Chinese leaders are perceived to be able to work with ambiguity, to adhere to rules and laws, and to have a strong belief in conventional ideas. At the same time, they show acceptance of creativity and loyalty. But they also resist changing. () Similarity, British leader also share the behaviours of Chinese leader in this dimension as two cultures score pretty much the same in uncertainty avoidance index.() The leadership behaviours of two leaders in Confucius Institute in this dimension agree with the research findings. The two leaders both followed the rules and regulations and were very likely to follow the conventional ideas. Meanwhile, the two leaders both showed the acceptance to new things.</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sz w:val="24"/>
        </w:rPr>
      </w:pPr>
      <w:r>
        <w:rPr>
          <w:sz w:val="24"/>
        </w:rPr>
        <w:t>Basis on the research findings of leadership behaviours of leaders in British and Chinese culture in long-term orientation dimension, Chinese leaders are believed to pay much attention to the relations and values. They accept disagreement and share aspiration with their boss. In addition, they tend to sacrifice their leisure time and make long-term investment at work.() In the contrast, British leader are believed to value of short-term results and achievements. And they have a strong belief of what is good and what is bad.() According to the leadership behaviours revealed in British leader, the leader controlled his/her level of investment on future with different teachers. The British leader try to create the short-term results in work and achievements, which agrees the finding behaviour in this dimension. The Chinese leader, however, managed to let the employees paving the way for future.</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r>
        <w:rPr>
          <w:sz w:val="24"/>
        </w:rPr>
        <w:t>For the last dimension in Hofstede’s Cultural structure, Chinese was regarded as more cynical and constrained by the social norms while British seemed more value about their leisure time and freedom. The difference of behaviours adopted by two leaders could be revealed in the interviews with teachers in the Confucius Institute. The Chinese leader was believed to be more authority compared with British leader. The latter made teachers feel more accessible. The British leader empowered teachers in the Confucius Institute with more freedom.</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r>
        <w:rPr>
          <w:sz w:val="24"/>
        </w:rPr>
        <w:t>Combining the results in GLOBE leadership model and Hofstede’ cultural dimension, the cultural difference on leadership behaviours of two leaders in Confucius Institute had been identified through the content analysis of the in-depth interviews with two leaders and teachers in the Institute. Based on the coding structure set up for the two cultural models, the leadership behaviours of two leaders were found different in the frequency of six leadership styles in GLOBE model. But the top four frequent leadership styles adopted by both leaders are identical but with different frequency rate, which could due to the fact that two leaders choose the similar behaviours to fulfill the same goal for the same Institute However, Chinese leader applied all six leadership styles but British leader didn’t use the team-oriented leadership. They both have high frequency of using self-protective leadership.</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sz w:val="24"/>
        </w:rPr>
      </w:pPr>
      <w:r>
        <w:rPr>
          <w:sz w:val="24"/>
        </w:rPr>
        <w:t>In the analysis through Hofstede’s cultural dimension, the two leaders were characterized with many similar leadership behaviours in UAI and MAS even in the behaviours that most leaders from these two cultures behave differently. For instance, the two leaders both valued relationship and faces of teachers in Confucius Institute. This could result in the interaction of Chinese culture on decision of British leader, which also had been mentioned by Teacher A and B at their interview. Besides, they</w:t>
      </w:r>
      <w:r>
        <w:rPr>
          <w:rFonts w:hint="eastAsia"/>
          <w:sz w:val="24"/>
        </w:rPr>
        <w:t xml:space="preserve"> both </w:t>
      </w:r>
      <w:r>
        <w:rPr>
          <w:sz w:val="24"/>
        </w:rPr>
        <w:t xml:space="preserve">managed to reward the excellent performance and asked the teacher to share. </w:t>
      </w:r>
      <w:r>
        <w:rPr>
          <w:rFonts w:hint="eastAsia"/>
          <w:sz w:val="24"/>
        </w:rPr>
        <w:t xml:space="preserve">Overall, these similar leadership beahviours presented that </w:t>
      </w:r>
      <w:r>
        <w:rPr>
          <w:sz w:val="24"/>
        </w:rPr>
        <w:t>the significance of difference</w:t>
      </w:r>
      <w:r>
        <w:rPr>
          <w:rFonts w:hint="eastAsia"/>
          <w:sz w:val="24"/>
        </w:rPr>
        <w:t xml:space="preserve"> in culture</w:t>
      </w:r>
      <w:r>
        <w:rPr>
          <w:sz w:val="24"/>
        </w:rPr>
        <w:t xml:space="preserve"> is minimized by the evidence showing</w:t>
      </w:r>
      <w:r>
        <w:rPr>
          <w:rFonts w:hint="eastAsia"/>
          <w:sz w:val="24"/>
        </w:rPr>
        <w:t xml:space="preserve"> coding behaviours in the study</w:t>
      </w:r>
      <w:r>
        <w:rPr>
          <w:sz w:val="24"/>
        </w:rPr>
        <w:t xml:space="preserve"> that leadership behaviors is quite similar within</w:t>
      </w:r>
      <w:r>
        <w:rPr>
          <w:rFonts w:hint="eastAsia"/>
          <w:sz w:val="24"/>
        </w:rPr>
        <w:t xml:space="preserve"> leaders from</w:t>
      </w:r>
      <w:r>
        <w:rPr>
          <w:sz w:val="24"/>
        </w:rPr>
        <w:t xml:space="preserve"> each culture.</w:t>
      </w:r>
      <w:r>
        <w:rPr>
          <w:rFonts w:hint="eastAsia"/>
          <w:sz w:val="24"/>
        </w:rPr>
        <w:t xml:space="preserve"> </w:t>
      </w:r>
      <w:r>
        <w:rPr>
          <w:sz w:val="24"/>
        </w:rPr>
        <w:t xml:space="preserve">However, </w:t>
      </w:r>
      <w:r>
        <w:rPr>
          <w:rFonts w:hint="eastAsia"/>
          <w:sz w:val="24"/>
        </w:rPr>
        <w:t>there had found some difference of leadership behaviours of</w:t>
      </w:r>
      <w:r>
        <w:rPr>
          <w:sz w:val="24"/>
        </w:rPr>
        <w:t xml:space="preserve"> the two leaders </w:t>
      </w:r>
      <w:r>
        <w:rPr>
          <w:rFonts w:hint="eastAsia"/>
          <w:sz w:val="24"/>
        </w:rPr>
        <w:t>match the universal frameworks of leadership behaviours in different cultures have been studied.</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jc w:val="center"/>
        <w:outlineLvl w:val="0"/>
        <w:rPr>
          <w:b/>
          <w:sz w:val="30"/>
          <w:szCs w:val="30"/>
        </w:rPr>
      </w:pPr>
      <w:bookmarkStart w:id="53" w:name="_Toc526361161"/>
      <w:r>
        <w:rPr>
          <w:rFonts w:hint="eastAsia"/>
          <w:b/>
          <w:sz w:val="30"/>
          <w:szCs w:val="30"/>
        </w:rPr>
        <w:t xml:space="preserve">Chapter 6 </w:t>
      </w:r>
      <w:r>
        <w:rPr>
          <w:b/>
          <w:sz w:val="30"/>
          <w:szCs w:val="30"/>
        </w:rPr>
        <w:t>Recommendations and Implications</w:t>
      </w:r>
      <w:bookmarkEnd w:id="53"/>
    </w:p>
    <w:p>
      <w:pPr>
        <w:pageBreakBefore w:val="0"/>
        <w:kinsoku/>
        <w:wordWrap/>
        <w:overflowPunct/>
        <w:topLinePunct w:val="0"/>
        <w:autoSpaceDN/>
        <w:bidi w:val="0"/>
        <w:adjustRightInd/>
        <w:snapToGrid/>
        <w:spacing w:beforeAutospacing="0" w:line="480" w:lineRule="auto"/>
        <w:rPr>
          <w:rFonts w:hint="eastAsia"/>
          <w:b/>
          <w:sz w:val="24"/>
        </w:rPr>
      </w:pPr>
    </w:p>
    <w:p>
      <w:pPr>
        <w:pageBreakBefore w:val="0"/>
        <w:kinsoku/>
        <w:wordWrap/>
        <w:overflowPunct/>
        <w:topLinePunct w:val="0"/>
        <w:autoSpaceDN/>
        <w:bidi w:val="0"/>
        <w:adjustRightInd/>
        <w:snapToGrid/>
        <w:spacing w:beforeAutospacing="0" w:line="480" w:lineRule="auto"/>
        <w:rPr>
          <w:rFonts w:hint="eastAsia"/>
          <w:b/>
          <w:sz w:val="24"/>
        </w:rPr>
      </w:pPr>
      <w:r>
        <w:rPr>
          <w:rFonts w:hint="eastAsia"/>
          <w:b/>
          <w:sz w:val="24"/>
        </w:rPr>
        <w:t>Recommendations:</w:t>
      </w:r>
    </w:p>
    <w:p>
      <w:pPr>
        <w:pageBreakBefore w:val="0"/>
        <w:kinsoku/>
        <w:wordWrap/>
        <w:overflowPunct/>
        <w:topLinePunct w:val="0"/>
        <w:autoSpaceDN/>
        <w:bidi w:val="0"/>
        <w:adjustRightInd/>
        <w:snapToGrid/>
        <w:spacing w:beforeAutospacing="0" w:line="480" w:lineRule="auto"/>
        <w:rPr>
          <w:rFonts w:hint="eastAsia"/>
          <w:b/>
          <w:sz w:val="24"/>
        </w:rPr>
      </w:pPr>
    </w:p>
    <w:p>
      <w:pPr>
        <w:pageBreakBefore w:val="0"/>
        <w:kinsoku/>
        <w:wordWrap/>
        <w:overflowPunct/>
        <w:topLinePunct w:val="0"/>
        <w:autoSpaceDN/>
        <w:bidi w:val="0"/>
        <w:adjustRightInd/>
        <w:snapToGrid/>
        <w:spacing w:beforeAutospacing="0" w:line="480" w:lineRule="auto"/>
        <w:rPr>
          <w:sz w:val="24"/>
        </w:rPr>
      </w:pPr>
      <w:r>
        <w:rPr>
          <w:sz w:val="24"/>
        </w:rPr>
        <w:t>Confucius Institute, is a non-profit public educational organization co-operated by Hanban and UWTSD. The institute is affliated by the Ministry of Education of the People’s Republic of China. The goal of the organization is to promote Chinese language and culture, give supports of local Chinese teaching and facilitate cultural exchange. The institute usually co-organized by local school and university in different countries, which makes the cross-culture embedded in its daily management and operation. Considering the different culture between east and west, the leadership behaviours along with this cultural difference played an important role in the daily work of both leaders and teachers in the Confucius Institute.</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r>
        <w:rPr>
          <w:sz w:val="24"/>
        </w:rPr>
        <w:t>To understand the impact of cultural difference on leadership behaviours helps those leaders who manage and supervise in cross-cultural context to get better understanding about leadership behaviours and culture of its own nation as well as those of the other. This could strengthen the role as leader in the domestic organization where has different cultural dimension from its own country. According to the leadership behaviours adopted by both leaders, there are a lot of behaviours adopted by Chinese in Confucius Institute also applied by the British leader. This could be served as useful tool to managing those employees who have difficulty in merging into a new culture. It also can let the leader be more familiar with the other culture. There are also some different leadership behaviours adopted to fulfill the same goal and objective for the organization. The understanding of these behaviours and reasons behind would be able to bring more ideas in managing employees especially in cross-cultural environment.</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r>
        <w:rPr>
          <w:sz w:val="24"/>
        </w:rPr>
        <w:t xml:space="preserve">To let the leaders have more comprehensive understanding of its leadership or the difference between leadership behaviours among different cultural dimensions. More surveys have to be done in the employees and followers so as to get the direct results on the effectiveness of those leadership behaviours. </w:t>
      </w:r>
      <w:r>
        <w:rPr>
          <w:rFonts w:hint="eastAsia"/>
          <w:sz w:val="24"/>
        </w:rPr>
        <w:t xml:space="preserve">The study presented different results of </w:t>
      </w:r>
      <w:r>
        <w:rPr>
          <w:sz w:val="24"/>
        </w:rPr>
        <w:t>leadership behaviours</w:t>
      </w:r>
      <w:r>
        <w:rPr>
          <w:rFonts w:hint="eastAsia"/>
          <w:sz w:val="24"/>
        </w:rPr>
        <w:t xml:space="preserve"> in leaders from British and Chinese </w:t>
      </w:r>
      <w:r>
        <w:rPr>
          <w:sz w:val="24"/>
        </w:rPr>
        <w:t xml:space="preserve">culture </w:t>
      </w:r>
      <w:r>
        <w:rPr>
          <w:rFonts w:hint="eastAsia"/>
          <w:sz w:val="24"/>
        </w:rPr>
        <w:t xml:space="preserve">comparing to the leadership behaviours revealed by studies of two cultural </w:t>
      </w:r>
      <w:r>
        <w:rPr>
          <w:sz w:val="24"/>
        </w:rPr>
        <w:t>clusters</w:t>
      </w:r>
      <w:r>
        <w:rPr>
          <w:rFonts w:hint="eastAsia"/>
          <w:sz w:val="24"/>
        </w:rPr>
        <w:t xml:space="preserve"> under the guidance of GLOBE and Hofstede</w:t>
      </w:r>
      <w:r>
        <w:rPr>
          <w:sz w:val="24"/>
        </w:rPr>
        <w:t>’</w:t>
      </w:r>
      <w:r>
        <w:rPr>
          <w:rFonts w:hint="eastAsia"/>
          <w:sz w:val="24"/>
        </w:rPr>
        <w:t xml:space="preserve">s cultural dimension. </w:t>
      </w:r>
      <w:r>
        <w:rPr>
          <w:sz w:val="24"/>
        </w:rPr>
        <w:t>T</w:t>
      </w:r>
      <w:r>
        <w:rPr>
          <w:rFonts w:hint="eastAsia"/>
          <w:sz w:val="24"/>
        </w:rPr>
        <w:t>his identified gap could  offer new thoughts on current study in leadership behaviours from two cultural models and generate further research and study in this aspect to research this difference.</w:t>
      </w:r>
      <w:r>
        <w:rPr>
          <w:sz w:val="24"/>
        </w:rPr>
        <w:t xml:space="preserve"> </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b/>
          <w:sz w:val="24"/>
        </w:rPr>
      </w:pPr>
      <w:r>
        <w:rPr>
          <w:b/>
          <w:sz w:val="24"/>
        </w:rPr>
        <w:t>Research Limitation</w:t>
      </w:r>
      <w:r>
        <w:rPr>
          <w:rFonts w:hint="eastAsia"/>
          <w:b/>
          <w:sz w:val="24"/>
        </w:rPr>
        <w:t>s:</w:t>
      </w:r>
    </w:p>
    <w:p>
      <w:pPr>
        <w:pageBreakBefore w:val="0"/>
        <w:kinsoku/>
        <w:wordWrap/>
        <w:overflowPunct/>
        <w:topLinePunct w:val="0"/>
        <w:autoSpaceDN/>
        <w:bidi w:val="0"/>
        <w:adjustRightInd/>
        <w:snapToGrid/>
        <w:spacing w:beforeAutospacing="0" w:line="480" w:lineRule="auto"/>
        <w:rPr>
          <w:sz w:val="24"/>
        </w:rPr>
      </w:pPr>
    </w:p>
    <w:p>
      <w:pPr>
        <w:pageBreakBefore w:val="0"/>
        <w:kinsoku/>
        <w:wordWrap/>
        <w:overflowPunct/>
        <w:topLinePunct w:val="0"/>
        <w:autoSpaceDN/>
        <w:bidi w:val="0"/>
        <w:adjustRightInd/>
        <w:snapToGrid/>
        <w:spacing w:beforeAutospacing="0" w:line="480" w:lineRule="auto"/>
        <w:rPr>
          <w:rFonts w:hint="eastAsia"/>
          <w:sz w:val="24"/>
        </w:rPr>
      </w:pPr>
      <w:r>
        <w:rPr>
          <w:sz w:val="24"/>
        </w:rPr>
        <w:t>This case study has some limitations that bring new thoughts for the future research in the similar study. Firstly, the research was only able to conduct two in-depth interviews with one British and one Chinese leader respectively, which might decrease the generazation of leadership behaviours of this research. Though the author also completed three interviews of teachers in the Confucius Institute, the number of the data collected may restrained the research to some extent. Besides, the research only studied the leadership behaviours through the cultural dimensions. Actually they are many other elements which will impact on the leadership behaviours of leader</w:t>
      </w:r>
      <w:r>
        <w:rPr>
          <w:rFonts w:hint="eastAsia"/>
          <w:sz w:val="24"/>
        </w:rPr>
        <w:t xml:space="preserve">, for instance personality variety also </w:t>
      </w:r>
      <w:r>
        <w:rPr>
          <w:sz w:val="24"/>
        </w:rPr>
        <w:t xml:space="preserve"> These are the factors that could be further explored when studying at the leadership behaviours.</w:t>
      </w: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outlineLvl w:val="0"/>
        <w:rPr>
          <w:rFonts w:hint="eastAsia"/>
          <w:b/>
          <w:sz w:val="30"/>
          <w:szCs w:val="30"/>
        </w:rPr>
      </w:pPr>
      <w:bookmarkStart w:id="54" w:name="_Toc526361162"/>
      <w:r>
        <w:rPr>
          <w:rFonts w:hint="eastAsia"/>
          <w:b/>
          <w:sz w:val="30"/>
          <w:szCs w:val="30"/>
        </w:rPr>
        <w:t>Reference:</w:t>
      </w:r>
      <w:bookmarkEnd w:id="54"/>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rPr>
          <w:rFonts w:hint="eastAsia"/>
          <w:sz w:val="24"/>
        </w:rPr>
      </w:pPr>
    </w:p>
    <w:p>
      <w:pPr>
        <w:pageBreakBefore w:val="0"/>
        <w:kinsoku/>
        <w:wordWrap/>
        <w:overflowPunct/>
        <w:topLinePunct w:val="0"/>
        <w:autoSpaceDN/>
        <w:bidi w:val="0"/>
        <w:adjustRightInd/>
        <w:snapToGrid/>
        <w:spacing w:beforeAutospacing="0" w:line="480" w:lineRule="auto"/>
        <w:outlineLvl w:val="0"/>
        <w:rPr>
          <w:rFonts w:hint="eastAsia"/>
          <w:b/>
          <w:sz w:val="30"/>
          <w:szCs w:val="30"/>
        </w:rPr>
      </w:pPr>
      <w:bookmarkStart w:id="55" w:name="_Toc526361163"/>
      <w:r>
        <w:rPr>
          <w:rFonts w:hint="eastAsia"/>
          <w:b/>
          <w:sz w:val="30"/>
          <w:szCs w:val="30"/>
        </w:rPr>
        <w:t>Appendix:</w:t>
      </w:r>
      <w:bookmarkEnd w:id="55"/>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Georgia">
    <w:panose1 w:val="02040502050405020303"/>
    <w:charset w:val="00"/>
    <w:family w:val="auto"/>
    <w:pitch w:val="default"/>
    <w:sig w:usb0="00000287" w:usb1="00000000" w:usb2="00000000" w:usb3="00000000" w:csb0="2000009F" w:csb1="00000000"/>
  </w:font>
  <w:font w:name="@宋体">
    <w:panose1 w:val="02010600030101010101"/>
    <w:charset w:val="86"/>
    <w:family w:val="auto"/>
    <w:pitch w:val="variable"/>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C91EF5"/>
    <w:multiLevelType w:val="singleLevel"/>
    <w:tmpl w:val="F7C91EF5"/>
    <w:lvl w:ilvl="0" w:tentative="0">
      <w:start w:val="1"/>
      <w:numFmt w:val="bullet"/>
      <w:lvlText w:val=""/>
      <w:lvlJc w:val="left"/>
      <w:pPr>
        <w:ind w:left="420" w:hanging="420"/>
      </w:pPr>
      <w:rPr>
        <w:rFonts w:hint="default" w:ascii="Wingdings" w:hAnsi="Wingdings"/>
      </w:rPr>
    </w:lvl>
  </w:abstractNum>
  <w:abstractNum w:abstractNumId="1">
    <w:nsid w:val="210B4A79"/>
    <w:multiLevelType w:val="multilevel"/>
    <w:tmpl w:val="210B4A79"/>
    <w:lvl w:ilvl="0" w:tentative="0">
      <w:start w:val="1"/>
      <w:numFmt w:val="bullet"/>
      <w:lvlText w:val=""/>
      <w:lvlJc w:val="left"/>
      <w:pPr>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3C0C569A"/>
    <w:multiLevelType w:val="multilevel"/>
    <w:tmpl w:val="3C0C569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BC2069B"/>
    <w:multiLevelType w:val="multilevel"/>
    <w:tmpl w:val="7BC2069B"/>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0"/>
  </w:num>
  <w:num w:numId="2">
    <w:abstractNumId w:val="2"/>
  </w:num>
  <w:num w:numId="3">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8CE"/>
    <w:rsid w:val="000033D6"/>
    <w:rsid w:val="000312C8"/>
    <w:rsid w:val="00037685"/>
    <w:rsid w:val="00037E11"/>
    <w:rsid w:val="0008770D"/>
    <w:rsid w:val="00092CF9"/>
    <w:rsid w:val="000B110E"/>
    <w:rsid w:val="000D4E14"/>
    <w:rsid w:val="000F41EF"/>
    <w:rsid w:val="00141920"/>
    <w:rsid w:val="001C1C9E"/>
    <w:rsid w:val="001E1CEE"/>
    <w:rsid w:val="0023624F"/>
    <w:rsid w:val="002727F4"/>
    <w:rsid w:val="002929E4"/>
    <w:rsid w:val="002B0A4C"/>
    <w:rsid w:val="002C07DC"/>
    <w:rsid w:val="002D3B9B"/>
    <w:rsid w:val="002E0C87"/>
    <w:rsid w:val="002E4B91"/>
    <w:rsid w:val="00315477"/>
    <w:rsid w:val="0032720C"/>
    <w:rsid w:val="003273A3"/>
    <w:rsid w:val="00384E4C"/>
    <w:rsid w:val="003D5F8D"/>
    <w:rsid w:val="003F1887"/>
    <w:rsid w:val="003F575E"/>
    <w:rsid w:val="00440065"/>
    <w:rsid w:val="00446B7E"/>
    <w:rsid w:val="004472B6"/>
    <w:rsid w:val="00450BBD"/>
    <w:rsid w:val="004633C5"/>
    <w:rsid w:val="004936CD"/>
    <w:rsid w:val="004978AE"/>
    <w:rsid w:val="005207D8"/>
    <w:rsid w:val="00557B1D"/>
    <w:rsid w:val="00563C4E"/>
    <w:rsid w:val="00574746"/>
    <w:rsid w:val="005D6E50"/>
    <w:rsid w:val="00612E31"/>
    <w:rsid w:val="006326C0"/>
    <w:rsid w:val="0066171E"/>
    <w:rsid w:val="006A1857"/>
    <w:rsid w:val="006A7C28"/>
    <w:rsid w:val="006E1064"/>
    <w:rsid w:val="007219A5"/>
    <w:rsid w:val="00737DA2"/>
    <w:rsid w:val="00742473"/>
    <w:rsid w:val="00747D57"/>
    <w:rsid w:val="007625BB"/>
    <w:rsid w:val="00775737"/>
    <w:rsid w:val="007776F7"/>
    <w:rsid w:val="00782DA6"/>
    <w:rsid w:val="007944AD"/>
    <w:rsid w:val="00797406"/>
    <w:rsid w:val="007B1E0D"/>
    <w:rsid w:val="007B4FD8"/>
    <w:rsid w:val="007E10F0"/>
    <w:rsid w:val="00863EFC"/>
    <w:rsid w:val="00896E78"/>
    <w:rsid w:val="008D3968"/>
    <w:rsid w:val="008D3E0F"/>
    <w:rsid w:val="009031CD"/>
    <w:rsid w:val="00936349"/>
    <w:rsid w:val="009641C6"/>
    <w:rsid w:val="009E0DA8"/>
    <w:rsid w:val="009F3109"/>
    <w:rsid w:val="009F681E"/>
    <w:rsid w:val="00A20550"/>
    <w:rsid w:val="00A3244F"/>
    <w:rsid w:val="00A4345B"/>
    <w:rsid w:val="00AD4912"/>
    <w:rsid w:val="00B02884"/>
    <w:rsid w:val="00B42850"/>
    <w:rsid w:val="00B47473"/>
    <w:rsid w:val="00B81AB3"/>
    <w:rsid w:val="00BC3C00"/>
    <w:rsid w:val="00BE7340"/>
    <w:rsid w:val="00C306CA"/>
    <w:rsid w:val="00C63F3C"/>
    <w:rsid w:val="00C92CD9"/>
    <w:rsid w:val="00CD5362"/>
    <w:rsid w:val="00CD59A2"/>
    <w:rsid w:val="00CE2E9D"/>
    <w:rsid w:val="00CF7811"/>
    <w:rsid w:val="00D129E7"/>
    <w:rsid w:val="00D277D3"/>
    <w:rsid w:val="00D4063D"/>
    <w:rsid w:val="00D40A35"/>
    <w:rsid w:val="00D73AF3"/>
    <w:rsid w:val="00DC381D"/>
    <w:rsid w:val="00DD3CF6"/>
    <w:rsid w:val="00E2329C"/>
    <w:rsid w:val="00E96D9D"/>
    <w:rsid w:val="00ED1DFB"/>
    <w:rsid w:val="00ED436E"/>
    <w:rsid w:val="00ED78CE"/>
    <w:rsid w:val="00F14DD4"/>
    <w:rsid w:val="00F16A53"/>
    <w:rsid w:val="00F274A2"/>
    <w:rsid w:val="00F43EBD"/>
    <w:rsid w:val="00F46BF9"/>
    <w:rsid w:val="00F60010"/>
    <w:rsid w:val="00F62673"/>
    <w:rsid w:val="00F73602"/>
    <w:rsid w:val="00FC378E"/>
    <w:rsid w:val="00FF02D8"/>
    <w:rsid w:val="060A7F4E"/>
    <w:rsid w:val="07015425"/>
    <w:rsid w:val="0A1B02D8"/>
    <w:rsid w:val="0AEE3D48"/>
    <w:rsid w:val="0C200AF7"/>
    <w:rsid w:val="0D397511"/>
    <w:rsid w:val="0D865C42"/>
    <w:rsid w:val="0EFB694F"/>
    <w:rsid w:val="10842CAC"/>
    <w:rsid w:val="10963417"/>
    <w:rsid w:val="16FD1E90"/>
    <w:rsid w:val="1C3246CD"/>
    <w:rsid w:val="1D992EAD"/>
    <w:rsid w:val="1DFA27FD"/>
    <w:rsid w:val="229A77B7"/>
    <w:rsid w:val="27013D7A"/>
    <w:rsid w:val="270A0C04"/>
    <w:rsid w:val="27426F11"/>
    <w:rsid w:val="29A541D7"/>
    <w:rsid w:val="2A3C0545"/>
    <w:rsid w:val="2B3775C5"/>
    <w:rsid w:val="2D6B4867"/>
    <w:rsid w:val="308F14E3"/>
    <w:rsid w:val="31C522E4"/>
    <w:rsid w:val="35ED14D6"/>
    <w:rsid w:val="399C29CC"/>
    <w:rsid w:val="4078053E"/>
    <w:rsid w:val="415A399C"/>
    <w:rsid w:val="43BE1BE9"/>
    <w:rsid w:val="46C30508"/>
    <w:rsid w:val="46E4440C"/>
    <w:rsid w:val="4852752B"/>
    <w:rsid w:val="49E47260"/>
    <w:rsid w:val="4A96778D"/>
    <w:rsid w:val="4AB43B01"/>
    <w:rsid w:val="4B786B57"/>
    <w:rsid w:val="4BFD6019"/>
    <w:rsid w:val="52A77271"/>
    <w:rsid w:val="56E37C60"/>
    <w:rsid w:val="5A041231"/>
    <w:rsid w:val="5D6D3B17"/>
    <w:rsid w:val="5D993D29"/>
    <w:rsid w:val="622B6F6B"/>
    <w:rsid w:val="62EC43FF"/>
    <w:rsid w:val="682343A3"/>
    <w:rsid w:val="692B2013"/>
    <w:rsid w:val="6B556A10"/>
    <w:rsid w:val="71F329CF"/>
    <w:rsid w:val="72C04BA1"/>
    <w:rsid w:val="73843403"/>
    <w:rsid w:val="75450E21"/>
    <w:rsid w:val="77E64247"/>
    <w:rsid w:val="7BDB3350"/>
    <w:rsid w:val="7C80601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name="toc 1"/>
    <w:lsdException w:unhideWhenUsed="0" w:uiPriority="0" w:name="toc 2"/>
    <w:lsdException w:unhideWhenUsed="0" w:uiPriority="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eastAsia="宋体"/>
      <w:kern w:val="2"/>
      <w:sz w:val="21"/>
      <w:szCs w:val="24"/>
      <w:lang w:val="en-US" w:eastAsia="zh-CN" w:bidi="ar-SA"/>
    </w:rPr>
  </w:style>
  <w:style w:type="paragraph" w:styleId="2">
    <w:name w:val="heading 1"/>
    <w:basedOn w:val="1"/>
    <w:next w:val="1"/>
    <w:uiPriority w:val="0"/>
    <w:pPr>
      <w:keepNext/>
      <w:keepLines/>
      <w:spacing w:before="340" w:after="330" w:line="576" w:lineRule="auto"/>
      <w:jc w:val="left"/>
      <w:outlineLvl w:val="0"/>
    </w:pPr>
    <w:rPr>
      <w:b/>
      <w:bCs/>
      <w:kern w:val="44"/>
      <w:sz w:val="44"/>
      <w:szCs w:val="44"/>
    </w:rPr>
  </w:style>
  <w:style w:type="character" w:default="1" w:styleId="6">
    <w:name w:val="Default Paragraph Font"/>
    <w:semiHidden/>
    <w:uiPriority w:val="0"/>
  </w:style>
  <w:style w:type="table" w:default="1" w:styleId="8">
    <w:name w:val="Normal Table"/>
    <w:semiHidden/>
    <w:uiPriority w:val="0"/>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Style w:val="8"/>
      <w:tblLayout w:type="fixed"/>
      <w:tblCellMar>
        <w:top w:w="0" w:type="dxa"/>
        <w:left w:w="108" w:type="dxa"/>
        <w:bottom w:w="0" w:type="dxa"/>
        <w:right w:w="108" w:type="dxa"/>
      </w:tblCellMar>
    </w:tblPr>
  </w:style>
  <w:style w:type="paragraph" w:styleId="3">
    <w:name w:val="toc 3"/>
    <w:basedOn w:val="1"/>
    <w:next w:val="1"/>
    <w:semiHidden/>
    <w:uiPriority w:val="0"/>
    <w:pPr>
      <w:ind w:left="840" w:leftChars="400"/>
    </w:pPr>
  </w:style>
  <w:style w:type="paragraph" w:styleId="4">
    <w:name w:val="toc 1"/>
    <w:basedOn w:val="1"/>
    <w:next w:val="1"/>
    <w:semiHidden/>
    <w:uiPriority w:val="0"/>
  </w:style>
  <w:style w:type="paragraph" w:styleId="5">
    <w:name w:val="toc 2"/>
    <w:basedOn w:val="1"/>
    <w:next w:val="1"/>
    <w:semiHidden/>
    <w:uiPriority w:val="0"/>
    <w:pPr>
      <w:ind w:left="420" w:leftChars="200"/>
    </w:pPr>
  </w:style>
  <w:style w:type="character" w:styleId="7">
    <w:name w:val="Hyperlink"/>
    <w:basedOn w:val="6"/>
    <w:uiPriority w:val="0"/>
    <w:rPr>
      <w:color w:val="0000FF"/>
      <w:u w:val="single"/>
    </w:rPr>
  </w:style>
  <w:style w:type="paragraph" w:customStyle="1" w:styleId="9">
    <w:name w:val="List Paragraph"/>
    <w:basedOn w:val="1"/>
    <w:uiPriority w:val="0"/>
    <w:pPr>
      <w:widowControl/>
      <w:spacing w:before="100" w:beforeAutospacing="1" w:after="160" w:line="256" w:lineRule="auto"/>
      <w:ind w:left="720"/>
      <w:contextualSpacing/>
      <w:jc w:val="left"/>
    </w:pPr>
    <w:rPr>
      <w:rFonts w:ascii="Calibri" w:hAnsi="Calibri"/>
      <w:kern w:val="0"/>
      <w:sz w:val="22"/>
      <w:szCs w:val="22"/>
    </w:rPr>
  </w:style>
  <w:style w:type="character" w:customStyle="1" w:styleId="10">
    <w:name w:val="15"/>
    <w:basedOn w:val="6"/>
    <w:uiPriority w:val="0"/>
    <w:rPr>
      <w:rFonts w:hint="default" w:ascii="Calibri" w:hAnsi="Calibri"/>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Windows7 Home</Company>
  <Pages>1</Pages>
  <Words>19508</Words>
  <Characters>111198</Characters>
  <Lines>926</Lines>
  <Paragraphs>260</Paragraphs>
  <TotalTime>2</TotalTime>
  <ScaleCrop>false</ScaleCrop>
  <LinksUpToDate>false</LinksUpToDate>
  <CharactersWithSpaces>130446</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2018-10-03T12:17:00Z</dcterms:created>
  <dc:creator>Windows7</dc:creator>
  <cp:lastModifiedBy>Eleanor</cp:lastModifiedBy>
  <dcterms:modified xsi:type="dcterms:W3CDTF">2018-10-05T10:28:51Z</dcterms:modified>
  <dc:title>The aim of this dissertation is to conduct a case study of leadership behaviours and styles of British and Chinese leader in the UWTSD Confucius Institute from cultural dimension</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