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11C8AE" w14:textId="4785F64D" w:rsidR="00CE2475" w:rsidRDefault="00CE2475"/>
    <w:p w14:paraId="21771BF7" w14:textId="75AB09FF" w:rsidR="00B557D4" w:rsidRPr="00B03B77" w:rsidRDefault="004657E1" w:rsidP="00B557D4">
      <w:pPr>
        <w:rPr>
          <w:sz w:val="40"/>
          <w:szCs w:val="40"/>
        </w:rPr>
      </w:pPr>
      <w:r>
        <w:t xml:space="preserve"> </w:t>
      </w:r>
      <w:r w:rsidR="00D75B45" w:rsidRPr="00B03B77">
        <w:rPr>
          <w:sz w:val="40"/>
          <w:szCs w:val="40"/>
        </w:rPr>
        <w:t xml:space="preserve">According to Moss the whole idea of quality is </w:t>
      </w:r>
      <w:r w:rsidR="0026662E" w:rsidRPr="00B03B77">
        <w:rPr>
          <w:sz w:val="40"/>
          <w:szCs w:val="40"/>
        </w:rPr>
        <w:t>complicated it is depend</w:t>
      </w:r>
      <w:r w:rsidR="00B557D4" w:rsidRPr="00B03B77">
        <w:rPr>
          <w:sz w:val="40"/>
          <w:szCs w:val="40"/>
        </w:rPr>
        <w:t xml:space="preserve">s </w:t>
      </w:r>
      <w:r w:rsidR="0026662E" w:rsidRPr="00B03B77">
        <w:rPr>
          <w:sz w:val="40"/>
          <w:szCs w:val="40"/>
        </w:rPr>
        <w:t xml:space="preserve">on what are we looking at, are we looking at adult child interaction, are we looking at policies so what are we measuring when we say quality </w:t>
      </w:r>
      <w:r w:rsidR="00BF7E94" w:rsidRPr="00B03B77">
        <w:rPr>
          <w:sz w:val="40"/>
          <w:szCs w:val="40"/>
        </w:rPr>
        <w:t xml:space="preserve">therefore using one </w:t>
      </w:r>
      <w:r w:rsidR="00B557D4" w:rsidRPr="00B03B77">
        <w:rPr>
          <w:sz w:val="40"/>
          <w:szCs w:val="40"/>
        </w:rPr>
        <w:t>tool,</w:t>
      </w:r>
      <w:r w:rsidR="00BF7E94" w:rsidRPr="00B03B77">
        <w:rPr>
          <w:sz w:val="40"/>
          <w:szCs w:val="40"/>
        </w:rPr>
        <w:t xml:space="preserve"> we </w:t>
      </w:r>
      <w:r w:rsidR="00B557D4" w:rsidRPr="00B03B77">
        <w:rPr>
          <w:sz w:val="40"/>
          <w:szCs w:val="40"/>
        </w:rPr>
        <w:t>cannot</w:t>
      </w:r>
      <w:r w:rsidR="00BF7E94" w:rsidRPr="00B03B77">
        <w:rPr>
          <w:sz w:val="40"/>
          <w:szCs w:val="40"/>
        </w:rPr>
        <w:t xml:space="preserve"> measure quality there has to be a range of different tools to measure quality within the settings</w:t>
      </w:r>
      <w:r w:rsidR="00B557D4" w:rsidRPr="00B03B77">
        <w:rPr>
          <w:sz w:val="40"/>
          <w:szCs w:val="40"/>
        </w:rPr>
        <w:t xml:space="preserve"> he also believe that quality is a choice not necessity, a choice that comes from position, assumptions, values, and beliefs</w:t>
      </w:r>
      <w:r w:rsidR="00256C89" w:rsidRPr="00B03B77">
        <w:rPr>
          <w:sz w:val="40"/>
          <w:szCs w:val="40"/>
        </w:rPr>
        <w:t xml:space="preserve"> and the tools has to be up to date well informed by research. </w:t>
      </w:r>
    </w:p>
    <w:p w14:paraId="1E185A51" w14:textId="3E3A7802" w:rsidR="000E45F6" w:rsidRPr="00B03B77" w:rsidRDefault="000E45F6">
      <w:pPr>
        <w:rPr>
          <w:sz w:val="40"/>
          <w:szCs w:val="40"/>
        </w:rPr>
      </w:pPr>
    </w:p>
    <w:p w14:paraId="641ACAB4" w14:textId="5211A9C3" w:rsidR="00256C89" w:rsidRPr="00B03B77" w:rsidRDefault="00A70E95">
      <w:pPr>
        <w:rPr>
          <w:sz w:val="40"/>
          <w:szCs w:val="40"/>
        </w:rPr>
      </w:pPr>
      <w:r w:rsidRPr="00B03B77">
        <w:rPr>
          <w:sz w:val="40"/>
          <w:szCs w:val="40"/>
        </w:rPr>
        <w:t xml:space="preserve">According to </w:t>
      </w:r>
      <w:r w:rsidR="000E2CB2" w:rsidRPr="00B03B77">
        <w:rPr>
          <w:sz w:val="40"/>
          <w:szCs w:val="40"/>
        </w:rPr>
        <w:t>Donaldson</w:t>
      </w:r>
      <w:r w:rsidRPr="00B03B77">
        <w:rPr>
          <w:sz w:val="40"/>
          <w:szCs w:val="40"/>
        </w:rPr>
        <w:t xml:space="preserve"> and </w:t>
      </w:r>
      <w:r w:rsidR="000E2CB2" w:rsidRPr="00B03B77">
        <w:rPr>
          <w:sz w:val="40"/>
          <w:szCs w:val="40"/>
        </w:rPr>
        <w:t>Dahlberg</w:t>
      </w:r>
      <w:r w:rsidRPr="00B03B77">
        <w:rPr>
          <w:sz w:val="40"/>
          <w:szCs w:val="40"/>
        </w:rPr>
        <w:t xml:space="preserve"> quality</w:t>
      </w:r>
      <w:r w:rsidR="00821242" w:rsidRPr="00B03B77">
        <w:rPr>
          <w:sz w:val="40"/>
          <w:szCs w:val="40"/>
        </w:rPr>
        <w:t xml:space="preserve"> is something</w:t>
      </w:r>
      <w:r w:rsidRPr="00B03B77">
        <w:rPr>
          <w:sz w:val="40"/>
          <w:szCs w:val="40"/>
        </w:rPr>
        <w:t xml:space="preserve"> everyone wants to </w:t>
      </w:r>
      <w:r w:rsidR="000C5C3A" w:rsidRPr="00B03B77">
        <w:rPr>
          <w:sz w:val="40"/>
          <w:szCs w:val="40"/>
        </w:rPr>
        <w:t>have,</w:t>
      </w:r>
      <w:r w:rsidRPr="00B03B77">
        <w:rPr>
          <w:sz w:val="40"/>
          <w:szCs w:val="40"/>
        </w:rPr>
        <w:t xml:space="preserve"> and everyone wants to offer </w:t>
      </w:r>
      <w:r w:rsidR="000C5C3A" w:rsidRPr="00B03B77">
        <w:rPr>
          <w:sz w:val="40"/>
          <w:szCs w:val="40"/>
        </w:rPr>
        <w:t>but,</w:t>
      </w:r>
      <w:r w:rsidR="0084278A" w:rsidRPr="00B03B77">
        <w:rPr>
          <w:sz w:val="40"/>
          <w:szCs w:val="40"/>
        </w:rPr>
        <w:t xml:space="preserve"> </w:t>
      </w:r>
      <w:r w:rsidRPr="00B03B77">
        <w:rPr>
          <w:sz w:val="40"/>
          <w:szCs w:val="40"/>
        </w:rPr>
        <w:t xml:space="preserve">Moss argues that is measuring quality is it that simple can you go somewhere and visit a setting and say that </w:t>
      </w:r>
      <w:r w:rsidR="000E2CB2" w:rsidRPr="00B03B77">
        <w:rPr>
          <w:sz w:val="40"/>
          <w:szCs w:val="40"/>
        </w:rPr>
        <w:t>yes, it is</w:t>
      </w:r>
      <w:r w:rsidRPr="00B03B77">
        <w:rPr>
          <w:sz w:val="40"/>
          <w:szCs w:val="40"/>
        </w:rPr>
        <w:t xml:space="preserve"> high quality setting or is it</w:t>
      </w:r>
      <w:r w:rsidR="00821242" w:rsidRPr="00B03B77">
        <w:rPr>
          <w:sz w:val="40"/>
          <w:szCs w:val="40"/>
        </w:rPr>
        <w:t xml:space="preserve"> </w:t>
      </w:r>
      <w:r w:rsidR="000C5C3A" w:rsidRPr="00B03B77">
        <w:rPr>
          <w:sz w:val="40"/>
          <w:szCs w:val="40"/>
        </w:rPr>
        <w:t>much more</w:t>
      </w:r>
      <w:r w:rsidRPr="00B03B77">
        <w:rPr>
          <w:sz w:val="40"/>
          <w:szCs w:val="40"/>
        </w:rPr>
        <w:t xml:space="preserve"> complicated in real </w:t>
      </w:r>
      <w:r w:rsidR="00821242" w:rsidRPr="00B03B77">
        <w:rPr>
          <w:sz w:val="40"/>
          <w:szCs w:val="40"/>
        </w:rPr>
        <w:t>things. Quality</w:t>
      </w:r>
      <w:r w:rsidR="0084278A" w:rsidRPr="00B03B77">
        <w:rPr>
          <w:sz w:val="40"/>
          <w:szCs w:val="40"/>
        </w:rPr>
        <w:t xml:space="preserve"> in a </w:t>
      </w:r>
      <w:r w:rsidR="00821242" w:rsidRPr="00B03B77">
        <w:rPr>
          <w:sz w:val="40"/>
          <w:szCs w:val="40"/>
        </w:rPr>
        <w:t>childminding setting</w:t>
      </w:r>
      <w:r w:rsidR="0084278A" w:rsidRPr="00B03B77">
        <w:rPr>
          <w:sz w:val="40"/>
          <w:szCs w:val="40"/>
        </w:rPr>
        <w:t xml:space="preserve"> different to what it might be in a large pre-school setting, different to what it might be in a foundation phase class</w:t>
      </w:r>
      <w:r w:rsidR="00B1228C" w:rsidRPr="00B03B77">
        <w:rPr>
          <w:sz w:val="40"/>
          <w:szCs w:val="40"/>
        </w:rPr>
        <w:t xml:space="preserve">, nursery class or reception or year 1 class.  </w:t>
      </w:r>
    </w:p>
    <w:p w14:paraId="523A5A41" w14:textId="0D7C1854" w:rsidR="008F28F4" w:rsidRDefault="008E06F2">
      <w:pPr>
        <w:rPr>
          <w:sz w:val="40"/>
          <w:szCs w:val="40"/>
        </w:rPr>
      </w:pPr>
      <w:r w:rsidRPr="00B03B77">
        <w:rPr>
          <w:sz w:val="40"/>
          <w:szCs w:val="40"/>
        </w:rPr>
        <w:t xml:space="preserve">Measuring quality is not straight forward it is everything about the practice. It is about the resources, it is about the actual activity, it is about the interaction with the adult and the child, it is about the input that </w:t>
      </w:r>
      <w:r w:rsidR="00FD35BC" w:rsidRPr="00B03B77">
        <w:rPr>
          <w:sz w:val="40"/>
          <w:szCs w:val="40"/>
        </w:rPr>
        <w:t xml:space="preserve">is given to the practice.  Measuring quality is not as simple sometimes some settings might have quality </w:t>
      </w:r>
      <w:r w:rsidR="000C5C3A" w:rsidRPr="00B03B77">
        <w:rPr>
          <w:sz w:val="40"/>
          <w:szCs w:val="40"/>
        </w:rPr>
        <w:t>staff,</w:t>
      </w:r>
      <w:r w:rsidR="00FD35BC" w:rsidRPr="00B03B77">
        <w:rPr>
          <w:sz w:val="40"/>
          <w:szCs w:val="40"/>
        </w:rPr>
        <w:t xml:space="preserve"> but the environment might not be supportive to them. </w:t>
      </w:r>
      <w:r w:rsidRPr="00B03B77">
        <w:rPr>
          <w:sz w:val="40"/>
          <w:szCs w:val="40"/>
        </w:rPr>
        <w:t xml:space="preserve"> </w:t>
      </w:r>
      <w:r w:rsidR="006F129A" w:rsidRPr="00B03B77">
        <w:rPr>
          <w:sz w:val="40"/>
          <w:szCs w:val="40"/>
        </w:rPr>
        <w:t xml:space="preserve">We can use SSTE tools and give them 7 out of 10 but then we </w:t>
      </w:r>
      <w:r w:rsidR="000E2CB2" w:rsidRPr="00B03B77">
        <w:rPr>
          <w:sz w:val="40"/>
          <w:szCs w:val="40"/>
        </w:rPr>
        <w:t>cannot</w:t>
      </w:r>
      <w:r w:rsidR="006F129A" w:rsidRPr="00B03B77">
        <w:rPr>
          <w:sz w:val="40"/>
          <w:szCs w:val="40"/>
        </w:rPr>
        <w:t xml:space="preserve"> separate environment from adult child interaction </w:t>
      </w:r>
      <w:r w:rsidR="004657E1" w:rsidRPr="00B03B77">
        <w:rPr>
          <w:sz w:val="40"/>
          <w:szCs w:val="40"/>
        </w:rPr>
        <w:t xml:space="preserve">so therefore, we </w:t>
      </w:r>
      <w:proofErr w:type="gramStart"/>
      <w:r w:rsidR="004657E1" w:rsidRPr="00B03B77">
        <w:rPr>
          <w:sz w:val="40"/>
          <w:szCs w:val="40"/>
        </w:rPr>
        <w:t>have to</w:t>
      </w:r>
      <w:proofErr w:type="gramEnd"/>
      <w:r w:rsidR="004657E1" w:rsidRPr="00B03B77">
        <w:rPr>
          <w:sz w:val="40"/>
          <w:szCs w:val="40"/>
        </w:rPr>
        <w:t xml:space="preserve"> use Environmental rating skills as well to measure quality for that setting because every scale and measuring </w:t>
      </w:r>
      <w:r w:rsidR="004657E1" w:rsidRPr="00B03B77">
        <w:rPr>
          <w:sz w:val="40"/>
          <w:szCs w:val="40"/>
        </w:rPr>
        <w:lastRenderedPageBreak/>
        <w:t>tools has some limitatio</w:t>
      </w:r>
      <w:r w:rsidR="00920C6A" w:rsidRPr="00B03B77">
        <w:rPr>
          <w:sz w:val="40"/>
          <w:szCs w:val="40"/>
        </w:rPr>
        <w:t xml:space="preserve">ns to it. </w:t>
      </w:r>
      <w:r w:rsidR="00B03B77" w:rsidRPr="00B03B77">
        <w:rPr>
          <w:sz w:val="40"/>
          <w:szCs w:val="40"/>
        </w:rPr>
        <w:t xml:space="preserve"> Even with some of those measing tools measuring quality can be complicated </w:t>
      </w:r>
      <w:r w:rsidR="000E2CB2" w:rsidRPr="00B03B77">
        <w:rPr>
          <w:sz w:val="40"/>
          <w:szCs w:val="40"/>
        </w:rPr>
        <w:t>it’s</w:t>
      </w:r>
      <w:r w:rsidR="00B03B77" w:rsidRPr="00B03B77">
        <w:rPr>
          <w:sz w:val="40"/>
          <w:szCs w:val="40"/>
        </w:rPr>
        <w:t xml:space="preserve"> not as easy as it sounds we might go on a </w:t>
      </w:r>
      <w:r w:rsidR="008F28F4">
        <w:rPr>
          <w:sz w:val="40"/>
          <w:szCs w:val="40"/>
        </w:rPr>
        <w:t>certain day</w:t>
      </w:r>
      <w:r w:rsidR="00B03B77" w:rsidRPr="00B03B77">
        <w:rPr>
          <w:sz w:val="40"/>
          <w:szCs w:val="40"/>
        </w:rPr>
        <w:t xml:space="preserve"> </w:t>
      </w:r>
      <w:r w:rsidR="005D43A0">
        <w:rPr>
          <w:sz w:val="40"/>
          <w:szCs w:val="40"/>
        </w:rPr>
        <w:t>to measure quality in that particular setting  and took on as our definitive answer for what we have seen it on that day that</w:t>
      </w:r>
      <w:r w:rsidR="000C4D8A">
        <w:rPr>
          <w:sz w:val="40"/>
          <w:szCs w:val="40"/>
        </w:rPr>
        <w:t xml:space="preserve">,  but it might not be </w:t>
      </w:r>
      <w:r w:rsidR="008F28F4">
        <w:rPr>
          <w:sz w:val="40"/>
          <w:szCs w:val="40"/>
        </w:rPr>
        <w:t>same on another day,</w:t>
      </w:r>
      <w:r w:rsidR="000C4D8A">
        <w:rPr>
          <w:sz w:val="40"/>
          <w:szCs w:val="40"/>
        </w:rPr>
        <w:t xml:space="preserve"> it </w:t>
      </w:r>
      <w:r w:rsidR="008F28F4">
        <w:rPr>
          <w:sz w:val="40"/>
          <w:szCs w:val="40"/>
        </w:rPr>
        <w:t>may be</w:t>
      </w:r>
      <w:r w:rsidR="000C4D8A">
        <w:rPr>
          <w:sz w:val="40"/>
          <w:szCs w:val="40"/>
        </w:rPr>
        <w:t xml:space="preserve"> different and this is what Moss Taylor and Dahlberg argues on that measuring quality is not easy its </w:t>
      </w:r>
      <w:r w:rsidR="008F28F4">
        <w:rPr>
          <w:sz w:val="40"/>
          <w:szCs w:val="40"/>
        </w:rPr>
        <w:t xml:space="preserve">complicated. </w:t>
      </w:r>
      <w:r w:rsidR="000C4D8A">
        <w:rPr>
          <w:sz w:val="40"/>
          <w:szCs w:val="40"/>
        </w:rPr>
        <w:t xml:space="preserve"> </w:t>
      </w:r>
    </w:p>
    <w:p w14:paraId="6B60EC35" w14:textId="009F1767" w:rsidR="00AB3350" w:rsidRDefault="00AB3350">
      <w:pPr>
        <w:rPr>
          <w:sz w:val="40"/>
          <w:szCs w:val="40"/>
        </w:rPr>
      </w:pPr>
    </w:p>
    <w:p w14:paraId="72516C48" w14:textId="2296F8F9" w:rsidR="00AB3350" w:rsidRDefault="00AB3350">
      <w:pPr>
        <w:rPr>
          <w:sz w:val="40"/>
          <w:szCs w:val="40"/>
        </w:rPr>
      </w:pPr>
      <w:r>
        <w:rPr>
          <w:sz w:val="40"/>
          <w:szCs w:val="40"/>
        </w:rPr>
        <w:t>W</w:t>
      </w:r>
      <w:r w:rsidR="005F672F">
        <w:rPr>
          <w:sz w:val="40"/>
          <w:szCs w:val="40"/>
        </w:rPr>
        <w:t xml:space="preserve">e cannot expect to see the </w:t>
      </w:r>
      <w:r w:rsidR="000E2CB2">
        <w:rPr>
          <w:sz w:val="40"/>
          <w:szCs w:val="40"/>
        </w:rPr>
        <w:t>same quality</w:t>
      </w:r>
      <w:r>
        <w:rPr>
          <w:sz w:val="40"/>
          <w:szCs w:val="40"/>
        </w:rPr>
        <w:t xml:space="preserve"> </w:t>
      </w:r>
      <w:r w:rsidR="003519D3">
        <w:rPr>
          <w:sz w:val="40"/>
          <w:szCs w:val="40"/>
        </w:rPr>
        <w:t xml:space="preserve">in schools and in early year </w:t>
      </w:r>
      <w:r w:rsidR="000E2CB2">
        <w:rPr>
          <w:sz w:val="40"/>
          <w:szCs w:val="40"/>
        </w:rPr>
        <w:t>settings, because</w:t>
      </w:r>
      <w:r w:rsidR="003519D3">
        <w:rPr>
          <w:sz w:val="40"/>
          <w:szCs w:val="40"/>
        </w:rPr>
        <w:t xml:space="preserve"> they are run by different policies and legislation</w:t>
      </w:r>
      <w:r w:rsidR="005F672F">
        <w:rPr>
          <w:sz w:val="40"/>
          <w:szCs w:val="40"/>
        </w:rPr>
        <w:t>s</w:t>
      </w:r>
      <w:r w:rsidR="003519D3">
        <w:rPr>
          <w:sz w:val="40"/>
          <w:szCs w:val="40"/>
        </w:rPr>
        <w:t xml:space="preserve">, they have a </w:t>
      </w:r>
      <w:r w:rsidR="000E2CB2">
        <w:rPr>
          <w:sz w:val="40"/>
          <w:szCs w:val="40"/>
        </w:rPr>
        <w:t>different ratio</w:t>
      </w:r>
      <w:r w:rsidR="005F672F">
        <w:rPr>
          <w:sz w:val="40"/>
          <w:szCs w:val="40"/>
        </w:rPr>
        <w:t xml:space="preserve">, they have a different environment and quality changes with different situations. </w:t>
      </w:r>
    </w:p>
    <w:p w14:paraId="68A6C595" w14:textId="4BE58BCA" w:rsidR="008B3B0A" w:rsidRDefault="005F672F">
      <w:pPr>
        <w:rPr>
          <w:sz w:val="40"/>
          <w:szCs w:val="40"/>
        </w:rPr>
      </w:pPr>
      <w:r>
        <w:rPr>
          <w:sz w:val="40"/>
          <w:szCs w:val="40"/>
        </w:rPr>
        <w:t xml:space="preserve">Using STTEW </w:t>
      </w:r>
      <w:r w:rsidR="000E2CB2">
        <w:rPr>
          <w:sz w:val="40"/>
          <w:szCs w:val="40"/>
        </w:rPr>
        <w:t>scale to</w:t>
      </w:r>
      <w:r w:rsidR="00C50940">
        <w:rPr>
          <w:sz w:val="40"/>
          <w:szCs w:val="40"/>
        </w:rPr>
        <w:t xml:space="preserve"> measure quality in a school where there is one teacher. another </w:t>
      </w:r>
      <w:r w:rsidR="000E2CB2">
        <w:rPr>
          <w:sz w:val="40"/>
          <w:szCs w:val="40"/>
        </w:rPr>
        <w:t>member of</w:t>
      </w:r>
      <w:r w:rsidR="00C50940">
        <w:rPr>
          <w:sz w:val="40"/>
          <w:szCs w:val="40"/>
        </w:rPr>
        <w:t xml:space="preserve"> staff and 30 children so using STTEW scales in that situation will give us a lower score and but then using S</w:t>
      </w:r>
      <w:r w:rsidR="000E2CB2">
        <w:rPr>
          <w:sz w:val="40"/>
          <w:szCs w:val="40"/>
        </w:rPr>
        <w:t xml:space="preserve">STEW </w:t>
      </w:r>
      <w:r w:rsidR="00C50940">
        <w:rPr>
          <w:sz w:val="40"/>
          <w:szCs w:val="40"/>
        </w:rPr>
        <w:t xml:space="preserve">scale in </w:t>
      </w:r>
      <w:r w:rsidR="000E2CB2">
        <w:rPr>
          <w:sz w:val="40"/>
          <w:szCs w:val="40"/>
        </w:rPr>
        <w:t>an</w:t>
      </w:r>
      <w:r w:rsidR="00C50940">
        <w:rPr>
          <w:sz w:val="40"/>
          <w:szCs w:val="40"/>
        </w:rPr>
        <w:t xml:space="preserve"> early </w:t>
      </w:r>
      <w:r w:rsidR="000E2CB2">
        <w:rPr>
          <w:sz w:val="40"/>
          <w:szCs w:val="40"/>
        </w:rPr>
        <w:t>year’s</w:t>
      </w:r>
      <w:r w:rsidR="00C50940">
        <w:rPr>
          <w:sz w:val="40"/>
          <w:szCs w:val="40"/>
        </w:rPr>
        <w:t xml:space="preserve"> settings where 1 member of staff </w:t>
      </w:r>
      <w:r w:rsidR="00CE1398">
        <w:rPr>
          <w:sz w:val="40"/>
          <w:szCs w:val="40"/>
        </w:rPr>
        <w:t xml:space="preserve">for 3 children will be a fair measing </w:t>
      </w:r>
      <w:r w:rsidR="00816A89">
        <w:rPr>
          <w:sz w:val="40"/>
          <w:szCs w:val="40"/>
        </w:rPr>
        <w:t>quality</w:t>
      </w:r>
      <w:r w:rsidR="00CE1398">
        <w:rPr>
          <w:sz w:val="40"/>
          <w:szCs w:val="40"/>
        </w:rPr>
        <w:t xml:space="preserve"> for STTEW skills. </w:t>
      </w:r>
      <w:r w:rsidR="00816A89">
        <w:rPr>
          <w:sz w:val="40"/>
          <w:szCs w:val="40"/>
        </w:rPr>
        <w:t xml:space="preserve"> </w:t>
      </w:r>
    </w:p>
    <w:p w14:paraId="7A24E6EB" w14:textId="77777777" w:rsidR="008B3B0A" w:rsidRDefault="008B3B0A">
      <w:pPr>
        <w:rPr>
          <w:sz w:val="40"/>
          <w:szCs w:val="40"/>
        </w:rPr>
      </w:pPr>
    </w:p>
    <w:p w14:paraId="7346E112" w14:textId="4FFA02E3" w:rsidR="00367690" w:rsidRDefault="00816A89">
      <w:pPr>
        <w:rPr>
          <w:sz w:val="40"/>
          <w:szCs w:val="40"/>
        </w:rPr>
      </w:pPr>
      <w:r>
        <w:rPr>
          <w:sz w:val="40"/>
          <w:szCs w:val="40"/>
        </w:rPr>
        <w:t xml:space="preserve">Quality is </w:t>
      </w:r>
      <w:r w:rsidR="000E2CB2">
        <w:rPr>
          <w:sz w:val="40"/>
          <w:szCs w:val="40"/>
        </w:rPr>
        <w:t>dependent</w:t>
      </w:r>
      <w:r>
        <w:rPr>
          <w:sz w:val="40"/>
          <w:szCs w:val="40"/>
        </w:rPr>
        <w:t xml:space="preserve"> on so many different</w:t>
      </w:r>
      <w:r w:rsidR="000E2CB2">
        <w:rPr>
          <w:sz w:val="40"/>
          <w:szCs w:val="40"/>
        </w:rPr>
        <w:t xml:space="preserve"> things. </w:t>
      </w:r>
      <w:r>
        <w:rPr>
          <w:sz w:val="40"/>
          <w:szCs w:val="40"/>
        </w:rPr>
        <w:t xml:space="preserve"> if we use quality tool that used forest school as its basis </w:t>
      </w:r>
      <w:r w:rsidR="007B348C">
        <w:rPr>
          <w:sz w:val="40"/>
          <w:szCs w:val="40"/>
        </w:rPr>
        <w:t xml:space="preserve">then the score for forest school is going to come up high but then from some </w:t>
      </w:r>
      <w:r w:rsidR="000E2CB2">
        <w:rPr>
          <w:sz w:val="40"/>
          <w:szCs w:val="40"/>
        </w:rPr>
        <w:t>parent’s</w:t>
      </w:r>
      <w:r w:rsidR="007B348C">
        <w:rPr>
          <w:sz w:val="40"/>
          <w:szCs w:val="40"/>
        </w:rPr>
        <w:t xml:space="preserve"> points of </w:t>
      </w:r>
      <w:r w:rsidR="000E2CB2">
        <w:rPr>
          <w:sz w:val="40"/>
          <w:szCs w:val="40"/>
        </w:rPr>
        <w:t>view,</w:t>
      </w:r>
      <w:r w:rsidR="007B348C">
        <w:rPr>
          <w:sz w:val="40"/>
          <w:szCs w:val="40"/>
        </w:rPr>
        <w:t xml:space="preserve"> they might think its low quality because they do not see the benefit of attending forest</w:t>
      </w:r>
      <w:r w:rsidR="008B3B0A">
        <w:rPr>
          <w:sz w:val="40"/>
          <w:szCs w:val="40"/>
        </w:rPr>
        <w:t xml:space="preserve">. </w:t>
      </w:r>
    </w:p>
    <w:p w14:paraId="6F4E60D3" w14:textId="2CE58034" w:rsidR="008B3B0A" w:rsidRDefault="008B3B0A">
      <w:pPr>
        <w:rPr>
          <w:sz w:val="40"/>
          <w:szCs w:val="40"/>
        </w:rPr>
      </w:pPr>
    </w:p>
    <w:p w14:paraId="7B7426F9" w14:textId="320827BA" w:rsidR="008B3B0A" w:rsidRDefault="008B3B0A">
      <w:pPr>
        <w:rPr>
          <w:sz w:val="40"/>
          <w:szCs w:val="40"/>
        </w:rPr>
      </w:pPr>
    </w:p>
    <w:p w14:paraId="7DE8DB6A" w14:textId="77777777" w:rsidR="008B3B0A" w:rsidRDefault="008B3B0A">
      <w:pPr>
        <w:rPr>
          <w:sz w:val="40"/>
          <w:szCs w:val="40"/>
        </w:rPr>
      </w:pPr>
    </w:p>
    <w:p w14:paraId="19E55773" w14:textId="77777777" w:rsidR="008F28F4" w:rsidRDefault="008F28F4">
      <w:pPr>
        <w:rPr>
          <w:sz w:val="40"/>
          <w:szCs w:val="40"/>
        </w:rPr>
      </w:pPr>
    </w:p>
    <w:p w14:paraId="7C246474" w14:textId="78B04AF7" w:rsidR="00CD61A9" w:rsidRDefault="005D43A0">
      <w:pPr>
        <w:rPr>
          <w:sz w:val="40"/>
          <w:szCs w:val="40"/>
        </w:rPr>
      </w:pPr>
      <w:r>
        <w:rPr>
          <w:sz w:val="40"/>
          <w:szCs w:val="40"/>
        </w:rPr>
        <w:t xml:space="preserve"> </w:t>
      </w:r>
      <w:r w:rsidR="008B3B0A">
        <w:rPr>
          <w:sz w:val="40"/>
          <w:szCs w:val="40"/>
        </w:rPr>
        <w:t xml:space="preserve">But all those scales and quality measuring </w:t>
      </w:r>
      <w:r w:rsidR="000E2CB2">
        <w:rPr>
          <w:sz w:val="40"/>
          <w:szCs w:val="40"/>
        </w:rPr>
        <w:t>tools comes</w:t>
      </w:r>
      <w:r w:rsidR="008B3B0A">
        <w:rPr>
          <w:sz w:val="40"/>
          <w:szCs w:val="40"/>
        </w:rPr>
        <w:t xml:space="preserve"> from research therefore using those </w:t>
      </w:r>
      <w:r w:rsidR="000E2CB2">
        <w:rPr>
          <w:sz w:val="40"/>
          <w:szCs w:val="40"/>
        </w:rPr>
        <w:t xml:space="preserve">scales </w:t>
      </w:r>
      <w:r w:rsidR="000E2CB2" w:rsidRPr="00B03B77">
        <w:rPr>
          <w:sz w:val="40"/>
          <w:szCs w:val="40"/>
        </w:rPr>
        <w:t>can</w:t>
      </w:r>
      <w:r w:rsidR="008B3B0A">
        <w:rPr>
          <w:sz w:val="40"/>
          <w:szCs w:val="40"/>
        </w:rPr>
        <w:t xml:space="preserve"> </w:t>
      </w:r>
      <w:r w:rsidR="004657E1" w:rsidRPr="00B03B77">
        <w:rPr>
          <w:sz w:val="40"/>
          <w:szCs w:val="40"/>
        </w:rPr>
        <w:t xml:space="preserve">help </w:t>
      </w:r>
      <w:r w:rsidR="00920C6A" w:rsidRPr="00B03B77">
        <w:rPr>
          <w:sz w:val="40"/>
          <w:szCs w:val="40"/>
        </w:rPr>
        <w:t xml:space="preserve">settings </w:t>
      </w:r>
      <w:r w:rsidR="00ED6A5D" w:rsidRPr="00B03B77">
        <w:rPr>
          <w:sz w:val="40"/>
          <w:szCs w:val="40"/>
        </w:rPr>
        <w:t>to improve</w:t>
      </w:r>
      <w:r w:rsidR="004657E1" w:rsidRPr="00B03B77">
        <w:rPr>
          <w:sz w:val="40"/>
          <w:szCs w:val="40"/>
        </w:rPr>
        <w:t xml:space="preserve"> practice, </w:t>
      </w:r>
      <w:r w:rsidR="00920C6A" w:rsidRPr="00B03B77">
        <w:rPr>
          <w:sz w:val="40"/>
          <w:szCs w:val="40"/>
        </w:rPr>
        <w:t xml:space="preserve">improve child </w:t>
      </w:r>
      <w:r w:rsidR="000E2CB2" w:rsidRPr="00B03B77">
        <w:rPr>
          <w:sz w:val="40"/>
          <w:szCs w:val="40"/>
        </w:rPr>
        <w:t>outcomes,</w:t>
      </w:r>
      <w:r w:rsidR="00920C6A" w:rsidRPr="00B03B77">
        <w:rPr>
          <w:sz w:val="40"/>
          <w:szCs w:val="40"/>
        </w:rPr>
        <w:t xml:space="preserve"> improve outcomes for staff and parents </w:t>
      </w:r>
      <w:r w:rsidR="008B3B0A">
        <w:rPr>
          <w:sz w:val="40"/>
          <w:szCs w:val="40"/>
        </w:rPr>
        <w:t xml:space="preserve">and </w:t>
      </w:r>
      <w:r w:rsidR="00920C6A" w:rsidRPr="00B03B77">
        <w:rPr>
          <w:sz w:val="40"/>
          <w:szCs w:val="40"/>
        </w:rPr>
        <w:t xml:space="preserve">this view is supported </w:t>
      </w:r>
      <w:r w:rsidR="00920C6A" w:rsidRPr="008B3B0A">
        <w:rPr>
          <w:sz w:val="40"/>
          <w:szCs w:val="40"/>
          <w:highlight w:val="yellow"/>
        </w:rPr>
        <w:t xml:space="preserve">by Moss.  </w:t>
      </w:r>
      <w:r w:rsidR="004870CA" w:rsidRPr="008B3B0A">
        <w:rPr>
          <w:sz w:val="40"/>
          <w:szCs w:val="40"/>
          <w:highlight w:val="yellow"/>
        </w:rPr>
        <w:t>Using</w:t>
      </w:r>
      <w:r w:rsidR="004870CA" w:rsidRPr="00B03B77">
        <w:rPr>
          <w:sz w:val="40"/>
          <w:szCs w:val="40"/>
        </w:rPr>
        <w:t xml:space="preserve"> quality measing </w:t>
      </w:r>
      <w:r w:rsidR="00ED6A5D" w:rsidRPr="00B03B77">
        <w:rPr>
          <w:sz w:val="40"/>
          <w:szCs w:val="40"/>
        </w:rPr>
        <w:t>scales we</w:t>
      </w:r>
      <w:r w:rsidR="004870CA" w:rsidRPr="00B03B77">
        <w:rPr>
          <w:sz w:val="40"/>
          <w:szCs w:val="40"/>
        </w:rPr>
        <w:t xml:space="preserve"> can </w:t>
      </w:r>
      <w:r w:rsidR="00F419EF" w:rsidRPr="00B03B77">
        <w:rPr>
          <w:sz w:val="40"/>
          <w:szCs w:val="40"/>
        </w:rPr>
        <w:t>compare between</w:t>
      </w:r>
      <w:r w:rsidR="004870CA" w:rsidRPr="00B03B77">
        <w:rPr>
          <w:sz w:val="40"/>
          <w:szCs w:val="40"/>
        </w:rPr>
        <w:t xml:space="preserve"> excellent and </w:t>
      </w:r>
      <w:r w:rsidR="000E2CB2" w:rsidRPr="00B03B77">
        <w:rPr>
          <w:sz w:val="40"/>
          <w:szCs w:val="40"/>
        </w:rPr>
        <w:t>poor-quality</w:t>
      </w:r>
      <w:r w:rsidR="004870CA" w:rsidRPr="00B03B77">
        <w:rPr>
          <w:sz w:val="40"/>
          <w:szCs w:val="40"/>
        </w:rPr>
        <w:t xml:space="preserve"> </w:t>
      </w:r>
      <w:r w:rsidR="000E2CB2" w:rsidRPr="00B03B77">
        <w:rPr>
          <w:sz w:val="40"/>
          <w:szCs w:val="40"/>
        </w:rPr>
        <w:t>practice, and</w:t>
      </w:r>
      <w:r w:rsidR="004870CA" w:rsidRPr="00B03B77">
        <w:rPr>
          <w:sz w:val="40"/>
          <w:szCs w:val="40"/>
        </w:rPr>
        <w:t xml:space="preserve"> it will give us an idea </w:t>
      </w:r>
      <w:r w:rsidR="000E2CB2" w:rsidRPr="00B03B77">
        <w:rPr>
          <w:sz w:val="40"/>
          <w:szCs w:val="40"/>
        </w:rPr>
        <w:t>of what</w:t>
      </w:r>
      <w:r w:rsidR="004870CA" w:rsidRPr="00B03B77">
        <w:rPr>
          <w:sz w:val="40"/>
          <w:szCs w:val="40"/>
        </w:rPr>
        <w:t xml:space="preserve"> needs to be done</w:t>
      </w:r>
      <w:r w:rsidR="00ED6A5D" w:rsidRPr="00B03B77">
        <w:rPr>
          <w:sz w:val="40"/>
          <w:szCs w:val="40"/>
        </w:rPr>
        <w:t xml:space="preserve"> to improve settings </w:t>
      </w:r>
      <w:r w:rsidR="000E2CB2" w:rsidRPr="00B03B77">
        <w:rPr>
          <w:sz w:val="40"/>
          <w:szCs w:val="40"/>
        </w:rPr>
        <w:t>quality and</w:t>
      </w:r>
      <w:r w:rsidR="00ED6A5D" w:rsidRPr="00B03B77">
        <w:rPr>
          <w:sz w:val="40"/>
          <w:szCs w:val="40"/>
        </w:rPr>
        <w:t xml:space="preserve"> </w:t>
      </w:r>
      <w:r w:rsidR="000E2CB2" w:rsidRPr="00B03B77">
        <w:rPr>
          <w:sz w:val="40"/>
          <w:szCs w:val="40"/>
        </w:rPr>
        <w:t>to see</w:t>
      </w:r>
      <w:r w:rsidR="004870CA" w:rsidRPr="00B03B77">
        <w:rPr>
          <w:sz w:val="40"/>
          <w:szCs w:val="40"/>
        </w:rPr>
        <w:t xml:space="preserve"> what it l</w:t>
      </w:r>
      <w:r w:rsidR="000C4D8A">
        <w:rPr>
          <w:sz w:val="40"/>
          <w:szCs w:val="40"/>
        </w:rPr>
        <w:t>o</w:t>
      </w:r>
      <w:r w:rsidR="004870CA" w:rsidRPr="00B03B77">
        <w:rPr>
          <w:sz w:val="40"/>
          <w:szCs w:val="40"/>
        </w:rPr>
        <w:t>oks like to be a</w:t>
      </w:r>
      <w:r w:rsidR="00ED6A5D" w:rsidRPr="00B03B77">
        <w:rPr>
          <w:sz w:val="40"/>
          <w:szCs w:val="40"/>
        </w:rPr>
        <w:t xml:space="preserve">n </w:t>
      </w:r>
      <w:r w:rsidR="000E2CB2" w:rsidRPr="00B03B77">
        <w:rPr>
          <w:sz w:val="40"/>
          <w:szCs w:val="40"/>
        </w:rPr>
        <w:t>excellent setting</w:t>
      </w:r>
      <w:r w:rsidR="00F419EF" w:rsidRPr="00B03B77">
        <w:rPr>
          <w:sz w:val="40"/>
          <w:szCs w:val="40"/>
        </w:rPr>
        <w:t xml:space="preserve">. </w:t>
      </w:r>
      <w:r w:rsidR="00EE7284">
        <w:rPr>
          <w:sz w:val="40"/>
          <w:szCs w:val="40"/>
        </w:rPr>
        <w:t xml:space="preserve">Sometimes using </w:t>
      </w:r>
      <w:proofErr w:type="gramStart"/>
      <w:r w:rsidR="00EE7284">
        <w:rPr>
          <w:sz w:val="40"/>
          <w:szCs w:val="40"/>
        </w:rPr>
        <w:t>particular quality</w:t>
      </w:r>
      <w:proofErr w:type="gramEnd"/>
      <w:r w:rsidR="00EE7284">
        <w:rPr>
          <w:sz w:val="40"/>
          <w:szCs w:val="40"/>
        </w:rPr>
        <w:t xml:space="preserve"> assurance tool can only focus on one area therefore we need to use a lot of different quality assurance tools</w:t>
      </w:r>
      <w:r w:rsidR="00DD7D60">
        <w:rPr>
          <w:sz w:val="40"/>
          <w:szCs w:val="40"/>
        </w:rPr>
        <w:t xml:space="preserve"> to look at everything</w:t>
      </w:r>
      <w:r w:rsidR="005D7CF4">
        <w:rPr>
          <w:sz w:val="40"/>
          <w:szCs w:val="40"/>
        </w:rPr>
        <w:t xml:space="preserve"> in order to improve </w:t>
      </w:r>
      <w:r w:rsidR="00B505CC">
        <w:rPr>
          <w:sz w:val="40"/>
          <w:szCs w:val="40"/>
        </w:rPr>
        <w:t>our</w:t>
      </w:r>
      <w:r w:rsidR="005D7CF4">
        <w:rPr>
          <w:sz w:val="40"/>
          <w:szCs w:val="40"/>
        </w:rPr>
        <w:t xml:space="preserve"> practice </w:t>
      </w:r>
      <w:r w:rsidR="00553B02">
        <w:rPr>
          <w:sz w:val="40"/>
          <w:szCs w:val="40"/>
        </w:rPr>
        <w:t>to provide</w:t>
      </w:r>
      <w:r w:rsidR="00DD7D60">
        <w:rPr>
          <w:sz w:val="40"/>
          <w:szCs w:val="40"/>
        </w:rPr>
        <w:t xml:space="preserve"> that more </w:t>
      </w:r>
      <w:r w:rsidR="00553B02">
        <w:rPr>
          <w:sz w:val="40"/>
          <w:szCs w:val="40"/>
        </w:rPr>
        <w:t>than</w:t>
      </w:r>
      <w:r w:rsidR="00DD7D60">
        <w:rPr>
          <w:sz w:val="40"/>
          <w:szCs w:val="40"/>
        </w:rPr>
        <w:t xml:space="preserve"> minimum service to the children. </w:t>
      </w:r>
    </w:p>
    <w:p w14:paraId="00CAFA7D" w14:textId="40CB85EE" w:rsidR="00C460EF" w:rsidRPr="002F0D6B" w:rsidRDefault="00C460EF" w:rsidP="00D276A1">
      <w:pPr>
        <w:rPr>
          <w:sz w:val="40"/>
          <w:szCs w:val="40"/>
        </w:rPr>
      </w:pPr>
    </w:p>
    <w:p w14:paraId="0347DF54" w14:textId="774F47D1" w:rsidR="00C70240" w:rsidRDefault="00C70240" w:rsidP="00D276A1"/>
    <w:p w14:paraId="378326DF" w14:textId="3010F08B" w:rsidR="00C70240" w:rsidRPr="00C70240" w:rsidRDefault="00C70240" w:rsidP="00D276A1">
      <w:pPr>
        <w:rPr>
          <w:sz w:val="32"/>
          <w:szCs w:val="32"/>
        </w:rPr>
      </w:pPr>
      <w:r w:rsidRPr="00C70240">
        <w:rPr>
          <w:sz w:val="32"/>
          <w:szCs w:val="32"/>
        </w:rPr>
        <w:t xml:space="preserve">From the REPEY </w:t>
      </w:r>
      <w:r>
        <w:rPr>
          <w:sz w:val="32"/>
          <w:szCs w:val="32"/>
        </w:rPr>
        <w:t xml:space="preserve">study they found that attending quality childcare provides better intellectual and social development for children and their research also found that higher qualification staff have higher quality </w:t>
      </w:r>
      <w:r w:rsidR="00BD5C99">
        <w:rPr>
          <w:sz w:val="32"/>
          <w:szCs w:val="32"/>
        </w:rPr>
        <w:t xml:space="preserve">scores, and their children made more progress, so they saw that there was a strong link between qualification and the quality of the settings. They also </w:t>
      </w:r>
      <w:r w:rsidR="00FC7D43">
        <w:rPr>
          <w:sz w:val="32"/>
          <w:szCs w:val="32"/>
        </w:rPr>
        <w:t xml:space="preserve">saw </w:t>
      </w:r>
      <w:r w:rsidR="00BD5C99">
        <w:rPr>
          <w:sz w:val="32"/>
          <w:szCs w:val="32"/>
        </w:rPr>
        <w:t xml:space="preserve">that higher quality was linked to interactive relationships </w:t>
      </w:r>
      <w:r w:rsidR="00FC7D43">
        <w:rPr>
          <w:sz w:val="32"/>
          <w:szCs w:val="32"/>
        </w:rPr>
        <w:t xml:space="preserve">with children. They also said that having </w:t>
      </w:r>
      <w:r w:rsidR="00DE7E32">
        <w:rPr>
          <w:sz w:val="32"/>
          <w:szCs w:val="32"/>
        </w:rPr>
        <w:t xml:space="preserve">a trained qualified manager and a good proportion of trained teachers on the staff can have significant impact on the quality of the settings. The have also suggested having </w:t>
      </w:r>
      <w:r w:rsidR="000E2CB2">
        <w:rPr>
          <w:sz w:val="32"/>
          <w:szCs w:val="32"/>
        </w:rPr>
        <w:t>an</w:t>
      </w:r>
      <w:r w:rsidR="00DE7E32">
        <w:rPr>
          <w:sz w:val="32"/>
          <w:szCs w:val="32"/>
        </w:rPr>
        <w:t xml:space="preserve"> effective pedagogy included a mix of instruction </w:t>
      </w:r>
      <w:r w:rsidR="00C460EF">
        <w:rPr>
          <w:sz w:val="32"/>
          <w:szCs w:val="32"/>
        </w:rPr>
        <w:t xml:space="preserve">and opportunities for trial in interaction with children and this is where the phrase sustained share thinking comes from. </w:t>
      </w:r>
    </w:p>
    <w:p w14:paraId="18A868D5" w14:textId="0FCA66C8" w:rsidR="002D260A" w:rsidRDefault="002D260A" w:rsidP="00D276A1"/>
    <w:p w14:paraId="62D5D15C" w14:textId="3FCD93EF" w:rsidR="002D260A" w:rsidRDefault="002D260A" w:rsidP="00D276A1"/>
    <w:p w14:paraId="126B7E9E" w14:textId="77777777" w:rsidR="009438C5" w:rsidRDefault="002D260A" w:rsidP="00D276A1">
      <w:pPr>
        <w:rPr>
          <w:sz w:val="32"/>
          <w:szCs w:val="32"/>
        </w:rPr>
      </w:pPr>
      <w:r w:rsidRPr="002D260A">
        <w:rPr>
          <w:sz w:val="32"/>
          <w:szCs w:val="32"/>
          <w:highlight w:val="lightGray"/>
        </w:rPr>
        <w:t>SSTW</w:t>
      </w:r>
      <w:r>
        <w:rPr>
          <w:sz w:val="32"/>
          <w:szCs w:val="32"/>
        </w:rPr>
        <w:t xml:space="preserve"> scale is a quality tool which depends on how people choose to use it. </w:t>
      </w:r>
      <w:r w:rsidR="00115EDB">
        <w:rPr>
          <w:sz w:val="32"/>
          <w:szCs w:val="32"/>
        </w:rPr>
        <w:t xml:space="preserve">SSTW assessment tool takes into interaction as well as the environment and the resources. If we use SSTW with other quality measuring tool </w:t>
      </w:r>
      <w:r w:rsidR="0024024E">
        <w:rPr>
          <w:sz w:val="32"/>
          <w:szCs w:val="32"/>
        </w:rPr>
        <w:t>such as eaters it will give us a holistic view of quality. It is not necessary like an inspection it is just a supporting tool for quality. Local authority will have trained SSTW assessor who will be going into settings that they support and do the measurement of SSTW which is seen as reflective tool where the settings will get support for the settings</w:t>
      </w:r>
      <w:r w:rsidR="009438C5">
        <w:rPr>
          <w:sz w:val="32"/>
          <w:szCs w:val="32"/>
        </w:rPr>
        <w:t xml:space="preserve">. </w:t>
      </w:r>
    </w:p>
    <w:p w14:paraId="35A347EC" w14:textId="77777777" w:rsidR="009438C5" w:rsidRDefault="009438C5" w:rsidP="00D276A1">
      <w:pPr>
        <w:rPr>
          <w:sz w:val="32"/>
          <w:szCs w:val="32"/>
        </w:rPr>
      </w:pPr>
    </w:p>
    <w:p w14:paraId="4CB105AD" w14:textId="7B2B78E6" w:rsidR="002D260A" w:rsidRDefault="009438C5" w:rsidP="00D276A1">
      <w:pPr>
        <w:rPr>
          <w:sz w:val="32"/>
          <w:szCs w:val="32"/>
        </w:rPr>
      </w:pPr>
      <w:r>
        <w:rPr>
          <w:sz w:val="32"/>
          <w:szCs w:val="32"/>
        </w:rPr>
        <w:t xml:space="preserve">The SSTW scale is </w:t>
      </w:r>
      <w:r w:rsidR="000E2CB2">
        <w:rPr>
          <w:sz w:val="32"/>
          <w:szCs w:val="32"/>
        </w:rPr>
        <w:t>dependent</w:t>
      </w:r>
      <w:r>
        <w:rPr>
          <w:sz w:val="32"/>
          <w:szCs w:val="32"/>
        </w:rPr>
        <w:t xml:space="preserve"> on how people choose to use it – </w:t>
      </w:r>
      <w:r w:rsidRPr="009438C5">
        <w:rPr>
          <w:sz w:val="32"/>
          <w:szCs w:val="32"/>
          <w:highlight w:val="yellow"/>
        </w:rPr>
        <w:t>Repetition words</w:t>
      </w:r>
      <w:r>
        <w:rPr>
          <w:sz w:val="32"/>
          <w:szCs w:val="32"/>
        </w:rPr>
        <w:t xml:space="preserve">. If the settings score low in SSTW </w:t>
      </w:r>
      <w:r w:rsidR="000E2CB2">
        <w:rPr>
          <w:sz w:val="32"/>
          <w:szCs w:val="32"/>
        </w:rPr>
        <w:t>scale,</w:t>
      </w:r>
      <w:r>
        <w:rPr>
          <w:sz w:val="32"/>
          <w:szCs w:val="32"/>
        </w:rPr>
        <w:t xml:space="preserve"> then they will get a support from the local authority </w:t>
      </w:r>
      <w:r w:rsidR="00DA0676">
        <w:rPr>
          <w:sz w:val="32"/>
          <w:szCs w:val="32"/>
        </w:rPr>
        <w:t xml:space="preserve">to attend trainings to help them understand the concept </w:t>
      </w:r>
      <w:r w:rsidR="00464E75">
        <w:rPr>
          <w:sz w:val="32"/>
          <w:szCs w:val="32"/>
        </w:rPr>
        <w:t xml:space="preserve">of how to apply SSTW in their daily practice. </w:t>
      </w:r>
      <w:r w:rsidR="00464E75" w:rsidRPr="009F122C">
        <w:rPr>
          <w:sz w:val="32"/>
          <w:szCs w:val="32"/>
          <w:highlight w:val="lightGray"/>
        </w:rPr>
        <w:t xml:space="preserve">SSTW scale is not like an accreditation </w:t>
      </w:r>
      <w:r w:rsidR="009F122C" w:rsidRPr="009F122C">
        <w:rPr>
          <w:sz w:val="32"/>
          <w:szCs w:val="32"/>
          <w:highlight w:val="lightGray"/>
        </w:rPr>
        <w:t>it is to improve</w:t>
      </w:r>
      <w:r w:rsidR="009F122C">
        <w:rPr>
          <w:sz w:val="32"/>
          <w:szCs w:val="32"/>
        </w:rPr>
        <w:t xml:space="preserve"> (can be compare with other accreditation) quality and it can be used to packed up settings quality assurance package.  </w:t>
      </w:r>
    </w:p>
    <w:p w14:paraId="67774DB0" w14:textId="66EC35C6" w:rsidR="009F122C" w:rsidRDefault="009F122C" w:rsidP="00D276A1">
      <w:pPr>
        <w:rPr>
          <w:sz w:val="32"/>
          <w:szCs w:val="32"/>
        </w:rPr>
      </w:pPr>
    </w:p>
    <w:p w14:paraId="6D65440B" w14:textId="59FF6BEA" w:rsidR="009609C3" w:rsidRDefault="009F122C" w:rsidP="00D276A1">
      <w:pPr>
        <w:rPr>
          <w:sz w:val="32"/>
          <w:szCs w:val="32"/>
        </w:rPr>
      </w:pPr>
      <w:r>
        <w:rPr>
          <w:sz w:val="32"/>
          <w:szCs w:val="32"/>
        </w:rPr>
        <w:t xml:space="preserve">@ Using environment rating scales there is a rules around it, making sure that people who are measuring it are very controlled and they went through </w:t>
      </w:r>
      <w:r w:rsidR="008E7771">
        <w:rPr>
          <w:sz w:val="32"/>
          <w:szCs w:val="32"/>
        </w:rPr>
        <w:t>that effective training to ensure that they maintain the same way,  the same consistency across the different settings</w:t>
      </w:r>
      <w:r w:rsidR="00010C62">
        <w:rPr>
          <w:sz w:val="32"/>
          <w:szCs w:val="32"/>
        </w:rPr>
        <w:t xml:space="preserve"> and has to be robust and impartial </w:t>
      </w:r>
      <w:r w:rsidR="00CA0739">
        <w:rPr>
          <w:sz w:val="32"/>
          <w:szCs w:val="32"/>
        </w:rPr>
        <w:t xml:space="preserve"> therefore to maintain that consistently and accurately appropriate training is needed and  it can help practitioners interpreting the scales correctly.</w:t>
      </w:r>
      <w:r w:rsidR="00010C62">
        <w:rPr>
          <w:sz w:val="32"/>
          <w:szCs w:val="32"/>
        </w:rPr>
        <w:t xml:space="preserve">( </w:t>
      </w:r>
      <w:r w:rsidR="00CA0739">
        <w:rPr>
          <w:sz w:val="32"/>
          <w:szCs w:val="32"/>
        </w:rPr>
        <w:t xml:space="preserve"> </w:t>
      </w:r>
      <w:r w:rsidR="00010C62">
        <w:rPr>
          <w:sz w:val="32"/>
          <w:szCs w:val="32"/>
        </w:rPr>
        <w:t xml:space="preserve">It is highly recommended by research and practice to use ITERS to establish high quality </w:t>
      </w:r>
      <w:r w:rsidR="000E2CB2">
        <w:rPr>
          <w:sz w:val="32"/>
          <w:szCs w:val="32"/>
        </w:rPr>
        <w:t>pre-school</w:t>
      </w:r>
      <w:r w:rsidR="00010C62">
        <w:rPr>
          <w:sz w:val="32"/>
          <w:szCs w:val="32"/>
        </w:rPr>
        <w:t xml:space="preserve"> setting. </w:t>
      </w:r>
    </w:p>
    <w:p w14:paraId="3709772A" w14:textId="012D5815" w:rsidR="00562A06" w:rsidRDefault="00562A06" w:rsidP="00D276A1">
      <w:pPr>
        <w:rPr>
          <w:sz w:val="32"/>
          <w:szCs w:val="32"/>
        </w:rPr>
      </w:pPr>
    </w:p>
    <w:p w14:paraId="4398DE98" w14:textId="5AA03334" w:rsidR="00562A06" w:rsidRDefault="00562A06" w:rsidP="00D276A1">
      <w:pPr>
        <w:rPr>
          <w:sz w:val="32"/>
          <w:szCs w:val="32"/>
        </w:rPr>
      </w:pPr>
    </w:p>
    <w:p w14:paraId="3F232C3A" w14:textId="2AE963D7" w:rsidR="00562A06" w:rsidRDefault="00562A06" w:rsidP="00D276A1">
      <w:pPr>
        <w:rPr>
          <w:sz w:val="32"/>
          <w:szCs w:val="32"/>
        </w:rPr>
      </w:pPr>
      <w:r>
        <w:rPr>
          <w:sz w:val="32"/>
          <w:szCs w:val="32"/>
        </w:rPr>
        <w:t xml:space="preserve">ITERS and ECERS is useful tool for staff to reflect on every aspect of their practice. It can be used as part of on-going evaluation and reflection of practice. ITERS and ECERS can play an important role to measure quality of each </w:t>
      </w:r>
      <w:r w:rsidR="000E2CB2">
        <w:rPr>
          <w:sz w:val="32"/>
          <w:szCs w:val="32"/>
        </w:rPr>
        <w:t>setting</w:t>
      </w:r>
      <w:r>
        <w:rPr>
          <w:sz w:val="32"/>
          <w:szCs w:val="32"/>
        </w:rPr>
        <w:t xml:space="preserve">. </w:t>
      </w:r>
    </w:p>
    <w:p w14:paraId="21A10252" w14:textId="5B16B713" w:rsidR="00562A06" w:rsidRDefault="00562A06" w:rsidP="00D276A1">
      <w:pPr>
        <w:rPr>
          <w:sz w:val="32"/>
          <w:szCs w:val="32"/>
        </w:rPr>
      </w:pPr>
      <w:r>
        <w:rPr>
          <w:sz w:val="32"/>
          <w:szCs w:val="32"/>
        </w:rPr>
        <w:t>Alongside with using ITERS and ECERS settings can also benefit from using parents and practitioner questionaries and feedback</w:t>
      </w:r>
      <w:r w:rsidR="00E45C6A">
        <w:rPr>
          <w:sz w:val="32"/>
          <w:szCs w:val="32"/>
        </w:rPr>
        <w:t xml:space="preserve"> because according to pence and moss Quality childcare should be looked at from the eyes of the beholder and that beholder can be anyone </w:t>
      </w:r>
      <w:r w:rsidR="000E2CB2">
        <w:rPr>
          <w:sz w:val="32"/>
          <w:szCs w:val="32"/>
        </w:rPr>
        <w:t>from among</w:t>
      </w:r>
      <w:r w:rsidR="00E45C6A">
        <w:rPr>
          <w:sz w:val="32"/>
          <w:szCs w:val="32"/>
        </w:rPr>
        <w:t xml:space="preserve"> a range of stoke holder. </w:t>
      </w:r>
      <w:r>
        <w:rPr>
          <w:sz w:val="32"/>
          <w:szCs w:val="32"/>
        </w:rPr>
        <w:t xml:space="preserve">Using ITERS highlighted areas for development that we may otherwise not realize or understand </w:t>
      </w:r>
      <w:r w:rsidR="000E2CB2">
        <w:rPr>
          <w:sz w:val="32"/>
          <w:szCs w:val="32"/>
        </w:rPr>
        <w:t>or feel</w:t>
      </w:r>
      <w:r>
        <w:rPr>
          <w:sz w:val="32"/>
          <w:szCs w:val="32"/>
        </w:rPr>
        <w:t xml:space="preserve"> the need for more </w:t>
      </w:r>
      <w:r w:rsidR="000E2CB2">
        <w:rPr>
          <w:sz w:val="32"/>
          <w:szCs w:val="32"/>
        </w:rPr>
        <w:t>child-initiated</w:t>
      </w:r>
      <w:r>
        <w:rPr>
          <w:sz w:val="32"/>
          <w:szCs w:val="32"/>
        </w:rPr>
        <w:t xml:space="preserve"> play, for all toys to </w:t>
      </w:r>
      <w:proofErr w:type="gramStart"/>
      <w:r>
        <w:rPr>
          <w:sz w:val="32"/>
          <w:szCs w:val="32"/>
        </w:rPr>
        <w:t>be fully accessible at all times</w:t>
      </w:r>
      <w:proofErr w:type="gramEnd"/>
      <w:r>
        <w:rPr>
          <w:sz w:val="32"/>
          <w:szCs w:val="32"/>
        </w:rPr>
        <w:t xml:space="preserve">, and the importance of the voice of the child, the need of having multicultural books and stories, the need of having real vegetables for play or real tools for play to have </w:t>
      </w:r>
      <w:r w:rsidR="000E2CB2">
        <w:rPr>
          <w:sz w:val="32"/>
          <w:szCs w:val="32"/>
        </w:rPr>
        <w:t>that real</w:t>
      </w:r>
      <w:r>
        <w:rPr>
          <w:sz w:val="32"/>
          <w:szCs w:val="32"/>
        </w:rPr>
        <w:t xml:space="preserve">-life experience through play. </w:t>
      </w:r>
    </w:p>
    <w:p w14:paraId="7ABF21F3" w14:textId="687AE3A0" w:rsidR="009609C3" w:rsidRDefault="009609C3" w:rsidP="00D276A1">
      <w:pPr>
        <w:rPr>
          <w:sz w:val="32"/>
          <w:szCs w:val="32"/>
        </w:rPr>
      </w:pPr>
    </w:p>
    <w:p w14:paraId="20DDC0E7" w14:textId="77777777" w:rsidR="00CA0739" w:rsidRDefault="00562A06" w:rsidP="00D276A1">
      <w:pPr>
        <w:rPr>
          <w:sz w:val="32"/>
          <w:szCs w:val="32"/>
        </w:rPr>
      </w:pPr>
      <w:r>
        <w:rPr>
          <w:sz w:val="32"/>
          <w:szCs w:val="32"/>
        </w:rPr>
        <w:t xml:space="preserve">ITERS also highlights many positive aspects of our practice such as partnership with parents and warm interactions between practitioners and children. But there is some aspect of the EATERS which can be challenging such as requirement for continuous handwashing and things like this can create debate between practitioners. </w:t>
      </w:r>
    </w:p>
    <w:p w14:paraId="4D7B6C62" w14:textId="12399DFD" w:rsidR="00562A06" w:rsidRDefault="00562A06" w:rsidP="00D276A1">
      <w:pPr>
        <w:rPr>
          <w:sz w:val="32"/>
          <w:szCs w:val="32"/>
        </w:rPr>
      </w:pPr>
    </w:p>
    <w:p w14:paraId="269AAFA8" w14:textId="2483A0EB" w:rsidR="006A527D" w:rsidRDefault="00CA0739" w:rsidP="00D276A1">
      <w:pPr>
        <w:rPr>
          <w:sz w:val="32"/>
          <w:szCs w:val="32"/>
        </w:rPr>
      </w:pPr>
      <w:r>
        <w:rPr>
          <w:sz w:val="32"/>
          <w:szCs w:val="32"/>
        </w:rPr>
        <w:lastRenderedPageBreak/>
        <w:t xml:space="preserve"> According to Mary </w:t>
      </w:r>
      <w:r w:rsidR="000E2CB2">
        <w:rPr>
          <w:sz w:val="32"/>
          <w:szCs w:val="32"/>
        </w:rPr>
        <w:t>Evans ITERS</w:t>
      </w:r>
      <w:r w:rsidR="000E2CB2" w:rsidRPr="00CA0739">
        <w:rPr>
          <w:sz w:val="32"/>
          <w:szCs w:val="32"/>
          <w:highlight w:val="lightGray"/>
        </w:rPr>
        <w:t xml:space="preserve"> ECERS</w:t>
      </w:r>
      <w:r w:rsidRPr="00CA0739">
        <w:rPr>
          <w:sz w:val="32"/>
          <w:szCs w:val="32"/>
          <w:highlight w:val="lightGray"/>
        </w:rPr>
        <w:t xml:space="preserve"> and FCCERS scale were designed by a research team in North Carolina to Evaluate the quality of </w:t>
      </w:r>
      <w:r w:rsidR="000E2CB2" w:rsidRPr="00CA0739">
        <w:rPr>
          <w:sz w:val="32"/>
          <w:szCs w:val="32"/>
          <w:highlight w:val="lightGray"/>
        </w:rPr>
        <w:t>pre-school</w:t>
      </w:r>
      <w:r w:rsidRPr="00CA0739">
        <w:rPr>
          <w:sz w:val="32"/>
          <w:szCs w:val="32"/>
          <w:highlight w:val="lightGray"/>
        </w:rPr>
        <w:t xml:space="preserve"> </w:t>
      </w:r>
      <w:r w:rsidR="000E2CB2" w:rsidRPr="00CA0739">
        <w:rPr>
          <w:sz w:val="32"/>
          <w:szCs w:val="32"/>
          <w:highlight w:val="lightGray"/>
        </w:rPr>
        <w:t>provision)</w:t>
      </w:r>
      <w:r w:rsidR="000E2CB2">
        <w:rPr>
          <w:sz w:val="32"/>
          <w:szCs w:val="32"/>
        </w:rPr>
        <w:t xml:space="preserve"> </w:t>
      </w:r>
      <w:proofErr w:type="gramStart"/>
      <w:r w:rsidR="000E2CB2">
        <w:rPr>
          <w:sz w:val="32"/>
          <w:szCs w:val="32"/>
        </w:rPr>
        <w:t xml:space="preserve">this </w:t>
      </w:r>
      <w:r>
        <w:rPr>
          <w:sz w:val="32"/>
          <w:szCs w:val="32"/>
        </w:rPr>
        <w:t xml:space="preserve"> sca</w:t>
      </w:r>
      <w:r w:rsidR="000E2CB2">
        <w:rPr>
          <w:sz w:val="32"/>
          <w:szCs w:val="32"/>
        </w:rPr>
        <w:t>le</w:t>
      </w:r>
      <w:proofErr w:type="gramEnd"/>
      <w:r>
        <w:rPr>
          <w:sz w:val="32"/>
          <w:szCs w:val="32"/>
        </w:rPr>
        <w:t xml:space="preserve"> is designed to improve the quality of pre-school provision.  ITERS scoring </w:t>
      </w:r>
      <w:r w:rsidR="000E2CB2">
        <w:rPr>
          <w:sz w:val="32"/>
          <w:szCs w:val="32"/>
        </w:rPr>
        <w:t>scale can</w:t>
      </w:r>
      <w:r>
        <w:rPr>
          <w:sz w:val="32"/>
          <w:szCs w:val="32"/>
        </w:rPr>
        <w:t xml:space="preserve"> highlights the good practice and points the area where improvement needed therefore it is very effective and can </w:t>
      </w:r>
      <w:r w:rsidR="000E2CB2">
        <w:rPr>
          <w:sz w:val="32"/>
          <w:szCs w:val="32"/>
        </w:rPr>
        <w:t>give more</w:t>
      </w:r>
      <w:r>
        <w:rPr>
          <w:sz w:val="32"/>
          <w:szCs w:val="32"/>
        </w:rPr>
        <w:t xml:space="preserve"> accurate observation </w:t>
      </w:r>
      <w:r w:rsidR="000E2CB2">
        <w:rPr>
          <w:sz w:val="32"/>
          <w:szCs w:val="32"/>
        </w:rPr>
        <w:t>report compared</w:t>
      </w:r>
      <w:r>
        <w:rPr>
          <w:sz w:val="32"/>
          <w:szCs w:val="32"/>
        </w:rPr>
        <w:t xml:space="preserve"> to Ofsted inspection report. </w:t>
      </w:r>
    </w:p>
    <w:p w14:paraId="26642B45" w14:textId="77777777" w:rsidR="00E45C6A" w:rsidRDefault="00E45C6A" w:rsidP="00D276A1">
      <w:pPr>
        <w:rPr>
          <w:sz w:val="32"/>
          <w:szCs w:val="32"/>
        </w:rPr>
      </w:pPr>
    </w:p>
    <w:p w14:paraId="2B542F90" w14:textId="29302036" w:rsidR="00E45C6A" w:rsidRDefault="00E45C6A" w:rsidP="00D276A1">
      <w:pPr>
        <w:rPr>
          <w:sz w:val="32"/>
          <w:szCs w:val="32"/>
        </w:rPr>
      </w:pPr>
      <w:r>
        <w:rPr>
          <w:sz w:val="32"/>
          <w:szCs w:val="32"/>
        </w:rPr>
        <w:t xml:space="preserve">The finding from EPPE project shows that </w:t>
      </w:r>
      <w:r w:rsidR="000E2CB2">
        <w:rPr>
          <w:sz w:val="32"/>
          <w:szCs w:val="32"/>
        </w:rPr>
        <w:t>pre-school</w:t>
      </w:r>
      <w:r>
        <w:rPr>
          <w:sz w:val="32"/>
          <w:szCs w:val="32"/>
        </w:rPr>
        <w:t xml:space="preserve"> did have a significant impact on the outcomes of children even if they went part time , they could see the benefit for those children when they were age six and seven in terms of their development and the  EPPE study was one the first study which demonstrated that going to some type of </w:t>
      </w:r>
      <w:r w:rsidR="000E2CB2">
        <w:rPr>
          <w:sz w:val="32"/>
          <w:szCs w:val="32"/>
        </w:rPr>
        <w:t>pre-school</w:t>
      </w:r>
      <w:r>
        <w:rPr>
          <w:sz w:val="32"/>
          <w:szCs w:val="32"/>
        </w:rPr>
        <w:t xml:space="preserve"> in early years of life has significant benefit on children’s development and the benefit is not just when they were there but that benefit continuous in their later life therefore ,  when we look at the EPPE study and the key findings from Siraj Blatchford and 5 authors were that going to some kind of </w:t>
      </w:r>
      <w:r w:rsidR="000E2CB2">
        <w:rPr>
          <w:sz w:val="32"/>
          <w:szCs w:val="32"/>
        </w:rPr>
        <w:t>pre-school</w:t>
      </w:r>
      <w:r>
        <w:rPr>
          <w:sz w:val="32"/>
          <w:szCs w:val="32"/>
        </w:rPr>
        <w:t xml:space="preserve"> setting in early years of life when compared to learning it will enhance all around development in children. </w:t>
      </w:r>
      <w:r w:rsidR="000E2CB2">
        <w:rPr>
          <w:sz w:val="32"/>
          <w:szCs w:val="32"/>
        </w:rPr>
        <w:t>So,</w:t>
      </w:r>
      <w:r>
        <w:rPr>
          <w:sz w:val="32"/>
          <w:szCs w:val="32"/>
        </w:rPr>
        <w:t xml:space="preserve"> they </w:t>
      </w:r>
      <w:proofErr w:type="gramStart"/>
      <w:r>
        <w:rPr>
          <w:sz w:val="32"/>
          <w:szCs w:val="32"/>
        </w:rPr>
        <w:t>actually said</w:t>
      </w:r>
      <w:proofErr w:type="gramEnd"/>
      <w:r>
        <w:rPr>
          <w:sz w:val="32"/>
          <w:szCs w:val="32"/>
        </w:rPr>
        <w:t xml:space="preserve"> </w:t>
      </w:r>
      <w:r w:rsidR="000E2CB2">
        <w:rPr>
          <w:sz w:val="32"/>
          <w:szCs w:val="32"/>
        </w:rPr>
        <w:t>that going</w:t>
      </w:r>
      <w:r>
        <w:rPr>
          <w:sz w:val="32"/>
          <w:szCs w:val="32"/>
        </w:rPr>
        <w:t xml:space="preserve"> to preschool had a beneficial impact and the earlier the child went is important, they also said that they saw better intellectual development in those children, they also said that full time attendance led no better gains compared to part time so going into </w:t>
      </w:r>
      <w:r w:rsidR="000E2CB2">
        <w:rPr>
          <w:sz w:val="32"/>
          <w:szCs w:val="32"/>
        </w:rPr>
        <w:t>pre-school setting</w:t>
      </w:r>
      <w:r>
        <w:rPr>
          <w:sz w:val="32"/>
          <w:szCs w:val="32"/>
        </w:rPr>
        <w:t xml:space="preserve"> in early years of life was </w:t>
      </w:r>
      <w:r w:rsidR="000E2CB2">
        <w:rPr>
          <w:sz w:val="32"/>
          <w:szCs w:val="32"/>
        </w:rPr>
        <w:t>important,</w:t>
      </w:r>
      <w:r>
        <w:rPr>
          <w:sz w:val="32"/>
          <w:szCs w:val="32"/>
        </w:rPr>
        <w:t xml:space="preserve"> so it was about having that </w:t>
      </w:r>
      <w:r w:rsidR="000E2CB2">
        <w:rPr>
          <w:sz w:val="32"/>
          <w:szCs w:val="32"/>
        </w:rPr>
        <w:t>pre-school</w:t>
      </w:r>
      <w:r>
        <w:rPr>
          <w:sz w:val="32"/>
          <w:szCs w:val="32"/>
        </w:rPr>
        <w:t xml:space="preserve"> period. </w:t>
      </w:r>
    </w:p>
    <w:p w14:paraId="22162CDB" w14:textId="47C3A526" w:rsidR="00E45C6A" w:rsidRDefault="00E45C6A" w:rsidP="00D276A1">
      <w:pPr>
        <w:rPr>
          <w:sz w:val="32"/>
          <w:szCs w:val="32"/>
        </w:rPr>
      </w:pPr>
    </w:p>
    <w:p w14:paraId="37A3899B" w14:textId="6DB5DC3D" w:rsidR="00E45C6A" w:rsidRDefault="00E45C6A" w:rsidP="00D276A1">
      <w:pPr>
        <w:rPr>
          <w:sz w:val="32"/>
          <w:szCs w:val="32"/>
        </w:rPr>
      </w:pPr>
      <w:r>
        <w:rPr>
          <w:sz w:val="32"/>
          <w:szCs w:val="32"/>
        </w:rPr>
        <w:t xml:space="preserve">They also found that disadvantaged children benefit significantly from good quality </w:t>
      </w:r>
      <w:r w:rsidR="000E2CB2">
        <w:rPr>
          <w:sz w:val="32"/>
          <w:szCs w:val="32"/>
        </w:rPr>
        <w:t>pre-school</w:t>
      </w:r>
      <w:r>
        <w:rPr>
          <w:sz w:val="32"/>
          <w:szCs w:val="32"/>
        </w:rPr>
        <w:t xml:space="preserve"> </w:t>
      </w:r>
      <w:r w:rsidR="000E2CB2">
        <w:rPr>
          <w:sz w:val="32"/>
          <w:szCs w:val="32"/>
        </w:rPr>
        <w:t>experience,</w:t>
      </w:r>
      <w:r>
        <w:rPr>
          <w:sz w:val="32"/>
          <w:szCs w:val="32"/>
        </w:rPr>
        <w:t xml:space="preserve"> and they also found overall disadvantage children tend to attend </w:t>
      </w:r>
      <w:r w:rsidR="000E2CB2">
        <w:rPr>
          <w:sz w:val="32"/>
          <w:szCs w:val="32"/>
        </w:rPr>
        <w:t>pre-school</w:t>
      </w:r>
      <w:r>
        <w:rPr>
          <w:sz w:val="32"/>
          <w:szCs w:val="32"/>
        </w:rPr>
        <w:t xml:space="preserve"> for shorter period of time </w:t>
      </w:r>
      <w:r w:rsidR="000E2CB2">
        <w:rPr>
          <w:sz w:val="32"/>
          <w:szCs w:val="32"/>
        </w:rPr>
        <w:t>than</w:t>
      </w:r>
      <w:r>
        <w:rPr>
          <w:sz w:val="32"/>
          <w:szCs w:val="32"/>
        </w:rPr>
        <w:t xml:space="preserve"> those from more advantage groups therefore all those underpinning knowledge and information sleds to things like sure start and flying start because there was a strong evidence coming from research which shows that why do we need this type of provision and why is it important. </w:t>
      </w:r>
    </w:p>
    <w:p w14:paraId="2B786C03" w14:textId="005C4717" w:rsidR="006A527D" w:rsidRDefault="006A527D" w:rsidP="00D276A1">
      <w:pPr>
        <w:rPr>
          <w:sz w:val="32"/>
          <w:szCs w:val="32"/>
        </w:rPr>
      </w:pPr>
    </w:p>
    <w:p w14:paraId="536B335F" w14:textId="0B530886" w:rsidR="002B5250" w:rsidRPr="00E45C6A" w:rsidRDefault="002B5250" w:rsidP="00D64AEF">
      <w:pPr>
        <w:rPr>
          <w:sz w:val="32"/>
          <w:szCs w:val="32"/>
        </w:rPr>
      </w:pPr>
    </w:p>
    <w:p w14:paraId="2E00E996" w14:textId="77777777" w:rsidR="002B5250" w:rsidRDefault="002B5250" w:rsidP="00D64AEF">
      <w:pPr>
        <w:rPr>
          <w:sz w:val="40"/>
          <w:szCs w:val="40"/>
        </w:rPr>
      </w:pPr>
    </w:p>
    <w:p w14:paraId="242A107F" w14:textId="04DA7ADC" w:rsidR="002B5250" w:rsidRDefault="000E2CB2" w:rsidP="00D64AEF">
      <w:pPr>
        <w:rPr>
          <w:sz w:val="40"/>
          <w:szCs w:val="40"/>
        </w:rPr>
      </w:pPr>
      <w:hyperlink r:id="rId4" w:history="1">
        <w:r w:rsidR="002B5250" w:rsidRPr="005D560A">
          <w:rPr>
            <w:rStyle w:val="Hyperlink"/>
            <w:sz w:val="40"/>
            <w:szCs w:val="40"/>
          </w:rPr>
          <w:t>https://www.researchgate.net/profile/Stephanie-Reszka/publication/265098120_Reliability_and_Validity_of_the_Early_Childhood_Environmen</w:t>
        </w:r>
        <w:r w:rsidR="002B5250" w:rsidRPr="005D560A">
          <w:rPr>
            <w:rStyle w:val="Hyperlink"/>
            <w:sz w:val="40"/>
            <w:szCs w:val="40"/>
          </w:rPr>
          <w:lastRenderedPageBreak/>
          <w:t>t_Rating_Scale/links/5527e2ad0cf2779ab78ae5f2/Reliability-and-Validity-of-the-Early-Childhood-Environment-Rating-Scale.pdf</w:t>
        </w:r>
      </w:hyperlink>
    </w:p>
    <w:p w14:paraId="623874AB" w14:textId="77777777" w:rsidR="002B5250" w:rsidRDefault="002B5250" w:rsidP="00D64AEF">
      <w:pPr>
        <w:rPr>
          <w:sz w:val="40"/>
          <w:szCs w:val="40"/>
        </w:rPr>
      </w:pPr>
    </w:p>
    <w:p w14:paraId="0CB2FCA6" w14:textId="4CA7F395" w:rsidR="00D64AEF" w:rsidRDefault="00D64AEF" w:rsidP="00D64AEF">
      <w:pPr>
        <w:rPr>
          <w:sz w:val="32"/>
          <w:szCs w:val="32"/>
        </w:rPr>
      </w:pPr>
      <w:r w:rsidRPr="00A476FD">
        <w:rPr>
          <w:sz w:val="40"/>
          <w:szCs w:val="40"/>
        </w:rPr>
        <w:br/>
      </w:r>
    </w:p>
    <w:p w14:paraId="2DD21AD6" w14:textId="705C4F44" w:rsidR="00D64AEF" w:rsidRDefault="00D64AEF" w:rsidP="00D276A1">
      <w:pPr>
        <w:rPr>
          <w:sz w:val="32"/>
          <w:szCs w:val="32"/>
        </w:rPr>
      </w:pPr>
    </w:p>
    <w:p w14:paraId="2059E781" w14:textId="341306D2" w:rsidR="00D64AEF" w:rsidRDefault="00D64AEF" w:rsidP="00D276A1">
      <w:pPr>
        <w:rPr>
          <w:sz w:val="32"/>
          <w:szCs w:val="32"/>
        </w:rPr>
      </w:pPr>
    </w:p>
    <w:p w14:paraId="58F980A7" w14:textId="77777777" w:rsidR="00D64AEF" w:rsidRPr="002D260A" w:rsidRDefault="00D64AEF" w:rsidP="00D276A1">
      <w:pPr>
        <w:rPr>
          <w:sz w:val="32"/>
          <w:szCs w:val="32"/>
        </w:rPr>
      </w:pPr>
    </w:p>
    <w:p w14:paraId="2E875525" w14:textId="4C3412F3" w:rsidR="00D276A1" w:rsidRPr="00B03B77" w:rsidRDefault="00D276A1" w:rsidP="00D276A1">
      <w:pPr>
        <w:rPr>
          <w:sz w:val="40"/>
          <w:szCs w:val="40"/>
        </w:rPr>
      </w:pPr>
    </w:p>
    <w:sectPr w:rsidR="00D276A1" w:rsidRPr="00B03B77" w:rsidSect="002E0854">
      <w:pgSz w:w="16820" w:h="11900" w:orient="landscape"/>
      <w:pgMar w:top="720" w:right="720" w:bottom="720" w:left="720" w:header="709" w:footer="454" w:gutter="0"/>
      <w:cols w:space="708"/>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mirrorMargins/>
  <w:proofState w:spelling="clean" w:grammar="clean"/>
  <w:defaultTabStop w:val="720"/>
  <w:evenAndOddHeaders/>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7448"/>
    <w:rsid w:val="00010C62"/>
    <w:rsid w:val="000C4D8A"/>
    <w:rsid w:val="000C5C3A"/>
    <w:rsid w:val="000E2CB2"/>
    <w:rsid w:val="000E45F6"/>
    <w:rsid w:val="00115EDB"/>
    <w:rsid w:val="00200D30"/>
    <w:rsid w:val="0024024E"/>
    <w:rsid w:val="00256C89"/>
    <w:rsid w:val="0026662E"/>
    <w:rsid w:val="002B5250"/>
    <w:rsid w:val="002D260A"/>
    <w:rsid w:val="002E0854"/>
    <w:rsid w:val="002F0D6B"/>
    <w:rsid w:val="00333D2A"/>
    <w:rsid w:val="003519D3"/>
    <w:rsid w:val="00367690"/>
    <w:rsid w:val="00464E75"/>
    <w:rsid w:val="004657E1"/>
    <w:rsid w:val="004870CA"/>
    <w:rsid w:val="00487E97"/>
    <w:rsid w:val="005378F3"/>
    <w:rsid w:val="005450F8"/>
    <w:rsid w:val="00553B02"/>
    <w:rsid w:val="00562A06"/>
    <w:rsid w:val="005D43A0"/>
    <w:rsid w:val="005D7CF4"/>
    <w:rsid w:val="005F672F"/>
    <w:rsid w:val="006A527D"/>
    <w:rsid w:val="006F129A"/>
    <w:rsid w:val="007B348C"/>
    <w:rsid w:val="007E7DD0"/>
    <w:rsid w:val="00816A89"/>
    <w:rsid w:val="00821242"/>
    <w:rsid w:val="0084278A"/>
    <w:rsid w:val="008B3B0A"/>
    <w:rsid w:val="008E06F2"/>
    <w:rsid w:val="008E7771"/>
    <w:rsid w:val="008F28F4"/>
    <w:rsid w:val="00920C6A"/>
    <w:rsid w:val="00922B6E"/>
    <w:rsid w:val="009438C5"/>
    <w:rsid w:val="009609C3"/>
    <w:rsid w:val="009B4268"/>
    <w:rsid w:val="009F122C"/>
    <w:rsid w:val="00A70E95"/>
    <w:rsid w:val="00AB3350"/>
    <w:rsid w:val="00B03B77"/>
    <w:rsid w:val="00B1228C"/>
    <w:rsid w:val="00B505CC"/>
    <w:rsid w:val="00B557D4"/>
    <w:rsid w:val="00BD5C99"/>
    <w:rsid w:val="00BF7E94"/>
    <w:rsid w:val="00C460EF"/>
    <w:rsid w:val="00C50940"/>
    <w:rsid w:val="00C526FB"/>
    <w:rsid w:val="00C70240"/>
    <w:rsid w:val="00CA0739"/>
    <w:rsid w:val="00CD61A9"/>
    <w:rsid w:val="00CE1398"/>
    <w:rsid w:val="00CE2475"/>
    <w:rsid w:val="00D276A1"/>
    <w:rsid w:val="00D64AEF"/>
    <w:rsid w:val="00D75B45"/>
    <w:rsid w:val="00DA0676"/>
    <w:rsid w:val="00DD7D60"/>
    <w:rsid w:val="00DE7E32"/>
    <w:rsid w:val="00E415DD"/>
    <w:rsid w:val="00E45C6A"/>
    <w:rsid w:val="00ED6A5D"/>
    <w:rsid w:val="00EE7284"/>
    <w:rsid w:val="00EF7448"/>
    <w:rsid w:val="00F419EF"/>
    <w:rsid w:val="00FC7D43"/>
    <w:rsid w:val="00FD35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DBF5139"/>
  <w15:chartTrackingRefBased/>
  <w15:docId w15:val="{0A9F8BE1-1DED-6349-8903-8679AB1F3C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B5250"/>
    <w:rPr>
      <w:color w:val="0563C1" w:themeColor="hyperlink"/>
      <w:u w:val="single"/>
    </w:rPr>
  </w:style>
  <w:style w:type="character" w:styleId="UnresolvedMention">
    <w:name w:val="Unresolved Mention"/>
    <w:basedOn w:val="DefaultParagraphFont"/>
    <w:uiPriority w:val="99"/>
    <w:semiHidden/>
    <w:unhideWhenUsed/>
    <w:rsid w:val="002B5250"/>
    <w:rPr>
      <w:color w:val="605E5C"/>
      <w:shd w:val="clear" w:color="auto" w:fill="E1DFDD"/>
    </w:rPr>
  </w:style>
  <w:style w:type="character" w:styleId="FollowedHyperlink">
    <w:name w:val="FollowedHyperlink"/>
    <w:basedOn w:val="DefaultParagraphFont"/>
    <w:uiPriority w:val="99"/>
    <w:semiHidden/>
    <w:unhideWhenUsed/>
    <w:rsid w:val="00E45C6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researchgate.net/profile/Stephanie-Reszka/publication/265098120_Reliability_and_Validity_of_the_Early_Childhood_Environment_Rating_Scale/links/5527e2ad0cf2779ab78ae5f2/Reliability-and-Validity-of-the-Early-Childhood-Environment-Rating-Scal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630</TotalTime>
  <Pages>6</Pages>
  <Words>1508</Words>
  <Characters>8602</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Mahbuba Ara Chowdhury (2005675)</dc:creator>
  <cp:keywords/>
  <dc:description/>
  <cp:lastModifiedBy>Mahbuba Ara Chowdhury (2005675)</cp:lastModifiedBy>
  <cp:revision>18</cp:revision>
  <dcterms:created xsi:type="dcterms:W3CDTF">2022-03-04T20:53:00Z</dcterms:created>
  <dcterms:modified xsi:type="dcterms:W3CDTF">2022-04-21T03:51:00Z</dcterms:modified>
</cp:coreProperties>
</file>