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87A37" w14:textId="77777777" w:rsidR="003D7BBB" w:rsidRDefault="003D7BBB">
      <w:pPr>
        <w:jc w:val="center"/>
        <w:rPr>
          <w:sz w:val="40"/>
          <w:szCs w:val="40"/>
        </w:rPr>
      </w:pPr>
    </w:p>
    <w:p w14:paraId="38555C7C" w14:textId="77777777" w:rsidR="003D7BBB" w:rsidRDefault="003D7BBB">
      <w:pPr>
        <w:jc w:val="center"/>
        <w:rPr>
          <w:sz w:val="40"/>
          <w:szCs w:val="40"/>
        </w:rPr>
      </w:pPr>
    </w:p>
    <w:p w14:paraId="3DC9C5FB" w14:textId="77777777" w:rsidR="003D7BBB" w:rsidRDefault="00652204">
      <w:pPr>
        <w:jc w:val="center"/>
        <w:rPr>
          <w:sz w:val="40"/>
          <w:szCs w:val="40"/>
        </w:rPr>
      </w:pPr>
      <w:r>
        <w:rPr>
          <w:b/>
          <w:noProof/>
          <w:sz w:val="32"/>
          <w:szCs w:val="32"/>
          <w:lang w:val="en-US" w:eastAsia="en-US"/>
        </w:rPr>
        <w:drawing>
          <wp:inline distT="0" distB="0" distL="0" distR="0" wp14:anchorId="327FD796" wp14:editId="79222EC3">
            <wp:extent cx="4023360" cy="1338681"/>
            <wp:effectExtent l="0" t="0" r="2540" b="0"/>
            <wp:docPr id="1745683930" name="image2.png" descr="Wales university.png"/>
            <wp:cNvGraphicFramePr/>
            <a:graphic xmlns:a="http://schemas.openxmlformats.org/drawingml/2006/main">
              <a:graphicData uri="http://schemas.openxmlformats.org/drawingml/2006/picture">
                <pic:pic xmlns:pic="http://schemas.openxmlformats.org/drawingml/2006/picture">
                  <pic:nvPicPr>
                    <pic:cNvPr id="0" name="image2.png" descr="Wales university.png"/>
                    <pic:cNvPicPr preferRelativeResize="0"/>
                  </pic:nvPicPr>
                  <pic:blipFill>
                    <a:blip r:embed="rId8"/>
                    <a:srcRect/>
                    <a:stretch>
                      <a:fillRect/>
                    </a:stretch>
                  </pic:blipFill>
                  <pic:spPr>
                    <a:xfrm>
                      <a:off x="0" y="0"/>
                      <a:ext cx="4137207" cy="1376561"/>
                    </a:xfrm>
                    <a:prstGeom prst="rect">
                      <a:avLst/>
                    </a:prstGeom>
                    <a:ln/>
                  </pic:spPr>
                </pic:pic>
              </a:graphicData>
            </a:graphic>
          </wp:inline>
        </w:drawing>
      </w:r>
    </w:p>
    <w:p w14:paraId="00BD0C39" w14:textId="77777777" w:rsidR="003D7BBB" w:rsidRDefault="003D7BBB">
      <w:pPr>
        <w:jc w:val="center"/>
        <w:rPr>
          <w:sz w:val="40"/>
          <w:szCs w:val="40"/>
        </w:rPr>
      </w:pPr>
    </w:p>
    <w:p w14:paraId="6F8A989B" w14:textId="77777777" w:rsidR="003D7BBB" w:rsidRDefault="003D7BBB">
      <w:pPr>
        <w:jc w:val="center"/>
        <w:rPr>
          <w:sz w:val="40"/>
          <w:szCs w:val="40"/>
        </w:rPr>
      </w:pPr>
    </w:p>
    <w:p w14:paraId="330D7177" w14:textId="574A9DE5" w:rsidR="003D7BBB" w:rsidRDefault="00652204">
      <w:pPr>
        <w:pBdr>
          <w:top w:val="nil"/>
          <w:left w:val="nil"/>
          <w:bottom w:val="nil"/>
          <w:right w:val="nil"/>
          <w:between w:val="nil"/>
        </w:pBdr>
        <w:spacing w:after="0"/>
        <w:jc w:val="left"/>
        <w:rPr>
          <w:rFonts w:ascii="Arial" w:eastAsia="Arial" w:hAnsi="Arial" w:cs="Arial"/>
          <w:b/>
          <w:color w:val="000000"/>
          <w:sz w:val="28"/>
          <w:szCs w:val="28"/>
        </w:rPr>
      </w:pPr>
      <w:r>
        <w:rPr>
          <w:rFonts w:ascii="Arial" w:eastAsia="Arial" w:hAnsi="Arial" w:cs="Arial"/>
          <w:b/>
          <w:color w:val="000000"/>
          <w:sz w:val="28"/>
          <w:szCs w:val="28"/>
        </w:rPr>
        <w:t>Title:</w:t>
      </w:r>
      <w:r w:rsidR="00530732">
        <w:rPr>
          <w:rFonts w:ascii="Arial" w:eastAsia="Arial" w:hAnsi="Arial" w:cs="Arial"/>
          <w:b/>
          <w:color w:val="000000"/>
          <w:sz w:val="28"/>
          <w:szCs w:val="28"/>
        </w:rPr>
        <w:t xml:space="preserve"> </w:t>
      </w:r>
      <w:r>
        <w:rPr>
          <w:rFonts w:ascii="Arial" w:eastAsia="Arial" w:hAnsi="Arial" w:cs="Arial"/>
          <w:b/>
          <w:color w:val="000000"/>
          <w:sz w:val="28"/>
          <w:szCs w:val="28"/>
        </w:rPr>
        <w:t>International Marketing</w:t>
      </w:r>
    </w:p>
    <w:p w14:paraId="25C6AAB0" w14:textId="73C657BA" w:rsidR="003D7BBB" w:rsidRDefault="00652204">
      <w:pPr>
        <w:pBdr>
          <w:top w:val="nil"/>
          <w:left w:val="nil"/>
          <w:bottom w:val="nil"/>
          <w:right w:val="nil"/>
          <w:between w:val="nil"/>
        </w:pBdr>
        <w:spacing w:after="0"/>
        <w:jc w:val="left"/>
        <w:rPr>
          <w:rFonts w:ascii="Arial" w:eastAsia="Arial" w:hAnsi="Arial" w:cs="Arial"/>
          <w:b/>
          <w:color w:val="000000"/>
          <w:sz w:val="28"/>
          <w:szCs w:val="28"/>
        </w:rPr>
      </w:pPr>
      <w:r>
        <w:rPr>
          <w:b/>
          <w:color w:val="000000"/>
          <w:sz w:val="28"/>
          <w:szCs w:val="28"/>
        </w:rPr>
        <w:t>Lecturer:</w:t>
      </w:r>
      <w:r w:rsidR="00530732">
        <w:rPr>
          <w:b/>
          <w:color w:val="000000"/>
          <w:sz w:val="28"/>
          <w:szCs w:val="28"/>
        </w:rPr>
        <w:t xml:space="preserve"> </w:t>
      </w:r>
      <w:r>
        <w:rPr>
          <w:color w:val="000000"/>
          <w:sz w:val="28"/>
          <w:szCs w:val="28"/>
        </w:rPr>
        <w:t>Tushara</w:t>
      </w:r>
      <w:r w:rsidR="00530732">
        <w:rPr>
          <w:color w:val="000000"/>
          <w:sz w:val="28"/>
          <w:szCs w:val="28"/>
        </w:rPr>
        <w:t xml:space="preserve"> </w:t>
      </w:r>
      <w:r>
        <w:rPr>
          <w:color w:val="000000"/>
          <w:sz w:val="28"/>
          <w:szCs w:val="28"/>
        </w:rPr>
        <w:t>Balendran</w:t>
      </w:r>
    </w:p>
    <w:p w14:paraId="518EEE37"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 xml:space="preserve">Module Code: </w:t>
      </w:r>
      <w:r>
        <w:rPr>
          <w:rFonts w:ascii="Arial" w:eastAsia="Arial" w:hAnsi="Arial" w:cs="Arial"/>
          <w:color w:val="000000"/>
          <w:sz w:val="28"/>
          <w:szCs w:val="28"/>
        </w:rPr>
        <w:t>LCMB7006</w:t>
      </w:r>
    </w:p>
    <w:p w14:paraId="73558A5F"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Student:</w:t>
      </w:r>
      <w:r>
        <w:rPr>
          <w:rFonts w:ascii="Arial" w:eastAsia="Arial" w:hAnsi="Arial" w:cs="Arial"/>
          <w:color w:val="000000"/>
          <w:sz w:val="28"/>
          <w:szCs w:val="28"/>
        </w:rPr>
        <w:t xml:space="preserve"> Marina Drumea</w:t>
      </w:r>
    </w:p>
    <w:p w14:paraId="33AA48E9"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 xml:space="preserve">Student ID: </w:t>
      </w:r>
      <w:r>
        <w:rPr>
          <w:rFonts w:ascii="Arial" w:eastAsia="Arial" w:hAnsi="Arial" w:cs="Arial"/>
          <w:color w:val="000000"/>
          <w:sz w:val="28"/>
          <w:szCs w:val="28"/>
        </w:rPr>
        <w:t>2125126</w:t>
      </w:r>
    </w:p>
    <w:p w14:paraId="26BBE9CA" w14:textId="1B206199"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Submission Date:</w:t>
      </w:r>
      <w:r w:rsidR="00530732">
        <w:rPr>
          <w:rFonts w:ascii="Arial" w:eastAsia="Arial" w:hAnsi="Arial" w:cs="Arial"/>
          <w:b/>
          <w:color w:val="000000"/>
          <w:sz w:val="28"/>
          <w:szCs w:val="28"/>
        </w:rPr>
        <w:t xml:space="preserve"> </w:t>
      </w:r>
      <w:r>
        <w:rPr>
          <w:rFonts w:ascii="Arial" w:eastAsia="Arial" w:hAnsi="Arial" w:cs="Arial"/>
          <w:color w:val="000000"/>
          <w:sz w:val="28"/>
          <w:szCs w:val="28"/>
        </w:rPr>
        <w:t>21.08.2023</w:t>
      </w:r>
    </w:p>
    <w:p w14:paraId="1204A761" w14:textId="77777777" w:rsidR="003D7BBB" w:rsidRDefault="003D7BBB">
      <w:pPr>
        <w:jc w:val="center"/>
        <w:rPr>
          <w:sz w:val="40"/>
          <w:szCs w:val="40"/>
        </w:rPr>
      </w:pPr>
    </w:p>
    <w:p w14:paraId="5795E22B" w14:textId="77777777" w:rsidR="003D7BBB" w:rsidRDefault="003D7BBB">
      <w:pPr>
        <w:jc w:val="center"/>
        <w:rPr>
          <w:sz w:val="40"/>
          <w:szCs w:val="40"/>
        </w:rPr>
      </w:pPr>
    </w:p>
    <w:p w14:paraId="2C1272B9" w14:textId="77777777" w:rsidR="003D7BBB" w:rsidRDefault="003D7BBB">
      <w:pPr>
        <w:rPr>
          <w:sz w:val="40"/>
          <w:szCs w:val="40"/>
        </w:rPr>
      </w:pPr>
    </w:p>
    <w:p w14:paraId="5AC7FAA6" w14:textId="77777777" w:rsidR="003D7BBB" w:rsidRDefault="003D7BBB">
      <w:pPr>
        <w:jc w:val="center"/>
        <w:rPr>
          <w:sz w:val="40"/>
          <w:szCs w:val="40"/>
        </w:rPr>
      </w:pPr>
    </w:p>
    <w:p w14:paraId="44E78B2B" w14:textId="77777777" w:rsidR="003D7BBB" w:rsidRDefault="00652204">
      <w:pPr>
        <w:rPr>
          <w:sz w:val="40"/>
          <w:szCs w:val="40"/>
        </w:rPr>
      </w:pPr>
      <w:r>
        <w:br w:type="page"/>
      </w:r>
    </w:p>
    <w:p w14:paraId="01D2DACC" w14:textId="77777777" w:rsidR="003D7BBB" w:rsidRPr="00413DEA" w:rsidRDefault="00652204">
      <w:pPr>
        <w:jc w:val="center"/>
        <w:rPr>
          <w:b/>
          <w:sz w:val="26"/>
          <w:szCs w:val="26"/>
        </w:rPr>
      </w:pPr>
      <w:r w:rsidRPr="00413DEA">
        <w:rPr>
          <w:b/>
          <w:sz w:val="26"/>
          <w:szCs w:val="26"/>
        </w:rPr>
        <w:lastRenderedPageBreak/>
        <w:t>Executive Summary</w:t>
      </w:r>
    </w:p>
    <w:p w14:paraId="11208659" w14:textId="607FBC5E" w:rsidR="003D7BBB" w:rsidRDefault="00652204">
      <w:r>
        <w:t xml:space="preserve">The competitiveness of the industry in which Toyota operates has been evaluated by applying Porter's five forces model. A comparison between these forces in different countries has been developed. Macro environmental factors were also discussed </w:t>
      </w:r>
      <w:r w:rsidR="00DC1FD3">
        <w:t>in</w:t>
      </w:r>
      <w:r>
        <w:t xml:space="preserve"> the study</w:t>
      </w:r>
      <w:r w:rsidR="00DC1FD3">
        <w:t>,</w:t>
      </w:r>
      <w:r>
        <w:t xml:space="preserve"> followed by comparing </w:t>
      </w:r>
      <w:r w:rsidR="00DC1FD3">
        <w:t>them</w:t>
      </w:r>
      <w:r>
        <w:t xml:space="preserve"> between Japan and America. The report has further provided a comparative </w:t>
      </w:r>
      <w:r w:rsidR="00DC1FD3">
        <w:t>analysis</w:t>
      </w:r>
      <w:r>
        <w:t xml:space="preserve"> of </w:t>
      </w:r>
      <w:r w:rsidR="00DC1FD3">
        <w:t xml:space="preserve">the </w:t>
      </w:r>
      <w:r>
        <w:t xml:space="preserve">marketing mix of 7ps of Toyota firm among those countries. A recommendation has been made </w:t>
      </w:r>
      <w:r w:rsidR="00DC1FD3">
        <w:t>in</w:t>
      </w:r>
      <w:r>
        <w:t xml:space="preserve"> the last section of the report.</w:t>
      </w:r>
      <w:r>
        <w:br w:type="page"/>
      </w:r>
    </w:p>
    <w:p w14:paraId="27CECDB1" w14:textId="77777777" w:rsidR="003D7BBB" w:rsidRDefault="00652204">
      <w:pPr>
        <w:keepNext/>
        <w:keepLines/>
        <w:pBdr>
          <w:top w:val="nil"/>
          <w:left w:val="nil"/>
          <w:bottom w:val="nil"/>
          <w:right w:val="nil"/>
          <w:between w:val="nil"/>
        </w:pBdr>
        <w:spacing w:before="480" w:after="0"/>
        <w:jc w:val="center"/>
        <w:rPr>
          <w:b/>
          <w:color w:val="000000"/>
        </w:rPr>
      </w:pPr>
      <w:r>
        <w:rPr>
          <w:b/>
          <w:color w:val="000000"/>
        </w:rPr>
        <w:lastRenderedPageBreak/>
        <w:t>Table of Contents</w:t>
      </w:r>
    </w:p>
    <w:sdt>
      <w:sdtPr>
        <w:id w:val="-751436053"/>
        <w:docPartObj>
          <w:docPartGallery w:val="Table of Contents"/>
          <w:docPartUnique/>
        </w:docPartObj>
      </w:sdtPr>
      <w:sdtEndPr>
        <w:rPr>
          <w:b/>
          <w:bCs/>
        </w:rPr>
      </w:sdtEndPr>
      <w:sdtContent>
        <w:p w14:paraId="1AA080F5" w14:textId="369A1DE8" w:rsidR="004F269A" w:rsidRPr="00085D66" w:rsidRDefault="00652204">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r w:rsidRPr="00085D66">
            <w:rPr>
              <w:b/>
              <w:bCs/>
            </w:rPr>
            <w:fldChar w:fldCharType="begin"/>
          </w:r>
          <w:r w:rsidRPr="00085D66">
            <w:rPr>
              <w:b/>
              <w:bCs/>
            </w:rPr>
            <w:instrText xml:space="preserve"> TOC \h \u \z \t "Heading 1,1,Heading 2,2,Heading 3,3,"</w:instrText>
          </w:r>
          <w:r w:rsidRPr="00085D66">
            <w:rPr>
              <w:b/>
              <w:bCs/>
            </w:rPr>
            <w:fldChar w:fldCharType="separate"/>
          </w:r>
          <w:hyperlink w:anchor="_Toc142377075" w:history="1">
            <w:r w:rsidR="004F269A" w:rsidRPr="00085D66">
              <w:rPr>
                <w:rStyle w:val="Hyperlink"/>
                <w:b/>
                <w:bCs/>
                <w:noProof/>
              </w:rPr>
              <w:t>Introduction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_Toc142377075 \h </w:instrText>
            </w:r>
            <w:r w:rsidR="004F269A" w:rsidRPr="00085D66">
              <w:rPr>
                <w:noProof/>
                <w:webHidden/>
              </w:rPr>
            </w:r>
            <w:r w:rsidR="004F269A" w:rsidRPr="00085D66">
              <w:rPr>
                <w:noProof/>
                <w:webHidden/>
              </w:rPr>
              <w:fldChar w:fldCharType="separate"/>
            </w:r>
            <w:r w:rsidR="000453E3">
              <w:rPr>
                <w:noProof/>
                <w:webHidden/>
              </w:rPr>
              <w:t>4</w:t>
            </w:r>
            <w:r w:rsidR="004F269A" w:rsidRPr="00085D66">
              <w:rPr>
                <w:noProof/>
                <w:webHidden/>
              </w:rPr>
              <w:fldChar w:fldCharType="end"/>
            </w:r>
          </w:hyperlink>
        </w:p>
        <w:p w14:paraId="1A7FF679" w14:textId="350089D3"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6" w:history="1">
            <w:r w:rsidR="004F269A" w:rsidRPr="00085D66">
              <w:rPr>
                <w:rStyle w:val="Hyperlink"/>
                <w:b/>
                <w:bCs/>
                <w:noProof/>
              </w:rPr>
              <w:t>Company Background</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_Toc142377076 \h </w:instrText>
            </w:r>
            <w:r w:rsidR="004F269A" w:rsidRPr="00085D66">
              <w:rPr>
                <w:noProof/>
                <w:webHidden/>
              </w:rPr>
            </w:r>
            <w:r w:rsidR="004F269A" w:rsidRPr="00085D66">
              <w:rPr>
                <w:noProof/>
                <w:webHidden/>
              </w:rPr>
              <w:fldChar w:fldCharType="separate"/>
            </w:r>
            <w:r w:rsidR="000453E3">
              <w:rPr>
                <w:noProof/>
                <w:webHidden/>
              </w:rPr>
              <w:t>5</w:t>
            </w:r>
            <w:r w:rsidR="004F269A" w:rsidRPr="00085D66">
              <w:rPr>
                <w:noProof/>
                <w:webHidden/>
              </w:rPr>
              <w:fldChar w:fldCharType="end"/>
            </w:r>
          </w:hyperlink>
        </w:p>
        <w:p w14:paraId="3A1F2DAA" w14:textId="677D5F06"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7" w:history="1">
            <w:r w:rsidR="004F269A" w:rsidRPr="00085D66">
              <w:rPr>
                <w:rStyle w:val="Hyperlink"/>
                <w:b/>
                <w:bCs/>
                <w:noProof/>
              </w:rPr>
              <w:t xml:space="preserve"> Macro Environment</w:t>
            </w:r>
            <w:r w:rsidR="006A1588">
              <w:rPr>
                <w:rStyle w:val="Hyperlink"/>
                <w:b/>
                <w:bCs/>
                <w:noProof/>
              </w:rPr>
              <w:t xml:space="preserve"> Analysis of Toyota </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_Toc142377077 \h </w:instrText>
            </w:r>
            <w:r w:rsidR="004F269A" w:rsidRPr="00085D66">
              <w:rPr>
                <w:noProof/>
                <w:webHidden/>
              </w:rPr>
            </w:r>
            <w:r w:rsidR="004F269A" w:rsidRPr="00085D66">
              <w:rPr>
                <w:noProof/>
                <w:webHidden/>
              </w:rPr>
              <w:fldChar w:fldCharType="separate"/>
            </w:r>
            <w:r w:rsidR="000453E3">
              <w:rPr>
                <w:noProof/>
                <w:webHidden/>
              </w:rPr>
              <w:t>5</w:t>
            </w:r>
            <w:r w:rsidR="004F269A" w:rsidRPr="00085D66">
              <w:rPr>
                <w:noProof/>
                <w:webHidden/>
              </w:rPr>
              <w:fldChar w:fldCharType="end"/>
            </w:r>
          </w:hyperlink>
        </w:p>
        <w:p w14:paraId="5927A4F4" w14:textId="510660E4"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8" w:history="1">
            <w:r w:rsidR="004F269A" w:rsidRPr="00085D66">
              <w:rPr>
                <w:rStyle w:val="Hyperlink"/>
                <w:b/>
                <w:bCs/>
                <w:noProof/>
              </w:rPr>
              <w:t>Porter's Five Forces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_Toc142377078 \h </w:instrText>
            </w:r>
            <w:r w:rsidR="004F269A" w:rsidRPr="00085D66">
              <w:rPr>
                <w:noProof/>
                <w:webHidden/>
              </w:rPr>
            </w:r>
            <w:r w:rsidR="004F269A" w:rsidRPr="00085D66">
              <w:rPr>
                <w:noProof/>
                <w:webHidden/>
              </w:rPr>
              <w:fldChar w:fldCharType="separate"/>
            </w:r>
            <w:r w:rsidR="000453E3">
              <w:rPr>
                <w:noProof/>
                <w:webHidden/>
              </w:rPr>
              <w:t>10</w:t>
            </w:r>
            <w:r w:rsidR="004F269A" w:rsidRPr="00085D66">
              <w:rPr>
                <w:noProof/>
                <w:webHidden/>
              </w:rPr>
              <w:fldChar w:fldCharType="end"/>
            </w:r>
          </w:hyperlink>
        </w:p>
        <w:p w14:paraId="60F00872" w14:textId="49905CBD"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9" w:history="1">
            <w:r w:rsidR="004F269A" w:rsidRPr="00085D66">
              <w:rPr>
                <w:rStyle w:val="Hyperlink"/>
                <w:b/>
                <w:bCs/>
                <w:noProof/>
              </w:rPr>
              <w:t xml:space="preserve">SWOT </w:t>
            </w:r>
            <w:r w:rsidR="00A066A7">
              <w:rPr>
                <w:rStyle w:val="Hyperlink"/>
                <w:b/>
                <w:bCs/>
                <w:noProof/>
              </w:rPr>
              <w:t>A</w:t>
            </w:r>
            <w:r w:rsidR="004F269A" w:rsidRPr="00085D66">
              <w:rPr>
                <w:rStyle w:val="Hyperlink"/>
                <w:b/>
                <w:bCs/>
                <w:noProof/>
              </w:rPr>
              <w:t>nalyses of Toyota in Japan and America</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_Toc142377079 \h </w:instrText>
            </w:r>
            <w:r w:rsidR="004F269A" w:rsidRPr="00085D66">
              <w:rPr>
                <w:noProof/>
                <w:webHidden/>
              </w:rPr>
            </w:r>
            <w:r w:rsidR="004F269A" w:rsidRPr="00085D66">
              <w:rPr>
                <w:noProof/>
                <w:webHidden/>
              </w:rPr>
              <w:fldChar w:fldCharType="separate"/>
            </w:r>
            <w:r w:rsidR="000453E3">
              <w:rPr>
                <w:noProof/>
                <w:webHidden/>
              </w:rPr>
              <w:t>14</w:t>
            </w:r>
            <w:r w:rsidR="004F269A" w:rsidRPr="00085D66">
              <w:rPr>
                <w:noProof/>
                <w:webHidden/>
              </w:rPr>
              <w:fldChar w:fldCharType="end"/>
            </w:r>
          </w:hyperlink>
        </w:p>
        <w:p w14:paraId="7380D527" w14:textId="7C85009B"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0" w:history="1">
            <w:r w:rsidR="004F269A" w:rsidRPr="00085D66">
              <w:rPr>
                <w:rStyle w:val="Hyperlink"/>
                <w:b/>
                <w:bCs/>
                <w:noProof/>
              </w:rPr>
              <w:t>Toyota Marketing Segmentation Strategies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_Toc142377080 \h </w:instrText>
            </w:r>
            <w:r w:rsidR="004F269A" w:rsidRPr="00085D66">
              <w:rPr>
                <w:noProof/>
                <w:webHidden/>
              </w:rPr>
            </w:r>
            <w:r w:rsidR="004F269A" w:rsidRPr="00085D66">
              <w:rPr>
                <w:noProof/>
                <w:webHidden/>
              </w:rPr>
              <w:fldChar w:fldCharType="separate"/>
            </w:r>
            <w:r w:rsidR="000453E3">
              <w:rPr>
                <w:noProof/>
                <w:webHidden/>
              </w:rPr>
              <w:t>16</w:t>
            </w:r>
            <w:r w:rsidR="004F269A" w:rsidRPr="00085D66">
              <w:rPr>
                <w:noProof/>
                <w:webHidden/>
              </w:rPr>
              <w:fldChar w:fldCharType="end"/>
            </w:r>
          </w:hyperlink>
        </w:p>
        <w:p w14:paraId="307E2DE8" w14:textId="703EFFF2"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1" w:history="1">
            <w:r w:rsidR="004F269A" w:rsidRPr="00085D66">
              <w:rPr>
                <w:rStyle w:val="Hyperlink"/>
                <w:b/>
                <w:bCs/>
                <w:noProof/>
              </w:rPr>
              <w:t>Marketing mix elements (7ps) of Toyota</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_Toc142377081 \h </w:instrText>
            </w:r>
            <w:r w:rsidR="004F269A" w:rsidRPr="00085D66">
              <w:rPr>
                <w:noProof/>
                <w:webHidden/>
              </w:rPr>
            </w:r>
            <w:r w:rsidR="004F269A" w:rsidRPr="00085D66">
              <w:rPr>
                <w:noProof/>
                <w:webHidden/>
              </w:rPr>
              <w:fldChar w:fldCharType="separate"/>
            </w:r>
            <w:r w:rsidR="000453E3">
              <w:rPr>
                <w:noProof/>
                <w:webHidden/>
              </w:rPr>
              <w:t>18</w:t>
            </w:r>
            <w:r w:rsidR="004F269A" w:rsidRPr="00085D66">
              <w:rPr>
                <w:noProof/>
                <w:webHidden/>
              </w:rPr>
              <w:fldChar w:fldCharType="end"/>
            </w:r>
          </w:hyperlink>
        </w:p>
        <w:p w14:paraId="73B3F71E" w14:textId="47C7C628"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2" w:history="1">
            <w:r w:rsidR="004F269A" w:rsidRPr="00085D66">
              <w:rPr>
                <w:rStyle w:val="Hyperlink"/>
                <w:b/>
                <w:bCs/>
                <w:noProof/>
              </w:rPr>
              <w:t>Directional development strategy</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_Toc142377082 \h </w:instrText>
            </w:r>
            <w:r w:rsidR="004F269A" w:rsidRPr="00085D66">
              <w:rPr>
                <w:noProof/>
                <w:webHidden/>
              </w:rPr>
            </w:r>
            <w:r w:rsidR="004F269A" w:rsidRPr="00085D66">
              <w:rPr>
                <w:noProof/>
                <w:webHidden/>
              </w:rPr>
              <w:fldChar w:fldCharType="separate"/>
            </w:r>
            <w:r w:rsidR="000453E3">
              <w:rPr>
                <w:noProof/>
                <w:webHidden/>
              </w:rPr>
              <w:t>23</w:t>
            </w:r>
            <w:r w:rsidR="004F269A" w:rsidRPr="00085D66">
              <w:rPr>
                <w:noProof/>
                <w:webHidden/>
              </w:rPr>
              <w:fldChar w:fldCharType="end"/>
            </w:r>
          </w:hyperlink>
        </w:p>
        <w:p w14:paraId="5A1C31EF" w14:textId="35679D2C"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3" w:history="1">
            <w:r w:rsidR="004F269A" w:rsidRPr="00085D66">
              <w:rPr>
                <w:rStyle w:val="Hyperlink"/>
                <w:b/>
                <w:bCs/>
                <w:noProof/>
              </w:rPr>
              <w:t>BCG Matrix</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_Toc142377083 \h </w:instrText>
            </w:r>
            <w:r w:rsidR="004F269A" w:rsidRPr="00085D66">
              <w:rPr>
                <w:noProof/>
                <w:webHidden/>
              </w:rPr>
            </w:r>
            <w:r w:rsidR="004F269A" w:rsidRPr="00085D66">
              <w:rPr>
                <w:noProof/>
                <w:webHidden/>
              </w:rPr>
              <w:fldChar w:fldCharType="separate"/>
            </w:r>
            <w:r w:rsidR="000453E3">
              <w:rPr>
                <w:noProof/>
                <w:webHidden/>
              </w:rPr>
              <w:t>23</w:t>
            </w:r>
            <w:r w:rsidR="004F269A" w:rsidRPr="00085D66">
              <w:rPr>
                <w:noProof/>
                <w:webHidden/>
              </w:rPr>
              <w:fldChar w:fldCharType="end"/>
            </w:r>
          </w:hyperlink>
        </w:p>
        <w:p w14:paraId="06B4775E" w14:textId="3C8ED395"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4" w:history="1">
            <w:r w:rsidR="004F269A" w:rsidRPr="00085D66">
              <w:rPr>
                <w:rStyle w:val="Hyperlink"/>
                <w:b/>
                <w:bCs/>
                <w:noProof/>
              </w:rPr>
              <w:t>Recommendation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_Toc142377084 \h </w:instrText>
            </w:r>
            <w:r w:rsidR="004F269A" w:rsidRPr="00085D66">
              <w:rPr>
                <w:noProof/>
                <w:webHidden/>
              </w:rPr>
            </w:r>
            <w:r w:rsidR="004F269A" w:rsidRPr="00085D66">
              <w:rPr>
                <w:noProof/>
                <w:webHidden/>
              </w:rPr>
              <w:fldChar w:fldCharType="separate"/>
            </w:r>
            <w:r w:rsidR="000453E3">
              <w:rPr>
                <w:noProof/>
                <w:webHidden/>
              </w:rPr>
              <w:t>24</w:t>
            </w:r>
            <w:r w:rsidR="004F269A" w:rsidRPr="00085D66">
              <w:rPr>
                <w:noProof/>
                <w:webHidden/>
              </w:rPr>
              <w:fldChar w:fldCharType="end"/>
            </w:r>
          </w:hyperlink>
        </w:p>
        <w:p w14:paraId="545406F2" w14:textId="15710340"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5" w:history="1">
            <w:r w:rsidR="004F269A" w:rsidRPr="00085D66">
              <w:rPr>
                <w:rStyle w:val="Hyperlink"/>
                <w:b/>
                <w:bCs/>
                <w:noProof/>
              </w:rPr>
              <w:t>TOWS Matrix</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_Toc142377085 \h </w:instrText>
            </w:r>
            <w:r w:rsidR="004F269A" w:rsidRPr="00085D66">
              <w:rPr>
                <w:noProof/>
                <w:webHidden/>
              </w:rPr>
            </w:r>
            <w:r w:rsidR="004F269A" w:rsidRPr="00085D66">
              <w:rPr>
                <w:noProof/>
                <w:webHidden/>
              </w:rPr>
              <w:fldChar w:fldCharType="separate"/>
            </w:r>
            <w:r w:rsidR="000453E3">
              <w:rPr>
                <w:noProof/>
                <w:webHidden/>
              </w:rPr>
              <w:t>24</w:t>
            </w:r>
            <w:r w:rsidR="004F269A" w:rsidRPr="00085D66">
              <w:rPr>
                <w:noProof/>
                <w:webHidden/>
              </w:rPr>
              <w:fldChar w:fldCharType="end"/>
            </w:r>
          </w:hyperlink>
        </w:p>
        <w:p w14:paraId="369B5BCA" w14:textId="7D557D22"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6" w:history="1">
            <w:r w:rsidR="004F269A" w:rsidRPr="00085D66">
              <w:rPr>
                <w:rStyle w:val="Hyperlink"/>
                <w:b/>
                <w:bCs/>
                <w:noProof/>
              </w:rPr>
              <w:t>Conclusion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_Toc142377086 \h </w:instrText>
            </w:r>
            <w:r w:rsidR="004F269A" w:rsidRPr="00085D66">
              <w:rPr>
                <w:noProof/>
                <w:webHidden/>
              </w:rPr>
            </w:r>
            <w:r w:rsidR="004F269A" w:rsidRPr="00085D66">
              <w:rPr>
                <w:noProof/>
                <w:webHidden/>
              </w:rPr>
              <w:fldChar w:fldCharType="separate"/>
            </w:r>
            <w:r w:rsidR="000453E3">
              <w:rPr>
                <w:noProof/>
                <w:webHidden/>
              </w:rPr>
              <w:t>26</w:t>
            </w:r>
            <w:r w:rsidR="004F269A" w:rsidRPr="00085D66">
              <w:rPr>
                <w:noProof/>
                <w:webHidden/>
              </w:rPr>
              <w:fldChar w:fldCharType="end"/>
            </w:r>
          </w:hyperlink>
        </w:p>
        <w:p w14:paraId="011D211D" w14:textId="3949F35B"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7" w:history="1">
            <w:r w:rsidR="004F269A" w:rsidRPr="00085D66">
              <w:rPr>
                <w:rStyle w:val="Hyperlink"/>
                <w:b/>
                <w:bCs/>
                <w:noProof/>
              </w:rPr>
              <w:t>References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_Toc142377087 \h </w:instrText>
            </w:r>
            <w:r w:rsidR="004F269A" w:rsidRPr="00085D66">
              <w:rPr>
                <w:noProof/>
                <w:webHidden/>
              </w:rPr>
            </w:r>
            <w:r w:rsidR="004F269A" w:rsidRPr="00085D66">
              <w:rPr>
                <w:noProof/>
                <w:webHidden/>
              </w:rPr>
              <w:fldChar w:fldCharType="separate"/>
            </w:r>
            <w:r w:rsidR="000453E3">
              <w:rPr>
                <w:noProof/>
                <w:webHidden/>
              </w:rPr>
              <w:t>27</w:t>
            </w:r>
            <w:r w:rsidR="004F269A" w:rsidRPr="00085D66">
              <w:rPr>
                <w:noProof/>
                <w:webHidden/>
              </w:rPr>
              <w:fldChar w:fldCharType="end"/>
            </w:r>
          </w:hyperlink>
        </w:p>
        <w:p w14:paraId="5118F706" w14:textId="558C0903" w:rsidR="003D7BBB" w:rsidRPr="00085D66" w:rsidRDefault="00652204">
          <w:pPr>
            <w:rPr>
              <w:b/>
              <w:bCs/>
            </w:rPr>
          </w:pPr>
          <w:r w:rsidRPr="00085D66">
            <w:rPr>
              <w:b/>
              <w:bCs/>
            </w:rPr>
            <w:fldChar w:fldCharType="end"/>
          </w:r>
        </w:p>
      </w:sdtContent>
    </w:sdt>
    <w:p w14:paraId="45C98369" w14:textId="77777777" w:rsidR="003D7BBB" w:rsidRDefault="003D7BBB">
      <w:pPr>
        <w:pStyle w:val="Heading1"/>
      </w:pPr>
    </w:p>
    <w:p w14:paraId="5EC33201" w14:textId="77777777" w:rsidR="003D7BBB" w:rsidRDefault="00652204">
      <w:pPr>
        <w:rPr>
          <w:b/>
          <w:sz w:val="28"/>
          <w:szCs w:val="28"/>
        </w:rPr>
      </w:pPr>
      <w:r>
        <w:br w:type="page"/>
      </w:r>
    </w:p>
    <w:p w14:paraId="0162288F" w14:textId="77777777" w:rsidR="003D7BBB" w:rsidRPr="004E25CF" w:rsidRDefault="00652204" w:rsidP="00413DEA">
      <w:pPr>
        <w:pStyle w:val="Heading1"/>
        <w:jc w:val="center"/>
        <w:rPr>
          <w:szCs w:val="28"/>
        </w:rPr>
      </w:pPr>
      <w:bookmarkStart w:id="0" w:name="_Toc142377075"/>
      <w:r w:rsidRPr="004E25CF">
        <w:rPr>
          <w:szCs w:val="28"/>
        </w:rPr>
        <w:lastRenderedPageBreak/>
        <w:t>Introduction</w:t>
      </w:r>
      <w:bookmarkEnd w:id="0"/>
    </w:p>
    <w:p w14:paraId="58F5878B" w14:textId="77777777" w:rsidR="004E25CF" w:rsidRPr="004E25CF" w:rsidRDefault="004E25CF" w:rsidP="004E25CF"/>
    <w:p w14:paraId="2DBAA169" w14:textId="45A81BBF" w:rsidR="003D7BBB" w:rsidRDefault="00652204">
      <w:r>
        <w:t>The report will be developed in the business context of a renowned automotive company</w:t>
      </w:r>
      <w:r w:rsidR="00DC1FD3">
        <w:t>, Toyota</w:t>
      </w:r>
      <w:r>
        <w:t xml:space="preserve"> Motor Corporation. The countries which will be highlighted in the report where the company operates are Japan and America. The macro-environment in which the company operates will be evaluated by comparing and constricting different factors of PESTLE. Moreover, Porter's five forces analysis will be conducted to evaluate the </w:t>
      </w:r>
      <w:r w:rsidR="00DC1FD3">
        <w:t>industry's competitiveness</w:t>
      </w:r>
      <w:r>
        <w:t xml:space="preserve">. Furthermore, the </w:t>
      </w:r>
      <w:r w:rsidR="00DC1FD3">
        <w:t>company's internal environment</w:t>
      </w:r>
      <w:r>
        <w:t xml:space="preserve"> will be analysed along with a presentation of STP analysis in two different countries. Furthermore, some recommendations will be provided to improve the international marketing approaches of Toyota. </w:t>
      </w:r>
      <w:r>
        <w:br w:type="page"/>
      </w:r>
    </w:p>
    <w:p w14:paraId="6BCEFA1B" w14:textId="77777777" w:rsidR="003D7BBB" w:rsidRDefault="00652204" w:rsidP="001B0E51">
      <w:pPr>
        <w:pStyle w:val="Heading1"/>
        <w:jc w:val="left"/>
      </w:pPr>
      <w:bookmarkStart w:id="1" w:name="_Toc142377076"/>
      <w:r>
        <w:lastRenderedPageBreak/>
        <w:t>Company Background</w:t>
      </w:r>
      <w:bookmarkEnd w:id="1"/>
    </w:p>
    <w:p w14:paraId="7E5DD5A7" w14:textId="46730FBB" w:rsidR="003D7BBB" w:rsidRDefault="00652204">
      <w:pPr>
        <w:spacing w:after="0"/>
      </w:pPr>
      <w:r>
        <w:rPr>
          <w:b/>
          <w:i/>
        </w:rPr>
        <w:t>“Toyota Motor Corporation (TMC)”</w:t>
      </w:r>
      <w:r>
        <w:t xml:space="preserve"> is an eminent </w:t>
      </w:r>
      <w:r>
        <w:rPr>
          <w:b/>
          <w:i/>
        </w:rPr>
        <w:t xml:space="preserve">“multinational automobile manufacturer” </w:t>
      </w:r>
      <w:r>
        <w:t>whose headquarters are in Japan. The organisation was established in the year 1937 by Kiichiro Toyoda. It is “one of the largest automobile manufacturers'' in the world</w:t>
      </w:r>
      <w:r w:rsidR="00DC1FD3">
        <w:t>,</w:t>
      </w:r>
      <w:r>
        <w:t xml:space="preserve"> which manufactures nearly 10 million vehicles every year. Over the years, the organisation has been prolific in understanding the needs and preferences of customers present in the market</w:t>
      </w:r>
      <w:r w:rsidR="00DC1FD3">
        <w:t>,</w:t>
      </w:r>
      <w:r>
        <w:t xml:space="preserve"> which has helped the organisation to gain a significant customer base in the market. The primary </w:t>
      </w:r>
      <w:r>
        <w:rPr>
          <w:b/>
        </w:rPr>
        <w:t xml:space="preserve">mission </w:t>
      </w:r>
      <w:r>
        <w:t xml:space="preserve">using which the organisation operates in the country is </w:t>
      </w:r>
      <w:r>
        <w:rPr>
          <w:b/>
          <w:i/>
        </w:rPr>
        <w:t>“to manufacture better cars, to create a suitable future where every single individual would be able to have the necessary freedom”</w:t>
      </w:r>
      <w:r>
        <w:t xml:space="preserve"> (</w:t>
      </w:r>
      <w:r>
        <w:rPr>
          <w:color w:val="222222"/>
          <w:highlight w:val="white"/>
        </w:rPr>
        <w:t>Toyota, 2021</w:t>
      </w:r>
      <w:r>
        <w:t xml:space="preserve">). Along with this </w:t>
      </w:r>
      <w:r>
        <w:rPr>
          <w:b/>
        </w:rPr>
        <w:t xml:space="preserve">vision </w:t>
      </w:r>
      <w:r>
        <w:t xml:space="preserve">statement is that </w:t>
      </w:r>
      <w:r>
        <w:rPr>
          <w:b/>
          <w:i/>
        </w:rPr>
        <w:t>“it would lead the future mobility society through enriching lives of citizens throughout the world.”</w:t>
      </w:r>
      <w:r>
        <w:t xml:space="preserve"> The “Japanese auto giant” has remained the number one carmaker around the world in 2021</w:t>
      </w:r>
      <w:r w:rsidR="00DC1FD3">
        <w:t>,</w:t>
      </w:r>
      <w:r>
        <w:t xml:space="preserve"> with a net profit reaching $22 billion which was nearly 27 per cent more than the previous year. In 1957, “Toyota Motor Sales” was established in America in order to carry out operational activities in the American market like the Japanese one. </w:t>
      </w:r>
    </w:p>
    <w:p w14:paraId="70DA6937" w14:textId="7EA6AED5" w:rsidR="003D7BBB" w:rsidRDefault="00652204" w:rsidP="00575CE0">
      <w:pPr>
        <w:pStyle w:val="Heading1"/>
        <w:jc w:val="left"/>
      </w:pPr>
      <w:bookmarkStart w:id="2" w:name="_Toc142377077"/>
      <w:r>
        <w:t>Macro</w:t>
      </w:r>
      <w:r w:rsidR="006865D3">
        <w:t xml:space="preserve"> </w:t>
      </w:r>
      <w:r>
        <w:t>Environment</w:t>
      </w:r>
      <w:bookmarkEnd w:id="2"/>
      <w:r w:rsidR="00413DEA">
        <w:t xml:space="preserve"> Analysis of Toyota</w:t>
      </w:r>
    </w:p>
    <w:p w14:paraId="0603656F" w14:textId="50271FF9" w:rsidR="003D7BBB" w:rsidRDefault="00652204">
      <w:r>
        <w:t xml:space="preserve">A macro environment is considered to be a set of different conditions which is seen to </w:t>
      </w:r>
      <w:r w:rsidR="005559B8">
        <w:t>have existed</w:t>
      </w:r>
      <w:r>
        <w:t xml:space="preserve"> in the economy of a country as a whole. It generally includes the trends which are considered to be related to </w:t>
      </w:r>
      <w:r w:rsidR="00DC1FD3">
        <w:t>a country's GDP</w:t>
      </w:r>
      <w:r>
        <w:t>, employment, inflation, fiscal policies and others.</w:t>
      </w:r>
    </w:p>
    <w:p w14:paraId="4B570FF1" w14:textId="77777777" w:rsidR="003D7BBB" w:rsidRDefault="00652204">
      <w:pPr>
        <w:jc w:val="center"/>
      </w:pPr>
      <w:r>
        <w:rPr>
          <w:noProof/>
          <w:lang w:val="en-US" w:eastAsia="en-US"/>
        </w:rPr>
        <w:drawing>
          <wp:inline distT="0" distB="0" distL="0" distR="0" wp14:anchorId="25B5CABC" wp14:editId="4A2F5973">
            <wp:extent cx="5523273" cy="2639583"/>
            <wp:effectExtent l="0" t="0" r="0" b="0"/>
            <wp:docPr id="1745683932" name="image9.png" descr="Pestle Analysis: A Mechanism for Analysis of Businesses - Enterslice"/>
            <wp:cNvGraphicFramePr/>
            <a:graphic xmlns:a="http://schemas.openxmlformats.org/drawingml/2006/main">
              <a:graphicData uri="http://schemas.openxmlformats.org/drawingml/2006/picture">
                <pic:pic xmlns:pic="http://schemas.openxmlformats.org/drawingml/2006/picture">
                  <pic:nvPicPr>
                    <pic:cNvPr id="0" name="image9.png" descr="Pestle Analysis: A Mechanism for Analysis of Businesses - Enterslice"/>
                    <pic:cNvPicPr preferRelativeResize="0"/>
                  </pic:nvPicPr>
                  <pic:blipFill>
                    <a:blip r:embed="rId9"/>
                    <a:srcRect/>
                    <a:stretch>
                      <a:fillRect/>
                    </a:stretch>
                  </pic:blipFill>
                  <pic:spPr>
                    <a:xfrm>
                      <a:off x="0" y="0"/>
                      <a:ext cx="5523273" cy="2639583"/>
                    </a:xfrm>
                    <a:prstGeom prst="rect">
                      <a:avLst/>
                    </a:prstGeom>
                    <a:ln/>
                  </pic:spPr>
                </pic:pic>
              </a:graphicData>
            </a:graphic>
          </wp:inline>
        </w:drawing>
      </w:r>
    </w:p>
    <w:p w14:paraId="660B685D" w14:textId="154C3922" w:rsidR="003D7BBB" w:rsidRPr="008E0C9E" w:rsidRDefault="00652204" w:rsidP="00413DEA">
      <w:pPr>
        <w:jc w:val="center"/>
        <w:rPr>
          <w:bCs/>
        </w:rPr>
      </w:pPr>
      <w:r w:rsidRPr="008E0C9E">
        <w:rPr>
          <w:bCs/>
        </w:rPr>
        <w:t>Figure 1: PESTLE Analysis</w:t>
      </w:r>
      <w:r w:rsidR="00413DEA" w:rsidRPr="008E0C9E">
        <w:rPr>
          <w:bCs/>
        </w:rPr>
        <w:t xml:space="preserve"> </w:t>
      </w:r>
      <w:r w:rsidRPr="008E0C9E">
        <w:rPr>
          <w:bCs/>
        </w:rPr>
        <w:t xml:space="preserve">(Source: </w:t>
      </w:r>
      <w:proofErr w:type="spellStart"/>
      <w:r w:rsidRPr="008E0C9E">
        <w:rPr>
          <w:bCs/>
        </w:rPr>
        <w:t>enterslice</w:t>
      </w:r>
      <w:proofErr w:type="spellEnd"/>
      <w:r w:rsidRPr="008E0C9E">
        <w:rPr>
          <w:bCs/>
        </w:rPr>
        <w:t>, 2023)</w:t>
      </w:r>
    </w:p>
    <w:p w14:paraId="57FB572A" w14:textId="77777777" w:rsidR="00D723AA" w:rsidRDefault="00D723AA">
      <w:pPr>
        <w:rPr>
          <w:b/>
          <w:i/>
        </w:rPr>
      </w:pPr>
    </w:p>
    <w:p w14:paraId="1585BE58" w14:textId="59100E24" w:rsidR="003D7BBB" w:rsidRDefault="00652204">
      <w:pPr>
        <w:rPr>
          <w:b/>
          <w:i/>
        </w:rPr>
      </w:pPr>
      <w:r>
        <w:rPr>
          <w:b/>
          <w:i/>
        </w:rPr>
        <w:lastRenderedPageBreak/>
        <w:t xml:space="preserve">Political factors </w:t>
      </w:r>
    </w:p>
    <w:p w14:paraId="46E3FA14" w14:textId="2324CA56" w:rsidR="003D7BBB" w:rsidRPr="00413DEA" w:rsidRDefault="00652204">
      <w:r w:rsidRPr="00413DEA">
        <w:t>Toyota is one of the renowned companies in the automobile sector and does good business in Japan</w:t>
      </w:r>
      <w:r w:rsidR="00DC1FD3">
        <w:t>,</w:t>
      </w:r>
      <w:r w:rsidRPr="00413DEA">
        <w:t xml:space="preserve"> and thus the </w:t>
      </w:r>
      <w:r w:rsidR="00960D50">
        <w:t>country's economy</w:t>
      </w:r>
      <w:r w:rsidRPr="00413DEA">
        <w:t xml:space="preserve"> is </w:t>
      </w:r>
      <w:r w:rsidR="00364D3F">
        <w:t>dependent</w:t>
      </w:r>
      <w:r w:rsidRPr="00413DEA">
        <w:t xml:space="preserve"> a lot on the business of Toyota. The political stability in doing business is positive as the government is always on a welcoming side and thus international companies also hold a good future operating in Japan. As Japan is open to free trade agreements, therefore, doing business in the country is favourable for Toyota. Furthermore, as the company is into promoting eco-friendly automobiles, it will be much help for them in doing business in Japan (Liker, 2021). </w:t>
      </w:r>
      <w:r w:rsidR="00EB6C7B" w:rsidRPr="00413DEA">
        <w:t>There</w:t>
      </w:r>
      <w:r w:rsidR="00A24E26" w:rsidRPr="00413DEA">
        <w:t xml:space="preserve">fore, for Japan the following factors are favourable enough for the firm in doing business. Therefore, Toyota is one of the biggest names in the automobile sector </w:t>
      </w:r>
      <w:r w:rsidR="00B10027" w:rsidRPr="00413DEA">
        <w:t xml:space="preserve">of Japan. </w:t>
      </w:r>
    </w:p>
    <w:p w14:paraId="32FDAF60" w14:textId="634F89F0" w:rsidR="003D7BBB" w:rsidRPr="00413DEA" w:rsidRDefault="00652204">
      <w:r w:rsidRPr="00413DEA">
        <w:t xml:space="preserve">As per the </w:t>
      </w:r>
      <w:r w:rsidR="00787986">
        <w:t>company's business in America, it can be stated that the mother country of Toyota, Japan,</w:t>
      </w:r>
      <w:r w:rsidRPr="00413DEA">
        <w:t xml:space="preserve"> holds a suitable relationship with America. Henceforth, doing business with America is not an issue for them. Likewise</w:t>
      </w:r>
      <w:r w:rsidR="00DC1FD3">
        <w:t>,</w:t>
      </w:r>
      <w:r w:rsidRPr="00413DEA">
        <w:t xml:space="preserve"> in America also the political stability of the government is on the positive side and allows free trade agreements in doing business. America is also into promoting eco-friendly vehicles</w:t>
      </w:r>
      <w:r w:rsidR="007E7F96">
        <w:t>,</w:t>
      </w:r>
      <w:r w:rsidRPr="00413DEA">
        <w:t xml:space="preserve"> and as the company is also into manufacturing</w:t>
      </w:r>
      <w:r w:rsidR="009F0010">
        <w:t>, it</w:t>
      </w:r>
      <w:r w:rsidRPr="00413DEA">
        <w:t xml:space="preserve"> has an advantage for the firm to do business in America. </w:t>
      </w:r>
      <w:r w:rsidR="00B10027" w:rsidRPr="00413DEA">
        <w:t xml:space="preserve">As Toyota is into making </w:t>
      </w:r>
      <w:r w:rsidR="003976CE">
        <w:t xml:space="preserve">eco-friendly vehicles, the following condition </w:t>
      </w:r>
      <w:r w:rsidR="005559B8">
        <w:t>is</w:t>
      </w:r>
      <w:r w:rsidR="003976CE">
        <w:t xml:space="preserve"> </w:t>
      </w:r>
      <w:r w:rsidR="00B10027" w:rsidRPr="00413DEA">
        <w:t xml:space="preserve">favourable for them to operate in America. </w:t>
      </w:r>
    </w:p>
    <w:p w14:paraId="493DD51C" w14:textId="77777777" w:rsidR="003D7BBB" w:rsidRDefault="00652204">
      <w:pPr>
        <w:rPr>
          <w:b/>
          <w:i/>
        </w:rPr>
      </w:pPr>
      <w:r>
        <w:rPr>
          <w:b/>
          <w:i/>
        </w:rPr>
        <w:t xml:space="preserve">Economic factors </w:t>
      </w:r>
    </w:p>
    <w:p w14:paraId="642567D7" w14:textId="2993588F" w:rsidR="003D7BBB" w:rsidRPr="00413DEA" w:rsidRDefault="00652204">
      <w:r w:rsidRPr="00413DEA">
        <w:t xml:space="preserve">Regarding the business of Toyota in Japan, it can be stated that the following organisation is seen to have a stiff competition from the companies such as Hyundai, Ford and BMW. Also, the weakening of the Yen (Japan's currency) from that of the dollar affects the problem in doing business. The recession that caused to the impact of the pandemic affected the company in doing business in Japan. </w:t>
      </w:r>
      <w:r w:rsidR="00437195">
        <w:t xml:space="preserve">A situation like this can be considered </w:t>
      </w:r>
      <w:r w:rsidR="00C358E8" w:rsidRPr="00413DEA">
        <w:t>unfavourable for their future operations and therefore</w:t>
      </w:r>
      <w:r w:rsidR="009C423C">
        <w:t>,</w:t>
      </w:r>
      <w:r w:rsidR="00C358E8" w:rsidRPr="00413DEA">
        <w:t xml:space="preserve"> the firm needs to </w:t>
      </w:r>
      <w:r w:rsidR="00637D5B" w:rsidRPr="00413DEA">
        <w:t xml:space="preserve">keep this in mind and make strategies accordingly. </w:t>
      </w:r>
    </w:p>
    <w:p w14:paraId="0A0D86B0" w14:textId="48959B95" w:rsidR="003D7BBB" w:rsidRPr="00413DEA" w:rsidRDefault="00652204">
      <w:r w:rsidRPr="00413DEA">
        <w:t>As per the business of Toyota in America, it can be stated that the GDP</w:t>
      </w:r>
      <w:r w:rsidR="009F0010">
        <w:t>, the company's per capita income, and the purchasing power of Americans were</w:t>
      </w:r>
      <w:r w:rsidRPr="00413DEA">
        <w:t xml:space="preserve"> affected by the pandemic. It </w:t>
      </w:r>
      <w:r w:rsidR="000D7D05">
        <w:t>has</w:t>
      </w:r>
      <w:r w:rsidRPr="00413DEA">
        <w:t xml:space="preserve"> heavily impacted the </w:t>
      </w:r>
      <w:r w:rsidR="009C423C">
        <w:t>company's business</w:t>
      </w:r>
      <w:r w:rsidRPr="00413DEA">
        <w:t xml:space="preserve"> (Soliman, 2020). The former president of America Donald Trump had a deal with the government of Japan in order to protect their automobile industry. This deal was a huge boost for the company in doing business in America. That is </w:t>
      </w:r>
      <w:r w:rsidR="009F0010">
        <w:t>why Toyota is considered the best-selling Japanese car in America,</w:t>
      </w:r>
      <w:r w:rsidR="002A396A" w:rsidRPr="00413DEA">
        <w:t xml:space="preserve"> and the following factor is favourable for the company for their operations. </w:t>
      </w:r>
    </w:p>
    <w:p w14:paraId="43F4D0C6" w14:textId="77777777" w:rsidR="003D7BBB" w:rsidRPr="00413DEA" w:rsidRDefault="00652204">
      <w:pPr>
        <w:rPr>
          <w:b/>
          <w:i/>
        </w:rPr>
      </w:pPr>
      <w:r w:rsidRPr="00413DEA">
        <w:rPr>
          <w:b/>
          <w:i/>
        </w:rPr>
        <w:lastRenderedPageBreak/>
        <w:t xml:space="preserve">Social factors </w:t>
      </w:r>
    </w:p>
    <w:p w14:paraId="21FA16AC" w14:textId="583DAF83" w:rsidR="003D7BBB" w:rsidRPr="00413DEA" w:rsidRDefault="002609CF">
      <w:r>
        <w:t xml:space="preserve">The company had to recall many of their vehicles in Japan </w:t>
      </w:r>
      <w:r w:rsidR="00787986">
        <w:t xml:space="preserve">due to faulty </w:t>
      </w:r>
      <w:r w:rsidR="003976CE">
        <w:t>automobile petrol pumps</w:t>
      </w:r>
      <w:r w:rsidR="00787986">
        <w:t>. The</w:t>
      </w:r>
      <w:r w:rsidR="00652204" w:rsidRPr="00413DEA">
        <w:t xml:space="preserve"> following hugely affected the company as it has damaged their reputation. Though after some time they recovered that damage but </w:t>
      </w:r>
      <w:r w:rsidR="003A5D56">
        <w:t>the mark still</w:t>
      </w:r>
      <w:r w:rsidR="00652204" w:rsidRPr="00413DEA">
        <w:t xml:space="preserve"> remained. The company </w:t>
      </w:r>
      <w:r w:rsidR="007E7F96">
        <w:t>faced</w:t>
      </w:r>
      <w:r w:rsidR="00652204" w:rsidRPr="00413DEA">
        <w:t xml:space="preserve"> the outrage of many Japanese customers regarding safety issues in the car and thus lost their trust in the brand. </w:t>
      </w:r>
      <w:r w:rsidR="00EB67C6" w:rsidRPr="00413DEA">
        <w:t xml:space="preserve">Situation like this </w:t>
      </w:r>
      <w:proofErr w:type="gramStart"/>
      <w:r w:rsidR="00EB67C6" w:rsidRPr="00413DEA">
        <w:t>are</w:t>
      </w:r>
      <w:proofErr w:type="gramEnd"/>
      <w:r w:rsidR="00EB67C6" w:rsidRPr="00413DEA">
        <w:t xml:space="preserve"> unfavourable for a brand like Toyota to operate. </w:t>
      </w:r>
      <w:r w:rsidR="007E7F96">
        <w:t>Therefore</w:t>
      </w:r>
      <w:r w:rsidR="00EB67C6" w:rsidRPr="00413DEA">
        <w:t xml:space="preserve">, the automobile </w:t>
      </w:r>
      <w:r w:rsidR="00551DA0">
        <w:t>manufacturer</w:t>
      </w:r>
      <w:r w:rsidR="00EB67C6" w:rsidRPr="00413DEA">
        <w:t xml:space="preserve"> must </w:t>
      </w:r>
      <w:r w:rsidR="009F0010">
        <w:t>thoroughly test their car before launch to avoid these</w:t>
      </w:r>
      <w:r w:rsidR="00992E33" w:rsidRPr="00413DEA">
        <w:t xml:space="preserve"> problems. </w:t>
      </w:r>
    </w:p>
    <w:p w14:paraId="124476B0" w14:textId="225E0DA9" w:rsidR="003D7BBB" w:rsidRPr="00413DEA" w:rsidRDefault="00652204">
      <w:r w:rsidRPr="00413DEA">
        <w:t xml:space="preserve">In America, the </w:t>
      </w:r>
      <w:r w:rsidR="009F0010">
        <w:t>country's citizens are more into demanding automobiles that not only demand cost efficiency</w:t>
      </w:r>
      <w:r w:rsidRPr="00413DEA">
        <w:t xml:space="preserve"> but are also looking for energy-efficient vehicles (</w:t>
      </w:r>
      <w:proofErr w:type="spellStart"/>
      <w:r w:rsidRPr="00413DEA">
        <w:t>Brandl</w:t>
      </w:r>
      <w:proofErr w:type="spellEnd"/>
      <w:r w:rsidR="00B227C5" w:rsidRPr="00413DEA">
        <w:t xml:space="preserve"> </w:t>
      </w:r>
      <w:r w:rsidRPr="00413DEA">
        <w:rPr>
          <w:i/>
        </w:rPr>
        <w:t xml:space="preserve">et al., </w:t>
      </w:r>
      <w:r w:rsidRPr="00413DEA">
        <w:t xml:space="preserve">2020). In America, the company faced backlash from some customers due to its faulty pedals and acceleration. Americans later started seeing the brand negatively and sales dipped afterwards which the company managed by launching their eco-friendly vehicles. </w:t>
      </w:r>
      <w:r w:rsidR="00D02FFA" w:rsidRPr="00413DEA">
        <w:t>It had made the following factor unfavourable for the company and in order to mitigate that</w:t>
      </w:r>
      <w:r w:rsidR="009F0010">
        <w:t>,</w:t>
      </w:r>
      <w:r w:rsidR="00D02FFA" w:rsidRPr="00413DEA">
        <w:t xml:space="preserve"> Toyota launched their eco-friendly vehicles. </w:t>
      </w:r>
    </w:p>
    <w:p w14:paraId="678A0C3C" w14:textId="39BB42E1" w:rsidR="003D7BBB" w:rsidRDefault="00652204" w:rsidP="00D97DBC">
      <w:pPr>
        <w:jc w:val="left"/>
        <w:rPr>
          <w:b/>
        </w:rPr>
      </w:pPr>
      <w:r>
        <w:rPr>
          <w:b/>
        </w:rPr>
        <w:t xml:space="preserve">HOFSTEDE Module of </w:t>
      </w:r>
      <w:r w:rsidR="00551DA0">
        <w:rPr>
          <w:b/>
        </w:rPr>
        <w:t>Cultural</w:t>
      </w:r>
      <w:r>
        <w:rPr>
          <w:b/>
        </w:rPr>
        <w:t xml:space="preserve"> Dimension</w:t>
      </w:r>
    </w:p>
    <w:p w14:paraId="360452E2" w14:textId="5AFE998F" w:rsidR="003D7BBB" w:rsidRDefault="00652204">
      <w:r>
        <w:t xml:space="preserve">The amount of power distribution and acceptability within a culture is measured by power distance. Japan accepts power inequality more than the United States, yet both nations are below the global average. Individualism and collectivism are significant characteristics of society, with the United States placing first in terms of individualism (Hofstede, 2023). Japan has a communal culture that emphasises teamwork and decision-making. Uncertainty avoidance differs significantly between American and Japanese cultures, with the Japanese being more concerned with laws and regulations and Americans being less bothered. Femininity and Masculinity are two characteristics of sociocultural goal orientation. </w:t>
      </w:r>
      <w:r w:rsidR="009F0010">
        <w:t xml:space="preserve">In Japanese culture, work, prestige, and money </w:t>
      </w:r>
      <w:r w:rsidR="003976CE">
        <w:t>precede personal life and family</w:t>
      </w:r>
      <w:r w:rsidR="009F0010">
        <w:t xml:space="preserve"> </w:t>
      </w:r>
      <w:r>
        <w:t>(Hofstede, 2023). Americans live a more relaxed lifestyle and are more concerned about others. Time orientation differs significantly between American and Japanese cultures, with the Japanese favouring long-term planning and incentives and Americans preferring short-term planning and rewards. Japan has a poor grade for its restrained culture, cynicism, and pessimism, whereas the United States receives an Indulgent (Hofstede, 2023).</w:t>
      </w:r>
    </w:p>
    <w:p w14:paraId="11A63FD1" w14:textId="77777777" w:rsidR="00A51794" w:rsidRDefault="00A51794" w:rsidP="004856DA">
      <w:pPr>
        <w:jc w:val="left"/>
        <w:rPr>
          <w:b/>
        </w:rPr>
      </w:pPr>
    </w:p>
    <w:p w14:paraId="5EEC6FF5" w14:textId="18806B6F" w:rsidR="003D7BBB" w:rsidRPr="00413DEA" w:rsidRDefault="00652204" w:rsidP="004856DA">
      <w:pPr>
        <w:jc w:val="left"/>
        <w:rPr>
          <w:b/>
        </w:rPr>
      </w:pPr>
      <w:r w:rsidRPr="00413DEA">
        <w:rPr>
          <w:b/>
        </w:rPr>
        <w:lastRenderedPageBreak/>
        <w:t>Advantages and disadvantages of the Hofstede model</w:t>
      </w:r>
    </w:p>
    <w:p w14:paraId="2F8FEB43" w14:textId="49C121DC" w:rsidR="003D7BBB" w:rsidRPr="00413DEA" w:rsidRDefault="00652204">
      <w:r w:rsidRPr="00413DEA">
        <w:rPr>
          <w:b/>
        </w:rPr>
        <w:t xml:space="preserve">Advantages: </w:t>
      </w:r>
      <w:r w:rsidRPr="00413DEA">
        <w:t xml:space="preserve">Cultural awareness, comparative analysis, practical application, predictive value, research-based foundation, and a framework for discourse are all advantages of the Hofstede model. It fosters cultural awareness, improves communication, and informs decision-making in multicultural settings. The </w:t>
      </w:r>
      <w:r w:rsidR="009F0010">
        <w:t>model's findings may be utilised in various</w:t>
      </w:r>
      <w:r w:rsidRPr="00413DEA">
        <w:t xml:space="preserve"> disciplines, including international business, human resources, marketing, and cross-cultural management. Its research-based foundation provides a firm foundation for understanding cultural differences and encourages collaboration and mutual respect among people from many cultures.</w:t>
      </w:r>
    </w:p>
    <w:p w14:paraId="3F413A56" w14:textId="77777777" w:rsidR="003D7BBB" w:rsidRPr="00413DEA" w:rsidRDefault="00652204">
      <w:pPr>
        <w:rPr>
          <w:b/>
        </w:rPr>
      </w:pPr>
      <w:r w:rsidRPr="00413DEA">
        <w:rPr>
          <w:b/>
        </w:rPr>
        <w:t>Disadvantages:</w:t>
      </w:r>
      <w:r w:rsidRPr="00413DEA">
        <w:t xml:space="preserve"> Cultural generalisations, a lack of context, a limited scope, cultural change and development, a lack of individual-level analysis, and an overemphasis on quantitative data are all shortcomings of the Hofstede model. It can oversimplify cultural differences and perpetuate stereotypes while ignoring individual variations and cultural changes. To properly comprehend cultural variations, other aspects and context must be considered in addition to the Hofstede model.</w:t>
      </w:r>
    </w:p>
    <w:p w14:paraId="4467DCA5" w14:textId="77777777" w:rsidR="003D7BBB" w:rsidRDefault="003D7BBB"/>
    <w:p w14:paraId="5F8872E4" w14:textId="77777777" w:rsidR="003D7BBB" w:rsidRDefault="00652204">
      <w:r>
        <w:rPr>
          <w:noProof/>
          <w:lang w:val="en-US" w:eastAsia="en-US"/>
        </w:rPr>
        <w:drawing>
          <wp:inline distT="0" distB="0" distL="0" distR="0" wp14:anchorId="158771BD" wp14:editId="082314CA">
            <wp:extent cx="5715000" cy="1534160"/>
            <wp:effectExtent l="0" t="0" r="0" b="0"/>
            <wp:docPr id="17456839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15000" cy="1534160"/>
                    </a:xfrm>
                    <a:prstGeom prst="rect">
                      <a:avLst/>
                    </a:prstGeom>
                    <a:ln/>
                  </pic:spPr>
                </pic:pic>
              </a:graphicData>
            </a:graphic>
          </wp:inline>
        </w:drawing>
      </w:r>
    </w:p>
    <w:p w14:paraId="10AC8393" w14:textId="77777777" w:rsidR="003D7BBB" w:rsidRPr="000501F5" w:rsidRDefault="00652204">
      <w:pPr>
        <w:jc w:val="center"/>
        <w:rPr>
          <w:bCs/>
        </w:rPr>
      </w:pPr>
      <w:r w:rsidRPr="000501F5">
        <w:rPr>
          <w:bCs/>
        </w:rPr>
        <w:t>Figure 2: Comparison of cultural dimensions (Source: Self-created)</w:t>
      </w:r>
    </w:p>
    <w:p w14:paraId="331D6583" w14:textId="77777777" w:rsidR="003D7BBB" w:rsidRDefault="00652204">
      <w:pPr>
        <w:rPr>
          <w:b/>
          <w:i/>
        </w:rPr>
      </w:pPr>
      <w:r>
        <w:rPr>
          <w:b/>
          <w:i/>
        </w:rPr>
        <w:t xml:space="preserve">Technological factors </w:t>
      </w:r>
    </w:p>
    <w:p w14:paraId="09CC2D42" w14:textId="3700F6AE" w:rsidR="003D7BBB" w:rsidRPr="00413DEA" w:rsidRDefault="00652204">
      <w:r w:rsidRPr="00413DEA">
        <w:t xml:space="preserve">In Japan, the company is into spending millions of dollars on the innovation of hydrogen cars as it is the future of the automobile sector. They had a new rule of continuous progress and have always accepted the latest trends that aided the brand to stay on top of the list. </w:t>
      </w:r>
      <w:r w:rsidR="005D1584" w:rsidRPr="00413DEA">
        <w:t xml:space="preserve">It is favourable for the brand as </w:t>
      </w:r>
      <w:r w:rsidR="00551DA0">
        <w:t>eco-friendly</w:t>
      </w:r>
      <w:r w:rsidR="008B437A" w:rsidRPr="00413DEA">
        <w:t xml:space="preserve"> cars are the future. </w:t>
      </w:r>
    </w:p>
    <w:p w14:paraId="78F0E835" w14:textId="4DD168D4" w:rsidR="003D7BBB" w:rsidRPr="00413DEA" w:rsidRDefault="00E70A05">
      <w:r>
        <w:t>To</w:t>
      </w:r>
      <w:r w:rsidR="00652204" w:rsidRPr="00413DEA">
        <w:t xml:space="preserve"> stay in the market of the American automobile sector</w:t>
      </w:r>
      <w:r w:rsidR="009F0010">
        <w:t xml:space="preserve"> market, the company is rapidly changing their business model and </w:t>
      </w:r>
      <w:r w:rsidR="00652204" w:rsidRPr="00413DEA">
        <w:t xml:space="preserve">working towards finding alternative fuel cars that are </w:t>
      </w:r>
      <w:r w:rsidR="00652204" w:rsidRPr="00413DEA">
        <w:lastRenderedPageBreak/>
        <w:t>more efficient (</w:t>
      </w:r>
      <w:proofErr w:type="spellStart"/>
      <w:r w:rsidR="00652204" w:rsidRPr="00413DEA">
        <w:t>Cortiglioni</w:t>
      </w:r>
      <w:proofErr w:type="spellEnd"/>
      <w:r w:rsidR="00AD5763" w:rsidRPr="00413DEA">
        <w:t xml:space="preserve"> </w:t>
      </w:r>
      <w:r w:rsidR="00652204" w:rsidRPr="00413DEA">
        <w:rPr>
          <w:i/>
        </w:rPr>
        <w:t xml:space="preserve">et al., </w:t>
      </w:r>
      <w:r w:rsidR="00652204" w:rsidRPr="00413DEA">
        <w:t xml:space="preserve">2020). </w:t>
      </w:r>
      <w:r w:rsidR="001A3A82" w:rsidRPr="00413DEA">
        <w:t xml:space="preserve">This condition is also favourable for the company as alternative fuel cars </w:t>
      </w:r>
      <w:r w:rsidR="004513B4">
        <w:t>are</w:t>
      </w:r>
      <w:r w:rsidR="001A3A82" w:rsidRPr="00413DEA">
        <w:t xml:space="preserve"> the future</w:t>
      </w:r>
      <w:r w:rsidR="009F0010">
        <w:t>,</w:t>
      </w:r>
      <w:r w:rsidR="001A3A82" w:rsidRPr="00413DEA">
        <w:t xml:space="preserve"> and in order to operate themselves </w:t>
      </w:r>
      <w:r w:rsidR="001F53D6" w:rsidRPr="00413DEA">
        <w:t xml:space="preserve">they need to manufacture the following type of cars more. </w:t>
      </w:r>
    </w:p>
    <w:p w14:paraId="4D09320A" w14:textId="77777777" w:rsidR="003D7BBB" w:rsidRPr="00413DEA" w:rsidRDefault="00652204">
      <w:pPr>
        <w:rPr>
          <w:b/>
          <w:i/>
        </w:rPr>
      </w:pPr>
      <w:r w:rsidRPr="00413DEA">
        <w:rPr>
          <w:b/>
          <w:i/>
        </w:rPr>
        <w:t xml:space="preserve">Legal factors </w:t>
      </w:r>
    </w:p>
    <w:p w14:paraId="74D17BFA" w14:textId="66122555" w:rsidR="003D7BBB" w:rsidRPr="00413DEA" w:rsidRDefault="00652204">
      <w:r w:rsidRPr="00413DEA">
        <w:t>In Japan</w:t>
      </w:r>
      <w:r w:rsidR="009F0010">
        <w:t xml:space="preserve">, when the company recalled their faulty vehicles, some of the customers filed a case against them, which resulted in </w:t>
      </w:r>
      <w:r w:rsidR="004513B4">
        <w:t>a</w:t>
      </w:r>
      <w:r w:rsidR="009F0010">
        <w:t xml:space="preserve"> loss of reputation and </w:t>
      </w:r>
      <w:r w:rsidRPr="00413DEA">
        <w:t xml:space="preserve">cost huge to the brand. </w:t>
      </w:r>
      <w:r w:rsidR="006C2C1F" w:rsidRPr="00413DEA">
        <w:t>Conditions like this is unfavourable and a brand like Toyota</w:t>
      </w:r>
      <w:r w:rsidR="009F0010">
        <w:t>,</w:t>
      </w:r>
      <w:r w:rsidR="006C2C1F" w:rsidRPr="00413DEA">
        <w:t xml:space="preserve"> in order to avoid such issue in </w:t>
      </w:r>
      <w:r w:rsidR="00551DA0">
        <w:t xml:space="preserve">the </w:t>
      </w:r>
      <w:r w:rsidR="006C2C1F" w:rsidRPr="00413DEA">
        <w:t xml:space="preserve">future need to </w:t>
      </w:r>
      <w:r w:rsidR="000D7D05">
        <w:t>thoroughly test</w:t>
      </w:r>
      <w:r w:rsidR="00592C28" w:rsidRPr="00413DEA">
        <w:t xml:space="preserve"> their vehicles before launching them in the market. </w:t>
      </w:r>
    </w:p>
    <w:p w14:paraId="238E1790" w14:textId="0FB44A6B" w:rsidR="003D7BBB" w:rsidRPr="00413DEA" w:rsidRDefault="00652204">
      <w:r w:rsidRPr="00413DEA">
        <w:t>In America also</w:t>
      </w:r>
      <w:r w:rsidR="00551DA0">
        <w:t>,</w:t>
      </w:r>
      <w:r w:rsidRPr="00413DEA">
        <w:t xml:space="preserve"> the same had happened as </w:t>
      </w:r>
      <w:r w:rsidR="004D2217">
        <w:t>many customers had filed a case against the company; therefore, to settle the matter,</w:t>
      </w:r>
      <w:r w:rsidRPr="00413DEA">
        <w:t xml:space="preserve"> Toyota had to pay 1.2 billion dollars </w:t>
      </w:r>
      <w:r w:rsidR="000D7D05">
        <w:t>in</w:t>
      </w:r>
      <w:r w:rsidRPr="00413DEA">
        <w:t xml:space="preserve"> settlement. </w:t>
      </w:r>
      <w:r w:rsidR="006850F4" w:rsidRPr="00413DEA">
        <w:t>S</w:t>
      </w:r>
      <w:r w:rsidR="00DC5C84" w:rsidRPr="00413DEA">
        <w:t xml:space="preserve">ituations like this are unfavourable for </w:t>
      </w:r>
      <w:r w:rsidR="003F0F1C" w:rsidRPr="00413DEA">
        <w:t>the</w:t>
      </w:r>
      <w:r w:rsidR="00EB1CFA" w:rsidRPr="00413DEA">
        <w:t xml:space="preserve"> company and thus</w:t>
      </w:r>
      <w:r w:rsidR="00551DA0">
        <w:t>,</w:t>
      </w:r>
      <w:r w:rsidR="00EB1CFA" w:rsidRPr="00413DEA">
        <w:t xml:space="preserve"> the company had to pay a billion dollars for settlement. </w:t>
      </w:r>
      <w:r w:rsidR="00551DA0">
        <w:t>Therefore</w:t>
      </w:r>
      <w:r w:rsidR="00EB1CFA" w:rsidRPr="00413DEA">
        <w:t xml:space="preserve">, in order to avoid that the company must invest in their R&amp;D and </w:t>
      </w:r>
      <w:r w:rsidR="00B90D47" w:rsidRPr="00413DEA">
        <w:t xml:space="preserve">thoroughly test their automobiles before launching in </w:t>
      </w:r>
      <w:r w:rsidR="00551DA0">
        <w:t xml:space="preserve">the </w:t>
      </w:r>
      <w:r w:rsidR="00B90D47" w:rsidRPr="00413DEA">
        <w:t xml:space="preserve">market. </w:t>
      </w:r>
    </w:p>
    <w:p w14:paraId="1D2ABEF7" w14:textId="77777777" w:rsidR="003D7BBB" w:rsidRPr="00413DEA" w:rsidRDefault="00652204">
      <w:pPr>
        <w:rPr>
          <w:b/>
          <w:i/>
        </w:rPr>
      </w:pPr>
      <w:r w:rsidRPr="00413DEA">
        <w:rPr>
          <w:b/>
          <w:i/>
        </w:rPr>
        <w:t xml:space="preserve">Environment factors </w:t>
      </w:r>
    </w:p>
    <w:p w14:paraId="0BECC06E" w14:textId="40C2F6FD" w:rsidR="003D7BBB" w:rsidRPr="00413DEA" w:rsidRDefault="00652204">
      <w:r w:rsidRPr="00413DEA">
        <w:t xml:space="preserve">Regarding the environmental factors that affect the company in doing business in </w:t>
      </w:r>
      <w:r w:rsidR="003F0F1C" w:rsidRPr="00413DEA">
        <w:t>Japan, it</w:t>
      </w:r>
      <w:r w:rsidRPr="00413DEA">
        <w:t xml:space="preserve"> can be stated that it had taken steps in lowering its carbon footprint in Japan. In the following country, the company introduced hydrogen cars in order to fight the carbon emissions and believes in recycling (Yamamoto </w:t>
      </w:r>
      <w:r w:rsidRPr="00413DEA">
        <w:rPr>
          <w:i/>
        </w:rPr>
        <w:t xml:space="preserve">et al., </w:t>
      </w:r>
      <w:r w:rsidRPr="00413DEA">
        <w:t>2019).</w:t>
      </w:r>
      <w:r w:rsidR="003F0F1C" w:rsidRPr="00413DEA">
        <w:t xml:space="preserve"> </w:t>
      </w:r>
      <w:r w:rsidR="00913F2C" w:rsidRPr="00413DEA">
        <w:t xml:space="preserve">The following is considered to be favourable for Japan’s climate and also for the company as </w:t>
      </w:r>
      <w:r w:rsidR="00426229" w:rsidRPr="00413DEA">
        <w:t xml:space="preserve">hydrogen cars are </w:t>
      </w:r>
      <w:r w:rsidR="00854181">
        <w:t xml:space="preserve">the </w:t>
      </w:r>
      <w:r w:rsidR="00426229" w:rsidRPr="00413DEA">
        <w:t xml:space="preserve">future. </w:t>
      </w:r>
    </w:p>
    <w:p w14:paraId="149F065E" w14:textId="15CBAE63" w:rsidR="003D7BBB" w:rsidRPr="00413DEA" w:rsidRDefault="00652204">
      <w:r w:rsidRPr="00413DEA">
        <w:t>In America, in order to mitigate the problems that the environment faces in manufacturing automobiles</w:t>
      </w:r>
      <w:r w:rsidR="00551DA0">
        <w:t>,</w:t>
      </w:r>
      <w:r w:rsidRPr="00413DEA">
        <w:t xml:space="preserve"> formulated Toyota Environmental Challenge 2050. The company, therefore, is into setting the challenges that include manufacturing zero CO</w:t>
      </w:r>
      <w:r w:rsidRPr="00413DEA">
        <w:rPr>
          <w:sz w:val="22"/>
          <w:szCs w:val="22"/>
        </w:rPr>
        <w:t>2</w:t>
      </w:r>
      <w:r w:rsidRPr="00413DEA">
        <w:t xml:space="preserve"> emission vehicles. The </w:t>
      </w:r>
      <w:r w:rsidR="009F0010">
        <w:t xml:space="preserve">company's main motive in operating in America is to minimise and optimise water usage and the establishment of a recycling-based society </w:t>
      </w:r>
      <w:r w:rsidRPr="00413DEA">
        <w:t>(</w:t>
      </w:r>
      <w:proofErr w:type="spellStart"/>
      <w:r w:rsidRPr="00413DEA">
        <w:t>Profiroiu</w:t>
      </w:r>
      <w:proofErr w:type="spellEnd"/>
      <w:r w:rsidR="00624CE5" w:rsidRPr="00413DEA">
        <w:t xml:space="preserve"> </w:t>
      </w:r>
      <w:r w:rsidRPr="00413DEA">
        <w:rPr>
          <w:i/>
        </w:rPr>
        <w:t xml:space="preserve">et al., </w:t>
      </w:r>
      <w:r w:rsidRPr="00413DEA">
        <w:t>2020). Thus, in order to measure the environmental risks, the company set up an environmental management system</w:t>
      </w:r>
      <w:r w:rsidR="004D6FF0" w:rsidRPr="00413DEA">
        <w:t xml:space="preserve"> which makes them favourable for combating the environmental challenges that they face in operating in </w:t>
      </w:r>
      <w:r w:rsidR="00551DA0">
        <w:t xml:space="preserve">the </w:t>
      </w:r>
      <w:r w:rsidR="004D6FF0" w:rsidRPr="00413DEA">
        <w:t>American automobile market</w:t>
      </w:r>
      <w:r w:rsidRPr="00413DEA">
        <w:t xml:space="preserve">. </w:t>
      </w:r>
    </w:p>
    <w:p w14:paraId="33C405C9" w14:textId="77777777" w:rsidR="003D7BBB" w:rsidRPr="00413DEA" w:rsidRDefault="00652204">
      <w:pPr>
        <w:tabs>
          <w:tab w:val="left" w:pos="2700"/>
        </w:tabs>
        <w:rPr>
          <w:b/>
        </w:rPr>
      </w:pPr>
      <w:r w:rsidRPr="00413DEA">
        <w:rPr>
          <w:b/>
        </w:rPr>
        <w:t>Similarities and Differences in the Macro Analysis of Toyota:</w:t>
      </w:r>
      <w:r w:rsidRPr="00413DEA">
        <w:rPr>
          <w:b/>
        </w:rPr>
        <w:tab/>
      </w:r>
    </w:p>
    <w:p w14:paraId="021ECE5C" w14:textId="64E8E845" w:rsidR="003D7BBB" w:rsidRPr="00413DEA" w:rsidRDefault="00652204">
      <w:pPr>
        <w:tabs>
          <w:tab w:val="left" w:pos="2700"/>
        </w:tabs>
      </w:pPr>
      <w:r w:rsidRPr="00413DEA">
        <w:t xml:space="preserve">As per the similarities </w:t>
      </w:r>
      <w:r w:rsidR="004513B4">
        <w:t>between</w:t>
      </w:r>
      <w:r w:rsidRPr="00413DEA">
        <w:t xml:space="preserve"> </w:t>
      </w:r>
      <w:r w:rsidR="009F0010">
        <w:t>Japan and America, it was observed that both countries</w:t>
      </w:r>
      <w:r w:rsidRPr="00413DEA">
        <w:t xml:space="preserve"> have political stability that helps the firm in doing business. In both countries, the company is </w:t>
      </w:r>
      <w:r w:rsidRPr="00413DEA">
        <w:lastRenderedPageBreak/>
        <w:t xml:space="preserve">facing a </w:t>
      </w:r>
      <w:r w:rsidR="005F7582">
        <w:t>considerable</w:t>
      </w:r>
      <w:r w:rsidRPr="00413DEA">
        <w:t xml:space="preserve"> amount of competition from companies like Hyundai, Ford, BMW, and Volkswagen and so on. The steps taken for </w:t>
      </w:r>
      <w:r w:rsidR="009F0010">
        <w:t xml:space="preserve">manufacturing </w:t>
      </w:r>
      <w:r w:rsidRPr="00413DEA">
        <w:t xml:space="preserve">eco-friendly vehicles is one of the similar steps that the </w:t>
      </w:r>
      <w:r w:rsidR="009F0010">
        <w:t>company's management</w:t>
      </w:r>
      <w:r w:rsidRPr="00413DEA">
        <w:t xml:space="preserve"> had initiated in both countries. </w:t>
      </w:r>
    </w:p>
    <w:p w14:paraId="72DF46D5" w14:textId="493D2AD4" w:rsidR="003D7BBB" w:rsidRPr="00413DEA" w:rsidRDefault="00652204">
      <w:r w:rsidRPr="00413DEA">
        <w:t>As per the difference between the countries is considered it can be stated that the company had faced outrage from Japanese customers regarding making faulty fuel outlets in the car. Furthermore, the same company also faced the outrage of American customers for making faulty pedals and acceleration (Flannagan, 2022). Security is always a great concern for customers buying cars in the price range that Toyota offers. In Japan, the company started manufacturing hydrogen-efficient cars</w:t>
      </w:r>
      <w:r w:rsidR="009F0010">
        <w:t>; in</w:t>
      </w:r>
      <w:r w:rsidRPr="00413DEA">
        <w:t xml:space="preserve"> America the company is into making electric cars.  </w:t>
      </w:r>
    </w:p>
    <w:p w14:paraId="7AAD480C" w14:textId="520E075D" w:rsidR="003D7BBB" w:rsidRDefault="00652204" w:rsidP="005751B7">
      <w:pPr>
        <w:pStyle w:val="Heading1"/>
        <w:jc w:val="left"/>
      </w:pPr>
      <w:bookmarkStart w:id="3" w:name="_Toc142377078"/>
      <w:r>
        <w:t>Porter's Five Forces</w:t>
      </w:r>
      <w:bookmarkEnd w:id="3"/>
      <w:r w:rsidR="00FC07F5">
        <w:t xml:space="preserve"> of Toyota</w:t>
      </w:r>
    </w:p>
    <w:p w14:paraId="64B1F010" w14:textId="2F79AD8D" w:rsidR="003D7BBB" w:rsidRDefault="00652204">
      <w:r>
        <w:t xml:space="preserve">Porter’s five force model is a specific method of evaluating the operating environment of a </w:t>
      </w:r>
      <w:r w:rsidR="004513B4">
        <w:t>competitive</w:t>
      </w:r>
      <w:r>
        <w:t xml:space="preserve"> business. </w:t>
      </w:r>
    </w:p>
    <w:p w14:paraId="195391D2" w14:textId="20C8FD0B" w:rsidR="003D7BBB" w:rsidRPr="000501F5" w:rsidRDefault="00652204">
      <w:pPr>
        <w:jc w:val="center"/>
      </w:pPr>
      <w:r w:rsidRPr="000501F5">
        <w:rPr>
          <w:color w:val="FF0000"/>
        </w:rPr>
        <w:t xml:space="preserve">.           </w:t>
      </w:r>
      <w:r w:rsidRPr="000501F5">
        <w:t>Figure 3:</w:t>
      </w:r>
      <w:r w:rsidR="00BF32B2" w:rsidRPr="000501F5">
        <w:t xml:space="preserve"> </w:t>
      </w:r>
      <w:r w:rsidRPr="000501F5">
        <w:t xml:space="preserve">Porter’s five forces model (Source: </w:t>
      </w:r>
      <w:proofErr w:type="spellStart"/>
      <w:r w:rsidRPr="000501F5">
        <w:rPr>
          <w:highlight w:val="white"/>
        </w:rPr>
        <w:t>Sako</w:t>
      </w:r>
      <w:proofErr w:type="spellEnd"/>
      <w:r w:rsidRPr="000501F5">
        <w:rPr>
          <w:highlight w:val="white"/>
        </w:rPr>
        <w:t xml:space="preserve"> and Helper, 2018)</w:t>
      </w:r>
      <w:r w:rsidRPr="000501F5">
        <w:rPr>
          <w:noProof/>
          <w:lang w:val="en-US" w:eastAsia="en-US"/>
        </w:rPr>
        <w:drawing>
          <wp:anchor distT="0" distB="0" distL="114300" distR="114300" simplePos="0" relativeHeight="251658240" behindDoc="0" locked="0" layoutInCell="1" hidden="0" allowOverlap="1" wp14:anchorId="44E1348B" wp14:editId="0EA983F4">
            <wp:simplePos x="0" y="0"/>
            <wp:positionH relativeFrom="column">
              <wp:posOffset>1276985</wp:posOffset>
            </wp:positionH>
            <wp:positionV relativeFrom="paragraph">
              <wp:posOffset>17780</wp:posOffset>
            </wp:positionV>
            <wp:extent cx="3105785" cy="2887980"/>
            <wp:effectExtent l="0" t="0" r="0" b="0"/>
            <wp:wrapTopAndBottom distT="0" distB="0"/>
            <wp:docPr id="1745683938"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3105785" cy="2887980"/>
                    </a:xfrm>
                    <a:prstGeom prst="rect">
                      <a:avLst/>
                    </a:prstGeom>
                    <a:ln/>
                  </pic:spPr>
                </pic:pic>
              </a:graphicData>
            </a:graphic>
          </wp:anchor>
        </w:drawing>
      </w:r>
    </w:p>
    <w:p w14:paraId="360DF05E" w14:textId="77777777" w:rsidR="003D7BBB" w:rsidRPr="00B440F3" w:rsidRDefault="00652204">
      <w:pPr>
        <w:rPr>
          <w:b/>
          <w:i/>
          <w:iCs/>
        </w:rPr>
      </w:pPr>
      <w:r w:rsidRPr="00B440F3">
        <w:rPr>
          <w:b/>
          <w:i/>
          <w:iCs/>
        </w:rPr>
        <w:t>I) Threat of New Entrants:</w:t>
      </w:r>
    </w:p>
    <w:p w14:paraId="4FCB2023" w14:textId="77777777" w:rsidR="003D7BBB" w:rsidRDefault="00652204">
      <w:r>
        <w:t>In Japan, the threat of new entrants in the automotive industry where Toyota operates the business is relatively low due to various barriers. Established automakers, like Toyota, have strong brand recognition, significant capital requirements, and economies of scale. Moreover, the automotive industry is highly regulated and complies with environmental and safety standards which can pose huge challenges for new entrants.</w:t>
      </w:r>
    </w:p>
    <w:p w14:paraId="3E9CBE53" w14:textId="0B50CA3D" w:rsidR="003D7BBB" w:rsidRDefault="004D2217">
      <w:r>
        <w:lastRenderedPageBreak/>
        <w:t>The threat of new entrants in the automotive industry is high in America</w:t>
      </w:r>
      <w:r w:rsidR="00652204">
        <w:t xml:space="preserve">. </w:t>
      </w:r>
      <w:r w:rsidR="00AA67C6">
        <w:t xml:space="preserve">The emergence of new technologies and electric vehicles has recently </w:t>
      </w:r>
      <w:r w:rsidR="00652204">
        <w:t xml:space="preserve">attracted new players, such as tech companies and </w:t>
      </w:r>
      <w:proofErr w:type="spellStart"/>
      <w:r w:rsidR="00652204">
        <w:t>startups</w:t>
      </w:r>
      <w:proofErr w:type="spellEnd"/>
      <w:r w:rsidR="00652204">
        <w:t>. However, established automakers, like Toyota, still have a highly competitive edge due to their manufacturing capabilities, strong customer relationships, market demands, and distribution networks (</w:t>
      </w:r>
      <w:r w:rsidR="00652204">
        <w:rPr>
          <w:highlight w:val="white"/>
        </w:rPr>
        <w:t>Bloomfield, 2017)</w:t>
      </w:r>
      <w:r w:rsidR="00652204">
        <w:t>.</w:t>
      </w:r>
    </w:p>
    <w:p w14:paraId="1E3E474D" w14:textId="77777777" w:rsidR="003D7BBB" w:rsidRPr="00B440F3" w:rsidRDefault="00652204">
      <w:pPr>
        <w:rPr>
          <w:b/>
          <w:i/>
          <w:iCs/>
        </w:rPr>
      </w:pPr>
      <w:r w:rsidRPr="00B440F3">
        <w:rPr>
          <w:b/>
          <w:i/>
          <w:iCs/>
        </w:rPr>
        <w:t>II) Bargaining power of Suppliers:</w:t>
      </w:r>
    </w:p>
    <w:p w14:paraId="564223F2" w14:textId="47711AC3" w:rsidR="003D7BBB" w:rsidRDefault="00652204">
      <w:r>
        <w:t xml:space="preserve">In the automotive industry of Japan, suppliers generally have moderate bargaining power. The automotive industry mainly relies on a </w:t>
      </w:r>
      <w:r w:rsidR="00D917F5">
        <w:t>vast</w:t>
      </w:r>
      <w:r>
        <w:t xml:space="preserve"> network of suppliers from raw materials to advanced technology suppliers. While automotive companies have strong purchasing power due to their high-volume demands, suppliers with critical and unique components can have more leverage (</w:t>
      </w:r>
      <w:proofErr w:type="spellStart"/>
      <w:r>
        <w:rPr>
          <w:highlight w:val="white"/>
        </w:rPr>
        <w:t>Sako</w:t>
      </w:r>
      <w:proofErr w:type="spellEnd"/>
      <w:r>
        <w:rPr>
          <w:highlight w:val="white"/>
        </w:rPr>
        <w:t xml:space="preserve"> and Helper, 2018)</w:t>
      </w:r>
      <w:r>
        <w:t>.</w:t>
      </w:r>
    </w:p>
    <w:p w14:paraId="4269E5FD" w14:textId="493F9F9D" w:rsidR="003D7BBB" w:rsidRDefault="00652204">
      <w:r>
        <w:t xml:space="preserve">In the American automotive industry, suppliers have moderate bargaining power. Suppliers who offer high-quality and unique components have the </w:t>
      </w:r>
      <w:r w:rsidR="00551DA0">
        <w:t>ability</w:t>
      </w:r>
      <w:r>
        <w:t xml:space="preserve"> to influence the pricing of automotive companies. Moreover, the </w:t>
      </w:r>
      <w:r w:rsidR="009F0010">
        <w:t>country's automotive industry</w:t>
      </w:r>
      <w:r>
        <w:t xml:space="preserve"> depends on suppliers to obtain various components.</w:t>
      </w:r>
    </w:p>
    <w:p w14:paraId="73A8E40A" w14:textId="77777777" w:rsidR="003D7BBB" w:rsidRPr="00B440F3" w:rsidRDefault="00652204">
      <w:pPr>
        <w:rPr>
          <w:b/>
          <w:i/>
          <w:iCs/>
        </w:rPr>
      </w:pPr>
      <w:r w:rsidRPr="00B440F3">
        <w:rPr>
          <w:b/>
          <w:i/>
          <w:iCs/>
        </w:rPr>
        <w:t>III) Bargaining power of Buyers:</w:t>
      </w:r>
    </w:p>
    <w:p w14:paraId="31413843" w14:textId="018F2E13" w:rsidR="003D7BBB" w:rsidRDefault="00652204">
      <w:r>
        <w:t xml:space="preserve">In the Japanese automotive industry, buyers, such as fleet operators and individual customers mainly have a moderate level of bargaining power. The market of automotive is highly competitive in Japan that offers buyers a wide range of options to choose from. Moreover, bulk purchases by fleet operators can grant them string negotiation power. However, companies like Toyota with brand reputation, innovation, and quality can significantly influence </w:t>
      </w:r>
      <w:r w:rsidR="009F0010">
        <w:t>buyers' preferences</w:t>
      </w:r>
      <w:r>
        <w:t>.</w:t>
      </w:r>
    </w:p>
    <w:p w14:paraId="2E183A15" w14:textId="16A905C2" w:rsidR="003D7BBB" w:rsidRDefault="00652204">
      <w:r>
        <w:t xml:space="preserve">In the American automotive industry, buyers have high bargaining power. The market is very competitive as many automotive companies offer their products at competitive prices and high quality. Therefore, customers can easily shift their preferences from one company to another. </w:t>
      </w:r>
      <w:r w:rsidR="00CF79DA">
        <w:t>Fleet operators can also</w:t>
      </w:r>
      <w:r>
        <w:t xml:space="preserve"> have more negotiation power due to their bulk purchases. In this case, automakers try to differentiate themselves through high-quality offerings, unique features, and pricing to influence customers’ choices and limit their power of bargaining (</w:t>
      </w:r>
      <w:r>
        <w:rPr>
          <w:highlight w:val="white"/>
        </w:rPr>
        <w:t>Bloomfield, 2017)</w:t>
      </w:r>
      <w:r>
        <w:t xml:space="preserve">. </w:t>
      </w:r>
    </w:p>
    <w:p w14:paraId="47C35B53" w14:textId="77777777" w:rsidR="00907E7B" w:rsidRDefault="00907E7B">
      <w:pPr>
        <w:rPr>
          <w:b/>
          <w:i/>
          <w:iCs/>
        </w:rPr>
      </w:pPr>
    </w:p>
    <w:p w14:paraId="27E82E0E" w14:textId="7A9BD83B" w:rsidR="003D7BBB" w:rsidRPr="00B440F3" w:rsidRDefault="00652204">
      <w:pPr>
        <w:rPr>
          <w:b/>
          <w:i/>
          <w:iCs/>
        </w:rPr>
      </w:pPr>
      <w:r w:rsidRPr="00B440F3">
        <w:rPr>
          <w:b/>
          <w:i/>
          <w:iCs/>
        </w:rPr>
        <w:lastRenderedPageBreak/>
        <w:t>IV) Threat of substitutes:</w:t>
      </w:r>
    </w:p>
    <w:p w14:paraId="113B92E6" w14:textId="22906625" w:rsidR="003D7BBB" w:rsidRDefault="00652204">
      <w:r>
        <w:t xml:space="preserve">In Japan, the threat of substitutes in the automotive industry is comparatively low. Though public transportation and different forms of mobility can give alternatives for some customers, private vehicle ownerships stay a key mode of transportation in Japan. However, emerging trends, such as car-sharing, ride-sharing, and the potential for autonomous cars can introduce new substitutes </w:t>
      </w:r>
      <w:r w:rsidR="00787986">
        <w:t xml:space="preserve">and influence the automotive industry in the </w:t>
      </w:r>
      <w:r>
        <w:t>future.</w:t>
      </w:r>
    </w:p>
    <w:p w14:paraId="357F43CB" w14:textId="77777777" w:rsidR="003D7BBB" w:rsidRDefault="00652204">
      <w:r>
        <w:t>In the American automotive industry, the threat of substitutes is moderate. Though private vehicle ownership stays predominant, alternatives, like ride-sharing services, public transportation, and evolving mobility solutions, like electric bikes and scooters have obtained popularity in urban areas. However, for many Americans, private vehicles will continue to be a key mode of transportation and the independence and convenience they offer can mitigate the influence of substitutes.</w:t>
      </w:r>
    </w:p>
    <w:p w14:paraId="6E588C19" w14:textId="77777777" w:rsidR="003D7BBB" w:rsidRPr="00B440F3" w:rsidRDefault="00652204">
      <w:pPr>
        <w:rPr>
          <w:b/>
          <w:i/>
          <w:iCs/>
        </w:rPr>
      </w:pPr>
      <w:r w:rsidRPr="00B440F3">
        <w:rPr>
          <w:b/>
          <w:i/>
          <w:iCs/>
        </w:rPr>
        <w:t>V) Competitive Rivalry:</w:t>
      </w:r>
    </w:p>
    <w:p w14:paraId="5603949D" w14:textId="77777777" w:rsidR="003D7BBB" w:rsidRDefault="00652204">
      <w:pPr>
        <w:jc w:val="center"/>
        <w:rPr>
          <w:b/>
        </w:rPr>
      </w:pPr>
      <w:r>
        <w:rPr>
          <w:noProof/>
          <w:lang w:val="en-US" w:eastAsia="en-US"/>
        </w:rPr>
        <w:drawing>
          <wp:inline distT="0" distB="0" distL="0" distR="0" wp14:anchorId="1837D7BF" wp14:editId="315C8564">
            <wp:extent cx="4935468" cy="1903365"/>
            <wp:effectExtent l="0" t="0" r="0" b="0"/>
            <wp:docPr id="1745683933" name="image1.png" descr="Automotive Market in Japan - Automotive Industry 2026"/>
            <wp:cNvGraphicFramePr/>
            <a:graphic xmlns:a="http://schemas.openxmlformats.org/drawingml/2006/main">
              <a:graphicData uri="http://schemas.openxmlformats.org/drawingml/2006/picture">
                <pic:pic xmlns:pic="http://schemas.openxmlformats.org/drawingml/2006/picture">
                  <pic:nvPicPr>
                    <pic:cNvPr id="0" name="image1.png" descr="Automotive Market in Japan - Automotive Industry 2026"/>
                    <pic:cNvPicPr preferRelativeResize="0"/>
                  </pic:nvPicPr>
                  <pic:blipFill>
                    <a:blip r:embed="rId12"/>
                    <a:srcRect/>
                    <a:stretch>
                      <a:fillRect/>
                    </a:stretch>
                  </pic:blipFill>
                  <pic:spPr>
                    <a:xfrm>
                      <a:off x="0" y="0"/>
                      <a:ext cx="4935468" cy="1903365"/>
                    </a:xfrm>
                    <a:prstGeom prst="rect">
                      <a:avLst/>
                    </a:prstGeom>
                    <a:ln/>
                  </pic:spPr>
                </pic:pic>
              </a:graphicData>
            </a:graphic>
          </wp:inline>
        </w:drawing>
      </w:r>
    </w:p>
    <w:p w14:paraId="62693CD9" w14:textId="5BCD8F00" w:rsidR="003D7BBB" w:rsidRPr="000501F5" w:rsidRDefault="00652204">
      <w:pPr>
        <w:jc w:val="center"/>
        <w:rPr>
          <w:bCs/>
        </w:rPr>
      </w:pPr>
      <w:r w:rsidRPr="000501F5">
        <w:rPr>
          <w:bCs/>
        </w:rPr>
        <w:t>Figure 4: Automotive market in Japan</w:t>
      </w:r>
      <w:r w:rsidR="00530732" w:rsidRPr="000501F5">
        <w:rPr>
          <w:bCs/>
        </w:rPr>
        <w:t xml:space="preserve"> </w:t>
      </w:r>
      <w:r w:rsidRPr="000501F5">
        <w:rPr>
          <w:bCs/>
        </w:rPr>
        <w:t xml:space="preserve">(Source: </w:t>
      </w:r>
      <w:proofErr w:type="spellStart"/>
      <w:r w:rsidRPr="000501F5">
        <w:rPr>
          <w:bCs/>
          <w:highlight w:val="white"/>
        </w:rPr>
        <w:t>Krzywdzinski</w:t>
      </w:r>
      <w:proofErr w:type="spellEnd"/>
      <w:r w:rsidRPr="000501F5">
        <w:rPr>
          <w:bCs/>
          <w:highlight w:val="white"/>
        </w:rPr>
        <w:t>, 2021)</w:t>
      </w:r>
    </w:p>
    <w:p w14:paraId="7A504DA9" w14:textId="7E812B61" w:rsidR="003D7BBB" w:rsidRDefault="00652204">
      <w:r>
        <w:t>In Japan, the automotive industry is characterised by immense competition. Several domestic and international companies operate in the market</w:t>
      </w:r>
      <w:r w:rsidR="00236E5F">
        <w:t>,</w:t>
      </w:r>
      <w:r>
        <w:t xml:space="preserve"> which results in fierce competition. Renowned Japanese automotive companies, such as Honda, Subaru, Nissan, and others with global players immensely compete for market share. They offer high-quality products at competitive pricing that provide a huge threat of competition to Toyota.</w:t>
      </w:r>
    </w:p>
    <w:p w14:paraId="75C03DC2" w14:textId="77777777" w:rsidR="003D7BBB" w:rsidRDefault="00652204">
      <w:pPr>
        <w:jc w:val="center"/>
      </w:pPr>
      <w:r>
        <w:rPr>
          <w:noProof/>
          <w:lang w:val="en-US" w:eastAsia="en-US"/>
        </w:rPr>
        <w:lastRenderedPageBreak/>
        <w:drawing>
          <wp:inline distT="0" distB="0" distL="0" distR="0" wp14:anchorId="45762059" wp14:editId="5FC3DA0F">
            <wp:extent cx="4838283" cy="2421829"/>
            <wp:effectExtent l="0" t="0" r="0" b="0"/>
            <wp:docPr id="1745683935" name="image3.png" descr="U.S. Automotive Aftermarket Industry Size &amp; Trends Report, 2019-2025"/>
            <wp:cNvGraphicFramePr/>
            <a:graphic xmlns:a="http://schemas.openxmlformats.org/drawingml/2006/main">
              <a:graphicData uri="http://schemas.openxmlformats.org/drawingml/2006/picture">
                <pic:pic xmlns:pic="http://schemas.openxmlformats.org/drawingml/2006/picture">
                  <pic:nvPicPr>
                    <pic:cNvPr id="0" name="image3.png" descr="U.S. Automotive Aftermarket Industry Size &amp; Trends Report, 2019-2025"/>
                    <pic:cNvPicPr preferRelativeResize="0"/>
                  </pic:nvPicPr>
                  <pic:blipFill>
                    <a:blip r:embed="rId13"/>
                    <a:srcRect/>
                    <a:stretch>
                      <a:fillRect/>
                    </a:stretch>
                  </pic:blipFill>
                  <pic:spPr>
                    <a:xfrm>
                      <a:off x="0" y="0"/>
                      <a:ext cx="4838283" cy="2421829"/>
                    </a:xfrm>
                    <a:prstGeom prst="rect">
                      <a:avLst/>
                    </a:prstGeom>
                    <a:ln/>
                  </pic:spPr>
                </pic:pic>
              </a:graphicData>
            </a:graphic>
          </wp:inline>
        </w:drawing>
      </w:r>
    </w:p>
    <w:p w14:paraId="6B0E34EF" w14:textId="026FD10F" w:rsidR="003D7BBB" w:rsidRPr="000501F5" w:rsidRDefault="00652204">
      <w:pPr>
        <w:jc w:val="center"/>
        <w:rPr>
          <w:bCs/>
        </w:rPr>
      </w:pPr>
      <w:r w:rsidRPr="000501F5">
        <w:rPr>
          <w:bCs/>
        </w:rPr>
        <w:t>Figure 5:</w:t>
      </w:r>
      <w:r w:rsidR="00530732" w:rsidRPr="000501F5">
        <w:rPr>
          <w:bCs/>
        </w:rPr>
        <w:t xml:space="preserve"> </w:t>
      </w:r>
      <w:r w:rsidRPr="000501F5">
        <w:rPr>
          <w:bCs/>
        </w:rPr>
        <w:t xml:space="preserve">The automotive market in America (Source: </w:t>
      </w:r>
      <w:proofErr w:type="spellStart"/>
      <w:r w:rsidRPr="000501F5">
        <w:rPr>
          <w:bCs/>
          <w:highlight w:val="white"/>
        </w:rPr>
        <w:t>Abolhassaniet</w:t>
      </w:r>
      <w:proofErr w:type="spellEnd"/>
      <w:r w:rsidRPr="000501F5">
        <w:rPr>
          <w:bCs/>
          <w:highlight w:val="white"/>
        </w:rPr>
        <w:t xml:space="preserve"> al., 2022)</w:t>
      </w:r>
    </w:p>
    <w:p w14:paraId="1B119F9A" w14:textId="77777777" w:rsidR="003D7BBB" w:rsidRDefault="00652204">
      <w:r>
        <w:t xml:space="preserve">In America, competitive rivalry in the automotive industry is high. Many domestic and international automotive companies are present in the market that compete with each other. Established American automotive giants, such as Ford, General Motors, Chrysler, and others along with international companies are engaged in fierce market competition. They offer innovative products at competitive pricing. </w:t>
      </w:r>
    </w:p>
    <w:p w14:paraId="0E248448" w14:textId="77777777" w:rsidR="003D7BBB" w:rsidRDefault="00652204">
      <w:pPr>
        <w:rPr>
          <w:b/>
        </w:rPr>
      </w:pPr>
      <w:r>
        <w:rPr>
          <w:b/>
        </w:rPr>
        <w:t>Similarities and Differences in Market Forces Analysis</w:t>
      </w:r>
    </w:p>
    <w:p w14:paraId="29F36D83" w14:textId="77777777" w:rsidR="003D7BBB" w:rsidRDefault="00652204">
      <w:r>
        <w:t>From the above-applied model and discussion, it can be stated that there are some aspects in which Toyota gain similar forces. For example, in both countries, the bargaining power of suppliers is moderate for Toyota as it is a renowned company and suppliers want to maintain healthy relationships with the company. Moreover, competitive rivalry in Japan and America for Toyota is very high as the automotive industry of both countries involves numerous competitors with similar offerings and competitive pricing.</w:t>
      </w:r>
    </w:p>
    <w:p w14:paraId="7ABD0CA2" w14:textId="52004F94" w:rsidR="003D7BBB" w:rsidRDefault="00652204">
      <w:r>
        <w:t xml:space="preserve">In some aspects, the level of force is different for Toyota. For example, the threat of substitutes in Japan is low as private vehicles are </w:t>
      </w:r>
      <w:r w:rsidR="006D06C9">
        <w:t>vital</w:t>
      </w:r>
      <w:r>
        <w:t xml:space="preserve"> modes of transportation. However</w:t>
      </w:r>
      <w:r w:rsidR="00873845">
        <w:t xml:space="preserve">, it is moderate in America </w:t>
      </w:r>
      <w:r>
        <w:t xml:space="preserve">as new alternatives are emerging </w:t>
      </w:r>
      <w:r w:rsidR="00532DD9">
        <w:t>daily</w:t>
      </w:r>
      <w:r>
        <w:t>. Moreover, the bargaining power of buyers in the automotive industry where Toyota operates is moderate in Japan as customers have some options to choose from. However</w:t>
      </w:r>
      <w:r w:rsidR="00EE026D">
        <w:t xml:space="preserve">, it is high in America </w:t>
      </w:r>
      <w:r>
        <w:t xml:space="preserve">as customers have numerous options to shift their preferences from one company to another. In the case of new market entrants, Toyota is an established company in Japan and new players have several barriers to entry; therefore, the threat of this force is low. Whereas in America, it is </w:t>
      </w:r>
      <w:r>
        <w:lastRenderedPageBreak/>
        <w:t>quite easy for new entrants to enter the market due to the emergence of electric vehicles and advanced technologies (</w:t>
      </w:r>
      <w:proofErr w:type="spellStart"/>
      <w:r>
        <w:rPr>
          <w:highlight w:val="white"/>
        </w:rPr>
        <w:t>Abolhassani</w:t>
      </w:r>
      <w:r>
        <w:rPr>
          <w:i/>
          <w:highlight w:val="white"/>
        </w:rPr>
        <w:t>et</w:t>
      </w:r>
      <w:proofErr w:type="spellEnd"/>
      <w:r>
        <w:rPr>
          <w:i/>
          <w:highlight w:val="white"/>
        </w:rPr>
        <w:t xml:space="preserve"> al.,</w:t>
      </w:r>
      <w:r>
        <w:rPr>
          <w:highlight w:val="white"/>
        </w:rPr>
        <w:t xml:space="preserve"> 2022)</w:t>
      </w:r>
    </w:p>
    <w:p w14:paraId="68D06346" w14:textId="77777777" w:rsidR="00AC2E08" w:rsidRDefault="00AC2E08">
      <w:pPr>
        <w:pStyle w:val="Heading2"/>
        <w:jc w:val="center"/>
        <w:rPr>
          <w:sz w:val="28"/>
          <w:szCs w:val="28"/>
        </w:rPr>
      </w:pPr>
      <w:bookmarkStart w:id="4" w:name="_Toc142377079"/>
    </w:p>
    <w:p w14:paraId="7517EE80" w14:textId="1D7D6593" w:rsidR="00AC2E08" w:rsidRPr="00AC2E08" w:rsidRDefault="00652204" w:rsidP="00AC2E08">
      <w:pPr>
        <w:pStyle w:val="Heading2"/>
        <w:jc w:val="center"/>
        <w:rPr>
          <w:sz w:val="28"/>
          <w:szCs w:val="28"/>
        </w:rPr>
      </w:pPr>
      <w:r w:rsidRPr="005751B7">
        <w:rPr>
          <w:sz w:val="28"/>
          <w:szCs w:val="28"/>
        </w:rPr>
        <w:t xml:space="preserve">SWOT </w:t>
      </w:r>
      <w:r w:rsidR="005751B7" w:rsidRPr="005751B7">
        <w:rPr>
          <w:sz w:val="28"/>
          <w:szCs w:val="28"/>
        </w:rPr>
        <w:t>A</w:t>
      </w:r>
      <w:r w:rsidRPr="005751B7">
        <w:rPr>
          <w:sz w:val="28"/>
          <w:szCs w:val="28"/>
        </w:rPr>
        <w:t>nalyses of Toyota in Japan and America</w:t>
      </w:r>
      <w:bookmarkEnd w:id="4"/>
    </w:p>
    <w:tbl>
      <w:tblPr>
        <w:tblStyle w:val="a3"/>
        <w:tblW w:w="9739"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20"/>
        <w:gridCol w:w="4819"/>
      </w:tblGrid>
      <w:tr w:rsidR="003D7BBB" w14:paraId="27DF93E9" w14:textId="77777777">
        <w:tc>
          <w:tcPr>
            <w:tcW w:w="4920" w:type="dxa"/>
          </w:tcPr>
          <w:p w14:paraId="63D5C8C3" w14:textId="77777777" w:rsidR="003D7BBB" w:rsidRDefault="00652204">
            <w:pPr>
              <w:spacing w:after="160"/>
              <w:jc w:val="center"/>
              <w:rPr>
                <w:b/>
              </w:rPr>
            </w:pPr>
            <w:r>
              <w:rPr>
                <w:b/>
              </w:rPr>
              <w:t>Strength</w:t>
            </w:r>
          </w:p>
        </w:tc>
        <w:tc>
          <w:tcPr>
            <w:tcW w:w="4819" w:type="dxa"/>
          </w:tcPr>
          <w:p w14:paraId="1B83BC68" w14:textId="77777777" w:rsidR="003D7BBB" w:rsidRDefault="00652204">
            <w:pPr>
              <w:spacing w:after="160"/>
              <w:jc w:val="center"/>
              <w:rPr>
                <w:b/>
              </w:rPr>
            </w:pPr>
            <w:r>
              <w:rPr>
                <w:b/>
              </w:rPr>
              <w:t>Weakness</w:t>
            </w:r>
          </w:p>
        </w:tc>
      </w:tr>
      <w:tr w:rsidR="003D7BBB" w14:paraId="3FB3A3EC" w14:textId="77777777">
        <w:tc>
          <w:tcPr>
            <w:tcW w:w="4920" w:type="dxa"/>
          </w:tcPr>
          <w:p w14:paraId="473A18FA" w14:textId="77777777" w:rsidR="003D7BBB" w:rsidRDefault="00652204">
            <w:pPr>
              <w:numPr>
                <w:ilvl w:val="0"/>
                <w:numId w:val="3"/>
              </w:numPr>
              <w:spacing w:after="160"/>
            </w:pPr>
            <w:r>
              <w:rPr>
                <w:i/>
              </w:rPr>
              <w:t>High production</w:t>
            </w:r>
            <w:r>
              <w:t xml:space="preserve">: In Japan, Toyota has higher production capabilities in the business operation due to large numbers of manufacturing units (Wada, 2020). Advanced and robotic technology can be seen in the manufacturing unit of Toyota which can help in the high production of cars. </w:t>
            </w:r>
          </w:p>
          <w:p w14:paraId="1ADD05AA" w14:textId="77777777" w:rsidR="003D7BBB" w:rsidRDefault="00652204">
            <w:pPr>
              <w:numPr>
                <w:ilvl w:val="0"/>
                <w:numId w:val="3"/>
              </w:numPr>
              <w:spacing w:after="160"/>
            </w:pPr>
            <w:r>
              <w:rPr>
                <w:i/>
              </w:rPr>
              <w:t>Leadership style</w:t>
            </w:r>
            <w:r>
              <w:t xml:space="preserve">: a strong leadership style can be seen in the operation of Toyota which help the business to overcome the turmoil situation effectively. </w:t>
            </w:r>
          </w:p>
          <w:p w14:paraId="2C2F123E" w14:textId="77777777" w:rsidR="003D7BBB" w:rsidRDefault="00652204">
            <w:pPr>
              <w:numPr>
                <w:ilvl w:val="0"/>
                <w:numId w:val="3"/>
              </w:numPr>
              <w:spacing w:after="160"/>
            </w:pPr>
            <w:r>
              <w:rPr>
                <w:i/>
              </w:rPr>
              <w:t>Strong brand value</w:t>
            </w:r>
            <w:r>
              <w:t xml:space="preserve">: Strong brand value can be seen in Japan for Toyota as the company becomes the largest car seller in Japan. Due to strong brand value, the company is able to attract customers to the business and create a loyal customer base. </w:t>
            </w:r>
          </w:p>
          <w:p w14:paraId="24DB92F1" w14:textId="77777777" w:rsidR="003D7BBB" w:rsidRDefault="00652204">
            <w:pPr>
              <w:numPr>
                <w:ilvl w:val="0"/>
                <w:numId w:val="1"/>
              </w:numPr>
              <w:spacing w:after="160"/>
            </w:pPr>
            <w:r>
              <w:rPr>
                <w:i/>
              </w:rPr>
              <w:t>Strong financial position</w:t>
            </w:r>
            <w:r>
              <w:t>: Toyota America has a strong financial position in the business operation due to higher investment support for the firm (</w:t>
            </w:r>
            <w:proofErr w:type="spellStart"/>
            <w:r>
              <w:t>Sarvankar</w:t>
            </w:r>
            <w:proofErr w:type="spellEnd"/>
            <w:r>
              <w:t xml:space="preserve"> and </w:t>
            </w:r>
            <w:proofErr w:type="spellStart"/>
            <w:r>
              <w:t>Yewale</w:t>
            </w:r>
            <w:proofErr w:type="spellEnd"/>
            <w:r>
              <w:t xml:space="preserve">, 2019). Strong cash flow management is effective for the business to generate higher investment opportunities. </w:t>
            </w:r>
          </w:p>
          <w:p w14:paraId="16A0E6CB" w14:textId="77777777" w:rsidR="003D7BBB" w:rsidRDefault="00652204">
            <w:pPr>
              <w:numPr>
                <w:ilvl w:val="0"/>
                <w:numId w:val="1"/>
              </w:numPr>
              <w:spacing w:after="160"/>
            </w:pPr>
            <w:r>
              <w:rPr>
                <w:i/>
              </w:rPr>
              <w:t>Pricing strategy</w:t>
            </w:r>
            <w:r>
              <w:t xml:space="preserve">: in order to condemn a large customer base in the organizational operation effectively, Toyota is using a competitive pricing strategy in the USA. </w:t>
            </w:r>
          </w:p>
          <w:p w14:paraId="35C2B8E9" w14:textId="77777777" w:rsidR="003D7BBB" w:rsidRDefault="00652204">
            <w:pPr>
              <w:numPr>
                <w:ilvl w:val="0"/>
                <w:numId w:val="3"/>
              </w:numPr>
              <w:spacing w:after="160"/>
            </w:pPr>
            <w:r>
              <w:rPr>
                <w:i/>
              </w:rPr>
              <w:t>Strong supply chain</w:t>
            </w:r>
            <w:r>
              <w:t>: A strong supply chain network can be seen for Toyota in the USA which helps the business to manage the financial supply effectively.</w:t>
            </w:r>
          </w:p>
        </w:tc>
        <w:tc>
          <w:tcPr>
            <w:tcW w:w="4819" w:type="dxa"/>
          </w:tcPr>
          <w:p w14:paraId="0A3CA135" w14:textId="77777777" w:rsidR="003D7BBB" w:rsidRDefault="00652204">
            <w:pPr>
              <w:numPr>
                <w:ilvl w:val="0"/>
                <w:numId w:val="3"/>
              </w:numPr>
              <w:spacing w:after="160"/>
            </w:pPr>
            <w:r>
              <w:rPr>
                <w:i/>
              </w:rPr>
              <w:t>Poor marketing strategy</w:t>
            </w:r>
            <w:r>
              <w:t xml:space="preserve">: Although Toyota has a strong brand value in the market, a poor marketing strategy can be seen in the business operation of the company effectively. </w:t>
            </w:r>
          </w:p>
          <w:p w14:paraId="53012A92" w14:textId="77777777" w:rsidR="003D7BBB" w:rsidRDefault="00652204">
            <w:pPr>
              <w:numPr>
                <w:ilvl w:val="0"/>
                <w:numId w:val="3"/>
              </w:numPr>
              <w:spacing w:after="160"/>
            </w:pPr>
            <w:r>
              <w:rPr>
                <w:i/>
              </w:rPr>
              <w:t>Manufacturing defects</w:t>
            </w:r>
            <w:r>
              <w:t>: there are several complaints have been seen in Japan regarding the defects in the manufacturing process of Toyota in the current business environment (</w:t>
            </w:r>
            <w:proofErr w:type="spellStart"/>
            <w:r>
              <w:t>Profiroiu</w:t>
            </w:r>
            <w:proofErr w:type="spellEnd"/>
            <w:r>
              <w:t xml:space="preserve"> et al. 2020). Manufacturing defects have created issues for the business from the perspective of quality assurance. </w:t>
            </w:r>
          </w:p>
          <w:p w14:paraId="6ECB0558" w14:textId="77777777" w:rsidR="003D7BBB" w:rsidRDefault="00652204">
            <w:pPr>
              <w:numPr>
                <w:ilvl w:val="0"/>
                <w:numId w:val="3"/>
              </w:numPr>
              <w:spacing w:after="160"/>
            </w:pPr>
            <w:r>
              <w:rPr>
                <w:i/>
              </w:rPr>
              <w:t>Lack of Strategic management</w:t>
            </w:r>
            <w:r>
              <w:t xml:space="preserve">: Toyota is currently facing issues in the business operation regarding the strategic management process. Due to a lack of innovation and diversification, strategic management issues can be seen. </w:t>
            </w:r>
          </w:p>
          <w:p w14:paraId="7D98E6CB" w14:textId="77777777" w:rsidR="003D7BBB" w:rsidRDefault="00652204">
            <w:pPr>
              <w:numPr>
                <w:ilvl w:val="0"/>
                <w:numId w:val="1"/>
              </w:numPr>
              <w:spacing w:after="160"/>
            </w:pPr>
            <w:r>
              <w:rPr>
                <w:i/>
              </w:rPr>
              <w:t>Lack of diversification</w:t>
            </w:r>
            <w:r>
              <w:t xml:space="preserve">: Toyota mainly focuses on the same types of automobile production in the manufacturing operation which create issues from the perspective of diversification. </w:t>
            </w:r>
          </w:p>
          <w:p w14:paraId="6DDAF440" w14:textId="77777777" w:rsidR="003D7BBB" w:rsidRDefault="00652204">
            <w:pPr>
              <w:numPr>
                <w:ilvl w:val="0"/>
                <w:numId w:val="1"/>
              </w:numPr>
              <w:spacing w:after="160"/>
            </w:pPr>
            <w:r>
              <w:rPr>
                <w:i/>
              </w:rPr>
              <w:t>Overdependence on suppliers</w:t>
            </w:r>
            <w:r>
              <w:t xml:space="preserve">: In the USA, Toyota highly depends on similar types of suppliers in the business operation which create issues for the overdependence on the suppliers. </w:t>
            </w:r>
          </w:p>
          <w:p w14:paraId="03D93ADB" w14:textId="77777777" w:rsidR="003D7BBB" w:rsidRDefault="00652204">
            <w:pPr>
              <w:numPr>
                <w:ilvl w:val="0"/>
                <w:numId w:val="3"/>
              </w:numPr>
              <w:spacing w:after="160"/>
            </w:pPr>
            <w:r>
              <w:rPr>
                <w:i/>
              </w:rPr>
              <w:t>Poor marketing</w:t>
            </w:r>
            <w:r>
              <w:t xml:space="preserve">: Marketing is one of the </w:t>
            </w:r>
            <w:proofErr w:type="gramStart"/>
            <w:r>
              <w:t>weakling</w:t>
            </w:r>
            <w:proofErr w:type="gramEnd"/>
            <w:r>
              <w:t xml:space="preserve"> of Toyota in the USA (Zhang and Xu, 2022). The company does not have a strong marketing strategy in the business operation which creates an issue to reach a large audience effectively.</w:t>
            </w:r>
          </w:p>
        </w:tc>
      </w:tr>
      <w:tr w:rsidR="003D7BBB" w14:paraId="025F19A8" w14:textId="77777777">
        <w:tc>
          <w:tcPr>
            <w:tcW w:w="4920" w:type="dxa"/>
          </w:tcPr>
          <w:p w14:paraId="69A46FB2" w14:textId="77777777" w:rsidR="003D7BBB" w:rsidRDefault="00652204">
            <w:pPr>
              <w:spacing w:after="160"/>
              <w:jc w:val="center"/>
              <w:rPr>
                <w:b/>
              </w:rPr>
            </w:pPr>
            <w:r>
              <w:rPr>
                <w:b/>
              </w:rPr>
              <w:lastRenderedPageBreak/>
              <w:t>Opportunity</w:t>
            </w:r>
          </w:p>
        </w:tc>
        <w:tc>
          <w:tcPr>
            <w:tcW w:w="4819" w:type="dxa"/>
          </w:tcPr>
          <w:p w14:paraId="645DED22" w14:textId="77777777" w:rsidR="003D7BBB" w:rsidRDefault="00652204">
            <w:pPr>
              <w:spacing w:after="160"/>
              <w:jc w:val="center"/>
              <w:rPr>
                <w:b/>
              </w:rPr>
            </w:pPr>
            <w:r>
              <w:rPr>
                <w:b/>
              </w:rPr>
              <w:t>Threats</w:t>
            </w:r>
          </w:p>
        </w:tc>
      </w:tr>
      <w:tr w:rsidR="003D7BBB" w14:paraId="712E8CC5" w14:textId="77777777">
        <w:tc>
          <w:tcPr>
            <w:tcW w:w="4920" w:type="dxa"/>
          </w:tcPr>
          <w:p w14:paraId="1567EF84" w14:textId="77777777" w:rsidR="003D7BBB" w:rsidRDefault="00652204">
            <w:pPr>
              <w:numPr>
                <w:ilvl w:val="0"/>
                <w:numId w:val="4"/>
              </w:numPr>
              <w:spacing w:after="160"/>
            </w:pPr>
            <w:r>
              <w:rPr>
                <w:i/>
              </w:rPr>
              <w:t>Expansion in an emerging economy</w:t>
            </w:r>
            <w:r>
              <w:t xml:space="preserve">: Toyota has the opportunity in Japan to expand its business in the emerging economy to increase its sales proportion. </w:t>
            </w:r>
          </w:p>
          <w:p w14:paraId="4F5C583F" w14:textId="77777777" w:rsidR="003D7BBB" w:rsidRDefault="00652204">
            <w:pPr>
              <w:numPr>
                <w:ilvl w:val="0"/>
                <w:numId w:val="4"/>
              </w:numPr>
              <w:spacing w:after="160"/>
            </w:pPr>
            <w:r>
              <w:rPr>
                <w:i/>
              </w:rPr>
              <w:t>Focus on eco-friendly products</w:t>
            </w:r>
            <w:r>
              <w:t>: Toyota has not been stepping up on eco-friendly product development in the business (</w:t>
            </w:r>
            <w:proofErr w:type="spellStart"/>
            <w:r>
              <w:t>Sarangal</w:t>
            </w:r>
            <w:proofErr w:type="spellEnd"/>
            <w:r>
              <w:t xml:space="preserve"> et al. 2023). Toyota has the opportunity to expand its business in the EV segment as well. </w:t>
            </w:r>
          </w:p>
          <w:p w14:paraId="24B249B2" w14:textId="77777777" w:rsidR="003D7BBB" w:rsidRDefault="00652204">
            <w:pPr>
              <w:numPr>
                <w:ilvl w:val="0"/>
                <w:numId w:val="4"/>
              </w:numPr>
              <w:spacing w:after="160"/>
            </w:pPr>
            <w:r>
              <w:rPr>
                <w:i/>
              </w:rPr>
              <w:t>Diversification of products</w:t>
            </w:r>
            <w:r>
              <w:t xml:space="preserve">: Toyota Japan has the opportunity to work on the diversification of its product in the market to expand the market base. </w:t>
            </w:r>
          </w:p>
          <w:p w14:paraId="66C1FF36" w14:textId="77777777" w:rsidR="003D7BBB" w:rsidRDefault="00652204">
            <w:pPr>
              <w:numPr>
                <w:ilvl w:val="0"/>
                <w:numId w:val="2"/>
              </w:numPr>
              <w:spacing w:after="160"/>
            </w:pPr>
            <w:r>
              <w:rPr>
                <w:i/>
              </w:rPr>
              <w:t>Technological advancement</w:t>
            </w:r>
            <w:r>
              <w:t xml:space="preserve">: Toyota has the opportunity to advance its technology in the manufacturing process which can help in the production process and quality management effectively. </w:t>
            </w:r>
          </w:p>
          <w:p w14:paraId="3B68BABF" w14:textId="77777777" w:rsidR="003D7BBB" w:rsidRDefault="00652204">
            <w:pPr>
              <w:numPr>
                <w:ilvl w:val="0"/>
                <w:numId w:val="2"/>
              </w:numPr>
              <w:spacing w:after="160"/>
            </w:pPr>
            <w:r>
              <w:rPr>
                <w:i/>
              </w:rPr>
              <w:t>Product diversification</w:t>
            </w:r>
            <w:r>
              <w:t xml:space="preserve">: Toyota can diversify the product range in the USA market to increase the range of customers (Zhang and Xu, 2022). </w:t>
            </w:r>
          </w:p>
          <w:p w14:paraId="3BD0FC17" w14:textId="77777777" w:rsidR="003D7BBB" w:rsidRDefault="00652204">
            <w:pPr>
              <w:numPr>
                <w:ilvl w:val="0"/>
                <w:numId w:val="4"/>
              </w:numPr>
              <w:spacing w:after="160"/>
            </w:pPr>
            <w:r>
              <w:rPr>
                <w:i/>
              </w:rPr>
              <w:t>Develop marketing strategy</w:t>
            </w:r>
            <w:r>
              <w:t>: Developing the marketing strategy can lead to promoting the product in the market and enhance sales performance.</w:t>
            </w:r>
          </w:p>
        </w:tc>
        <w:tc>
          <w:tcPr>
            <w:tcW w:w="4819" w:type="dxa"/>
          </w:tcPr>
          <w:p w14:paraId="5B63DBDD" w14:textId="77777777" w:rsidR="003D7BBB" w:rsidRDefault="00652204">
            <w:pPr>
              <w:numPr>
                <w:ilvl w:val="0"/>
                <w:numId w:val="4"/>
              </w:numPr>
              <w:spacing w:after="160"/>
            </w:pPr>
            <w:r>
              <w:rPr>
                <w:i/>
              </w:rPr>
              <w:t>Increase market competition</w:t>
            </w:r>
            <w:r>
              <w:t xml:space="preserve">: Increasing market competition is considered one of the major threats to Toyota in Japan. There are a number of competitors present in the automobile sector in Japan. </w:t>
            </w:r>
          </w:p>
          <w:p w14:paraId="20F6A180" w14:textId="77777777" w:rsidR="003D7BBB" w:rsidRDefault="00652204">
            <w:pPr>
              <w:numPr>
                <w:ilvl w:val="0"/>
                <w:numId w:val="4"/>
              </w:numPr>
              <w:spacing w:after="160"/>
            </w:pPr>
            <w:r>
              <w:rPr>
                <w:i/>
              </w:rPr>
              <w:t>Negative publicity</w:t>
            </w:r>
            <w:r>
              <w:t xml:space="preserve">: Negative publicity regarding manufacturing defects, legal reformation, and taxation has created a negative impact on the brand image of the company. </w:t>
            </w:r>
          </w:p>
          <w:p w14:paraId="309E7AC7" w14:textId="77777777" w:rsidR="003D7BBB" w:rsidRDefault="00652204">
            <w:pPr>
              <w:numPr>
                <w:ilvl w:val="0"/>
                <w:numId w:val="2"/>
              </w:numPr>
              <w:spacing w:after="160"/>
            </w:pPr>
            <w:r>
              <w:rPr>
                <w:i/>
              </w:rPr>
              <w:t>Increase market competition</w:t>
            </w:r>
            <w:r>
              <w:t xml:space="preserve">: Increasing marketing competition has created threats for Toyota in the USA market. </w:t>
            </w:r>
          </w:p>
          <w:p w14:paraId="4AD8DE83" w14:textId="77777777" w:rsidR="003D7BBB" w:rsidRDefault="00652204">
            <w:pPr>
              <w:numPr>
                <w:ilvl w:val="0"/>
                <w:numId w:val="2"/>
              </w:numPr>
              <w:spacing w:after="160"/>
            </w:pPr>
            <w:r>
              <w:rPr>
                <w:i/>
              </w:rPr>
              <w:t>Operating cost management</w:t>
            </w:r>
            <w:r>
              <w:t xml:space="preserve">: As Toyota supplies the parts of the manufacturing unit in the USA, operating costs are higher in the market. </w:t>
            </w:r>
          </w:p>
          <w:p w14:paraId="7CDD2698" w14:textId="77777777" w:rsidR="003D7BBB" w:rsidRDefault="00652204">
            <w:pPr>
              <w:numPr>
                <w:ilvl w:val="0"/>
                <w:numId w:val="4"/>
              </w:numPr>
              <w:spacing w:after="160"/>
            </w:pPr>
            <w:r>
              <w:rPr>
                <w:i/>
              </w:rPr>
              <w:t>Global pandemic</w:t>
            </w:r>
            <w:r>
              <w:t>: Due to the global pandemic, issues in cost management can be seen in the business operation (Sarfraz et al. 2021).</w:t>
            </w:r>
          </w:p>
          <w:p w14:paraId="4B1EA1B5" w14:textId="77777777" w:rsidR="003D7BBB" w:rsidRDefault="003D7BBB">
            <w:pPr>
              <w:spacing w:after="160"/>
            </w:pPr>
          </w:p>
        </w:tc>
      </w:tr>
    </w:tbl>
    <w:p w14:paraId="21DB509D" w14:textId="77777777" w:rsidR="003D7BBB" w:rsidRDefault="003D7BBB">
      <w:pPr>
        <w:rPr>
          <w:color w:val="FF0000"/>
        </w:rPr>
      </w:pPr>
    </w:p>
    <w:p w14:paraId="75B05200" w14:textId="47C830DB" w:rsidR="003D7BBB" w:rsidRDefault="00652204">
      <w:pPr>
        <w:rPr>
          <w:highlight w:val="white"/>
        </w:rPr>
      </w:pPr>
      <w:r>
        <w:rPr>
          <w:b/>
        </w:rPr>
        <w:t>Similarities:</w:t>
      </w:r>
      <w:r w:rsidR="00413DEA">
        <w:rPr>
          <w:b/>
        </w:rPr>
        <w:t xml:space="preserve"> </w:t>
      </w:r>
      <w:r>
        <w:rPr>
          <w:highlight w:val="white"/>
        </w:rPr>
        <w:t>Toyota's SWOT analysis reveals similarities between its strengths in Japan and America,</w:t>
      </w:r>
      <w:r w:rsidR="00413DEA">
        <w:rPr>
          <w:highlight w:val="white"/>
        </w:rPr>
        <w:t xml:space="preserve"> </w:t>
      </w:r>
      <w:r>
        <w:rPr>
          <w:highlight w:val="white"/>
        </w:rPr>
        <w:t xml:space="preserve">such as its strong brand reputation, technological leadership, and efficient manufacturing system. </w:t>
      </w:r>
      <w:r w:rsidR="003732C0">
        <w:rPr>
          <w:highlight w:val="white"/>
        </w:rPr>
        <w:t xml:space="preserve">On the other hand, Toyota </w:t>
      </w:r>
      <w:r>
        <w:rPr>
          <w:highlight w:val="white"/>
        </w:rPr>
        <w:t xml:space="preserve">has flaws such as recall concerns, reliance on the Japanese market, and limited product diversification. Toyota's reputation for quality and dependability has suffered </w:t>
      </w:r>
      <w:r w:rsidR="003732C0">
        <w:rPr>
          <w:highlight w:val="white"/>
        </w:rPr>
        <w:t>due to</w:t>
      </w:r>
      <w:r>
        <w:rPr>
          <w:highlight w:val="white"/>
        </w:rPr>
        <w:t xml:space="preserve"> recalls, and the company's reliance on the Japanese market might be a weakness in the case of a local market slump. Furthermore, Toyota's dominance in the sedan and SUV sectors may limit its product offers in sports cars and pickup trucks.</w:t>
      </w:r>
      <w:r w:rsidR="003732C0">
        <w:rPr>
          <w:highlight w:val="white"/>
        </w:rPr>
        <w:t xml:space="preserve"> </w:t>
      </w:r>
      <w:r>
        <w:rPr>
          <w:highlight w:val="white"/>
        </w:rPr>
        <w:t xml:space="preserve">Toyota has possibilities to enhance its electric car offerings in Japan and America as electric vehicle demand grows. Toyota might pursue partnerships and collaborations to boost its technology capabilities in emerging economies, which have a </w:t>
      </w:r>
      <w:r>
        <w:rPr>
          <w:highlight w:val="white"/>
        </w:rPr>
        <w:lastRenderedPageBreak/>
        <w:t>burgeoning middle class. However, challenges in both locations include severe rivalry, economic downturns, and changing government rules governing emissions standards and safety standards. Toyota may take advantage of these chances to increase its market share and improve its product offerings.</w:t>
      </w:r>
    </w:p>
    <w:p w14:paraId="0846C855" w14:textId="3A417DE9" w:rsidR="003D7BBB" w:rsidRDefault="00652204">
      <w:r>
        <w:rPr>
          <w:b/>
        </w:rPr>
        <w:t>Differences:</w:t>
      </w:r>
      <w:r w:rsidR="00413DEA">
        <w:rPr>
          <w:b/>
        </w:rPr>
        <w:t xml:space="preserve"> </w:t>
      </w:r>
      <w:r>
        <w:t xml:space="preserve">Toyota's SWOT analysis indicates many distinctions between its market position in Japan and in the United States. Toyota is a national brand in Japan, with a strong reputation for quality and dependability, but in America, it is recognised for its fuel-efficient automobiles and environmental friendliness. The company has a </w:t>
      </w:r>
      <w:r w:rsidR="006D06C9">
        <w:t>more significant</w:t>
      </w:r>
      <w:r>
        <w:t xml:space="preserve"> market share in Japan, but it faces stiff competition from local automakers in America. Toyota's problems in Japan and America, on the other hand, might be attributed to cultural differences, product portfolio flaws, and market trends. </w:t>
      </w:r>
      <w:r w:rsidR="002C36C5">
        <w:t>Due to government incentives and environmental concerns, Toyota's opportunities in Japan and America may be better for hybrid and fuel-efficient automobiles</w:t>
      </w:r>
      <w:r w:rsidR="00E06687">
        <w:t>. At the same time,</w:t>
      </w:r>
      <w:r>
        <w:t xml:space="preserve"> electric vehicles may be more important in America due to customer demand and government rules. Toyota's partnerships and collaborations with other firms may also change across the two markets, with Toyota having distinct options to engage with local suppliers, technological companies, or government agencies in each. It faces threats from a competitive landscape, economic reasons, and regulatory contexts. Toyota competes in Japan with Japanese manufacturers such as Honda and Nissan, while in America it competes with local automakers such as Ford and General Motors.</w:t>
      </w:r>
    </w:p>
    <w:p w14:paraId="1E8021F3" w14:textId="73F5AF2B" w:rsidR="003D7BBB" w:rsidRDefault="00652204">
      <w:pPr>
        <w:pStyle w:val="Heading1"/>
      </w:pPr>
      <w:bookmarkStart w:id="5" w:name="_Toc142377080"/>
      <w:r>
        <w:t>Marketing Segmentation Strategies</w:t>
      </w:r>
      <w:bookmarkEnd w:id="5"/>
      <w:r w:rsidR="007F616B">
        <w:t xml:space="preserve"> of Toyota</w:t>
      </w:r>
    </w:p>
    <w:p w14:paraId="34A31C2E" w14:textId="77777777" w:rsidR="003D7BBB" w:rsidRPr="00AC2E08" w:rsidRDefault="00652204">
      <w:pPr>
        <w:rPr>
          <w:b/>
          <w:i/>
          <w:iCs/>
        </w:rPr>
      </w:pPr>
      <w:r w:rsidRPr="00AC2E08">
        <w:rPr>
          <w:b/>
          <w:i/>
          <w:iCs/>
        </w:rPr>
        <w:t>Segmentation</w:t>
      </w:r>
    </w:p>
    <w:p w14:paraId="707CCD53" w14:textId="40CED876" w:rsidR="003D7BBB" w:rsidRDefault="00652204">
      <w:pPr>
        <w:rPr>
          <w:b/>
        </w:rPr>
      </w:pPr>
      <w:r>
        <w:t xml:space="preserve">As the market segmentation, Toyota is currently following psychographic segmentation in the Japanese market. The company focuses on the value and </w:t>
      </w:r>
      <w:r w:rsidR="009D7B5D">
        <w:t>behaviour</w:t>
      </w:r>
      <w:r>
        <w:t xml:space="preserve"> of the customers in the present environment to </w:t>
      </w:r>
      <w:r w:rsidR="00E06687">
        <w:t>effectively identify the target audience in the business process</w:t>
      </w:r>
      <w:r>
        <w:t xml:space="preserve">. </w:t>
      </w:r>
      <w:r w:rsidR="003732C0">
        <w:t>To</w:t>
      </w:r>
      <w:r>
        <w:t xml:space="preserve"> </w:t>
      </w:r>
      <w:r w:rsidR="00642D1B">
        <w:t>customise</w:t>
      </w:r>
      <w:r>
        <w:t xml:space="preserve"> the product and design the product in the Japanese market, the company mainly focus on the interest and personal trait of the customers eventually. On the other hand, in the USA market, Toyota is following demographic and psychographic segmentation in the business (Sarfraz et al. 2021). The company focuses on the </w:t>
      </w:r>
      <w:r w:rsidR="00E06687">
        <w:t>product's pricing by considering the customers' purchasing behaviour</w:t>
      </w:r>
      <w:r>
        <w:t xml:space="preserve"> in the USA market. The company planned to invest in the EV by considering the shift in customer behaviour towards green energy. </w:t>
      </w:r>
    </w:p>
    <w:p w14:paraId="2C81D1AC" w14:textId="77777777" w:rsidR="00907E7B" w:rsidRDefault="00907E7B">
      <w:pPr>
        <w:rPr>
          <w:b/>
        </w:rPr>
      </w:pPr>
    </w:p>
    <w:p w14:paraId="22007D39" w14:textId="2C935DCA" w:rsidR="003D7BBB" w:rsidRPr="00AC2E08" w:rsidRDefault="00652204">
      <w:pPr>
        <w:rPr>
          <w:b/>
          <w:i/>
          <w:iCs/>
        </w:rPr>
      </w:pPr>
      <w:r w:rsidRPr="00AC2E08">
        <w:rPr>
          <w:b/>
          <w:i/>
          <w:iCs/>
        </w:rPr>
        <w:lastRenderedPageBreak/>
        <w:t>Targeting</w:t>
      </w:r>
    </w:p>
    <w:p w14:paraId="6FC94CC5" w14:textId="7D267D87" w:rsidR="003D7BBB" w:rsidRPr="00413DEA" w:rsidRDefault="00652204">
      <w:r w:rsidRPr="00413DEA">
        <w:t>As the target customer base, Toyota mainly targeted people from different backgrounds such as economy customers and average customers. The company targeted families, individuals, the young generation, car rental companies, travel companies, and businessmen. Toyota creates opportunities for the people who</w:t>
      </w:r>
      <w:r w:rsidR="00D3284F">
        <w:t xml:space="preserve"> are</w:t>
      </w:r>
      <w:r w:rsidRPr="00413DEA">
        <w:t xml:space="preserve"> asking for higher quality and </w:t>
      </w:r>
      <w:r w:rsidR="00D3284F">
        <w:t>low-priced</w:t>
      </w:r>
      <w:r w:rsidRPr="00413DEA">
        <w:t xml:space="preserve"> products in the market. The company also targeted people aged between 20 years to 60 years in </w:t>
      </w:r>
      <w:r w:rsidR="00A11DB2">
        <w:t>Japan and the</w:t>
      </w:r>
      <w:r w:rsidRPr="00413DEA">
        <w:t xml:space="preserve"> USA both markets. </w:t>
      </w:r>
      <w:r w:rsidR="007F631D" w:rsidRPr="00413DEA">
        <w:t xml:space="preserve">Toyota is currently </w:t>
      </w:r>
      <w:r w:rsidR="00F179EE">
        <w:t>focused on the concentrated targeting by delivering the product with</w:t>
      </w:r>
      <w:r w:rsidR="007F631D" w:rsidRPr="00413DEA">
        <w:t xml:space="preserve"> higher market demand and higher potential in the market. </w:t>
      </w:r>
    </w:p>
    <w:p w14:paraId="189321EC" w14:textId="77777777" w:rsidR="003D7BBB" w:rsidRPr="00AC2E08" w:rsidRDefault="00652204">
      <w:pPr>
        <w:rPr>
          <w:b/>
          <w:i/>
          <w:iCs/>
        </w:rPr>
      </w:pPr>
      <w:r w:rsidRPr="00AC2E08">
        <w:rPr>
          <w:b/>
          <w:i/>
          <w:iCs/>
        </w:rPr>
        <w:t>Positioning</w:t>
      </w:r>
    </w:p>
    <w:p w14:paraId="5F89140E" w14:textId="6EE5BCFF" w:rsidR="003D7BBB" w:rsidRPr="00413DEA" w:rsidRDefault="00652204">
      <w:r w:rsidRPr="00413DEA">
        <w:t>The company is currently placed in the 1</w:t>
      </w:r>
      <w:r w:rsidRPr="00413DEA">
        <w:rPr>
          <w:vertAlign w:val="superscript"/>
        </w:rPr>
        <w:t>st</w:t>
      </w:r>
      <w:r w:rsidRPr="00413DEA">
        <w:t xml:space="preserve"> coordinates in the positioning map as the company offers high quality and competitive price products to the customers. Toyota is the leader in the SUV market in Japan due to its durability and compactness. Considering the pricing and quality, it can be stated that Toyota is positioned as one of the leaders in the USA and Japan markets. </w:t>
      </w:r>
      <w:r w:rsidR="00CD3B52">
        <w:t>The company's competitors include</w:t>
      </w:r>
      <w:r w:rsidRPr="00413DEA">
        <w:t xml:space="preserve"> Nissan, Hyundai, Isuzu, and Mitsubishi in Japan and Ford, Chevrolet, Polaris, and </w:t>
      </w:r>
      <w:proofErr w:type="spellStart"/>
      <w:r w:rsidRPr="00413DEA">
        <w:t>Rivian</w:t>
      </w:r>
      <w:proofErr w:type="spellEnd"/>
      <w:r w:rsidRPr="00413DEA">
        <w:t xml:space="preserve"> in the USA.</w:t>
      </w:r>
    </w:p>
    <w:p w14:paraId="28D33534" w14:textId="114FC464" w:rsidR="003D7BBB" w:rsidRPr="005751B7" w:rsidRDefault="00652204">
      <w:pPr>
        <w:rPr>
          <w:b/>
          <w:sz w:val="28"/>
          <w:szCs w:val="28"/>
        </w:rPr>
      </w:pPr>
      <w:r w:rsidRPr="005751B7">
        <w:rPr>
          <w:b/>
          <w:sz w:val="28"/>
          <w:szCs w:val="28"/>
        </w:rPr>
        <w:t xml:space="preserve">Perceptual Map of </w:t>
      </w:r>
      <w:r w:rsidR="005751B7" w:rsidRPr="005751B7">
        <w:rPr>
          <w:b/>
          <w:sz w:val="28"/>
          <w:szCs w:val="28"/>
        </w:rPr>
        <w:t>C</w:t>
      </w:r>
      <w:r w:rsidRPr="005751B7">
        <w:rPr>
          <w:b/>
          <w:sz w:val="28"/>
          <w:szCs w:val="28"/>
        </w:rPr>
        <w:t>ars</w:t>
      </w:r>
    </w:p>
    <w:p w14:paraId="3F6DE566" w14:textId="58B1B0E1" w:rsidR="007F631D" w:rsidRDefault="007F631D" w:rsidP="007F631D">
      <w:r w:rsidRPr="00413DEA">
        <w:t xml:space="preserve">Perpetual maps are graphical display that </w:t>
      </w:r>
      <w:r w:rsidR="00AA67C6">
        <w:t>helps</w:t>
      </w:r>
      <w:r w:rsidRPr="00413DEA">
        <w:t xml:space="preserve"> to determine the position of each business in the industry. </w:t>
      </w:r>
      <w:r w:rsidR="00C0293B">
        <w:t xml:space="preserve">The </w:t>
      </w:r>
      <w:r w:rsidR="00750CF5">
        <w:t>company's competitive environment</w:t>
      </w:r>
      <w:r w:rsidRPr="00413DEA">
        <w:t xml:space="preserve"> in the present environment can be identified through the use of perpetual maps. Here, perpetual maps have been used to identify the position of Toyota in the market with respect to its competitors. </w:t>
      </w:r>
    </w:p>
    <w:p w14:paraId="20052B8F" w14:textId="77777777" w:rsidR="006A4F38" w:rsidRPr="00413DEA" w:rsidRDefault="006A4F38" w:rsidP="006A4F38">
      <w:r w:rsidRPr="00413DEA">
        <w:t xml:space="preserve">From the above maps it is seen that the Toyota </w:t>
      </w:r>
      <w:r>
        <w:t xml:space="preserve">is </w:t>
      </w:r>
      <w:r w:rsidRPr="00413DEA">
        <w:t>placed in the coordinates where it offers low price high</w:t>
      </w:r>
      <w:r>
        <w:t>,</w:t>
      </w:r>
      <w:r w:rsidRPr="00413DEA">
        <w:t xml:space="preserve"> quality products. In </w:t>
      </w:r>
      <w:r>
        <w:t>these</w:t>
      </w:r>
      <w:r w:rsidRPr="00413DEA">
        <w:t xml:space="preserve"> coordinates, Ford and Honda </w:t>
      </w:r>
      <w:r>
        <w:t>have</w:t>
      </w:r>
      <w:r w:rsidRPr="00413DEA">
        <w:t xml:space="preserve"> also </w:t>
      </w:r>
      <w:r>
        <w:t xml:space="preserve">been </w:t>
      </w:r>
      <w:r w:rsidRPr="00413DEA">
        <w:t xml:space="preserve">placed as the company offers </w:t>
      </w:r>
      <w:r>
        <w:t>customers the same categories of products</w:t>
      </w:r>
      <w:r w:rsidRPr="00413DEA">
        <w:t xml:space="preserve">. Toyota is currently </w:t>
      </w:r>
      <w:proofErr w:type="gramStart"/>
      <w:r w:rsidRPr="00413DEA">
        <w:t>get</w:t>
      </w:r>
      <w:proofErr w:type="gramEnd"/>
      <w:r w:rsidRPr="00413DEA">
        <w:t xml:space="preserve"> the advantage of the product pricing in this place due to low price product customisation over other companies.        </w:t>
      </w:r>
    </w:p>
    <w:p w14:paraId="41561F8D" w14:textId="77777777" w:rsidR="006A4F38" w:rsidRPr="00413DEA" w:rsidRDefault="006A4F38" w:rsidP="007F631D"/>
    <w:p w14:paraId="49ACD6BE" w14:textId="77777777" w:rsidR="003D7BBB" w:rsidRDefault="003D7BBB">
      <w:pPr>
        <w:jc w:val="center"/>
        <w:rPr>
          <w:b/>
        </w:rPr>
      </w:pPr>
    </w:p>
    <w:p w14:paraId="06B72279" w14:textId="77777777" w:rsidR="003D7BBB" w:rsidRDefault="00652204">
      <w:pPr>
        <w:rPr>
          <w:color w:val="FF0000"/>
        </w:rPr>
      </w:pPr>
      <w:r>
        <w:rPr>
          <w:noProof/>
          <w:color w:val="FF0000"/>
          <w:lang w:val="en-US" w:eastAsia="en-US"/>
        </w:rPr>
        <w:lastRenderedPageBreak/>
        <w:drawing>
          <wp:inline distT="0" distB="0" distL="0" distR="0" wp14:anchorId="77916895" wp14:editId="206614FE">
            <wp:extent cx="5731510" cy="3852545"/>
            <wp:effectExtent l="0" t="0" r="0" b="0"/>
            <wp:docPr id="1745683934" name="image7.png" descr="screen-shot-2014-11-23-at-17-22-57.png"/>
            <wp:cNvGraphicFramePr/>
            <a:graphic xmlns:a="http://schemas.openxmlformats.org/drawingml/2006/main">
              <a:graphicData uri="http://schemas.openxmlformats.org/drawingml/2006/picture">
                <pic:pic xmlns:pic="http://schemas.openxmlformats.org/drawingml/2006/picture">
                  <pic:nvPicPr>
                    <pic:cNvPr id="0" name="image7.png" descr="screen-shot-2014-11-23-at-17-22-57.png"/>
                    <pic:cNvPicPr preferRelativeResize="0"/>
                  </pic:nvPicPr>
                  <pic:blipFill>
                    <a:blip r:embed="rId14"/>
                    <a:srcRect/>
                    <a:stretch>
                      <a:fillRect/>
                    </a:stretch>
                  </pic:blipFill>
                  <pic:spPr>
                    <a:xfrm>
                      <a:off x="0" y="0"/>
                      <a:ext cx="5731510" cy="3852545"/>
                    </a:xfrm>
                    <a:prstGeom prst="rect">
                      <a:avLst/>
                    </a:prstGeom>
                    <a:ln/>
                  </pic:spPr>
                </pic:pic>
              </a:graphicData>
            </a:graphic>
          </wp:inline>
        </w:drawing>
      </w:r>
    </w:p>
    <w:p w14:paraId="3AB24191" w14:textId="2A980C4C" w:rsidR="003D7BBB" w:rsidRPr="000501F5" w:rsidRDefault="00652204">
      <w:pPr>
        <w:jc w:val="center"/>
        <w:rPr>
          <w:bCs/>
        </w:rPr>
      </w:pPr>
      <w:r w:rsidRPr="000501F5">
        <w:rPr>
          <w:bCs/>
        </w:rPr>
        <w:t>Figure 6: Perceptual map of cars</w:t>
      </w:r>
      <w:r w:rsidR="00413DEA" w:rsidRPr="000501F5">
        <w:rPr>
          <w:bCs/>
        </w:rPr>
        <w:t xml:space="preserve"> </w:t>
      </w:r>
      <w:r w:rsidRPr="000501F5">
        <w:rPr>
          <w:bCs/>
        </w:rPr>
        <w:t>(Source: Crafts, 2019)</w:t>
      </w:r>
    </w:p>
    <w:p w14:paraId="4621D791" w14:textId="77777777" w:rsidR="003D7BBB" w:rsidRDefault="00652204">
      <w:pPr>
        <w:pStyle w:val="Heading1"/>
      </w:pPr>
      <w:bookmarkStart w:id="6" w:name="_Toc142377081"/>
      <w:r>
        <w:t>Marketing mix elements (7ps) of Toyota</w:t>
      </w:r>
      <w:bookmarkEnd w:id="6"/>
    </w:p>
    <w:p w14:paraId="1B57B1D7" w14:textId="647067C0" w:rsidR="003D7BBB" w:rsidRDefault="00652204">
      <w:pPr>
        <w:spacing w:after="0"/>
      </w:pPr>
      <w:r>
        <w:t xml:space="preserve">For a renewed automobile organisation like Toyota, it is necessary to utilise the legend of the marketing mix in a systematic manner based on which it would be capable of being more strategic in its operations. The primary importance of marketing mix elements lies in </w:t>
      </w:r>
      <w:r w:rsidR="00D07FCC">
        <w:t>enabling</w:t>
      </w:r>
      <w:r>
        <w:t xml:space="preserve"> the organisation to understand the present market scenario where it operates. Based on this, it can be able to produce customer-specific products or items in a considerate manner. At the same time, it has been helpful for the organisation to be more strategic and more effective in its car manufacturing services. Toyota uses sustainable packaging </w:t>
      </w:r>
      <w:r w:rsidR="00DE2F08">
        <w:t>for</w:t>
      </w:r>
      <w:r>
        <w:t xml:space="preserve"> its vehicles, which enables the firm to enhance its environmental image in both America and Japan. Also, the firm produces its cars using mild steel as its ingredient. In this regard, a discussion on similarities and differences of 7ps of marketing mix namely, Product, Price, Place, Promotion, People,</w:t>
      </w:r>
      <w:r w:rsidR="00936331">
        <w:t xml:space="preserve"> Process and Physical Evidence </w:t>
      </w:r>
      <w:r>
        <w:t xml:space="preserve">of the Toyota organisation in both Japan and America would be helpful to understand this in detail. </w:t>
      </w:r>
    </w:p>
    <w:p w14:paraId="0E4E489F" w14:textId="77777777" w:rsidR="003D7BBB" w:rsidRDefault="00652204">
      <w:pPr>
        <w:spacing w:after="0"/>
        <w:jc w:val="center"/>
      </w:pPr>
      <w:r>
        <w:rPr>
          <w:noProof/>
          <w:lang w:val="en-US" w:eastAsia="en-US"/>
        </w:rPr>
        <w:lastRenderedPageBreak/>
        <w:drawing>
          <wp:inline distT="114300" distB="114300" distL="114300" distR="114300" wp14:anchorId="0740074E" wp14:editId="3E64E333">
            <wp:extent cx="3448876" cy="3500438"/>
            <wp:effectExtent l="0" t="0" r="0" b="0"/>
            <wp:docPr id="17456839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448876" cy="3500438"/>
                    </a:xfrm>
                    <a:prstGeom prst="rect">
                      <a:avLst/>
                    </a:prstGeom>
                    <a:ln/>
                  </pic:spPr>
                </pic:pic>
              </a:graphicData>
            </a:graphic>
          </wp:inline>
        </w:drawing>
      </w:r>
    </w:p>
    <w:p w14:paraId="0708A6E1" w14:textId="427AC29A" w:rsidR="00BF32B2" w:rsidRDefault="00652204" w:rsidP="000B5143">
      <w:pPr>
        <w:spacing w:after="0"/>
        <w:jc w:val="center"/>
        <w:rPr>
          <w:bCs/>
        </w:rPr>
      </w:pPr>
      <w:r w:rsidRPr="000501F5">
        <w:rPr>
          <w:bCs/>
        </w:rPr>
        <w:t xml:space="preserve">Figure 7: Marketing mix elements (Source: </w:t>
      </w:r>
      <w:r w:rsidRPr="000501F5">
        <w:rPr>
          <w:bCs/>
          <w:highlight w:val="white"/>
        </w:rPr>
        <w:t>Nomura, 2021</w:t>
      </w:r>
      <w:r w:rsidRPr="000501F5">
        <w:rPr>
          <w:bCs/>
        </w:rPr>
        <w:t>)</w:t>
      </w:r>
    </w:p>
    <w:p w14:paraId="0664DCE7" w14:textId="77777777" w:rsidR="007917B1" w:rsidRDefault="007917B1" w:rsidP="000B5143">
      <w:pPr>
        <w:spacing w:after="0"/>
        <w:jc w:val="center"/>
        <w:rPr>
          <w:b/>
          <w:i/>
          <w:iCs/>
        </w:rPr>
      </w:pPr>
    </w:p>
    <w:p w14:paraId="007AC684" w14:textId="1BBB958C" w:rsidR="00923129" w:rsidRDefault="00923129" w:rsidP="00BD45FE">
      <w:pPr>
        <w:spacing w:after="0" w:line="480" w:lineRule="auto"/>
        <w:jc w:val="left"/>
        <w:rPr>
          <w:b/>
          <w:i/>
          <w:iCs/>
        </w:rPr>
      </w:pPr>
      <w:r w:rsidRPr="00923129">
        <w:rPr>
          <w:b/>
          <w:i/>
          <w:iCs/>
        </w:rPr>
        <w:t>Place</w:t>
      </w:r>
    </w:p>
    <w:p w14:paraId="2B51DB0E" w14:textId="17762726" w:rsidR="00923129" w:rsidRPr="00923129" w:rsidRDefault="00E60D3E" w:rsidP="00BD45FE">
      <w:pPr>
        <w:spacing w:after="0"/>
        <w:rPr>
          <w:b/>
          <w:i/>
          <w:iCs/>
        </w:rPr>
      </w:pPr>
      <w:r w:rsidRPr="00E60D3E">
        <w:rPr>
          <w:color w:val="161719"/>
          <w:shd w:val="clear" w:color="auto" w:fill="FFFFFF"/>
        </w:rPr>
        <w:t xml:space="preserve">Toyota sells their cars through retailers and </w:t>
      </w:r>
      <w:r w:rsidR="00DE2F08">
        <w:rPr>
          <w:color w:val="161719"/>
          <w:shd w:val="clear" w:color="auto" w:fill="FFFFFF"/>
        </w:rPr>
        <w:t>authorised</w:t>
      </w:r>
      <w:r w:rsidRPr="00E60D3E">
        <w:rPr>
          <w:color w:val="161719"/>
          <w:shd w:val="clear" w:color="auto" w:fill="FFFFFF"/>
        </w:rPr>
        <w:t xml:space="preserve"> dealerships all over the world. </w:t>
      </w:r>
      <w:r w:rsidR="00510C50" w:rsidRPr="00E60D3E">
        <w:rPr>
          <w:color w:val="161719"/>
          <w:shd w:val="clear" w:color="auto" w:fill="FFFFFF"/>
        </w:rPr>
        <w:t>Additionally, Toyota sells spare parts for their vehicles in their retail showrooms</w:t>
      </w:r>
      <w:r w:rsidR="00DE2F08">
        <w:rPr>
          <w:color w:val="161719"/>
          <w:shd w:val="clear" w:color="auto" w:fill="FFFFFF"/>
        </w:rPr>
        <w:t>; the</w:t>
      </w:r>
      <w:r w:rsidR="00510C50" w:rsidRPr="00E60D3E">
        <w:rPr>
          <w:color w:val="161719"/>
          <w:shd w:val="clear" w:color="auto" w:fill="FFFFFF"/>
        </w:rPr>
        <w:t xml:space="preserve"> showroom staff is helpful and provides information on warranties and financing options</w:t>
      </w:r>
      <w:r w:rsidR="00BD45FE">
        <w:rPr>
          <w:color w:val="161719"/>
          <w:shd w:val="clear" w:color="auto" w:fill="FFFFFF"/>
        </w:rPr>
        <w:t>.</w:t>
      </w:r>
    </w:p>
    <w:p w14:paraId="46AB5723" w14:textId="1BE2FC86" w:rsidR="00923129" w:rsidRDefault="00923129" w:rsidP="00BD45FE">
      <w:pPr>
        <w:spacing w:after="0" w:line="480" w:lineRule="auto"/>
        <w:jc w:val="left"/>
        <w:rPr>
          <w:b/>
          <w:i/>
          <w:iCs/>
        </w:rPr>
      </w:pPr>
      <w:r w:rsidRPr="00923129">
        <w:rPr>
          <w:b/>
          <w:i/>
          <w:iCs/>
        </w:rPr>
        <w:t>Price</w:t>
      </w:r>
    </w:p>
    <w:p w14:paraId="0EBD8322" w14:textId="0D6E51A5" w:rsidR="00B352F0" w:rsidRPr="00B352F0" w:rsidRDefault="00B352F0" w:rsidP="00B352F0">
      <w:pPr>
        <w:spacing w:after="0"/>
        <w:rPr>
          <w:b/>
          <w:i/>
          <w:iCs/>
        </w:rPr>
      </w:pPr>
      <w:r w:rsidRPr="00B352F0">
        <w:rPr>
          <w:color w:val="161719"/>
          <w:shd w:val="clear" w:color="auto" w:fill="FFFFFF"/>
        </w:rPr>
        <w:t>Toyota's pricing strategy effectively caters to both low and high-income consumers by setting prices based on their income in different regions. This approach has resulted in increased sales and maximum profits. However, the pricing is highly dependent on supply and demand. Providing specific examples and addressing potential criticisms would strengthen the credibility of their approach.</w:t>
      </w:r>
    </w:p>
    <w:p w14:paraId="5C33223A" w14:textId="461B3277" w:rsidR="00923129" w:rsidRDefault="00923129" w:rsidP="00BD45FE">
      <w:pPr>
        <w:spacing w:after="0" w:line="480" w:lineRule="auto"/>
        <w:jc w:val="left"/>
        <w:rPr>
          <w:b/>
          <w:i/>
          <w:iCs/>
        </w:rPr>
      </w:pPr>
      <w:r w:rsidRPr="00923129">
        <w:rPr>
          <w:b/>
          <w:i/>
          <w:iCs/>
        </w:rPr>
        <w:t>Promotion</w:t>
      </w:r>
    </w:p>
    <w:p w14:paraId="341728C5" w14:textId="6A615109" w:rsidR="00510C50" w:rsidRPr="00510C50" w:rsidRDefault="00510C50" w:rsidP="00510C50">
      <w:pPr>
        <w:spacing w:after="0"/>
        <w:rPr>
          <w:b/>
          <w:i/>
          <w:iCs/>
        </w:rPr>
      </w:pPr>
      <w:r w:rsidRPr="00510C50">
        <w:rPr>
          <w:color w:val="161719"/>
          <w:shd w:val="clear" w:color="auto" w:fill="FFFFFF"/>
        </w:rPr>
        <w:t>Toyota's eco-friendly vehicles have gained popularity due to their effective promotional activities and commitment to quality and meeting consumer needs.</w:t>
      </w:r>
      <w:r w:rsidRPr="00510C50">
        <w:rPr>
          <w:rFonts w:ascii="Arial" w:hAnsi="Arial" w:cs="Arial"/>
          <w:color w:val="161719"/>
          <w:sz w:val="18"/>
          <w:szCs w:val="18"/>
          <w:shd w:val="clear" w:color="auto" w:fill="FFFFFF"/>
        </w:rPr>
        <w:t xml:space="preserve"> </w:t>
      </w:r>
      <w:r w:rsidRPr="00510C50">
        <w:rPr>
          <w:color w:val="161719"/>
          <w:shd w:val="clear" w:color="auto" w:fill="FFFFFF"/>
        </w:rPr>
        <w:t xml:space="preserve">They have used various media platforms like television, </w:t>
      </w:r>
      <w:r>
        <w:rPr>
          <w:color w:val="161719"/>
          <w:shd w:val="clear" w:color="auto" w:fill="FFFFFF"/>
        </w:rPr>
        <w:t>newsprint</w:t>
      </w:r>
      <w:r w:rsidRPr="00510C50">
        <w:rPr>
          <w:color w:val="161719"/>
          <w:shd w:val="clear" w:color="auto" w:fill="FFFFFF"/>
        </w:rPr>
        <w:t>, and radio to promote their products.</w:t>
      </w:r>
    </w:p>
    <w:p w14:paraId="5EBDB327" w14:textId="77777777" w:rsidR="00B352F0" w:rsidRPr="00510C50" w:rsidRDefault="00B352F0" w:rsidP="000B5143">
      <w:pPr>
        <w:spacing w:after="0"/>
        <w:jc w:val="center"/>
        <w:rPr>
          <w:b/>
          <w:i/>
          <w:iCs/>
        </w:rPr>
      </w:pPr>
    </w:p>
    <w:p w14:paraId="10C3EC72" w14:textId="77777777" w:rsidR="006A4F38" w:rsidRDefault="006A4F38" w:rsidP="00BD45FE">
      <w:pPr>
        <w:spacing w:after="0" w:line="480" w:lineRule="auto"/>
        <w:jc w:val="left"/>
        <w:rPr>
          <w:b/>
          <w:i/>
          <w:iCs/>
        </w:rPr>
      </w:pPr>
    </w:p>
    <w:p w14:paraId="745ED07B" w14:textId="77777777" w:rsidR="007B64AE" w:rsidRDefault="007B64AE" w:rsidP="00BD45FE">
      <w:pPr>
        <w:spacing w:after="0" w:line="480" w:lineRule="auto"/>
        <w:jc w:val="left"/>
        <w:rPr>
          <w:b/>
          <w:i/>
          <w:iCs/>
        </w:rPr>
      </w:pPr>
    </w:p>
    <w:p w14:paraId="715F0E9A" w14:textId="46BA4E68" w:rsidR="00923129" w:rsidRDefault="00923129" w:rsidP="00BD45FE">
      <w:pPr>
        <w:spacing w:after="0" w:line="480" w:lineRule="auto"/>
        <w:jc w:val="left"/>
        <w:rPr>
          <w:b/>
          <w:i/>
          <w:iCs/>
        </w:rPr>
      </w:pPr>
      <w:r w:rsidRPr="00923129">
        <w:rPr>
          <w:b/>
          <w:i/>
          <w:iCs/>
        </w:rPr>
        <w:lastRenderedPageBreak/>
        <w:t>People</w:t>
      </w:r>
    </w:p>
    <w:p w14:paraId="38F9BE3F" w14:textId="70332371" w:rsidR="00B352F0" w:rsidRPr="007917B1" w:rsidRDefault="007917B1" w:rsidP="007917B1">
      <w:pPr>
        <w:spacing w:after="0"/>
        <w:rPr>
          <w:b/>
          <w:i/>
          <w:iCs/>
        </w:rPr>
      </w:pPr>
      <w:r w:rsidRPr="007917B1">
        <w:rPr>
          <w:color w:val="161719"/>
          <w:shd w:val="clear" w:color="auto" w:fill="FFFFFF"/>
        </w:rPr>
        <w:t>This company values every employee, regardless of their role. They use direct communication between managers and workers to empower and focus on customers. This approach promotes a positive and productive work environment where everyone feels valued and supported.</w:t>
      </w:r>
    </w:p>
    <w:p w14:paraId="469F5B13" w14:textId="5DA32379" w:rsidR="00923129" w:rsidRDefault="00923129" w:rsidP="00BD45FE">
      <w:pPr>
        <w:spacing w:after="0" w:line="480" w:lineRule="auto"/>
        <w:jc w:val="left"/>
        <w:rPr>
          <w:b/>
          <w:i/>
          <w:iCs/>
        </w:rPr>
      </w:pPr>
      <w:r w:rsidRPr="00923129">
        <w:rPr>
          <w:b/>
          <w:i/>
          <w:iCs/>
        </w:rPr>
        <w:t>Product</w:t>
      </w:r>
    </w:p>
    <w:p w14:paraId="1FAB2BFA" w14:textId="020E6164" w:rsidR="00B352F0" w:rsidRDefault="00B352F0" w:rsidP="00BD45FE">
      <w:pPr>
        <w:spacing w:after="0"/>
        <w:rPr>
          <w:color w:val="161719"/>
          <w:shd w:val="clear" w:color="auto" w:fill="FFFFFF"/>
        </w:rPr>
      </w:pPr>
      <w:r w:rsidRPr="00B352F0">
        <w:rPr>
          <w:color w:val="161719"/>
          <w:shd w:val="clear" w:color="auto" w:fill="FFFFFF"/>
        </w:rPr>
        <w:t xml:space="preserve">Toyota has a long history of providing products and services that meet their customers' needs. They succeed by offering diverse and intangible items that fit consumers' tasks and meet their expectations. Toyota's car and accessory products are </w:t>
      </w:r>
      <w:r w:rsidR="00862F7C">
        <w:rPr>
          <w:color w:val="161719"/>
          <w:shd w:val="clear" w:color="auto" w:fill="FFFFFF"/>
        </w:rPr>
        <w:t>continuously</w:t>
      </w:r>
      <w:r w:rsidRPr="00B352F0">
        <w:rPr>
          <w:color w:val="161719"/>
          <w:shd w:val="clear" w:color="auto" w:fill="FFFFFF"/>
        </w:rPr>
        <w:t xml:space="preserve"> evolving in the market, with new designs being introduced regularly.</w:t>
      </w:r>
    </w:p>
    <w:p w14:paraId="305125FD" w14:textId="51758D9E" w:rsidR="00B44A1A" w:rsidRPr="00923129" w:rsidRDefault="00B44A1A" w:rsidP="00BD45FE">
      <w:pPr>
        <w:spacing w:after="0"/>
        <w:rPr>
          <w:b/>
          <w:i/>
          <w:iCs/>
        </w:rPr>
      </w:pPr>
      <w:r>
        <w:fldChar w:fldCharType="begin"/>
      </w:r>
      <w:r>
        <w:instrText xml:space="preserve"> INCLUDEPICTURE "/Users/marina/Library/Group Containers/UBF8T346G9.ms/WebArchiveCopyPasteTempFiles/com.microsoft.Word/japanese-american-cars.jpg" \* MERGEFORMATINET </w:instrText>
      </w:r>
      <w:r>
        <w:fldChar w:fldCharType="separate"/>
      </w:r>
      <w:r>
        <w:rPr>
          <w:noProof/>
        </w:rPr>
        <w:drawing>
          <wp:inline distT="0" distB="0" distL="0" distR="0" wp14:anchorId="7FDCE350" wp14:editId="42444E1D">
            <wp:extent cx="5731510" cy="2575560"/>
            <wp:effectExtent l="0" t="0" r="0" b="2540"/>
            <wp:docPr id="2054007445" name="Picture 1" descr="Japanese vs American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panese vs American Ca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75560"/>
                    </a:xfrm>
                    <a:prstGeom prst="rect">
                      <a:avLst/>
                    </a:prstGeom>
                    <a:noFill/>
                    <a:ln>
                      <a:noFill/>
                    </a:ln>
                  </pic:spPr>
                </pic:pic>
              </a:graphicData>
            </a:graphic>
          </wp:inline>
        </w:drawing>
      </w:r>
      <w:r>
        <w:fldChar w:fldCharType="end"/>
      </w:r>
    </w:p>
    <w:p w14:paraId="258D0064" w14:textId="41DF4DAA" w:rsidR="00923129" w:rsidRDefault="00923129" w:rsidP="00BD45FE">
      <w:pPr>
        <w:spacing w:after="0" w:line="480" w:lineRule="auto"/>
        <w:jc w:val="left"/>
        <w:rPr>
          <w:b/>
          <w:i/>
          <w:iCs/>
        </w:rPr>
      </w:pPr>
      <w:r w:rsidRPr="00923129">
        <w:rPr>
          <w:b/>
          <w:i/>
          <w:iCs/>
        </w:rPr>
        <w:t>Process</w:t>
      </w:r>
    </w:p>
    <w:p w14:paraId="25CD4EF9" w14:textId="5C95DBAD" w:rsidR="00B352F0" w:rsidRPr="00BD45FE" w:rsidRDefault="00B352F0" w:rsidP="00BD45FE">
      <w:pPr>
        <w:spacing w:after="0"/>
        <w:rPr>
          <w:bCs/>
        </w:rPr>
      </w:pPr>
      <w:r w:rsidRPr="00B352F0">
        <w:rPr>
          <w:color w:val="161719"/>
          <w:shd w:val="clear" w:color="auto" w:fill="FFFFFF"/>
        </w:rPr>
        <w:t xml:space="preserve">Toyota has gained a large market share by using a lean production model. They focus on good management to reduce waste and production costs, which increases efficiency. Toyota </w:t>
      </w:r>
      <w:r w:rsidR="00333381">
        <w:rPr>
          <w:color w:val="161719"/>
          <w:shd w:val="clear" w:color="auto" w:fill="FFFFFF"/>
        </w:rPr>
        <w:t>can produce products just in time, contributing</w:t>
      </w:r>
      <w:r w:rsidRPr="00B352F0">
        <w:rPr>
          <w:color w:val="161719"/>
          <w:shd w:val="clear" w:color="auto" w:fill="FFFFFF"/>
        </w:rPr>
        <w:t xml:space="preserve"> to their success in the industry.</w:t>
      </w:r>
    </w:p>
    <w:p w14:paraId="2FA55A38" w14:textId="2633A1A7" w:rsidR="00923129" w:rsidRPr="00923129" w:rsidRDefault="00923129" w:rsidP="00BD45FE">
      <w:pPr>
        <w:spacing w:after="0" w:line="480" w:lineRule="auto"/>
        <w:jc w:val="left"/>
        <w:rPr>
          <w:b/>
          <w:i/>
          <w:iCs/>
        </w:rPr>
      </w:pPr>
      <w:r w:rsidRPr="00923129">
        <w:rPr>
          <w:b/>
          <w:i/>
          <w:iCs/>
        </w:rPr>
        <w:t>Physical Evidence</w:t>
      </w:r>
    </w:p>
    <w:p w14:paraId="03AB1581" w14:textId="6937D0FA" w:rsidR="00923129" w:rsidRDefault="00923129" w:rsidP="007917B1">
      <w:pPr>
        <w:spacing w:after="0"/>
        <w:rPr>
          <w:bCs/>
        </w:rPr>
      </w:pPr>
      <w:r w:rsidRPr="00923129">
        <w:rPr>
          <w:bCs/>
        </w:rPr>
        <w:t>Toyota has managed to maintain a physical presence and a reliable dealership with its loyal customers, which has resulted in continued access to the manufacturer's services whenever necessary. This has instilled confidence in consumers, which has led to increased sales for the company.</w:t>
      </w:r>
    </w:p>
    <w:p w14:paraId="6B44BFF0" w14:textId="77777777" w:rsidR="006A4F38" w:rsidRDefault="006A4F38" w:rsidP="007917B1">
      <w:pPr>
        <w:spacing w:after="0"/>
        <w:rPr>
          <w:bCs/>
        </w:rPr>
      </w:pPr>
    </w:p>
    <w:p w14:paraId="3605960C" w14:textId="77777777" w:rsidR="00AC2E08" w:rsidRDefault="00AC2E08">
      <w:pPr>
        <w:spacing w:after="0"/>
        <w:jc w:val="left"/>
        <w:rPr>
          <w:b/>
        </w:rPr>
      </w:pPr>
    </w:p>
    <w:p w14:paraId="1A82C9FB" w14:textId="0EA49BCA" w:rsidR="003D7BBB" w:rsidRPr="00413DEA" w:rsidRDefault="00652204">
      <w:pPr>
        <w:spacing w:after="0"/>
        <w:jc w:val="left"/>
        <w:rPr>
          <w:b/>
        </w:rPr>
      </w:pPr>
      <w:r w:rsidRPr="00413DEA">
        <w:rPr>
          <w:b/>
        </w:rPr>
        <w:lastRenderedPageBreak/>
        <w:t xml:space="preserve">Similarities and </w:t>
      </w:r>
      <w:r w:rsidR="00AC2E08" w:rsidRPr="00413DEA">
        <w:rPr>
          <w:b/>
        </w:rPr>
        <w:t>differences</w:t>
      </w:r>
      <w:r w:rsidR="00B37066" w:rsidRPr="00413DEA">
        <w:rPr>
          <w:b/>
        </w:rPr>
        <w:t xml:space="preserve">, influences of the choices of market entry method with advantages and disadvantages </w:t>
      </w:r>
      <w:r w:rsidRPr="00413DEA">
        <w:rPr>
          <w:b/>
        </w:rPr>
        <w:t xml:space="preserve"> </w:t>
      </w:r>
    </w:p>
    <w:p w14:paraId="268B5C2E" w14:textId="77777777" w:rsidR="003D7BBB" w:rsidRPr="00AC2E08" w:rsidRDefault="00652204">
      <w:pPr>
        <w:spacing w:after="0"/>
        <w:rPr>
          <w:b/>
          <w:i/>
          <w:iCs/>
        </w:rPr>
      </w:pPr>
      <w:r w:rsidRPr="00AC2E08">
        <w:rPr>
          <w:b/>
          <w:i/>
          <w:iCs/>
        </w:rPr>
        <w:t xml:space="preserve">Similarities </w:t>
      </w:r>
    </w:p>
    <w:p w14:paraId="4B5C1AD1" w14:textId="14243D28" w:rsidR="003D7BBB" w:rsidRPr="00413DEA" w:rsidRDefault="00652204">
      <w:pPr>
        <w:spacing w:after="0"/>
        <w:rPr>
          <w:b/>
        </w:rPr>
      </w:pPr>
      <w:r w:rsidRPr="00413DEA">
        <w:t>Similarities are observed i</w:t>
      </w:r>
      <w:r w:rsidR="00911BD6" w:rsidRPr="00413DEA">
        <w:t>n the “Product”, “Promotion”,</w:t>
      </w:r>
      <w:r w:rsidRPr="00413DEA">
        <w:t xml:space="preserve"> “Physical evidence”</w:t>
      </w:r>
      <w:r w:rsidR="00911BD6" w:rsidRPr="00413DEA">
        <w:t xml:space="preserve"> and People</w:t>
      </w:r>
      <w:r w:rsidRPr="00413DEA">
        <w:t xml:space="preserve"> aspects of the 7ps of the marketing mix for Toyota in both Japan and America. Regarding </w:t>
      </w:r>
      <w:r w:rsidRPr="00413DEA">
        <w:rPr>
          <w:b/>
        </w:rPr>
        <w:t>Products</w:t>
      </w:r>
      <w:r w:rsidRPr="00413DEA">
        <w:t>,</w:t>
      </w:r>
      <w:r w:rsidRPr="00413DEA">
        <w:rPr>
          <w:b/>
        </w:rPr>
        <w:t xml:space="preserve"> </w:t>
      </w:r>
      <w:r w:rsidRPr="00413DEA">
        <w:t>in Japan, Toyota manufactures passenger cars as well as motor vehicles including “Toyota Corolla”, “Lexus Automobiles” and others. Among passenger vehicles, it manufactures “Sedan”, “</w:t>
      </w:r>
      <w:proofErr w:type="spellStart"/>
      <w:r w:rsidRPr="00413DEA">
        <w:t>Camri</w:t>
      </w:r>
      <w:proofErr w:type="spellEnd"/>
      <w:r w:rsidRPr="00413DEA">
        <w:t>”, “Etios” “</w:t>
      </w:r>
      <w:proofErr w:type="spellStart"/>
      <w:r w:rsidRPr="00413DEA">
        <w:t>Liva</w:t>
      </w:r>
      <w:proofErr w:type="spellEnd"/>
      <w:r w:rsidRPr="00413DEA">
        <w:t>”, “Avalon” while among SUVs and cross rovers, it produces “Yaris Cross”, “Urban Cruiser”, “</w:t>
      </w:r>
      <w:proofErr w:type="spellStart"/>
      <w:r w:rsidRPr="00413DEA">
        <w:t>Venza</w:t>
      </w:r>
      <w:proofErr w:type="spellEnd"/>
      <w:r w:rsidRPr="00413DEA">
        <w:t>”, “Rush” and others (</w:t>
      </w:r>
      <w:r w:rsidRPr="00413DEA">
        <w:rPr>
          <w:highlight w:val="white"/>
        </w:rPr>
        <w:t>Nomura, 2021</w:t>
      </w:r>
      <w:r w:rsidRPr="00413DEA">
        <w:t xml:space="preserve">). In America, the primary products of the organisation include “Corolla”, “RAV4”, “Sienna”, “Tacoma”, “Lexus RX350”, “Highlander”, “Avalon” and others. In the case of </w:t>
      </w:r>
      <w:r w:rsidRPr="00413DEA">
        <w:rPr>
          <w:b/>
        </w:rPr>
        <w:t>Promotion</w:t>
      </w:r>
      <w:r w:rsidRPr="00413DEA">
        <w:t>, in Japan, the organisation in order to promote its products uses “television”, “print advertisements”, “newspapers”, and “social media marketing”</w:t>
      </w:r>
      <w:r w:rsidR="00DE2F08">
        <w:t>,</w:t>
      </w:r>
      <w:r w:rsidRPr="00413DEA">
        <w:t xml:space="preserve"> which generates a viable opportunity for the firm </w:t>
      </w:r>
      <w:r w:rsidR="00DE2F08">
        <w:t>to reach</w:t>
      </w:r>
      <w:r w:rsidRPr="00413DEA">
        <w:t xml:space="preserve"> a significant number of customers (</w:t>
      </w:r>
      <w:r w:rsidRPr="00413DEA">
        <w:rPr>
          <w:highlight w:val="white"/>
        </w:rPr>
        <w:t>Liker, 2019</w:t>
      </w:r>
      <w:r w:rsidRPr="00413DEA">
        <w:t>). In America, the organisation likes to use “Sales Promotion”, “Personal selling”, and “Social media marketing”</w:t>
      </w:r>
      <w:r w:rsidR="00DE2F08">
        <w:t>,</w:t>
      </w:r>
      <w:r w:rsidR="00A55023" w:rsidRPr="00413DEA">
        <w:t xml:space="preserve"> with the earlier ones used for Japan</w:t>
      </w:r>
      <w:r w:rsidRPr="00413DEA">
        <w:t xml:space="preserve"> for the promotion of its products. Also, it looks to take necessary environmental initiatives to strengthen its sustainable image in the market. With regard to </w:t>
      </w:r>
      <w:r w:rsidRPr="00413DEA">
        <w:rPr>
          <w:b/>
        </w:rPr>
        <w:t>Physical evidence</w:t>
      </w:r>
      <w:r w:rsidRPr="00413DEA">
        <w:t xml:space="preserve">, the attractive logo of the organisation serves as physical evidence for the people of Japan. </w:t>
      </w:r>
      <w:r w:rsidR="00333381">
        <w:t>It relies on making a tangible presence in America by</w:t>
      </w:r>
      <w:r w:rsidRPr="00413DEA">
        <w:t xml:space="preserve"> forming a stable dealership. It aids the organisation in increasing selling operations in a more convincing manner (</w:t>
      </w:r>
      <w:proofErr w:type="spellStart"/>
      <w:r w:rsidRPr="00413DEA">
        <w:rPr>
          <w:highlight w:val="white"/>
        </w:rPr>
        <w:t>Helmold</w:t>
      </w:r>
      <w:r w:rsidRPr="00413DEA">
        <w:rPr>
          <w:i/>
          <w:highlight w:val="white"/>
        </w:rPr>
        <w:t>et</w:t>
      </w:r>
      <w:proofErr w:type="spellEnd"/>
      <w:r w:rsidRPr="00413DEA">
        <w:rPr>
          <w:i/>
          <w:highlight w:val="white"/>
        </w:rPr>
        <w:t xml:space="preserve"> al.,</w:t>
      </w:r>
      <w:r w:rsidRPr="00413DEA">
        <w:rPr>
          <w:highlight w:val="white"/>
        </w:rPr>
        <w:t xml:space="preserve"> 2021</w:t>
      </w:r>
      <w:r w:rsidRPr="00413DEA">
        <w:t xml:space="preserve">). In the case of </w:t>
      </w:r>
      <w:r w:rsidRPr="00413DEA">
        <w:rPr>
          <w:b/>
        </w:rPr>
        <w:t>People</w:t>
      </w:r>
      <w:r w:rsidRPr="00413DEA">
        <w:t xml:space="preserve">, the organisation lies </w:t>
      </w:r>
      <w:r w:rsidR="00490C23">
        <w:t>in recruiting</w:t>
      </w:r>
      <w:r w:rsidRPr="00413DEA">
        <w:t xml:space="preserve"> dexterous workers who can turn out to be a vital asset for the organisation in the future. It aims to render value to the efforts made by its workforce for market proliferation in Japan. In America, the management of Toyota conducts learning </w:t>
      </w:r>
      <w:r w:rsidR="00490C23">
        <w:t>programs</w:t>
      </w:r>
      <w:r w:rsidRPr="00413DEA">
        <w:t xml:space="preserve"> for its employees from which they can be able to learn how to deal with customers. It makes a significant impact on earring profitability in the market. </w:t>
      </w:r>
    </w:p>
    <w:p w14:paraId="277D900E" w14:textId="77777777" w:rsidR="003D7BBB" w:rsidRPr="00AC2E08" w:rsidRDefault="00652204">
      <w:pPr>
        <w:spacing w:after="0"/>
        <w:rPr>
          <w:b/>
          <w:i/>
          <w:iCs/>
        </w:rPr>
      </w:pPr>
      <w:r w:rsidRPr="00AC2E08">
        <w:rPr>
          <w:b/>
          <w:i/>
          <w:iCs/>
        </w:rPr>
        <w:t xml:space="preserve">Differences </w:t>
      </w:r>
    </w:p>
    <w:p w14:paraId="170C318B" w14:textId="702989A6" w:rsidR="003D7BBB" w:rsidRPr="00413DEA" w:rsidRDefault="00652204">
      <w:pPr>
        <w:spacing w:after="0"/>
      </w:pPr>
      <w:r w:rsidRPr="00413DEA">
        <w:t xml:space="preserve">There are significant differences in </w:t>
      </w:r>
      <w:r w:rsidRPr="00413DEA">
        <w:rPr>
          <w:b/>
        </w:rPr>
        <w:t>“Place”, “Price”</w:t>
      </w:r>
      <w:r w:rsidRPr="00413DEA">
        <w:t xml:space="preserve">, and </w:t>
      </w:r>
      <w:r w:rsidRPr="00413DEA">
        <w:rPr>
          <w:b/>
        </w:rPr>
        <w:t>“Process”</w:t>
      </w:r>
      <w:r w:rsidRPr="00413DEA">
        <w:t xml:space="preserve">. Regarding </w:t>
      </w:r>
      <w:r w:rsidRPr="00413DEA">
        <w:rPr>
          <w:b/>
        </w:rPr>
        <w:t>Place</w:t>
      </w:r>
      <w:r w:rsidRPr="00413DEA">
        <w:t xml:space="preserve">, the bulk of Toyota cars are viable in the Toyota City of Japan. As per recent statistics, it is considered the “ninth largest organisation” in the world. In Japan, it mainly relies on the </w:t>
      </w:r>
      <w:r w:rsidRPr="00413DEA">
        <w:rPr>
          <w:b/>
        </w:rPr>
        <w:t>“exporting market entry method”</w:t>
      </w:r>
      <w:r w:rsidRPr="00413DEA">
        <w:t xml:space="preserve">. </w:t>
      </w:r>
      <w:r w:rsidRPr="00413DEA">
        <w:rPr>
          <w:i/>
        </w:rPr>
        <w:t>Firstly</w:t>
      </w:r>
      <w:r w:rsidRPr="00413DEA">
        <w:t xml:space="preserve">, it helps </w:t>
      </w:r>
      <w:r w:rsidR="00333381">
        <w:t>enhance the firm's profit margins, which</w:t>
      </w:r>
      <w:r w:rsidRPr="00413DEA">
        <w:t xml:space="preserve"> can be observed as an </w:t>
      </w:r>
      <w:r w:rsidRPr="00413DEA">
        <w:rPr>
          <w:b/>
        </w:rPr>
        <w:t xml:space="preserve">advantageous </w:t>
      </w:r>
      <w:r w:rsidRPr="00413DEA">
        <w:t xml:space="preserve">aspect. </w:t>
      </w:r>
      <w:r w:rsidRPr="00413DEA">
        <w:rPr>
          <w:i/>
        </w:rPr>
        <w:t>Secondly</w:t>
      </w:r>
      <w:r w:rsidR="00936331" w:rsidRPr="00413DEA">
        <w:t>,</w:t>
      </w:r>
      <w:r w:rsidRPr="00413DEA">
        <w:t xml:space="preserve"> this market entry strategy allows Toyota to communicate with its customers effectively in the Japanese market. It creates an effective scope for the organisation to operate in markets where the extent of competition is </w:t>
      </w:r>
      <w:r w:rsidRPr="00413DEA">
        <w:lastRenderedPageBreak/>
        <w:t xml:space="preserve">on the lower side. For this reason, it works as an influencing aspect for the organisation in Japan to use and choose this market entry method to capture more customers. At the same time, there are </w:t>
      </w:r>
      <w:r w:rsidRPr="00413DEA">
        <w:rPr>
          <w:b/>
        </w:rPr>
        <w:t>disadvantages</w:t>
      </w:r>
      <w:r w:rsidRPr="00413DEA">
        <w:t xml:space="preserve"> </w:t>
      </w:r>
      <w:r w:rsidR="00364D3F">
        <w:t>to</w:t>
      </w:r>
      <w:r w:rsidRPr="00413DEA">
        <w:t xml:space="preserve"> using this market entry method in the country. </w:t>
      </w:r>
      <w:r w:rsidRPr="00413DEA">
        <w:rPr>
          <w:i/>
        </w:rPr>
        <w:t>Firstly</w:t>
      </w:r>
      <w:r w:rsidRPr="00413DEA">
        <w:t xml:space="preserve">, it enhances the scope of increased workload for the </w:t>
      </w:r>
      <w:r w:rsidR="00490C23">
        <w:t>organisation's members</w:t>
      </w:r>
      <w:r w:rsidRPr="00413DEA">
        <w:t xml:space="preserve">. </w:t>
      </w:r>
      <w:r w:rsidRPr="00413DEA">
        <w:rPr>
          <w:i/>
        </w:rPr>
        <w:t>Secondly</w:t>
      </w:r>
      <w:r w:rsidRPr="00413DEA">
        <w:t xml:space="preserve">, members having a limited market knowledge can also be a disadvantage aspect of using this strategy for the organisation.  On the other hand, places, which are famous for Toyota cars in America, include “Texas”, “Mississippi”, “Kentucky”, “Indiana” and others. </w:t>
      </w:r>
      <w:r w:rsidR="00364D3F">
        <w:t>Toyota enters through the “Joint Venture market entry mode” in this country</w:t>
      </w:r>
      <w:r w:rsidRPr="00413DEA">
        <w:t xml:space="preserve">. Regarding </w:t>
      </w:r>
      <w:r w:rsidRPr="00413DEA">
        <w:rPr>
          <w:b/>
        </w:rPr>
        <w:t>advantages,</w:t>
      </w:r>
      <w:r w:rsidRPr="00413DEA">
        <w:t xml:space="preserve"> </w:t>
      </w:r>
      <w:r w:rsidRPr="00413DEA">
        <w:rPr>
          <w:i/>
        </w:rPr>
        <w:t>firstly</w:t>
      </w:r>
      <w:r w:rsidRPr="00413DEA">
        <w:t xml:space="preserve">, it has been helpful for the organisation </w:t>
      </w:r>
      <w:r w:rsidR="00490C23">
        <w:t>to access</w:t>
      </w:r>
      <w:r w:rsidRPr="00413DEA">
        <w:t xml:space="preserve"> new markets in the country (</w:t>
      </w:r>
      <w:r w:rsidRPr="00413DEA">
        <w:rPr>
          <w:highlight w:val="white"/>
        </w:rPr>
        <w:t>Wada, 2020</w:t>
      </w:r>
      <w:r w:rsidRPr="00413DEA">
        <w:t xml:space="preserve">). </w:t>
      </w:r>
      <w:r w:rsidRPr="00413DEA">
        <w:rPr>
          <w:i/>
        </w:rPr>
        <w:t>Secondly</w:t>
      </w:r>
      <w:r w:rsidRPr="00413DEA">
        <w:t xml:space="preserve">, it has increased the capacity loading for manufacturing various types of items such as “Toyota Sienna”, “Toyota Highlander”, “Toyota Avalon”, “Toyota Camry” and so on in the country. Due to this, members of the Toyota organisation feel very much influenced in </w:t>
      </w:r>
      <w:r w:rsidR="00490C23">
        <w:t>selecting</w:t>
      </w:r>
      <w:r w:rsidRPr="00413DEA">
        <w:t xml:space="preserve"> and using this method in America to be more prolific in the country. However, among </w:t>
      </w:r>
      <w:r w:rsidRPr="00413DEA">
        <w:rPr>
          <w:b/>
        </w:rPr>
        <w:t>disadvantages</w:t>
      </w:r>
      <w:r w:rsidRPr="00413DEA">
        <w:t xml:space="preserve">, it includes, </w:t>
      </w:r>
      <w:r w:rsidRPr="00413DEA">
        <w:rPr>
          <w:i/>
        </w:rPr>
        <w:t>firstly</w:t>
      </w:r>
      <w:r w:rsidRPr="00413DEA">
        <w:t xml:space="preserve">, the partners associated with the organisation expect different things which if not delivered then it can be difficult for the organisation to make </w:t>
      </w:r>
      <w:r w:rsidR="00490C23">
        <w:t>profitable</w:t>
      </w:r>
      <w:r w:rsidRPr="00413DEA">
        <w:t xml:space="preserve">. </w:t>
      </w:r>
      <w:r w:rsidRPr="00413DEA">
        <w:rPr>
          <w:i/>
        </w:rPr>
        <w:t>Secondly</w:t>
      </w:r>
      <w:r w:rsidRPr="00413DEA">
        <w:t xml:space="preserve">, at the time of applying a joint venture strategy, there might be several employees who would be reluctant to compromise with the quality of the manufactured cars that can make a significant impact on the income generation activity. In the case of </w:t>
      </w:r>
      <w:r w:rsidRPr="00413DEA">
        <w:rPr>
          <w:b/>
        </w:rPr>
        <w:t>Price</w:t>
      </w:r>
      <w:r w:rsidRPr="00413DEA">
        <w:t xml:space="preserve">, in Japan, Toyota </w:t>
      </w:r>
      <w:r w:rsidR="00333381">
        <w:t>follows</w:t>
      </w:r>
      <w:r w:rsidRPr="00413DEA">
        <w:t xml:space="preserve"> a </w:t>
      </w:r>
      <w:r w:rsidRPr="00413DEA">
        <w:rPr>
          <w:b/>
        </w:rPr>
        <w:t>“value-based pricing strategy”</w:t>
      </w:r>
      <w:r w:rsidRPr="00413DEA">
        <w:t xml:space="preserve"> and a </w:t>
      </w:r>
      <w:r w:rsidRPr="00413DEA">
        <w:rPr>
          <w:b/>
        </w:rPr>
        <w:t>“market-oriented pricing strategy”</w:t>
      </w:r>
      <w:r w:rsidRPr="00413DEA">
        <w:t xml:space="preserve">. Using the first, the organisation likes to focus on the aspect of affordability in its car and other vehicle items in the market. Along with this, a “market-oriented pricing strategy” helps the organisation </w:t>
      </w:r>
      <w:r w:rsidR="00333381">
        <w:t>observe the market condition and aims to sell its products based on that</w:t>
      </w:r>
      <w:r w:rsidRPr="00413DEA">
        <w:t xml:space="preserve">. On the other hand, in America, the firm follows a </w:t>
      </w:r>
      <w:r w:rsidRPr="00413DEA">
        <w:rPr>
          <w:b/>
        </w:rPr>
        <w:t>competitive pricing strategy</w:t>
      </w:r>
      <w:r w:rsidRPr="00413DEA">
        <w:t xml:space="preserve">, which enables </w:t>
      </w:r>
      <w:r w:rsidR="00333381">
        <w:t>it to stay competitive with its rivals such as Ford, Honda, Chevrolet and others in the country's market</w:t>
      </w:r>
      <w:r w:rsidRPr="00413DEA">
        <w:t xml:space="preserve">. Also, this pricing strategy aids the organisation by occasionally providing attractive discounts to its times ahead of its competitors stated above which assists them to stay more competitive. </w:t>
      </w:r>
      <w:r w:rsidR="00490C23">
        <w:t xml:space="preserve">Regarding Process, in Japan, the organisation uses the Just in Time approach in its manufacturing process, which helps the organisation </w:t>
      </w:r>
      <w:r w:rsidRPr="00413DEA">
        <w:t>strengthen its production system (</w:t>
      </w:r>
      <w:proofErr w:type="spellStart"/>
      <w:r w:rsidRPr="00413DEA">
        <w:rPr>
          <w:highlight w:val="white"/>
        </w:rPr>
        <w:t>Furuta</w:t>
      </w:r>
      <w:proofErr w:type="spellEnd"/>
      <w:r w:rsidRPr="00413DEA">
        <w:rPr>
          <w:highlight w:val="white"/>
        </w:rPr>
        <w:t xml:space="preserve"> and Shook, 2021</w:t>
      </w:r>
      <w:r w:rsidRPr="00413DEA">
        <w:t xml:space="preserve">). Contrarily in America, the organisation uses a lean manufacturing approach for processing or processing its cars and vehicles for citizens. </w:t>
      </w:r>
    </w:p>
    <w:p w14:paraId="49D56DC6" w14:textId="02FCF6E2" w:rsidR="003D7BBB" w:rsidRDefault="00652204" w:rsidP="002F0A91">
      <w:pPr>
        <w:pStyle w:val="Heading1"/>
        <w:jc w:val="left"/>
      </w:pPr>
      <w:bookmarkStart w:id="7" w:name="_Toc142377082"/>
      <w:r>
        <w:lastRenderedPageBreak/>
        <w:t>Directional development strategy</w:t>
      </w:r>
      <w:bookmarkEnd w:id="7"/>
    </w:p>
    <w:p w14:paraId="1BE11B53" w14:textId="220B1AEA" w:rsidR="003D7BBB" w:rsidRDefault="00652204">
      <w:r>
        <w:t xml:space="preserve">A directional development strategy is a plan that details a company's actions and objectives to drive growth in a specified direction. Defining the strategic direction, conducting market research, establishing clear goals and objectives, identifying growth initiatives, allocating resources, developing an implementation plan, monitoring and measuring progress, adapting and iterating, and remaining agile and responsive to market dynamics are all part of it (Chron, 2021). Following these stages allows a firm </w:t>
      </w:r>
      <w:r w:rsidR="004B6606">
        <w:t>to drive expansion while maintaining relevance and effectiveness effectively</w:t>
      </w:r>
      <w:r>
        <w:t xml:space="preserve">. A directed development plan may maximise possibilities and reduce risks by being nimble and sensitive to changes in the business environment. </w:t>
      </w:r>
    </w:p>
    <w:p w14:paraId="77AC3058" w14:textId="77777777" w:rsidR="00BF32B2" w:rsidRDefault="00652204" w:rsidP="00BF32B2">
      <w:pPr>
        <w:jc w:val="center"/>
        <w:rPr>
          <w:color w:val="FF0000"/>
        </w:rPr>
      </w:pPr>
      <w:r>
        <w:rPr>
          <w:noProof/>
          <w:color w:val="FF0000"/>
          <w:lang w:val="en-US" w:eastAsia="en-US"/>
        </w:rPr>
        <w:drawing>
          <wp:inline distT="0" distB="0" distL="0" distR="0" wp14:anchorId="3F6CE748" wp14:editId="4FF18122">
            <wp:extent cx="2181225" cy="2095500"/>
            <wp:effectExtent l="0" t="0" r="0" b="0"/>
            <wp:docPr id="1745683936" name="image5.png" descr="download.png"/>
            <wp:cNvGraphicFramePr/>
            <a:graphic xmlns:a="http://schemas.openxmlformats.org/drawingml/2006/main">
              <a:graphicData uri="http://schemas.openxmlformats.org/drawingml/2006/picture">
                <pic:pic xmlns:pic="http://schemas.openxmlformats.org/drawingml/2006/picture">
                  <pic:nvPicPr>
                    <pic:cNvPr id="0" name="image5.png" descr="download.png"/>
                    <pic:cNvPicPr preferRelativeResize="0"/>
                  </pic:nvPicPr>
                  <pic:blipFill>
                    <a:blip r:embed="rId17"/>
                    <a:srcRect/>
                    <a:stretch>
                      <a:fillRect/>
                    </a:stretch>
                  </pic:blipFill>
                  <pic:spPr>
                    <a:xfrm>
                      <a:off x="0" y="0"/>
                      <a:ext cx="2181225" cy="2095500"/>
                    </a:xfrm>
                    <a:prstGeom prst="rect">
                      <a:avLst/>
                    </a:prstGeom>
                    <a:ln/>
                  </pic:spPr>
                </pic:pic>
              </a:graphicData>
            </a:graphic>
          </wp:inline>
        </w:drawing>
      </w:r>
    </w:p>
    <w:p w14:paraId="6AA11F94" w14:textId="0A8DA97F" w:rsidR="003D7BBB" w:rsidRPr="000501F5" w:rsidRDefault="00652204" w:rsidP="00BF32B2">
      <w:pPr>
        <w:jc w:val="center"/>
        <w:rPr>
          <w:bCs/>
          <w:color w:val="FF0000"/>
        </w:rPr>
      </w:pPr>
      <w:r w:rsidRPr="000501F5">
        <w:rPr>
          <w:bCs/>
        </w:rPr>
        <w:t>Figure 8: BCG matrix (Source: Chron, 2021)</w:t>
      </w:r>
    </w:p>
    <w:p w14:paraId="4245541F" w14:textId="77777777" w:rsidR="003D7BBB" w:rsidRPr="005751B7" w:rsidRDefault="00652204">
      <w:pPr>
        <w:pStyle w:val="Heading2"/>
        <w:rPr>
          <w:sz w:val="28"/>
          <w:szCs w:val="28"/>
        </w:rPr>
      </w:pPr>
      <w:bookmarkStart w:id="8" w:name="_Toc142377083"/>
      <w:r w:rsidRPr="005751B7">
        <w:rPr>
          <w:sz w:val="28"/>
          <w:szCs w:val="28"/>
        </w:rPr>
        <w:t>BCG Matrix</w:t>
      </w:r>
      <w:bookmarkEnd w:id="8"/>
    </w:p>
    <w:p w14:paraId="78B8FD8E" w14:textId="77777777" w:rsidR="003D7BBB" w:rsidRDefault="00652204">
      <w:r>
        <w:t xml:space="preserve">Toyota's directional development strategy is founded on the BCG matrix, which divides the company's goods into four quadrants based on market growth rate and relative market share (Chron, 2021). </w:t>
      </w:r>
    </w:p>
    <w:p w14:paraId="6BE417AF" w14:textId="77777777" w:rsidR="003D7BBB" w:rsidRDefault="00652204">
      <w:r>
        <w:rPr>
          <w:b/>
        </w:rPr>
        <w:t>Star:</w:t>
      </w:r>
      <w:r>
        <w:t xml:space="preserve"> Star refers to Toyota's hybrid and electric cars, with a high market growth rate due to rising demand for environmentally friendly vehicles and Toyota's significant market dominance in this area.</w:t>
      </w:r>
    </w:p>
    <w:p w14:paraId="286D9261" w14:textId="77777777" w:rsidR="003D7BBB" w:rsidRDefault="00652204">
      <w:r>
        <w:rPr>
          <w:b/>
        </w:rPr>
        <w:t>Question Mark:</w:t>
      </w:r>
      <w:r>
        <w:t xml:space="preserve"> Question marks represent newer models or technologies of Toyota that are gaining market share, with a strong market growth rate but a lower market share than established models (</w:t>
      </w:r>
      <w:proofErr w:type="spellStart"/>
      <w:r>
        <w:rPr>
          <w:color w:val="222222"/>
          <w:highlight w:val="white"/>
        </w:rPr>
        <w:t>Profiroiu</w:t>
      </w:r>
      <w:r>
        <w:rPr>
          <w:i/>
          <w:color w:val="222222"/>
          <w:highlight w:val="white"/>
        </w:rPr>
        <w:t>et</w:t>
      </w:r>
      <w:proofErr w:type="spellEnd"/>
      <w:r>
        <w:rPr>
          <w:i/>
          <w:color w:val="222222"/>
          <w:highlight w:val="white"/>
        </w:rPr>
        <w:t xml:space="preserve"> al., </w:t>
      </w:r>
      <w:r>
        <w:rPr>
          <w:color w:val="222222"/>
          <w:highlight w:val="white"/>
        </w:rPr>
        <w:t>2020</w:t>
      </w:r>
      <w:r>
        <w:t>).</w:t>
      </w:r>
    </w:p>
    <w:p w14:paraId="0E956C2E" w14:textId="77777777" w:rsidR="003D7BBB" w:rsidRDefault="00652204">
      <w:r>
        <w:rPr>
          <w:b/>
        </w:rPr>
        <w:t>Cash cows:</w:t>
      </w:r>
      <w:r>
        <w:t xml:space="preserve"> Toyota's traditional gasoline-powered automobiles are cash cows, with a large market share but a sluggish growth rate.</w:t>
      </w:r>
    </w:p>
    <w:p w14:paraId="1563EB7E" w14:textId="77777777" w:rsidR="003D7BBB" w:rsidRDefault="00652204">
      <w:r>
        <w:rPr>
          <w:b/>
        </w:rPr>
        <w:lastRenderedPageBreak/>
        <w:t>Dogs:</w:t>
      </w:r>
      <w:r>
        <w:t xml:space="preserve"> Dogs are certain models or market categories of Toyota with a low market growth rate and market share (</w:t>
      </w:r>
      <w:proofErr w:type="spellStart"/>
      <w:r>
        <w:rPr>
          <w:color w:val="222222"/>
          <w:highlight w:val="white"/>
        </w:rPr>
        <w:t>Profiroiu</w:t>
      </w:r>
      <w:r>
        <w:rPr>
          <w:i/>
          <w:color w:val="222222"/>
          <w:highlight w:val="white"/>
        </w:rPr>
        <w:t>et</w:t>
      </w:r>
      <w:proofErr w:type="spellEnd"/>
      <w:r>
        <w:rPr>
          <w:i/>
          <w:color w:val="222222"/>
          <w:highlight w:val="white"/>
        </w:rPr>
        <w:t xml:space="preserve"> al., </w:t>
      </w:r>
      <w:r>
        <w:rPr>
          <w:color w:val="222222"/>
          <w:highlight w:val="white"/>
        </w:rPr>
        <w:t>2020</w:t>
      </w:r>
      <w:r>
        <w:t>).</w:t>
      </w:r>
    </w:p>
    <w:p w14:paraId="354DFEE4" w14:textId="77777777" w:rsidR="003D7BBB" w:rsidRDefault="00652204">
      <w:r>
        <w:t>Toyota may use the BCG matrix to identify where to focus its resources, invest in stars to retain market leadership, question marks to increase market share, cash cows to preserve profitability, and dog quadrant goods for disposal or repositioning. Toyota's directional development approach enables it to make educated decisions about product development, marketing, and resource allocation to maximise portfolio performance (</w:t>
      </w:r>
      <w:r>
        <w:rPr>
          <w:color w:val="222222"/>
          <w:highlight w:val="white"/>
        </w:rPr>
        <w:t>Morgan and Liker, 2020</w:t>
      </w:r>
      <w:r>
        <w:t>).</w:t>
      </w:r>
    </w:p>
    <w:p w14:paraId="0C383A90" w14:textId="77777777" w:rsidR="003D7BBB" w:rsidRDefault="00652204">
      <w:pPr>
        <w:pStyle w:val="Heading1"/>
      </w:pPr>
      <w:bookmarkStart w:id="9" w:name="_Toc142377084"/>
      <w:r>
        <w:t>Recommendation</w:t>
      </w:r>
      <w:bookmarkEnd w:id="9"/>
    </w:p>
    <w:p w14:paraId="642B4F99" w14:textId="77777777" w:rsidR="003D7BBB" w:rsidRDefault="00652204">
      <w:pPr>
        <w:pStyle w:val="Heading2"/>
      </w:pPr>
      <w:bookmarkStart w:id="10" w:name="_Toc142377085"/>
      <w:r>
        <w:t>TOWS Matrix</w:t>
      </w:r>
      <w:bookmarkEnd w:id="10"/>
    </w:p>
    <w:p w14:paraId="6C997DA4" w14:textId="77777777" w:rsidR="003D7BBB" w:rsidRDefault="00652204">
      <w:pPr>
        <w:rPr>
          <w:b/>
          <w:i/>
          <w:u w:val="single"/>
        </w:rPr>
      </w:pPr>
      <w:r>
        <w:rPr>
          <w:b/>
          <w:i/>
          <w:u w:val="single"/>
        </w:rPr>
        <w:t>Toyota Japan</w:t>
      </w:r>
    </w:p>
    <w:p w14:paraId="5775ED58" w14:textId="77777777" w:rsidR="003D7BBB" w:rsidRDefault="00652204">
      <w:r>
        <w:rPr>
          <w:b/>
        </w:rPr>
        <w:t>Strengths-Opportunities:</w:t>
      </w:r>
      <w:r>
        <w:t xml:space="preserve"> Toyota, a worldwide automobile company recognised for dependability and quality, is dedicated to research and development, creating hybrid electric vehicles and fuel cell vehicles. Toyota may extend its electric car offering in emerging regions to capitalise on the rising demand for electric vehicles and environmental sustainability. Toyota can appeal to the middle-class population and discretionary incomes in these areas by focusing on market penetration and localisation (</w:t>
      </w:r>
      <w:proofErr w:type="spellStart"/>
      <w:r>
        <w:rPr>
          <w:color w:val="222222"/>
          <w:highlight w:val="white"/>
        </w:rPr>
        <w:t>Muyenga</w:t>
      </w:r>
      <w:proofErr w:type="spellEnd"/>
      <w:r>
        <w:rPr>
          <w:color w:val="222222"/>
          <w:highlight w:val="white"/>
        </w:rPr>
        <w:t>, 2020</w:t>
      </w:r>
      <w:r>
        <w:t xml:space="preserve">). </w:t>
      </w:r>
    </w:p>
    <w:p w14:paraId="621F310B" w14:textId="77777777" w:rsidR="003D7BBB" w:rsidRDefault="00652204">
      <w:r>
        <w:rPr>
          <w:b/>
        </w:rPr>
        <w:t>Weaknesses-Opportunities:</w:t>
      </w:r>
      <w:r>
        <w:t xml:space="preserve"> Toyota should invest in quality control measures, grow its electric car portfolio, extend its presence in new countries, and cultivate collaborations with technology firms, suppliers, and </w:t>
      </w:r>
      <w:proofErr w:type="spellStart"/>
      <w:r>
        <w:t>startups</w:t>
      </w:r>
      <w:proofErr w:type="spellEnd"/>
      <w:r>
        <w:t>. These steps will reduce product recalls and help Toyota preserve its reputation for dependable automobiles. Toyota should also concentrate on its marketing methods to raise brand recognition (</w:t>
      </w:r>
      <w:r>
        <w:rPr>
          <w:color w:val="222222"/>
          <w:highlight w:val="white"/>
        </w:rPr>
        <w:t>Liker, 2021</w:t>
      </w:r>
      <w:r>
        <w:t>).</w:t>
      </w:r>
    </w:p>
    <w:p w14:paraId="61A9584C" w14:textId="77777777" w:rsidR="003D7BBB" w:rsidRDefault="00652204">
      <w:pPr>
        <w:rPr>
          <w:highlight w:val="white"/>
        </w:rPr>
      </w:pPr>
      <w:r>
        <w:rPr>
          <w:b/>
        </w:rPr>
        <w:t>Strengths-Threats:</w:t>
      </w:r>
      <w:r>
        <w:rPr>
          <w:highlight w:val="white"/>
        </w:rPr>
        <w:t xml:space="preserve"> To lower costs and extend market reach, Toyota should engage in R&amp;D, reinforce marketing strategies, expand hybrid and electric car offers, improve manufacturing efficiency, monitor and react to changing legislation, and develop strategic collaborations with other automotive businesses. These measures will assist Toyota in staying ahead of the competition in technical innovation, maintaining good customer connections, and adapting to changing legislation </w:t>
      </w:r>
      <w:r>
        <w:t>(</w:t>
      </w:r>
      <w:proofErr w:type="spellStart"/>
      <w:r>
        <w:rPr>
          <w:color w:val="222222"/>
          <w:highlight w:val="white"/>
        </w:rPr>
        <w:t>Muyenga</w:t>
      </w:r>
      <w:proofErr w:type="spellEnd"/>
      <w:r>
        <w:rPr>
          <w:color w:val="222222"/>
          <w:highlight w:val="white"/>
        </w:rPr>
        <w:t>, 2020</w:t>
      </w:r>
      <w:r>
        <w:t>)</w:t>
      </w:r>
      <w:r>
        <w:rPr>
          <w:highlight w:val="white"/>
        </w:rPr>
        <w:t>.</w:t>
      </w:r>
    </w:p>
    <w:p w14:paraId="38AD4BA1" w14:textId="77777777" w:rsidR="003D7BBB" w:rsidRDefault="00652204">
      <w:r>
        <w:rPr>
          <w:b/>
        </w:rPr>
        <w:t xml:space="preserve">Weaknesses-Threats: </w:t>
      </w:r>
      <w:r>
        <w:t xml:space="preserve">Toyota Japan may address product quality issues, improve sustainability practises, build supplier connections, invest in R&amp;D, improve crisis management capabilities, and prioritise customer retention and loyalty. These tactics assist </w:t>
      </w:r>
      <w:r>
        <w:lastRenderedPageBreak/>
        <w:t>Toyota Japan in dealing with historical difficulties, mitigating risks, and maintaining a strong market position in the competitive automotive sector (</w:t>
      </w:r>
      <w:r>
        <w:rPr>
          <w:color w:val="222222"/>
          <w:highlight w:val="white"/>
        </w:rPr>
        <w:t>Liker, 2021</w:t>
      </w:r>
      <w:r>
        <w:t>).</w:t>
      </w:r>
    </w:p>
    <w:p w14:paraId="6B549A2A" w14:textId="77777777" w:rsidR="00907E7B" w:rsidRDefault="00907E7B">
      <w:pPr>
        <w:rPr>
          <w:b/>
          <w:i/>
          <w:u w:val="single"/>
        </w:rPr>
      </w:pPr>
    </w:p>
    <w:p w14:paraId="6B3B282B" w14:textId="6463FFAE" w:rsidR="003D7BBB" w:rsidRDefault="00652204">
      <w:pPr>
        <w:rPr>
          <w:b/>
          <w:i/>
          <w:u w:val="single"/>
        </w:rPr>
      </w:pPr>
      <w:r>
        <w:rPr>
          <w:b/>
          <w:i/>
          <w:u w:val="single"/>
        </w:rPr>
        <w:t>Toyota America</w:t>
      </w:r>
    </w:p>
    <w:p w14:paraId="5780DACD" w14:textId="77777777" w:rsidR="003D7BBB" w:rsidRDefault="00652204">
      <w:pPr>
        <w:rPr>
          <w:b/>
        </w:rPr>
      </w:pPr>
      <w:r>
        <w:rPr>
          <w:b/>
        </w:rPr>
        <w:t xml:space="preserve">Strengths-Opportunities: </w:t>
      </w:r>
      <w:r>
        <w:t>Toyota America can invest in electric and autonomous cars to meet technical advances and consumer demands. Expand into new markets by providing low-cost, locally tailored models. Collaborate with technology firms to advance linked car technologies and mobility services. Prioritise sustainability through producing environmentally friendly automobiles and lowering emissions in manufacturing operations (Toyota Newsroom, 2023).</w:t>
      </w:r>
    </w:p>
    <w:p w14:paraId="0556DAF2" w14:textId="77777777" w:rsidR="003D7BBB" w:rsidRDefault="00652204">
      <w:pPr>
        <w:rPr>
          <w:b/>
        </w:rPr>
      </w:pPr>
      <w:r>
        <w:rPr>
          <w:b/>
        </w:rPr>
        <w:t xml:space="preserve">Weaknesses-Opportunities: </w:t>
      </w:r>
      <w:r>
        <w:t>Toyota may broaden its markets, improve quality control procedures, engage in R&amp;D, and improve its brand image and customer experience. Increased marketing efforts, localised product development, and strategic alliances will be required. Toyota should also spend on research and development to create novel goods and preserve a competitive advantage (</w:t>
      </w:r>
      <w:r>
        <w:rPr>
          <w:color w:val="222222"/>
          <w:highlight w:val="white"/>
        </w:rPr>
        <w:t>Liker, 2021</w:t>
      </w:r>
      <w:r>
        <w:t>).</w:t>
      </w:r>
    </w:p>
    <w:p w14:paraId="701A1BAD" w14:textId="1F891499" w:rsidR="003D7BBB" w:rsidRDefault="00652204">
      <w:pPr>
        <w:rPr>
          <w:b/>
        </w:rPr>
      </w:pPr>
      <w:r>
        <w:rPr>
          <w:b/>
        </w:rPr>
        <w:t xml:space="preserve">Strengths-Threats: </w:t>
      </w:r>
      <w:r>
        <w:t xml:space="preserve">Toyota should prioritise innovation, extend its electric and hybrid car offerings and increase customer loyalty. To keep ahead of technical breakthroughs and match changing customer tastes, prioritise research and development (Toyota Newsroom, 2023). Improve marketing strategy by tracking and adjusting to market developments </w:t>
      </w:r>
      <w:r w:rsidR="00DC5FFE">
        <w:t>to understand better</w:t>
      </w:r>
      <w:r>
        <w:t xml:space="preserve"> client wants and expectations.</w:t>
      </w:r>
    </w:p>
    <w:p w14:paraId="28060F51" w14:textId="0F1146E7" w:rsidR="00907E7B" w:rsidRPr="00907E7B" w:rsidRDefault="00652204" w:rsidP="00907E7B">
      <w:pPr>
        <w:rPr>
          <w:b/>
        </w:rPr>
      </w:pPr>
      <w:r>
        <w:rPr>
          <w:b/>
        </w:rPr>
        <w:t xml:space="preserve">Weaknesses-Threats: </w:t>
      </w:r>
      <w:r>
        <w:t xml:space="preserve">Toyota America should diversify its product offerings, penetrate new markets, manage suppliers, develop brand positioning, analyse rivals, and </w:t>
      </w:r>
      <w:r w:rsidR="00C0293B">
        <w:t>continuously improve</w:t>
      </w:r>
      <w:r>
        <w:t xml:space="preserve"> to strengthen its competitive position. Toyota America will be able to handle issues and establish a more diverse business model by implementing cost management measures, simplifying processes, investing in technology, and doing frequent cost analyses (Toyota Newsroom, 2023).</w:t>
      </w:r>
      <w:bookmarkStart w:id="11" w:name="_Toc142377086"/>
    </w:p>
    <w:p w14:paraId="548B7C88" w14:textId="77777777" w:rsidR="00AC2E08" w:rsidRDefault="00AC2E08">
      <w:pPr>
        <w:pStyle w:val="Heading1"/>
      </w:pPr>
    </w:p>
    <w:p w14:paraId="4A1BE74C" w14:textId="77777777" w:rsidR="00AC2E08" w:rsidRDefault="00AC2E08">
      <w:pPr>
        <w:pStyle w:val="Heading1"/>
      </w:pPr>
    </w:p>
    <w:p w14:paraId="2C342E79" w14:textId="425B781E" w:rsidR="003D7BBB" w:rsidRDefault="00652204">
      <w:pPr>
        <w:pStyle w:val="Heading1"/>
      </w:pPr>
      <w:r>
        <w:t>Conclusion</w:t>
      </w:r>
      <w:bookmarkEnd w:id="11"/>
    </w:p>
    <w:p w14:paraId="68E7B551" w14:textId="41085D01" w:rsidR="003D7BBB" w:rsidRDefault="00652204">
      <w:pPr>
        <w:spacing w:after="0"/>
      </w:pPr>
      <w:r>
        <w:t xml:space="preserve">According to the </w:t>
      </w:r>
      <w:r w:rsidR="008E45C6">
        <w:t>study's findings</w:t>
      </w:r>
      <w:r>
        <w:t xml:space="preserve">, Toyota flourishes in Japan and America due to political stability and competitive pricing methods. Toyota utilises value-based pricing in Japan, whereas it takes a competitive strategy in the United States. </w:t>
      </w:r>
      <w:r w:rsidR="008E45C6">
        <w:t>The organisation uses sales promotion, personal selling, social media marketing, and staff development programmes</w:t>
      </w:r>
      <w:r>
        <w:t>. Toyota Japan specialises in R&amp;D, hybrid electric vehicles, and new markets, whereas Toyota America excels in electric and self-driving vehicles, sustainability, and market expansion. Toyota must grow its markets, invest in R&amp;D, and prioritise innovation, customer loyalty, and continual improvement to keep its competitive advantage.</w:t>
      </w:r>
    </w:p>
    <w:p w14:paraId="1C23CAB5" w14:textId="77777777" w:rsidR="003D7BBB" w:rsidRDefault="00652204">
      <w:pPr>
        <w:spacing w:line="259" w:lineRule="auto"/>
        <w:jc w:val="left"/>
      </w:pPr>
      <w:r>
        <w:br w:type="page"/>
      </w:r>
    </w:p>
    <w:p w14:paraId="242432E9" w14:textId="77777777" w:rsidR="003D7BBB" w:rsidRDefault="00652204">
      <w:pPr>
        <w:pStyle w:val="Heading1"/>
      </w:pPr>
      <w:bookmarkStart w:id="12" w:name="_Toc142377087"/>
      <w:r>
        <w:lastRenderedPageBreak/>
        <w:t>References</w:t>
      </w:r>
      <w:bookmarkEnd w:id="12"/>
    </w:p>
    <w:p w14:paraId="1BC1CE1E" w14:textId="40193DB0" w:rsidR="003D7BBB" w:rsidRDefault="00652204">
      <w:pPr>
        <w:rPr>
          <w:highlight w:val="white"/>
        </w:rPr>
      </w:pPr>
      <w:proofErr w:type="spellStart"/>
      <w:r>
        <w:rPr>
          <w:highlight w:val="white"/>
        </w:rPr>
        <w:t>Abolhassani</w:t>
      </w:r>
      <w:proofErr w:type="spellEnd"/>
      <w:r>
        <w:rPr>
          <w:highlight w:val="white"/>
        </w:rPr>
        <w:t xml:space="preserve">, A., </w:t>
      </w:r>
      <w:proofErr w:type="spellStart"/>
      <w:r>
        <w:rPr>
          <w:highlight w:val="white"/>
        </w:rPr>
        <w:t>Harner</w:t>
      </w:r>
      <w:proofErr w:type="spellEnd"/>
      <w:r>
        <w:rPr>
          <w:highlight w:val="white"/>
        </w:rPr>
        <w:t xml:space="preserve">, J., </w:t>
      </w:r>
      <w:proofErr w:type="spellStart"/>
      <w:r>
        <w:rPr>
          <w:highlight w:val="white"/>
        </w:rPr>
        <w:t>Jaridi</w:t>
      </w:r>
      <w:proofErr w:type="spellEnd"/>
      <w:r>
        <w:rPr>
          <w:highlight w:val="white"/>
        </w:rPr>
        <w:t>, M. and Gopalakrishnan, B., (2022).</w:t>
      </w:r>
      <w:r w:rsidR="007F616B">
        <w:rPr>
          <w:highlight w:val="white"/>
        </w:rPr>
        <w:t xml:space="preserve"> </w:t>
      </w:r>
      <w:r>
        <w:rPr>
          <w:highlight w:val="white"/>
        </w:rPr>
        <w:t xml:space="preserve">Productivity enhancement strategies in </w:t>
      </w:r>
      <w:r w:rsidR="008E45C6">
        <w:rPr>
          <w:highlight w:val="white"/>
        </w:rPr>
        <w:t xml:space="preserve">the </w:t>
      </w:r>
      <w:r>
        <w:rPr>
          <w:highlight w:val="white"/>
        </w:rPr>
        <w:t>North American automotive industry. </w:t>
      </w:r>
      <w:r>
        <w:rPr>
          <w:i/>
          <w:highlight w:val="white"/>
        </w:rPr>
        <w:t>International Journal of Production Research</w:t>
      </w:r>
      <w:r>
        <w:rPr>
          <w:highlight w:val="white"/>
        </w:rPr>
        <w:t>, </w:t>
      </w:r>
      <w:r>
        <w:rPr>
          <w:i/>
          <w:highlight w:val="white"/>
        </w:rPr>
        <w:t>56</w:t>
      </w:r>
      <w:r>
        <w:rPr>
          <w:highlight w:val="white"/>
        </w:rPr>
        <w:t>(4), pp.1414-1431.</w:t>
      </w:r>
    </w:p>
    <w:p w14:paraId="750D1496" w14:textId="4BF35826" w:rsidR="003D7BBB" w:rsidRDefault="00652204">
      <w:pPr>
        <w:rPr>
          <w:highlight w:val="white"/>
        </w:rPr>
      </w:pPr>
      <w:r>
        <w:rPr>
          <w:highlight w:val="white"/>
        </w:rPr>
        <w:t xml:space="preserve">Bloomfield, G.T., (2017). The world automotive industry </w:t>
      </w:r>
      <w:r w:rsidR="008E45C6">
        <w:rPr>
          <w:highlight w:val="white"/>
        </w:rPr>
        <w:t xml:space="preserve">is </w:t>
      </w:r>
      <w:r>
        <w:rPr>
          <w:highlight w:val="white"/>
        </w:rPr>
        <w:t>in transition. In </w:t>
      </w:r>
      <w:r>
        <w:rPr>
          <w:i/>
          <w:highlight w:val="white"/>
        </w:rPr>
        <w:t>Restructuring the global automobile industry</w:t>
      </w:r>
      <w:r>
        <w:rPr>
          <w:highlight w:val="white"/>
        </w:rPr>
        <w:t> (pp. 19-60). Routledge.</w:t>
      </w:r>
    </w:p>
    <w:p w14:paraId="11DBA778" w14:textId="5912E127" w:rsidR="003D7BBB" w:rsidRDefault="00652204">
      <w:pPr>
        <w:spacing w:after="0"/>
      </w:pPr>
      <w:proofErr w:type="spellStart"/>
      <w:r>
        <w:t>Brandl</w:t>
      </w:r>
      <w:proofErr w:type="spellEnd"/>
      <w:r>
        <w:t xml:space="preserve">, F. J., Ridolfi, K. S., and Reinhart, G. (2020). Can we adopt the Toyota Kata for the (re-) design of business processes in the complex environment of a manufacturing </w:t>
      </w:r>
      <w:proofErr w:type="spellStart"/>
      <w:proofErr w:type="gramStart"/>
      <w:r>
        <w:t>company</w:t>
      </w:r>
      <w:r w:rsidR="008E45C6">
        <w:t>?</w:t>
      </w:r>
      <w:r>
        <w:rPr>
          <w:i/>
        </w:rPr>
        <w:t>Procedia</w:t>
      </w:r>
      <w:proofErr w:type="spellEnd"/>
      <w:proofErr w:type="gramEnd"/>
      <w:r>
        <w:rPr>
          <w:i/>
        </w:rPr>
        <w:t xml:space="preserve"> CIRP</w:t>
      </w:r>
      <w:r>
        <w:t xml:space="preserve">, </w:t>
      </w:r>
      <w:r>
        <w:rPr>
          <w:i/>
        </w:rPr>
        <w:t>93</w:t>
      </w:r>
      <w:r>
        <w:t>, 838-843.</w:t>
      </w:r>
    </w:p>
    <w:p w14:paraId="32B46C81" w14:textId="77777777" w:rsidR="003D7BBB" w:rsidRDefault="00652204">
      <w:pPr>
        <w:pBdr>
          <w:top w:val="nil"/>
          <w:left w:val="nil"/>
          <w:bottom w:val="nil"/>
          <w:right w:val="nil"/>
          <w:between w:val="nil"/>
        </w:pBdr>
        <w:spacing w:after="240"/>
        <w:rPr>
          <w:color w:val="000000"/>
        </w:rPr>
      </w:pPr>
      <w:r>
        <w:rPr>
          <w:color w:val="000000"/>
        </w:rPr>
        <w:t xml:space="preserve">Chron (2021). </w:t>
      </w:r>
      <w:r>
        <w:rPr>
          <w:i/>
          <w:color w:val="000000"/>
        </w:rPr>
        <w:t>What Is Directional Strategy?</w:t>
      </w:r>
      <w:r>
        <w:rPr>
          <w:color w:val="000000"/>
        </w:rPr>
        <w:t xml:space="preserve"> [online] smallbusiness.chron.com. Available at: https://smallbusiness.chron.com/directional-strategy-23688.html [Accessed 8 Jul. 2023].</w:t>
      </w:r>
    </w:p>
    <w:p w14:paraId="4EB35665" w14:textId="5A6F4C01" w:rsidR="003D7BBB" w:rsidRDefault="00652204">
      <w:pPr>
        <w:spacing w:after="0"/>
      </w:pPr>
      <w:proofErr w:type="spellStart"/>
      <w:r>
        <w:t>Cortiglioni</w:t>
      </w:r>
      <w:proofErr w:type="spellEnd"/>
      <w:r>
        <w:t xml:space="preserve">, S., </w:t>
      </w:r>
      <w:proofErr w:type="spellStart"/>
      <w:r>
        <w:t>Salcerini</w:t>
      </w:r>
      <w:proofErr w:type="spellEnd"/>
      <w:r>
        <w:t>, L., and Verga, D. (2020).</w:t>
      </w:r>
      <w:r w:rsidR="007F616B">
        <w:t xml:space="preserve"> </w:t>
      </w:r>
      <w:r>
        <w:rPr>
          <w:i/>
        </w:rPr>
        <w:t>Toyota methods and operating models: Achieve business success with the Toyota way</w:t>
      </w:r>
      <w:r>
        <w:t>. Kogan Page Publishers.</w:t>
      </w:r>
    </w:p>
    <w:p w14:paraId="5106501C" w14:textId="77777777" w:rsidR="003D7BBB" w:rsidRDefault="00652204">
      <w:pPr>
        <w:pBdr>
          <w:top w:val="nil"/>
          <w:left w:val="nil"/>
          <w:bottom w:val="nil"/>
          <w:right w:val="nil"/>
          <w:between w:val="nil"/>
        </w:pBdr>
        <w:spacing w:after="240"/>
        <w:rPr>
          <w:color w:val="000000"/>
        </w:rPr>
      </w:pPr>
      <w:r>
        <w:rPr>
          <w:color w:val="000000"/>
        </w:rPr>
        <w:t xml:space="preserve">Crafts, C. (2019). </w:t>
      </w:r>
      <w:r>
        <w:rPr>
          <w:i/>
          <w:color w:val="000000"/>
        </w:rPr>
        <w:t>The Powerful Brand Positioning of an Iconic Car Company</w:t>
      </w:r>
      <w:r>
        <w:rPr>
          <w:color w:val="000000"/>
        </w:rPr>
        <w:t>. [online] www.fullsurge.com. Available at: https://www.fullsurge.com/blog/the-powerful-brand-positioning-of-an-iconic-car-company [Accessed 2 Aug. 2023].</w:t>
      </w:r>
    </w:p>
    <w:p w14:paraId="7A3C1FD4" w14:textId="77777777" w:rsidR="003D7BBB" w:rsidRDefault="00652204">
      <w:pPr>
        <w:spacing w:after="0"/>
      </w:pPr>
      <w:r>
        <w:t>Flannagan, J. (2022). Which quality model is better for your business: Six sigma or the Toyota model.</w:t>
      </w:r>
    </w:p>
    <w:p w14:paraId="6F9E0A2A" w14:textId="77777777" w:rsidR="003D7BBB" w:rsidRDefault="00652204">
      <w:pPr>
        <w:spacing w:after="0"/>
        <w:rPr>
          <w:color w:val="222222"/>
          <w:highlight w:val="white"/>
        </w:rPr>
      </w:pPr>
      <w:proofErr w:type="spellStart"/>
      <w:r>
        <w:rPr>
          <w:color w:val="222222"/>
          <w:highlight w:val="white"/>
        </w:rPr>
        <w:t>Furuta</w:t>
      </w:r>
      <w:proofErr w:type="spellEnd"/>
      <w:r>
        <w:rPr>
          <w:color w:val="222222"/>
          <w:highlight w:val="white"/>
        </w:rPr>
        <w:t>, N., and Shook, J. (2021</w:t>
      </w:r>
      <w:proofErr w:type="gramStart"/>
      <w:r>
        <w:rPr>
          <w:color w:val="222222"/>
          <w:highlight w:val="white"/>
        </w:rPr>
        <w:t>).</w:t>
      </w:r>
      <w:r>
        <w:rPr>
          <w:i/>
          <w:color w:val="222222"/>
          <w:highlight w:val="white"/>
        </w:rPr>
        <w:t>Welcome</w:t>
      </w:r>
      <w:proofErr w:type="gramEnd"/>
      <w:r>
        <w:rPr>
          <w:i/>
          <w:color w:val="222222"/>
          <w:highlight w:val="white"/>
        </w:rPr>
        <w:t xml:space="preserve"> problems, find success: Creating Toyota cultures around the world</w:t>
      </w:r>
      <w:r>
        <w:rPr>
          <w:color w:val="222222"/>
          <w:highlight w:val="white"/>
        </w:rPr>
        <w:t>. Productivity Press.</w:t>
      </w:r>
    </w:p>
    <w:p w14:paraId="1CF8DABB" w14:textId="7AC39C33" w:rsidR="003D7BBB" w:rsidRDefault="00652204">
      <w:pPr>
        <w:spacing w:after="0"/>
      </w:pPr>
      <w:proofErr w:type="spellStart"/>
      <w:r>
        <w:rPr>
          <w:color w:val="222222"/>
          <w:highlight w:val="white"/>
        </w:rPr>
        <w:t>Helmold</w:t>
      </w:r>
      <w:proofErr w:type="spellEnd"/>
      <w:r>
        <w:rPr>
          <w:color w:val="222222"/>
          <w:highlight w:val="white"/>
        </w:rPr>
        <w:t xml:space="preserve">, M., Terry, B., </w:t>
      </w:r>
      <w:proofErr w:type="spellStart"/>
      <w:r>
        <w:rPr>
          <w:color w:val="222222"/>
          <w:highlight w:val="white"/>
        </w:rPr>
        <w:t>Helmold</w:t>
      </w:r>
      <w:proofErr w:type="spellEnd"/>
      <w:r>
        <w:rPr>
          <w:color w:val="222222"/>
          <w:highlight w:val="white"/>
        </w:rPr>
        <w:t>, M., and Terry, B. (2021).</w:t>
      </w:r>
      <w:r w:rsidR="007F616B">
        <w:rPr>
          <w:color w:val="222222"/>
          <w:highlight w:val="white"/>
        </w:rPr>
        <w:t xml:space="preserve"> </w:t>
      </w:r>
      <w:r>
        <w:rPr>
          <w:color w:val="222222"/>
          <w:highlight w:val="white"/>
        </w:rPr>
        <w:t>Operations Management 4.</w:t>
      </w:r>
      <w:proofErr w:type="gramStart"/>
      <w:r>
        <w:rPr>
          <w:color w:val="222222"/>
          <w:highlight w:val="white"/>
        </w:rPr>
        <w:t>0.</w:t>
      </w:r>
      <w:r>
        <w:rPr>
          <w:i/>
          <w:color w:val="222222"/>
          <w:highlight w:val="white"/>
        </w:rPr>
        <w:t>Operations</w:t>
      </w:r>
      <w:proofErr w:type="gramEnd"/>
      <w:r>
        <w:rPr>
          <w:i/>
          <w:color w:val="222222"/>
          <w:highlight w:val="white"/>
        </w:rPr>
        <w:t xml:space="preserve"> and Supply Management 4.0: Industry Insights, Case Studies and Best Practices</w:t>
      </w:r>
      <w:r>
        <w:rPr>
          <w:color w:val="222222"/>
          <w:highlight w:val="white"/>
        </w:rPr>
        <w:t>, 21-34.</w:t>
      </w:r>
    </w:p>
    <w:p w14:paraId="11EBF9F3" w14:textId="77777777" w:rsidR="003D7BBB" w:rsidRDefault="00652204">
      <w:pPr>
        <w:pBdr>
          <w:top w:val="nil"/>
          <w:left w:val="nil"/>
          <w:bottom w:val="nil"/>
          <w:right w:val="nil"/>
          <w:between w:val="nil"/>
        </w:pBdr>
        <w:spacing w:after="240"/>
        <w:rPr>
          <w:color w:val="000000"/>
        </w:rPr>
      </w:pPr>
      <w:r>
        <w:rPr>
          <w:color w:val="000000"/>
        </w:rPr>
        <w:t xml:space="preserve">Hofstede (2023). </w:t>
      </w:r>
      <w:r>
        <w:rPr>
          <w:i/>
          <w:color w:val="000000"/>
        </w:rPr>
        <w:t>Country comparison tool</w:t>
      </w:r>
      <w:r>
        <w:rPr>
          <w:color w:val="000000"/>
        </w:rPr>
        <w:t>. [online] www.hofstede-insights.com. Available at: https://www.hofstede-insights.com/country-comparison-tool?countries=japan%2Cunited+states [Accessed 8 Jul. 2023].</w:t>
      </w:r>
    </w:p>
    <w:p w14:paraId="24E093BB" w14:textId="77777777" w:rsidR="003D7BBB" w:rsidRDefault="00652204">
      <w:pPr>
        <w:rPr>
          <w:highlight w:val="white"/>
        </w:rPr>
      </w:pPr>
      <w:proofErr w:type="spellStart"/>
      <w:r>
        <w:rPr>
          <w:highlight w:val="white"/>
        </w:rPr>
        <w:t>Krzywdzinski</w:t>
      </w:r>
      <w:proofErr w:type="spellEnd"/>
      <w:r>
        <w:rPr>
          <w:highlight w:val="white"/>
        </w:rPr>
        <w:t>, M., (2021). Automation approaches in the automotive industry: Germany, Japan and the USA in comparison. </w:t>
      </w:r>
      <w:r>
        <w:rPr>
          <w:i/>
          <w:highlight w:val="white"/>
        </w:rPr>
        <w:t>International Journal of Automotive Technology and Management</w:t>
      </w:r>
      <w:r>
        <w:rPr>
          <w:highlight w:val="white"/>
        </w:rPr>
        <w:t>, </w:t>
      </w:r>
      <w:r>
        <w:rPr>
          <w:i/>
          <w:highlight w:val="white"/>
        </w:rPr>
        <w:t>21</w:t>
      </w:r>
      <w:r>
        <w:rPr>
          <w:highlight w:val="white"/>
        </w:rPr>
        <w:t>(3), pp.180-199.</w:t>
      </w:r>
    </w:p>
    <w:p w14:paraId="5690261A" w14:textId="77777777" w:rsidR="003D7BBB" w:rsidRDefault="00652204">
      <w:pPr>
        <w:spacing w:after="0"/>
        <w:rPr>
          <w:color w:val="222222"/>
          <w:highlight w:val="white"/>
        </w:rPr>
      </w:pPr>
      <w:r>
        <w:rPr>
          <w:color w:val="222222"/>
          <w:highlight w:val="white"/>
        </w:rPr>
        <w:lastRenderedPageBreak/>
        <w:t>Liker, J. K. (2019</w:t>
      </w:r>
      <w:proofErr w:type="gramStart"/>
      <w:r>
        <w:rPr>
          <w:color w:val="222222"/>
          <w:highlight w:val="white"/>
        </w:rPr>
        <w:t>).Three</w:t>
      </w:r>
      <w:proofErr w:type="gramEnd"/>
      <w:r>
        <w:rPr>
          <w:color w:val="222222"/>
          <w:highlight w:val="white"/>
        </w:rPr>
        <w:t xml:space="preserve"> crises for </w:t>
      </w:r>
      <w:proofErr w:type="spellStart"/>
      <w:r>
        <w:rPr>
          <w:color w:val="222222"/>
          <w:highlight w:val="white"/>
        </w:rPr>
        <w:t>Toyota.In</w:t>
      </w:r>
      <w:r>
        <w:rPr>
          <w:i/>
          <w:color w:val="222222"/>
          <w:highlight w:val="white"/>
        </w:rPr>
        <w:t>Operations</w:t>
      </w:r>
      <w:proofErr w:type="spellEnd"/>
      <w:r>
        <w:rPr>
          <w:i/>
          <w:color w:val="222222"/>
          <w:highlight w:val="white"/>
        </w:rPr>
        <w:t xml:space="preserve"> Management for Business Excellence</w:t>
      </w:r>
      <w:r>
        <w:rPr>
          <w:color w:val="222222"/>
          <w:highlight w:val="white"/>
        </w:rPr>
        <w:t xml:space="preserve"> (pp. 371-376).Routledge.</w:t>
      </w:r>
    </w:p>
    <w:p w14:paraId="7312A3FC" w14:textId="7887F778" w:rsidR="003D7BBB" w:rsidRDefault="00652204">
      <w:pPr>
        <w:rPr>
          <w:color w:val="222222"/>
          <w:highlight w:val="white"/>
        </w:rPr>
      </w:pPr>
      <w:r>
        <w:rPr>
          <w:color w:val="222222"/>
          <w:highlight w:val="white"/>
        </w:rPr>
        <w:t>Liker, J. K. (2021). </w:t>
      </w:r>
      <w:r>
        <w:rPr>
          <w:i/>
          <w:color w:val="222222"/>
          <w:highlight w:val="white"/>
        </w:rPr>
        <w:t xml:space="preserve">Toyota </w:t>
      </w:r>
      <w:r w:rsidR="008E45C6">
        <w:rPr>
          <w:i/>
          <w:color w:val="222222"/>
          <w:highlight w:val="white"/>
        </w:rPr>
        <w:t>Way</w:t>
      </w:r>
      <w:r>
        <w:rPr>
          <w:i/>
          <w:color w:val="222222"/>
          <w:highlight w:val="white"/>
        </w:rPr>
        <w:t>: 14 management principles from the world's greatest manufacturer</w:t>
      </w:r>
      <w:r>
        <w:rPr>
          <w:color w:val="222222"/>
          <w:highlight w:val="white"/>
        </w:rPr>
        <w:t>. McGraw-Hill Education.</w:t>
      </w:r>
    </w:p>
    <w:p w14:paraId="2D29F402" w14:textId="77777777" w:rsidR="003D7BBB" w:rsidRDefault="00652204">
      <w:pPr>
        <w:rPr>
          <w:color w:val="222222"/>
          <w:highlight w:val="white"/>
        </w:rPr>
      </w:pPr>
      <w:r>
        <w:rPr>
          <w:color w:val="222222"/>
          <w:highlight w:val="white"/>
        </w:rPr>
        <w:t>Morgan, J., and Liker, J. K. (2020). </w:t>
      </w:r>
      <w:r>
        <w:rPr>
          <w:i/>
          <w:color w:val="222222"/>
          <w:highlight w:val="white"/>
        </w:rPr>
        <w:t>The Toyota product development system: integrating people, process, and technology</w:t>
      </w:r>
      <w:r>
        <w:rPr>
          <w:color w:val="222222"/>
          <w:highlight w:val="white"/>
        </w:rPr>
        <w:t>. CRC Press.</w:t>
      </w:r>
    </w:p>
    <w:p w14:paraId="3D82B523" w14:textId="77777777" w:rsidR="003D7BBB" w:rsidRDefault="00652204">
      <w:pPr>
        <w:rPr>
          <w:color w:val="222222"/>
          <w:highlight w:val="white"/>
        </w:rPr>
      </w:pPr>
      <w:proofErr w:type="spellStart"/>
      <w:r>
        <w:rPr>
          <w:color w:val="222222"/>
          <w:highlight w:val="white"/>
        </w:rPr>
        <w:t>Muyenga</w:t>
      </w:r>
      <w:proofErr w:type="spellEnd"/>
      <w:r>
        <w:rPr>
          <w:color w:val="222222"/>
          <w:highlight w:val="white"/>
        </w:rPr>
        <w:t>, M. (2020). </w:t>
      </w:r>
      <w:r>
        <w:rPr>
          <w:i/>
          <w:color w:val="222222"/>
          <w:highlight w:val="white"/>
        </w:rPr>
        <w:t>Effect of Brand Image on Customer Purchase Intention in the Motor Vehicle Industry: A Case Study on Toyota Zambia</w:t>
      </w:r>
      <w:r>
        <w:rPr>
          <w:color w:val="222222"/>
          <w:highlight w:val="white"/>
        </w:rPr>
        <w:t> (Doctoral dissertation).</w:t>
      </w:r>
    </w:p>
    <w:p w14:paraId="5A6BD355" w14:textId="77777777" w:rsidR="003D7BBB" w:rsidRDefault="00652204">
      <w:pPr>
        <w:spacing w:after="0"/>
        <w:rPr>
          <w:color w:val="222222"/>
          <w:highlight w:val="white"/>
        </w:rPr>
      </w:pPr>
      <w:r>
        <w:rPr>
          <w:color w:val="222222"/>
          <w:highlight w:val="white"/>
        </w:rPr>
        <w:t>Nomura, S. (2021</w:t>
      </w:r>
      <w:proofErr w:type="gramStart"/>
      <w:r>
        <w:rPr>
          <w:color w:val="222222"/>
          <w:highlight w:val="white"/>
        </w:rPr>
        <w:t>).</w:t>
      </w:r>
      <w:r>
        <w:rPr>
          <w:i/>
          <w:color w:val="222222"/>
          <w:highlight w:val="white"/>
        </w:rPr>
        <w:t>The</w:t>
      </w:r>
      <w:proofErr w:type="gramEnd"/>
      <w:r>
        <w:rPr>
          <w:i/>
          <w:color w:val="222222"/>
          <w:highlight w:val="white"/>
        </w:rPr>
        <w:t xml:space="preserve"> Toyota Way of </w:t>
      </w:r>
      <w:proofErr w:type="spellStart"/>
      <w:r>
        <w:rPr>
          <w:i/>
          <w:color w:val="222222"/>
          <w:highlight w:val="white"/>
        </w:rPr>
        <w:t>Dantotsu</w:t>
      </w:r>
      <w:proofErr w:type="spellEnd"/>
      <w:r>
        <w:rPr>
          <w:i/>
          <w:color w:val="222222"/>
          <w:highlight w:val="white"/>
        </w:rPr>
        <w:t xml:space="preserve"> Radical Quality </w:t>
      </w:r>
      <w:proofErr w:type="spellStart"/>
      <w:r>
        <w:rPr>
          <w:i/>
          <w:color w:val="222222"/>
          <w:highlight w:val="white"/>
        </w:rPr>
        <w:t>Improvement</w:t>
      </w:r>
      <w:r>
        <w:rPr>
          <w:color w:val="222222"/>
          <w:highlight w:val="white"/>
        </w:rPr>
        <w:t>.CRC</w:t>
      </w:r>
      <w:proofErr w:type="spellEnd"/>
      <w:r>
        <w:rPr>
          <w:color w:val="222222"/>
          <w:highlight w:val="white"/>
        </w:rPr>
        <w:t xml:space="preserve"> Press.</w:t>
      </w:r>
    </w:p>
    <w:p w14:paraId="759758FD" w14:textId="77777777" w:rsidR="003D7BBB" w:rsidRDefault="00652204">
      <w:pPr>
        <w:rPr>
          <w:color w:val="222222"/>
          <w:highlight w:val="white"/>
        </w:rPr>
      </w:pPr>
      <w:proofErr w:type="spellStart"/>
      <w:r>
        <w:rPr>
          <w:color w:val="222222"/>
          <w:highlight w:val="white"/>
        </w:rPr>
        <w:t>Profiroiu</w:t>
      </w:r>
      <w:proofErr w:type="spellEnd"/>
      <w:r>
        <w:rPr>
          <w:color w:val="222222"/>
          <w:highlight w:val="white"/>
        </w:rPr>
        <w:t xml:space="preserve">, M., Kaneko, H., Vlad, C., </w:t>
      </w:r>
      <w:proofErr w:type="spellStart"/>
      <w:r>
        <w:rPr>
          <w:color w:val="222222"/>
          <w:highlight w:val="white"/>
        </w:rPr>
        <w:t>Dutescu</w:t>
      </w:r>
      <w:proofErr w:type="spellEnd"/>
      <w:r>
        <w:rPr>
          <w:color w:val="222222"/>
          <w:highlight w:val="white"/>
        </w:rPr>
        <w:t>, A., and Ishida, H. (2020). Toyota Motor Corporation's Culture Strategy. </w:t>
      </w:r>
      <w:proofErr w:type="spellStart"/>
      <w:r>
        <w:rPr>
          <w:i/>
          <w:color w:val="222222"/>
          <w:highlight w:val="white"/>
        </w:rPr>
        <w:t>Revista</w:t>
      </w:r>
      <w:proofErr w:type="spellEnd"/>
      <w:r>
        <w:rPr>
          <w:i/>
          <w:color w:val="222222"/>
          <w:highlight w:val="white"/>
        </w:rPr>
        <w:t xml:space="preserve"> de Management </w:t>
      </w:r>
      <w:proofErr w:type="spellStart"/>
      <w:r>
        <w:rPr>
          <w:i/>
          <w:color w:val="222222"/>
          <w:highlight w:val="white"/>
        </w:rPr>
        <w:t>Comparat</w:t>
      </w:r>
      <w:proofErr w:type="spellEnd"/>
      <w:r>
        <w:rPr>
          <w:i/>
          <w:color w:val="222222"/>
          <w:highlight w:val="white"/>
        </w:rPr>
        <w:t xml:space="preserve"> International</w:t>
      </w:r>
      <w:r>
        <w:rPr>
          <w:color w:val="222222"/>
          <w:highlight w:val="white"/>
        </w:rPr>
        <w:t>, </w:t>
      </w:r>
      <w:r>
        <w:rPr>
          <w:i/>
          <w:color w:val="222222"/>
          <w:highlight w:val="white"/>
        </w:rPr>
        <w:t>21</w:t>
      </w:r>
      <w:r>
        <w:rPr>
          <w:color w:val="222222"/>
          <w:highlight w:val="white"/>
        </w:rPr>
        <w:t>(4), 458-489.</w:t>
      </w:r>
    </w:p>
    <w:p w14:paraId="4A3DDE71" w14:textId="3D4C4890" w:rsidR="003D7BBB" w:rsidRDefault="00652204">
      <w:pPr>
        <w:rPr>
          <w:highlight w:val="white"/>
        </w:rPr>
      </w:pPr>
      <w:proofErr w:type="spellStart"/>
      <w:r>
        <w:rPr>
          <w:highlight w:val="white"/>
        </w:rPr>
        <w:t>Sako</w:t>
      </w:r>
      <w:proofErr w:type="spellEnd"/>
      <w:r>
        <w:rPr>
          <w:highlight w:val="white"/>
        </w:rPr>
        <w:t>, M. and Helper, S., (2018).</w:t>
      </w:r>
      <w:r w:rsidR="007F616B">
        <w:rPr>
          <w:highlight w:val="white"/>
        </w:rPr>
        <w:t xml:space="preserve"> </w:t>
      </w:r>
      <w:r>
        <w:rPr>
          <w:highlight w:val="white"/>
        </w:rPr>
        <w:t>Determinants of trust in supplier relations: Evidence from the automotive industry in Japan and the United States. </w:t>
      </w:r>
      <w:r>
        <w:rPr>
          <w:i/>
          <w:highlight w:val="white"/>
        </w:rPr>
        <w:t xml:space="preserve">Journal of Economic </w:t>
      </w:r>
      <w:proofErr w:type="spellStart"/>
      <w:r>
        <w:rPr>
          <w:i/>
          <w:highlight w:val="white"/>
        </w:rPr>
        <w:t>Behavior</w:t>
      </w:r>
      <w:proofErr w:type="spellEnd"/>
      <w:r>
        <w:rPr>
          <w:i/>
          <w:highlight w:val="white"/>
        </w:rPr>
        <w:t>&amp; Organization</w:t>
      </w:r>
      <w:r>
        <w:rPr>
          <w:highlight w:val="white"/>
        </w:rPr>
        <w:t>, </w:t>
      </w:r>
      <w:r>
        <w:rPr>
          <w:i/>
          <w:highlight w:val="white"/>
        </w:rPr>
        <w:t>34</w:t>
      </w:r>
      <w:r>
        <w:rPr>
          <w:highlight w:val="white"/>
        </w:rPr>
        <w:t>(3), pp.387-417.</w:t>
      </w:r>
    </w:p>
    <w:p w14:paraId="428B6AB2" w14:textId="6B420252" w:rsidR="003D7BBB" w:rsidRDefault="00652204">
      <w:proofErr w:type="spellStart"/>
      <w:r>
        <w:t>Sarangal</w:t>
      </w:r>
      <w:proofErr w:type="spellEnd"/>
      <w:r>
        <w:t xml:space="preserve">, R., Kumar, A., </w:t>
      </w:r>
      <w:proofErr w:type="spellStart"/>
      <w:r>
        <w:t>Bathla</w:t>
      </w:r>
      <w:proofErr w:type="spellEnd"/>
      <w:r>
        <w:t xml:space="preserve">, D., Chauhan, P., </w:t>
      </w:r>
      <w:proofErr w:type="spellStart"/>
      <w:r>
        <w:t>Dangwal</w:t>
      </w:r>
      <w:proofErr w:type="spellEnd"/>
      <w:r>
        <w:t>, A. and Mehta, M., (2023). Strategic Alliance Between Toyota and Suzuki: Is It a Win for Toyota or a Loss for Suzuki</w:t>
      </w:r>
      <w:r w:rsidR="00490C23">
        <w:t>?</w:t>
      </w:r>
      <w:r>
        <w:t xml:space="preserve"> In </w:t>
      </w:r>
      <w:r>
        <w:rPr>
          <w:i/>
        </w:rPr>
        <w:t>Cases on the Resurgence of Emerging Businesses</w:t>
      </w:r>
      <w:r>
        <w:t> (pp. 206-214). IGI Global.</w:t>
      </w:r>
    </w:p>
    <w:p w14:paraId="7988F9BD" w14:textId="77777777" w:rsidR="003D7BBB" w:rsidRDefault="00652204">
      <w:r>
        <w:t>Sarfraz, M.S., Hong, H. and Kim, S.S., (2021). Recent developments in the manufacturing technologies of composite components and their cost-effectiveness in the automotive industry: A review study. </w:t>
      </w:r>
      <w:r>
        <w:rPr>
          <w:i/>
        </w:rPr>
        <w:t>Composite Structures</w:t>
      </w:r>
      <w:r>
        <w:t>, </w:t>
      </w:r>
      <w:r>
        <w:rPr>
          <w:i/>
        </w:rPr>
        <w:t>266</w:t>
      </w:r>
      <w:r>
        <w:t>, p.113864.</w:t>
      </w:r>
    </w:p>
    <w:p w14:paraId="16E1C804" w14:textId="04D87885" w:rsidR="003D7BBB" w:rsidRDefault="00652204">
      <w:proofErr w:type="spellStart"/>
      <w:r>
        <w:t>Sarvankar</w:t>
      </w:r>
      <w:proofErr w:type="spellEnd"/>
      <w:r>
        <w:t xml:space="preserve">, S.G. and </w:t>
      </w:r>
      <w:proofErr w:type="spellStart"/>
      <w:r>
        <w:t>Yewale</w:t>
      </w:r>
      <w:proofErr w:type="spellEnd"/>
      <w:r>
        <w:t xml:space="preserve">, S.N., (2019). Additive manufacturing in </w:t>
      </w:r>
      <w:r w:rsidR="00551DA0">
        <w:t xml:space="preserve">the </w:t>
      </w:r>
      <w:r>
        <w:t>automobile industry. </w:t>
      </w:r>
      <w:r>
        <w:rPr>
          <w:i/>
        </w:rPr>
        <w:t xml:space="preserve">Int. J. Res. Aeronaut. Mech. </w:t>
      </w:r>
      <w:proofErr w:type="spellStart"/>
      <w:r>
        <w:rPr>
          <w:i/>
        </w:rPr>
        <w:t>Eng</w:t>
      </w:r>
      <w:proofErr w:type="spellEnd"/>
      <w:r>
        <w:t>, </w:t>
      </w:r>
      <w:r>
        <w:rPr>
          <w:i/>
        </w:rPr>
        <w:t>7</w:t>
      </w:r>
      <w:r>
        <w:t>(4), pp.1-10.</w:t>
      </w:r>
    </w:p>
    <w:p w14:paraId="6EC2FAC5" w14:textId="73F8983C" w:rsidR="003D7BBB" w:rsidRDefault="00652204">
      <w:pPr>
        <w:spacing w:after="0"/>
      </w:pPr>
      <w:r>
        <w:t xml:space="preserve">Soliman, M. H. A. (2020). The </w:t>
      </w:r>
      <w:r w:rsidR="00551DA0">
        <w:t>Toyota</w:t>
      </w:r>
      <w:r>
        <w:t xml:space="preserve"> way to effective strategy deployment: how </w:t>
      </w:r>
      <w:r w:rsidR="00551DA0">
        <w:t>organisations</w:t>
      </w:r>
      <w:r>
        <w:t xml:space="preserve"> can focus energy on key priorities through </w:t>
      </w:r>
      <w:proofErr w:type="spellStart"/>
      <w:r>
        <w:t>HoshinKanri</w:t>
      </w:r>
      <w:proofErr w:type="spellEnd"/>
      <w:r>
        <w:t xml:space="preserve"> to achieve the business goals. </w:t>
      </w:r>
      <w:r>
        <w:rPr>
          <w:i/>
        </w:rPr>
        <w:t>Journal of Operations and Strategic Planning</w:t>
      </w:r>
      <w:r>
        <w:t xml:space="preserve">, </w:t>
      </w:r>
      <w:r>
        <w:rPr>
          <w:i/>
        </w:rPr>
        <w:t>3</w:t>
      </w:r>
      <w:r>
        <w:t>(2), 132-158.</w:t>
      </w:r>
    </w:p>
    <w:p w14:paraId="491B560C" w14:textId="334DFE88" w:rsidR="003D7BBB" w:rsidRDefault="00652204">
      <w:pPr>
        <w:spacing w:after="0"/>
        <w:rPr>
          <w:color w:val="222222"/>
          <w:highlight w:val="white"/>
        </w:rPr>
      </w:pPr>
      <w:r>
        <w:rPr>
          <w:color w:val="222222"/>
          <w:highlight w:val="white"/>
        </w:rPr>
        <w:t>Toyota (2021).</w:t>
      </w:r>
      <w:r w:rsidR="008E0C9E">
        <w:rPr>
          <w:color w:val="222222"/>
          <w:highlight w:val="white"/>
        </w:rPr>
        <w:t xml:space="preserve"> </w:t>
      </w:r>
      <w:r>
        <w:rPr>
          <w:color w:val="222222"/>
          <w:highlight w:val="white"/>
        </w:rPr>
        <w:t xml:space="preserve">“Toyota Motor Corporation Official Global </w:t>
      </w:r>
      <w:proofErr w:type="spellStart"/>
      <w:r>
        <w:rPr>
          <w:color w:val="222222"/>
          <w:highlight w:val="white"/>
        </w:rPr>
        <w:t>Website</w:t>
      </w:r>
      <w:proofErr w:type="gramStart"/>
      <w:r>
        <w:rPr>
          <w:color w:val="222222"/>
          <w:highlight w:val="white"/>
        </w:rPr>
        <w:t>.”</w:t>
      </w:r>
      <w:r>
        <w:rPr>
          <w:i/>
          <w:color w:val="222222"/>
          <w:highlight w:val="white"/>
        </w:rPr>
        <w:t>Toyota</w:t>
      </w:r>
      <w:proofErr w:type="spellEnd"/>
      <w:proofErr w:type="gramEnd"/>
      <w:r>
        <w:rPr>
          <w:i/>
          <w:color w:val="222222"/>
          <w:highlight w:val="white"/>
        </w:rPr>
        <w:t xml:space="preserve"> Motor Corporation Official Global Website</w:t>
      </w:r>
      <w:r>
        <w:rPr>
          <w:color w:val="222222"/>
          <w:highlight w:val="white"/>
        </w:rPr>
        <w:t xml:space="preserve">, 2022, Available at: </w:t>
      </w:r>
      <w:hyperlink r:id="rId18">
        <w:r>
          <w:rPr>
            <w:color w:val="1155CC"/>
            <w:highlight w:val="white"/>
            <w:u w:val="single"/>
          </w:rPr>
          <w:t>www.global.toyota/en/</w:t>
        </w:r>
      </w:hyperlink>
      <w:r>
        <w:rPr>
          <w:color w:val="222222"/>
          <w:highlight w:val="white"/>
        </w:rPr>
        <w:t>. [Accessed on: 08.07.2023]</w:t>
      </w:r>
    </w:p>
    <w:p w14:paraId="38C0D537" w14:textId="77777777" w:rsidR="003D7BBB" w:rsidRDefault="00652204">
      <w:pPr>
        <w:pBdr>
          <w:top w:val="nil"/>
          <w:left w:val="nil"/>
          <w:bottom w:val="nil"/>
          <w:right w:val="nil"/>
          <w:between w:val="nil"/>
        </w:pBdr>
        <w:spacing w:after="240"/>
        <w:rPr>
          <w:color w:val="000000"/>
        </w:rPr>
      </w:pPr>
      <w:r>
        <w:rPr>
          <w:color w:val="000000"/>
        </w:rPr>
        <w:lastRenderedPageBreak/>
        <w:t xml:space="preserve">Toyota Newsroom (2023). </w:t>
      </w:r>
      <w:r>
        <w:rPr>
          <w:i/>
          <w:color w:val="000000"/>
        </w:rPr>
        <w:t>Toyota USA Newsroom</w:t>
      </w:r>
      <w:r>
        <w:rPr>
          <w:color w:val="000000"/>
        </w:rPr>
        <w:t>. [online] Toyota USA Newsroom. Available at: https://pressroom.toyota.com/ [Accessed 8 Jul. 2023].</w:t>
      </w:r>
    </w:p>
    <w:p w14:paraId="58C06410" w14:textId="77777777" w:rsidR="003D7BBB" w:rsidRDefault="00652204">
      <w:r>
        <w:t>Wada, K., (2020). </w:t>
      </w:r>
      <w:r>
        <w:rPr>
          <w:i/>
        </w:rPr>
        <w:t>The Evolution of the Toyota Production System</w:t>
      </w:r>
      <w:r>
        <w:t>. Berlin, Heidelberg, Germany: Springer.</w:t>
      </w:r>
    </w:p>
    <w:p w14:paraId="67CBA5C8" w14:textId="534567C0" w:rsidR="003D7BBB" w:rsidRDefault="00652204">
      <w:r>
        <w:t xml:space="preserve">Yamamoto, K., Milstead, M., and </w:t>
      </w:r>
      <w:r w:rsidR="00DE2F08">
        <w:t>Lloyd</w:t>
      </w:r>
      <w:r>
        <w:t>, R. (2019).</w:t>
      </w:r>
      <w:r w:rsidR="0040567C">
        <w:t xml:space="preserve"> </w:t>
      </w:r>
      <w:r>
        <w:t>A review of the development of lean manufacturing and related lean practices: The case of Toyota Production System and managerial thinking.</w:t>
      </w:r>
      <w:r w:rsidR="00713138">
        <w:t xml:space="preserve"> </w:t>
      </w:r>
      <w:r>
        <w:rPr>
          <w:i/>
        </w:rPr>
        <w:t>International Management Review</w:t>
      </w:r>
      <w:r>
        <w:t xml:space="preserve">, </w:t>
      </w:r>
      <w:r>
        <w:rPr>
          <w:i/>
        </w:rPr>
        <w:t>15</w:t>
      </w:r>
      <w:r>
        <w:t>(2), 21-90.</w:t>
      </w:r>
    </w:p>
    <w:p w14:paraId="0AA3E00C" w14:textId="77777777" w:rsidR="003D7BBB" w:rsidRDefault="00652204">
      <w:r>
        <w:t>Zhang, W. and Xu, J., (2022). Advanced lightweight materials for Automobiles: A review. </w:t>
      </w:r>
      <w:r>
        <w:rPr>
          <w:i/>
        </w:rPr>
        <w:t>Materials &amp; Design</w:t>
      </w:r>
      <w:r>
        <w:t>, p.110994.</w:t>
      </w:r>
    </w:p>
    <w:p w14:paraId="4BD6DF89" w14:textId="77777777" w:rsidR="003D7BBB" w:rsidRDefault="003D7BBB">
      <w:pPr>
        <w:pBdr>
          <w:top w:val="nil"/>
          <w:left w:val="nil"/>
          <w:bottom w:val="nil"/>
          <w:right w:val="nil"/>
          <w:between w:val="nil"/>
        </w:pBdr>
        <w:spacing w:after="240"/>
        <w:rPr>
          <w:color w:val="000000"/>
        </w:rPr>
      </w:pPr>
    </w:p>
    <w:p w14:paraId="0D4A66EF" w14:textId="77777777" w:rsidR="003D7BBB" w:rsidRDefault="003D7BBB"/>
    <w:p w14:paraId="7A5BA255" w14:textId="77777777" w:rsidR="003D7BBB" w:rsidRDefault="003D7BBB"/>
    <w:p w14:paraId="286F89F8" w14:textId="77777777" w:rsidR="003D7BBB" w:rsidRDefault="003D7BBB"/>
    <w:p w14:paraId="5A0CC8EE" w14:textId="77777777" w:rsidR="003D7BBB" w:rsidRDefault="003D7BBB"/>
    <w:p w14:paraId="37854A7F" w14:textId="77777777" w:rsidR="003D7BBB" w:rsidRDefault="003D7BBB"/>
    <w:p w14:paraId="0F87C388" w14:textId="77777777" w:rsidR="003D7BBB" w:rsidRDefault="003D7BBB"/>
    <w:p w14:paraId="6664E044" w14:textId="77777777" w:rsidR="003D7BBB" w:rsidRDefault="003D7BBB"/>
    <w:p w14:paraId="46FC82D2" w14:textId="77777777" w:rsidR="003D7BBB" w:rsidRDefault="003D7BBB"/>
    <w:p w14:paraId="60337E44" w14:textId="77777777" w:rsidR="003D7BBB" w:rsidRDefault="00652204">
      <w:r>
        <w:br/>
      </w:r>
    </w:p>
    <w:sectPr w:rsidR="003D7BBB">
      <w:footerReference w:type="default" r:id="rId1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222A3" w14:textId="77777777" w:rsidR="00031EB2" w:rsidRDefault="00031EB2">
      <w:pPr>
        <w:spacing w:after="0" w:line="240" w:lineRule="auto"/>
      </w:pPr>
      <w:r>
        <w:separator/>
      </w:r>
    </w:p>
  </w:endnote>
  <w:endnote w:type="continuationSeparator" w:id="0">
    <w:p w14:paraId="49D482A8" w14:textId="77777777" w:rsidR="00031EB2" w:rsidRDefault="00031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Gadug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D0E25" w14:textId="76A703D7" w:rsidR="003D7BBB" w:rsidRDefault="0065220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F631D">
      <w:rPr>
        <w:noProof/>
        <w:color w:val="000000"/>
      </w:rPr>
      <w:t>17</w:t>
    </w:r>
    <w:r>
      <w:rPr>
        <w:color w:val="000000"/>
      </w:rPr>
      <w:fldChar w:fldCharType="end"/>
    </w:r>
  </w:p>
  <w:p w14:paraId="48D46C72" w14:textId="77777777" w:rsidR="003D7BBB" w:rsidRDefault="003D7BB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8DACA" w14:textId="77777777" w:rsidR="00031EB2" w:rsidRDefault="00031EB2">
      <w:pPr>
        <w:spacing w:after="0" w:line="240" w:lineRule="auto"/>
      </w:pPr>
      <w:r>
        <w:separator/>
      </w:r>
    </w:p>
  </w:footnote>
  <w:footnote w:type="continuationSeparator" w:id="0">
    <w:p w14:paraId="090D43B1" w14:textId="77777777" w:rsidR="00031EB2" w:rsidRDefault="00031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B79EC"/>
    <w:multiLevelType w:val="multilevel"/>
    <w:tmpl w:val="6C8EEF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5B5399F"/>
    <w:multiLevelType w:val="multilevel"/>
    <w:tmpl w:val="931AC1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6EA675B"/>
    <w:multiLevelType w:val="multilevel"/>
    <w:tmpl w:val="AB02E6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E6E23E0"/>
    <w:multiLevelType w:val="multilevel"/>
    <w:tmpl w:val="26FACF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24090236">
    <w:abstractNumId w:val="3"/>
  </w:num>
  <w:num w:numId="2" w16cid:durableId="1670407617">
    <w:abstractNumId w:val="1"/>
  </w:num>
  <w:num w:numId="3" w16cid:durableId="1387417746">
    <w:abstractNumId w:val="2"/>
  </w:num>
  <w:num w:numId="4" w16cid:durableId="86902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D7BBB"/>
    <w:rsid w:val="00005072"/>
    <w:rsid w:val="00031EB2"/>
    <w:rsid w:val="00044CE5"/>
    <w:rsid w:val="000453E3"/>
    <w:rsid w:val="000501F5"/>
    <w:rsid w:val="00060343"/>
    <w:rsid w:val="00060384"/>
    <w:rsid w:val="00075E95"/>
    <w:rsid w:val="00082278"/>
    <w:rsid w:val="00085D66"/>
    <w:rsid w:val="000B3533"/>
    <w:rsid w:val="000B5143"/>
    <w:rsid w:val="000D7D05"/>
    <w:rsid w:val="00150124"/>
    <w:rsid w:val="001A3A82"/>
    <w:rsid w:val="001A50BC"/>
    <w:rsid w:val="001B0E51"/>
    <w:rsid w:val="001F360D"/>
    <w:rsid w:val="001F53D6"/>
    <w:rsid w:val="00206BF8"/>
    <w:rsid w:val="00236E5F"/>
    <w:rsid w:val="00245310"/>
    <w:rsid w:val="002609CF"/>
    <w:rsid w:val="002A396A"/>
    <w:rsid w:val="002C36C5"/>
    <w:rsid w:val="002E50AE"/>
    <w:rsid w:val="002F0A91"/>
    <w:rsid w:val="00333381"/>
    <w:rsid w:val="00340767"/>
    <w:rsid w:val="00364D3F"/>
    <w:rsid w:val="003732C0"/>
    <w:rsid w:val="003774BB"/>
    <w:rsid w:val="003976CE"/>
    <w:rsid w:val="003A2571"/>
    <w:rsid w:val="003A5D56"/>
    <w:rsid w:val="003D7BBB"/>
    <w:rsid w:val="003F0F1C"/>
    <w:rsid w:val="00403C7B"/>
    <w:rsid w:val="0040567C"/>
    <w:rsid w:val="00413DEA"/>
    <w:rsid w:val="00426229"/>
    <w:rsid w:val="00437195"/>
    <w:rsid w:val="004513B4"/>
    <w:rsid w:val="00455C80"/>
    <w:rsid w:val="004856DA"/>
    <w:rsid w:val="00490C23"/>
    <w:rsid w:val="004B6606"/>
    <w:rsid w:val="004D2217"/>
    <w:rsid w:val="004D5A5A"/>
    <w:rsid w:val="004D6FF0"/>
    <w:rsid w:val="004E25CF"/>
    <w:rsid w:val="004F269A"/>
    <w:rsid w:val="00510C50"/>
    <w:rsid w:val="00512CC2"/>
    <w:rsid w:val="00530732"/>
    <w:rsid w:val="00532DD9"/>
    <w:rsid w:val="00551DA0"/>
    <w:rsid w:val="005559B8"/>
    <w:rsid w:val="005751B7"/>
    <w:rsid w:val="00575CE0"/>
    <w:rsid w:val="00592C28"/>
    <w:rsid w:val="005D1584"/>
    <w:rsid w:val="005D32B7"/>
    <w:rsid w:val="005F7582"/>
    <w:rsid w:val="00624CE5"/>
    <w:rsid w:val="00637D5B"/>
    <w:rsid w:val="00642D1B"/>
    <w:rsid w:val="00652204"/>
    <w:rsid w:val="00681538"/>
    <w:rsid w:val="006850F4"/>
    <w:rsid w:val="006863CC"/>
    <w:rsid w:val="006865D3"/>
    <w:rsid w:val="006A1588"/>
    <w:rsid w:val="006A4F38"/>
    <w:rsid w:val="006B74F5"/>
    <w:rsid w:val="006C2C1F"/>
    <w:rsid w:val="006C6B2D"/>
    <w:rsid w:val="006D06C9"/>
    <w:rsid w:val="00713138"/>
    <w:rsid w:val="00750CF5"/>
    <w:rsid w:val="00787986"/>
    <w:rsid w:val="007917B1"/>
    <w:rsid w:val="007A1865"/>
    <w:rsid w:val="007B64AE"/>
    <w:rsid w:val="007C4D1C"/>
    <w:rsid w:val="007E7F96"/>
    <w:rsid w:val="007F616B"/>
    <w:rsid w:val="007F631D"/>
    <w:rsid w:val="00854181"/>
    <w:rsid w:val="00862F7C"/>
    <w:rsid w:val="0087368B"/>
    <w:rsid w:val="00873845"/>
    <w:rsid w:val="0089032E"/>
    <w:rsid w:val="008B437A"/>
    <w:rsid w:val="008E0C9E"/>
    <w:rsid w:val="008E45C6"/>
    <w:rsid w:val="008F2E98"/>
    <w:rsid w:val="00906378"/>
    <w:rsid w:val="00907E7B"/>
    <w:rsid w:val="00911BD6"/>
    <w:rsid w:val="00913F2C"/>
    <w:rsid w:val="00923129"/>
    <w:rsid w:val="00936331"/>
    <w:rsid w:val="00960D50"/>
    <w:rsid w:val="00960EAD"/>
    <w:rsid w:val="00992E33"/>
    <w:rsid w:val="009B3F94"/>
    <w:rsid w:val="009C423C"/>
    <w:rsid w:val="009D7B5D"/>
    <w:rsid w:val="009F0010"/>
    <w:rsid w:val="009F4FD2"/>
    <w:rsid w:val="00A066A7"/>
    <w:rsid w:val="00A11DB2"/>
    <w:rsid w:val="00A20D1D"/>
    <w:rsid w:val="00A24E26"/>
    <w:rsid w:val="00A271A8"/>
    <w:rsid w:val="00A403C1"/>
    <w:rsid w:val="00A51794"/>
    <w:rsid w:val="00A55023"/>
    <w:rsid w:val="00AA67C6"/>
    <w:rsid w:val="00AC2E08"/>
    <w:rsid w:val="00AD5763"/>
    <w:rsid w:val="00AE2315"/>
    <w:rsid w:val="00AF4EC2"/>
    <w:rsid w:val="00B10027"/>
    <w:rsid w:val="00B227C5"/>
    <w:rsid w:val="00B352F0"/>
    <w:rsid w:val="00B37066"/>
    <w:rsid w:val="00B440F3"/>
    <w:rsid w:val="00B44A1A"/>
    <w:rsid w:val="00B74A62"/>
    <w:rsid w:val="00B90D47"/>
    <w:rsid w:val="00BD45FE"/>
    <w:rsid w:val="00BF32B2"/>
    <w:rsid w:val="00C0293B"/>
    <w:rsid w:val="00C358E8"/>
    <w:rsid w:val="00C500D5"/>
    <w:rsid w:val="00CD3B52"/>
    <w:rsid w:val="00CF79DA"/>
    <w:rsid w:val="00D02FFA"/>
    <w:rsid w:val="00D076D9"/>
    <w:rsid w:val="00D07FCC"/>
    <w:rsid w:val="00D31BFA"/>
    <w:rsid w:val="00D3284F"/>
    <w:rsid w:val="00D51D94"/>
    <w:rsid w:val="00D71E00"/>
    <w:rsid w:val="00D723AA"/>
    <w:rsid w:val="00D917F5"/>
    <w:rsid w:val="00D97DBC"/>
    <w:rsid w:val="00DA2624"/>
    <w:rsid w:val="00DC1FD3"/>
    <w:rsid w:val="00DC5C84"/>
    <w:rsid w:val="00DC5FFE"/>
    <w:rsid w:val="00DE2F08"/>
    <w:rsid w:val="00E06687"/>
    <w:rsid w:val="00E60D3E"/>
    <w:rsid w:val="00E70A05"/>
    <w:rsid w:val="00EB1CFA"/>
    <w:rsid w:val="00EB67C6"/>
    <w:rsid w:val="00EB6C7B"/>
    <w:rsid w:val="00EE026D"/>
    <w:rsid w:val="00F179EE"/>
    <w:rsid w:val="00F4776C"/>
    <w:rsid w:val="00FC07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05991"/>
  <w15:docId w15:val="{E5B8EDD3-F095-4890-8BE0-13CE0D130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32C"/>
    <w:rPr>
      <w:color w:val="000000" w:themeColor="text1"/>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1360C"/>
    <w:pPr>
      <w:keepNext/>
      <w:keepLines/>
      <w:spacing w:before="40" w:after="0"/>
      <w:outlineLvl w:val="1"/>
    </w:pPr>
    <w:rPr>
      <w:rFonts w:eastAsiaTheme="majorEastAsia" w:cstheme="majorBidi"/>
      <w:b/>
      <w:sz w:val="26"/>
      <w:szCs w:val="26"/>
    </w:rPr>
  </w:style>
  <w:style w:type="paragraph" w:styleId="Heading3">
    <w:name w:val="heading 3"/>
    <w:basedOn w:val="Normal"/>
    <w:next w:val="Normal"/>
    <w:rsid w:val="00146E07"/>
    <w:pPr>
      <w:keepNext/>
      <w:keepLines/>
      <w:spacing w:before="280" w:after="80"/>
      <w:outlineLvl w:val="2"/>
    </w:pPr>
    <w:rPr>
      <w:b/>
      <w:sz w:val="28"/>
      <w:szCs w:val="28"/>
    </w:rPr>
  </w:style>
  <w:style w:type="paragraph" w:styleId="Heading4">
    <w:name w:val="heading 4"/>
    <w:basedOn w:val="Normal"/>
    <w:next w:val="Normal"/>
    <w:rsid w:val="00146E07"/>
    <w:pPr>
      <w:keepNext/>
      <w:keepLines/>
      <w:spacing w:before="240" w:after="40"/>
      <w:outlineLvl w:val="3"/>
    </w:pPr>
    <w:rPr>
      <w:b/>
    </w:rPr>
  </w:style>
  <w:style w:type="paragraph" w:styleId="Heading5">
    <w:name w:val="heading 5"/>
    <w:basedOn w:val="Normal"/>
    <w:next w:val="Normal"/>
    <w:rsid w:val="00146E07"/>
    <w:pPr>
      <w:keepNext/>
      <w:keepLines/>
      <w:spacing w:before="220" w:after="40"/>
      <w:outlineLvl w:val="4"/>
    </w:pPr>
    <w:rPr>
      <w:b/>
      <w:sz w:val="22"/>
      <w:szCs w:val="22"/>
    </w:rPr>
  </w:style>
  <w:style w:type="paragraph" w:styleId="Heading6">
    <w:name w:val="heading 6"/>
    <w:basedOn w:val="Normal"/>
    <w:next w:val="Normal"/>
    <w:rsid w:val="00146E0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46E07"/>
    <w:pPr>
      <w:keepNext/>
      <w:keepLines/>
      <w:spacing w:before="480" w:after="120"/>
    </w:pPr>
    <w:rPr>
      <w:b/>
      <w:sz w:val="72"/>
      <w:szCs w:val="72"/>
    </w:rPr>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1360C"/>
    <w:rPr>
      <w:rFonts w:ascii="Times New Roman" w:eastAsiaTheme="majorEastAsia" w:hAnsi="Times New Roman" w:cstheme="majorBidi"/>
      <w:b/>
      <w:sz w:val="26"/>
      <w:szCs w:val="26"/>
    </w:rPr>
  </w:style>
  <w:style w:type="paragraph" w:styleId="ListParagraph">
    <w:name w:val="List Paragraph"/>
    <w:basedOn w:val="Normal"/>
    <w:uiPriority w:val="34"/>
    <w:qFormat/>
    <w:rsid w:val="003D6B9A"/>
    <w:pPr>
      <w:ind w:left="720"/>
      <w:contextualSpacing/>
    </w:pPr>
  </w:style>
  <w:style w:type="paragraph" w:styleId="Header">
    <w:name w:val="header"/>
    <w:basedOn w:val="Normal"/>
    <w:link w:val="HeaderChar"/>
    <w:uiPriority w:val="99"/>
    <w:unhideWhenUsed/>
    <w:rsid w:val="009B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DEF"/>
    <w:rPr>
      <w:rFonts w:ascii="Times New Roman" w:hAnsi="Times New Roman"/>
      <w:kern w:val="0"/>
      <w:sz w:val="24"/>
      <w:lang w:val="en-GB"/>
    </w:rPr>
  </w:style>
  <w:style w:type="paragraph" w:styleId="Footer">
    <w:name w:val="footer"/>
    <w:basedOn w:val="Normal"/>
    <w:link w:val="FooterChar"/>
    <w:uiPriority w:val="99"/>
    <w:unhideWhenUsed/>
    <w:rsid w:val="009B1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DEF"/>
    <w:rPr>
      <w:rFonts w:ascii="Times New Roman" w:hAnsi="Times New Roman"/>
      <w:kern w:val="0"/>
      <w:sz w:val="24"/>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sid w:val="00146E0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867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717"/>
    <w:rPr>
      <w:rFonts w:ascii="Tahoma" w:hAnsi="Tahoma" w:cs="Tahoma"/>
      <w:sz w:val="16"/>
      <w:szCs w:val="16"/>
      <w:lang w:val="en-GB"/>
    </w:rPr>
  </w:style>
  <w:style w:type="paragraph" w:styleId="TOCHeading">
    <w:name w:val="TOC Heading"/>
    <w:basedOn w:val="Heading1"/>
    <w:next w:val="Normal"/>
    <w:uiPriority w:val="39"/>
    <w:semiHidden/>
    <w:unhideWhenUsed/>
    <w:qFormat/>
    <w:rsid w:val="00501547"/>
    <w:pPr>
      <w:spacing w:before="480" w:line="276" w:lineRule="auto"/>
      <w:jc w:val="left"/>
      <w:outlineLvl w:val="9"/>
    </w:pPr>
    <w:rPr>
      <w:rFonts w:asciiTheme="majorHAnsi" w:hAnsiTheme="majorHAnsi"/>
      <w:bCs/>
      <w:color w:val="2F5496" w:themeColor="accent1" w:themeShade="BF"/>
      <w:szCs w:val="28"/>
      <w:lang w:val="en-US" w:eastAsia="ja-JP"/>
    </w:rPr>
  </w:style>
  <w:style w:type="paragraph" w:styleId="TOC1">
    <w:name w:val="toc 1"/>
    <w:basedOn w:val="Normal"/>
    <w:next w:val="Normal"/>
    <w:autoRedefine/>
    <w:uiPriority w:val="39"/>
    <w:unhideWhenUsed/>
    <w:rsid w:val="00501547"/>
    <w:pPr>
      <w:spacing w:after="100"/>
    </w:pPr>
  </w:style>
  <w:style w:type="paragraph" w:styleId="TOC2">
    <w:name w:val="toc 2"/>
    <w:basedOn w:val="Normal"/>
    <w:next w:val="Normal"/>
    <w:autoRedefine/>
    <w:uiPriority w:val="39"/>
    <w:unhideWhenUsed/>
    <w:rsid w:val="00501547"/>
    <w:pPr>
      <w:spacing w:after="100"/>
      <w:ind w:left="240"/>
    </w:pPr>
  </w:style>
  <w:style w:type="character" w:styleId="Hyperlink">
    <w:name w:val="Hyperlink"/>
    <w:basedOn w:val="DefaultParagraphFont"/>
    <w:uiPriority w:val="99"/>
    <w:unhideWhenUsed/>
    <w:rsid w:val="00501547"/>
    <w:rPr>
      <w:color w:val="0563C1" w:themeColor="hyperlink"/>
      <w:u w:val="single"/>
    </w:rPr>
  </w:style>
  <w:style w:type="paragraph" w:styleId="NormalWeb">
    <w:name w:val="Normal (Web)"/>
    <w:basedOn w:val="Normal"/>
    <w:uiPriority w:val="99"/>
    <w:semiHidden/>
    <w:unhideWhenUsed/>
    <w:rsid w:val="00E4532C"/>
    <w:pPr>
      <w:spacing w:before="100" w:beforeAutospacing="1" w:after="100" w:afterAutospacing="1" w:line="240" w:lineRule="auto"/>
      <w:jc w:val="left"/>
    </w:pPr>
    <w:rPr>
      <w:color w:val="auto"/>
      <w:lang w:val="en-US" w:eastAsia="en-US"/>
    </w:rPr>
  </w:style>
  <w:style w:type="table" w:styleId="TableGrid">
    <w:name w:val="Table Grid"/>
    <w:basedOn w:val="TableNormal"/>
    <w:uiPriority w:val="59"/>
    <w:rsid w:val="00857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0">
    <w:name w:val="Normal0"/>
    <w:qFormat/>
    <w:rsid w:val="00EA1705"/>
    <w:pPr>
      <w:spacing w:after="0" w:line="276" w:lineRule="auto"/>
      <w:jc w:val="left"/>
    </w:pPr>
    <w:rPr>
      <w:rFonts w:ascii="Arial" w:eastAsia="Arial" w:hAnsi="Arial" w:cs="Arial"/>
      <w:sz w:val="22"/>
      <w:szCs w:val="22"/>
      <w:lang w:eastAsia="ro-RO"/>
    </w:rPr>
  </w:style>
  <w:style w:type="table" w:customStyle="1" w:styleId="a0">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1">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2">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3">
    <w:basedOn w:val="TableNormal"/>
    <w:pPr>
      <w:spacing w:after="0" w:line="240" w:lineRule="auto"/>
    </w:pPr>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0B5143"/>
    <w:pPr>
      <w:spacing w:after="0" w:line="240" w:lineRule="auto"/>
      <w:jc w:val="left"/>
    </w:pPr>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global.toyota/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SCqpFuCMcaYguNlwlnqOPMVuA==">CgMxLjAyCWguMmp4c3hxaDIIaC56MzM3eWEyCWguM2oycXFtMzIJaC4xeTgxMHR3MgloLjRpN29qaHAyCWguMnhjeXRwaTIJaC4xY2k5M3hiMgloLjN3aHdtbDQyCWguMmJuNndzeDIIaC5xc2g3MHEyCWguM2FzNHBvajIJaC4xcHhlendjMgloLjQ5eDJpazU4AHIhMVRKYmI1NDdVZkIwQmZmMFlQT0o1bDI3ZF9VTXc4VWJX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29</Pages>
  <Words>7541</Words>
  <Characters>42986</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117</cp:revision>
  <cp:lastPrinted>2023-08-11T17:01:00Z</cp:lastPrinted>
  <dcterms:created xsi:type="dcterms:W3CDTF">2023-08-02T15:53:00Z</dcterms:created>
  <dcterms:modified xsi:type="dcterms:W3CDTF">2023-08-14T18:07:00Z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fecb0bb32f201969d159bad15f4b8a286ce9eeda3a9e6538f9961f49c80de605</vt:lpwstr>
  </property>
</Properties>
</file>