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F581B" w:rsidRDefault="001F581B" w:rsidP="001F581B">
      <w:pPr>
        <w:pStyle w:val="Title"/>
        <w:rPr>
          <w:lang w:val="en-US"/>
        </w:rPr>
      </w:pPr>
      <w:bookmarkStart w:id="0" w:name="_GoBack"/>
      <w:bookmarkEnd w:id="0"/>
    </w:p>
    <w:p w:rsidR="001F581B" w:rsidRDefault="001F581B" w:rsidP="001F581B">
      <w:pPr>
        <w:pStyle w:val="Title"/>
        <w:rPr>
          <w:lang w:val="en-US"/>
        </w:rPr>
      </w:pPr>
    </w:p>
    <w:p w:rsidR="001F581B" w:rsidRDefault="001F581B" w:rsidP="001F581B">
      <w:pPr>
        <w:pStyle w:val="Title"/>
        <w:rPr>
          <w:lang w:val="en-US"/>
        </w:rPr>
      </w:pPr>
    </w:p>
    <w:p w:rsidR="001F581B" w:rsidRDefault="001F581B" w:rsidP="001F581B">
      <w:pPr>
        <w:pStyle w:val="Title"/>
        <w:rPr>
          <w:lang w:val="en-US"/>
        </w:rPr>
      </w:pPr>
    </w:p>
    <w:p w:rsidR="001F581B" w:rsidRDefault="001F581B" w:rsidP="007B7AA1">
      <w:pPr>
        <w:pStyle w:val="Title"/>
        <w:rPr>
          <w:lang w:val="en-US"/>
        </w:rPr>
      </w:pPr>
    </w:p>
    <w:p w:rsidR="001F581B" w:rsidRDefault="001F581B" w:rsidP="007B7AA1">
      <w:pPr>
        <w:pStyle w:val="Title"/>
        <w:rPr>
          <w:lang w:val="en-US"/>
        </w:rPr>
      </w:pPr>
    </w:p>
    <w:p w:rsidR="007B7AA1" w:rsidRDefault="007B7AA1" w:rsidP="007B7AA1">
      <w:pPr>
        <w:pStyle w:val="Title"/>
      </w:pPr>
    </w:p>
    <w:p w:rsidR="007B7AA1" w:rsidRDefault="007B7AA1" w:rsidP="007B7AA1">
      <w:pPr>
        <w:pStyle w:val="Title"/>
      </w:pPr>
    </w:p>
    <w:p w:rsidR="007B7AA1" w:rsidRPr="007B7AA1" w:rsidRDefault="007B7AA1" w:rsidP="007B7AA1">
      <w:pPr>
        <w:pStyle w:val="Title"/>
        <w:rPr>
          <w:sz w:val="44"/>
        </w:rPr>
      </w:pPr>
    </w:p>
    <w:p w:rsidR="001F581B" w:rsidRPr="007B7AA1" w:rsidRDefault="007B7AA1" w:rsidP="007B7AA1">
      <w:pPr>
        <w:pStyle w:val="Title"/>
        <w:rPr>
          <w:sz w:val="44"/>
          <w:lang w:val="en-US"/>
        </w:rPr>
      </w:pPr>
      <w:r w:rsidRPr="007B7AA1">
        <w:rPr>
          <w:sz w:val="44"/>
        </w:rPr>
        <w:t>Learning in the Digital Era</w:t>
      </w:r>
    </w:p>
    <w:p w:rsidR="001F581B" w:rsidRPr="007B7AA1" w:rsidRDefault="001F581B" w:rsidP="007B7AA1">
      <w:pPr>
        <w:pStyle w:val="Title"/>
        <w:rPr>
          <w:sz w:val="44"/>
          <w:lang w:val="en-US"/>
        </w:rPr>
      </w:pPr>
    </w:p>
    <w:p w:rsidR="001F581B" w:rsidRDefault="001F581B" w:rsidP="007B7AA1">
      <w:pPr>
        <w:pStyle w:val="Title"/>
        <w:rPr>
          <w:lang w:val="en-US"/>
        </w:rPr>
      </w:pPr>
    </w:p>
    <w:p w:rsidR="001F581B" w:rsidRPr="007B7AA1" w:rsidRDefault="001F581B" w:rsidP="007B7AA1">
      <w:pPr>
        <w:pStyle w:val="Title"/>
        <w:rPr>
          <w:sz w:val="40"/>
          <w:lang w:val="en-US"/>
        </w:rPr>
      </w:pPr>
    </w:p>
    <w:p w:rsidR="007B7AA1" w:rsidRPr="007B7AA1" w:rsidRDefault="00491F9E" w:rsidP="007B7AA1">
      <w:pPr>
        <w:pStyle w:val="Title"/>
        <w:rPr>
          <w:sz w:val="40"/>
          <w:lang w:val="en-US"/>
        </w:rPr>
      </w:pPr>
      <w:r w:rsidRPr="007B7AA1">
        <w:rPr>
          <w:sz w:val="40"/>
          <w:lang w:val="en-US"/>
        </w:rPr>
        <w:t>Importance of Academic writing and Critical Analysis</w:t>
      </w:r>
    </w:p>
    <w:p w:rsidR="007B7AA1" w:rsidRDefault="007B7AA1" w:rsidP="007B7AA1">
      <w:pPr>
        <w:rPr>
          <w:lang w:val="en-US"/>
        </w:rPr>
      </w:pPr>
    </w:p>
    <w:p w:rsidR="007B7AA1" w:rsidRPr="007B7AA1" w:rsidRDefault="007B7AA1" w:rsidP="007B7AA1">
      <w:pPr>
        <w:rPr>
          <w:lang w:val="en-US"/>
        </w:rPr>
      </w:pPr>
    </w:p>
    <w:p w:rsidR="007B7AA1" w:rsidRPr="005C51F2" w:rsidRDefault="007B7AA1" w:rsidP="007B7AA1">
      <w:pPr>
        <w:jc w:val="center"/>
        <w:rPr>
          <w:b/>
          <w:sz w:val="32"/>
        </w:rPr>
      </w:pPr>
      <w:r w:rsidRPr="005C51F2">
        <w:rPr>
          <w:b/>
          <w:sz w:val="32"/>
        </w:rPr>
        <w:t>Student Name: Halima Begum Rumi</w:t>
      </w:r>
    </w:p>
    <w:p w:rsidR="007B7AA1" w:rsidRPr="005C51F2" w:rsidRDefault="007B7AA1" w:rsidP="007B7AA1">
      <w:pPr>
        <w:jc w:val="center"/>
        <w:rPr>
          <w:b/>
          <w:sz w:val="32"/>
        </w:rPr>
      </w:pPr>
    </w:p>
    <w:p w:rsidR="007B7AA1" w:rsidRPr="005C51F2" w:rsidRDefault="007B7AA1" w:rsidP="007B7AA1">
      <w:pPr>
        <w:jc w:val="center"/>
        <w:rPr>
          <w:b/>
          <w:sz w:val="32"/>
        </w:rPr>
      </w:pPr>
      <w:r w:rsidRPr="005C51F2">
        <w:rPr>
          <w:b/>
          <w:sz w:val="32"/>
        </w:rPr>
        <w:t>Student ID: 2212097</w:t>
      </w:r>
    </w:p>
    <w:p w:rsidR="007B7AA1" w:rsidRPr="005C51F2" w:rsidRDefault="007B7AA1" w:rsidP="007B7AA1">
      <w:pPr>
        <w:jc w:val="center"/>
        <w:rPr>
          <w:b/>
          <w:sz w:val="32"/>
        </w:rPr>
      </w:pPr>
    </w:p>
    <w:p w:rsidR="007B7AA1" w:rsidRPr="005C51F2" w:rsidRDefault="007B7AA1" w:rsidP="007B7AA1">
      <w:pPr>
        <w:jc w:val="center"/>
        <w:rPr>
          <w:b/>
          <w:sz w:val="32"/>
        </w:rPr>
      </w:pPr>
      <w:r w:rsidRPr="005C51F2">
        <w:rPr>
          <w:b/>
          <w:sz w:val="32"/>
        </w:rPr>
        <w:t>Date of Submission:</w:t>
      </w:r>
      <w:r>
        <w:rPr>
          <w:b/>
          <w:sz w:val="32"/>
        </w:rPr>
        <w:t xml:space="preserve"> 25/11</w:t>
      </w:r>
      <w:r w:rsidRPr="005C51F2">
        <w:rPr>
          <w:b/>
          <w:sz w:val="32"/>
        </w:rPr>
        <w:t>/2022</w:t>
      </w:r>
    </w:p>
    <w:p w:rsidR="005B52FD" w:rsidRDefault="00491F9E" w:rsidP="007B7AA1">
      <w:pPr>
        <w:pStyle w:val="Title"/>
        <w:jc w:val="left"/>
        <w:rPr>
          <w:szCs w:val="32"/>
          <w:lang w:val="en-US"/>
        </w:rPr>
      </w:pPr>
      <w:r>
        <w:rPr>
          <w:lang w:val="en-US"/>
        </w:rPr>
        <w:br w:type="page"/>
      </w:r>
    </w:p>
    <w:sdt>
      <w:sdtPr>
        <w:rPr>
          <w:rFonts w:ascii="Times New Roman" w:eastAsiaTheme="minorHAnsi" w:hAnsi="Times New Roman" w:cstheme="minorBidi"/>
          <w:color w:val="auto"/>
          <w:sz w:val="24"/>
          <w:szCs w:val="22"/>
          <w:lang w:val="en-GB"/>
        </w:rPr>
        <w:id w:val="-944538886"/>
        <w:docPartObj>
          <w:docPartGallery w:val="Table of Contents"/>
          <w:docPartUnique/>
        </w:docPartObj>
      </w:sdtPr>
      <w:sdtEndPr>
        <w:rPr>
          <w:b/>
          <w:bCs/>
          <w:noProof/>
        </w:rPr>
      </w:sdtEndPr>
      <w:sdtContent>
        <w:p w:rsidR="005B52FD" w:rsidRPr="005B52FD" w:rsidRDefault="00491F9E" w:rsidP="005B52FD">
          <w:pPr>
            <w:pStyle w:val="TOCHeading"/>
            <w:spacing w:line="480" w:lineRule="auto"/>
            <w:jc w:val="center"/>
            <w:rPr>
              <w:rFonts w:ascii="Times New Roman" w:hAnsi="Times New Roman" w:cs="Times New Roman"/>
              <w:b/>
              <w:bCs/>
              <w:color w:val="auto"/>
              <w:sz w:val="24"/>
              <w:szCs w:val="24"/>
            </w:rPr>
          </w:pPr>
          <w:r w:rsidRPr="005B52FD">
            <w:rPr>
              <w:rFonts w:ascii="Times New Roman" w:hAnsi="Times New Roman" w:cs="Times New Roman"/>
              <w:b/>
              <w:bCs/>
              <w:color w:val="auto"/>
              <w:sz w:val="24"/>
              <w:szCs w:val="24"/>
            </w:rPr>
            <w:t>Table of Contents</w:t>
          </w:r>
        </w:p>
        <w:p w:rsidR="00D6148A" w:rsidRDefault="000F4343">
          <w:pPr>
            <w:pStyle w:val="TOC1"/>
            <w:tabs>
              <w:tab w:val="right" w:leader="dot" w:pos="9350"/>
            </w:tabs>
            <w:rPr>
              <w:rFonts w:asciiTheme="minorHAnsi" w:eastAsiaTheme="minorEastAsia" w:hAnsiTheme="minorHAnsi"/>
              <w:noProof/>
              <w:sz w:val="22"/>
              <w:lang w:eastAsia="en-GB"/>
            </w:rPr>
          </w:pPr>
          <w:r w:rsidRPr="000F4343">
            <w:fldChar w:fldCharType="begin"/>
          </w:r>
          <w:r w:rsidR="00491F9E">
            <w:instrText xml:space="preserve"> TOC \o "1-3" \h \z \u </w:instrText>
          </w:r>
          <w:r w:rsidRPr="000F4343">
            <w:fldChar w:fldCharType="separate"/>
          </w:r>
          <w:hyperlink w:anchor="_Toc120832070" w:history="1">
            <w:r w:rsidR="00D6148A" w:rsidRPr="00090142">
              <w:rPr>
                <w:rStyle w:val="Hyperlink"/>
                <w:noProof/>
                <w:lang w:val="en-US"/>
              </w:rPr>
              <w:t>Introduction</w:t>
            </w:r>
            <w:r w:rsidR="00D6148A">
              <w:rPr>
                <w:noProof/>
                <w:webHidden/>
              </w:rPr>
              <w:tab/>
            </w:r>
            <w:r w:rsidR="00D6148A">
              <w:rPr>
                <w:noProof/>
                <w:webHidden/>
              </w:rPr>
              <w:fldChar w:fldCharType="begin"/>
            </w:r>
            <w:r w:rsidR="00D6148A">
              <w:rPr>
                <w:noProof/>
                <w:webHidden/>
              </w:rPr>
              <w:instrText xml:space="preserve"> PAGEREF _Toc120832070 \h </w:instrText>
            </w:r>
            <w:r w:rsidR="00D6148A">
              <w:rPr>
                <w:noProof/>
                <w:webHidden/>
              </w:rPr>
            </w:r>
            <w:r w:rsidR="00D6148A">
              <w:rPr>
                <w:noProof/>
                <w:webHidden/>
              </w:rPr>
              <w:fldChar w:fldCharType="separate"/>
            </w:r>
            <w:r w:rsidR="00D6148A">
              <w:rPr>
                <w:noProof/>
                <w:webHidden/>
              </w:rPr>
              <w:t>3</w:t>
            </w:r>
            <w:r w:rsidR="00D6148A">
              <w:rPr>
                <w:noProof/>
                <w:webHidden/>
              </w:rPr>
              <w:fldChar w:fldCharType="end"/>
            </w:r>
          </w:hyperlink>
        </w:p>
        <w:p w:rsidR="00D6148A" w:rsidRDefault="00D6148A">
          <w:pPr>
            <w:pStyle w:val="TOC1"/>
            <w:tabs>
              <w:tab w:val="right" w:leader="dot" w:pos="9350"/>
            </w:tabs>
            <w:rPr>
              <w:rFonts w:asciiTheme="minorHAnsi" w:eastAsiaTheme="minorEastAsia" w:hAnsiTheme="minorHAnsi"/>
              <w:noProof/>
              <w:sz w:val="22"/>
              <w:lang w:eastAsia="en-GB"/>
            </w:rPr>
          </w:pPr>
          <w:hyperlink w:anchor="_Toc120832071" w:history="1">
            <w:r w:rsidRPr="00090142">
              <w:rPr>
                <w:rStyle w:val="Hyperlink"/>
                <w:noProof/>
                <w:lang w:val="en-US"/>
              </w:rPr>
              <w:t>Importance of Academic Writing</w:t>
            </w:r>
            <w:r>
              <w:rPr>
                <w:noProof/>
                <w:webHidden/>
              </w:rPr>
              <w:tab/>
            </w:r>
            <w:r>
              <w:rPr>
                <w:noProof/>
                <w:webHidden/>
              </w:rPr>
              <w:fldChar w:fldCharType="begin"/>
            </w:r>
            <w:r>
              <w:rPr>
                <w:noProof/>
                <w:webHidden/>
              </w:rPr>
              <w:instrText xml:space="preserve"> PAGEREF _Toc120832071 \h </w:instrText>
            </w:r>
            <w:r>
              <w:rPr>
                <w:noProof/>
                <w:webHidden/>
              </w:rPr>
            </w:r>
            <w:r>
              <w:rPr>
                <w:noProof/>
                <w:webHidden/>
              </w:rPr>
              <w:fldChar w:fldCharType="separate"/>
            </w:r>
            <w:r>
              <w:rPr>
                <w:noProof/>
                <w:webHidden/>
              </w:rPr>
              <w:t>3</w:t>
            </w:r>
            <w:r>
              <w:rPr>
                <w:noProof/>
                <w:webHidden/>
              </w:rPr>
              <w:fldChar w:fldCharType="end"/>
            </w:r>
          </w:hyperlink>
        </w:p>
        <w:p w:rsidR="00D6148A" w:rsidRDefault="00D6148A">
          <w:pPr>
            <w:pStyle w:val="TOC1"/>
            <w:tabs>
              <w:tab w:val="right" w:leader="dot" w:pos="9350"/>
            </w:tabs>
            <w:rPr>
              <w:rFonts w:asciiTheme="minorHAnsi" w:eastAsiaTheme="minorEastAsia" w:hAnsiTheme="minorHAnsi"/>
              <w:noProof/>
              <w:sz w:val="22"/>
              <w:lang w:eastAsia="en-GB"/>
            </w:rPr>
          </w:pPr>
          <w:hyperlink w:anchor="_Toc120832072" w:history="1">
            <w:r w:rsidRPr="00090142">
              <w:rPr>
                <w:rStyle w:val="Hyperlink"/>
                <w:noProof/>
                <w:lang w:val="en-US"/>
              </w:rPr>
              <w:t>Importance of critical analysis</w:t>
            </w:r>
            <w:r>
              <w:rPr>
                <w:noProof/>
                <w:webHidden/>
              </w:rPr>
              <w:tab/>
            </w:r>
            <w:r>
              <w:rPr>
                <w:noProof/>
                <w:webHidden/>
              </w:rPr>
              <w:fldChar w:fldCharType="begin"/>
            </w:r>
            <w:r>
              <w:rPr>
                <w:noProof/>
                <w:webHidden/>
              </w:rPr>
              <w:instrText xml:space="preserve"> PAGEREF _Toc120832072 \h </w:instrText>
            </w:r>
            <w:r>
              <w:rPr>
                <w:noProof/>
                <w:webHidden/>
              </w:rPr>
            </w:r>
            <w:r>
              <w:rPr>
                <w:noProof/>
                <w:webHidden/>
              </w:rPr>
              <w:fldChar w:fldCharType="separate"/>
            </w:r>
            <w:r>
              <w:rPr>
                <w:noProof/>
                <w:webHidden/>
              </w:rPr>
              <w:t>6</w:t>
            </w:r>
            <w:r>
              <w:rPr>
                <w:noProof/>
                <w:webHidden/>
              </w:rPr>
              <w:fldChar w:fldCharType="end"/>
            </w:r>
          </w:hyperlink>
        </w:p>
        <w:p w:rsidR="00D6148A" w:rsidRDefault="00D6148A">
          <w:pPr>
            <w:pStyle w:val="TOC1"/>
            <w:tabs>
              <w:tab w:val="right" w:leader="dot" w:pos="9350"/>
            </w:tabs>
            <w:rPr>
              <w:rFonts w:asciiTheme="minorHAnsi" w:eastAsiaTheme="minorEastAsia" w:hAnsiTheme="minorHAnsi"/>
              <w:noProof/>
              <w:sz w:val="22"/>
              <w:lang w:eastAsia="en-GB"/>
            </w:rPr>
          </w:pPr>
          <w:hyperlink w:anchor="_Toc120832073" w:history="1">
            <w:r w:rsidRPr="00090142">
              <w:rPr>
                <w:rStyle w:val="Hyperlink"/>
                <w:noProof/>
                <w:lang w:val="en-US"/>
              </w:rPr>
              <w:t>Conclusion</w:t>
            </w:r>
            <w:r>
              <w:rPr>
                <w:noProof/>
                <w:webHidden/>
              </w:rPr>
              <w:tab/>
            </w:r>
            <w:r>
              <w:rPr>
                <w:noProof/>
                <w:webHidden/>
              </w:rPr>
              <w:fldChar w:fldCharType="begin"/>
            </w:r>
            <w:r>
              <w:rPr>
                <w:noProof/>
                <w:webHidden/>
              </w:rPr>
              <w:instrText xml:space="preserve"> PAGEREF _Toc120832073 \h </w:instrText>
            </w:r>
            <w:r>
              <w:rPr>
                <w:noProof/>
                <w:webHidden/>
              </w:rPr>
            </w:r>
            <w:r>
              <w:rPr>
                <w:noProof/>
                <w:webHidden/>
              </w:rPr>
              <w:fldChar w:fldCharType="separate"/>
            </w:r>
            <w:r>
              <w:rPr>
                <w:noProof/>
                <w:webHidden/>
              </w:rPr>
              <w:t>7</w:t>
            </w:r>
            <w:r>
              <w:rPr>
                <w:noProof/>
                <w:webHidden/>
              </w:rPr>
              <w:fldChar w:fldCharType="end"/>
            </w:r>
          </w:hyperlink>
        </w:p>
        <w:p w:rsidR="00D6148A" w:rsidRDefault="00D6148A">
          <w:pPr>
            <w:pStyle w:val="TOC1"/>
            <w:tabs>
              <w:tab w:val="right" w:leader="dot" w:pos="9350"/>
            </w:tabs>
            <w:rPr>
              <w:rFonts w:asciiTheme="minorHAnsi" w:eastAsiaTheme="minorEastAsia" w:hAnsiTheme="minorHAnsi"/>
              <w:noProof/>
              <w:sz w:val="22"/>
              <w:lang w:eastAsia="en-GB"/>
            </w:rPr>
          </w:pPr>
          <w:hyperlink w:anchor="_Toc120832074" w:history="1">
            <w:r w:rsidRPr="00090142">
              <w:rPr>
                <w:rStyle w:val="Hyperlink"/>
                <w:noProof/>
              </w:rPr>
              <w:t>Report Section 4</w:t>
            </w:r>
            <w:r>
              <w:rPr>
                <w:noProof/>
                <w:webHidden/>
              </w:rPr>
              <w:tab/>
            </w:r>
            <w:r>
              <w:rPr>
                <w:noProof/>
                <w:webHidden/>
              </w:rPr>
              <w:fldChar w:fldCharType="begin"/>
            </w:r>
            <w:r>
              <w:rPr>
                <w:noProof/>
                <w:webHidden/>
              </w:rPr>
              <w:instrText xml:space="preserve"> PAGEREF _Toc120832074 \h </w:instrText>
            </w:r>
            <w:r>
              <w:rPr>
                <w:noProof/>
                <w:webHidden/>
              </w:rPr>
            </w:r>
            <w:r>
              <w:rPr>
                <w:noProof/>
                <w:webHidden/>
              </w:rPr>
              <w:fldChar w:fldCharType="separate"/>
            </w:r>
            <w:r>
              <w:rPr>
                <w:noProof/>
                <w:webHidden/>
              </w:rPr>
              <w:t>7</w:t>
            </w:r>
            <w:r>
              <w:rPr>
                <w:noProof/>
                <w:webHidden/>
              </w:rPr>
              <w:fldChar w:fldCharType="end"/>
            </w:r>
          </w:hyperlink>
        </w:p>
        <w:p w:rsidR="00D6148A" w:rsidRDefault="00D6148A">
          <w:pPr>
            <w:pStyle w:val="TOC1"/>
            <w:tabs>
              <w:tab w:val="right" w:leader="dot" w:pos="9350"/>
            </w:tabs>
            <w:rPr>
              <w:rFonts w:asciiTheme="minorHAnsi" w:eastAsiaTheme="minorEastAsia" w:hAnsiTheme="minorHAnsi"/>
              <w:noProof/>
              <w:sz w:val="22"/>
              <w:lang w:eastAsia="en-GB"/>
            </w:rPr>
          </w:pPr>
          <w:hyperlink w:anchor="_Toc120832075" w:history="1">
            <w:r w:rsidRPr="00090142">
              <w:rPr>
                <w:rStyle w:val="Hyperlink"/>
                <w:noProof/>
                <w:lang w:val="en-US"/>
              </w:rPr>
              <w:t>Critical Analysis Activity</w:t>
            </w:r>
            <w:r>
              <w:rPr>
                <w:noProof/>
                <w:webHidden/>
              </w:rPr>
              <w:tab/>
            </w:r>
            <w:r>
              <w:rPr>
                <w:noProof/>
                <w:webHidden/>
              </w:rPr>
              <w:fldChar w:fldCharType="begin"/>
            </w:r>
            <w:r>
              <w:rPr>
                <w:noProof/>
                <w:webHidden/>
              </w:rPr>
              <w:instrText xml:space="preserve"> PAGEREF _Toc120832075 \h </w:instrText>
            </w:r>
            <w:r>
              <w:rPr>
                <w:noProof/>
                <w:webHidden/>
              </w:rPr>
            </w:r>
            <w:r>
              <w:rPr>
                <w:noProof/>
                <w:webHidden/>
              </w:rPr>
              <w:fldChar w:fldCharType="separate"/>
            </w:r>
            <w:r>
              <w:rPr>
                <w:noProof/>
                <w:webHidden/>
              </w:rPr>
              <w:t>8</w:t>
            </w:r>
            <w:r>
              <w:rPr>
                <w:noProof/>
                <w:webHidden/>
              </w:rPr>
              <w:fldChar w:fldCharType="end"/>
            </w:r>
          </w:hyperlink>
        </w:p>
        <w:p w:rsidR="00D6148A" w:rsidRDefault="00D6148A">
          <w:pPr>
            <w:pStyle w:val="TOC2"/>
            <w:tabs>
              <w:tab w:val="right" w:leader="dot" w:pos="9350"/>
            </w:tabs>
            <w:rPr>
              <w:rFonts w:asciiTheme="minorHAnsi" w:eastAsiaTheme="minorEastAsia" w:hAnsiTheme="minorHAnsi"/>
              <w:noProof/>
              <w:sz w:val="22"/>
              <w:lang w:eastAsia="en-GB"/>
            </w:rPr>
          </w:pPr>
          <w:hyperlink w:anchor="_Toc120832076" w:history="1">
            <w:r w:rsidRPr="00090142">
              <w:rPr>
                <w:rStyle w:val="Hyperlink"/>
                <w:noProof/>
                <w:lang w:val="en-US"/>
              </w:rPr>
              <w:t>Extract 1</w:t>
            </w:r>
            <w:r>
              <w:rPr>
                <w:noProof/>
                <w:webHidden/>
              </w:rPr>
              <w:tab/>
            </w:r>
            <w:r>
              <w:rPr>
                <w:noProof/>
                <w:webHidden/>
              </w:rPr>
              <w:fldChar w:fldCharType="begin"/>
            </w:r>
            <w:r>
              <w:rPr>
                <w:noProof/>
                <w:webHidden/>
              </w:rPr>
              <w:instrText xml:space="preserve"> PAGEREF _Toc120832076 \h </w:instrText>
            </w:r>
            <w:r>
              <w:rPr>
                <w:noProof/>
                <w:webHidden/>
              </w:rPr>
            </w:r>
            <w:r>
              <w:rPr>
                <w:noProof/>
                <w:webHidden/>
              </w:rPr>
              <w:fldChar w:fldCharType="separate"/>
            </w:r>
            <w:r>
              <w:rPr>
                <w:noProof/>
                <w:webHidden/>
              </w:rPr>
              <w:t>8</w:t>
            </w:r>
            <w:r>
              <w:rPr>
                <w:noProof/>
                <w:webHidden/>
              </w:rPr>
              <w:fldChar w:fldCharType="end"/>
            </w:r>
          </w:hyperlink>
        </w:p>
        <w:p w:rsidR="00D6148A" w:rsidRDefault="00D6148A">
          <w:pPr>
            <w:pStyle w:val="TOC2"/>
            <w:tabs>
              <w:tab w:val="right" w:leader="dot" w:pos="9350"/>
            </w:tabs>
            <w:rPr>
              <w:rFonts w:asciiTheme="minorHAnsi" w:eastAsiaTheme="minorEastAsia" w:hAnsiTheme="minorHAnsi"/>
              <w:noProof/>
              <w:sz w:val="22"/>
              <w:lang w:eastAsia="en-GB"/>
            </w:rPr>
          </w:pPr>
          <w:hyperlink w:anchor="_Toc120832077" w:history="1">
            <w:r w:rsidRPr="00090142">
              <w:rPr>
                <w:rStyle w:val="Hyperlink"/>
                <w:noProof/>
                <w:lang w:val="en-US"/>
              </w:rPr>
              <w:t>Extract 2</w:t>
            </w:r>
            <w:r>
              <w:rPr>
                <w:noProof/>
                <w:webHidden/>
              </w:rPr>
              <w:tab/>
            </w:r>
            <w:r>
              <w:rPr>
                <w:noProof/>
                <w:webHidden/>
              </w:rPr>
              <w:fldChar w:fldCharType="begin"/>
            </w:r>
            <w:r>
              <w:rPr>
                <w:noProof/>
                <w:webHidden/>
              </w:rPr>
              <w:instrText xml:space="preserve"> PAGEREF _Toc120832077 \h </w:instrText>
            </w:r>
            <w:r>
              <w:rPr>
                <w:noProof/>
                <w:webHidden/>
              </w:rPr>
            </w:r>
            <w:r>
              <w:rPr>
                <w:noProof/>
                <w:webHidden/>
              </w:rPr>
              <w:fldChar w:fldCharType="separate"/>
            </w:r>
            <w:r>
              <w:rPr>
                <w:noProof/>
                <w:webHidden/>
              </w:rPr>
              <w:t>9</w:t>
            </w:r>
            <w:r>
              <w:rPr>
                <w:noProof/>
                <w:webHidden/>
              </w:rPr>
              <w:fldChar w:fldCharType="end"/>
            </w:r>
          </w:hyperlink>
        </w:p>
        <w:p w:rsidR="00D6148A" w:rsidRDefault="00D6148A">
          <w:pPr>
            <w:pStyle w:val="TOC2"/>
            <w:tabs>
              <w:tab w:val="right" w:leader="dot" w:pos="9350"/>
            </w:tabs>
            <w:rPr>
              <w:rFonts w:asciiTheme="minorHAnsi" w:eastAsiaTheme="minorEastAsia" w:hAnsiTheme="minorHAnsi"/>
              <w:noProof/>
              <w:sz w:val="22"/>
              <w:lang w:eastAsia="en-GB"/>
            </w:rPr>
          </w:pPr>
          <w:hyperlink w:anchor="_Toc120832078" w:history="1">
            <w:r w:rsidRPr="00090142">
              <w:rPr>
                <w:rStyle w:val="Hyperlink"/>
                <w:noProof/>
                <w:lang w:val="en-US"/>
              </w:rPr>
              <w:t>Extract 3</w:t>
            </w:r>
            <w:r>
              <w:rPr>
                <w:noProof/>
                <w:webHidden/>
              </w:rPr>
              <w:tab/>
            </w:r>
            <w:r>
              <w:rPr>
                <w:noProof/>
                <w:webHidden/>
              </w:rPr>
              <w:fldChar w:fldCharType="begin"/>
            </w:r>
            <w:r>
              <w:rPr>
                <w:noProof/>
                <w:webHidden/>
              </w:rPr>
              <w:instrText xml:space="preserve"> PAGEREF _Toc120832078 \h </w:instrText>
            </w:r>
            <w:r>
              <w:rPr>
                <w:noProof/>
                <w:webHidden/>
              </w:rPr>
            </w:r>
            <w:r>
              <w:rPr>
                <w:noProof/>
                <w:webHidden/>
              </w:rPr>
              <w:fldChar w:fldCharType="separate"/>
            </w:r>
            <w:r>
              <w:rPr>
                <w:noProof/>
                <w:webHidden/>
              </w:rPr>
              <w:t>9</w:t>
            </w:r>
            <w:r>
              <w:rPr>
                <w:noProof/>
                <w:webHidden/>
              </w:rPr>
              <w:fldChar w:fldCharType="end"/>
            </w:r>
          </w:hyperlink>
        </w:p>
        <w:p w:rsidR="00D6148A" w:rsidRDefault="00D6148A">
          <w:pPr>
            <w:pStyle w:val="TOC2"/>
            <w:tabs>
              <w:tab w:val="right" w:leader="dot" w:pos="9350"/>
            </w:tabs>
            <w:rPr>
              <w:rFonts w:asciiTheme="minorHAnsi" w:eastAsiaTheme="minorEastAsia" w:hAnsiTheme="minorHAnsi"/>
              <w:noProof/>
              <w:sz w:val="22"/>
              <w:lang w:eastAsia="en-GB"/>
            </w:rPr>
          </w:pPr>
          <w:hyperlink w:anchor="_Toc120832079" w:history="1">
            <w:r w:rsidRPr="00090142">
              <w:rPr>
                <w:rStyle w:val="Hyperlink"/>
                <w:noProof/>
                <w:lang w:val="en-US"/>
              </w:rPr>
              <w:t>Extract 4</w:t>
            </w:r>
            <w:r>
              <w:rPr>
                <w:noProof/>
                <w:webHidden/>
              </w:rPr>
              <w:tab/>
            </w:r>
            <w:r>
              <w:rPr>
                <w:noProof/>
                <w:webHidden/>
              </w:rPr>
              <w:fldChar w:fldCharType="begin"/>
            </w:r>
            <w:r>
              <w:rPr>
                <w:noProof/>
                <w:webHidden/>
              </w:rPr>
              <w:instrText xml:space="preserve"> PAGEREF _Toc120832079 \h </w:instrText>
            </w:r>
            <w:r>
              <w:rPr>
                <w:noProof/>
                <w:webHidden/>
              </w:rPr>
            </w:r>
            <w:r>
              <w:rPr>
                <w:noProof/>
                <w:webHidden/>
              </w:rPr>
              <w:fldChar w:fldCharType="separate"/>
            </w:r>
            <w:r>
              <w:rPr>
                <w:noProof/>
                <w:webHidden/>
              </w:rPr>
              <w:t>9</w:t>
            </w:r>
            <w:r>
              <w:rPr>
                <w:noProof/>
                <w:webHidden/>
              </w:rPr>
              <w:fldChar w:fldCharType="end"/>
            </w:r>
          </w:hyperlink>
        </w:p>
        <w:p w:rsidR="00D6148A" w:rsidRDefault="00D6148A">
          <w:pPr>
            <w:pStyle w:val="TOC1"/>
            <w:tabs>
              <w:tab w:val="right" w:leader="dot" w:pos="9350"/>
            </w:tabs>
            <w:rPr>
              <w:rFonts w:asciiTheme="minorHAnsi" w:eastAsiaTheme="minorEastAsia" w:hAnsiTheme="minorHAnsi"/>
              <w:noProof/>
              <w:sz w:val="22"/>
              <w:lang w:eastAsia="en-GB"/>
            </w:rPr>
          </w:pPr>
          <w:hyperlink w:anchor="_Toc120832080" w:history="1">
            <w:r w:rsidRPr="00090142">
              <w:rPr>
                <w:rStyle w:val="Hyperlink"/>
                <w:noProof/>
                <w:lang w:val="en-US"/>
              </w:rPr>
              <w:t>Reference List</w:t>
            </w:r>
            <w:r>
              <w:rPr>
                <w:noProof/>
                <w:webHidden/>
              </w:rPr>
              <w:tab/>
            </w:r>
            <w:r>
              <w:rPr>
                <w:noProof/>
                <w:webHidden/>
              </w:rPr>
              <w:fldChar w:fldCharType="begin"/>
            </w:r>
            <w:r>
              <w:rPr>
                <w:noProof/>
                <w:webHidden/>
              </w:rPr>
              <w:instrText xml:space="preserve"> PAGEREF _Toc120832080 \h </w:instrText>
            </w:r>
            <w:r>
              <w:rPr>
                <w:noProof/>
                <w:webHidden/>
              </w:rPr>
            </w:r>
            <w:r>
              <w:rPr>
                <w:noProof/>
                <w:webHidden/>
              </w:rPr>
              <w:fldChar w:fldCharType="separate"/>
            </w:r>
            <w:r>
              <w:rPr>
                <w:noProof/>
                <w:webHidden/>
              </w:rPr>
              <w:t>10</w:t>
            </w:r>
            <w:r>
              <w:rPr>
                <w:noProof/>
                <w:webHidden/>
              </w:rPr>
              <w:fldChar w:fldCharType="end"/>
            </w:r>
          </w:hyperlink>
        </w:p>
        <w:p w:rsidR="005B52FD" w:rsidRDefault="000F4343" w:rsidP="005B52FD">
          <w:pPr>
            <w:spacing w:line="480" w:lineRule="auto"/>
          </w:pPr>
          <w:r>
            <w:rPr>
              <w:b/>
              <w:bCs/>
              <w:noProof/>
            </w:rPr>
            <w:fldChar w:fldCharType="end"/>
          </w:r>
        </w:p>
      </w:sdtContent>
    </w:sdt>
    <w:p w:rsidR="005B52FD" w:rsidRDefault="00491F9E">
      <w:pPr>
        <w:rPr>
          <w:rFonts w:eastAsiaTheme="majorEastAsia" w:cstheme="majorBidi"/>
          <w:b/>
          <w:szCs w:val="32"/>
          <w:lang w:val="en-US"/>
        </w:rPr>
      </w:pPr>
      <w:r>
        <w:rPr>
          <w:lang w:val="en-US"/>
        </w:rPr>
        <w:br w:type="page"/>
      </w:r>
    </w:p>
    <w:p w:rsidR="00086F47" w:rsidRDefault="00491F9E" w:rsidP="00486413">
      <w:pPr>
        <w:pStyle w:val="Heading1"/>
        <w:spacing w:line="480" w:lineRule="auto"/>
        <w:jc w:val="both"/>
        <w:rPr>
          <w:lang w:val="en-US"/>
        </w:rPr>
      </w:pPr>
      <w:bookmarkStart w:id="1" w:name="_Toc120832070"/>
      <w:r>
        <w:rPr>
          <w:lang w:val="en-US"/>
        </w:rPr>
        <w:lastRenderedPageBreak/>
        <w:t>Introduction</w:t>
      </w:r>
      <w:bookmarkEnd w:id="1"/>
    </w:p>
    <w:p w:rsidR="00D87F95" w:rsidRPr="00D87F95" w:rsidRDefault="00491F9E" w:rsidP="00486413">
      <w:pPr>
        <w:spacing w:line="480" w:lineRule="auto"/>
        <w:jc w:val="both"/>
        <w:rPr>
          <w:lang w:val="en-US"/>
        </w:rPr>
      </w:pPr>
      <w:r>
        <w:rPr>
          <w:lang w:val="en-US"/>
        </w:rPr>
        <w:t xml:space="preserve">According to </w:t>
      </w:r>
      <w:r w:rsidR="009016E1" w:rsidRPr="00F44128">
        <w:rPr>
          <w:lang w:val="en-US"/>
        </w:rPr>
        <w:t>Bailey</w:t>
      </w:r>
      <w:r w:rsidR="009016E1">
        <w:rPr>
          <w:lang w:val="en-US"/>
        </w:rPr>
        <w:t xml:space="preserve"> (</w:t>
      </w:r>
      <w:r w:rsidR="009016E1" w:rsidRPr="00F44128">
        <w:rPr>
          <w:lang w:val="en-US"/>
        </w:rPr>
        <w:t>2014</w:t>
      </w:r>
      <w:r>
        <w:rPr>
          <w:lang w:val="en-US"/>
        </w:rPr>
        <w:t>)</w:t>
      </w:r>
      <w:r w:rsidR="00B91AD0">
        <w:rPr>
          <w:lang w:val="en-US"/>
        </w:rPr>
        <w:t>, Academic</w:t>
      </w:r>
      <w:r w:rsidR="00FD20C0">
        <w:rPr>
          <w:lang w:val="en-US"/>
        </w:rPr>
        <w:t xml:space="preserve"> </w:t>
      </w:r>
      <w:r w:rsidR="00825A08">
        <w:rPr>
          <w:lang w:val="en-US"/>
        </w:rPr>
        <w:t xml:space="preserve">writing is usually found in </w:t>
      </w:r>
      <w:r w:rsidR="002B37E9">
        <w:rPr>
          <w:lang w:val="en-US"/>
        </w:rPr>
        <w:t xml:space="preserve">books related to academic topics and </w:t>
      </w:r>
      <w:r w:rsidR="00293755">
        <w:rPr>
          <w:lang w:val="en-US"/>
        </w:rPr>
        <w:t xml:space="preserve">journal articles. </w:t>
      </w:r>
      <w:r w:rsidR="0040554C">
        <w:rPr>
          <w:lang w:val="en-US"/>
        </w:rPr>
        <w:t xml:space="preserve">Moreover, assignments on essays, dissertation and research paper </w:t>
      </w:r>
      <w:r w:rsidR="0006555C">
        <w:rPr>
          <w:lang w:val="en-US"/>
        </w:rPr>
        <w:t xml:space="preserve">are formally written in academic </w:t>
      </w:r>
      <w:r w:rsidR="00B91AD0">
        <w:rPr>
          <w:lang w:val="en-US"/>
        </w:rPr>
        <w:t>language. The</w:t>
      </w:r>
      <w:r w:rsidR="00A02ABB">
        <w:rPr>
          <w:lang w:val="en-US"/>
        </w:rPr>
        <w:t xml:space="preserve"> aim of </w:t>
      </w:r>
      <w:r w:rsidR="00D23408">
        <w:rPr>
          <w:lang w:val="en-US"/>
        </w:rPr>
        <w:t xml:space="preserve">critical analysis </w:t>
      </w:r>
      <w:r w:rsidR="00547717">
        <w:rPr>
          <w:lang w:val="en-US"/>
        </w:rPr>
        <w:t xml:space="preserve">is evaluating the work of someone (essay, book, movie, etc.) </w:t>
      </w:r>
      <w:r w:rsidR="000323BD">
        <w:rPr>
          <w:lang w:val="en-US"/>
        </w:rPr>
        <w:t xml:space="preserve">for increasing the understanding and knowledge of the reader on the subject. </w:t>
      </w:r>
      <w:r w:rsidR="00762A81">
        <w:rPr>
          <w:lang w:val="en-US"/>
        </w:rPr>
        <w:t xml:space="preserve">The report will include the importance of academic writing and the importance of critical </w:t>
      </w:r>
      <w:r w:rsidR="00534CCC">
        <w:rPr>
          <w:lang w:val="en-US"/>
        </w:rPr>
        <w:t>analysis</w:t>
      </w:r>
      <w:r w:rsidR="000D2583">
        <w:rPr>
          <w:lang w:val="en-US"/>
        </w:rPr>
        <w:t xml:space="preserve"> in academic writing</w:t>
      </w:r>
      <w:r w:rsidR="00762A81">
        <w:rPr>
          <w:lang w:val="en-US"/>
        </w:rPr>
        <w:t xml:space="preserve">. </w:t>
      </w:r>
    </w:p>
    <w:p w:rsidR="001C7E83" w:rsidRDefault="00491F9E" w:rsidP="00486413">
      <w:pPr>
        <w:pStyle w:val="Heading1"/>
        <w:spacing w:line="480" w:lineRule="auto"/>
        <w:jc w:val="both"/>
        <w:rPr>
          <w:lang w:val="en-US"/>
        </w:rPr>
      </w:pPr>
      <w:bookmarkStart w:id="2" w:name="_Toc120832071"/>
      <w:r>
        <w:rPr>
          <w:lang w:val="en-US"/>
        </w:rPr>
        <w:t>Importance of Academic Writing</w:t>
      </w:r>
      <w:bookmarkEnd w:id="2"/>
    </w:p>
    <w:p w:rsidR="00942271" w:rsidRDefault="00491F9E" w:rsidP="00486413">
      <w:pPr>
        <w:spacing w:line="480" w:lineRule="auto"/>
        <w:jc w:val="both"/>
        <w:rPr>
          <w:lang w:val="en-US"/>
        </w:rPr>
      </w:pPr>
      <w:r>
        <w:rPr>
          <w:lang w:val="en-US"/>
        </w:rPr>
        <w:t xml:space="preserve">Writing </w:t>
      </w:r>
      <w:r w:rsidR="00216F02">
        <w:rPr>
          <w:lang w:val="en-US"/>
        </w:rPr>
        <w:t>is</w:t>
      </w:r>
      <w:r>
        <w:rPr>
          <w:lang w:val="en-US"/>
        </w:rPr>
        <w:t xml:space="preserve"> a skill </w:t>
      </w:r>
      <w:r w:rsidR="00187571">
        <w:rPr>
          <w:lang w:val="en-US"/>
        </w:rPr>
        <w:t>which is necessary</w:t>
      </w:r>
      <w:r w:rsidR="002676E1">
        <w:rPr>
          <w:lang w:val="en-US"/>
        </w:rPr>
        <w:t>, especially in acad</w:t>
      </w:r>
      <w:r w:rsidR="00933E9C">
        <w:rPr>
          <w:lang w:val="en-US"/>
        </w:rPr>
        <w:t>emics</w:t>
      </w:r>
      <w:r w:rsidR="002C4644">
        <w:rPr>
          <w:lang w:val="en-US"/>
        </w:rPr>
        <w:t xml:space="preserve"> (</w:t>
      </w:r>
      <w:r w:rsidR="002C4644" w:rsidRPr="007E036A">
        <w:t>Durga. and Rao2018</w:t>
      </w:r>
      <w:r w:rsidR="002C4644">
        <w:t>)</w:t>
      </w:r>
      <w:r w:rsidR="001D3590">
        <w:rPr>
          <w:lang w:val="en-US"/>
        </w:rPr>
        <w:t>.</w:t>
      </w:r>
      <w:r w:rsidR="00F665AA">
        <w:rPr>
          <w:lang w:val="en-US"/>
        </w:rPr>
        <w:t xml:space="preserve"> Students need to develop writing skills which is a mus</w:t>
      </w:r>
      <w:r w:rsidR="00B91AD0">
        <w:rPr>
          <w:lang w:val="en-US"/>
        </w:rPr>
        <w:t xml:space="preserve">t in the current academic world. </w:t>
      </w:r>
      <w:r w:rsidR="00667EBE">
        <w:rPr>
          <w:lang w:val="en-US"/>
        </w:rPr>
        <w:t xml:space="preserve">It is crucial for every student to </w:t>
      </w:r>
      <w:r w:rsidR="00D9433E">
        <w:rPr>
          <w:lang w:val="en-US"/>
        </w:rPr>
        <w:t>understand</w:t>
      </w:r>
      <w:r w:rsidR="00667EBE">
        <w:rPr>
          <w:lang w:val="en-US"/>
        </w:rPr>
        <w:t xml:space="preserve"> the relevance and importance of academic writing </w:t>
      </w:r>
      <w:r w:rsidR="00B60390">
        <w:rPr>
          <w:lang w:val="en-US"/>
        </w:rPr>
        <w:t xml:space="preserve">and being a good </w:t>
      </w:r>
      <w:r w:rsidR="0058222D">
        <w:rPr>
          <w:lang w:val="en-US"/>
        </w:rPr>
        <w:t>academic</w:t>
      </w:r>
      <w:r w:rsidR="00B60390">
        <w:rPr>
          <w:lang w:val="en-US"/>
        </w:rPr>
        <w:t xml:space="preserve"> writer. </w:t>
      </w:r>
      <w:r w:rsidR="001D0667">
        <w:rPr>
          <w:lang w:val="en-US"/>
        </w:rPr>
        <w:t xml:space="preserve">This </w:t>
      </w:r>
      <w:r w:rsidR="00D37166">
        <w:rPr>
          <w:lang w:val="en-US"/>
        </w:rPr>
        <w:t xml:space="preserve">section is included in this report to explain the </w:t>
      </w:r>
      <w:r w:rsidR="00BC6EDA">
        <w:rPr>
          <w:lang w:val="en-US"/>
        </w:rPr>
        <w:t xml:space="preserve">main purpose of writing in an academic style in universities. </w:t>
      </w:r>
      <w:r w:rsidR="00B361A2">
        <w:rPr>
          <w:lang w:val="en-US"/>
        </w:rPr>
        <w:t xml:space="preserve">Also, this </w:t>
      </w:r>
      <w:r w:rsidR="00F96035">
        <w:rPr>
          <w:lang w:val="en-US"/>
        </w:rPr>
        <w:t>se</w:t>
      </w:r>
      <w:r w:rsidR="00B361A2">
        <w:rPr>
          <w:lang w:val="en-US"/>
        </w:rPr>
        <w:t xml:space="preserve">ction speaks about why a </w:t>
      </w:r>
      <w:r w:rsidR="00297031">
        <w:rPr>
          <w:lang w:val="en-US"/>
        </w:rPr>
        <w:t>student</w:t>
      </w:r>
      <w:r w:rsidR="00B361A2">
        <w:rPr>
          <w:lang w:val="en-US"/>
        </w:rPr>
        <w:t xml:space="preserve"> need</w:t>
      </w:r>
      <w:r w:rsidR="00645E23">
        <w:rPr>
          <w:lang w:val="en-US"/>
        </w:rPr>
        <w:t>s</w:t>
      </w:r>
      <w:r w:rsidR="00B361A2">
        <w:rPr>
          <w:lang w:val="en-US"/>
        </w:rPr>
        <w:t xml:space="preserve"> to develop good </w:t>
      </w:r>
      <w:r w:rsidR="00460941">
        <w:rPr>
          <w:lang w:val="en-US"/>
        </w:rPr>
        <w:t xml:space="preserve">academic </w:t>
      </w:r>
      <w:r w:rsidR="00B361A2">
        <w:rPr>
          <w:lang w:val="en-US"/>
        </w:rPr>
        <w:t>writing skill</w:t>
      </w:r>
      <w:r w:rsidR="00297031">
        <w:rPr>
          <w:lang w:val="en-US"/>
        </w:rPr>
        <w:t>s</w:t>
      </w:r>
      <w:r w:rsidR="006C0F4A">
        <w:rPr>
          <w:lang w:val="en-US"/>
        </w:rPr>
        <w:t xml:space="preserve">. Moreover, it includes how a student can express his/her ideas and </w:t>
      </w:r>
      <w:r w:rsidR="00B91AD0">
        <w:rPr>
          <w:lang w:val="en-US"/>
        </w:rPr>
        <w:t>thoughts through</w:t>
      </w:r>
      <w:r w:rsidR="00D3312B">
        <w:rPr>
          <w:lang w:val="en-US"/>
        </w:rPr>
        <w:t xml:space="preserve"> academic style of writing. </w:t>
      </w:r>
    </w:p>
    <w:p w:rsidR="00786A6A" w:rsidRDefault="00491F9E" w:rsidP="00486413">
      <w:pPr>
        <w:spacing w:line="480" w:lineRule="auto"/>
        <w:jc w:val="both"/>
        <w:rPr>
          <w:lang w:val="en-US"/>
        </w:rPr>
      </w:pPr>
      <w:r>
        <w:rPr>
          <w:lang w:val="en-US"/>
        </w:rPr>
        <w:t xml:space="preserve">As per the perspective of </w:t>
      </w:r>
      <w:r w:rsidR="003369D5" w:rsidRPr="00AD2DA6">
        <w:rPr>
          <w:lang w:val="en-US"/>
        </w:rPr>
        <w:t>Oshimaand Hogue</w:t>
      </w:r>
      <w:r w:rsidR="003369D5">
        <w:rPr>
          <w:lang w:val="en-US"/>
        </w:rPr>
        <w:t xml:space="preserve"> (</w:t>
      </w:r>
      <w:r w:rsidR="003369D5" w:rsidRPr="00AD2DA6">
        <w:rPr>
          <w:lang w:val="en-US"/>
        </w:rPr>
        <w:t>2007</w:t>
      </w:r>
      <w:r>
        <w:rPr>
          <w:lang w:val="en-US"/>
        </w:rPr>
        <w:t xml:space="preserve">), </w:t>
      </w:r>
      <w:r w:rsidR="00983564">
        <w:rPr>
          <w:lang w:val="en-US"/>
        </w:rPr>
        <w:t>A</w:t>
      </w:r>
      <w:r w:rsidR="00FD20C0" w:rsidRPr="00FD20C0">
        <w:rPr>
          <w:lang w:val="en-US"/>
        </w:rPr>
        <w:t>cademic writing refers to a formal style of writing which is used in scholarly publications and universities</w:t>
      </w:r>
      <w:r w:rsidR="008C6808">
        <w:rPr>
          <w:lang w:val="en-US"/>
        </w:rPr>
        <w:t xml:space="preserve">. </w:t>
      </w:r>
      <w:r w:rsidR="00A503F3">
        <w:rPr>
          <w:lang w:val="en-US"/>
        </w:rPr>
        <w:t xml:space="preserve">The </w:t>
      </w:r>
      <w:r w:rsidR="0051347D">
        <w:rPr>
          <w:lang w:val="en-US"/>
        </w:rPr>
        <w:t>a</w:t>
      </w:r>
      <w:r w:rsidR="00A503F3">
        <w:rPr>
          <w:lang w:val="en-US"/>
        </w:rPr>
        <w:t xml:space="preserve">im of academic writing </w:t>
      </w:r>
      <w:r w:rsidR="00284453">
        <w:rPr>
          <w:lang w:val="en-US"/>
        </w:rPr>
        <w:t xml:space="preserve">is communicating complex ideas in a way which makes them the least likely to be </w:t>
      </w:r>
      <w:r w:rsidR="00B91AD0">
        <w:rPr>
          <w:lang w:val="en-US"/>
        </w:rPr>
        <w:t>challenged. It</w:t>
      </w:r>
      <w:r w:rsidR="000D401C">
        <w:rPr>
          <w:lang w:val="en-US"/>
        </w:rPr>
        <w:t xml:space="preserve"> </w:t>
      </w:r>
      <w:r w:rsidR="00B86F73">
        <w:rPr>
          <w:lang w:val="en-US"/>
        </w:rPr>
        <w:t xml:space="preserve">helps </w:t>
      </w:r>
      <w:r w:rsidR="00F36A66">
        <w:rPr>
          <w:lang w:val="en-US"/>
        </w:rPr>
        <w:t xml:space="preserve">students </w:t>
      </w:r>
      <w:r w:rsidR="00045D7D">
        <w:rPr>
          <w:lang w:val="en-US"/>
        </w:rPr>
        <w:t>to present their ideas and th</w:t>
      </w:r>
      <w:r w:rsidR="005D3566">
        <w:rPr>
          <w:lang w:val="en-US"/>
        </w:rPr>
        <w:t xml:space="preserve">oughts </w:t>
      </w:r>
      <w:r w:rsidR="003B081A">
        <w:rPr>
          <w:lang w:val="en-US"/>
        </w:rPr>
        <w:t xml:space="preserve">in a formal and appropriate manner. </w:t>
      </w:r>
      <w:r w:rsidR="00202061">
        <w:rPr>
          <w:lang w:val="en-US"/>
        </w:rPr>
        <w:t xml:space="preserve">Further, it </w:t>
      </w:r>
      <w:r w:rsidR="00F240D1">
        <w:rPr>
          <w:lang w:val="en-US"/>
        </w:rPr>
        <w:t>enables</w:t>
      </w:r>
      <w:r w:rsidR="004B46C8">
        <w:rPr>
          <w:lang w:val="en-US"/>
        </w:rPr>
        <w:t xml:space="preserve"> the option of </w:t>
      </w:r>
      <w:r w:rsidR="00DD090A">
        <w:rPr>
          <w:lang w:val="en-US"/>
        </w:rPr>
        <w:t>using large amount of information</w:t>
      </w:r>
      <w:r w:rsidR="00146D44">
        <w:rPr>
          <w:lang w:val="en-US"/>
        </w:rPr>
        <w:t xml:space="preserve"> and </w:t>
      </w:r>
      <w:r w:rsidR="007B7AA1">
        <w:rPr>
          <w:lang w:val="en-US"/>
        </w:rPr>
        <w:t>assesses</w:t>
      </w:r>
      <w:r w:rsidR="00146D44">
        <w:rPr>
          <w:lang w:val="en-US"/>
        </w:rPr>
        <w:t xml:space="preserve"> them analytically. </w:t>
      </w:r>
      <w:r w:rsidR="00BD7372">
        <w:rPr>
          <w:lang w:val="en-US"/>
        </w:rPr>
        <w:t>It</w:t>
      </w:r>
      <w:r w:rsidR="00AE5C6E">
        <w:rPr>
          <w:lang w:val="en-US"/>
        </w:rPr>
        <w:t xml:space="preserve"> thus promotes analytical thinking </w:t>
      </w:r>
      <w:r w:rsidR="00592959">
        <w:rPr>
          <w:lang w:val="en-US"/>
        </w:rPr>
        <w:t xml:space="preserve">i.e., </w:t>
      </w:r>
      <w:r w:rsidR="005F14BB">
        <w:rPr>
          <w:lang w:val="en-US"/>
        </w:rPr>
        <w:t>the responsibility of analyzing</w:t>
      </w:r>
      <w:r w:rsidR="00280B02">
        <w:rPr>
          <w:lang w:val="en-US"/>
        </w:rPr>
        <w:t xml:space="preserve"> information which is found through research</w:t>
      </w:r>
      <w:r w:rsidR="00BA2B56">
        <w:rPr>
          <w:lang w:val="en-US"/>
        </w:rPr>
        <w:t xml:space="preserve"> and further have opinions based on </w:t>
      </w:r>
      <w:r w:rsidR="00B91AD0">
        <w:rPr>
          <w:lang w:val="en-US"/>
        </w:rPr>
        <w:t>findings. Moreover</w:t>
      </w:r>
      <w:r w:rsidR="001D5BAE">
        <w:rPr>
          <w:lang w:val="en-US"/>
        </w:rPr>
        <w:t>, it aids in making use</w:t>
      </w:r>
      <w:r w:rsidR="00837141">
        <w:rPr>
          <w:lang w:val="en-US"/>
        </w:rPr>
        <w:t xml:space="preserve"> of</w:t>
      </w:r>
      <w:r w:rsidR="00B72D59">
        <w:rPr>
          <w:lang w:val="en-US"/>
        </w:rPr>
        <w:t xml:space="preserve">and work with several sources like </w:t>
      </w:r>
      <w:r w:rsidR="00586AC4">
        <w:rPr>
          <w:lang w:val="en-US"/>
        </w:rPr>
        <w:t xml:space="preserve">website articles, online materials and </w:t>
      </w:r>
      <w:r w:rsidR="00274D02">
        <w:rPr>
          <w:lang w:val="en-US"/>
        </w:rPr>
        <w:t>research</w:t>
      </w:r>
      <w:r w:rsidR="00586AC4">
        <w:rPr>
          <w:lang w:val="en-US"/>
        </w:rPr>
        <w:t xml:space="preserve"> pieces.</w:t>
      </w:r>
      <w:r w:rsidR="002D65E1">
        <w:rPr>
          <w:lang w:val="en-US"/>
        </w:rPr>
        <w:t xml:space="preserve"> </w:t>
      </w:r>
      <w:r w:rsidR="002D65E1">
        <w:rPr>
          <w:lang w:val="en-US"/>
        </w:rPr>
        <w:lastRenderedPageBreak/>
        <w:t xml:space="preserve">Further, it is essential for </w:t>
      </w:r>
      <w:r w:rsidR="00267270">
        <w:rPr>
          <w:lang w:val="en-US"/>
        </w:rPr>
        <w:t xml:space="preserve">disciplinary learning and is critical </w:t>
      </w:r>
      <w:r w:rsidR="002A4853">
        <w:rPr>
          <w:lang w:val="en-US"/>
        </w:rPr>
        <w:t xml:space="preserve">for academic success. </w:t>
      </w:r>
      <w:r w:rsidR="00200A0B">
        <w:rPr>
          <w:lang w:val="en-US"/>
        </w:rPr>
        <w:t xml:space="preserve">Through writing in an academic manner, students can </w:t>
      </w:r>
      <w:r w:rsidR="000D2576">
        <w:rPr>
          <w:lang w:val="en-US"/>
        </w:rPr>
        <w:t xml:space="preserve">develop a formal technique of </w:t>
      </w:r>
      <w:r w:rsidR="00995914">
        <w:rPr>
          <w:lang w:val="en-US"/>
        </w:rPr>
        <w:t>writing</w:t>
      </w:r>
      <w:r w:rsidR="00D93D94">
        <w:rPr>
          <w:lang w:val="en-US"/>
        </w:rPr>
        <w:t xml:space="preserve"> to convey their ideas. </w:t>
      </w:r>
      <w:r w:rsidR="009418B1">
        <w:rPr>
          <w:lang w:val="en-US"/>
        </w:rPr>
        <w:t>It</w:t>
      </w:r>
      <w:r w:rsidR="003756C2">
        <w:rPr>
          <w:lang w:val="en-US"/>
        </w:rPr>
        <w:t xml:space="preserve"> serves a</w:t>
      </w:r>
      <w:r w:rsidR="008548A0">
        <w:rPr>
          <w:lang w:val="en-US"/>
        </w:rPr>
        <w:t>s a</w:t>
      </w:r>
      <w:r w:rsidR="003756C2">
        <w:rPr>
          <w:lang w:val="en-US"/>
        </w:rPr>
        <w:t xml:space="preserve"> tool of communication </w:t>
      </w:r>
      <w:r w:rsidR="00A62D78">
        <w:rPr>
          <w:lang w:val="en-US"/>
        </w:rPr>
        <w:t xml:space="preserve">which conveys the </w:t>
      </w:r>
      <w:r w:rsidR="0029724D">
        <w:rPr>
          <w:lang w:val="en-US"/>
        </w:rPr>
        <w:t>acquired kn</w:t>
      </w:r>
      <w:r w:rsidR="009A2281">
        <w:rPr>
          <w:lang w:val="en-US"/>
        </w:rPr>
        <w:t xml:space="preserve">owledge </w:t>
      </w:r>
      <w:r w:rsidR="00000291">
        <w:rPr>
          <w:lang w:val="en-US"/>
        </w:rPr>
        <w:t>in a specific field of study</w:t>
      </w:r>
      <w:r w:rsidR="00205022">
        <w:rPr>
          <w:lang w:val="en-US"/>
        </w:rPr>
        <w:t xml:space="preserve">. </w:t>
      </w:r>
      <w:r w:rsidR="0064751B">
        <w:rPr>
          <w:lang w:val="en-US"/>
        </w:rPr>
        <w:t>The success of student</w:t>
      </w:r>
      <w:r w:rsidR="002B79A6">
        <w:rPr>
          <w:lang w:val="en-US"/>
        </w:rPr>
        <w:t>s</w:t>
      </w:r>
      <w:r w:rsidR="0064751B">
        <w:rPr>
          <w:lang w:val="en-US"/>
        </w:rPr>
        <w:t xml:space="preserve"> in academic writing depends upon </w:t>
      </w:r>
      <w:r w:rsidR="002B79A6">
        <w:rPr>
          <w:lang w:val="en-US"/>
        </w:rPr>
        <w:t xml:space="preserve">their understanding level of what they are doing </w:t>
      </w:r>
      <w:r w:rsidR="00253FDB">
        <w:rPr>
          <w:lang w:val="en-US"/>
        </w:rPr>
        <w:t xml:space="preserve">as they write </w:t>
      </w:r>
      <w:r w:rsidR="0032589F">
        <w:rPr>
          <w:lang w:val="en-US"/>
        </w:rPr>
        <w:t>succeeding their approach on the writing task</w:t>
      </w:r>
      <w:r w:rsidR="006021EE">
        <w:rPr>
          <w:lang w:val="en-US"/>
        </w:rPr>
        <w:t xml:space="preserve"> (</w:t>
      </w:r>
      <w:r w:rsidR="006021EE" w:rsidRPr="00806D4E">
        <w:t>Irvin2010</w:t>
      </w:r>
      <w:r w:rsidR="006021EE">
        <w:t>)</w:t>
      </w:r>
      <w:r w:rsidR="0032589F">
        <w:rPr>
          <w:lang w:val="en-US"/>
        </w:rPr>
        <w:t xml:space="preserve">. </w:t>
      </w:r>
      <w:r w:rsidR="00080BE0">
        <w:rPr>
          <w:lang w:val="en-US"/>
        </w:rPr>
        <w:t xml:space="preserve">Students can get benefited from writing </w:t>
      </w:r>
      <w:r w:rsidR="007B7AA1">
        <w:rPr>
          <w:lang w:val="en-US"/>
        </w:rPr>
        <w:t>in academic manners</w:t>
      </w:r>
      <w:r w:rsidR="00633DD3">
        <w:rPr>
          <w:lang w:val="en-US"/>
        </w:rPr>
        <w:t xml:space="preserve"> they can </w:t>
      </w:r>
      <w:r w:rsidR="00A62EBD">
        <w:rPr>
          <w:lang w:val="en-US"/>
        </w:rPr>
        <w:t>analyze</w:t>
      </w:r>
      <w:r w:rsidR="00633DD3">
        <w:rPr>
          <w:lang w:val="en-US"/>
        </w:rPr>
        <w:t>, think critically</w:t>
      </w:r>
      <w:r w:rsidR="00D66E9A">
        <w:rPr>
          <w:lang w:val="en-US"/>
        </w:rPr>
        <w:t xml:space="preserve">, convey </w:t>
      </w:r>
      <w:r w:rsidR="00B91AD0">
        <w:rPr>
          <w:lang w:val="en-US"/>
        </w:rPr>
        <w:t>their understanding</w:t>
      </w:r>
      <w:r w:rsidR="00D66E9A">
        <w:rPr>
          <w:lang w:val="en-US"/>
        </w:rPr>
        <w:t xml:space="preserve"> </w:t>
      </w:r>
      <w:r w:rsidR="00C87717">
        <w:rPr>
          <w:lang w:val="en-US"/>
        </w:rPr>
        <w:t xml:space="preserve">and focus on style and </w:t>
      </w:r>
      <w:r w:rsidR="00550CD5">
        <w:rPr>
          <w:lang w:val="en-US"/>
        </w:rPr>
        <w:t>technique (</w:t>
      </w:r>
      <w:r w:rsidR="00A07BD1">
        <w:t>The Star 2018</w:t>
      </w:r>
      <w:r w:rsidR="00550CD5">
        <w:rPr>
          <w:lang w:val="en-US"/>
        </w:rPr>
        <w:t>)</w:t>
      </w:r>
      <w:r w:rsidR="00C87717">
        <w:rPr>
          <w:lang w:val="en-US"/>
        </w:rPr>
        <w:t>.</w:t>
      </w:r>
    </w:p>
    <w:p w:rsidR="00C032CA" w:rsidRDefault="00786A6A" w:rsidP="00486413">
      <w:pPr>
        <w:spacing w:line="480" w:lineRule="auto"/>
        <w:jc w:val="both"/>
        <w:rPr>
          <w:lang w:val="en-US"/>
        </w:rPr>
      </w:pPr>
      <w:r>
        <w:rPr>
          <w:lang w:val="en-US"/>
        </w:rPr>
        <w:t xml:space="preserve">Control over academic writing provides students with the power, capital and agency in </w:t>
      </w:r>
      <w:r w:rsidR="008E0CA0">
        <w:rPr>
          <w:lang w:val="en-US"/>
        </w:rPr>
        <w:t>identity</w:t>
      </w:r>
      <w:r>
        <w:rPr>
          <w:lang w:val="en-US"/>
        </w:rPr>
        <w:t xml:space="preserve"> formation, knowledge building</w:t>
      </w:r>
      <w:r w:rsidR="00CA6FBC">
        <w:rPr>
          <w:lang w:val="en-US"/>
        </w:rPr>
        <w:t xml:space="preserve">, career advancement and social </w:t>
      </w:r>
      <w:r w:rsidR="00B91AD0">
        <w:rPr>
          <w:lang w:val="en-US"/>
        </w:rPr>
        <w:t>positioning. Hence</w:t>
      </w:r>
      <w:r w:rsidR="00144DD2">
        <w:rPr>
          <w:lang w:val="en-US"/>
        </w:rPr>
        <w:t>, academic style of writing encourages personal development</w:t>
      </w:r>
      <w:r w:rsidR="005E2FFD">
        <w:rPr>
          <w:lang w:val="en-US"/>
        </w:rPr>
        <w:t xml:space="preserve">. </w:t>
      </w:r>
      <w:r w:rsidR="005F13F1">
        <w:rPr>
          <w:lang w:val="en-US"/>
        </w:rPr>
        <w:t xml:space="preserve">It </w:t>
      </w:r>
      <w:r w:rsidR="006F36C1">
        <w:rPr>
          <w:lang w:val="en-US"/>
        </w:rPr>
        <w:t xml:space="preserve">also </w:t>
      </w:r>
      <w:r w:rsidR="00E75F8B">
        <w:rPr>
          <w:lang w:val="en-US"/>
        </w:rPr>
        <w:t>favors</w:t>
      </w:r>
      <w:r w:rsidR="006F36C1">
        <w:rPr>
          <w:lang w:val="en-US"/>
        </w:rPr>
        <w:t xml:space="preserve"> in the professional field</w:t>
      </w:r>
      <w:r w:rsidR="00E75F8B">
        <w:rPr>
          <w:lang w:val="en-US"/>
        </w:rPr>
        <w:t xml:space="preserve"> when writing formal e-mails and letters. </w:t>
      </w:r>
      <w:r w:rsidR="003A63FF">
        <w:rPr>
          <w:lang w:val="en-US"/>
        </w:rPr>
        <w:t xml:space="preserve">Moreover, </w:t>
      </w:r>
      <w:r w:rsidR="00EF0157">
        <w:rPr>
          <w:lang w:val="en-US"/>
        </w:rPr>
        <w:t xml:space="preserve">it </w:t>
      </w:r>
      <w:r w:rsidR="00015677">
        <w:rPr>
          <w:lang w:val="en-US"/>
        </w:rPr>
        <w:t xml:space="preserve">inculcates and </w:t>
      </w:r>
      <w:r w:rsidR="00B91AD0">
        <w:rPr>
          <w:lang w:val="en-US"/>
        </w:rPr>
        <w:t>enhances highest</w:t>
      </w:r>
      <w:r w:rsidR="00015677">
        <w:rPr>
          <w:lang w:val="en-US"/>
        </w:rPr>
        <w:t xml:space="preserve"> ethical standards.</w:t>
      </w:r>
      <w:r w:rsidR="003237D4">
        <w:rPr>
          <w:lang w:val="en-US"/>
        </w:rPr>
        <w:t xml:space="preserve"> It is, thus, important to grow academic writing skills to express one’s thoughts and ideas precisely a</w:t>
      </w:r>
      <w:r w:rsidR="007E73AB">
        <w:rPr>
          <w:lang w:val="en-US"/>
        </w:rPr>
        <w:t>n</w:t>
      </w:r>
      <w:r w:rsidR="003237D4">
        <w:rPr>
          <w:lang w:val="en-US"/>
        </w:rPr>
        <w:t>d clearly</w:t>
      </w:r>
      <w:r w:rsidR="007E73AB">
        <w:rPr>
          <w:lang w:val="en-US"/>
        </w:rPr>
        <w:t xml:space="preserve"> for the purpose of communicating </w:t>
      </w:r>
      <w:r w:rsidR="00B91AD0">
        <w:rPr>
          <w:lang w:val="en-US"/>
        </w:rPr>
        <w:t>fluently. Therefore</w:t>
      </w:r>
      <w:r w:rsidR="00E46446">
        <w:rPr>
          <w:lang w:val="en-US"/>
        </w:rPr>
        <w:t xml:space="preserve">, </w:t>
      </w:r>
      <w:r w:rsidR="000D0693">
        <w:rPr>
          <w:lang w:val="en-US"/>
        </w:rPr>
        <w:t xml:space="preserve">the need </w:t>
      </w:r>
      <w:r w:rsidR="00B01831">
        <w:rPr>
          <w:lang w:val="en-US"/>
        </w:rPr>
        <w:t xml:space="preserve">and importance of academic writing rests to the fact that </w:t>
      </w:r>
      <w:r w:rsidR="00A942C6">
        <w:rPr>
          <w:lang w:val="en-US"/>
        </w:rPr>
        <w:t xml:space="preserve">it not only is a crucial tool in the academic field, but also in the professional field. </w:t>
      </w:r>
    </w:p>
    <w:p w:rsidR="00B91AD0" w:rsidRDefault="00B91AD0" w:rsidP="00486413">
      <w:pPr>
        <w:spacing w:line="480" w:lineRule="auto"/>
        <w:jc w:val="both"/>
        <w:rPr>
          <w:lang w:val="en-US"/>
        </w:rPr>
      </w:pPr>
      <w:r>
        <w:rPr>
          <w:noProof/>
          <w:lang w:eastAsia="en-GB"/>
        </w:rPr>
        <w:lastRenderedPageBreak/>
        <w:drawing>
          <wp:inline distT="0" distB="0" distL="0" distR="0">
            <wp:extent cx="5943600" cy="3341370"/>
            <wp:effectExtent l="19050" t="0" r="0" b="0"/>
            <wp:docPr id="2" name="Picture 1" descr="Screenshot (10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107).png"/>
                    <pic:cNvPicPr/>
                  </pic:nvPicPr>
                  <pic:blipFill>
                    <a:blip r:embed="rId8"/>
                    <a:stretch>
                      <a:fillRect/>
                    </a:stretch>
                  </pic:blipFill>
                  <pic:spPr>
                    <a:xfrm>
                      <a:off x="0" y="0"/>
                      <a:ext cx="5943600" cy="3341370"/>
                    </a:xfrm>
                    <a:prstGeom prst="rect">
                      <a:avLst/>
                    </a:prstGeom>
                  </pic:spPr>
                </pic:pic>
              </a:graphicData>
            </a:graphic>
          </wp:inline>
        </w:drawing>
      </w:r>
    </w:p>
    <w:p w:rsidR="007D7044" w:rsidRDefault="007D7044" w:rsidP="00486413">
      <w:pPr>
        <w:spacing w:line="480" w:lineRule="auto"/>
        <w:jc w:val="both"/>
        <w:rPr>
          <w:lang w:val="en-US"/>
        </w:rPr>
      </w:pPr>
    </w:p>
    <w:p w:rsidR="007D7044" w:rsidRDefault="00491F9E" w:rsidP="002044BE">
      <w:pPr>
        <w:spacing w:line="480" w:lineRule="auto"/>
        <w:jc w:val="center"/>
        <w:rPr>
          <w:b/>
          <w:bCs/>
          <w:lang w:val="en-US"/>
        </w:rPr>
      </w:pPr>
      <w:r w:rsidRPr="002044BE">
        <w:rPr>
          <w:b/>
          <w:bCs/>
          <w:lang w:val="en-US"/>
        </w:rPr>
        <w:t>Figure 1: Similarity Index Score</w:t>
      </w:r>
    </w:p>
    <w:p w:rsidR="002044BE" w:rsidRDefault="00491F9E" w:rsidP="002044BE">
      <w:pPr>
        <w:spacing w:line="480" w:lineRule="auto"/>
        <w:jc w:val="center"/>
        <w:rPr>
          <w:lang w:val="en-US"/>
        </w:rPr>
      </w:pPr>
      <w:r>
        <w:rPr>
          <w:lang w:val="en-US"/>
        </w:rPr>
        <w:t>Source: Self-created</w:t>
      </w:r>
    </w:p>
    <w:p w:rsidR="00F17CC3" w:rsidRPr="002044BE" w:rsidRDefault="00491F9E" w:rsidP="00F17CC3">
      <w:pPr>
        <w:spacing w:line="480" w:lineRule="auto"/>
        <w:rPr>
          <w:lang w:val="en-US"/>
        </w:rPr>
      </w:pPr>
      <w:r>
        <w:rPr>
          <w:lang w:val="en-US"/>
        </w:rPr>
        <w:t xml:space="preserve">The similarity </w:t>
      </w:r>
      <w:r w:rsidR="008E03FD">
        <w:rPr>
          <w:lang w:val="en-US"/>
        </w:rPr>
        <w:t xml:space="preserve">score index found through Turnitin </w:t>
      </w:r>
      <w:r>
        <w:rPr>
          <w:lang w:val="en-US"/>
        </w:rPr>
        <w:t xml:space="preserve">simply highlights the areas in the writing that significantly or exactly match </w:t>
      </w:r>
      <w:r w:rsidR="006F2A02">
        <w:rPr>
          <w:lang w:val="en-US"/>
        </w:rPr>
        <w:t xml:space="preserve">to similar texts that are found in any submitted paper. </w:t>
      </w:r>
      <w:r w:rsidR="00853DA8">
        <w:rPr>
          <w:lang w:val="en-US"/>
        </w:rPr>
        <w:t xml:space="preserve">The figure above depicts that </w:t>
      </w:r>
      <w:r w:rsidR="00425FE6">
        <w:rPr>
          <w:lang w:val="en-US"/>
        </w:rPr>
        <w:t>the portion of the plagiarism check has a matching score of 8%</w:t>
      </w:r>
      <w:r w:rsidR="006E214B">
        <w:rPr>
          <w:lang w:val="en-US"/>
        </w:rPr>
        <w:t>with</w:t>
      </w:r>
      <w:r w:rsidR="00CA69C3">
        <w:rPr>
          <w:lang w:val="en-US"/>
        </w:rPr>
        <w:t xml:space="preserve"> 2 student papers submitted to two different universities. </w:t>
      </w:r>
      <w:r w:rsidR="0071076B">
        <w:rPr>
          <w:lang w:val="en-US"/>
        </w:rPr>
        <w:t xml:space="preserve">Hence, instructors, upon analyzing the similar texts have to decide upon whether the match is acceptable or it is to be rejected. </w:t>
      </w:r>
      <w:r w:rsidR="000768BE">
        <w:rPr>
          <w:lang w:val="en-US"/>
        </w:rPr>
        <w:t xml:space="preserve">However, I can reduce my similarity score through </w:t>
      </w:r>
      <w:r w:rsidR="00D53C80">
        <w:rPr>
          <w:lang w:val="en-US"/>
        </w:rPr>
        <w:t xml:space="preserve">checking on the use of quotation marks and </w:t>
      </w:r>
      <w:r w:rsidR="002C5C50">
        <w:rPr>
          <w:lang w:val="en-US"/>
        </w:rPr>
        <w:t>whether</w:t>
      </w:r>
      <w:r w:rsidR="00D53C80">
        <w:rPr>
          <w:lang w:val="en-US"/>
        </w:rPr>
        <w:t xml:space="preserve"> they are properly cited. </w:t>
      </w:r>
      <w:r w:rsidR="002C5C50">
        <w:rPr>
          <w:lang w:val="en-US"/>
        </w:rPr>
        <w:t xml:space="preserve">Further, </w:t>
      </w:r>
      <w:r w:rsidR="00B30A7B">
        <w:rPr>
          <w:lang w:val="en-US"/>
        </w:rPr>
        <w:t xml:space="preserve">I would increase the use of my own words that least match with original texts. </w:t>
      </w:r>
    </w:p>
    <w:p w:rsidR="00057C6F" w:rsidRDefault="00491F9E" w:rsidP="00486413">
      <w:pPr>
        <w:pStyle w:val="Heading1"/>
        <w:spacing w:line="480" w:lineRule="auto"/>
        <w:jc w:val="both"/>
        <w:rPr>
          <w:lang w:val="en-US"/>
        </w:rPr>
      </w:pPr>
      <w:bookmarkStart w:id="3" w:name="_Toc120832072"/>
      <w:r>
        <w:rPr>
          <w:lang w:val="en-US"/>
        </w:rPr>
        <w:lastRenderedPageBreak/>
        <w:t>Importance of critical analysis</w:t>
      </w:r>
      <w:bookmarkEnd w:id="3"/>
    </w:p>
    <w:p w:rsidR="00CC569D" w:rsidRDefault="00491F9E" w:rsidP="00486413">
      <w:pPr>
        <w:spacing w:line="480" w:lineRule="auto"/>
        <w:jc w:val="both"/>
        <w:rPr>
          <w:lang w:val="en-US"/>
        </w:rPr>
      </w:pPr>
      <w:r>
        <w:rPr>
          <w:lang w:val="en-US"/>
        </w:rPr>
        <w:t xml:space="preserve">Academic report writing requires </w:t>
      </w:r>
      <w:r w:rsidR="00B91AD0">
        <w:rPr>
          <w:lang w:val="en-US"/>
        </w:rPr>
        <w:t>criticality. The</w:t>
      </w:r>
      <w:r w:rsidR="00336529">
        <w:rPr>
          <w:lang w:val="en-US"/>
        </w:rPr>
        <w:t xml:space="preserve"> disciplines of academics are kept alive through constantly reflecting, debating and refining of ideas. </w:t>
      </w:r>
      <w:r w:rsidR="008003CD">
        <w:rPr>
          <w:lang w:val="en-US"/>
        </w:rPr>
        <w:t xml:space="preserve">It’s not just enough to summarize or describe evidence. </w:t>
      </w:r>
      <w:r w:rsidR="003637B9">
        <w:rPr>
          <w:lang w:val="en-US"/>
        </w:rPr>
        <w:t xml:space="preserve">Critical analysis, therefore, is crucial for the survival and renewal of every field of enquiry. </w:t>
      </w:r>
      <w:r w:rsidR="006F1070">
        <w:rPr>
          <w:lang w:val="en-US"/>
        </w:rPr>
        <w:t xml:space="preserve">This particular section </w:t>
      </w:r>
      <w:r w:rsidR="00C93516">
        <w:rPr>
          <w:lang w:val="en-US"/>
        </w:rPr>
        <w:t xml:space="preserve">of the report </w:t>
      </w:r>
      <w:r w:rsidR="0008282B">
        <w:rPr>
          <w:lang w:val="en-US"/>
        </w:rPr>
        <w:t xml:space="preserve">is included to </w:t>
      </w:r>
      <w:r w:rsidR="00E4772E">
        <w:rPr>
          <w:lang w:val="en-US"/>
        </w:rPr>
        <w:t>demonstrate</w:t>
      </w:r>
      <w:r w:rsidR="006F1070">
        <w:rPr>
          <w:lang w:val="en-US"/>
        </w:rPr>
        <w:t xml:space="preserve"> a clear understanding of </w:t>
      </w:r>
      <w:r w:rsidR="00336529">
        <w:rPr>
          <w:lang w:val="en-US"/>
        </w:rPr>
        <w:t>critical</w:t>
      </w:r>
      <w:r w:rsidR="00F755D3">
        <w:rPr>
          <w:lang w:val="en-US"/>
        </w:rPr>
        <w:t xml:space="preserve"> analysis. </w:t>
      </w:r>
      <w:r w:rsidR="00336529">
        <w:rPr>
          <w:lang w:val="en-US"/>
        </w:rPr>
        <w:t xml:space="preserve">Further, this section highlights the </w:t>
      </w:r>
      <w:r w:rsidR="008003CD">
        <w:rPr>
          <w:lang w:val="en-US"/>
        </w:rPr>
        <w:t xml:space="preserve">importance of critical analysis in the field of academic report writing. </w:t>
      </w:r>
      <w:r w:rsidR="00BC2599">
        <w:rPr>
          <w:lang w:val="en-US"/>
        </w:rPr>
        <w:t xml:space="preserve">Moreover, </w:t>
      </w:r>
      <w:r w:rsidR="00260F9F">
        <w:rPr>
          <w:lang w:val="en-US"/>
        </w:rPr>
        <w:t>it highlights on the use of critical thinking in critically analyzing information and research needed for authenticity of a prepared report in academi</w:t>
      </w:r>
      <w:r w:rsidR="00455A27">
        <w:rPr>
          <w:lang w:val="en-US"/>
        </w:rPr>
        <w:t>cs</w:t>
      </w:r>
      <w:r w:rsidR="00260F9F">
        <w:rPr>
          <w:lang w:val="en-US"/>
        </w:rPr>
        <w:t xml:space="preserve">. </w:t>
      </w:r>
    </w:p>
    <w:p w:rsidR="00D23408" w:rsidRDefault="00491F9E" w:rsidP="00486413">
      <w:pPr>
        <w:spacing w:line="480" w:lineRule="auto"/>
        <w:jc w:val="both"/>
        <w:rPr>
          <w:lang w:val="en-US"/>
        </w:rPr>
      </w:pPr>
      <w:r>
        <w:rPr>
          <w:lang w:val="en-US"/>
        </w:rPr>
        <w:t xml:space="preserve">As per the perspective of </w:t>
      </w:r>
      <w:r w:rsidR="00150615">
        <w:t>BBC (2022</w:t>
      </w:r>
      <w:r>
        <w:rPr>
          <w:lang w:val="en-US"/>
        </w:rPr>
        <w:t xml:space="preserve">), </w:t>
      </w:r>
      <w:r w:rsidR="00230D03">
        <w:rPr>
          <w:lang w:val="en-US"/>
        </w:rPr>
        <w:t>a</w:t>
      </w:r>
      <w:r>
        <w:rPr>
          <w:lang w:val="en-US"/>
        </w:rPr>
        <w:t xml:space="preserve"> critical analysis is a subjective writing as it expresses the opinion of a writer or evaluates a </w:t>
      </w:r>
      <w:r w:rsidR="00B91AD0">
        <w:rPr>
          <w:lang w:val="en-US"/>
        </w:rPr>
        <w:t>text. It</w:t>
      </w:r>
      <w:r w:rsidR="007B17D9">
        <w:rPr>
          <w:lang w:val="en-US"/>
        </w:rPr>
        <w:t xml:space="preserve"> includes the detailed evaluation and examination </w:t>
      </w:r>
      <w:r w:rsidR="00E838CE">
        <w:rPr>
          <w:lang w:val="en-US"/>
        </w:rPr>
        <w:t>of another person’s work or ideas.</w:t>
      </w:r>
      <w:r w:rsidR="00D51762">
        <w:rPr>
          <w:lang w:val="en-US"/>
        </w:rPr>
        <w:t xml:space="preserve"> A systematic evaluation </w:t>
      </w:r>
      <w:r w:rsidR="000362CD">
        <w:rPr>
          <w:lang w:val="en-US"/>
        </w:rPr>
        <w:t xml:space="preserve">of </w:t>
      </w:r>
      <w:r w:rsidR="000F6746">
        <w:rPr>
          <w:lang w:val="en-US"/>
        </w:rPr>
        <w:t xml:space="preserve">the effectiveness of </w:t>
      </w:r>
      <w:r w:rsidR="000D3437">
        <w:rPr>
          <w:lang w:val="en-US"/>
        </w:rPr>
        <w:t xml:space="preserve">a work </w:t>
      </w:r>
      <w:r w:rsidR="00624A0E">
        <w:rPr>
          <w:lang w:val="en-US"/>
        </w:rPr>
        <w:t xml:space="preserve">including what is done well and what is done in a poor manner is what is known as critical analysis. </w:t>
      </w:r>
      <w:r w:rsidR="00606FD3">
        <w:rPr>
          <w:lang w:val="en-US"/>
        </w:rPr>
        <w:t>It enables individual</w:t>
      </w:r>
      <w:r w:rsidR="00B65A8D">
        <w:rPr>
          <w:lang w:val="en-US"/>
        </w:rPr>
        <w:t>s</w:t>
      </w:r>
      <w:r w:rsidR="00606FD3">
        <w:rPr>
          <w:lang w:val="en-US"/>
        </w:rPr>
        <w:t xml:space="preserve"> to </w:t>
      </w:r>
      <w:r w:rsidR="00373A2F">
        <w:rPr>
          <w:lang w:val="en-US"/>
        </w:rPr>
        <w:t xml:space="preserve">gain high </w:t>
      </w:r>
      <w:r w:rsidR="00B91AD0">
        <w:rPr>
          <w:lang w:val="en-US"/>
        </w:rPr>
        <w:t>clarity on</w:t>
      </w:r>
      <w:r w:rsidR="00FA6FA2">
        <w:rPr>
          <w:lang w:val="en-US"/>
        </w:rPr>
        <w:t xml:space="preserve"> </w:t>
      </w:r>
      <w:r w:rsidR="000753EC">
        <w:rPr>
          <w:lang w:val="en-US"/>
        </w:rPr>
        <w:t xml:space="preserve">information and issues </w:t>
      </w:r>
      <w:r w:rsidR="00B65A8D">
        <w:rPr>
          <w:lang w:val="en-US"/>
        </w:rPr>
        <w:t>which are processed by them</w:t>
      </w:r>
      <w:r w:rsidR="002662E9">
        <w:rPr>
          <w:lang w:val="en-US"/>
        </w:rPr>
        <w:t xml:space="preserve">. </w:t>
      </w:r>
      <w:r w:rsidR="00402591">
        <w:rPr>
          <w:lang w:val="en-US"/>
        </w:rPr>
        <w:t xml:space="preserve">Writers </w:t>
      </w:r>
      <w:r w:rsidR="007D5610">
        <w:rPr>
          <w:lang w:val="en-US"/>
        </w:rPr>
        <w:t>undertaking critical an</w:t>
      </w:r>
      <w:r w:rsidR="003952F1">
        <w:rPr>
          <w:lang w:val="en-US"/>
        </w:rPr>
        <w:t xml:space="preserve">alysis </w:t>
      </w:r>
      <w:r w:rsidR="000F7408">
        <w:rPr>
          <w:lang w:val="en-US"/>
        </w:rPr>
        <w:t xml:space="preserve">consider a piece of non-fiction, literature or art work and analyze </w:t>
      </w:r>
      <w:r w:rsidR="009C5DDA">
        <w:rPr>
          <w:lang w:val="en-US"/>
        </w:rPr>
        <w:t xml:space="preserve">several </w:t>
      </w:r>
      <w:r w:rsidR="00B91AD0">
        <w:rPr>
          <w:lang w:val="en-US"/>
        </w:rPr>
        <w:t>authors’</w:t>
      </w:r>
      <w:r w:rsidR="001D08E3">
        <w:rPr>
          <w:lang w:val="en-US"/>
        </w:rPr>
        <w:t xml:space="preserve"> </w:t>
      </w:r>
      <w:r w:rsidR="006A0A80">
        <w:rPr>
          <w:lang w:val="en-US"/>
        </w:rPr>
        <w:t>viewpoints</w:t>
      </w:r>
      <w:r w:rsidR="001D08E3">
        <w:rPr>
          <w:lang w:val="en-US"/>
        </w:rPr>
        <w:t xml:space="preserve">. </w:t>
      </w:r>
      <w:r w:rsidR="00D02382">
        <w:rPr>
          <w:lang w:val="en-US"/>
        </w:rPr>
        <w:t>A good critical analy</w:t>
      </w:r>
      <w:r w:rsidR="002055E9">
        <w:rPr>
          <w:lang w:val="en-US"/>
        </w:rPr>
        <w:t xml:space="preserve">sis is demonstrated by </w:t>
      </w:r>
      <w:r w:rsidR="0076702D">
        <w:rPr>
          <w:lang w:val="en-US"/>
        </w:rPr>
        <w:t>focusing on the</w:t>
      </w:r>
      <w:r w:rsidR="00184B64">
        <w:rPr>
          <w:lang w:val="en-US"/>
        </w:rPr>
        <w:t xml:space="preserve"> </w:t>
      </w:r>
      <w:r w:rsidR="00B91AD0">
        <w:rPr>
          <w:lang w:val="en-US"/>
        </w:rPr>
        <w:t>arguments and</w:t>
      </w:r>
      <w:r w:rsidR="0025291C">
        <w:rPr>
          <w:lang w:val="en-US"/>
        </w:rPr>
        <w:t xml:space="preserve"> thesis</w:t>
      </w:r>
      <w:r w:rsidR="00184B64">
        <w:rPr>
          <w:lang w:val="en-US"/>
        </w:rPr>
        <w:t xml:space="preserve"> of </w:t>
      </w:r>
      <w:r w:rsidR="0025291C">
        <w:rPr>
          <w:lang w:val="en-US"/>
        </w:rPr>
        <w:t xml:space="preserve">the </w:t>
      </w:r>
      <w:r w:rsidR="00184B64">
        <w:rPr>
          <w:lang w:val="en-US"/>
        </w:rPr>
        <w:t>author</w:t>
      </w:r>
      <w:r w:rsidR="00B90998">
        <w:rPr>
          <w:lang w:val="en-US"/>
        </w:rPr>
        <w:t>s</w:t>
      </w:r>
      <w:r w:rsidR="00184B64">
        <w:rPr>
          <w:lang w:val="en-US"/>
        </w:rPr>
        <w:t xml:space="preserve"> on a specific topic</w:t>
      </w:r>
      <w:r w:rsidR="0025291C">
        <w:rPr>
          <w:lang w:val="en-US"/>
        </w:rPr>
        <w:t xml:space="preserve"> which provides logical reasoning</w:t>
      </w:r>
      <w:r w:rsidR="007D7FB8">
        <w:rPr>
          <w:lang w:val="en-US"/>
        </w:rPr>
        <w:t xml:space="preserve"> and offers supporting evidence. </w:t>
      </w:r>
      <w:r w:rsidR="00560C4E">
        <w:rPr>
          <w:lang w:val="en-US"/>
        </w:rPr>
        <w:t>It integrates evidence f</w:t>
      </w:r>
      <w:r w:rsidR="00402591">
        <w:rPr>
          <w:lang w:val="en-US"/>
        </w:rPr>
        <w:t>ro</w:t>
      </w:r>
      <w:r w:rsidR="00560C4E">
        <w:rPr>
          <w:lang w:val="en-US"/>
        </w:rPr>
        <w:t>m several published sources of jo</w:t>
      </w:r>
      <w:r w:rsidR="00C221CF">
        <w:rPr>
          <w:lang w:val="en-US"/>
        </w:rPr>
        <w:t xml:space="preserve">urnals </w:t>
      </w:r>
      <w:r w:rsidR="00BF16A6">
        <w:rPr>
          <w:lang w:val="en-US"/>
        </w:rPr>
        <w:t>for creating own critical argument</w:t>
      </w:r>
      <w:r w:rsidR="003B6FC1">
        <w:rPr>
          <w:lang w:val="en-US"/>
        </w:rPr>
        <w:t>s</w:t>
      </w:r>
      <w:r w:rsidR="005A2E70">
        <w:t>Subject Guides (2022</w:t>
      </w:r>
      <w:r w:rsidR="00D541DC">
        <w:rPr>
          <w:lang w:val="en-US"/>
        </w:rPr>
        <w:t>)</w:t>
      </w:r>
      <w:r w:rsidR="008C788D">
        <w:rPr>
          <w:lang w:val="en-US"/>
        </w:rPr>
        <w:t>.</w:t>
      </w:r>
      <w:r w:rsidR="00ED1905">
        <w:rPr>
          <w:lang w:val="en-US"/>
        </w:rPr>
        <w:t xml:space="preserve">Academic writing demands </w:t>
      </w:r>
      <w:r w:rsidR="00925AD0">
        <w:rPr>
          <w:lang w:val="en-US"/>
        </w:rPr>
        <w:t>i</w:t>
      </w:r>
      <w:r w:rsidR="009C374F">
        <w:rPr>
          <w:lang w:val="en-US"/>
        </w:rPr>
        <w:t xml:space="preserve">ncorporating critical analysis </w:t>
      </w:r>
      <w:r w:rsidR="000502AF">
        <w:rPr>
          <w:lang w:val="en-US"/>
        </w:rPr>
        <w:t xml:space="preserve">when writing </w:t>
      </w:r>
      <w:r w:rsidR="005E646A">
        <w:rPr>
          <w:lang w:val="en-US"/>
        </w:rPr>
        <w:t xml:space="preserve">reports </w:t>
      </w:r>
      <w:r w:rsidR="00D554F6">
        <w:rPr>
          <w:lang w:val="en-US"/>
        </w:rPr>
        <w:t xml:space="preserve">widens the scope for researching on a </w:t>
      </w:r>
      <w:r w:rsidR="00D10F40">
        <w:rPr>
          <w:lang w:val="en-US"/>
        </w:rPr>
        <w:t>broader</w:t>
      </w:r>
      <w:r w:rsidR="00D554F6">
        <w:rPr>
          <w:lang w:val="en-US"/>
        </w:rPr>
        <w:t xml:space="preserve"> aspect. </w:t>
      </w:r>
      <w:r w:rsidR="006E2AEA">
        <w:rPr>
          <w:lang w:val="en-US"/>
        </w:rPr>
        <w:t>N</w:t>
      </w:r>
      <w:r w:rsidR="00F15818">
        <w:rPr>
          <w:lang w:val="en-US"/>
        </w:rPr>
        <w:t xml:space="preserve">ew avenues of research open up for a writer. </w:t>
      </w:r>
      <w:r w:rsidR="00AA7864">
        <w:rPr>
          <w:lang w:val="en-US"/>
        </w:rPr>
        <w:t xml:space="preserve">Collecting loads of information on the </w:t>
      </w:r>
      <w:r w:rsidR="009A0DE9">
        <w:rPr>
          <w:lang w:val="en-US"/>
        </w:rPr>
        <w:t xml:space="preserve">research </w:t>
      </w:r>
      <w:r w:rsidR="00AA7864">
        <w:rPr>
          <w:lang w:val="en-US"/>
        </w:rPr>
        <w:t xml:space="preserve">topic can </w:t>
      </w:r>
      <w:r w:rsidR="00AA6864">
        <w:rPr>
          <w:lang w:val="en-US"/>
        </w:rPr>
        <w:t xml:space="preserve">help the student or the </w:t>
      </w:r>
      <w:r w:rsidR="00452CDD">
        <w:rPr>
          <w:lang w:val="en-US"/>
        </w:rPr>
        <w:t>writer</w:t>
      </w:r>
      <w:r w:rsidR="00AA6864">
        <w:rPr>
          <w:lang w:val="en-US"/>
        </w:rPr>
        <w:t xml:space="preserve"> to f</w:t>
      </w:r>
      <w:r w:rsidR="002C1EAF">
        <w:rPr>
          <w:lang w:val="en-US"/>
        </w:rPr>
        <w:t>or</w:t>
      </w:r>
      <w:r w:rsidR="00AA6864">
        <w:rPr>
          <w:lang w:val="en-US"/>
        </w:rPr>
        <w:t xml:space="preserve">m </w:t>
      </w:r>
      <w:r w:rsidR="00B91AD0">
        <w:rPr>
          <w:lang w:val="en-US"/>
        </w:rPr>
        <w:t>judgments and</w:t>
      </w:r>
      <w:r w:rsidR="0066438E">
        <w:rPr>
          <w:lang w:val="en-US"/>
        </w:rPr>
        <w:t xml:space="preserve"> opinions </w:t>
      </w:r>
      <w:r w:rsidR="00F32E6C">
        <w:rPr>
          <w:lang w:val="en-US"/>
        </w:rPr>
        <w:t xml:space="preserve">and demonstrate relevant </w:t>
      </w:r>
      <w:r w:rsidR="00B91AD0">
        <w:rPr>
          <w:lang w:val="en-US"/>
        </w:rPr>
        <w:t>understanding. Critical</w:t>
      </w:r>
      <w:r w:rsidR="005F0541">
        <w:rPr>
          <w:lang w:val="en-US"/>
        </w:rPr>
        <w:t xml:space="preserve"> analysis is the result of critically thinking and writing an assignment</w:t>
      </w:r>
      <w:r w:rsidR="00BD5E8E">
        <w:rPr>
          <w:lang w:val="en-US"/>
        </w:rPr>
        <w:t xml:space="preserve">, </w:t>
      </w:r>
      <w:r w:rsidR="00BD5E8E">
        <w:rPr>
          <w:lang w:val="en-US"/>
        </w:rPr>
        <w:lastRenderedPageBreak/>
        <w:t>report or an essay</w:t>
      </w:r>
      <w:r w:rsidR="003D22AC">
        <w:rPr>
          <w:lang w:val="en-US"/>
        </w:rPr>
        <w:t xml:space="preserve">. </w:t>
      </w:r>
      <w:r w:rsidR="009F3F75">
        <w:rPr>
          <w:lang w:val="en-US"/>
        </w:rPr>
        <w:t xml:space="preserve">Critical thinking </w:t>
      </w:r>
      <w:r w:rsidR="00004F25">
        <w:rPr>
          <w:lang w:val="en-US"/>
        </w:rPr>
        <w:t xml:space="preserve">enables </w:t>
      </w:r>
      <w:r w:rsidR="007338BF">
        <w:rPr>
          <w:lang w:val="en-US"/>
        </w:rPr>
        <w:t xml:space="preserve">students in academic </w:t>
      </w:r>
      <w:r w:rsidR="006C29EE">
        <w:rPr>
          <w:lang w:val="en-US"/>
        </w:rPr>
        <w:t xml:space="preserve">report </w:t>
      </w:r>
      <w:r w:rsidR="007338BF">
        <w:rPr>
          <w:lang w:val="en-US"/>
        </w:rPr>
        <w:t xml:space="preserve">writing to </w:t>
      </w:r>
      <w:r w:rsidR="00402591">
        <w:rPr>
          <w:lang w:val="en-US"/>
        </w:rPr>
        <w:t xml:space="preserve">have a balance in presenting the reasons for the acceptance or rejection of </w:t>
      </w:r>
      <w:r w:rsidR="005B3B28">
        <w:rPr>
          <w:lang w:val="en-US"/>
        </w:rPr>
        <w:t xml:space="preserve">an idea or an </w:t>
      </w:r>
      <w:r w:rsidR="000262C1">
        <w:rPr>
          <w:lang w:val="en-US"/>
        </w:rPr>
        <w:t>argumen</w:t>
      </w:r>
      <w:r w:rsidR="005B3B28">
        <w:rPr>
          <w:lang w:val="en-US"/>
        </w:rPr>
        <w:t>t</w:t>
      </w:r>
      <w:r w:rsidR="007C6405">
        <w:rPr>
          <w:lang w:val="en-US"/>
        </w:rPr>
        <w:t xml:space="preserve"> of an author</w:t>
      </w:r>
      <w:r w:rsidR="00EB6844">
        <w:rPr>
          <w:lang w:val="en-US"/>
        </w:rPr>
        <w:t xml:space="preserve">. Further, it promotes and encourages the clear presentation of self-arguments and evidence </w:t>
      </w:r>
      <w:r w:rsidR="00E9700A">
        <w:rPr>
          <w:lang w:val="en-US"/>
        </w:rPr>
        <w:t xml:space="preserve">thereby leading to self-conclusion. </w:t>
      </w:r>
      <w:r w:rsidR="00C52774">
        <w:rPr>
          <w:lang w:val="en-US"/>
        </w:rPr>
        <w:t xml:space="preserve">Also, it fosters the highlighting of limitations of one’s own </w:t>
      </w:r>
      <w:r w:rsidR="00F56E2D">
        <w:rPr>
          <w:lang w:val="en-US"/>
        </w:rPr>
        <w:t>argument, evidence and conclusion</w:t>
      </w:r>
      <w:r w:rsidR="008C47A5">
        <w:rPr>
          <w:lang w:val="en-US"/>
        </w:rPr>
        <w:t xml:space="preserve">. Therefore, </w:t>
      </w:r>
      <w:r w:rsidR="00A714B0">
        <w:rPr>
          <w:lang w:val="en-US"/>
        </w:rPr>
        <w:t xml:space="preserve">critically analyzing </w:t>
      </w:r>
      <w:r w:rsidR="00B022F6">
        <w:rPr>
          <w:lang w:val="en-US"/>
        </w:rPr>
        <w:t xml:space="preserve">a topic </w:t>
      </w:r>
      <w:r w:rsidR="0096226E">
        <w:rPr>
          <w:lang w:val="en-US"/>
        </w:rPr>
        <w:t xml:space="preserve">through considering </w:t>
      </w:r>
      <w:r w:rsidR="00DC7471">
        <w:rPr>
          <w:lang w:val="en-US"/>
        </w:rPr>
        <w:t>the ideas</w:t>
      </w:r>
      <w:r w:rsidR="00375BE4">
        <w:rPr>
          <w:lang w:val="en-US"/>
        </w:rPr>
        <w:t>,</w:t>
      </w:r>
      <w:r w:rsidR="00DC7471">
        <w:rPr>
          <w:lang w:val="en-US"/>
        </w:rPr>
        <w:t xml:space="preserve"> arguments</w:t>
      </w:r>
      <w:r w:rsidR="00375BE4">
        <w:rPr>
          <w:lang w:val="en-US"/>
        </w:rPr>
        <w:t xml:space="preserve"> and viewpoints</w:t>
      </w:r>
      <w:r w:rsidR="00DC7471">
        <w:rPr>
          <w:lang w:val="en-US"/>
        </w:rPr>
        <w:t xml:space="preserve"> of </w:t>
      </w:r>
      <w:r w:rsidR="001F0BA8">
        <w:rPr>
          <w:lang w:val="en-US"/>
        </w:rPr>
        <w:t>several authors</w:t>
      </w:r>
      <w:r w:rsidR="00375BE4">
        <w:rPr>
          <w:lang w:val="en-US"/>
        </w:rPr>
        <w:t xml:space="preserve"> helps students in academic </w:t>
      </w:r>
      <w:r w:rsidR="00BC3ACE">
        <w:rPr>
          <w:lang w:val="en-US"/>
        </w:rPr>
        <w:t xml:space="preserve">report </w:t>
      </w:r>
      <w:r w:rsidR="00375BE4">
        <w:rPr>
          <w:lang w:val="en-US"/>
        </w:rPr>
        <w:t xml:space="preserve">writing to produce an authentic piece of work for their assignment thereby demonstrating critical thinking skills and abilities. </w:t>
      </w:r>
    </w:p>
    <w:p w:rsidR="000D714E" w:rsidRDefault="00491F9E" w:rsidP="00486413">
      <w:pPr>
        <w:pStyle w:val="Heading1"/>
        <w:spacing w:line="480" w:lineRule="auto"/>
        <w:jc w:val="both"/>
        <w:rPr>
          <w:lang w:val="en-US"/>
        </w:rPr>
      </w:pPr>
      <w:bookmarkStart w:id="4" w:name="_Toc120832073"/>
      <w:r>
        <w:rPr>
          <w:lang w:val="en-US"/>
        </w:rPr>
        <w:t>Conclusion</w:t>
      </w:r>
      <w:bookmarkEnd w:id="4"/>
    </w:p>
    <w:p w:rsidR="004E732E" w:rsidRPr="004E732E" w:rsidRDefault="006A0BC1" w:rsidP="00486413">
      <w:pPr>
        <w:spacing w:line="480" w:lineRule="auto"/>
        <w:jc w:val="both"/>
        <w:rPr>
          <w:lang w:val="en-US"/>
        </w:rPr>
      </w:pPr>
      <w:r>
        <w:rPr>
          <w:lang w:val="en-US"/>
        </w:rPr>
        <w:t>Academic writing skills are</w:t>
      </w:r>
      <w:r w:rsidR="00491F9E">
        <w:rPr>
          <w:lang w:val="en-US"/>
        </w:rPr>
        <w:t xml:space="preserve"> must for students in the current academic field. </w:t>
      </w:r>
      <w:r w:rsidR="001265C0">
        <w:rPr>
          <w:lang w:val="en-US"/>
        </w:rPr>
        <w:t xml:space="preserve">The academic style of writing </w:t>
      </w:r>
      <w:r w:rsidR="003001C8">
        <w:rPr>
          <w:lang w:val="en-US"/>
        </w:rPr>
        <w:t>helps</w:t>
      </w:r>
      <w:r w:rsidR="00E501C7">
        <w:rPr>
          <w:lang w:val="en-US"/>
        </w:rPr>
        <w:t xml:space="preserve"> students</w:t>
      </w:r>
      <w:r w:rsidR="008B62B5">
        <w:rPr>
          <w:lang w:val="en-US"/>
        </w:rPr>
        <w:t xml:space="preserve"> in presenting their thoughts </w:t>
      </w:r>
      <w:r w:rsidR="00EB7848">
        <w:rPr>
          <w:lang w:val="en-US"/>
        </w:rPr>
        <w:t xml:space="preserve">in a formal </w:t>
      </w:r>
      <w:r w:rsidR="00B91AD0">
        <w:rPr>
          <w:lang w:val="en-US"/>
        </w:rPr>
        <w:t>manner. Additionally</w:t>
      </w:r>
      <w:r w:rsidR="002F151C">
        <w:rPr>
          <w:lang w:val="en-US"/>
        </w:rPr>
        <w:t xml:space="preserve">, </w:t>
      </w:r>
      <w:r w:rsidR="00987BBC">
        <w:rPr>
          <w:lang w:val="en-US"/>
        </w:rPr>
        <w:t xml:space="preserve">critical analysis in academic report writing helps students in developing an authentic piece of work through evaluating the arguments and ideas proposed by several authors thereby clearly concluding own thoughts and </w:t>
      </w:r>
      <w:r w:rsidR="00AB7EA8">
        <w:rPr>
          <w:lang w:val="en-US"/>
        </w:rPr>
        <w:t>arguments</w:t>
      </w:r>
      <w:r w:rsidR="00FE5F96">
        <w:rPr>
          <w:lang w:val="en-US"/>
        </w:rPr>
        <w:t xml:space="preserve"> and fostering critical thinking abilities</w:t>
      </w:r>
      <w:r w:rsidR="00987BBC">
        <w:rPr>
          <w:lang w:val="en-US"/>
        </w:rPr>
        <w:t>.</w:t>
      </w:r>
      <w:r w:rsidR="00AB7EA8">
        <w:rPr>
          <w:lang w:val="en-US"/>
        </w:rPr>
        <w:t xml:space="preserve"> Therefore, both, academic writing and </w:t>
      </w:r>
      <w:r w:rsidR="006347DD">
        <w:rPr>
          <w:lang w:val="en-US"/>
        </w:rPr>
        <w:t xml:space="preserve">critical </w:t>
      </w:r>
      <w:r w:rsidR="00F30702">
        <w:rPr>
          <w:lang w:val="en-US"/>
        </w:rPr>
        <w:t xml:space="preserve">analysis and interconnected </w:t>
      </w:r>
      <w:r w:rsidR="00F30297">
        <w:rPr>
          <w:lang w:val="en-US"/>
        </w:rPr>
        <w:t xml:space="preserve">in way that both of them promote formal and authentic style of writing in the academic and professional field.  </w:t>
      </w:r>
    </w:p>
    <w:p w:rsidR="00FE5F71" w:rsidRDefault="00491F9E" w:rsidP="007359BF">
      <w:pPr>
        <w:pStyle w:val="Heading1"/>
        <w:spacing w:line="480" w:lineRule="auto"/>
        <w:jc w:val="both"/>
      </w:pPr>
      <w:bookmarkStart w:id="5" w:name="_Toc120832074"/>
      <w:r>
        <w:t>Report Section 4</w:t>
      </w:r>
      <w:bookmarkEnd w:id="5"/>
    </w:p>
    <w:p w:rsidR="00FE5F71" w:rsidRDefault="00491F9E" w:rsidP="007359BF">
      <w:pPr>
        <w:spacing w:line="480" w:lineRule="auto"/>
        <w:jc w:val="both"/>
      </w:pPr>
      <w:r>
        <w:t xml:space="preserve">This section is included to denote the sense of place and identity </w:t>
      </w:r>
      <w:r w:rsidR="00176053">
        <w:t xml:space="preserve">which </w:t>
      </w:r>
      <w:r>
        <w:t xml:space="preserve">are two core aspects in the life of individuals. </w:t>
      </w:r>
      <w:r w:rsidR="0035377C">
        <w:t xml:space="preserve">Self-identification </w:t>
      </w:r>
      <w:r>
        <w:t xml:space="preserve">is important to evaluate own values and beliefs that shape up the personality traits of individuals. Also, a place creates a positive emotional impact on the minds of individuals because of its meaning or unique characteristics. A clear idea of self-identity and place makes it easier for the individuals to act or react to a particular scenario responsibly and rightfully (Thomas 2014). </w:t>
      </w:r>
      <w:r w:rsidR="008F6231">
        <w:t>Emotions can</w:t>
      </w:r>
      <w:r w:rsidR="00150D20">
        <w:t xml:space="preserve"> be</w:t>
      </w:r>
      <w:r w:rsidR="008F6231">
        <w:t xml:space="preserve"> managed despite</w:t>
      </w:r>
      <w:r>
        <w:t xml:space="preserve"> being empathetic if </w:t>
      </w:r>
      <w:r>
        <w:lastRenderedPageBreak/>
        <w:t>individuals have proper knowledge of their own traits and personalities th</w:t>
      </w:r>
      <w:r w:rsidR="00D100BA">
        <w:t>ereby</w:t>
      </w:r>
      <w:r>
        <w:t xml:space="preserve"> understanding their surrounding environment well.</w:t>
      </w:r>
    </w:p>
    <w:p w:rsidR="00243971" w:rsidRDefault="00491F9E" w:rsidP="007359BF">
      <w:pPr>
        <w:pStyle w:val="Heading1"/>
        <w:spacing w:line="480" w:lineRule="auto"/>
        <w:jc w:val="both"/>
        <w:rPr>
          <w:lang w:val="en-US"/>
        </w:rPr>
      </w:pPr>
      <w:bookmarkStart w:id="6" w:name="_Toc120832075"/>
      <w:r>
        <w:rPr>
          <w:lang w:val="en-US"/>
        </w:rPr>
        <w:t>Critical Analysis Activity</w:t>
      </w:r>
      <w:bookmarkEnd w:id="6"/>
    </w:p>
    <w:p w:rsidR="009D09CB" w:rsidRDefault="00491F9E" w:rsidP="007359BF">
      <w:pPr>
        <w:spacing w:line="480" w:lineRule="auto"/>
        <w:jc w:val="both"/>
        <w:rPr>
          <w:lang w:val="en-US"/>
        </w:rPr>
      </w:pPr>
      <w:r>
        <w:rPr>
          <w:lang w:val="en-US"/>
        </w:rPr>
        <w:t>There exist several types of writing styles</w:t>
      </w:r>
      <w:r w:rsidR="003E2A27">
        <w:rPr>
          <w:lang w:val="en-US"/>
        </w:rPr>
        <w:t xml:space="preserve"> to translate one’s ideas, beliefs and thoughts. </w:t>
      </w:r>
      <w:r w:rsidR="007A57D5">
        <w:rPr>
          <w:lang w:val="en-US"/>
        </w:rPr>
        <w:t xml:space="preserve">The ability </w:t>
      </w:r>
      <w:r w:rsidR="00227A38">
        <w:rPr>
          <w:lang w:val="en-US"/>
        </w:rPr>
        <w:t>to</w:t>
      </w:r>
      <w:r w:rsidR="007A57D5">
        <w:rPr>
          <w:lang w:val="en-US"/>
        </w:rPr>
        <w:t xml:space="preserve"> identify and use different styles of writing </w:t>
      </w:r>
      <w:r w:rsidR="00227A38">
        <w:rPr>
          <w:lang w:val="en-US"/>
        </w:rPr>
        <w:t xml:space="preserve">can help improve the skills as a writer along with </w:t>
      </w:r>
      <w:r w:rsidR="00EF35CB">
        <w:rPr>
          <w:lang w:val="en-US"/>
        </w:rPr>
        <w:t xml:space="preserve">learning new ways to connect with the reading audience. </w:t>
      </w:r>
      <w:r w:rsidR="00C40726">
        <w:rPr>
          <w:lang w:val="en-US"/>
        </w:rPr>
        <w:t>Moreover, learning the difference</w:t>
      </w:r>
      <w:r w:rsidR="005C6C58">
        <w:rPr>
          <w:lang w:val="en-US"/>
        </w:rPr>
        <w:t>s</w:t>
      </w:r>
      <w:r w:rsidR="00C40726">
        <w:rPr>
          <w:lang w:val="en-US"/>
        </w:rPr>
        <w:t xml:space="preserve"> in </w:t>
      </w:r>
      <w:r w:rsidR="00B32A52">
        <w:rPr>
          <w:lang w:val="en-US"/>
        </w:rPr>
        <w:t xml:space="preserve">distinguished </w:t>
      </w:r>
      <w:r w:rsidR="00C40726">
        <w:rPr>
          <w:lang w:val="en-US"/>
        </w:rPr>
        <w:t xml:space="preserve">writing styles </w:t>
      </w:r>
      <w:r w:rsidR="001A0F2B">
        <w:rPr>
          <w:lang w:val="en-US"/>
        </w:rPr>
        <w:t>i</w:t>
      </w:r>
      <w:r w:rsidR="002E7799">
        <w:rPr>
          <w:lang w:val="en-US"/>
        </w:rPr>
        <w:t>s</w:t>
      </w:r>
      <w:r w:rsidR="001A0F2B">
        <w:rPr>
          <w:lang w:val="en-US"/>
        </w:rPr>
        <w:t xml:space="preserve"> crucial as it can affect the way of presenting materials </w:t>
      </w:r>
      <w:r w:rsidR="00FF612F">
        <w:rPr>
          <w:lang w:val="en-US"/>
        </w:rPr>
        <w:t xml:space="preserve">in several settings like work, business mails and school. </w:t>
      </w:r>
      <w:r w:rsidR="003F177B">
        <w:rPr>
          <w:lang w:val="en-US"/>
        </w:rPr>
        <w:t xml:space="preserve">This section </w:t>
      </w:r>
      <w:r w:rsidR="000B1AEA">
        <w:rPr>
          <w:lang w:val="en-US"/>
        </w:rPr>
        <w:t>of</w:t>
      </w:r>
      <w:r w:rsidR="003F177B">
        <w:rPr>
          <w:lang w:val="en-US"/>
        </w:rPr>
        <w:t xml:space="preserve"> the report is included to </w:t>
      </w:r>
      <w:r w:rsidR="00EE6344">
        <w:rPr>
          <w:lang w:val="en-US"/>
        </w:rPr>
        <w:t>gain</w:t>
      </w:r>
      <w:r w:rsidR="003F177B">
        <w:rPr>
          <w:lang w:val="en-US"/>
        </w:rPr>
        <w:t xml:space="preserve"> the knowledge on specifically identifying the difference between descriptive and critical writing</w:t>
      </w:r>
      <w:r w:rsidR="00C76E2A">
        <w:rPr>
          <w:lang w:val="en-US"/>
        </w:rPr>
        <w:t xml:space="preserve"> through analyzing </w:t>
      </w:r>
      <w:r w:rsidR="00CC1348">
        <w:rPr>
          <w:lang w:val="en-US"/>
        </w:rPr>
        <w:t xml:space="preserve">4 </w:t>
      </w:r>
      <w:r w:rsidR="00C76E2A">
        <w:rPr>
          <w:lang w:val="en-US"/>
        </w:rPr>
        <w:t>extracts</w:t>
      </w:r>
      <w:r w:rsidR="00CC1348">
        <w:rPr>
          <w:lang w:val="en-US"/>
        </w:rPr>
        <w:t xml:space="preserve"> and providing personal viewpoints on the writing styles.  </w:t>
      </w:r>
    </w:p>
    <w:p w:rsidR="002D7F65" w:rsidRDefault="00491F9E" w:rsidP="007359BF">
      <w:pPr>
        <w:pStyle w:val="Heading2"/>
        <w:spacing w:line="480" w:lineRule="auto"/>
        <w:jc w:val="both"/>
        <w:rPr>
          <w:lang w:val="en-US"/>
        </w:rPr>
      </w:pPr>
      <w:bookmarkStart w:id="7" w:name="_Toc120832076"/>
      <w:r>
        <w:rPr>
          <w:lang w:val="en-US"/>
        </w:rPr>
        <w:t>Extract 1</w:t>
      </w:r>
      <w:bookmarkEnd w:id="7"/>
    </w:p>
    <w:p w:rsidR="002D7F65" w:rsidRDefault="00491F9E" w:rsidP="007359BF">
      <w:pPr>
        <w:spacing w:line="480" w:lineRule="auto"/>
        <w:jc w:val="both"/>
        <w:rPr>
          <w:lang w:val="en-US"/>
        </w:rPr>
      </w:pPr>
      <w:r>
        <w:rPr>
          <w:lang w:val="en-US"/>
        </w:rPr>
        <w:t xml:space="preserve">This </w:t>
      </w:r>
      <w:r w:rsidR="00B91AD0">
        <w:rPr>
          <w:lang w:val="en-US"/>
        </w:rPr>
        <w:t>extract specifically</w:t>
      </w:r>
      <w:r w:rsidR="00E92A15">
        <w:rPr>
          <w:lang w:val="en-US"/>
        </w:rPr>
        <w:t xml:space="preserve"> highlights the </w:t>
      </w:r>
      <w:r w:rsidR="0089010E">
        <w:rPr>
          <w:lang w:val="en-US"/>
        </w:rPr>
        <w:t xml:space="preserve">categorization of </w:t>
      </w:r>
      <w:r w:rsidR="003A5835">
        <w:rPr>
          <w:lang w:val="en-US"/>
        </w:rPr>
        <w:t xml:space="preserve">life forms in the West. </w:t>
      </w:r>
      <w:r w:rsidR="00743A99">
        <w:rPr>
          <w:lang w:val="en-US"/>
        </w:rPr>
        <w:t>The writer ha</w:t>
      </w:r>
      <w:r w:rsidR="000D13C9">
        <w:rPr>
          <w:lang w:val="en-US"/>
        </w:rPr>
        <w:t xml:space="preserve">s considered the research based on the divisional </w:t>
      </w:r>
      <w:r w:rsidR="00D72C91">
        <w:rPr>
          <w:lang w:val="en-US"/>
        </w:rPr>
        <w:t xml:space="preserve">characteristics </w:t>
      </w:r>
      <w:r w:rsidR="00390B3C">
        <w:rPr>
          <w:lang w:val="en-US"/>
        </w:rPr>
        <w:t>and presented the arguments of other writers</w:t>
      </w:r>
      <w:r w:rsidR="0035120A">
        <w:rPr>
          <w:lang w:val="en-US"/>
        </w:rPr>
        <w:t xml:space="preserve">. </w:t>
      </w:r>
      <w:r w:rsidR="00523769">
        <w:rPr>
          <w:lang w:val="en-US"/>
        </w:rPr>
        <w:t xml:space="preserve">Further, the limitations of the prior research by other authors have also been presented to check the </w:t>
      </w:r>
      <w:r w:rsidR="00B91AD0">
        <w:rPr>
          <w:lang w:val="en-US"/>
        </w:rPr>
        <w:t>reliability of</w:t>
      </w:r>
      <w:r w:rsidR="00523769">
        <w:rPr>
          <w:lang w:val="en-US"/>
        </w:rPr>
        <w:t xml:space="preserve"> the evidence</w:t>
      </w:r>
      <w:r w:rsidR="007C65E9">
        <w:rPr>
          <w:lang w:val="en-US"/>
        </w:rPr>
        <w:t xml:space="preserve">. </w:t>
      </w:r>
      <w:r w:rsidR="00737B95">
        <w:rPr>
          <w:lang w:val="en-US"/>
        </w:rPr>
        <w:t>A particular section on the argument of plants</w:t>
      </w:r>
      <w:r w:rsidR="00E21BF1">
        <w:rPr>
          <w:lang w:val="en-US"/>
        </w:rPr>
        <w:t xml:space="preserve"> lacking locomotion</w:t>
      </w:r>
      <w:r w:rsidR="00737B95">
        <w:rPr>
          <w:lang w:val="en-US"/>
        </w:rPr>
        <w:t xml:space="preserve"> have been counter-argued </w:t>
      </w:r>
      <w:r w:rsidR="00795804">
        <w:rPr>
          <w:lang w:val="en-US"/>
        </w:rPr>
        <w:t xml:space="preserve">through presenting evidences on the fact </w:t>
      </w:r>
      <w:r w:rsidR="00737B95">
        <w:rPr>
          <w:lang w:val="en-US"/>
        </w:rPr>
        <w:t>that bacteria’s</w:t>
      </w:r>
      <w:r w:rsidR="00E21BF1">
        <w:rPr>
          <w:lang w:val="en-US"/>
        </w:rPr>
        <w:t xml:space="preserve"> (classified as plants)</w:t>
      </w:r>
      <w:r w:rsidR="00737B95">
        <w:rPr>
          <w:lang w:val="en-US"/>
        </w:rPr>
        <w:t xml:space="preserve"> have</w:t>
      </w:r>
      <w:r w:rsidR="00A35456">
        <w:rPr>
          <w:lang w:val="en-US"/>
        </w:rPr>
        <w:t xml:space="preserve"> been observed to demonstrate</w:t>
      </w:r>
      <w:r w:rsidR="00737B95">
        <w:rPr>
          <w:lang w:val="en-US"/>
        </w:rPr>
        <w:t xml:space="preserve"> </w:t>
      </w:r>
      <w:r w:rsidR="00B91AD0">
        <w:rPr>
          <w:lang w:val="en-US"/>
        </w:rPr>
        <w:t>locomotion. Moreover</w:t>
      </w:r>
      <w:r w:rsidR="00ED06D2">
        <w:rPr>
          <w:lang w:val="en-US"/>
        </w:rPr>
        <w:t xml:space="preserve">, </w:t>
      </w:r>
      <w:r w:rsidR="00795804">
        <w:rPr>
          <w:lang w:val="en-US"/>
        </w:rPr>
        <w:t xml:space="preserve">varied evidences and arguments on the topic have been analyzed to reach to a </w:t>
      </w:r>
      <w:r w:rsidR="00CC4397">
        <w:rPr>
          <w:lang w:val="en-US"/>
        </w:rPr>
        <w:t xml:space="preserve">confident and clear </w:t>
      </w:r>
      <w:r w:rsidR="00795804">
        <w:rPr>
          <w:lang w:val="en-US"/>
        </w:rPr>
        <w:t xml:space="preserve">conclusion. </w:t>
      </w:r>
      <w:r w:rsidR="00C426D7">
        <w:rPr>
          <w:lang w:val="en-US"/>
        </w:rPr>
        <w:t xml:space="preserve">Also, </w:t>
      </w:r>
      <w:r w:rsidR="00201ECF">
        <w:rPr>
          <w:lang w:val="en-US"/>
        </w:rPr>
        <w:t xml:space="preserve">supporting evidences for each </w:t>
      </w:r>
      <w:r w:rsidR="00F44EC1">
        <w:rPr>
          <w:lang w:val="en-US"/>
        </w:rPr>
        <w:t>argument</w:t>
      </w:r>
      <w:r w:rsidR="00201ECF">
        <w:rPr>
          <w:lang w:val="en-US"/>
        </w:rPr>
        <w:t xml:space="preserve"> have been accurately provided. </w:t>
      </w:r>
      <w:r w:rsidR="00F44EC1">
        <w:rPr>
          <w:lang w:val="en-US"/>
        </w:rPr>
        <w:t xml:space="preserve">Hence, it is perceived that this extract is a sheer example of critical writing. </w:t>
      </w:r>
    </w:p>
    <w:p w:rsidR="00C46DB5" w:rsidRDefault="00491F9E" w:rsidP="007359BF">
      <w:pPr>
        <w:pStyle w:val="Heading2"/>
        <w:spacing w:line="480" w:lineRule="auto"/>
        <w:jc w:val="both"/>
        <w:rPr>
          <w:lang w:val="en-US"/>
        </w:rPr>
      </w:pPr>
      <w:bookmarkStart w:id="8" w:name="_Toc120832077"/>
      <w:r>
        <w:rPr>
          <w:lang w:val="en-US"/>
        </w:rPr>
        <w:lastRenderedPageBreak/>
        <w:t>Extract 2</w:t>
      </w:r>
      <w:bookmarkEnd w:id="8"/>
    </w:p>
    <w:p w:rsidR="00DB65B8" w:rsidRPr="00DB65B8" w:rsidRDefault="00491F9E" w:rsidP="007359BF">
      <w:pPr>
        <w:spacing w:line="480" w:lineRule="auto"/>
        <w:jc w:val="both"/>
        <w:rPr>
          <w:lang w:val="en-US"/>
        </w:rPr>
      </w:pPr>
      <w:r>
        <w:rPr>
          <w:lang w:val="en-US"/>
        </w:rPr>
        <w:t xml:space="preserve">In this extract, a clear and precise reasoning on treating relevant arguments </w:t>
      </w:r>
      <w:r w:rsidR="00555284">
        <w:rPr>
          <w:lang w:val="en-US"/>
        </w:rPr>
        <w:t>with caution o</w:t>
      </w:r>
      <w:r w:rsidR="002149BC">
        <w:rPr>
          <w:lang w:val="en-US"/>
        </w:rPr>
        <w:t xml:space="preserve">n </w:t>
      </w:r>
      <w:r w:rsidR="00375D73">
        <w:rPr>
          <w:lang w:val="en-US"/>
        </w:rPr>
        <w:t xml:space="preserve">the evidence of </w:t>
      </w:r>
      <w:r w:rsidR="001A5A2E">
        <w:rPr>
          <w:lang w:val="en-US"/>
        </w:rPr>
        <w:t xml:space="preserve">classification of </w:t>
      </w:r>
      <w:r w:rsidR="00EF4D16">
        <w:rPr>
          <w:lang w:val="en-US"/>
        </w:rPr>
        <w:t>bacteria</w:t>
      </w:r>
      <w:r w:rsidR="001A5A2E">
        <w:rPr>
          <w:lang w:val="en-US"/>
        </w:rPr>
        <w:t xml:space="preserve"> have been </w:t>
      </w:r>
      <w:r w:rsidR="00B91AD0">
        <w:rPr>
          <w:lang w:val="en-US"/>
        </w:rPr>
        <w:t>provided. Research</w:t>
      </w:r>
      <w:r w:rsidR="005A03A3">
        <w:rPr>
          <w:lang w:val="en-US"/>
        </w:rPr>
        <w:t xml:space="preserve"> materials which counter the evidence presented is included to arrive at a </w:t>
      </w:r>
      <w:r w:rsidR="0004790E">
        <w:rPr>
          <w:lang w:val="en-US"/>
        </w:rPr>
        <w:t xml:space="preserve">conclusion. </w:t>
      </w:r>
      <w:r w:rsidR="0020798C">
        <w:rPr>
          <w:lang w:val="en-US"/>
        </w:rPr>
        <w:t xml:space="preserve">The limitations of </w:t>
      </w:r>
      <w:r w:rsidR="00EF4D16">
        <w:rPr>
          <w:lang w:val="en-US"/>
        </w:rPr>
        <w:t xml:space="preserve">the presented evidences and arguments on classifying </w:t>
      </w:r>
      <w:r w:rsidR="00B91AD0">
        <w:rPr>
          <w:lang w:val="en-US"/>
        </w:rPr>
        <w:t>life forms</w:t>
      </w:r>
      <w:r w:rsidR="00EF4D16">
        <w:rPr>
          <w:lang w:val="en-US"/>
        </w:rPr>
        <w:t xml:space="preserve"> </w:t>
      </w:r>
      <w:r w:rsidR="00C12DE7">
        <w:rPr>
          <w:lang w:val="en-US"/>
        </w:rPr>
        <w:t>demonstrate the criticality of the produced extract</w:t>
      </w:r>
      <w:r w:rsidR="0030574D">
        <w:rPr>
          <w:lang w:val="en-US"/>
        </w:rPr>
        <w:t xml:space="preserve">. </w:t>
      </w:r>
      <w:r w:rsidR="00B6094B">
        <w:rPr>
          <w:lang w:val="en-US"/>
        </w:rPr>
        <w:t xml:space="preserve">Further, </w:t>
      </w:r>
      <w:r w:rsidR="00FC5057">
        <w:rPr>
          <w:lang w:val="en-US"/>
        </w:rPr>
        <w:t xml:space="preserve">confident </w:t>
      </w:r>
      <w:r w:rsidR="00B6094B">
        <w:rPr>
          <w:lang w:val="en-US"/>
        </w:rPr>
        <w:t>self-conclusions have been drawn based on the arguments and counter-arguments and solid evidences of other researchers and writers</w:t>
      </w:r>
      <w:r w:rsidR="002C5500">
        <w:rPr>
          <w:lang w:val="en-US"/>
        </w:rPr>
        <w:t xml:space="preserve"> displaying a good example of critical writing. </w:t>
      </w:r>
    </w:p>
    <w:p w:rsidR="00C46DB5" w:rsidRDefault="00491F9E" w:rsidP="007359BF">
      <w:pPr>
        <w:pStyle w:val="Heading2"/>
        <w:spacing w:line="480" w:lineRule="auto"/>
        <w:jc w:val="both"/>
        <w:rPr>
          <w:lang w:val="en-US"/>
        </w:rPr>
      </w:pPr>
      <w:bookmarkStart w:id="9" w:name="_Toc120832078"/>
      <w:r>
        <w:rPr>
          <w:lang w:val="en-US"/>
        </w:rPr>
        <w:t>Extract 3</w:t>
      </w:r>
      <w:bookmarkEnd w:id="9"/>
    </w:p>
    <w:p w:rsidR="001A459D" w:rsidRPr="001A459D" w:rsidRDefault="00491F9E" w:rsidP="007359BF">
      <w:pPr>
        <w:spacing w:line="480" w:lineRule="auto"/>
        <w:jc w:val="both"/>
        <w:rPr>
          <w:lang w:val="en-US"/>
        </w:rPr>
      </w:pPr>
      <w:r>
        <w:rPr>
          <w:lang w:val="en-US"/>
        </w:rPr>
        <w:t xml:space="preserve">This extract </w:t>
      </w:r>
      <w:r w:rsidR="00AF7AA3">
        <w:rPr>
          <w:lang w:val="en-US"/>
        </w:rPr>
        <w:t>is</w:t>
      </w:r>
      <w:r w:rsidR="00B91AD0">
        <w:rPr>
          <w:lang w:val="en-US"/>
        </w:rPr>
        <w:t xml:space="preserve"> </w:t>
      </w:r>
      <w:r w:rsidR="00AF7AA3">
        <w:rPr>
          <w:lang w:val="en-US"/>
        </w:rPr>
        <w:t xml:space="preserve">perceived </w:t>
      </w:r>
      <w:r w:rsidR="003A008F">
        <w:rPr>
          <w:lang w:val="en-US"/>
        </w:rPr>
        <w:t xml:space="preserve">as an example of descriptive </w:t>
      </w:r>
      <w:r w:rsidR="00B91AD0">
        <w:rPr>
          <w:lang w:val="en-US"/>
        </w:rPr>
        <w:t>writing. The</w:t>
      </w:r>
      <w:r w:rsidR="00B768AB">
        <w:rPr>
          <w:lang w:val="en-US"/>
        </w:rPr>
        <w:t xml:space="preserve"> base of the report </w:t>
      </w:r>
      <w:r w:rsidR="00B43098">
        <w:rPr>
          <w:lang w:val="en-US"/>
        </w:rPr>
        <w:t>has</w:t>
      </w:r>
      <w:r w:rsidR="00B768AB">
        <w:rPr>
          <w:lang w:val="en-US"/>
        </w:rPr>
        <w:t xml:space="preserve"> been </w:t>
      </w:r>
      <w:r w:rsidR="00B43098">
        <w:rPr>
          <w:lang w:val="en-US"/>
        </w:rPr>
        <w:t>presented well; however, its authenticity has not been backed up by evidence</w:t>
      </w:r>
      <w:r w:rsidR="0052235A">
        <w:rPr>
          <w:lang w:val="en-US"/>
        </w:rPr>
        <w:t xml:space="preserve">. </w:t>
      </w:r>
      <w:r w:rsidR="00B34CCF">
        <w:rPr>
          <w:lang w:val="en-US"/>
        </w:rPr>
        <w:t xml:space="preserve">Further, </w:t>
      </w:r>
      <w:r w:rsidR="005C5301">
        <w:rPr>
          <w:lang w:val="en-US"/>
        </w:rPr>
        <w:t xml:space="preserve">a general statement on the </w:t>
      </w:r>
      <w:r w:rsidR="00DE41E2">
        <w:rPr>
          <w:lang w:val="en-US"/>
        </w:rPr>
        <w:t xml:space="preserve">rejection of the argument placed on the association of Norepinephrine to visual stimuli has been included based on the support statement by an author. </w:t>
      </w:r>
      <w:r w:rsidR="007C4E05">
        <w:rPr>
          <w:lang w:val="en-US"/>
        </w:rPr>
        <w:t xml:space="preserve">The extract lacks supporting evidences on the rejections of the presented arguments and evidences. </w:t>
      </w:r>
      <w:r w:rsidR="0016268F">
        <w:rPr>
          <w:lang w:val="en-US"/>
        </w:rPr>
        <w:t xml:space="preserve">Also, the conclusion derived from the produced statements lacks clarity </w:t>
      </w:r>
      <w:r w:rsidR="00286873">
        <w:rPr>
          <w:lang w:val="en-US"/>
        </w:rPr>
        <w:t xml:space="preserve">and confidence due to non-presentation of solid </w:t>
      </w:r>
      <w:r w:rsidR="00165EB2">
        <w:rPr>
          <w:lang w:val="en-US"/>
        </w:rPr>
        <w:t xml:space="preserve">reasons for rejected arguments. </w:t>
      </w:r>
    </w:p>
    <w:p w:rsidR="00C46DB5" w:rsidRDefault="00491F9E" w:rsidP="007359BF">
      <w:pPr>
        <w:pStyle w:val="Heading2"/>
        <w:spacing w:line="480" w:lineRule="auto"/>
        <w:jc w:val="both"/>
        <w:rPr>
          <w:lang w:val="en-US"/>
        </w:rPr>
      </w:pPr>
      <w:bookmarkStart w:id="10" w:name="_Toc120832079"/>
      <w:r>
        <w:rPr>
          <w:lang w:val="en-US"/>
        </w:rPr>
        <w:t>Extract 4</w:t>
      </w:r>
      <w:bookmarkEnd w:id="10"/>
    </w:p>
    <w:p w:rsidR="00486413" w:rsidRDefault="00491F9E" w:rsidP="007359BF">
      <w:pPr>
        <w:spacing w:line="480" w:lineRule="auto"/>
        <w:jc w:val="both"/>
        <w:rPr>
          <w:lang w:val="en-US"/>
        </w:rPr>
      </w:pPr>
      <w:r>
        <w:rPr>
          <w:lang w:val="en-US"/>
        </w:rPr>
        <w:t>This particular extract is an example of descriptive writing</w:t>
      </w:r>
      <w:r w:rsidR="004D6C8A">
        <w:rPr>
          <w:lang w:val="en-US"/>
        </w:rPr>
        <w:t xml:space="preserve">. </w:t>
      </w:r>
      <w:r w:rsidR="00A12FA2">
        <w:rPr>
          <w:lang w:val="en-US"/>
        </w:rPr>
        <w:t xml:space="preserve">A general description of </w:t>
      </w:r>
      <w:r w:rsidR="0000395F">
        <w:rPr>
          <w:lang w:val="en-US"/>
        </w:rPr>
        <w:t xml:space="preserve">the Attachment theory argued by </w:t>
      </w:r>
      <w:r w:rsidR="00B91AD0">
        <w:rPr>
          <w:lang w:val="en-US"/>
        </w:rPr>
        <w:t>Bowlby</w:t>
      </w:r>
      <w:r w:rsidR="0000395F">
        <w:rPr>
          <w:lang w:val="en-US"/>
        </w:rPr>
        <w:t xml:space="preserve"> have been presented</w:t>
      </w:r>
      <w:r w:rsidR="00FA18EA">
        <w:rPr>
          <w:lang w:val="en-US"/>
        </w:rPr>
        <w:t>.</w:t>
      </w:r>
      <w:r w:rsidR="00FF4434">
        <w:t>Further, only the claims of Bowlby are included to provide more insights on the details of the theory</w:t>
      </w:r>
      <w:r w:rsidR="00704AD4">
        <w:t xml:space="preserve">. </w:t>
      </w:r>
      <w:r w:rsidR="00923919">
        <w:t>There are no signs of arguments or evidences from other writers to</w:t>
      </w:r>
      <w:r w:rsidR="00EF1DFE">
        <w:t xml:space="preserve"> provide a balance of </w:t>
      </w:r>
      <w:r w:rsidR="00B91AD0">
        <w:t>reasoning’s</w:t>
      </w:r>
      <w:r w:rsidR="00224B50">
        <w:t xml:space="preserve"> and hence, no conclusions have been derived. </w:t>
      </w:r>
    </w:p>
    <w:p w:rsidR="00F44128" w:rsidRDefault="00491F9E" w:rsidP="007359BF">
      <w:pPr>
        <w:spacing w:line="480" w:lineRule="auto"/>
        <w:jc w:val="both"/>
        <w:rPr>
          <w:lang w:val="en-US"/>
        </w:rPr>
      </w:pPr>
      <w:r>
        <w:rPr>
          <w:lang w:val="en-US"/>
        </w:rPr>
        <w:br w:type="page"/>
      </w:r>
    </w:p>
    <w:p w:rsidR="00D64FBB" w:rsidRDefault="00491F9E" w:rsidP="007359BF">
      <w:pPr>
        <w:pStyle w:val="Heading1"/>
        <w:spacing w:line="480" w:lineRule="auto"/>
        <w:jc w:val="both"/>
        <w:rPr>
          <w:lang w:val="en-US"/>
        </w:rPr>
      </w:pPr>
      <w:bookmarkStart w:id="11" w:name="_Toc120832080"/>
      <w:r>
        <w:rPr>
          <w:lang w:val="en-US"/>
        </w:rPr>
        <w:lastRenderedPageBreak/>
        <w:t>Reference List</w:t>
      </w:r>
      <w:bookmarkEnd w:id="11"/>
    </w:p>
    <w:p w:rsidR="00F44128" w:rsidRPr="00821F06" w:rsidRDefault="00491F9E" w:rsidP="007359BF">
      <w:pPr>
        <w:spacing w:line="480" w:lineRule="auto"/>
        <w:jc w:val="both"/>
        <w:rPr>
          <w:lang w:val="en-US"/>
        </w:rPr>
      </w:pPr>
      <w:r w:rsidRPr="00821F06">
        <w:rPr>
          <w:lang w:val="en-US"/>
        </w:rPr>
        <w:t>Bailey, S., 2014, “Academic writing: A handbook for international students”,</w:t>
      </w:r>
      <w:r w:rsidR="00B91AD0">
        <w:rPr>
          <w:lang w:val="en-US"/>
        </w:rPr>
        <w:t xml:space="preserve"> Routledge, Accessed November 29</w:t>
      </w:r>
      <w:r w:rsidRPr="00821F06">
        <w:rPr>
          <w:lang w:val="en-US"/>
        </w:rPr>
        <w:t xml:space="preserve">, 2022, </w:t>
      </w:r>
      <w:hyperlink r:id="rId9" w:history="1">
        <w:r w:rsidR="00401FD2" w:rsidRPr="00821F06">
          <w:rPr>
            <w:rStyle w:val="Hyperlink"/>
            <w:lang w:val="en-US"/>
          </w:rPr>
          <w:t>http://82.194.16.162:8080/xmlui/bitstream/handle/123456789/863/academic-writing-handbook-international-students-3rd-ed%20(2)%20(1).pdf?sequence=1</w:t>
        </w:r>
      </w:hyperlink>
    </w:p>
    <w:p w:rsidR="00AD2DA6" w:rsidRDefault="00491F9E" w:rsidP="007359BF">
      <w:pPr>
        <w:spacing w:line="480" w:lineRule="auto"/>
        <w:jc w:val="both"/>
      </w:pPr>
      <w:r w:rsidRPr="00821F06">
        <w:rPr>
          <w:lang w:val="en-US"/>
        </w:rPr>
        <w:t xml:space="preserve">Oshima, A. and Hogue, A., 2007, “Introduction to academic writing”, </w:t>
      </w:r>
      <w:r w:rsidRPr="00821F06">
        <w:rPr>
          <w:i/>
          <w:iCs/>
          <w:lang w:val="en-US"/>
        </w:rPr>
        <w:t>Pearson/Longman</w:t>
      </w:r>
      <w:r w:rsidR="00B91AD0">
        <w:rPr>
          <w:lang w:val="en-US"/>
        </w:rPr>
        <w:t>, Accessed November 29</w:t>
      </w:r>
      <w:r w:rsidRPr="00821F06">
        <w:rPr>
          <w:lang w:val="en-US"/>
        </w:rPr>
        <w:t>, 2022,</w:t>
      </w:r>
      <w:hyperlink r:id="rId10" w:history="1">
        <w:r w:rsidR="00FB2F66" w:rsidRPr="008D65F4">
          <w:rPr>
            <w:rStyle w:val="Hyperlink"/>
          </w:rPr>
          <w:t>https://www.academia.edu/download/65294799/Introduction_to_Academic_Writing.pdf</w:t>
        </w:r>
      </w:hyperlink>
    </w:p>
    <w:p w:rsidR="007E036A" w:rsidRDefault="00491F9E" w:rsidP="007359BF">
      <w:pPr>
        <w:spacing w:line="480" w:lineRule="auto"/>
        <w:jc w:val="both"/>
      </w:pPr>
      <w:r w:rsidRPr="007E036A">
        <w:t>Durga, V.S.S. and Rao, C.S., 2018</w:t>
      </w:r>
      <w:r w:rsidR="00B33F52">
        <w:t>,“</w:t>
      </w:r>
      <w:r w:rsidRPr="007E036A">
        <w:t>Developing students' writing skills in English-A process approach</w:t>
      </w:r>
      <w:r w:rsidR="00B33F52">
        <w:t>”,</w:t>
      </w:r>
      <w:r w:rsidRPr="00821F06">
        <w:rPr>
          <w:i/>
          <w:iCs/>
        </w:rPr>
        <w:t>Journal for Research Scholars and Professionals of English Language Teaching</w:t>
      </w:r>
      <w:r w:rsidRPr="007E036A">
        <w:t xml:space="preserve">, </w:t>
      </w:r>
      <w:r>
        <w:t xml:space="preserve">vol: </w:t>
      </w:r>
      <w:r w:rsidRPr="007E036A">
        <w:t>6</w:t>
      </w:r>
      <w:r>
        <w:t xml:space="preserve">, no: </w:t>
      </w:r>
      <w:r w:rsidRPr="007E036A">
        <w:t>2, pp.1-5</w:t>
      </w:r>
      <w:r w:rsidR="00B91AD0">
        <w:t>, Accessed November 29</w:t>
      </w:r>
      <w:r>
        <w:t xml:space="preserve">, 2022, </w:t>
      </w:r>
      <w:hyperlink r:id="rId11" w:history="1">
        <w:r w:rsidR="004D4015" w:rsidRPr="008D65F4">
          <w:rPr>
            <w:rStyle w:val="Hyperlink"/>
          </w:rPr>
          <w:t>https://www.researchgate.net/profile/V-Chandra-Rao/publication/325489625_Developing_Students'_Writing_Skills_in_English-A_Process_Approach/links/5b113854a6fdcc4611da2674/Developing-Students-Writing-Skills-in-English-A-Process-Approach.pdf</w:t>
        </w:r>
      </w:hyperlink>
    </w:p>
    <w:p w:rsidR="00806D4E" w:rsidRDefault="00491F9E" w:rsidP="007359BF">
      <w:pPr>
        <w:spacing w:line="480" w:lineRule="auto"/>
        <w:jc w:val="both"/>
      </w:pPr>
      <w:r w:rsidRPr="00806D4E">
        <w:t>Irvin, L.L., 2010</w:t>
      </w:r>
      <w:r w:rsidR="00335D3F">
        <w:t>,“</w:t>
      </w:r>
      <w:r w:rsidRPr="00806D4E">
        <w:t xml:space="preserve">What Is “Academic” </w:t>
      </w:r>
      <w:r w:rsidR="00335D3F" w:rsidRPr="00806D4E">
        <w:t>Writing?</w:t>
      </w:r>
      <w:r w:rsidR="00335D3F">
        <w:t>”</w:t>
      </w:r>
      <w:r w:rsidRPr="00806D4E">
        <w:t xml:space="preserve"> Writing spaces: Readings on writing, pp.3-17</w:t>
      </w:r>
      <w:r w:rsidR="00B91AD0">
        <w:t>, Accessed November 29</w:t>
      </w:r>
      <w:r>
        <w:t xml:space="preserve">, 2022, </w:t>
      </w:r>
      <w:hyperlink r:id="rId12" w:history="1">
        <w:r w:rsidR="00335D3F" w:rsidRPr="008D65F4">
          <w:rPr>
            <w:rStyle w:val="Hyperlink"/>
          </w:rPr>
          <w:t>https://wac.colostate.edu/docs/books/writingspaces1/irvin--what-is-academic-writing.pdf</w:t>
        </w:r>
      </w:hyperlink>
    </w:p>
    <w:p w:rsidR="00CD1367" w:rsidRDefault="00491F9E" w:rsidP="007359BF">
      <w:pPr>
        <w:spacing w:line="480" w:lineRule="auto"/>
        <w:jc w:val="both"/>
      </w:pPr>
      <w:r>
        <w:t>The Star, 2018, “</w:t>
      </w:r>
      <w:r w:rsidRPr="00CD1367">
        <w:t>Importance of academic writing</w:t>
      </w:r>
      <w:r w:rsidR="00B91AD0">
        <w:t>”, Accessed November 30</w:t>
      </w:r>
      <w:r>
        <w:t xml:space="preserve">, 2022, </w:t>
      </w:r>
      <w:hyperlink r:id="rId13" w:history="1">
        <w:r w:rsidR="00487204" w:rsidRPr="008D65F4">
          <w:rPr>
            <w:rStyle w:val="Hyperlink"/>
          </w:rPr>
          <w:t>https://www.thestar.com.my/opinion/letters/2018/09/17/importance-of-academic-writing</w:t>
        </w:r>
      </w:hyperlink>
    </w:p>
    <w:p w:rsidR="00F220DD" w:rsidRDefault="00491F9E" w:rsidP="007359BF">
      <w:pPr>
        <w:spacing w:line="480" w:lineRule="auto"/>
        <w:jc w:val="both"/>
      </w:pPr>
      <w:r>
        <w:t>BBC, 2022, “</w:t>
      </w:r>
      <w:r w:rsidRPr="00F220DD">
        <w:t>Critical essay</w:t>
      </w:r>
      <w:r w:rsidR="00B91AD0">
        <w:t>”, Accessed November 30</w:t>
      </w:r>
      <w:r>
        <w:t xml:space="preserve">, 2022, </w:t>
      </w:r>
      <w:hyperlink r:id="rId14" w:history="1">
        <w:r w:rsidR="00C13B96" w:rsidRPr="008D65F4">
          <w:rPr>
            <w:rStyle w:val="Hyperlink"/>
          </w:rPr>
          <w:t>https://www.bbc.co.uk/bitesize/guides/zwypwxs/revision/1</w:t>
        </w:r>
      </w:hyperlink>
    </w:p>
    <w:p w:rsidR="00F01AC9" w:rsidRDefault="00491F9E" w:rsidP="007359BF">
      <w:pPr>
        <w:spacing w:line="480" w:lineRule="auto"/>
        <w:jc w:val="both"/>
      </w:pPr>
      <w:r>
        <w:lastRenderedPageBreak/>
        <w:t>Subject Guides, 2022, “</w:t>
      </w:r>
      <w:r w:rsidRPr="00F01AC9">
        <w:t>Criticality in academic writing</w:t>
      </w:r>
      <w:r w:rsidR="00B91AD0">
        <w:t>”, Accessed November 30</w:t>
      </w:r>
      <w:r>
        <w:t xml:space="preserve">, 2022, </w:t>
      </w:r>
      <w:hyperlink r:id="rId15" w:history="1">
        <w:r w:rsidR="004C6B9A" w:rsidRPr="008D65F4">
          <w:rPr>
            <w:rStyle w:val="Hyperlink"/>
          </w:rPr>
          <w:t>https://subjectguides.york.ac.uk/academic-writing/criticality</w:t>
        </w:r>
      </w:hyperlink>
    </w:p>
    <w:p w:rsidR="00E75EF9" w:rsidRDefault="00491F9E" w:rsidP="007359BF">
      <w:pPr>
        <w:spacing w:line="480" w:lineRule="auto"/>
        <w:jc w:val="both"/>
      </w:pPr>
      <w:r w:rsidRPr="00F15FB8">
        <w:t>Rajala, K., Sorice, M.G. and Thomas, V.A., 2020</w:t>
      </w:r>
      <w:r>
        <w:t>,“</w:t>
      </w:r>
      <w:r w:rsidRPr="00F15FB8">
        <w:t>The meaning (s) of place: Identifying the structure of sense of place across a social–ecological landscape</w:t>
      </w:r>
      <w:r>
        <w:t>”,</w:t>
      </w:r>
      <w:r w:rsidRPr="00F15FB8">
        <w:t> </w:t>
      </w:r>
      <w:r w:rsidRPr="00821F06">
        <w:rPr>
          <w:i/>
          <w:iCs/>
        </w:rPr>
        <w:t>People and Nature</w:t>
      </w:r>
      <w:r w:rsidRPr="00F15FB8">
        <w:t>, </w:t>
      </w:r>
      <w:r w:rsidR="00E751F0">
        <w:t xml:space="preserve">vol: </w:t>
      </w:r>
      <w:r w:rsidRPr="00E751F0">
        <w:t>2</w:t>
      </w:r>
      <w:r w:rsidR="00E751F0" w:rsidRPr="00821F06">
        <w:rPr>
          <w:i/>
          <w:iCs/>
        </w:rPr>
        <w:t xml:space="preserve">, </w:t>
      </w:r>
      <w:r w:rsidR="00E751F0" w:rsidRPr="00E751F0">
        <w:t>no</w:t>
      </w:r>
      <w:r w:rsidR="00E751F0" w:rsidRPr="00821F06">
        <w:rPr>
          <w:i/>
          <w:iCs/>
        </w:rPr>
        <w:t xml:space="preserve">: </w:t>
      </w:r>
      <w:r w:rsidRPr="00F15FB8">
        <w:t>3, pp.718-733</w:t>
      </w:r>
      <w:r>
        <w:t xml:space="preserve">, </w:t>
      </w:r>
      <w:r w:rsidR="00B91AD0">
        <w:t>Accessed November 30</w:t>
      </w:r>
      <w:r w:rsidR="008D43F6">
        <w:t xml:space="preserve">, 2022, </w:t>
      </w:r>
      <w:hyperlink r:id="rId16" w:history="1">
        <w:r w:rsidR="008D43F6" w:rsidRPr="008D65F4">
          <w:rPr>
            <w:rStyle w:val="Hyperlink"/>
          </w:rPr>
          <w:t>https://besjournals.onlinelibrary.wiley.com/doi/pdf/10.1002/pan3.10112</w:t>
        </w:r>
      </w:hyperlink>
    </w:p>
    <w:p w:rsidR="007C7E40" w:rsidRDefault="00491F9E" w:rsidP="007359BF">
      <w:pPr>
        <w:spacing w:line="480" w:lineRule="auto"/>
        <w:jc w:val="both"/>
      </w:pPr>
      <w:r>
        <w:t xml:space="preserve">Healthline, 2022, </w:t>
      </w:r>
      <w:r w:rsidR="00DC7C6B">
        <w:t>“</w:t>
      </w:r>
      <w:r w:rsidR="00DC7C6B" w:rsidRPr="00DC7C6B">
        <w:t>Who Am I? How to Find Your Sense of Self</w:t>
      </w:r>
      <w:r w:rsidR="00B91AD0">
        <w:t>”, Accessed November 30</w:t>
      </w:r>
      <w:r w:rsidR="00DC7C6B">
        <w:t xml:space="preserve">, 2022, </w:t>
      </w:r>
      <w:hyperlink r:id="rId17" w:anchor=":~:text=Your%20sense%20of%20self%20refers,unique%20identity%20as%20a%20person" w:history="1">
        <w:r w:rsidR="00F60A78" w:rsidRPr="008D65F4">
          <w:rPr>
            <w:rStyle w:val="Hyperlink"/>
          </w:rPr>
          <w:t>https://www.healthline.com/health/sense-of-self#:~:text=Your%20sense%20of%20self%20refers,unique%20identity%20as%20a%20person</w:t>
        </w:r>
      </w:hyperlink>
    </w:p>
    <w:p w:rsidR="000704EE" w:rsidRDefault="00491F9E" w:rsidP="007359BF">
      <w:pPr>
        <w:spacing w:line="480" w:lineRule="auto"/>
        <w:jc w:val="both"/>
      </w:pPr>
      <w:r>
        <w:t>Thomas, L, 2014, “</w:t>
      </w:r>
      <w:r w:rsidRPr="000704EE">
        <w:t>How personality traits are associated with environmental engagement</w:t>
      </w:r>
      <w:r w:rsidR="00B91AD0">
        <w:t>”, Accessed November 30</w:t>
      </w:r>
      <w:r>
        <w:t xml:space="preserve">, 2022, </w:t>
      </w:r>
      <w:hyperlink r:id="rId18" w:history="1">
        <w:r w:rsidR="003C52DA" w:rsidRPr="008D65F4">
          <w:rPr>
            <w:rStyle w:val="Hyperlink"/>
          </w:rPr>
          <w:t>https://environment-review.yale.edu/how-personality-traits-are-associated-environmental-engagement-0</w:t>
        </w:r>
      </w:hyperlink>
    </w:p>
    <w:p w:rsidR="009016E1" w:rsidRPr="00F44128" w:rsidRDefault="009016E1" w:rsidP="00486413">
      <w:pPr>
        <w:spacing w:line="480" w:lineRule="auto"/>
        <w:rPr>
          <w:lang w:val="en-US"/>
        </w:rPr>
      </w:pPr>
    </w:p>
    <w:sectPr w:rsidR="009016E1" w:rsidRPr="00F44128" w:rsidSect="000F4343">
      <w:headerReference w:type="default" r:id="rId19"/>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C3B1D" w:rsidRDefault="000C3B1D">
      <w:pPr>
        <w:spacing w:after="0" w:line="240" w:lineRule="auto"/>
      </w:pPr>
      <w:r>
        <w:separator/>
      </w:r>
    </w:p>
  </w:endnote>
  <w:endnote w:type="continuationSeparator" w:id="1">
    <w:p w:rsidR="000C3B1D" w:rsidRDefault="000C3B1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C3B1D" w:rsidRDefault="000C3B1D">
      <w:pPr>
        <w:spacing w:after="0" w:line="240" w:lineRule="auto"/>
      </w:pPr>
      <w:r>
        <w:separator/>
      </w:r>
    </w:p>
  </w:footnote>
  <w:footnote w:type="continuationSeparator" w:id="1">
    <w:p w:rsidR="000C3B1D" w:rsidRDefault="000C3B1D">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959061503"/>
      <w:docPartObj>
        <w:docPartGallery w:val="Page Numbers (Top of Page)"/>
        <w:docPartUnique/>
      </w:docPartObj>
    </w:sdtPr>
    <w:sdtEndPr>
      <w:rPr>
        <w:noProof/>
      </w:rPr>
    </w:sdtEndPr>
    <w:sdtContent>
      <w:p w:rsidR="001F581B" w:rsidRDefault="000F4343">
        <w:pPr>
          <w:pStyle w:val="Header"/>
          <w:jc w:val="right"/>
        </w:pPr>
        <w:r>
          <w:fldChar w:fldCharType="begin"/>
        </w:r>
        <w:r w:rsidR="00491F9E">
          <w:instrText xml:space="preserve"> PAGE   \* MERGEFORMAT </w:instrText>
        </w:r>
        <w:r>
          <w:fldChar w:fldCharType="separate"/>
        </w:r>
        <w:r w:rsidR="006A0BC1">
          <w:rPr>
            <w:noProof/>
          </w:rPr>
          <w:t>1</w:t>
        </w:r>
        <w:r>
          <w:rPr>
            <w:noProof/>
          </w:rPr>
          <w:fldChar w:fldCharType="end"/>
        </w:r>
      </w:p>
    </w:sdtContent>
  </w:sdt>
  <w:p w:rsidR="001F581B" w:rsidRDefault="001F581B">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772185B"/>
    <w:multiLevelType w:val="hybridMultilevel"/>
    <w:tmpl w:val="1A825FB2"/>
    <w:lvl w:ilvl="0" w:tplc="C0B42FDA">
      <w:start w:val="1"/>
      <w:numFmt w:val="bullet"/>
      <w:lvlText w:val=""/>
      <w:lvlJc w:val="left"/>
      <w:pPr>
        <w:ind w:left="720" w:hanging="360"/>
      </w:pPr>
      <w:rPr>
        <w:rFonts w:ascii="Symbol" w:hAnsi="Symbol" w:hint="default"/>
      </w:rPr>
    </w:lvl>
    <w:lvl w:ilvl="1" w:tplc="3434226C" w:tentative="1">
      <w:start w:val="1"/>
      <w:numFmt w:val="bullet"/>
      <w:lvlText w:val="o"/>
      <w:lvlJc w:val="left"/>
      <w:pPr>
        <w:ind w:left="1440" w:hanging="360"/>
      </w:pPr>
      <w:rPr>
        <w:rFonts w:ascii="Courier New" w:hAnsi="Courier New" w:cs="Courier New" w:hint="default"/>
      </w:rPr>
    </w:lvl>
    <w:lvl w:ilvl="2" w:tplc="12E65308" w:tentative="1">
      <w:start w:val="1"/>
      <w:numFmt w:val="bullet"/>
      <w:lvlText w:val=""/>
      <w:lvlJc w:val="left"/>
      <w:pPr>
        <w:ind w:left="2160" w:hanging="360"/>
      </w:pPr>
      <w:rPr>
        <w:rFonts w:ascii="Wingdings" w:hAnsi="Wingdings" w:hint="default"/>
      </w:rPr>
    </w:lvl>
    <w:lvl w:ilvl="3" w:tplc="DCCE43E2" w:tentative="1">
      <w:start w:val="1"/>
      <w:numFmt w:val="bullet"/>
      <w:lvlText w:val=""/>
      <w:lvlJc w:val="left"/>
      <w:pPr>
        <w:ind w:left="2880" w:hanging="360"/>
      </w:pPr>
      <w:rPr>
        <w:rFonts w:ascii="Symbol" w:hAnsi="Symbol" w:hint="default"/>
      </w:rPr>
    </w:lvl>
    <w:lvl w:ilvl="4" w:tplc="97261EA8" w:tentative="1">
      <w:start w:val="1"/>
      <w:numFmt w:val="bullet"/>
      <w:lvlText w:val="o"/>
      <w:lvlJc w:val="left"/>
      <w:pPr>
        <w:ind w:left="3600" w:hanging="360"/>
      </w:pPr>
      <w:rPr>
        <w:rFonts w:ascii="Courier New" w:hAnsi="Courier New" w:cs="Courier New" w:hint="default"/>
      </w:rPr>
    </w:lvl>
    <w:lvl w:ilvl="5" w:tplc="621422CE" w:tentative="1">
      <w:start w:val="1"/>
      <w:numFmt w:val="bullet"/>
      <w:lvlText w:val=""/>
      <w:lvlJc w:val="left"/>
      <w:pPr>
        <w:ind w:left="4320" w:hanging="360"/>
      </w:pPr>
      <w:rPr>
        <w:rFonts w:ascii="Wingdings" w:hAnsi="Wingdings" w:hint="default"/>
      </w:rPr>
    </w:lvl>
    <w:lvl w:ilvl="6" w:tplc="B2A87380" w:tentative="1">
      <w:start w:val="1"/>
      <w:numFmt w:val="bullet"/>
      <w:lvlText w:val=""/>
      <w:lvlJc w:val="left"/>
      <w:pPr>
        <w:ind w:left="5040" w:hanging="360"/>
      </w:pPr>
      <w:rPr>
        <w:rFonts w:ascii="Symbol" w:hAnsi="Symbol" w:hint="default"/>
      </w:rPr>
    </w:lvl>
    <w:lvl w:ilvl="7" w:tplc="95AA27F4" w:tentative="1">
      <w:start w:val="1"/>
      <w:numFmt w:val="bullet"/>
      <w:lvlText w:val="o"/>
      <w:lvlJc w:val="left"/>
      <w:pPr>
        <w:ind w:left="5760" w:hanging="360"/>
      </w:pPr>
      <w:rPr>
        <w:rFonts w:ascii="Courier New" w:hAnsi="Courier New" w:cs="Courier New" w:hint="default"/>
      </w:rPr>
    </w:lvl>
    <w:lvl w:ilvl="8" w:tplc="081670F4" w:tentative="1">
      <w:start w:val="1"/>
      <w:numFmt w:val="bullet"/>
      <w:lvlText w:val=""/>
      <w:lvlJc w:val="left"/>
      <w:pPr>
        <w:ind w:left="6480" w:hanging="360"/>
      </w:pPr>
      <w:rPr>
        <w:rFonts w:ascii="Wingdings" w:hAnsi="Wingdings" w:hint="default"/>
      </w:rPr>
    </w:lvl>
  </w:abstractNum>
  <w:abstractNum w:abstractNumId="1">
    <w:nsid w:val="4F8B41F3"/>
    <w:multiLevelType w:val="hybridMultilevel"/>
    <w:tmpl w:val="9878B2A6"/>
    <w:lvl w:ilvl="0" w:tplc="E6587606">
      <w:start w:val="1"/>
      <w:numFmt w:val="decimal"/>
      <w:lvlText w:val="%1."/>
      <w:lvlJc w:val="left"/>
      <w:pPr>
        <w:ind w:left="720" w:hanging="360"/>
      </w:pPr>
    </w:lvl>
    <w:lvl w:ilvl="1" w:tplc="50C4F8AC" w:tentative="1">
      <w:start w:val="1"/>
      <w:numFmt w:val="lowerLetter"/>
      <w:lvlText w:val="%2."/>
      <w:lvlJc w:val="left"/>
      <w:pPr>
        <w:ind w:left="1440" w:hanging="360"/>
      </w:pPr>
    </w:lvl>
    <w:lvl w:ilvl="2" w:tplc="854C3F94" w:tentative="1">
      <w:start w:val="1"/>
      <w:numFmt w:val="lowerRoman"/>
      <w:lvlText w:val="%3."/>
      <w:lvlJc w:val="right"/>
      <w:pPr>
        <w:ind w:left="2160" w:hanging="180"/>
      </w:pPr>
    </w:lvl>
    <w:lvl w:ilvl="3" w:tplc="9514AC00" w:tentative="1">
      <w:start w:val="1"/>
      <w:numFmt w:val="decimal"/>
      <w:lvlText w:val="%4."/>
      <w:lvlJc w:val="left"/>
      <w:pPr>
        <w:ind w:left="2880" w:hanging="360"/>
      </w:pPr>
    </w:lvl>
    <w:lvl w:ilvl="4" w:tplc="08341284" w:tentative="1">
      <w:start w:val="1"/>
      <w:numFmt w:val="lowerLetter"/>
      <w:lvlText w:val="%5."/>
      <w:lvlJc w:val="left"/>
      <w:pPr>
        <w:ind w:left="3600" w:hanging="360"/>
      </w:pPr>
    </w:lvl>
    <w:lvl w:ilvl="5" w:tplc="B6CC3E24" w:tentative="1">
      <w:start w:val="1"/>
      <w:numFmt w:val="lowerRoman"/>
      <w:lvlText w:val="%6."/>
      <w:lvlJc w:val="right"/>
      <w:pPr>
        <w:ind w:left="4320" w:hanging="180"/>
      </w:pPr>
    </w:lvl>
    <w:lvl w:ilvl="6" w:tplc="64AC9E9E" w:tentative="1">
      <w:start w:val="1"/>
      <w:numFmt w:val="decimal"/>
      <w:lvlText w:val="%7."/>
      <w:lvlJc w:val="left"/>
      <w:pPr>
        <w:ind w:left="5040" w:hanging="360"/>
      </w:pPr>
    </w:lvl>
    <w:lvl w:ilvl="7" w:tplc="C4EC2F08" w:tentative="1">
      <w:start w:val="1"/>
      <w:numFmt w:val="lowerLetter"/>
      <w:lvlText w:val="%8."/>
      <w:lvlJc w:val="left"/>
      <w:pPr>
        <w:ind w:left="5760" w:hanging="360"/>
      </w:pPr>
    </w:lvl>
    <w:lvl w:ilvl="8" w:tplc="9A1C94D8" w:tentative="1">
      <w:start w:val="1"/>
      <w:numFmt w:val="lowerRoman"/>
      <w:lvlText w:val="%9."/>
      <w:lvlJc w:val="right"/>
      <w:pPr>
        <w:ind w:left="6480" w:hanging="180"/>
      </w:pPr>
    </w:lvl>
  </w:abstractNum>
  <w:abstractNum w:abstractNumId="2">
    <w:nsid w:val="795E6A8E"/>
    <w:multiLevelType w:val="hybridMultilevel"/>
    <w:tmpl w:val="3E408FEC"/>
    <w:lvl w:ilvl="0" w:tplc="674E8F34">
      <w:start w:val="1"/>
      <w:numFmt w:val="bullet"/>
      <w:lvlText w:val=""/>
      <w:lvlJc w:val="left"/>
      <w:pPr>
        <w:ind w:left="720" w:hanging="360"/>
      </w:pPr>
      <w:rPr>
        <w:rFonts w:ascii="Symbol" w:hAnsi="Symbol" w:hint="default"/>
      </w:rPr>
    </w:lvl>
    <w:lvl w:ilvl="1" w:tplc="4AA297B4" w:tentative="1">
      <w:start w:val="1"/>
      <w:numFmt w:val="bullet"/>
      <w:lvlText w:val="o"/>
      <w:lvlJc w:val="left"/>
      <w:pPr>
        <w:ind w:left="1440" w:hanging="360"/>
      </w:pPr>
      <w:rPr>
        <w:rFonts w:ascii="Courier New" w:hAnsi="Courier New" w:cs="Courier New" w:hint="default"/>
      </w:rPr>
    </w:lvl>
    <w:lvl w:ilvl="2" w:tplc="42EA8170" w:tentative="1">
      <w:start w:val="1"/>
      <w:numFmt w:val="bullet"/>
      <w:lvlText w:val=""/>
      <w:lvlJc w:val="left"/>
      <w:pPr>
        <w:ind w:left="2160" w:hanging="360"/>
      </w:pPr>
      <w:rPr>
        <w:rFonts w:ascii="Wingdings" w:hAnsi="Wingdings" w:hint="default"/>
      </w:rPr>
    </w:lvl>
    <w:lvl w:ilvl="3" w:tplc="3DCC12CA" w:tentative="1">
      <w:start w:val="1"/>
      <w:numFmt w:val="bullet"/>
      <w:lvlText w:val=""/>
      <w:lvlJc w:val="left"/>
      <w:pPr>
        <w:ind w:left="2880" w:hanging="360"/>
      </w:pPr>
      <w:rPr>
        <w:rFonts w:ascii="Symbol" w:hAnsi="Symbol" w:hint="default"/>
      </w:rPr>
    </w:lvl>
    <w:lvl w:ilvl="4" w:tplc="1860762E" w:tentative="1">
      <w:start w:val="1"/>
      <w:numFmt w:val="bullet"/>
      <w:lvlText w:val="o"/>
      <w:lvlJc w:val="left"/>
      <w:pPr>
        <w:ind w:left="3600" w:hanging="360"/>
      </w:pPr>
      <w:rPr>
        <w:rFonts w:ascii="Courier New" w:hAnsi="Courier New" w:cs="Courier New" w:hint="default"/>
      </w:rPr>
    </w:lvl>
    <w:lvl w:ilvl="5" w:tplc="4AD672F2" w:tentative="1">
      <w:start w:val="1"/>
      <w:numFmt w:val="bullet"/>
      <w:lvlText w:val=""/>
      <w:lvlJc w:val="left"/>
      <w:pPr>
        <w:ind w:left="4320" w:hanging="360"/>
      </w:pPr>
      <w:rPr>
        <w:rFonts w:ascii="Wingdings" w:hAnsi="Wingdings" w:hint="default"/>
      </w:rPr>
    </w:lvl>
    <w:lvl w:ilvl="6" w:tplc="436A9268" w:tentative="1">
      <w:start w:val="1"/>
      <w:numFmt w:val="bullet"/>
      <w:lvlText w:val=""/>
      <w:lvlJc w:val="left"/>
      <w:pPr>
        <w:ind w:left="5040" w:hanging="360"/>
      </w:pPr>
      <w:rPr>
        <w:rFonts w:ascii="Symbol" w:hAnsi="Symbol" w:hint="default"/>
      </w:rPr>
    </w:lvl>
    <w:lvl w:ilvl="7" w:tplc="1EDC2834" w:tentative="1">
      <w:start w:val="1"/>
      <w:numFmt w:val="bullet"/>
      <w:lvlText w:val="o"/>
      <w:lvlJc w:val="left"/>
      <w:pPr>
        <w:ind w:left="5760" w:hanging="360"/>
      </w:pPr>
      <w:rPr>
        <w:rFonts w:ascii="Courier New" w:hAnsi="Courier New" w:cs="Courier New" w:hint="default"/>
      </w:rPr>
    </w:lvl>
    <w:lvl w:ilvl="8" w:tplc="B9D474A6"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EC52BD"/>
    <w:rsid w:val="00000291"/>
    <w:rsid w:val="0000395F"/>
    <w:rsid w:val="00004F25"/>
    <w:rsid w:val="00014AAE"/>
    <w:rsid w:val="00015677"/>
    <w:rsid w:val="00015CCD"/>
    <w:rsid w:val="00023792"/>
    <w:rsid w:val="000262C1"/>
    <w:rsid w:val="000323BD"/>
    <w:rsid w:val="000333BA"/>
    <w:rsid w:val="000362CD"/>
    <w:rsid w:val="00045D7D"/>
    <w:rsid w:val="00047235"/>
    <w:rsid w:val="0004790E"/>
    <w:rsid w:val="000502AF"/>
    <w:rsid w:val="00057C6F"/>
    <w:rsid w:val="0006555C"/>
    <w:rsid w:val="000704EE"/>
    <w:rsid w:val="000753EC"/>
    <w:rsid w:val="000768BE"/>
    <w:rsid w:val="00080677"/>
    <w:rsid w:val="00080BE0"/>
    <w:rsid w:val="0008282B"/>
    <w:rsid w:val="00086F47"/>
    <w:rsid w:val="000A5F53"/>
    <w:rsid w:val="000B0C6F"/>
    <w:rsid w:val="000B1AEA"/>
    <w:rsid w:val="000C3B1D"/>
    <w:rsid w:val="000D0693"/>
    <w:rsid w:val="000D13C9"/>
    <w:rsid w:val="000D19DC"/>
    <w:rsid w:val="000D2576"/>
    <w:rsid w:val="000D2583"/>
    <w:rsid w:val="000D3437"/>
    <w:rsid w:val="000D401C"/>
    <w:rsid w:val="000D714E"/>
    <w:rsid w:val="000F4343"/>
    <w:rsid w:val="000F6746"/>
    <w:rsid w:val="000F6F13"/>
    <w:rsid w:val="000F7408"/>
    <w:rsid w:val="00106CCB"/>
    <w:rsid w:val="001141B0"/>
    <w:rsid w:val="001265C0"/>
    <w:rsid w:val="00144DD2"/>
    <w:rsid w:val="00146D44"/>
    <w:rsid w:val="00150615"/>
    <w:rsid w:val="00150D20"/>
    <w:rsid w:val="0016268F"/>
    <w:rsid w:val="00165C5D"/>
    <w:rsid w:val="00165EB2"/>
    <w:rsid w:val="00175C6F"/>
    <w:rsid w:val="00176053"/>
    <w:rsid w:val="00184B64"/>
    <w:rsid w:val="00187571"/>
    <w:rsid w:val="00191D7F"/>
    <w:rsid w:val="001A0F2B"/>
    <w:rsid w:val="001A459D"/>
    <w:rsid w:val="001A57C4"/>
    <w:rsid w:val="001A5A2E"/>
    <w:rsid w:val="001A5D72"/>
    <w:rsid w:val="001C55B6"/>
    <w:rsid w:val="001C7E83"/>
    <w:rsid w:val="001D0667"/>
    <w:rsid w:val="001D08E3"/>
    <w:rsid w:val="001D3590"/>
    <w:rsid w:val="001D5AA8"/>
    <w:rsid w:val="001D5BAE"/>
    <w:rsid w:val="001F0BA8"/>
    <w:rsid w:val="001F581B"/>
    <w:rsid w:val="00200A0B"/>
    <w:rsid w:val="00201ECF"/>
    <w:rsid w:val="00202061"/>
    <w:rsid w:val="002044BE"/>
    <w:rsid w:val="00205022"/>
    <w:rsid w:val="002055E9"/>
    <w:rsid w:val="0020798C"/>
    <w:rsid w:val="002149BC"/>
    <w:rsid w:val="00216F02"/>
    <w:rsid w:val="00224B50"/>
    <w:rsid w:val="00227A38"/>
    <w:rsid w:val="00230D03"/>
    <w:rsid w:val="0023270A"/>
    <w:rsid w:val="00232DE2"/>
    <w:rsid w:val="0023399F"/>
    <w:rsid w:val="00243971"/>
    <w:rsid w:val="0025291C"/>
    <w:rsid w:val="00253FDB"/>
    <w:rsid w:val="00257662"/>
    <w:rsid w:val="00260F9F"/>
    <w:rsid w:val="002662E9"/>
    <w:rsid w:val="00267270"/>
    <w:rsid w:val="002676E1"/>
    <w:rsid w:val="00274D02"/>
    <w:rsid w:val="00280B02"/>
    <w:rsid w:val="00284453"/>
    <w:rsid w:val="00286873"/>
    <w:rsid w:val="0028711B"/>
    <w:rsid w:val="00291802"/>
    <w:rsid w:val="00293755"/>
    <w:rsid w:val="00297031"/>
    <w:rsid w:val="0029724D"/>
    <w:rsid w:val="002A4853"/>
    <w:rsid w:val="002B37E9"/>
    <w:rsid w:val="002B79A6"/>
    <w:rsid w:val="002C1EAF"/>
    <w:rsid w:val="002C4644"/>
    <w:rsid w:val="002C5500"/>
    <w:rsid w:val="002C5C50"/>
    <w:rsid w:val="002D6194"/>
    <w:rsid w:val="002D65E1"/>
    <w:rsid w:val="002D7F65"/>
    <w:rsid w:val="002E7799"/>
    <w:rsid w:val="002F151C"/>
    <w:rsid w:val="003001C8"/>
    <w:rsid w:val="003046B2"/>
    <w:rsid w:val="0030574D"/>
    <w:rsid w:val="003237D4"/>
    <w:rsid w:val="0032589F"/>
    <w:rsid w:val="00335D3F"/>
    <w:rsid w:val="00336529"/>
    <w:rsid w:val="003369D5"/>
    <w:rsid w:val="00343509"/>
    <w:rsid w:val="00347F14"/>
    <w:rsid w:val="0035120A"/>
    <w:rsid w:val="003521A7"/>
    <w:rsid w:val="0035377C"/>
    <w:rsid w:val="0035699F"/>
    <w:rsid w:val="003637B9"/>
    <w:rsid w:val="00373A2F"/>
    <w:rsid w:val="003756C2"/>
    <w:rsid w:val="00375BE4"/>
    <w:rsid w:val="00375D73"/>
    <w:rsid w:val="00385F7C"/>
    <w:rsid w:val="00390B3C"/>
    <w:rsid w:val="003952F1"/>
    <w:rsid w:val="003A008F"/>
    <w:rsid w:val="003A5835"/>
    <w:rsid w:val="003A63FF"/>
    <w:rsid w:val="003B081A"/>
    <w:rsid w:val="003B6FC1"/>
    <w:rsid w:val="003C39C0"/>
    <w:rsid w:val="003C52DA"/>
    <w:rsid w:val="003D22AC"/>
    <w:rsid w:val="003D732B"/>
    <w:rsid w:val="003E2A27"/>
    <w:rsid w:val="003E3A93"/>
    <w:rsid w:val="003E5681"/>
    <w:rsid w:val="003F177B"/>
    <w:rsid w:val="00401FD2"/>
    <w:rsid w:val="00402591"/>
    <w:rsid w:val="0040554C"/>
    <w:rsid w:val="00411285"/>
    <w:rsid w:val="00425FE6"/>
    <w:rsid w:val="004324BD"/>
    <w:rsid w:val="00435539"/>
    <w:rsid w:val="00447499"/>
    <w:rsid w:val="00452CDD"/>
    <w:rsid w:val="00455A27"/>
    <w:rsid w:val="00460941"/>
    <w:rsid w:val="00472172"/>
    <w:rsid w:val="0047557A"/>
    <w:rsid w:val="00486413"/>
    <w:rsid w:val="00487204"/>
    <w:rsid w:val="00491F9E"/>
    <w:rsid w:val="004B0929"/>
    <w:rsid w:val="004B46C8"/>
    <w:rsid w:val="004C6B9A"/>
    <w:rsid w:val="004C7D48"/>
    <w:rsid w:val="004D4015"/>
    <w:rsid w:val="004D6C8A"/>
    <w:rsid w:val="004E14B2"/>
    <w:rsid w:val="004E732E"/>
    <w:rsid w:val="0051347D"/>
    <w:rsid w:val="0052235A"/>
    <w:rsid w:val="00522894"/>
    <w:rsid w:val="00523769"/>
    <w:rsid w:val="00525444"/>
    <w:rsid w:val="00534CCC"/>
    <w:rsid w:val="00547717"/>
    <w:rsid w:val="00550CD5"/>
    <w:rsid w:val="00551044"/>
    <w:rsid w:val="00555284"/>
    <w:rsid w:val="00560C4E"/>
    <w:rsid w:val="005671CF"/>
    <w:rsid w:val="005707DD"/>
    <w:rsid w:val="0058222D"/>
    <w:rsid w:val="00582B44"/>
    <w:rsid w:val="00586AC4"/>
    <w:rsid w:val="00586C58"/>
    <w:rsid w:val="00592959"/>
    <w:rsid w:val="005957B0"/>
    <w:rsid w:val="005A03A3"/>
    <w:rsid w:val="005A189E"/>
    <w:rsid w:val="005A2E70"/>
    <w:rsid w:val="005A4E6C"/>
    <w:rsid w:val="005B3B28"/>
    <w:rsid w:val="005B52FD"/>
    <w:rsid w:val="005C1C24"/>
    <w:rsid w:val="005C2CAF"/>
    <w:rsid w:val="005C5301"/>
    <w:rsid w:val="005C6C58"/>
    <w:rsid w:val="005D3566"/>
    <w:rsid w:val="005E2FFD"/>
    <w:rsid w:val="005E646A"/>
    <w:rsid w:val="005F0541"/>
    <w:rsid w:val="005F13F1"/>
    <w:rsid w:val="005F14BB"/>
    <w:rsid w:val="006003C1"/>
    <w:rsid w:val="006021EE"/>
    <w:rsid w:val="00605048"/>
    <w:rsid w:val="006062A0"/>
    <w:rsid w:val="00606FD3"/>
    <w:rsid w:val="0061487D"/>
    <w:rsid w:val="00620163"/>
    <w:rsid w:val="00624A0E"/>
    <w:rsid w:val="006267F0"/>
    <w:rsid w:val="00630686"/>
    <w:rsid w:val="00633DD3"/>
    <w:rsid w:val="006347DD"/>
    <w:rsid w:val="00642E6F"/>
    <w:rsid w:val="00645E23"/>
    <w:rsid w:val="0064751B"/>
    <w:rsid w:val="0066438E"/>
    <w:rsid w:val="00665D5F"/>
    <w:rsid w:val="00666CF4"/>
    <w:rsid w:val="00667EBE"/>
    <w:rsid w:val="00683536"/>
    <w:rsid w:val="006A0A80"/>
    <w:rsid w:val="006A0BC1"/>
    <w:rsid w:val="006B31A3"/>
    <w:rsid w:val="006C0F4A"/>
    <w:rsid w:val="006C29EE"/>
    <w:rsid w:val="006D3C15"/>
    <w:rsid w:val="006D6E8E"/>
    <w:rsid w:val="006D7449"/>
    <w:rsid w:val="006E214B"/>
    <w:rsid w:val="006E22C5"/>
    <w:rsid w:val="006E2AEA"/>
    <w:rsid w:val="006F1070"/>
    <w:rsid w:val="006F2A02"/>
    <w:rsid w:val="006F36C1"/>
    <w:rsid w:val="00704AD4"/>
    <w:rsid w:val="00707304"/>
    <w:rsid w:val="0071076B"/>
    <w:rsid w:val="0071672B"/>
    <w:rsid w:val="00732842"/>
    <w:rsid w:val="007338BF"/>
    <w:rsid w:val="007359BF"/>
    <w:rsid w:val="00737B95"/>
    <w:rsid w:val="00743A99"/>
    <w:rsid w:val="007524CB"/>
    <w:rsid w:val="00753781"/>
    <w:rsid w:val="007616E7"/>
    <w:rsid w:val="00762A81"/>
    <w:rsid w:val="0076702D"/>
    <w:rsid w:val="0076766B"/>
    <w:rsid w:val="00786A6A"/>
    <w:rsid w:val="00795804"/>
    <w:rsid w:val="007A57D5"/>
    <w:rsid w:val="007B17D9"/>
    <w:rsid w:val="007B49AA"/>
    <w:rsid w:val="007B4D16"/>
    <w:rsid w:val="007B7AA1"/>
    <w:rsid w:val="007C030D"/>
    <w:rsid w:val="007C48CB"/>
    <w:rsid w:val="007C4E05"/>
    <w:rsid w:val="007C6405"/>
    <w:rsid w:val="007C65E9"/>
    <w:rsid w:val="007C7D78"/>
    <w:rsid w:val="007C7E40"/>
    <w:rsid w:val="007D0E5A"/>
    <w:rsid w:val="007D5610"/>
    <w:rsid w:val="007D7044"/>
    <w:rsid w:val="007D707E"/>
    <w:rsid w:val="007D7FB8"/>
    <w:rsid w:val="007E036A"/>
    <w:rsid w:val="007E73AB"/>
    <w:rsid w:val="007F46CD"/>
    <w:rsid w:val="008003CD"/>
    <w:rsid w:val="00806D4E"/>
    <w:rsid w:val="00821F06"/>
    <w:rsid w:val="00825A08"/>
    <w:rsid w:val="008365E1"/>
    <w:rsid w:val="00837141"/>
    <w:rsid w:val="0083797B"/>
    <w:rsid w:val="00847E2B"/>
    <w:rsid w:val="008536E8"/>
    <w:rsid w:val="00853DA8"/>
    <w:rsid w:val="008548A0"/>
    <w:rsid w:val="00864DF9"/>
    <w:rsid w:val="00866B0D"/>
    <w:rsid w:val="00867C80"/>
    <w:rsid w:val="00881DEB"/>
    <w:rsid w:val="00885218"/>
    <w:rsid w:val="0089010E"/>
    <w:rsid w:val="008A4C84"/>
    <w:rsid w:val="008B62B5"/>
    <w:rsid w:val="008C47A5"/>
    <w:rsid w:val="008C58C0"/>
    <w:rsid w:val="008C6808"/>
    <w:rsid w:val="008C761D"/>
    <w:rsid w:val="008C788D"/>
    <w:rsid w:val="008D43F6"/>
    <w:rsid w:val="008D65F4"/>
    <w:rsid w:val="008E03FD"/>
    <w:rsid w:val="008E0CA0"/>
    <w:rsid w:val="008E75A3"/>
    <w:rsid w:val="008F6231"/>
    <w:rsid w:val="009007CC"/>
    <w:rsid w:val="009016E1"/>
    <w:rsid w:val="00907852"/>
    <w:rsid w:val="00923919"/>
    <w:rsid w:val="00925AD0"/>
    <w:rsid w:val="00933E9C"/>
    <w:rsid w:val="009418B1"/>
    <w:rsid w:val="00942271"/>
    <w:rsid w:val="0096226E"/>
    <w:rsid w:val="009733E5"/>
    <w:rsid w:val="00980BB0"/>
    <w:rsid w:val="00983564"/>
    <w:rsid w:val="00987BBC"/>
    <w:rsid w:val="00995914"/>
    <w:rsid w:val="009A0DE9"/>
    <w:rsid w:val="009A1112"/>
    <w:rsid w:val="009A2281"/>
    <w:rsid w:val="009A5E58"/>
    <w:rsid w:val="009B5B36"/>
    <w:rsid w:val="009C374F"/>
    <w:rsid w:val="009C5DDA"/>
    <w:rsid w:val="009D09CB"/>
    <w:rsid w:val="009F2504"/>
    <w:rsid w:val="009F3F75"/>
    <w:rsid w:val="00A02ABB"/>
    <w:rsid w:val="00A02E12"/>
    <w:rsid w:val="00A06F67"/>
    <w:rsid w:val="00A07BD1"/>
    <w:rsid w:val="00A12FA2"/>
    <w:rsid w:val="00A30D1B"/>
    <w:rsid w:val="00A3220E"/>
    <w:rsid w:val="00A34015"/>
    <w:rsid w:val="00A35456"/>
    <w:rsid w:val="00A503F3"/>
    <w:rsid w:val="00A62D78"/>
    <w:rsid w:val="00A62EBD"/>
    <w:rsid w:val="00A714B0"/>
    <w:rsid w:val="00A83D0C"/>
    <w:rsid w:val="00A942C6"/>
    <w:rsid w:val="00A975EA"/>
    <w:rsid w:val="00AA6864"/>
    <w:rsid w:val="00AA7864"/>
    <w:rsid w:val="00AB0054"/>
    <w:rsid w:val="00AB7EA8"/>
    <w:rsid w:val="00AD2DA6"/>
    <w:rsid w:val="00AE5C6E"/>
    <w:rsid w:val="00AE66EE"/>
    <w:rsid w:val="00AF7AA3"/>
    <w:rsid w:val="00B01831"/>
    <w:rsid w:val="00B022F6"/>
    <w:rsid w:val="00B13BE0"/>
    <w:rsid w:val="00B24D46"/>
    <w:rsid w:val="00B30418"/>
    <w:rsid w:val="00B30A7B"/>
    <w:rsid w:val="00B32A52"/>
    <w:rsid w:val="00B33F52"/>
    <w:rsid w:val="00B34CCF"/>
    <w:rsid w:val="00B356AB"/>
    <w:rsid w:val="00B361A2"/>
    <w:rsid w:val="00B43098"/>
    <w:rsid w:val="00B60390"/>
    <w:rsid w:val="00B6094B"/>
    <w:rsid w:val="00B616B5"/>
    <w:rsid w:val="00B65A8D"/>
    <w:rsid w:val="00B72D59"/>
    <w:rsid w:val="00B768AB"/>
    <w:rsid w:val="00B86F73"/>
    <w:rsid w:val="00B90998"/>
    <w:rsid w:val="00B91AD0"/>
    <w:rsid w:val="00BA2B56"/>
    <w:rsid w:val="00BB4E97"/>
    <w:rsid w:val="00BB637F"/>
    <w:rsid w:val="00BC2599"/>
    <w:rsid w:val="00BC3ACE"/>
    <w:rsid w:val="00BC6EDA"/>
    <w:rsid w:val="00BC7ED5"/>
    <w:rsid w:val="00BD0B2D"/>
    <w:rsid w:val="00BD5E8E"/>
    <w:rsid w:val="00BD7372"/>
    <w:rsid w:val="00BE46B5"/>
    <w:rsid w:val="00BF16A6"/>
    <w:rsid w:val="00BF2258"/>
    <w:rsid w:val="00BF558F"/>
    <w:rsid w:val="00C032CA"/>
    <w:rsid w:val="00C12DE7"/>
    <w:rsid w:val="00C13B96"/>
    <w:rsid w:val="00C15A2D"/>
    <w:rsid w:val="00C2188E"/>
    <w:rsid w:val="00C221CF"/>
    <w:rsid w:val="00C30944"/>
    <w:rsid w:val="00C40726"/>
    <w:rsid w:val="00C426D7"/>
    <w:rsid w:val="00C46DB5"/>
    <w:rsid w:val="00C52774"/>
    <w:rsid w:val="00C76E2A"/>
    <w:rsid w:val="00C81406"/>
    <w:rsid w:val="00C84E2F"/>
    <w:rsid w:val="00C87717"/>
    <w:rsid w:val="00C93516"/>
    <w:rsid w:val="00C9734D"/>
    <w:rsid w:val="00CA5CCB"/>
    <w:rsid w:val="00CA5D4A"/>
    <w:rsid w:val="00CA69C3"/>
    <w:rsid w:val="00CA6FBC"/>
    <w:rsid w:val="00CB2F9D"/>
    <w:rsid w:val="00CB7429"/>
    <w:rsid w:val="00CC0605"/>
    <w:rsid w:val="00CC1348"/>
    <w:rsid w:val="00CC4397"/>
    <w:rsid w:val="00CC569D"/>
    <w:rsid w:val="00CD1367"/>
    <w:rsid w:val="00CD694B"/>
    <w:rsid w:val="00CE2AD5"/>
    <w:rsid w:val="00D02382"/>
    <w:rsid w:val="00D03C43"/>
    <w:rsid w:val="00D100BA"/>
    <w:rsid w:val="00D10F40"/>
    <w:rsid w:val="00D23408"/>
    <w:rsid w:val="00D31B4B"/>
    <w:rsid w:val="00D3312B"/>
    <w:rsid w:val="00D37166"/>
    <w:rsid w:val="00D47D90"/>
    <w:rsid w:val="00D51762"/>
    <w:rsid w:val="00D53C80"/>
    <w:rsid w:val="00D541DC"/>
    <w:rsid w:val="00D554F6"/>
    <w:rsid w:val="00D6148A"/>
    <w:rsid w:val="00D64FBB"/>
    <w:rsid w:val="00D66E9A"/>
    <w:rsid w:val="00D72C91"/>
    <w:rsid w:val="00D85321"/>
    <w:rsid w:val="00D87F95"/>
    <w:rsid w:val="00D93D94"/>
    <w:rsid w:val="00D9433E"/>
    <w:rsid w:val="00DB65B8"/>
    <w:rsid w:val="00DC7471"/>
    <w:rsid w:val="00DC7C6B"/>
    <w:rsid w:val="00DD090A"/>
    <w:rsid w:val="00DE41E2"/>
    <w:rsid w:val="00DF5BA7"/>
    <w:rsid w:val="00DF68A2"/>
    <w:rsid w:val="00E01EE0"/>
    <w:rsid w:val="00E21BF1"/>
    <w:rsid w:val="00E26B44"/>
    <w:rsid w:val="00E46446"/>
    <w:rsid w:val="00E4772E"/>
    <w:rsid w:val="00E501C7"/>
    <w:rsid w:val="00E750C8"/>
    <w:rsid w:val="00E751F0"/>
    <w:rsid w:val="00E75EF9"/>
    <w:rsid w:val="00E75F8B"/>
    <w:rsid w:val="00E81247"/>
    <w:rsid w:val="00E838CE"/>
    <w:rsid w:val="00E87D5A"/>
    <w:rsid w:val="00E92A15"/>
    <w:rsid w:val="00E9700A"/>
    <w:rsid w:val="00EA6F48"/>
    <w:rsid w:val="00EA7A97"/>
    <w:rsid w:val="00EB6844"/>
    <w:rsid w:val="00EB7848"/>
    <w:rsid w:val="00EC24F7"/>
    <w:rsid w:val="00EC52BD"/>
    <w:rsid w:val="00EC5665"/>
    <w:rsid w:val="00ED06D2"/>
    <w:rsid w:val="00ED1905"/>
    <w:rsid w:val="00EE1A3B"/>
    <w:rsid w:val="00EE6344"/>
    <w:rsid w:val="00EF0157"/>
    <w:rsid w:val="00EF1DFE"/>
    <w:rsid w:val="00EF35CB"/>
    <w:rsid w:val="00EF4D16"/>
    <w:rsid w:val="00F01AC9"/>
    <w:rsid w:val="00F06066"/>
    <w:rsid w:val="00F15818"/>
    <w:rsid w:val="00F15FB8"/>
    <w:rsid w:val="00F17CC3"/>
    <w:rsid w:val="00F2070B"/>
    <w:rsid w:val="00F220DD"/>
    <w:rsid w:val="00F240D1"/>
    <w:rsid w:val="00F30297"/>
    <w:rsid w:val="00F30702"/>
    <w:rsid w:val="00F32E6C"/>
    <w:rsid w:val="00F36A66"/>
    <w:rsid w:val="00F44128"/>
    <w:rsid w:val="00F44EC1"/>
    <w:rsid w:val="00F56E2D"/>
    <w:rsid w:val="00F60A78"/>
    <w:rsid w:val="00F665AA"/>
    <w:rsid w:val="00F755D3"/>
    <w:rsid w:val="00F76F14"/>
    <w:rsid w:val="00F91ABF"/>
    <w:rsid w:val="00F96035"/>
    <w:rsid w:val="00F97DE1"/>
    <w:rsid w:val="00FA18EA"/>
    <w:rsid w:val="00FA3071"/>
    <w:rsid w:val="00FA6FA2"/>
    <w:rsid w:val="00FA77B8"/>
    <w:rsid w:val="00FB0EF4"/>
    <w:rsid w:val="00FB12FF"/>
    <w:rsid w:val="00FB2F66"/>
    <w:rsid w:val="00FC5057"/>
    <w:rsid w:val="00FD20C0"/>
    <w:rsid w:val="00FD3F74"/>
    <w:rsid w:val="00FD65C0"/>
    <w:rsid w:val="00FE4591"/>
    <w:rsid w:val="00FE5E48"/>
    <w:rsid w:val="00FE5F71"/>
    <w:rsid w:val="00FE5F96"/>
    <w:rsid w:val="00FF4434"/>
    <w:rsid w:val="00FF46CA"/>
    <w:rsid w:val="00FF612F"/>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1672B"/>
    <w:rPr>
      <w:rFonts w:ascii="Times New Roman" w:hAnsi="Times New Roman"/>
      <w:sz w:val="24"/>
      <w:lang w:val="en-GB"/>
    </w:rPr>
  </w:style>
  <w:style w:type="paragraph" w:styleId="Heading1">
    <w:name w:val="heading 1"/>
    <w:basedOn w:val="Normal"/>
    <w:next w:val="Normal"/>
    <w:link w:val="Heading1Char"/>
    <w:uiPriority w:val="9"/>
    <w:qFormat/>
    <w:rsid w:val="00D87F95"/>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2D7F65"/>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F01AC9"/>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7F95"/>
    <w:rPr>
      <w:rFonts w:ascii="Times New Roman" w:eastAsiaTheme="majorEastAsia" w:hAnsi="Times New Roman" w:cstheme="majorBidi"/>
      <w:b/>
      <w:sz w:val="24"/>
      <w:szCs w:val="32"/>
      <w:lang w:val="en-GB"/>
    </w:rPr>
  </w:style>
  <w:style w:type="character" w:styleId="Hyperlink">
    <w:name w:val="Hyperlink"/>
    <w:basedOn w:val="DefaultParagraphFont"/>
    <w:uiPriority w:val="99"/>
    <w:unhideWhenUsed/>
    <w:rsid w:val="00550CD5"/>
    <w:rPr>
      <w:color w:val="0563C1" w:themeColor="hyperlink"/>
      <w:u w:val="single"/>
    </w:rPr>
  </w:style>
  <w:style w:type="character" w:customStyle="1" w:styleId="UnresolvedMention">
    <w:name w:val="Unresolved Mention"/>
    <w:basedOn w:val="DefaultParagraphFont"/>
    <w:uiPriority w:val="99"/>
    <w:semiHidden/>
    <w:unhideWhenUsed/>
    <w:rsid w:val="00550CD5"/>
    <w:rPr>
      <w:color w:val="605E5C"/>
      <w:shd w:val="clear" w:color="auto" w:fill="E1DFDD"/>
    </w:rPr>
  </w:style>
  <w:style w:type="character" w:customStyle="1" w:styleId="Heading2Char">
    <w:name w:val="Heading 2 Char"/>
    <w:basedOn w:val="DefaultParagraphFont"/>
    <w:link w:val="Heading2"/>
    <w:uiPriority w:val="9"/>
    <w:rsid w:val="002D7F65"/>
    <w:rPr>
      <w:rFonts w:ascii="Times New Roman" w:eastAsiaTheme="majorEastAsia" w:hAnsi="Times New Roman" w:cstheme="majorBidi"/>
      <w:b/>
      <w:sz w:val="24"/>
      <w:szCs w:val="26"/>
      <w:lang w:val="en-GB"/>
    </w:rPr>
  </w:style>
  <w:style w:type="character" w:customStyle="1" w:styleId="Heading3Char">
    <w:name w:val="Heading 3 Char"/>
    <w:basedOn w:val="DefaultParagraphFont"/>
    <w:link w:val="Heading3"/>
    <w:uiPriority w:val="9"/>
    <w:semiHidden/>
    <w:rsid w:val="00F01AC9"/>
    <w:rPr>
      <w:rFonts w:asciiTheme="majorHAnsi" w:eastAsiaTheme="majorEastAsia" w:hAnsiTheme="majorHAnsi" w:cstheme="majorBidi"/>
      <w:color w:val="1F3763" w:themeColor="accent1" w:themeShade="7F"/>
      <w:sz w:val="24"/>
      <w:szCs w:val="24"/>
      <w:lang w:val="en-GB"/>
    </w:rPr>
  </w:style>
  <w:style w:type="paragraph" w:styleId="ListParagraph">
    <w:name w:val="List Paragraph"/>
    <w:basedOn w:val="Normal"/>
    <w:uiPriority w:val="34"/>
    <w:qFormat/>
    <w:rsid w:val="00486413"/>
    <w:pPr>
      <w:ind w:left="720"/>
      <w:contextualSpacing/>
    </w:pPr>
  </w:style>
  <w:style w:type="paragraph" w:styleId="TOCHeading">
    <w:name w:val="TOC Heading"/>
    <w:basedOn w:val="Heading1"/>
    <w:next w:val="Normal"/>
    <w:uiPriority w:val="39"/>
    <w:unhideWhenUsed/>
    <w:qFormat/>
    <w:rsid w:val="005B52FD"/>
    <w:pPr>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5B52FD"/>
    <w:pPr>
      <w:spacing w:after="100"/>
    </w:pPr>
  </w:style>
  <w:style w:type="paragraph" w:styleId="TOC2">
    <w:name w:val="toc 2"/>
    <w:basedOn w:val="Normal"/>
    <w:next w:val="Normal"/>
    <w:autoRedefine/>
    <w:uiPriority w:val="39"/>
    <w:unhideWhenUsed/>
    <w:rsid w:val="005B52FD"/>
    <w:pPr>
      <w:spacing w:after="100"/>
      <w:ind w:left="240"/>
    </w:pPr>
  </w:style>
  <w:style w:type="paragraph" w:styleId="Title">
    <w:name w:val="Title"/>
    <w:basedOn w:val="Normal"/>
    <w:next w:val="Normal"/>
    <w:link w:val="TitleChar"/>
    <w:uiPriority w:val="10"/>
    <w:qFormat/>
    <w:rsid w:val="001F581B"/>
    <w:pPr>
      <w:spacing w:after="0" w:line="240" w:lineRule="auto"/>
      <w:contextualSpacing/>
      <w:jc w:val="center"/>
    </w:pPr>
    <w:rPr>
      <w:rFonts w:eastAsiaTheme="majorEastAsia" w:cstheme="majorBidi"/>
      <w:b/>
      <w:spacing w:val="-10"/>
      <w:kern w:val="28"/>
      <w:szCs w:val="56"/>
    </w:rPr>
  </w:style>
  <w:style w:type="character" w:customStyle="1" w:styleId="TitleChar">
    <w:name w:val="Title Char"/>
    <w:basedOn w:val="DefaultParagraphFont"/>
    <w:link w:val="Title"/>
    <w:uiPriority w:val="10"/>
    <w:rsid w:val="001F581B"/>
    <w:rPr>
      <w:rFonts w:ascii="Times New Roman" w:eastAsiaTheme="majorEastAsia" w:hAnsi="Times New Roman" w:cstheme="majorBidi"/>
      <w:b/>
      <w:spacing w:val="-10"/>
      <w:kern w:val="28"/>
      <w:sz w:val="24"/>
      <w:szCs w:val="56"/>
      <w:lang w:val="en-GB"/>
    </w:rPr>
  </w:style>
  <w:style w:type="paragraph" w:styleId="Header">
    <w:name w:val="header"/>
    <w:basedOn w:val="Normal"/>
    <w:link w:val="HeaderChar"/>
    <w:uiPriority w:val="99"/>
    <w:unhideWhenUsed/>
    <w:rsid w:val="001F581B"/>
    <w:pPr>
      <w:tabs>
        <w:tab w:val="center" w:pos="4680"/>
        <w:tab w:val="right" w:pos="9360"/>
      </w:tabs>
      <w:spacing w:after="0" w:line="240" w:lineRule="auto"/>
    </w:pPr>
  </w:style>
  <w:style w:type="character" w:customStyle="1" w:styleId="HeaderChar">
    <w:name w:val="Header Char"/>
    <w:basedOn w:val="DefaultParagraphFont"/>
    <w:link w:val="Header"/>
    <w:uiPriority w:val="99"/>
    <w:rsid w:val="001F581B"/>
    <w:rPr>
      <w:rFonts w:ascii="Times New Roman" w:hAnsi="Times New Roman"/>
      <w:sz w:val="24"/>
      <w:lang w:val="en-GB"/>
    </w:rPr>
  </w:style>
  <w:style w:type="paragraph" w:styleId="Footer">
    <w:name w:val="footer"/>
    <w:basedOn w:val="Normal"/>
    <w:link w:val="FooterChar"/>
    <w:uiPriority w:val="99"/>
    <w:unhideWhenUsed/>
    <w:rsid w:val="001F581B"/>
    <w:pPr>
      <w:tabs>
        <w:tab w:val="center" w:pos="4680"/>
        <w:tab w:val="right" w:pos="9360"/>
      </w:tabs>
      <w:spacing w:after="0" w:line="240" w:lineRule="auto"/>
    </w:pPr>
  </w:style>
  <w:style w:type="character" w:customStyle="1" w:styleId="FooterChar">
    <w:name w:val="Footer Char"/>
    <w:basedOn w:val="DefaultParagraphFont"/>
    <w:link w:val="Footer"/>
    <w:uiPriority w:val="99"/>
    <w:rsid w:val="001F581B"/>
    <w:rPr>
      <w:rFonts w:ascii="Times New Roman" w:hAnsi="Times New Roman"/>
      <w:sz w:val="24"/>
      <w:lang w:val="en-GB"/>
    </w:rPr>
  </w:style>
  <w:style w:type="paragraph" w:styleId="BalloonText">
    <w:name w:val="Balloon Text"/>
    <w:basedOn w:val="Normal"/>
    <w:link w:val="BalloonTextChar"/>
    <w:uiPriority w:val="99"/>
    <w:semiHidden/>
    <w:unhideWhenUsed/>
    <w:rsid w:val="00B91AD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91AD0"/>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hestar.com.my/opinion/letters/2018/09/17/importance-of-academic-writing" TargetMode="External"/><Relationship Id="rId18" Type="http://schemas.openxmlformats.org/officeDocument/2006/relationships/hyperlink" Target="https://environment-review.yale.edu/how-personality-traits-are-associated-environmental-engagement-0"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ac.colostate.edu/docs/books/writingspaces1/irvin--what-is-academic-writing.pdf" TargetMode="External"/><Relationship Id="rId17" Type="http://schemas.openxmlformats.org/officeDocument/2006/relationships/hyperlink" Target="https://www.healthline.com/health/sense-of-self" TargetMode="External"/><Relationship Id="rId2" Type="http://schemas.openxmlformats.org/officeDocument/2006/relationships/numbering" Target="numbering.xml"/><Relationship Id="rId16" Type="http://schemas.openxmlformats.org/officeDocument/2006/relationships/hyperlink" Target="https://besjournals.onlinelibrary.wiley.com/doi/pdf/10.1002/pan3.10112"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rofile/V-Chandra-Rao/publication/325489625_Developing_Students'_Writing_Skills_in_English-A_Process_Approach/links/5b113854a6fdcc4611da2674/Developing-Students-Writing-Skills-in-English-A-Process-Approach.pdf" TargetMode="External"/><Relationship Id="rId5" Type="http://schemas.openxmlformats.org/officeDocument/2006/relationships/webSettings" Target="webSettings.xml"/><Relationship Id="rId15" Type="http://schemas.openxmlformats.org/officeDocument/2006/relationships/hyperlink" Target="https://subjectguides.york.ac.uk/academic-writing/criticality" TargetMode="External"/><Relationship Id="rId10" Type="http://schemas.openxmlformats.org/officeDocument/2006/relationships/hyperlink" Target="https://www.academia.edu/download/65294799/Introduction_to_Academic_Writing.pdf"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82.194.16.162:8080/xmlui/bitstream/handle/123456789/863/academic-writing-handbook-international-students-3rd-ed%20(2)%20(1).pdf?sequence=1" TargetMode="External"/><Relationship Id="rId14" Type="http://schemas.openxmlformats.org/officeDocument/2006/relationships/hyperlink" Target="https://www.bbc.co.uk/bitesize/guides/zwypwxs/revision/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C78DBF-13B5-4609-B6E0-904DE20D53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2391</Words>
  <Characters>13631</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15991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3</cp:revision>
  <dcterms:created xsi:type="dcterms:W3CDTF">2022-12-02T00:17:00Z</dcterms:created>
  <dcterms:modified xsi:type="dcterms:W3CDTF">2022-12-02T00:18:00Z</dcterms:modified>
</cp:coreProperties>
</file>