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DC40D0" w14:textId="7FB7E33F" w:rsidR="00444F4B" w:rsidRDefault="00444F4B" w:rsidP="00707342">
      <w:pPr>
        <w:jc w:val="center"/>
        <w:rPr>
          <w:b/>
          <w:sz w:val="40"/>
        </w:rPr>
      </w:pPr>
      <w:r w:rsidRPr="00C155D2">
        <w:rPr>
          <w:noProof/>
          <w:lang w:eastAsia="en-GB"/>
        </w:rPr>
        <w:drawing>
          <wp:inline distT="0" distB="0" distL="0" distR="0" wp14:anchorId="20EBA40D" wp14:editId="0B015181">
            <wp:extent cx="3606144" cy="1252080"/>
            <wp:effectExtent l="0" t="0" r="0" b="5715"/>
            <wp:docPr id="3" name="Picture 3"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8668" cy="1263372"/>
                    </a:xfrm>
                    <a:prstGeom prst="rect">
                      <a:avLst/>
                    </a:prstGeom>
                    <a:noFill/>
                    <a:ln>
                      <a:noFill/>
                    </a:ln>
                  </pic:spPr>
                </pic:pic>
              </a:graphicData>
            </a:graphic>
          </wp:inline>
        </w:drawing>
      </w:r>
    </w:p>
    <w:p w14:paraId="4C95DE46" w14:textId="77777777" w:rsidR="00444F4B" w:rsidRDefault="00444F4B" w:rsidP="00707342">
      <w:pPr>
        <w:jc w:val="center"/>
        <w:rPr>
          <w:b/>
          <w:sz w:val="40"/>
        </w:rPr>
      </w:pPr>
    </w:p>
    <w:p w14:paraId="5960DAE7" w14:textId="761678CC" w:rsidR="00707342" w:rsidRPr="00444F4B" w:rsidRDefault="00B65B93" w:rsidP="00707342">
      <w:pPr>
        <w:jc w:val="center"/>
        <w:rPr>
          <w:b/>
          <w:sz w:val="40"/>
          <w:u w:val="single"/>
        </w:rPr>
      </w:pPr>
      <w:r w:rsidRPr="00444F4B">
        <w:rPr>
          <w:b/>
          <w:sz w:val="40"/>
          <w:u w:val="single"/>
        </w:rPr>
        <w:t>UNIVERSITY OF WALES TRINITY SAINT DAVID</w:t>
      </w:r>
    </w:p>
    <w:p w14:paraId="572518DA" w14:textId="77777777" w:rsidR="00444F4B" w:rsidRPr="00444F4B" w:rsidRDefault="00444F4B" w:rsidP="00707342">
      <w:pPr>
        <w:jc w:val="center"/>
        <w:rPr>
          <w:b/>
          <w:sz w:val="40"/>
        </w:rPr>
      </w:pPr>
    </w:p>
    <w:p w14:paraId="58CF562D" w14:textId="3200714A" w:rsidR="00B65B93" w:rsidRDefault="00B65B93" w:rsidP="00B65B93">
      <w:pPr>
        <w:jc w:val="left"/>
        <w:rPr>
          <w:b/>
          <w:sz w:val="32"/>
        </w:rPr>
      </w:pPr>
      <w:r>
        <w:rPr>
          <w:b/>
          <w:sz w:val="32"/>
        </w:rPr>
        <w:t xml:space="preserve">MODULE: </w:t>
      </w:r>
      <w:r w:rsidRPr="00B65B93">
        <w:rPr>
          <w:b/>
          <w:sz w:val="32"/>
        </w:rPr>
        <w:t>COMMUNITY ENGAGEMENT</w:t>
      </w:r>
    </w:p>
    <w:p w14:paraId="5606EE23" w14:textId="77231F44" w:rsidR="00B65B93" w:rsidRPr="00B65B93" w:rsidRDefault="00B65B93" w:rsidP="00B65B93">
      <w:pPr>
        <w:jc w:val="left"/>
        <w:rPr>
          <w:b/>
          <w:sz w:val="22"/>
        </w:rPr>
      </w:pPr>
      <w:r>
        <w:rPr>
          <w:b/>
          <w:sz w:val="32"/>
        </w:rPr>
        <w:t>MODULE CODE : SBUS4102</w:t>
      </w:r>
    </w:p>
    <w:p w14:paraId="3285B4E6" w14:textId="77777777" w:rsidR="00B65B93" w:rsidRDefault="00B65B93" w:rsidP="00B65B93">
      <w:pPr>
        <w:rPr>
          <w:b/>
          <w:sz w:val="32"/>
        </w:rPr>
      </w:pPr>
      <w:r>
        <w:rPr>
          <w:b/>
          <w:sz w:val="32"/>
        </w:rPr>
        <w:t xml:space="preserve">ASSIGNMENT - 1    </w:t>
      </w:r>
    </w:p>
    <w:p w14:paraId="3EF8A992" w14:textId="5BACF441" w:rsidR="00B65B93" w:rsidRDefault="00B65B93" w:rsidP="00B65B93">
      <w:pPr>
        <w:rPr>
          <w:b/>
          <w:sz w:val="32"/>
        </w:rPr>
      </w:pPr>
      <w:r>
        <w:rPr>
          <w:b/>
          <w:sz w:val="32"/>
        </w:rPr>
        <w:t>NAME :   HARSHKUMAR B PATEL (1604553)</w:t>
      </w:r>
    </w:p>
    <w:p w14:paraId="15235A07" w14:textId="1AE6EC88" w:rsidR="00444F4B" w:rsidRDefault="00444F4B" w:rsidP="00B65B93">
      <w:pPr>
        <w:rPr>
          <w:b/>
          <w:sz w:val="32"/>
        </w:rPr>
      </w:pPr>
      <w:r>
        <w:rPr>
          <w:b/>
          <w:sz w:val="32"/>
        </w:rPr>
        <w:t>TUTORE NAME : MUSHFIQUR RAHMAN</w:t>
      </w:r>
    </w:p>
    <w:p w14:paraId="6AD2F4DC" w14:textId="77777777" w:rsidR="00444F4B" w:rsidRDefault="00444F4B" w:rsidP="00444F4B">
      <w:pPr>
        <w:rPr>
          <w:b/>
          <w:sz w:val="32"/>
        </w:rPr>
      </w:pPr>
    </w:p>
    <w:p w14:paraId="4A3F008D" w14:textId="393CC15E" w:rsidR="003014A2" w:rsidRPr="00444F4B" w:rsidRDefault="00444F4B" w:rsidP="00444F4B">
      <w:pPr>
        <w:rPr>
          <w:b/>
          <w:u w:val="single"/>
        </w:rPr>
      </w:pPr>
      <w:r w:rsidRPr="00444F4B">
        <w:rPr>
          <w:b/>
          <w:sz w:val="28"/>
          <w:u w:val="single"/>
        </w:rPr>
        <w:t>ORGANISATIONAL ANALYSIS OF MARK &amp; SPENCER FOODS</w:t>
      </w:r>
    </w:p>
    <w:p w14:paraId="6E04F943" w14:textId="7DC0B2B3" w:rsidR="00647C72" w:rsidRPr="00B65B93" w:rsidRDefault="003014A2">
      <w:pPr>
        <w:spacing w:line="276" w:lineRule="auto"/>
        <w:jc w:val="left"/>
        <w:rPr>
          <w:b/>
        </w:rPr>
      </w:pPr>
      <w:r>
        <w:br w:type="page"/>
      </w:r>
      <w:r w:rsidR="00647C72">
        <w:lastRenderedPageBreak/>
        <w:br w:type="page"/>
      </w:r>
    </w:p>
    <w:p w14:paraId="4FDB6996" w14:textId="7B712BA2" w:rsidR="00647C72" w:rsidRDefault="00647C72" w:rsidP="00647C72">
      <w:pPr>
        <w:pStyle w:val="Heading1"/>
        <w:jc w:val="center"/>
      </w:pPr>
      <w:bookmarkStart w:id="0" w:name="_Toc500119890"/>
      <w:r>
        <w:lastRenderedPageBreak/>
        <w:t>Executive Summary</w:t>
      </w:r>
      <w:bookmarkStart w:id="1" w:name="_GoBack"/>
      <w:bookmarkEnd w:id="0"/>
      <w:bookmarkEnd w:id="1"/>
    </w:p>
    <w:p w14:paraId="3FA3F2F1" w14:textId="77777777" w:rsidR="00444F4B" w:rsidRPr="00444F4B" w:rsidRDefault="00444F4B" w:rsidP="00444F4B"/>
    <w:p w14:paraId="1E698E1F" w14:textId="334A03B7" w:rsidR="00444F4B" w:rsidRDefault="00444F4B" w:rsidP="00444F4B">
      <w:pPr>
        <w:jc w:val="center"/>
      </w:pPr>
      <w:r>
        <w:rPr>
          <w:noProof/>
          <w:color w:val="0000FF"/>
          <w:lang w:eastAsia="en-GB"/>
        </w:rPr>
        <w:drawing>
          <wp:inline distT="0" distB="0" distL="0" distR="0" wp14:anchorId="4D500651" wp14:editId="74B3DD9F">
            <wp:extent cx="4943475" cy="2400300"/>
            <wp:effectExtent l="0" t="0" r="0" b="0"/>
            <wp:docPr id="4" name="Picture 4" descr="Image result for M&amp;S SIMPLY FOOD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amp;S SIMPLY FOOD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43475" cy="2400300"/>
                    </a:xfrm>
                    <a:prstGeom prst="rect">
                      <a:avLst/>
                    </a:prstGeom>
                    <a:noFill/>
                    <a:ln>
                      <a:noFill/>
                    </a:ln>
                  </pic:spPr>
                </pic:pic>
              </a:graphicData>
            </a:graphic>
          </wp:inline>
        </w:drawing>
      </w:r>
    </w:p>
    <w:p w14:paraId="483D84DA" w14:textId="61075F31" w:rsidR="00444F4B" w:rsidRDefault="00444F4B" w:rsidP="00647C72"/>
    <w:p w14:paraId="712493F9" w14:textId="77777777" w:rsidR="00444F4B" w:rsidRDefault="00444F4B" w:rsidP="00647C72"/>
    <w:p w14:paraId="01D737CF" w14:textId="77777777" w:rsidR="00444F4B" w:rsidRDefault="00444F4B" w:rsidP="00647C72"/>
    <w:p w14:paraId="2F6E8F36" w14:textId="74D7474C" w:rsidR="00647C72" w:rsidRPr="008A5687" w:rsidRDefault="00647C72" w:rsidP="00647C72">
      <w:r>
        <w:t xml:space="preserve">In order to survive in food industry is now become a great challenge for the organisation. In UK, Mark &amp; Spencer is a popular name in retailing industry, who not only focuses upon the selling of cloths and home products, but, by the time, it also started to sell luxury food items and food ingredients in the UK market. From 2008, the company started to sell branded food items like Kellogg’s corn flakes and so on. This report is developed solely on the analysis of the food sector of the Mark &amp; Spencer. In this report, the size, value, mission and vision of the organisation is discussed in elaborate manner. more over the strength and the weakness of the organisation along with the business scope and potential threats of the organisation are also discussed with precision, by which it can be understand the underlying step by which the organisation can maintain their long term sustainability in international business market. </w:t>
      </w:r>
    </w:p>
    <w:p w14:paraId="3F78DDCA" w14:textId="77777777" w:rsidR="003014A2" w:rsidRDefault="003014A2">
      <w:pPr>
        <w:spacing w:line="276" w:lineRule="auto"/>
        <w:jc w:val="left"/>
      </w:pPr>
    </w:p>
    <w:p w14:paraId="1AE159B0" w14:textId="77777777" w:rsidR="00647C72" w:rsidRDefault="00647C72">
      <w:pPr>
        <w:spacing w:line="276" w:lineRule="auto"/>
        <w:jc w:val="left"/>
      </w:pPr>
      <w:r>
        <w:br w:type="page"/>
      </w:r>
    </w:p>
    <w:p w14:paraId="523A7D78" w14:textId="77777777" w:rsidR="00647C72" w:rsidRDefault="002B26A8" w:rsidP="00647C72">
      <w:pPr>
        <w:spacing w:line="276" w:lineRule="auto"/>
        <w:jc w:val="center"/>
        <w:rPr>
          <w:b/>
        </w:rPr>
      </w:pPr>
      <w:r w:rsidRPr="00647C72">
        <w:rPr>
          <w:b/>
        </w:rPr>
        <w:lastRenderedPageBreak/>
        <w:t xml:space="preserve">Table of content </w:t>
      </w:r>
    </w:p>
    <w:p w14:paraId="28EC37D7" w14:textId="0BB7788C" w:rsidR="00647C72" w:rsidRDefault="00FA03FA">
      <w:pPr>
        <w:pStyle w:val="TableofFigures"/>
        <w:tabs>
          <w:tab w:val="right" w:leader="dot" w:pos="9350"/>
        </w:tabs>
        <w:rPr>
          <w:noProof/>
        </w:rPr>
      </w:pPr>
      <w:r>
        <w:rPr>
          <w:b/>
        </w:rPr>
        <w:fldChar w:fldCharType="begin"/>
      </w:r>
      <w:r w:rsidR="00647C72">
        <w:rPr>
          <w:b/>
        </w:rPr>
        <w:instrText xml:space="preserve"> TOC \h \z \t "Heading 1" \c </w:instrText>
      </w:r>
      <w:r>
        <w:rPr>
          <w:b/>
        </w:rPr>
        <w:fldChar w:fldCharType="separate"/>
      </w:r>
      <w:hyperlink w:anchor="_Toc500119890" w:history="1">
        <w:r w:rsidR="00647C72" w:rsidRPr="00445EA0">
          <w:rPr>
            <w:rStyle w:val="Hyperlink"/>
            <w:noProof/>
          </w:rPr>
          <w:t>Executive Summary</w:t>
        </w:r>
        <w:r w:rsidR="00647C72">
          <w:rPr>
            <w:noProof/>
            <w:webHidden/>
          </w:rPr>
          <w:tab/>
        </w:r>
        <w:r>
          <w:rPr>
            <w:noProof/>
            <w:webHidden/>
          </w:rPr>
          <w:fldChar w:fldCharType="begin"/>
        </w:r>
        <w:r w:rsidR="00647C72">
          <w:rPr>
            <w:noProof/>
            <w:webHidden/>
          </w:rPr>
          <w:instrText xml:space="preserve"> PAGEREF _Toc500119890 \h </w:instrText>
        </w:r>
        <w:r>
          <w:rPr>
            <w:noProof/>
            <w:webHidden/>
          </w:rPr>
        </w:r>
        <w:r>
          <w:rPr>
            <w:noProof/>
            <w:webHidden/>
          </w:rPr>
          <w:fldChar w:fldCharType="separate"/>
        </w:r>
        <w:r w:rsidR="00647C72">
          <w:rPr>
            <w:noProof/>
            <w:webHidden/>
          </w:rPr>
          <w:t>3</w:t>
        </w:r>
        <w:r>
          <w:rPr>
            <w:noProof/>
            <w:webHidden/>
          </w:rPr>
          <w:fldChar w:fldCharType="end"/>
        </w:r>
      </w:hyperlink>
    </w:p>
    <w:p w14:paraId="2E7099D7" w14:textId="5AEFD1EB" w:rsidR="00444F4B" w:rsidRPr="00444F4B" w:rsidRDefault="00444F4B" w:rsidP="00444F4B"/>
    <w:p w14:paraId="09270561" w14:textId="10D1C0FC" w:rsidR="00647C72" w:rsidRDefault="007253AC">
      <w:pPr>
        <w:pStyle w:val="TableofFigures"/>
        <w:tabs>
          <w:tab w:val="right" w:leader="dot" w:pos="9350"/>
        </w:tabs>
        <w:rPr>
          <w:noProof/>
        </w:rPr>
      </w:pPr>
      <w:hyperlink w:anchor="_Toc500119891" w:history="1">
        <w:r w:rsidR="00647C72" w:rsidRPr="00445EA0">
          <w:rPr>
            <w:rStyle w:val="Hyperlink"/>
            <w:noProof/>
          </w:rPr>
          <w:t>Introduction</w:t>
        </w:r>
        <w:r w:rsidR="00647C72">
          <w:rPr>
            <w:noProof/>
            <w:webHidden/>
          </w:rPr>
          <w:tab/>
        </w:r>
        <w:r w:rsidR="00FA03FA">
          <w:rPr>
            <w:noProof/>
            <w:webHidden/>
          </w:rPr>
          <w:fldChar w:fldCharType="begin"/>
        </w:r>
        <w:r w:rsidR="00647C72">
          <w:rPr>
            <w:noProof/>
            <w:webHidden/>
          </w:rPr>
          <w:instrText xml:space="preserve"> PAGEREF _Toc500119891 \h </w:instrText>
        </w:r>
        <w:r w:rsidR="00FA03FA">
          <w:rPr>
            <w:noProof/>
            <w:webHidden/>
          </w:rPr>
        </w:r>
        <w:r w:rsidR="00FA03FA">
          <w:rPr>
            <w:noProof/>
            <w:webHidden/>
          </w:rPr>
          <w:fldChar w:fldCharType="separate"/>
        </w:r>
        <w:r w:rsidR="00647C72">
          <w:rPr>
            <w:noProof/>
            <w:webHidden/>
          </w:rPr>
          <w:t>6</w:t>
        </w:r>
        <w:r w:rsidR="00FA03FA">
          <w:rPr>
            <w:noProof/>
            <w:webHidden/>
          </w:rPr>
          <w:fldChar w:fldCharType="end"/>
        </w:r>
      </w:hyperlink>
    </w:p>
    <w:p w14:paraId="59E54CE7" w14:textId="77777777" w:rsidR="00444F4B" w:rsidRPr="00444F4B" w:rsidRDefault="00444F4B" w:rsidP="00444F4B"/>
    <w:p w14:paraId="39061EA6" w14:textId="0B1FF30F" w:rsidR="00647C72" w:rsidRDefault="007253AC">
      <w:pPr>
        <w:pStyle w:val="TableofFigures"/>
        <w:tabs>
          <w:tab w:val="right" w:leader="dot" w:pos="9350"/>
        </w:tabs>
        <w:rPr>
          <w:noProof/>
        </w:rPr>
      </w:pPr>
      <w:hyperlink w:anchor="_Toc500119892" w:history="1">
        <w:r w:rsidR="00647C72" w:rsidRPr="00445EA0">
          <w:rPr>
            <w:rStyle w:val="Hyperlink"/>
            <w:noProof/>
          </w:rPr>
          <w:t>Discussion:</w:t>
        </w:r>
        <w:r w:rsidR="00647C72">
          <w:rPr>
            <w:noProof/>
            <w:webHidden/>
          </w:rPr>
          <w:tab/>
        </w:r>
        <w:r w:rsidR="00FA03FA">
          <w:rPr>
            <w:noProof/>
            <w:webHidden/>
          </w:rPr>
          <w:fldChar w:fldCharType="begin"/>
        </w:r>
        <w:r w:rsidR="00647C72">
          <w:rPr>
            <w:noProof/>
            <w:webHidden/>
          </w:rPr>
          <w:instrText xml:space="preserve"> PAGEREF _Toc500119892 \h </w:instrText>
        </w:r>
        <w:r w:rsidR="00FA03FA">
          <w:rPr>
            <w:noProof/>
            <w:webHidden/>
          </w:rPr>
        </w:r>
        <w:r w:rsidR="00FA03FA">
          <w:rPr>
            <w:noProof/>
            <w:webHidden/>
          </w:rPr>
          <w:fldChar w:fldCharType="separate"/>
        </w:r>
        <w:r w:rsidR="00647C72">
          <w:rPr>
            <w:noProof/>
            <w:webHidden/>
          </w:rPr>
          <w:t>6</w:t>
        </w:r>
        <w:r w:rsidR="00FA03FA">
          <w:rPr>
            <w:noProof/>
            <w:webHidden/>
          </w:rPr>
          <w:fldChar w:fldCharType="end"/>
        </w:r>
      </w:hyperlink>
    </w:p>
    <w:p w14:paraId="63BC46F6" w14:textId="77777777" w:rsidR="00444F4B" w:rsidRPr="00444F4B" w:rsidRDefault="00444F4B" w:rsidP="00444F4B"/>
    <w:p w14:paraId="3AD299ED" w14:textId="02542A1B" w:rsidR="00647C72" w:rsidRDefault="007253AC">
      <w:pPr>
        <w:pStyle w:val="TableofFigures"/>
        <w:tabs>
          <w:tab w:val="right" w:leader="dot" w:pos="9350"/>
        </w:tabs>
        <w:rPr>
          <w:noProof/>
        </w:rPr>
      </w:pPr>
      <w:hyperlink w:anchor="_Toc500119893" w:history="1">
        <w:r w:rsidR="00647C72" w:rsidRPr="00445EA0">
          <w:rPr>
            <w:rStyle w:val="Hyperlink"/>
            <w:noProof/>
          </w:rPr>
          <w:t>Mission:</w:t>
        </w:r>
        <w:r w:rsidR="00647C72">
          <w:rPr>
            <w:noProof/>
            <w:webHidden/>
          </w:rPr>
          <w:tab/>
        </w:r>
        <w:r w:rsidR="00FA03FA">
          <w:rPr>
            <w:noProof/>
            <w:webHidden/>
          </w:rPr>
          <w:fldChar w:fldCharType="begin"/>
        </w:r>
        <w:r w:rsidR="00647C72">
          <w:rPr>
            <w:noProof/>
            <w:webHidden/>
          </w:rPr>
          <w:instrText xml:space="preserve"> PAGEREF _Toc500119893 \h </w:instrText>
        </w:r>
        <w:r w:rsidR="00FA03FA">
          <w:rPr>
            <w:noProof/>
            <w:webHidden/>
          </w:rPr>
        </w:r>
        <w:r w:rsidR="00FA03FA">
          <w:rPr>
            <w:noProof/>
            <w:webHidden/>
          </w:rPr>
          <w:fldChar w:fldCharType="separate"/>
        </w:r>
        <w:r w:rsidR="00647C72">
          <w:rPr>
            <w:noProof/>
            <w:webHidden/>
          </w:rPr>
          <w:t>6</w:t>
        </w:r>
        <w:r w:rsidR="00FA03FA">
          <w:rPr>
            <w:noProof/>
            <w:webHidden/>
          </w:rPr>
          <w:fldChar w:fldCharType="end"/>
        </w:r>
      </w:hyperlink>
    </w:p>
    <w:p w14:paraId="71DFED5A" w14:textId="77777777" w:rsidR="00444F4B" w:rsidRPr="00444F4B" w:rsidRDefault="00444F4B" w:rsidP="00444F4B"/>
    <w:p w14:paraId="3C67E7D9" w14:textId="4B786FA2" w:rsidR="00647C72" w:rsidRDefault="007253AC">
      <w:pPr>
        <w:pStyle w:val="TableofFigures"/>
        <w:tabs>
          <w:tab w:val="right" w:leader="dot" w:pos="9350"/>
        </w:tabs>
        <w:rPr>
          <w:noProof/>
        </w:rPr>
      </w:pPr>
      <w:hyperlink w:anchor="_Toc500119894" w:history="1">
        <w:r w:rsidR="00647C72" w:rsidRPr="00445EA0">
          <w:rPr>
            <w:rStyle w:val="Hyperlink"/>
            <w:noProof/>
          </w:rPr>
          <w:t>SWOT and PESTLE analysis of Marks &amp; Spencer</w:t>
        </w:r>
        <w:r w:rsidR="00647C72">
          <w:rPr>
            <w:noProof/>
            <w:webHidden/>
          </w:rPr>
          <w:tab/>
        </w:r>
        <w:r w:rsidR="00FA03FA">
          <w:rPr>
            <w:noProof/>
            <w:webHidden/>
          </w:rPr>
          <w:fldChar w:fldCharType="begin"/>
        </w:r>
        <w:r w:rsidR="00647C72">
          <w:rPr>
            <w:noProof/>
            <w:webHidden/>
          </w:rPr>
          <w:instrText xml:space="preserve"> PAGEREF _Toc500119894 \h </w:instrText>
        </w:r>
        <w:r w:rsidR="00FA03FA">
          <w:rPr>
            <w:noProof/>
            <w:webHidden/>
          </w:rPr>
        </w:r>
        <w:r w:rsidR="00FA03FA">
          <w:rPr>
            <w:noProof/>
            <w:webHidden/>
          </w:rPr>
          <w:fldChar w:fldCharType="separate"/>
        </w:r>
        <w:r w:rsidR="00647C72">
          <w:rPr>
            <w:noProof/>
            <w:webHidden/>
          </w:rPr>
          <w:t>10</w:t>
        </w:r>
        <w:r w:rsidR="00FA03FA">
          <w:rPr>
            <w:noProof/>
            <w:webHidden/>
          </w:rPr>
          <w:fldChar w:fldCharType="end"/>
        </w:r>
      </w:hyperlink>
    </w:p>
    <w:p w14:paraId="665F6886" w14:textId="77777777" w:rsidR="00444F4B" w:rsidRPr="00444F4B" w:rsidRDefault="00444F4B" w:rsidP="00444F4B"/>
    <w:p w14:paraId="793645FF" w14:textId="1D4F38C4" w:rsidR="00647C72" w:rsidRDefault="007253AC">
      <w:pPr>
        <w:pStyle w:val="TableofFigures"/>
        <w:tabs>
          <w:tab w:val="right" w:leader="dot" w:pos="9350"/>
        </w:tabs>
        <w:rPr>
          <w:noProof/>
        </w:rPr>
      </w:pPr>
      <w:hyperlink w:anchor="_Toc500119895" w:history="1">
        <w:r w:rsidR="00647C72" w:rsidRPr="00445EA0">
          <w:rPr>
            <w:rStyle w:val="Hyperlink"/>
            <w:noProof/>
          </w:rPr>
          <w:t xml:space="preserve">Explain about the role of the employees within the organisation and how they support </w:t>
        </w:r>
        <w:r w:rsidR="00647C72" w:rsidRPr="00445EA0">
          <w:rPr>
            <w:rStyle w:val="Hyperlink"/>
            <w:noProof/>
          </w:rPr>
          <w:t>organisation to achieve its goals</w:t>
        </w:r>
        <w:r w:rsidR="00647C72">
          <w:rPr>
            <w:noProof/>
            <w:webHidden/>
          </w:rPr>
          <w:tab/>
        </w:r>
        <w:r w:rsidR="00FA03FA">
          <w:rPr>
            <w:noProof/>
            <w:webHidden/>
          </w:rPr>
          <w:fldChar w:fldCharType="begin"/>
        </w:r>
        <w:r w:rsidR="00647C72">
          <w:rPr>
            <w:noProof/>
            <w:webHidden/>
          </w:rPr>
          <w:instrText xml:space="preserve"> PAGEREF _Toc500119895 \h </w:instrText>
        </w:r>
        <w:r w:rsidR="00FA03FA">
          <w:rPr>
            <w:noProof/>
            <w:webHidden/>
          </w:rPr>
        </w:r>
        <w:r w:rsidR="00FA03FA">
          <w:rPr>
            <w:noProof/>
            <w:webHidden/>
          </w:rPr>
          <w:fldChar w:fldCharType="separate"/>
        </w:r>
        <w:r w:rsidR="00647C72">
          <w:rPr>
            <w:noProof/>
            <w:webHidden/>
          </w:rPr>
          <w:t>12</w:t>
        </w:r>
        <w:r w:rsidR="00FA03FA">
          <w:rPr>
            <w:noProof/>
            <w:webHidden/>
          </w:rPr>
          <w:fldChar w:fldCharType="end"/>
        </w:r>
      </w:hyperlink>
    </w:p>
    <w:p w14:paraId="03417626" w14:textId="77777777" w:rsidR="00444F4B" w:rsidRPr="00444F4B" w:rsidRDefault="00444F4B" w:rsidP="00444F4B"/>
    <w:p w14:paraId="3228437F" w14:textId="70B52697" w:rsidR="00647C72" w:rsidRDefault="007253AC">
      <w:pPr>
        <w:pStyle w:val="TableofFigures"/>
        <w:tabs>
          <w:tab w:val="right" w:leader="dot" w:pos="9350"/>
        </w:tabs>
        <w:rPr>
          <w:noProof/>
        </w:rPr>
      </w:pPr>
      <w:hyperlink w:anchor="_Toc500119896" w:history="1">
        <w:r w:rsidR="00647C72" w:rsidRPr="00445EA0">
          <w:rPr>
            <w:rStyle w:val="Hyperlink"/>
            <w:noProof/>
          </w:rPr>
          <w:t>Conclusion</w:t>
        </w:r>
        <w:r w:rsidR="00647C72">
          <w:rPr>
            <w:noProof/>
            <w:webHidden/>
          </w:rPr>
          <w:tab/>
        </w:r>
        <w:r w:rsidR="00FA03FA">
          <w:rPr>
            <w:noProof/>
            <w:webHidden/>
          </w:rPr>
          <w:fldChar w:fldCharType="begin"/>
        </w:r>
        <w:r w:rsidR="00647C72">
          <w:rPr>
            <w:noProof/>
            <w:webHidden/>
          </w:rPr>
          <w:instrText xml:space="preserve"> PAGEREF _Toc500119896 \h </w:instrText>
        </w:r>
        <w:r w:rsidR="00FA03FA">
          <w:rPr>
            <w:noProof/>
            <w:webHidden/>
          </w:rPr>
        </w:r>
        <w:r w:rsidR="00FA03FA">
          <w:rPr>
            <w:noProof/>
            <w:webHidden/>
          </w:rPr>
          <w:fldChar w:fldCharType="separate"/>
        </w:r>
        <w:r w:rsidR="00647C72">
          <w:rPr>
            <w:noProof/>
            <w:webHidden/>
          </w:rPr>
          <w:t>13</w:t>
        </w:r>
        <w:r w:rsidR="00FA03FA">
          <w:rPr>
            <w:noProof/>
            <w:webHidden/>
          </w:rPr>
          <w:fldChar w:fldCharType="end"/>
        </w:r>
      </w:hyperlink>
    </w:p>
    <w:p w14:paraId="7096556E" w14:textId="77777777" w:rsidR="00444F4B" w:rsidRPr="00444F4B" w:rsidRDefault="00444F4B" w:rsidP="00444F4B"/>
    <w:p w14:paraId="4DB21C5A" w14:textId="77777777" w:rsidR="00647C72" w:rsidRDefault="007253AC">
      <w:pPr>
        <w:pStyle w:val="TableofFigures"/>
        <w:tabs>
          <w:tab w:val="right" w:leader="dot" w:pos="9350"/>
        </w:tabs>
        <w:rPr>
          <w:noProof/>
        </w:rPr>
      </w:pPr>
      <w:hyperlink w:anchor="_Toc500119897" w:history="1">
        <w:r w:rsidR="00647C72" w:rsidRPr="00445EA0">
          <w:rPr>
            <w:rStyle w:val="Hyperlink"/>
            <w:noProof/>
          </w:rPr>
          <w:t>Reference list</w:t>
        </w:r>
        <w:r w:rsidR="00647C72">
          <w:rPr>
            <w:noProof/>
            <w:webHidden/>
          </w:rPr>
          <w:tab/>
        </w:r>
        <w:r w:rsidR="00FA03FA">
          <w:rPr>
            <w:noProof/>
            <w:webHidden/>
          </w:rPr>
          <w:fldChar w:fldCharType="begin"/>
        </w:r>
        <w:r w:rsidR="00647C72">
          <w:rPr>
            <w:noProof/>
            <w:webHidden/>
          </w:rPr>
          <w:instrText xml:space="preserve"> PAGEREF _Toc500119897 \h </w:instrText>
        </w:r>
        <w:r w:rsidR="00FA03FA">
          <w:rPr>
            <w:noProof/>
            <w:webHidden/>
          </w:rPr>
        </w:r>
        <w:r w:rsidR="00FA03FA">
          <w:rPr>
            <w:noProof/>
            <w:webHidden/>
          </w:rPr>
          <w:fldChar w:fldCharType="separate"/>
        </w:r>
        <w:r w:rsidR="00647C72">
          <w:rPr>
            <w:noProof/>
            <w:webHidden/>
          </w:rPr>
          <w:t>14</w:t>
        </w:r>
        <w:r w:rsidR="00FA03FA">
          <w:rPr>
            <w:noProof/>
            <w:webHidden/>
          </w:rPr>
          <w:fldChar w:fldCharType="end"/>
        </w:r>
      </w:hyperlink>
    </w:p>
    <w:p w14:paraId="44F691E5" w14:textId="77777777" w:rsidR="00F10DBB" w:rsidRPr="00647C72" w:rsidRDefault="00FA03FA" w:rsidP="00647C72">
      <w:pPr>
        <w:spacing w:line="276" w:lineRule="auto"/>
        <w:jc w:val="center"/>
        <w:rPr>
          <w:b/>
        </w:rPr>
      </w:pPr>
      <w:r>
        <w:rPr>
          <w:b/>
        </w:rPr>
        <w:fldChar w:fldCharType="end"/>
      </w:r>
      <w:r w:rsidR="003014A2" w:rsidRPr="00647C72">
        <w:rPr>
          <w:b/>
        </w:rPr>
        <w:br w:type="page"/>
      </w:r>
    </w:p>
    <w:p w14:paraId="4247D8EE" w14:textId="77777777" w:rsidR="008A5687" w:rsidRPr="008A5687" w:rsidRDefault="008A5687" w:rsidP="008A5687"/>
    <w:p w14:paraId="5959FB06" w14:textId="77777777" w:rsidR="008A5687" w:rsidRDefault="008A5687"/>
    <w:p w14:paraId="6C0009D7" w14:textId="77777777" w:rsidR="00457F5E" w:rsidRDefault="003014A2" w:rsidP="00647C72">
      <w:pPr>
        <w:pStyle w:val="Heading1"/>
      </w:pPr>
      <w:bookmarkStart w:id="2" w:name="_Toc500119891"/>
      <w:r w:rsidRPr="00647C72">
        <w:t>Introduction</w:t>
      </w:r>
      <w:bookmarkEnd w:id="2"/>
      <w:r>
        <w:t xml:space="preserve"> </w:t>
      </w:r>
    </w:p>
    <w:p w14:paraId="58867630" w14:textId="77777777" w:rsidR="003014A2" w:rsidRDefault="0088301C">
      <w:r>
        <w:t>Mark &amp; Spencer is one of best known retailing company situated in Britain,</w:t>
      </w:r>
      <w:r w:rsidR="00DB42B9">
        <w:t xml:space="preserve"> UK and it is mostly popular by it’s unbroken success which it is experiencing over a long period of time. </w:t>
      </w:r>
      <w:r w:rsidR="00FE7BAF">
        <w:t>Mark</w:t>
      </w:r>
      <w:r w:rsidR="00BA62BB">
        <w:t xml:space="preserve"> &amp; Spencer is the UK’s most popular and largest brand, well-known retailing company </w:t>
      </w:r>
      <w:r w:rsidR="00B730A7">
        <w:t xml:space="preserve">and </w:t>
      </w:r>
      <w:r w:rsidR="00FE7BAF">
        <w:t>are</w:t>
      </w:r>
      <w:r w:rsidR="00B730A7">
        <w:t xml:space="preserve"> synonymous with values, quality and reliability for the generation.</w:t>
      </w:r>
      <w:r w:rsidR="002E7E33">
        <w:t xml:space="preserve"> Mark &amp; Spencer gains their popularity by selling </w:t>
      </w:r>
      <w:r w:rsidR="007E3D35">
        <w:t>home products</w:t>
      </w:r>
      <w:r w:rsidR="002E7E33">
        <w:t xml:space="preserve">, </w:t>
      </w:r>
      <w:r w:rsidR="007E3D35">
        <w:t xml:space="preserve">clothing, </w:t>
      </w:r>
      <w:r w:rsidR="001B565F">
        <w:t>and appealers</w:t>
      </w:r>
      <w:r w:rsidR="007E3D35">
        <w:t xml:space="preserve"> and so on, but, by the time, the organisational management also took </w:t>
      </w:r>
      <w:r w:rsidR="001B565F">
        <w:t xml:space="preserve">initiatives for selling luxury food items; and from 2008, the company </w:t>
      </w:r>
      <w:r w:rsidR="00B2065F">
        <w:t>embarked on</w:t>
      </w:r>
      <w:r w:rsidR="001B565F">
        <w:t xml:space="preserve"> to sell branded food products such as Kellogg’s corn flakes and so on.</w:t>
      </w:r>
      <w:r w:rsidR="00FB7CC5">
        <w:t xml:space="preserve"> According to the current report, the company </w:t>
      </w:r>
      <w:r w:rsidR="00C855A0">
        <w:t xml:space="preserve">has almost 980 outlets throughout the UK along with 620 </w:t>
      </w:r>
      <w:r w:rsidR="00476E9F">
        <w:t>stores, which</w:t>
      </w:r>
      <w:r w:rsidR="00C855A0">
        <w:t xml:space="preserve"> </w:t>
      </w:r>
      <w:r w:rsidR="00476E9F">
        <w:t>only sells food items to the consumers of the UK and worldwide</w:t>
      </w:r>
      <w:r w:rsidR="00590999">
        <w:t xml:space="preserve"> (</w:t>
      </w:r>
      <w:r w:rsidR="00590999">
        <w:rPr>
          <w:color w:val="000000"/>
          <w:sz w:val="27"/>
          <w:szCs w:val="27"/>
        </w:rPr>
        <w:t>Marksandspencer.com. 2017)</w:t>
      </w:r>
      <w:r w:rsidR="00476E9F">
        <w:t>.</w:t>
      </w:r>
    </w:p>
    <w:p w14:paraId="3970FDA8" w14:textId="77777777" w:rsidR="001F03CE" w:rsidRDefault="001F03CE">
      <w:r>
        <w:t>This report is developed only by focusing on the food products and services which are being manufactured and commercialised by the Mark&amp; Spencer to the customer.</w:t>
      </w:r>
    </w:p>
    <w:p w14:paraId="3EBFF74A" w14:textId="77777777" w:rsidR="00446278" w:rsidRDefault="00446278" w:rsidP="00647C72">
      <w:pPr>
        <w:pStyle w:val="Heading1"/>
      </w:pPr>
      <w:bookmarkStart w:id="3" w:name="_Toc500119892"/>
      <w:r w:rsidRPr="00647C72">
        <w:t>Discussion</w:t>
      </w:r>
      <w:r>
        <w:t>:</w:t>
      </w:r>
      <w:bookmarkEnd w:id="3"/>
    </w:p>
    <w:p w14:paraId="657EA2E1" w14:textId="77777777" w:rsidR="007369C8" w:rsidRDefault="007369C8">
      <w:r>
        <w:t xml:space="preserve">In order to accomplish this report on the basis of the “food products and their quality” being manufactured and offered by the Mark &amp; Spencer to the global consumer, the foremost necessity is </w:t>
      </w:r>
      <w:r w:rsidR="00F15CFA">
        <w:t>to get an clear idea about the size structure, goal, mission and the value of the organisation,</w:t>
      </w:r>
      <w:r w:rsidR="00A9516E">
        <w:t xml:space="preserve"> which is taken as an example in this report</w:t>
      </w:r>
      <w:r w:rsidR="00D74649">
        <w:t xml:space="preserve"> (</w:t>
      </w:r>
      <w:r w:rsidR="00D74649" w:rsidRPr="00255F13">
        <w:rPr>
          <w:rFonts w:cs="Times New Roman"/>
          <w:color w:val="222222"/>
          <w:szCs w:val="24"/>
          <w:shd w:val="clear" w:color="auto" w:fill="FFFFFF"/>
        </w:rPr>
        <w:t>Breevaart</w:t>
      </w:r>
      <w:r w:rsidR="00D74649">
        <w:rPr>
          <w:rFonts w:cs="Times New Roman"/>
          <w:color w:val="222222"/>
          <w:szCs w:val="24"/>
          <w:shd w:val="clear" w:color="auto" w:fill="FFFFFF"/>
        </w:rPr>
        <w:t xml:space="preserve"> </w:t>
      </w:r>
      <w:r w:rsidR="00D74649" w:rsidRPr="00D74649">
        <w:rPr>
          <w:rFonts w:cs="Times New Roman"/>
          <w:i/>
          <w:color w:val="222222"/>
          <w:szCs w:val="24"/>
          <w:shd w:val="clear" w:color="auto" w:fill="FFFFFF"/>
        </w:rPr>
        <w:t>et al</w:t>
      </w:r>
      <w:r w:rsidR="00D74649">
        <w:rPr>
          <w:rFonts w:cs="Times New Roman"/>
          <w:color w:val="222222"/>
          <w:szCs w:val="24"/>
          <w:shd w:val="clear" w:color="auto" w:fill="FFFFFF"/>
        </w:rPr>
        <w:t>. 2014)</w:t>
      </w:r>
      <w:r w:rsidR="00A9516E">
        <w:t>.</w:t>
      </w:r>
    </w:p>
    <w:p w14:paraId="463B7924" w14:textId="77777777" w:rsidR="00CC37EE" w:rsidRDefault="00AB1A2D">
      <w:r>
        <w:t xml:space="preserve">Mark &amp; Spencer is one of the largest and highest rating retailing companies throughout the UK and the brand name is synonymous with the reliability, quality </w:t>
      </w:r>
      <w:r w:rsidR="00D11E22">
        <w:t>and the value for the generations.</w:t>
      </w:r>
      <w:r w:rsidR="001851E3">
        <w:t xml:space="preserve"> Though, the company is well-</w:t>
      </w:r>
      <w:r w:rsidR="00FF32E7">
        <w:t>known</w:t>
      </w:r>
      <w:r w:rsidR="001851E3">
        <w:t xml:space="preserve"> for selling cloth</w:t>
      </w:r>
      <w:r w:rsidR="00FF32E7">
        <w:t xml:space="preserve">s, apparels, interior decoration products and so on, but with the advancement of time and </w:t>
      </w:r>
      <w:r w:rsidR="00CC37EE">
        <w:t>increased demand among the customer, the company started selling food items and branded food products from 2008.</w:t>
      </w:r>
    </w:p>
    <w:p w14:paraId="72A32707" w14:textId="77777777" w:rsidR="009C2914" w:rsidRDefault="009C2914" w:rsidP="009C2914">
      <w:pPr>
        <w:pStyle w:val="Heading1"/>
      </w:pPr>
      <w:bookmarkStart w:id="4" w:name="_Toc500119893"/>
      <w:r>
        <w:lastRenderedPageBreak/>
        <w:t>Mission:</w:t>
      </w:r>
      <w:bookmarkEnd w:id="4"/>
      <w:r>
        <w:t xml:space="preserve"> </w:t>
      </w:r>
    </w:p>
    <w:p w14:paraId="781D2649" w14:textId="77777777" w:rsidR="00446278" w:rsidRDefault="00A26EF5">
      <w:r>
        <w:t>So, by focusing on the “analysis of food items, manufactured and offered by the Mark &amp; Spencer” it can be stated with confirmation that, the</w:t>
      </w:r>
      <w:r w:rsidR="001851E3">
        <w:t xml:space="preserve"> </w:t>
      </w:r>
      <w:r w:rsidR="001851E3" w:rsidRPr="00892BF4">
        <w:rPr>
          <w:b/>
        </w:rPr>
        <w:t>prime mission</w:t>
      </w:r>
      <w:r w:rsidR="001851E3">
        <w:t xml:space="preserve"> of the company, Mark &amp; Spencer is to offer best quality luxurious food </w:t>
      </w:r>
      <w:r w:rsidR="00B32B7E">
        <w:t>items and superior food ingredients to the customers not only in</w:t>
      </w:r>
      <w:r w:rsidR="00815563">
        <w:t xml:space="preserve"> UK but also to the </w:t>
      </w:r>
      <w:r w:rsidR="004368F4">
        <w:t>whole world, where they are operating their business</w:t>
      </w:r>
      <w:r w:rsidR="00D74649">
        <w:t xml:space="preserve"> </w:t>
      </w:r>
      <w:r w:rsidR="00D74649">
        <w:rPr>
          <w:rFonts w:cs="Times New Roman"/>
          <w:color w:val="222222"/>
          <w:szCs w:val="24"/>
          <w:shd w:val="clear" w:color="auto" w:fill="FFFFFF"/>
        </w:rPr>
        <w:t>(Garban, 2016)</w:t>
      </w:r>
      <w:r w:rsidR="004368F4">
        <w:t>.</w:t>
      </w:r>
    </w:p>
    <w:p w14:paraId="1152AA58" w14:textId="77777777" w:rsidR="009C2914" w:rsidRDefault="009C2914"/>
    <w:p w14:paraId="2B5DB422" w14:textId="77777777" w:rsidR="00DE2CD6" w:rsidRDefault="00DE2CD6">
      <w:r>
        <w:rPr>
          <w:noProof/>
          <w:lang w:eastAsia="en-GB"/>
        </w:rPr>
        <w:drawing>
          <wp:inline distT="0" distB="0" distL="0" distR="0" wp14:anchorId="287AD38E" wp14:editId="0B12B625">
            <wp:extent cx="6209222" cy="2924355"/>
            <wp:effectExtent l="0" t="19050" r="3937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4D43EBD" w14:textId="77777777" w:rsidR="0003701D" w:rsidRDefault="0003701D">
      <w:r w:rsidRPr="00892BF4">
        <w:rPr>
          <w:b/>
        </w:rPr>
        <w:t>The values of an organisation</w:t>
      </w:r>
      <w:r>
        <w:t xml:space="preserve"> </w:t>
      </w:r>
      <w:r w:rsidR="00824EC7">
        <w:t xml:space="preserve">indicate to the beliefs and the norms of that particular organisation by which the management or the company can provide superior services and best quality products to the customer. The </w:t>
      </w:r>
      <w:r w:rsidR="00EE48B8">
        <w:t>prime value o</w:t>
      </w:r>
      <w:r w:rsidR="00E83C5D">
        <w:t>f the mark&amp; S</w:t>
      </w:r>
      <w:r w:rsidR="00EE48B8">
        <w:t xml:space="preserve">pencer in terms of selling luxury food products is: the quality, innovation, service and trust. The organisational management and the employers always try to take initiatives </w:t>
      </w:r>
      <w:r w:rsidR="007F2663">
        <w:t xml:space="preserve">by which they can implement innovation and creativity in production process. </w:t>
      </w:r>
      <w:r w:rsidR="006F12F0">
        <w:t>Such</w:t>
      </w:r>
      <w:r w:rsidR="007F2663">
        <w:t xml:space="preserve"> innovation can ensure that the company </w:t>
      </w:r>
      <w:r w:rsidR="00DC1788">
        <w:t xml:space="preserve">has the potentiality </w:t>
      </w:r>
      <w:r w:rsidR="003F4ED5">
        <w:t xml:space="preserve">to manufacture and offer </w:t>
      </w:r>
      <w:r w:rsidR="00362F92">
        <w:t>best services and superior food ingredients to the customer in accordance to their desire and expectation.</w:t>
      </w:r>
      <w:r w:rsidR="00915478">
        <w:t xml:space="preserve">  </w:t>
      </w:r>
    </w:p>
    <w:p w14:paraId="1D77AFF4" w14:textId="77777777" w:rsidR="00052369" w:rsidRDefault="00052369">
      <w:r w:rsidRPr="00892BF4">
        <w:rPr>
          <w:b/>
        </w:rPr>
        <w:t>The main vision</w:t>
      </w:r>
      <w:r>
        <w:t xml:space="preserve"> of the organisation, Mark &amp; Spencer, </w:t>
      </w:r>
      <w:r w:rsidR="000E4755">
        <w:t>is “</w:t>
      </w:r>
      <w:r w:rsidR="000E4755">
        <w:rPr>
          <w:i/>
        </w:rPr>
        <w:t>to be the standard against which others are measured”</w:t>
      </w:r>
      <w:r w:rsidR="000E4755">
        <w:t xml:space="preserve"> </w:t>
      </w:r>
      <w:r w:rsidR="00D74649">
        <w:rPr>
          <w:rFonts w:cs="Times New Roman"/>
          <w:color w:val="222222"/>
          <w:szCs w:val="24"/>
          <w:shd w:val="clear" w:color="auto" w:fill="FFFFFF"/>
        </w:rPr>
        <w:t>(</w:t>
      </w:r>
      <w:r w:rsidR="00D74649" w:rsidRPr="00255F13">
        <w:rPr>
          <w:rFonts w:cs="Times New Roman"/>
          <w:color w:val="222222"/>
          <w:szCs w:val="24"/>
          <w:shd w:val="clear" w:color="auto" w:fill="FFFFFF"/>
        </w:rPr>
        <w:t>Shaheen</w:t>
      </w:r>
      <w:r w:rsidR="00D74649">
        <w:rPr>
          <w:rFonts w:cs="Times New Roman"/>
          <w:color w:val="222222"/>
          <w:szCs w:val="24"/>
          <w:shd w:val="clear" w:color="auto" w:fill="FFFFFF"/>
        </w:rPr>
        <w:t xml:space="preserve"> </w:t>
      </w:r>
      <w:r w:rsidR="00D74649" w:rsidRPr="000A34DB">
        <w:rPr>
          <w:rFonts w:cs="Times New Roman"/>
          <w:i/>
          <w:color w:val="222222"/>
          <w:szCs w:val="24"/>
          <w:shd w:val="clear" w:color="auto" w:fill="FFFFFF"/>
        </w:rPr>
        <w:t>et al.</w:t>
      </w:r>
      <w:r w:rsidR="00D74649">
        <w:rPr>
          <w:rFonts w:cs="Times New Roman"/>
          <w:color w:val="222222"/>
          <w:szCs w:val="24"/>
          <w:shd w:val="clear" w:color="auto" w:fill="FFFFFF"/>
        </w:rPr>
        <w:t xml:space="preserve"> 2014)</w:t>
      </w:r>
      <w:r w:rsidR="000E4755">
        <w:t>.</w:t>
      </w:r>
    </w:p>
    <w:p w14:paraId="13A5EE92" w14:textId="77777777" w:rsidR="001E1B57" w:rsidRDefault="002A5FB2">
      <w:r>
        <w:lastRenderedPageBreak/>
        <w:t>Being</w:t>
      </w:r>
      <w:r w:rsidR="00F07B39">
        <w:t xml:space="preserve"> a world-class company, Mark &amp; Spencer always tries to </w:t>
      </w:r>
      <w:r w:rsidR="00F56026">
        <w:t>provide importance in keeping the corporal values and mission statements as two separate organisational operational entities</w:t>
      </w:r>
      <w:r w:rsidR="009C569C">
        <w:t xml:space="preserve"> and to include them into the corporate communication and business strategy by which c</w:t>
      </w:r>
      <w:r>
        <w:t>ompetitive edge in business worl</w:t>
      </w:r>
      <w:r w:rsidR="009C569C">
        <w:t>d can be achieved in easy way.</w:t>
      </w:r>
      <w:r w:rsidR="00182B97">
        <w:t xml:space="preserve"> The organisation always takes effective initiation in </w:t>
      </w:r>
      <w:r w:rsidR="0091317D">
        <w:t>incorporating innovation in business and operational strategies by which the company can easily achieve the competitive edge from the global business mart and can retain it over a long period of time.</w:t>
      </w:r>
      <w:r w:rsidR="007E7D88">
        <w:t xml:space="preserve"> so, as a whole, it can be stated that, </w:t>
      </w:r>
      <w:r w:rsidR="007A6A9A">
        <w:t>the main vision of the organisation is to set such a standard or benchmark in global business arena, which other retailing company strive to achieve over a year; and that is why, Mark &amp; Spencer is considered as one of the largest and most popular retailing brand in UK’s business mar</w:t>
      </w:r>
      <w:r w:rsidR="00DD7FDD">
        <w:t>ket not only for selling cloths, home appliances, apparels and so on but also for selling luxury food items</w:t>
      </w:r>
      <w:r w:rsidR="00647C72">
        <w:t xml:space="preserve"> </w:t>
      </w:r>
      <w:r w:rsidR="00647C72">
        <w:rPr>
          <w:rFonts w:cs="Times New Roman"/>
          <w:color w:val="222222"/>
          <w:szCs w:val="24"/>
          <w:shd w:val="clear" w:color="auto" w:fill="FFFFFF"/>
        </w:rPr>
        <w:t>(</w:t>
      </w:r>
      <w:r w:rsidR="00647C72" w:rsidRPr="00255F13">
        <w:rPr>
          <w:rFonts w:cs="Times New Roman"/>
          <w:color w:val="222222"/>
          <w:szCs w:val="24"/>
          <w:shd w:val="clear" w:color="auto" w:fill="FFFFFF"/>
        </w:rPr>
        <w:t>Binyamin</w:t>
      </w:r>
      <w:r w:rsidR="00647C72">
        <w:rPr>
          <w:rFonts w:cs="Times New Roman"/>
          <w:color w:val="222222"/>
          <w:szCs w:val="24"/>
          <w:shd w:val="clear" w:color="auto" w:fill="FFFFFF"/>
        </w:rPr>
        <w:t xml:space="preserve"> </w:t>
      </w:r>
      <w:r w:rsidR="00647C72" w:rsidRPr="00255F13">
        <w:rPr>
          <w:rFonts w:cs="Times New Roman"/>
          <w:color w:val="222222"/>
          <w:szCs w:val="24"/>
          <w:shd w:val="clear" w:color="auto" w:fill="FFFFFF"/>
        </w:rPr>
        <w:t>and Carmeli</w:t>
      </w:r>
      <w:r w:rsidR="00647C72">
        <w:rPr>
          <w:rFonts w:cs="Times New Roman"/>
          <w:color w:val="222222"/>
          <w:szCs w:val="24"/>
          <w:shd w:val="clear" w:color="auto" w:fill="FFFFFF"/>
        </w:rPr>
        <w:t>, 2017)</w:t>
      </w:r>
      <w:r w:rsidR="00DD7FDD">
        <w:t>.</w:t>
      </w:r>
    </w:p>
    <w:p w14:paraId="5FBE2317" w14:textId="77777777" w:rsidR="00892BF4" w:rsidRDefault="00892BF4">
      <w:r w:rsidRPr="00892BF4">
        <w:rPr>
          <w:b/>
        </w:rPr>
        <w:t xml:space="preserve">Organisational </w:t>
      </w:r>
      <w:r>
        <w:rPr>
          <w:b/>
        </w:rPr>
        <w:t xml:space="preserve">goal </w:t>
      </w:r>
      <w:r>
        <w:t>of Mark&amp; Spencer is :</w:t>
      </w:r>
    </w:p>
    <w:p w14:paraId="1C551135" w14:textId="77777777" w:rsidR="00251D01" w:rsidRDefault="00892BF4">
      <w:r>
        <w:rPr>
          <w:noProof/>
          <w:lang w:eastAsia="en-GB"/>
        </w:rPr>
        <w:drawing>
          <wp:inline distT="0" distB="0" distL="0" distR="0" wp14:anchorId="67E26ED3" wp14:editId="74C27622">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681EEA8" w14:textId="77777777" w:rsidR="00A950E5" w:rsidRDefault="00A950E5">
      <w:r>
        <w:t xml:space="preserve">Mark &amp; Spencer is </w:t>
      </w:r>
      <w:r w:rsidR="003239BF">
        <w:t>a</w:t>
      </w:r>
      <w:r>
        <w:t xml:space="preserve"> popular name in retailing market throughout the world</w:t>
      </w:r>
      <w:r w:rsidR="00330D60">
        <w:t xml:space="preserve">. </w:t>
      </w:r>
      <w:r>
        <w:t xml:space="preserve"> </w:t>
      </w:r>
      <w:r w:rsidR="003239BF">
        <w:t xml:space="preserve">on the basis of the enviable record of the successful development and growth and the profit, </w:t>
      </w:r>
      <w:r>
        <w:t>th</w:t>
      </w:r>
      <w:r w:rsidR="00B45FDA">
        <w:t xml:space="preserve">is company </w:t>
      </w:r>
      <w:r w:rsidR="003239BF">
        <w:t>can be considered</w:t>
      </w:r>
      <w:r w:rsidR="00B45FDA">
        <w:t xml:space="preserve"> as one of the “best- managed” and “</w:t>
      </w:r>
      <w:r w:rsidR="003239BF">
        <w:t>the most-favoured</w:t>
      </w:r>
      <w:r w:rsidR="00B45FDA">
        <w:t xml:space="preserve"> company”</w:t>
      </w:r>
      <w:r w:rsidR="00DF21EE">
        <w:t xml:space="preserve"> in UK</w:t>
      </w:r>
      <w:r w:rsidR="00647C72">
        <w:t xml:space="preserve"> </w:t>
      </w:r>
      <w:r w:rsidR="00647C72">
        <w:rPr>
          <w:rFonts w:cs="Times New Roman"/>
          <w:color w:val="222222"/>
          <w:szCs w:val="24"/>
          <w:shd w:val="clear" w:color="auto" w:fill="FFFFFF"/>
        </w:rPr>
        <w:t xml:space="preserve">(Mete </w:t>
      </w:r>
      <w:r w:rsidR="00647C72" w:rsidRPr="003E17A0">
        <w:rPr>
          <w:rFonts w:cs="Times New Roman"/>
          <w:i/>
          <w:color w:val="222222"/>
          <w:szCs w:val="24"/>
          <w:shd w:val="clear" w:color="auto" w:fill="FFFFFF"/>
        </w:rPr>
        <w:t>et al.</w:t>
      </w:r>
      <w:r w:rsidR="00647C72">
        <w:rPr>
          <w:rFonts w:cs="Times New Roman"/>
          <w:color w:val="222222"/>
          <w:szCs w:val="24"/>
          <w:shd w:val="clear" w:color="auto" w:fill="FFFFFF"/>
        </w:rPr>
        <w:t xml:space="preserve"> 2017)</w:t>
      </w:r>
      <w:r w:rsidR="00DF21EE">
        <w:t xml:space="preserve">. however, in order to survive in retailing business market, especially in case of food sector, </w:t>
      </w:r>
      <w:r w:rsidR="00DF21EE">
        <w:lastRenderedPageBreak/>
        <w:t>it is imperative for any business organisation to identify their target customers or the market; so that on the basis of the customer desire and market demand, the company can looks over it production process and business strategy.</w:t>
      </w:r>
      <w:r w:rsidR="00625922">
        <w:t xml:space="preserve"> </w:t>
      </w:r>
    </w:p>
    <w:p w14:paraId="41AD52B0" w14:textId="77777777" w:rsidR="00625922" w:rsidRDefault="00625922" w:rsidP="00625922">
      <w:r w:rsidRPr="00F87AD6">
        <w:rPr>
          <w:b/>
        </w:rPr>
        <w:t>In order to analyse and to identify the targeted customer across the world</w:t>
      </w:r>
      <w:r>
        <w:t xml:space="preserve">, the company, Mark&amp; Spencer can use STP </w:t>
      </w:r>
      <w:r w:rsidR="00310597">
        <w:t xml:space="preserve">or segmentation, targeting and positioning approaches as an analytical tool. </w:t>
      </w:r>
      <w:r w:rsidR="00DD341C">
        <w:t xml:space="preserve"> By using this tool, the organisational management can easily identify the organisational target customer and can provide importance on their demand and desire regarding the goods and services.</w:t>
      </w:r>
    </w:p>
    <w:p w14:paraId="3149F17F" w14:textId="77777777" w:rsidR="007C4AE2" w:rsidRDefault="007C4AE2" w:rsidP="00625922">
      <w:r>
        <w:t>In order make a complete discussion about this point, it can be stated that, while the company may set a target market demographics, the organisational management may provide importance on the behavioural segmentation and ps</w:t>
      </w:r>
      <w:r w:rsidR="008F488E">
        <w:t xml:space="preserve">ychographic segmentation approaches. According the behavioural segmentation model, by using this particular tool, the management can identify or select their customer on the basis of their purchasing behavioural approaches, purchasing occasion, perception and the belief </w:t>
      </w:r>
      <w:r w:rsidR="00B9116D">
        <w:t>and so on</w:t>
      </w:r>
      <w:r w:rsidR="00647C72">
        <w:t xml:space="preserve"> </w:t>
      </w:r>
      <w:r w:rsidR="00647C72">
        <w:rPr>
          <w:rFonts w:cs="Times New Roman"/>
          <w:color w:val="222222"/>
          <w:szCs w:val="24"/>
          <w:shd w:val="clear" w:color="auto" w:fill="FFFFFF"/>
        </w:rPr>
        <w:t>(</w:t>
      </w:r>
      <w:r w:rsidR="00647C72" w:rsidRPr="00255F13">
        <w:rPr>
          <w:rFonts w:cs="Times New Roman"/>
          <w:color w:val="222222"/>
          <w:szCs w:val="24"/>
          <w:shd w:val="clear" w:color="auto" w:fill="FFFFFF"/>
        </w:rPr>
        <w:t>Albrecht</w:t>
      </w:r>
      <w:r w:rsidR="00647C72">
        <w:rPr>
          <w:rFonts w:cs="Times New Roman"/>
          <w:color w:val="222222"/>
          <w:szCs w:val="24"/>
          <w:shd w:val="clear" w:color="auto" w:fill="FFFFFF"/>
        </w:rPr>
        <w:t xml:space="preserve"> et al. 2015)</w:t>
      </w:r>
      <w:r w:rsidR="00B9116D">
        <w:t xml:space="preserve">. On the other hand, by using psychographic segmentation tool, the organisation can target their customer </w:t>
      </w:r>
      <w:r w:rsidR="00495A17">
        <w:t>on the</w:t>
      </w:r>
      <w:r w:rsidR="00B9116D">
        <w:t xml:space="preserve"> basis of their lifestyle, personality, socio-economical variables and so on.</w:t>
      </w:r>
    </w:p>
    <w:p w14:paraId="7CC25A84" w14:textId="77777777" w:rsidR="00495A17" w:rsidRDefault="002F65CA" w:rsidP="00625922">
      <w:r>
        <w:t>On the basis of the targeting approach used by the Mark &amp; Spencer, it can be interfered that, the ‘targeting approach” of M&amp;S are more generic and the management has less faith on concentrated targeting</w:t>
      </w:r>
      <w:r w:rsidR="00D559FF">
        <w:t xml:space="preserve"> approach. In accordance to the organisational segmentation statistics, it can be observed that the </w:t>
      </w:r>
      <w:r w:rsidR="00572E0C">
        <w:t>mid aged women and the youth generation</w:t>
      </w:r>
      <w:r w:rsidR="00F333F0">
        <w:t xml:space="preserve"> </w:t>
      </w:r>
      <w:r w:rsidR="00572E0C">
        <w:t>of UK</w:t>
      </w:r>
      <w:r w:rsidR="00F333F0">
        <w:t xml:space="preserve"> </w:t>
      </w:r>
      <w:r w:rsidR="005D25B6">
        <w:t>is</w:t>
      </w:r>
      <w:r w:rsidR="00576E5F">
        <w:t xml:space="preserve"> the </w:t>
      </w:r>
      <w:r w:rsidR="00572E0C">
        <w:t>main revenue</w:t>
      </w:r>
      <w:r w:rsidR="00824725">
        <w:t xml:space="preserve"> generating elements for the organisation</w:t>
      </w:r>
      <w:r w:rsidR="00795A20">
        <w:t xml:space="preserve"> (</w:t>
      </w:r>
      <w:r w:rsidR="00795A20">
        <w:rPr>
          <w:color w:val="000000"/>
          <w:sz w:val="27"/>
          <w:szCs w:val="27"/>
        </w:rPr>
        <w:t>Marksandspencer.com.2017)</w:t>
      </w:r>
      <w:r w:rsidR="00824725">
        <w:t>.</w:t>
      </w:r>
      <w:r w:rsidR="00FB00C6">
        <w:t xml:space="preserve">  However, this generic targeting</w:t>
      </w:r>
      <w:r w:rsidR="00572E0C">
        <w:t xml:space="preserve"> </w:t>
      </w:r>
      <w:r w:rsidR="00FB00C6">
        <w:t>approach has sev</w:t>
      </w:r>
      <w:r w:rsidR="00572E0C">
        <w:t xml:space="preserve">eral negative impacts that in turn can create hindrances </w:t>
      </w:r>
      <w:r w:rsidR="00635AD8">
        <w:t>in the way of organisational progressiveness.</w:t>
      </w:r>
      <w:r w:rsidR="00825088">
        <w:t xml:space="preserve"> So</w:t>
      </w:r>
      <w:r w:rsidR="00D4453F">
        <w:t xml:space="preserve">, in order to generate revenue and to maximise the profit margin of the organisation especially within the food sector, the organisational management, recently tries to pay </w:t>
      </w:r>
      <w:r w:rsidR="003F7E10">
        <w:t xml:space="preserve">attention and importance on </w:t>
      </w:r>
      <w:r w:rsidR="008517B1">
        <w:t>targeting multi</w:t>
      </w:r>
      <w:r w:rsidR="003F7E10">
        <w:t xml:space="preserve"> segments of the population especially on those who are mainly belong from upper class and upper- middle class family.</w:t>
      </w:r>
      <w:r w:rsidR="00BB25A9">
        <w:t xml:space="preserve"> In fact, in order to grab the attention of huge population specifically the high- income urban population, the company tries to implement continuous innovation and strategic approaches by which high quality food items can be manufactured.</w:t>
      </w:r>
    </w:p>
    <w:p w14:paraId="471781CC" w14:textId="77777777" w:rsidR="00F87AD6" w:rsidRPr="00892BF4" w:rsidRDefault="00F87AD6" w:rsidP="00625922">
      <w:r>
        <w:lastRenderedPageBreak/>
        <w:t>On the basis of the track record of successful growth of the Mark&amp; Spencer, it can be interpreted that, the targeted customer of the company mostly wants high quality and luxury food items and fo</w:t>
      </w:r>
      <w:r w:rsidR="00C571F1">
        <w:t xml:space="preserve">od ingredients from the company within an affordable price. </w:t>
      </w:r>
      <w:r w:rsidR="00BC11BB">
        <w:t xml:space="preserve"> So, in order to fulfil the customer expectation and desire and increased market demand for the food products of Mark &amp; spencer, the company can focus on or set some important parameter which in turn can uplift the brand name in food industry. </w:t>
      </w:r>
      <w:r w:rsidR="00FF0BFF">
        <w:t xml:space="preserve">Mark&amp; </w:t>
      </w:r>
      <w:r w:rsidR="00C93E4C">
        <w:t>Spencer</w:t>
      </w:r>
      <w:r w:rsidR="00FF0BFF">
        <w:t xml:space="preserve"> is positioned its food items and branded food products with flexible pricing strategy in the targeted market, but </w:t>
      </w:r>
      <w:r w:rsidR="00C93E4C">
        <w:t>not by compromising with</w:t>
      </w:r>
      <w:r w:rsidR="00FF0BFF">
        <w:t xml:space="preserve"> the quality and the hygiene </w:t>
      </w:r>
      <w:r w:rsidR="00C93E4C">
        <w:t xml:space="preserve">of the food items. Moreover, while it comes to the international markets, the company always tries to deliver their services and food products to the customer in affordable prices especially to </w:t>
      </w:r>
      <w:r w:rsidR="00606A58">
        <w:t>those areas</w:t>
      </w:r>
      <w:r w:rsidR="00C93E4C">
        <w:t xml:space="preserve"> </w:t>
      </w:r>
      <w:r w:rsidR="002A2A11">
        <w:t>where most of the population belong to lower socio-economical class</w:t>
      </w:r>
      <w:r w:rsidR="00647C72">
        <w:t xml:space="preserve"> </w:t>
      </w:r>
      <w:r w:rsidR="00647C72">
        <w:rPr>
          <w:rFonts w:cs="Times New Roman"/>
          <w:color w:val="222222"/>
          <w:szCs w:val="24"/>
          <w:shd w:val="clear" w:color="auto" w:fill="FFFFFF"/>
        </w:rPr>
        <w:t>(Shuck and Reio, 2014)</w:t>
      </w:r>
      <w:r w:rsidR="002A2A11">
        <w:t>.</w:t>
      </w:r>
      <w:r w:rsidR="00606A58">
        <w:t xml:space="preserve"> It can be an effective strategy and the best possible way to grab the attention of  large number of customer worldwide towards the products and services , being o</w:t>
      </w:r>
      <w:r w:rsidR="00183FAF">
        <w:t xml:space="preserve">ffered by the Mark&amp; Spencer. Flexibility in pricing strategy along with maintaining superior quality of the products </w:t>
      </w:r>
      <w:r w:rsidR="003228ED">
        <w:t>and</w:t>
      </w:r>
      <w:r w:rsidR="00183FAF">
        <w:t xml:space="preserve"> services can be an effective strategy to retain and to add more new customer of the organisation.</w:t>
      </w:r>
      <w:r w:rsidR="00DE7ADF">
        <w:t xml:space="preserve"> </w:t>
      </w:r>
    </w:p>
    <w:p w14:paraId="6BDB5516" w14:textId="77777777" w:rsidR="009C2914" w:rsidRPr="00A9057A" w:rsidRDefault="009C2914" w:rsidP="00647C72">
      <w:pPr>
        <w:pStyle w:val="Heading1"/>
      </w:pPr>
      <w:bookmarkStart w:id="5" w:name="_Toc500119894"/>
      <w:r w:rsidRPr="00A9057A">
        <w:t xml:space="preserve">SWOT and PESTLE analysis of Marks </w:t>
      </w:r>
      <w:r>
        <w:t>&amp;</w:t>
      </w:r>
      <w:r w:rsidRPr="00A9057A">
        <w:t xml:space="preserve"> Spencer</w:t>
      </w:r>
      <w:bookmarkEnd w:id="5"/>
    </w:p>
    <w:p w14:paraId="585C0EFF" w14:textId="77777777" w:rsidR="009C2914" w:rsidRDefault="009C2914" w:rsidP="009C2914">
      <w:r w:rsidRPr="00A9057A">
        <w:t xml:space="preserve">In order to understand the functioning of the organisation in a proper manner, it is important that appropriate consideration is given towards the internal and external analysis. This can provide a clear picture relating to the position of the organisations in the market environment. Thus, suitable strategies are drafted accordingly. </w:t>
      </w:r>
      <w:r>
        <w:t>In order to analyse the internal and external environment, appropriate tools like SWOT and PESTLE can be adopted respectively. Hence, given blow is the external and internal environment analysis of Marks &amp; Spencer:</w:t>
      </w:r>
    </w:p>
    <w:p w14:paraId="5EB83CF4" w14:textId="77777777" w:rsidR="009C2914" w:rsidRDefault="009C2914" w:rsidP="009C2914">
      <w:pPr>
        <w:rPr>
          <w:b/>
          <w:i/>
        </w:rPr>
      </w:pPr>
      <w:r w:rsidRPr="00DA5766">
        <w:rPr>
          <w:b/>
          <w:i/>
        </w:rPr>
        <w:t xml:space="preserve">SWOT analysis: </w:t>
      </w:r>
    </w:p>
    <w:p w14:paraId="5D074131" w14:textId="77777777" w:rsidR="009C2914" w:rsidRDefault="009C2914" w:rsidP="009C2914">
      <w:r>
        <w:rPr>
          <w:b/>
          <w:i/>
        </w:rPr>
        <w:t xml:space="preserve">Strengths: </w:t>
      </w:r>
      <w:r>
        <w:t xml:space="preserve">Over the years, the company has been able to gain a standard reputation in the UK market. It is one of the most sought after company. Hence, it can be stated that the brand value of the organisation is evident. In addition to this, the recently introduced trends also add value to the functioning of the organisation. The concept of healthy food is being preached by the WOW range which gives the company an added appeal. Most suitable advertising campaigns are selected by the company that showcases the ranges of products offered in proper manner. Fresh </w:t>
      </w:r>
      <w:r>
        <w:lastRenderedPageBreak/>
        <w:t xml:space="preserve">ingredients are utilised by the company in their food items that enhances the popularity among the target customers. In addition to this, options for individual food requirements like COSSHER or vegan alternatives are also served. Furthermore, the supply chain is sustainable in the approach. </w:t>
      </w:r>
    </w:p>
    <w:p w14:paraId="7A5CEBDC" w14:textId="77777777" w:rsidR="009C2914" w:rsidRDefault="009C2914" w:rsidP="009C2914">
      <w:r w:rsidRPr="00CA0828">
        <w:rPr>
          <w:b/>
          <w:i/>
        </w:rPr>
        <w:t>Weaknesses</w:t>
      </w:r>
      <w:r>
        <w:t>:  One of the major weaknesses of the company is that even though there are various international branches operating in different geographical locations, the company is garnering reputation within the UK market. The sustainability in its overall performance in the other localities is not evident. In addition to this, the recent performance of the company has been hampered due to the reliance on UK market (</w:t>
      </w:r>
      <w:r w:rsidRPr="00196965">
        <w:t>Thompson</w:t>
      </w:r>
      <w:r>
        <w:t xml:space="preserve"> </w:t>
      </w:r>
      <w:r w:rsidRPr="00196965">
        <w:t>and McLarney</w:t>
      </w:r>
      <w:r>
        <w:t xml:space="preserve">, 2017). Various political uncertainties as well as financial crisis due to Brexit have led to reduction in stock prices leading to major losses. Product recalls on various instances have further led to grave situation. </w:t>
      </w:r>
    </w:p>
    <w:p w14:paraId="59D148D0" w14:textId="77777777" w:rsidR="009C2914" w:rsidRDefault="009C2914" w:rsidP="009C2914">
      <w:r w:rsidRPr="00967456">
        <w:rPr>
          <w:b/>
          <w:i/>
        </w:rPr>
        <w:t>Opportunities</w:t>
      </w:r>
      <w:r>
        <w:t xml:space="preserve">: While reshaping can be observed in the food segment of the organisation, it is more likely that the company will witness standard productiveness if proper structure is being followed. In addition to this, the company can also focus on enhancing their online presence. This will provide better convenience to the target market and at the same time, the reach of the company will be widened as well. Furthermore, simplification of their operating model and investing in developing Asian countries can be suitable opportunities for business growth. </w:t>
      </w:r>
    </w:p>
    <w:p w14:paraId="4CE330FF" w14:textId="77777777" w:rsidR="009C2914" w:rsidRDefault="009C2914" w:rsidP="009C2914">
      <w:r w:rsidRPr="00BA6D5D">
        <w:rPr>
          <w:b/>
          <w:i/>
        </w:rPr>
        <w:t>Threats</w:t>
      </w:r>
      <w:r>
        <w:rPr>
          <w:b/>
          <w:i/>
        </w:rPr>
        <w:t xml:space="preserve">: </w:t>
      </w:r>
      <w:r>
        <w:t>One of the major threats that the company faces is that the competitive set has been gaining popularity significantly in the food industry. While Marks &amp; Spencer is not only limited to food section, it can be difficult to ensure that suitable amount of focus is given to handle this specific situation. In addition to this, the consciousnesses relating to health of individuals have increased as well (</w:t>
      </w:r>
      <w:r w:rsidRPr="00196965">
        <w:t>Thompson</w:t>
      </w:r>
      <w:r>
        <w:t xml:space="preserve"> </w:t>
      </w:r>
      <w:r w:rsidRPr="00196965">
        <w:t>and McLarney</w:t>
      </w:r>
      <w:r>
        <w:t xml:space="preserve">, 2017). Thus, matching to the changing trends of the food industry can be another major threat for the organisation. </w:t>
      </w:r>
    </w:p>
    <w:p w14:paraId="42DB93E2" w14:textId="77777777" w:rsidR="009C2914" w:rsidRDefault="009C2914" w:rsidP="009C2914"/>
    <w:p w14:paraId="7D82FA19" w14:textId="77777777" w:rsidR="00444F4B" w:rsidRDefault="00444F4B" w:rsidP="009C2914"/>
    <w:p w14:paraId="6DF19466" w14:textId="77777777" w:rsidR="00444F4B" w:rsidRDefault="00444F4B" w:rsidP="009C2914"/>
    <w:p w14:paraId="17FF387D" w14:textId="77777777" w:rsidR="00444F4B" w:rsidRDefault="00444F4B" w:rsidP="009C2914"/>
    <w:p w14:paraId="7CC5187E" w14:textId="155C7B9F" w:rsidR="009C2914" w:rsidRDefault="009C2914" w:rsidP="009C2914">
      <w:r>
        <w:lastRenderedPageBreak/>
        <w:t>PESTLE Analysis:</w:t>
      </w:r>
    </w:p>
    <w:tbl>
      <w:tblPr>
        <w:tblStyle w:val="TableGrid"/>
        <w:tblW w:w="0" w:type="auto"/>
        <w:tblLook w:val="04A0" w:firstRow="1" w:lastRow="0" w:firstColumn="1" w:lastColumn="0" w:noHBand="0" w:noVBand="1"/>
      </w:tblPr>
      <w:tblGrid>
        <w:gridCol w:w="2718"/>
        <w:gridCol w:w="6858"/>
      </w:tblGrid>
      <w:tr w:rsidR="009C2914" w14:paraId="09061C3E" w14:textId="77777777" w:rsidTr="00DA1DB3">
        <w:tc>
          <w:tcPr>
            <w:tcW w:w="2718" w:type="dxa"/>
          </w:tcPr>
          <w:p w14:paraId="3049A059" w14:textId="77777777" w:rsidR="009C2914" w:rsidRDefault="009C2914" w:rsidP="00DA1DB3">
            <w:r>
              <w:t xml:space="preserve">Political </w:t>
            </w:r>
          </w:p>
        </w:tc>
        <w:tc>
          <w:tcPr>
            <w:tcW w:w="6858" w:type="dxa"/>
          </w:tcPr>
          <w:p w14:paraId="13993281" w14:textId="77777777" w:rsidR="009C2914" w:rsidRDefault="009C2914" w:rsidP="00DA1DB3">
            <w:pPr>
              <w:pStyle w:val="ListParagraph"/>
              <w:numPr>
                <w:ilvl w:val="0"/>
                <w:numId w:val="1"/>
              </w:numPr>
              <w:rPr>
                <w:lang w:val="en-GB"/>
              </w:rPr>
            </w:pPr>
            <w:r>
              <w:rPr>
                <w:lang w:val="en-GB"/>
              </w:rPr>
              <w:t>The trade regulations are likely to be altered due to Brexit</w:t>
            </w:r>
          </w:p>
          <w:p w14:paraId="77332CDE" w14:textId="77777777" w:rsidR="009C2914" w:rsidRDefault="009C2914" w:rsidP="00DA1DB3">
            <w:pPr>
              <w:pStyle w:val="ListParagraph"/>
              <w:numPr>
                <w:ilvl w:val="0"/>
                <w:numId w:val="1"/>
              </w:numPr>
              <w:rPr>
                <w:lang w:val="en-GB"/>
              </w:rPr>
            </w:pPr>
            <w:r>
              <w:rPr>
                <w:lang w:val="en-GB"/>
              </w:rPr>
              <w:t>The UK policies are needed to be followed by the company including the taxation</w:t>
            </w:r>
          </w:p>
          <w:p w14:paraId="014D2EB9" w14:textId="77777777" w:rsidR="009C2914" w:rsidRPr="009B71B5" w:rsidRDefault="009C2914" w:rsidP="00DA1DB3">
            <w:pPr>
              <w:pStyle w:val="ListParagraph"/>
              <w:numPr>
                <w:ilvl w:val="0"/>
                <w:numId w:val="1"/>
              </w:numPr>
              <w:rPr>
                <w:lang w:val="en-GB"/>
              </w:rPr>
            </w:pPr>
            <w:r>
              <w:rPr>
                <w:lang w:val="en-GB"/>
              </w:rPr>
              <w:t>Abides by the Fair-trade policy by cutting down on salt and fat and takes into account animal welfare protection</w:t>
            </w:r>
          </w:p>
        </w:tc>
      </w:tr>
      <w:tr w:rsidR="009C2914" w14:paraId="5A7F6735" w14:textId="77777777" w:rsidTr="00DA1DB3">
        <w:tc>
          <w:tcPr>
            <w:tcW w:w="2718" w:type="dxa"/>
          </w:tcPr>
          <w:p w14:paraId="4A76305E" w14:textId="77777777" w:rsidR="009C2914" w:rsidRDefault="009C2914" w:rsidP="00DA1DB3">
            <w:r>
              <w:t>Economical</w:t>
            </w:r>
          </w:p>
        </w:tc>
        <w:tc>
          <w:tcPr>
            <w:tcW w:w="6858" w:type="dxa"/>
          </w:tcPr>
          <w:p w14:paraId="332A742F" w14:textId="77777777" w:rsidR="009C2914" w:rsidRDefault="009C2914" w:rsidP="00DA1DB3">
            <w:pPr>
              <w:pStyle w:val="ListParagraph"/>
              <w:numPr>
                <w:ilvl w:val="0"/>
                <w:numId w:val="2"/>
              </w:numPr>
              <w:rPr>
                <w:lang w:val="en-GB"/>
              </w:rPr>
            </w:pPr>
            <w:r>
              <w:rPr>
                <w:lang w:val="en-GB"/>
              </w:rPr>
              <w:t>Economic crisis can lead to people limiting their luxury consumption of food</w:t>
            </w:r>
          </w:p>
          <w:p w14:paraId="7EB7EBC3" w14:textId="77777777" w:rsidR="009C2914" w:rsidRDefault="009C2914" w:rsidP="00DA1DB3">
            <w:pPr>
              <w:pStyle w:val="ListParagraph"/>
              <w:numPr>
                <w:ilvl w:val="0"/>
                <w:numId w:val="2"/>
              </w:numPr>
              <w:rPr>
                <w:lang w:val="en-GB"/>
              </w:rPr>
            </w:pPr>
            <w:r>
              <w:rPr>
                <w:lang w:val="en-GB"/>
              </w:rPr>
              <w:t>The company revenue growth is 2% which is considered to be quite low (</w:t>
            </w:r>
            <w:r w:rsidRPr="00196965">
              <w:t>Formánková</w:t>
            </w:r>
            <w:r>
              <w:t xml:space="preserve"> </w:t>
            </w:r>
            <w:r w:rsidRPr="00884F84">
              <w:rPr>
                <w:i/>
              </w:rPr>
              <w:t>et al</w:t>
            </w:r>
            <w:r>
              <w:t>. 2015)</w:t>
            </w:r>
          </w:p>
          <w:p w14:paraId="70DC9CFC" w14:textId="77777777" w:rsidR="009C2914" w:rsidRPr="00141975" w:rsidRDefault="009C2914" w:rsidP="00DA1DB3">
            <w:pPr>
              <w:pStyle w:val="ListParagraph"/>
              <w:numPr>
                <w:ilvl w:val="0"/>
                <w:numId w:val="2"/>
              </w:numPr>
              <w:rPr>
                <w:lang w:val="en-GB"/>
              </w:rPr>
            </w:pPr>
            <w:r>
              <w:rPr>
                <w:lang w:val="en-GB"/>
              </w:rPr>
              <w:t>The market growth of 1.2% has been witnessed (</w:t>
            </w:r>
            <w:r w:rsidRPr="00196965">
              <w:t>Formánková</w:t>
            </w:r>
            <w:r>
              <w:t xml:space="preserve"> </w:t>
            </w:r>
            <w:r w:rsidRPr="00884F84">
              <w:rPr>
                <w:i/>
              </w:rPr>
              <w:t>et al</w:t>
            </w:r>
            <w:r>
              <w:t>. 2015)</w:t>
            </w:r>
          </w:p>
        </w:tc>
      </w:tr>
      <w:tr w:rsidR="009C2914" w14:paraId="390155A9" w14:textId="77777777" w:rsidTr="00DA1DB3">
        <w:tc>
          <w:tcPr>
            <w:tcW w:w="2718" w:type="dxa"/>
          </w:tcPr>
          <w:p w14:paraId="64A7393D" w14:textId="77777777" w:rsidR="009C2914" w:rsidRDefault="009C2914" w:rsidP="00DA1DB3">
            <w:r>
              <w:t>Social</w:t>
            </w:r>
          </w:p>
        </w:tc>
        <w:tc>
          <w:tcPr>
            <w:tcW w:w="6858" w:type="dxa"/>
          </w:tcPr>
          <w:p w14:paraId="7E4BC2F5" w14:textId="77777777" w:rsidR="009C2914" w:rsidRDefault="009C2914" w:rsidP="00DA1DB3">
            <w:pPr>
              <w:pStyle w:val="ListParagraph"/>
              <w:numPr>
                <w:ilvl w:val="0"/>
                <w:numId w:val="3"/>
              </w:numPr>
              <w:rPr>
                <w:lang w:val="en-GB"/>
              </w:rPr>
            </w:pPr>
            <w:r>
              <w:rPr>
                <w:lang w:val="en-GB"/>
              </w:rPr>
              <w:t>The preferences of the customers relating to food has been changing</w:t>
            </w:r>
          </w:p>
          <w:p w14:paraId="3B831D20" w14:textId="77777777" w:rsidR="009C2914" w:rsidRDefault="009C2914" w:rsidP="00DA1DB3">
            <w:pPr>
              <w:pStyle w:val="ListParagraph"/>
              <w:numPr>
                <w:ilvl w:val="0"/>
                <w:numId w:val="3"/>
              </w:numPr>
              <w:rPr>
                <w:lang w:val="en-GB"/>
              </w:rPr>
            </w:pPr>
            <w:r>
              <w:rPr>
                <w:lang w:val="en-GB"/>
              </w:rPr>
              <w:t>More importance is given to informed purchases in recent times</w:t>
            </w:r>
          </w:p>
          <w:p w14:paraId="300132A9" w14:textId="77777777" w:rsidR="009C2914" w:rsidRPr="00BE0BF6" w:rsidRDefault="009C2914" w:rsidP="00DA1DB3">
            <w:pPr>
              <w:pStyle w:val="ListParagraph"/>
              <w:numPr>
                <w:ilvl w:val="0"/>
                <w:numId w:val="3"/>
              </w:numPr>
              <w:rPr>
                <w:lang w:val="en-GB"/>
              </w:rPr>
            </w:pPr>
            <w:r>
              <w:rPr>
                <w:lang w:val="en-GB"/>
              </w:rPr>
              <w:t>Low price versions of food items are available</w:t>
            </w:r>
          </w:p>
        </w:tc>
      </w:tr>
      <w:tr w:rsidR="009C2914" w14:paraId="3980C2E4" w14:textId="77777777" w:rsidTr="00DA1DB3">
        <w:tc>
          <w:tcPr>
            <w:tcW w:w="2718" w:type="dxa"/>
          </w:tcPr>
          <w:p w14:paraId="03400D30" w14:textId="77777777" w:rsidR="009C2914" w:rsidRDefault="009C2914" w:rsidP="00DA1DB3">
            <w:r>
              <w:t>Technological</w:t>
            </w:r>
          </w:p>
        </w:tc>
        <w:tc>
          <w:tcPr>
            <w:tcW w:w="6858" w:type="dxa"/>
          </w:tcPr>
          <w:p w14:paraId="4B46A747" w14:textId="77777777" w:rsidR="009C2914" w:rsidRDefault="009C2914" w:rsidP="00DA1DB3">
            <w:pPr>
              <w:pStyle w:val="ListParagraph"/>
              <w:numPr>
                <w:ilvl w:val="0"/>
                <w:numId w:val="4"/>
              </w:numPr>
              <w:rPr>
                <w:lang w:val="en-GB"/>
              </w:rPr>
            </w:pPr>
            <w:r>
              <w:rPr>
                <w:lang w:val="en-GB"/>
              </w:rPr>
              <w:t>Suitable print, electronic as well as online advertisements are done in order to create more awareness</w:t>
            </w:r>
          </w:p>
          <w:p w14:paraId="708C3B83" w14:textId="77777777" w:rsidR="009C2914" w:rsidRDefault="009C2914" w:rsidP="00DA1DB3">
            <w:pPr>
              <w:pStyle w:val="ListParagraph"/>
              <w:numPr>
                <w:ilvl w:val="0"/>
                <w:numId w:val="4"/>
              </w:numPr>
              <w:rPr>
                <w:lang w:val="en-GB"/>
              </w:rPr>
            </w:pPr>
            <w:r>
              <w:rPr>
                <w:lang w:val="en-GB"/>
              </w:rPr>
              <w:t>Appealing website with attractive and colourful interface in addition to the important information and news</w:t>
            </w:r>
          </w:p>
          <w:p w14:paraId="4ED416F0" w14:textId="77777777" w:rsidR="009C2914" w:rsidRPr="00AC23C6" w:rsidRDefault="009C2914" w:rsidP="00DA1DB3">
            <w:pPr>
              <w:pStyle w:val="ListParagraph"/>
              <w:numPr>
                <w:ilvl w:val="0"/>
                <w:numId w:val="4"/>
              </w:numPr>
              <w:rPr>
                <w:lang w:val="en-GB"/>
              </w:rPr>
            </w:pPr>
            <w:r>
              <w:rPr>
                <w:lang w:val="en-GB"/>
              </w:rPr>
              <w:t>Technological changes like e-commerce can be observed</w:t>
            </w:r>
          </w:p>
        </w:tc>
      </w:tr>
      <w:tr w:rsidR="009C2914" w14:paraId="5EB06BB7" w14:textId="77777777" w:rsidTr="00DA1DB3">
        <w:tc>
          <w:tcPr>
            <w:tcW w:w="2718" w:type="dxa"/>
          </w:tcPr>
          <w:p w14:paraId="1BC1662B" w14:textId="77777777" w:rsidR="009C2914" w:rsidRDefault="009C2914" w:rsidP="00DA1DB3">
            <w:r>
              <w:t>Legal</w:t>
            </w:r>
          </w:p>
        </w:tc>
        <w:tc>
          <w:tcPr>
            <w:tcW w:w="6858" w:type="dxa"/>
          </w:tcPr>
          <w:p w14:paraId="65794215" w14:textId="77777777" w:rsidR="009C2914" w:rsidRDefault="009C2914" w:rsidP="00DA1DB3">
            <w:pPr>
              <w:pStyle w:val="ListParagraph"/>
              <w:numPr>
                <w:ilvl w:val="0"/>
                <w:numId w:val="5"/>
              </w:numPr>
              <w:rPr>
                <w:lang w:val="en-GB"/>
              </w:rPr>
            </w:pPr>
            <w:r>
              <w:rPr>
                <w:lang w:val="en-GB"/>
              </w:rPr>
              <w:t>Health and safety regulations are followed by the company</w:t>
            </w:r>
          </w:p>
          <w:p w14:paraId="77E8FDE3" w14:textId="77777777" w:rsidR="009C2914" w:rsidRDefault="009C2914" w:rsidP="00DA1DB3">
            <w:pPr>
              <w:pStyle w:val="ListParagraph"/>
              <w:numPr>
                <w:ilvl w:val="0"/>
                <w:numId w:val="5"/>
              </w:numPr>
              <w:rPr>
                <w:lang w:val="en-GB"/>
              </w:rPr>
            </w:pPr>
            <w:r>
              <w:rPr>
                <w:lang w:val="en-GB"/>
              </w:rPr>
              <w:t>The Food Safety Act is tried to be taken into account (</w:t>
            </w:r>
            <w:r w:rsidRPr="00884F84">
              <w:t>Crawford</w:t>
            </w:r>
            <w:r>
              <w:t>, 2014)</w:t>
            </w:r>
          </w:p>
          <w:p w14:paraId="4060DAA3" w14:textId="77777777" w:rsidR="009C2914" w:rsidRPr="00F9339C" w:rsidRDefault="009C2914" w:rsidP="00DA1DB3">
            <w:pPr>
              <w:pStyle w:val="ListParagraph"/>
              <w:numPr>
                <w:ilvl w:val="0"/>
                <w:numId w:val="5"/>
              </w:numPr>
              <w:rPr>
                <w:lang w:val="en-GB"/>
              </w:rPr>
            </w:pPr>
            <w:r>
              <w:rPr>
                <w:lang w:val="en-GB"/>
              </w:rPr>
              <w:t>Appropriate policies are followed in order to ensure systematic approaches to address any risk situation</w:t>
            </w:r>
          </w:p>
        </w:tc>
      </w:tr>
      <w:tr w:rsidR="009C2914" w14:paraId="1E0BC99F" w14:textId="77777777" w:rsidTr="00DA1DB3">
        <w:tc>
          <w:tcPr>
            <w:tcW w:w="2718" w:type="dxa"/>
          </w:tcPr>
          <w:p w14:paraId="312136C7" w14:textId="77777777" w:rsidR="009C2914" w:rsidRDefault="009C2914" w:rsidP="00DA1DB3">
            <w:r>
              <w:t>Environmental</w:t>
            </w:r>
          </w:p>
        </w:tc>
        <w:tc>
          <w:tcPr>
            <w:tcW w:w="6858" w:type="dxa"/>
          </w:tcPr>
          <w:p w14:paraId="623F4E54" w14:textId="77777777" w:rsidR="009C2914" w:rsidRDefault="009C2914" w:rsidP="00DA1DB3">
            <w:pPr>
              <w:pStyle w:val="ListParagraph"/>
              <w:numPr>
                <w:ilvl w:val="0"/>
                <w:numId w:val="6"/>
              </w:numPr>
              <w:rPr>
                <w:lang w:val="en-GB"/>
              </w:rPr>
            </w:pPr>
            <w:r>
              <w:rPr>
                <w:lang w:val="en-GB"/>
              </w:rPr>
              <w:t>Recycling in packaging is one of the most effective steps followed by the company</w:t>
            </w:r>
          </w:p>
          <w:p w14:paraId="31ACC4C8" w14:textId="77777777" w:rsidR="009C2914" w:rsidRDefault="009C2914" w:rsidP="00DA1DB3">
            <w:pPr>
              <w:pStyle w:val="ListParagraph"/>
              <w:numPr>
                <w:ilvl w:val="0"/>
                <w:numId w:val="6"/>
              </w:numPr>
              <w:rPr>
                <w:lang w:val="en-GB"/>
              </w:rPr>
            </w:pPr>
            <w:r>
              <w:rPr>
                <w:lang w:val="en-GB"/>
              </w:rPr>
              <w:t>Fresh and natural ingredients are used which leads to lesser consumption of processed products (</w:t>
            </w:r>
            <w:r w:rsidRPr="00884F84">
              <w:t>Crawford</w:t>
            </w:r>
            <w:r>
              <w:t>, 2014)</w:t>
            </w:r>
          </w:p>
          <w:p w14:paraId="4C060572" w14:textId="77777777" w:rsidR="009C2914" w:rsidRPr="00F9339C" w:rsidRDefault="009C2914" w:rsidP="00DA1DB3">
            <w:pPr>
              <w:pStyle w:val="ListParagraph"/>
              <w:numPr>
                <w:ilvl w:val="0"/>
                <w:numId w:val="6"/>
              </w:numPr>
              <w:rPr>
                <w:lang w:val="en-GB"/>
              </w:rPr>
            </w:pPr>
            <w:r>
              <w:rPr>
                <w:lang w:val="en-GB"/>
              </w:rPr>
              <w:t>Reduction of waste is a major initiative undertaken  by the brand</w:t>
            </w:r>
          </w:p>
        </w:tc>
      </w:tr>
    </w:tbl>
    <w:p w14:paraId="45429F1F" w14:textId="77777777" w:rsidR="009C2914" w:rsidRDefault="009C2914" w:rsidP="009C2914"/>
    <w:p w14:paraId="27DF313E" w14:textId="77777777" w:rsidR="009C2914" w:rsidRDefault="009C2914" w:rsidP="009C2914"/>
    <w:p w14:paraId="3870EE37" w14:textId="77777777" w:rsidR="009C2914" w:rsidRDefault="009C2914" w:rsidP="00647C72">
      <w:pPr>
        <w:pStyle w:val="Heading1"/>
      </w:pPr>
      <w:bookmarkStart w:id="6" w:name="_Toc500119895"/>
      <w:r w:rsidRPr="00AF5610">
        <w:t>Explain about the role of the employees within the organisation and how they support organisation to achieve its goals</w:t>
      </w:r>
      <w:bookmarkEnd w:id="6"/>
    </w:p>
    <w:p w14:paraId="5F6F93E3" w14:textId="77777777" w:rsidR="009C2914" w:rsidRDefault="009C2914" w:rsidP="009C2914">
      <w:r>
        <w:t>In order to maintain its operation in a proper manner, it is important that the employees within the organisation are providing their best efforts in interest of the organisation. Hence, it cannot be denied that employees play crucial roles in Marks and Spencer in order to achieve specific targets. The food section is divided into various departments, which are likely to be headed by suitable managers (</w:t>
      </w:r>
      <w:r w:rsidRPr="00884F84">
        <w:t>Jones</w:t>
      </w:r>
      <w:r>
        <w:t xml:space="preserve"> </w:t>
      </w:r>
      <w:r w:rsidRPr="00884F84">
        <w:rPr>
          <w:i/>
        </w:rPr>
        <w:t>et al</w:t>
      </w:r>
      <w:r>
        <w:t xml:space="preserve">. 2014). The company takes into account that eligible and potentially standard individuals are provided with various jobs within the organisation. By understanding their specific job roles, the employees align their objectives with the target needed to be achieved. </w:t>
      </w:r>
    </w:p>
    <w:p w14:paraId="5689587C" w14:textId="77777777" w:rsidR="009C2914" w:rsidRDefault="009C2914" w:rsidP="009C2914">
      <w:r>
        <w:t>It can be said that supervisors play an important role in guiding the employees from various departments. This helps the individuals to avoid getting derailed and enhance their performances. Furthermore, the company also maintains free flow of upward and downward communication. Thus, be it any essential information needed to be circulated among the employees from the administration or any complains or query needed to be placed by any employee, specific systems are maintained (</w:t>
      </w:r>
      <w:r w:rsidRPr="00884F84">
        <w:t>Anitha</w:t>
      </w:r>
      <w:r>
        <w:t xml:space="preserve">, </w:t>
      </w:r>
      <w:r w:rsidRPr="00884F84">
        <w:t>2014</w:t>
      </w:r>
      <w:r>
        <w:t>). This leads to considerable reduction in scope of errors.</w:t>
      </w:r>
    </w:p>
    <w:p w14:paraId="6E1471E6" w14:textId="77777777" w:rsidR="00845FC6" w:rsidRDefault="009C2914" w:rsidP="009C2914">
      <w:r>
        <w:t xml:space="preserve">Apart from individual performances, the employees also ensure that productive team work is also extended by them. Even though employees of the company come from different socio-cultural background, it is maintained that an integrated organisational culture is being followed that not only establishes harmony among employees but also provide them with scopes to exchange information and knowledge that can widen their perspectives. Thus, the operation of the organisation remains unhampered.  </w:t>
      </w:r>
    </w:p>
    <w:p w14:paraId="21627121" w14:textId="77777777" w:rsidR="00795A20" w:rsidRDefault="00795A20" w:rsidP="00795A20">
      <w:pPr>
        <w:pStyle w:val="Heading1"/>
      </w:pPr>
      <w:r>
        <w:t xml:space="preserve">Conclusion </w:t>
      </w:r>
    </w:p>
    <w:p w14:paraId="589ABA1B" w14:textId="77777777" w:rsidR="00795A20" w:rsidRPr="00845FC6" w:rsidRDefault="00795A20" w:rsidP="00795A20">
      <w:r>
        <w:t xml:space="preserve">As a conclusion, it can be interfered that, being a popular and most “well-managed and most- favoured” organisation in UK, Mark &amp; Spencer always tries to provide maximum importance on the expectation and desire of their customer and tries to take market demand into vigilant consideration. by analysing strength and the weakness of the organisation long with the threat </w:t>
      </w:r>
      <w:r>
        <w:lastRenderedPageBreak/>
        <w:t>and the possible business opportunity, the organisation frames proper business plan and strategic approaches to target the customer in international market and carry out the business operational activities in successful manner. proper targeting and posting strategy are the best methods which expand the new avenues for the company and enables the management to survive in UK food industry over a long period of time.</w:t>
      </w:r>
    </w:p>
    <w:p w14:paraId="42E283B6" w14:textId="77777777" w:rsidR="00845FC6" w:rsidRDefault="00845FC6">
      <w:pPr>
        <w:spacing w:line="276" w:lineRule="auto"/>
        <w:jc w:val="left"/>
      </w:pPr>
      <w:r>
        <w:br w:type="page"/>
      </w:r>
    </w:p>
    <w:p w14:paraId="06E3B829" w14:textId="77777777" w:rsidR="009C2914" w:rsidRDefault="00845FC6" w:rsidP="00845FC6">
      <w:pPr>
        <w:pStyle w:val="Heading1"/>
      </w:pPr>
      <w:bookmarkStart w:id="7" w:name="_Toc500119897"/>
      <w:r>
        <w:lastRenderedPageBreak/>
        <w:t>Reference list</w:t>
      </w:r>
      <w:bookmarkEnd w:id="7"/>
      <w:r>
        <w:t xml:space="preserve"> </w:t>
      </w:r>
    </w:p>
    <w:p w14:paraId="691CA49B" w14:textId="77777777" w:rsidR="00795A20" w:rsidRPr="00647C72" w:rsidRDefault="00795A20" w:rsidP="00647C72"/>
    <w:p w14:paraId="0AE3B27E" w14:textId="77777777" w:rsidR="00795A20" w:rsidRPr="00255F13" w:rsidRDefault="00795A20" w:rsidP="00647C72">
      <w:pPr>
        <w:rPr>
          <w:rFonts w:cs="Times New Roman"/>
          <w:color w:val="222222"/>
          <w:szCs w:val="24"/>
          <w:shd w:val="clear" w:color="auto" w:fill="FFFFFF"/>
        </w:rPr>
      </w:pPr>
      <w:r w:rsidRPr="00255F13">
        <w:rPr>
          <w:rFonts w:cs="Times New Roman"/>
          <w:color w:val="222222"/>
          <w:szCs w:val="24"/>
          <w:shd w:val="clear" w:color="auto" w:fill="FFFFFF"/>
        </w:rPr>
        <w:t>Albrecht, S.L., Bakker, A.B., Gruman, J.A., Macey, W.H. and Saks, A.M., 2015. Employee engagement, human resource management practices and competitive advantage: An integrated approach. </w:t>
      </w:r>
      <w:r w:rsidRPr="00255F13">
        <w:rPr>
          <w:rFonts w:cs="Times New Roman"/>
          <w:i/>
          <w:iCs/>
          <w:color w:val="222222"/>
          <w:szCs w:val="24"/>
          <w:shd w:val="clear" w:color="auto" w:fill="FFFFFF"/>
        </w:rPr>
        <w:t>Journal of Organizational Effectiveness: People and Performance</w:t>
      </w:r>
      <w:r w:rsidRPr="00255F13">
        <w:rPr>
          <w:rFonts w:cs="Times New Roman"/>
          <w:color w:val="222222"/>
          <w:szCs w:val="24"/>
          <w:shd w:val="clear" w:color="auto" w:fill="FFFFFF"/>
        </w:rPr>
        <w:t>, </w:t>
      </w:r>
      <w:r w:rsidRPr="00255F13">
        <w:rPr>
          <w:rFonts w:cs="Times New Roman"/>
          <w:i/>
          <w:iCs/>
          <w:color w:val="222222"/>
          <w:szCs w:val="24"/>
          <w:shd w:val="clear" w:color="auto" w:fill="FFFFFF"/>
        </w:rPr>
        <w:t>2</w:t>
      </w:r>
      <w:r w:rsidRPr="00255F13">
        <w:rPr>
          <w:rFonts w:cs="Times New Roman"/>
          <w:color w:val="222222"/>
          <w:szCs w:val="24"/>
          <w:shd w:val="clear" w:color="auto" w:fill="FFFFFF"/>
        </w:rPr>
        <w:t>(1), pp.7-35.</w:t>
      </w:r>
      <w:r>
        <w:rPr>
          <w:rFonts w:cs="Times New Roman"/>
          <w:color w:val="222222"/>
          <w:szCs w:val="24"/>
          <w:shd w:val="clear" w:color="auto" w:fill="FFFFFF"/>
        </w:rPr>
        <w:t xml:space="preserve"> </w:t>
      </w:r>
    </w:p>
    <w:p w14:paraId="5C4339A1" w14:textId="77777777" w:rsidR="00795A20" w:rsidRPr="00AF5610" w:rsidRDefault="00795A20" w:rsidP="00795A20">
      <w:r w:rsidRPr="00884F84">
        <w:t>Anitha, J., 2014. Determinants of employee engagement and their impact on employee performance. </w:t>
      </w:r>
      <w:r w:rsidRPr="00884F84">
        <w:rPr>
          <w:i/>
          <w:iCs/>
        </w:rPr>
        <w:t>International journal of productivity and performance management</w:t>
      </w:r>
      <w:r w:rsidRPr="00884F84">
        <w:t>.</w:t>
      </w:r>
    </w:p>
    <w:p w14:paraId="1A06B5A0" w14:textId="77777777" w:rsidR="00795A20" w:rsidRPr="00AF5610" w:rsidRDefault="00795A20" w:rsidP="00647C72">
      <w:r w:rsidRPr="00884F84">
        <w:rPr>
          <w:lang w:val="en-US"/>
        </w:rPr>
        <w:t>Anitha, J., 2014. Determinants of employee engagement and their impact on employee performance. </w:t>
      </w:r>
      <w:r w:rsidRPr="00884F84">
        <w:rPr>
          <w:i/>
          <w:iCs/>
          <w:lang w:val="en-US"/>
        </w:rPr>
        <w:t>International journal of productivity and performance management</w:t>
      </w:r>
      <w:r w:rsidRPr="00884F84">
        <w:rPr>
          <w:lang w:val="en-US"/>
        </w:rPr>
        <w:t>.</w:t>
      </w:r>
    </w:p>
    <w:p w14:paraId="0E727054" w14:textId="77777777" w:rsidR="00795A20" w:rsidRPr="00255F13" w:rsidRDefault="00795A20" w:rsidP="00647C72">
      <w:pPr>
        <w:rPr>
          <w:rFonts w:cs="Times New Roman"/>
          <w:color w:val="222222"/>
          <w:szCs w:val="24"/>
          <w:shd w:val="clear" w:color="auto" w:fill="FFFFFF"/>
        </w:rPr>
      </w:pPr>
      <w:r w:rsidRPr="00255F13">
        <w:rPr>
          <w:rFonts w:cs="Times New Roman"/>
          <w:color w:val="222222"/>
          <w:szCs w:val="24"/>
          <w:shd w:val="clear" w:color="auto" w:fill="FFFFFF"/>
        </w:rPr>
        <w:t>Binyamin, G. and Carmeli, A., 2017, January. Managers’ and Employees’ Perception of Social Climate: Implications for Employee Engagement. In </w:t>
      </w:r>
      <w:r w:rsidRPr="00255F13">
        <w:rPr>
          <w:rFonts w:cs="Times New Roman"/>
          <w:i/>
          <w:iCs/>
          <w:color w:val="222222"/>
          <w:szCs w:val="24"/>
          <w:shd w:val="clear" w:color="auto" w:fill="FFFFFF"/>
        </w:rPr>
        <w:t>Academy of Management Proceedings</w:t>
      </w:r>
      <w:r w:rsidRPr="00255F13">
        <w:rPr>
          <w:rFonts w:cs="Times New Roman"/>
          <w:color w:val="222222"/>
          <w:szCs w:val="24"/>
          <w:shd w:val="clear" w:color="auto" w:fill="FFFFFF"/>
        </w:rPr>
        <w:t> (Vol. 2017, No. 1, p. 11521). Academy of Management.</w:t>
      </w:r>
      <w:r>
        <w:rPr>
          <w:rFonts w:cs="Times New Roman"/>
          <w:color w:val="222222"/>
          <w:szCs w:val="24"/>
          <w:shd w:val="clear" w:color="auto" w:fill="FFFFFF"/>
        </w:rPr>
        <w:t xml:space="preserve"> </w:t>
      </w:r>
    </w:p>
    <w:p w14:paraId="574BF8A4" w14:textId="77777777" w:rsidR="00795A20" w:rsidRPr="000A34DB" w:rsidRDefault="00795A20" w:rsidP="00647C72">
      <w:pPr>
        <w:rPr>
          <w:rFonts w:cs="Times New Roman"/>
          <w:szCs w:val="24"/>
        </w:rPr>
      </w:pPr>
      <w:r w:rsidRPr="00255F13">
        <w:rPr>
          <w:rFonts w:cs="Times New Roman"/>
          <w:color w:val="222222"/>
          <w:szCs w:val="24"/>
          <w:shd w:val="clear" w:color="auto" w:fill="FFFFFF"/>
        </w:rPr>
        <w:t>Breevaart, K., Bakker, A., Hetland, J., Demerouti, E., Olsen, O.K. and Espevik, R., 2014. Daily transactional and transformational leadership and daily employee engagement. </w:t>
      </w:r>
      <w:r w:rsidRPr="00255F13">
        <w:rPr>
          <w:rFonts w:cs="Times New Roman"/>
          <w:i/>
          <w:iCs/>
          <w:color w:val="222222"/>
          <w:szCs w:val="24"/>
          <w:shd w:val="clear" w:color="auto" w:fill="FFFFFF"/>
        </w:rPr>
        <w:t>Journal of occupational and organizational psychology</w:t>
      </w:r>
      <w:r w:rsidRPr="00255F13">
        <w:rPr>
          <w:rFonts w:cs="Times New Roman"/>
          <w:color w:val="222222"/>
          <w:szCs w:val="24"/>
          <w:shd w:val="clear" w:color="auto" w:fill="FFFFFF"/>
        </w:rPr>
        <w:t>, </w:t>
      </w:r>
      <w:r w:rsidRPr="00255F13">
        <w:rPr>
          <w:rFonts w:cs="Times New Roman"/>
          <w:i/>
          <w:iCs/>
          <w:color w:val="222222"/>
          <w:szCs w:val="24"/>
          <w:shd w:val="clear" w:color="auto" w:fill="FFFFFF"/>
        </w:rPr>
        <w:t>87</w:t>
      </w:r>
      <w:r w:rsidRPr="00255F13">
        <w:rPr>
          <w:rFonts w:cs="Times New Roman"/>
          <w:color w:val="222222"/>
          <w:szCs w:val="24"/>
          <w:shd w:val="clear" w:color="auto" w:fill="FFFFFF"/>
        </w:rPr>
        <w:t>(1), pp.138-157.</w:t>
      </w:r>
      <w:r>
        <w:rPr>
          <w:rFonts w:cs="Times New Roman"/>
          <w:color w:val="222222"/>
          <w:szCs w:val="24"/>
          <w:shd w:val="clear" w:color="auto" w:fill="FFFFFF"/>
        </w:rPr>
        <w:t xml:space="preserve">   </w:t>
      </w:r>
    </w:p>
    <w:p w14:paraId="188E9947" w14:textId="77777777" w:rsidR="00795A20" w:rsidRDefault="00795A20" w:rsidP="00795A20">
      <w:r w:rsidRPr="00884F84">
        <w:t>Crawford, E.R., Rich, B.L., Buckman, B. and Bergeron, J., 2014. The antecedents and drivers of employee engagement. </w:t>
      </w:r>
      <w:r w:rsidRPr="00884F84">
        <w:rPr>
          <w:i/>
          <w:iCs/>
        </w:rPr>
        <w:t>Employee engagement in theory and practice</w:t>
      </w:r>
      <w:r w:rsidRPr="00884F84">
        <w:t>, pp.57-81.</w:t>
      </w:r>
    </w:p>
    <w:p w14:paraId="319AE946" w14:textId="77777777" w:rsidR="00795A20" w:rsidRDefault="00795A20" w:rsidP="00647C72">
      <w:r w:rsidRPr="00884F84">
        <w:rPr>
          <w:lang w:val="en-US"/>
        </w:rPr>
        <w:t>Crawford, E.R., Rich, B.L., Buckman, B. and Bergeron, J., 2014. The antecedents and drivers of employee engagement. </w:t>
      </w:r>
      <w:r w:rsidRPr="00884F84">
        <w:rPr>
          <w:i/>
          <w:iCs/>
          <w:lang w:val="en-US"/>
        </w:rPr>
        <w:t>Employee engagement in theory and practice</w:t>
      </w:r>
      <w:r w:rsidRPr="00884F84">
        <w:rPr>
          <w:lang w:val="en-US"/>
        </w:rPr>
        <w:t>, pp.57-81.</w:t>
      </w:r>
    </w:p>
    <w:p w14:paraId="1EF3E9EA" w14:textId="77777777" w:rsidR="00795A20" w:rsidRDefault="00795A20" w:rsidP="00795A20">
      <w:r w:rsidRPr="00196965">
        <w:t>Formánková, S., Chládková, H. and Hanusová, N., 2015. Organic production as a trend in wine industry?–The case of Czech Republic and New Zealand.</w:t>
      </w:r>
    </w:p>
    <w:p w14:paraId="0E61746D" w14:textId="77777777" w:rsidR="00795A20" w:rsidRDefault="00795A20" w:rsidP="00647C72">
      <w:r w:rsidRPr="00196965">
        <w:rPr>
          <w:lang w:val="en-US"/>
        </w:rPr>
        <w:t>Formánková, S., Chládková, H. and Hanusová, N., 2015. Organic production as a trend in wine industry?–The case of Czech Republic and New Zealand.</w:t>
      </w:r>
    </w:p>
    <w:p w14:paraId="4BBC38D6" w14:textId="77777777" w:rsidR="00795A20" w:rsidRPr="00255F13" w:rsidRDefault="00795A20" w:rsidP="00647C72">
      <w:pPr>
        <w:rPr>
          <w:rFonts w:cs="Times New Roman"/>
          <w:color w:val="222222"/>
          <w:szCs w:val="24"/>
          <w:shd w:val="clear" w:color="auto" w:fill="FFFFFF"/>
        </w:rPr>
      </w:pPr>
      <w:r w:rsidRPr="00255F13">
        <w:rPr>
          <w:rFonts w:cs="Times New Roman"/>
          <w:color w:val="222222"/>
          <w:szCs w:val="24"/>
          <w:shd w:val="clear" w:color="auto" w:fill="FFFFFF"/>
        </w:rPr>
        <w:t>Graban, M., 2016. </w:t>
      </w:r>
      <w:r w:rsidRPr="00255F13">
        <w:rPr>
          <w:rFonts w:cs="Times New Roman"/>
          <w:i/>
          <w:iCs/>
          <w:color w:val="222222"/>
          <w:szCs w:val="24"/>
          <w:shd w:val="clear" w:color="auto" w:fill="FFFFFF"/>
        </w:rPr>
        <w:t>Lean hospitals: improving quality, patient safety, and employee engagement</w:t>
      </w:r>
      <w:r w:rsidRPr="00255F13">
        <w:rPr>
          <w:rFonts w:cs="Times New Roman"/>
          <w:color w:val="222222"/>
          <w:szCs w:val="24"/>
          <w:shd w:val="clear" w:color="auto" w:fill="FFFFFF"/>
        </w:rPr>
        <w:t>. CRC press.</w:t>
      </w:r>
      <w:r>
        <w:rPr>
          <w:rFonts w:cs="Times New Roman"/>
          <w:color w:val="222222"/>
          <w:szCs w:val="24"/>
          <w:shd w:val="clear" w:color="auto" w:fill="FFFFFF"/>
        </w:rPr>
        <w:t xml:space="preserve">   </w:t>
      </w:r>
    </w:p>
    <w:p w14:paraId="0EDD4F46" w14:textId="77777777" w:rsidR="00795A20" w:rsidRDefault="00795A20" w:rsidP="00795A20">
      <w:r w:rsidRPr="00884F84">
        <w:lastRenderedPageBreak/>
        <w:t>Jones, P., Hillier, D. and Comfort, D., 2014. Assurance of the leading UK food retailers' corporate social responsibility/sustainability reports. </w:t>
      </w:r>
      <w:r w:rsidRPr="00884F84">
        <w:rPr>
          <w:i/>
          <w:iCs/>
        </w:rPr>
        <w:t>Corporate Governance</w:t>
      </w:r>
      <w:r w:rsidRPr="00884F84">
        <w:t>, </w:t>
      </w:r>
      <w:r w:rsidRPr="00884F84">
        <w:rPr>
          <w:i/>
          <w:iCs/>
        </w:rPr>
        <w:t>14</w:t>
      </w:r>
      <w:r w:rsidRPr="00884F84">
        <w:t>(1), pp.130-138.</w:t>
      </w:r>
    </w:p>
    <w:p w14:paraId="5B36E8A0" w14:textId="77777777" w:rsidR="00795A20" w:rsidRDefault="00795A20" w:rsidP="00647C72">
      <w:r w:rsidRPr="00884F84">
        <w:rPr>
          <w:lang w:val="en-US"/>
        </w:rPr>
        <w:t>Jones, P., Hillier, D. and Comfort, D., 2014. Assurance of the leading UK food retailers' corporate social responsibility/sustainability reports. </w:t>
      </w:r>
      <w:r w:rsidRPr="00884F84">
        <w:rPr>
          <w:i/>
          <w:iCs/>
          <w:lang w:val="en-US"/>
        </w:rPr>
        <w:t>Corporate Governance</w:t>
      </w:r>
      <w:r w:rsidRPr="00884F84">
        <w:rPr>
          <w:lang w:val="en-US"/>
        </w:rPr>
        <w:t>, </w:t>
      </w:r>
      <w:r w:rsidRPr="00884F84">
        <w:rPr>
          <w:i/>
          <w:iCs/>
          <w:lang w:val="en-US"/>
        </w:rPr>
        <w:t>14</w:t>
      </w:r>
      <w:r w:rsidRPr="00884F84">
        <w:rPr>
          <w:lang w:val="en-US"/>
        </w:rPr>
        <w:t>(1), pp.130-138.</w:t>
      </w:r>
    </w:p>
    <w:p w14:paraId="648724CE" w14:textId="77777777" w:rsidR="00795A20" w:rsidRDefault="00795A20" w:rsidP="00647C72">
      <w:pPr>
        <w:rPr>
          <w:rFonts w:cs="Times New Roman"/>
          <w:color w:val="222222"/>
          <w:szCs w:val="24"/>
          <w:shd w:val="clear" w:color="auto" w:fill="FFFFFF"/>
        </w:rPr>
      </w:pPr>
      <w:r w:rsidRPr="00255F13">
        <w:rPr>
          <w:rFonts w:cs="Times New Roman"/>
          <w:color w:val="222222"/>
          <w:szCs w:val="24"/>
          <w:shd w:val="clear" w:color="auto" w:fill="FFFFFF"/>
        </w:rPr>
        <w:t>Mete, M., Davies, G. and Whelan, S., 201</w:t>
      </w:r>
      <w:r>
        <w:rPr>
          <w:rFonts w:cs="Times New Roman"/>
          <w:color w:val="222222"/>
          <w:szCs w:val="24"/>
          <w:shd w:val="clear" w:color="auto" w:fill="FFFFFF"/>
        </w:rPr>
        <w:t>7</w:t>
      </w:r>
      <w:r w:rsidRPr="00255F13">
        <w:rPr>
          <w:rFonts w:cs="Times New Roman"/>
          <w:color w:val="222222"/>
          <w:szCs w:val="24"/>
          <w:shd w:val="clear" w:color="auto" w:fill="FFFFFF"/>
        </w:rPr>
        <w:t>. Employer Brand Image and Employee Engagement: An Exploratory Study in Britain. </w:t>
      </w:r>
      <w:r w:rsidRPr="00255F13">
        <w:rPr>
          <w:rFonts w:cs="Times New Roman"/>
          <w:i/>
          <w:iCs/>
          <w:color w:val="222222"/>
          <w:szCs w:val="24"/>
          <w:shd w:val="clear" w:color="auto" w:fill="FFFFFF"/>
        </w:rPr>
        <w:t>World Academy of Science, Engineering and Technology, International Journal of Economics and Management Engineering</w:t>
      </w:r>
      <w:r w:rsidRPr="00255F13">
        <w:rPr>
          <w:rFonts w:cs="Times New Roman"/>
          <w:color w:val="222222"/>
          <w:szCs w:val="24"/>
          <w:shd w:val="clear" w:color="auto" w:fill="FFFFFF"/>
        </w:rPr>
        <w:t>, </w:t>
      </w:r>
      <w:r w:rsidRPr="00255F13">
        <w:rPr>
          <w:rFonts w:cs="Times New Roman"/>
          <w:i/>
          <w:iCs/>
          <w:color w:val="222222"/>
          <w:szCs w:val="24"/>
          <w:shd w:val="clear" w:color="auto" w:fill="FFFFFF"/>
        </w:rPr>
        <w:t>5</w:t>
      </w:r>
      <w:r w:rsidRPr="00255F13">
        <w:rPr>
          <w:rFonts w:cs="Times New Roman"/>
          <w:color w:val="222222"/>
          <w:szCs w:val="24"/>
          <w:shd w:val="clear" w:color="auto" w:fill="FFFFFF"/>
        </w:rPr>
        <w:t>(2).</w:t>
      </w:r>
      <w:r>
        <w:rPr>
          <w:rFonts w:cs="Times New Roman"/>
          <w:color w:val="222222"/>
          <w:szCs w:val="24"/>
          <w:shd w:val="clear" w:color="auto" w:fill="FFFFFF"/>
        </w:rPr>
        <w:t xml:space="preserve"> </w:t>
      </w:r>
    </w:p>
    <w:p w14:paraId="2F9BD525" w14:textId="77777777" w:rsidR="00795A20" w:rsidRPr="00255F13" w:rsidRDefault="00795A20" w:rsidP="00647C72">
      <w:pPr>
        <w:rPr>
          <w:rFonts w:cs="Times New Roman"/>
          <w:color w:val="222222"/>
          <w:szCs w:val="24"/>
          <w:shd w:val="clear" w:color="auto" w:fill="FFFFFF"/>
        </w:rPr>
      </w:pPr>
      <w:r w:rsidRPr="00255F13">
        <w:rPr>
          <w:rFonts w:cs="Times New Roman"/>
          <w:color w:val="222222"/>
          <w:szCs w:val="24"/>
          <w:shd w:val="clear" w:color="auto" w:fill="FFFFFF"/>
        </w:rPr>
        <w:t>Shaheen, F., Ghayyur, M. and Yasmeen, G., 2014. An Investigation of Training and Development Programs on Employees Satisfaction: A Case Study of Marks and Spencer London, UK. </w:t>
      </w:r>
      <w:r w:rsidRPr="00255F13">
        <w:rPr>
          <w:rFonts w:cs="Times New Roman"/>
          <w:i/>
          <w:iCs/>
          <w:color w:val="222222"/>
          <w:szCs w:val="24"/>
          <w:shd w:val="clear" w:color="auto" w:fill="FFFFFF"/>
        </w:rPr>
        <w:t>Putaj Humanities &amp; Social Sciences</w:t>
      </w:r>
      <w:r w:rsidRPr="00255F13">
        <w:rPr>
          <w:rFonts w:cs="Times New Roman"/>
          <w:color w:val="222222"/>
          <w:szCs w:val="24"/>
          <w:shd w:val="clear" w:color="auto" w:fill="FFFFFF"/>
        </w:rPr>
        <w:t>, </w:t>
      </w:r>
      <w:r w:rsidRPr="00255F13">
        <w:rPr>
          <w:rFonts w:cs="Times New Roman"/>
          <w:i/>
          <w:iCs/>
          <w:color w:val="222222"/>
          <w:szCs w:val="24"/>
          <w:shd w:val="clear" w:color="auto" w:fill="FFFFFF"/>
        </w:rPr>
        <w:t>21</w:t>
      </w:r>
      <w:r w:rsidRPr="00255F13">
        <w:rPr>
          <w:rFonts w:cs="Times New Roman"/>
          <w:color w:val="222222"/>
          <w:szCs w:val="24"/>
          <w:shd w:val="clear" w:color="auto" w:fill="FFFFFF"/>
        </w:rPr>
        <w:t>(1).</w:t>
      </w:r>
      <w:r>
        <w:rPr>
          <w:rFonts w:cs="Times New Roman"/>
          <w:color w:val="222222"/>
          <w:szCs w:val="24"/>
          <w:shd w:val="clear" w:color="auto" w:fill="FFFFFF"/>
        </w:rPr>
        <w:t xml:space="preserve"> </w:t>
      </w:r>
    </w:p>
    <w:p w14:paraId="084CABE9" w14:textId="77777777" w:rsidR="00795A20" w:rsidRPr="00255F13" w:rsidRDefault="00795A20" w:rsidP="00647C72">
      <w:pPr>
        <w:rPr>
          <w:rFonts w:cs="Times New Roman"/>
          <w:color w:val="222222"/>
          <w:szCs w:val="24"/>
          <w:shd w:val="clear" w:color="auto" w:fill="FFFFFF"/>
        </w:rPr>
      </w:pPr>
      <w:r w:rsidRPr="00255F13">
        <w:rPr>
          <w:rFonts w:cs="Times New Roman"/>
          <w:color w:val="222222"/>
          <w:szCs w:val="24"/>
          <w:shd w:val="clear" w:color="auto" w:fill="FFFFFF"/>
        </w:rPr>
        <w:t>Shuck, B. and Reio Jr, T.G., 2014. Employee engagement and well-being: A moderation model and implications for practice. </w:t>
      </w:r>
      <w:r w:rsidRPr="00255F13">
        <w:rPr>
          <w:rFonts w:cs="Times New Roman"/>
          <w:i/>
          <w:iCs/>
          <w:color w:val="222222"/>
          <w:szCs w:val="24"/>
          <w:shd w:val="clear" w:color="auto" w:fill="FFFFFF"/>
        </w:rPr>
        <w:t>Journal of Leadership &amp; Organizational Studies</w:t>
      </w:r>
      <w:r w:rsidRPr="00255F13">
        <w:rPr>
          <w:rFonts w:cs="Times New Roman"/>
          <w:color w:val="222222"/>
          <w:szCs w:val="24"/>
          <w:shd w:val="clear" w:color="auto" w:fill="FFFFFF"/>
        </w:rPr>
        <w:t>, </w:t>
      </w:r>
      <w:r w:rsidRPr="00255F13">
        <w:rPr>
          <w:rFonts w:cs="Times New Roman"/>
          <w:i/>
          <w:iCs/>
          <w:color w:val="222222"/>
          <w:szCs w:val="24"/>
          <w:shd w:val="clear" w:color="auto" w:fill="FFFFFF"/>
        </w:rPr>
        <w:t>21</w:t>
      </w:r>
      <w:r w:rsidRPr="00255F13">
        <w:rPr>
          <w:rFonts w:cs="Times New Roman"/>
          <w:color w:val="222222"/>
          <w:szCs w:val="24"/>
          <w:shd w:val="clear" w:color="auto" w:fill="FFFFFF"/>
        </w:rPr>
        <w:t>(1), pp.43-58.</w:t>
      </w:r>
      <w:r>
        <w:rPr>
          <w:rFonts w:cs="Times New Roman"/>
          <w:color w:val="222222"/>
          <w:szCs w:val="24"/>
          <w:shd w:val="clear" w:color="auto" w:fill="FFFFFF"/>
        </w:rPr>
        <w:t xml:space="preserve"> </w:t>
      </w:r>
    </w:p>
    <w:p w14:paraId="006BB75B" w14:textId="77777777" w:rsidR="00795A20" w:rsidRPr="00795A20" w:rsidRDefault="00795A20" w:rsidP="00795A20">
      <w:r w:rsidRPr="00196965">
        <w:t>Thompson, J. and McLarney, C., 2017. What Effects will the Strategy Changes Undertaken by Next Plc Have on themselves and their Competition in the UK Clothing Retail Market?. </w:t>
      </w:r>
      <w:r w:rsidRPr="00196965">
        <w:rPr>
          <w:i/>
          <w:iCs/>
        </w:rPr>
        <w:t>Journal of Commerce and Management Thought</w:t>
      </w:r>
      <w:r w:rsidRPr="00196965">
        <w:t>, </w:t>
      </w:r>
      <w:r w:rsidRPr="00196965">
        <w:rPr>
          <w:i/>
          <w:iCs/>
        </w:rPr>
        <w:t>8</w:t>
      </w:r>
      <w:r w:rsidRPr="00196965">
        <w:t>(2), p.234.</w:t>
      </w:r>
    </w:p>
    <w:p w14:paraId="3F65C9E4" w14:textId="77777777" w:rsidR="00795A20" w:rsidRPr="00795A20" w:rsidRDefault="00795A20" w:rsidP="00795A20">
      <w:r w:rsidRPr="00196965">
        <w:rPr>
          <w:lang w:val="en-US"/>
        </w:rPr>
        <w:t>Thompson, J. and McLarney, C., 2017. What Effects will the Strategy Changes Undertaken by Next Plc Have on themselves and their Competition in the UK Clothing Retail Market?. </w:t>
      </w:r>
      <w:r w:rsidRPr="00196965">
        <w:rPr>
          <w:i/>
          <w:iCs/>
          <w:lang w:val="en-US"/>
        </w:rPr>
        <w:t>Journal of Commerce and Management Thought</w:t>
      </w:r>
      <w:r w:rsidRPr="00196965">
        <w:rPr>
          <w:lang w:val="en-US"/>
        </w:rPr>
        <w:t>, </w:t>
      </w:r>
      <w:r w:rsidRPr="00196965">
        <w:rPr>
          <w:i/>
          <w:iCs/>
          <w:lang w:val="en-US"/>
        </w:rPr>
        <w:t>8</w:t>
      </w:r>
      <w:r w:rsidRPr="00196965">
        <w:rPr>
          <w:lang w:val="en-US"/>
        </w:rPr>
        <w:t>(2), p.234.</w:t>
      </w:r>
    </w:p>
    <w:p w14:paraId="3EFF13A2" w14:textId="77777777" w:rsidR="00795A20" w:rsidRDefault="00795A20" w:rsidP="00795A20">
      <w:pPr>
        <w:pStyle w:val="NormalWeb"/>
        <w:spacing w:before="0" w:beforeAutospacing="0" w:after="201" w:afterAutospacing="0"/>
        <w:ind w:left="502" w:hanging="502"/>
        <w:rPr>
          <w:color w:val="000000"/>
          <w:sz w:val="27"/>
          <w:szCs w:val="27"/>
        </w:rPr>
      </w:pPr>
      <w:r>
        <w:rPr>
          <w:color w:val="000000"/>
          <w:sz w:val="27"/>
          <w:szCs w:val="27"/>
        </w:rPr>
        <w:t>Marksandspencer.com. (2017). </w:t>
      </w:r>
      <w:r>
        <w:rPr>
          <w:i/>
          <w:iCs/>
          <w:color w:val="000000"/>
          <w:sz w:val="27"/>
          <w:szCs w:val="27"/>
        </w:rPr>
        <w:t>Welcome to Marks &amp; Spencer</w:t>
      </w:r>
      <w:r>
        <w:rPr>
          <w:color w:val="000000"/>
          <w:sz w:val="27"/>
          <w:szCs w:val="27"/>
        </w:rPr>
        <w:t>. Available from: http://www.marksandspencer.com [Accessed on  4 Dec. 2017].</w:t>
      </w:r>
    </w:p>
    <w:p w14:paraId="5AA1110E" w14:textId="77777777" w:rsidR="009C2914" w:rsidRDefault="009C2914" w:rsidP="009C2914">
      <w:pPr>
        <w:spacing w:line="276" w:lineRule="auto"/>
        <w:jc w:val="left"/>
      </w:pPr>
    </w:p>
    <w:p w14:paraId="701832CE" w14:textId="77777777" w:rsidR="00446278" w:rsidRDefault="00446278"/>
    <w:p w14:paraId="6B61F82D" w14:textId="77777777" w:rsidR="00457F5E" w:rsidRDefault="00457F5E"/>
    <w:sectPr w:rsidR="00457F5E" w:rsidSect="00E329EB">
      <w:footerReference w:type="even"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4B65DA" w14:textId="77777777" w:rsidR="007253AC" w:rsidRDefault="007253AC" w:rsidP="00AE0BE3">
      <w:pPr>
        <w:spacing w:after="0" w:line="240" w:lineRule="auto"/>
      </w:pPr>
      <w:r>
        <w:separator/>
      </w:r>
    </w:p>
  </w:endnote>
  <w:endnote w:type="continuationSeparator" w:id="0">
    <w:p w14:paraId="2D2A5F30" w14:textId="77777777" w:rsidR="007253AC" w:rsidRDefault="007253AC" w:rsidP="00AE0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690B2" w14:textId="77777777" w:rsidR="00AE0BE3" w:rsidRDefault="00AE0BE3" w:rsidP="009D27A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A89AD25" w14:textId="77777777" w:rsidR="00AE0BE3" w:rsidRDefault="00AE0BE3" w:rsidP="00AE0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5E184" w14:textId="29DB6DED" w:rsidR="00AE0BE3" w:rsidRDefault="00AE0BE3" w:rsidP="009D27A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461CF">
      <w:rPr>
        <w:rStyle w:val="PageNumber"/>
        <w:noProof/>
      </w:rPr>
      <w:t>3</w:t>
    </w:r>
    <w:r>
      <w:rPr>
        <w:rStyle w:val="PageNumber"/>
      </w:rPr>
      <w:fldChar w:fldCharType="end"/>
    </w:r>
  </w:p>
  <w:p w14:paraId="46394431" w14:textId="77777777" w:rsidR="00AE0BE3" w:rsidRDefault="00AE0BE3" w:rsidP="00AE0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9A5B07" w14:textId="77777777" w:rsidR="007253AC" w:rsidRDefault="007253AC" w:rsidP="00AE0BE3">
      <w:pPr>
        <w:spacing w:after="0" w:line="240" w:lineRule="auto"/>
      </w:pPr>
      <w:r>
        <w:separator/>
      </w:r>
    </w:p>
  </w:footnote>
  <w:footnote w:type="continuationSeparator" w:id="0">
    <w:p w14:paraId="25FAA150" w14:textId="77777777" w:rsidR="007253AC" w:rsidRDefault="007253AC" w:rsidP="00AE0B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47389"/>
    <w:multiLevelType w:val="hybridMultilevel"/>
    <w:tmpl w:val="4D6EE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353A73"/>
    <w:multiLevelType w:val="hybridMultilevel"/>
    <w:tmpl w:val="09009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283450"/>
    <w:multiLevelType w:val="hybridMultilevel"/>
    <w:tmpl w:val="52E6D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442904"/>
    <w:multiLevelType w:val="hybridMultilevel"/>
    <w:tmpl w:val="94CA8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CC2CBB"/>
    <w:multiLevelType w:val="hybridMultilevel"/>
    <w:tmpl w:val="91E8E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9218AC"/>
    <w:multiLevelType w:val="hybridMultilevel"/>
    <w:tmpl w:val="64907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F5E"/>
    <w:rsid w:val="0003701D"/>
    <w:rsid w:val="00052369"/>
    <w:rsid w:val="00061961"/>
    <w:rsid w:val="000E4755"/>
    <w:rsid w:val="001216C1"/>
    <w:rsid w:val="0013234F"/>
    <w:rsid w:val="00182B97"/>
    <w:rsid w:val="00183FAF"/>
    <w:rsid w:val="001851E3"/>
    <w:rsid w:val="00196C09"/>
    <w:rsid w:val="001B565F"/>
    <w:rsid w:val="001E1B57"/>
    <w:rsid w:val="001F03CE"/>
    <w:rsid w:val="002314F5"/>
    <w:rsid w:val="00251D01"/>
    <w:rsid w:val="00274949"/>
    <w:rsid w:val="002A2A11"/>
    <w:rsid w:val="002A5FB2"/>
    <w:rsid w:val="002B26A8"/>
    <w:rsid w:val="002B4F05"/>
    <w:rsid w:val="002E7E33"/>
    <w:rsid w:val="002F65CA"/>
    <w:rsid w:val="003014A2"/>
    <w:rsid w:val="00310597"/>
    <w:rsid w:val="003228ED"/>
    <w:rsid w:val="003239BF"/>
    <w:rsid w:val="00330D60"/>
    <w:rsid w:val="00334B2A"/>
    <w:rsid w:val="00362F92"/>
    <w:rsid w:val="003F4ED5"/>
    <w:rsid w:val="003F7E10"/>
    <w:rsid w:val="004368F4"/>
    <w:rsid w:val="00441228"/>
    <w:rsid w:val="00444F4B"/>
    <w:rsid w:val="00446278"/>
    <w:rsid w:val="00457F5E"/>
    <w:rsid w:val="00476E9F"/>
    <w:rsid w:val="00495A17"/>
    <w:rsid w:val="004A5A4E"/>
    <w:rsid w:val="004C56C9"/>
    <w:rsid w:val="004F7D5D"/>
    <w:rsid w:val="00572E0C"/>
    <w:rsid w:val="00576E5F"/>
    <w:rsid w:val="00590999"/>
    <w:rsid w:val="005D25B6"/>
    <w:rsid w:val="005D361F"/>
    <w:rsid w:val="00606A58"/>
    <w:rsid w:val="00625922"/>
    <w:rsid w:val="00635AD8"/>
    <w:rsid w:val="00647C72"/>
    <w:rsid w:val="006D138D"/>
    <w:rsid w:val="006F08B6"/>
    <w:rsid w:val="006F12F0"/>
    <w:rsid w:val="00707342"/>
    <w:rsid w:val="007253AC"/>
    <w:rsid w:val="007369C8"/>
    <w:rsid w:val="00795A20"/>
    <w:rsid w:val="007A6A9A"/>
    <w:rsid w:val="007C4AE2"/>
    <w:rsid w:val="007E3D35"/>
    <w:rsid w:val="007E7D88"/>
    <w:rsid w:val="007F2663"/>
    <w:rsid w:val="00815563"/>
    <w:rsid w:val="00824725"/>
    <w:rsid w:val="00824EC7"/>
    <w:rsid w:val="00825088"/>
    <w:rsid w:val="00834AEB"/>
    <w:rsid w:val="00845FC6"/>
    <w:rsid w:val="008517B1"/>
    <w:rsid w:val="0088301C"/>
    <w:rsid w:val="0089240B"/>
    <w:rsid w:val="00892BF4"/>
    <w:rsid w:val="00896E99"/>
    <w:rsid w:val="008A5687"/>
    <w:rsid w:val="008F488E"/>
    <w:rsid w:val="008F4EE3"/>
    <w:rsid w:val="0091317D"/>
    <w:rsid w:val="00915478"/>
    <w:rsid w:val="00916D84"/>
    <w:rsid w:val="00984EAE"/>
    <w:rsid w:val="009C2914"/>
    <w:rsid w:val="009C569C"/>
    <w:rsid w:val="00A01179"/>
    <w:rsid w:val="00A20E61"/>
    <w:rsid w:val="00A26EF5"/>
    <w:rsid w:val="00A950E5"/>
    <w:rsid w:val="00A9516E"/>
    <w:rsid w:val="00AB1A2D"/>
    <w:rsid w:val="00AB6099"/>
    <w:rsid w:val="00AE0BE3"/>
    <w:rsid w:val="00B2065F"/>
    <w:rsid w:val="00B32B7E"/>
    <w:rsid w:val="00B45FDA"/>
    <w:rsid w:val="00B65B93"/>
    <w:rsid w:val="00B730A7"/>
    <w:rsid w:val="00B9116D"/>
    <w:rsid w:val="00BA62BB"/>
    <w:rsid w:val="00BB25A9"/>
    <w:rsid w:val="00BC11BB"/>
    <w:rsid w:val="00BE2FF3"/>
    <w:rsid w:val="00C33B17"/>
    <w:rsid w:val="00C571F1"/>
    <w:rsid w:val="00C855A0"/>
    <w:rsid w:val="00C93E4C"/>
    <w:rsid w:val="00CC37EE"/>
    <w:rsid w:val="00D11E22"/>
    <w:rsid w:val="00D4453F"/>
    <w:rsid w:val="00D559FF"/>
    <w:rsid w:val="00D74649"/>
    <w:rsid w:val="00DB42B9"/>
    <w:rsid w:val="00DC1788"/>
    <w:rsid w:val="00DD341C"/>
    <w:rsid w:val="00DD7FDD"/>
    <w:rsid w:val="00DE2CD6"/>
    <w:rsid w:val="00DE7ADF"/>
    <w:rsid w:val="00DF1514"/>
    <w:rsid w:val="00DF21EE"/>
    <w:rsid w:val="00E04684"/>
    <w:rsid w:val="00E329EB"/>
    <w:rsid w:val="00E461CF"/>
    <w:rsid w:val="00E83C5D"/>
    <w:rsid w:val="00EE48B8"/>
    <w:rsid w:val="00F07B39"/>
    <w:rsid w:val="00F10DBB"/>
    <w:rsid w:val="00F15CFA"/>
    <w:rsid w:val="00F333F0"/>
    <w:rsid w:val="00F4328D"/>
    <w:rsid w:val="00F56026"/>
    <w:rsid w:val="00F853A2"/>
    <w:rsid w:val="00F87AD6"/>
    <w:rsid w:val="00FA03FA"/>
    <w:rsid w:val="00FA5858"/>
    <w:rsid w:val="00FB00C6"/>
    <w:rsid w:val="00FB7CC5"/>
    <w:rsid w:val="00FE08B2"/>
    <w:rsid w:val="00FE7BAF"/>
    <w:rsid w:val="00FF0BFF"/>
    <w:rsid w:val="00FF32E7"/>
    <w:rsid w:val="00FF591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A690F3"/>
  <w15:docId w15:val="{21FD6067-08AF-4DCB-BABC-8F03EA3F7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7F5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57F5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795A2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F5E"/>
    <w:rPr>
      <w:rFonts w:ascii="Times New Roman" w:eastAsiaTheme="majorEastAsia" w:hAnsi="Times New Roman" w:cstheme="majorBidi"/>
      <w:b/>
      <w:bCs/>
      <w:sz w:val="24"/>
      <w:szCs w:val="28"/>
      <w:lang w:val="en-GB"/>
    </w:rPr>
  </w:style>
  <w:style w:type="paragraph" w:styleId="BalloonText">
    <w:name w:val="Balloon Text"/>
    <w:basedOn w:val="Normal"/>
    <w:link w:val="BalloonTextChar"/>
    <w:uiPriority w:val="99"/>
    <w:semiHidden/>
    <w:unhideWhenUsed/>
    <w:rsid w:val="00DE2C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2CD6"/>
    <w:rPr>
      <w:rFonts w:ascii="Tahoma" w:hAnsi="Tahoma" w:cs="Tahoma"/>
      <w:sz w:val="16"/>
      <w:szCs w:val="16"/>
      <w:lang w:val="en-GB"/>
    </w:rPr>
  </w:style>
  <w:style w:type="table" w:styleId="TableGrid">
    <w:name w:val="Table Grid"/>
    <w:basedOn w:val="TableNormal"/>
    <w:uiPriority w:val="59"/>
    <w:rsid w:val="009C2914"/>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C2914"/>
    <w:pPr>
      <w:ind w:left="720"/>
      <w:contextualSpacing/>
    </w:pPr>
    <w:rPr>
      <w:rFonts w:eastAsiaTheme="minorEastAsia"/>
      <w:lang w:val="en-US"/>
    </w:rPr>
  </w:style>
  <w:style w:type="paragraph" w:styleId="TableofFigures">
    <w:name w:val="table of figures"/>
    <w:basedOn w:val="Normal"/>
    <w:next w:val="Normal"/>
    <w:uiPriority w:val="99"/>
    <w:unhideWhenUsed/>
    <w:rsid w:val="00647C72"/>
    <w:pPr>
      <w:spacing w:after="0"/>
    </w:pPr>
  </w:style>
  <w:style w:type="character" w:styleId="Hyperlink">
    <w:name w:val="Hyperlink"/>
    <w:basedOn w:val="DefaultParagraphFont"/>
    <w:uiPriority w:val="99"/>
    <w:unhideWhenUsed/>
    <w:rsid w:val="00647C72"/>
    <w:rPr>
      <w:color w:val="0000FF" w:themeColor="hyperlink"/>
      <w:u w:val="single"/>
    </w:rPr>
  </w:style>
  <w:style w:type="character" w:customStyle="1" w:styleId="Heading2Char">
    <w:name w:val="Heading 2 Char"/>
    <w:basedOn w:val="DefaultParagraphFont"/>
    <w:link w:val="Heading2"/>
    <w:uiPriority w:val="9"/>
    <w:semiHidden/>
    <w:rsid w:val="00795A20"/>
    <w:rPr>
      <w:rFonts w:asciiTheme="majorHAnsi" w:eastAsiaTheme="majorEastAsia" w:hAnsiTheme="majorHAnsi" w:cstheme="majorBidi"/>
      <w:b/>
      <w:bCs/>
      <w:color w:val="4F81BD" w:themeColor="accent1"/>
      <w:sz w:val="26"/>
      <w:szCs w:val="26"/>
      <w:lang w:val="en-GB"/>
    </w:rPr>
  </w:style>
  <w:style w:type="paragraph" w:styleId="NormalWeb">
    <w:name w:val="Normal (Web)"/>
    <w:basedOn w:val="Normal"/>
    <w:uiPriority w:val="99"/>
    <w:semiHidden/>
    <w:unhideWhenUsed/>
    <w:rsid w:val="00795A20"/>
    <w:pPr>
      <w:spacing w:before="100" w:beforeAutospacing="1" w:after="100" w:afterAutospacing="1" w:line="240" w:lineRule="auto"/>
      <w:jc w:val="left"/>
    </w:pPr>
    <w:rPr>
      <w:rFonts w:eastAsia="Times New Roman" w:cs="Times New Roman"/>
      <w:szCs w:val="24"/>
      <w:lang w:val="en-US"/>
    </w:rPr>
  </w:style>
  <w:style w:type="paragraph" w:styleId="Footer">
    <w:name w:val="footer"/>
    <w:basedOn w:val="Normal"/>
    <w:link w:val="FooterChar"/>
    <w:uiPriority w:val="99"/>
    <w:unhideWhenUsed/>
    <w:rsid w:val="00AE0BE3"/>
    <w:pPr>
      <w:tabs>
        <w:tab w:val="center" w:pos="4320"/>
        <w:tab w:val="right" w:pos="8640"/>
      </w:tabs>
      <w:spacing w:after="0" w:line="240" w:lineRule="auto"/>
    </w:pPr>
  </w:style>
  <w:style w:type="character" w:customStyle="1" w:styleId="FooterChar">
    <w:name w:val="Footer Char"/>
    <w:basedOn w:val="DefaultParagraphFont"/>
    <w:link w:val="Footer"/>
    <w:uiPriority w:val="99"/>
    <w:rsid w:val="00AE0BE3"/>
    <w:rPr>
      <w:rFonts w:ascii="Times New Roman" w:hAnsi="Times New Roman"/>
      <w:sz w:val="24"/>
      <w:lang w:val="en-GB"/>
    </w:rPr>
  </w:style>
  <w:style w:type="character" w:styleId="PageNumber">
    <w:name w:val="page number"/>
    <w:basedOn w:val="DefaultParagraphFont"/>
    <w:uiPriority w:val="99"/>
    <w:semiHidden/>
    <w:unhideWhenUsed/>
    <w:rsid w:val="00AE0B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7667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hyperlink" Target="http://www.google.co.uk/url?sa=i&amp;rct=j&amp;q=&amp;esrc=s&amp;source=images&amp;cd=&amp;cad=rja&amp;uact=8&amp;ved=0ahUKEwioyOfh1fDXAhVlCMAKHedYBBYQjRwIBw&amp;url=http%3A%2F%2Fwww.shopstopclaphamjunction.com%2Fsupermarkets%2Fm-and-s-simply-food&amp;psig=AOvVaw1vFp3q7eTQikqk0sUJ2nyT&amp;ust=1512487663473554" TargetMode="External"/><Relationship Id="rId14" Type="http://schemas.openxmlformats.org/officeDocument/2006/relationships/diagramColors" Target="diagrams/colors1.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D0B8D4-BCE8-4445-8499-79410961E896}"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US"/>
        </a:p>
      </dgm:t>
    </dgm:pt>
    <dgm:pt modelId="{EEE8B397-21B5-4CDB-8C39-AD5751FDC2BD}">
      <dgm:prSet phldrT="[Text]"/>
      <dgm:spPr/>
      <dgm:t>
        <a:bodyPr/>
        <a:lstStyle/>
        <a:p>
          <a:r>
            <a:rPr lang="en-US"/>
            <a:t>1</a:t>
          </a:r>
        </a:p>
      </dgm:t>
    </dgm:pt>
    <dgm:pt modelId="{4C98E4D2-8AF7-4121-9457-E1A82672EB7B}" type="parTrans" cxnId="{D452A04F-4FD4-4A0C-B1F1-B3150E80C510}">
      <dgm:prSet/>
      <dgm:spPr/>
      <dgm:t>
        <a:bodyPr/>
        <a:lstStyle/>
        <a:p>
          <a:endParaRPr lang="en-US"/>
        </a:p>
      </dgm:t>
    </dgm:pt>
    <dgm:pt modelId="{2EA1F845-9A13-488D-9EA1-2A270129D257}" type="sibTrans" cxnId="{D452A04F-4FD4-4A0C-B1F1-B3150E80C510}">
      <dgm:prSet/>
      <dgm:spPr/>
      <dgm:t>
        <a:bodyPr/>
        <a:lstStyle/>
        <a:p>
          <a:endParaRPr lang="en-US"/>
        </a:p>
      </dgm:t>
    </dgm:pt>
    <dgm:pt modelId="{0EFF5687-649E-4F18-AA33-9E5314DDAED8}">
      <dgm:prSet phldrT="[Text]"/>
      <dgm:spPr/>
      <dgm:t>
        <a:bodyPr/>
        <a:lstStyle/>
        <a:p>
          <a:r>
            <a:rPr lang="en-US"/>
            <a:t>providing new and superior quality food materials and food ingredients to the customer on the basis of their demand and desire </a:t>
          </a:r>
        </a:p>
      </dgm:t>
    </dgm:pt>
    <dgm:pt modelId="{1B7E9716-A797-4D40-80F9-F77CF5C887AE}" type="parTrans" cxnId="{1452D742-722A-460F-97B8-993607204DF7}">
      <dgm:prSet/>
      <dgm:spPr/>
      <dgm:t>
        <a:bodyPr/>
        <a:lstStyle/>
        <a:p>
          <a:endParaRPr lang="en-US"/>
        </a:p>
      </dgm:t>
    </dgm:pt>
    <dgm:pt modelId="{357BCD4C-E688-4B02-9222-AF34A14E9305}" type="sibTrans" cxnId="{1452D742-722A-460F-97B8-993607204DF7}">
      <dgm:prSet/>
      <dgm:spPr/>
      <dgm:t>
        <a:bodyPr/>
        <a:lstStyle/>
        <a:p>
          <a:endParaRPr lang="en-US"/>
        </a:p>
      </dgm:t>
    </dgm:pt>
    <dgm:pt modelId="{FBF17126-49FB-4E72-8574-3252E4FF6CD4}">
      <dgm:prSet phldrT="[Text]"/>
      <dgm:spPr/>
      <dgm:t>
        <a:bodyPr/>
        <a:lstStyle/>
        <a:p>
          <a:r>
            <a:rPr lang="en-US"/>
            <a:t>bring socila revolution by offering  the food fit for the king </a:t>
          </a:r>
        </a:p>
      </dgm:t>
    </dgm:pt>
    <dgm:pt modelId="{24AE9D13-3B4E-42A6-ACD5-95C04081FB1F}" type="parTrans" cxnId="{9ED0D2EC-E5F2-4BA2-8FBE-A4942CDF2DC9}">
      <dgm:prSet/>
      <dgm:spPr/>
      <dgm:t>
        <a:bodyPr/>
        <a:lstStyle/>
        <a:p>
          <a:endParaRPr lang="en-US"/>
        </a:p>
      </dgm:t>
    </dgm:pt>
    <dgm:pt modelId="{56546524-4444-4BF3-97C1-82A41DAD4DA8}" type="sibTrans" cxnId="{9ED0D2EC-E5F2-4BA2-8FBE-A4942CDF2DC9}">
      <dgm:prSet/>
      <dgm:spPr/>
      <dgm:t>
        <a:bodyPr/>
        <a:lstStyle/>
        <a:p>
          <a:endParaRPr lang="en-US"/>
        </a:p>
      </dgm:t>
    </dgm:pt>
    <dgm:pt modelId="{DEC0D53B-10F6-4863-8E18-53C39B84E784}">
      <dgm:prSet phldrT="[Text]"/>
      <dgm:spPr/>
      <dgm:t>
        <a:bodyPr/>
        <a:lstStyle/>
        <a:p>
          <a:r>
            <a:rPr lang="en-US"/>
            <a:t>2</a:t>
          </a:r>
        </a:p>
      </dgm:t>
    </dgm:pt>
    <dgm:pt modelId="{EC651891-17BE-4995-984D-3D6B89F7FBD9}" type="parTrans" cxnId="{8A3C37E0-7D31-4CEB-BF7C-A3E2BB783863}">
      <dgm:prSet/>
      <dgm:spPr/>
      <dgm:t>
        <a:bodyPr/>
        <a:lstStyle/>
        <a:p>
          <a:endParaRPr lang="en-US"/>
        </a:p>
      </dgm:t>
    </dgm:pt>
    <dgm:pt modelId="{5EA19BE4-2971-4F15-82A2-B5BA20C5EFA3}" type="sibTrans" cxnId="{8A3C37E0-7D31-4CEB-BF7C-A3E2BB783863}">
      <dgm:prSet/>
      <dgm:spPr/>
      <dgm:t>
        <a:bodyPr/>
        <a:lstStyle/>
        <a:p>
          <a:endParaRPr lang="en-US"/>
        </a:p>
      </dgm:t>
    </dgm:pt>
    <dgm:pt modelId="{EEE0C464-E281-439C-BB14-A23C4960245F}">
      <dgm:prSet phldrT="[Text]"/>
      <dgm:spPr/>
      <dgm:t>
        <a:bodyPr/>
        <a:lstStyle/>
        <a:p>
          <a:r>
            <a:rPr lang="en-US"/>
            <a:t>to deliver or to provide high quality products nad services to the global customers.</a:t>
          </a:r>
        </a:p>
      </dgm:t>
    </dgm:pt>
    <dgm:pt modelId="{16D83B99-3D7E-4157-98A0-28069826D078}" type="parTrans" cxnId="{01544997-E880-4658-9B1E-6D639E823B85}">
      <dgm:prSet/>
      <dgm:spPr/>
      <dgm:t>
        <a:bodyPr/>
        <a:lstStyle/>
        <a:p>
          <a:endParaRPr lang="en-US"/>
        </a:p>
      </dgm:t>
    </dgm:pt>
    <dgm:pt modelId="{56E007A9-A701-4F79-804D-D002825814A5}" type="sibTrans" cxnId="{01544997-E880-4658-9B1E-6D639E823B85}">
      <dgm:prSet/>
      <dgm:spPr/>
      <dgm:t>
        <a:bodyPr/>
        <a:lstStyle/>
        <a:p>
          <a:endParaRPr lang="en-US"/>
        </a:p>
      </dgm:t>
    </dgm:pt>
    <dgm:pt modelId="{7582C110-9E12-4BA8-89DE-F28074E47495}">
      <dgm:prSet phldrT="[Text]"/>
      <dgm:spPr/>
      <dgm:t>
        <a:bodyPr/>
        <a:lstStyle/>
        <a:p>
          <a:r>
            <a:rPr lang="en-US"/>
            <a:t>to offer products and services within affordable price</a:t>
          </a:r>
        </a:p>
      </dgm:t>
    </dgm:pt>
    <dgm:pt modelId="{134EB033-1720-4576-9F3A-9CA25693C3C2}" type="parTrans" cxnId="{7857F685-6B90-46D0-9CC4-F47F903716A1}">
      <dgm:prSet/>
      <dgm:spPr/>
      <dgm:t>
        <a:bodyPr/>
        <a:lstStyle/>
        <a:p>
          <a:endParaRPr lang="en-US"/>
        </a:p>
      </dgm:t>
    </dgm:pt>
    <dgm:pt modelId="{8625B5D4-4636-45C8-AA2C-8C92C897E3E7}" type="sibTrans" cxnId="{7857F685-6B90-46D0-9CC4-F47F903716A1}">
      <dgm:prSet/>
      <dgm:spPr/>
      <dgm:t>
        <a:bodyPr/>
        <a:lstStyle/>
        <a:p>
          <a:endParaRPr lang="en-US"/>
        </a:p>
      </dgm:t>
    </dgm:pt>
    <dgm:pt modelId="{37B43AD2-E35E-4706-9026-A7034818A352}">
      <dgm:prSet phldrT="[Text]"/>
      <dgm:spPr/>
      <dgm:t>
        <a:bodyPr/>
        <a:lstStyle/>
        <a:p>
          <a:r>
            <a:rPr lang="en-US"/>
            <a:t>3</a:t>
          </a:r>
        </a:p>
      </dgm:t>
    </dgm:pt>
    <dgm:pt modelId="{A3C131D1-F3F0-4D4C-8BB9-2FE93BD4B164}" type="parTrans" cxnId="{47D95902-7F7D-4755-9AC3-0B2983C6C1FC}">
      <dgm:prSet/>
      <dgm:spPr/>
      <dgm:t>
        <a:bodyPr/>
        <a:lstStyle/>
        <a:p>
          <a:endParaRPr lang="en-US"/>
        </a:p>
      </dgm:t>
    </dgm:pt>
    <dgm:pt modelId="{0145E507-05E3-4A38-A92F-2E622DE17475}" type="sibTrans" cxnId="{47D95902-7F7D-4755-9AC3-0B2983C6C1FC}">
      <dgm:prSet/>
      <dgm:spPr/>
      <dgm:t>
        <a:bodyPr/>
        <a:lstStyle/>
        <a:p>
          <a:endParaRPr lang="en-US"/>
        </a:p>
      </dgm:t>
    </dgm:pt>
    <dgm:pt modelId="{E4F5DA98-255E-4563-B861-B5EDBE558A6A}">
      <dgm:prSet phldrT="[Text]"/>
      <dgm:spPr/>
      <dgm:t>
        <a:bodyPr/>
        <a:lstStyle/>
        <a:p>
          <a:r>
            <a:rPr lang="en-US"/>
            <a:t>recieving good value , reliability and loyalty from the customer  </a:t>
          </a:r>
        </a:p>
      </dgm:t>
    </dgm:pt>
    <dgm:pt modelId="{E1D7C145-63AC-4D56-94D6-25382102F39D}" type="parTrans" cxnId="{5245AD15-8FEB-4A5D-B654-1E343F21A284}">
      <dgm:prSet/>
      <dgm:spPr/>
      <dgm:t>
        <a:bodyPr/>
        <a:lstStyle/>
        <a:p>
          <a:endParaRPr lang="en-US"/>
        </a:p>
      </dgm:t>
    </dgm:pt>
    <dgm:pt modelId="{48F07335-163F-4FFB-8703-F28ACD57F316}" type="sibTrans" cxnId="{5245AD15-8FEB-4A5D-B654-1E343F21A284}">
      <dgm:prSet/>
      <dgm:spPr/>
      <dgm:t>
        <a:bodyPr/>
        <a:lstStyle/>
        <a:p>
          <a:endParaRPr lang="en-US"/>
        </a:p>
      </dgm:t>
    </dgm:pt>
    <dgm:pt modelId="{A6610FE0-602E-47BB-9DB1-C77B0E0BE769}" type="pres">
      <dgm:prSet presAssocID="{DED0B8D4-BCE8-4445-8499-79410961E896}" presName="linearFlow" presStyleCnt="0">
        <dgm:presLayoutVars>
          <dgm:dir/>
          <dgm:animLvl val="lvl"/>
          <dgm:resizeHandles val="exact"/>
        </dgm:presLayoutVars>
      </dgm:prSet>
      <dgm:spPr/>
      <dgm:t>
        <a:bodyPr/>
        <a:lstStyle/>
        <a:p>
          <a:endParaRPr lang="en-US"/>
        </a:p>
      </dgm:t>
    </dgm:pt>
    <dgm:pt modelId="{ECEC7006-18C0-40F9-A688-38EF206E6AA1}" type="pres">
      <dgm:prSet presAssocID="{EEE8B397-21B5-4CDB-8C39-AD5751FDC2BD}" presName="composite" presStyleCnt="0"/>
      <dgm:spPr/>
    </dgm:pt>
    <dgm:pt modelId="{31BC8DCA-1961-4BA6-A93E-FE295CEBDDF8}" type="pres">
      <dgm:prSet presAssocID="{EEE8B397-21B5-4CDB-8C39-AD5751FDC2BD}" presName="parentText" presStyleLbl="alignNode1" presStyleIdx="0" presStyleCnt="3">
        <dgm:presLayoutVars>
          <dgm:chMax val="1"/>
          <dgm:bulletEnabled val="1"/>
        </dgm:presLayoutVars>
      </dgm:prSet>
      <dgm:spPr/>
      <dgm:t>
        <a:bodyPr/>
        <a:lstStyle/>
        <a:p>
          <a:endParaRPr lang="en-US"/>
        </a:p>
      </dgm:t>
    </dgm:pt>
    <dgm:pt modelId="{EDFDFD1B-7227-4397-90E2-113AAB82821F}" type="pres">
      <dgm:prSet presAssocID="{EEE8B397-21B5-4CDB-8C39-AD5751FDC2BD}" presName="descendantText" presStyleLbl="alignAcc1" presStyleIdx="0" presStyleCnt="3">
        <dgm:presLayoutVars>
          <dgm:bulletEnabled val="1"/>
        </dgm:presLayoutVars>
      </dgm:prSet>
      <dgm:spPr/>
      <dgm:t>
        <a:bodyPr/>
        <a:lstStyle/>
        <a:p>
          <a:endParaRPr lang="en-US"/>
        </a:p>
      </dgm:t>
    </dgm:pt>
    <dgm:pt modelId="{E99C8C1A-DE2F-47B6-BF03-57ADFBBA2308}" type="pres">
      <dgm:prSet presAssocID="{2EA1F845-9A13-488D-9EA1-2A270129D257}" presName="sp" presStyleCnt="0"/>
      <dgm:spPr/>
    </dgm:pt>
    <dgm:pt modelId="{DC60EE3A-302C-4AB2-99AF-0C1358DDBC65}" type="pres">
      <dgm:prSet presAssocID="{DEC0D53B-10F6-4863-8E18-53C39B84E784}" presName="composite" presStyleCnt="0"/>
      <dgm:spPr/>
    </dgm:pt>
    <dgm:pt modelId="{DE1FD97D-C468-40E5-A122-08EC93EE609F}" type="pres">
      <dgm:prSet presAssocID="{DEC0D53B-10F6-4863-8E18-53C39B84E784}" presName="parentText" presStyleLbl="alignNode1" presStyleIdx="1" presStyleCnt="3">
        <dgm:presLayoutVars>
          <dgm:chMax val="1"/>
          <dgm:bulletEnabled val="1"/>
        </dgm:presLayoutVars>
      </dgm:prSet>
      <dgm:spPr/>
      <dgm:t>
        <a:bodyPr/>
        <a:lstStyle/>
        <a:p>
          <a:endParaRPr lang="en-US"/>
        </a:p>
      </dgm:t>
    </dgm:pt>
    <dgm:pt modelId="{189D0897-763A-4799-8F61-1951E3104327}" type="pres">
      <dgm:prSet presAssocID="{DEC0D53B-10F6-4863-8E18-53C39B84E784}" presName="descendantText" presStyleLbl="alignAcc1" presStyleIdx="1" presStyleCnt="3">
        <dgm:presLayoutVars>
          <dgm:bulletEnabled val="1"/>
        </dgm:presLayoutVars>
      </dgm:prSet>
      <dgm:spPr/>
      <dgm:t>
        <a:bodyPr/>
        <a:lstStyle/>
        <a:p>
          <a:endParaRPr lang="en-US"/>
        </a:p>
      </dgm:t>
    </dgm:pt>
    <dgm:pt modelId="{FD815DE1-9067-441F-BE20-F094F418334E}" type="pres">
      <dgm:prSet presAssocID="{5EA19BE4-2971-4F15-82A2-B5BA20C5EFA3}" presName="sp" presStyleCnt="0"/>
      <dgm:spPr/>
    </dgm:pt>
    <dgm:pt modelId="{33E2CFC1-F66D-4CF4-8282-B3EBE77EBDD8}" type="pres">
      <dgm:prSet presAssocID="{37B43AD2-E35E-4706-9026-A7034818A352}" presName="composite" presStyleCnt="0"/>
      <dgm:spPr/>
    </dgm:pt>
    <dgm:pt modelId="{7168C9C0-6E6C-4C5A-8260-3483B0ADEE61}" type="pres">
      <dgm:prSet presAssocID="{37B43AD2-E35E-4706-9026-A7034818A352}" presName="parentText" presStyleLbl="alignNode1" presStyleIdx="2" presStyleCnt="3">
        <dgm:presLayoutVars>
          <dgm:chMax val="1"/>
          <dgm:bulletEnabled val="1"/>
        </dgm:presLayoutVars>
      </dgm:prSet>
      <dgm:spPr/>
      <dgm:t>
        <a:bodyPr/>
        <a:lstStyle/>
        <a:p>
          <a:endParaRPr lang="en-US"/>
        </a:p>
      </dgm:t>
    </dgm:pt>
    <dgm:pt modelId="{9203B238-4C1D-4D14-AE3F-F36F917ACAE2}" type="pres">
      <dgm:prSet presAssocID="{37B43AD2-E35E-4706-9026-A7034818A352}" presName="descendantText" presStyleLbl="alignAcc1" presStyleIdx="2" presStyleCnt="3" custLinFactNeighborY="2212">
        <dgm:presLayoutVars>
          <dgm:bulletEnabled val="1"/>
        </dgm:presLayoutVars>
      </dgm:prSet>
      <dgm:spPr/>
      <dgm:t>
        <a:bodyPr/>
        <a:lstStyle/>
        <a:p>
          <a:endParaRPr lang="en-US"/>
        </a:p>
      </dgm:t>
    </dgm:pt>
  </dgm:ptLst>
  <dgm:cxnLst>
    <dgm:cxn modelId="{8DBD7EF0-862E-4DF9-9CCF-DB35CA2A4332}" type="presOf" srcId="{E4F5DA98-255E-4563-B861-B5EDBE558A6A}" destId="{9203B238-4C1D-4D14-AE3F-F36F917ACAE2}" srcOrd="0" destOrd="0" presId="urn:microsoft.com/office/officeart/2005/8/layout/chevron2"/>
    <dgm:cxn modelId="{870E5E11-7DF9-47B9-8582-E6D256908884}" type="presOf" srcId="{DED0B8D4-BCE8-4445-8499-79410961E896}" destId="{A6610FE0-602E-47BB-9DB1-C77B0E0BE769}" srcOrd="0" destOrd="0" presId="urn:microsoft.com/office/officeart/2005/8/layout/chevron2"/>
    <dgm:cxn modelId="{F7822E90-DFD1-4D9E-8744-C45D2D9ECF7A}" type="presOf" srcId="{EEE0C464-E281-439C-BB14-A23C4960245F}" destId="{189D0897-763A-4799-8F61-1951E3104327}" srcOrd="0" destOrd="0" presId="urn:microsoft.com/office/officeart/2005/8/layout/chevron2"/>
    <dgm:cxn modelId="{7857F685-6B90-46D0-9CC4-F47F903716A1}" srcId="{DEC0D53B-10F6-4863-8E18-53C39B84E784}" destId="{7582C110-9E12-4BA8-89DE-F28074E47495}" srcOrd="1" destOrd="0" parTransId="{134EB033-1720-4576-9F3A-9CA25693C3C2}" sibTransId="{8625B5D4-4636-45C8-AA2C-8C92C897E3E7}"/>
    <dgm:cxn modelId="{1452D742-722A-460F-97B8-993607204DF7}" srcId="{EEE8B397-21B5-4CDB-8C39-AD5751FDC2BD}" destId="{0EFF5687-649E-4F18-AA33-9E5314DDAED8}" srcOrd="0" destOrd="0" parTransId="{1B7E9716-A797-4D40-80F9-F77CF5C887AE}" sibTransId="{357BCD4C-E688-4B02-9222-AF34A14E9305}"/>
    <dgm:cxn modelId="{465F4E62-21B6-456E-855D-E8B18B4ECA56}" type="presOf" srcId="{37B43AD2-E35E-4706-9026-A7034818A352}" destId="{7168C9C0-6E6C-4C5A-8260-3483B0ADEE61}" srcOrd="0" destOrd="0" presId="urn:microsoft.com/office/officeart/2005/8/layout/chevron2"/>
    <dgm:cxn modelId="{E7248B9A-3578-4B06-B41F-DDB9ECF711F1}" type="presOf" srcId="{EEE8B397-21B5-4CDB-8C39-AD5751FDC2BD}" destId="{31BC8DCA-1961-4BA6-A93E-FE295CEBDDF8}" srcOrd="0" destOrd="0" presId="urn:microsoft.com/office/officeart/2005/8/layout/chevron2"/>
    <dgm:cxn modelId="{8A3C37E0-7D31-4CEB-BF7C-A3E2BB783863}" srcId="{DED0B8D4-BCE8-4445-8499-79410961E896}" destId="{DEC0D53B-10F6-4863-8E18-53C39B84E784}" srcOrd="1" destOrd="0" parTransId="{EC651891-17BE-4995-984D-3D6B89F7FBD9}" sibTransId="{5EA19BE4-2971-4F15-82A2-B5BA20C5EFA3}"/>
    <dgm:cxn modelId="{D452A04F-4FD4-4A0C-B1F1-B3150E80C510}" srcId="{DED0B8D4-BCE8-4445-8499-79410961E896}" destId="{EEE8B397-21B5-4CDB-8C39-AD5751FDC2BD}" srcOrd="0" destOrd="0" parTransId="{4C98E4D2-8AF7-4121-9457-E1A82672EB7B}" sibTransId="{2EA1F845-9A13-488D-9EA1-2A270129D257}"/>
    <dgm:cxn modelId="{5245AD15-8FEB-4A5D-B654-1E343F21A284}" srcId="{37B43AD2-E35E-4706-9026-A7034818A352}" destId="{E4F5DA98-255E-4563-B861-B5EDBE558A6A}" srcOrd="0" destOrd="0" parTransId="{E1D7C145-63AC-4D56-94D6-25382102F39D}" sibTransId="{48F07335-163F-4FFB-8703-F28ACD57F316}"/>
    <dgm:cxn modelId="{BAAC4EFC-6FE3-4E6A-8F95-ACE2A52C1910}" type="presOf" srcId="{0EFF5687-649E-4F18-AA33-9E5314DDAED8}" destId="{EDFDFD1B-7227-4397-90E2-113AAB82821F}" srcOrd="0" destOrd="0" presId="urn:microsoft.com/office/officeart/2005/8/layout/chevron2"/>
    <dgm:cxn modelId="{9ED0D2EC-E5F2-4BA2-8FBE-A4942CDF2DC9}" srcId="{EEE8B397-21B5-4CDB-8C39-AD5751FDC2BD}" destId="{FBF17126-49FB-4E72-8574-3252E4FF6CD4}" srcOrd="1" destOrd="0" parTransId="{24AE9D13-3B4E-42A6-ACD5-95C04081FB1F}" sibTransId="{56546524-4444-4BF3-97C1-82A41DAD4DA8}"/>
    <dgm:cxn modelId="{1E9B03AC-4B00-4723-A274-C319BF5BA611}" type="presOf" srcId="{7582C110-9E12-4BA8-89DE-F28074E47495}" destId="{189D0897-763A-4799-8F61-1951E3104327}" srcOrd="0" destOrd="1" presId="urn:microsoft.com/office/officeart/2005/8/layout/chevron2"/>
    <dgm:cxn modelId="{01544997-E880-4658-9B1E-6D639E823B85}" srcId="{DEC0D53B-10F6-4863-8E18-53C39B84E784}" destId="{EEE0C464-E281-439C-BB14-A23C4960245F}" srcOrd="0" destOrd="0" parTransId="{16D83B99-3D7E-4157-98A0-28069826D078}" sibTransId="{56E007A9-A701-4F79-804D-D002825814A5}"/>
    <dgm:cxn modelId="{BB1126A3-B17A-460B-8E7D-0019CAE39A70}" type="presOf" srcId="{FBF17126-49FB-4E72-8574-3252E4FF6CD4}" destId="{EDFDFD1B-7227-4397-90E2-113AAB82821F}" srcOrd="0" destOrd="1" presId="urn:microsoft.com/office/officeart/2005/8/layout/chevron2"/>
    <dgm:cxn modelId="{47D95902-7F7D-4755-9AC3-0B2983C6C1FC}" srcId="{DED0B8D4-BCE8-4445-8499-79410961E896}" destId="{37B43AD2-E35E-4706-9026-A7034818A352}" srcOrd="2" destOrd="0" parTransId="{A3C131D1-F3F0-4D4C-8BB9-2FE93BD4B164}" sibTransId="{0145E507-05E3-4A38-A92F-2E622DE17475}"/>
    <dgm:cxn modelId="{6CE38606-5C33-4174-A0F1-0BEB7CD159D0}" type="presOf" srcId="{DEC0D53B-10F6-4863-8E18-53C39B84E784}" destId="{DE1FD97D-C468-40E5-A122-08EC93EE609F}" srcOrd="0" destOrd="0" presId="urn:microsoft.com/office/officeart/2005/8/layout/chevron2"/>
    <dgm:cxn modelId="{111FFF3B-CF11-4F50-B1F6-715040686554}" type="presParOf" srcId="{A6610FE0-602E-47BB-9DB1-C77B0E0BE769}" destId="{ECEC7006-18C0-40F9-A688-38EF206E6AA1}" srcOrd="0" destOrd="0" presId="urn:microsoft.com/office/officeart/2005/8/layout/chevron2"/>
    <dgm:cxn modelId="{3EF5CD26-2F8E-4CDB-B1F0-F5F03AB38C2E}" type="presParOf" srcId="{ECEC7006-18C0-40F9-A688-38EF206E6AA1}" destId="{31BC8DCA-1961-4BA6-A93E-FE295CEBDDF8}" srcOrd="0" destOrd="0" presId="urn:microsoft.com/office/officeart/2005/8/layout/chevron2"/>
    <dgm:cxn modelId="{FEA31B29-FE2B-4737-939D-3D4413993AF1}" type="presParOf" srcId="{ECEC7006-18C0-40F9-A688-38EF206E6AA1}" destId="{EDFDFD1B-7227-4397-90E2-113AAB82821F}" srcOrd="1" destOrd="0" presId="urn:microsoft.com/office/officeart/2005/8/layout/chevron2"/>
    <dgm:cxn modelId="{86784341-9D29-4DB3-924C-EA69F2659BEF}" type="presParOf" srcId="{A6610FE0-602E-47BB-9DB1-C77B0E0BE769}" destId="{E99C8C1A-DE2F-47B6-BF03-57ADFBBA2308}" srcOrd="1" destOrd="0" presId="urn:microsoft.com/office/officeart/2005/8/layout/chevron2"/>
    <dgm:cxn modelId="{893CF71D-9594-439E-ABA3-0124FB7C871D}" type="presParOf" srcId="{A6610FE0-602E-47BB-9DB1-C77B0E0BE769}" destId="{DC60EE3A-302C-4AB2-99AF-0C1358DDBC65}" srcOrd="2" destOrd="0" presId="urn:microsoft.com/office/officeart/2005/8/layout/chevron2"/>
    <dgm:cxn modelId="{3450EC71-0720-4172-9ADA-A3EAE108D7D5}" type="presParOf" srcId="{DC60EE3A-302C-4AB2-99AF-0C1358DDBC65}" destId="{DE1FD97D-C468-40E5-A122-08EC93EE609F}" srcOrd="0" destOrd="0" presId="urn:microsoft.com/office/officeart/2005/8/layout/chevron2"/>
    <dgm:cxn modelId="{DFFE39A0-D478-422E-B5D3-5FC462E09633}" type="presParOf" srcId="{DC60EE3A-302C-4AB2-99AF-0C1358DDBC65}" destId="{189D0897-763A-4799-8F61-1951E3104327}" srcOrd="1" destOrd="0" presId="urn:microsoft.com/office/officeart/2005/8/layout/chevron2"/>
    <dgm:cxn modelId="{5BC47E11-9B0A-4FD7-B4D3-5AC6A0F4C448}" type="presParOf" srcId="{A6610FE0-602E-47BB-9DB1-C77B0E0BE769}" destId="{FD815DE1-9067-441F-BE20-F094F418334E}" srcOrd="3" destOrd="0" presId="urn:microsoft.com/office/officeart/2005/8/layout/chevron2"/>
    <dgm:cxn modelId="{FAEB103E-2193-48DB-A724-6BB248425C35}" type="presParOf" srcId="{A6610FE0-602E-47BB-9DB1-C77B0E0BE769}" destId="{33E2CFC1-F66D-4CF4-8282-B3EBE77EBDD8}" srcOrd="4" destOrd="0" presId="urn:microsoft.com/office/officeart/2005/8/layout/chevron2"/>
    <dgm:cxn modelId="{DD628ED9-6BEB-4CFA-90EA-BB6254C4702A}" type="presParOf" srcId="{33E2CFC1-F66D-4CF4-8282-B3EBE77EBDD8}" destId="{7168C9C0-6E6C-4C5A-8260-3483B0ADEE61}" srcOrd="0" destOrd="0" presId="urn:microsoft.com/office/officeart/2005/8/layout/chevron2"/>
    <dgm:cxn modelId="{B76E5874-7014-4096-A2D9-6AE0031A0906}" type="presParOf" srcId="{33E2CFC1-F66D-4CF4-8282-B3EBE77EBDD8}" destId="{9203B238-4C1D-4D14-AE3F-F36F917ACAE2}"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0F907C-2980-494E-9353-49846D667EAE}" type="doc">
      <dgm:prSet loTypeId="urn:microsoft.com/office/officeart/2005/8/layout/hProcess9" loCatId="process" qsTypeId="urn:microsoft.com/office/officeart/2005/8/quickstyle/simple1" qsCatId="simple" csTypeId="urn:microsoft.com/office/officeart/2005/8/colors/accent1_2" csCatId="accent1" phldr="1"/>
      <dgm:spPr/>
    </dgm:pt>
    <dgm:pt modelId="{2285F17F-16FD-4C98-AA6C-0BEDC2C15090}">
      <dgm:prSet phldrT="[Text]"/>
      <dgm:spPr/>
      <dgm:t>
        <a:bodyPr/>
        <a:lstStyle/>
        <a:p>
          <a:r>
            <a:rPr lang="en-US">
              <a:latin typeface="Times New Roman" pitchFamily="18" charset="0"/>
              <a:cs typeface="Times New Roman" pitchFamily="18" charset="0"/>
            </a:rPr>
            <a:t>increase slaes rate of the food items in UK and global business market  and market share in the retailing  </a:t>
          </a:r>
        </a:p>
      </dgm:t>
    </dgm:pt>
    <dgm:pt modelId="{FCC2F430-6F2B-4009-B6D0-D1B05A5A8926}" type="parTrans" cxnId="{CAE19AB6-8E1C-4088-B1CC-B7B7DB6367B4}">
      <dgm:prSet/>
      <dgm:spPr/>
      <dgm:t>
        <a:bodyPr/>
        <a:lstStyle/>
        <a:p>
          <a:endParaRPr lang="en-US">
            <a:latin typeface="Times New Roman" pitchFamily="18" charset="0"/>
            <a:cs typeface="Times New Roman" pitchFamily="18" charset="0"/>
          </a:endParaRPr>
        </a:p>
      </dgm:t>
    </dgm:pt>
    <dgm:pt modelId="{9EB801DC-F36C-45EE-8384-6974A163EF42}" type="sibTrans" cxnId="{CAE19AB6-8E1C-4088-B1CC-B7B7DB6367B4}">
      <dgm:prSet/>
      <dgm:spPr/>
      <dgm:t>
        <a:bodyPr/>
        <a:lstStyle/>
        <a:p>
          <a:endParaRPr lang="en-US">
            <a:latin typeface="Times New Roman" pitchFamily="18" charset="0"/>
            <a:cs typeface="Times New Roman" pitchFamily="18" charset="0"/>
          </a:endParaRPr>
        </a:p>
      </dgm:t>
    </dgm:pt>
    <dgm:pt modelId="{89463235-AC8C-4600-8C9C-381054EBD597}">
      <dgm:prSet phldrT="[Text]"/>
      <dgm:spPr/>
      <dgm:t>
        <a:bodyPr/>
        <a:lstStyle/>
        <a:p>
          <a:r>
            <a:rPr lang="en-US">
              <a:latin typeface="Times New Roman" pitchFamily="18" charset="0"/>
              <a:cs typeface="Times New Roman" pitchFamily="18" charset="0"/>
            </a:rPr>
            <a:t>to maintain a continuity of using differentiation strategy for deleviring fresh, high quality food materials of items to the customer in affordable price</a:t>
          </a:r>
        </a:p>
      </dgm:t>
    </dgm:pt>
    <dgm:pt modelId="{1468F303-3384-433A-91FC-5460A9686BF9}" type="parTrans" cxnId="{8B9A9C4E-53C5-4B54-851A-5852B6FB66C4}">
      <dgm:prSet/>
      <dgm:spPr/>
      <dgm:t>
        <a:bodyPr/>
        <a:lstStyle/>
        <a:p>
          <a:endParaRPr lang="en-US">
            <a:latin typeface="Times New Roman" pitchFamily="18" charset="0"/>
            <a:cs typeface="Times New Roman" pitchFamily="18" charset="0"/>
          </a:endParaRPr>
        </a:p>
      </dgm:t>
    </dgm:pt>
    <dgm:pt modelId="{523506F7-54B6-4873-ACB0-5660F7B1821A}" type="sibTrans" cxnId="{8B9A9C4E-53C5-4B54-851A-5852B6FB66C4}">
      <dgm:prSet/>
      <dgm:spPr/>
      <dgm:t>
        <a:bodyPr/>
        <a:lstStyle/>
        <a:p>
          <a:endParaRPr lang="en-US">
            <a:latin typeface="Times New Roman" pitchFamily="18" charset="0"/>
            <a:cs typeface="Times New Roman" pitchFamily="18" charset="0"/>
          </a:endParaRPr>
        </a:p>
      </dgm:t>
    </dgm:pt>
    <dgm:pt modelId="{CD1365AF-E3F4-445E-8395-7D8CA91CC124}">
      <dgm:prSet phldrT="[Text]"/>
      <dgm:spPr/>
      <dgm:t>
        <a:bodyPr/>
        <a:lstStyle/>
        <a:p>
          <a:r>
            <a:rPr lang="en-US">
              <a:latin typeface="Times New Roman" pitchFamily="18" charset="0"/>
              <a:cs typeface="Times New Roman" pitchFamily="18" charset="0"/>
            </a:rPr>
            <a:t>to become the world's largest and most  sutainable  retailing organisation by 2020</a:t>
          </a:r>
        </a:p>
      </dgm:t>
    </dgm:pt>
    <dgm:pt modelId="{05CFB1FC-2B7D-4AB6-8734-8076AEFBA2CE}" type="parTrans" cxnId="{7C88F26F-D882-4E13-AD87-EFB0083C7C5B}">
      <dgm:prSet/>
      <dgm:spPr/>
      <dgm:t>
        <a:bodyPr/>
        <a:lstStyle/>
        <a:p>
          <a:endParaRPr lang="en-US">
            <a:latin typeface="Times New Roman" pitchFamily="18" charset="0"/>
            <a:cs typeface="Times New Roman" pitchFamily="18" charset="0"/>
          </a:endParaRPr>
        </a:p>
      </dgm:t>
    </dgm:pt>
    <dgm:pt modelId="{942DE74C-A16E-43BC-BC9D-C925BE061E10}" type="sibTrans" cxnId="{7C88F26F-D882-4E13-AD87-EFB0083C7C5B}">
      <dgm:prSet/>
      <dgm:spPr/>
      <dgm:t>
        <a:bodyPr/>
        <a:lstStyle/>
        <a:p>
          <a:endParaRPr lang="en-US">
            <a:latin typeface="Times New Roman" pitchFamily="18" charset="0"/>
            <a:cs typeface="Times New Roman" pitchFamily="18" charset="0"/>
          </a:endParaRPr>
        </a:p>
      </dgm:t>
    </dgm:pt>
    <dgm:pt modelId="{2E48D051-4736-4A1A-B593-A983CF5DA543}" type="pres">
      <dgm:prSet presAssocID="{8B0F907C-2980-494E-9353-49846D667EAE}" presName="CompostProcess" presStyleCnt="0">
        <dgm:presLayoutVars>
          <dgm:dir/>
          <dgm:resizeHandles val="exact"/>
        </dgm:presLayoutVars>
      </dgm:prSet>
      <dgm:spPr/>
    </dgm:pt>
    <dgm:pt modelId="{6B1A0A07-04F2-42FF-948A-29D38BA80BA3}" type="pres">
      <dgm:prSet presAssocID="{8B0F907C-2980-494E-9353-49846D667EAE}" presName="arrow" presStyleLbl="bgShp" presStyleIdx="0" presStyleCnt="1"/>
      <dgm:spPr/>
    </dgm:pt>
    <dgm:pt modelId="{31BCF4C1-32A3-4CC7-AE08-94E742577C15}" type="pres">
      <dgm:prSet presAssocID="{8B0F907C-2980-494E-9353-49846D667EAE}" presName="linearProcess" presStyleCnt="0"/>
      <dgm:spPr/>
    </dgm:pt>
    <dgm:pt modelId="{E103FD72-B9C3-4465-B284-5ECCB26C3E61}" type="pres">
      <dgm:prSet presAssocID="{2285F17F-16FD-4C98-AA6C-0BEDC2C15090}" presName="textNode" presStyleLbl="node1" presStyleIdx="0" presStyleCnt="3">
        <dgm:presLayoutVars>
          <dgm:bulletEnabled val="1"/>
        </dgm:presLayoutVars>
      </dgm:prSet>
      <dgm:spPr/>
      <dgm:t>
        <a:bodyPr/>
        <a:lstStyle/>
        <a:p>
          <a:endParaRPr lang="en-US"/>
        </a:p>
      </dgm:t>
    </dgm:pt>
    <dgm:pt modelId="{9085DB94-45A6-40ED-A084-1DE203B405AE}" type="pres">
      <dgm:prSet presAssocID="{9EB801DC-F36C-45EE-8384-6974A163EF42}" presName="sibTrans" presStyleCnt="0"/>
      <dgm:spPr/>
    </dgm:pt>
    <dgm:pt modelId="{D6BC121F-C563-432E-A32F-F23465622458}" type="pres">
      <dgm:prSet presAssocID="{89463235-AC8C-4600-8C9C-381054EBD597}" presName="textNode" presStyleLbl="node1" presStyleIdx="1" presStyleCnt="3">
        <dgm:presLayoutVars>
          <dgm:bulletEnabled val="1"/>
        </dgm:presLayoutVars>
      </dgm:prSet>
      <dgm:spPr/>
      <dgm:t>
        <a:bodyPr/>
        <a:lstStyle/>
        <a:p>
          <a:endParaRPr lang="en-US"/>
        </a:p>
      </dgm:t>
    </dgm:pt>
    <dgm:pt modelId="{1BFFCC51-6AD6-4448-9985-B8FA67662144}" type="pres">
      <dgm:prSet presAssocID="{523506F7-54B6-4873-ACB0-5660F7B1821A}" presName="sibTrans" presStyleCnt="0"/>
      <dgm:spPr/>
    </dgm:pt>
    <dgm:pt modelId="{685294F7-AEC9-4114-B46C-E468289AA15A}" type="pres">
      <dgm:prSet presAssocID="{CD1365AF-E3F4-445E-8395-7D8CA91CC124}" presName="textNode" presStyleLbl="node1" presStyleIdx="2" presStyleCnt="3">
        <dgm:presLayoutVars>
          <dgm:bulletEnabled val="1"/>
        </dgm:presLayoutVars>
      </dgm:prSet>
      <dgm:spPr/>
      <dgm:t>
        <a:bodyPr/>
        <a:lstStyle/>
        <a:p>
          <a:endParaRPr lang="en-US"/>
        </a:p>
      </dgm:t>
    </dgm:pt>
  </dgm:ptLst>
  <dgm:cxnLst>
    <dgm:cxn modelId="{CAE19AB6-8E1C-4088-B1CC-B7B7DB6367B4}" srcId="{8B0F907C-2980-494E-9353-49846D667EAE}" destId="{2285F17F-16FD-4C98-AA6C-0BEDC2C15090}" srcOrd="0" destOrd="0" parTransId="{FCC2F430-6F2B-4009-B6D0-D1B05A5A8926}" sibTransId="{9EB801DC-F36C-45EE-8384-6974A163EF42}"/>
    <dgm:cxn modelId="{13C22319-90C3-49E0-BCEB-A67D9766F51C}" type="presOf" srcId="{89463235-AC8C-4600-8C9C-381054EBD597}" destId="{D6BC121F-C563-432E-A32F-F23465622458}" srcOrd="0" destOrd="0" presId="urn:microsoft.com/office/officeart/2005/8/layout/hProcess9"/>
    <dgm:cxn modelId="{8B9A9C4E-53C5-4B54-851A-5852B6FB66C4}" srcId="{8B0F907C-2980-494E-9353-49846D667EAE}" destId="{89463235-AC8C-4600-8C9C-381054EBD597}" srcOrd="1" destOrd="0" parTransId="{1468F303-3384-433A-91FC-5460A9686BF9}" sibTransId="{523506F7-54B6-4873-ACB0-5660F7B1821A}"/>
    <dgm:cxn modelId="{3EA3E635-786F-4C0E-98DC-9DD0EE109FB1}" type="presOf" srcId="{CD1365AF-E3F4-445E-8395-7D8CA91CC124}" destId="{685294F7-AEC9-4114-B46C-E468289AA15A}" srcOrd="0" destOrd="0" presId="urn:microsoft.com/office/officeart/2005/8/layout/hProcess9"/>
    <dgm:cxn modelId="{9C36399F-1E15-438F-90B7-E165E4883CA5}" type="presOf" srcId="{2285F17F-16FD-4C98-AA6C-0BEDC2C15090}" destId="{E103FD72-B9C3-4465-B284-5ECCB26C3E61}" srcOrd="0" destOrd="0" presId="urn:microsoft.com/office/officeart/2005/8/layout/hProcess9"/>
    <dgm:cxn modelId="{7C88F26F-D882-4E13-AD87-EFB0083C7C5B}" srcId="{8B0F907C-2980-494E-9353-49846D667EAE}" destId="{CD1365AF-E3F4-445E-8395-7D8CA91CC124}" srcOrd="2" destOrd="0" parTransId="{05CFB1FC-2B7D-4AB6-8734-8076AEFBA2CE}" sibTransId="{942DE74C-A16E-43BC-BC9D-C925BE061E10}"/>
    <dgm:cxn modelId="{9CA3CCE9-6C98-4090-91D2-5B9D62C411B6}" type="presOf" srcId="{8B0F907C-2980-494E-9353-49846D667EAE}" destId="{2E48D051-4736-4A1A-B593-A983CF5DA543}" srcOrd="0" destOrd="0" presId="urn:microsoft.com/office/officeart/2005/8/layout/hProcess9"/>
    <dgm:cxn modelId="{33BDF9A1-AAA1-4664-9EB3-1893012A1C62}" type="presParOf" srcId="{2E48D051-4736-4A1A-B593-A983CF5DA543}" destId="{6B1A0A07-04F2-42FF-948A-29D38BA80BA3}" srcOrd="0" destOrd="0" presId="urn:microsoft.com/office/officeart/2005/8/layout/hProcess9"/>
    <dgm:cxn modelId="{4975F0B4-6DAD-406F-B8A3-1A6AFD170C9B}" type="presParOf" srcId="{2E48D051-4736-4A1A-B593-A983CF5DA543}" destId="{31BCF4C1-32A3-4CC7-AE08-94E742577C15}" srcOrd="1" destOrd="0" presId="urn:microsoft.com/office/officeart/2005/8/layout/hProcess9"/>
    <dgm:cxn modelId="{64E9F35B-4FC5-429C-A2EF-5045CAF619CF}" type="presParOf" srcId="{31BCF4C1-32A3-4CC7-AE08-94E742577C15}" destId="{E103FD72-B9C3-4465-B284-5ECCB26C3E61}" srcOrd="0" destOrd="0" presId="urn:microsoft.com/office/officeart/2005/8/layout/hProcess9"/>
    <dgm:cxn modelId="{75EE17F0-AE24-4EB1-A502-E5C52DE01F83}" type="presParOf" srcId="{31BCF4C1-32A3-4CC7-AE08-94E742577C15}" destId="{9085DB94-45A6-40ED-A084-1DE203B405AE}" srcOrd="1" destOrd="0" presId="urn:microsoft.com/office/officeart/2005/8/layout/hProcess9"/>
    <dgm:cxn modelId="{127F63F7-D0AE-40CA-B333-21D19486069E}" type="presParOf" srcId="{31BCF4C1-32A3-4CC7-AE08-94E742577C15}" destId="{D6BC121F-C563-432E-A32F-F23465622458}" srcOrd="2" destOrd="0" presId="urn:microsoft.com/office/officeart/2005/8/layout/hProcess9"/>
    <dgm:cxn modelId="{C5E37AC5-B0CD-417B-8365-DC6D2C07D76B}" type="presParOf" srcId="{31BCF4C1-32A3-4CC7-AE08-94E742577C15}" destId="{1BFFCC51-6AD6-4448-9985-B8FA67662144}" srcOrd="3" destOrd="0" presId="urn:microsoft.com/office/officeart/2005/8/layout/hProcess9"/>
    <dgm:cxn modelId="{4F032571-8C67-4217-B3FD-F7518BCB4BDC}" type="presParOf" srcId="{31BCF4C1-32A3-4CC7-AE08-94E742577C15}" destId="{685294F7-AEC9-4114-B46C-E468289AA15A}" srcOrd="4" destOrd="0" presId="urn:microsoft.com/office/officeart/2005/8/layout/hProcess9"/>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BC8DCA-1961-4BA6-A93E-FE295CEBDDF8}">
      <dsp:nvSpPr>
        <dsp:cNvPr id="0" name=""/>
        <dsp:cNvSpPr/>
      </dsp:nvSpPr>
      <dsp:spPr>
        <a:xfrm rot="5400000">
          <a:off x="-166422" y="167607"/>
          <a:ext cx="1109484" cy="776639"/>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US" sz="2100" kern="1200"/>
            <a:t>1</a:t>
          </a:r>
        </a:p>
      </dsp:txBody>
      <dsp:txXfrm rot="-5400000">
        <a:off x="1" y="389505"/>
        <a:ext cx="776639" cy="332845"/>
      </dsp:txXfrm>
    </dsp:sp>
    <dsp:sp modelId="{EDFDFD1B-7227-4397-90E2-113AAB82821F}">
      <dsp:nvSpPr>
        <dsp:cNvPr id="0" name=""/>
        <dsp:cNvSpPr/>
      </dsp:nvSpPr>
      <dsp:spPr>
        <a:xfrm rot="5400000">
          <a:off x="3132348" y="-2354523"/>
          <a:ext cx="721164" cy="5432582"/>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t>providing new and superior quality food materials and food ingredients to the customer on the basis of their demand and desire </a:t>
          </a:r>
        </a:p>
        <a:p>
          <a:pPr marL="114300" lvl="1" indent="-114300" algn="l" defTabSz="622300">
            <a:lnSpc>
              <a:spcPct val="90000"/>
            </a:lnSpc>
            <a:spcBef>
              <a:spcPct val="0"/>
            </a:spcBef>
            <a:spcAft>
              <a:spcPct val="15000"/>
            </a:spcAft>
            <a:buChar char="••"/>
          </a:pPr>
          <a:r>
            <a:rPr lang="en-US" sz="1400" kern="1200"/>
            <a:t>bring socila revolution by offering  the food fit for the king </a:t>
          </a:r>
        </a:p>
      </dsp:txBody>
      <dsp:txXfrm rot="-5400000">
        <a:off x="776639" y="36390"/>
        <a:ext cx="5397378" cy="650756"/>
      </dsp:txXfrm>
    </dsp:sp>
    <dsp:sp modelId="{DE1FD97D-C468-40E5-A122-08EC93EE609F}">
      <dsp:nvSpPr>
        <dsp:cNvPr id="0" name=""/>
        <dsp:cNvSpPr/>
      </dsp:nvSpPr>
      <dsp:spPr>
        <a:xfrm rot="5400000">
          <a:off x="-166422" y="1073857"/>
          <a:ext cx="1109484" cy="776639"/>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US" sz="2100" kern="1200"/>
            <a:t>2</a:t>
          </a:r>
        </a:p>
      </dsp:txBody>
      <dsp:txXfrm rot="-5400000">
        <a:off x="1" y="1295755"/>
        <a:ext cx="776639" cy="332845"/>
      </dsp:txXfrm>
    </dsp:sp>
    <dsp:sp modelId="{189D0897-763A-4799-8F61-1951E3104327}">
      <dsp:nvSpPr>
        <dsp:cNvPr id="0" name=""/>
        <dsp:cNvSpPr/>
      </dsp:nvSpPr>
      <dsp:spPr>
        <a:xfrm rot="5400000">
          <a:off x="3132348" y="-1448273"/>
          <a:ext cx="721164" cy="5432582"/>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t>to deliver or to provide high quality products nad services to the global customers.</a:t>
          </a:r>
        </a:p>
        <a:p>
          <a:pPr marL="114300" lvl="1" indent="-114300" algn="l" defTabSz="622300">
            <a:lnSpc>
              <a:spcPct val="90000"/>
            </a:lnSpc>
            <a:spcBef>
              <a:spcPct val="0"/>
            </a:spcBef>
            <a:spcAft>
              <a:spcPct val="15000"/>
            </a:spcAft>
            <a:buChar char="••"/>
          </a:pPr>
          <a:r>
            <a:rPr lang="en-US" sz="1400" kern="1200"/>
            <a:t>to offer products and services within affordable price</a:t>
          </a:r>
        </a:p>
      </dsp:txBody>
      <dsp:txXfrm rot="-5400000">
        <a:off x="776639" y="942640"/>
        <a:ext cx="5397378" cy="650756"/>
      </dsp:txXfrm>
    </dsp:sp>
    <dsp:sp modelId="{7168C9C0-6E6C-4C5A-8260-3483B0ADEE61}">
      <dsp:nvSpPr>
        <dsp:cNvPr id="0" name=""/>
        <dsp:cNvSpPr/>
      </dsp:nvSpPr>
      <dsp:spPr>
        <a:xfrm rot="5400000">
          <a:off x="-166422" y="1980108"/>
          <a:ext cx="1109484" cy="776639"/>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lvl="0" algn="ctr" defTabSz="933450">
            <a:lnSpc>
              <a:spcPct val="90000"/>
            </a:lnSpc>
            <a:spcBef>
              <a:spcPct val="0"/>
            </a:spcBef>
            <a:spcAft>
              <a:spcPct val="35000"/>
            </a:spcAft>
          </a:pPr>
          <a:r>
            <a:rPr lang="en-US" sz="2100" kern="1200"/>
            <a:t>3</a:t>
          </a:r>
        </a:p>
      </dsp:txBody>
      <dsp:txXfrm rot="-5400000">
        <a:off x="1" y="2202006"/>
        <a:ext cx="776639" cy="332845"/>
      </dsp:txXfrm>
    </dsp:sp>
    <dsp:sp modelId="{9203B238-4C1D-4D14-AE3F-F36F917ACAE2}">
      <dsp:nvSpPr>
        <dsp:cNvPr id="0" name=""/>
        <dsp:cNvSpPr/>
      </dsp:nvSpPr>
      <dsp:spPr>
        <a:xfrm rot="5400000">
          <a:off x="3132348" y="-526071"/>
          <a:ext cx="721164" cy="5432582"/>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t>recieving good value , reliability and loyalty from the customer  </a:t>
          </a:r>
        </a:p>
      </dsp:txBody>
      <dsp:txXfrm rot="-5400000">
        <a:off x="776639" y="1864842"/>
        <a:ext cx="5397378" cy="6507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1A0A07-04F2-42FF-948A-29D38BA80BA3}">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103FD72-B9C3-4465-B284-5ECCB26C3E61}">
      <dsp:nvSpPr>
        <dsp:cNvPr id="0" name=""/>
        <dsp:cNvSpPr/>
      </dsp:nvSpPr>
      <dsp:spPr>
        <a:xfrm>
          <a:off x="185916" y="960120"/>
          <a:ext cx="1645920"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Times New Roman" pitchFamily="18" charset="0"/>
              <a:cs typeface="Times New Roman" pitchFamily="18" charset="0"/>
            </a:rPr>
            <a:t>increase slaes rate of the food items in UK and global business market  and market share in the retailing  </a:t>
          </a:r>
        </a:p>
      </dsp:txBody>
      <dsp:txXfrm>
        <a:off x="248408" y="1022612"/>
        <a:ext cx="1520936" cy="1155176"/>
      </dsp:txXfrm>
    </dsp:sp>
    <dsp:sp modelId="{D6BC121F-C563-432E-A32F-F23465622458}">
      <dsp:nvSpPr>
        <dsp:cNvPr id="0" name=""/>
        <dsp:cNvSpPr/>
      </dsp:nvSpPr>
      <dsp:spPr>
        <a:xfrm>
          <a:off x="1920240" y="960120"/>
          <a:ext cx="1645920"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Times New Roman" pitchFamily="18" charset="0"/>
              <a:cs typeface="Times New Roman" pitchFamily="18" charset="0"/>
            </a:rPr>
            <a:t>to maintain a continuity of using differentiation strategy for deleviring fresh, high quality food materials of items to the customer in affordable price</a:t>
          </a:r>
        </a:p>
      </dsp:txBody>
      <dsp:txXfrm>
        <a:off x="1982732" y="1022612"/>
        <a:ext cx="1520936" cy="1155176"/>
      </dsp:txXfrm>
    </dsp:sp>
    <dsp:sp modelId="{685294F7-AEC9-4114-B46C-E468289AA15A}">
      <dsp:nvSpPr>
        <dsp:cNvPr id="0" name=""/>
        <dsp:cNvSpPr/>
      </dsp:nvSpPr>
      <dsp:spPr>
        <a:xfrm>
          <a:off x="3654563" y="960120"/>
          <a:ext cx="1645920"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Times New Roman" pitchFamily="18" charset="0"/>
              <a:cs typeface="Times New Roman" pitchFamily="18" charset="0"/>
            </a:rPr>
            <a:t>to become the world's largest and most  sutainable  retailing organisation by 2020</a:t>
          </a:r>
        </a:p>
      </dsp:txBody>
      <dsp:txXfrm>
        <a:off x="3717055" y="1022612"/>
        <a:ext cx="152093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02D5BC-A75F-48EE-85F1-AC16B3524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3179</Words>
  <Characters>18125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tweentyone</dc:creator>
  <cp:lastModifiedBy>Harshkumar Patel (1604553)</cp:lastModifiedBy>
  <cp:revision>2</cp:revision>
  <dcterms:created xsi:type="dcterms:W3CDTF">2017-12-04T15:29:00Z</dcterms:created>
  <dcterms:modified xsi:type="dcterms:W3CDTF">2017-12-04T15:29:00Z</dcterms:modified>
</cp:coreProperties>
</file>