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A00A5" w14:textId="77777777" w:rsidR="00264EB0" w:rsidRPr="0045014C" w:rsidRDefault="00264EB0" w:rsidP="00264EB0">
      <w:pPr>
        <w:spacing w:line="360" w:lineRule="auto"/>
        <w:jc w:val="both"/>
        <w:rPr>
          <w:sz w:val="28"/>
          <w:szCs w:val="28"/>
        </w:rPr>
      </w:pPr>
      <w:bookmarkStart w:id="0" w:name="_Hlk49621296"/>
      <w:bookmarkEnd w:id="0"/>
      <w:r w:rsidRPr="0045014C">
        <w:rPr>
          <w:noProof/>
          <w:sz w:val="28"/>
          <w:szCs w:val="28"/>
        </w:rPr>
        <w:drawing>
          <wp:inline distT="0" distB="0" distL="0" distR="0" wp14:anchorId="0EE6D3EE" wp14:editId="485D169F">
            <wp:extent cx="3192682" cy="1602105"/>
            <wp:effectExtent l="0" t="0" r="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known.jpeg"/>
                    <pic:cNvPicPr/>
                  </pic:nvPicPr>
                  <pic:blipFill>
                    <a:blip r:embed="rId6">
                      <a:extLst>
                        <a:ext uri="{28A0092B-C50C-407E-A947-70E740481C1C}">
                          <a14:useLocalDpi xmlns:a14="http://schemas.microsoft.com/office/drawing/2010/main" val="0"/>
                        </a:ext>
                      </a:extLst>
                    </a:blip>
                    <a:stretch>
                      <a:fillRect/>
                    </a:stretch>
                  </pic:blipFill>
                  <pic:spPr>
                    <a:xfrm>
                      <a:off x="0" y="0"/>
                      <a:ext cx="3252606" cy="1632175"/>
                    </a:xfrm>
                    <a:prstGeom prst="rect">
                      <a:avLst/>
                    </a:prstGeom>
                  </pic:spPr>
                </pic:pic>
              </a:graphicData>
            </a:graphic>
          </wp:inline>
        </w:drawing>
      </w:r>
    </w:p>
    <w:p w14:paraId="6D07A8E8" w14:textId="77777777" w:rsidR="00264EB0" w:rsidRPr="00D17D72" w:rsidRDefault="00264EB0" w:rsidP="00264EB0">
      <w:pPr>
        <w:jc w:val="center"/>
        <w:rPr>
          <w:sz w:val="32"/>
          <w:szCs w:val="32"/>
        </w:rPr>
      </w:pPr>
      <w:r w:rsidRPr="00D17D72">
        <w:rPr>
          <w:sz w:val="32"/>
          <w:szCs w:val="32"/>
        </w:rPr>
        <w:t>BA(Hons) Leadership and Management Skills for the Workplace</w:t>
      </w:r>
    </w:p>
    <w:p w14:paraId="59E7CCEF" w14:textId="77777777" w:rsidR="00264EB0" w:rsidRDefault="00264EB0" w:rsidP="00264EB0">
      <w:pPr>
        <w:jc w:val="center"/>
        <w:rPr>
          <w:sz w:val="32"/>
          <w:szCs w:val="32"/>
        </w:rPr>
      </w:pPr>
    </w:p>
    <w:p w14:paraId="2CADC205" w14:textId="77777777" w:rsidR="00264EB0" w:rsidRDefault="00264EB0" w:rsidP="00264EB0">
      <w:pPr>
        <w:jc w:val="center"/>
        <w:rPr>
          <w:sz w:val="32"/>
          <w:szCs w:val="32"/>
        </w:rPr>
      </w:pPr>
    </w:p>
    <w:p w14:paraId="20F90173" w14:textId="77777777" w:rsidR="00264EB0" w:rsidRDefault="00264EB0" w:rsidP="00264EB0">
      <w:pPr>
        <w:jc w:val="center"/>
        <w:rPr>
          <w:sz w:val="32"/>
          <w:szCs w:val="32"/>
        </w:rPr>
      </w:pPr>
    </w:p>
    <w:p w14:paraId="0BB96522" w14:textId="77777777" w:rsidR="00264EB0" w:rsidRDefault="00264EB0" w:rsidP="00264EB0">
      <w:pPr>
        <w:jc w:val="center"/>
        <w:rPr>
          <w:sz w:val="32"/>
          <w:szCs w:val="32"/>
        </w:rPr>
      </w:pPr>
    </w:p>
    <w:p w14:paraId="62698059" w14:textId="77777777" w:rsidR="00264EB0" w:rsidRDefault="00264EB0" w:rsidP="00264EB0">
      <w:pPr>
        <w:jc w:val="center"/>
        <w:rPr>
          <w:sz w:val="32"/>
          <w:szCs w:val="32"/>
        </w:rPr>
      </w:pPr>
    </w:p>
    <w:p w14:paraId="046DBC9D" w14:textId="77777777" w:rsidR="00264EB0" w:rsidRDefault="00264EB0" w:rsidP="00264EB0">
      <w:pPr>
        <w:jc w:val="center"/>
        <w:rPr>
          <w:sz w:val="32"/>
          <w:szCs w:val="32"/>
        </w:rPr>
      </w:pPr>
    </w:p>
    <w:p w14:paraId="00E98431" w14:textId="77777777" w:rsidR="00264EB0" w:rsidRPr="00D17D72" w:rsidRDefault="00264EB0" w:rsidP="00264EB0">
      <w:pPr>
        <w:jc w:val="center"/>
        <w:rPr>
          <w:sz w:val="40"/>
          <w:szCs w:val="40"/>
        </w:rPr>
      </w:pPr>
    </w:p>
    <w:p w14:paraId="19810546" w14:textId="5BDE807D" w:rsidR="00264EB0" w:rsidRPr="00264EB0" w:rsidRDefault="00264EB0" w:rsidP="00264EB0">
      <w:pPr>
        <w:jc w:val="center"/>
        <w:rPr>
          <w:sz w:val="36"/>
          <w:szCs w:val="36"/>
        </w:rPr>
      </w:pPr>
      <w:r w:rsidRPr="00264EB0">
        <w:rPr>
          <w:sz w:val="36"/>
          <w:szCs w:val="36"/>
        </w:rPr>
        <w:t>Knowledge and Information Management Skills for the Workplace</w:t>
      </w:r>
    </w:p>
    <w:p w14:paraId="05B40E20" w14:textId="77777777" w:rsidR="00264EB0" w:rsidRPr="00D17D72" w:rsidRDefault="00264EB0" w:rsidP="00264EB0">
      <w:pPr>
        <w:rPr>
          <w:sz w:val="40"/>
          <w:szCs w:val="40"/>
        </w:rPr>
      </w:pPr>
    </w:p>
    <w:p w14:paraId="678E895F" w14:textId="0F891FC4" w:rsidR="00264EB0" w:rsidRPr="00D17D72" w:rsidRDefault="00264EB0" w:rsidP="00264EB0">
      <w:pPr>
        <w:rPr>
          <w:sz w:val="32"/>
          <w:szCs w:val="32"/>
        </w:rPr>
      </w:pPr>
      <w:r>
        <w:rPr>
          <w:sz w:val="32"/>
          <w:szCs w:val="32"/>
        </w:rPr>
        <w:t xml:space="preserve">                                 </w:t>
      </w:r>
      <w:r w:rsidRPr="00D17D72">
        <w:rPr>
          <w:sz w:val="32"/>
          <w:szCs w:val="32"/>
        </w:rPr>
        <w:t>BMSW 510</w:t>
      </w:r>
      <w:r>
        <w:rPr>
          <w:sz w:val="32"/>
          <w:szCs w:val="32"/>
        </w:rPr>
        <w:t>6</w:t>
      </w:r>
    </w:p>
    <w:p w14:paraId="6238FC5B" w14:textId="531809A1" w:rsidR="00264EB0" w:rsidRPr="00D17D72" w:rsidRDefault="00264EB0" w:rsidP="00264EB0">
      <w:pPr>
        <w:rPr>
          <w:sz w:val="32"/>
          <w:szCs w:val="32"/>
        </w:rPr>
      </w:pPr>
      <w:r>
        <w:rPr>
          <w:sz w:val="32"/>
          <w:szCs w:val="32"/>
        </w:rPr>
        <w:t xml:space="preserve">                                 </w:t>
      </w:r>
      <w:r w:rsidRPr="00D17D72">
        <w:rPr>
          <w:sz w:val="32"/>
          <w:szCs w:val="32"/>
        </w:rPr>
        <w:t xml:space="preserve">Lecturer: </w:t>
      </w:r>
      <w:r>
        <w:rPr>
          <w:sz w:val="32"/>
          <w:szCs w:val="32"/>
        </w:rPr>
        <w:t>Md Kalam</w:t>
      </w:r>
    </w:p>
    <w:p w14:paraId="3F36145D" w14:textId="77777777" w:rsidR="00264EB0" w:rsidRPr="00D17D72" w:rsidRDefault="00264EB0" w:rsidP="00264EB0">
      <w:pPr>
        <w:rPr>
          <w:sz w:val="32"/>
          <w:szCs w:val="32"/>
        </w:rPr>
      </w:pPr>
      <w:r>
        <w:rPr>
          <w:sz w:val="32"/>
          <w:szCs w:val="32"/>
        </w:rPr>
        <w:t xml:space="preserve">                                 </w:t>
      </w:r>
      <w:r w:rsidRPr="00D17D72">
        <w:rPr>
          <w:sz w:val="32"/>
          <w:szCs w:val="32"/>
        </w:rPr>
        <w:t>Student name: Nicoletta Camba</w:t>
      </w:r>
    </w:p>
    <w:p w14:paraId="18B7FD71" w14:textId="77777777" w:rsidR="00264EB0" w:rsidRPr="00D17D72" w:rsidRDefault="00264EB0" w:rsidP="00264EB0">
      <w:pPr>
        <w:rPr>
          <w:sz w:val="32"/>
          <w:szCs w:val="32"/>
        </w:rPr>
      </w:pPr>
      <w:r>
        <w:rPr>
          <w:sz w:val="32"/>
          <w:szCs w:val="32"/>
        </w:rPr>
        <w:t xml:space="preserve">                                 </w:t>
      </w:r>
      <w:r w:rsidRPr="00D17D72">
        <w:rPr>
          <w:sz w:val="32"/>
          <w:szCs w:val="32"/>
        </w:rPr>
        <w:t>Student Id: 1915298</w:t>
      </w:r>
    </w:p>
    <w:p w14:paraId="6582A0BB" w14:textId="41F4A05B" w:rsidR="00264EB0" w:rsidRPr="00D17D72" w:rsidRDefault="00264EB0" w:rsidP="00264EB0">
      <w:pPr>
        <w:rPr>
          <w:sz w:val="32"/>
          <w:szCs w:val="32"/>
        </w:rPr>
      </w:pPr>
      <w:r>
        <w:rPr>
          <w:sz w:val="32"/>
          <w:szCs w:val="32"/>
        </w:rPr>
        <w:t xml:space="preserve">                                 </w:t>
      </w:r>
      <w:r w:rsidRPr="00D17D72">
        <w:rPr>
          <w:sz w:val="32"/>
          <w:szCs w:val="32"/>
        </w:rPr>
        <w:t>World count:</w:t>
      </w:r>
      <w:r>
        <w:rPr>
          <w:sz w:val="32"/>
          <w:szCs w:val="32"/>
        </w:rPr>
        <w:t xml:space="preserve"> </w:t>
      </w:r>
      <w:r w:rsidR="00434664">
        <w:rPr>
          <w:sz w:val="32"/>
          <w:szCs w:val="32"/>
        </w:rPr>
        <w:t>4289</w:t>
      </w:r>
    </w:p>
    <w:p w14:paraId="5F5D071D" w14:textId="29DD0559" w:rsidR="00264EB0" w:rsidRPr="00D17D72" w:rsidRDefault="00264EB0" w:rsidP="00264EB0">
      <w:pPr>
        <w:rPr>
          <w:sz w:val="32"/>
          <w:szCs w:val="32"/>
        </w:rPr>
      </w:pPr>
      <w:r>
        <w:rPr>
          <w:sz w:val="32"/>
          <w:szCs w:val="32"/>
        </w:rPr>
        <w:t xml:space="preserve">                                 </w:t>
      </w:r>
      <w:r w:rsidRPr="00D17D72">
        <w:rPr>
          <w:sz w:val="32"/>
          <w:szCs w:val="32"/>
        </w:rPr>
        <w:t>Date:</w:t>
      </w:r>
      <w:r>
        <w:rPr>
          <w:sz w:val="32"/>
          <w:szCs w:val="32"/>
        </w:rPr>
        <w:t xml:space="preserve"> </w:t>
      </w:r>
      <w:r w:rsidR="00434664">
        <w:rPr>
          <w:sz w:val="32"/>
          <w:szCs w:val="32"/>
        </w:rPr>
        <w:t>11/01/2022</w:t>
      </w:r>
    </w:p>
    <w:p w14:paraId="70E0E5A8" w14:textId="4A292CAA" w:rsidR="00264EB0" w:rsidRDefault="00264EB0"/>
    <w:p w14:paraId="28A34F13" w14:textId="1C1D5329" w:rsidR="003843BD" w:rsidRDefault="003843BD"/>
    <w:p w14:paraId="2C0C1BC5" w14:textId="6792202B" w:rsidR="003843BD" w:rsidRDefault="003843BD"/>
    <w:p w14:paraId="6BE8F606" w14:textId="63332D4D" w:rsidR="003843BD" w:rsidRDefault="003843BD"/>
    <w:p w14:paraId="3D5DDD2E" w14:textId="54FB115D" w:rsidR="003843BD" w:rsidRDefault="003843BD"/>
    <w:p w14:paraId="3ED60CF4" w14:textId="34BBC342" w:rsidR="003843BD" w:rsidRDefault="003843BD"/>
    <w:p w14:paraId="223E93EB" w14:textId="55BD6926" w:rsidR="003843BD" w:rsidRDefault="003843BD"/>
    <w:p w14:paraId="5E77BB48" w14:textId="3258A940" w:rsidR="003843BD" w:rsidRDefault="003843BD"/>
    <w:p w14:paraId="0E61CBE7" w14:textId="58D8139D" w:rsidR="003843BD" w:rsidRDefault="003843BD"/>
    <w:p w14:paraId="74755ECD" w14:textId="55C2C679" w:rsidR="003843BD" w:rsidRDefault="003843BD"/>
    <w:p w14:paraId="2C44EE4B" w14:textId="6B768105" w:rsidR="003843BD" w:rsidRDefault="003843BD"/>
    <w:p w14:paraId="3C408B7C" w14:textId="1333F8D4" w:rsidR="003843BD" w:rsidRDefault="003843BD"/>
    <w:p w14:paraId="4BDD9C41" w14:textId="0FC04F25" w:rsidR="003843BD" w:rsidRDefault="003843BD"/>
    <w:p w14:paraId="5FA8F6A3" w14:textId="700AADE5" w:rsidR="003843BD" w:rsidRDefault="003843BD"/>
    <w:p w14:paraId="64BE0C7F" w14:textId="69F249F6" w:rsidR="003843BD" w:rsidRDefault="003843BD"/>
    <w:p w14:paraId="0F0C5CCE" w14:textId="6850F6AB" w:rsidR="003843BD" w:rsidRDefault="003843BD"/>
    <w:sdt>
      <w:sdtPr>
        <w:rPr>
          <w:rFonts w:ascii="Times New Roman" w:eastAsia="Times New Roman" w:hAnsi="Times New Roman" w:cs="Times New Roman"/>
          <w:b w:val="0"/>
          <w:bCs w:val="0"/>
          <w:color w:val="auto"/>
          <w:sz w:val="24"/>
          <w:szCs w:val="24"/>
          <w:lang w:val="en-GB" w:eastAsia="en-GB"/>
        </w:rPr>
        <w:id w:val="470864863"/>
        <w:docPartObj>
          <w:docPartGallery w:val="Table of Contents"/>
          <w:docPartUnique/>
        </w:docPartObj>
      </w:sdtPr>
      <w:sdtEndPr>
        <w:rPr>
          <w:noProof/>
        </w:rPr>
      </w:sdtEndPr>
      <w:sdtContent>
        <w:p w14:paraId="7AC1E28C" w14:textId="690E5FF8" w:rsidR="00424BFF" w:rsidRDefault="00424BFF">
          <w:pPr>
            <w:pStyle w:val="TOCHeading"/>
          </w:pPr>
          <w:r>
            <w:t>Table of Contents</w:t>
          </w:r>
        </w:p>
        <w:p w14:paraId="64FAD56D" w14:textId="1504B977" w:rsidR="00424BFF" w:rsidRDefault="00424BFF">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92891991" w:history="1">
            <w:r w:rsidRPr="00D17D2B">
              <w:rPr>
                <w:rStyle w:val="Hyperlink"/>
                <w:noProof/>
              </w:rPr>
              <w:t>Executive summary.</w:t>
            </w:r>
            <w:r>
              <w:rPr>
                <w:noProof/>
                <w:webHidden/>
              </w:rPr>
              <w:tab/>
            </w:r>
            <w:r>
              <w:rPr>
                <w:noProof/>
                <w:webHidden/>
              </w:rPr>
              <w:fldChar w:fldCharType="begin"/>
            </w:r>
            <w:r>
              <w:rPr>
                <w:noProof/>
                <w:webHidden/>
              </w:rPr>
              <w:instrText xml:space="preserve"> PAGEREF _Toc92891991 \h </w:instrText>
            </w:r>
            <w:r>
              <w:rPr>
                <w:noProof/>
                <w:webHidden/>
              </w:rPr>
            </w:r>
            <w:r>
              <w:rPr>
                <w:noProof/>
                <w:webHidden/>
              </w:rPr>
              <w:fldChar w:fldCharType="separate"/>
            </w:r>
            <w:r>
              <w:rPr>
                <w:noProof/>
                <w:webHidden/>
              </w:rPr>
              <w:t>2</w:t>
            </w:r>
            <w:r>
              <w:rPr>
                <w:noProof/>
                <w:webHidden/>
              </w:rPr>
              <w:fldChar w:fldCharType="end"/>
            </w:r>
          </w:hyperlink>
        </w:p>
        <w:p w14:paraId="05DA95D6" w14:textId="3C5E40F9" w:rsidR="00424BFF" w:rsidRDefault="00356331">
          <w:pPr>
            <w:pStyle w:val="TOC1"/>
            <w:tabs>
              <w:tab w:val="right" w:leader="dot" w:pos="9016"/>
            </w:tabs>
            <w:rPr>
              <w:rFonts w:eastAsiaTheme="minorEastAsia" w:cstheme="minorBidi"/>
              <w:b w:val="0"/>
              <w:bCs w:val="0"/>
              <w:i w:val="0"/>
              <w:iCs w:val="0"/>
              <w:noProof/>
            </w:rPr>
          </w:pPr>
          <w:hyperlink w:anchor="_Toc92891992" w:history="1">
            <w:r w:rsidR="00424BFF" w:rsidRPr="00D17D2B">
              <w:rPr>
                <w:rStyle w:val="Hyperlink"/>
                <w:noProof/>
              </w:rPr>
              <w:t>Introduction</w:t>
            </w:r>
            <w:r w:rsidR="00424BFF">
              <w:rPr>
                <w:noProof/>
                <w:webHidden/>
              </w:rPr>
              <w:tab/>
            </w:r>
            <w:r w:rsidR="00424BFF">
              <w:rPr>
                <w:noProof/>
                <w:webHidden/>
              </w:rPr>
              <w:fldChar w:fldCharType="begin"/>
            </w:r>
            <w:r w:rsidR="00424BFF">
              <w:rPr>
                <w:noProof/>
                <w:webHidden/>
              </w:rPr>
              <w:instrText xml:space="preserve"> PAGEREF _Toc92891992 \h </w:instrText>
            </w:r>
            <w:r w:rsidR="00424BFF">
              <w:rPr>
                <w:noProof/>
                <w:webHidden/>
              </w:rPr>
            </w:r>
            <w:r w:rsidR="00424BFF">
              <w:rPr>
                <w:noProof/>
                <w:webHidden/>
              </w:rPr>
              <w:fldChar w:fldCharType="separate"/>
            </w:r>
            <w:r w:rsidR="00424BFF">
              <w:rPr>
                <w:noProof/>
                <w:webHidden/>
              </w:rPr>
              <w:t>3</w:t>
            </w:r>
            <w:r w:rsidR="00424BFF">
              <w:rPr>
                <w:noProof/>
                <w:webHidden/>
              </w:rPr>
              <w:fldChar w:fldCharType="end"/>
            </w:r>
          </w:hyperlink>
        </w:p>
        <w:p w14:paraId="2DB2E10D" w14:textId="6BF4AE3D" w:rsidR="00424BFF" w:rsidRDefault="00356331">
          <w:pPr>
            <w:pStyle w:val="TOC1"/>
            <w:tabs>
              <w:tab w:val="right" w:leader="dot" w:pos="9016"/>
            </w:tabs>
            <w:rPr>
              <w:rFonts w:eastAsiaTheme="minorEastAsia" w:cstheme="minorBidi"/>
              <w:b w:val="0"/>
              <w:bCs w:val="0"/>
              <w:i w:val="0"/>
              <w:iCs w:val="0"/>
              <w:noProof/>
            </w:rPr>
          </w:pPr>
          <w:hyperlink w:anchor="_Toc92891993" w:history="1">
            <w:r w:rsidR="00424BFF" w:rsidRPr="00D17D2B">
              <w:rPr>
                <w:rStyle w:val="Hyperlink"/>
                <w:noProof/>
              </w:rPr>
              <w:t>Section 1: Knowledge and Information Management</w:t>
            </w:r>
            <w:r w:rsidR="00424BFF">
              <w:rPr>
                <w:noProof/>
                <w:webHidden/>
              </w:rPr>
              <w:tab/>
            </w:r>
            <w:r w:rsidR="00424BFF">
              <w:rPr>
                <w:noProof/>
                <w:webHidden/>
              </w:rPr>
              <w:fldChar w:fldCharType="begin"/>
            </w:r>
            <w:r w:rsidR="00424BFF">
              <w:rPr>
                <w:noProof/>
                <w:webHidden/>
              </w:rPr>
              <w:instrText xml:space="preserve"> PAGEREF _Toc92891993 \h </w:instrText>
            </w:r>
            <w:r w:rsidR="00424BFF">
              <w:rPr>
                <w:noProof/>
                <w:webHidden/>
              </w:rPr>
            </w:r>
            <w:r w:rsidR="00424BFF">
              <w:rPr>
                <w:noProof/>
                <w:webHidden/>
              </w:rPr>
              <w:fldChar w:fldCharType="separate"/>
            </w:r>
            <w:r w:rsidR="00424BFF">
              <w:rPr>
                <w:noProof/>
                <w:webHidden/>
              </w:rPr>
              <w:t>3</w:t>
            </w:r>
            <w:r w:rsidR="00424BFF">
              <w:rPr>
                <w:noProof/>
                <w:webHidden/>
              </w:rPr>
              <w:fldChar w:fldCharType="end"/>
            </w:r>
          </w:hyperlink>
        </w:p>
        <w:p w14:paraId="42706CF0" w14:textId="2233DB0E" w:rsidR="00424BFF" w:rsidRDefault="00356331">
          <w:pPr>
            <w:pStyle w:val="TOC1"/>
            <w:tabs>
              <w:tab w:val="right" w:leader="dot" w:pos="9016"/>
            </w:tabs>
            <w:rPr>
              <w:rFonts w:eastAsiaTheme="minorEastAsia" w:cstheme="minorBidi"/>
              <w:b w:val="0"/>
              <w:bCs w:val="0"/>
              <w:i w:val="0"/>
              <w:iCs w:val="0"/>
              <w:noProof/>
            </w:rPr>
          </w:pPr>
          <w:hyperlink w:anchor="_Toc92891994" w:history="1">
            <w:r w:rsidR="00424BFF" w:rsidRPr="00D17D2B">
              <w:rPr>
                <w:rStyle w:val="Hyperlink"/>
                <w:noProof/>
              </w:rPr>
              <w:t>1.1 Background of Amazon</w:t>
            </w:r>
            <w:r w:rsidR="00424BFF">
              <w:rPr>
                <w:noProof/>
                <w:webHidden/>
              </w:rPr>
              <w:tab/>
            </w:r>
            <w:r w:rsidR="00424BFF">
              <w:rPr>
                <w:noProof/>
                <w:webHidden/>
              </w:rPr>
              <w:fldChar w:fldCharType="begin"/>
            </w:r>
            <w:r w:rsidR="00424BFF">
              <w:rPr>
                <w:noProof/>
                <w:webHidden/>
              </w:rPr>
              <w:instrText xml:space="preserve"> PAGEREF _Toc92891994 \h </w:instrText>
            </w:r>
            <w:r w:rsidR="00424BFF">
              <w:rPr>
                <w:noProof/>
                <w:webHidden/>
              </w:rPr>
            </w:r>
            <w:r w:rsidR="00424BFF">
              <w:rPr>
                <w:noProof/>
                <w:webHidden/>
              </w:rPr>
              <w:fldChar w:fldCharType="separate"/>
            </w:r>
            <w:r w:rsidR="00424BFF">
              <w:rPr>
                <w:noProof/>
                <w:webHidden/>
              </w:rPr>
              <w:t>3</w:t>
            </w:r>
            <w:r w:rsidR="00424BFF">
              <w:rPr>
                <w:noProof/>
                <w:webHidden/>
              </w:rPr>
              <w:fldChar w:fldCharType="end"/>
            </w:r>
          </w:hyperlink>
        </w:p>
        <w:p w14:paraId="6E101C62" w14:textId="13F014F0" w:rsidR="00424BFF" w:rsidRDefault="00356331">
          <w:pPr>
            <w:pStyle w:val="TOC1"/>
            <w:tabs>
              <w:tab w:val="right" w:leader="dot" w:pos="9016"/>
            </w:tabs>
            <w:rPr>
              <w:rFonts w:eastAsiaTheme="minorEastAsia" w:cstheme="minorBidi"/>
              <w:b w:val="0"/>
              <w:bCs w:val="0"/>
              <w:i w:val="0"/>
              <w:iCs w:val="0"/>
              <w:noProof/>
            </w:rPr>
          </w:pPr>
          <w:hyperlink w:anchor="_Toc92891995" w:history="1">
            <w:r w:rsidR="00424BFF" w:rsidRPr="00D17D2B">
              <w:rPr>
                <w:rStyle w:val="Hyperlink"/>
                <w:noProof/>
              </w:rPr>
              <w:t>1.2 Definition of Knowledge Management</w:t>
            </w:r>
            <w:r w:rsidR="00424BFF">
              <w:rPr>
                <w:noProof/>
                <w:webHidden/>
              </w:rPr>
              <w:tab/>
            </w:r>
            <w:r w:rsidR="00424BFF">
              <w:rPr>
                <w:noProof/>
                <w:webHidden/>
              </w:rPr>
              <w:fldChar w:fldCharType="begin"/>
            </w:r>
            <w:r w:rsidR="00424BFF">
              <w:rPr>
                <w:noProof/>
                <w:webHidden/>
              </w:rPr>
              <w:instrText xml:space="preserve"> PAGEREF _Toc92891995 \h </w:instrText>
            </w:r>
            <w:r w:rsidR="00424BFF">
              <w:rPr>
                <w:noProof/>
                <w:webHidden/>
              </w:rPr>
            </w:r>
            <w:r w:rsidR="00424BFF">
              <w:rPr>
                <w:noProof/>
                <w:webHidden/>
              </w:rPr>
              <w:fldChar w:fldCharType="separate"/>
            </w:r>
            <w:r w:rsidR="00424BFF">
              <w:rPr>
                <w:noProof/>
                <w:webHidden/>
              </w:rPr>
              <w:t>3</w:t>
            </w:r>
            <w:r w:rsidR="00424BFF">
              <w:rPr>
                <w:noProof/>
                <w:webHidden/>
              </w:rPr>
              <w:fldChar w:fldCharType="end"/>
            </w:r>
          </w:hyperlink>
        </w:p>
        <w:p w14:paraId="7B1DDCB3" w14:textId="217C5060" w:rsidR="00424BFF" w:rsidRDefault="00356331">
          <w:pPr>
            <w:pStyle w:val="TOC1"/>
            <w:tabs>
              <w:tab w:val="right" w:leader="dot" w:pos="9016"/>
            </w:tabs>
            <w:rPr>
              <w:rFonts w:eastAsiaTheme="minorEastAsia" w:cstheme="minorBidi"/>
              <w:b w:val="0"/>
              <w:bCs w:val="0"/>
              <w:i w:val="0"/>
              <w:iCs w:val="0"/>
              <w:noProof/>
            </w:rPr>
          </w:pPr>
          <w:hyperlink w:anchor="_Toc92891996" w:history="1">
            <w:r w:rsidR="00424BFF" w:rsidRPr="00D17D2B">
              <w:rPr>
                <w:rStyle w:val="Hyperlink"/>
                <w:noProof/>
              </w:rPr>
              <w:t>1.3 Why Knowledge management is so important for any organisation including Amazon</w:t>
            </w:r>
            <w:r w:rsidR="00424BFF">
              <w:rPr>
                <w:noProof/>
                <w:webHidden/>
              </w:rPr>
              <w:tab/>
            </w:r>
            <w:r w:rsidR="00424BFF">
              <w:rPr>
                <w:noProof/>
                <w:webHidden/>
              </w:rPr>
              <w:fldChar w:fldCharType="begin"/>
            </w:r>
            <w:r w:rsidR="00424BFF">
              <w:rPr>
                <w:noProof/>
                <w:webHidden/>
              </w:rPr>
              <w:instrText xml:space="preserve"> PAGEREF _Toc92891996 \h </w:instrText>
            </w:r>
            <w:r w:rsidR="00424BFF">
              <w:rPr>
                <w:noProof/>
                <w:webHidden/>
              </w:rPr>
            </w:r>
            <w:r w:rsidR="00424BFF">
              <w:rPr>
                <w:noProof/>
                <w:webHidden/>
              </w:rPr>
              <w:fldChar w:fldCharType="separate"/>
            </w:r>
            <w:r w:rsidR="00424BFF">
              <w:rPr>
                <w:noProof/>
                <w:webHidden/>
              </w:rPr>
              <w:t>5</w:t>
            </w:r>
            <w:r w:rsidR="00424BFF">
              <w:rPr>
                <w:noProof/>
                <w:webHidden/>
              </w:rPr>
              <w:fldChar w:fldCharType="end"/>
            </w:r>
          </w:hyperlink>
        </w:p>
        <w:p w14:paraId="43A8BE08" w14:textId="571935A3" w:rsidR="00424BFF" w:rsidRDefault="00356331">
          <w:pPr>
            <w:pStyle w:val="TOC1"/>
            <w:tabs>
              <w:tab w:val="right" w:leader="dot" w:pos="9016"/>
            </w:tabs>
            <w:rPr>
              <w:rFonts w:eastAsiaTheme="minorEastAsia" w:cstheme="minorBidi"/>
              <w:b w:val="0"/>
              <w:bCs w:val="0"/>
              <w:i w:val="0"/>
              <w:iCs w:val="0"/>
              <w:noProof/>
            </w:rPr>
          </w:pPr>
          <w:hyperlink w:anchor="_Toc92891997" w:history="1">
            <w:r w:rsidR="00424BFF" w:rsidRPr="00D17D2B">
              <w:rPr>
                <w:rStyle w:val="Hyperlink"/>
                <w:noProof/>
              </w:rPr>
              <w:t>1.5 How does knowledge management assist businesses in delighting customers and gaining a competitive advantage?</w:t>
            </w:r>
            <w:r w:rsidR="00424BFF">
              <w:rPr>
                <w:noProof/>
                <w:webHidden/>
              </w:rPr>
              <w:tab/>
            </w:r>
            <w:r w:rsidR="00424BFF">
              <w:rPr>
                <w:noProof/>
                <w:webHidden/>
              </w:rPr>
              <w:fldChar w:fldCharType="begin"/>
            </w:r>
            <w:r w:rsidR="00424BFF">
              <w:rPr>
                <w:noProof/>
                <w:webHidden/>
              </w:rPr>
              <w:instrText xml:space="preserve"> PAGEREF _Toc92891997 \h </w:instrText>
            </w:r>
            <w:r w:rsidR="00424BFF">
              <w:rPr>
                <w:noProof/>
                <w:webHidden/>
              </w:rPr>
            </w:r>
            <w:r w:rsidR="00424BFF">
              <w:rPr>
                <w:noProof/>
                <w:webHidden/>
              </w:rPr>
              <w:fldChar w:fldCharType="separate"/>
            </w:r>
            <w:r w:rsidR="00424BFF">
              <w:rPr>
                <w:noProof/>
                <w:webHidden/>
              </w:rPr>
              <w:t>6</w:t>
            </w:r>
            <w:r w:rsidR="00424BFF">
              <w:rPr>
                <w:noProof/>
                <w:webHidden/>
              </w:rPr>
              <w:fldChar w:fldCharType="end"/>
            </w:r>
          </w:hyperlink>
        </w:p>
        <w:p w14:paraId="3B8F0E40" w14:textId="41945746" w:rsidR="00424BFF" w:rsidRDefault="00356331">
          <w:pPr>
            <w:pStyle w:val="TOC1"/>
            <w:tabs>
              <w:tab w:val="right" w:leader="dot" w:pos="9016"/>
            </w:tabs>
            <w:rPr>
              <w:rFonts w:eastAsiaTheme="minorEastAsia" w:cstheme="minorBidi"/>
              <w:b w:val="0"/>
              <w:bCs w:val="0"/>
              <w:i w:val="0"/>
              <w:iCs w:val="0"/>
              <w:noProof/>
            </w:rPr>
          </w:pPr>
          <w:hyperlink w:anchor="_Toc92891998" w:history="1">
            <w:r w:rsidR="00424BFF" w:rsidRPr="00D17D2B">
              <w:rPr>
                <w:rStyle w:val="Hyperlink"/>
                <w:noProof/>
              </w:rPr>
              <w:t>Section 2: Evaluation of Knowledge and Information Management Models or Theories</w:t>
            </w:r>
            <w:r w:rsidR="00424BFF">
              <w:rPr>
                <w:noProof/>
                <w:webHidden/>
              </w:rPr>
              <w:tab/>
            </w:r>
            <w:r w:rsidR="00424BFF">
              <w:rPr>
                <w:noProof/>
                <w:webHidden/>
              </w:rPr>
              <w:fldChar w:fldCharType="begin"/>
            </w:r>
            <w:r w:rsidR="00424BFF">
              <w:rPr>
                <w:noProof/>
                <w:webHidden/>
              </w:rPr>
              <w:instrText xml:space="preserve"> PAGEREF _Toc92891998 \h </w:instrText>
            </w:r>
            <w:r w:rsidR="00424BFF">
              <w:rPr>
                <w:noProof/>
                <w:webHidden/>
              </w:rPr>
            </w:r>
            <w:r w:rsidR="00424BFF">
              <w:rPr>
                <w:noProof/>
                <w:webHidden/>
              </w:rPr>
              <w:fldChar w:fldCharType="separate"/>
            </w:r>
            <w:r w:rsidR="00424BFF">
              <w:rPr>
                <w:noProof/>
                <w:webHidden/>
              </w:rPr>
              <w:t>7</w:t>
            </w:r>
            <w:r w:rsidR="00424BFF">
              <w:rPr>
                <w:noProof/>
                <w:webHidden/>
              </w:rPr>
              <w:fldChar w:fldCharType="end"/>
            </w:r>
          </w:hyperlink>
        </w:p>
        <w:p w14:paraId="7A2282D1" w14:textId="08503080" w:rsidR="00424BFF" w:rsidRDefault="00356331">
          <w:pPr>
            <w:pStyle w:val="TOC1"/>
            <w:tabs>
              <w:tab w:val="right" w:leader="dot" w:pos="9016"/>
            </w:tabs>
            <w:rPr>
              <w:rFonts w:eastAsiaTheme="minorEastAsia" w:cstheme="minorBidi"/>
              <w:b w:val="0"/>
              <w:bCs w:val="0"/>
              <w:i w:val="0"/>
              <w:iCs w:val="0"/>
              <w:noProof/>
            </w:rPr>
          </w:pPr>
          <w:hyperlink w:anchor="_Toc92891999" w:history="1">
            <w:r w:rsidR="00424BFF" w:rsidRPr="00D17D2B">
              <w:rPr>
                <w:rStyle w:val="Hyperlink"/>
                <w:noProof/>
              </w:rPr>
              <w:t>2.1: How is knowledge embedded in products and the service concept in knowledge of individual?</w:t>
            </w:r>
            <w:r w:rsidR="00424BFF">
              <w:rPr>
                <w:noProof/>
                <w:webHidden/>
              </w:rPr>
              <w:tab/>
            </w:r>
            <w:r w:rsidR="00424BFF">
              <w:rPr>
                <w:noProof/>
                <w:webHidden/>
              </w:rPr>
              <w:fldChar w:fldCharType="begin"/>
            </w:r>
            <w:r w:rsidR="00424BFF">
              <w:rPr>
                <w:noProof/>
                <w:webHidden/>
              </w:rPr>
              <w:instrText xml:space="preserve"> PAGEREF _Toc92891999 \h </w:instrText>
            </w:r>
            <w:r w:rsidR="00424BFF">
              <w:rPr>
                <w:noProof/>
                <w:webHidden/>
              </w:rPr>
            </w:r>
            <w:r w:rsidR="00424BFF">
              <w:rPr>
                <w:noProof/>
                <w:webHidden/>
              </w:rPr>
              <w:fldChar w:fldCharType="separate"/>
            </w:r>
            <w:r w:rsidR="00424BFF">
              <w:rPr>
                <w:noProof/>
                <w:webHidden/>
              </w:rPr>
              <w:t>7</w:t>
            </w:r>
            <w:r w:rsidR="00424BFF">
              <w:rPr>
                <w:noProof/>
                <w:webHidden/>
              </w:rPr>
              <w:fldChar w:fldCharType="end"/>
            </w:r>
          </w:hyperlink>
        </w:p>
        <w:p w14:paraId="45B54F55" w14:textId="00D479E6" w:rsidR="00424BFF" w:rsidRDefault="00356331">
          <w:pPr>
            <w:pStyle w:val="TOC1"/>
            <w:tabs>
              <w:tab w:val="right" w:leader="dot" w:pos="9016"/>
            </w:tabs>
            <w:rPr>
              <w:rFonts w:eastAsiaTheme="minorEastAsia" w:cstheme="minorBidi"/>
              <w:b w:val="0"/>
              <w:bCs w:val="0"/>
              <w:i w:val="0"/>
              <w:iCs w:val="0"/>
              <w:noProof/>
            </w:rPr>
          </w:pPr>
          <w:hyperlink w:anchor="_Toc92892003" w:history="1">
            <w:r w:rsidR="00424BFF" w:rsidRPr="00D17D2B">
              <w:rPr>
                <w:rStyle w:val="Hyperlink"/>
                <w:noProof/>
              </w:rPr>
              <w:t>2.2 How Management information help organisations in sharing and exchanging a firm’s knowledge base?</w:t>
            </w:r>
            <w:r w:rsidR="00424BFF">
              <w:rPr>
                <w:noProof/>
                <w:webHidden/>
              </w:rPr>
              <w:tab/>
            </w:r>
            <w:r w:rsidR="00424BFF">
              <w:rPr>
                <w:noProof/>
                <w:webHidden/>
              </w:rPr>
              <w:fldChar w:fldCharType="begin"/>
            </w:r>
            <w:r w:rsidR="00424BFF">
              <w:rPr>
                <w:noProof/>
                <w:webHidden/>
              </w:rPr>
              <w:instrText xml:space="preserve"> PAGEREF _Toc92892003 \h </w:instrText>
            </w:r>
            <w:r w:rsidR="00424BFF">
              <w:rPr>
                <w:noProof/>
                <w:webHidden/>
              </w:rPr>
            </w:r>
            <w:r w:rsidR="00424BFF">
              <w:rPr>
                <w:noProof/>
                <w:webHidden/>
              </w:rPr>
              <w:fldChar w:fldCharType="separate"/>
            </w:r>
            <w:r w:rsidR="00424BFF">
              <w:rPr>
                <w:noProof/>
                <w:webHidden/>
              </w:rPr>
              <w:t>9</w:t>
            </w:r>
            <w:r w:rsidR="00424BFF">
              <w:rPr>
                <w:noProof/>
                <w:webHidden/>
              </w:rPr>
              <w:fldChar w:fldCharType="end"/>
            </w:r>
          </w:hyperlink>
        </w:p>
        <w:p w14:paraId="48E9F80E" w14:textId="31C286C3" w:rsidR="00424BFF" w:rsidRDefault="00356331">
          <w:pPr>
            <w:pStyle w:val="TOC1"/>
            <w:tabs>
              <w:tab w:val="right" w:leader="dot" w:pos="9016"/>
            </w:tabs>
            <w:rPr>
              <w:rFonts w:eastAsiaTheme="minorEastAsia" w:cstheme="minorBidi"/>
              <w:b w:val="0"/>
              <w:bCs w:val="0"/>
              <w:i w:val="0"/>
              <w:iCs w:val="0"/>
              <w:noProof/>
            </w:rPr>
          </w:pPr>
          <w:hyperlink w:anchor="_Toc92892005" w:history="1">
            <w:r w:rsidR="00424BFF" w:rsidRPr="00D17D2B">
              <w:rPr>
                <w:rStyle w:val="Hyperlink"/>
                <w:noProof/>
              </w:rPr>
              <w:t>Section3: Investigating of KM in Amazon</w:t>
            </w:r>
            <w:r w:rsidR="00424BFF">
              <w:rPr>
                <w:noProof/>
                <w:webHidden/>
              </w:rPr>
              <w:tab/>
            </w:r>
            <w:r w:rsidR="00424BFF">
              <w:rPr>
                <w:noProof/>
                <w:webHidden/>
              </w:rPr>
              <w:fldChar w:fldCharType="begin"/>
            </w:r>
            <w:r w:rsidR="00424BFF">
              <w:rPr>
                <w:noProof/>
                <w:webHidden/>
              </w:rPr>
              <w:instrText xml:space="preserve"> PAGEREF _Toc92892005 \h </w:instrText>
            </w:r>
            <w:r w:rsidR="00424BFF">
              <w:rPr>
                <w:noProof/>
                <w:webHidden/>
              </w:rPr>
            </w:r>
            <w:r w:rsidR="00424BFF">
              <w:rPr>
                <w:noProof/>
                <w:webHidden/>
              </w:rPr>
              <w:fldChar w:fldCharType="separate"/>
            </w:r>
            <w:r w:rsidR="00424BFF">
              <w:rPr>
                <w:noProof/>
                <w:webHidden/>
              </w:rPr>
              <w:t>11</w:t>
            </w:r>
            <w:r w:rsidR="00424BFF">
              <w:rPr>
                <w:noProof/>
                <w:webHidden/>
              </w:rPr>
              <w:fldChar w:fldCharType="end"/>
            </w:r>
          </w:hyperlink>
        </w:p>
        <w:p w14:paraId="52DE1D95" w14:textId="46C1517B" w:rsidR="00424BFF" w:rsidRDefault="00356331">
          <w:pPr>
            <w:pStyle w:val="TOC1"/>
            <w:tabs>
              <w:tab w:val="right" w:leader="dot" w:pos="9016"/>
            </w:tabs>
            <w:rPr>
              <w:rFonts w:eastAsiaTheme="minorEastAsia" w:cstheme="minorBidi"/>
              <w:b w:val="0"/>
              <w:bCs w:val="0"/>
              <w:i w:val="0"/>
              <w:iCs w:val="0"/>
              <w:noProof/>
            </w:rPr>
          </w:pPr>
          <w:hyperlink w:anchor="_Toc92892006" w:history="1">
            <w:r w:rsidR="00424BFF" w:rsidRPr="00D17D2B">
              <w:rPr>
                <w:rStyle w:val="Hyperlink"/>
                <w:noProof/>
              </w:rPr>
              <w:t>3.1 How has knowledge been increasingly crucial in Amazon's SOP (Standard Operating Procedures) and what are the key objectives that Amazon has been obtaining with the usage of these procedures?</w:t>
            </w:r>
            <w:r w:rsidR="00424BFF">
              <w:rPr>
                <w:noProof/>
                <w:webHidden/>
              </w:rPr>
              <w:tab/>
            </w:r>
            <w:r w:rsidR="00424BFF">
              <w:rPr>
                <w:noProof/>
                <w:webHidden/>
              </w:rPr>
              <w:fldChar w:fldCharType="begin"/>
            </w:r>
            <w:r w:rsidR="00424BFF">
              <w:rPr>
                <w:noProof/>
                <w:webHidden/>
              </w:rPr>
              <w:instrText xml:space="preserve"> PAGEREF _Toc92892006 \h </w:instrText>
            </w:r>
            <w:r w:rsidR="00424BFF">
              <w:rPr>
                <w:noProof/>
                <w:webHidden/>
              </w:rPr>
            </w:r>
            <w:r w:rsidR="00424BFF">
              <w:rPr>
                <w:noProof/>
                <w:webHidden/>
              </w:rPr>
              <w:fldChar w:fldCharType="separate"/>
            </w:r>
            <w:r w:rsidR="00424BFF">
              <w:rPr>
                <w:noProof/>
                <w:webHidden/>
              </w:rPr>
              <w:t>11</w:t>
            </w:r>
            <w:r w:rsidR="00424BFF">
              <w:rPr>
                <w:noProof/>
                <w:webHidden/>
              </w:rPr>
              <w:fldChar w:fldCharType="end"/>
            </w:r>
          </w:hyperlink>
        </w:p>
        <w:p w14:paraId="2E21B792" w14:textId="38D4F1C5" w:rsidR="00424BFF" w:rsidRDefault="00356331">
          <w:pPr>
            <w:pStyle w:val="TOC1"/>
            <w:tabs>
              <w:tab w:val="right" w:leader="dot" w:pos="9016"/>
            </w:tabs>
            <w:rPr>
              <w:rFonts w:eastAsiaTheme="minorEastAsia" w:cstheme="minorBidi"/>
              <w:b w:val="0"/>
              <w:bCs w:val="0"/>
              <w:i w:val="0"/>
              <w:iCs w:val="0"/>
              <w:noProof/>
            </w:rPr>
          </w:pPr>
          <w:hyperlink w:anchor="_Toc92892007" w:history="1">
            <w:r w:rsidR="00424BFF" w:rsidRPr="00D17D2B">
              <w:rPr>
                <w:rStyle w:val="Hyperlink"/>
                <w:noProof/>
              </w:rPr>
              <w:t>3.2 What are the areas where Amazon.com can yet develop to overcome the obstacles in the future?</w:t>
            </w:r>
            <w:r w:rsidR="00424BFF">
              <w:rPr>
                <w:noProof/>
                <w:webHidden/>
              </w:rPr>
              <w:tab/>
            </w:r>
            <w:r w:rsidR="00424BFF">
              <w:rPr>
                <w:noProof/>
                <w:webHidden/>
              </w:rPr>
              <w:fldChar w:fldCharType="begin"/>
            </w:r>
            <w:r w:rsidR="00424BFF">
              <w:rPr>
                <w:noProof/>
                <w:webHidden/>
              </w:rPr>
              <w:instrText xml:space="preserve"> PAGEREF _Toc92892007 \h </w:instrText>
            </w:r>
            <w:r w:rsidR="00424BFF">
              <w:rPr>
                <w:noProof/>
                <w:webHidden/>
              </w:rPr>
            </w:r>
            <w:r w:rsidR="00424BFF">
              <w:rPr>
                <w:noProof/>
                <w:webHidden/>
              </w:rPr>
              <w:fldChar w:fldCharType="separate"/>
            </w:r>
            <w:r w:rsidR="00424BFF">
              <w:rPr>
                <w:noProof/>
                <w:webHidden/>
              </w:rPr>
              <w:t>12</w:t>
            </w:r>
            <w:r w:rsidR="00424BFF">
              <w:rPr>
                <w:noProof/>
                <w:webHidden/>
              </w:rPr>
              <w:fldChar w:fldCharType="end"/>
            </w:r>
          </w:hyperlink>
        </w:p>
        <w:p w14:paraId="5E8C18BB" w14:textId="717E4CE3" w:rsidR="00424BFF" w:rsidRDefault="00356331">
          <w:pPr>
            <w:pStyle w:val="TOC1"/>
            <w:tabs>
              <w:tab w:val="right" w:leader="dot" w:pos="9016"/>
            </w:tabs>
            <w:rPr>
              <w:rFonts w:eastAsiaTheme="minorEastAsia" w:cstheme="minorBidi"/>
              <w:b w:val="0"/>
              <w:bCs w:val="0"/>
              <w:i w:val="0"/>
              <w:iCs w:val="0"/>
              <w:noProof/>
            </w:rPr>
          </w:pPr>
          <w:hyperlink w:anchor="_Toc92892008" w:history="1">
            <w:r w:rsidR="00424BFF" w:rsidRPr="00D17D2B">
              <w:rPr>
                <w:rStyle w:val="Hyperlink"/>
                <w:noProof/>
              </w:rPr>
              <w:t>Conclusion and Recommendation</w:t>
            </w:r>
            <w:r w:rsidR="00424BFF">
              <w:rPr>
                <w:noProof/>
                <w:webHidden/>
              </w:rPr>
              <w:tab/>
            </w:r>
            <w:r w:rsidR="00424BFF">
              <w:rPr>
                <w:noProof/>
                <w:webHidden/>
              </w:rPr>
              <w:fldChar w:fldCharType="begin"/>
            </w:r>
            <w:r w:rsidR="00424BFF">
              <w:rPr>
                <w:noProof/>
                <w:webHidden/>
              </w:rPr>
              <w:instrText xml:space="preserve"> PAGEREF _Toc92892008 \h </w:instrText>
            </w:r>
            <w:r w:rsidR="00424BFF">
              <w:rPr>
                <w:noProof/>
                <w:webHidden/>
              </w:rPr>
            </w:r>
            <w:r w:rsidR="00424BFF">
              <w:rPr>
                <w:noProof/>
                <w:webHidden/>
              </w:rPr>
              <w:fldChar w:fldCharType="separate"/>
            </w:r>
            <w:r w:rsidR="00424BFF">
              <w:rPr>
                <w:noProof/>
                <w:webHidden/>
              </w:rPr>
              <w:t>12</w:t>
            </w:r>
            <w:r w:rsidR="00424BFF">
              <w:rPr>
                <w:noProof/>
                <w:webHidden/>
              </w:rPr>
              <w:fldChar w:fldCharType="end"/>
            </w:r>
          </w:hyperlink>
        </w:p>
        <w:p w14:paraId="3F9D9CB8" w14:textId="32FD855C" w:rsidR="00424BFF" w:rsidRDefault="00356331">
          <w:pPr>
            <w:pStyle w:val="TOC1"/>
            <w:tabs>
              <w:tab w:val="right" w:leader="dot" w:pos="9016"/>
            </w:tabs>
            <w:rPr>
              <w:rFonts w:eastAsiaTheme="minorEastAsia" w:cstheme="minorBidi"/>
              <w:b w:val="0"/>
              <w:bCs w:val="0"/>
              <w:i w:val="0"/>
              <w:iCs w:val="0"/>
              <w:noProof/>
            </w:rPr>
          </w:pPr>
          <w:hyperlink w:anchor="_Toc92892009" w:history="1">
            <w:r w:rsidR="00424BFF" w:rsidRPr="00D17D2B">
              <w:rPr>
                <w:rStyle w:val="Hyperlink"/>
                <w:noProof/>
              </w:rPr>
              <w:t>References</w:t>
            </w:r>
            <w:r w:rsidR="00424BFF">
              <w:rPr>
                <w:noProof/>
                <w:webHidden/>
              </w:rPr>
              <w:tab/>
            </w:r>
            <w:r w:rsidR="00424BFF">
              <w:rPr>
                <w:noProof/>
                <w:webHidden/>
              </w:rPr>
              <w:fldChar w:fldCharType="begin"/>
            </w:r>
            <w:r w:rsidR="00424BFF">
              <w:rPr>
                <w:noProof/>
                <w:webHidden/>
              </w:rPr>
              <w:instrText xml:space="preserve"> PAGEREF _Toc92892009 \h </w:instrText>
            </w:r>
            <w:r w:rsidR="00424BFF">
              <w:rPr>
                <w:noProof/>
                <w:webHidden/>
              </w:rPr>
            </w:r>
            <w:r w:rsidR="00424BFF">
              <w:rPr>
                <w:noProof/>
                <w:webHidden/>
              </w:rPr>
              <w:fldChar w:fldCharType="separate"/>
            </w:r>
            <w:r w:rsidR="00424BFF">
              <w:rPr>
                <w:noProof/>
                <w:webHidden/>
              </w:rPr>
              <w:t>13</w:t>
            </w:r>
            <w:r w:rsidR="00424BFF">
              <w:rPr>
                <w:noProof/>
                <w:webHidden/>
              </w:rPr>
              <w:fldChar w:fldCharType="end"/>
            </w:r>
          </w:hyperlink>
        </w:p>
        <w:p w14:paraId="1C921012" w14:textId="0E4EE600" w:rsidR="00424BFF" w:rsidRDefault="00356331">
          <w:pPr>
            <w:pStyle w:val="TOC1"/>
            <w:tabs>
              <w:tab w:val="right" w:leader="dot" w:pos="9016"/>
            </w:tabs>
            <w:rPr>
              <w:rFonts w:eastAsiaTheme="minorEastAsia" w:cstheme="minorBidi"/>
              <w:b w:val="0"/>
              <w:bCs w:val="0"/>
              <w:i w:val="0"/>
              <w:iCs w:val="0"/>
              <w:noProof/>
            </w:rPr>
          </w:pPr>
          <w:hyperlink w:anchor="_Toc92892010" w:history="1">
            <w:r w:rsidR="00424BFF" w:rsidRPr="00D17D2B">
              <w:rPr>
                <w:rStyle w:val="Hyperlink"/>
                <w:noProof/>
              </w:rPr>
              <w:t>Poster Practical Evaluation Amazon</w:t>
            </w:r>
            <w:r w:rsidR="00424BFF">
              <w:rPr>
                <w:noProof/>
                <w:webHidden/>
              </w:rPr>
              <w:tab/>
            </w:r>
            <w:r w:rsidR="00424BFF">
              <w:rPr>
                <w:noProof/>
                <w:webHidden/>
              </w:rPr>
              <w:fldChar w:fldCharType="begin"/>
            </w:r>
            <w:r w:rsidR="00424BFF">
              <w:rPr>
                <w:noProof/>
                <w:webHidden/>
              </w:rPr>
              <w:instrText xml:space="preserve"> PAGEREF _Toc92892010 \h </w:instrText>
            </w:r>
            <w:r w:rsidR="00424BFF">
              <w:rPr>
                <w:noProof/>
                <w:webHidden/>
              </w:rPr>
            </w:r>
            <w:r w:rsidR="00424BFF">
              <w:rPr>
                <w:noProof/>
                <w:webHidden/>
              </w:rPr>
              <w:fldChar w:fldCharType="separate"/>
            </w:r>
            <w:r w:rsidR="00424BFF">
              <w:rPr>
                <w:noProof/>
                <w:webHidden/>
              </w:rPr>
              <w:t>16</w:t>
            </w:r>
            <w:r w:rsidR="00424BFF">
              <w:rPr>
                <w:noProof/>
                <w:webHidden/>
              </w:rPr>
              <w:fldChar w:fldCharType="end"/>
            </w:r>
          </w:hyperlink>
        </w:p>
        <w:p w14:paraId="7B1CFF7B" w14:textId="03DA4ED1" w:rsidR="00424BFF" w:rsidRDefault="00424BFF">
          <w:r>
            <w:rPr>
              <w:b/>
              <w:bCs/>
              <w:noProof/>
            </w:rPr>
            <w:fldChar w:fldCharType="end"/>
          </w:r>
        </w:p>
      </w:sdtContent>
    </w:sdt>
    <w:p w14:paraId="63EFD8D9" w14:textId="41FE2714" w:rsidR="003843BD" w:rsidRDefault="00293DFD" w:rsidP="00E9321C">
      <w:pPr>
        <w:pStyle w:val="Heading1"/>
      </w:pPr>
      <w:bookmarkStart w:id="1" w:name="_Toc92891991"/>
      <w:r>
        <w:t>Executive summary.</w:t>
      </w:r>
      <w:bookmarkEnd w:id="1"/>
    </w:p>
    <w:p w14:paraId="4E2E11E4" w14:textId="77777777" w:rsidR="00293DFD" w:rsidRPr="00293DFD" w:rsidRDefault="00293DFD" w:rsidP="00293DFD"/>
    <w:p w14:paraId="323AC8AF" w14:textId="77777777" w:rsidR="00293DFD" w:rsidRDefault="00293DFD" w:rsidP="00293DFD">
      <w:pPr>
        <w:spacing w:line="360" w:lineRule="auto"/>
        <w:jc w:val="both"/>
      </w:pPr>
      <w:r>
        <w:t>With the following report, we try to explain what the practice of knowledge management consists of in Amazon's literature and business operations. Management literature has given increasing importance to the topic of knowledge management of intellectual capital in general.</w:t>
      </w:r>
    </w:p>
    <w:p w14:paraId="1431AA1C" w14:textId="77777777" w:rsidR="00293DFD" w:rsidRDefault="00293DFD" w:rsidP="00293DFD">
      <w:pPr>
        <w:spacing w:line="360" w:lineRule="auto"/>
        <w:jc w:val="both"/>
      </w:pPr>
      <w:r>
        <w:t>Significant changes such as globalization and technological evolution are two factors that have most influenced the value of knowledge management.</w:t>
      </w:r>
    </w:p>
    <w:p w14:paraId="557D7A5A" w14:textId="58BB3305" w:rsidR="00293DFD" w:rsidRDefault="00293DFD" w:rsidP="00293DFD">
      <w:pPr>
        <w:spacing w:line="360" w:lineRule="auto"/>
        <w:jc w:val="both"/>
      </w:pPr>
      <w:r>
        <w:t xml:space="preserve">In this report, we will talk about knowledge and its importance; </w:t>
      </w:r>
      <w:r w:rsidR="000953F1" w:rsidRPr="000953F1">
        <w:t xml:space="preserve">particular interest is turned to the theory of Nonaka and </w:t>
      </w:r>
      <w:r w:rsidR="009E58C7" w:rsidRPr="000953F1">
        <w:t>Takeuchi</w:t>
      </w:r>
      <w:r w:rsidR="009E58C7">
        <w:t>. After</w:t>
      </w:r>
      <w:r>
        <w:t xml:space="preserve"> clarifying these concepts, we will apply knowledge management in the Amazon company looking at what knowledge management consists of and why it is so essential in such a context to obtain higher performance than the average of </w:t>
      </w:r>
      <w:r>
        <w:lastRenderedPageBreak/>
        <w:t xml:space="preserve">competitors. We will see what an organization must do to create it, retain </w:t>
      </w:r>
      <w:r w:rsidR="000B12FD">
        <w:t>it,</w:t>
      </w:r>
      <w:r>
        <w:t xml:space="preserve"> and use it to its advantage.</w:t>
      </w:r>
    </w:p>
    <w:p w14:paraId="0ABED0F5" w14:textId="07053930" w:rsidR="00293DFD" w:rsidRDefault="00293DFD" w:rsidP="00293DFD">
      <w:pPr>
        <w:pStyle w:val="Heading1"/>
      </w:pPr>
      <w:bookmarkStart w:id="2" w:name="_Toc92891992"/>
      <w:r>
        <w:t>Introduction</w:t>
      </w:r>
      <w:bookmarkEnd w:id="2"/>
    </w:p>
    <w:p w14:paraId="595581CC" w14:textId="77777777" w:rsidR="0011596B" w:rsidRDefault="0011596B" w:rsidP="003C78B5">
      <w:pPr>
        <w:spacing w:line="360" w:lineRule="auto"/>
        <w:jc w:val="both"/>
      </w:pPr>
      <w:r w:rsidRPr="0011596B">
        <w:t xml:space="preserve">Given the dynamics of globalisation, advanced technology and the ongoing covid19 pandemic, moving to the centrality of knowledge as a core resource has become the only source of competitive and stable advantage for organisations. </w:t>
      </w:r>
    </w:p>
    <w:p w14:paraId="1E77FC3C" w14:textId="1007E699" w:rsidR="003C78B5" w:rsidRDefault="003C78B5" w:rsidP="003C78B5">
      <w:pPr>
        <w:spacing w:line="360" w:lineRule="auto"/>
        <w:jc w:val="both"/>
      </w:pPr>
      <w:r>
        <w:t>"In an economy where the only certainty is uncertainty, the one sure source of lasting competitive advantage is knowledge"(Nonaka, 1997).</w:t>
      </w:r>
    </w:p>
    <w:p w14:paraId="36F1636B" w14:textId="71F22C0D" w:rsidR="00073CC8" w:rsidRDefault="00073CC8" w:rsidP="00073CC8">
      <w:pPr>
        <w:spacing w:line="360" w:lineRule="auto"/>
        <w:jc w:val="both"/>
      </w:pPr>
      <w:r>
        <w:t xml:space="preserve">The report will be into three sections; the first will give </w:t>
      </w:r>
      <w:r w:rsidR="00BA46DC">
        <w:t>a definition</w:t>
      </w:r>
      <w:r>
        <w:t xml:space="preserve"> of the meaning of </w:t>
      </w:r>
      <w:r w:rsidR="00BA46DC">
        <w:t>K</w:t>
      </w:r>
      <w:r>
        <w:t xml:space="preserve">nowledge </w:t>
      </w:r>
      <w:r w:rsidR="00BA46DC">
        <w:t>M</w:t>
      </w:r>
      <w:r>
        <w:t>anagement and theoretical applications; the second will describe the theory and method that the Amazon company uses. The third section will try to solve questions about communication management in the Amazon company.</w:t>
      </w:r>
    </w:p>
    <w:p w14:paraId="657FC0E8" w14:textId="229C2C66" w:rsidR="00073CC8" w:rsidRDefault="00073CC8" w:rsidP="00073CC8">
      <w:pPr>
        <w:spacing w:line="360" w:lineRule="auto"/>
        <w:jc w:val="both"/>
      </w:pPr>
      <w:r>
        <w:t xml:space="preserve">The </w:t>
      </w:r>
      <w:r w:rsidR="001B28A2">
        <w:t>goal</w:t>
      </w:r>
      <w:r>
        <w:t xml:space="preserve"> of this assignment is to provide the reader with what knowledge management is and why it occupies such an important place in organisations.</w:t>
      </w:r>
    </w:p>
    <w:p w14:paraId="0E93DAA2" w14:textId="71187798" w:rsidR="000269C1" w:rsidRDefault="00073CC8" w:rsidP="00073CC8">
      <w:pPr>
        <w:spacing w:line="360" w:lineRule="auto"/>
        <w:jc w:val="both"/>
      </w:pPr>
      <w:r>
        <w:t>The report will close with recommendations for understanding and using knowledge.</w:t>
      </w:r>
    </w:p>
    <w:p w14:paraId="5D6F4339" w14:textId="6AAB2EF2" w:rsidR="003843BD" w:rsidRPr="001B28A2" w:rsidRDefault="003C4EDB" w:rsidP="00E9321C">
      <w:pPr>
        <w:pStyle w:val="Heading1"/>
        <w:rPr>
          <w:sz w:val="36"/>
          <w:szCs w:val="36"/>
        </w:rPr>
      </w:pPr>
      <w:r w:rsidRPr="001B28A2">
        <w:rPr>
          <w:sz w:val="36"/>
          <w:szCs w:val="36"/>
        </w:rPr>
        <w:t xml:space="preserve">  </w:t>
      </w:r>
      <w:bookmarkStart w:id="3" w:name="_Toc92891993"/>
      <w:r w:rsidR="001B28A2">
        <w:rPr>
          <w:sz w:val="36"/>
          <w:szCs w:val="36"/>
        </w:rPr>
        <w:t>Section 1:</w:t>
      </w:r>
      <w:r w:rsidR="001B28A2" w:rsidRPr="001B28A2">
        <w:rPr>
          <w:sz w:val="36"/>
          <w:szCs w:val="36"/>
        </w:rPr>
        <w:t xml:space="preserve"> Knowledge</w:t>
      </w:r>
      <w:r w:rsidR="003843BD" w:rsidRPr="001B28A2">
        <w:rPr>
          <w:sz w:val="36"/>
          <w:szCs w:val="36"/>
        </w:rPr>
        <w:t xml:space="preserve"> and Information Management</w:t>
      </w:r>
      <w:bookmarkEnd w:id="3"/>
      <w:r w:rsidR="003843BD" w:rsidRPr="001B28A2">
        <w:rPr>
          <w:sz w:val="36"/>
          <w:szCs w:val="36"/>
        </w:rPr>
        <w:t xml:space="preserve"> </w:t>
      </w:r>
    </w:p>
    <w:p w14:paraId="7D738E97" w14:textId="77777777" w:rsidR="00845841" w:rsidRPr="00845841" w:rsidRDefault="00845841" w:rsidP="00845841"/>
    <w:p w14:paraId="68A0732E" w14:textId="54A50EAF" w:rsidR="003843BD" w:rsidRDefault="001B28A2" w:rsidP="001B28A2">
      <w:pPr>
        <w:pStyle w:val="Heading1"/>
      </w:pPr>
      <w:bookmarkStart w:id="4" w:name="_Toc92891994"/>
      <w:r>
        <w:t xml:space="preserve">1.1 </w:t>
      </w:r>
      <w:r w:rsidR="003843BD" w:rsidRPr="009012C7">
        <w:t>Background of Amazon</w:t>
      </w:r>
      <w:bookmarkEnd w:id="4"/>
    </w:p>
    <w:p w14:paraId="66F1744B" w14:textId="77777777" w:rsidR="00073CC8" w:rsidRPr="00073CC8" w:rsidRDefault="00073CC8" w:rsidP="00073CC8"/>
    <w:p w14:paraId="71A57D4A" w14:textId="0B69551F" w:rsidR="00F953CB" w:rsidRDefault="009A1052" w:rsidP="00F953CB">
      <w:pPr>
        <w:spacing w:line="360" w:lineRule="auto"/>
        <w:jc w:val="both"/>
      </w:pPr>
      <w:r w:rsidRPr="009A1052">
        <w:t>In July 1995, Jeff Bezos decided to found Amazon. He planned to sell books worldwide through a virtual bookshop; Bezos invested 300,000 dollars in the project.</w:t>
      </w:r>
      <w:r w:rsidR="00F953CB">
        <w:t xml:space="preserve"> The first profits would not arrive until 2001, </w:t>
      </w:r>
      <w:r w:rsidR="00BC73B8" w:rsidRPr="00BC73B8">
        <w:t>meanwhile, the internet</w:t>
      </w:r>
      <w:r w:rsidR="00BC73B8">
        <w:t xml:space="preserve"> </w:t>
      </w:r>
      <w:r w:rsidR="00BC73B8" w:rsidRPr="00BC73B8">
        <w:t>was expanding, and Amazon began its growth.</w:t>
      </w:r>
      <w:r w:rsidR="00BC73B8">
        <w:t xml:space="preserve"> </w:t>
      </w:r>
      <w:r w:rsidR="00F953CB">
        <w:t>The company went public in 1997</w:t>
      </w:r>
      <w:r w:rsidR="00BC73B8" w:rsidRPr="00BC73B8">
        <w:t xml:space="preserve"> The company was listed on the stock exchange in 1997, in 1999 it had more than two thousand workers.</w:t>
      </w:r>
      <w:r w:rsidR="00F953CB">
        <w:t>; today it employs 566,000 people and has crossed European borders.</w:t>
      </w:r>
    </w:p>
    <w:p w14:paraId="2CD01644" w14:textId="1FDFEC17" w:rsidR="00F953CB" w:rsidRPr="00F953CB" w:rsidRDefault="00BC73B8" w:rsidP="00F953CB">
      <w:pPr>
        <w:spacing w:line="360" w:lineRule="auto"/>
        <w:jc w:val="both"/>
      </w:pPr>
      <w:r w:rsidRPr="00BC73B8">
        <w:t>In 1998 Amazon could be considered the most tangible example of global e-Commerce, and Jeff Bezos was considered the man of the year.</w:t>
      </w:r>
      <w:r>
        <w:t xml:space="preserve"> </w:t>
      </w:r>
      <w:r w:rsidR="00F953CB">
        <w:t xml:space="preserve">The launch of the first Kindle, </w:t>
      </w:r>
      <w:r w:rsidR="009B196B">
        <w:t xml:space="preserve">Prime </w:t>
      </w:r>
      <w:r w:rsidR="009B196B" w:rsidRPr="009B196B">
        <w:t>which will revamp the logistics of e-Commerce, or the Web Service with its cloud computing services, and finally the launch of Whole Foods Market are the sectors that have enabled Amazon to reach a capitalisation of over a trillion.</w:t>
      </w:r>
      <w:r w:rsidR="009B196B">
        <w:t xml:space="preserve"> </w:t>
      </w:r>
      <w:r w:rsidR="00F953CB">
        <w:t>Amazon today is a multi-headed dragon</w:t>
      </w:r>
      <w:r w:rsidR="00655C60">
        <w:t xml:space="preserve"> whit its virtual window of</w:t>
      </w:r>
      <w:r w:rsidR="00F953CB">
        <w:t xml:space="preserve"> eCommerce, cloud computing, devices, physical supermarkets, streaming music, video on demand, logistics.</w:t>
      </w:r>
    </w:p>
    <w:p w14:paraId="161BC2AE" w14:textId="5AA0FCB0" w:rsidR="003843BD" w:rsidRPr="009012C7" w:rsidRDefault="001B28A2" w:rsidP="009012C7">
      <w:pPr>
        <w:pStyle w:val="Heading1"/>
      </w:pPr>
      <w:bookmarkStart w:id="5" w:name="_Toc92891995"/>
      <w:r>
        <w:lastRenderedPageBreak/>
        <w:t xml:space="preserve">1.2 </w:t>
      </w:r>
      <w:r w:rsidR="003843BD" w:rsidRPr="009012C7">
        <w:t>Definition of Knowledge Management</w:t>
      </w:r>
      <w:bookmarkEnd w:id="5"/>
      <w:r w:rsidR="003843BD" w:rsidRPr="009012C7">
        <w:t xml:space="preserve"> </w:t>
      </w:r>
    </w:p>
    <w:p w14:paraId="018831E6" w14:textId="77777777" w:rsidR="003C4EDB" w:rsidRPr="003C4EDB" w:rsidRDefault="003C4EDB" w:rsidP="003C4EDB"/>
    <w:p w14:paraId="0F07ECF7" w14:textId="3FA394A3" w:rsidR="003C4EDB" w:rsidRPr="003C4EDB" w:rsidRDefault="00655C60" w:rsidP="003C4EDB">
      <w:pPr>
        <w:spacing w:line="360" w:lineRule="auto"/>
        <w:jc w:val="both"/>
      </w:pPr>
      <w:r w:rsidRPr="00655C60">
        <w:t>Creating, storing, disseminating knowledge, acting on people, organised groups, information systems, culture and company climate are the factors on which KM is based.</w:t>
      </w:r>
      <w:r>
        <w:t xml:space="preserve"> </w:t>
      </w:r>
      <w:r w:rsidR="003C4EDB">
        <w:t xml:space="preserve">According to Malhotra (1998), </w:t>
      </w:r>
      <w:r w:rsidR="0076654E" w:rsidRPr="0076654E">
        <w:t>KM embraces all those organisational processes that combine the ability to process information and combine data, using people's creativity.</w:t>
      </w:r>
      <w:r w:rsidR="0076654E">
        <w:t xml:space="preserve"> </w:t>
      </w:r>
      <w:r w:rsidR="003C4EDB">
        <w:t>Based on these definitions, we can conclude that KM is a set of methodologies and processes aimed at managing knowledge to make it available to the enterprise, which is the primary element to be protected and managed.</w:t>
      </w:r>
    </w:p>
    <w:p w14:paraId="3ECF12D9" w14:textId="77777777" w:rsidR="00C42380" w:rsidRDefault="00C42380" w:rsidP="00C42380">
      <w:pPr>
        <w:spacing w:line="360" w:lineRule="auto"/>
        <w:jc w:val="both"/>
      </w:pPr>
      <w:r>
        <w:t>There are three primary reasons why academics have come to regard knowledge as a vital resource and, as a result, have emphasised the importance of its proper management.</w:t>
      </w:r>
    </w:p>
    <w:p w14:paraId="2912DA36" w14:textId="77777777" w:rsidR="00C42380" w:rsidRDefault="00C42380" w:rsidP="00C42380">
      <w:pPr>
        <w:spacing w:line="360" w:lineRule="auto"/>
        <w:jc w:val="both"/>
      </w:pPr>
      <w:r w:rsidRPr="000B12FD">
        <w:t>The accelerated pace of change in competitive scenarios, with short cycles making it increasingly costly to reinvent - even partially - solutions and decision-making models</w:t>
      </w:r>
      <w:r>
        <w:t>.</w:t>
      </w:r>
    </w:p>
    <w:p w14:paraId="534A191E" w14:textId="09A91B39" w:rsidR="00C42380" w:rsidRDefault="0076654E" w:rsidP="00C42380">
      <w:pPr>
        <w:spacing w:line="360" w:lineRule="auto"/>
        <w:jc w:val="both"/>
      </w:pPr>
      <w:r w:rsidRPr="0076654E">
        <w:t>the gradual crumbling of traditional sources of competitive advantage, which can no longer produce continuity over time, so that a fixed</w:t>
      </w:r>
      <w:r>
        <w:t xml:space="preserve"> </w:t>
      </w:r>
      <w:r w:rsidR="00C42380">
        <w:t>one had to be found to create more excellent value for the company and finally, the requirement to establish acceptable knowledge management strategies was exacerbated by the spatial dispersion of knowledge inside the organisation, which prevented its full potential from being realised</w:t>
      </w:r>
      <w:r w:rsidR="00DA647C">
        <w:t xml:space="preserve"> </w:t>
      </w:r>
      <w:r w:rsidR="00504953">
        <w:t>are the principal reasons.</w:t>
      </w:r>
    </w:p>
    <w:p w14:paraId="428DAFD3" w14:textId="4FEBE204" w:rsidR="00C42380" w:rsidRDefault="0066019F" w:rsidP="00C42380">
      <w:pPr>
        <w:spacing w:line="360" w:lineRule="auto"/>
        <w:jc w:val="both"/>
      </w:pPr>
      <w:r w:rsidRPr="0066019F">
        <w:t>KM is faced with organizational adaptation, competence and survival following environmental change. KM encompasses organizational practices that balance data processing, the information due to technology, innovation, and human creativity.</w:t>
      </w:r>
      <w:r>
        <w:t xml:space="preserve">  </w:t>
      </w:r>
      <w:r w:rsidR="00C42380">
        <w:t>Knowledge is based on two concepts: data and information.</w:t>
      </w:r>
    </w:p>
    <w:p w14:paraId="509F18E7" w14:textId="6A14426D" w:rsidR="00C42380" w:rsidRDefault="00C42380" w:rsidP="00C42380">
      <w:pPr>
        <w:spacing w:line="360" w:lineRule="auto"/>
        <w:jc w:val="both"/>
      </w:pPr>
      <w:r>
        <w:t xml:space="preserve">- Data are symbols representing facts or events graphically </w:t>
      </w:r>
      <w:r w:rsidR="00BF061B">
        <w:t>(symbols</w:t>
      </w:r>
      <w:r>
        <w:t>) occurring in organisations or the environment, not yet organised and classified, so that users can understand and use them.</w:t>
      </w:r>
    </w:p>
    <w:p w14:paraId="028B3B4D" w14:textId="755CDD6D" w:rsidR="00C42380" w:rsidRDefault="00C42380" w:rsidP="00C42380">
      <w:pPr>
        <w:spacing w:line="360" w:lineRule="auto"/>
        <w:jc w:val="both"/>
      </w:pPr>
      <w:r>
        <w:t xml:space="preserve">Information is the representation of facts (data) organised in such a way as to be comprehensible and meaningful to the intended user, who is a man. Therefore, data must be placed in a specific context, which allows a unique and shared meaning to be attributed to the data. </w:t>
      </w:r>
      <w:r w:rsidRPr="007F2454">
        <w:t xml:space="preserve">Knowledge can be said to </w:t>
      </w:r>
      <w:r w:rsidR="00BE6662" w:rsidRPr="007F2454">
        <w:t>be</w:t>
      </w:r>
      <w:r w:rsidRPr="007F2454">
        <w:t xml:space="preserve"> a set of information organised and processed to spread understanding, experience, accumulate culture and expertise about a problem or business process.</w:t>
      </w:r>
    </w:p>
    <w:p w14:paraId="326EA33C" w14:textId="106842EA" w:rsidR="00C42380" w:rsidRDefault="00C42380" w:rsidP="00C42380">
      <w:pPr>
        <w:spacing w:line="360" w:lineRule="auto"/>
        <w:jc w:val="both"/>
      </w:pPr>
      <w:r>
        <w:t>Essential contributions to knowledge studies can be attributed to Polanyi (1967), who introduced a double dimension of knowledge: the explicit and the unexpressed or tacit.</w:t>
      </w:r>
    </w:p>
    <w:p w14:paraId="5978F95B" w14:textId="77777777" w:rsidR="00C42380" w:rsidRDefault="00C42380" w:rsidP="00C42380">
      <w:pPr>
        <w:spacing w:line="360" w:lineRule="auto"/>
        <w:jc w:val="both"/>
      </w:pPr>
      <w:r>
        <w:lastRenderedPageBreak/>
        <w:t>Polanyi argues that understanding is a personal act that can never be replaced by a formal operation, emphasising the active role of the knowing subject in the exercise of knowledge.</w:t>
      </w:r>
    </w:p>
    <w:p w14:paraId="0A78B9CF" w14:textId="2682F933" w:rsidR="00F953CB" w:rsidRDefault="00C42380" w:rsidP="00316604">
      <w:pPr>
        <w:spacing w:line="360" w:lineRule="auto"/>
        <w:jc w:val="both"/>
      </w:pPr>
      <w:r>
        <w:t>Thus, he comes to consider the tacit component of knowledge as a direct consequence of the personality characteristic of the cognitive process. The subject can know more than he can express.</w:t>
      </w:r>
      <w:r w:rsidR="00504953">
        <w:t xml:space="preserve"> </w:t>
      </w:r>
      <w:r w:rsidR="00316604">
        <w:t xml:space="preserve">In accord whit </w:t>
      </w:r>
      <w:r w:rsidR="00316604" w:rsidRPr="00316604">
        <w:rPr>
          <w:rFonts w:ascii="LiberationSerif" w:hAnsi="LiberationSerif"/>
        </w:rPr>
        <w:t>(Ferreira, et al 2018)</w:t>
      </w:r>
      <w:r w:rsidR="00316604">
        <w:t xml:space="preserve"> the </w:t>
      </w:r>
      <w:r w:rsidR="00504953">
        <w:t xml:space="preserve">KM covers the methodologies and processes that enable the structured management of the entire knowledge cycle: identification; acquisition; dissemination; preservation, valorisation, integration and updating, both at the level of </w:t>
      </w:r>
      <w:r w:rsidR="000953F1">
        <w:t>personal processes</w:t>
      </w:r>
      <w:r w:rsidR="00504953">
        <w:t>/organisational units and professional families and of the company</w:t>
      </w:r>
      <w:r w:rsidR="0066019F">
        <w:t xml:space="preserve"> level.</w:t>
      </w:r>
    </w:p>
    <w:p w14:paraId="3A48A0DD" w14:textId="77777777" w:rsidR="001B28A2" w:rsidRPr="00F953CB" w:rsidRDefault="001B28A2" w:rsidP="00316604">
      <w:pPr>
        <w:spacing w:line="360" w:lineRule="auto"/>
        <w:jc w:val="both"/>
      </w:pPr>
    </w:p>
    <w:p w14:paraId="4A75A54C" w14:textId="7D41A7CC" w:rsidR="003843BD" w:rsidRPr="00F42CE4" w:rsidRDefault="001B28A2" w:rsidP="00F42CE4">
      <w:pPr>
        <w:pStyle w:val="Heading1"/>
      </w:pPr>
      <w:bookmarkStart w:id="6" w:name="_Toc92891996"/>
      <w:r w:rsidRPr="00F42CE4">
        <w:t xml:space="preserve">1.3 </w:t>
      </w:r>
      <w:r w:rsidR="003843BD" w:rsidRPr="00F42CE4">
        <w:t xml:space="preserve">Why Knowledge management is so important </w:t>
      </w:r>
      <w:r w:rsidR="00881678" w:rsidRPr="00F42CE4">
        <w:t>for any organisation including Amazon</w:t>
      </w:r>
      <w:bookmarkEnd w:id="6"/>
    </w:p>
    <w:p w14:paraId="68F25C0F" w14:textId="77777777" w:rsidR="008955F6" w:rsidRPr="008955F6" w:rsidRDefault="008955F6" w:rsidP="00881678">
      <w:pPr>
        <w:pStyle w:val="NoSpacing"/>
        <w:spacing w:line="360" w:lineRule="auto"/>
        <w:jc w:val="both"/>
      </w:pPr>
    </w:p>
    <w:p w14:paraId="49F599A8" w14:textId="77777777" w:rsidR="00881678" w:rsidRPr="00881678" w:rsidRDefault="00881678" w:rsidP="00881678">
      <w:pPr>
        <w:pStyle w:val="NoSpacing"/>
        <w:spacing w:line="360" w:lineRule="auto"/>
        <w:jc w:val="both"/>
      </w:pPr>
      <w:r w:rsidRPr="00881678">
        <w:t>The development of some strategies is an essential aspect of knowledge management. As far as "enterprise" learning is concerned, another stimulator of knowledge management that originates in the economy and more directly from knowledge managers is discovering or recognising variations ineffective.</w:t>
      </w:r>
    </w:p>
    <w:p w14:paraId="6E14AC34" w14:textId="77777777" w:rsidR="00881678" w:rsidRPr="00881678" w:rsidRDefault="00881678" w:rsidP="00881678">
      <w:pPr>
        <w:pStyle w:val="NoSpacing"/>
        <w:spacing w:line="360" w:lineRule="auto"/>
        <w:jc w:val="both"/>
      </w:pPr>
      <w:r w:rsidRPr="00881678">
        <w:t>Applying knowledge management, the full individual potential of employees is optimised and used to the fullest.</w:t>
      </w:r>
    </w:p>
    <w:p w14:paraId="2A1F2F7E" w14:textId="77777777" w:rsidR="00881678" w:rsidRPr="00881678" w:rsidRDefault="00881678" w:rsidP="00881678">
      <w:pPr>
        <w:pStyle w:val="NoSpacing"/>
        <w:spacing w:line="360" w:lineRule="auto"/>
        <w:jc w:val="both"/>
      </w:pPr>
      <w:r w:rsidRPr="00881678">
        <w:t>Every person working in a company possesses the know-how and valuable knowledge to develop processes in the business.</w:t>
      </w:r>
    </w:p>
    <w:p w14:paraId="096DBE22" w14:textId="77777777" w:rsidR="00881678" w:rsidRPr="00881678" w:rsidRDefault="00881678" w:rsidP="00881678">
      <w:pPr>
        <w:pStyle w:val="NoSpacing"/>
        <w:spacing w:line="360" w:lineRule="auto"/>
        <w:jc w:val="both"/>
      </w:pPr>
      <w:r w:rsidRPr="00881678">
        <w:t>An environment in which knowledge is continually encouraged and developed; it tends to make work more creative, generating value for those who learn something new and, above all, sharing experiences. Employees benefit in terms of job satisfaction and grow together with the company. The same entrepreneurs and the company will have results in terms of earnings because knowledge management will cover the entire organization and not a single sector.</w:t>
      </w:r>
    </w:p>
    <w:p w14:paraId="5223CB28" w14:textId="77777777" w:rsidR="00881678" w:rsidRPr="00881678" w:rsidRDefault="00881678" w:rsidP="00881678">
      <w:pPr>
        <w:pStyle w:val="NoSpacing"/>
        <w:spacing w:line="360" w:lineRule="auto"/>
        <w:jc w:val="both"/>
      </w:pPr>
      <w:r w:rsidRPr="00881678">
        <w:t>We can say that KM is an added value to the company, since the knowledge it creates, if used well by the company, will turn into a more humane vision, productivity, and better processes.</w:t>
      </w:r>
    </w:p>
    <w:p w14:paraId="4235AF33" w14:textId="77777777" w:rsidR="00881678" w:rsidRPr="00881678" w:rsidRDefault="00881678" w:rsidP="00881678">
      <w:pPr>
        <w:pStyle w:val="NoSpacing"/>
        <w:spacing w:line="360" w:lineRule="auto"/>
        <w:jc w:val="both"/>
      </w:pPr>
      <w:r w:rsidRPr="00881678">
        <w:t>Amazon has produced a large-scale phenomenon. Its management principles are very distinctive; we can classify them as excellent content management, customisation, accessible and continuous transactions, excellent online help, modular content, a single portal, stop shopping and a single interface.</w:t>
      </w:r>
    </w:p>
    <w:p w14:paraId="208F000F" w14:textId="77777777" w:rsidR="00881678" w:rsidRPr="00881678" w:rsidRDefault="00881678" w:rsidP="00881678">
      <w:pPr>
        <w:pStyle w:val="NoSpacing"/>
        <w:spacing w:line="360" w:lineRule="auto"/>
        <w:jc w:val="both"/>
      </w:pPr>
      <w:r w:rsidRPr="00881678">
        <w:t>Through its investment in KM, Amazon has demonstrated the origins of its success.</w:t>
      </w:r>
    </w:p>
    <w:p w14:paraId="290212B2" w14:textId="77777777" w:rsidR="00881678" w:rsidRPr="00881678" w:rsidRDefault="00881678" w:rsidP="00881678">
      <w:pPr>
        <w:pStyle w:val="NoSpacing"/>
        <w:spacing w:line="360" w:lineRule="auto"/>
        <w:jc w:val="both"/>
      </w:pPr>
      <w:r w:rsidRPr="00881678">
        <w:lastRenderedPageBreak/>
        <w:t>Accumulating information of important relevance helps Amazon to have fewer problems from outside or be threatened, and collection takes place more quickly.</w:t>
      </w:r>
    </w:p>
    <w:p w14:paraId="4F9408EF" w14:textId="77777777" w:rsidR="00881678" w:rsidRPr="00881678" w:rsidRDefault="00881678" w:rsidP="00881678">
      <w:pPr>
        <w:pStyle w:val="NoSpacing"/>
        <w:spacing w:line="360" w:lineRule="auto"/>
        <w:jc w:val="both"/>
      </w:pPr>
      <w:r w:rsidRPr="00881678">
        <w:t>According to Wang et al. (2017), KM has always helped Amazon divert information more transparently and standardise its procedures.</w:t>
      </w:r>
    </w:p>
    <w:p w14:paraId="7D27A398" w14:textId="77777777" w:rsidR="00881678" w:rsidRPr="00881678" w:rsidRDefault="00881678" w:rsidP="00881678">
      <w:pPr>
        <w:pStyle w:val="NoSpacing"/>
        <w:spacing w:line="360" w:lineRule="auto"/>
        <w:jc w:val="both"/>
      </w:pPr>
      <w:r w:rsidRPr="00881678">
        <w:t>Good KM within the company has led to less time-consuming re-creation and dissemination of existing knowledge (Nisar et al., 2019). Where information is accessible, employees get on with their work more smoothly without interrupting each other.</w:t>
      </w:r>
    </w:p>
    <w:p w14:paraId="0A75FF47" w14:textId="77777777" w:rsidR="00881678" w:rsidRDefault="00881678" w:rsidP="00881678">
      <w:pPr>
        <w:pStyle w:val="NoSpacing"/>
        <w:spacing w:line="360" w:lineRule="auto"/>
        <w:jc w:val="both"/>
      </w:pPr>
      <w:r w:rsidRPr="00881678">
        <w:t>Interruptions may require support from the support team using chat rooms and e-mails. As a result, the support team benefits by reducing the time spent on repetitive requests and directing their energies to more profitable activities for Amazon.</w:t>
      </w:r>
    </w:p>
    <w:p w14:paraId="0CC2ABEE" w14:textId="61D02DB2" w:rsidR="003843BD" w:rsidRPr="009012C7" w:rsidRDefault="009012C7" w:rsidP="00881678">
      <w:pPr>
        <w:pStyle w:val="Heading1"/>
      </w:pPr>
      <w:bookmarkStart w:id="7" w:name="_Toc92891997"/>
      <w:r w:rsidRPr="009012C7">
        <w:t xml:space="preserve">1.5 </w:t>
      </w:r>
      <w:r w:rsidR="00BE2B5E" w:rsidRPr="009012C7">
        <w:t>How does knowledge management assist businesses in delighting customers and gaining a competitive advantage?</w:t>
      </w:r>
      <w:bookmarkEnd w:id="7"/>
    </w:p>
    <w:p w14:paraId="2BBB3136" w14:textId="77777777" w:rsidR="005A5B59" w:rsidRPr="005A5B59" w:rsidRDefault="005A5B59" w:rsidP="005A5B59"/>
    <w:p w14:paraId="6CAC17A3" w14:textId="77777777" w:rsidR="005A5B59" w:rsidRDefault="005A5B59" w:rsidP="005A5B59">
      <w:pPr>
        <w:spacing w:line="360" w:lineRule="auto"/>
        <w:jc w:val="both"/>
      </w:pPr>
      <w:r>
        <w:t>Better KM practices result from large-scale productivity, efficiency, and creativity successes.</w:t>
      </w:r>
    </w:p>
    <w:p w14:paraId="30CA9D85" w14:textId="65745BA0" w:rsidR="00CF37C3" w:rsidRDefault="005A5B59" w:rsidP="00CF37C3">
      <w:pPr>
        <w:spacing w:line="360" w:lineRule="auto"/>
        <w:jc w:val="both"/>
      </w:pPr>
      <w:r w:rsidRPr="002F57E4">
        <w:rPr>
          <w:shd w:val="clear" w:color="auto" w:fill="FFFFFF"/>
        </w:rPr>
        <w:t>Szuster and Szymczak</w:t>
      </w:r>
      <w:r w:rsidRPr="0097690A">
        <w:rPr>
          <w:rFonts w:ascii="LiberationSerif" w:hAnsi="LiberationSerif"/>
          <w:shd w:val="clear" w:color="auto" w:fill="FFFFFF"/>
        </w:rPr>
        <w:t xml:space="preserve">, </w:t>
      </w:r>
      <w:r>
        <w:t xml:space="preserve">(2016) argue that KM plays an </w:t>
      </w:r>
      <w:r w:rsidR="00443581">
        <w:t>essential</w:t>
      </w:r>
      <w:r>
        <w:t xml:space="preserve"> role in customer satisfaction. </w:t>
      </w:r>
    </w:p>
    <w:p w14:paraId="14B76A78" w14:textId="3C29F5E1" w:rsidR="00CF37C3" w:rsidRDefault="00CF37C3" w:rsidP="00CF37C3">
      <w:pPr>
        <w:spacing w:line="360" w:lineRule="auto"/>
        <w:jc w:val="both"/>
      </w:pPr>
      <w:r>
        <w:t>Amazon, with the appropriate use of KM brings important value to its customers through these procedures:</w:t>
      </w:r>
    </w:p>
    <w:p w14:paraId="26253E35" w14:textId="3A65272B" w:rsidR="00CF37C3" w:rsidRDefault="00CF37C3" w:rsidP="00CF37C3">
      <w:pPr>
        <w:spacing w:line="360" w:lineRule="auto"/>
        <w:jc w:val="both"/>
      </w:pPr>
      <w:r>
        <w:t>One portal: Everything we buy on Amazon is done in one portal. From food, clothing, electronics, household goods, and so many other products. A single portal makes us move with more familiarity. They allow us to navigate new areas of the site without creating anxiety and taking up too much time.</w:t>
      </w:r>
    </w:p>
    <w:p w14:paraId="3CEBE25F" w14:textId="559C7A0E" w:rsidR="00CF37C3" w:rsidRDefault="00CF37C3" w:rsidP="00CF37C3">
      <w:pPr>
        <w:spacing w:line="360" w:lineRule="auto"/>
        <w:jc w:val="both"/>
      </w:pPr>
      <w:r>
        <w:t>Consistent article presentations: product descriptions and reviews maintain the same linearity and order. This is due to careful content management. A further benefit for customers is saving and storing any product and leaving it as a favourite.</w:t>
      </w:r>
    </w:p>
    <w:p w14:paraId="6F035854" w14:textId="17900E79" w:rsidR="00CF37C3" w:rsidRDefault="00CF37C3" w:rsidP="00CF37C3">
      <w:pPr>
        <w:spacing w:line="360" w:lineRule="auto"/>
        <w:jc w:val="both"/>
      </w:pPr>
      <w:r w:rsidRPr="00CF37C3">
        <w:t>Easy to read sections: the product sections are easy to read and not elaborate; there are specific optional notes if the client needs additional details.</w:t>
      </w:r>
    </w:p>
    <w:p w14:paraId="0C87FD0B" w14:textId="26096FB9" w:rsidR="00CF37C3" w:rsidRDefault="00CF37C3" w:rsidP="00CF37C3">
      <w:pPr>
        <w:spacing w:line="360" w:lineRule="auto"/>
        <w:jc w:val="both"/>
      </w:pPr>
      <w:r w:rsidRPr="00CF37C3">
        <w:t>Origin of content distributed from the top: product companies create the content, relying on Amazon's design, company policies and practices, and writing sources seem to come from the same place.</w:t>
      </w:r>
    </w:p>
    <w:p w14:paraId="530FE598" w14:textId="1598E649" w:rsidR="001A38A1" w:rsidRDefault="001A38A1" w:rsidP="00CF37C3">
      <w:pPr>
        <w:spacing w:line="360" w:lineRule="auto"/>
        <w:jc w:val="both"/>
      </w:pPr>
      <w:r w:rsidRPr="001A38A1">
        <w:t>We are reminded of products that have caught our attention or linked to other information that may interest us. For customers, opening an Amazon account is an action they take pleasure in doing and gives great value to the service.</w:t>
      </w:r>
    </w:p>
    <w:p w14:paraId="25C72CC1" w14:textId="7476D50D" w:rsidR="001A38A1" w:rsidRDefault="001A38A1" w:rsidP="00CF37C3">
      <w:pPr>
        <w:spacing w:line="360" w:lineRule="auto"/>
        <w:jc w:val="both"/>
      </w:pPr>
      <w:r w:rsidRPr="001A38A1">
        <w:lastRenderedPageBreak/>
        <w:t>Crowdsourcing: pictures of items purchased by other users, feedback, both positive and negative reviews are the way to create knowledge among customers.</w:t>
      </w:r>
    </w:p>
    <w:p w14:paraId="0DD836B5" w14:textId="37D61C3F" w:rsidR="001A38A1" w:rsidRDefault="001A38A1" w:rsidP="00CF37C3">
      <w:pPr>
        <w:spacing w:line="360" w:lineRule="auto"/>
        <w:jc w:val="both"/>
      </w:pPr>
      <w:r w:rsidRPr="001A38A1">
        <w:t>Transactions are honest and straightforward: everything about info, products in the shopping cart on standby, purchasing are simple and leave customers peace of mind.</w:t>
      </w:r>
    </w:p>
    <w:p w14:paraId="2C066BCA" w14:textId="4A47DD83" w:rsidR="000E4B47" w:rsidRDefault="000E4B47" w:rsidP="00CF37C3">
      <w:pPr>
        <w:spacing w:line="360" w:lineRule="auto"/>
        <w:jc w:val="both"/>
      </w:pPr>
      <w:r w:rsidRPr="000E4B47">
        <w:t>Efficient updating of subscriptions and reminders, where the system reminds us of expiring operations or incoming or sold-out products.</w:t>
      </w:r>
    </w:p>
    <w:p w14:paraId="4209BC30" w14:textId="50BF5BE0" w:rsidR="000E4B47" w:rsidRDefault="00C82C94" w:rsidP="00CF37C3">
      <w:pPr>
        <w:spacing w:line="360" w:lineRule="auto"/>
        <w:jc w:val="both"/>
      </w:pPr>
      <w:r>
        <w:t xml:space="preserve">The feedback: reviews for the sale of items and the various feedback left by consumer allow future buyers to have an early idea of what they are buying and give them a wide choice to compare one item another and have </w:t>
      </w:r>
      <w:proofErr w:type="spellStart"/>
      <w:proofErr w:type="gramStart"/>
      <w:r>
        <w:t>a</w:t>
      </w:r>
      <w:proofErr w:type="spellEnd"/>
      <w:proofErr w:type="gramEnd"/>
      <w:r>
        <w:t xml:space="preserve"> index of the quality of the same item.</w:t>
      </w:r>
    </w:p>
    <w:p w14:paraId="58348839" w14:textId="2235889B" w:rsidR="00C82C94" w:rsidRDefault="00C82C94" w:rsidP="00CF37C3">
      <w:pPr>
        <w:spacing w:line="360" w:lineRule="auto"/>
        <w:jc w:val="both"/>
      </w:pPr>
      <w:r w:rsidRPr="00C82C94">
        <w:t>Reduced support: as the site is easy to use, it does not require continuous call centre support, saving time for the customer and Amazon's staff.</w:t>
      </w:r>
    </w:p>
    <w:p w14:paraId="7AC65D6C" w14:textId="427A066F" w:rsidR="00C82C94" w:rsidRDefault="00C82C94" w:rsidP="00CF37C3">
      <w:pPr>
        <w:spacing w:line="360" w:lineRule="auto"/>
        <w:jc w:val="both"/>
      </w:pPr>
      <w:r w:rsidRPr="00C82C94">
        <w:t>Fast, easy-to-use, easy-to-follow online help: In just a few steps, customers can solve purchases, refunds, and shipping problems.</w:t>
      </w:r>
    </w:p>
    <w:p w14:paraId="5E55A48B" w14:textId="3BEBED61" w:rsidR="00C82C94" w:rsidRDefault="00C82C94" w:rsidP="00CF37C3">
      <w:pPr>
        <w:spacing w:line="360" w:lineRule="auto"/>
        <w:jc w:val="both"/>
      </w:pPr>
      <w:r w:rsidRPr="00C82C94">
        <w:t>Amazon's online applications are always available and can be activated on any device.</w:t>
      </w:r>
    </w:p>
    <w:p w14:paraId="64FE7D6D" w14:textId="78DF003B" w:rsidR="002F57E4" w:rsidRDefault="002F57E4" w:rsidP="00CF37C3">
      <w:pPr>
        <w:spacing w:line="360" w:lineRule="auto"/>
        <w:jc w:val="both"/>
      </w:pPr>
      <w:r>
        <w:t xml:space="preserve">Having this </w:t>
      </w:r>
      <w:r w:rsidR="002D04A1">
        <w:t>information available</w:t>
      </w:r>
      <w:r>
        <w:t xml:space="preserve"> indicates satisfaction for a customer because </w:t>
      </w:r>
      <w:r w:rsidR="002D04A1">
        <w:t>it partly anticipates the expectations of the product purchased.</w:t>
      </w:r>
    </w:p>
    <w:p w14:paraId="36AF6DD8" w14:textId="7F18F959" w:rsidR="002D04A1" w:rsidRDefault="002D04A1" w:rsidP="00CF37C3">
      <w:pPr>
        <w:spacing w:line="360" w:lineRule="auto"/>
        <w:jc w:val="both"/>
      </w:pPr>
      <w:r>
        <w:t>Therefore, attracting more customer and increasing satisfaction levels helps increase customer loyalty to the giant Amazon. More customer, more revenue and therefore, more competitive advantage for Amazon</w:t>
      </w:r>
    </w:p>
    <w:p w14:paraId="5804A86F" w14:textId="77777777" w:rsidR="00CF37C3" w:rsidRDefault="00CF37C3" w:rsidP="00CF37C3">
      <w:pPr>
        <w:spacing w:line="360" w:lineRule="auto"/>
        <w:jc w:val="both"/>
      </w:pPr>
    </w:p>
    <w:p w14:paraId="25E59D55" w14:textId="6AC66459" w:rsidR="005A5B59" w:rsidRDefault="005A5B59" w:rsidP="002D04A1">
      <w:pPr>
        <w:pStyle w:val="Heading1"/>
      </w:pPr>
      <w:bookmarkStart w:id="8" w:name="_Toc92891998"/>
      <w:r>
        <w:t>Section 2: Evaluation o</w:t>
      </w:r>
      <w:r w:rsidR="009012C7">
        <w:t>f Knowledge and Information Management Models or Theories</w:t>
      </w:r>
      <w:bookmarkEnd w:id="8"/>
    </w:p>
    <w:p w14:paraId="138E11BC" w14:textId="4C4B0AD3" w:rsidR="00C6342D" w:rsidRDefault="00C6342D" w:rsidP="00C6342D"/>
    <w:p w14:paraId="7E6E88BB" w14:textId="139F1D66" w:rsidR="00BE2B5E" w:rsidRDefault="00106B15" w:rsidP="00E9321C">
      <w:pPr>
        <w:pStyle w:val="Heading1"/>
      </w:pPr>
      <w:bookmarkStart w:id="9" w:name="_Toc92891999"/>
      <w:r>
        <w:t>2.1:</w:t>
      </w:r>
      <w:r w:rsidRPr="00E9321C">
        <w:t xml:space="preserve"> How</w:t>
      </w:r>
      <w:r w:rsidR="00BE2B5E" w:rsidRPr="00E9321C">
        <w:t xml:space="preserve"> </w:t>
      </w:r>
      <w:r w:rsidR="00E9321C" w:rsidRPr="00E9321C">
        <w:t>is knowledge</w:t>
      </w:r>
      <w:r w:rsidR="00BE2B5E" w:rsidRPr="00E9321C">
        <w:t xml:space="preserve"> embedded in products and the service concept in knowledge of individual?</w:t>
      </w:r>
      <w:bookmarkEnd w:id="9"/>
    </w:p>
    <w:p w14:paraId="5A378947" w14:textId="1F9A3D9D" w:rsidR="00A90A33" w:rsidRDefault="00A90A33" w:rsidP="00A90A33"/>
    <w:p w14:paraId="7B3A7B2F" w14:textId="40FEA0A6" w:rsidR="00A90A33" w:rsidRPr="00A90A33" w:rsidRDefault="00A90A33" w:rsidP="00A90A33">
      <w:pPr>
        <w:spacing w:line="360" w:lineRule="auto"/>
        <w:jc w:val="both"/>
      </w:pPr>
    </w:p>
    <w:p w14:paraId="328EE505" w14:textId="3C02874C" w:rsidR="00805565" w:rsidRPr="008403BE" w:rsidRDefault="00805565" w:rsidP="00805565">
      <w:pPr>
        <w:spacing w:line="360" w:lineRule="auto"/>
        <w:jc w:val="both"/>
      </w:pPr>
      <w:r w:rsidRPr="008403BE">
        <w:t xml:space="preserve">Around the mid-1990s, Ikujiro Nonaka and Hirotaka Takeuchi </w:t>
      </w:r>
      <w:r w:rsidR="00443581" w:rsidRPr="008403BE">
        <w:t xml:space="preserve">two Japanese scholars, </w:t>
      </w:r>
      <w:r w:rsidRPr="008403BE">
        <w:t>analysed many companies and developed a model in which a distinction is made between tacit and explicit knowledge. This distinction is an old one, derived from the past philosophy; only it is being re-proposed so that companies can understand.</w:t>
      </w:r>
    </w:p>
    <w:p w14:paraId="12E0C0CC" w14:textId="77777777" w:rsidR="00BA46DC" w:rsidRPr="008403BE" w:rsidRDefault="00805565" w:rsidP="00BA46DC">
      <w:pPr>
        <w:pStyle w:val="Heading2"/>
        <w:spacing w:before="0" w:line="360" w:lineRule="auto"/>
        <w:rPr>
          <w:rFonts w:ascii="Times New Roman" w:hAnsi="Times New Roman" w:cs="Times New Roman"/>
          <w:color w:val="000000" w:themeColor="text1"/>
          <w:sz w:val="24"/>
          <w:szCs w:val="24"/>
        </w:rPr>
      </w:pPr>
      <w:bookmarkStart w:id="10" w:name="_Toc92705499"/>
      <w:bookmarkStart w:id="11" w:name="_Toc92892000"/>
      <w:r w:rsidRPr="008403BE">
        <w:rPr>
          <w:rFonts w:ascii="Times New Roman" w:hAnsi="Times New Roman" w:cs="Times New Roman"/>
          <w:color w:val="000000" w:themeColor="text1"/>
          <w:sz w:val="24"/>
          <w:szCs w:val="24"/>
        </w:rPr>
        <w:lastRenderedPageBreak/>
        <w:t>Tacit knowledge is experiential (bodily, personal), simultaneous ('here and now), and analogical (practical), whereas explicit knowledge is rational (mental), sequential ('there and then') and digital (theoretical).</w:t>
      </w:r>
      <w:bookmarkEnd w:id="10"/>
      <w:bookmarkEnd w:id="11"/>
      <w:r w:rsidRPr="008403BE">
        <w:rPr>
          <w:rFonts w:ascii="Times New Roman" w:hAnsi="Times New Roman" w:cs="Times New Roman"/>
          <w:color w:val="000000" w:themeColor="text1"/>
          <w:sz w:val="24"/>
          <w:szCs w:val="24"/>
        </w:rPr>
        <w:t xml:space="preserve"> </w:t>
      </w:r>
    </w:p>
    <w:p w14:paraId="7E99B183" w14:textId="081EF6D9" w:rsidR="00805565" w:rsidRPr="008403BE" w:rsidRDefault="00BA46DC" w:rsidP="000953F1">
      <w:pPr>
        <w:pStyle w:val="Heading2"/>
        <w:spacing w:before="0" w:line="360" w:lineRule="auto"/>
        <w:rPr>
          <w:rFonts w:ascii="Times New Roman" w:hAnsi="Times New Roman" w:cs="Times New Roman"/>
          <w:color w:val="000000" w:themeColor="text1"/>
          <w:sz w:val="24"/>
          <w:szCs w:val="24"/>
        </w:rPr>
      </w:pPr>
      <w:bookmarkStart w:id="12" w:name="_Toc92705500"/>
      <w:bookmarkStart w:id="13" w:name="_Toc92892001"/>
      <w:r w:rsidRPr="008403BE">
        <w:rPr>
          <w:rFonts w:ascii="Times New Roman" w:hAnsi="Times New Roman" w:cs="Times New Roman"/>
          <w:color w:val="0E101A"/>
          <w:sz w:val="24"/>
          <w:szCs w:val="24"/>
        </w:rPr>
        <w:t xml:space="preserve">Conversion is the passage between one knowledge and the other; new knowledge is generated from this conversion. </w:t>
      </w:r>
      <w:r w:rsidR="005B485E" w:rsidRPr="008403BE">
        <w:rPr>
          <w:rFonts w:ascii="Times New Roman" w:hAnsi="Times New Roman" w:cs="Times New Roman"/>
          <w:color w:val="0E101A"/>
          <w:sz w:val="24"/>
          <w:szCs w:val="24"/>
        </w:rPr>
        <w:t>It</w:t>
      </w:r>
      <w:r w:rsidR="000953F1" w:rsidRPr="008403BE">
        <w:rPr>
          <w:rFonts w:ascii="Times New Roman" w:hAnsi="Times New Roman" w:cs="Times New Roman"/>
          <w:color w:val="000000" w:themeColor="text1"/>
          <w:sz w:val="24"/>
          <w:szCs w:val="24"/>
        </w:rPr>
        <w:t xml:space="preserve"> </w:t>
      </w:r>
      <w:r w:rsidR="00CA35C5" w:rsidRPr="008403BE">
        <w:rPr>
          <w:rFonts w:ascii="Times New Roman" w:hAnsi="Times New Roman" w:cs="Times New Roman"/>
          <w:color w:val="000000" w:themeColor="text1"/>
          <w:sz w:val="24"/>
          <w:szCs w:val="24"/>
        </w:rPr>
        <w:t>is translated into bringing out explicit knowledge such as products, services, and innovations, to gather experience, therefore new tacit knowledge.</w:t>
      </w:r>
      <w:bookmarkEnd w:id="12"/>
      <w:bookmarkEnd w:id="13"/>
      <w:r w:rsidR="00CA35C5" w:rsidRPr="008403BE">
        <w:rPr>
          <w:rFonts w:ascii="Times New Roman" w:hAnsi="Times New Roman" w:cs="Times New Roman"/>
          <w:color w:val="000000" w:themeColor="text1"/>
          <w:sz w:val="24"/>
          <w:szCs w:val="24"/>
        </w:rPr>
        <w:t xml:space="preserve"> </w:t>
      </w:r>
    </w:p>
    <w:p w14:paraId="693BECFE" w14:textId="77777777" w:rsidR="00805565" w:rsidRPr="008403BE" w:rsidRDefault="00805565" w:rsidP="00805565">
      <w:pPr>
        <w:spacing w:line="360" w:lineRule="auto"/>
        <w:jc w:val="both"/>
      </w:pPr>
      <w:r w:rsidRPr="008403BE">
        <w:t>These are, therefore, two distinct but indispensable knowledge models.</w:t>
      </w:r>
    </w:p>
    <w:p w14:paraId="3AFFB699" w14:textId="77777777" w:rsidR="00805565" w:rsidRPr="008403BE" w:rsidRDefault="00805565" w:rsidP="00805565">
      <w:pPr>
        <w:spacing w:line="360" w:lineRule="auto"/>
        <w:jc w:val="both"/>
      </w:pPr>
      <w:r w:rsidRPr="008403BE">
        <w:t>Explicit knowledge:</w:t>
      </w:r>
    </w:p>
    <w:p w14:paraId="7F0CDBC0" w14:textId="77777777" w:rsidR="00805565" w:rsidRPr="008403BE" w:rsidRDefault="00805565" w:rsidP="00805565">
      <w:pPr>
        <w:spacing w:line="360" w:lineRule="auto"/>
        <w:jc w:val="both"/>
      </w:pPr>
      <w:r w:rsidRPr="008403BE">
        <w:t>1. It can be described with a language, so it is linked to a representation</w:t>
      </w:r>
    </w:p>
    <w:p w14:paraId="2B576297" w14:textId="77777777" w:rsidR="00805565" w:rsidRPr="008403BE" w:rsidRDefault="00805565" w:rsidP="00805565">
      <w:pPr>
        <w:spacing w:line="360" w:lineRule="auto"/>
        <w:jc w:val="both"/>
      </w:pPr>
      <w:r w:rsidRPr="008403BE">
        <w:t>2. Can be defined as digital and discrete: the discrete cannot represent the continuous, we can have approximations, but cannot make explicit (concept of approximation)</w:t>
      </w:r>
    </w:p>
    <w:p w14:paraId="526E0ED9" w14:textId="77777777" w:rsidR="00805565" w:rsidRPr="008403BE" w:rsidRDefault="00805565" w:rsidP="00805565">
      <w:pPr>
        <w:spacing w:line="360" w:lineRule="auto"/>
        <w:jc w:val="both"/>
      </w:pPr>
      <w:r w:rsidRPr="008403BE">
        <w:t>3. It is linked to rationality</w:t>
      </w:r>
    </w:p>
    <w:p w14:paraId="633C8C6C" w14:textId="77777777" w:rsidR="00805565" w:rsidRPr="008403BE" w:rsidRDefault="00805565" w:rsidP="00805565">
      <w:pPr>
        <w:spacing w:line="360" w:lineRule="auto"/>
        <w:jc w:val="both"/>
      </w:pPr>
      <w:r w:rsidRPr="008403BE">
        <w:t>4. It Has a lot to do with the information</w:t>
      </w:r>
    </w:p>
    <w:p w14:paraId="24E3F329" w14:textId="77777777" w:rsidR="00805565" w:rsidRPr="008403BE" w:rsidRDefault="00805565" w:rsidP="00805565">
      <w:pPr>
        <w:spacing w:line="360" w:lineRule="auto"/>
        <w:jc w:val="both"/>
      </w:pPr>
    </w:p>
    <w:p w14:paraId="57F44343" w14:textId="77777777" w:rsidR="00805565" w:rsidRPr="008403BE" w:rsidRDefault="00805565" w:rsidP="00805565">
      <w:pPr>
        <w:spacing w:line="360" w:lineRule="auto"/>
        <w:jc w:val="both"/>
      </w:pPr>
      <w:r w:rsidRPr="008403BE">
        <w:t>Tacit knowledge:</w:t>
      </w:r>
    </w:p>
    <w:p w14:paraId="50C5333C" w14:textId="77777777" w:rsidR="00805565" w:rsidRPr="008403BE" w:rsidRDefault="00805565" w:rsidP="00805565">
      <w:pPr>
        <w:spacing w:line="360" w:lineRule="auto"/>
        <w:jc w:val="both"/>
      </w:pPr>
      <w:r w:rsidRPr="008403BE">
        <w:t>1. Represents everything that cannot be described (trying to explain how to use a bicycle); it is not a question of quantity or resources</w:t>
      </w:r>
    </w:p>
    <w:p w14:paraId="384B7318" w14:textId="77777777" w:rsidR="00805565" w:rsidRPr="008403BE" w:rsidRDefault="00805565" w:rsidP="00805565">
      <w:pPr>
        <w:spacing w:line="360" w:lineRule="auto"/>
        <w:jc w:val="both"/>
      </w:pPr>
      <w:r w:rsidRPr="008403BE">
        <w:t>2. Can be defined as analogue and continuous</w:t>
      </w:r>
    </w:p>
    <w:p w14:paraId="418B2195" w14:textId="77777777" w:rsidR="00805565" w:rsidRPr="008403BE" w:rsidRDefault="00805565" w:rsidP="00805565">
      <w:pPr>
        <w:spacing w:line="360" w:lineRule="auto"/>
        <w:jc w:val="both"/>
      </w:pPr>
      <w:r w:rsidRPr="008403BE">
        <w:t>3. It is linked to experience</w:t>
      </w:r>
    </w:p>
    <w:p w14:paraId="11941E02" w14:textId="77777777" w:rsidR="00805565" w:rsidRPr="008403BE" w:rsidRDefault="00805565" w:rsidP="00805565">
      <w:pPr>
        <w:spacing w:line="360" w:lineRule="auto"/>
        <w:jc w:val="both"/>
      </w:pPr>
      <w:r w:rsidRPr="008403BE">
        <w:t>4. It is linked to the pure concept of knowledge</w:t>
      </w:r>
    </w:p>
    <w:p w14:paraId="7A4FF423" w14:textId="77777777" w:rsidR="00805565" w:rsidRPr="008403BE" w:rsidRDefault="00805565" w:rsidP="00805565">
      <w:pPr>
        <w:spacing w:line="360" w:lineRule="auto"/>
        <w:jc w:val="both"/>
      </w:pPr>
      <w:r w:rsidRPr="008403BE">
        <w:t>The moment it leaves the head of the possessor becomes information; it becomes knowledge again the moment it is reinserted into its interpretative context.</w:t>
      </w:r>
    </w:p>
    <w:p w14:paraId="6855D281" w14:textId="181169EA" w:rsidR="00805565" w:rsidRPr="008403BE" w:rsidRDefault="000F1C78" w:rsidP="000F1C78">
      <w:pPr>
        <w:pStyle w:val="Heading2"/>
        <w:spacing w:before="0" w:line="360" w:lineRule="auto"/>
        <w:rPr>
          <w:rFonts w:ascii="Times New Roman" w:hAnsi="Times New Roman" w:cs="Times New Roman"/>
          <w:color w:val="000000" w:themeColor="text1"/>
          <w:sz w:val="24"/>
          <w:szCs w:val="24"/>
        </w:rPr>
      </w:pPr>
      <w:bookmarkStart w:id="14" w:name="_Toc92705501"/>
      <w:bookmarkStart w:id="15" w:name="_Toc92892002"/>
      <w:r w:rsidRPr="008403BE">
        <w:rPr>
          <w:rFonts w:ascii="Times New Roman" w:hAnsi="Times New Roman" w:cs="Times New Roman"/>
          <w:color w:val="0E101A"/>
          <w:sz w:val="24"/>
          <w:szCs w:val="24"/>
        </w:rPr>
        <w:t>It is not easy to transfer tacit knowledge, </w:t>
      </w:r>
      <w:r w:rsidR="00805565" w:rsidRPr="008403BE">
        <w:rPr>
          <w:rFonts w:ascii="Times New Roman" w:hAnsi="Times New Roman" w:cs="Times New Roman"/>
          <w:color w:val="000000" w:themeColor="text1"/>
          <w:sz w:val="24"/>
          <w:szCs w:val="24"/>
        </w:rPr>
        <w:t>it is important to exploit this strategic</w:t>
      </w:r>
      <w:r w:rsidR="00805565" w:rsidRPr="008403BE">
        <w:rPr>
          <w:rFonts w:ascii="Times New Roman" w:hAnsi="Times New Roman" w:cs="Times New Roman"/>
          <w:color w:val="000000" w:themeColor="text1"/>
        </w:rPr>
        <w:t xml:space="preserve"> </w:t>
      </w:r>
      <w:r w:rsidR="00805565" w:rsidRPr="008403BE">
        <w:rPr>
          <w:rFonts w:ascii="Times New Roman" w:hAnsi="Times New Roman" w:cs="Times New Roman"/>
          <w:color w:val="000000" w:themeColor="text1"/>
          <w:sz w:val="24"/>
          <w:szCs w:val="24"/>
        </w:rPr>
        <w:t>resource that plays a vital role in performing activities and tasks (Winter 2016).</w:t>
      </w:r>
      <w:bookmarkEnd w:id="14"/>
      <w:bookmarkEnd w:id="15"/>
    </w:p>
    <w:p w14:paraId="3F799F5E" w14:textId="77777777" w:rsidR="00805565" w:rsidRPr="008403BE" w:rsidRDefault="00805565" w:rsidP="00805565">
      <w:pPr>
        <w:spacing w:line="360" w:lineRule="auto"/>
        <w:jc w:val="both"/>
      </w:pPr>
      <w:r w:rsidRPr="008403BE">
        <w:t>Companies face significant challenges when dealing with tacit knowledge management, and Amazon is no different.</w:t>
      </w:r>
    </w:p>
    <w:p w14:paraId="37E3A055" w14:textId="77777777" w:rsidR="00805565" w:rsidRPr="008403BE" w:rsidRDefault="00805565" w:rsidP="00805565">
      <w:pPr>
        <w:spacing w:line="360" w:lineRule="auto"/>
        <w:jc w:val="both"/>
      </w:pPr>
      <w:r w:rsidRPr="008403BE">
        <w:t>It is in Amazon's interest to implement effective tactics and measures that capture, transfer, and improve tacit knowledge management.</w:t>
      </w:r>
    </w:p>
    <w:p w14:paraId="328AA5C9" w14:textId="77777777" w:rsidR="00805565" w:rsidRPr="008403BE" w:rsidRDefault="00805565" w:rsidP="00805565">
      <w:pPr>
        <w:spacing w:line="360" w:lineRule="auto"/>
        <w:jc w:val="both"/>
      </w:pPr>
      <w:r w:rsidRPr="008403BE">
        <w:t>One way to get more results is to focus more on the people and procedures used.</w:t>
      </w:r>
    </w:p>
    <w:p w14:paraId="0C06DFBF" w14:textId="77777777" w:rsidR="00805565" w:rsidRPr="008403BE" w:rsidRDefault="00805565" w:rsidP="00805565">
      <w:pPr>
        <w:spacing w:line="360" w:lineRule="auto"/>
        <w:jc w:val="both"/>
      </w:pPr>
      <w:r w:rsidRPr="008403BE">
        <w:t>Mental models, cultural backgrounds, values, attitudes, and skills are part of the tacit information that each stakeholder carries with them, and Amazon will adopt strategies to decode tacit knowledge.</w:t>
      </w:r>
    </w:p>
    <w:p w14:paraId="7EC2600D" w14:textId="77777777" w:rsidR="00805565" w:rsidRPr="00C6342D" w:rsidRDefault="00805565" w:rsidP="00805565">
      <w:pPr>
        <w:spacing w:line="360" w:lineRule="auto"/>
        <w:jc w:val="both"/>
      </w:pPr>
      <w:r w:rsidRPr="008403BE">
        <w:t xml:space="preserve">For example, the Internet and social networks have created the precondition for creating online knowledge networks made up of collaborative communities. People, building on the social </w:t>
      </w:r>
      <w:r w:rsidRPr="008403BE">
        <w:lastRenderedPageBreak/>
        <w:t>nature of communities, interact through conversations and dialogues that turn into learning and opportunities to develop new ideas. Everyone collects and transmits their explicit and tacit knowledge. Online platforms seem to be a more efficient medium than in-person interaction), creating a widespread knowledge network whose potential increases exponentially.</w:t>
      </w:r>
    </w:p>
    <w:p w14:paraId="7AEEB47C" w14:textId="77777777" w:rsidR="00805565" w:rsidRPr="00805565" w:rsidRDefault="00805565" w:rsidP="00805565"/>
    <w:p w14:paraId="7A317ED2" w14:textId="181F1A21" w:rsidR="00BE2B5E" w:rsidRDefault="00106B15" w:rsidP="00E9321C">
      <w:pPr>
        <w:pStyle w:val="Heading1"/>
      </w:pPr>
      <w:bookmarkStart w:id="16" w:name="_Toc92892003"/>
      <w:r>
        <w:t xml:space="preserve">2.2 </w:t>
      </w:r>
      <w:r w:rsidR="00805565" w:rsidRPr="00E9321C">
        <w:t>How</w:t>
      </w:r>
      <w:r w:rsidR="00BE2B5E" w:rsidRPr="00E9321C">
        <w:t xml:space="preserve"> Management </w:t>
      </w:r>
      <w:r w:rsidR="00E9321C" w:rsidRPr="00E9321C">
        <w:t>information help</w:t>
      </w:r>
      <w:r w:rsidR="00BE2B5E" w:rsidRPr="00E9321C">
        <w:t xml:space="preserve"> organisations </w:t>
      </w:r>
      <w:r w:rsidR="00E9321C" w:rsidRPr="00E9321C">
        <w:t>in sharing</w:t>
      </w:r>
      <w:r w:rsidR="00BE2B5E" w:rsidRPr="00E9321C">
        <w:t xml:space="preserve"> and exchanging </w:t>
      </w:r>
      <w:r w:rsidR="00293DFD" w:rsidRPr="00E9321C">
        <w:t>a</w:t>
      </w:r>
      <w:r w:rsidR="00BE2B5E" w:rsidRPr="00E9321C">
        <w:t xml:space="preserve"> firm’s knowledge base?</w:t>
      </w:r>
      <w:bookmarkEnd w:id="16"/>
    </w:p>
    <w:p w14:paraId="7C3A2CD1" w14:textId="77777777" w:rsidR="00F42CE4" w:rsidRPr="00F42CE4" w:rsidRDefault="00F42CE4" w:rsidP="00F42CE4">
      <w:pPr>
        <w:rPr>
          <w:lang w:eastAsia="en-US"/>
        </w:rPr>
      </w:pPr>
    </w:p>
    <w:p w14:paraId="2938868E" w14:textId="13207D20" w:rsidR="00F72AB9" w:rsidRDefault="00F72AB9" w:rsidP="00F72AB9">
      <w:pPr>
        <w:spacing w:line="360" w:lineRule="auto"/>
        <w:jc w:val="both"/>
      </w:pPr>
      <w:r w:rsidRPr="00F72AB9">
        <w:t>Knowledge management is essential if the decision-making capacity of an organisation is to be increased considering that it has become a promoter of productive and economic growth. although it is often improperly managed (Handzi et al., 2015</w:t>
      </w:r>
      <w:r w:rsidR="00752AC6">
        <w:t>)</w:t>
      </w:r>
    </w:p>
    <w:p w14:paraId="6179FA19" w14:textId="77777777" w:rsidR="00F31E53" w:rsidRDefault="00F31E53" w:rsidP="00F31E53">
      <w:pPr>
        <w:spacing w:line="360" w:lineRule="auto"/>
        <w:jc w:val="both"/>
      </w:pPr>
      <w:r>
        <w:t>A fundamental aspect of KM is the transfer of knowledge itself.</w:t>
      </w:r>
    </w:p>
    <w:p w14:paraId="403880C7" w14:textId="1F7C8958" w:rsidR="009C2259" w:rsidRDefault="00F31E53" w:rsidP="00F31E53">
      <w:pPr>
        <w:spacing w:line="360" w:lineRule="auto"/>
        <w:jc w:val="both"/>
      </w:pPr>
      <w:r>
        <w:t>The transfer of knowledge itself is an important aspect of KM.</w:t>
      </w:r>
      <w:r w:rsidR="009C2259">
        <w:t xml:space="preserve"> Argote and Ingram (2000) </w:t>
      </w:r>
      <w:r w:rsidR="00752AC6">
        <w:t xml:space="preserve">qualify </w:t>
      </w:r>
      <w:r w:rsidR="000F1C78">
        <w:t>this</w:t>
      </w:r>
      <w:r w:rsidR="009C2259">
        <w:t xml:space="preserve"> </w:t>
      </w:r>
      <w:r w:rsidR="00752AC6">
        <w:t>passage</w:t>
      </w:r>
      <w:r w:rsidR="009C2259">
        <w:t xml:space="preserve"> as the experiential process that influences groups, departments, or divisions.</w:t>
      </w:r>
    </w:p>
    <w:p w14:paraId="284B5F24" w14:textId="4A9153D1" w:rsidR="009C2259" w:rsidRDefault="009C2259" w:rsidP="009C2259">
      <w:pPr>
        <w:spacing w:line="360" w:lineRule="auto"/>
        <w:jc w:val="both"/>
      </w:pPr>
      <w:r>
        <w:t>For Argot (2000), knowledge travels on different levels, from the individual to explicit sources, from individuals to groups, always within groups, up to the organisation</w:t>
      </w:r>
      <w:r w:rsidR="00D11C3F">
        <w:tab/>
      </w:r>
      <w:r>
        <w:t>.</w:t>
      </w:r>
    </w:p>
    <w:p w14:paraId="3EE46912" w14:textId="77777777" w:rsidR="009C2259" w:rsidRDefault="009C2259" w:rsidP="009C2259">
      <w:pPr>
        <w:spacing w:line="360" w:lineRule="auto"/>
        <w:jc w:val="both"/>
      </w:pPr>
      <w:r>
        <w:t>Knowledge management's main objective is to create measurable and sustainable value over time, which is achieved through the transformation of information into knowledge and skills.</w:t>
      </w:r>
    </w:p>
    <w:p w14:paraId="5B9FB9FE" w14:textId="77777777" w:rsidR="009C2259" w:rsidRDefault="009C2259" w:rsidP="009C2259">
      <w:pPr>
        <w:spacing w:line="360" w:lineRule="auto"/>
        <w:jc w:val="both"/>
      </w:pPr>
      <w:r>
        <w:t>Know-how of processes, the transfer of best practices through the company has both an internal and external effect.</w:t>
      </w:r>
    </w:p>
    <w:p w14:paraId="200A4FBF" w14:textId="453CAE71" w:rsidR="009C2259" w:rsidRDefault="009C2259" w:rsidP="009C2259">
      <w:pPr>
        <w:spacing w:line="360" w:lineRule="auto"/>
        <w:jc w:val="both"/>
      </w:pPr>
      <w:r>
        <w:t xml:space="preserve"> Internally, it is functional to increase efficiency, productivity, and quality of products and services offered. Externally, a company's intellectual capital becomes </w:t>
      </w:r>
      <w:r w:rsidR="00F22D56">
        <w:t>an asset</w:t>
      </w:r>
      <w:r>
        <w:t>, a source of attraction for external investors and an element of credibility and recognition in public relations.</w:t>
      </w:r>
    </w:p>
    <w:p w14:paraId="4FF4DDCA" w14:textId="7130C99A" w:rsidR="007B6F73" w:rsidRDefault="007B6F73" w:rsidP="007B6F73">
      <w:pPr>
        <w:spacing w:line="360" w:lineRule="auto"/>
        <w:jc w:val="both"/>
      </w:pPr>
      <w:r>
        <w:t xml:space="preserve">To achieve these objectives, organisations need to share knowledge that transfers knowledge between different hierarchies within the company, sections, and departments. Techniques can be </w:t>
      </w:r>
      <w:r w:rsidR="006507EE">
        <w:t>team building</w:t>
      </w:r>
      <w:r>
        <w:t xml:space="preserve">, brainstorming, informal meetings that provide opportunities to define new strategies to develop successful future projects using lessons learned from previous projects. </w:t>
      </w:r>
    </w:p>
    <w:p w14:paraId="43FCFF7D" w14:textId="1FC27CD9" w:rsidR="007B6F73" w:rsidRDefault="007B6F73" w:rsidP="009B0EDE">
      <w:pPr>
        <w:spacing w:line="360" w:lineRule="auto"/>
        <w:jc w:val="both"/>
      </w:pPr>
      <w:r>
        <w:t xml:space="preserve">The use of digital platforms for sharing is a good way to share projects within the company as they widen sharing and access. In this scenario, </w:t>
      </w:r>
      <w:r w:rsidR="003318FC">
        <w:t>it</w:t>
      </w:r>
      <w:r w:rsidR="009B0EDE">
        <w:t xml:space="preserve"> is important to remember that this should apply to management figures and reach all company employees in this scenario.</w:t>
      </w:r>
    </w:p>
    <w:p w14:paraId="104EE094" w14:textId="06777824" w:rsidR="004F6D3E" w:rsidRPr="00B95C08" w:rsidRDefault="004F6D3E" w:rsidP="004F6D3E">
      <w:pPr>
        <w:pStyle w:val="Heading2"/>
        <w:spacing w:before="0" w:line="360" w:lineRule="auto"/>
        <w:rPr>
          <w:rFonts w:ascii="Times New Roman" w:hAnsi="Times New Roman" w:cs="Times New Roman"/>
          <w:color w:val="0E101A"/>
          <w:sz w:val="24"/>
          <w:szCs w:val="24"/>
        </w:rPr>
      </w:pPr>
      <w:bookmarkStart w:id="17" w:name="_Toc92705503"/>
      <w:bookmarkStart w:id="18" w:name="_Toc92892004"/>
      <w:r w:rsidRPr="00B95C08">
        <w:rPr>
          <w:rFonts w:ascii="Times New Roman" w:hAnsi="Times New Roman" w:cs="Times New Roman"/>
          <w:color w:val="0E101A"/>
          <w:sz w:val="24"/>
          <w:szCs w:val="24"/>
        </w:rPr>
        <w:lastRenderedPageBreak/>
        <w:t xml:space="preserve">According to Nonaka (1994), knowledge originates through four types of </w:t>
      </w:r>
      <w:r w:rsidR="00B95C08">
        <w:rPr>
          <w:rFonts w:ascii="Times New Roman" w:hAnsi="Times New Roman" w:cs="Times New Roman"/>
          <w:color w:val="0E101A"/>
          <w:sz w:val="24"/>
          <w:szCs w:val="24"/>
        </w:rPr>
        <w:t>process</w:t>
      </w:r>
      <w:r w:rsidRPr="00B95C08">
        <w:rPr>
          <w:rFonts w:ascii="Times New Roman" w:hAnsi="Times New Roman" w:cs="Times New Roman"/>
          <w:color w:val="0E101A"/>
          <w:sz w:val="24"/>
          <w:szCs w:val="24"/>
        </w:rPr>
        <w:t xml:space="preserve"> between </w:t>
      </w:r>
      <w:r w:rsidR="00B95C08">
        <w:rPr>
          <w:rFonts w:ascii="Times New Roman" w:hAnsi="Times New Roman" w:cs="Times New Roman"/>
          <w:color w:val="0E101A"/>
          <w:sz w:val="24"/>
          <w:szCs w:val="24"/>
        </w:rPr>
        <w:t>implicit</w:t>
      </w:r>
      <w:r w:rsidRPr="00B95C08">
        <w:rPr>
          <w:rFonts w:ascii="Times New Roman" w:hAnsi="Times New Roman" w:cs="Times New Roman"/>
          <w:color w:val="0E101A"/>
          <w:sz w:val="24"/>
          <w:szCs w:val="24"/>
        </w:rPr>
        <w:t xml:space="preserve"> and explicit knowledge.</w:t>
      </w:r>
      <w:bookmarkEnd w:id="17"/>
      <w:bookmarkEnd w:id="18"/>
    </w:p>
    <w:p w14:paraId="77FF4BA4" w14:textId="1202C630" w:rsidR="009B0EDE" w:rsidRDefault="009B0EDE" w:rsidP="009B0EDE">
      <w:pPr>
        <w:spacing w:line="360" w:lineRule="auto"/>
        <w:jc w:val="both"/>
      </w:pPr>
      <w:r>
        <w:t xml:space="preserve">The first method of knowledge generation, from </w:t>
      </w:r>
      <w:r w:rsidR="00B95C08">
        <w:t>implicit-to-implicit</w:t>
      </w:r>
      <w:r>
        <w:t xml:space="preserve"> knowledge, is called 'socialisation'. The key element in acquiring implicit knowledge experience, as is the case, is in the on-the-job training of workers.</w:t>
      </w:r>
    </w:p>
    <w:p w14:paraId="1805C7B2" w14:textId="30D24D34" w:rsidR="009B0EDE" w:rsidRDefault="009B0EDE" w:rsidP="009B0EDE">
      <w:pPr>
        <w:spacing w:line="360" w:lineRule="auto"/>
        <w:jc w:val="both"/>
      </w:pPr>
      <w:r>
        <w:t xml:space="preserve">The transition from </w:t>
      </w:r>
      <w:r w:rsidR="003318FC">
        <w:t>explicit-to-explicit</w:t>
      </w:r>
      <w:r>
        <w:t xml:space="preserve"> knowledge is called "combination". In contrast to the previous method, combination requires the use of language. In this case, knowledge is generated through reconfiguring and exchanging information through supporting documents and social processes, such as meetings, </w:t>
      </w:r>
      <w:r w:rsidR="003318FC">
        <w:t>e-mails,</w:t>
      </w:r>
      <w:r>
        <w:t xml:space="preserve"> or telephone conversations.</w:t>
      </w:r>
    </w:p>
    <w:p w14:paraId="739C9CE2" w14:textId="15FCD5A4" w:rsidR="003318FC" w:rsidRDefault="009B0EDE" w:rsidP="003318FC">
      <w:pPr>
        <w:spacing w:line="360" w:lineRule="auto"/>
        <w:jc w:val="both"/>
      </w:pPr>
      <w:r>
        <w:t>The third and fourth methods of knowledge creation involve converting from implicit to explicit knowledge and direct to tacit knowledge. From this, it can be deduced that, according to Nonaka, the interaction between the two types of knowledge gives rise to new knowledge. Tacit and explicit knowledge enjoy the characteristics of complementarity and expansion capacity due to interaction.</w:t>
      </w:r>
    </w:p>
    <w:p w14:paraId="207AF759" w14:textId="491861ED" w:rsidR="003318FC" w:rsidRDefault="003318FC" w:rsidP="003318FC">
      <w:pPr>
        <w:spacing w:line="360" w:lineRule="auto"/>
        <w:jc w:val="both"/>
      </w:pPr>
      <w:r>
        <w:t xml:space="preserve">   In the 'spiral' model, Nonaka and Takeuchi analyse three different dimensions of knowledge:  the epistemological, ontological and temporal dimensions.: the epistemological dimension represents the place where the conversion of </w:t>
      </w:r>
      <w:r w:rsidR="00B95C08">
        <w:t>implicit</w:t>
      </w:r>
      <w:r>
        <w:t xml:space="preserve"> into explicit knowledge occurs; the ontological dimension explores </w:t>
      </w:r>
      <w:r w:rsidR="007A2E8D">
        <w:t>and</w:t>
      </w:r>
      <w:r>
        <w:t xml:space="preserve"> transformation process at the level of groups and the organisation of knowledge created by individuals, and finally, the temporal factor determines the dynamic nature of the relationships between the other two dimensions or 'knowledge spirals', from the interaction of which the capacity for innovation emerges (Nonaka and Takeuchi, 1995).</w:t>
      </w:r>
    </w:p>
    <w:p w14:paraId="6A970EC6" w14:textId="77777777" w:rsidR="003B556E" w:rsidRPr="002613DA" w:rsidRDefault="003B556E" w:rsidP="00E813AA">
      <w:pPr>
        <w:spacing w:line="360" w:lineRule="auto"/>
        <w:jc w:val="both"/>
      </w:pPr>
      <w:r w:rsidRPr="002613DA">
        <w:t>Amazon is considered the largest E-commerce in the world. To achieve a competitive advantage, it has entrusted its structure to information systems specialised in business processes that adopt the collection, storage, and analysis of customers' personal information.</w:t>
      </w:r>
    </w:p>
    <w:p w14:paraId="401EB026" w14:textId="77777777" w:rsidR="003B556E" w:rsidRPr="002613DA" w:rsidRDefault="003B556E" w:rsidP="00E813AA">
      <w:pPr>
        <w:spacing w:line="360" w:lineRule="auto"/>
        <w:jc w:val="both"/>
      </w:pPr>
      <w:r w:rsidRPr="002613DA">
        <w:t>Amazon manages the Simple Storage Service in communication with the database and the Amazon Web, allowing customers to register and customise their accounts.</w:t>
      </w:r>
    </w:p>
    <w:p w14:paraId="7458830F" w14:textId="305AEB91" w:rsidR="003B556E" w:rsidRPr="002613DA" w:rsidRDefault="00E12114" w:rsidP="00E813AA">
      <w:pPr>
        <w:spacing w:line="360" w:lineRule="auto"/>
        <w:jc w:val="both"/>
        <w:rPr>
          <w:color w:val="000000" w:themeColor="text1"/>
          <w:shd w:val="clear" w:color="auto" w:fill="FFFFFF"/>
        </w:rPr>
      </w:pPr>
      <w:r w:rsidRPr="00E12114">
        <w:t>Amazon Web is made up of several systems with different functions designed to simplify the management of information and the delivery of business processes.</w:t>
      </w:r>
      <w:r w:rsidRPr="00E12114">
        <w:t xml:space="preserve"> </w:t>
      </w:r>
      <w:r w:rsidR="003B556E" w:rsidRPr="002613DA">
        <w:rPr>
          <w:color w:val="3A3A3A"/>
          <w:shd w:val="clear" w:color="auto" w:fill="FFFFFF"/>
        </w:rPr>
        <w:t>(</w:t>
      </w:r>
      <w:r w:rsidR="003B556E" w:rsidRPr="002613DA">
        <w:rPr>
          <w:color w:val="000000" w:themeColor="text1"/>
          <w:shd w:val="clear" w:color="auto" w:fill="FFFFFF"/>
        </w:rPr>
        <w:t>Al Imran, 2014).</w:t>
      </w:r>
    </w:p>
    <w:p w14:paraId="02A8CDD0" w14:textId="66346C22" w:rsidR="003B556E" w:rsidRPr="002613DA" w:rsidRDefault="003B556E" w:rsidP="00E813AA">
      <w:pPr>
        <w:spacing w:line="360" w:lineRule="auto"/>
        <w:jc w:val="both"/>
      </w:pPr>
      <w:r w:rsidRPr="002613DA">
        <w:t>The processing of transactions (payments) plays an important role within the Business Information System as it allows buyers to move in a safe and efficient mood. A secure, encrypted payment makes clients information secure and keeps the entire client safe.</w:t>
      </w:r>
    </w:p>
    <w:p w14:paraId="042531F1" w14:textId="022B03D3" w:rsidR="008D5220" w:rsidRPr="002613DA" w:rsidRDefault="008D5220" w:rsidP="00E813AA">
      <w:pPr>
        <w:spacing w:line="360" w:lineRule="auto"/>
        <w:jc w:val="both"/>
      </w:pPr>
      <w:r w:rsidRPr="002613DA">
        <w:lastRenderedPageBreak/>
        <w:t xml:space="preserve">According to Adaji and Vassileva (2007), </w:t>
      </w:r>
      <w:r w:rsidR="00E12114">
        <w:t>t</w:t>
      </w:r>
      <w:r w:rsidR="00E12114" w:rsidRPr="00E12114">
        <w:t>he information systems are embedded with the intelligent recommendation system, which analyses previous searches to recommend similar</w:t>
      </w:r>
      <w:r w:rsidR="00E12114" w:rsidRPr="00E12114">
        <w:t xml:space="preserve"> </w:t>
      </w:r>
      <w:r w:rsidRPr="002613DA">
        <w:t>or compatible items through a process known as data mining.</w:t>
      </w:r>
    </w:p>
    <w:p w14:paraId="39ACE707" w14:textId="6E333E08" w:rsidR="008D5220" w:rsidRPr="002613DA" w:rsidRDefault="008D5220" w:rsidP="00E813AA">
      <w:pPr>
        <w:spacing w:line="360" w:lineRule="auto"/>
        <w:jc w:val="both"/>
      </w:pPr>
      <w:r w:rsidRPr="002613DA">
        <w:t>Amazon provides itself with Enterprise Resource Management that revolves around the Oracle database. Oracle simplifies and speeds up the placing of orders and tracks deliveries.</w:t>
      </w:r>
    </w:p>
    <w:p w14:paraId="3EDFB570" w14:textId="1F073361" w:rsidR="008D5220" w:rsidRPr="00A90A33" w:rsidRDefault="008D5220" w:rsidP="00E813AA">
      <w:pPr>
        <w:spacing w:line="360" w:lineRule="auto"/>
        <w:jc w:val="both"/>
      </w:pPr>
      <w:r w:rsidRPr="002613DA">
        <w:t>Amazon has also received a great contribution from the customer management system. By collecting customer data such as transaction history, credit card data, order reminders using algorithms is possible all customer information to be saved. (Catelli et al., 2017)</w:t>
      </w:r>
    </w:p>
    <w:p w14:paraId="47718F66" w14:textId="77777777" w:rsidR="003B556E" w:rsidRDefault="003B556E" w:rsidP="003318FC">
      <w:pPr>
        <w:spacing w:line="360" w:lineRule="auto"/>
        <w:jc w:val="both"/>
      </w:pPr>
    </w:p>
    <w:p w14:paraId="70B0D216" w14:textId="37736A86" w:rsidR="00073CC8" w:rsidRPr="0002694E" w:rsidRDefault="0002694E" w:rsidP="0002694E">
      <w:pPr>
        <w:pStyle w:val="Heading1"/>
      </w:pPr>
      <w:bookmarkStart w:id="19" w:name="_Toc92892005"/>
      <w:r w:rsidRPr="0002694E">
        <w:t>Section</w:t>
      </w:r>
      <w:r w:rsidR="00073CC8" w:rsidRPr="0002694E">
        <w:t xml:space="preserve">3: </w:t>
      </w:r>
      <w:r w:rsidR="001B28A2" w:rsidRPr="0002694E">
        <w:t>Investigating</w:t>
      </w:r>
      <w:r w:rsidR="00073CC8" w:rsidRPr="0002694E">
        <w:t xml:space="preserve"> of KM in Amazon</w:t>
      </w:r>
      <w:bookmarkEnd w:id="19"/>
    </w:p>
    <w:p w14:paraId="2E67D9DD" w14:textId="77777777" w:rsidR="003843BD" w:rsidRPr="0002694E" w:rsidRDefault="0002694E" w:rsidP="0002694E">
      <w:pPr>
        <w:pStyle w:val="Heading1"/>
      </w:pPr>
      <w:bookmarkStart w:id="20" w:name="_Toc92892006"/>
      <w:r w:rsidRPr="0002694E">
        <w:t xml:space="preserve">3.1 </w:t>
      </w:r>
      <w:r w:rsidR="00E9321C" w:rsidRPr="0002694E">
        <w:t>How has knowledge been increasingly crucial in Amazon's SOP (Standard Operating Procedures) and what are the key objectives that Amazon has been obtaining with the usage of these procedures?</w:t>
      </w:r>
      <w:bookmarkEnd w:id="20"/>
    </w:p>
    <w:p w14:paraId="1E910561" w14:textId="77777777" w:rsidR="0054346D" w:rsidRPr="0054346D" w:rsidRDefault="0054346D" w:rsidP="0054346D"/>
    <w:p w14:paraId="77781013" w14:textId="77777777" w:rsidR="00E813AA" w:rsidRPr="00E813AA" w:rsidRDefault="00E813AA" w:rsidP="00E813AA">
      <w:pPr>
        <w:pStyle w:val="NoSpacing"/>
        <w:spacing w:line="360" w:lineRule="auto"/>
        <w:jc w:val="both"/>
      </w:pPr>
      <w:r w:rsidRPr="00E813AA">
        <w:t>An SOP is simply a document (or, in some complex cases, a series of documents) that explains how a business process works.</w:t>
      </w:r>
    </w:p>
    <w:p w14:paraId="540D92ED" w14:textId="77777777" w:rsidR="00E813AA" w:rsidRPr="00E813AA" w:rsidRDefault="00E813AA" w:rsidP="00E813AA">
      <w:pPr>
        <w:pStyle w:val="NoSpacing"/>
        <w:spacing w:line="360" w:lineRule="auto"/>
        <w:jc w:val="both"/>
      </w:pPr>
      <w:r w:rsidRPr="00E813AA">
        <w:t>Knowledge in the Standard Operating Procedure has become vitally important of any organisation; thanks to it, it is possible to determine the activities included in the SOP (Standard Operating Procedures) and specify the order in which some or all the activities of an SOP will be performed.</w:t>
      </w:r>
    </w:p>
    <w:p w14:paraId="27CA68D6" w14:textId="77777777" w:rsidR="00E813AA" w:rsidRPr="00E813AA" w:rsidRDefault="00E813AA" w:rsidP="00E813AA">
      <w:pPr>
        <w:pStyle w:val="NoSpacing"/>
        <w:spacing w:line="360" w:lineRule="auto"/>
        <w:jc w:val="both"/>
      </w:pPr>
      <w:r w:rsidRPr="00E813AA">
        <w:t>Including knowledge in the SOP means making an organisation always active, not having interruptions if some group member is missing. (Zhu 2016).</w:t>
      </w:r>
    </w:p>
    <w:p w14:paraId="1B24B24F" w14:textId="77777777" w:rsidR="00E813AA" w:rsidRPr="00E813AA" w:rsidRDefault="00E813AA" w:rsidP="00E813AA">
      <w:pPr>
        <w:pStyle w:val="NoSpacing"/>
        <w:spacing w:line="360" w:lineRule="auto"/>
        <w:jc w:val="both"/>
      </w:pPr>
      <w:r w:rsidRPr="00E813AA">
        <w:t xml:space="preserve"> It has been strategic for Amazon to employ people who are only interested in Sop development; it has allowed Amazon to better focus on its vision and results.</w:t>
      </w:r>
    </w:p>
    <w:p w14:paraId="69D94EFF" w14:textId="77777777" w:rsidR="00E813AA" w:rsidRPr="00E813AA" w:rsidRDefault="00E813AA" w:rsidP="00E813AA">
      <w:pPr>
        <w:pStyle w:val="NoSpacing"/>
        <w:spacing w:line="360" w:lineRule="auto"/>
        <w:jc w:val="both"/>
      </w:pPr>
      <w:r w:rsidRPr="00E813AA">
        <w:t>Other key objectives achieved by Amazon are ensuring consistency and quality, speeding up work, facilitating the delegation and outsourcing of an activity, speeding up the integration of a new figure in the team, reducing the margin of error, growth, and scalability, not being tied to one person.</w:t>
      </w:r>
    </w:p>
    <w:p w14:paraId="50B885B8" w14:textId="77777777" w:rsidR="00E813AA" w:rsidRPr="00E813AA" w:rsidRDefault="00E813AA" w:rsidP="00E813AA">
      <w:pPr>
        <w:pStyle w:val="NoSpacing"/>
        <w:spacing w:line="360" w:lineRule="auto"/>
        <w:jc w:val="both"/>
      </w:pPr>
      <w:r w:rsidRPr="00E813AA">
        <w:t>One of the advantages of using an integrative system is the decentralization of decision-making processes, especially in a large organization like Amazon.</w:t>
      </w:r>
    </w:p>
    <w:p w14:paraId="51EED210" w14:textId="77777777" w:rsidR="00E813AA" w:rsidRPr="00E813AA" w:rsidRDefault="00E813AA" w:rsidP="00E813AA">
      <w:pPr>
        <w:pStyle w:val="NoSpacing"/>
        <w:spacing w:line="360" w:lineRule="auto"/>
        <w:jc w:val="both"/>
      </w:pPr>
      <w:r w:rsidRPr="00E813AA">
        <w:t>Below is a description of the advantages that are obtained at the level of decision-making processes:</w:t>
      </w:r>
    </w:p>
    <w:p w14:paraId="51FD9112" w14:textId="77777777" w:rsidR="00E813AA" w:rsidRPr="00E813AA" w:rsidRDefault="00E813AA" w:rsidP="00E813AA">
      <w:pPr>
        <w:pStyle w:val="NoSpacing"/>
        <w:spacing w:line="360" w:lineRule="auto"/>
        <w:jc w:val="both"/>
      </w:pPr>
      <w:r w:rsidRPr="00E813AA">
        <w:lastRenderedPageBreak/>
        <w:t>Secure Access to Information: Allows Amazon managers quick access to finance, marketing, employee performance, inventory information.</w:t>
      </w:r>
    </w:p>
    <w:p w14:paraId="07B3308A" w14:textId="77777777" w:rsidR="00E813AA" w:rsidRPr="00E813AA" w:rsidRDefault="00E813AA" w:rsidP="00E813AA">
      <w:pPr>
        <w:pStyle w:val="NoSpacing"/>
        <w:spacing w:line="360" w:lineRule="auto"/>
        <w:jc w:val="both"/>
      </w:pPr>
      <w:r w:rsidRPr="00E813AA">
        <w:t>By speeding up this process, it will be easier to act on areas of weakness, strengths. The automation of data collection, sorting, and archiving automation will be easier to access and faster data recovery.</w:t>
      </w:r>
    </w:p>
    <w:p w14:paraId="0059DF2D" w14:textId="77777777" w:rsidR="00E813AA" w:rsidRPr="00E813AA" w:rsidRDefault="00E813AA" w:rsidP="00E813AA">
      <w:pPr>
        <w:pStyle w:val="NoSpacing"/>
        <w:spacing w:line="360" w:lineRule="auto"/>
        <w:jc w:val="both"/>
      </w:pPr>
      <w:r w:rsidRPr="00E813AA">
        <w:t>Interpretation of data thanks to algorithms will help managers understand which decisions affect business processes and promote actions that are beneficial for improvement.</w:t>
      </w:r>
    </w:p>
    <w:p w14:paraId="3B25953B" w14:textId="77777777" w:rsidR="00E813AA" w:rsidRDefault="00E813AA" w:rsidP="00E813AA">
      <w:pPr>
        <w:pStyle w:val="NoSpacing"/>
        <w:spacing w:line="360" w:lineRule="auto"/>
        <w:jc w:val="both"/>
      </w:pPr>
      <w:r w:rsidRPr="00E813AA">
        <w:t>Decision Support System allows access and interpretation of information and creates effective models for data analysis and their use in structured and unstructured processes.</w:t>
      </w:r>
    </w:p>
    <w:p w14:paraId="7DCE5B96" w14:textId="68DB9F0E" w:rsidR="00E9321C" w:rsidRDefault="0002694E" w:rsidP="00E813AA">
      <w:pPr>
        <w:pStyle w:val="Heading1"/>
      </w:pPr>
      <w:bookmarkStart w:id="21" w:name="_Toc92892007"/>
      <w:r w:rsidRPr="0002694E">
        <w:t xml:space="preserve">3.2 </w:t>
      </w:r>
      <w:r w:rsidR="00E9321C" w:rsidRPr="0002694E">
        <w:t>What are the areas where Amazon.com can yet develop to overcome the obstacles in the future?</w:t>
      </w:r>
      <w:bookmarkEnd w:id="21"/>
    </w:p>
    <w:p w14:paraId="4C71D83E" w14:textId="77777777" w:rsidR="0027035E" w:rsidRPr="0027035E" w:rsidRDefault="0027035E" w:rsidP="0027035E">
      <w:pPr>
        <w:rPr>
          <w:lang w:eastAsia="en-US"/>
        </w:rPr>
      </w:pPr>
    </w:p>
    <w:p w14:paraId="222E6DCB" w14:textId="77777777" w:rsidR="001D1B4B" w:rsidRPr="001D1B4B" w:rsidRDefault="001D1B4B" w:rsidP="001D1B4B">
      <w:pPr>
        <w:pStyle w:val="NoSpacing"/>
        <w:spacing w:line="360" w:lineRule="auto"/>
        <w:jc w:val="both"/>
      </w:pPr>
      <w:r w:rsidRPr="001D1B4B">
        <w:t xml:space="preserve">One of the improvements that Amazon can bring to the company is artificial intelligence; the inclusion of virtual agents would bring a great revolution within the company. </w:t>
      </w:r>
    </w:p>
    <w:p w14:paraId="6A36B932" w14:textId="376C8DF8" w:rsidR="001D1B4B" w:rsidRPr="001D1B4B" w:rsidRDefault="001D1B4B" w:rsidP="001D1B4B">
      <w:pPr>
        <w:pStyle w:val="NoSpacing"/>
        <w:spacing w:line="360" w:lineRule="auto"/>
        <w:jc w:val="both"/>
      </w:pPr>
      <w:r w:rsidRPr="001D1B4B">
        <w:t xml:space="preserve">In order to achieve this, Amazon will have to study fast and competitive strategies with other companies. Using artificial agents can be an advantage for Amazon in terms of time, data collection, </w:t>
      </w:r>
      <w:r w:rsidR="00E12114" w:rsidRPr="00E12114">
        <w:t xml:space="preserve">management of the procurement department, customer relationship </w:t>
      </w:r>
      <w:proofErr w:type="gramStart"/>
      <w:r w:rsidR="00E12114" w:rsidRPr="00E12114">
        <w:t>management.</w:t>
      </w:r>
      <w:r w:rsidRPr="001D1B4B">
        <w:t>.</w:t>
      </w:r>
      <w:proofErr w:type="gramEnd"/>
    </w:p>
    <w:p w14:paraId="506B92B2" w14:textId="77777777" w:rsidR="001D1B4B" w:rsidRPr="001D1B4B" w:rsidRDefault="001D1B4B" w:rsidP="001D1B4B">
      <w:pPr>
        <w:pStyle w:val="NoSpacing"/>
        <w:spacing w:line="360" w:lineRule="auto"/>
        <w:jc w:val="both"/>
      </w:pPr>
      <w:r w:rsidRPr="001D1B4B">
        <w:t>The use of virtual agents in the interaction with customers would bring another great advantage to Amazon, which would reduce the number of valuable workers in the service centres and thus reduce human resources.</w:t>
      </w:r>
    </w:p>
    <w:p w14:paraId="156D63A6" w14:textId="5BDC290D" w:rsidR="001D1B4B" w:rsidRDefault="001D1B4B" w:rsidP="001D1B4B">
      <w:pPr>
        <w:pStyle w:val="NoSpacing"/>
        <w:spacing w:line="360" w:lineRule="auto"/>
        <w:jc w:val="both"/>
      </w:pPr>
      <w:r w:rsidRPr="001D1B4B">
        <w:t>An unlimited chat service would be a good option, and all information used for future use. (Dummies,2007)</w:t>
      </w:r>
      <w:r w:rsidR="0027035E">
        <w:t>.</w:t>
      </w:r>
    </w:p>
    <w:p w14:paraId="281FC7E4" w14:textId="52098FD6" w:rsidR="0027035E" w:rsidRDefault="0027035E" w:rsidP="001D1B4B">
      <w:pPr>
        <w:pStyle w:val="NoSpacing"/>
        <w:spacing w:line="360" w:lineRule="auto"/>
        <w:jc w:val="both"/>
      </w:pPr>
      <w:r w:rsidRPr="0027035E">
        <w:t>Technical issues such as product sorting and anti-phishing is another problem Amazon faces.</w:t>
      </w:r>
    </w:p>
    <w:p w14:paraId="6EFE6FBD" w14:textId="77777777" w:rsidR="0027035E" w:rsidRDefault="0027035E" w:rsidP="0027035E">
      <w:pPr>
        <w:pStyle w:val="NoSpacing"/>
        <w:spacing w:line="360" w:lineRule="auto"/>
        <w:jc w:val="both"/>
      </w:pPr>
      <w:r>
        <w:t xml:space="preserve">Integrating the website with the social network; integrating a customer's experience with their social network would lead to faster corporate advertising and more people. </w:t>
      </w:r>
    </w:p>
    <w:p w14:paraId="0708CC7B" w14:textId="4D937553" w:rsidR="00B062F1" w:rsidRPr="00B062F1" w:rsidRDefault="0027035E" w:rsidP="00B062F1">
      <w:pPr>
        <w:pStyle w:val="NoSpacing"/>
        <w:spacing w:line="360" w:lineRule="auto"/>
      </w:pPr>
      <w:r>
        <w:t xml:space="preserve">The use of corporate resources implemented in social networks would help Amazon </w:t>
      </w:r>
      <w:r w:rsidRPr="00B062F1">
        <w:t>disseminate reviews widely and gain more trust from customers</w:t>
      </w:r>
    </w:p>
    <w:p w14:paraId="53DFE938" w14:textId="453DC57F" w:rsidR="0027035E" w:rsidRPr="00B062F1" w:rsidRDefault="00B062F1" w:rsidP="00B062F1">
      <w:pPr>
        <w:pStyle w:val="NoSpacing"/>
        <w:spacing w:line="360" w:lineRule="auto"/>
      </w:pPr>
      <w:r w:rsidRPr="00B062F1">
        <w:t>The repeated mistake Amazon found is still a lack of integration between the integrative system and knowledge management. Unfortunately, the gap between marketing and sales activities is still high.</w:t>
      </w:r>
    </w:p>
    <w:p w14:paraId="454CF4B8" w14:textId="0092A916" w:rsidR="00E9321C" w:rsidRDefault="00E9321C" w:rsidP="001D1B4B">
      <w:pPr>
        <w:pStyle w:val="Heading1"/>
      </w:pPr>
      <w:bookmarkStart w:id="22" w:name="_Toc92892008"/>
      <w:r w:rsidRPr="00E9321C">
        <w:t>Conclusion and Recommendation</w:t>
      </w:r>
      <w:bookmarkEnd w:id="22"/>
      <w:r w:rsidRPr="00E9321C">
        <w:t xml:space="preserve"> </w:t>
      </w:r>
    </w:p>
    <w:p w14:paraId="3DAE93A0" w14:textId="547187A0" w:rsidR="0002694E" w:rsidRDefault="0002694E" w:rsidP="0002694E">
      <w:pPr>
        <w:spacing w:line="360" w:lineRule="auto"/>
        <w:jc w:val="both"/>
      </w:pPr>
      <w:bookmarkStart w:id="23" w:name="OLE_LINK1"/>
      <w:bookmarkStart w:id="24" w:name="OLE_LINK2"/>
      <w:r>
        <w:t xml:space="preserve">The drafting of this report can recommend the importance of diffusion of a good corporate organisational culture. The diffusion and management of knowledge can be an enrichment for </w:t>
      </w:r>
      <w:r>
        <w:lastRenderedPageBreak/>
        <w:t>the human resources employed within the projects and a particular way the possibility to obtain the maximum satisfaction from the customers who turn to her. A well-developed and distributed knowledge management using various theories and practices allows Amazon to optimise information transfusion times, have more prepared and motivated employees to work, know their required job, and achieve the objectives. As for customers, having product information, feedback and reviews openly visible does not create the risk of dissatisfaction and increases the percentage of loyalty 'towards Amazon.</w:t>
      </w:r>
    </w:p>
    <w:p w14:paraId="226CF765" w14:textId="07E36290" w:rsidR="005A64F3" w:rsidRDefault="005A64F3" w:rsidP="0002694E">
      <w:pPr>
        <w:spacing w:line="360" w:lineRule="auto"/>
        <w:jc w:val="both"/>
      </w:pPr>
      <w:r w:rsidRPr="005A64F3">
        <w:t xml:space="preserve">It will be vital to ensure maximum protection of customers' data and personal information </w:t>
      </w:r>
      <w:r w:rsidR="005263E5">
        <w:t>implementing</w:t>
      </w:r>
      <w:r w:rsidRPr="005A64F3">
        <w:t xml:space="preserve"> new strategies to avoid computer attacks and the divulgation of customers' private data.</w:t>
      </w:r>
    </w:p>
    <w:p w14:paraId="415ADDCC" w14:textId="48432282" w:rsidR="001816D3" w:rsidRDefault="001816D3" w:rsidP="0002694E">
      <w:pPr>
        <w:spacing w:line="360" w:lineRule="auto"/>
        <w:jc w:val="both"/>
      </w:pPr>
      <w:r w:rsidRPr="001816D3">
        <w:t xml:space="preserve">It will be </w:t>
      </w:r>
      <w:r>
        <w:t xml:space="preserve">to </w:t>
      </w:r>
      <w:r w:rsidRPr="001816D3">
        <w:t>company’s interest to speed up the introduction of virtual assistants and increasingly robotic equipment if it wants to continue maintaining its lead in e-commerce worldwide.</w:t>
      </w:r>
    </w:p>
    <w:p w14:paraId="6D6245E7" w14:textId="090FB3AD" w:rsidR="0002694E" w:rsidRDefault="0002694E" w:rsidP="0002694E">
      <w:pPr>
        <w:spacing w:line="360" w:lineRule="auto"/>
        <w:jc w:val="both"/>
      </w:pPr>
      <w:r>
        <w:t xml:space="preserve">In conclusion, it can be deduced that every organisation to be successful and grow in terms of turnover and company value should apply the theories set out in this report, trying as much as possible to break down the barriers </w:t>
      </w:r>
      <w:r w:rsidR="00581831">
        <w:t>of</w:t>
      </w:r>
      <w:r>
        <w:t xml:space="preserve"> tacit and explicit knowledge, not forgetting the importance of culture and, above all, the great heritage that its employees can be.</w:t>
      </w:r>
    </w:p>
    <w:p w14:paraId="3897578E" w14:textId="77777777" w:rsidR="005263E5" w:rsidRDefault="0002694E" w:rsidP="005263E5">
      <w:pPr>
        <w:spacing w:line="360" w:lineRule="auto"/>
        <w:jc w:val="both"/>
      </w:pPr>
      <w:r>
        <w:t>By knowing the information and the objectives achieved within a project, adapting them according to market changes and based on the potential inside the work environment can be the key to a company's success.</w:t>
      </w:r>
      <w:r w:rsidR="005263E5">
        <w:t xml:space="preserve"> Amazon has shown that in an era where technology is advancing relentlessly, good knowledge management also involves using technology that no company today can do without that.</w:t>
      </w:r>
    </w:p>
    <w:p w14:paraId="6E209485" w14:textId="2106A32D" w:rsidR="0002694E" w:rsidRDefault="005263E5" w:rsidP="005263E5">
      <w:pPr>
        <w:spacing w:line="360" w:lineRule="auto"/>
        <w:jc w:val="both"/>
      </w:pPr>
      <w:r>
        <w:t xml:space="preserve">Human resources with qualified staff who are aware of their </w:t>
      </w:r>
      <w:proofErr w:type="gramStart"/>
      <w:r>
        <w:t>responsibilities'</w:t>
      </w:r>
      <w:proofErr w:type="gramEnd"/>
      <w:r>
        <w:t xml:space="preserve"> and well-directed technology are not only the result of customer satisfaction but great wealth in terms of turnover.</w:t>
      </w:r>
      <w:r w:rsidR="0002694E">
        <w:t xml:space="preserve"> Amazon is the proof of this.</w:t>
      </w:r>
    </w:p>
    <w:bookmarkEnd w:id="23"/>
    <w:bookmarkEnd w:id="24"/>
    <w:p w14:paraId="3D995069" w14:textId="77777777" w:rsidR="0002694E" w:rsidRPr="0002694E" w:rsidRDefault="0002694E" w:rsidP="0002694E"/>
    <w:p w14:paraId="0B3C9AF0" w14:textId="2F10B1B8" w:rsidR="0059760A" w:rsidRDefault="0059760A" w:rsidP="0059760A"/>
    <w:p w14:paraId="2E7EB317" w14:textId="5CB9022C" w:rsidR="0059760A" w:rsidRDefault="0059760A" w:rsidP="0059760A"/>
    <w:p w14:paraId="40954719" w14:textId="56BEF887" w:rsidR="0059760A" w:rsidRDefault="0059760A" w:rsidP="0059760A"/>
    <w:p w14:paraId="77513545" w14:textId="1D828278" w:rsidR="0059760A" w:rsidRDefault="0059760A" w:rsidP="0059760A"/>
    <w:p w14:paraId="32D3F9D1" w14:textId="755CDE44" w:rsidR="0059760A" w:rsidRDefault="0059760A" w:rsidP="0059760A"/>
    <w:p w14:paraId="06C7DB54" w14:textId="77777777" w:rsidR="0059760A" w:rsidRPr="0059760A" w:rsidRDefault="0059760A" w:rsidP="0059760A"/>
    <w:p w14:paraId="07546E7F" w14:textId="3E6BF8E8" w:rsidR="00E9321C" w:rsidRDefault="00293DFD" w:rsidP="00293DFD">
      <w:pPr>
        <w:pStyle w:val="Heading1"/>
      </w:pPr>
      <w:bookmarkStart w:id="25" w:name="_Toc92892009"/>
      <w:r w:rsidRPr="00293DFD">
        <w:t>References</w:t>
      </w:r>
      <w:bookmarkEnd w:id="25"/>
    </w:p>
    <w:p w14:paraId="4F38B5D2" w14:textId="77777777" w:rsidR="00434664" w:rsidRPr="00434664" w:rsidRDefault="00434664" w:rsidP="00434664">
      <w:pPr>
        <w:rPr>
          <w:lang w:eastAsia="en-US"/>
        </w:rPr>
      </w:pPr>
    </w:p>
    <w:p w14:paraId="34FF3A4A" w14:textId="4DA41573" w:rsidR="00434664" w:rsidRDefault="00434664" w:rsidP="00434664">
      <w:r w:rsidRPr="00434664">
        <w:lastRenderedPageBreak/>
        <w:t xml:space="preserve">Amazon.com hello. What can we help you </w:t>
      </w:r>
      <w:proofErr w:type="gramStart"/>
      <w:r w:rsidRPr="00434664">
        <w:t>with?.</w:t>
      </w:r>
      <w:proofErr w:type="gramEnd"/>
      <w:r w:rsidRPr="00434664">
        <w:t xml:space="preserve"> [online] amazon.com. Available at: </w:t>
      </w:r>
      <w:hyperlink r:id="rId7" w:history="1">
        <w:r w:rsidRPr="00434664">
          <w:rPr>
            <w:rStyle w:val="Hyperlink"/>
          </w:rPr>
          <w:t>https://www.amazon.com/gp/help/customer/display.html?nodeId=508510&amp;ref_=nav_cs_customerservice</w:t>
        </w:r>
      </w:hyperlink>
      <w:r w:rsidRPr="00434664">
        <w:t xml:space="preserve"> [Accessed 26 December 2021].</w:t>
      </w:r>
    </w:p>
    <w:p w14:paraId="2AD7C6A7" w14:textId="32ECC165" w:rsidR="00434664" w:rsidRDefault="00434664" w:rsidP="00434664"/>
    <w:p w14:paraId="3FC41988" w14:textId="5122D659" w:rsidR="00434664" w:rsidRPr="00434664" w:rsidRDefault="00356331" w:rsidP="00434664">
      <w:hyperlink r:id="rId8" w:history="1">
        <w:r w:rsidR="00434664" w:rsidRPr="00646CDC">
          <w:rPr>
            <w:rStyle w:val="Hyperlink"/>
          </w:rPr>
          <w:t>https://learningsolutionsmag.com/articles/1480/the-knowledge-management-genius-of-amazoncom[Accessed</w:t>
        </w:r>
      </w:hyperlink>
      <w:r w:rsidR="00434664">
        <w:t xml:space="preserve"> </w:t>
      </w:r>
      <w:r w:rsidR="00424BFF">
        <w:t xml:space="preserve">[ Accessed </w:t>
      </w:r>
      <w:r w:rsidR="00434664">
        <w:t>28/12/2021]</w:t>
      </w:r>
    </w:p>
    <w:p w14:paraId="1AB1E086" w14:textId="3948DC2B" w:rsidR="00434664" w:rsidRDefault="00434664" w:rsidP="00434664">
      <w:pPr>
        <w:rPr>
          <w:lang w:eastAsia="en-US"/>
        </w:rPr>
      </w:pPr>
    </w:p>
    <w:p w14:paraId="3B333DC1" w14:textId="34CD8266" w:rsidR="005263E5" w:rsidRPr="00434664" w:rsidRDefault="00356331" w:rsidP="00434664">
      <w:pPr>
        <w:rPr>
          <w:lang w:eastAsia="en-US"/>
        </w:rPr>
      </w:pPr>
      <w:hyperlink r:id="rId9" w:history="1">
        <w:r w:rsidR="00424BFF" w:rsidRPr="001319CF">
          <w:rPr>
            <w:rStyle w:val="Hyperlink"/>
            <w:lang w:eastAsia="en-US"/>
          </w:rPr>
          <w:t>https://s2.q4cdn.com/299287126/files/doc_financials/2021/ar/Amazon-2020-Annual-Report.pdf</w:t>
        </w:r>
      </w:hyperlink>
      <w:r w:rsidR="00424BFF">
        <w:rPr>
          <w:lang w:eastAsia="en-US"/>
        </w:rPr>
        <w:t xml:space="preserve"> [Accessed 30/12/20121]</w:t>
      </w:r>
    </w:p>
    <w:p w14:paraId="409F6ADC" w14:textId="3ED35DBA" w:rsidR="00C0289F" w:rsidRDefault="00C0289F" w:rsidP="00C0289F"/>
    <w:p w14:paraId="78503DA5" w14:textId="5220E315" w:rsidR="00C0289F" w:rsidRDefault="00C0289F" w:rsidP="00CA6438">
      <w:pPr>
        <w:rPr>
          <w:rFonts w:ascii="Georgia" w:hAnsi="Georgia"/>
          <w:color w:val="000000"/>
          <w:sz w:val="20"/>
          <w:szCs w:val="20"/>
          <w:shd w:val="clear" w:color="auto" w:fill="FFFFFF"/>
        </w:rPr>
      </w:pPr>
      <w:r>
        <w:rPr>
          <w:rFonts w:ascii="TimesNewRomanPSMT" w:hAnsi="TimesNewRomanPSMT"/>
        </w:rPr>
        <w:t xml:space="preserve">Y. Malhotra (Jul/Aug1998) </w:t>
      </w:r>
      <w:r>
        <w:rPr>
          <w:rFonts w:ascii="TimesNewRomanPS" w:hAnsi="TimesNewRomanPS"/>
          <w:i/>
          <w:iCs/>
        </w:rPr>
        <w:t>“Knowledge Management for the New World of Business" Journal for Quality and Participation</w:t>
      </w:r>
      <w:r w:rsidR="00CA6438">
        <w:rPr>
          <w:rFonts w:ascii="TimesNewRomanPS" w:hAnsi="TimesNewRomanPS"/>
          <w:i/>
          <w:iCs/>
        </w:rPr>
        <w:t>,</w:t>
      </w:r>
      <w:r w:rsidR="00CA6438" w:rsidRPr="00CA6438">
        <w:rPr>
          <w:rFonts w:ascii="Georgia" w:hAnsi="Georgia"/>
          <w:color w:val="000000"/>
          <w:sz w:val="48"/>
          <w:szCs w:val="48"/>
          <w:shd w:val="clear" w:color="auto" w:fill="FFFFFF"/>
        </w:rPr>
        <w:t xml:space="preserve"> </w:t>
      </w:r>
      <w:r w:rsidR="00CA6438" w:rsidRPr="00CA6438">
        <w:rPr>
          <w:rFonts w:ascii="Georgia" w:hAnsi="Georgia"/>
          <w:color w:val="000000"/>
          <w:sz w:val="20"/>
          <w:szCs w:val="20"/>
          <w:shd w:val="clear" w:color="auto" w:fill="FFFFFF"/>
        </w:rPr>
        <w:t>July/August 1998 (Special issue on Knowledge Management), published by the Association for Quality &amp; Participation.</w:t>
      </w:r>
    </w:p>
    <w:p w14:paraId="52B47378" w14:textId="77777777" w:rsidR="00CA6438" w:rsidRPr="00CA6438" w:rsidRDefault="00CA6438" w:rsidP="00CA6438"/>
    <w:p w14:paraId="4DBF8050" w14:textId="544EE1B1" w:rsidR="00C0289F" w:rsidRDefault="00CA6438" w:rsidP="00C0289F">
      <w:r>
        <w:t xml:space="preserve">I. Nonaka (1997), </w:t>
      </w:r>
      <w:r w:rsidRPr="009F26D1">
        <w:rPr>
          <w:i/>
          <w:iCs/>
        </w:rPr>
        <w:t>“The Knowledge -Creating Company</w:t>
      </w:r>
      <w:r w:rsidRPr="00CA6438">
        <w:rPr>
          <w:i/>
          <w:iCs/>
        </w:rPr>
        <w:t>”,</w:t>
      </w:r>
      <w:r>
        <w:t xml:space="preserve"> Harvard Business review 69 (6 Nov-Dec) :96-104</w:t>
      </w:r>
    </w:p>
    <w:p w14:paraId="713518DE" w14:textId="77777777" w:rsidR="00CA6438" w:rsidRDefault="00CA6438" w:rsidP="00C0289F"/>
    <w:p w14:paraId="179C90A8" w14:textId="4863CCC0" w:rsidR="00C42380" w:rsidRPr="00C42380" w:rsidRDefault="00C42380" w:rsidP="00C42380">
      <w:r w:rsidRPr="00C42380">
        <w:rPr>
          <w:rFonts w:ascii="Georgia" w:hAnsi="Georgia"/>
          <w:color w:val="111111"/>
          <w:shd w:val="clear" w:color="auto" w:fill="FFFFFF"/>
        </w:rPr>
        <w:t>Polanyi, Michael (1967) </w:t>
      </w:r>
      <w:r w:rsidRPr="00C42380">
        <w:rPr>
          <w:rFonts w:ascii="Georgia" w:hAnsi="Georgia"/>
          <w:i/>
          <w:iCs/>
          <w:color w:val="111111"/>
        </w:rPr>
        <w:t>The Tacit Dimension</w:t>
      </w:r>
      <w:r w:rsidRPr="00C42380">
        <w:rPr>
          <w:rFonts w:ascii="Georgia" w:hAnsi="Georgia"/>
          <w:color w:val="111111"/>
          <w:shd w:val="clear" w:color="auto" w:fill="FFFFFF"/>
        </w:rPr>
        <w:t>, New York: Anchor Books. (108 pages).</w:t>
      </w:r>
    </w:p>
    <w:p w14:paraId="58A28D49" w14:textId="33CB4068" w:rsidR="00316604" w:rsidRDefault="00316604" w:rsidP="00316604">
      <w:pPr>
        <w:spacing w:before="100" w:beforeAutospacing="1" w:after="100" w:afterAutospacing="1"/>
        <w:rPr>
          <w:rFonts w:ascii="LiberationSerif" w:hAnsi="LiberationSerif"/>
        </w:rPr>
      </w:pPr>
      <w:r w:rsidRPr="00316604">
        <w:rPr>
          <w:rFonts w:ascii="LiberationSerif" w:hAnsi="LiberationSerif"/>
        </w:rPr>
        <w:t xml:space="preserve">Ferreira, J., Mueller, J. and Papa, A., 2018. </w:t>
      </w:r>
      <w:r w:rsidRPr="00316604">
        <w:rPr>
          <w:rFonts w:ascii="LiberationSerif" w:hAnsi="LiberationSerif"/>
          <w:i/>
          <w:iCs/>
        </w:rPr>
        <w:t xml:space="preserve">Strategic KM: theory, </w:t>
      </w:r>
      <w:r w:rsidRPr="009F26D1">
        <w:rPr>
          <w:rFonts w:ascii="LiberationSerif" w:hAnsi="LiberationSerif"/>
          <w:i/>
          <w:iCs/>
        </w:rPr>
        <w:t>practice,</w:t>
      </w:r>
      <w:r w:rsidRPr="00316604">
        <w:rPr>
          <w:rFonts w:ascii="LiberationSerif" w:hAnsi="LiberationSerif"/>
          <w:i/>
          <w:iCs/>
        </w:rPr>
        <w:t xml:space="preserve"> and future challenges.</w:t>
      </w:r>
      <w:r w:rsidRPr="00316604">
        <w:rPr>
          <w:rFonts w:ascii="LiberationSerif" w:hAnsi="LiberationSerif"/>
        </w:rPr>
        <w:t xml:space="preserve"> </w:t>
      </w:r>
      <w:r w:rsidRPr="00316604">
        <w:rPr>
          <w:rFonts w:ascii="LiberationSerif" w:hAnsi="LiberationSerif"/>
          <w:i/>
          <w:iCs/>
        </w:rPr>
        <w:t>Journal of KM</w:t>
      </w:r>
      <w:r w:rsidRPr="00316604">
        <w:rPr>
          <w:rFonts w:ascii="LiberationSerif" w:hAnsi="LiberationSerif"/>
        </w:rPr>
        <w:t>.</w:t>
      </w:r>
    </w:p>
    <w:p w14:paraId="7088166B" w14:textId="001DCC7B" w:rsidR="00E9607C" w:rsidRPr="00E9607C" w:rsidRDefault="00E9607C" w:rsidP="00E9607C">
      <w:pPr>
        <w:spacing w:before="100" w:beforeAutospacing="1" w:after="100" w:afterAutospacing="1"/>
      </w:pPr>
      <w:r w:rsidRPr="00E9607C">
        <w:rPr>
          <w:rFonts w:ascii="LiberationSerif" w:hAnsi="LiberationSerif"/>
          <w:shd w:val="clear" w:color="auto" w:fill="FFFFFF"/>
        </w:rPr>
        <w:t xml:space="preserve">Wang, Y., Yu, S. and Xu, T., 2017. A user requirement driven framework for collaborative design </w:t>
      </w:r>
      <w:r>
        <w:rPr>
          <w:rFonts w:ascii="LiberationSerif" w:hAnsi="LiberationSerif"/>
          <w:shd w:val="clear" w:color="auto" w:fill="FFFFFF"/>
        </w:rPr>
        <w:t xml:space="preserve">knowledge management. </w:t>
      </w:r>
      <w:r w:rsidRPr="00E9607C">
        <w:rPr>
          <w:rFonts w:ascii="LiberationSerif" w:hAnsi="LiberationSerif"/>
          <w:i/>
          <w:iCs/>
          <w:shd w:val="clear" w:color="auto" w:fill="FFFFFF"/>
        </w:rPr>
        <w:t>Advanced Engineering Informatics</w:t>
      </w:r>
      <w:r>
        <w:rPr>
          <w:rFonts w:ascii="LiberationSerif" w:hAnsi="LiberationSerif"/>
          <w:shd w:val="clear" w:color="auto" w:fill="FFFFFF"/>
        </w:rPr>
        <w:t>, 33, pp.16-28</w:t>
      </w:r>
    </w:p>
    <w:p w14:paraId="1F702456" w14:textId="57F3B382" w:rsidR="00E9607C" w:rsidRPr="00E9607C" w:rsidRDefault="00E9607C" w:rsidP="00E9607C">
      <w:pPr>
        <w:spacing w:before="100" w:beforeAutospacing="1" w:after="100" w:afterAutospacing="1"/>
      </w:pPr>
      <w:r w:rsidRPr="00E9607C">
        <w:rPr>
          <w:rFonts w:ascii="LiberationSerif" w:hAnsi="LiberationSerif"/>
          <w:shd w:val="clear" w:color="auto" w:fill="FFFFFF"/>
        </w:rPr>
        <w:t xml:space="preserve">Nisar, T.M., Prabhakar, G. and Strakova, L., 2019. </w:t>
      </w:r>
      <w:r w:rsidRPr="00E44534">
        <w:rPr>
          <w:rFonts w:ascii="LiberationSerif" w:hAnsi="LiberationSerif"/>
          <w:i/>
          <w:iCs/>
          <w:shd w:val="clear" w:color="auto" w:fill="FFFFFF"/>
        </w:rPr>
        <w:t>Social media information benefits, knowledge management and smart organization</w:t>
      </w:r>
      <w:r>
        <w:rPr>
          <w:rFonts w:ascii="LiberationSerif" w:hAnsi="LiberationSerif"/>
          <w:shd w:val="clear" w:color="auto" w:fill="FFFFFF"/>
        </w:rPr>
        <w:t>. Journal of Business Research, 94, pp.264-272</w:t>
      </w:r>
    </w:p>
    <w:p w14:paraId="7CB9E30F" w14:textId="43AD7286" w:rsidR="005A5B59" w:rsidRPr="009F26D1" w:rsidRDefault="0097690A" w:rsidP="005A5B59">
      <w:pPr>
        <w:spacing w:before="100" w:beforeAutospacing="1" w:after="100" w:afterAutospacing="1"/>
        <w:jc w:val="both"/>
        <w:rPr>
          <w:i/>
          <w:iCs/>
          <w:shd w:val="clear" w:color="auto" w:fill="FFFFFF"/>
        </w:rPr>
      </w:pPr>
      <w:r w:rsidRPr="0097690A">
        <w:rPr>
          <w:rFonts w:ascii="LiberationSerif" w:hAnsi="LiberationSerif"/>
          <w:shd w:val="clear" w:color="auto" w:fill="FFFFFF"/>
        </w:rPr>
        <w:t xml:space="preserve">Szuster, M. and Szymczak, M., 2016. Innovation, knowledge, and information management in </w:t>
      </w:r>
      <w:r>
        <w:rPr>
          <w:rFonts w:ascii="LiberationSerif" w:hAnsi="LiberationSerif"/>
          <w:shd w:val="clear" w:color="auto" w:fill="FFFFFF"/>
        </w:rPr>
        <w:t xml:space="preserve">supply chains. </w:t>
      </w:r>
      <w:r w:rsidRPr="005A5B59">
        <w:rPr>
          <w:rFonts w:ascii="LiberationSerif" w:hAnsi="LiberationSerif"/>
          <w:i/>
          <w:iCs/>
          <w:shd w:val="clear" w:color="auto" w:fill="FFFFFF"/>
        </w:rPr>
        <w:t xml:space="preserve">Ekonomia I </w:t>
      </w:r>
      <w:r w:rsidR="005A5B59" w:rsidRPr="005A5B59">
        <w:rPr>
          <w:rFonts w:ascii="LiberationSerif" w:hAnsi="LiberationSerif"/>
          <w:i/>
          <w:iCs/>
          <w:shd w:val="clear" w:color="auto" w:fill="FFFFFF"/>
        </w:rPr>
        <w:t xml:space="preserve">Zarzadzanie: Wieda.Raporty.Diagnozy. </w:t>
      </w:r>
      <w:r w:rsidR="005A5B59" w:rsidRPr="009F26D1">
        <w:rPr>
          <w:i/>
          <w:iCs/>
          <w:shd w:val="clear" w:color="auto" w:fill="FFFFFF"/>
        </w:rPr>
        <w:t>AnalizyPrzyklady,8 (1)</w:t>
      </w:r>
    </w:p>
    <w:p w14:paraId="091DE3AA" w14:textId="5E59A658" w:rsidR="009F26D1" w:rsidRDefault="009F26D1" w:rsidP="009F26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48" w:lineRule="atLeast"/>
        <w:rPr>
          <w:color w:val="1B1B1B"/>
        </w:rPr>
      </w:pPr>
      <w:r w:rsidRPr="009F26D1">
        <w:rPr>
          <w:color w:val="1B1B1B"/>
        </w:rPr>
        <w:t xml:space="preserve">Winter, S. </w:t>
      </w:r>
      <w:r w:rsidRPr="009F26D1">
        <w:rPr>
          <w:i/>
          <w:iCs/>
          <w:color w:val="1B1B1B"/>
        </w:rPr>
        <w:t>Tacit Knowledge in The Palgrave Encyclopedia of Strategic Management</w:t>
      </w:r>
      <w:r w:rsidRPr="009F26D1">
        <w:rPr>
          <w:color w:val="1B1B1B"/>
        </w:rPr>
        <w:t>, pp 1-3, June 2016. New York: Springer.</w:t>
      </w:r>
    </w:p>
    <w:p w14:paraId="304F71A9" w14:textId="77777777" w:rsidR="00357A6B" w:rsidRPr="009F26D1" w:rsidRDefault="00357A6B" w:rsidP="009F26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48" w:lineRule="atLeast"/>
        <w:rPr>
          <w:color w:val="1B1B1B"/>
        </w:rPr>
      </w:pPr>
    </w:p>
    <w:p w14:paraId="21CD5C46" w14:textId="07F2A97D" w:rsidR="00357A6B" w:rsidRDefault="00357A6B" w:rsidP="00357A6B">
      <w:pPr>
        <w:rPr>
          <w:rFonts w:ascii="Georgia" w:hAnsi="Georgia"/>
          <w:color w:val="333333"/>
          <w:spacing w:val="2"/>
          <w:shd w:val="clear" w:color="auto" w:fill="FCFCFC"/>
        </w:rPr>
      </w:pPr>
      <w:r w:rsidRPr="00357A6B">
        <w:rPr>
          <w:rFonts w:ascii="Georgia" w:hAnsi="Georgia"/>
          <w:color w:val="333333"/>
          <w:spacing w:val="2"/>
          <w:shd w:val="clear" w:color="auto" w:fill="FCFCFC"/>
        </w:rPr>
        <w:t xml:space="preserve">Grant, R.M. 2001. </w:t>
      </w:r>
      <w:r w:rsidRPr="00357A6B">
        <w:rPr>
          <w:rFonts w:ascii="Georgia" w:hAnsi="Georgia"/>
          <w:i/>
          <w:iCs/>
          <w:color w:val="333333"/>
          <w:spacing w:val="2"/>
          <w:shd w:val="clear" w:color="auto" w:fill="FCFCFC"/>
        </w:rPr>
        <w:t>Knowledge and organization. In </w:t>
      </w:r>
      <w:r w:rsidRPr="00357A6B">
        <w:rPr>
          <w:rFonts w:ascii="Georgia" w:hAnsi="Georgia"/>
          <w:i/>
          <w:iCs/>
          <w:color w:val="333333"/>
          <w:spacing w:val="2"/>
        </w:rPr>
        <w:t>Managing industrial knowledge: Creation, transfer and utilization</w:t>
      </w:r>
      <w:r w:rsidRPr="00357A6B">
        <w:rPr>
          <w:rFonts w:ascii="Georgia" w:hAnsi="Georgia"/>
          <w:i/>
          <w:iCs/>
          <w:color w:val="333333"/>
          <w:spacing w:val="2"/>
          <w:shd w:val="clear" w:color="auto" w:fill="FCFCFC"/>
        </w:rPr>
        <w:t>,</w:t>
      </w:r>
      <w:r w:rsidRPr="00357A6B">
        <w:rPr>
          <w:rFonts w:ascii="Georgia" w:hAnsi="Georgia"/>
          <w:color w:val="333333"/>
          <w:spacing w:val="2"/>
          <w:shd w:val="clear" w:color="auto" w:fill="FCFCFC"/>
        </w:rPr>
        <w:t xml:space="preserve"> ed. D.J. Teece and I. Nonaka. Thousand Oaks: Sage.</w:t>
      </w:r>
    </w:p>
    <w:p w14:paraId="62F162C8" w14:textId="59918099" w:rsidR="00F72AB9" w:rsidRDefault="00F72AB9" w:rsidP="00F72AB9">
      <w:pPr>
        <w:spacing w:before="100" w:beforeAutospacing="1" w:after="100" w:afterAutospacing="1"/>
      </w:pPr>
      <w:r w:rsidRPr="00F72AB9">
        <w:t>Handzic,</w:t>
      </w:r>
      <w:r w:rsidRPr="00F72AB9">
        <w:rPr>
          <w:rFonts w:ascii="Calibri" w:hAnsi="Calibri" w:cs="Calibri"/>
        </w:rPr>
        <w:t>﻿</w:t>
      </w:r>
      <w:r w:rsidRPr="00F72AB9">
        <w:t xml:space="preserve"> M.,</w:t>
      </w:r>
      <w:r w:rsidRPr="00F72AB9">
        <w:rPr>
          <w:rFonts w:ascii="Calibri" w:hAnsi="Calibri" w:cs="Calibri"/>
        </w:rPr>
        <w:t>﻿</w:t>
      </w:r>
      <w:r w:rsidRPr="00F72AB9">
        <w:t xml:space="preserve"> &amp;</w:t>
      </w:r>
      <w:r w:rsidRPr="00F72AB9">
        <w:rPr>
          <w:rFonts w:ascii="Calibri" w:hAnsi="Calibri" w:cs="Calibri"/>
        </w:rPr>
        <w:t>﻿</w:t>
      </w:r>
      <w:r w:rsidRPr="00F72AB9">
        <w:t xml:space="preserve"> Durmic,</w:t>
      </w:r>
      <w:r w:rsidRPr="00F72AB9">
        <w:rPr>
          <w:rFonts w:ascii="Calibri" w:hAnsi="Calibri" w:cs="Calibri"/>
        </w:rPr>
        <w:t>﻿</w:t>
      </w:r>
      <w:r w:rsidRPr="00F72AB9">
        <w:t xml:space="preserve"> N.</w:t>
      </w:r>
      <w:r w:rsidRPr="00F72AB9">
        <w:rPr>
          <w:rFonts w:ascii="Calibri" w:hAnsi="Calibri" w:cs="Calibri"/>
        </w:rPr>
        <w:t>﻿</w:t>
      </w:r>
      <w:r w:rsidRPr="00F72AB9">
        <w:t xml:space="preserve"> (2015).</w:t>
      </w:r>
      <w:r w:rsidRPr="00F72AB9">
        <w:rPr>
          <w:rFonts w:ascii="Calibri" w:hAnsi="Calibri" w:cs="Calibri"/>
        </w:rPr>
        <w:t>﻿</w:t>
      </w:r>
      <w:r w:rsidRPr="00F72AB9">
        <w:t xml:space="preserve"> </w:t>
      </w:r>
      <w:r w:rsidRPr="00E44534">
        <w:rPr>
          <w:i/>
          <w:iCs/>
        </w:rPr>
        <w:t>Knowledge</w:t>
      </w:r>
      <w:r w:rsidRPr="00E44534">
        <w:rPr>
          <w:rFonts w:ascii="Calibri" w:hAnsi="Calibri" w:cs="Calibri"/>
          <w:i/>
          <w:iCs/>
        </w:rPr>
        <w:t>﻿</w:t>
      </w:r>
      <w:r w:rsidRPr="00E44534">
        <w:rPr>
          <w:i/>
          <w:iCs/>
        </w:rPr>
        <w:t xml:space="preserve"> Management,</w:t>
      </w:r>
      <w:r w:rsidRPr="00E44534">
        <w:rPr>
          <w:rFonts w:ascii="Calibri" w:hAnsi="Calibri" w:cs="Calibri"/>
          <w:i/>
          <w:iCs/>
        </w:rPr>
        <w:t>﻿</w:t>
      </w:r>
      <w:r w:rsidRPr="00E44534">
        <w:rPr>
          <w:i/>
          <w:iCs/>
        </w:rPr>
        <w:t xml:space="preserve"> Intellectual</w:t>
      </w:r>
      <w:r w:rsidRPr="00E44534">
        <w:rPr>
          <w:rFonts w:ascii="Calibri" w:hAnsi="Calibri" w:cs="Calibri"/>
          <w:i/>
          <w:iCs/>
        </w:rPr>
        <w:t>﻿</w:t>
      </w:r>
      <w:r w:rsidRPr="00E44534">
        <w:rPr>
          <w:i/>
          <w:iCs/>
        </w:rPr>
        <w:t xml:space="preserve"> Capital</w:t>
      </w:r>
      <w:r w:rsidRPr="00E44534">
        <w:rPr>
          <w:rFonts w:ascii="Calibri" w:hAnsi="Calibri" w:cs="Calibri"/>
          <w:i/>
          <w:iCs/>
        </w:rPr>
        <w:t>﻿</w:t>
      </w:r>
      <w:r w:rsidRPr="00E44534">
        <w:rPr>
          <w:i/>
          <w:iCs/>
        </w:rPr>
        <w:t xml:space="preserve"> and</w:t>
      </w:r>
      <w:r w:rsidRPr="00E44534">
        <w:rPr>
          <w:rFonts w:ascii="Calibri" w:hAnsi="Calibri" w:cs="Calibri"/>
          <w:i/>
          <w:iCs/>
        </w:rPr>
        <w:t>﻿</w:t>
      </w:r>
      <w:r w:rsidRPr="00E44534">
        <w:rPr>
          <w:i/>
          <w:iCs/>
        </w:rPr>
        <w:t xml:space="preserve"> Project</w:t>
      </w:r>
      <w:r w:rsidRPr="00E44534">
        <w:rPr>
          <w:rFonts w:ascii="Calibri" w:hAnsi="Calibri" w:cs="Calibri"/>
          <w:i/>
          <w:iCs/>
        </w:rPr>
        <w:t>﻿</w:t>
      </w:r>
      <w:r w:rsidRPr="00E44534">
        <w:rPr>
          <w:i/>
          <w:iCs/>
        </w:rPr>
        <w:t xml:space="preserve"> Management:</w:t>
      </w:r>
      <w:r w:rsidRPr="00E44534">
        <w:rPr>
          <w:rFonts w:ascii="Calibri" w:hAnsi="Calibri" w:cs="Calibri"/>
          <w:i/>
          <w:iCs/>
        </w:rPr>
        <w:t>﻿</w:t>
      </w:r>
      <w:r w:rsidRPr="00F72AB9">
        <w:t xml:space="preserve"> Connecting</w:t>
      </w:r>
      <w:r w:rsidRPr="00F72AB9">
        <w:rPr>
          <w:rFonts w:ascii="Calibri" w:hAnsi="Calibri" w:cs="Calibri"/>
        </w:rPr>
        <w:t>﻿</w:t>
      </w:r>
      <w:r w:rsidRPr="00F72AB9">
        <w:t>the</w:t>
      </w:r>
      <w:r w:rsidRPr="00F72AB9">
        <w:rPr>
          <w:rFonts w:ascii="Calibri" w:hAnsi="Calibri" w:cs="Calibri"/>
        </w:rPr>
        <w:t>﻿</w:t>
      </w:r>
      <w:r w:rsidRPr="00F72AB9">
        <w:t>Dots.</w:t>
      </w:r>
      <w:r>
        <w:t xml:space="preserve"> </w:t>
      </w:r>
      <w:r w:rsidRPr="00F72AB9">
        <w:rPr>
          <w:rFonts w:ascii="Calibri" w:hAnsi="Calibri" w:cs="Calibri"/>
        </w:rPr>
        <w:t>﻿</w:t>
      </w:r>
      <w:r w:rsidRPr="00F72AB9">
        <w:rPr>
          <w:i/>
          <w:iCs/>
        </w:rPr>
        <w:t>Electronic Journal of Knowledge Management</w:t>
      </w:r>
      <w:r w:rsidRPr="00F72AB9">
        <w:t>,</w:t>
      </w:r>
      <w:r w:rsidRPr="00F72AB9">
        <w:rPr>
          <w:rFonts w:ascii="Calibri" w:hAnsi="Calibri" w:cs="Calibri"/>
        </w:rPr>
        <w:t>﻿</w:t>
      </w:r>
      <w:r w:rsidRPr="00F72AB9">
        <w:rPr>
          <w:i/>
          <w:iCs/>
        </w:rPr>
        <w:t>13</w:t>
      </w:r>
      <w:r w:rsidRPr="00F72AB9">
        <w:t>,</w:t>
      </w:r>
      <w:r w:rsidRPr="00F72AB9">
        <w:rPr>
          <w:rFonts w:ascii="Calibri" w:hAnsi="Calibri" w:cs="Calibri"/>
        </w:rPr>
        <w:t>﻿</w:t>
      </w:r>
      <w:r w:rsidRPr="00F72AB9">
        <w:t xml:space="preserve">51–61 </w:t>
      </w:r>
    </w:p>
    <w:p w14:paraId="56E02515" w14:textId="2D383C8D" w:rsidR="009C2259" w:rsidRDefault="009C2259" w:rsidP="009C2259">
      <w:pPr>
        <w:spacing w:before="100" w:beforeAutospacing="1" w:after="100" w:afterAutospacing="1"/>
        <w:rPr>
          <w:rFonts w:ascii="STIXGeneral" w:hAnsi="STIXGeneral" w:cs="STIXGeneral"/>
        </w:rPr>
      </w:pPr>
      <w:r w:rsidRPr="009C2259">
        <w:rPr>
          <w:rFonts w:ascii="STIXGeneral" w:hAnsi="STIXGeneral" w:cs="STIXGeneral"/>
        </w:rPr>
        <w:t>Argote,</w:t>
      </w:r>
      <w:r w:rsidRPr="009C2259">
        <w:rPr>
          <w:rFonts w:ascii="Calibri" w:hAnsi="Calibri" w:cs="Calibri"/>
        </w:rPr>
        <w:t>﻿</w:t>
      </w:r>
      <w:r w:rsidRPr="009C2259">
        <w:rPr>
          <w:rFonts w:ascii="STIXGeneral" w:hAnsi="STIXGeneral" w:cs="STIXGeneral"/>
        </w:rPr>
        <w:t>L.,</w:t>
      </w:r>
      <w:r w:rsidRPr="009C2259">
        <w:rPr>
          <w:rFonts w:ascii="Calibri" w:hAnsi="Calibri" w:cs="Calibri"/>
        </w:rPr>
        <w:t>﻿</w:t>
      </w:r>
      <w:r w:rsidRPr="009C2259">
        <w:rPr>
          <w:rFonts w:ascii="STIXGeneral" w:hAnsi="STIXGeneral" w:cs="STIXGeneral"/>
        </w:rPr>
        <w:t>&amp;</w:t>
      </w:r>
      <w:r w:rsidRPr="009C2259">
        <w:rPr>
          <w:rFonts w:ascii="Calibri" w:hAnsi="Calibri" w:cs="Calibri"/>
        </w:rPr>
        <w:t>﻿</w:t>
      </w:r>
      <w:r w:rsidRPr="009C2259">
        <w:rPr>
          <w:rFonts w:ascii="STIXGeneral" w:hAnsi="STIXGeneral" w:cs="STIXGeneral"/>
        </w:rPr>
        <w:t>Ingram,</w:t>
      </w:r>
      <w:r w:rsidRPr="009C2259">
        <w:rPr>
          <w:rFonts w:ascii="Calibri" w:hAnsi="Calibri" w:cs="Calibri"/>
        </w:rPr>
        <w:t>﻿</w:t>
      </w:r>
      <w:r w:rsidRPr="009C2259">
        <w:rPr>
          <w:rFonts w:ascii="STIXGeneral" w:hAnsi="STIXGeneral" w:cs="STIXGeneral"/>
        </w:rPr>
        <w:t>P.</w:t>
      </w:r>
      <w:r w:rsidRPr="009C2259">
        <w:rPr>
          <w:rFonts w:ascii="Calibri" w:hAnsi="Calibri" w:cs="Calibri"/>
        </w:rPr>
        <w:t>﻿</w:t>
      </w:r>
      <w:r w:rsidRPr="009C2259">
        <w:rPr>
          <w:rFonts w:ascii="STIXGeneral" w:hAnsi="STIXGeneral" w:cs="STIXGeneral"/>
        </w:rPr>
        <w:t>(2000).</w:t>
      </w:r>
      <w:r w:rsidRPr="009C2259">
        <w:rPr>
          <w:rFonts w:ascii="Calibri" w:hAnsi="Calibri" w:cs="Calibri"/>
        </w:rPr>
        <w:t>﻿</w:t>
      </w:r>
      <w:r w:rsidRPr="009C2259">
        <w:rPr>
          <w:rFonts w:ascii="STIXGeneral" w:hAnsi="STIXGeneral" w:cs="STIXGeneral"/>
        </w:rPr>
        <w:t>Knowledge</w:t>
      </w:r>
      <w:r w:rsidRPr="009C2259">
        <w:rPr>
          <w:rFonts w:ascii="Calibri" w:hAnsi="Calibri" w:cs="Calibri"/>
        </w:rPr>
        <w:t>﻿</w:t>
      </w:r>
      <w:r w:rsidRPr="009C2259">
        <w:rPr>
          <w:rFonts w:ascii="STIXGeneral" w:hAnsi="STIXGeneral" w:cs="STIXGeneral"/>
        </w:rPr>
        <w:t>transfer:</w:t>
      </w:r>
      <w:r w:rsidRPr="009C2259">
        <w:rPr>
          <w:rFonts w:ascii="Calibri" w:hAnsi="Calibri" w:cs="Calibri"/>
        </w:rPr>
        <w:t>﻿</w:t>
      </w:r>
      <w:r w:rsidRPr="009C2259">
        <w:rPr>
          <w:rFonts w:ascii="STIXGeneral" w:hAnsi="STIXGeneral" w:cs="STIXGeneral"/>
        </w:rPr>
        <w:t>A</w:t>
      </w:r>
      <w:r w:rsidRPr="009C2259">
        <w:rPr>
          <w:rFonts w:ascii="Calibri" w:hAnsi="Calibri" w:cs="Calibri"/>
        </w:rPr>
        <w:t>﻿</w:t>
      </w:r>
      <w:r w:rsidRPr="009C2259">
        <w:rPr>
          <w:rFonts w:ascii="STIXGeneral" w:hAnsi="STIXGeneral" w:cs="STIXGeneral"/>
        </w:rPr>
        <w:t>basis</w:t>
      </w:r>
      <w:r w:rsidRPr="009C2259">
        <w:rPr>
          <w:rFonts w:ascii="Calibri" w:hAnsi="Calibri" w:cs="Calibri"/>
        </w:rPr>
        <w:t>﻿</w:t>
      </w:r>
      <w:r w:rsidRPr="009C2259">
        <w:rPr>
          <w:rFonts w:ascii="STIXGeneral" w:hAnsi="STIXGeneral" w:cs="STIXGeneral"/>
        </w:rPr>
        <w:t>for</w:t>
      </w:r>
      <w:r w:rsidRPr="009C2259">
        <w:rPr>
          <w:rFonts w:ascii="Calibri" w:hAnsi="Calibri" w:cs="Calibri"/>
        </w:rPr>
        <w:t>﻿</w:t>
      </w:r>
      <w:r w:rsidRPr="009C2259">
        <w:rPr>
          <w:rFonts w:ascii="STIXGeneral" w:hAnsi="STIXGeneral" w:cs="STIXGeneral"/>
        </w:rPr>
        <w:t>competitive</w:t>
      </w:r>
      <w:r w:rsidRPr="009C2259">
        <w:rPr>
          <w:rFonts w:ascii="Calibri" w:hAnsi="Calibri" w:cs="Calibri"/>
        </w:rPr>
        <w:t>﻿</w:t>
      </w:r>
      <w:r w:rsidRPr="009C2259">
        <w:rPr>
          <w:rFonts w:ascii="STIXGeneral" w:hAnsi="STIXGeneral" w:cs="STIXGeneral"/>
        </w:rPr>
        <w:t>advantage</w:t>
      </w:r>
      <w:r w:rsidRPr="009C2259">
        <w:rPr>
          <w:rFonts w:ascii="Calibri" w:hAnsi="Calibri" w:cs="Calibri"/>
        </w:rPr>
        <w:t>﻿</w:t>
      </w:r>
      <w:r w:rsidRPr="009C2259">
        <w:rPr>
          <w:rFonts w:ascii="STIXGeneral" w:hAnsi="STIXGeneral" w:cs="STIXGeneral"/>
        </w:rPr>
        <w:t>in</w:t>
      </w:r>
      <w:r w:rsidRPr="009C2259">
        <w:rPr>
          <w:rFonts w:ascii="Calibri" w:hAnsi="Calibri" w:cs="Calibri"/>
        </w:rPr>
        <w:t>﻿</w:t>
      </w:r>
      <w:r w:rsidRPr="009C2259">
        <w:rPr>
          <w:rFonts w:ascii="STIXGeneral" w:hAnsi="STIXGeneral" w:cs="STIXGeneral"/>
        </w:rPr>
        <w:t>firms.</w:t>
      </w:r>
      <w:r w:rsidRPr="009C2259">
        <w:rPr>
          <w:rFonts w:ascii="Calibri" w:hAnsi="Calibri" w:cs="Calibri"/>
        </w:rPr>
        <w:t>﻿</w:t>
      </w:r>
      <w:r w:rsidRPr="009C2259">
        <w:rPr>
          <w:rFonts w:ascii="STIXGeneral" w:hAnsi="STIXGeneral" w:cs="STIXGeneral"/>
          <w:i/>
          <w:iCs/>
        </w:rPr>
        <w:t>Organizational Behavior and Human Decision Processes</w:t>
      </w:r>
      <w:r w:rsidRPr="009C2259">
        <w:rPr>
          <w:rFonts w:ascii="STIXGeneral" w:hAnsi="STIXGeneral" w:cs="STIXGeneral"/>
        </w:rPr>
        <w:t>,</w:t>
      </w:r>
      <w:r w:rsidRPr="009C2259">
        <w:rPr>
          <w:rFonts w:ascii="Calibri" w:hAnsi="Calibri" w:cs="Calibri"/>
        </w:rPr>
        <w:t>﻿</w:t>
      </w:r>
      <w:r w:rsidRPr="009C2259">
        <w:rPr>
          <w:rFonts w:ascii="STIXGeneral" w:hAnsi="STIXGeneral" w:cs="STIXGeneral"/>
          <w:i/>
          <w:iCs/>
        </w:rPr>
        <w:t>82</w:t>
      </w:r>
      <w:r w:rsidRPr="009C2259">
        <w:rPr>
          <w:rFonts w:ascii="STIXGeneral" w:hAnsi="STIXGeneral" w:cs="STIXGeneral"/>
        </w:rPr>
        <w:t>(1),</w:t>
      </w:r>
      <w:r w:rsidRPr="009C2259">
        <w:rPr>
          <w:rFonts w:ascii="Calibri" w:hAnsi="Calibri" w:cs="Calibri"/>
        </w:rPr>
        <w:t>﻿</w:t>
      </w:r>
      <w:r w:rsidRPr="009C2259">
        <w:rPr>
          <w:rFonts w:ascii="STIXGeneral" w:hAnsi="STIXGeneral" w:cs="STIXGeneral"/>
        </w:rPr>
        <w:t>150–169.</w:t>
      </w:r>
      <w:r w:rsidRPr="009C2259">
        <w:rPr>
          <w:rFonts w:ascii="Calibri" w:hAnsi="Calibri" w:cs="Calibri"/>
        </w:rPr>
        <w:t>﻿</w:t>
      </w:r>
      <w:r w:rsidRPr="009C2259">
        <w:rPr>
          <w:rFonts w:ascii="STIXGeneral" w:hAnsi="STIXGeneral" w:cs="STIXGeneral"/>
        </w:rPr>
        <w:t xml:space="preserve">doi:10.1006/obhd.2000.2893 </w:t>
      </w:r>
    </w:p>
    <w:p w14:paraId="47D7602C" w14:textId="2C91507A" w:rsidR="00F22D56" w:rsidRPr="00F22D56" w:rsidRDefault="00F22D56" w:rsidP="00F22D56">
      <w:pPr>
        <w:spacing w:before="100" w:beforeAutospacing="1" w:after="100" w:afterAutospacing="1"/>
      </w:pPr>
      <w:r w:rsidRPr="00F22D56">
        <w:lastRenderedPageBreak/>
        <w:t xml:space="preserve">Hagedoorn, J., &amp; Schakenraad, J. (1994). </w:t>
      </w:r>
      <w:r w:rsidRPr="00F22D56">
        <w:rPr>
          <w:i/>
          <w:iCs/>
        </w:rPr>
        <w:t>The effect of strategic technology alliances on company performance. Strategic management journal</w:t>
      </w:r>
      <w:r w:rsidRPr="00F22D56">
        <w:t>, 15(4), 291-309.</w:t>
      </w:r>
    </w:p>
    <w:p w14:paraId="175D19F3" w14:textId="77777777" w:rsidR="009B0EDE" w:rsidRPr="009B0EDE" w:rsidRDefault="009B0EDE" w:rsidP="009B0EDE">
      <w:pPr>
        <w:spacing w:before="100" w:beforeAutospacing="1" w:after="100" w:afterAutospacing="1"/>
      </w:pPr>
      <w:r w:rsidRPr="009B0EDE">
        <w:rPr>
          <w:rFonts w:ascii="TimesNewRomanPSMT" w:hAnsi="TimesNewRomanPSMT"/>
        </w:rPr>
        <w:t xml:space="preserve">Nonaka, I., e Takeuchi, H. (1995). </w:t>
      </w:r>
      <w:r w:rsidRPr="009B0EDE">
        <w:rPr>
          <w:rFonts w:ascii="TimesNewRomanPS" w:hAnsi="TimesNewRomanPS"/>
          <w:i/>
          <w:iCs/>
        </w:rPr>
        <w:t>The Knowledge Creating Company</w:t>
      </w:r>
      <w:r w:rsidRPr="009B0EDE">
        <w:rPr>
          <w:rFonts w:ascii="TimesNewRomanPSMT" w:hAnsi="TimesNewRomanPSMT"/>
        </w:rPr>
        <w:t xml:space="preserve">. Oxford University Press, New York. </w:t>
      </w:r>
    </w:p>
    <w:p w14:paraId="3707E7D8" w14:textId="1D7F99CA" w:rsidR="00021DA3" w:rsidRDefault="00705AE0" w:rsidP="00021DA3">
      <w:pPr>
        <w:spacing w:before="100" w:beforeAutospacing="1" w:after="100" w:afterAutospacing="1"/>
        <w:rPr>
          <w:rFonts w:ascii="LiberationSerif" w:hAnsi="LiberationSerif"/>
          <w:shd w:val="clear" w:color="auto" w:fill="FFFFFF"/>
        </w:rPr>
      </w:pPr>
      <w:r w:rsidRPr="00021DA3">
        <w:rPr>
          <w:rFonts w:ascii="LiberationSerif" w:hAnsi="LiberationSerif"/>
          <w:shd w:val="clear" w:color="auto" w:fill="FFFFFF"/>
        </w:rPr>
        <w:t>Zhu, Y.Q.</w:t>
      </w:r>
      <w:r w:rsidR="00021DA3" w:rsidRPr="00021DA3">
        <w:rPr>
          <w:rFonts w:ascii="LiberationSerif" w:hAnsi="LiberationSerif"/>
          <w:shd w:val="clear" w:color="auto" w:fill="FFFFFF"/>
        </w:rPr>
        <w:t>,(2016)</w:t>
      </w:r>
      <w:r w:rsidR="00021DA3">
        <w:rPr>
          <w:rFonts w:ascii="LiberationSerif" w:hAnsi="LiberationSerif"/>
          <w:i/>
          <w:iCs/>
          <w:shd w:val="clear" w:color="auto" w:fill="FFFFFF"/>
        </w:rPr>
        <w:t xml:space="preserve"> </w:t>
      </w:r>
      <w:r w:rsidR="00021DA3" w:rsidRPr="00021DA3">
        <w:rPr>
          <w:rFonts w:ascii="LiberationSerif" w:hAnsi="LiberationSerif"/>
          <w:shd w:val="clear" w:color="auto" w:fill="FFFFFF"/>
        </w:rPr>
        <w:t xml:space="preserve">Solving knowledge sharing </w:t>
      </w:r>
      <w:r w:rsidRPr="00021DA3">
        <w:rPr>
          <w:rFonts w:ascii="LiberationSerif" w:hAnsi="LiberationSerif"/>
          <w:shd w:val="clear" w:color="auto" w:fill="FFFFFF"/>
        </w:rPr>
        <w:t>disparity</w:t>
      </w:r>
      <w:r>
        <w:rPr>
          <w:rFonts w:ascii="LiberationSerif" w:hAnsi="LiberationSerif"/>
          <w:i/>
          <w:iCs/>
          <w:shd w:val="clear" w:color="auto" w:fill="FFFFFF"/>
        </w:rPr>
        <w:t>. International</w:t>
      </w:r>
      <w:r w:rsidR="00021DA3">
        <w:rPr>
          <w:rFonts w:ascii="LiberationSerif" w:hAnsi="LiberationSerif"/>
          <w:i/>
          <w:iCs/>
          <w:shd w:val="clear" w:color="auto" w:fill="FFFFFF"/>
        </w:rPr>
        <w:t xml:space="preserve"> Journal of Inforrmation Management:</w:t>
      </w:r>
      <w:r w:rsidR="00021DA3" w:rsidRPr="00021DA3">
        <w:rPr>
          <w:rFonts w:ascii="LiberationSerif" w:hAnsi="LiberationSerif"/>
          <w:i/>
          <w:iCs/>
          <w:shd w:val="clear" w:color="auto" w:fill="FFFFFF"/>
        </w:rPr>
        <w:t xml:space="preserve"> The Journal for Information Professionals</w:t>
      </w:r>
      <w:r w:rsidR="00021DA3" w:rsidRPr="00021DA3">
        <w:rPr>
          <w:rFonts w:ascii="LiberationSerif" w:hAnsi="LiberationSerif"/>
        </w:rPr>
        <w:t xml:space="preserve">, </w:t>
      </w:r>
      <w:r w:rsidR="00021DA3" w:rsidRPr="00021DA3">
        <w:rPr>
          <w:rFonts w:ascii="LiberationSerif" w:hAnsi="LiberationSerif"/>
          <w:i/>
          <w:iCs/>
        </w:rPr>
        <w:t>36</w:t>
      </w:r>
      <w:r w:rsidR="00021DA3" w:rsidRPr="00021DA3">
        <w:rPr>
          <w:rFonts w:ascii="LiberationSerif" w:hAnsi="LiberationSerif"/>
          <w:shd w:val="clear" w:color="auto" w:fill="FFFFFF"/>
        </w:rPr>
        <w:t xml:space="preserve">(6), pp.1174-1183. </w:t>
      </w:r>
    </w:p>
    <w:p w14:paraId="7596EA23" w14:textId="538D46C2" w:rsidR="00581831" w:rsidRDefault="00581831" w:rsidP="00581831">
      <w:pPr>
        <w:rPr>
          <w:rFonts w:ascii="Source Sans Pro" w:hAnsi="Source Sans Pro"/>
          <w:color w:val="333333"/>
          <w:spacing w:val="4"/>
          <w:sz w:val="21"/>
          <w:szCs w:val="21"/>
          <w:shd w:val="clear" w:color="auto" w:fill="FCFCFC"/>
        </w:rPr>
      </w:pPr>
      <w:r>
        <w:rPr>
          <w:rFonts w:ascii="LiberationSerif" w:hAnsi="LiberationSerif"/>
          <w:shd w:val="clear" w:color="auto" w:fill="FFFFFF"/>
        </w:rPr>
        <w:t>W.</w:t>
      </w:r>
      <w:r w:rsidR="00705AE0">
        <w:rPr>
          <w:rFonts w:ascii="LiberationSerif" w:hAnsi="LiberationSerif"/>
          <w:shd w:val="clear" w:color="auto" w:fill="FFFFFF"/>
        </w:rPr>
        <w:t>R. King,. (</w:t>
      </w:r>
      <w:r>
        <w:rPr>
          <w:rFonts w:ascii="LiberationSerif" w:hAnsi="LiberationSerif"/>
          <w:shd w:val="clear" w:color="auto" w:fill="FFFFFF"/>
        </w:rPr>
        <w:t>2009) Knowledge Management and Organizational Learning.</w:t>
      </w:r>
      <w:r w:rsidRPr="00581831">
        <w:rPr>
          <w:rFonts w:ascii="Source Sans Pro" w:hAnsi="Source Sans Pro"/>
          <w:color w:val="333333"/>
          <w:spacing w:val="4"/>
          <w:sz w:val="21"/>
          <w:szCs w:val="21"/>
          <w:shd w:val="clear" w:color="auto" w:fill="FCFCFC"/>
        </w:rPr>
        <w:t xml:space="preserve"> </w:t>
      </w:r>
      <w:r>
        <w:rPr>
          <w:rFonts w:ascii="Source Sans Pro" w:hAnsi="Source Sans Pro"/>
          <w:color w:val="333333"/>
          <w:spacing w:val="4"/>
          <w:sz w:val="21"/>
          <w:szCs w:val="21"/>
          <w:shd w:val="clear" w:color="auto" w:fill="FCFCFC"/>
        </w:rPr>
        <w:t>Part of the</w:t>
      </w:r>
      <w:r>
        <w:rPr>
          <w:rStyle w:val="apple-converted-space"/>
          <w:rFonts w:ascii="Source Sans Pro" w:hAnsi="Source Sans Pro"/>
          <w:color w:val="333333"/>
          <w:spacing w:val="4"/>
          <w:sz w:val="21"/>
          <w:szCs w:val="21"/>
          <w:shd w:val="clear" w:color="auto" w:fill="FCFCFC"/>
        </w:rPr>
        <w:t> </w:t>
      </w:r>
      <w:hyperlink r:id="rId10" w:history="1">
        <w:r>
          <w:rPr>
            <w:rStyle w:val="Hyperlink"/>
            <w:rFonts w:ascii="Source Sans Pro" w:hAnsi="Source Sans Pro"/>
            <w:color w:val="4500A7"/>
            <w:spacing w:val="4"/>
            <w:sz w:val="21"/>
            <w:szCs w:val="21"/>
          </w:rPr>
          <w:t>Annals of Information Systems</w:t>
        </w:r>
      </w:hyperlink>
      <w:r>
        <w:rPr>
          <w:rStyle w:val="apple-converted-space"/>
          <w:rFonts w:ascii="Source Sans Pro" w:hAnsi="Source Sans Pro"/>
          <w:color w:val="333333"/>
          <w:spacing w:val="4"/>
          <w:sz w:val="21"/>
          <w:szCs w:val="21"/>
          <w:shd w:val="clear" w:color="auto" w:fill="FCFCFC"/>
        </w:rPr>
        <w:t> </w:t>
      </w:r>
      <w:r>
        <w:rPr>
          <w:rFonts w:ascii="Source Sans Pro" w:hAnsi="Source Sans Pro"/>
          <w:color w:val="333333"/>
          <w:spacing w:val="4"/>
          <w:sz w:val="21"/>
          <w:szCs w:val="21"/>
          <w:shd w:val="clear" w:color="auto" w:fill="FCFCFC"/>
        </w:rPr>
        <w:t>book series (AOIS, volume 4)</w:t>
      </w:r>
    </w:p>
    <w:p w14:paraId="704AEFB2" w14:textId="05DA80C5" w:rsidR="000E1C6E" w:rsidRDefault="000E1C6E" w:rsidP="00581831">
      <w:pPr>
        <w:rPr>
          <w:rFonts w:ascii="Source Sans Pro" w:hAnsi="Source Sans Pro"/>
          <w:color w:val="333333"/>
          <w:spacing w:val="4"/>
          <w:sz w:val="21"/>
          <w:szCs w:val="21"/>
          <w:shd w:val="clear" w:color="auto" w:fill="FCFCFC"/>
        </w:rPr>
      </w:pPr>
    </w:p>
    <w:p w14:paraId="333986CE" w14:textId="5DD85ACB" w:rsidR="00FB494D" w:rsidRDefault="00FB494D" w:rsidP="00FB494D">
      <w:pPr>
        <w:pStyle w:val="NormalWeb"/>
        <w:rPr>
          <w:rFonts w:ascii="LiberationSerif" w:hAnsi="LiberationSerif"/>
          <w:color w:val="212121"/>
          <w:shd w:val="clear" w:color="auto" w:fill="FFFFFF"/>
        </w:rPr>
      </w:pPr>
      <w:r w:rsidRPr="00FB494D">
        <w:rPr>
          <w:rFonts w:ascii="LiberationSerif" w:hAnsi="LiberationSerif"/>
          <w:color w:val="212121"/>
          <w:shd w:val="clear" w:color="auto" w:fill="FFFFFF"/>
        </w:rPr>
        <w:t xml:space="preserve">Castelli, M., Manzoni, L., Vanneschi, L. and Popovič, A., 2017. </w:t>
      </w:r>
      <w:r w:rsidRPr="00FB494D">
        <w:rPr>
          <w:rFonts w:ascii="LiberationSerif" w:hAnsi="LiberationSerif"/>
          <w:i/>
          <w:iCs/>
          <w:color w:val="212121"/>
          <w:shd w:val="clear" w:color="auto" w:fill="FFFFFF"/>
        </w:rPr>
        <w:t>An expert system for extracting knowledge from customer’s reviews</w:t>
      </w:r>
      <w:r>
        <w:rPr>
          <w:rFonts w:ascii="LiberationSerif" w:hAnsi="LiberationSerif"/>
          <w:color w:val="212121"/>
          <w:shd w:val="clear" w:color="auto" w:fill="FFFFFF"/>
        </w:rPr>
        <w:t xml:space="preserve">: The case of Amazon.com, Inc. Expert System whit </w:t>
      </w:r>
      <w:r w:rsidRPr="00FB494D">
        <w:rPr>
          <w:rFonts w:ascii="LiberationSerif" w:hAnsi="LiberationSerif"/>
          <w:i/>
          <w:iCs/>
          <w:color w:val="212121"/>
          <w:shd w:val="clear" w:color="auto" w:fill="FFFFFF"/>
        </w:rPr>
        <w:t>Applications</w:t>
      </w:r>
      <w:r w:rsidRPr="00FB494D">
        <w:rPr>
          <w:rFonts w:ascii="LiberationSerif" w:hAnsi="LiberationSerif"/>
          <w:color w:val="212121"/>
        </w:rPr>
        <w:t xml:space="preserve">, </w:t>
      </w:r>
      <w:r w:rsidRPr="00FB494D">
        <w:rPr>
          <w:rFonts w:ascii="LiberationSerif" w:hAnsi="LiberationSerif"/>
          <w:i/>
          <w:iCs/>
          <w:color w:val="212121"/>
        </w:rPr>
        <w:t>84</w:t>
      </w:r>
      <w:r w:rsidRPr="00FB494D">
        <w:rPr>
          <w:rFonts w:ascii="LiberationSerif" w:hAnsi="LiberationSerif"/>
          <w:color w:val="212121"/>
          <w:shd w:val="clear" w:color="auto" w:fill="FFFFFF"/>
        </w:rPr>
        <w:t>, pp.117-126.</w:t>
      </w:r>
    </w:p>
    <w:p w14:paraId="4FA836DE" w14:textId="66BDAA97" w:rsidR="00705AE0" w:rsidRPr="00705AE0" w:rsidRDefault="00705AE0" w:rsidP="00705AE0">
      <w:pPr>
        <w:spacing w:before="100" w:beforeAutospacing="1" w:after="100" w:afterAutospacing="1"/>
      </w:pPr>
      <w:r w:rsidRPr="00705AE0">
        <w:rPr>
          <w:rFonts w:ascii="LiberationSerif" w:hAnsi="LiberationSerif"/>
          <w:color w:val="212121"/>
          <w:shd w:val="clear" w:color="auto" w:fill="FFFFFF"/>
        </w:rPr>
        <w:t xml:space="preserve">Adaji, I. and Vassileva, J., 2017, April. Perceived effectiveness, credibility, and continuance </w:t>
      </w:r>
      <w:r>
        <w:rPr>
          <w:rFonts w:ascii="LiberationSerif" w:hAnsi="LiberationSerif"/>
          <w:color w:val="212121"/>
          <w:shd w:val="clear" w:color="auto" w:fill="FFFFFF"/>
        </w:rPr>
        <w:t>intention in E-Commerce: a study of Amazon.</w:t>
      </w:r>
      <w:r w:rsidRPr="00705AE0">
        <w:rPr>
          <w:rFonts w:ascii="LiberationSerif" w:hAnsi="LiberationSerif"/>
          <w:i/>
          <w:iCs/>
          <w:color w:val="212121"/>
          <w:shd w:val="clear" w:color="auto" w:fill="FFFFFF"/>
        </w:rPr>
        <w:t xml:space="preserve"> International Conference on Persuasive Technology</w:t>
      </w:r>
      <w:r>
        <w:rPr>
          <w:rFonts w:ascii="LiberationSerif" w:hAnsi="LiberationSerif"/>
          <w:color w:val="212121"/>
          <w:shd w:val="clear" w:color="auto" w:fill="FFFFFF"/>
        </w:rPr>
        <w:t xml:space="preserve"> (pp.293-306). Springer, Cham.</w:t>
      </w:r>
    </w:p>
    <w:p w14:paraId="111BD8C4" w14:textId="3142B6B1" w:rsidR="0027035E" w:rsidRPr="00FD196C" w:rsidRDefault="0027035E" w:rsidP="0027035E">
      <w:r w:rsidRPr="00FD196C">
        <w:t xml:space="preserve">Dummies, A. F. (2007). Amazon.com For Dummies (Third </w:t>
      </w:r>
      <w:r w:rsidR="00FD196C" w:rsidRPr="00FD196C">
        <w:t>Edition) Amazon.com</w:t>
      </w:r>
      <w:r w:rsidRPr="00FD196C">
        <w:t xml:space="preserve"> For </w:t>
      </w:r>
      <w:r w:rsidR="00FD196C" w:rsidRPr="00FD196C">
        <w:t>Dummies.p:</w:t>
      </w:r>
      <w:r w:rsidRPr="00FD196C">
        <w:t xml:space="preserve"> 236- 245 </w:t>
      </w:r>
    </w:p>
    <w:p w14:paraId="5FEA856D" w14:textId="5053B8A5" w:rsidR="00E44534" w:rsidRPr="00E44534" w:rsidRDefault="00FD196C" w:rsidP="00E44534">
      <w:pPr>
        <w:pStyle w:val="NormalWeb"/>
      </w:pPr>
      <w:r w:rsidRPr="00FD196C">
        <w:t xml:space="preserve">Miss.A. Demir. (2016) Management Information System: Case Study of Amazon. </w:t>
      </w:r>
      <w:r w:rsidR="00E44534" w:rsidRPr="00FD196C">
        <w:t>Com</w:t>
      </w:r>
      <w:r w:rsidR="00E44534">
        <w:t>. Quest</w:t>
      </w:r>
      <w:r w:rsidR="00E44534" w:rsidRPr="00E44534">
        <w:rPr>
          <w:rFonts w:ascii="Times New Roman,Italic" w:hAnsi="Times New Roman,Italic"/>
          <w:sz w:val="20"/>
          <w:szCs w:val="20"/>
        </w:rPr>
        <w:t xml:space="preserve"> </w:t>
      </w:r>
      <w:r w:rsidR="00E44534" w:rsidRPr="00E44534">
        <w:t>Journals</w:t>
      </w:r>
      <w:r w:rsidR="00E44534">
        <w:t>.</w:t>
      </w:r>
      <w:r w:rsidR="00E44534" w:rsidRPr="00E44534">
        <w:t xml:space="preserve"> Journal of Research in Business and Management Volume 4 ~ Issue 11 (2017) pp: 11-17</w:t>
      </w:r>
      <w:r w:rsidR="00E44534" w:rsidRPr="00E44534">
        <w:rPr>
          <w:rFonts w:ascii="Times New Roman,Italic" w:hAnsi="Times New Roman,Italic"/>
          <w:sz w:val="20"/>
          <w:szCs w:val="20"/>
        </w:rPr>
        <w:t xml:space="preserve"> </w:t>
      </w:r>
    </w:p>
    <w:p w14:paraId="07F78169" w14:textId="430D8708" w:rsidR="00FD196C" w:rsidRPr="00FD196C" w:rsidRDefault="00FD196C" w:rsidP="00705AE0">
      <w:pPr>
        <w:spacing w:before="100" w:beforeAutospacing="1" w:after="100" w:afterAutospacing="1"/>
      </w:pPr>
    </w:p>
    <w:p w14:paraId="2441114A" w14:textId="77777777" w:rsidR="00705AE0" w:rsidRPr="00FB494D" w:rsidRDefault="00705AE0" w:rsidP="00FB494D">
      <w:pPr>
        <w:pStyle w:val="NormalWeb"/>
      </w:pPr>
    </w:p>
    <w:p w14:paraId="44EB907A" w14:textId="40F55B49" w:rsidR="00FB494D" w:rsidRPr="00FB494D" w:rsidRDefault="00FB494D" w:rsidP="00FB494D">
      <w:pPr>
        <w:spacing w:before="100" w:beforeAutospacing="1" w:after="100" w:afterAutospacing="1"/>
      </w:pPr>
    </w:p>
    <w:p w14:paraId="5EE6CCF1" w14:textId="0C7A2509" w:rsidR="00FB494D" w:rsidRPr="00FB494D" w:rsidRDefault="00FB494D" w:rsidP="00FB494D">
      <w:pPr>
        <w:spacing w:before="100" w:beforeAutospacing="1" w:after="100" w:afterAutospacing="1"/>
      </w:pPr>
    </w:p>
    <w:p w14:paraId="567E4B36" w14:textId="39A13FA5" w:rsidR="00581831" w:rsidRPr="00021DA3" w:rsidRDefault="00581831" w:rsidP="00021DA3">
      <w:pPr>
        <w:spacing w:before="100" w:beforeAutospacing="1" w:after="100" w:afterAutospacing="1"/>
      </w:pPr>
    </w:p>
    <w:p w14:paraId="2DDF04C2" w14:textId="77777777" w:rsidR="00581831" w:rsidRPr="00581831" w:rsidRDefault="00581831" w:rsidP="00581831">
      <w:pPr>
        <w:pStyle w:val="u-mb-2"/>
        <w:spacing w:before="0" w:beforeAutospacing="0" w:after="30" w:afterAutospacing="0"/>
        <w:ind w:left="720"/>
        <w:jc w:val="both"/>
        <w:textAlignment w:val="center"/>
        <w:rPr>
          <w:color w:val="333333"/>
          <w:sz w:val="21"/>
          <w:szCs w:val="21"/>
        </w:rPr>
      </w:pPr>
    </w:p>
    <w:p w14:paraId="6177A69E" w14:textId="77777777" w:rsidR="00F22D56" w:rsidRPr="009C2259" w:rsidRDefault="00F22D56" w:rsidP="009C2259">
      <w:pPr>
        <w:spacing w:before="100" w:beforeAutospacing="1" w:after="100" w:afterAutospacing="1"/>
      </w:pPr>
    </w:p>
    <w:p w14:paraId="3DFF55A8" w14:textId="77777777" w:rsidR="00F72AB9" w:rsidRPr="00F72AB9" w:rsidRDefault="00F72AB9" w:rsidP="00F72AB9">
      <w:pPr>
        <w:spacing w:before="100" w:beforeAutospacing="1" w:after="100" w:afterAutospacing="1"/>
      </w:pPr>
    </w:p>
    <w:p w14:paraId="035CD8C3" w14:textId="77777777" w:rsidR="00F72AB9" w:rsidRPr="00357A6B" w:rsidRDefault="00F72AB9" w:rsidP="00357A6B"/>
    <w:p w14:paraId="700F4689" w14:textId="680C539E" w:rsidR="009F26D1" w:rsidRDefault="009F26D1" w:rsidP="005A5B59">
      <w:pPr>
        <w:spacing w:before="100" w:beforeAutospacing="1" w:after="100" w:afterAutospacing="1"/>
        <w:jc w:val="both"/>
        <w:rPr>
          <w:rFonts w:ascii="LiberationSerif" w:hAnsi="LiberationSerif"/>
          <w:i/>
          <w:iCs/>
          <w:shd w:val="clear" w:color="auto" w:fill="FFFFFF"/>
        </w:rPr>
      </w:pPr>
    </w:p>
    <w:p w14:paraId="4F22261A" w14:textId="77777777" w:rsidR="005A5B59" w:rsidRPr="005A5B59" w:rsidRDefault="005A5B59" w:rsidP="005A5B59">
      <w:pPr>
        <w:spacing w:before="100" w:beforeAutospacing="1" w:after="100" w:afterAutospacing="1"/>
        <w:jc w:val="both"/>
        <w:rPr>
          <w:rFonts w:ascii="LiberationSerif" w:hAnsi="LiberationSerif"/>
          <w:i/>
          <w:iCs/>
          <w:shd w:val="clear" w:color="auto" w:fill="FFFFFF"/>
        </w:rPr>
      </w:pPr>
    </w:p>
    <w:p w14:paraId="358C1833" w14:textId="282E93F5" w:rsidR="0097690A" w:rsidRPr="0097690A" w:rsidRDefault="0097690A" w:rsidP="0097690A">
      <w:pPr>
        <w:spacing w:before="100" w:beforeAutospacing="1" w:after="100" w:afterAutospacing="1"/>
        <w:rPr>
          <w:rFonts w:ascii="LiberationSerif" w:hAnsi="LiberationSerif"/>
          <w:shd w:val="clear" w:color="auto" w:fill="FFFFFF"/>
        </w:rPr>
      </w:pPr>
    </w:p>
    <w:p w14:paraId="1772B744" w14:textId="68AB37A5" w:rsidR="00316604" w:rsidRPr="00316604" w:rsidRDefault="00316604" w:rsidP="00316604">
      <w:pPr>
        <w:spacing w:before="100" w:beforeAutospacing="1" w:after="100" w:afterAutospacing="1"/>
      </w:pPr>
    </w:p>
    <w:p w14:paraId="31F8BE7B" w14:textId="6A4FD266" w:rsidR="003843BD" w:rsidRDefault="003843BD"/>
    <w:p w14:paraId="61B98770" w14:textId="258DC5A8" w:rsidR="00E44534" w:rsidRDefault="00E44534"/>
    <w:p w14:paraId="4AE47C12" w14:textId="399CC42B" w:rsidR="00E44534" w:rsidRDefault="00E44534"/>
    <w:p w14:paraId="40CFA386" w14:textId="2169DED8" w:rsidR="00E44534" w:rsidRDefault="00E44534"/>
    <w:p w14:paraId="23EBDAF3" w14:textId="6410015B" w:rsidR="00E44534" w:rsidRDefault="00E44534"/>
    <w:p w14:paraId="41F09F75" w14:textId="08D48149" w:rsidR="00E44534" w:rsidRDefault="00E44534"/>
    <w:p w14:paraId="01A98D8B" w14:textId="5F6A1AB3" w:rsidR="00E44534" w:rsidRDefault="00E44534"/>
    <w:p w14:paraId="208B8C26" w14:textId="248C4242" w:rsidR="00E44534" w:rsidRDefault="00E44534"/>
    <w:p w14:paraId="33D69726" w14:textId="325D3E5C" w:rsidR="00E44534" w:rsidRDefault="00424BFF" w:rsidP="00424BFF">
      <w:pPr>
        <w:pStyle w:val="Heading1"/>
      </w:pPr>
      <w:bookmarkStart w:id="26" w:name="_Toc92892010"/>
      <w:r>
        <w:t>Poster Practical Evaluation Amazon</w:t>
      </w:r>
      <w:bookmarkEnd w:id="26"/>
    </w:p>
    <w:p w14:paraId="7922D4A4" w14:textId="48448247" w:rsidR="00E44534" w:rsidRDefault="00E44534"/>
    <w:p w14:paraId="0746AA73" w14:textId="3D05AA49" w:rsidR="00E44534" w:rsidRDefault="00E44534"/>
    <w:p w14:paraId="1D628851" w14:textId="68143E13" w:rsidR="00E44534" w:rsidRDefault="00E44534"/>
    <w:p w14:paraId="6B9E5703" w14:textId="347CEE73" w:rsidR="00E44534" w:rsidRDefault="00E44534"/>
    <w:p w14:paraId="37D47C08" w14:textId="385F8F48" w:rsidR="00E44534" w:rsidRDefault="00FC41C1" w:rsidP="00FC41C1">
      <w:pPr>
        <w:jc w:val="center"/>
      </w:pPr>
      <w:r w:rsidRPr="00FC41C1">
        <w:rPr>
          <w:noProof/>
        </w:rPr>
        <w:drawing>
          <wp:inline distT="0" distB="0" distL="0" distR="0" wp14:anchorId="450894AC" wp14:editId="27E929AD">
            <wp:extent cx="6157457" cy="4365340"/>
            <wp:effectExtent l="0" t="0" r="2540" b="3810"/>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1"/>
                    <a:stretch>
                      <a:fillRect/>
                    </a:stretch>
                  </pic:blipFill>
                  <pic:spPr>
                    <a:xfrm>
                      <a:off x="0" y="0"/>
                      <a:ext cx="6175994" cy="4378482"/>
                    </a:xfrm>
                    <a:prstGeom prst="rect">
                      <a:avLst/>
                    </a:prstGeom>
                  </pic:spPr>
                </pic:pic>
              </a:graphicData>
            </a:graphic>
          </wp:inline>
        </w:drawing>
      </w:r>
    </w:p>
    <w:sectPr w:rsidR="00E44534" w:rsidSect="004666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iberationSerif">
    <w:altName w:val="Cambria"/>
    <w:panose1 w:val="020B0604020202020204"/>
    <w:charset w:val="00"/>
    <w:family w:val="roman"/>
    <w:notTrueType/>
    <w:pitch w:val="default"/>
  </w:font>
  <w:font w:name="TimesNewRomanPSMT">
    <w:altName w:val="Times New Roman"/>
    <w:panose1 w:val="020B0604020202020204"/>
    <w:charset w:val="00"/>
    <w:family w:val="roman"/>
    <w:pitch w:val="default"/>
  </w:font>
  <w:font w:name="Georgia">
    <w:panose1 w:val="02040502050405020303"/>
    <w:charset w:val="00"/>
    <w:family w:val="roman"/>
    <w:pitch w:val="variable"/>
    <w:sig w:usb0="00000287" w:usb1="00000000" w:usb2="00000000" w:usb3="00000000" w:csb0="0000009F" w:csb1="00000000"/>
  </w:font>
  <w:font w:name="TimesNewRomanPS">
    <w:altName w:val="Times New Roman"/>
    <w:panose1 w:val="020B0604020202020204"/>
    <w:charset w:val="00"/>
    <w:family w:val="roman"/>
    <w:pitch w:val="default"/>
  </w:font>
  <w:font w:name="STIXGeneral">
    <w:panose1 w:val="00000000000000000000"/>
    <w:charset w:val="00"/>
    <w:family w:val="auto"/>
    <w:notTrueType/>
    <w:pitch w:val="variable"/>
    <w:sig w:usb0="A00002FF" w:usb1="4203FDFF" w:usb2="02000020" w:usb3="00000000" w:csb0="800001FF" w:csb1="00000000"/>
  </w:font>
  <w:font w:name="Source Sans Pro">
    <w:panose1 w:val="020B0503030403020204"/>
    <w:charset w:val="00"/>
    <w:family w:val="swiss"/>
    <w:pitch w:val="variable"/>
    <w:sig w:usb0="600002F7" w:usb1="02000001" w:usb2="00000000" w:usb3="00000000" w:csb0="0000019F" w:csb1="00000000"/>
  </w:font>
  <w:font w:name="Times New Roman,Italic">
    <w:altName w:val="Times New Roman"/>
    <w:panose1 w:val="0000050000000009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65113D"/>
    <w:multiLevelType w:val="multilevel"/>
    <w:tmpl w:val="FE92ED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C938FA"/>
    <w:multiLevelType w:val="multilevel"/>
    <w:tmpl w:val="32789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EA157E"/>
    <w:multiLevelType w:val="multilevel"/>
    <w:tmpl w:val="49DC06E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0D922B8"/>
    <w:multiLevelType w:val="hybridMultilevel"/>
    <w:tmpl w:val="2722B9C2"/>
    <w:lvl w:ilvl="0" w:tplc="237CC4E0">
      <w:start w:val="1"/>
      <w:numFmt w:val="bullet"/>
      <w:lvlText w:val=""/>
      <w:lvlJc w:val="left"/>
      <w:pPr>
        <w:ind w:left="720" w:hanging="360"/>
      </w:pPr>
      <w:rPr>
        <w:rFonts w:ascii="Symbol" w:hAnsi="Symbol" w:hint="default"/>
      </w:rPr>
    </w:lvl>
    <w:lvl w:ilvl="1" w:tplc="75E2EC22" w:tentative="1">
      <w:start w:val="1"/>
      <w:numFmt w:val="bullet"/>
      <w:lvlText w:val="o"/>
      <w:lvlJc w:val="left"/>
      <w:pPr>
        <w:ind w:left="1440" w:hanging="360"/>
      </w:pPr>
      <w:rPr>
        <w:rFonts w:ascii="Courier New" w:hAnsi="Courier New" w:cs="Courier New" w:hint="default"/>
      </w:rPr>
    </w:lvl>
    <w:lvl w:ilvl="2" w:tplc="74E85D26" w:tentative="1">
      <w:start w:val="1"/>
      <w:numFmt w:val="bullet"/>
      <w:lvlText w:val=""/>
      <w:lvlJc w:val="left"/>
      <w:pPr>
        <w:ind w:left="2160" w:hanging="360"/>
      </w:pPr>
      <w:rPr>
        <w:rFonts w:ascii="Wingdings" w:hAnsi="Wingdings" w:hint="default"/>
      </w:rPr>
    </w:lvl>
    <w:lvl w:ilvl="3" w:tplc="0A2EDFF6" w:tentative="1">
      <w:start w:val="1"/>
      <w:numFmt w:val="bullet"/>
      <w:lvlText w:val=""/>
      <w:lvlJc w:val="left"/>
      <w:pPr>
        <w:ind w:left="2880" w:hanging="360"/>
      </w:pPr>
      <w:rPr>
        <w:rFonts w:ascii="Symbol" w:hAnsi="Symbol" w:hint="default"/>
      </w:rPr>
    </w:lvl>
    <w:lvl w:ilvl="4" w:tplc="63147060" w:tentative="1">
      <w:start w:val="1"/>
      <w:numFmt w:val="bullet"/>
      <w:lvlText w:val="o"/>
      <w:lvlJc w:val="left"/>
      <w:pPr>
        <w:ind w:left="3600" w:hanging="360"/>
      </w:pPr>
      <w:rPr>
        <w:rFonts w:ascii="Courier New" w:hAnsi="Courier New" w:cs="Courier New" w:hint="default"/>
      </w:rPr>
    </w:lvl>
    <w:lvl w:ilvl="5" w:tplc="8A0459EC" w:tentative="1">
      <w:start w:val="1"/>
      <w:numFmt w:val="bullet"/>
      <w:lvlText w:val=""/>
      <w:lvlJc w:val="left"/>
      <w:pPr>
        <w:ind w:left="4320" w:hanging="360"/>
      </w:pPr>
      <w:rPr>
        <w:rFonts w:ascii="Wingdings" w:hAnsi="Wingdings" w:hint="default"/>
      </w:rPr>
    </w:lvl>
    <w:lvl w:ilvl="6" w:tplc="33F008D4" w:tentative="1">
      <w:start w:val="1"/>
      <w:numFmt w:val="bullet"/>
      <w:lvlText w:val=""/>
      <w:lvlJc w:val="left"/>
      <w:pPr>
        <w:ind w:left="5040" w:hanging="360"/>
      </w:pPr>
      <w:rPr>
        <w:rFonts w:ascii="Symbol" w:hAnsi="Symbol" w:hint="default"/>
      </w:rPr>
    </w:lvl>
    <w:lvl w:ilvl="7" w:tplc="EA42657C" w:tentative="1">
      <w:start w:val="1"/>
      <w:numFmt w:val="bullet"/>
      <w:lvlText w:val="o"/>
      <w:lvlJc w:val="left"/>
      <w:pPr>
        <w:ind w:left="5760" w:hanging="360"/>
      </w:pPr>
      <w:rPr>
        <w:rFonts w:ascii="Courier New" w:hAnsi="Courier New" w:cs="Courier New" w:hint="default"/>
      </w:rPr>
    </w:lvl>
    <w:lvl w:ilvl="8" w:tplc="A48E84EC"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EB0"/>
    <w:rsid w:val="00021DA3"/>
    <w:rsid w:val="0002694E"/>
    <w:rsid w:val="000269C1"/>
    <w:rsid w:val="00073CC8"/>
    <w:rsid w:val="000953F1"/>
    <w:rsid w:val="000B12FD"/>
    <w:rsid w:val="000C6665"/>
    <w:rsid w:val="000E1C6E"/>
    <w:rsid w:val="000E4B47"/>
    <w:rsid w:val="000F1C78"/>
    <w:rsid w:val="00106B15"/>
    <w:rsid w:val="0011596B"/>
    <w:rsid w:val="00133914"/>
    <w:rsid w:val="00174422"/>
    <w:rsid w:val="001772B8"/>
    <w:rsid w:val="001816D3"/>
    <w:rsid w:val="00190B6B"/>
    <w:rsid w:val="001A38A1"/>
    <w:rsid w:val="001B28A2"/>
    <w:rsid w:val="001B5BE2"/>
    <w:rsid w:val="001D1B4B"/>
    <w:rsid w:val="00222C0E"/>
    <w:rsid w:val="002369E0"/>
    <w:rsid w:val="002613DA"/>
    <w:rsid w:val="002632EA"/>
    <w:rsid w:val="00264EB0"/>
    <w:rsid w:val="0027035E"/>
    <w:rsid w:val="00293DFD"/>
    <w:rsid w:val="002D04A1"/>
    <w:rsid w:val="002F57E4"/>
    <w:rsid w:val="00316604"/>
    <w:rsid w:val="003318FC"/>
    <w:rsid w:val="00346E37"/>
    <w:rsid w:val="00356331"/>
    <w:rsid w:val="00357A6B"/>
    <w:rsid w:val="00382985"/>
    <w:rsid w:val="003843BD"/>
    <w:rsid w:val="003B556E"/>
    <w:rsid w:val="003C4EDB"/>
    <w:rsid w:val="003C78B5"/>
    <w:rsid w:val="00424BFF"/>
    <w:rsid w:val="00434664"/>
    <w:rsid w:val="00443581"/>
    <w:rsid w:val="004666B4"/>
    <w:rsid w:val="004B3B3A"/>
    <w:rsid w:val="004F6D3E"/>
    <w:rsid w:val="00504953"/>
    <w:rsid w:val="005263E5"/>
    <w:rsid w:val="0054346D"/>
    <w:rsid w:val="005724B2"/>
    <w:rsid w:val="00581831"/>
    <w:rsid w:val="0059760A"/>
    <w:rsid w:val="005A5B59"/>
    <w:rsid w:val="005A64F3"/>
    <w:rsid w:val="005B485E"/>
    <w:rsid w:val="005F68A1"/>
    <w:rsid w:val="00610037"/>
    <w:rsid w:val="0063156B"/>
    <w:rsid w:val="00635C4F"/>
    <w:rsid w:val="006507EE"/>
    <w:rsid w:val="00655C60"/>
    <w:rsid w:val="0066019F"/>
    <w:rsid w:val="00705AE0"/>
    <w:rsid w:val="00752AC6"/>
    <w:rsid w:val="0076654E"/>
    <w:rsid w:val="007A2E8D"/>
    <w:rsid w:val="007B6F73"/>
    <w:rsid w:val="007F2454"/>
    <w:rsid w:val="00805565"/>
    <w:rsid w:val="00820DF5"/>
    <w:rsid w:val="008403BE"/>
    <w:rsid w:val="00845841"/>
    <w:rsid w:val="008721FE"/>
    <w:rsid w:val="00881678"/>
    <w:rsid w:val="008955F6"/>
    <w:rsid w:val="008956F7"/>
    <w:rsid w:val="008D5220"/>
    <w:rsid w:val="009012C7"/>
    <w:rsid w:val="0097690A"/>
    <w:rsid w:val="009A1052"/>
    <w:rsid w:val="009B0EDE"/>
    <w:rsid w:val="009B196B"/>
    <w:rsid w:val="009C2259"/>
    <w:rsid w:val="009E259C"/>
    <w:rsid w:val="009E58C7"/>
    <w:rsid w:val="009F26D1"/>
    <w:rsid w:val="00A054D9"/>
    <w:rsid w:val="00A90A33"/>
    <w:rsid w:val="00B062F1"/>
    <w:rsid w:val="00B10B29"/>
    <w:rsid w:val="00B17DD3"/>
    <w:rsid w:val="00B95C08"/>
    <w:rsid w:val="00BA46DC"/>
    <w:rsid w:val="00BC73B8"/>
    <w:rsid w:val="00BD14EB"/>
    <w:rsid w:val="00BE2B5E"/>
    <w:rsid w:val="00BE6662"/>
    <w:rsid w:val="00BF061B"/>
    <w:rsid w:val="00C0289F"/>
    <w:rsid w:val="00C42380"/>
    <w:rsid w:val="00C6342D"/>
    <w:rsid w:val="00C65702"/>
    <w:rsid w:val="00C82C94"/>
    <w:rsid w:val="00C83596"/>
    <w:rsid w:val="00CA35C5"/>
    <w:rsid w:val="00CA6438"/>
    <w:rsid w:val="00CF37C3"/>
    <w:rsid w:val="00D05DCE"/>
    <w:rsid w:val="00D11C3F"/>
    <w:rsid w:val="00D63FCE"/>
    <w:rsid w:val="00DA647C"/>
    <w:rsid w:val="00E12114"/>
    <w:rsid w:val="00E34E62"/>
    <w:rsid w:val="00E44534"/>
    <w:rsid w:val="00E813AA"/>
    <w:rsid w:val="00E9321C"/>
    <w:rsid w:val="00E9607C"/>
    <w:rsid w:val="00F12EE0"/>
    <w:rsid w:val="00F22D56"/>
    <w:rsid w:val="00F31E53"/>
    <w:rsid w:val="00F42CE4"/>
    <w:rsid w:val="00F72AB9"/>
    <w:rsid w:val="00F953CB"/>
    <w:rsid w:val="00F95CD2"/>
    <w:rsid w:val="00FA7865"/>
    <w:rsid w:val="00FB18F6"/>
    <w:rsid w:val="00FB494D"/>
    <w:rsid w:val="00FC41C1"/>
    <w:rsid w:val="00FD196C"/>
    <w:rsid w:val="00FF3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BABFA"/>
  <w15:docId w15:val="{68E30476-CED8-6941-81EA-6599BCE74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AE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9321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0F1C78"/>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43BD"/>
    <w:pPr>
      <w:spacing w:before="100" w:beforeAutospacing="1" w:after="100" w:afterAutospacing="1"/>
    </w:pPr>
  </w:style>
  <w:style w:type="character" w:customStyle="1" w:styleId="Heading1Char">
    <w:name w:val="Heading 1 Char"/>
    <w:basedOn w:val="DefaultParagraphFont"/>
    <w:link w:val="Heading1"/>
    <w:uiPriority w:val="9"/>
    <w:rsid w:val="00E932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321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9321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E9321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9321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9321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9321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9321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9321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9321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9321C"/>
    <w:pPr>
      <w:ind w:left="1920"/>
    </w:pPr>
    <w:rPr>
      <w:rFonts w:asciiTheme="minorHAnsi" w:hAnsiTheme="minorHAnsi" w:cstheme="minorHAnsi"/>
      <w:sz w:val="20"/>
      <w:szCs w:val="20"/>
    </w:rPr>
  </w:style>
  <w:style w:type="character" w:styleId="Hyperlink">
    <w:name w:val="Hyperlink"/>
    <w:basedOn w:val="DefaultParagraphFont"/>
    <w:uiPriority w:val="99"/>
    <w:unhideWhenUsed/>
    <w:rsid w:val="00E9321C"/>
    <w:rPr>
      <w:color w:val="0563C1" w:themeColor="hyperlink"/>
      <w:u w:val="single"/>
    </w:rPr>
  </w:style>
  <w:style w:type="paragraph" w:styleId="Bibliography">
    <w:name w:val="Bibliography"/>
    <w:basedOn w:val="Normal"/>
    <w:next w:val="Normal"/>
    <w:uiPriority w:val="37"/>
    <w:unhideWhenUsed/>
    <w:rsid w:val="00C0289F"/>
    <w:rPr>
      <w:rFonts w:asciiTheme="minorHAnsi" w:eastAsiaTheme="minorHAnsi" w:hAnsiTheme="minorHAnsi" w:cstheme="minorBidi"/>
      <w:lang w:eastAsia="en-US"/>
    </w:rPr>
  </w:style>
  <w:style w:type="paragraph" w:styleId="ListParagraph">
    <w:name w:val="List Paragraph"/>
    <w:basedOn w:val="Normal"/>
    <w:uiPriority w:val="34"/>
    <w:qFormat/>
    <w:rsid w:val="00CA6438"/>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C42380"/>
  </w:style>
  <w:style w:type="paragraph" w:styleId="HTMLPreformatted">
    <w:name w:val="HTML Preformatted"/>
    <w:basedOn w:val="Normal"/>
    <w:link w:val="HTMLPreformattedChar"/>
    <w:uiPriority w:val="99"/>
    <w:semiHidden/>
    <w:unhideWhenUsed/>
    <w:rsid w:val="009F26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9F26D1"/>
    <w:rPr>
      <w:rFonts w:ascii="Courier New" w:eastAsia="Times New Roman" w:hAnsi="Courier New" w:cs="Courier New"/>
      <w:sz w:val="20"/>
      <w:szCs w:val="20"/>
      <w:lang w:eastAsia="en-GB"/>
    </w:rPr>
  </w:style>
  <w:style w:type="character" w:styleId="Emphasis">
    <w:name w:val="Emphasis"/>
    <w:basedOn w:val="DefaultParagraphFont"/>
    <w:uiPriority w:val="20"/>
    <w:qFormat/>
    <w:rsid w:val="00357A6B"/>
    <w:rPr>
      <w:i/>
      <w:iCs/>
    </w:rPr>
  </w:style>
  <w:style w:type="character" w:customStyle="1" w:styleId="Heading2Char">
    <w:name w:val="Heading 2 Char"/>
    <w:basedOn w:val="DefaultParagraphFont"/>
    <w:link w:val="Heading2"/>
    <w:uiPriority w:val="9"/>
    <w:rsid w:val="000F1C78"/>
    <w:rPr>
      <w:rFonts w:asciiTheme="majorHAnsi" w:eastAsiaTheme="majorEastAsia" w:hAnsiTheme="majorHAnsi" w:cstheme="majorBidi"/>
      <w:color w:val="2F5496" w:themeColor="accent1" w:themeShade="BF"/>
      <w:sz w:val="26"/>
      <w:szCs w:val="26"/>
    </w:rPr>
  </w:style>
  <w:style w:type="paragraph" w:customStyle="1" w:styleId="u-mb-2">
    <w:name w:val="u-mb-2"/>
    <w:basedOn w:val="Normal"/>
    <w:rsid w:val="007A2E8D"/>
    <w:pPr>
      <w:spacing w:before="100" w:beforeAutospacing="1" w:after="100" w:afterAutospacing="1"/>
    </w:pPr>
  </w:style>
  <w:style w:type="character" w:customStyle="1" w:styleId="authorsname">
    <w:name w:val="authors__name"/>
    <w:basedOn w:val="DefaultParagraphFont"/>
    <w:rsid w:val="007A2E8D"/>
  </w:style>
  <w:style w:type="paragraph" w:styleId="NoSpacing">
    <w:name w:val="No Spacing"/>
    <w:uiPriority w:val="1"/>
    <w:qFormat/>
    <w:rsid w:val="00E813AA"/>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4346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81749">
      <w:bodyDiv w:val="1"/>
      <w:marLeft w:val="0"/>
      <w:marRight w:val="0"/>
      <w:marTop w:val="0"/>
      <w:marBottom w:val="0"/>
      <w:divBdr>
        <w:top w:val="none" w:sz="0" w:space="0" w:color="auto"/>
        <w:left w:val="none" w:sz="0" w:space="0" w:color="auto"/>
        <w:bottom w:val="none" w:sz="0" w:space="0" w:color="auto"/>
        <w:right w:val="none" w:sz="0" w:space="0" w:color="auto"/>
      </w:divBdr>
      <w:divsChild>
        <w:div w:id="114642045">
          <w:marLeft w:val="0"/>
          <w:marRight w:val="0"/>
          <w:marTop w:val="0"/>
          <w:marBottom w:val="0"/>
          <w:divBdr>
            <w:top w:val="none" w:sz="0" w:space="0" w:color="auto"/>
            <w:left w:val="none" w:sz="0" w:space="0" w:color="auto"/>
            <w:bottom w:val="none" w:sz="0" w:space="0" w:color="auto"/>
            <w:right w:val="none" w:sz="0" w:space="0" w:color="auto"/>
          </w:divBdr>
          <w:divsChild>
            <w:div w:id="230652794">
              <w:marLeft w:val="0"/>
              <w:marRight w:val="0"/>
              <w:marTop w:val="0"/>
              <w:marBottom w:val="0"/>
              <w:divBdr>
                <w:top w:val="none" w:sz="0" w:space="0" w:color="auto"/>
                <w:left w:val="none" w:sz="0" w:space="0" w:color="auto"/>
                <w:bottom w:val="none" w:sz="0" w:space="0" w:color="auto"/>
                <w:right w:val="none" w:sz="0" w:space="0" w:color="auto"/>
              </w:divBdr>
              <w:divsChild>
                <w:div w:id="1505898296">
                  <w:marLeft w:val="0"/>
                  <w:marRight w:val="0"/>
                  <w:marTop w:val="0"/>
                  <w:marBottom w:val="0"/>
                  <w:divBdr>
                    <w:top w:val="none" w:sz="0" w:space="0" w:color="auto"/>
                    <w:left w:val="none" w:sz="0" w:space="0" w:color="auto"/>
                    <w:bottom w:val="none" w:sz="0" w:space="0" w:color="auto"/>
                    <w:right w:val="none" w:sz="0" w:space="0" w:color="auto"/>
                  </w:divBdr>
                </w:div>
              </w:divsChild>
            </w:div>
            <w:div w:id="1223367050">
              <w:marLeft w:val="0"/>
              <w:marRight w:val="0"/>
              <w:marTop w:val="0"/>
              <w:marBottom w:val="0"/>
              <w:divBdr>
                <w:top w:val="none" w:sz="0" w:space="0" w:color="auto"/>
                <w:left w:val="none" w:sz="0" w:space="0" w:color="auto"/>
                <w:bottom w:val="none" w:sz="0" w:space="0" w:color="auto"/>
                <w:right w:val="none" w:sz="0" w:space="0" w:color="auto"/>
              </w:divBdr>
              <w:divsChild>
                <w:div w:id="50806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57572">
      <w:bodyDiv w:val="1"/>
      <w:marLeft w:val="0"/>
      <w:marRight w:val="0"/>
      <w:marTop w:val="0"/>
      <w:marBottom w:val="0"/>
      <w:divBdr>
        <w:top w:val="none" w:sz="0" w:space="0" w:color="auto"/>
        <w:left w:val="none" w:sz="0" w:space="0" w:color="auto"/>
        <w:bottom w:val="none" w:sz="0" w:space="0" w:color="auto"/>
        <w:right w:val="none" w:sz="0" w:space="0" w:color="auto"/>
      </w:divBdr>
      <w:divsChild>
        <w:div w:id="329019250">
          <w:marLeft w:val="0"/>
          <w:marRight w:val="0"/>
          <w:marTop w:val="0"/>
          <w:marBottom w:val="0"/>
          <w:divBdr>
            <w:top w:val="none" w:sz="0" w:space="0" w:color="auto"/>
            <w:left w:val="none" w:sz="0" w:space="0" w:color="auto"/>
            <w:bottom w:val="none" w:sz="0" w:space="0" w:color="auto"/>
            <w:right w:val="none" w:sz="0" w:space="0" w:color="auto"/>
          </w:divBdr>
          <w:divsChild>
            <w:div w:id="43527018">
              <w:marLeft w:val="0"/>
              <w:marRight w:val="0"/>
              <w:marTop w:val="0"/>
              <w:marBottom w:val="0"/>
              <w:divBdr>
                <w:top w:val="none" w:sz="0" w:space="0" w:color="auto"/>
                <w:left w:val="none" w:sz="0" w:space="0" w:color="auto"/>
                <w:bottom w:val="none" w:sz="0" w:space="0" w:color="auto"/>
                <w:right w:val="none" w:sz="0" w:space="0" w:color="auto"/>
              </w:divBdr>
              <w:divsChild>
                <w:div w:id="104703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95225">
      <w:bodyDiv w:val="1"/>
      <w:marLeft w:val="0"/>
      <w:marRight w:val="0"/>
      <w:marTop w:val="0"/>
      <w:marBottom w:val="0"/>
      <w:divBdr>
        <w:top w:val="none" w:sz="0" w:space="0" w:color="auto"/>
        <w:left w:val="none" w:sz="0" w:space="0" w:color="auto"/>
        <w:bottom w:val="none" w:sz="0" w:space="0" w:color="auto"/>
        <w:right w:val="none" w:sz="0" w:space="0" w:color="auto"/>
      </w:divBdr>
      <w:divsChild>
        <w:div w:id="920411680">
          <w:marLeft w:val="0"/>
          <w:marRight w:val="0"/>
          <w:marTop w:val="0"/>
          <w:marBottom w:val="0"/>
          <w:divBdr>
            <w:top w:val="none" w:sz="0" w:space="0" w:color="auto"/>
            <w:left w:val="none" w:sz="0" w:space="0" w:color="auto"/>
            <w:bottom w:val="none" w:sz="0" w:space="0" w:color="auto"/>
            <w:right w:val="none" w:sz="0" w:space="0" w:color="auto"/>
          </w:divBdr>
          <w:divsChild>
            <w:div w:id="1414472251">
              <w:marLeft w:val="0"/>
              <w:marRight w:val="0"/>
              <w:marTop w:val="0"/>
              <w:marBottom w:val="0"/>
              <w:divBdr>
                <w:top w:val="none" w:sz="0" w:space="0" w:color="auto"/>
                <w:left w:val="none" w:sz="0" w:space="0" w:color="auto"/>
                <w:bottom w:val="none" w:sz="0" w:space="0" w:color="auto"/>
                <w:right w:val="none" w:sz="0" w:space="0" w:color="auto"/>
              </w:divBdr>
              <w:divsChild>
                <w:div w:id="75216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32276">
      <w:bodyDiv w:val="1"/>
      <w:marLeft w:val="0"/>
      <w:marRight w:val="0"/>
      <w:marTop w:val="0"/>
      <w:marBottom w:val="0"/>
      <w:divBdr>
        <w:top w:val="none" w:sz="0" w:space="0" w:color="auto"/>
        <w:left w:val="none" w:sz="0" w:space="0" w:color="auto"/>
        <w:bottom w:val="none" w:sz="0" w:space="0" w:color="auto"/>
        <w:right w:val="none" w:sz="0" w:space="0" w:color="auto"/>
      </w:divBdr>
    </w:div>
    <w:div w:id="246572016">
      <w:bodyDiv w:val="1"/>
      <w:marLeft w:val="0"/>
      <w:marRight w:val="0"/>
      <w:marTop w:val="0"/>
      <w:marBottom w:val="0"/>
      <w:divBdr>
        <w:top w:val="none" w:sz="0" w:space="0" w:color="auto"/>
        <w:left w:val="none" w:sz="0" w:space="0" w:color="auto"/>
        <w:bottom w:val="none" w:sz="0" w:space="0" w:color="auto"/>
        <w:right w:val="none" w:sz="0" w:space="0" w:color="auto"/>
      </w:divBdr>
      <w:divsChild>
        <w:div w:id="1108428887">
          <w:marLeft w:val="0"/>
          <w:marRight w:val="0"/>
          <w:marTop w:val="0"/>
          <w:marBottom w:val="0"/>
          <w:divBdr>
            <w:top w:val="none" w:sz="0" w:space="0" w:color="auto"/>
            <w:left w:val="none" w:sz="0" w:space="0" w:color="auto"/>
            <w:bottom w:val="none" w:sz="0" w:space="0" w:color="auto"/>
            <w:right w:val="none" w:sz="0" w:space="0" w:color="auto"/>
          </w:divBdr>
          <w:divsChild>
            <w:div w:id="868033854">
              <w:marLeft w:val="0"/>
              <w:marRight w:val="0"/>
              <w:marTop w:val="0"/>
              <w:marBottom w:val="0"/>
              <w:divBdr>
                <w:top w:val="none" w:sz="0" w:space="0" w:color="auto"/>
                <w:left w:val="none" w:sz="0" w:space="0" w:color="auto"/>
                <w:bottom w:val="none" w:sz="0" w:space="0" w:color="auto"/>
                <w:right w:val="none" w:sz="0" w:space="0" w:color="auto"/>
              </w:divBdr>
              <w:divsChild>
                <w:div w:id="1281492553">
                  <w:marLeft w:val="0"/>
                  <w:marRight w:val="0"/>
                  <w:marTop w:val="0"/>
                  <w:marBottom w:val="0"/>
                  <w:divBdr>
                    <w:top w:val="none" w:sz="0" w:space="0" w:color="auto"/>
                    <w:left w:val="none" w:sz="0" w:space="0" w:color="auto"/>
                    <w:bottom w:val="none" w:sz="0" w:space="0" w:color="auto"/>
                    <w:right w:val="none" w:sz="0" w:space="0" w:color="auto"/>
                  </w:divBdr>
                  <w:divsChild>
                    <w:div w:id="830565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902962">
          <w:marLeft w:val="0"/>
          <w:marRight w:val="0"/>
          <w:marTop w:val="100"/>
          <w:marBottom w:val="0"/>
          <w:divBdr>
            <w:top w:val="none" w:sz="0" w:space="0" w:color="auto"/>
            <w:left w:val="none" w:sz="0" w:space="0" w:color="auto"/>
            <w:bottom w:val="none" w:sz="0" w:space="0" w:color="auto"/>
            <w:right w:val="none" w:sz="0" w:space="0" w:color="auto"/>
          </w:divBdr>
          <w:divsChild>
            <w:div w:id="1071927253">
              <w:marLeft w:val="0"/>
              <w:marRight w:val="0"/>
              <w:marTop w:val="0"/>
              <w:marBottom w:val="0"/>
              <w:divBdr>
                <w:top w:val="none" w:sz="0" w:space="0" w:color="auto"/>
                <w:left w:val="none" w:sz="0" w:space="0" w:color="auto"/>
                <w:bottom w:val="none" w:sz="0" w:space="0" w:color="auto"/>
                <w:right w:val="none" w:sz="0" w:space="0" w:color="auto"/>
              </w:divBdr>
              <w:divsChild>
                <w:div w:id="2142378124">
                  <w:marLeft w:val="0"/>
                  <w:marRight w:val="0"/>
                  <w:marTop w:val="0"/>
                  <w:marBottom w:val="0"/>
                  <w:divBdr>
                    <w:top w:val="none" w:sz="0" w:space="0" w:color="auto"/>
                    <w:left w:val="none" w:sz="0" w:space="0" w:color="auto"/>
                    <w:bottom w:val="none" w:sz="0" w:space="0" w:color="auto"/>
                    <w:right w:val="none" w:sz="0" w:space="0" w:color="auto"/>
                  </w:divBdr>
                  <w:divsChild>
                    <w:div w:id="785999055">
                      <w:marLeft w:val="0"/>
                      <w:marRight w:val="0"/>
                      <w:marTop w:val="0"/>
                      <w:marBottom w:val="0"/>
                      <w:divBdr>
                        <w:top w:val="none" w:sz="0" w:space="0" w:color="auto"/>
                        <w:left w:val="none" w:sz="0" w:space="0" w:color="auto"/>
                        <w:bottom w:val="none" w:sz="0" w:space="0" w:color="auto"/>
                        <w:right w:val="none" w:sz="0" w:space="0" w:color="auto"/>
                      </w:divBdr>
                      <w:divsChild>
                        <w:div w:id="1949778816">
                          <w:marLeft w:val="0"/>
                          <w:marRight w:val="0"/>
                          <w:marTop w:val="0"/>
                          <w:marBottom w:val="0"/>
                          <w:divBdr>
                            <w:top w:val="none" w:sz="0" w:space="0" w:color="auto"/>
                            <w:left w:val="none" w:sz="0" w:space="0" w:color="auto"/>
                            <w:bottom w:val="none" w:sz="0" w:space="0" w:color="auto"/>
                            <w:right w:val="none" w:sz="0" w:space="0" w:color="auto"/>
                          </w:divBdr>
                          <w:divsChild>
                            <w:div w:id="1417047888">
                              <w:marLeft w:val="0"/>
                              <w:marRight w:val="0"/>
                              <w:marTop w:val="0"/>
                              <w:marBottom w:val="0"/>
                              <w:divBdr>
                                <w:top w:val="none" w:sz="0" w:space="0" w:color="auto"/>
                                <w:left w:val="none" w:sz="0" w:space="0" w:color="auto"/>
                                <w:bottom w:val="none" w:sz="0" w:space="0" w:color="auto"/>
                                <w:right w:val="none" w:sz="0" w:space="0" w:color="auto"/>
                              </w:divBdr>
                            </w:div>
                            <w:div w:id="2025473232">
                              <w:marLeft w:val="0"/>
                              <w:marRight w:val="0"/>
                              <w:marTop w:val="0"/>
                              <w:marBottom w:val="0"/>
                              <w:divBdr>
                                <w:top w:val="none" w:sz="0" w:space="0" w:color="auto"/>
                                <w:left w:val="none" w:sz="0" w:space="0" w:color="auto"/>
                                <w:bottom w:val="none" w:sz="0" w:space="0" w:color="auto"/>
                                <w:right w:val="none" w:sz="0" w:space="0" w:color="auto"/>
                              </w:divBdr>
                              <w:divsChild>
                                <w:div w:id="1274939726">
                                  <w:marLeft w:val="0"/>
                                  <w:marRight w:val="0"/>
                                  <w:marTop w:val="0"/>
                                  <w:marBottom w:val="0"/>
                                  <w:divBdr>
                                    <w:top w:val="none" w:sz="0" w:space="0" w:color="auto"/>
                                    <w:left w:val="none" w:sz="0" w:space="0" w:color="auto"/>
                                    <w:bottom w:val="none" w:sz="0" w:space="0" w:color="auto"/>
                                    <w:right w:val="none" w:sz="0" w:space="0" w:color="auto"/>
                                  </w:divBdr>
                                  <w:divsChild>
                                    <w:div w:id="192364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7958101">
      <w:bodyDiv w:val="1"/>
      <w:marLeft w:val="0"/>
      <w:marRight w:val="0"/>
      <w:marTop w:val="0"/>
      <w:marBottom w:val="0"/>
      <w:divBdr>
        <w:top w:val="none" w:sz="0" w:space="0" w:color="auto"/>
        <w:left w:val="none" w:sz="0" w:space="0" w:color="auto"/>
        <w:bottom w:val="none" w:sz="0" w:space="0" w:color="auto"/>
        <w:right w:val="none" w:sz="0" w:space="0" w:color="auto"/>
      </w:divBdr>
      <w:divsChild>
        <w:div w:id="1936861631">
          <w:marLeft w:val="0"/>
          <w:marRight w:val="0"/>
          <w:marTop w:val="0"/>
          <w:marBottom w:val="0"/>
          <w:divBdr>
            <w:top w:val="none" w:sz="0" w:space="0" w:color="auto"/>
            <w:left w:val="none" w:sz="0" w:space="0" w:color="auto"/>
            <w:bottom w:val="none" w:sz="0" w:space="0" w:color="auto"/>
            <w:right w:val="none" w:sz="0" w:space="0" w:color="auto"/>
          </w:divBdr>
          <w:divsChild>
            <w:div w:id="123083357">
              <w:marLeft w:val="0"/>
              <w:marRight w:val="0"/>
              <w:marTop w:val="0"/>
              <w:marBottom w:val="0"/>
              <w:divBdr>
                <w:top w:val="none" w:sz="0" w:space="0" w:color="auto"/>
                <w:left w:val="none" w:sz="0" w:space="0" w:color="auto"/>
                <w:bottom w:val="none" w:sz="0" w:space="0" w:color="auto"/>
                <w:right w:val="none" w:sz="0" w:space="0" w:color="auto"/>
              </w:divBdr>
              <w:divsChild>
                <w:div w:id="80727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9405766">
      <w:bodyDiv w:val="1"/>
      <w:marLeft w:val="0"/>
      <w:marRight w:val="0"/>
      <w:marTop w:val="0"/>
      <w:marBottom w:val="0"/>
      <w:divBdr>
        <w:top w:val="none" w:sz="0" w:space="0" w:color="auto"/>
        <w:left w:val="none" w:sz="0" w:space="0" w:color="auto"/>
        <w:bottom w:val="none" w:sz="0" w:space="0" w:color="auto"/>
        <w:right w:val="none" w:sz="0" w:space="0" w:color="auto"/>
      </w:divBdr>
      <w:divsChild>
        <w:div w:id="1264921150">
          <w:marLeft w:val="0"/>
          <w:marRight w:val="0"/>
          <w:marTop w:val="0"/>
          <w:marBottom w:val="0"/>
          <w:divBdr>
            <w:top w:val="none" w:sz="0" w:space="0" w:color="auto"/>
            <w:left w:val="none" w:sz="0" w:space="0" w:color="auto"/>
            <w:bottom w:val="none" w:sz="0" w:space="0" w:color="auto"/>
            <w:right w:val="none" w:sz="0" w:space="0" w:color="auto"/>
          </w:divBdr>
          <w:divsChild>
            <w:div w:id="1448306023">
              <w:marLeft w:val="0"/>
              <w:marRight w:val="0"/>
              <w:marTop w:val="0"/>
              <w:marBottom w:val="0"/>
              <w:divBdr>
                <w:top w:val="none" w:sz="0" w:space="0" w:color="auto"/>
                <w:left w:val="none" w:sz="0" w:space="0" w:color="auto"/>
                <w:bottom w:val="none" w:sz="0" w:space="0" w:color="auto"/>
                <w:right w:val="none" w:sz="0" w:space="0" w:color="auto"/>
              </w:divBdr>
              <w:divsChild>
                <w:div w:id="148500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8693611">
      <w:bodyDiv w:val="1"/>
      <w:marLeft w:val="0"/>
      <w:marRight w:val="0"/>
      <w:marTop w:val="0"/>
      <w:marBottom w:val="0"/>
      <w:divBdr>
        <w:top w:val="none" w:sz="0" w:space="0" w:color="auto"/>
        <w:left w:val="none" w:sz="0" w:space="0" w:color="auto"/>
        <w:bottom w:val="none" w:sz="0" w:space="0" w:color="auto"/>
        <w:right w:val="none" w:sz="0" w:space="0" w:color="auto"/>
      </w:divBdr>
    </w:div>
    <w:div w:id="447240166">
      <w:bodyDiv w:val="1"/>
      <w:marLeft w:val="0"/>
      <w:marRight w:val="0"/>
      <w:marTop w:val="0"/>
      <w:marBottom w:val="0"/>
      <w:divBdr>
        <w:top w:val="none" w:sz="0" w:space="0" w:color="auto"/>
        <w:left w:val="none" w:sz="0" w:space="0" w:color="auto"/>
        <w:bottom w:val="none" w:sz="0" w:space="0" w:color="auto"/>
        <w:right w:val="none" w:sz="0" w:space="0" w:color="auto"/>
      </w:divBdr>
    </w:div>
    <w:div w:id="498809436">
      <w:bodyDiv w:val="1"/>
      <w:marLeft w:val="0"/>
      <w:marRight w:val="0"/>
      <w:marTop w:val="0"/>
      <w:marBottom w:val="0"/>
      <w:divBdr>
        <w:top w:val="none" w:sz="0" w:space="0" w:color="auto"/>
        <w:left w:val="none" w:sz="0" w:space="0" w:color="auto"/>
        <w:bottom w:val="none" w:sz="0" w:space="0" w:color="auto"/>
        <w:right w:val="none" w:sz="0" w:space="0" w:color="auto"/>
      </w:divBdr>
    </w:div>
    <w:div w:id="504321887">
      <w:bodyDiv w:val="1"/>
      <w:marLeft w:val="0"/>
      <w:marRight w:val="0"/>
      <w:marTop w:val="0"/>
      <w:marBottom w:val="0"/>
      <w:divBdr>
        <w:top w:val="none" w:sz="0" w:space="0" w:color="auto"/>
        <w:left w:val="none" w:sz="0" w:space="0" w:color="auto"/>
        <w:bottom w:val="none" w:sz="0" w:space="0" w:color="auto"/>
        <w:right w:val="none" w:sz="0" w:space="0" w:color="auto"/>
      </w:divBdr>
      <w:divsChild>
        <w:div w:id="955404551">
          <w:marLeft w:val="0"/>
          <w:marRight w:val="0"/>
          <w:marTop w:val="0"/>
          <w:marBottom w:val="0"/>
          <w:divBdr>
            <w:top w:val="none" w:sz="0" w:space="0" w:color="auto"/>
            <w:left w:val="none" w:sz="0" w:space="0" w:color="auto"/>
            <w:bottom w:val="none" w:sz="0" w:space="0" w:color="auto"/>
            <w:right w:val="none" w:sz="0" w:space="0" w:color="auto"/>
          </w:divBdr>
          <w:divsChild>
            <w:div w:id="1427383106">
              <w:marLeft w:val="0"/>
              <w:marRight w:val="0"/>
              <w:marTop w:val="0"/>
              <w:marBottom w:val="0"/>
              <w:divBdr>
                <w:top w:val="none" w:sz="0" w:space="0" w:color="auto"/>
                <w:left w:val="none" w:sz="0" w:space="0" w:color="auto"/>
                <w:bottom w:val="none" w:sz="0" w:space="0" w:color="auto"/>
                <w:right w:val="none" w:sz="0" w:space="0" w:color="auto"/>
              </w:divBdr>
              <w:divsChild>
                <w:div w:id="84228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744572">
      <w:bodyDiv w:val="1"/>
      <w:marLeft w:val="0"/>
      <w:marRight w:val="0"/>
      <w:marTop w:val="0"/>
      <w:marBottom w:val="0"/>
      <w:divBdr>
        <w:top w:val="none" w:sz="0" w:space="0" w:color="auto"/>
        <w:left w:val="none" w:sz="0" w:space="0" w:color="auto"/>
        <w:bottom w:val="none" w:sz="0" w:space="0" w:color="auto"/>
        <w:right w:val="none" w:sz="0" w:space="0" w:color="auto"/>
      </w:divBdr>
    </w:div>
    <w:div w:id="573315088">
      <w:bodyDiv w:val="1"/>
      <w:marLeft w:val="0"/>
      <w:marRight w:val="0"/>
      <w:marTop w:val="0"/>
      <w:marBottom w:val="0"/>
      <w:divBdr>
        <w:top w:val="none" w:sz="0" w:space="0" w:color="auto"/>
        <w:left w:val="none" w:sz="0" w:space="0" w:color="auto"/>
        <w:bottom w:val="none" w:sz="0" w:space="0" w:color="auto"/>
        <w:right w:val="none" w:sz="0" w:space="0" w:color="auto"/>
      </w:divBdr>
      <w:divsChild>
        <w:div w:id="1186215260">
          <w:marLeft w:val="0"/>
          <w:marRight w:val="0"/>
          <w:marTop w:val="0"/>
          <w:marBottom w:val="0"/>
          <w:divBdr>
            <w:top w:val="none" w:sz="0" w:space="0" w:color="auto"/>
            <w:left w:val="none" w:sz="0" w:space="0" w:color="auto"/>
            <w:bottom w:val="none" w:sz="0" w:space="0" w:color="auto"/>
            <w:right w:val="none" w:sz="0" w:space="0" w:color="auto"/>
          </w:divBdr>
          <w:divsChild>
            <w:div w:id="686953285">
              <w:marLeft w:val="0"/>
              <w:marRight w:val="0"/>
              <w:marTop w:val="0"/>
              <w:marBottom w:val="0"/>
              <w:divBdr>
                <w:top w:val="none" w:sz="0" w:space="0" w:color="auto"/>
                <w:left w:val="none" w:sz="0" w:space="0" w:color="auto"/>
                <w:bottom w:val="none" w:sz="0" w:space="0" w:color="auto"/>
                <w:right w:val="none" w:sz="0" w:space="0" w:color="auto"/>
              </w:divBdr>
              <w:divsChild>
                <w:div w:id="1549804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677480">
      <w:bodyDiv w:val="1"/>
      <w:marLeft w:val="0"/>
      <w:marRight w:val="0"/>
      <w:marTop w:val="0"/>
      <w:marBottom w:val="0"/>
      <w:divBdr>
        <w:top w:val="none" w:sz="0" w:space="0" w:color="auto"/>
        <w:left w:val="none" w:sz="0" w:space="0" w:color="auto"/>
        <w:bottom w:val="none" w:sz="0" w:space="0" w:color="auto"/>
        <w:right w:val="none" w:sz="0" w:space="0" w:color="auto"/>
      </w:divBdr>
      <w:divsChild>
        <w:div w:id="1907177924">
          <w:marLeft w:val="0"/>
          <w:marRight w:val="0"/>
          <w:marTop w:val="0"/>
          <w:marBottom w:val="0"/>
          <w:divBdr>
            <w:top w:val="none" w:sz="0" w:space="0" w:color="auto"/>
            <w:left w:val="none" w:sz="0" w:space="0" w:color="auto"/>
            <w:bottom w:val="none" w:sz="0" w:space="0" w:color="auto"/>
            <w:right w:val="none" w:sz="0" w:space="0" w:color="auto"/>
          </w:divBdr>
          <w:divsChild>
            <w:div w:id="2002157433">
              <w:marLeft w:val="0"/>
              <w:marRight w:val="0"/>
              <w:marTop w:val="0"/>
              <w:marBottom w:val="0"/>
              <w:divBdr>
                <w:top w:val="none" w:sz="0" w:space="0" w:color="auto"/>
                <w:left w:val="none" w:sz="0" w:space="0" w:color="auto"/>
                <w:bottom w:val="none" w:sz="0" w:space="0" w:color="auto"/>
                <w:right w:val="none" w:sz="0" w:space="0" w:color="auto"/>
              </w:divBdr>
              <w:divsChild>
                <w:div w:id="25402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355639">
      <w:bodyDiv w:val="1"/>
      <w:marLeft w:val="0"/>
      <w:marRight w:val="0"/>
      <w:marTop w:val="0"/>
      <w:marBottom w:val="0"/>
      <w:divBdr>
        <w:top w:val="none" w:sz="0" w:space="0" w:color="auto"/>
        <w:left w:val="none" w:sz="0" w:space="0" w:color="auto"/>
        <w:bottom w:val="none" w:sz="0" w:space="0" w:color="auto"/>
        <w:right w:val="none" w:sz="0" w:space="0" w:color="auto"/>
      </w:divBdr>
      <w:divsChild>
        <w:div w:id="373044692">
          <w:marLeft w:val="0"/>
          <w:marRight w:val="0"/>
          <w:marTop w:val="0"/>
          <w:marBottom w:val="0"/>
          <w:divBdr>
            <w:top w:val="none" w:sz="0" w:space="0" w:color="auto"/>
            <w:left w:val="none" w:sz="0" w:space="0" w:color="auto"/>
            <w:bottom w:val="none" w:sz="0" w:space="0" w:color="auto"/>
            <w:right w:val="none" w:sz="0" w:space="0" w:color="auto"/>
          </w:divBdr>
          <w:divsChild>
            <w:div w:id="314725015">
              <w:marLeft w:val="0"/>
              <w:marRight w:val="0"/>
              <w:marTop w:val="0"/>
              <w:marBottom w:val="0"/>
              <w:divBdr>
                <w:top w:val="none" w:sz="0" w:space="0" w:color="auto"/>
                <w:left w:val="none" w:sz="0" w:space="0" w:color="auto"/>
                <w:bottom w:val="none" w:sz="0" w:space="0" w:color="auto"/>
                <w:right w:val="none" w:sz="0" w:space="0" w:color="auto"/>
              </w:divBdr>
              <w:divsChild>
                <w:div w:id="136756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874128">
      <w:bodyDiv w:val="1"/>
      <w:marLeft w:val="0"/>
      <w:marRight w:val="0"/>
      <w:marTop w:val="0"/>
      <w:marBottom w:val="0"/>
      <w:divBdr>
        <w:top w:val="none" w:sz="0" w:space="0" w:color="auto"/>
        <w:left w:val="none" w:sz="0" w:space="0" w:color="auto"/>
        <w:bottom w:val="none" w:sz="0" w:space="0" w:color="auto"/>
        <w:right w:val="none" w:sz="0" w:space="0" w:color="auto"/>
      </w:divBdr>
      <w:divsChild>
        <w:div w:id="1636136225">
          <w:marLeft w:val="0"/>
          <w:marRight w:val="0"/>
          <w:marTop w:val="0"/>
          <w:marBottom w:val="0"/>
          <w:divBdr>
            <w:top w:val="none" w:sz="0" w:space="0" w:color="auto"/>
            <w:left w:val="none" w:sz="0" w:space="0" w:color="auto"/>
            <w:bottom w:val="none" w:sz="0" w:space="0" w:color="auto"/>
            <w:right w:val="none" w:sz="0" w:space="0" w:color="auto"/>
          </w:divBdr>
          <w:divsChild>
            <w:div w:id="1115372981">
              <w:marLeft w:val="0"/>
              <w:marRight w:val="0"/>
              <w:marTop w:val="0"/>
              <w:marBottom w:val="0"/>
              <w:divBdr>
                <w:top w:val="none" w:sz="0" w:space="0" w:color="auto"/>
                <w:left w:val="none" w:sz="0" w:space="0" w:color="auto"/>
                <w:bottom w:val="none" w:sz="0" w:space="0" w:color="auto"/>
                <w:right w:val="none" w:sz="0" w:space="0" w:color="auto"/>
              </w:divBdr>
              <w:divsChild>
                <w:div w:id="16825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426176">
      <w:bodyDiv w:val="1"/>
      <w:marLeft w:val="0"/>
      <w:marRight w:val="0"/>
      <w:marTop w:val="0"/>
      <w:marBottom w:val="0"/>
      <w:divBdr>
        <w:top w:val="none" w:sz="0" w:space="0" w:color="auto"/>
        <w:left w:val="none" w:sz="0" w:space="0" w:color="auto"/>
        <w:bottom w:val="none" w:sz="0" w:space="0" w:color="auto"/>
        <w:right w:val="none" w:sz="0" w:space="0" w:color="auto"/>
      </w:divBdr>
      <w:divsChild>
        <w:div w:id="9306430">
          <w:marLeft w:val="0"/>
          <w:marRight w:val="0"/>
          <w:marTop w:val="0"/>
          <w:marBottom w:val="0"/>
          <w:divBdr>
            <w:top w:val="none" w:sz="0" w:space="0" w:color="auto"/>
            <w:left w:val="none" w:sz="0" w:space="0" w:color="auto"/>
            <w:bottom w:val="none" w:sz="0" w:space="0" w:color="auto"/>
            <w:right w:val="none" w:sz="0" w:space="0" w:color="auto"/>
          </w:divBdr>
          <w:divsChild>
            <w:div w:id="870916171">
              <w:marLeft w:val="0"/>
              <w:marRight w:val="0"/>
              <w:marTop w:val="0"/>
              <w:marBottom w:val="0"/>
              <w:divBdr>
                <w:top w:val="none" w:sz="0" w:space="0" w:color="auto"/>
                <w:left w:val="none" w:sz="0" w:space="0" w:color="auto"/>
                <w:bottom w:val="none" w:sz="0" w:space="0" w:color="auto"/>
                <w:right w:val="none" w:sz="0" w:space="0" w:color="auto"/>
              </w:divBdr>
              <w:divsChild>
                <w:div w:id="192171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837637">
      <w:bodyDiv w:val="1"/>
      <w:marLeft w:val="0"/>
      <w:marRight w:val="0"/>
      <w:marTop w:val="0"/>
      <w:marBottom w:val="0"/>
      <w:divBdr>
        <w:top w:val="none" w:sz="0" w:space="0" w:color="auto"/>
        <w:left w:val="none" w:sz="0" w:space="0" w:color="auto"/>
        <w:bottom w:val="none" w:sz="0" w:space="0" w:color="auto"/>
        <w:right w:val="none" w:sz="0" w:space="0" w:color="auto"/>
      </w:divBdr>
    </w:div>
    <w:div w:id="802818350">
      <w:bodyDiv w:val="1"/>
      <w:marLeft w:val="0"/>
      <w:marRight w:val="0"/>
      <w:marTop w:val="0"/>
      <w:marBottom w:val="0"/>
      <w:divBdr>
        <w:top w:val="none" w:sz="0" w:space="0" w:color="auto"/>
        <w:left w:val="none" w:sz="0" w:space="0" w:color="auto"/>
        <w:bottom w:val="none" w:sz="0" w:space="0" w:color="auto"/>
        <w:right w:val="none" w:sz="0" w:space="0" w:color="auto"/>
      </w:divBdr>
      <w:divsChild>
        <w:div w:id="1747217714">
          <w:marLeft w:val="0"/>
          <w:marRight w:val="0"/>
          <w:marTop w:val="0"/>
          <w:marBottom w:val="0"/>
          <w:divBdr>
            <w:top w:val="none" w:sz="0" w:space="0" w:color="auto"/>
            <w:left w:val="none" w:sz="0" w:space="0" w:color="auto"/>
            <w:bottom w:val="none" w:sz="0" w:space="0" w:color="auto"/>
            <w:right w:val="none" w:sz="0" w:space="0" w:color="auto"/>
          </w:divBdr>
          <w:divsChild>
            <w:div w:id="1747680975">
              <w:marLeft w:val="0"/>
              <w:marRight w:val="0"/>
              <w:marTop w:val="0"/>
              <w:marBottom w:val="0"/>
              <w:divBdr>
                <w:top w:val="none" w:sz="0" w:space="0" w:color="auto"/>
                <w:left w:val="none" w:sz="0" w:space="0" w:color="auto"/>
                <w:bottom w:val="none" w:sz="0" w:space="0" w:color="auto"/>
                <w:right w:val="none" w:sz="0" w:space="0" w:color="auto"/>
              </w:divBdr>
              <w:divsChild>
                <w:div w:id="524176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186184">
      <w:bodyDiv w:val="1"/>
      <w:marLeft w:val="0"/>
      <w:marRight w:val="0"/>
      <w:marTop w:val="0"/>
      <w:marBottom w:val="0"/>
      <w:divBdr>
        <w:top w:val="none" w:sz="0" w:space="0" w:color="auto"/>
        <w:left w:val="none" w:sz="0" w:space="0" w:color="auto"/>
        <w:bottom w:val="none" w:sz="0" w:space="0" w:color="auto"/>
        <w:right w:val="none" w:sz="0" w:space="0" w:color="auto"/>
      </w:divBdr>
      <w:divsChild>
        <w:div w:id="1640919863">
          <w:marLeft w:val="0"/>
          <w:marRight w:val="0"/>
          <w:marTop w:val="0"/>
          <w:marBottom w:val="0"/>
          <w:divBdr>
            <w:top w:val="none" w:sz="0" w:space="0" w:color="auto"/>
            <w:left w:val="none" w:sz="0" w:space="0" w:color="auto"/>
            <w:bottom w:val="none" w:sz="0" w:space="0" w:color="auto"/>
            <w:right w:val="none" w:sz="0" w:space="0" w:color="auto"/>
          </w:divBdr>
          <w:divsChild>
            <w:div w:id="1938631285">
              <w:marLeft w:val="0"/>
              <w:marRight w:val="0"/>
              <w:marTop w:val="0"/>
              <w:marBottom w:val="0"/>
              <w:divBdr>
                <w:top w:val="none" w:sz="0" w:space="0" w:color="auto"/>
                <w:left w:val="none" w:sz="0" w:space="0" w:color="auto"/>
                <w:bottom w:val="none" w:sz="0" w:space="0" w:color="auto"/>
                <w:right w:val="none" w:sz="0" w:space="0" w:color="auto"/>
              </w:divBdr>
              <w:divsChild>
                <w:div w:id="97933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546031">
      <w:bodyDiv w:val="1"/>
      <w:marLeft w:val="0"/>
      <w:marRight w:val="0"/>
      <w:marTop w:val="0"/>
      <w:marBottom w:val="0"/>
      <w:divBdr>
        <w:top w:val="none" w:sz="0" w:space="0" w:color="auto"/>
        <w:left w:val="none" w:sz="0" w:space="0" w:color="auto"/>
        <w:bottom w:val="none" w:sz="0" w:space="0" w:color="auto"/>
        <w:right w:val="none" w:sz="0" w:space="0" w:color="auto"/>
      </w:divBdr>
    </w:div>
    <w:div w:id="1089043023">
      <w:bodyDiv w:val="1"/>
      <w:marLeft w:val="0"/>
      <w:marRight w:val="0"/>
      <w:marTop w:val="0"/>
      <w:marBottom w:val="0"/>
      <w:divBdr>
        <w:top w:val="none" w:sz="0" w:space="0" w:color="auto"/>
        <w:left w:val="none" w:sz="0" w:space="0" w:color="auto"/>
        <w:bottom w:val="none" w:sz="0" w:space="0" w:color="auto"/>
        <w:right w:val="none" w:sz="0" w:space="0" w:color="auto"/>
      </w:divBdr>
    </w:div>
    <w:div w:id="1179193448">
      <w:bodyDiv w:val="1"/>
      <w:marLeft w:val="0"/>
      <w:marRight w:val="0"/>
      <w:marTop w:val="0"/>
      <w:marBottom w:val="0"/>
      <w:divBdr>
        <w:top w:val="none" w:sz="0" w:space="0" w:color="auto"/>
        <w:left w:val="none" w:sz="0" w:space="0" w:color="auto"/>
        <w:bottom w:val="none" w:sz="0" w:space="0" w:color="auto"/>
        <w:right w:val="none" w:sz="0" w:space="0" w:color="auto"/>
      </w:divBdr>
      <w:divsChild>
        <w:div w:id="1834448636">
          <w:marLeft w:val="0"/>
          <w:marRight w:val="0"/>
          <w:marTop w:val="0"/>
          <w:marBottom w:val="0"/>
          <w:divBdr>
            <w:top w:val="none" w:sz="0" w:space="0" w:color="auto"/>
            <w:left w:val="none" w:sz="0" w:space="0" w:color="auto"/>
            <w:bottom w:val="none" w:sz="0" w:space="0" w:color="auto"/>
            <w:right w:val="none" w:sz="0" w:space="0" w:color="auto"/>
          </w:divBdr>
          <w:divsChild>
            <w:div w:id="1229077097">
              <w:marLeft w:val="0"/>
              <w:marRight w:val="0"/>
              <w:marTop w:val="0"/>
              <w:marBottom w:val="0"/>
              <w:divBdr>
                <w:top w:val="none" w:sz="0" w:space="0" w:color="auto"/>
                <w:left w:val="none" w:sz="0" w:space="0" w:color="auto"/>
                <w:bottom w:val="none" w:sz="0" w:space="0" w:color="auto"/>
                <w:right w:val="none" w:sz="0" w:space="0" w:color="auto"/>
              </w:divBdr>
              <w:divsChild>
                <w:div w:id="775632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629567">
      <w:bodyDiv w:val="1"/>
      <w:marLeft w:val="0"/>
      <w:marRight w:val="0"/>
      <w:marTop w:val="0"/>
      <w:marBottom w:val="0"/>
      <w:divBdr>
        <w:top w:val="none" w:sz="0" w:space="0" w:color="auto"/>
        <w:left w:val="none" w:sz="0" w:space="0" w:color="auto"/>
        <w:bottom w:val="none" w:sz="0" w:space="0" w:color="auto"/>
        <w:right w:val="none" w:sz="0" w:space="0" w:color="auto"/>
      </w:divBdr>
      <w:divsChild>
        <w:div w:id="1551305040">
          <w:marLeft w:val="0"/>
          <w:marRight w:val="0"/>
          <w:marTop w:val="0"/>
          <w:marBottom w:val="0"/>
          <w:divBdr>
            <w:top w:val="none" w:sz="0" w:space="0" w:color="auto"/>
            <w:left w:val="none" w:sz="0" w:space="0" w:color="auto"/>
            <w:bottom w:val="none" w:sz="0" w:space="0" w:color="auto"/>
            <w:right w:val="none" w:sz="0" w:space="0" w:color="auto"/>
          </w:divBdr>
          <w:divsChild>
            <w:div w:id="49689516">
              <w:marLeft w:val="0"/>
              <w:marRight w:val="0"/>
              <w:marTop w:val="0"/>
              <w:marBottom w:val="0"/>
              <w:divBdr>
                <w:top w:val="none" w:sz="0" w:space="0" w:color="auto"/>
                <w:left w:val="none" w:sz="0" w:space="0" w:color="auto"/>
                <w:bottom w:val="none" w:sz="0" w:space="0" w:color="auto"/>
                <w:right w:val="none" w:sz="0" w:space="0" w:color="auto"/>
              </w:divBdr>
              <w:divsChild>
                <w:div w:id="535241674">
                  <w:marLeft w:val="0"/>
                  <w:marRight w:val="0"/>
                  <w:marTop w:val="0"/>
                  <w:marBottom w:val="0"/>
                  <w:divBdr>
                    <w:top w:val="none" w:sz="0" w:space="0" w:color="auto"/>
                    <w:left w:val="none" w:sz="0" w:space="0" w:color="auto"/>
                    <w:bottom w:val="none" w:sz="0" w:space="0" w:color="auto"/>
                    <w:right w:val="none" w:sz="0" w:space="0" w:color="auto"/>
                  </w:divBdr>
                  <w:divsChild>
                    <w:div w:id="905380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8651374">
      <w:bodyDiv w:val="1"/>
      <w:marLeft w:val="0"/>
      <w:marRight w:val="0"/>
      <w:marTop w:val="0"/>
      <w:marBottom w:val="0"/>
      <w:divBdr>
        <w:top w:val="none" w:sz="0" w:space="0" w:color="auto"/>
        <w:left w:val="none" w:sz="0" w:space="0" w:color="auto"/>
        <w:bottom w:val="none" w:sz="0" w:space="0" w:color="auto"/>
        <w:right w:val="none" w:sz="0" w:space="0" w:color="auto"/>
      </w:divBdr>
    </w:div>
    <w:div w:id="1430464517">
      <w:bodyDiv w:val="1"/>
      <w:marLeft w:val="0"/>
      <w:marRight w:val="0"/>
      <w:marTop w:val="0"/>
      <w:marBottom w:val="0"/>
      <w:divBdr>
        <w:top w:val="none" w:sz="0" w:space="0" w:color="auto"/>
        <w:left w:val="none" w:sz="0" w:space="0" w:color="auto"/>
        <w:bottom w:val="none" w:sz="0" w:space="0" w:color="auto"/>
        <w:right w:val="none" w:sz="0" w:space="0" w:color="auto"/>
      </w:divBdr>
      <w:divsChild>
        <w:div w:id="918174416">
          <w:marLeft w:val="0"/>
          <w:marRight w:val="0"/>
          <w:marTop w:val="0"/>
          <w:marBottom w:val="0"/>
          <w:divBdr>
            <w:top w:val="none" w:sz="0" w:space="0" w:color="auto"/>
            <w:left w:val="none" w:sz="0" w:space="0" w:color="auto"/>
            <w:bottom w:val="none" w:sz="0" w:space="0" w:color="auto"/>
            <w:right w:val="none" w:sz="0" w:space="0" w:color="auto"/>
          </w:divBdr>
          <w:divsChild>
            <w:div w:id="755328392">
              <w:marLeft w:val="0"/>
              <w:marRight w:val="0"/>
              <w:marTop w:val="0"/>
              <w:marBottom w:val="0"/>
              <w:divBdr>
                <w:top w:val="none" w:sz="0" w:space="0" w:color="auto"/>
                <w:left w:val="none" w:sz="0" w:space="0" w:color="auto"/>
                <w:bottom w:val="none" w:sz="0" w:space="0" w:color="auto"/>
                <w:right w:val="none" w:sz="0" w:space="0" w:color="auto"/>
              </w:divBdr>
              <w:divsChild>
                <w:div w:id="26473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3742160">
      <w:bodyDiv w:val="1"/>
      <w:marLeft w:val="0"/>
      <w:marRight w:val="0"/>
      <w:marTop w:val="0"/>
      <w:marBottom w:val="0"/>
      <w:divBdr>
        <w:top w:val="none" w:sz="0" w:space="0" w:color="auto"/>
        <w:left w:val="none" w:sz="0" w:space="0" w:color="auto"/>
        <w:bottom w:val="none" w:sz="0" w:space="0" w:color="auto"/>
        <w:right w:val="none" w:sz="0" w:space="0" w:color="auto"/>
      </w:divBdr>
      <w:divsChild>
        <w:div w:id="944192692">
          <w:marLeft w:val="0"/>
          <w:marRight w:val="0"/>
          <w:marTop w:val="0"/>
          <w:marBottom w:val="0"/>
          <w:divBdr>
            <w:top w:val="none" w:sz="0" w:space="0" w:color="auto"/>
            <w:left w:val="none" w:sz="0" w:space="0" w:color="auto"/>
            <w:bottom w:val="none" w:sz="0" w:space="0" w:color="auto"/>
            <w:right w:val="none" w:sz="0" w:space="0" w:color="auto"/>
          </w:divBdr>
          <w:divsChild>
            <w:div w:id="598559964">
              <w:marLeft w:val="0"/>
              <w:marRight w:val="0"/>
              <w:marTop w:val="0"/>
              <w:marBottom w:val="0"/>
              <w:divBdr>
                <w:top w:val="none" w:sz="0" w:space="0" w:color="auto"/>
                <w:left w:val="none" w:sz="0" w:space="0" w:color="auto"/>
                <w:bottom w:val="none" w:sz="0" w:space="0" w:color="auto"/>
                <w:right w:val="none" w:sz="0" w:space="0" w:color="auto"/>
              </w:divBdr>
              <w:divsChild>
                <w:div w:id="1553617860">
                  <w:marLeft w:val="0"/>
                  <w:marRight w:val="0"/>
                  <w:marTop w:val="0"/>
                  <w:marBottom w:val="0"/>
                  <w:divBdr>
                    <w:top w:val="none" w:sz="0" w:space="0" w:color="auto"/>
                    <w:left w:val="none" w:sz="0" w:space="0" w:color="auto"/>
                    <w:bottom w:val="none" w:sz="0" w:space="0" w:color="auto"/>
                    <w:right w:val="none" w:sz="0" w:space="0" w:color="auto"/>
                  </w:divBdr>
                  <w:divsChild>
                    <w:div w:id="8377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8911044">
      <w:bodyDiv w:val="1"/>
      <w:marLeft w:val="0"/>
      <w:marRight w:val="0"/>
      <w:marTop w:val="0"/>
      <w:marBottom w:val="0"/>
      <w:divBdr>
        <w:top w:val="none" w:sz="0" w:space="0" w:color="auto"/>
        <w:left w:val="none" w:sz="0" w:space="0" w:color="auto"/>
        <w:bottom w:val="none" w:sz="0" w:space="0" w:color="auto"/>
        <w:right w:val="none" w:sz="0" w:space="0" w:color="auto"/>
      </w:divBdr>
      <w:divsChild>
        <w:div w:id="227811970">
          <w:marLeft w:val="0"/>
          <w:marRight w:val="0"/>
          <w:marTop w:val="0"/>
          <w:marBottom w:val="0"/>
          <w:divBdr>
            <w:top w:val="none" w:sz="0" w:space="0" w:color="auto"/>
            <w:left w:val="none" w:sz="0" w:space="0" w:color="auto"/>
            <w:bottom w:val="none" w:sz="0" w:space="0" w:color="auto"/>
            <w:right w:val="none" w:sz="0" w:space="0" w:color="auto"/>
          </w:divBdr>
          <w:divsChild>
            <w:div w:id="1976521837">
              <w:marLeft w:val="0"/>
              <w:marRight w:val="0"/>
              <w:marTop w:val="0"/>
              <w:marBottom w:val="0"/>
              <w:divBdr>
                <w:top w:val="none" w:sz="0" w:space="0" w:color="auto"/>
                <w:left w:val="none" w:sz="0" w:space="0" w:color="auto"/>
                <w:bottom w:val="none" w:sz="0" w:space="0" w:color="auto"/>
                <w:right w:val="none" w:sz="0" w:space="0" w:color="auto"/>
              </w:divBdr>
              <w:divsChild>
                <w:div w:id="203765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341764">
      <w:bodyDiv w:val="1"/>
      <w:marLeft w:val="0"/>
      <w:marRight w:val="0"/>
      <w:marTop w:val="0"/>
      <w:marBottom w:val="0"/>
      <w:divBdr>
        <w:top w:val="none" w:sz="0" w:space="0" w:color="auto"/>
        <w:left w:val="none" w:sz="0" w:space="0" w:color="auto"/>
        <w:bottom w:val="none" w:sz="0" w:space="0" w:color="auto"/>
        <w:right w:val="none" w:sz="0" w:space="0" w:color="auto"/>
      </w:divBdr>
    </w:div>
    <w:div w:id="1655449840">
      <w:bodyDiv w:val="1"/>
      <w:marLeft w:val="0"/>
      <w:marRight w:val="0"/>
      <w:marTop w:val="0"/>
      <w:marBottom w:val="0"/>
      <w:divBdr>
        <w:top w:val="none" w:sz="0" w:space="0" w:color="auto"/>
        <w:left w:val="none" w:sz="0" w:space="0" w:color="auto"/>
        <w:bottom w:val="none" w:sz="0" w:space="0" w:color="auto"/>
        <w:right w:val="none" w:sz="0" w:space="0" w:color="auto"/>
      </w:divBdr>
      <w:divsChild>
        <w:div w:id="991560770">
          <w:marLeft w:val="0"/>
          <w:marRight w:val="0"/>
          <w:marTop w:val="0"/>
          <w:marBottom w:val="0"/>
          <w:divBdr>
            <w:top w:val="none" w:sz="0" w:space="0" w:color="auto"/>
            <w:left w:val="none" w:sz="0" w:space="0" w:color="auto"/>
            <w:bottom w:val="none" w:sz="0" w:space="0" w:color="auto"/>
            <w:right w:val="none" w:sz="0" w:space="0" w:color="auto"/>
          </w:divBdr>
          <w:divsChild>
            <w:div w:id="967933789">
              <w:marLeft w:val="0"/>
              <w:marRight w:val="0"/>
              <w:marTop w:val="0"/>
              <w:marBottom w:val="0"/>
              <w:divBdr>
                <w:top w:val="none" w:sz="0" w:space="0" w:color="auto"/>
                <w:left w:val="none" w:sz="0" w:space="0" w:color="auto"/>
                <w:bottom w:val="none" w:sz="0" w:space="0" w:color="auto"/>
                <w:right w:val="none" w:sz="0" w:space="0" w:color="auto"/>
              </w:divBdr>
              <w:divsChild>
                <w:div w:id="3801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318772">
      <w:bodyDiv w:val="1"/>
      <w:marLeft w:val="0"/>
      <w:marRight w:val="0"/>
      <w:marTop w:val="0"/>
      <w:marBottom w:val="0"/>
      <w:divBdr>
        <w:top w:val="none" w:sz="0" w:space="0" w:color="auto"/>
        <w:left w:val="none" w:sz="0" w:space="0" w:color="auto"/>
        <w:bottom w:val="none" w:sz="0" w:space="0" w:color="auto"/>
        <w:right w:val="none" w:sz="0" w:space="0" w:color="auto"/>
      </w:divBdr>
    </w:div>
    <w:div w:id="1745837038">
      <w:bodyDiv w:val="1"/>
      <w:marLeft w:val="0"/>
      <w:marRight w:val="0"/>
      <w:marTop w:val="0"/>
      <w:marBottom w:val="0"/>
      <w:divBdr>
        <w:top w:val="none" w:sz="0" w:space="0" w:color="auto"/>
        <w:left w:val="none" w:sz="0" w:space="0" w:color="auto"/>
        <w:bottom w:val="none" w:sz="0" w:space="0" w:color="auto"/>
        <w:right w:val="none" w:sz="0" w:space="0" w:color="auto"/>
      </w:divBdr>
    </w:div>
    <w:div w:id="1773895066">
      <w:bodyDiv w:val="1"/>
      <w:marLeft w:val="0"/>
      <w:marRight w:val="0"/>
      <w:marTop w:val="0"/>
      <w:marBottom w:val="0"/>
      <w:divBdr>
        <w:top w:val="none" w:sz="0" w:space="0" w:color="auto"/>
        <w:left w:val="none" w:sz="0" w:space="0" w:color="auto"/>
        <w:bottom w:val="none" w:sz="0" w:space="0" w:color="auto"/>
        <w:right w:val="none" w:sz="0" w:space="0" w:color="auto"/>
      </w:divBdr>
      <w:divsChild>
        <w:div w:id="1640526849">
          <w:marLeft w:val="0"/>
          <w:marRight w:val="0"/>
          <w:marTop w:val="0"/>
          <w:marBottom w:val="0"/>
          <w:divBdr>
            <w:top w:val="none" w:sz="0" w:space="0" w:color="auto"/>
            <w:left w:val="none" w:sz="0" w:space="0" w:color="auto"/>
            <w:bottom w:val="none" w:sz="0" w:space="0" w:color="auto"/>
            <w:right w:val="none" w:sz="0" w:space="0" w:color="auto"/>
          </w:divBdr>
          <w:divsChild>
            <w:div w:id="1961451582">
              <w:marLeft w:val="0"/>
              <w:marRight w:val="0"/>
              <w:marTop w:val="0"/>
              <w:marBottom w:val="0"/>
              <w:divBdr>
                <w:top w:val="none" w:sz="0" w:space="0" w:color="auto"/>
                <w:left w:val="none" w:sz="0" w:space="0" w:color="auto"/>
                <w:bottom w:val="none" w:sz="0" w:space="0" w:color="auto"/>
                <w:right w:val="none" w:sz="0" w:space="0" w:color="auto"/>
              </w:divBdr>
              <w:divsChild>
                <w:div w:id="107794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181112">
      <w:bodyDiv w:val="1"/>
      <w:marLeft w:val="0"/>
      <w:marRight w:val="0"/>
      <w:marTop w:val="0"/>
      <w:marBottom w:val="0"/>
      <w:divBdr>
        <w:top w:val="none" w:sz="0" w:space="0" w:color="auto"/>
        <w:left w:val="none" w:sz="0" w:space="0" w:color="auto"/>
        <w:bottom w:val="none" w:sz="0" w:space="0" w:color="auto"/>
        <w:right w:val="none" w:sz="0" w:space="0" w:color="auto"/>
      </w:divBdr>
      <w:divsChild>
        <w:div w:id="662660226">
          <w:marLeft w:val="0"/>
          <w:marRight w:val="0"/>
          <w:marTop w:val="0"/>
          <w:marBottom w:val="0"/>
          <w:divBdr>
            <w:top w:val="none" w:sz="0" w:space="0" w:color="auto"/>
            <w:left w:val="none" w:sz="0" w:space="0" w:color="auto"/>
            <w:bottom w:val="none" w:sz="0" w:space="0" w:color="auto"/>
            <w:right w:val="none" w:sz="0" w:space="0" w:color="auto"/>
          </w:divBdr>
          <w:divsChild>
            <w:div w:id="1755779237">
              <w:marLeft w:val="0"/>
              <w:marRight w:val="0"/>
              <w:marTop w:val="0"/>
              <w:marBottom w:val="0"/>
              <w:divBdr>
                <w:top w:val="none" w:sz="0" w:space="0" w:color="auto"/>
                <w:left w:val="none" w:sz="0" w:space="0" w:color="auto"/>
                <w:bottom w:val="none" w:sz="0" w:space="0" w:color="auto"/>
                <w:right w:val="none" w:sz="0" w:space="0" w:color="auto"/>
              </w:divBdr>
              <w:divsChild>
                <w:div w:id="178476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8193617">
      <w:bodyDiv w:val="1"/>
      <w:marLeft w:val="0"/>
      <w:marRight w:val="0"/>
      <w:marTop w:val="0"/>
      <w:marBottom w:val="0"/>
      <w:divBdr>
        <w:top w:val="none" w:sz="0" w:space="0" w:color="auto"/>
        <w:left w:val="none" w:sz="0" w:space="0" w:color="auto"/>
        <w:bottom w:val="none" w:sz="0" w:space="0" w:color="auto"/>
        <w:right w:val="none" w:sz="0" w:space="0" w:color="auto"/>
      </w:divBdr>
    </w:div>
    <w:div w:id="1968923242">
      <w:bodyDiv w:val="1"/>
      <w:marLeft w:val="0"/>
      <w:marRight w:val="0"/>
      <w:marTop w:val="0"/>
      <w:marBottom w:val="0"/>
      <w:divBdr>
        <w:top w:val="none" w:sz="0" w:space="0" w:color="auto"/>
        <w:left w:val="none" w:sz="0" w:space="0" w:color="auto"/>
        <w:bottom w:val="none" w:sz="0" w:space="0" w:color="auto"/>
        <w:right w:val="none" w:sz="0" w:space="0" w:color="auto"/>
      </w:divBdr>
      <w:divsChild>
        <w:div w:id="1212225841">
          <w:marLeft w:val="0"/>
          <w:marRight w:val="0"/>
          <w:marTop w:val="0"/>
          <w:marBottom w:val="0"/>
          <w:divBdr>
            <w:top w:val="none" w:sz="0" w:space="0" w:color="auto"/>
            <w:left w:val="none" w:sz="0" w:space="0" w:color="auto"/>
            <w:bottom w:val="none" w:sz="0" w:space="0" w:color="auto"/>
            <w:right w:val="none" w:sz="0" w:space="0" w:color="auto"/>
          </w:divBdr>
          <w:divsChild>
            <w:div w:id="1218054621">
              <w:marLeft w:val="0"/>
              <w:marRight w:val="0"/>
              <w:marTop w:val="0"/>
              <w:marBottom w:val="0"/>
              <w:divBdr>
                <w:top w:val="none" w:sz="0" w:space="0" w:color="auto"/>
                <w:left w:val="none" w:sz="0" w:space="0" w:color="auto"/>
                <w:bottom w:val="none" w:sz="0" w:space="0" w:color="auto"/>
                <w:right w:val="none" w:sz="0" w:space="0" w:color="auto"/>
              </w:divBdr>
              <w:divsChild>
                <w:div w:id="1607616105">
                  <w:marLeft w:val="0"/>
                  <w:marRight w:val="0"/>
                  <w:marTop w:val="0"/>
                  <w:marBottom w:val="0"/>
                  <w:divBdr>
                    <w:top w:val="none" w:sz="0" w:space="0" w:color="auto"/>
                    <w:left w:val="none" w:sz="0" w:space="0" w:color="auto"/>
                    <w:bottom w:val="none" w:sz="0" w:space="0" w:color="auto"/>
                    <w:right w:val="none" w:sz="0" w:space="0" w:color="auto"/>
                  </w:divBdr>
                </w:div>
              </w:divsChild>
            </w:div>
            <w:div w:id="1463616194">
              <w:marLeft w:val="0"/>
              <w:marRight w:val="0"/>
              <w:marTop w:val="0"/>
              <w:marBottom w:val="0"/>
              <w:divBdr>
                <w:top w:val="none" w:sz="0" w:space="0" w:color="auto"/>
                <w:left w:val="none" w:sz="0" w:space="0" w:color="auto"/>
                <w:bottom w:val="none" w:sz="0" w:space="0" w:color="auto"/>
                <w:right w:val="none" w:sz="0" w:space="0" w:color="auto"/>
              </w:divBdr>
              <w:divsChild>
                <w:div w:id="131892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102096">
      <w:bodyDiv w:val="1"/>
      <w:marLeft w:val="0"/>
      <w:marRight w:val="0"/>
      <w:marTop w:val="0"/>
      <w:marBottom w:val="0"/>
      <w:divBdr>
        <w:top w:val="none" w:sz="0" w:space="0" w:color="auto"/>
        <w:left w:val="none" w:sz="0" w:space="0" w:color="auto"/>
        <w:bottom w:val="none" w:sz="0" w:space="0" w:color="auto"/>
        <w:right w:val="none" w:sz="0" w:space="0" w:color="auto"/>
      </w:divBdr>
    </w:div>
    <w:div w:id="2105494422">
      <w:bodyDiv w:val="1"/>
      <w:marLeft w:val="0"/>
      <w:marRight w:val="0"/>
      <w:marTop w:val="0"/>
      <w:marBottom w:val="0"/>
      <w:divBdr>
        <w:top w:val="none" w:sz="0" w:space="0" w:color="auto"/>
        <w:left w:val="none" w:sz="0" w:space="0" w:color="auto"/>
        <w:bottom w:val="none" w:sz="0" w:space="0" w:color="auto"/>
        <w:right w:val="none" w:sz="0" w:space="0" w:color="auto"/>
      </w:divBdr>
    </w:div>
    <w:div w:id="2131319235">
      <w:bodyDiv w:val="1"/>
      <w:marLeft w:val="0"/>
      <w:marRight w:val="0"/>
      <w:marTop w:val="0"/>
      <w:marBottom w:val="0"/>
      <w:divBdr>
        <w:top w:val="none" w:sz="0" w:space="0" w:color="auto"/>
        <w:left w:val="none" w:sz="0" w:space="0" w:color="auto"/>
        <w:bottom w:val="none" w:sz="0" w:space="0" w:color="auto"/>
        <w:right w:val="none" w:sz="0" w:space="0" w:color="auto"/>
      </w:divBdr>
      <w:divsChild>
        <w:div w:id="1157307447">
          <w:marLeft w:val="0"/>
          <w:marRight w:val="0"/>
          <w:marTop w:val="0"/>
          <w:marBottom w:val="0"/>
          <w:divBdr>
            <w:top w:val="none" w:sz="0" w:space="0" w:color="auto"/>
            <w:left w:val="none" w:sz="0" w:space="0" w:color="auto"/>
            <w:bottom w:val="none" w:sz="0" w:space="0" w:color="auto"/>
            <w:right w:val="none" w:sz="0" w:space="0" w:color="auto"/>
          </w:divBdr>
          <w:divsChild>
            <w:div w:id="1234581954">
              <w:marLeft w:val="0"/>
              <w:marRight w:val="0"/>
              <w:marTop w:val="0"/>
              <w:marBottom w:val="0"/>
              <w:divBdr>
                <w:top w:val="none" w:sz="0" w:space="0" w:color="auto"/>
                <w:left w:val="none" w:sz="0" w:space="0" w:color="auto"/>
                <w:bottom w:val="none" w:sz="0" w:space="0" w:color="auto"/>
                <w:right w:val="none" w:sz="0" w:space="0" w:color="auto"/>
              </w:divBdr>
              <w:divsChild>
                <w:div w:id="1432240284">
                  <w:marLeft w:val="0"/>
                  <w:marRight w:val="0"/>
                  <w:marTop w:val="0"/>
                  <w:marBottom w:val="0"/>
                  <w:divBdr>
                    <w:top w:val="none" w:sz="0" w:space="0" w:color="auto"/>
                    <w:left w:val="none" w:sz="0" w:space="0" w:color="auto"/>
                    <w:bottom w:val="none" w:sz="0" w:space="0" w:color="auto"/>
                    <w:right w:val="none" w:sz="0" w:space="0" w:color="auto"/>
                  </w:divBdr>
                </w:div>
              </w:divsChild>
            </w:div>
            <w:div w:id="1900627808">
              <w:marLeft w:val="0"/>
              <w:marRight w:val="0"/>
              <w:marTop w:val="0"/>
              <w:marBottom w:val="0"/>
              <w:divBdr>
                <w:top w:val="none" w:sz="0" w:space="0" w:color="auto"/>
                <w:left w:val="none" w:sz="0" w:space="0" w:color="auto"/>
                <w:bottom w:val="none" w:sz="0" w:space="0" w:color="auto"/>
                <w:right w:val="none" w:sz="0" w:space="0" w:color="auto"/>
              </w:divBdr>
              <w:divsChild>
                <w:div w:id="1750226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learningsolutionsmag.com/articles/1480/the-knowledge-management-genius-of-amazoncom%5bAccesse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amazon.com/gp/help/customer/display.html?nodeId=508510&amp;ref_=nav_cs_customerservic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hyperlink" Target="https://link.springer.com/bookseries/7573" TargetMode="External"/><Relationship Id="rId4" Type="http://schemas.openxmlformats.org/officeDocument/2006/relationships/settings" Target="settings.xml"/><Relationship Id="rId9" Type="http://schemas.openxmlformats.org/officeDocument/2006/relationships/hyperlink" Target="https://s2.q4cdn.com/299287126/files/doc_financials/2021/ar/Amazon-2020-Annual-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Iku</b:Tag>
    <b:SourceType>Book</b:SourceType>
    <b:Guid>{BC053098-ADB7-5D46-B6B7-6F2EBC081A52}</b:Guid>
    <b:Author>
      <b:Author>
        <b:NameList>
          <b:Person>
            <b:Last>Ikujiro Nonaka (1991)</b:Last>
            <b:First>"The</b:First>
            <b:Middle>Knowledge-Creating Company", Harvard Business Review 69 (6 Nov-Dec): 96–104</b:Middle>
          </b:Person>
        </b:NameList>
      </b:Author>
    </b:Author>
    <b:RefOrder>1</b:RefOrder>
  </b:Source>
  <b:Source>
    <b:Tag>nonec</b:Tag>
    <b:SourceType>Book</b:SourceType>
    <b:Guid>{53968505-3A5E-8641-8AB7-E8EB6D4C3F09}</b:Guid>
    <b:Author>
      <b:Author>
        <b:NameList>
          <b:Person>
            <b:Last>nonaka</b:Last>
          </b:Person>
        </b:NameList>
      </b:Author>
    </b:Author>
    <b:Title>"The knowledge-creating Company"</b:Title>
    <b:Publisher>Harvard Business Review 69</b:Publisher>
    <b:Year>6 nov-dec</b:Year>
    <b:RefOrder>2</b:RefOrder>
  </b:Source>
  <b:Source>
    <b:Tag>Placeholder1</b:Tag>
    <b:SourceType>Book</b:SourceType>
    <b:Guid>{094077D0-4687-A94A-A933-F44152977710}</b:Guid>
    <b:RefOrder>3</b:RefOrder>
  </b:Source>
</b:Sources>
</file>

<file path=customXml/itemProps1.xml><?xml version="1.0" encoding="utf-8"?>
<ds:datastoreItem xmlns:ds="http://schemas.openxmlformats.org/officeDocument/2006/customXml" ds:itemID="{23F64298-FEC7-C74A-BAE5-DD7370E52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4810</Words>
  <Characters>27421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nicoletta camba</dc:creator>
  <cp:keywords/>
  <dc:description/>
  <cp:lastModifiedBy>nicoletta camba</cp:lastModifiedBy>
  <cp:revision>2</cp:revision>
  <dcterms:created xsi:type="dcterms:W3CDTF">2022-01-12T19:34:00Z</dcterms:created>
  <dcterms:modified xsi:type="dcterms:W3CDTF">2022-01-12T19:34:00Z</dcterms:modified>
</cp:coreProperties>
</file>