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A78C8" w14:textId="4BF81E41" w:rsidR="005A51EB" w:rsidRPr="0030300E" w:rsidRDefault="001D362D" w:rsidP="0030300E">
      <w:pPr>
        <w:spacing w:line="360" w:lineRule="auto"/>
        <w:contextualSpacing/>
        <w:jc w:val="both"/>
        <w:rPr>
          <w:rFonts w:ascii="Times New Roman" w:hAnsi="Times New Roman" w:cs="Times New Roman"/>
          <w:i/>
          <w:sz w:val="24"/>
          <w:szCs w:val="24"/>
        </w:rPr>
      </w:pPr>
      <w:r w:rsidRPr="0030300E">
        <w:rPr>
          <w:rFonts w:ascii="Times New Roman" w:hAnsi="Times New Roman" w:cs="Times New Roman"/>
          <w:i/>
          <w:sz w:val="24"/>
          <w:szCs w:val="24"/>
        </w:rPr>
        <w:t xml:space="preserve">Critically explore the current social and the political landscape and consider how/if </w:t>
      </w:r>
      <w:proofErr w:type="gramStart"/>
      <w:r w:rsidRPr="0030300E">
        <w:rPr>
          <w:rFonts w:ascii="Times New Roman" w:hAnsi="Times New Roman" w:cs="Times New Roman"/>
          <w:i/>
          <w:sz w:val="24"/>
          <w:szCs w:val="24"/>
        </w:rPr>
        <w:t>this influences</w:t>
      </w:r>
      <w:proofErr w:type="gramEnd"/>
      <w:r w:rsidRPr="0030300E">
        <w:rPr>
          <w:rFonts w:ascii="Times New Roman" w:hAnsi="Times New Roman" w:cs="Times New Roman"/>
          <w:i/>
          <w:sz w:val="24"/>
          <w:szCs w:val="24"/>
        </w:rPr>
        <w:t xml:space="preserve"> social policy in relation to a ‘specified group’ in the UK. Students should examine the impact upon the development and implementation of social policy, social justice, equality and inclusion within Wales.</w:t>
      </w:r>
    </w:p>
    <w:p w14:paraId="08AD760A" w14:textId="77777777" w:rsidR="001D5506" w:rsidRPr="0030300E" w:rsidRDefault="001D5506" w:rsidP="0030300E">
      <w:pPr>
        <w:spacing w:line="360" w:lineRule="auto"/>
        <w:contextualSpacing/>
        <w:jc w:val="both"/>
        <w:rPr>
          <w:rFonts w:ascii="Times New Roman" w:hAnsi="Times New Roman" w:cs="Times New Roman"/>
          <w:i/>
          <w:sz w:val="24"/>
          <w:szCs w:val="24"/>
        </w:rPr>
      </w:pPr>
    </w:p>
    <w:p w14:paraId="5009CEC6" w14:textId="30B7D72B" w:rsidR="00857F71" w:rsidRPr="0030300E" w:rsidRDefault="001D5506" w:rsidP="0030300E">
      <w:pPr>
        <w:spacing w:line="360" w:lineRule="auto"/>
        <w:contextualSpacing/>
        <w:jc w:val="both"/>
        <w:rPr>
          <w:rFonts w:ascii="Times New Roman" w:hAnsi="Times New Roman" w:cs="Times New Roman"/>
          <w:b/>
          <w:sz w:val="24"/>
          <w:szCs w:val="24"/>
        </w:rPr>
      </w:pPr>
      <w:r w:rsidRPr="0030300E">
        <w:rPr>
          <w:rFonts w:ascii="Times New Roman" w:hAnsi="Times New Roman" w:cs="Times New Roman"/>
          <w:sz w:val="24"/>
          <w:szCs w:val="24"/>
        </w:rPr>
        <w:t xml:space="preserve">Specified Group – </w:t>
      </w:r>
      <w:r w:rsidRPr="0030300E">
        <w:rPr>
          <w:rFonts w:ascii="Times New Roman" w:hAnsi="Times New Roman" w:cs="Times New Roman"/>
          <w:b/>
          <w:sz w:val="24"/>
          <w:szCs w:val="24"/>
        </w:rPr>
        <w:t>People living in poverty</w:t>
      </w:r>
    </w:p>
    <w:p w14:paraId="17C667E3" w14:textId="77777777" w:rsidR="00325121" w:rsidRPr="0030300E" w:rsidRDefault="00325121" w:rsidP="0030300E">
      <w:pPr>
        <w:spacing w:line="360" w:lineRule="auto"/>
        <w:contextualSpacing/>
        <w:jc w:val="both"/>
        <w:rPr>
          <w:rFonts w:ascii="Times New Roman" w:hAnsi="Times New Roman" w:cs="Times New Roman"/>
          <w:b/>
          <w:sz w:val="24"/>
          <w:szCs w:val="24"/>
        </w:rPr>
      </w:pPr>
    </w:p>
    <w:p w14:paraId="22A7E843" w14:textId="4E508CC0" w:rsidR="00857F71" w:rsidRPr="0030300E" w:rsidRDefault="00383B70" w:rsidP="0030300E">
      <w:pPr>
        <w:spacing w:line="360" w:lineRule="auto"/>
        <w:contextualSpacing/>
        <w:jc w:val="both"/>
        <w:rPr>
          <w:rFonts w:ascii="Times New Roman" w:hAnsi="Times New Roman" w:cs="Times New Roman"/>
          <w:sz w:val="24"/>
          <w:szCs w:val="24"/>
        </w:rPr>
      </w:pPr>
      <w:r w:rsidRPr="0030300E">
        <w:rPr>
          <w:rFonts w:ascii="Times New Roman" w:hAnsi="Times New Roman" w:cs="Times New Roman"/>
          <w:sz w:val="24"/>
          <w:szCs w:val="24"/>
        </w:rPr>
        <w:t>Acronym’s</w:t>
      </w:r>
    </w:p>
    <w:p w14:paraId="072FBFF4" w14:textId="1EB83BD7" w:rsidR="00857F71" w:rsidRPr="0030300E" w:rsidRDefault="00857F71" w:rsidP="0030300E">
      <w:pPr>
        <w:spacing w:line="360" w:lineRule="auto"/>
        <w:contextualSpacing/>
        <w:jc w:val="both"/>
        <w:rPr>
          <w:rFonts w:ascii="Times New Roman" w:hAnsi="Times New Roman" w:cs="Times New Roman"/>
          <w:b/>
          <w:sz w:val="24"/>
          <w:szCs w:val="24"/>
        </w:rPr>
      </w:pPr>
      <w:r w:rsidRPr="0030300E">
        <w:rPr>
          <w:rFonts w:ascii="Times New Roman" w:hAnsi="Times New Roman" w:cs="Times New Roman"/>
          <w:b/>
          <w:sz w:val="24"/>
          <w:szCs w:val="24"/>
        </w:rPr>
        <w:t>PLIP – People living in poverty</w:t>
      </w:r>
    </w:p>
    <w:p w14:paraId="7370A1D4" w14:textId="77777777" w:rsidR="00DE47D1" w:rsidRPr="0030300E" w:rsidRDefault="00DE47D1" w:rsidP="0030300E">
      <w:pPr>
        <w:spacing w:line="360" w:lineRule="auto"/>
        <w:jc w:val="both"/>
        <w:rPr>
          <w:rFonts w:ascii="Times New Roman" w:hAnsi="Times New Roman" w:cs="Times New Roman"/>
          <w:sz w:val="24"/>
          <w:szCs w:val="24"/>
        </w:rPr>
      </w:pPr>
    </w:p>
    <w:p w14:paraId="60067E97" w14:textId="74376B0B" w:rsidR="00DE47D1" w:rsidRPr="0030300E" w:rsidRDefault="00DE47D1"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Cosgrove(</w:t>
      </w:r>
      <w:r w:rsidR="001C3F7A" w:rsidRPr="0030300E">
        <w:rPr>
          <w:rFonts w:ascii="Times New Roman" w:hAnsi="Times New Roman" w:cs="Times New Roman"/>
          <w:sz w:val="24"/>
          <w:szCs w:val="24"/>
        </w:rPr>
        <w:t>p.</w:t>
      </w:r>
      <w:r w:rsidRPr="0030300E">
        <w:rPr>
          <w:rFonts w:ascii="Times New Roman" w:hAnsi="Times New Roman" w:cs="Times New Roman"/>
          <w:sz w:val="24"/>
          <w:szCs w:val="24"/>
        </w:rPr>
        <w:t>xiii</w:t>
      </w:r>
      <w:r w:rsidR="00012832" w:rsidRPr="0030300E">
        <w:rPr>
          <w:rFonts w:ascii="Times New Roman" w:hAnsi="Times New Roman" w:cs="Times New Roman"/>
          <w:sz w:val="24"/>
          <w:szCs w:val="24"/>
        </w:rPr>
        <w:t>, 1998</w:t>
      </w:r>
      <w:r w:rsidRPr="0030300E">
        <w:rPr>
          <w:rFonts w:ascii="Times New Roman" w:hAnsi="Times New Roman" w:cs="Times New Roman"/>
          <w:sz w:val="24"/>
          <w:szCs w:val="24"/>
        </w:rPr>
        <w:t>) discussed the wider notion of ‘landscape’ from that of the geographical origins transgressing to landscapes of ordinary life(</w:t>
      </w:r>
      <w:r w:rsidR="00E04EB9" w:rsidRPr="0030300E">
        <w:rPr>
          <w:rFonts w:ascii="Times New Roman" w:hAnsi="Times New Roman" w:cs="Times New Roman"/>
          <w:sz w:val="24"/>
          <w:szCs w:val="24"/>
        </w:rPr>
        <w:t>Cosgrove, 1998</w:t>
      </w:r>
      <w:r w:rsidR="004A48FF" w:rsidRPr="0030300E">
        <w:rPr>
          <w:rFonts w:ascii="Times New Roman" w:hAnsi="Times New Roman" w:cs="Times New Roman"/>
          <w:sz w:val="24"/>
          <w:szCs w:val="24"/>
        </w:rPr>
        <w:t>, p. 11</w:t>
      </w:r>
      <w:r w:rsidRPr="0030300E">
        <w:rPr>
          <w:rFonts w:ascii="Times New Roman" w:hAnsi="Times New Roman" w:cs="Times New Roman"/>
          <w:sz w:val="24"/>
          <w:szCs w:val="24"/>
        </w:rPr>
        <w:t xml:space="preserve">) and to the new directions studies were adopting which incorporated notions of a Marxian understanding of culture and society illustrating how the theory of the idea of ‘landscape’ essentially necessitated being viewed through a wider lens than had previously prevailed. Elements of history enter the arena of Social, cultural and political landscapes in relation to the way different social groups have been identified and considered within a </w:t>
      </w:r>
      <w:r w:rsidR="00627500" w:rsidRPr="0030300E">
        <w:rPr>
          <w:rFonts w:ascii="Times New Roman" w:hAnsi="Times New Roman" w:cs="Times New Roman"/>
          <w:sz w:val="24"/>
          <w:szCs w:val="24"/>
        </w:rPr>
        <w:t>society</w:t>
      </w:r>
      <w:r w:rsidRPr="0030300E">
        <w:rPr>
          <w:rFonts w:ascii="Times New Roman" w:hAnsi="Times New Roman" w:cs="Times New Roman"/>
          <w:sz w:val="24"/>
          <w:szCs w:val="24"/>
        </w:rPr>
        <w:t xml:space="preserve"> which will be discussed further when considering how those living in poverty are viewed by society and how this marginalized group are perceived by the political elites</w:t>
      </w:r>
      <w:r w:rsidR="004A48FF" w:rsidRPr="0030300E">
        <w:rPr>
          <w:rFonts w:ascii="Times New Roman" w:hAnsi="Times New Roman" w:cs="Times New Roman"/>
          <w:sz w:val="24"/>
          <w:szCs w:val="24"/>
        </w:rPr>
        <w:t xml:space="preserve"> </w:t>
      </w:r>
      <w:r w:rsidRPr="0030300E">
        <w:rPr>
          <w:rFonts w:ascii="Times New Roman" w:hAnsi="Times New Roman" w:cs="Times New Roman"/>
          <w:sz w:val="24"/>
          <w:szCs w:val="24"/>
        </w:rPr>
        <w:t>(Cosgrove</w:t>
      </w:r>
      <w:r w:rsidR="004A48FF" w:rsidRPr="0030300E">
        <w:rPr>
          <w:rFonts w:ascii="Times New Roman" w:hAnsi="Times New Roman" w:cs="Times New Roman"/>
          <w:sz w:val="24"/>
          <w:szCs w:val="24"/>
        </w:rPr>
        <w:t>, 1998, p.</w:t>
      </w:r>
      <w:r w:rsidRPr="0030300E">
        <w:rPr>
          <w:rFonts w:ascii="Times New Roman" w:hAnsi="Times New Roman" w:cs="Times New Roman"/>
          <w:sz w:val="24"/>
          <w:szCs w:val="24"/>
        </w:rPr>
        <w:t xml:space="preserve"> xiv)</w:t>
      </w:r>
      <w:r w:rsidR="004A48FF" w:rsidRPr="0030300E">
        <w:rPr>
          <w:rFonts w:ascii="Times New Roman" w:hAnsi="Times New Roman" w:cs="Times New Roman"/>
          <w:sz w:val="24"/>
          <w:szCs w:val="24"/>
        </w:rPr>
        <w:t>.</w:t>
      </w:r>
      <w:r w:rsidRPr="0030300E">
        <w:rPr>
          <w:rFonts w:ascii="Times New Roman" w:hAnsi="Times New Roman" w:cs="Times New Roman"/>
          <w:sz w:val="24"/>
          <w:szCs w:val="24"/>
        </w:rPr>
        <w:t xml:space="preserve"> Cosgrove</w:t>
      </w:r>
      <w:r w:rsidR="004A48FF" w:rsidRPr="0030300E">
        <w:rPr>
          <w:rFonts w:ascii="Times New Roman" w:hAnsi="Times New Roman" w:cs="Times New Roman"/>
          <w:sz w:val="24"/>
          <w:szCs w:val="24"/>
        </w:rPr>
        <w:t>(1998, p.40)</w:t>
      </w:r>
      <w:r w:rsidRPr="0030300E">
        <w:rPr>
          <w:rFonts w:ascii="Times New Roman" w:hAnsi="Times New Roman" w:cs="Times New Roman"/>
          <w:sz w:val="24"/>
          <w:szCs w:val="24"/>
        </w:rPr>
        <w:t xml:space="preserve"> referred to this process as a ‘ Social Formation ‘</w:t>
      </w:r>
      <w:r w:rsidR="00EC7288" w:rsidRPr="0030300E">
        <w:rPr>
          <w:rFonts w:ascii="Times New Roman" w:hAnsi="Times New Roman" w:cs="Times New Roman"/>
          <w:sz w:val="24"/>
          <w:szCs w:val="24"/>
        </w:rPr>
        <w:t xml:space="preserve"> – a </w:t>
      </w:r>
      <w:r w:rsidRPr="0030300E">
        <w:rPr>
          <w:rFonts w:ascii="Times New Roman" w:hAnsi="Times New Roman" w:cs="Times New Roman"/>
          <w:sz w:val="24"/>
          <w:szCs w:val="24"/>
        </w:rPr>
        <w:t>Marxist formulation focus</w:t>
      </w:r>
      <w:r w:rsidR="00EC7288" w:rsidRPr="0030300E">
        <w:rPr>
          <w:rFonts w:ascii="Times New Roman" w:hAnsi="Times New Roman" w:cs="Times New Roman"/>
          <w:sz w:val="24"/>
          <w:szCs w:val="24"/>
        </w:rPr>
        <w:t>ing</w:t>
      </w:r>
      <w:r w:rsidRPr="0030300E">
        <w:rPr>
          <w:rFonts w:ascii="Times New Roman" w:hAnsi="Times New Roman" w:cs="Times New Roman"/>
          <w:sz w:val="24"/>
          <w:szCs w:val="24"/>
        </w:rPr>
        <w:t xml:space="preserve"> on how the primary economic system of a nation has a tendency to direct cultural, legal and political social organisations thus shaping a societies socio-economic, spatial, demographic, cultural and political features which we still witness in a 21</w:t>
      </w:r>
      <w:r w:rsidRPr="0030300E">
        <w:rPr>
          <w:rFonts w:ascii="Times New Roman" w:hAnsi="Times New Roman" w:cs="Times New Roman"/>
          <w:sz w:val="24"/>
          <w:szCs w:val="24"/>
          <w:vertAlign w:val="superscript"/>
        </w:rPr>
        <w:t>st</w:t>
      </w:r>
      <w:r w:rsidRPr="0030300E">
        <w:rPr>
          <w:rFonts w:ascii="Times New Roman" w:hAnsi="Times New Roman" w:cs="Times New Roman"/>
          <w:sz w:val="24"/>
          <w:szCs w:val="24"/>
        </w:rPr>
        <w:t xml:space="preserve"> century post-modernistic society through the nature, depth and focus of Social Policies in place(</w:t>
      </w:r>
      <w:r w:rsidR="004A48FF" w:rsidRPr="0030300E">
        <w:rPr>
          <w:rFonts w:ascii="Times New Roman" w:hAnsi="Times New Roman" w:cs="Times New Roman"/>
          <w:sz w:val="24"/>
          <w:szCs w:val="24"/>
        </w:rPr>
        <w:t xml:space="preserve">Cosgrove, 1998, p. </w:t>
      </w:r>
      <w:r w:rsidRPr="0030300E">
        <w:rPr>
          <w:rFonts w:ascii="Times New Roman" w:hAnsi="Times New Roman" w:cs="Times New Roman"/>
          <w:sz w:val="24"/>
          <w:szCs w:val="24"/>
        </w:rPr>
        <w:t>xvi).</w:t>
      </w:r>
    </w:p>
    <w:p w14:paraId="65DDAA66" w14:textId="77777777" w:rsidR="00DE47D1" w:rsidRPr="0030300E" w:rsidRDefault="00DE47D1" w:rsidP="0030300E">
      <w:pPr>
        <w:spacing w:line="360" w:lineRule="auto"/>
        <w:jc w:val="both"/>
        <w:rPr>
          <w:rFonts w:ascii="Times New Roman" w:hAnsi="Times New Roman" w:cs="Times New Roman"/>
          <w:sz w:val="24"/>
          <w:szCs w:val="24"/>
        </w:rPr>
      </w:pPr>
    </w:p>
    <w:p w14:paraId="3C7DA516" w14:textId="419D309A" w:rsidR="000D208F" w:rsidRPr="0030300E" w:rsidRDefault="00471318" w:rsidP="0030300E">
      <w:pPr>
        <w:pStyle w:val="Heading1"/>
        <w:shd w:val="clear" w:color="auto" w:fill="FFFFFF"/>
        <w:spacing w:before="0" w:beforeAutospacing="0" w:after="0" w:afterAutospacing="0" w:line="360" w:lineRule="auto"/>
        <w:jc w:val="both"/>
        <w:rPr>
          <w:b w:val="0"/>
          <w:color w:val="333333"/>
          <w:sz w:val="24"/>
          <w:szCs w:val="24"/>
        </w:rPr>
      </w:pPr>
      <w:r w:rsidRPr="0030300E">
        <w:rPr>
          <w:b w:val="0"/>
          <w:sz w:val="24"/>
          <w:szCs w:val="24"/>
        </w:rPr>
        <w:t>Livingston</w:t>
      </w:r>
      <w:r w:rsidR="00227E82" w:rsidRPr="0030300E">
        <w:rPr>
          <w:b w:val="0"/>
          <w:sz w:val="24"/>
          <w:szCs w:val="24"/>
        </w:rPr>
        <w:t>e</w:t>
      </w:r>
      <w:r w:rsidR="00655776" w:rsidRPr="0030300E">
        <w:rPr>
          <w:b w:val="0"/>
          <w:sz w:val="24"/>
          <w:szCs w:val="24"/>
        </w:rPr>
        <w:t xml:space="preserve"> </w:t>
      </w:r>
      <w:r w:rsidR="00E715C8" w:rsidRPr="0030300E">
        <w:rPr>
          <w:b w:val="0"/>
          <w:sz w:val="24"/>
          <w:szCs w:val="24"/>
        </w:rPr>
        <w:t>(</w:t>
      </w:r>
      <w:r w:rsidR="00227E82" w:rsidRPr="0030300E">
        <w:rPr>
          <w:b w:val="0"/>
          <w:sz w:val="24"/>
          <w:szCs w:val="24"/>
        </w:rPr>
        <w:t>2002)</w:t>
      </w:r>
      <w:r w:rsidRPr="0030300E">
        <w:rPr>
          <w:b w:val="0"/>
          <w:sz w:val="24"/>
          <w:szCs w:val="24"/>
        </w:rPr>
        <w:t xml:space="preserve"> discussed</w:t>
      </w:r>
      <w:r w:rsidR="00E715C8" w:rsidRPr="0030300E">
        <w:rPr>
          <w:b w:val="0"/>
          <w:sz w:val="24"/>
          <w:szCs w:val="24"/>
        </w:rPr>
        <w:t xml:space="preserve"> the Social Landscape as being far from a neutral and natural metaphor with cultural geography studies suggesting the foundations of this subject are ‘culturally constituted through a set of historically specific material and discursive practices</w:t>
      </w:r>
      <w:r w:rsidR="00016E75" w:rsidRPr="0030300E">
        <w:rPr>
          <w:b w:val="0"/>
          <w:sz w:val="24"/>
          <w:szCs w:val="24"/>
        </w:rPr>
        <w:t>’ (</w:t>
      </w:r>
      <w:r w:rsidR="00C64293" w:rsidRPr="0030300E">
        <w:rPr>
          <w:b w:val="0"/>
          <w:sz w:val="24"/>
          <w:szCs w:val="24"/>
        </w:rPr>
        <w:t xml:space="preserve">Barnes and Duncan, 1992 </w:t>
      </w:r>
      <w:r w:rsidR="00C64293" w:rsidRPr="0030300E">
        <w:rPr>
          <w:b w:val="0"/>
          <w:i/>
          <w:sz w:val="24"/>
          <w:szCs w:val="24"/>
        </w:rPr>
        <w:t>cited in</w:t>
      </w:r>
      <w:r w:rsidR="00C64293" w:rsidRPr="0030300E">
        <w:rPr>
          <w:b w:val="0"/>
          <w:sz w:val="24"/>
          <w:szCs w:val="24"/>
        </w:rPr>
        <w:t xml:space="preserve"> Livingstone, 2002). </w:t>
      </w:r>
      <w:r w:rsidR="00E715C8" w:rsidRPr="0030300E">
        <w:rPr>
          <w:b w:val="0"/>
          <w:sz w:val="24"/>
          <w:szCs w:val="24"/>
        </w:rPr>
        <w:t xml:space="preserve">Also referred to as the ‘theory of society’ social landscape studies suggest </w:t>
      </w:r>
      <w:r w:rsidR="00294E24" w:rsidRPr="0030300E">
        <w:rPr>
          <w:b w:val="0"/>
          <w:sz w:val="24"/>
          <w:szCs w:val="24"/>
        </w:rPr>
        <w:t xml:space="preserve">a somewhat abstract and multi-dimensional </w:t>
      </w:r>
      <w:r w:rsidR="00D84AAC" w:rsidRPr="0030300E">
        <w:rPr>
          <w:b w:val="0"/>
          <w:sz w:val="24"/>
          <w:szCs w:val="24"/>
        </w:rPr>
        <w:t>format</w:t>
      </w:r>
      <w:r w:rsidR="00655776" w:rsidRPr="0030300E">
        <w:rPr>
          <w:b w:val="0"/>
          <w:sz w:val="24"/>
          <w:szCs w:val="24"/>
        </w:rPr>
        <w:t xml:space="preserve"> </w:t>
      </w:r>
      <w:r w:rsidR="00D84AAC" w:rsidRPr="0030300E">
        <w:rPr>
          <w:b w:val="0"/>
          <w:sz w:val="24"/>
          <w:szCs w:val="24"/>
        </w:rPr>
        <w:t>(Livingstone</w:t>
      </w:r>
      <w:r w:rsidR="00227E82" w:rsidRPr="0030300E">
        <w:rPr>
          <w:b w:val="0"/>
          <w:sz w:val="24"/>
          <w:szCs w:val="24"/>
        </w:rPr>
        <w:t>, 2002</w:t>
      </w:r>
      <w:r w:rsidR="00D84AAC" w:rsidRPr="0030300E">
        <w:rPr>
          <w:b w:val="0"/>
          <w:sz w:val="24"/>
          <w:szCs w:val="24"/>
        </w:rPr>
        <w:t>) when attempting to analysis what shapes a society</w:t>
      </w:r>
      <w:r w:rsidR="004C65B3" w:rsidRPr="0030300E">
        <w:rPr>
          <w:b w:val="0"/>
          <w:sz w:val="24"/>
          <w:szCs w:val="24"/>
        </w:rPr>
        <w:t>. Giddens</w:t>
      </w:r>
      <w:r w:rsidR="00655776" w:rsidRPr="0030300E">
        <w:rPr>
          <w:b w:val="0"/>
          <w:sz w:val="24"/>
          <w:szCs w:val="24"/>
        </w:rPr>
        <w:t xml:space="preserve">(1987 </w:t>
      </w:r>
      <w:r w:rsidR="00655776" w:rsidRPr="0030300E">
        <w:rPr>
          <w:b w:val="0"/>
          <w:i/>
          <w:sz w:val="24"/>
          <w:szCs w:val="24"/>
        </w:rPr>
        <w:t xml:space="preserve">quoted in </w:t>
      </w:r>
      <w:r w:rsidR="00655776" w:rsidRPr="0030300E">
        <w:rPr>
          <w:b w:val="0"/>
          <w:sz w:val="24"/>
          <w:szCs w:val="24"/>
        </w:rPr>
        <w:t>Knowles and Sweetman, 2004)</w:t>
      </w:r>
      <w:r w:rsidR="004C65B3" w:rsidRPr="0030300E">
        <w:rPr>
          <w:b w:val="0"/>
          <w:sz w:val="24"/>
          <w:szCs w:val="24"/>
        </w:rPr>
        <w:t xml:space="preserve"> adds to discussions on the subject of Social Landscape by </w:t>
      </w:r>
      <w:r w:rsidR="002C1012" w:rsidRPr="0030300E">
        <w:rPr>
          <w:b w:val="0"/>
          <w:sz w:val="24"/>
          <w:szCs w:val="24"/>
        </w:rPr>
        <w:lastRenderedPageBreak/>
        <w:t>commenting that Social theory invokes ‘a whole range of issues to do with human action, social institutions and their mutual connections’ and it is within the study and analysis of human social life that we see the complexities that exist when attempting to understand the subjective nature of Social Landscape studies</w:t>
      </w:r>
      <w:r w:rsidR="00655776" w:rsidRPr="0030300E">
        <w:rPr>
          <w:b w:val="0"/>
          <w:sz w:val="24"/>
          <w:szCs w:val="24"/>
        </w:rPr>
        <w:t xml:space="preserve"> (Knowles and Sweetman, 2004)</w:t>
      </w:r>
      <w:r w:rsidR="00655776" w:rsidRPr="0030300E">
        <w:rPr>
          <w:b w:val="0"/>
          <w:color w:val="333333"/>
          <w:sz w:val="24"/>
          <w:szCs w:val="24"/>
        </w:rPr>
        <w:t>.</w:t>
      </w:r>
    </w:p>
    <w:p w14:paraId="362FF6FC" w14:textId="77777777" w:rsidR="00655776" w:rsidRPr="0030300E" w:rsidRDefault="00655776" w:rsidP="0030300E">
      <w:pPr>
        <w:pStyle w:val="Heading1"/>
        <w:shd w:val="clear" w:color="auto" w:fill="FFFFFF"/>
        <w:spacing w:before="0" w:beforeAutospacing="0" w:after="0" w:afterAutospacing="0" w:line="360" w:lineRule="auto"/>
        <w:jc w:val="both"/>
        <w:rPr>
          <w:b w:val="0"/>
          <w:color w:val="333333"/>
          <w:sz w:val="24"/>
          <w:szCs w:val="24"/>
        </w:rPr>
      </w:pPr>
    </w:p>
    <w:p w14:paraId="79EC50B4" w14:textId="73FBBDC6" w:rsidR="002C1012" w:rsidRPr="0030300E" w:rsidRDefault="00627500"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To</w:t>
      </w:r>
      <w:r w:rsidR="002C1012" w:rsidRPr="0030300E">
        <w:rPr>
          <w:rFonts w:ascii="Times New Roman" w:hAnsi="Times New Roman" w:cs="Times New Roman"/>
          <w:sz w:val="24"/>
          <w:szCs w:val="24"/>
        </w:rPr>
        <w:t xml:space="preserve"> gain </w:t>
      </w:r>
      <w:r w:rsidR="007D5D3E" w:rsidRPr="0030300E">
        <w:rPr>
          <w:rFonts w:ascii="Times New Roman" w:hAnsi="Times New Roman" w:cs="Times New Roman"/>
          <w:sz w:val="24"/>
          <w:szCs w:val="24"/>
        </w:rPr>
        <w:t xml:space="preserve">an </w:t>
      </w:r>
      <w:r w:rsidRPr="0030300E">
        <w:rPr>
          <w:rFonts w:ascii="Times New Roman" w:hAnsi="Times New Roman" w:cs="Times New Roman"/>
          <w:sz w:val="24"/>
          <w:szCs w:val="24"/>
        </w:rPr>
        <w:t>in-depth</w:t>
      </w:r>
      <w:r w:rsidR="007D5D3E" w:rsidRPr="0030300E">
        <w:rPr>
          <w:rFonts w:ascii="Times New Roman" w:hAnsi="Times New Roman" w:cs="Times New Roman"/>
          <w:sz w:val="24"/>
          <w:szCs w:val="24"/>
        </w:rPr>
        <w:t xml:space="preserve"> </w:t>
      </w:r>
      <w:r w:rsidR="00AC0590" w:rsidRPr="0030300E">
        <w:rPr>
          <w:rFonts w:ascii="Times New Roman" w:hAnsi="Times New Roman" w:cs="Times New Roman"/>
          <w:sz w:val="24"/>
          <w:szCs w:val="24"/>
        </w:rPr>
        <w:t>picture</w:t>
      </w:r>
      <w:r w:rsidR="007D5D3E" w:rsidRPr="0030300E">
        <w:rPr>
          <w:rFonts w:ascii="Times New Roman" w:hAnsi="Times New Roman" w:cs="Times New Roman"/>
          <w:sz w:val="24"/>
          <w:szCs w:val="24"/>
        </w:rPr>
        <w:t xml:space="preserve"> of the social climate of a nation, it is imperative that we fully appreciate and consider the power and influence of </w:t>
      </w:r>
      <w:r w:rsidR="00CE3A49" w:rsidRPr="0030300E">
        <w:rPr>
          <w:rFonts w:ascii="Times New Roman" w:hAnsi="Times New Roman" w:cs="Times New Roman"/>
          <w:sz w:val="24"/>
          <w:szCs w:val="24"/>
        </w:rPr>
        <w:t xml:space="preserve">a country’s </w:t>
      </w:r>
      <w:r w:rsidR="007D5D3E" w:rsidRPr="0030300E">
        <w:rPr>
          <w:rFonts w:ascii="Times New Roman" w:hAnsi="Times New Roman" w:cs="Times New Roman"/>
          <w:sz w:val="24"/>
          <w:szCs w:val="24"/>
        </w:rPr>
        <w:t>political landscape</w:t>
      </w:r>
      <w:r w:rsidR="00CE3A49" w:rsidRPr="0030300E">
        <w:rPr>
          <w:rFonts w:ascii="Times New Roman" w:hAnsi="Times New Roman" w:cs="Times New Roman"/>
          <w:sz w:val="24"/>
          <w:szCs w:val="24"/>
        </w:rPr>
        <w:t xml:space="preserve"> particularly </w:t>
      </w:r>
      <w:r w:rsidRPr="0030300E">
        <w:rPr>
          <w:rFonts w:ascii="Times New Roman" w:hAnsi="Times New Roman" w:cs="Times New Roman"/>
          <w:sz w:val="24"/>
          <w:szCs w:val="24"/>
        </w:rPr>
        <w:t>considering</w:t>
      </w:r>
      <w:r w:rsidR="00CE3A49" w:rsidRPr="0030300E">
        <w:rPr>
          <w:rFonts w:ascii="Times New Roman" w:hAnsi="Times New Roman" w:cs="Times New Roman"/>
          <w:sz w:val="24"/>
          <w:szCs w:val="24"/>
        </w:rPr>
        <w:t xml:space="preserve"> the effects of globalisation, </w:t>
      </w:r>
      <w:r w:rsidRPr="0030300E">
        <w:rPr>
          <w:rFonts w:ascii="Times New Roman" w:hAnsi="Times New Roman" w:cs="Times New Roman"/>
          <w:sz w:val="24"/>
          <w:szCs w:val="24"/>
        </w:rPr>
        <w:t>Brexit (</w:t>
      </w:r>
      <w:r w:rsidR="007D0639" w:rsidRPr="0030300E">
        <w:rPr>
          <w:rFonts w:ascii="Times New Roman" w:hAnsi="Times New Roman" w:cs="Times New Roman"/>
          <w:sz w:val="24"/>
          <w:szCs w:val="24"/>
        </w:rPr>
        <w:t>Applebaum, 2017)</w:t>
      </w:r>
      <w:r w:rsidR="00CE3A49" w:rsidRPr="0030300E">
        <w:rPr>
          <w:rFonts w:ascii="Times New Roman" w:hAnsi="Times New Roman" w:cs="Times New Roman"/>
          <w:sz w:val="24"/>
          <w:szCs w:val="24"/>
        </w:rPr>
        <w:t xml:space="preserve"> and the values and attitudes of those in possession of power and control</w:t>
      </w:r>
      <w:r w:rsidR="000E2CC8" w:rsidRPr="0030300E">
        <w:rPr>
          <w:rFonts w:ascii="Times New Roman" w:hAnsi="Times New Roman" w:cs="Times New Roman"/>
          <w:sz w:val="24"/>
          <w:szCs w:val="24"/>
        </w:rPr>
        <w:t xml:space="preserve"> (</w:t>
      </w:r>
      <w:r w:rsidR="00CE3A49" w:rsidRPr="0030300E">
        <w:rPr>
          <w:rFonts w:ascii="Times New Roman" w:hAnsi="Times New Roman" w:cs="Times New Roman"/>
          <w:sz w:val="24"/>
          <w:szCs w:val="24"/>
        </w:rPr>
        <w:t>Krackhardt</w:t>
      </w:r>
      <w:r w:rsidR="001B1D80" w:rsidRPr="0030300E">
        <w:rPr>
          <w:rFonts w:ascii="Times New Roman" w:hAnsi="Times New Roman" w:cs="Times New Roman"/>
          <w:sz w:val="24"/>
          <w:szCs w:val="24"/>
        </w:rPr>
        <w:t>, 1990</w:t>
      </w:r>
      <w:r w:rsidR="00CE3A49" w:rsidRPr="0030300E">
        <w:rPr>
          <w:rFonts w:ascii="Times New Roman" w:hAnsi="Times New Roman" w:cs="Times New Roman"/>
          <w:sz w:val="24"/>
          <w:szCs w:val="24"/>
        </w:rPr>
        <w:t>). Within Political Sociology circles it has been said that all social life</w:t>
      </w:r>
      <w:r w:rsidR="00DA3EA5" w:rsidRPr="0030300E">
        <w:rPr>
          <w:rFonts w:ascii="Times New Roman" w:hAnsi="Times New Roman" w:cs="Times New Roman"/>
          <w:sz w:val="24"/>
          <w:szCs w:val="24"/>
        </w:rPr>
        <w:t xml:space="preserve"> is political in a sense and it is through a combination of political science</w:t>
      </w:r>
      <w:r w:rsidR="00AF4352" w:rsidRPr="0030300E">
        <w:rPr>
          <w:rFonts w:ascii="Times New Roman" w:hAnsi="Times New Roman" w:cs="Times New Roman"/>
          <w:sz w:val="24"/>
          <w:szCs w:val="24"/>
        </w:rPr>
        <w:t xml:space="preserve"> and </w:t>
      </w:r>
      <w:r w:rsidR="00DA3EA5" w:rsidRPr="0030300E">
        <w:rPr>
          <w:rFonts w:ascii="Times New Roman" w:hAnsi="Times New Roman" w:cs="Times New Roman"/>
          <w:sz w:val="24"/>
          <w:szCs w:val="24"/>
        </w:rPr>
        <w:t>sociology</w:t>
      </w:r>
      <w:r w:rsidR="000B7919" w:rsidRPr="0030300E">
        <w:rPr>
          <w:rFonts w:ascii="Times New Roman" w:hAnsi="Times New Roman" w:cs="Times New Roman"/>
          <w:sz w:val="24"/>
          <w:szCs w:val="24"/>
        </w:rPr>
        <w:t xml:space="preserve"> </w:t>
      </w:r>
      <w:r w:rsidR="00DA3EA5" w:rsidRPr="0030300E">
        <w:rPr>
          <w:rFonts w:ascii="Times New Roman" w:hAnsi="Times New Roman" w:cs="Times New Roman"/>
          <w:sz w:val="24"/>
          <w:szCs w:val="24"/>
        </w:rPr>
        <w:t xml:space="preserve">(Kirby </w:t>
      </w:r>
      <w:r w:rsidR="00DA3EA5" w:rsidRPr="0030300E">
        <w:rPr>
          <w:rFonts w:ascii="Times New Roman" w:hAnsi="Times New Roman" w:cs="Times New Roman"/>
          <w:i/>
          <w:sz w:val="24"/>
          <w:szCs w:val="24"/>
        </w:rPr>
        <w:t>et al</w:t>
      </w:r>
      <w:r w:rsidR="00DA3EA5" w:rsidRPr="0030300E">
        <w:rPr>
          <w:rFonts w:ascii="Times New Roman" w:hAnsi="Times New Roman" w:cs="Times New Roman"/>
          <w:sz w:val="24"/>
          <w:szCs w:val="24"/>
        </w:rPr>
        <w:t xml:space="preserve">, </w:t>
      </w:r>
      <w:r w:rsidR="000A0C85" w:rsidRPr="0030300E">
        <w:rPr>
          <w:rFonts w:ascii="Times New Roman" w:hAnsi="Times New Roman" w:cs="Times New Roman"/>
          <w:sz w:val="24"/>
          <w:szCs w:val="24"/>
        </w:rPr>
        <w:t>2000</w:t>
      </w:r>
      <w:r w:rsidR="00DA3EA5" w:rsidRPr="0030300E">
        <w:rPr>
          <w:rFonts w:ascii="Times New Roman" w:hAnsi="Times New Roman" w:cs="Times New Roman"/>
          <w:sz w:val="24"/>
          <w:szCs w:val="24"/>
        </w:rPr>
        <w:t xml:space="preserve">) that we can attempt to understand </w:t>
      </w:r>
      <w:r w:rsidR="00DC6B2C" w:rsidRPr="0030300E">
        <w:rPr>
          <w:rFonts w:ascii="Times New Roman" w:hAnsi="Times New Roman" w:cs="Times New Roman"/>
          <w:sz w:val="24"/>
          <w:szCs w:val="24"/>
        </w:rPr>
        <w:t>how the political landscape of a nation can impact o</w:t>
      </w:r>
      <w:r w:rsidR="001D5506" w:rsidRPr="0030300E">
        <w:rPr>
          <w:rFonts w:ascii="Times New Roman" w:hAnsi="Times New Roman" w:cs="Times New Roman"/>
          <w:sz w:val="24"/>
          <w:szCs w:val="24"/>
        </w:rPr>
        <w:t>n</w:t>
      </w:r>
      <w:r w:rsidR="00DC6B2C" w:rsidRPr="0030300E">
        <w:rPr>
          <w:rFonts w:ascii="Times New Roman" w:hAnsi="Times New Roman" w:cs="Times New Roman"/>
          <w:sz w:val="24"/>
          <w:szCs w:val="24"/>
        </w:rPr>
        <w:t xml:space="preserve"> Social policy development and implementation</w:t>
      </w:r>
      <w:r w:rsidR="00AF4352" w:rsidRPr="0030300E">
        <w:rPr>
          <w:rFonts w:ascii="Times New Roman" w:hAnsi="Times New Roman" w:cs="Times New Roman"/>
          <w:sz w:val="24"/>
          <w:szCs w:val="24"/>
        </w:rPr>
        <w:t>.</w:t>
      </w:r>
    </w:p>
    <w:p w14:paraId="4C229552" w14:textId="7ADAE7BC" w:rsidR="00DA3EA5" w:rsidRPr="0030300E" w:rsidRDefault="00DA3EA5"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 xml:space="preserve">Croall </w:t>
      </w:r>
      <w:r w:rsidRPr="0030300E">
        <w:rPr>
          <w:rFonts w:ascii="Times New Roman" w:hAnsi="Times New Roman" w:cs="Times New Roman"/>
          <w:i/>
          <w:sz w:val="24"/>
          <w:szCs w:val="24"/>
        </w:rPr>
        <w:t>et al</w:t>
      </w:r>
      <w:r w:rsidR="004376E0" w:rsidRPr="0030300E">
        <w:rPr>
          <w:rFonts w:ascii="Times New Roman" w:hAnsi="Times New Roman" w:cs="Times New Roman"/>
          <w:sz w:val="24"/>
          <w:szCs w:val="24"/>
        </w:rPr>
        <w:t>(201</w:t>
      </w:r>
      <w:r w:rsidR="00790FAA" w:rsidRPr="0030300E">
        <w:rPr>
          <w:rFonts w:ascii="Times New Roman" w:hAnsi="Times New Roman" w:cs="Times New Roman"/>
          <w:sz w:val="24"/>
          <w:szCs w:val="24"/>
        </w:rPr>
        <w:t>6</w:t>
      </w:r>
      <w:r w:rsidR="004376E0" w:rsidRPr="0030300E">
        <w:rPr>
          <w:rFonts w:ascii="Times New Roman" w:hAnsi="Times New Roman" w:cs="Times New Roman"/>
          <w:sz w:val="24"/>
          <w:szCs w:val="24"/>
        </w:rPr>
        <w:t>)</w:t>
      </w:r>
      <w:r w:rsidRPr="0030300E">
        <w:rPr>
          <w:rFonts w:ascii="Times New Roman" w:hAnsi="Times New Roman" w:cs="Times New Roman"/>
          <w:sz w:val="24"/>
          <w:szCs w:val="24"/>
        </w:rPr>
        <w:t xml:space="preserve"> discussed how </w:t>
      </w:r>
      <w:r w:rsidR="00A1444C" w:rsidRPr="0030300E">
        <w:rPr>
          <w:rFonts w:ascii="Times New Roman" w:hAnsi="Times New Roman" w:cs="Times New Roman"/>
          <w:sz w:val="24"/>
          <w:szCs w:val="24"/>
        </w:rPr>
        <w:t>‘</w:t>
      </w:r>
      <w:r w:rsidRPr="0030300E">
        <w:rPr>
          <w:rFonts w:ascii="Times New Roman" w:hAnsi="Times New Roman" w:cs="Times New Roman"/>
          <w:sz w:val="24"/>
          <w:szCs w:val="24"/>
        </w:rPr>
        <w:t>there can be little doubt that the political landscape of the UK has changed dramatically over the last two decades</w:t>
      </w:r>
      <w:r w:rsidR="00A1444C" w:rsidRPr="0030300E">
        <w:rPr>
          <w:rFonts w:ascii="Times New Roman" w:hAnsi="Times New Roman" w:cs="Times New Roman"/>
          <w:sz w:val="24"/>
          <w:szCs w:val="24"/>
        </w:rPr>
        <w:t>’</w:t>
      </w:r>
      <w:r w:rsidRPr="0030300E">
        <w:rPr>
          <w:rFonts w:ascii="Times New Roman" w:hAnsi="Times New Roman" w:cs="Times New Roman"/>
          <w:sz w:val="24"/>
          <w:szCs w:val="24"/>
        </w:rPr>
        <w:t xml:space="preserve"> creating a situation now of</w:t>
      </w:r>
      <w:r w:rsidR="00960092" w:rsidRPr="0030300E">
        <w:rPr>
          <w:rFonts w:ascii="Times New Roman" w:hAnsi="Times New Roman" w:cs="Times New Roman"/>
          <w:sz w:val="24"/>
          <w:szCs w:val="24"/>
        </w:rPr>
        <w:t xml:space="preserve"> great uncertainty (Lib</w:t>
      </w:r>
      <w:r w:rsidR="007B0FE4" w:rsidRPr="0030300E">
        <w:rPr>
          <w:rFonts w:ascii="Times New Roman" w:hAnsi="Times New Roman" w:cs="Times New Roman"/>
          <w:sz w:val="24"/>
          <w:szCs w:val="24"/>
        </w:rPr>
        <w:t xml:space="preserve"> Dem Wales, 2017</w:t>
      </w:r>
      <w:r w:rsidR="00960092" w:rsidRPr="0030300E">
        <w:rPr>
          <w:rFonts w:ascii="Times New Roman" w:hAnsi="Times New Roman" w:cs="Times New Roman"/>
          <w:sz w:val="24"/>
          <w:szCs w:val="24"/>
        </w:rPr>
        <w:t>)</w:t>
      </w:r>
      <w:r w:rsidR="0069400C" w:rsidRPr="0030300E">
        <w:rPr>
          <w:rFonts w:ascii="Times New Roman" w:hAnsi="Times New Roman" w:cs="Times New Roman"/>
          <w:sz w:val="24"/>
          <w:szCs w:val="24"/>
        </w:rPr>
        <w:t xml:space="preserve"> and realignment (</w:t>
      </w:r>
      <w:r w:rsidR="00956F62" w:rsidRPr="0030300E">
        <w:rPr>
          <w:rFonts w:ascii="Times New Roman" w:hAnsi="Times New Roman" w:cs="Times New Roman"/>
          <w:sz w:val="24"/>
          <w:szCs w:val="24"/>
        </w:rPr>
        <w:t>Academy of Ideas, 2018</w:t>
      </w:r>
      <w:r w:rsidR="0069400C" w:rsidRPr="0030300E">
        <w:rPr>
          <w:rFonts w:ascii="Times New Roman" w:hAnsi="Times New Roman" w:cs="Times New Roman"/>
          <w:sz w:val="24"/>
          <w:szCs w:val="24"/>
        </w:rPr>
        <w:t>) where we see a narrowing of the ideological range of British politics(Applebaum</w:t>
      </w:r>
      <w:r w:rsidR="00385067" w:rsidRPr="0030300E">
        <w:rPr>
          <w:rFonts w:ascii="Times New Roman" w:hAnsi="Times New Roman" w:cs="Times New Roman"/>
          <w:sz w:val="24"/>
          <w:szCs w:val="24"/>
        </w:rPr>
        <w:t>, 2017</w:t>
      </w:r>
      <w:r w:rsidR="0069400C" w:rsidRPr="0030300E">
        <w:rPr>
          <w:rFonts w:ascii="Times New Roman" w:hAnsi="Times New Roman" w:cs="Times New Roman"/>
          <w:sz w:val="24"/>
          <w:szCs w:val="24"/>
        </w:rPr>
        <w:t xml:space="preserve">) alongside </w:t>
      </w:r>
      <w:r w:rsidR="00C61FD0" w:rsidRPr="0030300E">
        <w:rPr>
          <w:rFonts w:ascii="Times New Roman" w:hAnsi="Times New Roman" w:cs="Times New Roman"/>
          <w:sz w:val="24"/>
          <w:szCs w:val="24"/>
        </w:rPr>
        <w:t xml:space="preserve"> </w:t>
      </w:r>
      <w:r w:rsidR="000E5EFA" w:rsidRPr="0030300E">
        <w:rPr>
          <w:rFonts w:ascii="Times New Roman" w:hAnsi="Times New Roman" w:cs="Times New Roman"/>
          <w:sz w:val="24"/>
          <w:szCs w:val="24"/>
        </w:rPr>
        <w:t xml:space="preserve">power </w:t>
      </w:r>
      <w:r w:rsidR="00C61FD0" w:rsidRPr="0030300E">
        <w:rPr>
          <w:rFonts w:ascii="Times New Roman" w:hAnsi="Times New Roman" w:cs="Times New Roman"/>
          <w:sz w:val="24"/>
          <w:szCs w:val="24"/>
        </w:rPr>
        <w:t>being drawn from Par</w:t>
      </w:r>
      <w:r w:rsidR="0003265A" w:rsidRPr="0030300E">
        <w:rPr>
          <w:rFonts w:ascii="Times New Roman" w:hAnsi="Times New Roman" w:cs="Times New Roman"/>
          <w:sz w:val="24"/>
          <w:szCs w:val="24"/>
        </w:rPr>
        <w:t>liament</w:t>
      </w:r>
      <w:r w:rsidR="00AA0448" w:rsidRPr="0030300E">
        <w:rPr>
          <w:rFonts w:ascii="Times New Roman" w:hAnsi="Times New Roman" w:cs="Times New Roman"/>
          <w:sz w:val="24"/>
          <w:szCs w:val="24"/>
        </w:rPr>
        <w:t xml:space="preserve"> through </w:t>
      </w:r>
      <w:r w:rsidR="001804A3" w:rsidRPr="0030300E">
        <w:rPr>
          <w:rFonts w:ascii="Times New Roman" w:hAnsi="Times New Roman" w:cs="Times New Roman"/>
          <w:sz w:val="24"/>
          <w:szCs w:val="24"/>
        </w:rPr>
        <w:t>devolution</w:t>
      </w:r>
      <w:r w:rsidR="0013373E" w:rsidRPr="0030300E">
        <w:rPr>
          <w:rFonts w:ascii="Times New Roman" w:hAnsi="Times New Roman" w:cs="Times New Roman"/>
          <w:sz w:val="24"/>
          <w:szCs w:val="24"/>
        </w:rPr>
        <w:t xml:space="preserve"> contributing to what has been referred to as a political system that is not trusted by UK citizens and a political arena which is concentrating to</w:t>
      </w:r>
      <w:r w:rsidR="00EB74DB" w:rsidRPr="0030300E">
        <w:rPr>
          <w:rFonts w:ascii="Times New Roman" w:hAnsi="Times New Roman" w:cs="Times New Roman"/>
          <w:sz w:val="24"/>
          <w:szCs w:val="24"/>
        </w:rPr>
        <w:t>o</w:t>
      </w:r>
      <w:r w:rsidR="0013373E" w:rsidRPr="0030300E">
        <w:rPr>
          <w:rFonts w:ascii="Times New Roman" w:hAnsi="Times New Roman" w:cs="Times New Roman"/>
          <w:sz w:val="24"/>
          <w:szCs w:val="24"/>
        </w:rPr>
        <w:t xml:space="preserve"> heavily on issues that mean little to the majority of people</w:t>
      </w:r>
      <w:r w:rsidR="00ED2129" w:rsidRPr="0030300E">
        <w:rPr>
          <w:rFonts w:ascii="Times New Roman" w:hAnsi="Times New Roman" w:cs="Times New Roman"/>
          <w:sz w:val="24"/>
          <w:szCs w:val="24"/>
        </w:rPr>
        <w:t xml:space="preserve"> </w:t>
      </w:r>
      <w:r w:rsidR="0013373E" w:rsidRPr="0030300E">
        <w:rPr>
          <w:rFonts w:ascii="Times New Roman" w:hAnsi="Times New Roman" w:cs="Times New Roman"/>
          <w:sz w:val="24"/>
          <w:szCs w:val="24"/>
        </w:rPr>
        <w:t>(Applebaum</w:t>
      </w:r>
      <w:r w:rsidR="00ED2129" w:rsidRPr="0030300E">
        <w:rPr>
          <w:rFonts w:ascii="Times New Roman" w:hAnsi="Times New Roman" w:cs="Times New Roman"/>
          <w:sz w:val="24"/>
          <w:szCs w:val="24"/>
        </w:rPr>
        <w:t>, 2017</w:t>
      </w:r>
      <w:r w:rsidR="0013373E" w:rsidRPr="0030300E">
        <w:rPr>
          <w:rFonts w:ascii="Times New Roman" w:hAnsi="Times New Roman" w:cs="Times New Roman"/>
          <w:sz w:val="24"/>
          <w:szCs w:val="24"/>
        </w:rPr>
        <w:t>).</w:t>
      </w:r>
    </w:p>
    <w:p w14:paraId="72C55D92" w14:textId="0F3EBF72" w:rsidR="00EC3E70" w:rsidRPr="0030300E" w:rsidRDefault="00E37151"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It is clear that in contemporary society there is an growing interest from academics and theorists regarding the relationship between the wider macro social environment and the particular political environment that exists</w:t>
      </w:r>
      <w:r w:rsidR="0002293D" w:rsidRPr="0030300E">
        <w:rPr>
          <w:rFonts w:ascii="Times New Roman" w:hAnsi="Times New Roman" w:cs="Times New Roman"/>
          <w:sz w:val="24"/>
          <w:szCs w:val="24"/>
        </w:rPr>
        <w:t>(Lavelette</w:t>
      </w:r>
      <w:r w:rsidR="0034525F" w:rsidRPr="0030300E">
        <w:rPr>
          <w:rFonts w:ascii="Times New Roman" w:hAnsi="Times New Roman" w:cs="Times New Roman"/>
          <w:sz w:val="24"/>
          <w:szCs w:val="24"/>
        </w:rPr>
        <w:t xml:space="preserve"> and Pratt, 2006</w:t>
      </w:r>
      <w:r w:rsidR="0002293D" w:rsidRPr="0030300E">
        <w:rPr>
          <w:rFonts w:ascii="Times New Roman" w:hAnsi="Times New Roman" w:cs="Times New Roman"/>
          <w:sz w:val="24"/>
          <w:szCs w:val="24"/>
        </w:rPr>
        <w:t>) and how drivers of Social Policy within the political and social spheres</w:t>
      </w:r>
      <w:r w:rsidRPr="0030300E">
        <w:rPr>
          <w:rFonts w:ascii="Times New Roman" w:hAnsi="Times New Roman" w:cs="Times New Roman"/>
          <w:sz w:val="24"/>
          <w:szCs w:val="24"/>
        </w:rPr>
        <w:t xml:space="preserve"> direct the development and implementation of policies aimed to achieve </w:t>
      </w:r>
      <w:r w:rsidR="0002293D" w:rsidRPr="0030300E">
        <w:rPr>
          <w:rFonts w:ascii="Times New Roman" w:hAnsi="Times New Roman" w:cs="Times New Roman"/>
          <w:sz w:val="24"/>
          <w:szCs w:val="24"/>
        </w:rPr>
        <w:t xml:space="preserve">Rawls utopia of </w:t>
      </w:r>
      <w:r w:rsidRPr="0030300E">
        <w:rPr>
          <w:rFonts w:ascii="Times New Roman" w:hAnsi="Times New Roman" w:cs="Times New Roman"/>
          <w:sz w:val="24"/>
          <w:szCs w:val="24"/>
        </w:rPr>
        <w:t>social justice</w:t>
      </w:r>
      <w:r w:rsidR="00595C90" w:rsidRPr="0030300E">
        <w:rPr>
          <w:rFonts w:ascii="Times New Roman" w:hAnsi="Times New Roman" w:cs="Times New Roman"/>
          <w:sz w:val="24"/>
          <w:szCs w:val="24"/>
        </w:rPr>
        <w:t xml:space="preserve"> when ‘each person is to have an equal right to the most extensive total system of equal basic liberties’ (Rawls, 1971 </w:t>
      </w:r>
      <w:r w:rsidR="00595C90" w:rsidRPr="0030300E">
        <w:rPr>
          <w:rFonts w:ascii="Times New Roman" w:hAnsi="Times New Roman" w:cs="Times New Roman"/>
          <w:i/>
          <w:sz w:val="24"/>
          <w:szCs w:val="24"/>
        </w:rPr>
        <w:t>quoted in</w:t>
      </w:r>
      <w:r w:rsidR="00595C90" w:rsidRPr="0030300E">
        <w:rPr>
          <w:rFonts w:ascii="Times New Roman" w:hAnsi="Times New Roman" w:cs="Times New Roman"/>
          <w:sz w:val="24"/>
          <w:szCs w:val="24"/>
        </w:rPr>
        <w:t xml:space="preserve"> Lavelette and Pratt, 2006)</w:t>
      </w:r>
      <w:r w:rsidR="0002293D" w:rsidRPr="0030300E">
        <w:rPr>
          <w:rFonts w:ascii="Times New Roman" w:hAnsi="Times New Roman" w:cs="Times New Roman"/>
          <w:sz w:val="24"/>
          <w:szCs w:val="24"/>
        </w:rPr>
        <w:t xml:space="preserve">. However, </w:t>
      </w:r>
      <w:r w:rsidR="00CA0069" w:rsidRPr="0030300E">
        <w:rPr>
          <w:rFonts w:ascii="Times New Roman" w:hAnsi="Times New Roman" w:cs="Times New Roman"/>
          <w:sz w:val="24"/>
          <w:szCs w:val="24"/>
        </w:rPr>
        <w:t>it has been suggested that a ‘mirage of Social Justice ‘</w:t>
      </w:r>
      <w:r w:rsidR="00921691" w:rsidRPr="0030300E">
        <w:rPr>
          <w:rFonts w:ascii="Times New Roman" w:hAnsi="Times New Roman" w:cs="Times New Roman"/>
          <w:sz w:val="24"/>
          <w:szCs w:val="24"/>
        </w:rPr>
        <w:t>can appear to be in existence with those in power providing a framework in which demands a social order built on a relationship of obedience and command. Such a market system makes social allocations aimed to facilitate the idea of social justice ‘entirely empty and meaningless’</w:t>
      </w:r>
      <w:r w:rsidR="00C46525" w:rsidRPr="0030300E">
        <w:rPr>
          <w:rFonts w:ascii="Times New Roman" w:hAnsi="Times New Roman" w:cs="Times New Roman"/>
          <w:sz w:val="24"/>
          <w:szCs w:val="24"/>
        </w:rPr>
        <w:t xml:space="preserve"> </w:t>
      </w:r>
      <w:r w:rsidR="00921691" w:rsidRPr="0030300E">
        <w:rPr>
          <w:rFonts w:ascii="Times New Roman" w:hAnsi="Times New Roman" w:cs="Times New Roman"/>
          <w:sz w:val="24"/>
          <w:szCs w:val="24"/>
        </w:rPr>
        <w:t>(Lavelette</w:t>
      </w:r>
      <w:r w:rsidR="0034525F" w:rsidRPr="0030300E">
        <w:rPr>
          <w:rFonts w:ascii="Times New Roman" w:hAnsi="Times New Roman" w:cs="Times New Roman"/>
          <w:sz w:val="24"/>
          <w:szCs w:val="24"/>
        </w:rPr>
        <w:t xml:space="preserve"> and Pratt, 2006</w:t>
      </w:r>
      <w:r w:rsidR="00921691" w:rsidRPr="0030300E">
        <w:rPr>
          <w:rFonts w:ascii="Times New Roman" w:hAnsi="Times New Roman" w:cs="Times New Roman"/>
          <w:sz w:val="24"/>
          <w:szCs w:val="24"/>
        </w:rPr>
        <w:t xml:space="preserve">) thus illustrating how economic landscape of a country combined with </w:t>
      </w:r>
      <w:r w:rsidRPr="0030300E">
        <w:rPr>
          <w:rFonts w:ascii="Times New Roman" w:hAnsi="Times New Roman" w:cs="Times New Roman"/>
          <w:sz w:val="24"/>
          <w:szCs w:val="24"/>
        </w:rPr>
        <w:t xml:space="preserve">the ethos, values, attitudes of the ruling elite </w:t>
      </w:r>
      <w:r w:rsidR="004F0280" w:rsidRPr="0030300E">
        <w:rPr>
          <w:rFonts w:ascii="Times New Roman" w:hAnsi="Times New Roman" w:cs="Times New Roman"/>
          <w:sz w:val="24"/>
          <w:szCs w:val="24"/>
        </w:rPr>
        <w:t>forge to create</w:t>
      </w:r>
      <w:r w:rsidR="00560EF2" w:rsidRPr="0030300E">
        <w:rPr>
          <w:rFonts w:ascii="Times New Roman" w:hAnsi="Times New Roman" w:cs="Times New Roman"/>
          <w:sz w:val="24"/>
          <w:szCs w:val="24"/>
        </w:rPr>
        <w:t xml:space="preserve"> a scenario where </w:t>
      </w:r>
      <w:r w:rsidR="004C7F48" w:rsidRPr="0030300E">
        <w:rPr>
          <w:rFonts w:ascii="Times New Roman" w:hAnsi="Times New Roman" w:cs="Times New Roman"/>
          <w:sz w:val="24"/>
          <w:szCs w:val="24"/>
        </w:rPr>
        <w:t>redistribution via state intervention can be viewed as merely tokenistic</w:t>
      </w:r>
      <w:r w:rsidR="00560EF2" w:rsidRPr="0030300E">
        <w:rPr>
          <w:rFonts w:ascii="Times New Roman" w:hAnsi="Times New Roman" w:cs="Times New Roman"/>
          <w:sz w:val="24"/>
          <w:szCs w:val="24"/>
        </w:rPr>
        <w:t>.</w:t>
      </w:r>
    </w:p>
    <w:p w14:paraId="25D81105" w14:textId="2439DEF4" w:rsidR="00066D87" w:rsidRPr="0030300E" w:rsidRDefault="00066D87"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lastRenderedPageBreak/>
        <w:t xml:space="preserve">It is possible </w:t>
      </w:r>
      <w:r w:rsidR="00F25167" w:rsidRPr="0030300E">
        <w:rPr>
          <w:rFonts w:ascii="Times New Roman" w:hAnsi="Times New Roman" w:cs="Times New Roman"/>
          <w:sz w:val="24"/>
          <w:szCs w:val="24"/>
        </w:rPr>
        <w:t xml:space="preserve">to gain a richer understanding of </w:t>
      </w:r>
      <w:r w:rsidR="007C6214" w:rsidRPr="0030300E">
        <w:rPr>
          <w:rFonts w:ascii="Times New Roman" w:hAnsi="Times New Roman" w:cs="Times New Roman"/>
          <w:sz w:val="24"/>
          <w:szCs w:val="24"/>
        </w:rPr>
        <w:t>social policy direction and form by</w:t>
      </w:r>
      <w:r w:rsidRPr="0030300E">
        <w:rPr>
          <w:rFonts w:ascii="Times New Roman" w:hAnsi="Times New Roman" w:cs="Times New Roman"/>
          <w:sz w:val="24"/>
          <w:szCs w:val="24"/>
        </w:rPr>
        <w:t xml:space="preserve"> look</w:t>
      </w:r>
      <w:r w:rsidR="007C6214" w:rsidRPr="0030300E">
        <w:rPr>
          <w:rFonts w:ascii="Times New Roman" w:hAnsi="Times New Roman" w:cs="Times New Roman"/>
          <w:sz w:val="24"/>
          <w:szCs w:val="24"/>
        </w:rPr>
        <w:t>ing</w:t>
      </w:r>
      <w:r w:rsidRPr="0030300E">
        <w:rPr>
          <w:rFonts w:ascii="Times New Roman" w:hAnsi="Times New Roman" w:cs="Times New Roman"/>
          <w:sz w:val="24"/>
          <w:szCs w:val="24"/>
        </w:rPr>
        <w:t xml:space="preserve"> at the historical context of </w:t>
      </w:r>
      <w:r w:rsidR="007C6214" w:rsidRPr="0030300E">
        <w:rPr>
          <w:rFonts w:ascii="Times New Roman" w:hAnsi="Times New Roman" w:cs="Times New Roman"/>
          <w:sz w:val="24"/>
          <w:szCs w:val="24"/>
        </w:rPr>
        <w:t>how those in need of welfare are regarded within social, political and economic circles thus determining the strength and effectiveness of policies in place to deliver justice, equality and inclusion</w:t>
      </w:r>
      <w:r w:rsidR="00195AF2" w:rsidRPr="0030300E">
        <w:rPr>
          <w:rFonts w:ascii="Times New Roman" w:hAnsi="Times New Roman" w:cs="Times New Roman"/>
          <w:sz w:val="24"/>
          <w:szCs w:val="24"/>
        </w:rPr>
        <w:t xml:space="preserve"> (Benstead, </w:t>
      </w:r>
      <w:r w:rsidR="00627500" w:rsidRPr="0030300E">
        <w:rPr>
          <w:rFonts w:ascii="Times New Roman" w:hAnsi="Times New Roman" w:cs="Times New Roman"/>
          <w:sz w:val="24"/>
          <w:szCs w:val="24"/>
        </w:rPr>
        <w:t>2012, pp.</w:t>
      </w:r>
      <w:r w:rsidR="00195AF2" w:rsidRPr="0030300E">
        <w:rPr>
          <w:rFonts w:ascii="Times New Roman" w:hAnsi="Times New Roman" w:cs="Times New Roman"/>
          <w:sz w:val="24"/>
          <w:szCs w:val="24"/>
        </w:rPr>
        <w:t xml:space="preserve">15-40). </w:t>
      </w:r>
      <w:r w:rsidR="007C6214" w:rsidRPr="0030300E">
        <w:rPr>
          <w:rFonts w:ascii="Times New Roman" w:hAnsi="Times New Roman" w:cs="Times New Roman"/>
          <w:sz w:val="24"/>
          <w:szCs w:val="24"/>
        </w:rPr>
        <w:t xml:space="preserve"> Formerly, the British Welfare State was not characterized by such distinct links to the markets that we are witnessing today. During the post war era</w:t>
      </w:r>
      <w:r w:rsidR="006856A2" w:rsidRPr="0030300E">
        <w:rPr>
          <w:rFonts w:ascii="Times New Roman" w:hAnsi="Times New Roman" w:cs="Times New Roman"/>
          <w:sz w:val="24"/>
          <w:szCs w:val="24"/>
        </w:rPr>
        <w:t xml:space="preserve"> </w:t>
      </w:r>
      <w:r w:rsidR="007C6214" w:rsidRPr="0030300E">
        <w:rPr>
          <w:rFonts w:ascii="Times New Roman" w:hAnsi="Times New Roman" w:cs="Times New Roman"/>
          <w:sz w:val="24"/>
          <w:szCs w:val="24"/>
        </w:rPr>
        <w:t xml:space="preserve">(1945-1975) the dominant consensus was that the political framework in place should hold primary responsibility </w:t>
      </w:r>
      <w:r w:rsidR="0099522D" w:rsidRPr="0030300E">
        <w:rPr>
          <w:rFonts w:ascii="Times New Roman" w:hAnsi="Times New Roman" w:cs="Times New Roman"/>
          <w:sz w:val="24"/>
          <w:szCs w:val="24"/>
        </w:rPr>
        <w:t>in</w:t>
      </w:r>
      <w:r w:rsidR="007C6214" w:rsidRPr="0030300E">
        <w:rPr>
          <w:rFonts w:ascii="Times New Roman" w:hAnsi="Times New Roman" w:cs="Times New Roman"/>
          <w:sz w:val="24"/>
          <w:szCs w:val="24"/>
        </w:rPr>
        <w:t xml:space="preserve"> providing for those living in poverty through sufficient</w:t>
      </w:r>
      <w:r w:rsidR="000F4C6F" w:rsidRPr="0030300E">
        <w:rPr>
          <w:rFonts w:ascii="Times New Roman" w:hAnsi="Times New Roman" w:cs="Times New Roman"/>
          <w:sz w:val="24"/>
          <w:szCs w:val="24"/>
        </w:rPr>
        <w:t>, fair and appropriate</w:t>
      </w:r>
      <w:r w:rsidR="007C6214" w:rsidRPr="0030300E">
        <w:rPr>
          <w:rFonts w:ascii="Times New Roman" w:hAnsi="Times New Roman" w:cs="Times New Roman"/>
          <w:sz w:val="24"/>
          <w:szCs w:val="24"/>
        </w:rPr>
        <w:t xml:space="preserve"> social policies. </w:t>
      </w:r>
      <w:r w:rsidR="006856A2" w:rsidRPr="0030300E">
        <w:rPr>
          <w:rFonts w:ascii="Times New Roman" w:hAnsi="Times New Roman" w:cs="Times New Roman"/>
          <w:sz w:val="24"/>
          <w:szCs w:val="24"/>
        </w:rPr>
        <w:t xml:space="preserve">Within Britain </w:t>
      </w:r>
      <w:r w:rsidR="00890446" w:rsidRPr="0030300E">
        <w:rPr>
          <w:rFonts w:ascii="Times New Roman" w:hAnsi="Times New Roman" w:cs="Times New Roman"/>
          <w:sz w:val="24"/>
          <w:szCs w:val="24"/>
        </w:rPr>
        <w:t>there was</w:t>
      </w:r>
      <w:r w:rsidR="006856A2" w:rsidRPr="0030300E">
        <w:rPr>
          <w:rFonts w:ascii="Times New Roman" w:hAnsi="Times New Roman" w:cs="Times New Roman"/>
          <w:sz w:val="24"/>
          <w:szCs w:val="24"/>
        </w:rPr>
        <w:t xml:space="preserve"> widespread</w:t>
      </w:r>
      <w:r w:rsidR="00890446" w:rsidRPr="0030300E">
        <w:rPr>
          <w:rFonts w:ascii="Times New Roman" w:hAnsi="Times New Roman" w:cs="Times New Roman"/>
          <w:sz w:val="24"/>
          <w:szCs w:val="24"/>
        </w:rPr>
        <w:t xml:space="preserve"> conviction that an increased level of social and state economic management would result in</w:t>
      </w:r>
      <w:r w:rsidR="00D32829" w:rsidRPr="0030300E">
        <w:rPr>
          <w:rFonts w:ascii="Times New Roman" w:hAnsi="Times New Roman" w:cs="Times New Roman"/>
          <w:sz w:val="24"/>
          <w:szCs w:val="24"/>
        </w:rPr>
        <w:t xml:space="preserve"> </w:t>
      </w:r>
      <w:r w:rsidR="00627500" w:rsidRPr="0030300E">
        <w:rPr>
          <w:rFonts w:ascii="Times New Roman" w:hAnsi="Times New Roman" w:cs="Times New Roman"/>
          <w:sz w:val="24"/>
          <w:szCs w:val="24"/>
        </w:rPr>
        <w:t>more</w:t>
      </w:r>
      <w:r w:rsidR="00890446" w:rsidRPr="0030300E">
        <w:rPr>
          <w:rFonts w:ascii="Times New Roman" w:hAnsi="Times New Roman" w:cs="Times New Roman"/>
          <w:sz w:val="24"/>
          <w:szCs w:val="24"/>
        </w:rPr>
        <w:t xml:space="preserve"> equity and efficiency as opposed </w:t>
      </w:r>
      <w:r w:rsidR="00810EE7" w:rsidRPr="0030300E">
        <w:rPr>
          <w:rFonts w:ascii="Times New Roman" w:hAnsi="Times New Roman" w:cs="Times New Roman"/>
          <w:sz w:val="24"/>
          <w:szCs w:val="24"/>
        </w:rPr>
        <w:t xml:space="preserve">to </w:t>
      </w:r>
      <w:r w:rsidR="00890446" w:rsidRPr="0030300E">
        <w:rPr>
          <w:rFonts w:ascii="Times New Roman" w:hAnsi="Times New Roman" w:cs="Times New Roman"/>
          <w:sz w:val="24"/>
          <w:szCs w:val="24"/>
        </w:rPr>
        <w:t>relying on market solutions. Supported by Keynesian theory and endorsed by the intended abolition of ‘want, disease, ignorance, squalor, and idleness’ within the Beveridge Report</w:t>
      </w:r>
      <w:r w:rsidR="00463030" w:rsidRPr="0030300E">
        <w:rPr>
          <w:rFonts w:ascii="Times New Roman" w:hAnsi="Times New Roman" w:cs="Times New Roman"/>
          <w:sz w:val="24"/>
          <w:szCs w:val="24"/>
        </w:rPr>
        <w:t xml:space="preserve"> </w:t>
      </w:r>
      <w:r w:rsidR="00890446" w:rsidRPr="0030300E">
        <w:rPr>
          <w:rFonts w:ascii="Times New Roman" w:hAnsi="Times New Roman" w:cs="Times New Roman"/>
          <w:sz w:val="24"/>
          <w:szCs w:val="24"/>
        </w:rPr>
        <w:t>(1942</w:t>
      </w:r>
      <w:r w:rsidR="00B46923" w:rsidRPr="0030300E">
        <w:rPr>
          <w:rFonts w:ascii="Times New Roman" w:hAnsi="Times New Roman" w:cs="Times New Roman"/>
          <w:sz w:val="24"/>
          <w:szCs w:val="24"/>
        </w:rPr>
        <w:t xml:space="preserve"> </w:t>
      </w:r>
      <w:r w:rsidR="00B46923" w:rsidRPr="0030300E">
        <w:rPr>
          <w:rFonts w:ascii="Times New Roman" w:hAnsi="Times New Roman" w:cs="Times New Roman"/>
          <w:i/>
          <w:sz w:val="24"/>
          <w:szCs w:val="24"/>
        </w:rPr>
        <w:t>cited in</w:t>
      </w:r>
      <w:r w:rsidR="00B46923" w:rsidRPr="0030300E">
        <w:rPr>
          <w:rFonts w:ascii="Times New Roman" w:hAnsi="Times New Roman" w:cs="Times New Roman"/>
          <w:sz w:val="24"/>
          <w:szCs w:val="24"/>
        </w:rPr>
        <w:t xml:space="preserve"> </w:t>
      </w:r>
      <w:r w:rsidR="00195AF2" w:rsidRPr="0030300E">
        <w:rPr>
          <w:rFonts w:ascii="Times New Roman" w:hAnsi="Times New Roman" w:cs="Times New Roman"/>
          <w:sz w:val="24"/>
          <w:szCs w:val="24"/>
        </w:rPr>
        <w:t>Ellison and Pearson, 2003</w:t>
      </w:r>
      <w:r w:rsidR="00890446" w:rsidRPr="0030300E">
        <w:rPr>
          <w:rFonts w:ascii="Times New Roman" w:hAnsi="Times New Roman" w:cs="Times New Roman"/>
          <w:sz w:val="24"/>
          <w:szCs w:val="24"/>
        </w:rPr>
        <w:t>) social policy development could be seen to herald a new beginning where those with the political power and control could implement steps to achieve greater equality and social justice (Ellison and Pearson</w:t>
      </w:r>
      <w:r w:rsidR="00195AF2" w:rsidRPr="0030300E">
        <w:rPr>
          <w:rFonts w:ascii="Times New Roman" w:hAnsi="Times New Roman" w:cs="Times New Roman"/>
          <w:sz w:val="24"/>
          <w:szCs w:val="24"/>
        </w:rPr>
        <w:t>, 2003</w:t>
      </w:r>
      <w:r w:rsidR="00890446" w:rsidRPr="0030300E">
        <w:rPr>
          <w:rFonts w:ascii="Times New Roman" w:hAnsi="Times New Roman" w:cs="Times New Roman"/>
          <w:sz w:val="24"/>
          <w:szCs w:val="24"/>
        </w:rPr>
        <w:t>).</w:t>
      </w:r>
      <w:r w:rsidR="00E16C01" w:rsidRPr="0030300E">
        <w:rPr>
          <w:rFonts w:ascii="Times New Roman" w:hAnsi="Times New Roman" w:cs="Times New Roman"/>
          <w:sz w:val="24"/>
          <w:szCs w:val="24"/>
        </w:rPr>
        <w:t xml:space="preserve"> Signs of Labour’s collectivist ideals </w:t>
      </w:r>
      <w:r w:rsidR="00810EE7" w:rsidRPr="0030300E">
        <w:rPr>
          <w:rFonts w:ascii="Times New Roman" w:hAnsi="Times New Roman" w:cs="Times New Roman"/>
          <w:sz w:val="24"/>
          <w:szCs w:val="24"/>
        </w:rPr>
        <w:t>were</w:t>
      </w:r>
      <w:r w:rsidR="00E16C01" w:rsidRPr="0030300E">
        <w:rPr>
          <w:rFonts w:ascii="Times New Roman" w:hAnsi="Times New Roman" w:cs="Times New Roman"/>
          <w:sz w:val="24"/>
          <w:szCs w:val="24"/>
        </w:rPr>
        <w:t xml:space="preserve"> surprisingly supported by Conservative governments during the 1950’s and the early 60’s</w:t>
      </w:r>
      <w:r w:rsidR="00810EE7" w:rsidRPr="0030300E">
        <w:rPr>
          <w:rFonts w:ascii="Times New Roman" w:hAnsi="Times New Roman" w:cs="Times New Roman"/>
          <w:sz w:val="24"/>
          <w:szCs w:val="24"/>
        </w:rPr>
        <w:t xml:space="preserve">, </w:t>
      </w:r>
      <w:r w:rsidR="00E16C01" w:rsidRPr="0030300E">
        <w:rPr>
          <w:rFonts w:ascii="Times New Roman" w:hAnsi="Times New Roman" w:cs="Times New Roman"/>
          <w:sz w:val="24"/>
          <w:szCs w:val="24"/>
        </w:rPr>
        <w:t xml:space="preserve">however rising welfare costs during the 1960’s and changing economic conditions experienced during the 1970’s signalled a reorganisation of social policy provision referred to as the ‘third way’. This </w:t>
      </w:r>
      <w:r w:rsidR="00A50C83" w:rsidRPr="0030300E">
        <w:rPr>
          <w:rFonts w:ascii="Times New Roman" w:hAnsi="Times New Roman" w:cs="Times New Roman"/>
          <w:sz w:val="24"/>
          <w:szCs w:val="24"/>
        </w:rPr>
        <w:t>enigmatic term remains in use</w:t>
      </w:r>
      <w:r w:rsidR="00BD7493" w:rsidRPr="0030300E">
        <w:rPr>
          <w:rFonts w:ascii="Times New Roman" w:hAnsi="Times New Roman" w:cs="Times New Roman"/>
          <w:sz w:val="24"/>
          <w:szCs w:val="24"/>
        </w:rPr>
        <w:t xml:space="preserve"> with</w:t>
      </w:r>
      <w:r w:rsidR="00A50C83" w:rsidRPr="0030300E">
        <w:rPr>
          <w:rFonts w:ascii="Times New Roman" w:hAnsi="Times New Roman" w:cs="Times New Roman"/>
          <w:sz w:val="24"/>
          <w:szCs w:val="24"/>
        </w:rPr>
        <w:t>in contemporary society</w:t>
      </w:r>
      <w:r w:rsidR="00E16C01" w:rsidRPr="0030300E">
        <w:rPr>
          <w:rFonts w:ascii="Times New Roman" w:hAnsi="Times New Roman" w:cs="Times New Roman"/>
          <w:sz w:val="24"/>
          <w:szCs w:val="24"/>
        </w:rPr>
        <w:t xml:space="preserve"> and</w:t>
      </w:r>
      <w:r w:rsidR="00A50C83" w:rsidRPr="0030300E">
        <w:rPr>
          <w:rFonts w:ascii="Times New Roman" w:hAnsi="Times New Roman" w:cs="Times New Roman"/>
          <w:sz w:val="24"/>
          <w:szCs w:val="24"/>
        </w:rPr>
        <w:t xml:space="preserve"> in Giddens</w:t>
      </w:r>
      <w:r w:rsidR="00C46525" w:rsidRPr="0030300E">
        <w:rPr>
          <w:rFonts w:ascii="Times New Roman" w:hAnsi="Times New Roman" w:cs="Times New Roman"/>
          <w:sz w:val="24"/>
          <w:szCs w:val="24"/>
        </w:rPr>
        <w:t xml:space="preserve"> </w:t>
      </w:r>
      <w:r w:rsidR="00477D7B" w:rsidRPr="0030300E">
        <w:rPr>
          <w:rFonts w:ascii="Times New Roman" w:hAnsi="Times New Roman" w:cs="Times New Roman"/>
          <w:sz w:val="24"/>
          <w:szCs w:val="24"/>
        </w:rPr>
        <w:t xml:space="preserve">(2000 </w:t>
      </w:r>
      <w:r w:rsidR="00477D7B" w:rsidRPr="0030300E">
        <w:rPr>
          <w:rFonts w:ascii="Times New Roman" w:hAnsi="Times New Roman" w:cs="Times New Roman"/>
          <w:i/>
          <w:sz w:val="24"/>
          <w:szCs w:val="24"/>
        </w:rPr>
        <w:t>quoted in</w:t>
      </w:r>
      <w:r w:rsidR="00477D7B" w:rsidRPr="0030300E">
        <w:rPr>
          <w:rFonts w:ascii="Times New Roman" w:hAnsi="Times New Roman" w:cs="Times New Roman"/>
          <w:sz w:val="24"/>
          <w:szCs w:val="24"/>
        </w:rPr>
        <w:t xml:space="preserve"> Ellison and Pearson, 2003)</w:t>
      </w:r>
      <w:r w:rsidR="00A50C83" w:rsidRPr="0030300E">
        <w:rPr>
          <w:rFonts w:ascii="Times New Roman" w:hAnsi="Times New Roman" w:cs="Times New Roman"/>
          <w:sz w:val="24"/>
          <w:szCs w:val="24"/>
        </w:rPr>
        <w:t xml:space="preserve"> account of this process</w:t>
      </w:r>
      <w:r w:rsidR="00C46525" w:rsidRPr="0030300E">
        <w:rPr>
          <w:rFonts w:ascii="Times New Roman" w:hAnsi="Times New Roman" w:cs="Times New Roman"/>
          <w:sz w:val="24"/>
          <w:szCs w:val="24"/>
        </w:rPr>
        <w:t xml:space="preserve"> </w:t>
      </w:r>
      <w:r w:rsidR="00810EE7" w:rsidRPr="0030300E">
        <w:rPr>
          <w:rFonts w:ascii="Times New Roman" w:hAnsi="Times New Roman" w:cs="Times New Roman"/>
          <w:sz w:val="24"/>
          <w:szCs w:val="24"/>
        </w:rPr>
        <w:t xml:space="preserve">(appendices 1) </w:t>
      </w:r>
      <w:r w:rsidR="00A50C83" w:rsidRPr="0030300E">
        <w:rPr>
          <w:rFonts w:ascii="Times New Roman" w:hAnsi="Times New Roman" w:cs="Times New Roman"/>
          <w:sz w:val="24"/>
          <w:szCs w:val="24"/>
        </w:rPr>
        <w:t>we can see how economic</w:t>
      </w:r>
      <w:r w:rsidR="00477D7B" w:rsidRPr="0030300E">
        <w:rPr>
          <w:rFonts w:ascii="Times New Roman" w:hAnsi="Times New Roman" w:cs="Times New Roman"/>
          <w:sz w:val="24"/>
          <w:szCs w:val="24"/>
        </w:rPr>
        <w:t xml:space="preserve"> </w:t>
      </w:r>
      <w:r w:rsidR="00A50C83" w:rsidRPr="0030300E">
        <w:rPr>
          <w:rFonts w:ascii="Times New Roman" w:hAnsi="Times New Roman" w:cs="Times New Roman"/>
          <w:sz w:val="24"/>
          <w:szCs w:val="24"/>
        </w:rPr>
        <w:t>systems, changes in the social landscape and globalization all have significant parts to play in the development and implementation of Social Policy</w:t>
      </w:r>
      <w:r w:rsidR="00477D7B" w:rsidRPr="0030300E">
        <w:rPr>
          <w:rFonts w:ascii="Times New Roman" w:hAnsi="Times New Roman" w:cs="Times New Roman"/>
          <w:sz w:val="24"/>
          <w:szCs w:val="24"/>
        </w:rPr>
        <w:t xml:space="preserve"> (Ellison and Pearson, 2003).</w:t>
      </w:r>
    </w:p>
    <w:p w14:paraId="2B2ADDE1" w14:textId="6EAC478A" w:rsidR="00A252ED" w:rsidRPr="0030300E" w:rsidRDefault="00651CEB" w:rsidP="0030300E">
      <w:pPr>
        <w:spacing w:line="360" w:lineRule="auto"/>
        <w:jc w:val="both"/>
        <w:rPr>
          <w:rFonts w:ascii="Times New Roman" w:hAnsi="Times New Roman" w:cs="Times New Roman"/>
          <w:sz w:val="24"/>
          <w:szCs w:val="24"/>
        </w:rPr>
      </w:pPr>
      <w:proofErr w:type="gramStart"/>
      <w:r w:rsidRPr="0030300E">
        <w:rPr>
          <w:rFonts w:ascii="Times New Roman" w:hAnsi="Times New Roman" w:cs="Times New Roman"/>
          <w:sz w:val="24"/>
          <w:szCs w:val="24"/>
        </w:rPr>
        <w:t>In order to</w:t>
      </w:r>
      <w:proofErr w:type="gramEnd"/>
      <w:r w:rsidRPr="0030300E">
        <w:rPr>
          <w:rFonts w:ascii="Times New Roman" w:hAnsi="Times New Roman" w:cs="Times New Roman"/>
          <w:sz w:val="24"/>
          <w:szCs w:val="24"/>
        </w:rPr>
        <w:t xml:space="preserve"> gain a more in-depth understanding of what impacts on the development and implementation of Social Policy we need to consider e</w:t>
      </w:r>
      <w:r w:rsidR="00F05EA0" w:rsidRPr="0030300E">
        <w:rPr>
          <w:rFonts w:ascii="Times New Roman" w:hAnsi="Times New Roman" w:cs="Times New Roman"/>
          <w:sz w:val="24"/>
          <w:szCs w:val="24"/>
        </w:rPr>
        <w:t xml:space="preserve">lements of the concept of the </w:t>
      </w:r>
      <w:r w:rsidRPr="0030300E">
        <w:rPr>
          <w:rFonts w:ascii="Times New Roman" w:hAnsi="Times New Roman" w:cs="Times New Roman"/>
          <w:sz w:val="24"/>
          <w:szCs w:val="24"/>
        </w:rPr>
        <w:t xml:space="preserve">deserving and </w:t>
      </w:r>
      <w:r w:rsidR="00F05EA0" w:rsidRPr="0030300E">
        <w:rPr>
          <w:rFonts w:ascii="Times New Roman" w:hAnsi="Times New Roman" w:cs="Times New Roman"/>
          <w:sz w:val="24"/>
          <w:szCs w:val="24"/>
        </w:rPr>
        <w:t>undeserving poor</w:t>
      </w:r>
      <w:r w:rsidR="00891221" w:rsidRPr="0030300E">
        <w:rPr>
          <w:rFonts w:ascii="Times New Roman" w:hAnsi="Times New Roman" w:cs="Times New Roman"/>
          <w:sz w:val="24"/>
          <w:szCs w:val="24"/>
        </w:rPr>
        <w:t xml:space="preserve"> (Katz, 1989, pp. 9-35</w:t>
      </w:r>
      <w:r w:rsidR="00E81B21" w:rsidRPr="0030300E">
        <w:rPr>
          <w:rFonts w:ascii="Times New Roman" w:hAnsi="Times New Roman" w:cs="Times New Roman"/>
          <w:sz w:val="24"/>
          <w:szCs w:val="24"/>
        </w:rPr>
        <w:t>.</w:t>
      </w:r>
      <w:r w:rsidR="00891221" w:rsidRPr="0030300E">
        <w:rPr>
          <w:rFonts w:ascii="Times New Roman" w:hAnsi="Times New Roman" w:cs="Times New Roman"/>
          <w:sz w:val="24"/>
          <w:szCs w:val="24"/>
        </w:rPr>
        <w:t>)</w:t>
      </w:r>
      <w:r w:rsidRPr="0030300E">
        <w:rPr>
          <w:rFonts w:ascii="Times New Roman" w:hAnsi="Times New Roman" w:cs="Times New Roman"/>
          <w:sz w:val="24"/>
          <w:szCs w:val="24"/>
        </w:rPr>
        <w:t xml:space="preserve"> Origins of who is deserving of assistance and who </w:t>
      </w:r>
      <w:r w:rsidR="00120147" w:rsidRPr="0030300E">
        <w:rPr>
          <w:rFonts w:ascii="Times New Roman" w:hAnsi="Times New Roman" w:cs="Times New Roman"/>
          <w:sz w:val="24"/>
          <w:szCs w:val="24"/>
        </w:rPr>
        <w:t>w</w:t>
      </w:r>
      <w:r w:rsidR="00463030" w:rsidRPr="0030300E">
        <w:rPr>
          <w:rFonts w:ascii="Times New Roman" w:hAnsi="Times New Roman" w:cs="Times New Roman"/>
          <w:sz w:val="24"/>
          <w:szCs w:val="24"/>
        </w:rPr>
        <w:t>ere</w:t>
      </w:r>
      <w:r w:rsidRPr="0030300E">
        <w:rPr>
          <w:rFonts w:ascii="Times New Roman" w:hAnsi="Times New Roman" w:cs="Times New Roman"/>
          <w:sz w:val="24"/>
          <w:szCs w:val="24"/>
        </w:rPr>
        <w:t xml:space="preserve"> deemed ineligible can be found in during the late 15</w:t>
      </w:r>
      <w:r w:rsidRPr="0030300E">
        <w:rPr>
          <w:rFonts w:ascii="Times New Roman" w:hAnsi="Times New Roman" w:cs="Times New Roman"/>
          <w:sz w:val="24"/>
          <w:szCs w:val="24"/>
          <w:vertAlign w:val="superscript"/>
        </w:rPr>
        <w:t>th</w:t>
      </w:r>
      <w:r w:rsidRPr="0030300E">
        <w:rPr>
          <w:rFonts w:ascii="Times New Roman" w:hAnsi="Times New Roman" w:cs="Times New Roman"/>
          <w:sz w:val="24"/>
          <w:szCs w:val="24"/>
        </w:rPr>
        <w:t xml:space="preserve"> and 16</w:t>
      </w:r>
      <w:r w:rsidRPr="0030300E">
        <w:rPr>
          <w:rFonts w:ascii="Times New Roman" w:hAnsi="Times New Roman" w:cs="Times New Roman"/>
          <w:sz w:val="24"/>
          <w:szCs w:val="24"/>
          <w:vertAlign w:val="superscript"/>
        </w:rPr>
        <w:t>th</w:t>
      </w:r>
      <w:r w:rsidRPr="0030300E">
        <w:rPr>
          <w:rFonts w:ascii="Times New Roman" w:hAnsi="Times New Roman" w:cs="Times New Roman"/>
          <w:sz w:val="24"/>
          <w:szCs w:val="24"/>
        </w:rPr>
        <w:t xml:space="preserve"> centuries when parliament established a series of Acts referred to as the Poor Laws</w:t>
      </w:r>
      <w:r w:rsidR="00463030" w:rsidRPr="0030300E">
        <w:rPr>
          <w:rFonts w:ascii="Times New Roman" w:hAnsi="Times New Roman" w:cs="Times New Roman"/>
          <w:sz w:val="24"/>
          <w:szCs w:val="24"/>
        </w:rPr>
        <w:t xml:space="preserve"> – with details regarding the power of local magistrates </w:t>
      </w:r>
      <w:r w:rsidR="008D490A" w:rsidRPr="0030300E">
        <w:rPr>
          <w:rFonts w:ascii="Times New Roman" w:hAnsi="Times New Roman" w:cs="Times New Roman"/>
          <w:sz w:val="24"/>
          <w:szCs w:val="24"/>
        </w:rPr>
        <w:t xml:space="preserve">outlined </w:t>
      </w:r>
      <w:r w:rsidR="00463030" w:rsidRPr="0030300E">
        <w:rPr>
          <w:rFonts w:ascii="Times New Roman" w:hAnsi="Times New Roman" w:cs="Times New Roman"/>
          <w:sz w:val="24"/>
          <w:szCs w:val="24"/>
        </w:rPr>
        <w:t xml:space="preserve">in Appendices </w:t>
      </w:r>
      <w:r w:rsidR="001D5506" w:rsidRPr="0030300E">
        <w:rPr>
          <w:rFonts w:ascii="Times New Roman" w:hAnsi="Times New Roman" w:cs="Times New Roman"/>
          <w:sz w:val="24"/>
          <w:szCs w:val="24"/>
        </w:rPr>
        <w:t>2</w:t>
      </w:r>
      <w:r w:rsidR="00463030" w:rsidRPr="0030300E">
        <w:rPr>
          <w:rFonts w:ascii="Times New Roman" w:hAnsi="Times New Roman" w:cs="Times New Roman"/>
          <w:sz w:val="24"/>
          <w:szCs w:val="24"/>
        </w:rPr>
        <w:t xml:space="preserve"> </w:t>
      </w:r>
      <w:r w:rsidR="00A252ED" w:rsidRPr="0030300E">
        <w:rPr>
          <w:rFonts w:ascii="Times New Roman" w:hAnsi="Times New Roman" w:cs="Times New Roman"/>
          <w:sz w:val="24"/>
          <w:szCs w:val="24"/>
        </w:rPr>
        <w:t>(</w:t>
      </w:r>
      <w:proofErr w:type="spellStart"/>
      <w:r w:rsidR="00A252ED" w:rsidRPr="0030300E">
        <w:rPr>
          <w:rFonts w:ascii="Times New Roman" w:hAnsi="Times New Roman" w:cs="Times New Roman"/>
          <w:sz w:val="24"/>
          <w:szCs w:val="24"/>
        </w:rPr>
        <w:t>Alcock</w:t>
      </w:r>
      <w:proofErr w:type="spellEnd"/>
      <w:r w:rsidR="00A252ED" w:rsidRPr="0030300E">
        <w:rPr>
          <w:rFonts w:ascii="Times New Roman" w:hAnsi="Times New Roman" w:cs="Times New Roman"/>
          <w:sz w:val="24"/>
          <w:szCs w:val="24"/>
        </w:rPr>
        <w:t xml:space="preserve"> </w:t>
      </w:r>
      <w:r w:rsidR="00A252ED" w:rsidRPr="0030300E">
        <w:rPr>
          <w:rFonts w:ascii="Times New Roman" w:hAnsi="Times New Roman" w:cs="Times New Roman"/>
          <w:i/>
          <w:sz w:val="24"/>
          <w:szCs w:val="24"/>
        </w:rPr>
        <w:t>et al</w:t>
      </w:r>
      <w:r w:rsidR="00A252ED" w:rsidRPr="0030300E">
        <w:rPr>
          <w:rFonts w:ascii="Times New Roman" w:hAnsi="Times New Roman" w:cs="Times New Roman"/>
          <w:sz w:val="24"/>
          <w:szCs w:val="24"/>
        </w:rPr>
        <w:t>, 2012).</w:t>
      </w:r>
    </w:p>
    <w:p w14:paraId="26DF5BC3" w14:textId="334D2115" w:rsidR="00044F8C" w:rsidRPr="0030300E" w:rsidRDefault="00120147"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Conservative philosopher Edmund Burke</w:t>
      </w:r>
      <w:r w:rsidR="0046278A" w:rsidRPr="0030300E">
        <w:rPr>
          <w:rFonts w:ascii="Times New Roman" w:hAnsi="Times New Roman" w:cs="Times New Roman"/>
          <w:sz w:val="24"/>
          <w:szCs w:val="24"/>
        </w:rPr>
        <w:t xml:space="preserve"> </w:t>
      </w:r>
      <w:r w:rsidRPr="0030300E">
        <w:rPr>
          <w:rFonts w:ascii="Times New Roman" w:hAnsi="Times New Roman" w:cs="Times New Roman"/>
          <w:sz w:val="24"/>
          <w:szCs w:val="24"/>
        </w:rPr>
        <w:t xml:space="preserve">(1795 </w:t>
      </w:r>
      <w:r w:rsidRPr="0030300E">
        <w:rPr>
          <w:rFonts w:ascii="Times New Roman" w:hAnsi="Times New Roman" w:cs="Times New Roman"/>
          <w:i/>
          <w:sz w:val="24"/>
          <w:szCs w:val="24"/>
        </w:rPr>
        <w:t>cited in</w:t>
      </w:r>
      <w:r w:rsidRPr="0030300E">
        <w:rPr>
          <w:rFonts w:ascii="Times New Roman" w:hAnsi="Times New Roman" w:cs="Times New Roman"/>
          <w:sz w:val="24"/>
          <w:szCs w:val="24"/>
        </w:rPr>
        <w:t xml:space="preserve"> Alcock </w:t>
      </w:r>
      <w:r w:rsidRPr="0030300E">
        <w:rPr>
          <w:rFonts w:ascii="Times New Roman" w:hAnsi="Times New Roman" w:cs="Times New Roman"/>
          <w:i/>
          <w:sz w:val="24"/>
          <w:szCs w:val="24"/>
        </w:rPr>
        <w:t>et al</w:t>
      </w:r>
      <w:r w:rsidRPr="0030300E">
        <w:rPr>
          <w:rFonts w:ascii="Times New Roman" w:hAnsi="Times New Roman" w:cs="Times New Roman"/>
          <w:sz w:val="24"/>
          <w:szCs w:val="24"/>
        </w:rPr>
        <w:t xml:space="preserve">, 2012) discussed how decisions were made by those in authority to determine who </w:t>
      </w:r>
      <w:r w:rsidR="000E3AEA" w:rsidRPr="0030300E">
        <w:rPr>
          <w:rFonts w:ascii="Times New Roman" w:hAnsi="Times New Roman" w:cs="Times New Roman"/>
          <w:sz w:val="24"/>
          <w:szCs w:val="24"/>
        </w:rPr>
        <w:t>was</w:t>
      </w:r>
      <w:r w:rsidRPr="0030300E">
        <w:rPr>
          <w:rFonts w:ascii="Times New Roman" w:hAnsi="Times New Roman" w:cs="Times New Roman"/>
          <w:sz w:val="24"/>
          <w:szCs w:val="24"/>
        </w:rPr>
        <w:t xml:space="preserve"> ‘genuinely poor’, such views were echoed by Utilitarian philosopher Jeremy Bentham</w:t>
      </w:r>
      <w:r w:rsidR="002618C4" w:rsidRPr="0030300E">
        <w:rPr>
          <w:rFonts w:ascii="Times New Roman" w:hAnsi="Times New Roman" w:cs="Times New Roman"/>
          <w:sz w:val="24"/>
          <w:szCs w:val="24"/>
        </w:rPr>
        <w:t xml:space="preserve"> (</w:t>
      </w:r>
      <w:r w:rsidR="002618C4" w:rsidRPr="0030300E">
        <w:rPr>
          <w:rFonts w:ascii="Times New Roman" w:hAnsi="Times New Roman" w:cs="Times New Roman"/>
          <w:i/>
          <w:sz w:val="24"/>
          <w:szCs w:val="24"/>
        </w:rPr>
        <w:t>cited in</w:t>
      </w:r>
      <w:r w:rsidR="002618C4" w:rsidRPr="0030300E">
        <w:rPr>
          <w:rFonts w:ascii="Times New Roman" w:hAnsi="Times New Roman" w:cs="Times New Roman"/>
          <w:sz w:val="24"/>
          <w:szCs w:val="24"/>
        </w:rPr>
        <w:t xml:space="preserve"> </w:t>
      </w:r>
      <w:proofErr w:type="spellStart"/>
      <w:r w:rsidR="002618C4" w:rsidRPr="0030300E">
        <w:rPr>
          <w:rFonts w:ascii="Times New Roman" w:hAnsi="Times New Roman" w:cs="Times New Roman"/>
          <w:sz w:val="24"/>
          <w:szCs w:val="24"/>
        </w:rPr>
        <w:t>Alcock</w:t>
      </w:r>
      <w:proofErr w:type="spellEnd"/>
      <w:r w:rsidR="002618C4" w:rsidRPr="0030300E">
        <w:rPr>
          <w:rFonts w:ascii="Times New Roman" w:hAnsi="Times New Roman" w:cs="Times New Roman"/>
          <w:sz w:val="24"/>
          <w:szCs w:val="24"/>
        </w:rPr>
        <w:t xml:space="preserve"> </w:t>
      </w:r>
      <w:r w:rsidR="002618C4" w:rsidRPr="0030300E">
        <w:rPr>
          <w:rFonts w:ascii="Times New Roman" w:hAnsi="Times New Roman" w:cs="Times New Roman"/>
          <w:i/>
          <w:sz w:val="24"/>
          <w:szCs w:val="24"/>
        </w:rPr>
        <w:t>et al</w:t>
      </w:r>
      <w:r w:rsidR="002618C4" w:rsidRPr="0030300E">
        <w:rPr>
          <w:rFonts w:ascii="Times New Roman" w:hAnsi="Times New Roman" w:cs="Times New Roman"/>
          <w:sz w:val="24"/>
          <w:szCs w:val="24"/>
        </w:rPr>
        <w:t>, 2012)</w:t>
      </w:r>
      <w:r w:rsidRPr="0030300E">
        <w:rPr>
          <w:rFonts w:ascii="Times New Roman" w:hAnsi="Times New Roman" w:cs="Times New Roman"/>
          <w:sz w:val="24"/>
          <w:szCs w:val="24"/>
        </w:rPr>
        <w:t xml:space="preserve"> who added elements of deviance to the equatio</w:t>
      </w:r>
      <w:r w:rsidR="00EA6F65" w:rsidRPr="0030300E">
        <w:rPr>
          <w:rFonts w:ascii="Times New Roman" w:hAnsi="Times New Roman" w:cs="Times New Roman"/>
          <w:sz w:val="24"/>
          <w:szCs w:val="24"/>
        </w:rPr>
        <w:t>n</w:t>
      </w:r>
      <w:r w:rsidRPr="0030300E">
        <w:rPr>
          <w:rFonts w:ascii="Times New Roman" w:hAnsi="Times New Roman" w:cs="Times New Roman"/>
          <w:sz w:val="24"/>
          <w:szCs w:val="24"/>
        </w:rPr>
        <w:t xml:space="preserve"> when discussing ‘…the measure of right and wrong’. </w:t>
      </w:r>
      <w:r w:rsidR="00150281" w:rsidRPr="0030300E">
        <w:rPr>
          <w:rFonts w:ascii="Times New Roman" w:hAnsi="Times New Roman" w:cs="Times New Roman"/>
          <w:sz w:val="24"/>
          <w:szCs w:val="24"/>
        </w:rPr>
        <w:t>Britain witnessed a series of amendments to the Poor Laws during the 17</w:t>
      </w:r>
      <w:r w:rsidR="00150281" w:rsidRPr="0030300E">
        <w:rPr>
          <w:rFonts w:ascii="Times New Roman" w:hAnsi="Times New Roman" w:cs="Times New Roman"/>
          <w:sz w:val="24"/>
          <w:szCs w:val="24"/>
          <w:vertAlign w:val="superscript"/>
        </w:rPr>
        <w:t>th</w:t>
      </w:r>
      <w:r w:rsidR="00150281" w:rsidRPr="0030300E">
        <w:rPr>
          <w:rFonts w:ascii="Times New Roman" w:hAnsi="Times New Roman" w:cs="Times New Roman"/>
          <w:sz w:val="24"/>
          <w:szCs w:val="24"/>
        </w:rPr>
        <w:t>, 18</w:t>
      </w:r>
      <w:r w:rsidR="00150281" w:rsidRPr="0030300E">
        <w:rPr>
          <w:rFonts w:ascii="Times New Roman" w:hAnsi="Times New Roman" w:cs="Times New Roman"/>
          <w:sz w:val="24"/>
          <w:szCs w:val="24"/>
          <w:vertAlign w:val="superscript"/>
        </w:rPr>
        <w:t>th</w:t>
      </w:r>
      <w:r w:rsidR="00150281" w:rsidRPr="0030300E">
        <w:rPr>
          <w:rFonts w:ascii="Times New Roman" w:hAnsi="Times New Roman" w:cs="Times New Roman"/>
          <w:sz w:val="24"/>
          <w:szCs w:val="24"/>
        </w:rPr>
        <w:t xml:space="preserve"> and </w:t>
      </w:r>
      <w:r w:rsidR="00150281" w:rsidRPr="0030300E">
        <w:rPr>
          <w:rFonts w:ascii="Times New Roman" w:hAnsi="Times New Roman" w:cs="Times New Roman"/>
          <w:sz w:val="24"/>
          <w:szCs w:val="24"/>
        </w:rPr>
        <w:lastRenderedPageBreak/>
        <w:t>19</w:t>
      </w:r>
      <w:r w:rsidR="00150281" w:rsidRPr="0030300E">
        <w:rPr>
          <w:rFonts w:ascii="Times New Roman" w:hAnsi="Times New Roman" w:cs="Times New Roman"/>
          <w:sz w:val="24"/>
          <w:szCs w:val="24"/>
          <w:vertAlign w:val="superscript"/>
        </w:rPr>
        <w:t>th</w:t>
      </w:r>
      <w:r w:rsidR="00150281" w:rsidRPr="0030300E">
        <w:rPr>
          <w:rFonts w:ascii="Times New Roman" w:hAnsi="Times New Roman" w:cs="Times New Roman"/>
          <w:sz w:val="24"/>
          <w:szCs w:val="24"/>
        </w:rPr>
        <w:t xml:space="preserve"> centuries</w:t>
      </w:r>
      <w:r w:rsidR="0046278A" w:rsidRPr="0030300E">
        <w:rPr>
          <w:rFonts w:ascii="Times New Roman" w:hAnsi="Times New Roman" w:cs="Times New Roman"/>
          <w:sz w:val="24"/>
          <w:szCs w:val="24"/>
        </w:rPr>
        <w:t xml:space="preserve"> </w:t>
      </w:r>
      <w:r w:rsidR="00150281" w:rsidRPr="0030300E">
        <w:rPr>
          <w:rFonts w:ascii="Times New Roman" w:hAnsi="Times New Roman" w:cs="Times New Roman"/>
          <w:sz w:val="24"/>
          <w:szCs w:val="24"/>
        </w:rPr>
        <w:t xml:space="preserve">(Alcock </w:t>
      </w:r>
      <w:r w:rsidR="00150281" w:rsidRPr="0030300E">
        <w:rPr>
          <w:rFonts w:ascii="Times New Roman" w:hAnsi="Times New Roman" w:cs="Times New Roman"/>
          <w:i/>
          <w:sz w:val="24"/>
          <w:szCs w:val="24"/>
        </w:rPr>
        <w:t>et al</w:t>
      </w:r>
      <w:r w:rsidR="00150281" w:rsidRPr="0030300E">
        <w:rPr>
          <w:rFonts w:ascii="Times New Roman" w:hAnsi="Times New Roman" w:cs="Times New Roman"/>
          <w:sz w:val="24"/>
          <w:szCs w:val="24"/>
        </w:rPr>
        <w:t>, 2012) with elements of the foundations of this notable legislation still being in place today through distinctions being made in the media and political landscapes regarding the ‘deserving’ and ‘undeserving’ poor and sick (Benstead, 2012, pp. 15-19).</w:t>
      </w:r>
      <w:r w:rsidR="00F05EA0" w:rsidRPr="0030300E">
        <w:rPr>
          <w:rFonts w:ascii="Times New Roman" w:hAnsi="Times New Roman" w:cs="Times New Roman"/>
          <w:sz w:val="24"/>
          <w:szCs w:val="24"/>
        </w:rPr>
        <w:t xml:space="preserve"> </w:t>
      </w:r>
    </w:p>
    <w:p w14:paraId="3DBDC7DF" w14:textId="1876D798" w:rsidR="001D362D" w:rsidRPr="0030300E" w:rsidRDefault="00044F8C"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Criticisms have been targeted at the origins of many of the current</w:t>
      </w:r>
      <w:r w:rsidR="00B961D1" w:rsidRPr="0030300E">
        <w:rPr>
          <w:rFonts w:ascii="Times New Roman" w:hAnsi="Times New Roman" w:cs="Times New Roman"/>
          <w:sz w:val="24"/>
          <w:szCs w:val="24"/>
        </w:rPr>
        <w:t xml:space="preserve"> Conservative </w:t>
      </w:r>
      <w:r w:rsidRPr="0030300E">
        <w:rPr>
          <w:rFonts w:ascii="Times New Roman" w:hAnsi="Times New Roman" w:cs="Times New Roman"/>
          <w:sz w:val="24"/>
          <w:szCs w:val="24"/>
        </w:rPr>
        <w:t xml:space="preserve">social </w:t>
      </w:r>
      <w:r w:rsidR="00B961D1" w:rsidRPr="0030300E">
        <w:rPr>
          <w:rFonts w:ascii="Times New Roman" w:hAnsi="Times New Roman" w:cs="Times New Roman"/>
          <w:sz w:val="24"/>
          <w:szCs w:val="24"/>
        </w:rPr>
        <w:t>policies with an ethos of ‘work being the best route out of poverty’</w:t>
      </w:r>
      <w:r w:rsidR="00B36C58" w:rsidRPr="0030300E">
        <w:rPr>
          <w:rFonts w:ascii="Times New Roman" w:hAnsi="Times New Roman" w:cs="Times New Roman"/>
          <w:sz w:val="24"/>
          <w:szCs w:val="24"/>
        </w:rPr>
        <w:t>(Staff, 2015)</w:t>
      </w:r>
      <w:r w:rsidR="00B961D1" w:rsidRPr="0030300E">
        <w:rPr>
          <w:rFonts w:ascii="Times New Roman" w:hAnsi="Times New Roman" w:cs="Times New Roman"/>
          <w:sz w:val="24"/>
          <w:szCs w:val="24"/>
        </w:rPr>
        <w:t xml:space="preserve"> </w:t>
      </w:r>
      <w:r w:rsidR="00B36C58" w:rsidRPr="0030300E">
        <w:rPr>
          <w:rFonts w:ascii="Times New Roman" w:hAnsi="Times New Roman" w:cs="Times New Roman"/>
          <w:sz w:val="24"/>
          <w:szCs w:val="24"/>
        </w:rPr>
        <w:t>being embedded into Conservative rhetoric – a scenario firmly disagreed with by philosopher Hannah Arendt who is 1958 commented that “Meritocracy contradicts the principle of equality…no less than any other oligarchy” (Arendt</w:t>
      </w:r>
      <w:r w:rsidR="00B752E5" w:rsidRPr="0030300E">
        <w:rPr>
          <w:rFonts w:ascii="Times New Roman" w:hAnsi="Times New Roman" w:cs="Times New Roman"/>
          <w:sz w:val="24"/>
          <w:szCs w:val="24"/>
        </w:rPr>
        <w:t>, 1958</w:t>
      </w:r>
      <w:r w:rsidR="00B36C58" w:rsidRPr="0030300E">
        <w:rPr>
          <w:rFonts w:ascii="Times New Roman" w:hAnsi="Times New Roman" w:cs="Times New Roman"/>
          <w:sz w:val="24"/>
          <w:szCs w:val="24"/>
        </w:rPr>
        <w:t xml:space="preserve"> </w:t>
      </w:r>
      <w:r w:rsidR="00B36C58" w:rsidRPr="0030300E">
        <w:rPr>
          <w:rFonts w:ascii="Times New Roman" w:hAnsi="Times New Roman" w:cs="Times New Roman"/>
          <w:i/>
          <w:sz w:val="24"/>
          <w:szCs w:val="24"/>
        </w:rPr>
        <w:t>quoted in</w:t>
      </w:r>
      <w:r w:rsidR="00B36C58" w:rsidRPr="0030300E">
        <w:rPr>
          <w:rFonts w:ascii="Times New Roman" w:hAnsi="Times New Roman" w:cs="Times New Roman"/>
          <w:sz w:val="24"/>
          <w:szCs w:val="24"/>
        </w:rPr>
        <w:t xml:space="preserve"> Littler, 2017). </w:t>
      </w:r>
      <w:r w:rsidR="00AC1489" w:rsidRPr="0030300E">
        <w:rPr>
          <w:rFonts w:ascii="Times New Roman" w:hAnsi="Times New Roman" w:cs="Times New Roman"/>
          <w:sz w:val="24"/>
          <w:szCs w:val="24"/>
        </w:rPr>
        <w:t>Gorski</w:t>
      </w:r>
      <w:r w:rsidR="00CE3FA4" w:rsidRPr="0030300E">
        <w:rPr>
          <w:rFonts w:ascii="Times New Roman" w:hAnsi="Times New Roman" w:cs="Times New Roman"/>
          <w:sz w:val="24"/>
          <w:szCs w:val="24"/>
        </w:rPr>
        <w:t xml:space="preserve"> </w:t>
      </w:r>
      <w:r w:rsidR="00C711E2" w:rsidRPr="0030300E">
        <w:rPr>
          <w:rFonts w:ascii="Times New Roman" w:hAnsi="Times New Roman" w:cs="Times New Roman"/>
          <w:sz w:val="24"/>
          <w:szCs w:val="24"/>
        </w:rPr>
        <w:t>(2008)</w:t>
      </w:r>
      <w:r w:rsidR="00AC1489" w:rsidRPr="0030300E">
        <w:rPr>
          <w:rFonts w:ascii="Times New Roman" w:hAnsi="Times New Roman" w:cs="Times New Roman"/>
          <w:sz w:val="24"/>
          <w:szCs w:val="24"/>
        </w:rPr>
        <w:t xml:space="preserve"> discussed how the ‘Culture of Poverty’</w:t>
      </w:r>
      <w:r w:rsidR="00BF3A08" w:rsidRPr="0030300E">
        <w:rPr>
          <w:rFonts w:ascii="Times New Roman" w:hAnsi="Times New Roman" w:cs="Times New Roman"/>
          <w:sz w:val="24"/>
          <w:szCs w:val="24"/>
        </w:rPr>
        <w:t xml:space="preserve"> impacts on perceptions of </w:t>
      </w:r>
      <w:r w:rsidR="00EA6F65" w:rsidRPr="0030300E">
        <w:rPr>
          <w:rFonts w:ascii="Times New Roman" w:hAnsi="Times New Roman" w:cs="Times New Roman"/>
          <w:sz w:val="24"/>
          <w:szCs w:val="24"/>
        </w:rPr>
        <w:t>PLIP</w:t>
      </w:r>
      <w:r w:rsidR="00BF3A08" w:rsidRPr="0030300E">
        <w:rPr>
          <w:rFonts w:ascii="Times New Roman" w:hAnsi="Times New Roman" w:cs="Times New Roman"/>
          <w:sz w:val="24"/>
          <w:szCs w:val="24"/>
        </w:rPr>
        <w:t xml:space="preserve"> and together with the ‘scrounger myths’ surrounding people who are seen to make a ‘ lifestyle choice’ (Garthwaite</w:t>
      </w:r>
      <w:r w:rsidR="00373210" w:rsidRPr="0030300E">
        <w:rPr>
          <w:rFonts w:ascii="Times New Roman" w:hAnsi="Times New Roman" w:cs="Times New Roman"/>
          <w:sz w:val="24"/>
          <w:szCs w:val="24"/>
        </w:rPr>
        <w:t>, 2012</w:t>
      </w:r>
      <w:r w:rsidR="00BF3A08" w:rsidRPr="0030300E">
        <w:rPr>
          <w:rFonts w:ascii="Times New Roman" w:hAnsi="Times New Roman" w:cs="Times New Roman"/>
          <w:sz w:val="24"/>
          <w:szCs w:val="24"/>
        </w:rPr>
        <w:t xml:space="preserve">) we can see how notions of who is actually deserving of support </w:t>
      </w:r>
      <w:r w:rsidR="00E57D2C" w:rsidRPr="0030300E">
        <w:rPr>
          <w:rFonts w:ascii="Times New Roman" w:hAnsi="Times New Roman" w:cs="Times New Roman"/>
          <w:sz w:val="24"/>
          <w:szCs w:val="24"/>
        </w:rPr>
        <w:t xml:space="preserve">are </w:t>
      </w:r>
      <w:r w:rsidR="00BF3A08" w:rsidRPr="0030300E">
        <w:rPr>
          <w:rFonts w:ascii="Times New Roman" w:hAnsi="Times New Roman" w:cs="Times New Roman"/>
          <w:sz w:val="24"/>
          <w:szCs w:val="24"/>
        </w:rPr>
        <w:t xml:space="preserve">still evident in UK society(Editorial, 2012) and that despite policies being in place to lift people out of poverty, the discourse of meritocracy that remains continues to cause social mobility to </w:t>
      </w:r>
      <w:r w:rsidR="00EA6F65" w:rsidRPr="0030300E">
        <w:rPr>
          <w:rFonts w:ascii="Times New Roman" w:hAnsi="Times New Roman" w:cs="Times New Roman"/>
          <w:sz w:val="24"/>
          <w:szCs w:val="24"/>
        </w:rPr>
        <w:t xml:space="preserve">not </w:t>
      </w:r>
      <w:r w:rsidR="00BF3A08" w:rsidRPr="0030300E">
        <w:rPr>
          <w:rFonts w:ascii="Times New Roman" w:hAnsi="Times New Roman" w:cs="Times New Roman"/>
          <w:sz w:val="24"/>
          <w:szCs w:val="24"/>
        </w:rPr>
        <w:t>be a reality for all</w:t>
      </w:r>
      <w:r w:rsidR="00EA6F65" w:rsidRPr="0030300E">
        <w:rPr>
          <w:rFonts w:ascii="Times New Roman" w:hAnsi="Times New Roman" w:cs="Times New Roman"/>
          <w:sz w:val="24"/>
          <w:szCs w:val="24"/>
        </w:rPr>
        <w:t xml:space="preserve"> </w:t>
      </w:r>
      <w:r w:rsidR="00BF3A08" w:rsidRPr="0030300E">
        <w:rPr>
          <w:rFonts w:ascii="Times New Roman" w:hAnsi="Times New Roman" w:cs="Times New Roman"/>
          <w:sz w:val="24"/>
          <w:szCs w:val="24"/>
        </w:rPr>
        <w:t>(Wilkinson, 2017).</w:t>
      </w:r>
    </w:p>
    <w:p w14:paraId="4CC413EC" w14:textId="77777777" w:rsidR="00B752E5" w:rsidRPr="0030300E" w:rsidRDefault="00B752E5" w:rsidP="0030300E">
      <w:pPr>
        <w:spacing w:line="360" w:lineRule="auto"/>
        <w:jc w:val="both"/>
        <w:rPr>
          <w:rFonts w:ascii="Times New Roman" w:hAnsi="Times New Roman" w:cs="Times New Roman"/>
          <w:b/>
          <w:sz w:val="24"/>
          <w:szCs w:val="24"/>
        </w:rPr>
      </w:pPr>
    </w:p>
    <w:p w14:paraId="58AE9363" w14:textId="7676A441" w:rsidR="00771CC5" w:rsidRPr="0030300E" w:rsidRDefault="00F21DE1"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I</w:t>
      </w:r>
      <w:r w:rsidR="00EC1345" w:rsidRPr="0030300E">
        <w:rPr>
          <w:rFonts w:ascii="Times New Roman" w:hAnsi="Times New Roman" w:cs="Times New Roman"/>
          <w:sz w:val="24"/>
          <w:szCs w:val="24"/>
        </w:rPr>
        <w:t>t</w:t>
      </w:r>
      <w:r w:rsidRPr="0030300E">
        <w:rPr>
          <w:rFonts w:ascii="Times New Roman" w:hAnsi="Times New Roman" w:cs="Times New Roman"/>
          <w:sz w:val="24"/>
          <w:szCs w:val="24"/>
        </w:rPr>
        <w:t xml:space="preserve"> is clear that the social, economic and political landscape</w:t>
      </w:r>
      <w:r w:rsidR="00B021CF" w:rsidRPr="0030300E">
        <w:rPr>
          <w:rFonts w:ascii="Times New Roman" w:hAnsi="Times New Roman" w:cs="Times New Roman"/>
          <w:sz w:val="24"/>
          <w:szCs w:val="24"/>
        </w:rPr>
        <w:t>s</w:t>
      </w:r>
      <w:r w:rsidRPr="0030300E">
        <w:rPr>
          <w:rFonts w:ascii="Times New Roman" w:hAnsi="Times New Roman" w:cs="Times New Roman"/>
          <w:sz w:val="24"/>
          <w:szCs w:val="24"/>
        </w:rPr>
        <w:t xml:space="preserve"> of a nation have a significant influence in driving the development and implementation of social policy</w:t>
      </w:r>
      <w:r w:rsidR="007C68EC" w:rsidRPr="0030300E">
        <w:rPr>
          <w:rFonts w:ascii="Times New Roman" w:hAnsi="Times New Roman" w:cs="Times New Roman"/>
          <w:sz w:val="24"/>
          <w:szCs w:val="24"/>
        </w:rPr>
        <w:t xml:space="preserve"> - </w:t>
      </w:r>
      <w:r w:rsidRPr="0030300E">
        <w:rPr>
          <w:rFonts w:ascii="Times New Roman" w:hAnsi="Times New Roman" w:cs="Times New Roman"/>
          <w:sz w:val="24"/>
          <w:szCs w:val="24"/>
        </w:rPr>
        <w:t xml:space="preserve"> in particular</w:t>
      </w:r>
      <w:r w:rsidR="007C68EC" w:rsidRPr="0030300E">
        <w:rPr>
          <w:rFonts w:ascii="Times New Roman" w:hAnsi="Times New Roman" w:cs="Times New Roman"/>
          <w:sz w:val="24"/>
          <w:szCs w:val="24"/>
        </w:rPr>
        <w:t xml:space="preserve"> </w:t>
      </w:r>
      <w:r w:rsidRPr="0030300E">
        <w:rPr>
          <w:rFonts w:ascii="Times New Roman" w:hAnsi="Times New Roman" w:cs="Times New Roman"/>
          <w:sz w:val="24"/>
          <w:szCs w:val="24"/>
        </w:rPr>
        <w:t>relation to policies aim</w:t>
      </w:r>
      <w:r w:rsidR="007C68EC" w:rsidRPr="0030300E">
        <w:rPr>
          <w:rFonts w:ascii="Times New Roman" w:hAnsi="Times New Roman" w:cs="Times New Roman"/>
          <w:sz w:val="24"/>
          <w:szCs w:val="24"/>
        </w:rPr>
        <w:t>ing</w:t>
      </w:r>
      <w:r w:rsidRPr="0030300E">
        <w:rPr>
          <w:rFonts w:ascii="Times New Roman" w:hAnsi="Times New Roman" w:cs="Times New Roman"/>
          <w:sz w:val="24"/>
          <w:szCs w:val="24"/>
        </w:rPr>
        <w:t xml:space="preserve"> to counteract consequences of living in poverty such as increased mental illness, higher crime levels and lowered life expectancy(Mcveigh, 2014 </w:t>
      </w:r>
      <w:r w:rsidRPr="0030300E">
        <w:rPr>
          <w:rFonts w:ascii="Times New Roman" w:hAnsi="Times New Roman" w:cs="Times New Roman"/>
          <w:i/>
          <w:sz w:val="24"/>
          <w:szCs w:val="24"/>
        </w:rPr>
        <w:t>cited in</w:t>
      </w:r>
      <w:r w:rsidRPr="0030300E">
        <w:rPr>
          <w:rFonts w:ascii="Times New Roman" w:hAnsi="Times New Roman" w:cs="Times New Roman"/>
          <w:sz w:val="24"/>
          <w:szCs w:val="24"/>
        </w:rPr>
        <w:t xml:space="preserve"> Green 2017 p. 13) experienced as a result of what some theorists claim are the increasing inequalities in modern society</w:t>
      </w:r>
      <w:r w:rsidR="007C68EC" w:rsidRPr="0030300E">
        <w:rPr>
          <w:rFonts w:ascii="Times New Roman" w:hAnsi="Times New Roman" w:cs="Times New Roman"/>
          <w:sz w:val="24"/>
          <w:szCs w:val="24"/>
        </w:rPr>
        <w:t xml:space="preserve"> </w:t>
      </w:r>
      <w:r w:rsidR="003A08CE" w:rsidRPr="0030300E">
        <w:rPr>
          <w:rFonts w:ascii="Times New Roman" w:hAnsi="Times New Roman" w:cs="Times New Roman"/>
          <w:sz w:val="24"/>
          <w:szCs w:val="24"/>
        </w:rPr>
        <w:t xml:space="preserve">often experienced over </w:t>
      </w:r>
      <w:r w:rsidR="00530FDE" w:rsidRPr="0030300E">
        <w:rPr>
          <w:rFonts w:ascii="Times New Roman" w:hAnsi="Times New Roman" w:cs="Times New Roman"/>
          <w:sz w:val="24"/>
          <w:szCs w:val="24"/>
        </w:rPr>
        <w:t>an entire life course</w:t>
      </w:r>
      <w:r w:rsidR="007C68EC" w:rsidRPr="0030300E">
        <w:rPr>
          <w:rFonts w:ascii="Times New Roman" w:hAnsi="Times New Roman" w:cs="Times New Roman"/>
          <w:sz w:val="24"/>
          <w:szCs w:val="24"/>
        </w:rPr>
        <w:t xml:space="preserve"> and </w:t>
      </w:r>
      <w:r w:rsidRPr="0030300E">
        <w:rPr>
          <w:rFonts w:ascii="Times New Roman" w:hAnsi="Times New Roman" w:cs="Times New Roman"/>
          <w:sz w:val="24"/>
          <w:szCs w:val="24"/>
        </w:rPr>
        <w:t>caused by global capitalism</w:t>
      </w:r>
      <w:r w:rsidR="003A08CE" w:rsidRPr="0030300E">
        <w:rPr>
          <w:rFonts w:ascii="Times New Roman" w:hAnsi="Times New Roman" w:cs="Times New Roman"/>
          <w:sz w:val="24"/>
          <w:szCs w:val="24"/>
        </w:rPr>
        <w:t xml:space="preserve"> </w:t>
      </w:r>
      <w:r w:rsidRPr="0030300E">
        <w:rPr>
          <w:rFonts w:ascii="Times New Roman" w:hAnsi="Times New Roman" w:cs="Times New Roman"/>
          <w:sz w:val="24"/>
          <w:szCs w:val="24"/>
        </w:rPr>
        <w:t>(Green, 2017 p. 13)</w:t>
      </w:r>
      <w:r w:rsidR="007D2D34" w:rsidRPr="0030300E">
        <w:rPr>
          <w:rFonts w:ascii="Times New Roman" w:hAnsi="Times New Roman" w:cs="Times New Roman"/>
          <w:sz w:val="24"/>
          <w:szCs w:val="24"/>
        </w:rPr>
        <w:t>.</w:t>
      </w:r>
    </w:p>
    <w:p w14:paraId="10090A5A" w14:textId="39DD9E5C" w:rsidR="007D2D34" w:rsidRPr="0030300E" w:rsidRDefault="00627500" w:rsidP="0030300E">
      <w:pPr>
        <w:spacing w:line="360" w:lineRule="auto"/>
        <w:jc w:val="both"/>
        <w:rPr>
          <w:rFonts w:ascii="Times New Roman" w:hAnsi="Times New Roman" w:cs="Times New Roman"/>
          <w:sz w:val="24"/>
          <w:szCs w:val="24"/>
        </w:rPr>
      </w:pPr>
      <w:proofErr w:type="spellStart"/>
      <w:r w:rsidRPr="0030300E">
        <w:rPr>
          <w:rFonts w:ascii="Times New Roman" w:hAnsi="Times New Roman" w:cs="Times New Roman"/>
          <w:sz w:val="24"/>
          <w:szCs w:val="24"/>
        </w:rPr>
        <w:t>Kallen</w:t>
      </w:r>
      <w:proofErr w:type="spellEnd"/>
      <w:r w:rsidRPr="0030300E">
        <w:rPr>
          <w:rFonts w:ascii="Times New Roman" w:hAnsi="Times New Roman" w:cs="Times New Roman"/>
          <w:sz w:val="24"/>
          <w:szCs w:val="24"/>
        </w:rPr>
        <w:t xml:space="preserve"> (</w:t>
      </w:r>
      <w:r w:rsidR="007D2D34" w:rsidRPr="0030300E">
        <w:rPr>
          <w:rFonts w:ascii="Times New Roman" w:hAnsi="Times New Roman" w:cs="Times New Roman"/>
          <w:sz w:val="24"/>
          <w:szCs w:val="24"/>
        </w:rPr>
        <w:t xml:space="preserve">1995 </w:t>
      </w:r>
      <w:r w:rsidR="007D2D34" w:rsidRPr="0030300E">
        <w:rPr>
          <w:rFonts w:ascii="Times New Roman" w:hAnsi="Times New Roman" w:cs="Times New Roman"/>
          <w:i/>
          <w:sz w:val="24"/>
          <w:szCs w:val="24"/>
        </w:rPr>
        <w:t>cited in</w:t>
      </w:r>
      <w:r w:rsidR="007D2D34" w:rsidRPr="0030300E">
        <w:rPr>
          <w:rFonts w:ascii="Times New Roman" w:hAnsi="Times New Roman" w:cs="Times New Roman"/>
          <w:sz w:val="24"/>
          <w:szCs w:val="24"/>
        </w:rPr>
        <w:t xml:space="preserve"> </w:t>
      </w:r>
      <w:proofErr w:type="spellStart"/>
      <w:r w:rsidR="007D2D34" w:rsidRPr="0030300E">
        <w:rPr>
          <w:rFonts w:ascii="Times New Roman" w:hAnsi="Times New Roman" w:cs="Times New Roman"/>
          <w:sz w:val="24"/>
          <w:szCs w:val="24"/>
        </w:rPr>
        <w:t>Kallen</w:t>
      </w:r>
      <w:proofErr w:type="spellEnd"/>
      <w:r w:rsidR="00BE6DF4" w:rsidRPr="0030300E">
        <w:rPr>
          <w:rFonts w:ascii="Times New Roman" w:hAnsi="Times New Roman" w:cs="Times New Roman"/>
          <w:sz w:val="24"/>
          <w:szCs w:val="24"/>
        </w:rPr>
        <w:t>, 2004, p. 31</w:t>
      </w:r>
      <w:r w:rsidR="007D2D34" w:rsidRPr="0030300E">
        <w:rPr>
          <w:rFonts w:ascii="Times New Roman" w:hAnsi="Times New Roman" w:cs="Times New Roman"/>
          <w:sz w:val="24"/>
          <w:szCs w:val="24"/>
        </w:rPr>
        <w:t xml:space="preserve">) discussed the concept </w:t>
      </w:r>
      <w:r w:rsidR="007C68EC" w:rsidRPr="0030300E">
        <w:rPr>
          <w:rFonts w:ascii="Times New Roman" w:hAnsi="Times New Roman" w:cs="Times New Roman"/>
          <w:sz w:val="24"/>
          <w:szCs w:val="24"/>
        </w:rPr>
        <w:t xml:space="preserve">of </w:t>
      </w:r>
      <w:r w:rsidR="007D2D34" w:rsidRPr="0030300E">
        <w:rPr>
          <w:rFonts w:ascii="Times New Roman" w:hAnsi="Times New Roman" w:cs="Times New Roman"/>
          <w:sz w:val="24"/>
          <w:szCs w:val="24"/>
        </w:rPr>
        <w:t>inequalities and the subsequent exclusion</w:t>
      </w:r>
      <w:r w:rsidR="007C68EC" w:rsidRPr="0030300E">
        <w:rPr>
          <w:rFonts w:ascii="Times New Roman" w:hAnsi="Times New Roman" w:cs="Times New Roman"/>
          <w:sz w:val="24"/>
          <w:szCs w:val="24"/>
        </w:rPr>
        <w:t xml:space="preserve"> are </w:t>
      </w:r>
      <w:r w:rsidR="007D2D34" w:rsidRPr="0030300E">
        <w:rPr>
          <w:rFonts w:ascii="Times New Roman" w:hAnsi="Times New Roman" w:cs="Times New Roman"/>
          <w:sz w:val="24"/>
          <w:szCs w:val="24"/>
        </w:rPr>
        <w:t xml:space="preserve">Socially Constructed with it being said that ‘no human population is innately superior or inferior to any other human </w:t>
      </w:r>
      <w:r w:rsidRPr="0030300E">
        <w:rPr>
          <w:rFonts w:ascii="Times New Roman" w:hAnsi="Times New Roman" w:cs="Times New Roman"/>
          <w:sz w:val="24"/>
          <w:szCs w:val="24"/>
        </w:rPr>
        <w:t>populations (</w:t>
      </w:r>
      <w:r w:rsidR="007D2D34" w:rsidRPr="0030300E">
        <w:rPr>
          <w:rFonts w:ascii="Times New Roman" w:hAnsi="Times New Roman" w:cs="Times New Roman"/>
          <w:sz w:val="24"/>
          <w:szCs w:val="24"/>
        </w:rPr>
        <w:t xml:space="preserve">UNESCO, 1978 </w:t>
      </w:r>
      <w:r w:rsidR="007D2D34" w:rsidRPr="0030300E">
        <w:rPr>
          <w:rFonts w:ascii="Times New Roman" w:hAnsi="Times New Roman" w:cs="Times New Roman"/>
          <w:i/>
          <w:sz w:val="24"/>
          <w:szCs w:val="24"/>
        </w:rPr>
        <w:t>quoted in</w:t>
      </w:r>
      <w:r w:rsidR="007D2D34" w:rsidRPr="0030300E">
        <w:rPr>
          <w:rFonts w:ascii="Times New Roman" w:hAnsi="Times New Roman" w:cs="Times New Roman"/>
          <w:sz w:val="24"/>
          <w:szCs w:val="24"/>
        </w:rPr>
        <w:t xml:space="preserve"> Kallen</w:t>
      </w:r>
      <w:r w:rsidR="00BE6DF4" w:rsidRPr="0030300E">
        <w:rPr>
          <w:rFonts w:ascii="Times New Roman" w:hAnsi="Times New Roman" w:cs="Times New Roman"/>
          <w:sz w:val="24"/>
          <w:szCs w:val="24"/>
        </w:rPr>
        <w:t xml:space="preserve">, 2004, </w:t>
      </w:r>
      <w:r w:rsidR="007D2D34" w:rsidRPr="0030300E">
        <w:rPr>
          <w:rFonts w:ascii="Times New Roman" w:hAnsi="Times New Roman" w:cs="Times New Roman"/>
          <w:sz w:val="24"/>
          <w:szCs w:val="24"/>
        </w:rPr>
        <w:t>p.31). Howeve</w:t>
      </w:r>
      <w:r w:rsidR="00BE6DF4" w:rsidRPr="0030300E">
        <w:rPr>
          <w:rFonts w:ascii="Times New Roman" w:hAnsi="Times New Roman" w:cs="Times New Roman"/>
          <w:sz w:val="24"/>
          <w:szCs w:val="24"/>
        </w:rPr>
        <w:t>r</w:t>
      </w:r>
      <w:r w:rsidR="00C46525" w:rsidRPr="0030300E">
        <w:rPr>
          <w:rFonts w:ascii="Times New Roman" w:hAnsi="Times New Roman" w:cs="Times New Roman"/>
          <w:sz w:val="24"/>
          <w:szCs w:val="24"/>
        </w:rPr>
        <w:t>,</w:t>
      </w:r>
      <w:r w:rsidR="007D2D34" w:rsidRPr="0030300E">
        <w:rPr>
          <w:rFonts w:ascii="Times New Roman" w:hAnsi="Times New Roman" w:cs="Times New Roman"/>
          <w:sz w:val="24"/>
          <w:szCs w:val="24"/>
        </w:rPr>
        <w:t xml:space="preserve"> </w:t>
      </w:r>
      <w:r w:rsidRPr="0030300E">
        <w:rPr>
          <w:rFonts w:ascii="Times New Roman" w:hAnsi="Times New Roman" w:cs="Times New Roman"/>
          <w:sz w:val="24"/>
          <w:szCs w:val="24"/>
        </w:rPr>
        <w:t>the</w:t>
      </w:r>
      <w:r w:rsidR="007D2D34" w:rsidRPr="0030300E">
        <w:rPr>
          <w:rFonts w:ascii="Times New Roman" w:hAnsi="Times New Roman" w:cs="Times New Roman"/>
          <w:sz w:val="24"/>
          <w:szCs w:val="24"/>
        </w:rPr>
        <w:t xml:space="preserve"> power dominance by those in possession of higher levels of social capital creates a scenario where fundamental human rights are denied </w:t>
      </w:r>
      <w:r w:rsidR="007C68EC" w:rsidRPr="0030300E">
        <w:rPr>
          <w:rFonts w:ascii="Times New Roman" w:hAnsi="Times New Roman" w:cs="Times New Roman"/>
          <w:sz w:val="24"/>
          <w:szCs w:val="24"/>
        </w:rPr>
        <w:t>thus restricting</w:t>
      </w:r>
      <w:r w:rsidR="007D2D34" w:rsidRPr="0030300E">
        <w:rPr>
          <w:rFonts w:ascii="Times New Roman" w:hAnsi="Times New Roman" w:cs="Times New Roman"/>
          <w:sz w:val="24"/>
          <w:szCs w:val="24"/>
        </w:rPr>
        <w:t xml:space="preserve"> members of populations deemed as ‘deviant’ equitable opportunities, rewards and esteem </w:t>
      </w:r>
      <w:r w:rsidR="007C68EC" w:rsidRPr="0030300E">
        <w:rPr>
          <w:rFonts w:ascii="Times New Roman" w:hAnsi="Times New Roman" w:cs="Times New Roman"/>
          <w:sz w:val="24"/>
          <w:szCs w:val="24"/>
        </w:rPr>
        <w:t xml:space="preserve">as opposed to those </w:t>
      </w:r>
      <w:r w:rsidR="007D2D34" w:rsidRPr="0030300E">
        <w:rPr>
          <w:rFonts w:ascii="Times New Roman" w:hAnsi="Times New Roman" w:cs="Times New Roman"/>
          <w:sz w:val="24"/>
          <w:szCs w:val="24"/>
        </w:rPr>
        <w:t>in a more advantageous position in society</w:t>
      </w:r>
      <w:r w:rsidR="00970682" w:rsidRPr="0030300E">
        <w:rPr>
          <w:rFonts w:ascii="Times New Roman" w:hAnsi="Times New Roman" w:cs="Times New Roman"/>
          <w:sz w:val="24"/>
          <w:szCs w:val="24"/>
        </w:rPr>
        <w:t xml:space="preserve"> </w:t>
      </w:r>
      <w:r w:rsidR="007D2D34" w:rsidRPr="0030300E">
        <w:rPr>
          <w:rFonts w:ascii="Times New Roman" w:hAnsi="Times New Roman" w:cs="Times New Roman"/>
          <w:sz w:val="24"/>
          <w:szCs w:val="24"/>
        </w:rPr>
        <w:t>(Kallen,</w:t>
      </w:r>
      <w:r w:rsidR="00BE6DF4" w:rsidRPr="0030300E">
        <w:rPr>
          <w:rFonts w:ascii="Times New Roman" w:hAnsi="Times New Roman" w:cs="Times New Roman"/>
          <w:sz w:val="24"/>
          <w:szCs w:val="24"/>
        </w:rPr>
        <w:t xml:space="preserve"> 2004, </w:t>
      </w:r>
      <w:r w:rsidR="007D2D34" w:rsidRPr="0030300E">
        <w:rPr>
          <w:rFonts w:ascii="Times New Roman" w:hAnsi="Times New Roman" w:cs="Times New Roman"/>
          <w:sz w:val="24"/>
          <w:szCs w:val="24"/>
        </w:rPr>
        <w:t>p</w:t>
      </w:r>
      <w:r w:rsidR="00BE6DF4" w:rsidRPr="0030300E">
        <w:rPr>
          <w:rFonts w:ascii="Times New Roman" w:hAnsi="Times New Roman" w:cs="Times New Roman"/>
          <w:sz w:val="24"/>
          <w:szCs w:val="24"/>
        </w:rPr>
        <w:t>p.21-31</w:t>
      </w:r>
      <w:r w:rsidR="007D2D34" w:rsidRPr="0030300E">
        <w:rPr>
          <w:rFonts w:ascii="Times New Roman" w:hAnsi="Times New Roman" w:cs="Times New Roman"/>
          <w:sz w:val="24"/>
          <w:szCs w:val="24"/>
        </w:rPr>
        <w:t>). Such exclusionary practices can over time result in inequalities being reproduced</w:t>
      </w:r>
      <w:r w:rsidR="007C68EC" w:rsidRPr="0030300E">
        <w:rPr>
          <w:rFonts w:ascii="Times New Roman" w:hAnsi="Times New Roman" w:cs="Times New Roman"/>
          <w:sz w:val="24"/>
          <w:szCs w:val="24"/>
        </w:rPr>
        <w:t>,</w:t>
      </w:r>
      <w:r w:rsidR="007D2D34" w:rsidRPr="0030300E">
        <w:rPr>
          <w:rFonts w:ascii="Times New Roman" w:hAnsi="Times New Roman" w:cs="Times New Roman"/>
          <w:sz w:val="24"/>
          <w:szCs w:val="24"/>
        </w:rPr>
        <w:t xml:space="preserve"> instit</w:t>
      </w:r>
      <w:r w:rsidR="00BE6DF4" w:rsidRPr="0030300E">
        <w:rPr>
          <w:rFonts w:ascii="Times New Roman" w:hAnsi="Times New Roman" w:cs="Times New Roman"/>
          <w:sz w:val="24"/>
          <w:szCs w:val="24"/>
        </w:rPr>
        <w:t>u</w:t>
      </w:r>
      <w:r w:rsidR="007D2D34" w:rsidRPr="0030300E">
        <w:rPr>
          <w:rFonts w:ascii="Times New Roman" w:hAnsi="Times New Roman" w:cs="Times New Roman"/>
          <w:sz w:val="24"/>
          <w:szCs w:val="24"/>
        </w:rPr>
        <w:t xml:space="preserve">tionalized and somewhat considered ‘normal and acceptable’ </w:t>
      </w:r>
      <w:r w:rsidR="00E30711" w:rsidRPr="0030300E">
        <w:rPr>
          <w:rFonts w:ascii="Times New Roman" w:hAnsi="Times New Roman" w:cs="Times New Roman"/>
          <w:sz w:val="24"/>
          <w:szCs w:val="24"/>
        </w:rPr>
        <w:t xml:space="preserve">thus necessitating models of inclusive policy to be </w:t>
      </w:r>
      <w:r w:rsidR="00E30711" w:rsidRPr="0030300E">
        <w:rPr>
          <w:rFonts w:ascii="Times New Roman" w:hAnsi="Times New Roman" w:cs="Times New Roman"/>
          <w:sz w:val="24"/>
          <w:szCs w:val="24"/>
        </w:rPr>
        <w:lastRenderedPageBreak/>
        <w:t>followed to avoid su</w:t>
      </w:r>
      <w:r w:rsidR="00BE6DF4" w:rsidRPr="0030300E">
        <w:rPr>
          <w:rFonts w:ascii="Times New Roman" w:hAnsi="Times New Roman" w:cs="Times New Roman"/>
          <w:sz w:val="24"/>
          <w:szCs w:val="24"/>
        </w:rPr>
        <w:t>b</w:t>
      </w:r>
      <w:r w:rsidR="00E30711" w:rsidRPr="0030300E">
        <w:rPr>
          <w:rFonts w:ascii="Times New Roman" w:hAnsi="Times New Roman" w:cs="Times New Roman"/>
          <w:sz w:val="24"/>
          <w:szCs w:val="24"/>
        </w:rPr>
        <w:t>ordinate populations being oppressed and their life cou</w:t>
      </w:r>
      <w:r w:rsidR="00BE6DF4" w:rsidRPr="0030300E">
        <w:rPr>
          <w:rFonts w:ascii="Times New Roman" w:hAnsi="Times New Roman" w:cs="Times New Roman"/>
          <w:sz w:val="24"/>
          <w:szCs w:val="24"/>
        </w:rPr>
        <w:t>r</w:t>
      </w:r>
      <w:r w:rsidR="00E30711" w:rsidRPr="0030300E">
        <w:rPr>
          <w:rFonts w:ascii="Times New Roman" w:hAnsi="Times New Roman" w:cs="Times New Roman"/>
          <w:sz w:val="24"/>
          <w:szCs w:val="24"/>
        </w:rPr>
        <w:t>se trajectory</w:t>
      </w:r>
      <w:r w:rsidR="00BE6DF4" w:rsidRPr="0030300E">
        <w:rPr>
          <w:rFonts w:ascii="Times New Roman" w:hAnsi="Times New Roman" w:cs="Times New Roman"/>
          <w:sz w:val="24"/>
          <w:szCs w:val="24"/>
        </w:rPr>
        <w:t>’</w:t>
      </w:r>
      <w:r w:rsidR="00E30711" w:rsidRPr="0030300E">
        <w:rPr>
          <w:rFonts w:ascii="Times New Roman" w:hAnsi="Times New Roman" w:cs="Times New Roman"/>
          <w:sz w:val="24"/>
          <w:szCs w:val="24"/>
        </w:rPr>
        <w:t>s controlled by those seen as protecting their own vested interests</w:t>
      </w:r>
      <w:r w:rsidR="00BE6DF4" w:rsidRPr="0030300E">
        <w:rPr>
          <w:rFonts w:ascii="Times New Roman" w:hAnsi="Times New Roman" w:cs="Times New Roman"/>
          <w:sz w:val="24"/>
          <w:szCs w:val="24"/>
        </w:rPr>
        <w:t xml:space="preserve"> </w:t>
      </w:r>
      <w:r w:rsidR="00E30711" w:rsidRPr="0030300E">
        <w:rPr>
          <w:rFonts w:ascii="Times New Roman" w:hAnsi="Times New Roman" w:cs="Times New Roman"/>
          <w:sz w:val="24"/>
          <w:szCs w:val="24"/>
        </w:rPr>
        <w:t>(Kallen</w:t>
      </w:r>
      <w:r w:rsidR="00BE6DF4" w:rsidRPr="0030300E">
        <w:rPr>
          <w:rFonts w:ascii="Times New Roman" w:hAnsi="Times New Roman" w:cs="Times New Roman"/>
          <w:sz w:val="24"/>
          <w:szCs w:val="24"/>
        </w:rPr>
        <w:t>, 2004,</w:t>
      </w:r>
      <w:r w:rsidR="00E30711" w:rsidRPr="0030300E">
        <w:rPr>
          <w:rFonts w:ascii="Times New Roman" w:hAnsi="Times New Roman" w:cs="Times New Roman"/>
          <w:sz w:val="24"/>
          <w:szCs w:val="24"/>
        </w:rPr>
        <w:t xml:space="preserve"> p. 32).</w:t>
      </w:r>
    </w:p>
    <w:p w14:paraId="01E6C725" w14:textId="3D1AF2DD" w:rsidR="005947CE" w:rsidRPr="0030300E" w:rsidRDefault="00441CCF"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 xml:space="preserve">Baldock </w:t>
      </w:r>
      <w:r w:rsidRPr="0030300E">
        <w:rPr>
          <w:rFonts w:ascii="Times New Roman" w:hAnsi="Times New Roman" w:cs="Times New Roman"/>
          <w:i/>
          <w:sz w:val="24"/>
          <w:szCs w:val="24"/>
        </w:rPr>
        <w:t>et al</w:t>
      </w:r>
      <w:r w:rsidR="005617E5" w:rsidRPr="0030300E">
        <w:rPr>
          <w:rFonts w:ascii="Times New Roman" w:hAnsi="Times New Roman" w:cs="Times New Roman"/>
          <w:sz w:val="24"/>
          <w:szCs w:val="24"/>
        </w:rPr>
        <w:t>(2012)</w:t>
      </w:r>
      <w:r w:rsidRPr="0030300E">
        <w:rPr>
          <w:rFonts w:ascii="Times New Roman" w:hAnsi="Times New Roman" w:cs="Times New Roman"/>
          <w:sz w:val="24"/>
          <w:szCs w:val="24"/>
        </w:rPr>
        <w:t xml:space="preserve"> discussed how ‘the fate of social problems is crucially affected by the views of prevailing political parties’ which can be seen to have dramatically changed over time from in the late twentieth century a shared consensus between Labour and Conservative parties of a collective, universalistic approach </w:t>
      </w:r>
      <w:r w:rsidR="005947CE" w:rsidRPr="0030300E">
        <w:rPr>
          <w:rFonts w:ascii="Times New Roman" w:hAnsi="Times New Roman" w:cs="Times New Roman"/>
          <w:sz w:val="24"/>
          <w:szCs w:val="24"/>
        </w:rPr>
        <w:t>which required a reorganisation of social policy and the requirement of economic growth to facilitate increased resources. However, the UK is now faced with a dramatically different scenario driving social policy to be led by a focus on individualistic methods</w:t>
      </w:r>
      <w:r w:rsidRPr="0030300E">
        <w:rPr>
          <w:rFonts w:ascii="Times New Roman" w:hAnsi="Times New Roman" w:cs="Times New Roman"/>
          <w:sz w:val="24"/>
          <w:szCs w:val="24"/>
        </w:rPr>
        <w:t xml:space="preserve"> </w:t>
      </w:r>
      <w:r w:rsidR="005947CE" w:rsidRPr="0030300E">
        <w:rPr>
          <w:rFonts w:ascii="Times New Roman" w:hAnsi="Times New Roman" w:cs="Times New Roman"/>
          <w:sz w:val="24"/>
          <w:szCs w:val="24"/>
        </w:rPr>
        <w:t>where people are encouraged to provide for themselves in addition to the family, the private market and the voluntary sector easing the shortage of resources</w:t>
      </w:r>
      <w:r w:rsidR="00B41385" w:rsidRPr="0030300E">
        <w:rPr>
          <w:rFonts w:ascii="Times New Roman" w:hAnsi="Times New Roman" w:cs="Times New Roman"/>
          <w:sz w:val="24"/>
          <w:szCs w:val="24"/>
        </w:rPr>
        <w:t xml:space="preserve"> (Baldock </w:t>
      </w:r>
      <w:r w:rsidR="00B41385" w:rsidRPr="0030300E">
        <w:rPr>
          <w:rFonts w:ascii="Times New Roman" w:hAnsi="Times New Roman" w:cs="Times New Roman"/>
          <w:i/>
          <w:sz w:val="24"/>
          <w:szCs w:val="24"/>
        </w:rPr>
        <w:t>et al</w:t>
      </w:r>
      <w:r w:rsidR="00B41385" w:rsidRPr="0030300E">
        <w:rPr>
          <w:rFonts w:ascii="Times New Roman" w:hAnsi="Times New Roman" w:cs="Times New Roman"/>
          <w:sz w:val="24"/>
          <w:szCs w:val="24"/>
        </w:rPr>
        <w:t>, 2012).</w:t>
      </w:r>
    </w:p>
    <w:p w14:paraId="0D5E4567" w14:textId="77C8C132" w:rsidR="001D362D" w:rsidRPr="0030300E" w:rsidRDefault="005947CE"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Referred to by David Cameron as ‘The Big Society’ this revised</w:t>
      </w:r>
      <w:r w:rsidR="00B93E75" w:rsidRPr="0030300E">
        <w:rPr>
          <w:rFonts w:ascii="Times New Roman" w:hAnsi="Times New Roman" w:cs="Times New Roman"/>
          <w:sz w:val="24"/>
          <w:szCs w:val="24"/>
        </w:rPr>
        <w:t xml:space="preserve"> neo-liberalist</w:t>
      </w:r>
      <w:r w:rsidR="00522225" w:rsidRPr="0030300E">
        <w:rPr>
          <w:rFonts w:ascii="Times New Roman" w:hAnsi="Times New Roman" w:cs="Times New Roman"/>
          <w:sz w:val="24"/>
          <w:szCs w:val="24"/>
        </w:rPr>
        <w:t xml:space="preserve"> (Lavelette and Pratt, 2006) </w:t>
      </w:r>
      <w:r w:rsidRPr="0030300E">
        <w:rPr>
          <w:rFonts w:ascii="Times New Roman" w:hAnsi="Times New Roman" w:cs="Times New Roman"/>
          <w:sz w:val="24"/>
          <w:szCs w:val="24"/>
        </w:rPr>
        <w:t xml:space="preserve">model of Social Policy </w:t>
      </w:r>
      <w:r w:rsidR="00282136" w:rsidRPr="0030300E">
        <w:rPr>
          <w:rFonts w:ascii="Times New Roman" w:hAnsi="Times New Roman" w:cs="Times New Roman"/>
          <w:sz w:val="24"/>
          <w:szCs w:val="24"/>
        </w:rPr>
        <w:t>is directed by the notion that the st</w:t>
      </w:r>
      <w:r w:rsidR="00522225" w:rsidRPr="0030300E">
        <w:rPr>
          <w:rFonts w:ascii="Times New Roman" w:hAnsi="Times New Roman" w:cs="Times New Roman"/>
          <w:sz w:val="24"/>
          <w:szCs w:val="24"/>
        </w:rPr>
        <w:t>ate</w:t>
      </w:r>
      <w:r w:rsidR="00282136" w:rsidRPr="0030300E">
        <w:rPr>
          <w:rFonts w:ascii="Times New Roman" w:hAnsi="Times New Roman" w:cs="Times New Roman"/>
          <w:sz w:val="24"/>
          <w:szCs w:val="24"/>
        </w:rPr>
        <w:t xml:space="preserve"> cannot do everything for people in need</w:t>
      </w:r>
      <w:r w:rsidR="00C46525" w:rsidRPr="0030300E">
        <w:rPr>
          <w:rFonts w:ascii="Times New Roman" w:hAnsi="Times New Roman" w:cs="Times New Roman"/>
          <w:sz w:val="24"/>
          <w:szCs w:val="24"/>
        </w:rPr>
        <w:t xml:space="preserve"> </w:t>
      </w:r>
      <w:r w:rsidR="00282136" w:rsidRPr="0030300E">
        <w:rPr>
          <w:rFonts w:ascii="Times New Roman" w:hAnsi="Times New Roman" w:cs="Times New Roman"/>
          <w:sz w:val="24"/>
          <w:szCs w:val="24"/>
        </w:rPr>
        <w:t>despite popular support for the capabilities of the welfare state to address social problems</w:t>
      </w:r>
      <w:r w:rsidR="008218F0" w:rsidRPr="0030300E">
        <w:rPr>
          <w:rFonts w:ascii="Times New Roman" w:hAnsi="Times New Roman" w:cs="Times New Roman"/>
          <w:sz w:val="24"/>
          <w:szCs w:val="24"/>
        </w:rPr>
        <w:t>. M</w:t>
      </w:r>
      <w:r w:rsidR="00441CCF" w:rsidRPr="0030300E">
        <w:rPr>
          <w:rFonts w:ascii="Times New Roman" w:hAnsi="Times New Roman" w:cs="Times New Roman"/>
          <w:sz w:val="24"/>
          <w:szCs w:val="24"/>
        </w:rPr>
        <w:t>eritocracy</w:t>
      </w:r>
      <w:r w:rsidR="00282136" w:rsidRPr="0030300E">
        <w:rPr>
          <w:rFonts w:ascii="Times New Roman" w:hAnsi="Times New Roman" w:cs="Times New Roman"/>
          <w:sz w:val="24"/>
          <w:szCs w:val="24"/>
        </w:rPr>
        <w:t xml:space="preserve"> </w:t>
      </w:r>
      <w:r w:rsidR="008218F0" w:rsidRPr="0030300E">
        <w:rPr>
          <w:rFonts w:ascii="Times New Roman" w:hAnsi="Times New Roman" w:cs="Times New Roman"/>
          <w:sz w:val="24"/>
          <w:szCs w:val="24"/>
        </w:rPr>
        <w:t xml:space="preserve">is </w:t>
      </w:r>
      <w:r w:rsidR="00282136" w:rsidRPr="0030300E">
        <w:rPr>
          <w:rFonts w:ascii="Times New Roman" w:hAnsi="Times New Roman" w:cs="Times New Roman"/>
          <w:sz w:val="24"/>
          <w:szCs w:val="24"/>
        </w:rPr>
        <w:t xml:space="preserve"> now at the forefront of policy development</w:t>
      </w:r>
      <w:r w:rsidR="008218F0" w:rsidRPr="0030300E">
        <w:rPr>
          <w:rFonts w:ascii="Times New Roman" w:hAnsi="Times New Roman" w:cs="Times New Roman"/>
          <w:sz w:val="24"/>
          <w:szCs w:val="24"/>
        </w:rPr>
        <w:t xml:space="preserve"> and</w:t>
      </w:r>
      <w:r w:rsidR="00282136" w:rsidRPr="0030300E">
        <w:rPr>
          <w:rFonts w:ascii="Times New Roman" w:hAnsi="Times New Roman" w:cs="Times New Roman"/>
          <w:sz w:val="24"/>
          <w:szCs w:val="24"/>
        </w:rPr>
        <w:t xml:space="preserve"> implementation creating a situation where working hard </w:t>
      </w:r>
      <w:r w:rsidR="008218F0" w:rsidRPr="0030300E">
        <w:rPr>
          <w:rFonts w:ascii="Times New Roman" w:hAnsi="Times New Roman" w:cs="Times New Roman"/>
          <w:sz w:val="24"/>
          <w:szCs w:val="24"/>
        </w:rPr>
        <w:t xml:space="preserve">is considered by those in power </w:t>
      </w:r>
      <w:r w:rsidR="00282136" w:rsidRPr="0030300E">
        <w:rPr>
          <w:rFonts w:ascii="Times New Roman" w:hAnsi="Times New Roman" w:cs="Times New Roman"/>
          <w:sz w:val="24"/>
          <w:szCs w:val="24"/>
        </w:rPr>
        <w:t>as the best way out of poverty, however, with increasing levels of in work poverty</w:t>
      </w:r>
      <w:r w:rsidR="006B54DC" w:rsidRPr="0030300E">
        <w:rPr>
          <w:rFonts w:ascii="Times New Roman" w:hAnsi="Times New Roman" w:cs="Times New Roman"/>
          <w:sz w:val="24"/>
          <w:szCs w:val="24"/>
        </w:rPr>
        <w:t>(</w:t>
      </w:r>
      <w:r w:rsidR="00715894" w:rsidRPr="0030300E">
        <w:rPr>
          <w:rFonts w:ascii="Times New Roman" w:hAnsi="Times New Roman" w:cs="Times New Roman"/>
          <w:sz w:val="24"/>
          <w:szCs w:val="24"/>
        </w:rPr>
        <w:t>Bulman, 2018)</w:t>
      </w:r>
      <w:r w:rsidR="00282136" w:rsidRPr="0030300E">
        <w:rPr>
          <w:rFonts w:ascii="Times New Roman" w:hAnsi="Times New Roman" w:cs="Times New Roman"/>
          <w:sz w:val="24"/>
          <w:szCs w:val="24"/>
        </w:rPr>
        <w:t xml:space="preserve"> and </w:t>
      </w:r>
      <w:r w:rsidR="008218F0" w:rsidRPr="0030300E">
        <w:rPr>
          <w:rFonts w:ascii="Times New Roman" w:hAnsi="Times New Roman" w:cs="Times New Roman"/>
          <w:sz w:val="24"/>
          <w:szCs w:val="24"/>
        </w:rPr>
        <w:t>many of the root causes and</w:t>
      </w:r>
      <w:r w:rsidR="00715894" w:rsidRPr="0030300E">
        <w:rPr>
          <w:rFonts w:ascii="Times New Roman" w:hAnsi="Times New Roman" w:cs="Times New Roman"/>
          <w:sz w:val="24"/>
          <w:szCs w:val="24"/>
        </w:rPr>
        <w:t xml:space="preserve"> </w:t>
      </w:r>
      <w:r w:rsidR="00282136" w:rsidRPr="0030300E">
        <w:rPr>
          <w:rFonts w:ascii="Times New Roman" w:hAnsi="Times New Roman" w:cs="Times New Roman"/>
          <w:sz w:val="24"/>
          <w:szCs w:val="24"/>
        </w:rPr>
        <w:t>inter</w:t>
      </w:r>
      <w:r w:rsidR="00715894" w:rsidRPr="0030300E">
        <w:rPr>
          <w:rFonts w:ascii="Times New Roman" w:hAnsi="Times New Roman" w:cs="Times New Roman"/>
          <w:sz w:val="24"/>
          <w:szCs w:val="24"/>
        </w:rPr>
        <w:t>-related</w:t>
      </w:r>
      <w:r w:rsidR="00282136" w:rsidRPr="0030300E">
        <w:rPr>
          <w:rFonts w:ascii="Times New Roman" w:hAnsi="Times New Roman" w:cs="Times New Roman"/>
          <w:sz w:val="24"/>
          <w:szCs w:val="24"/>
        </w:rPr>
        <w:t xml:space="preserve"> problems</w:t>
      </w:r>
      <w:r w:rsidR="00715894" w:rsidRPr="0030300E">
        <w:rPr>
          <w:rFonts w:ascii="Times New Roman" w:hAnsi="Times New Roman" w:cs="Times New Roman"/>
          <w:sz w:val="24"/>
          <w:szCs w:val="24"/>
        </w:rPr>
        <w:t xml:space="preserve"> of living in socio-economic disadvantage</w:t>
      </w:r>
      <w:r w:rsidR="00282136" w:rsidRPr="0030300E">
        <w:rPr>
          <w:rFonts w:ascii="Times New Roman" w:hAnsi="Times New Roman" w:cs="Times New Roman"/>
          <w:sz w:val="24"/>
          <w:szCs w:val="24"/>
        </w:rPr>
        <w:t xml:space="preserve"> </w:t>
      </w:r>
      <w:r w:rsidR="008218F0" w:rsidRPr="0030300E">
        <w:rPr>
          <w:rFonts w:ascii="Times New Roman" w:hAnsi="Times New Roman" w:cs="Times New Roman"/>
          <w:sz w:val="24"/>
          <w:szCs w:val="24"/>
        </w:rPr>
        <w:t>not being addressed</w:t>
      </w:r>
      <w:r w:rsidR="00715894" w:rsidRPr="0030300E">
        <w:rPr>
          <w:rFonts w:ascii="Times New Roman" w:hAnsi="Times New Roman" w:cs="Times New Roman"/>
          <w:sz w:val="24"/>
          <w:szCs w:val="24"/>
        </w:rPr>
        <w:t>(Rogers, 2012, Morris, 2016)</w:t>
      </w:r>
      <w:r w:rsidR="008218F0" w:rsidRPr="0030300E">
        <w:rPr>
          <w:rFonts w:ascii="Times New Roman" w:hAnsi="Times New Roman" w:cs="Times New Roman"/>
          <w:sz w:val="24"/>
          <w:szCs w:val="24"/>
        </w:rPr>
        <w:t xml:space="preserve"> – many would say that </w:t>
      </w:r>
      <w:r w:rsidR="00282136" w:rsidRPr="0030300E">
        <w:rPr>
          <w:rFonts w:ascii="Times New Roman" w:hAnsi="Times New Roman" w:cs="Times New Roman"/>
          <w:sz w:val="24"/>
          <w:szCs w:val="24"/>
        </w:rPr>
        <w:t>it is clear the utopia of an inclusive</w:t>
      </w:r>
      <w:r w:rsidR="00715894" w:rsidRPr="0030300E">
        <w:rPr>
          <w:rFonts w:ascii="Times New Roman" w:hAnsi="Times New Roman" w:cs="Times New Roman"/>
          <w:sz w:val="24"/>
          <w:szCs w:val="24"/>
        </w:rPr>
        <w:t>, fair s</w:t>
      </w:r>
      <w:r w:rsidR="00282136" w:rsidRPr="0030300E">
        <w:rPr>
          <w:rFonts w:ascii="Times New Roman" w:hAnsi="Times New Roman" w:cs="Times New Roman"/>
          <w:sz w:val="24"/>
          <w:szCs w:val="24"/>
        </w:rPr>
        <w:t xml:space="preserve">ociety </w:t>
      </w:r>
      <w:r w:rsidR="00715894" w:rsidRPr="0030300E">
        <w:rPr>
          <w:rFonts w:ascii="Times New Roman" w:hAnsi="Times New Roman" w:cs="Times New Roman"/>
          <w:sz w:val="24"/>
          <w:szCs w:val="24"/>
        </w:rPr>
        <w:t xml:space="preserve">is an </w:t>
      </w:r>
      <w:r w:rsidR="00282136" w:rsidRPr="0030300E">
        <w:rPr>
          <w:rFonts w:ascii="Times New Roman" w:hAnsi="Times New Roman" w:cs="Times New Roman"/>
          <w:sz w:val="24"/>
          <w:szCs w:val="24"/>
        </w:rPr>
        <w:t>even more unobtain</w:t>
      </w:r>
      <w:r w:rsidR="008218F0" w:rsidRPr="0030300E">
        <w:rPr>
          <w:rFonts w:ascii="Times New Roman" w:hAnsi="Times New Roman" w:cs="Times New Roman"/>
          <w:sz w:val="24"/>
          <w:szCs w:val="24"/>
        </w:rPr>
        <w:t>able</w:t>
      </w:r>
      <w:r w:rsidR="00282136" w:rsidRPr="0030300E">
        <w:rPr>
          <w:rFonts w:ascii="Times New Roman" w:hAnsi="Times New Roman" w:cs="Times New Roman"/>
          <w:sz w:val="24"/>
          <w:szCs w:val="24"/>
        </w:rPr>
        <w:t xml:space="preserve"> and distant </w:t>
      </w:r>
      <w:r w:rsidR="00715894" w:rsidRPr="0030300E">
        <w:rPr>
          <w:rFonts w:ascii="Times New Roman" w:hAnsi="Times New Roman" w:cs="Times New Roman"/>
          <w:sz w:val="24"/>
          <w:szCs w:val="24"/>
        </w:rPr>
        <w:t xml:space="preserve">dream when the current UK Prime Minister Theresa May supports and justifies policies centred around </w:t>
      </w:r>
      <w:r w:rsidR="00036CB2" w:rsidRPr="0030300E">
        <w:rPr>
          <w:rFonts w:ascii="Times New Roman" w:hAnsi="Times New Roman" w:cs="Times New Roman"/>
          <w:sz w:val="24"/>
          <w:szCs w:val="24"/>
        </w:rPr>
        <w:t>M</w:t>
      </w:r>
      <w:r w:rsidR="00715894" w:rsidRPr="0030300E">
        <w:rPr>
          <w:rFonts w:ascii="Times New Roman" w:hAnsi="Times New Roman" w:cs="Times New Roman"/>
          <w:sz w:val="24"/>
          <w:szCs w:val="24"/>
        </w:rPr>
        <w:t xml:space="preserve">eritocracy, Capitalism and Nationalism </w:t>
      </w:r>
      <w:r w:rsidR="00441CCF" w:rsidRPr="0030300E">
        <w:rPr>
          <w:rFonts w:ascii="Times New Roman" w:hAnsi="Times New Roman" w:cs="Times New Roman"/>
          <w:sz w:val="24"/>
          <w:szCs w:val="24"/>
        </w:rPr>
        <w:t xml:space="preserve"> </w:t>
      </w:r>
      <w:r w:rsidR="00715894" w:rsidRPr="0030300E">
        <w:rPr>
          <w:rFonts w:ascii="Times New Roman" w:hAnsi="Times New Roman" w:cs="Times New Roman"/>
          <w:sz w:val="24"/>
          <w:szCs w:val="24"/>
        </w:rPr>
        <w:t>that will clearly increase inequality and exclusion (Littler, 2017).</w:t>
      </w:r>
    </w:p>
    <w:p w14:paraId="0E7BD228" w14:textId="77777777" w:rsidR="005F37BB" w:rsidRPr="0030300E" w:rsidRDefault="005F37BB" w:rsidP="0030300E">
      <w:pPr>
        <w:spacing w:line="360" w:lineRule="auto"/>
        <w:jc w:val="both"/>
        <w:rPr>
          <w:rFonts w:ascii="Times New Roman" w:hAnsi="Times New Roman" w:cs="Times New Roman"/>
          <w:sz w:val="24"/>
          <w:szCs w:val="24"/>
        </w:rPr>
      </w:pPr>
    </w:p>
    <w:p w14:paraId="0600E6B1" w14:textId="5DFA8F12" w:rsidR="00560EF2" w:rsidRPr="0030300E" w:rsidRDefault="00CD4475"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I</w:t>
      </w:r>
      <w:r w:rsidR="00554F1B" w:rsidRPr="0030300E">
        <w:rPr>
          <w:rFonts w:ascii="Times New Roman" w:hAnsi="Times New Roman" w:cs="Times New Roman"/>
          <w:sz w:val="24"/>
          <w:szCs w:val="24"/>
        </w:rPr>
        <w:t>n</w:t>
      </w:r>
      <w:r w:rsidRPr="0030300E">
        <w:rPr>
          <w:rFonts w:ascii="Times New Roman" w:hAnsi="Times New Roman" w:cs="Times New Roman"/>
          <w:sz w:val="24"/>
          <w:szCs w:val="24"/>
        </w:rPr>
        <w:t xml:space="preserve"> a recent report the charity Oxfam</w:t>
      </w:r>
      <w:r w:rsidR="008C393F" w:rsidRPr="0030300E">
        <w:rPr>
          <w:rFonts w:ascii="Times New Roman" w:hAnsi="Times New Roman" w:cs="Times New Roman"/>
          <w:sz w:val="24"/>
          <w:szCs w:val="24"/>
        </w:rPr>
        <w:t>(</w:t>
      </w:r>
      <w:r w:rsidR="00A94E53" w:rsidRPr="0030300E">
        <w:rPr>
          <w:rFonts w:ascii="Times New Roman" w:hAnsi="Times New Roman" w:cs="Times New Roman"/>
          <w:i/>
          <w:sz w:val="24"/>
          <w:szCs w:val="24"/>
        </w:rPr>
        <w:t>quoted in</w:t>
      </w:r>
      <w:r w:rsidR="00A94E53" w:rsidRPr="0030300E">
        <w:rPr>
          <w:rFonts w:ascii="Times New Roman" w:hAnsi="Times New Roman" w:cs="Times New Roman"/>
          <w:sz w:val="24"/>
          <w:szCs w:val="24"/>
        </w:rPr>
        <w:t xml:space="preserve"> </w:t>
      </w:r>
      <w:r w:rsidR="00782077" w:rsidRPr="0030300E">
        <w:rPr>
          <w:rFonts w:ascii="Times New Roman" w:hAnsi="Times New Roman" w:cs="Times New Roman"/>
          <w:sz w:val="24"/>
          <w:szCs w:val="24"/>
        </w:rPr>
        <w:t xml:space="preserve">ITV News, </w:t>
      </w:r>
      <w:r w:rsidR="008C393F" w:rsidRPr="0030300E">
        <w:rPr>
          <w:rFonts w:ascii="Times New Roman" w:hAnsi="Times New Roman" w:cs="Times New Roman"/>
          <w:sz w:val="24"/>
          <w:szCs w:val="24"/>
        </w:rPr>
        <w:t>2018)</w:t>
      </w:r>
      <w:r w:rsidRPr="0030300E">
        <w:rPr>
          <w:rFonts w:ascii="Times New Roman" w:hAnsi="Times New Roman" w:cs="Times New Roman"/>
          <w:sz w:val="24"/>
          <w:szCs w:val="24"/>
        </w:rPr>
        <w:t xml:space="preserve"> discuss worrying figures that </w:t>
      </w:r>
      <w:r w:rsidR="008C393F" w:rsidRPr="0030300E">
        <w:rPr>
          <w:rFonts w:ascii="Times New Roman" w:hAnsi="Times New Roman" w:cs="Times New Roman"/>
          <w:sz w:val="24"/>
          <w:szCs w:val="24"/>
        </w:rPr>
        <w:t>Wales has a higher number of people living in relative poverty than any other UK country, with almost a quarter of those in employment(24.9%) being paid less than the voluntary living wage and coupled with the wealthiest 16% of the population having as much money as the other 84% - indicat</w:t>
      </w:r>
      <w:r w:rsidR="006C34C0" w:rsidRPr="0030300E">
        <w:rPr>
          <w:rFonts w:ascii="Times New Roman" w:hAnsi="Times New Roman" w:cs="Times New Roman"/>
          <w:sz w:val="24"/>
          <w:szCs w:val="24"/>
        </w:rPr>
        <w:t>es</w:t>
      </w:r>
      <w:r w:rsidR="008C393F" w:rsidRPr="0030300E">
        <w:rPr>
          <w:rFonts w:ascii="Times New Roman" w:hAnsi="Times New Roman" w:cs="Times New Roman"/>
          <w:sz w:val="24"/>
          <w:szCs w:val="24"/>
        </w:rPr>
        <w:t xml:space="preserve"> a concerted and innovative effort is required from policymakers and practitioners to tackle the root causes of poverty and not just the symptoms of poverty(</w:t>
      </w:r>
      <w:r w:rsidR="006A65BB" w:rsidRPr="0030300E">
        <w:rPr>
          <w:rFonts w:ascii="Times New Roman" w:hAnsi="Times New Roman" w:cs="Times New Roman"/>
          <w:sz w:val="24"/>
          <w:szCs w:val="24"/>
        </w:rPr>
        <w:t>National Assembly for Wales, 2015, pp, 7,23)</w:t>
      </w:r>
      <w:r w:rsidR="00E627D2" w:rsidRPr="0030300E">
        <w:rPr>
          <w:rFonts w:ascii="Times New Roman" w:hAnsi="Times New Roman" w:cs="Times New Roman"/>
          <w:sz w:val="24"/>
          <w:szCs w:val="24"/>
        </w:rPr>
        <w:t>.</w:t>
      </w:r>
    </w:p>
    <w:p w14:paraId="754BA131" w14:textId="717F5891" w:rsidR="00E627D2" w:rsidRPr="0030300E" w:rsidRDefault="00E627D2"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lastRenderedPageBreak/>
        <w:t>During recent decades Wales</w:t>
      </w:r>
      <w:r w:rsidR="00CA2E89" w:rsidRPr="0030300E">
        <w:rPr>
          <w:rFonts w:ascii="Times New Roman" w:hAnsi="Times New Roman" w:cs="Times New Roman"/>
          <w:sz w:val="24"/>
          <w:szCs w:val="24"/>
        </w:rPr>
        <w:t xml:space="preserve">, </w:t>
      </w:r>
      <w:r w:rsidRPr="0030300E">
        <w:rPr>
          <w:rFonts w:ascii="Times New Roman" w:hAnsi="Times New Roman" w:cs="Times New Roman"/>
          <w:sz w:val="24"/>
          <w:szCs w:val="24"/>
        </w:rPr>
        <w:t>like Britain as a whole</w:t>
      </w:r>
      <w:r w:rsidR="00CA2E89" w:rsidRPr="0030300E">
        <w:rPr>
          <w:rFonts w:ascii="Times New Roman" w:hAnsi="Times New Roman" w:cs="Times New Roman"/>
          <w:sz w:val="24"/>
          <w:szCs w:val="24"/>
        </w:rPr>
        <w:t>,</w:t>
      </w:r>
      <w:r w:rsidRPr="0030300E">
        <w:rPr>
          <w:rFonts w:ascii="Times New Roman" w:hAnsi="Times New Roman" w:cs="Times New Roman"/>
          <w:sz w:val="24"/>
          <w:szCs w:val="24"/>
        </w:rPr>
        <w:t xml:space="preserve"> has encountered a series of profound change</w:t>
      </w:r>
      <w:r w:rsidR="00CE3FA4" w:rsidRPr="0030300E">
        <w:rPr>
          <w:rFonts w:ascii="Times New Roman" w:hAnsi="Times New Roman" w:cs="Times New Roman"/>
          <w:sz w:val="24"/>
          <w:szCs w:val="24"/>
        </w:rPr>
        <w:t>s</w:t>
      </w:r>
      <w:r w:rsidRPr="0030300E">
        <w:rPr>
          <w:rFonts w:ascii="Times New Roman" w:hAnsi="Times New Roman" w:cs="Times New Roman"/>
          <w:sz w:val="24"/>
          <w:szCs w:val="24"/>
        </w:rPr>
        <w:t xml:space="preserve"> leading to </w:t>
      </w:r>
      <w:proofErr w:type="spellStart"/>
      <w:r w:rsidRPr="0030300E">
        <w:rPr>
          <w:rFonts w:ascii="Times New Roman" w:hAnsi="Times New Roman" w:cs="Times New Roman"/>
          <w:sz w:val="24"/>
          <w:szCs w:val="24"/>
        </w:rPr>
        <w:t>Lovering</w:t>
      </w:r>
      <w:proofErr w:type="spellEnd"/>
      <w:r w:rsidR="00C86A33" w:rsidRPr="0030300E">
        <w:rPr>
          <w:rFonts w:ascii="Times New Roman" w:hAnsi="Times New Roman" w:cs="Times New Roman"/>
          <w:sz w:val="24"/>
          <w:szCs w:val="24"/>
        </w:rPr>
        <w:t xml:space="preserve"> </w:t>
      </w:r>
      <w:r w:rsidRPr="0030300E">
        <w:rPr>
          <w:rFonts w:ascii="Times New Roman" w:hAnsi="Times New Roman" w:cs="Times New Roman"/>
          <w:sz w:val="24"/>
          <w:szCs w:val="24"/>
        </w:rPr>
        <w:t>(1996</w:t>
      </w:r>
      <w:r w:rsidR="001F12F1" w:rsidRPr="0030300E">
        <w:rPr>
          <w:rFonts w:ascii="Times New Roman" w:hAnsi="Times New Roman" w:cs="Times New Roman"/>
          <w:sz w:val="24"/>
          <w:szCs w:val="24"/>
        </w:rPr>
        <w:t xml:space="preserve"> </w:t>
      </w:r>
      <w:r w:rsidRPr="0030300E">
        <w:rPr>
          <w:rFonts w:ascii="Times New Roman" w:hAnsi="Times New Roman" w:cs="Times New Roman"/>
          <w:i/>
          <w:sz w:val="24"/>
          <w:szCs w:val="24"/>
        </w:rPr>
        <w:t>quoted in</w:t>
      </w:r>
      <w:r w:rsidRPr="0030300E">
        <w:rPr>
          <w:rFonts w:ascii="Times New Roman" w:hAnsi="Times New Roman" w:cs="Times New Roman"/>
          <w:sz w:val="24"/>
          <w:szCs w:val="24"/>
        </w:rPr>
        <w:t xml:space="preserve"> Day</w:t>
      </w:r>
      <w:r w:rsidR="001F12F1" w:rsidRPr="0030300E">
        <w:rPr>
          <w:rFonts w:ascii="Times New Roman" w:hAnsi="Times New Roman" w:cs="Times New Roman"/>
          <w:sz w:val="24"/>
          <w:szCs w:val="24"/>
        </w:rPr>
        <w:t>, 200</w:t>
      </w:r>
      <w:r w:rsidR="00C86A33" w:rsidRPr="0030300E">
        <w:rPr>
          <w:rFonts w:ascii="Times New Roman" w:hAnsi="Times New Roman" w:cs="Times New Roman"/>
          <w:sz w:val="24"/>
          <w:szCs w:val="24"/>
        </w:rPr>
        <w:t>2, p.1)</w:t>
      </w:r>
      <w:r w:rsidRPr="0030300E">
        <w:rPr>
          <w:rFonts w:ascii="Times New Roman" w:hAnsi="Times New Roman" w:cs="Times New Roman"/>
          <w:sz w:val="24"/>
          <w:szCs w:val="24"/>
        </w:rPr>
        <w:t xml:space="preserve"> describing the nation as ‘a laboratory of social change’. Day</w:t>
      </w:r>
      <w:r w:rsidR="00C46525" w:rsidRPr="0030300E">
        <w:rPr>
          <w:rFonts w:ascii="Times New Roman" w:hAnsi="Times New Roman" w:cs="Times New Roman"/>
          <w:sz w:val="24"/>
          <w:szCs w:val="24"/>
        </w:rPr>
        <w:t xml:space="preserve"> </w:t>
      </w:r>
      <w:r w:rsidR="00C86A33" w:rsidRPr="0030300E">
        <w:rPr>
          <w:rFonts w:ascii="Times New Roman" w:hAnsi="Times New Roman" w:cs="Times New Roman"/>
          <w:sz w:val="24"/>
          <w:szCs w:val="24"/>
        </w:rPr>
        <w:t>(2002, pp.1-7)</w:t>
      </w:r>
      <w:r w:rsidRPr="0030300E">
        <w:rPr>
          <w:rFonts w:ascii="Times New Roman" w:hAnsi="Times New Roman" w:cs="Times New Roman"/>
          <w:sz w:val="24"/>
          <w:szCs w:val="24"/>
        </w:rPr>
        <w:t xml:space="preserve"> discussed how the social, political and economic landscapes have dramatically changed and f</w:t>
      </w:r>
      <w:r w:rsidR="00C86A33" w:rsidRPr="0030300E">
        <w:rPr>
          <w:rFonts w:ascii="Times New Roman" w:hAnsi="Times New Roman" w:cs="Times New Roman"/>
          <w:sz w:val="24"/>
          <w:szCs w:val="24"/>
        </w:rPr>
        <w:t>rom</w:t>
      </w:r>
      <w:r w:rsidRPr="0030300E">
        <w:rPr>
          <w:rFonts w:ascii="Times New Roman" w:hAnsi="Times New Roman" w:cs="Times New Roman"/>
          <w:sz w:val="24"/>
          <w:szCs w:val="24"/>
        </w:rPr>
        <w:t xml:space="preserve"> the inception of the Welsh Assembly numerous papers, documents</w:t>
      </w:r>
      <w:r w:rsidR="002715D1" w:rsidRPr="0030300E">
        <w:rPr>
          <w:rFonts w:ascii="Times New Roman" w:hAnsi="Times New Roman" w:cs="Times New Roman"/>
          <w:sz w:val="24"/>
          <w:szCs w:val="24"/>
        </w:rPr>
        <w:t xml:space="preserve"> and proposals have been produced to put a distinctive onus on a Welsh conception of what a government should achieve through social policy implementation that tackles the real problems facing the population of Wales.</w:t>
      </w:r>
    </w:p>
    <w:p w14:paraId="7E58DA49" w14:textId="2EEAC9DA" w:rsidR="00867E8D" w:rsidRPr="0030300E" w:rsidRDefault="009202A2"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 xml:space="preserve">Despite the National Identity of Wales </w:t>
      </w:r>
      <w:r w:rsidR="00C86A33" w:rsidRPr="0030300E">
        <w:rPr>
          <w:rFonts w:ascii="Times New Roman" w:hAnsi="Times New Roman" w:cs="Times New Roman"/>
          <w:sz w:val="24"/>
          <w:szCs w:val="24"/>
        </w:rPr>
        <w:t xml:space="preserve">changing </w:t>
      </w:r>
      <w:r w:rsidRPr="0030300E">
        <w:rPr>
          <w:rFonts w:ascii="Times New Roman" w:hAnsi="Times New Roman" w:cs="Times New Roman"/>
          <w:sz w:val="24"/>
          <w:szCs w:val="24"/>
        </w:rPr>
        <w:t>over recent decades</w:t>
      </w:r>
      <w:r w:rsidR="0073447F" w:rsidRPr="0030300E">
        <w:rPr>
          <w:rFonts w:ascii="Times New Roman" w:hAnsi="Times New Roman" w:cs="Times New Roman"/>
          <w:sz w:val="24"/>
          <w:szCs w:val="24"/>
        </w:rPr>
        <w:t xml:space="preserve"> </w:t>
      </w:r>
      <w:r w:rsidR="002D1ACE" w:rsidRPr="0030300E">
        <w:rPr>
          <w:rFonts w:ascii="Times New Roman" w:hAnsi="Times New Roman" w:cs="Times New Roman"/>
          <w:sz w:val="24"/>
          <w:szCs w:val="24"/>
        </w:rPr>
        <w:t>(Williams,</w:t>
      </w:r>
      <w:r w:rsidR="0073447F" w:rsidRPr="0030300E">
        <w:rPr>
          <w:rFonts w:ascii="Times New Roman" w:hAnsi="Times New Roman" w:cs="Times New Roman"/>
          <w:sz w:val="24"/>
          <w:szCs w:val="24"/>
        </w:rPr>
        <w:t xml:space="preserve"> 2018)</w:t>
      </w:r>
      <w:r w:rsidR="002D1ACE" w:rsidRPr="0030300E">
        <w:rPr>
          <w:rFonts w:ascii="Times New Roman" w:hAnsi="Times New Roman" w:cs="Times New Roman"/>
          <w:sz w:val="24"/>
          <w:szCs w:val="24"/>
        </w:rPr>
        <w:t xml:space="preserve"> </w:t>
      </w:r>
      <w:r w:rsidR="00627500" w:rsidRPr="0030300E">
        <w:rPr>
          <w:rFonts w:ascii="Times New Roman" w:hAnsi="Times New Roman" w:cs="Times New Roman"/>
          <w:sz w:val="24"/>
          <w:szCs w:val="24"/>
        </w:rPr>
        <w:t>most of</w:t>
      </w:r>
      <w:r w:rsidRPr="0030300E">
        <w:rPr>
          <w:rFonts w:ascii="Times New Roman" w:hAnsi="Times New Roman" w:cs="Times New Roman"/>
          <w:sz w:val="24"/>
          <w:szCs w:val="24"/>
        </w:rPr>
        <w:t xml:space="preserve"> policy development is still carried out in Westminster with </w:t>
      </w:r>
      <w:r w:rsidR="002D1ACE" w:rsidRPr="0030300E">
        <w:rPr>
          <w:rFonts w:ascii="Times New Roman" w:hAnsi="Times New Roman" w:cs="Times New Roman"/>
          <w:sz w:val="24"/>
          <w:szCs w:val="24"/>
        </w:rPr>
        <w:t xml:space="preserve">recent discussions within Wales </w:t>
      </w:r>
      <w:r w:rsidRPr="0030300E">
        <w:rPr>
          <w:rFonts w:ascii="Times New Roman" w:hAnsi="Times New Roman" w:cs="Times New Roman"/>
          <w:sz w:val="24"/>
          <w:szCs w:val="24"/>
        </w:rPr>
        <w:t xml:space="preserve">adding to concerns </w:t>
      </w:r>
      <w:r w:rsidR="002D1ACE" w:rsidRPr="0030300E">
        <w:rPr>
          <w:rFonts w:ascii="Times New Roman" w:hAnsi="Times New Roman" w:cs="Times New Roman"/>
          <w:sz w:val="24"/>
          <w:szCs w:val="24"/>
        </w:rPr>
        <w:t xml:space="preserve">by it being </w:t>
      </w:r>
      <w:r w:rsidRPr="0030300E">
        <w:rPr>
          <w:rFonts w:ascii="Times New Roman" w:hAnsi="Times New Roman" w:cs="Times New Roman"/>
          <w:sz w:val="24"/>
          <w:szCs w:val="24"/>
        </w:rPr>
        <w:t>suggest</w:t>
      </w:r>
      <w:r w:rsidR="00C46525" w:rsidRPr="0030300E">
        <w:rPr>
          <w:rFonts w:ascii="Times New Roman" w:hAnsi="Times New Roman" w:cs="Times New Roman"/>
          <w:sz w:val="24"/>
          <w:szCs w:val="24"/>
        </w:rPr>
        <w:t>ed</w:t>
      </w:r>
      <w:r w:rsidRPr="0030300E">
        <w:rPr>
          <w:rFonts w:ascii="Times New Roman" w:hAnsi="Times New Roman" w:cs="Times New Roman"/>
          <w:sz w:val="24"/>
          <w:szCs w:val="24"/>
        </w:rPr>
        <w:t xml:space="preserve"> that</w:t>
      </w:r>
      <w:r w:rsidR="005C33E1" w:rsidRPr="0030300E">
        <w:rPr>
          <w:rFonts w:ascii="Times New Roman" w:hAnsi="Times New Roman" w:cs="Times New Roman"/>
          <w:sz w:val="24"/>
          <w:szCs w:val="24"/>
        </w:rPr>
        <w:t xml:space="preserve"> following Brexi</w:t>
      </w:r>
      <w:r w:rsidR="00C46525" w:rsidRPr="0030300E">
        <w:rPr>
          <w:rFonts w:ascii="Times New Roman" w:hAnsi="Times New Roman" w:cs="Times New Roman"/>
          <w:sz w:val="24"/>
          <w:szCs w:val="24"/>
        </w:rPr>
        <w:t>t</w:t>
      </w:r>
      <w:r w:rsidR="005C33E1" w:rsidRPr="0030300E">
        <w:rPr>
          <w:rFonts w:ascii="Times New Roman" w:hAnsi="Times New Roman" w:cs="Times New Roman"/>
          <w:sz w:val="24"/>
          <w:szCs w:val="24"/>
        </w:rPr>
        <w:t xml:space="preserve"> </w:t>
      </w:r>
      <w:r w:rsidRPr="0030300E">
        <w:rPr>
          <w:rFonts w:ascii="Times New Roman" w:hAnsi="Times New Roman" w:cs="Times New Roman"/>
          <w:sz w:val="24"/>
          <w:szCs w:val="24"/>
        </w:rPr>
        <w:t>central government intends to reverse devolution and remove responsibilities and powers from elected National Assembly members</w:t>
      </w:r>
      <w:r w:rsidR="00BC783D" w:rsidRPr="0030300E">
        <w:rPr>
          <w:rFonts w:ascii="Times New Roman" w:hAnsi="Times New Roman" w:cs="Times New Roman"/>
          <w:sz w:val="24"/>
          <w:szCs w:val="24"/>
        </w:rPr>
        <w:t xml:space="preserve"> </w:t>
      </w:r>
      <w:r w:rsidRPr="0030300E">
        <w:rPr>
          <w:rFonts w:ascii="Times New Roman" w:hAnsi="Times New Roman" w:cs="Times New Roman"/>
          <w:sz w:val="24"/>
          <w:szCs w:val="24"/>
        </w:rPr>
        <w:t xml:space="preserve">(Swansea </w:t>
      </w:r>
      <w:r w:rsidR="00BC783D" w:rsidRPr="0030300E">
        <w:rPr>
          <w:rFonts w:ascii="Times New Roman" w:hAnsi="Times New Roman" w:cs="Times New Roman"/>
          <w:sz w:val="24"/>
          <w:szCs w:val="24"/>
        </w:rPr>
        <w:t>Sound, 2018</w:t>
      </w:r>
      <w:r w:rsidRPr="0030300E">
        <w:rPr>
          <w:rFonts w:ascii="Times New Roman" w:hAnsi="Times New Roman" w:cs="Times New Roman"/>
          <w:sz w:val="24"/>
          <w:szCs w:val="24"/>
        </w:rPr>
        <w:t xml:space="preserve">). Ethical issues can be seen to arise if this scenario becomes a reality when the hands of the practitioners in Wales will be more firmly tied </w:t>
      </w:r>
      <w:r w:rsidR="005C33E1" w:rsidRPr="0030300E">
        <w:rPr>
          <w:rFonts w:ascii="Times New Roman" w:hAnsi="Times New Roman" w:cs="Times New Roman"/>
          <w:sz w:val="24"/>
          <w:szCs w:val="24"/>
        </w:rPr>
        <w:t xml:space="preserve">resulting in it </w:t>
      </w:r>
      <w:r w:rsidR="00C46525" w:rsidRPr="0030300E">
        <w:rPr>
          <w:rFonts w:ascii="Times New Roman" w:hAnsi="Times New Roman" w:cs="Times New Roman"/>
          <w:sz w:val="24"/>
          <w:szCs w:val="24"/>
        </w:rPr>
        <w:t xml:space="preserve">being </w:t>
      </w:r>
      <w:r w:rsidR="005C33E1" w:rsidRPr="0030300E">
        <w:rPr>
          <w:rFonts w:ascii="Times New Roman" w:hAnsi="Times New Roman" w:cs="Times New Roman"/>
          <w:sz w:val="24"/>
          <w:szCs w:val="24"/>
        </w:rPr>
        <w:t>impossible to protect and advance the interest of citizens</w:t>
      </w:r>
      <w:r w:rsidR="007E77E0" w:rsidRPr="0030300E">
        <w:rPr>
          <w:rFonts w:ascii="Times New Roman" w:hAnsi="Times New Roman" w:cs="Times New Roman"/>
          <w:sz w:val="24"/>
          <w:szCs w:val="24"/>
        </w:rPr>
        <w:t xml:space="preserve">, </w:t>
      </w:r>
      <w:proofErr w:type="gramStart"/>
      <w:r w:rsidR="008257D8" w:rsidRPr="0030300E">
        <w:rPr>
          <w:rFonts w:ascii="Times New Roman" w:hAnsi="Times New Roman" w:cs="Times New Roman"/>
          <w:sz w:val="24"/>
          <w:szCs w:val="24"/>
        </w:rPr>
        <w:t>in particular those</w:t>
      </w:r>
      <w:proofErr w:type="gramEnd"/>
      <w:r w:rsidR="008257D8" w:rsidRPr="0030300E">
        <w:rPr>
          <w:rFonts w:ascii="Times New Roman" w:hAnsi="Times New Roman" w:cs="Times New Roman"/>
          <w:sz w:val="24"/>
          <w:szCs w:val="24"/>
        </w:rPr>
        <w:t xml:space="preserve"> in need.</w:t>
      </w:r>
      <w:r w:rsidR="006734F8" w:rsidRPr="0030300E">
        <w:rPr>
          <w:rFonts w:ascii="Times New Roman" w:hAnsi="Times New Roman" w:cs="Times New Roman"/>
          <w:sz w:val="24"/>
          <w:szCs w:val="24"/>
        </w:rPr>
        <w:t xml:space="preserve"> Within the 2015 report by the Welsh Assembly</w:t>
      </w:r>
      <w:r w:rsidR="004A02D8" w:rsidRPr="0030300E">
        <w:rPr>
          <w:rFonts w:ascii="Times New Roman" w:hAnsi="Times New Roman" w:cs="Times New Roman"/>
          <w:sz w:val="24"/>
          <w:szCs w:val="24"/>
        </w:rPr>
        <w:t xml:space="preserve"> </w:t>
      </w:r>
      <w:r w:rsidR="005821F0" w:rsidRPr="0030300E">
        <w:rPr>
          <w:rFonts w:ascii="Times New Roman" w:hAnsi="Times New Roman" w:cs="Times New Roman"/>
          <w:sz w:val="24"/>
          <w:szCs w:val="24"/>
        </w:rPr>
        <w:t>(National Assembly for Wales, 2015, pp, 26-37)</w:t>
      </w:r>
      <w:r w:rsidR="006734F8" w:rsidRPr="0030300E">
        <w:rPr>
          <w:rFonts w:ascii="Times New Roman" w:hAnsi="Times New Roman" w:cs="Times New Roman"/>
          <w:sz w:val="24"/>
          <w:szCs w:val="24"/>
        </w:rPr>
        <w:t xml:space="preserve"> it was discussed how the generic nature of aspects of the UK Governments Work Programme do</w:t>
      </w:r>
      <w:r w:rsidR="00BE28BC" w:rsidRPr="0030300E">
        <w:rPr>
          <w:rFonts w:ascii="Times New Roman" w:hAnsi="Times New Roman" w:cs="Times New Roman"/>
          <w:sz w:val="24"/>
          <w:szCs w:val="24"/>
        </w:rPr>
        <w:t>es</w:t>
      </w:r>
      <w:r w:rsidR="00BC39E7" w:rsidRPr="0030300E">
        <w:rPr>
          <w:rFonts w:ascii="Times New Roman" w:hAnsi="Times New Roman" w:cs="Times New Roman"/>
          <w:sz w:val="24"/>
          <w:szCs w:val="24"/>
        </w:rPr>
        <w:t xml:space="preserve"> not</w:t>
      </w:r>
      <w:r w:rsidR="006734F8" w:rsidRPr="0030300E">
        <w:rPr>
          <w:rFonts w:ascii="Times New Roman" w:hAnsi="Times New Roman" w:cs="Times New Roman"/>
          <w:sz w:val="24"/>
          <w:szCs w:val="24"/>
        </w:rPr>
        <w:t xml:space="preserve"> </w:t>
      </w:r>
      <w:r w:rsidR="00627500" w:rsidRPr="0030300E">
        <w:rPr>
          <w:rFonts w:ascii="Times New Roman" w:hAnsi="Times New Roman" w:cs="Times New Roman"/>
          <w:sz w:val="24"/>
          <w:szCs w:val="24"/>
        </w:rPr>
        <w:t>necessarily</w:t>
      </w:r>
      <w:r w:rsidR="00BC39E7" w:rsidRPr="0030300E">
        <w:rPr>
          <w:rFonts w:ascii="Times New Roman" w:hAnsi="Times New Roman" w:cs="Times New Roman"/>
          <w:sz w:val="24"/>
          <w:szCs w:val="24"/>
        </w:rPr>
        <w:t xml:space="preserve"> </w:t>
      </w:r>
      <w:r w:rsidR="006734F8" w:rsidRPr="0030300E">
        <w:rPr>
          <w:rFonts w:ascii="Times New Roman" w:hAnsi="Times New Roman" w:cs="Times New Roman"/>
          <w:sz w:val="24"/>
          <w:szCs w:val="24"/>
        </w:rPr>
        <w:t>serve the best interests of all those in poverty</w:t>
      </w:r>
      <w:r w:rsidR="00BC39E7" w:rsidRPr="0030300E">
        <w:rPr>
          <w:rFonts w:ascii="Times New Roman" w:hAnsi="Times New Roman" w:cs="Times New Roman"/>
          <w:sz w:val="24"/>
          <w:szCs w:val="24"/>
        </w:rPr>
        <w:t xml:space="preserve"> in Wales with Professor Jane Millar commenting that labour market programmes are at the most effective “ when they have a local understanding, (…) when they are rooted in the local place”(</w:t>
      </w:r>
      <w:r w:rsidR="005821F0" w:rsidRPr="0030300E">
        <w:rPr>
          <w:rFonts w:ascii="Times New Roman" w:hAnsi="Times New Roman" w:cs="Times New Roman"/>
          <w:sz w:val="24"/>
          <w:szCs w:val="24"/>
        </w:rPr>
        <w:t xml:space="preserve">Professor Jane Millar </w:t>
      </w:r>
      <w:r w:rsidR="005821F0" w:rsidRPr="0030300E">
        <w:rPr>
          <w:rFonts w:ascii="Times New Roman" w:hAnsi="Times New Roman" w:cs="Times New Roman"/>
          <w:i/>
          <w:sz w:val="24"/>
          <w:szCs w:val="24"/>
        </w:rPr>
        <w:t>quoted in</w:t>
      </w:r>
      <w:r w:rsidR="005821F0" w:rsidRPr="0030300E">
        <w:rPr>
          <w:rFonts w:ascii="Times New Roman" w:hAnsi="Times New Roman" w:cs="Times New Roman"/>
          <w:sz w:val="24"/>
          <w:szCs w:val="24"/>
        </w:rPr>
        <w:t xml:space="preserve"> National Assembly for Wales, p.</w:t>
      </w:r>
      <w:r w:rsidR="00BC39E7" w:rsidRPr="0030300E">
        <w:rPr>
          <w:rFonts w:ascii="Times New Roman" w:hAnsi="Times New Roman" w:cs="Times New Roman"/>
          <w:sz w:val="24"/>
          <w:szCs w:val="24"/>
        </w:rPr>
        <w:t>37).</w:t>
      </w:r>
      <w:r w:rsidR="006734F8" w:rsidRPr="0030300E">
        <w:rPr>
          <w:rFonts w:ascii="Times New Roman" w:hAnsi="Times New Roman" w:cs="Times New Roman"/>
          <w:sz w:val="24"/>
          <w:szCs w:val="24"/>
        </w:rPr>
        <w:t xml:space="preserve"> </w:t>
      </w:r>
      <w:r w:rsidR="00BC39E7" w:rsidRPr="0030300E">
        <w:rPr>
          <w:rFonts w:ascii="Times New Roman" w:hAnsi="Times New Roman" w:cs="Times New Roman"/>
          <w:sz w:val="24"/>
          <w:szCs w:val="24"/>
        </w:rPr>
        <w:t xml:space="preserve">By being able to adopt </w:t>
      </w:r>
      <w:r w:rsidR="006734F8" w:rsidRPr="0030300E">
        <w:rPr>
          <w:rFonts w:ascii="Times New Roman" w:hAnsi="Times New Roman" w:cs="Times New Roman"/>
          <w:sz w:val="24"/>
          <w:szCs w:val="24"/>
        </w:rPr>
        <w:t xml:space="preserve">a </w:t>
      </w:r>
      <w:r w:rsidR="006A17AD" w:rsidRPr="0030300E">
        <w:rPr>
          <w:rFonts w:ascii="Times New Roman" w:hAnsi="Times New Roman" w:cs="Times New Roman"/>
          <w:sz w:val="24"/>
          <w:szCs w:val="24"/>
        </w:rPr>
        <w:t xml:space="preserve">more devolved adaptation of the programme </w:t>
      </w:r>
      <w:r w:rsidR="00BC39E7" w:rsidRPr="0030300E">
        <w:rPr>
          <w:rFonts w:ascii="Times New Roman" w:hAnsi="Times New Roman" w:cs="Times New Roman"/>
          <w:sz w:val="24"/>
          <w:szCs w:val="24"/>
        </w:rPr>
        <w:t xml:space="preserve">and an increased recognition of importance of acknowledging the role of all the multi-disciplinary factors and individuals </w:t>
      </w:r>
      <w:r w:rsidR="0083594D" w:rsidRPr="0030300E">
        <w:rPr>
          <w:rFonts w:ascii="Times New Roman" w:hAnsi="Times New Roman" w:cs="Times New Roman"/>
          <w:sz w:val="24"/>
          <w:szCs w:val="24"/>
        </w:rPr>
        <w:t>within policy d</w:t>
      </w:r>
      <w:r w:rsidR="007E77E0" w:rsidRPr="0030300E">
        <w:rPr>
          <w:rFonts w:ascii="Times New Roman" w:hAnsi="Times New Roman" w:cs="Times New Roman"/>
          <w:sz w:val="24"/>
          <w:szCs w:val="24"/>
        </w:rPr>
        <w:t>evelopment and implementation</w:t>
      </w:r>
      <w:r w:rsidR="0083594D" w:rsidRPr="0030300E">
        <w:rPr>
          <w:rFonts w:ascii="Times New Roman" w:hAnsi="Times New Roman" w:cs="Times New Roman"/>
          <w:sz w:val="24"/>
          <w:szCs w:val="24"/>
        </w:rPr>
        <w:t xml:space="preserve">, </w:t>
      </w:r>
      <w:r w:rsidR="006A17AD" w:rsidRPr="0030300E">
        <w:rPr>
          <w:rFonts w:ascii="Times New Roman" w:hAnsi="Times New Roman" w:cs="Times New Roman"/>
          <w:sz w:val="24"/>
          <w:szCs w:val="24"/>
        </w:rPr>
        <w:t xml:space="preserve">in practice </w:t>
      </w:r>
      <w:r w:rsidR="0083594D" w:rsidRPr="0030300E">
        <w:rPr>
          <w:rFonts w:ascii="Times New Roman" w:hAnsi="Times New Roman" w:cs="Times New Roman"/>
          <w:sz w:val="24"/>
          <w:szCs w:val="24"/>
        </w:rPr>
        <w:t>this could result in the specific needs of the people of Wales being catered for</w:t>
      </w:r>
      <w:r w:rsidR="006A17AD" w:rsidRPr="0030300E">
        <w:rPr>
          <w:rFonts w:ascii="Times New Roman" w:hAnsi="Times New Roman" w:cs="Times New Roman"/>
          <w:sz w:val="24"/>
          <w:szCs w:val="24"/>
        </w:rPr>
        <w:t xml:space="preserve"> and to avoid ethical dilemma’s arising when practitioners at grass root</w:t>
      </w:r>
      <w:r w:rsidR="007E77E0" w:rsidRPr="0030300E">
        <w:rPr>
          <w:rFonts w:ascii="Times New Roman" w:hAnsi="Times New Roman" w:cs="Times New Roman"/>
          <w:sz w:val="24"/>
          <w:szCs w:val="24"/>
        </w:rPr>
        <w:t>s</w:t>
      </w:r>
      <w:r w:rsidR="00CE3FA4" w:rsidRPr="0030300E">
        <w:rPr>
          <w:rFonts w:ascii="Times New Roman" w:hAnsi="Times New Roman" w:cs="Times New Roman"/>
          <w:sz w:val="24"/>
          <w:szCs w:val="24"/>
        </w:rPr>
        <w:t xml:space="preserve"> </w:t>
      </w:r>
      <w:r w:rsidR="006A17AD" w:rsidRPr="0030300E">
        <w:rPr>
          <w:rFonts w:ascii="Times New Roman" w:hAnsi="Times New Roman" w:cs="Times New Roman"/>
          <w:sz w:val="24"/>
          <w:szCs w:val="24"/>
        </w:rPr>
        <w:t xml:space="preserve">feel restricted in their power to tailor solutions </w:t>
      </w:r>
      <w:r w:rsidR="0083594D" w:rsidRPr="0030300E">
        <w:rPr>
          <w:rFonts w:ascii="Times New Roman" w:hAnsi="Times New Roman" w:cs="Times New Roman"/>
          <w:sz w:val="24"/>
          <w:szCs w:val="24"/>
        </w:rPr>
        <w:t>to make a real, noticeable difference</w:t>
      </w:r>
      <w:r w:rsidR="005821F0" w:rsidRPr="0030300E">
        <w:rPr>
          <w:rFonts w:ascii="Times New Roman" w:hAnsi="Times New Roman" w:cs="Times New Roman"/>
          <w:sz w:val="24"/>
          <w:szCs w:val="24"/>
        </w:rPr>
        <w:t xml:space="preserve"> (National Assembly for Wales, 2015, pp.26-37).</w:t>
      </w:r>
    </w:p>
    <w:p w14:paraId="219B2289" w14:textId="6B6B10B7" w:rsidR="00C46525" w:rsidRPr="0030300E" w:rsidRDefault="00C46525"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 xml:space="preserve">Baldock </w:t>
      </w:r>
      <w:r w:rsidRPr="0030300E">
        <w:rPr>
          <w:rFonts w:ascii="Times New Roman" w:hAnsi="Times New Roman" w:cs="Times New Roman"/>
          <w:i/>
          <w:sz w:val="24"/>
          <w:szCs w:val="24"/>
        </w:rPr>
        <w:t>et al</w:t>
      </w:r>
      <w:r w:rsidRPr="0030300E">
        <w:rPr>
          <w:rFonts w:ascii="Times New Roman" w:hAnsi="Times New Roman" w:cs="Times New Roman"/>
          <w:sz w:val="24"/>
          <w:szCs w:val="24"/>
        </w:rPr>
        <w:t xml:space="preserve"> (2012) support this necessity to reach people in need through their discussions surrounding Social Exclusion when it was suggested that despite certain social policies in place to tackle and minimise exclusionary forces, that often such policies do not actually reach the people intended or address the needs being presented.</w:t>
      </w:r>
    </w:p>
    <w:p w14:paraId="1F017019" w14:textId="2AC83CFB" w:rsidR="001D362D" w:rsidRPr="0030300E" w:rsidRDefault="001D362D" w:rsidP="0030300E">
      <w:pPr>
        <w:spacing w:line="360" w:lineRule="auto"/>
        <w:jc w:val="both"/>
        <w:rPr>
          <w:rFonts w:ascii="Times New Roman" w:hAnsi="Times New Roman" w:cs="Times New Roman"/>
          <w:sz w:val="24"/>
          <w:szCs w:val="24"/>
        </w:rPr>
      </w:pPr>
    </w:p>
    <w:p w14:paraId="358A0679" w14:textId="2D076440" w:rsidR="00516151" w:rsidRPr="0030300E" w:rsidRDefault="0027739B"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lastRenderedPageBreak/>
        <w:t>Mounting media reports reporting on the alleged ‘lazy scroungers’ that the UK is apparently rife</w:t>
      </w:r>
      <w:r w:rsidR="00CE42C3" w:rsidRPr="0030300E">
        <w:rPr>
          <w:rFonts w:ascii="Times New Roman" w:hAnsi="Times New Roman" w:cs="Times New Roman"/>
          <w:sz w:val="24"/>
          <w:szCs w:val="24"/>
        </w:rPr>
        <w:t xml:space="preserve"> </w:t>
      </w:r>
      <w:r w:rsidR="007E77E0" w:rsidRPr="0030300E">
        <w:rPr>
          <w:rFonts w:ascii="Times New Roman" w:hAnsi="Times New Roman" w:cs="Times New Roman"/>
          <w:sz w:val="24"/>
          <w:szCs w:val="24"/>
        </w:rPr>
        <w:t xml:space="preserve">with </w:t>
      </w:r>
      <w:r w:rsidR="00516151" w:rsidRPr="0030300E">
        <w:rPr>
          <w:rFonts w:ascii="Times New Roman" w:hAnsi="Times New Roman" w:cs="Times New Roman"/>
          <w:sz w:val="24"/>
          <w:szCs w:val="24"/>
        </w:rPr>
        <w:t>(Ramesh, 2013)</w:t>
      </w:r>
      <w:r w:rsidRPr="0030300E">
        <w:rPr>
          <w:rFonts w:ascii="Times New Roman" w:hAnsi="Times New Roman" w:cs="Times New Roman"/>
          <w:sz w:val="24"/>
          <w:szCs w:val="24"/>
        </w:rPr>
        <w:t xml:space="preserve"> combined with the perception by many that poverty is a choice</w:t>
      </w:r>
      <w:r w:rsidR="0015190B" w:rsidRPr="0030300E">
        <w:rPr>
          <w:rFonts w:ascii="Times New Roman" w:hAnsi="Times New Roman" w:cs="Times New Roman"/>
          <w:sz w:val="24"/>
          <w:szCs w:val="24"/>
        </w:rPr>
        <w:t xml:space="preserve"> </w:t>
      </w:r>
      <w:r w:rsidR="00516151" w:rsidRPr="0030300E">
        <w:rPr>
          <w:rFonts w:ascii="Times New Roman" w:hAnsi="Times New Roman" w:cs="Times New Roman"/>
          <w:sz w:val="24"/>
          <w:szCs w:val="24"/>
        </w:rPr>
        <w:t>(Assari</w:t>
      </w:r>
      <w:r w:rsidR="00D8583C" w:rsidRPr="0030300E">
        <w:rPr>
          <w:rFonts w:ascii="Times New Roman" w:hAnsi="Times New Roman" w:cs="Times New Roman"/>
          <w:sz w:val="24"/>
          <w:szCs w:val="24"/>
        </w:rPr>
        <w:t>, 2017)</w:t>
      </w:r>
      <w:r w:rsidR="00516151" w:rsidRPr="0030300E">
        <w:rPr>
          <w:rFonts w:ascii="Times New Roman" w:hAnsi="Times New Roman" w:cs="Times New Roman"/>
          <w:sz w:val="24"/>
          <w:szCs w:val="24"/>
        </w:rPr>
        <w:t xml:space="preserve"> </w:t>
      </w:r>
      <w:r w:rsidR="00452458" w:rsidRPr="0030300E">
        <w:rPr>
          <w:rFonts w:ascii="Times New Roman" w:hAnsi="Times New Roman" w:cs="Times New Roman"/>
          <w:sz w:val="24"/>
          <w:szCs w:val="24"/>
        </w:rPr>
        <w:t>amalgamate</w:t>
      </w:r>
      <w:r w:rsidR="00516151" w:rsidRPr="0030300E">
        <w:rPr>
          <w:rFonts w:ascii="Times New Roman" w:hAnsi="Times New Roman" w:cs="Times New Roman"/>
          <w:sz w:val="24"/>
          <w:szCs w:val="24"/>
        </w:rPr>
        <w:t xml:space="preserve"> to create a situation where the real lived experience of </w:t>
      </w:r>
      <w:r w:rsidR="00AF4352" w:rsidRPr="0030300E">
        <w:rPr>
          <w:rFonts w:ascii="Times New Roman" w:hAnsi="Times New Roman" w:cs="Times New Roman"/>
          <w:sz w:val="24"/>
          <w:szCs w:val="24"/>
        </w:rPr>
        <w:t>PLIP</w:t>
      </w:r>
      <w:r w:rsidR="00516151" w:rsidRPr="0030300E">
        <w:rPr>
          <w:rFonts w:ascii="Times New Roman" w:hAnsi="Times New Roman" w:cs="Times New Roman"/>
          <w:sz w:val="24"/>
          <w:szCs w:val="24"/>
        </w:rPr>
        <w:t xml:space="preserve"> </w:t>
      </w:r>
      <w:r w:rsidR="00452458" w:rsidRPr="0030300E">
        <w:rPr>
          <w:rFonts w:ascii="Times New Roman" w:hAnsi="Times New Roman" w:cs="Times New Roman"/>
          <w:sz w:val="24"/>
          <w:szCs w:val="24"/>
        </w:rPr>
        <w:t>is often unhear</w:t>
      </w:r>
      <w:r w:rsidR="00CE42C3" w:rsidRPr="0030300E">
        <w:rPr>
          <w:rFonts w:ascii="Times New Roman" w:hAnsi="Times New Roman" w:cs="Times New Roman"/>
          <w:sz w:val="24"/>
          <w:szCs w:val="24"/>
        </w:rPr>
        <w:t xml:space="preserve">d. </w:t>
      </w:r>
      <w:r w:rsidR="00452458" w:rsidRPr="0030300E">
        <w:rPr>
          <w:rFonts w:ascii="Times New Roman" w:hAnsi="Times New Roman" w:cs="Times New Roman"/>
          <w:sz w:val="24"/>
          <w:szCs w:val="24"/>
        </w:rPr>
        <w:t>It was reported in the Guardian</w:t>
      </w:r>
      <w:r w:rsidR="00CE42C3" w:rsidRPr="0030300E">
        <w:rPr>
          <w:rFonts w:ascii="Times New Roman" w:hAnsi="Times New Roman" w:cs="Times New Roman"/>
          <w:sz w:val="24"/>
          <w:szCs w:val="24"/>
        </w:rPr>
        <w:t xml:space="preserve"> </w:t>
      </w:r>
      <w:r w:rsidR="00452458" w:rsidRPr="0030300E">
        <w:rPr>
          <w:rFonts w:ascii="Times New Roman" w:hAnsi="Times New Roman" w:cs="Times New Roman"/>
          <w:sz w:val="24"/>
          <w:szCs w:val="24"/>
        </w:rPr>
        <w:t>(Sta</w:t>
      </w:r>
      <w:r w:rsidR="00CE42C3" w:rsidRPr="0030300E">
        <w:rPr>
          <w:rFonts w:ascii="Times New Roman" w:hAnsi="Times New Roman" w:cs="Times New Roman"/>
          <w:sz w:val="24"/>
          <w:szCs w:val="24"/>
        </w:rPr>
        <w:t>ff</w:t>
      </w:r>
      <w:r w:rsidR="00452458" w:rsidRPr="0030300E">
        <w:rPr>
          <w:rFonts w:ascii="Times New Roman" w:hAnsi="Times New Roman" w:cs="Times New Roman"/>
          <w:sz w:val="24"/>
          <w:szCs w:val="24"/>
        </w:rPr>
        <w:t xml:space="preserve"> Reporter, 2013) that there was a need to separate ‘the facts from the fiction’ regarding </w:t>
      </w:r>
      <w:r w:rsidR="00CE42C3" w:rsidRPr="0030300E">
        <w:rPr>
          <w:rFonts w:ascii="Times New Roman" w:hAnsi="Times New Roman" w:cs="Times New Roman"/>
          <w:sz w:val="24"/>
          <w:szCs w:val="24"/>
        </w:rPr>
        <w:t>people receiving Social policy assistance when myths such as inter-generational unemployment were dismissed. Inaccura</w:t>
      </w:r>
      <w:r w:rsidR="00F66B3C" w:rsidRPr="0030300E">
        <w:rPr>
          <w:rFonts w:ascii="Times New Roman" w:hAnsi="Times New Roman" w:cs="Times New Roman"/>
          <w:sz w:val="24"/>
          <w:szCs w:val="24"/>
        </w:rPr>
        <w:t>te</w:t>
      </w:r>
      <w:r w:rsidR="00CE42C3" w:rsidRPr="0030300E">
        <w:rPr>
          <w:rFonts w:ascii="Times New Roman" w:hAnsi="Times New Roman" w:cs="Times New Roman"/>
          <w:sz w:val="24"/>
          <w:szCs w:val="24"/>
        </w:rPr>
        <w:t xml:space="preserve"> assumptions towards and perceptions of </w:t>
      </w:r>
      <w:r w:rsidR="00AF4352" w:rsidRPr="0030300E">
        <w:rPr>
          <w:rFonts w:ascii="Times New Roman" w:hAnsi="Times New Roman" w:cs="Times New Roman"/>
          <w:sz w:val="24"/>
          <w:szCs w:val="24"/>
        </w:rPr>
        <w:t xml:space="preserve">PLIP </w:t>
      </w:r>
      <w:r w:rsidR="00CE42C3" w:rsidRPr="0030300E">
        <w:rPr>
          <w:rFonts w:ascii="Times New Roman" w:hAnsi="Times New Roman" w:cs="Times New Roman"/>
          <w:sz w:val="24"/>
          <w:szCs w:val="24"/>
        </w:rPr>
        <w:t xml:space="preserve">were </w:t>
      </w:r>
      <w:r w:rsidR="00F33AD2" w:rsidRPr="0030300E">
        <w:rPr>
          <w:rFonts w:ascii="Times New Roman" w:hAnsi="Times New Roman" w:cs="Times New Roman"/>
          <w:sz w:val="24"/>
          <w:szCs w:val="24"/>
        </w:rPr>
        <w:t>discussed</w:t>
      </w:r>
      <w:r w:rsidR="00DE3B49" w:rsidRPr="0030300E">
        <w:rPr>
          <w:rFonts w:ascii="Times New Roman" w:hAnsi="Times New Roman" w:cs="Times New Roman"/>
          <w:sz w:val="24"/>
          <w:szCs w:val="24"/>
        </w:rPr>
        <w:t xml:space="preserve"> b</w:t>
      </w:r>
      <w:r w:rsidR="00F33AD2" w:rsidRPr="0030300E">
        <w:rPr>
          <w:rFonts w:ascii="Times New Roman" w:hAnsi="Times New Roman" w:cs="Times New Roman"/>
          <w:sz w:val="24"/>
          <w:szCs w:val="24"/>
        </w:rPr>
        <w:t xml:space="preserve">y Dr </w:t>
      </w:r>
      <w:r w:rsidR="00DE3B49" w:rsidRPr="0030300E">
        <w:rPr>
          <w:rFonts w:ascii="Times New Roman" w:hAnsi="Times New Roman" w:cs="Times New Roman"/>
          <w:sz w:val="24"/>
          <w:szCs w:val="24"/>
        </w:rPr>
        <w:t xml:space="preserve">De </w:t>
      </w:r>
      <w:r w:rsidR="00F33AD2" w:rsidRPr="0030300E">
        <w:rPr>
          <w:rFonts w:ascii="Times New Roman" w:hAnsi="Times New Roman" w:cs="Times New Roman"/>
          <w:sz w:val="24"/>
          <w:szCs w:val="24"/>
        </w:rPr>
        <w:t>Vrie</w:t>
      </w:r>
      <w:r w:rsidR="0015190B" w:rsidRPr="0030300E">
        <w:rPr>
          <w:rFonts w:ascii="Times New Roman" w:hAnsi="Times New Roman" w:cs="Times New Roman"/>
          <w:sz w:val="24"/>
          <w:szCs w:val="24"/>
        </w:rPr>
        <w:t>s (2015)</w:t>
      </w:r>
      <w:r w:rsidR="00F33AD2" w:rsidRPr="0030300E">
        <w:rPr>
          <w:rFonts w:ascii="Times New Roman" w:hAnsi="Times New Roman" w:cs="Times New Roman"/>
          <w:sz w:val="24"/>
          <w:szCs w:val="24"/>
        </w:rPr>
        <w:t xml:space="preserve"> who commented that people’s general support towards the welfare benefits structure is influenced by ‘the kind of people they perceive most benefit participants to be’ – worryingly</w:t>
      </w:r>
      <w:r w:rsidR="00F66B3C" w:rsidRPr="0030300E">
        <w:rPr>
          <w:rFonts w:ascii="Times New Roman" w:hAnsi="Times New Roman" w:cs="Times New Roman"/>
          <w:sz w:val="24"/>
          <w:szCs w:val="24"/>
        </w:rPr>
        <w:t xml:space="preserve"> </w:t>
      </w:r>
      <w:r w:rsidR="00F33AD2" w:rsidRPr="0030300E">
        <w:rPr>
          <w:rFonts w:ascii="Times New Roman" w:hAnsi="Times New Roman" w:cs="Times New Roman"/>
          <w:sz w:val="24"/>
          <w:szCs w:val="24"/>
        </w:rPr>
        <w:t xml:space="preserve">research concluded that </w:t>
      </w:r>
      <w:r w:rsidR="001F734D" w:rsidRPr="0030300E">
        <w:rPr>
          <w:rFonts w:ascii="Times New Roman" w:hAnsi="Times New Roman" w:cs="Times New Roman"/>
          <w:sz w:val="24"/>
          <w:szCs w:val="24"/>
        </w:rPr>
        <w:t>there was ‘an overwhelming tendency to attribute poverty and unemployment to individual effort and application’ thus leading to a scenario that many who find themselves in this precarious position</w:t>
      </w:r>
      <w:r w:rsidR="00516151" w:rsidRPr="0030300E">
        <w:rPr>
          <w:rFonts w:ascii="Times New Roman" w:hAnsi="Times New Roman" w:cs="Times New Roman"/>
          <w:sz w:val="24"/>
          <w:szCs w:val="24"/>
        </w:rPr>
        <w:t xml:space="preserve"> often</w:t>
      </w:r>
      <w:r w:rsidR="001F734D" w:rsidRPr="0030300E">
        <w:rPr>
          <w:rFonts w:ascii="Times New Roman" w:hAnsi="Times New Roman" w:cs="Times New Roman"/>
          <w:sz w:val="24"/>
          <w:szCs w:val="24"/>
        </w:rPr>
        <w:t xml:space="preserve"> being</w:t>
      </w:r>
      <w:r w:rsidR="00516151" w:rsidRPr="0030300E">
        <w:rPr>
          <w:rFonts w:ascii="Times New Roman" w:hAnsi="Times New Roman" w:cs="Times New Roman"/>
          <w:sz w:val="24"/>
          <w:szCs w:val="24"/>
        </w:rPr>
        <w:t xml:space="preserve"> discriminated, marginalized and excluded</w:t>
      </w:r>
      <w:r w:rsidR="00C92EF5" w:rsidRPr="0030300E">
        <w:rPr>
          <w:rFonts w:ascii="Times New Roman" w:hAnsi="Times New Roman" w:cs="Times New Roman"/>
          <w:sz w:val="24"/>
          <w:szCs w:val="24"/>
        </w:rPr>
        <w:t xml:space="preserve"> against</w:t>
      </w:r>
      <w:r w:rsidR="00516151" w:rsidRPr="0030300E">
        <w:rPr>
          <w:rFonts w:ascii="Times New Roman" w:hAnsi="Times New Roman" w:cs="Times New Roman"/>
          <w:sz w:val="24"/>
          <w:szCs w:val="24"/>
        </w:rPr>
        <w:t xml:space="preserve"> within a society that can be seen to label them as other, the moral underclass or deviant</w:t>
      </w:r>
      <w:r w:rsidR="001F734D" w:rsidRPr="0030300E">
        <w:rPr>
          <w:rFonts w:ascii="Times New Roman" w:hAnsi="Times New Roman" w:cs="Times New Roman"/>
          <w:sz w:val="24"/>
          <w:szCs w:val="24"/>
        </w:rPr>
        <w:t xml:space="preserve"> </w:t>
      </w:r>
      <w:r w:rsidR="004B57D8" w:rsidRPr="0030300E">
        <w:rPr>
          <w:rFonts w:ascii="Times New Roman" w:hAnsi="Times New Roman" w:cs="Times New Roman"/>
          <w:sz w:val="24"/>
          <w:szCs w:val="24"/>
        </w:rPr>
        <w:t>(</w:t>
      </w:r>
      <w:r w:rsidR="004B57D8" w:rsidRPr="0030300E">
        <w:rPr>
          <w:rFonts w:ascii="Times New Roman" w:hAnsi="Times New Roman" w:cs="Times New Roman"/>
          <w:i/>
          <w:sz w:val="24"/>
          <w:szCs w:val="24"/>
        </w:rPr>
        <w:t>Hall et al</w:t>
      </w:r>
      <w:r w:rsidR="004B57D8" w:rsidRPr="0030300E">
        <w:rPr>
          <w:rFonts w:ascii="Times New Roman" w:hAnsi="Times New Roman" w:cs="Times New Roman"/>
          <w:sz w:val="24"/>
          <w:szCs w:val="24"/>
        </w:rPr>
        <w:t>, 2014).</w:t>
      </w:r>
    </w:p>
    <w:p w14:paraId="7DCC3EE9" w14:textId="304C2978" w:rsidR="001D03F2" w:rsidRPr="0030300E" w:rsidRDefault="001D03F2"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 xml:space="preserve">Within their report for the Joseph Rowntree Foundation Hall </w:t>
      </w:r>
      <w:r w:rsidRPr="0030300E">
        <w:rPr>
          <w:rFonts w:ascii="Times New Roman" w:hAnsi="Times New Roman" w:cs="Times New Roman"/>
          <w:i/>
          <w:sz w:val="24"/>
          <w:szCs w:val="24"/>
        </w:rPr>
        <w:t xml:space="preserve">et al </w:t>
      </w:r>
      <w:r w:rsidRPr="0030300E">
        <w:rPr>
          <w:rFonts w:ascii="Times New Roman" w:hAnsi="Times New Roman" w:cs="Times New Roman"/>
          <w:sz w:val="24"/>
          <w:szCs w:val="24"/>
        </w:rPr>
        <w:t xml:space="preserve">(2014) supported De Vries (2015) discussions relating to the exclusive nature of societal views. It appears that binary assumptions create a distinct lack of appreciation that poverty ‘is so much more abstract than a line’(Hall </w:t>
      </w:r>
      <w:r w:rsidRPr="0030300E">
        <w:rPr>
          <w:rFonts w:ascii="Times New Roman" w:hAnsi="Times New Roman" w:cs="Times New Roman"/>
          <w:i/>
          <w:sz w:val="24"/>
          <w:szCs w:val="24"/>
        </w:rPr>
        <w:t>et al</w:t>
      </w:r>
      <w:r w:rsidRPr="0030300E">
        <w:rPr>
          <w:rFonts w:ascii="Times New Roman" w:hAnsi="Times New Roman" w:cs="Times New Roman"/>
          <w:sz w:val="24"/>
          <w:szCs w:val="24"/>
        </w:rPr>
        <w:t xml:space="preserve">, 2014, p.11) and with research suggesting that there is ‘ widespread belief that poverty in the UK was either inevitable or an individual’s own fault’ it is clear that a process of re-educating the public is required to increase the overall awareness of the reality and extent of the issue (Hall </w:t>
      </w:r>
      <w:r w:rsidRPr="0030300E">
        <w:rPr>
          <w:rFonts w:ascii="Times New Roman" w:hAnsi="Times New Roman" w:cs="Times New Roman"/>
          <w:i/>
          <w:sz w:val="24"/>
          <w:szCs w:val="24"/>
        </w:rPr>
        <w:t>et al</w:t>
      </w:r>
      <w:r w:rsidRPr="0030300E">
        <w:rPr>
          <w:rFonts w:ascii="Times New Roman" w:hAnsi="Times New Roman" w:cs="Times New Roman"/>
          <w:sz w:val="24"/>
          <w:szCs w:val="24"/>
        </w:rPr>
        <w:t>, 2014, p. 10).</w:t>
      </w:r>
    </w:p>
    <w:p w14:paraId="66EA1D97" w14:textId="5FA22BA7" w:rsidR="00516151" w:rsidRPr="0030300E" w:rsidRDefault="00516151"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Thompsons PCS analysis</w:t>
      </w:r>
      <w:r w:rsidR="004A02D8" w:rsidRPr="0030300E">
        <w:rPr>
          <w:rFonts w:ascii="Times New Roman" w:hAnsi="Times New Roman" w:cs="Times New Roman"/>
          <w:sz w:val="24"/>
          <w:szCs w:val="24"/>
        </w:rPr>
        <w:t xml:space="preserve"> </w:t>
      </w:r>
      <w:r w:rsidR="00435447" w:rsidRPr="0030300E">
        <w:rPr>
          <w:rFonts w:ascii="Times New Roman" w:hAnsi="Times New Roman" w:cs="Times New Roman"/>
          <w:sz w:val="24"/>
          <w:szCs w:val="24"/>
        </w:rPr>
        <w:t xml:space="preserve">(Thompson, </w:t>
      </w:r>
      <w:r w:rsidR="00E14DDD" w:rsidRPr="0030300E">
        <w:rPr>
          <w:rFonts w:ascii="Times New Roman" w:hAnsi="Times New Roman" w:cs="Times New Roman"/>
          <w:sz w:val="24"/>
          <w:szCs w:val="24"/>
        </w:rPr>
        <w:t>1998, pp. 12-19)</w:t>
      </w:r>
      <w:r w:rsidRPr="0030300E">
        <w:rPr>
          <w:rFonts w:ascii="Times New Roman" w:hAnsi="Times New Roman" w:cs="Times New Roman"/>
          <w:sz w:val="24"/>
          <w:szCs w:val="24"/>
        </w:rPr>
        <w:t xml:space="preserve"> can be applied to this context where negative media images and a lack of education and understanding combine to forge thoughts, feelings, actions and emotions at a personal level when ill-informed stereotypes can often</w:t>
      </w:r>
      <w:r w:rsidR="001D03F2" w:rsidRPr="0030300E">
        <w:rPr>
          <w:rFonts w:ascii="Times New Roman" w:hAnsi="Times New Roman" w:cs="Times New Roman"/>
          <w:sz w:val="24"/>
          <w:szCs w:val="24"/>
        </w:rPr>
        <w:t xml:space="preserve"> cause </w:t>
      </w:r>
      <w:r w:rsidRPr="0030300E">
        <w:rPr>
          <w:rFonts w:ascii="Times New Roman" w:hAnsi="Times New Roman" w:cs="Times New Roman"/>
          <w:sz w:val="24"/>
          <w:szCs w:val="24"/>
        </w:rPr>
        <w:t>prejudice and discrimination.</w:t>
      </w:r>
      <w:r w:rsidR="00EA0D3D" w:rsidRPr="0030300E">
        <w:rPr>
          <w:rFonts w:ascii="Times New Roman" w:hAnsi="Times New Roman" w:cs="Times New Roman"/>
          <w:sz w:val="24"/>
          <w:szCs w:val="24"/>
        </w:rPr>
        <w:t xml:space="preserve"> Thompson</w:t>
      </w:r>
      <w:r w:rsidR="003A515B" w:rsidRPr="0030300E">
        <w:rPr>
          <w:rFonts w:ascii="Times New Roman" w:hAnsi="Times New Roman" w:cs="Times New Roman"/>
          <w:sz w:val="24"/>
          <w:szCs w:val="24"/>
        </w:rPr>
        <w:t xml:space="preserve"> (1998, pp. 12-19)</w:t>
      </w:r>
      <w:r w:rsidR="00EA0D3D" w:rsidRPr="0030300E">
        <w:rPr>
          <w:rFonts w:ascii="Times New Roman" w:hAnsi="Times New Roman" w:cs="Times New Roman"/>
          <w:sz w:val="24"/>
          <w:szCs w:val="24"/>
        </w:rPr>
        <w:t xml:space="preserve"> goes on to discuss how we must consider the cultural context in which individuals operate and how cultural norms, values and expectations of particular groups and classes together which the principles and rules those within these groups are expected to conform to often result in individuals not living by these informal ‘dos’ and ‘don’ts’  fac</w:t>
      </w:r>
      <w:r w:rsidR="00356D33" w:rsidRPr="0030300E">
        <w:rPr>
          <w:rFonts w:ascii="Times New Roman" w:hAnsi="Times New Roman" w:cs="Times New Roman"/>
          <w:sz w:val="24"/>
          <w:szCs w:val="24"/>
        </w:rPr>
        <w:t>ing</w:t>
      </w:r>
      <w:r w:rsidR="00EA0D3D" w:rsidRPr="0030300E">
        <w:rPr>
          <w:rFonts w:ascii="Times New Roman" w:hAnsi="Times New Roman" w:cs="Times New Roman"/>
          <w:sz w:val="24"/>
          <w:szCs w:val="24"/>
        </w:rPr>
        <w:t xml:space="preserve"> exclusion, inequality and oppression due to what is deemed as their diverse characteristics.</w:t>
      </w:r>
      <w:r w:rsidR="00356D33" w:rsidRPr="0030300E">
        <w:rPr>
          <w:rFonts w:ascii="Times New Roman" w:hAnsi="Times New Roman" w:cs="Times New Roman"/>
          <w:sz w:val="24"/>
          <w:szCs w:val="24"/>
        </w:rPr>
        <w:t xml:space="preserve"> </w:t>
      </w:r>
      <w:r w:rsidR="000117E5" w:rsidRPr="0030300E">
        <w:rPr>
          <w:rFonts w:ascii="Times New Roman" w:hAnsi="Times New Roman" w:cs="Times New Roman"/>
          <w:sz w:val="24"/>
          <w:szCs w:val="24"/>
        </w:rPr>
        <w:t xml:space="preserve">Power relations are apparent in all </w:t>
      </w:r>
      <w:r w:rsidR="003A515B" w:rsidRPr="0030300E">
        <w:rPr>
          <w:rFonts w:ascii="Times New Roman" w:hAnsi="Times New Roman" w:cs="Times New Roman"/>
          <w:sz w:val="24"/>
          <w:szCs w:val="24"/>
        </w:rPr>
        <w:t xml:space="preserve">levels - </w:t>
      </w:r>
      <w:r w:rsidR="000117E5" w:rsidRPr="0030300E">
        <w:rPr>
          <w:rFonts w:ascii="Times New Roman" w:hAnsi="Times New Roman" w:cs="Times New Roman"/>
          <w:sz w:val="24"/>
          <w:szCs w:val="24"/>
        </w:rPr>
        <w:t>being most dominant in the macro structural level which can lead to societal frameworks of structural functionalism being adhered to which endorse class stratifications</w:t>
      </w:r>
      <w:r w:rsidR="00A82F56" w:rsidRPr="0030300E">
        <w:rPr>
          <w:rFonts w:ascii="Times New Roman" w:hAnsi="Times New Roman" w:cs="Times New Roman"/>
          <w:sz w:val="24"/>
          <w:szCs w:val="24"/>
        </w:rPr>
        <w:t xml:space="preserve"> </w:t>
      </w:r>
      <w:r w:rsidR="000117E5" w:rsidRPr="0030300E">
        <w:rPr>
          <w:rFonts w:ascii="Times New Roman" w:hAnsi="Times New Roman" w:cs="Times New Roman"/>
          <w:sz w:val="24"/>
          <w:szCs w:val="24"/>
        </w:rPr>
        <w:t xml:space="preserve">and </w:t>
      </w:r>
      <w:r w:rsidR="00A82F56" w:rsidRPr="0030300E">
        <w:rPr>
          <w:rFonts w:ascii="Times New Roman" w:hAnsi="Times New Roman" w:cs="Times New Roman"/>
          <w:sz w:val="24"/>
          <w:szCs w:val="24"/>
        </w:rPr>
        <w:t xml:space="preserve">social </w:t>
      </w:r>
      <w:r w:rsidR="00D203BA" w:rsidRPr="0030300E">
        <w:rPr>
          <w:rFonts w:ascii="Times New Roman" w:hAnsi="Times New Roman" w:cs="Times New Roman"/>
          <w:sz w:val="24"/>
          <w:szCs w:val="24"/>
        </w:rPr>
        <w:t>hierarchies</w:t>
      </w:r>
      <w:r w:rsidR="000117E5" w:rsidRPr="0030300E">
        <w:rPr>
          <w:rFonts w:ascii="Times New Roman" w:hAnsi="Times New Roman" w:cs="Times New Roman"/>
          <w:sz w:val="24"/>
          <w:szCs w:val="24"/>
        </w:rPr>
        <w:t xml:space="preserve"> viewed by Marx</w:t>
      </w:r>
      <w:r w:rsidR="009A103A" w:rsidRPr="0030300E">
        <w:rPr>
          <w:rFonts w:ascii="Times New Roman" w:hAnsi="Times New Roman" w:cs="Times New Roman"/>
          <w:sz w:val="24"/>
          <w:szCs w:val="24"/>
        </w:rPr>
        <w:t>(</w:t>
      </w:r>
      <w:r w:rsidR="009A103A" w:rsidRPr="0030300E">
        <w:rPr>
          <w:rFonts w:ascii="Times New Roman" w:hAnsi="Times New Roman" w:cs="Times New Roman"/>
          <w:i/>
          <w:sz w:val="24"/>
          <w:szCs w:val="24"/>
        </w:rPr>
        <w:t>cited in</w:t>
      </w:r>
      <w:r w:rsidR="009A103A" w:rsidRPr="0030300E">
        <w:rPr>
          <w:rFonts w:ascii="Times New Roman" w:hAnsi="Times New Roman" w:cs="Times New Roman"/>
          <w:sz w:val="24"/>
          <w:szCs w:val="24"/>
        </w:rPr>
        <w:t xml:space="preserve"> Thompson, 1998, p. 90)</w:t>
      </w:r>
      <w:r w:rsidR="000117E5" w:rsidRPr="0030300E">
        <w:rPr>
          <w:rFonts w:ascii="Times New Roman" w:hAnsi="Times New Roman" w:cs="Times New Roman"/>
          <w:sz w:val="24"/>
          <w:szCs w:val="24"/>
        </w:rPr>
        <w:t xml:space="preserve"> as a unifying force that can bring about Social change </w:t>
      </w:r>
      <w:r w:rsidR="000117E5" w:rsidRPr="0030300E">
        <w:rPr>
          <w:rFonts w:ascii="Times New Roman" w:hAnsi="Times New Roman" w:cs="Times New Roman"/>
          <w:sz w:val="24"/>
          <w:szCs w:val="24"/>
        </w:rPr>
        <w:lastRenderedPageBreak/>
        <w:t>with Webe</w:t>
      </w:r>
      <w:r w:rsidR="009A103A" w:rsidRPr="0030300E">
        <w:rPr>
          <w:rFonts w:ascii="Times New Roman" w:hAnsi="Times New Roman" w:cs="Times New Roman"/>
          <w:sz w:val="24"/>
          <w:szCs w:val="24"/>
        </w:rPr>
        <w:t>r</w:t>
      </w:r>
      <w:r w:rsidR="0036586C" w:rsidRPr="0030300E">
        <w:rPr>
          <w:rFonts w:ascii="Times New Roman" w:hAnsi="Times New Roman" w:cs="Times New Roman"/>
          <w:sz w:val="24"/>
          <w:szCs w:val="24"/>
        </w:rPr>
        <w:t>(1968</w:t>
      </w:r>
      <w:r w:rsidR="009A103A" w:rsidRPr="0030300E">
        <w:rPr>
          <w:rFonts w:ascii="Times New Roman" w:hAnsi="Times New Roman" w:cs="Times New Roman"/>
          <w:sz w:val="24"/>
          <w:szCs w:val="24"/>
        </w:rPr>
        <w:t xml:space="preserve"> </w:t>
      </w:r>
      <w:r w:rsidR="009A103A" w:rsidRPr="0030300E">
        <w:rPr>
          <w:rFonts w:ascii="Times New Roman" w:hAnsi="Times New Roman" w:cs="Times New Roman"/>
          <w:i/>
          <w:sz w:val="24"/>
          <w:szCs w:val="24"/>
        </w:rPr>
        <w:t>cited in</w:t>
      </w:r>
      <w:r w:rsidR="009A103A" w:rsidRPr="0030300E">
        <w:rPr>
          <w:rFonts w:ascii="Times New Roman" w:hAnsi="Times New Roman" w:cs="Times New Roman"/>
          <w:sz w:val="24"/>
          <w:szCs w:val="24"/>
        </w:rPr>
        <w:t xml:space="preserve"> Thompson, 1998, p.90)</w:t>
      </w:r>
      <w:r w:rsidR="000117E5" w:rsidRPr="0030300E">
        <w:rPr>
          <w:rFonts w:ascii="Times New Roman" w:hAnsi="Times New Roman" w:cs="Times New Roman"/>
          <w:sz w:val="24"/>
          <w:szCs w:val="24"/>
        </w:rPr>
        <w:t xml:space="preserve"> opposing this by considering such </w:t>
      </w:r>
      <w:r w:rsidR="00A82F56" w:rsidRPr="0030300E">
        <w:rPr>
          <w:rFonts w:ascii="Times New Roman" w:hAnsi="Times New Roman" w:cs="Times New Roman"/>
          <w:sz w:val="24"/>
          <w:szCs w:val="24"/>
        </w:rPr>
        <w:t xml:space="preserve">social </w:t>
      </w:r>
      <w:r w:rsidR="000117E5" w:rsidRPr="0030300E">
        <w:rPr>
          <w:rFonts w:ascii="Times New Roman" w:hAnsi="Times New Roman" w:cs="Times New Roman"/>
          <w:sz w:val="24"/>
          <w:szCs w:val="24"/>
        </w:rPr>
        <w:t>divisions as a distinctly divisive force(</w:t>
      </w:r>
      <w:r w:rsidR="00E14DDD" w:rsidRPr="0030300E">
        <w:rPr>
          <w:rFonts w:ascii="Times New Roman" w:hAnsi="Times New Roman" w:cs="Times New Roman"/>
          <w:sz w:val="24"/>
          <w:szCs w:val="24"/>
        </w:rPr>
        <w:t xml:space="preserve">Thompson, 1998, </w:t>
      </w:r>
      <w:r w:rsidR="000117E5" w:rsidRPr="0030300E">
        <w:rPr>
          <w:rFonts w:ascii="Times New Roman" w:hAnsi="Times New Roman" w:cs="Times New Roman"/>
          <w:sz w:val="24"/>
          <w:szCs w:val="24"/>
        </w:rPr>
        <w:t>p</w:t>
      </w:r>
      <w:r w:rsidR="00E14DDD" w:rsidRPr="0030300E">
        <w:rPr>
          <w:rFonts w:ascii="Times New Roman" w:hAnsi="Times New Roman" w:cs="Times New Roman"/>
          <w:sz w:val="24"/>
          <w:szCs w:val="24"/>
        </w:rPr>
        <w:t>.</w:t>
      </w:r>
      <w:r w:rsidR="000117E5" w:rsidRPr="0030300E">
        <w:rPr>
          <w:rFonts w:ascii="Times New Roman" w:hAnsi="Times New Roman" w:cs="Times New Roman"/>
          <w:sz w:val="24"/>
          <w:szCs w:val="24"/>
        </w:rPr>
        <w:t xml:space="preserve"> 90)</w:t>
      </w:r>
      <w:r w:rsidR="00A82F56" w:rsidRPr="0030300E">
        <w:rPr>
          <w:rFonts w:ascii="Times New Roman" w:hAnsi="Times New Roman" w:cs="Times New Roman"/>
          <w:sz w:val="24"/>
          <w:szCs w:val="24"/>
        </w:rPr>
        <w:t>.</w:t>
      </w:r>
    </w:p>
    <w:p w14:paraId="0E41A031" w14:textId="77777777" w:rsidR="00EA0D3D" w:rsidRPr="0030300E" w:rsidRDefault="00EA0D3D" w:rsidP="0030300E">
      <w:pPr>
        <w:spacing w:line="360" w:lineRule="auto"/>
        <w:ind w:left="360"/>
        <w:jc w:val="both"/>
        <w:rPr>
          <w:rFonts w:ascii="Times New Roman" w:hAnsi="Times New Roman" w:cs="Times New Roman"/>
          <w:sz w:val="24"/>
          <w:szCs w:val="24"/>
        </w:rPr>
      </w:pPr>
    </w:p>
    <w:p w14:paraId="5075E8C9" w14:textId="160E940E" w:rsidR="001C1AA8" w:rsidRPr="0030300E" w:rsidRDefault="00C62914"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Dorling</w:t>
      </w:r>
      <w:r w:rsidR="000B776B" w:rsidRPr="0030300E">
        <w:rPr>
          <w:rFonts w:ascii="Times New Roman" w:hAnsi="Times New Roman" w:cs="Times New Roman"/>
          <w:sz w:val="24"/>
          <w:szCs w:val="24"/>
        </w:rPr>
        <w:t xml:space="preserve"> </w:t>
      </w:r>
      <w:r w:rsidR="006E1D13" w:rsidRPr="0030300E">
        <w:rPr>
          <w:rFonts w:ascii="Times New Roman" w:hAnsi="Times New Roman" w:cs="Times New Roman"/>
          <w:sz w:val="24"/>
          <w:szCs w:val="24"/>
        </w:rPr>
        <w:t>(2015, p. 5)</w:t>
      </w:r>
      <w:r w:rsidRPr="0030300E">
        <w:rPr>
          <w:rFonts w:ascii="Times New Roman" w:hAnsi="Times New Roman" w:cs="Times New Roman"/>
          <w:sz w:val="24"/>
          <w:szCs w:val="24"/>
        </w:rPr>
        <w:t xml:space="preserve"> </w:t>
      </w:r>
      <w:r w:rsidR="003A515B" w:rsidRPr="0030300E">
        <w:rPr>
          <w:rFonts w:ascii="Times New Roman" w:hAnsi="Times New Roman" w:cs="Times New Roman"/>
          <w:sz w:val="24"/>
          <w:szCs w:val="24"/>
        </w:rPr>
        <w:t xml:space="preserve">discussed how it </w:t>
      </w:r>
      <w:r w:rsidRPr="0030300E">
        <w:rPr>
          <w:rFonts w:ascii="Times New Roman" w:hAnsi="Times New Roman" w:cs="Times New Roman"/>
          <w:sz w:val="24"/>
          <w:szCs w:val="24"/>
        </w:rPr>
        <w:t>would</w:t>
      </w:r>
      <w:r w:rsidR="00FA3FCA" w:rsidRPr="0030300E">
        <w:rPr>
          <w:rFonts w:ascii="Times New Roman" w:hAnsi="Times New Roman" w:cs="Times New Roman"/>
          <w:sz w:val="24"/>
          <w:szCs w:val="24"/>
        </w:rPr>
        <w:t xml:space="preserve"> appear that </w:t>
      </w:r>
      <w:r w:rsidR="00A455CD" w:rsidRPr="0030300E">
        <w:rPr>
          <w:rFonts w:ascii="Times New Roman" w:hAnsi="Times New Roman" w:cs="Times New Roman"/>
          <w:sz w:val="24"/>
          <w:szCs w:val="24"/>
        </w:rPr>
        <w:t>in</w:t>
      </w:r>
      <w:r w:rsidR="00C91F29" w:rsidRPr="0030300E">
        <w:rPr>
          <w:rFonts w:ascii="Times New Roman" w:hAnsi="Times New Roman" w:cs="Times New Roman"/>
          <w:sz w:val="24"/>
          <w:szCs w:val="24"/>
        </w:rPr>
        <w:t xml:space="preserve">accurate perceptions of </w:t>
      </w:r>
      <w:r w:rsidR="00AF4352" w:rsidRPr="0030300E">
        <w:rPr>
          <w:rFonts w:ascii="Times New Roman" w:hAnsi="Times New Roman" w:cs="Times New Roman"/>
          <w:sz w:val="24"/>
          <w:szCs w:val="24"/>
        </w:rPr>
        <w:t xml:space="preserve">PLIP </w:t>
      </w:r>
      <w:r w:rsidR="00C91F29" w:rsidRPr="0030300E">
        <w:rPr>
          <w:rFonts w:ascii="Times New Roman" w:hAnsi="Times New Roman" w:cs="Times New Roman"/>
          <w:sz w:val="24"/>
          <w:szCs w:val="24"/>
        </w:rPr>
        <w:t xml:space="preserve">fuelled by distorted media representations are preventing the </w:t>
      </w:r>
      <w:r w:rsidR="00B521A7" w:rsidRPr="0030300E">
        <w:rPr>
          <w:rFonts w:ascii="Times New Roman" w:hAnsi="Times New Roman" w:cs="Times New Roman"/>
          <w:sz w:val="24"/>
          <w:szCs w:val="24"/>
        </w:rPr>
        <w:t>deliver</w:t>
      </w:r>
      <w:r w:rsidR="00C91F29" w:rsidRPr="0030300E">
        <w:rPr>
          <w:rFonts w:ascii="Times New Roman" w:hAnsi="Times New Roman" w:cs="Times New Roman"/>
          <w:sz w:val="24"/>
          <w:szCs w:val="24"/>
        </w:rPr>
        <w:t>ance of</w:t>
      </w:r>
      <w:r w:rsidR="00B521A7" w:rsidRPr="0030300E">
        <w:rPr>
          <w:rFonts w:ascii="Times New Roman" w:hAnsi="Times New Roman" w:cs="Times New Roman"/>
          <w:sz w:val="24"/>
          <w:szCs w:val="24"/>
        </w:rPr>
        <w:t xml:space="preserve"> a</w:t>
      </w:r>
      <w:r w:rsidR="00FA3FCA" w:rsidRPr="0030300E">
        <w:rPr>
          <w:rFonts w:ascii="Times New Roman" w:hAnsi="Times New Roman" w:cs="Times New Roman"/>
          <w:sz w:val="24"/>
          <w:szCs w:val="24"/>
        </w:rPr>
        <w:t xml:space="preserve"> more equal, inclusive </w:t>
      </w:r>
      <w:r w:rsidR="00B521A7" w:rsidRPr="0030300E">
        <w:rPr>
          <w:rFonts w:ascii="Times New Roman" w:hAnsi="Times New Roman" w:cs="Times New Roman"/>
          <w:sz w:val="24"/>
          <w:szCs w:val="24"/>
        </w:rPr>
        <w:t>society</w:t>
      </w:r>
      <w:r w:rsidR="00C91F29" w:rsidRPr="0030300E">
        <w:rPr>
          <w:rFonts w:ascii="Times New Roman" w:hAnsi="Times New Roman" w:cs="Times New Roman"/>
          <w:sz w:val="24"/>
          <w:szCs w:val="24"/>
        </w:rPr>
        <w:t xml:space="preserve">. </w:t>
      </w:r>
      <w:r w:rsidR="006E1D13" w:rsidRPr="0030300E">
        <w:rPr>
          <w:rFonts w:ascii="Times New Roman" w:hAnsi="Times New Roman" w:cs="Times New Roman"/>
          <w:sz w:val="24"/>
          <w:szCs w:val="24"/>
        </w:rPr>
        <w:t>Earlier discussions by Moore</w:t>
      </w:r>
      <w:r w:rsidR="000B776B" w:rsidRPr="0030300E">
        <w:rPr>
          <w:rFonts w:ascii="Times New Roman" w:hAnsi="Times New Roman" w:cs="Times New Roman"/>
          <w:sz w:val="24"/>
          <w:szCs w:val="24"/>
        </w:rPr>
        <w:t xml:space="preserve"> </w:t>
      </w:r>
      <w:r w:rsidR="006E1D13" w:rsidRPr="0030300E">
        <w:rPr>
          <w:rFonts w:ascii="Times New Roman" w:hAnsi="Times New Roman" w:cs="Times New Roman"/>
          <w:sz w:val="24"/>
          <w:szCs w:val="24"/>
        </w:rPr>
        <w:t>(2012) can be seen to support Dorling’s view</w:t>
      </w:r>
      <w:r w:rsidR="007B2EB8" w:rsidRPr="0030300E">
        <w:rPr>
          <w:rFonts w:ascii="Times New Roman" w:hAnsi="Times New Roman" w:cs="Times New Roman"/>
          <w:sz w:val="24"/>
          <w:szCs w:val="24"/>
        </w:rPr>
        <w:t xml:space="preserve"> </w:t>
      </w:r>
      <w:r w:rsidR="00552F0C" w:rsidRPr="0030300E">
        <w:rPr>
          <w:rFonts w:ascii="Times New Roman" w:hAnsi="Times New Roman" w:cs="Times New Roman"/>
          <w:sz w:val="24"/>
          <w:szCs w:val="24"/>
        </w:rPr>
        <w:t>(2015, p.5)</w:t>
      </w:r>
      <w:r w:rsidR="006E1D13" w:rsidRPr="0030300E">
        <w:rPr>
          <w:rFonts w:ascii="Times New Roman" w:hAnsi="Times New Roman" w:cs="Times New Roman"/>
          <w:sz w:val="24"/>
          <w:szCs w:val="24"/>
        </w:rPr>
        <w:t xml:space="preserve"> with it being clear</w:t>
      </w:r>
      <w:r w:rsidR="00860D39" w:rsidRPr="0030300E">
        <w:rPr>
          <w:rFonts w:ascii="Times New Roman" w:hAnsi="Times New Roman" w:cs="Times New Roman"/>
          <w:sz w:val="24"/>
          <w:szCs w:val="24"/>
        </w:rPr>
        <w:t xml:space="preserve"> that w</w:t>
      </w:r>
      <w:r w:rsidR="00C91F29" w:rsidRPr="0030300E">
        <w:rPr>
          <w:rFonts w:ascii="Times New Roman" w:hAnsi="Times New Roman" w:cs="Times New Roman"/>
          <w:sz w:val="24"/>
          <w:szCs w:val="24"/>
        </w:rPr>
        <w:t>ork needs to be</w:t>
      </w:r>
      <w:r w:rsidR="00B521A7" w:rsidRPr="0030300E">
        <w:rPr>
          <w:rFonts w:ascii="Times New Roman" w:hAnsi="Times New Roman" w:cs="Times New Roman"/>
          <w:sz w:val="24"/>
          <w:szCs w:val="24"/>
        </w:rPr>
        <w:t xml:space="preserve"> done to re-educate </w:t>
      </w:r>
      <w:r w:rsidR="00953351" w:rsidRPr="0030300E">
        <w:rPr>
          <w:rFonts w:ascii="Times New Roman" w:hAnsi="Times New Roman" w:cs="Times New Roman"/>
          <w:sz w:val="24"/>
          <w:szCs w:val="24"/>
        </w:rPr>
        <w:t>individuals</w:t>
      </w:r>
      <w:r w:rsidR="00B521A7" w:rsidRPr="0030300E">
        <w:rPr>
          <w:rFonts w:ascii="Times New Roman" w:hAnsi="Times New Roman" w:cs="Times New Roman"/>
          <w:b/>
          <w:sz w:val="24"/>
          <w:szCs w:val="24"/>
        </w:rPr>
        <w:t xml:space="preserve"> </w:t>
      </w:r>
      <w:r w:rsidR="00C91F29" w:rsidRPr="0030300E">
        <w:rPr>
          <w:rFonts w:ascii="Times New Roman" w:hAnsi="Times New Roman" w:cs="Times New Roman"/>
          <w:sz w:val="24"/>
          <w:szCs w:val="24"/>
        </w:rPr>
        <w:t xml:space="preserve">through </w:t>
      </w:r>
      <w:r w:rsidR="00272CF9" w:rsidRPr="0030300E">
        <w:rPr>
          <w:rFonts w:ascii="Times New Roman" w:hAnsi="Times New Roman" w:cs="Times New Roman"/>
          <w:sz w:val="24"/>
          <w:szCs w:val="24"/>
        </w:rPr>
        <w:t xml:space="preserve">accurate </w:t>
      </w:r>
      <w:r w:rsidR="00C91F29" w:rsidRPr="0030300E">
        <w:rPr>
          <w:rFonts w:ascii="Times New Roman" w:hAnsi="Times New Roman" w:cs="Times New Roman"/>
          <w:sz w:val="24"/>
          <w:szCs w:val="24"/>
        </w:rPr>
        <w:t xml:space="preserve">media images and reports that reflect the real lived experience of </w:t>
      </w:r>
      <w:r w:rsidR="00AF4352" w:rsidRPr="0030300E">
        <w:rPr>
          <w:rFonts w:ascii="Times New Roman" w:hAnsi="Times New Roman" w:cs="Times New Roman"/>
          <w:sz w:val="24"/>
          <w:szCs w:val="24"/>
        </w:rPr>
        <w:t xml:space="preserve">PLIP </w:t>
      </w:r>
      <w:r w:rsidR="006E1D13" w:rsidRPr="0030300E">
        <w:rPr>
          <w:rFonts w:ascii="Times New Roman" w:hAnsi="Times New Roman" w:cs="Times New Roman"/>
          <w:sz w:val="24"/>
          <w:szCs w:val="24"/>
        </w:rPr>
        <w:t>(McDuff, 2016).</w:t>
      </w:r>
      <w:r w:rsidR="00860D39" w:rsidRPr="0030300E">
        <w:rPr>
          <w:rFonts w:ascii="Times New Roman" w:hAnsi="Times New Roman" w:cs="Times New Roman"/>
          <w:sz w:val="24"/>
          <w:szCs w:val="24"/>
        </w:rPr>
        <w:t xml:space="preserve"> However</w:t>
      </w:r>
      <w:r w:rsidR="007B2EB8" w:rsidRPr="0030300E">
        <w:rPr>
          <w:rFonts w:ascii="Times New Roman" w:hAnsi="Times New Roman" w:cs="Times New Roman"/>
          <w:sz w:val="24"/>
          <w:szCs w:val="24"/>
        </w:rPr>
        <w:t>,</w:t>
      </w:r>
      <w:r w:rsidR="00272CF9" w:rsidRPr="0030300E">
        <w:rPr>
          <w:rFonts w:ascii="Times New Roman" w:hAnsi="Times New Roman" w:cs="Times New Roman"/>
          <w:sz w:val="24"/>
          <w:szCs w:val="24"/>
        </w:rPr>
        <w:t xml:space="preserve"> </w:t>
      </w:r>
      <w:r w:rsidR="00860D39" w:rsidRPr="0030300E">
        <w:rPr>
          <w:rFonts w:ascii="Times New Roman" w:hAnsi="Times New Roman" w:cs="Times New Roman"/>
          <w:sz w:val="24"/>
          <w:szCs w:val="24"/>
        </w:rPr>
        <w:t xml:space="preserve">in the post truth era we now live in, political </w:t>
      </w:r>
      <w:r w:rsidR="0005044E" w:rsidRPr="0030300E">
        <w:rPr>
          <w:rFonts w:ascii="Times New Roman" w:hAnsi="Times New Roman" w:cs="Times New Roman"/>
          <w:sz w:val="24"/>
          <w:szCs w:val="24"/>
        </w:rPr>
        <w:t xml:space="preserve">and economic </w:t>
      </w:r>
      <w:r w:rsidR="00860D39" w:rsidRPr="0030300E">
        <w:rPr>
          <w:rFonts w:ascii="Times New Roman" w:hAnsi="Times New Roman" w:cs="Times New Roman"/>
          <w:sz w:val="24"/>
          <w:szCs w:val="24"/>
        </w:rPr>
        <w:t>power amongst media outlets</w:t>
      </w:r>
      <w:r w:rsidR="0005044E" w:rsidRPr="0030300E">
        <w:rPr>
          <w:rFonts w:ascii="Times New Roman" w:hAnsi="Times New Roman" w:cs="Times New Roman"/>
          <w:sz w:val="24"/>
          <w:szCs w:val="24"/>
        </w:rPr>
        <w:t xml:space="preserve"> can be seen to create an environment where being exposed to absolute, objective truths is merely a philosophical hoax</w:t>
      </w:r>
      <w:r w:rsidR="00320A85" w:rsidRPr="0030300E">
        <w:rPr>
          <w:rFonts w:ascii="Times New Roman" w:hAnsi="Times New Roman" w:cs="Times New Roman"/>
          <w:sz w:val="24"/>
          <w:szCs w:val="24"/>
        </w:rPr>
        <w:t>(The Conversation, 2016)</w:t>
      </w:r>
      <w:r w:rsidR="0005044E" w:rsidRPr="0030300E">
        <w:rPr>
          <w:rFonts w:ascii="Times New Roman" w:hAnsi="Times New Roman" w:cs="Times New Roman"/>
          <w:sz w:val="24"/>
          <w:szCs w:val="24"/>
        </w:rPr>
        <w:t xml:space="preserve"> when </w:t>
      </w:r>
      <w:r w:rsidR="00CA2D11" w:rsidRPr="0030300E">
        <w:rPr>
          <w:rFonts w:ascii="Times New Roman" w:hAnsi="Times New Roman" w:cs="Times New Roman"/>
          <w:sz w:val="24"/>
          <w:szCs w:val="24"/>
        </w:rPr>
        <w:t>moral ambiguity and cognitive dissonance amongst ruling elites continues to reproduce the belief that there is good in the inequalities sustained by the injustices that remain in society today (Dorling, 2015, p</w:t>
      </w:r>
      <w:r w:rsidR="004B20D2" w:rsidRPr="0030300E">
        <w:rPr>
          <w:rFonts w:ascii="Times New Roman" w:hAnsi="Times New Roman" w:cs="Times New Roman"/>
          <w:sz w:val="24"/>
          <w:szCs w:val="24"/>
        </w:rPr>
        <w:t>p</w:t>
      </w:r>
      <w:r w:rsidR="00CA2D11" w:rsidRPr="0030300E">
        <w:rPr>
          <w:rFonts w:ascii="Times New Roman" w:hAnsi="Times New Roman" w:cs="Times New Roman"/>
          <w:sz w:val="24"/>
          <w:szCs w:val="24"/>
        </w:rPr>
        <w:t>.</w:t>
      </w:r>
      <w:r w:rsidR="004B20D2" w:rsidRPr="0030300E">
        <w:rPr>
          <w:rFonts w:ascii="Times New Roman" w:hAnsi="Times New Roman" w:cs="Times New Roman"/>
          <w:sz w:val="24"/>
          <w:szCs w:val="24"/>
        </w:rPr>
        <w:t xml:space="preserve"> 1-13</w:t>
      </w:r>
      <w:r w:rsidR="00CA2D11" w:rsidRPr="0030300E">
        <w:rPr>
          <w:rFonts w:ascii="Times New Roman" w:hAnsi="Times New Roman" w:cs="Times New Roman"/>
          <w:sz w:val="24"/>
          <w:szCs w:val="24"/>
        </w:rPr>
        <w:t>).</w:t>
      </w:r>
      <w:r w:rsidR="00EA1574" w:rsidRPr="0030300E">
        <w:rPr>
          <w:rFonts w:ascii="Times New Roman" w:hAnsi="Times New Roman" w:cs="Times New Roman"/>
          <w:sz w:val="24"/>
          <w:szCs w:val="24"/>
        </w:rPr>
        <w:t xml:space="preserve"> </w:t>
      </w:r>
    </w:p>
    <w:p w14:paraId="0ED3BDF2" w14:textId="52B4257C" w:rsidR="002B55A0" w:rsidRPr="0030300E" w:rsidRDefault="00513BF5"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 xml:space="preserve">Despite </w:t>
      </w:r>
      <w:r w:rsidR="001F65A3" w:rsidRPr="0030300E">
        <w:rPr>
          <w:rFonts w:ascii="Times New Roman" w:hAnsi="Times New Roman" w:cs="Times New Roman"/>
          <w:sz w:val="24"/>
          <w:szCs w:val="24"/>
        </w:rPr>
        <w:t xml:space="preserve">pledges from </w:t>
      </w:r>
      <w:r w:rsidR="00CD3B21" w:rsidRPr="0030300E">
        <w:rPr>
          <w:rFonts w:ascii="Times New Roman" w:hAnsi="Times New Roman" w:cs="Times New Roman"/>
          <w:sz w:val="24"/>
          <w:szCs w:val="24"/>
        </w:rPr>
        <w:t>Theresa May</w:t>
      </w:r>
      <w:r w:rsidR="00A420C2" w:rsidRPr="0030300E">
        <w:rPr>
          <w:rFonts w:ascii="Times New Roman" w:hAnsi="Times New Roman" w:cs="Times New Roman"/>
          <w:sz w:val="24"/>
          <w:szCs w:val="24"/>
        </w:rPr>
        <w:t xml:space="preserve"> </w:t>
      </w:r>
      <w:r w:rsidR="00CD3B21" w:rsidRPr="0030300E">
        <w:rPr>
          <w:rFonts w:ascii="Times New Roman" w:hAnsi="Times New Roman" w:cs="Times New Roman"/>
          <w:sz w:val="24"/>
          <w:szCs w:val="24"/>
        </w:rPr>
        <w:t xml:space="preserve">(Gov.uk, 2017) to ‘tackle the burning injustices that undermine the solidarity of our society’ and to create a British society that is fair for everyone with </w:t>
      </w:r>
      <w:r w:rsidR="002B55A0" w:rsidRPr="0030300E">
        <w:rPr>
          <w:rFonts w:ascii="Times New Roman" w:hAnsi="Times New Roman" w:cs="Times New Roman"/>
          <w:sz w:val="24"/>
          <w:szCs w:val="24"/>
        </w:rPr>
        <w:t>social justice and social mobility universally distributed, it has been suggested that this ‘shared society’ is merely a slogan</w:t>
      </w:r>
      <w:r w:rsidR="00FF1903" w:rsidRPr="0030300E">
        <w:rPr>
          <w:rFonts w:ascii="Times New Roman" w:hAnsi="Times New Roman" w:cs="Times New Roman"/>
          <w:sz w:val="24"/>
          <w:szCs w:val="24"/>
        </w:rPr>
        <w:t xml:space="preserve"> </w:t>
      </w:r>
      <w:r w:rsidR="002B55A0" w:rsidRPr="0030300E">
        <w:rPr>
          <w:rFonts w:ascii="Times New Roman" w:hAnsi="Times New Roman" w:cs="Times New Roman"/>
          <w:sz w:val="24"/>
          <w:szCs w:val="24"/>
        </w:rPr>
        <w:t>(Kuenssberg, 2017).</w:t>
      </w:r>
    </w:p>
    <w:p w14:paraId="005A2081" w14:textId="35B9D676" w:rsidR="001F65A3" w:rsidRPr="0030300E" w:rsidRDefault="002B55A0"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Maguire</w:t>
      </w:r>
      <w:r w:rsidR="00FF1903" w:rsidRPr="0030300E">
        <w:rPr>
          <w:rFonts w:ascii="Times New Roman" w:hAnsi="Times New Roman" w:cs="Times New Roman"/>
          <w:sz w:val="24"/>
          <w:szCs w:val="24"/>
        </w:rPr>
        <w:t xml:space="preserve"> </w:t>
      </w:r>
      <w:r w:rsidRPr="0030300E">
        <w:rPr>
          <w:rFonts w:ascii="Times New Roman" w:hAnsi="Times New Roman" w:cs="Times New Roman"/>
          <w:sz w:val="24"/>
          <w:szCs w:val="24"/>
        </w:rPr>
        <w:t xml:space="preserve">(2017) discussed how many in society are ‘just about managing’ and </w:t>
      </w:r>
      <w:r w:rsidR="00DD03D5" w:rsidRPr="0030300E">
        <w:rPr>
          <w:rFonts w:ascii="Times New Roman" w:hAnsi="Times New Roman" w:cs="Times New Roman"/>
          <w:sz w:val="24"/>
          <w:szCs w:val="24"/>
        </w:rPr>
        <w:t xml:space="preserve">feel that ‘the system is stacked against them’ which suggests a heightened interventionist framework is needed to counteract the injustices that blight the lives of </w:t>
      </w:r>
      <w:r w:rsidR="00272CF9" w:rsidRPr="0030300E">
        <w:rPr>
          <w:rFonts w:ascii="Times New Roman" w:hAnsi="Times New Roman" w:cs="Times New Roman"/>
          <w:sz w:val="24"/>
          <w:szCs w:val="24"/>
        </w:rPr>
        <w:t xml:space="preserve">PLIP </w:t>
      </w:r>
      <w:r w:rsidR="00DD03D5" w:rsidRPr="0030300E">
        <w:rPr>
          <w:rFonts w:ascii="Times New Roman" w:hAnsi="Times New Roman" w:cs="Times New Roman"/>
          <w:sz w:val="24"/>
          <w:szCs w:val="24"/>
        </w:rPr>
        <w:t>within the UK</w:t>
      </w:r>
      <w:r w:rsidR="003D4D45" w:rsidRPr="0030300E">
        <w:rPr>
          <w:rFonts w:ascii="Times New Roman" w:hAnsi="Times New Roman" w:cs="Times New Roman"/>
          <w:sz w:val="24"/>
          <w:szCs w:val="24"/>
        </w:rPr>
        <w:t xml:space="preserve"> who continue to be controlled and oppressed by ruling elites. </w:t>
      </w:r>
      <w:r w:rsidR="001F65A3" w:rsidRPr="0030300E">
        <w:rPr>
          <w:rFonts w:ascii="Times New Roman" w:hAnsi="Times New Roman" w:cs="Times New Roman"/>
          <w:b/>
          <w:sz w:val="24"/>
          <w:szCs w:val="24"/>
        </w:rPr>
        <w:t xml:space="preserve"> </w:t>
      </w:r>
      <w:r w:rsidR="00627500" w:rsidRPr="0030300E">
        <w:rPr>
          <w:rFonts w:ascii="Times New Roman" w:hAnsi="Times New Roman" w:cs="Times New Roman"/>
          <w:sz w:val="24"/>
          <w:szCs w:val="24"/>
        </w:rPr>
        <w:t>However,</w:t>
      </w:r>
      <w:r w:rsidR="006542B5" w:rsidRPr="0030300E">
        <w:rPr>
          <w:rFonts w:ascii="Times New Roman" w:hAnsi="Times New Roman" w:cs="Times New Roman"/>
          <w:sz w:val="24"/>
          <w:szCs w:val="24"/>
        </w:rPr>
        <w:t xml:space="preserve"> </w:t>
      </w:r>
      <w:r w:rsidR="000B2E59" w:rsidRPr="0030300E">
        <w:rPr>
          <w:rFonts w:ascii="Times New Roman" w:hAnsi="Times New Roman" w:cs="Times New Roman"/>
          <w:sz w:val="24"/>
          <w:szCs w:val="24"/>
        </w:rPr>
        <w:t xml:space="preserve">such a utopia of equity and inclusion can appear a distant dream with the political landscape of the UK being dominated by the word that British Sociologist Michael Young first coined – Meritocracy (Wilkinson, 2017). </w:t>
      </w:r>
      <w:r w:rsidR="0067430F" w:rsidRPr="0030300E">
        <w:rPr>
          <w:rFonts w:ascii="Times New Roman" w:hAnsi="Times New Roman" w:cs="Times New Roman"/>
          <w:sz w:val="24"/>
          <w:szCs w:val="24"/>
        </w:rPr>
        <w:t>In 1902 the economist Vilfredo Pareto</w:t>
      </w:r>
      <w:r w:rsidR="00155DA7" w:rsidRPr="0030300E">
        <w:rPr>
          <w:rFonts w:ascii="Times New Roman" w:hAnsi="Times New Roman" w:cs="Times New Roman"/>
          <w:sz w:val="24"/>
          <w:szCs w:val="24"/>
        </w:rPr>
        <w:t xml:space="preserve"> </w:t>
      </w:r>
      <w:r w:rsidR="00F852AE" w:rsidRPr="0030300E">
        <w:rPr>
          <w:rFonts w:ascii="Times New Roman" w:hAnsi="Times New Roman" w:cs="Times New Roman"/>
          <w:sz w:val="24"/>
          <w:szCs w:val="24"/>
        </w:rPr>
        <w:t>(</w:t>
      </w:r>
      <w:r w:rsidR="00F852AE" w:rsidRPr="0030300E">
        <w:rPr>
          <w:rFonts w:ascii="Times New Roman" w:hAnsi="Times New Roman" w:cs="Times New Roman"/>
          <w:i/>
          <w:sz w:val="24"/>
          <w:szCs w:val="24"/>
        </w:rPr>
        <w:t>quoted in</w:t>
      </w:r>
      <w:r w:rsidR="00F852AE" w:rsidRPr="0030300E">
        <w:rPr>
          <w:rFonts w:ascii="Times New Roman" w:hAnsi="Times New Roman" w:cs="Times New Roman"/>
          <w:sz w:val="24"/>
          <w:szCs w:val="24"/>
        </w:rPr>
        <w:t xml:space="preserve"> Drochon, 2017)</w:t>
      </w:r>
      <w:r w:rsidR="0067430F" w:rsidRPr="0030300E">
        <w:rPr>
          <w:rFonts w:ascii="Times New Roman" w:hAnsi="Times New Roman" w:cs="Times New Roman"/>
          <w:sz w:val="24"/>
          <w:szCs w:val="24"/>
        </w:rPr>
        <w:t xml:space="preserve"> developed the notion referred to as the ‘Pareto principle’ to illustrate </w:t>
      </w:r>
      <w:r w:rsidR="003D067F" w:rsidRPr="0030300E">
        <w:rPr>
          <w:rFonts w:ascii="Times New Roman" w:hAnsi="Times New Roman" w:cs="Times New Roman"/>
          <w:sz w:val="24"/>
          <w:szCs w:val="24"/>
        </w:rPr>
        <w:t>unfairness</w:t>
      </w:r>
      <w:r w:rsidR="0067430F" w:rsidRPr="0030300E">
        <w:rPr>
          <w:rFonts w:ascii="Times New Roman" w:hAnsi="Times New Roman" w:cs="Times New Roman"/>
          <w:sz w:val="24"/>
          <w:szCs w:val="24"/>
        </w:rPr>
        <w:t xml:space="preserve"> within society which dramatically favour</w:t>
      </w:r>
      <w:r w:rsidR="006542B5" w:rsidRPr="0030300E">
        <w:rPr>
          <w:rFonts w:ascii="Times New Roman" w:hAnsi="Times New Roman" w:cs="Times New Roman"/>
          <w:sz w:val="24"/>
          <w:szCs w:val="24"/>
        </w:rPr>
        <w:t>s</w:t>
      </w:r>
      <w:r w:rsidR="0067430F" w:rsidRPr="0030300E">
        <w:rPr>
          <w:rFonts w:ascii="Times New Roman" w:hAnsi="Times New Roman" w:cs="Times New Roman"/>
          <w:sz w:val="24"/>
          <w:szCs w:val="24"/>
        </w:rPr>
        <w:t xml:space="preserve"> those in possession of social capital who </w:t>
      </w:r>
      <w:r w:rsidR="003D067F" w:rsidRPr="0030300E">
        <w:rPr>
          <w:rFonts w:ascii="Times New Roman" w:hAnsi="Times New Roman" w:cs="Times New Roman"/>
          <w:sz w:val="24"/>
          <w:szCs w:val="24"/>
        </w:rPr>
        <w:t xml:space="preserve">together form </w:t>
      </w:r>
      <w:r w:rsidR="0067430F" w:rsidRPr="0030300E">
        <w:rPr>
          <w:rFonts w:ascii="Times New Roman" w:hAnsi="Times New Roman" w:cs="Times New Roman"/>
          <w:sz w:val="24"/>
          <w:szCs w:val="24"/>
        </w:rPr>
        <w:t xml:space="preserve">the ‘circulation of elites’. When considering such discourses combined with what could appear as tokenistic pledges in </w:t>
      </w:r>
      <w:r w:rsidR="000B2E59" w:rsidRPr="0030300E">
        <w:rPr>
          <w:rFonts w:ascii="Times New Roman" w:hAnsi="Times New Roman" w:cs="Times New Roman"/>
          <w:sz w:val="24"/>
          <w:szCs w:val="24"/>
        </w:rPr>
        <w:t>the deliverance of a more equal and sustainable society</w:t>
      </w:r>
      <w:r w:rsidR="003A3C20" w:rsidRPr="0030300E">
        <w:rPr>
          <w:rFonts w:ascii="Times New Roman" w:hAnsi="Times New Roman" w:cs="Times New Roman"/>
          <w:sz w:val="24"/>
          <w:szCs w:val="24"/>
        </w:rPr>
        <w:t>(Lewis, 2017)</w:t>
      </w:r>
      <w:r w:rsidR="000B2E59" w:rsidRPr="0030300E">
        <w:rPr>
          <w:rFonts w:ascii="Times New Roman" w:hAnsi="Times New Roman" w:cs="Times New Roman"/>
          <w:sz w:val="24"/>
          <w:szCs w:val="24"/>
        </w:rPr>
        <w:t xml:space="preserve"> </w:t>
      </w:r>
      <w:r w:rsidR="005639B6" w:rsidRPr="0030300E">
        <w:rPr>
          <w:rFonts w:ascii="Times New Roman" w:hAnsi="Times New Roman" w:cs="Times New Roman"/>
          <w:sz w:val="24"/>
          <w:szCs w:val="24"/>
        </w:rPr>
        <w:t xml:space="preserve">we must question whether </w:t>
      </w:r>
      <w:r w:rsidR="00106FB0" w:rsidRPr="0030300E">
        <w:rPr>
          <w:rFonts w:ascii="Times New Roman" w:hAnsi="Times New Roman" w:cs="Times New Roman"/>
          <w:sz w:val="24"/>
          <w:szCs w:val="24"/>
        </w:rPr>
        <w:t xml:space="preserve">the democratic </w:t>
      </w:r>
      <w:r w:rsidR="000E01A7" w:rsidRPr="0030300E">
        <w:rPr>
          <w:rFonts w:ascii="Times New Roman" w:hAnsi="Times New Roman" w:cs="Times New Roman"/>
          <w:sz w:val="24"/>
          <w:szCs w:val="24"/>
        </w:rPr>
        <w:t>structures in the UK and Wales have the ability to facilitate noticeable increases in equality, inclusion and justice or whether the elites within the political and social landscapes purely wish to maintain their domin</w:t>
      </w:r>
      <w:r w:rsidR="007569B1" w:rsidRPr="0030300E">
        <w:rPr>
          <w:rFonts w:ascii="Times New Roman" w:hAnsi="Times New Roman" w:cs="Times New Roman"/>
          <w:sz w:val="24"/>
          <w:szCs w:val="24"/>
        </w:rPr>
        <w:t xml:space="preserve">eering </w:t>
      </w:r>
      <w:r w:rsidR="000E01A7" w:rsidRPr="0030300E">
        <w:rPr>
          <w:rFonts w:ascii="Times New Roman" w:hAnsi="Times New Roman" w:cs="Times New Roman"/>
          <w:sz w:val="24"/>
          <w:szCs w:val="24"/>
        </w:rPr>
        <w:t>stranglehold</w:t>
      </w:r>
      <w:r w:rsidR="00B016C1" w:rsidRPr="0030300E">
        <w:rPr>
          <w:rFonts w:ascii="Times New Roman" w:hAnsi="Times New Roman" w:cs="Times New Roman"/>
          <w:sz w:val="24"/>
          <w:szCs w:val="24"/>
        </w:rPr>
        <w:t>(Jones, 2014)</w:t>
      </w:r>
      <w:r w:rsidR="000E01A7" w:rsidRPr="0030300E">
        <w:rPr>
          <w:rFonts w:ascii="Times New Roman" w:hAnsi="Times New Roman" w:cs="Times New Roman"/>
          <w:sz w:val="24"/>
          <w:szCs w:val="24"/>
        </w:rPr>
        <w:t xml:space="preserve"> on </w:t>
      </w:r>
      <w:r w:rsidR="005717AE" w:rsidRPr="0030300E">
        <w:rPr>
          <w:rFonts w:ascii="Times New Roman" w:hAnsi="Times New Roman" w:cs="Times New Roman"/>
          <w:sz w:val="24"/>
          <w:szCs w:val="24"/>
        </w:rPr>
        <w:t>the autonomy and self</w:t>
      </w:r>
      <w:r w:rsidR="00B016C1" w:rsidRPr="0030300E">
        <w:rPr>
          <w:rFonts w:ascii="Times New Roman" w:hAnsi="Times New Roman" w:cs="Times New Roman"/>
          <w:sz w:val="24"/>
          <w:szCs w:val="24"/>
        </w:rPr>
        <w:t>-</w:t>
      </w:r>
      <w:r w:rsidR="005717AE" w:rsidRPr="0030300E">
        <w:rPr>
          <w:rFonts w:ascii="Times New Roman" w:hAnsi="Times New Roman" w:cs="Times New Roman"/>
          <w:sz w:val="24"/>
          <w:szCs w:val="24"/>
        </w:rPr>
        <w:t xml:space="preserve">identity of </w:t>
      </w:r>
      <w:r w:rsidR="000E01A7" w:rsidRPr="0030300E">
        <w:rPr>
          <w:rFonts w:ascii="Times New Roman" w:hAnsi="Times New Roman" w:cs="Times New Roman"/>
          <w:sz w:val="24"/>
          <w:szCs w:val="24"/>
        </w:rPr>
        <w:t>less fortunate individuals in society</w:t>
      </w:r>
      <w:r w:rsidR="00B016C1" w:rsidRPr="0030300E">
        <w:rPr>
          <w:rFonts w:ascii="Times New Roman" w:hAnsi="Times New Roman" w:cs="Times New Roman"/>
          <w:sz w:val="24"/>
          <w:szCs w:val="24"/>
        </w:rPr>
        <w:t xml:space="preserve">(Friere, 1996, pp. 11, 15, 29, 36). </w:t>
      </w:r>
    </w:p>
    <w:p w14:paraId="012A7C0B" w14:textId="33D438E2" w:rsidR="00EA1574" w:rsidRPr="00B52B44" w:rsidRDefault="00EA1574" w:rsidP="00B52B44">
      <w:pPr>
        <w:spacing w:line="360" w:lineRule="auto"/>
        <w:jc w:val="both"/>
        <w:rPr>
          <w:rFonts w:ascii="Times New Roman" w:hAnsi="Times New Roman" w:cs="Times New Roman"/>
          <w:b/>
          <w:sz w:val="24"/>
          <w:szCs w:val="24"/>
        </w:rPr>
      </w:pPr>
    </w:p>
    <w:p w14:paraId="0E4C7FE8" w14:textId="77777777" w:rsidR="00A252ED" w:rsidRPr="00B52B44" w:rsidRDefault="00A252ED" w:rsidP="00B52B44">
      <w:pPr>
        <w:spacing w:line="360" w:lineRule="auto"/>
        <w:jc w:val="both"/>
        <w:rPr>
          <w:rFonts w:ascii="Times New Roman" w:hAnsi="Times New Roman" w:cs="Times New Roman"/>
          <w:sz w:val="24"/>
          <w:szCs w:val="24"/>
        </w:rPr>
      </w:pPr>
    </w:p>
    <w:p w14:paraId="3C84D0E6" w14:textId="2DD75C73" w:rsidR="0015190B" w:rsidRDefault="009F1D76" w:rsidP="00B52B44">
      <w:pPr>
        <w:spacing w:line="360" w:lineRule="auto"/>
        <w:jc w:val="both"/>
        <w:rPr>
          <w:rFonts w:ascii="Times New Roman" w:hAnsi="Times New Roman" w:cs="Times New Roman"/>
          <w:color w:val="000000"/>
          <w:sz w:val="24"/>
          <w:szCs w:val="24"/>
          <w:shd w:val="clear" w:color="auto" w:fill="FFFFFF"/>
        </w:rPr>
      </w:pPr>
      <w:r w:rsidRPr="00B52B44">
        <w:rPr>
          <w:rFonts w:ascii="Times New Roman" w:hAnsi="Times New Roman" w:cs="Times New Roman"/>
          <w:color w:val="000000"/>
          <w:sz w:val="24"/>
          <w:szCs w:val="24"/>
          <w:shd w:val="clear" w:color="auto" w:fill="FFFFFF"/>
        </w:rPr>
        <w:t>Reference List.</w:t>
      </w:r>
    </w:p>
    <w:p w14:paraId="015E7696"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Academy of Ideas (2018) </w:t>
      </w:r>
      <w:r w:rsidRPr="0030300E">
        <w:rPr>
          <w:b w:val="0"/>
          <w:i/>
          <w:color w:val="555555"/>
          <w:sz w:val="24"/>
          <w:szCs w:val="24"/>
        </w:rPr>
        <w:t>STRAND: THE NEW POLITICAL LANDSCAPE</w:t>
      </w:r>
      <w:r w:rsidRPr="0030300E">
        <w:rPr>
          <w:b w:val="0"/>
          <w:color w:val="555555"/>
          <w:sz w:val="24"/>
          <w:szCs w:val="24"/>
        </w:rPr>
        <w:t xml:space="preserve">. Available at: </w:t>
      </w:r>
      <w:hyperlink r:id="rId7" w:history="1">
        <w:r w:rsidRPr="0030300E">
          <w:rPr>
            <w:rStyle w:val="Hyperlink"/>
            <w:b w:val="0"/>
            <w:sz w:val="24"/>
            <w:szCs w:val="24"/>
          </w:rPr>
          <w:t>https://www.battleofideas.org.uk/strand/new-political-landscape/</w:t>
        </w:r>
      </w:hyperlink>
      <w:r w:rsidRPr="0030300E">
        <w:rPr>
          <w:b w:val="0"/>
          <w:color w:val="555555"/>
          <w:sz w:val="24"/>
          <w:szCs w:val="24"/>
        </w:rPr>
        <w:t xml:space="preserve"> (Accessed: 18 April 2018).</w:t>
      </w:r>
    </w:p>
    <w:p w14:paraId="1FF8012E"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Alcock, P., May, M. and Wright, S. (2012) </w:t>
      </w:r>
      <w:r w:rsidRPr="0030300E">
        <w:rPr>
          <w:rFonts w:ascii="Times New Roman" w:hAnsi="Times New Roman" w:cs="Times New Roman"/>
          <w:i/>
          <w:color w:val="000000"/>
          <w:sz w:val="24"/>
          <w:szCs w:val="24"/>
          <w:shd w:val="clear" w:color="auto" w:fill="FFFFFF"/>
        </w:rPr>
        <w:t>The Student’s companion to Social Policy</w:t>
      </w:r>
      <w:r w:rsidRPr="0030300E">
        <w:rPr>
          <w:rFonts w:ascii="Times New Roman" w:hAnsi="Times New Roman" w:cs="Times New Roman"/>
          <w:color w:val="000000"/>
          <w:sz w:val="24"/>
          <w:szCs w:val="24"/>
          <w:shd w:val="clear" w:color="auto" w:fill="FFFFFF"/>
        </w:rPr>
        <w:t>. 4</w:t>
      </w:r>
      <w:r w:rsidRPr="0030300E">
        <w:rPr>
          <w:rFonts w:ascii="Times New Roman" w:hAnsi="Times New Roman" w:cs="Times New Roman"/>
          <w:color w:val="000000"/>
          <w:sz w:val="24"/>
          <w:szCs w:val="24"/>
          <w:shd w:val="clear" w:color="auto" w:fill="FFFFFF"/>
          <w:vertAlign w:val="superscript"/>
        </w:rPr>
        <w:t>th</w:t>
      </w:r>
      <w:r w:rsidRPr="0030300E">
        <w:rPr>
          <w:rFonts w:ascii="Times New Roman" w:hAnsi="Times New Roman" w:cs="Times New Roman"/>
          <w:color w:val="000000"/>
          <w:sz w:val="24"/>
          <w:szCs w:val="24"/>
          <w:shd w:val="clear" w:color="auto" w:fill="FFFFFF"/>
        </w:rPr>
        <w:t xml:space="preserve"> edn. Oxford: Wiley-Blackwell.</w:t>
      </w:r>
    </w:p>
    <w:p w14:paraId="08520D65"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Antrop, M. (2013) ‘A brief history of landscape research</w:t>
      </w:r>
      <w:proofErr w:type="gramStart"/>
      <w:r w:rsidRPr="0030300E">
        <w:rPr>
          <w:rFonts w:ascii="Times New Roman" w:hAnsi="Times New Roman" w:cs="Times New Roman"/>
          <w:color w:val="000000"/>
          <w:sz w:val="24"/>
          <w:szCs w:val="24"/>
          <w:shd w:val="clear" w:color="auto" w:fill="FFFFFF"/>
        </w:rPr>
        <w:t>’ ,</w:t>
      </w:r>
      <w:proofErr w:type="gramEnd"/>
      <w:r w:rsidRPr="0030300E">
        <w:rPr>
          <w:rFonts w:ascii="Times New Roman" w:hAnsi="Times New Roman" w:cs="Times New Roman"/>
          <w:color w:val="000000"/>
          <w:sz w:val="24"/>
          <w:szCs w:val="24"/>
          <w:shd w:val="clear" w:color="auto" w:fill="FFFFFF"/>
        </w:rPr>
        <w:t xml:space="preserve"> in Howard, P., Thompson, I. and </w:t>
      </w:r>
      <w:proofErr w:type="spellStart"/>
      <w:r w:rsidRPr="0030300E">
        <w:rPr>
          <w:rFonts w:ascii="Times New Roman" w:hAnsi="Times New Roman" w:cs="Times New Roman"/>
          <w:color w:val="000000"/>
          <w:sz w:val="24"/>
          <w:szCs w:val="24"/>
          <w:shd w:val="clear" w:color="auto" w:fill="FFFFFF"/>
        </w:rPr>
        <w:t>Waterton</w:t>
      </w:r>
      <w:proofErr w:type="spellEnd"/>
      <w:r w:rsidRPr="0030300E">
        <w:rPr>
          <w:rFonts w:ascii="Times New Roman" w:hAnsi="Times New Roman" w:cs="Times New Roman"/>
          <w:color w:val="000000"/>
          <w:sz w:val="24"/>
          <w:szCs w:val="24"/>
          <w:shd w:val="clear" w:color="auto" w:fill="FFFFFF"/>
        </w:rPr>
        <w:t>, E. (</w:t>
      </w:r>
      <w:proofErr w:type="spellStart"/>
      <w:r w:rsidRPr="0030300E">
        <w:rPr>
          <w:rFonts w:ascii="Times New Roman" w:hAnsi="Times New Roman" w:cs="Times New Roman"/>
          <w:color w:val="000000"/>
          <w:sz w:val="24"/>
          <w:szCs w:val="24"/>
          <w:shd w:val="clear" w:color="auto" w:fill="FFFFFF"/>
        </w:rPr>
        <w:t>ed</w:t>
      </w:r>
      <w:proofErr w:type="spellEnd"/>
      <w:r w:rsidRPr="0030300E">
        <w:rPr>
          <w:rFonts w:ascii="Times New Roman" w:hAnsi="Times New Roman" w:cs="Times New Roman"/>
          <w:color w:val="000000"/>
          <w:sz w:val="24"/>
          <w:szCs w:val="24"/>
          <w:shd w:val="clear" w:color="auto" w:fill="FFFFFF"/>
        </w:rPr>
        <w:t>) </w:t>
      </w:r>
      <w:r w:rsidRPr="0030300E">
        <w:rPr>
          <w:rFonts w:ascii="Times New Roman" w:hAnsi="Times New Roman" w:cs="Times New Roman"/>
          <w:i/>
          <w:iCs/>
          <w:color w:val="000000"/>
          <w:sz w:val="24"/>
          <w:szCs w:val="24"/>
          <w:bdr w:val="none" w:sz="0" w:space="0" w:color="auto" w:frame="1"/>
          <w:shd w:val="clear" w:color="auto" w:fill="FFFFFF"/>
        </w:rPr>
        <w:t>The Routledge companion to landscape studies</w:t>
      </w:r>
      <w:r w:rsidRPr="0030300E">
        <w:rPr>
          <w:rFonts w:ascii="Times New Roman" w:hAnsi="Times New Roman" w:cs="Times New Roman"/>
          <w:color w:val="000000"/>
          <w:sz w:val="24"/>
          <w:szCs w:val="24"/>
          <w:shd w:val="clear" w:color="auto" w:fill="FFFFFF"/>
        </w:rPr>
        <w:t xml:space="preserve">. London, New </w:t>
      </w:r>
      <w:proofErr w:type="gramStart"/>
      <w:r w:rsidRPr="0030300E">
        <w:rPr>
          <w:rFonts w:ascii="Times New Roman" w:hAnsi="Times New Roman" w:cs="Times New Roman"/>
          <w:color w:val="000000"/>
          <w:sz w:val="24"/>
          <w:szCs w:val="24"/>
          <w:shd w:val="clear" w:color="auto" w:fill="FFFFFF"/>
        </w:rPr>
        <w:t>York :</w:t>
      </w:r>
      <w:proofErr w:type="gramEnd"/>
      <w:r w:rsidRPr="0030300E">
        <w:rPr>
          <w:rFonts w:ascii="Times New Roman" w:hAnsi="Times New Roman" w:cs="Times New Roman"/>
          <w:color w:val="000000"/>
          <w:sz w:val="24"/>
          <w:szCs w:val="24"/>
          <w:shd w:val="clear" w:color="auto" w:fill="FFFFFF"/>
        </w:rPr>
        <w:t xml:space="preserve"> Routledge, pp. 12-22.</w:t>
      </w:r>
    </w:p>
    <w:p w14:paraId="4ED885D7" w14:textId="77777777" w:rsidR="0030300E" w:rsidRPr="0030300E" w:rsidRDefault="0030300E" w:rsidP="0030300E">
      <w:pPr>
        <w:shd w:val="clear" w:color="auto" w:fill="FFFFFF"/>
        <w:spacing w:after="0" w:line="360" w:lineRule="auto"/>
        <w:jc w:val="both"/>
        <w:outlineLvl w:val="0"/>
        <w:rPr>
          <w:rFonts w:ascii="Times New Roman" w:hAnsi="Times New Roman" w:cs="Times New Roman"/>
          <w:sz w:val="24"/>
          <w:szCs w:val="24"/>
        </w:rPr>
      </w:pPr>
      <w:r w:rsidRPr="0030300E">
        <w:rPr>
          <w:rFonts w:ascii="Times New Roman" w:hAnsi="Times New Roman" w:cs="Times New Roman"/>
          <w:sz w:val="24"/>
          <w:szCs w:val="24"/>
        </w:rPr>
        <w:t xml:space="preserve">Applebaum, A (2017) ‘Britain after Brexit: a transformed political landscape’, </w:t>
      </w:r>
      <w:r w:rsidRPr="0030300E">
        <w:rPr>
          <w:rFonts w:ascii="Times New Roman" w:hAnsi="Times New Roman" w:cs="Times New Roman"/>
          <w:i/>
          <w:sz w:val="24"/>
          <w:szCs w:val="24"/>
        </w:rPr>
        <w:t>Journal of Democracy</w:t>
      </w:r>
      <w:r w:rsidRPr="0030300E">
        <w:rPr>
          <w:rFonts w:ascii="Times New Roman" w:hAnsi="Times New Roman" w:cs="Times New Roman"/>
          <w:sz w:val="24"/>
          <w:szCs w:val="24"/>
        </w:rPr>
        <w:t>, 28 (1). pp. 53-58.</w:t>
      </w:r>
    </w:p>
    <w:p w14:paraId="63935664" w14:textId="77777777" w:rsidR="0030300E" w:rsidRPr="0030300E" w:rsidRDefault="0030300E" w:rsidP="0030300E">
      <w:pPr>
        <w:pStyle w:val="Heading1"/>
        <w:shd w:val="clear" w:color="auto" w:fill="FFFFFF"/>
        <w:spacing w:before="0" w:beforeAutospacing="0" w:after="0" w:afterAutospacing="0" w:line="360" w:lineRule="auto"/>
        <w:jc w:val="both"/>
        <w:textAlignment w:val="baseline"/>
        <w:rPr>
          <w:b w:val="0"/>
          <w:color w:val="000000"/>
          <w:sz w:val="24"/>
          <w:szCs w:val="24"/>
          <w:bdr w:val="none" w:sz="0" w:space="0" w:color="auto" w:frame="1"/>
        </w:rPr>
      </w:pPr>
      <w:proofErr w:type="spellStart"/>
      <w:r w:rsidRPr="0030300E">
        <w:rPr>
          <w:b w:val="0"/>
          <w:color w:val="555555"/>
          <w:sz w:val="24"/>
          <w:szCs w:val="24"/>
        </w:rPr>
        <w:t>Assari</w:t>
      </w:r>
      <w:proofErr w:type="spellEnd"/>
      <w:r w:rsidRPr="0030300E">
        <w:rPr>
          <w:b w:val="0"/>
          <w:color w:val="555555"/>
          <w:sz w:val="24"/>
          <w:szCs w:val="24"/>
        </w:rPr>
        <w:t xml:space="preserve">, S. (2017) </w:t>
      </w:r>
      <w:r w:rsidRPr="0030300E">
        <w:rPr>
          <w:b w:val="0"/>
          <w:i/>
          <w:color w:val="000000"/>
          <w:sz w:val="24"/>
          <w:szCs w:val="24"/>
          <w:bdr w:val="none" w:sz="0" w:space="0" w:color="auto" w:frame="1"/>
        </w:rPr>
        <w:t>Why poverty is not a personal choice, but a reflection of society</w:t>
      </w:r>
      <w:r w:rsidRPr="0030300E">
        <w:rPr>
          <w:b w:val="0"/>
          <w:color w:val="000000"/>
          <w:sz w:val="24"/>
          <w:szCs w:val="24"/>
          <w:bdr w:val="none" w:sz="0" w:space="0" w:color="auto" w:frame="1"/>
        </w:rPr>
        <w:t xml:space="preserve">. Available at: </w:t>
      </w:r>
      <w:hyperlink r:id="rId8" w:history="1">
        <w:r w:rsidRPr="0030300E">
          <w:rPr>
            <w:rStyle w:val="Hyperlink"/>
            <w:b w:val="0"/>
            <w:sz w:val="24"/>
            <w:szCs w:val="24"/>
            <w:bdr w:val="none" w:sz="0" w:space="0" w:color="auto" w:frame="1"/>
          </w:rPr>
          <w:t>https://theconversation.com/why-poverty-is-not-a-personal-choice-but-a-reflection-of-society-79552</w:t>
        </w:r>
      </w:hyperlink>
      <w:r w:rsidRPr="0030300E">
        <w:rPr>
          <w:b w:val="0"/>
          <w:color w:val="000000"/>
          <w:sz w:val="24"/>
          <w:szCs w:val="24"/>
          <w:bdr w:val="none" w:sz="0" w:space="0" w:color="auto" w:frame="1"/>
        </w:rPr>
        <w:t xml:space="preserve"> (Accessed: 19 April 2018).</w:t>
      </w:r>
    </w:p>
    <w:p w14:paraId="26663536"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Baldock, J., Mitton, L., Manning, N. and </w:t>
      </w:r>
      <w:proofErr w:type="spellStart"/>
      <w:r w:rsidRPr="0030300E">
        <w:rPr>
          <w:b w:val="0"/>
          <w:color w:val="555555"/>
          <w:sz w:val="24"/>
          <w:szCs w:val="24"/>
        </w:rPr>
        <w:t>Vickerstaff</w:t>
      </w:r>
      <w:proofErr w:type="spellEnd"/>
      <w:r w:rsidRPr="0030300E">
        <w:rPr>
          <w:b w:val="0"/>
          <w:color w:val="555555"/>
          <w:sz w:val="24"/>
          <w:szCs w:val="24"/>
        </w:rPr>
        <w:t xml:space="preserve">, S. (2012) </w:t>
      </w:r>
      <w:r w:rsidRPr="0030300E">
        <w:rPr>
          <w:b w:val="0"/>
          <w:i/>
          <w:color w:val="555555"/>
          <w:sz w:val="24"/>
          <w:szCs w:val="24"/>
        </w:rPr>
        <w:t>Social Policy</w:t>
      </w:r>
      <w:r w:rsidRPr="0030300E">
        <w:rPr>
          <w:b w:val="0"/>
          <w:color w:val="555555"/>
          <w:sz w:val="24"/>
          <w:szCs w:val="24"/>
        </w:rPr>
        <w:t>. 4</w:t>
      </w:r>
      <w:r w:rsidRPr="0030300E">
        <w:rPr>
          <w:b w:val="0"/>
          <w:color w:val="555555"/>
          <w:sz w:val="24"/>
          <w:szCs w:val="24"/>
          <w:vertAlign w:val="superscript"/>
        </w:rPr>
        <w:t>th</w:t>
      </w:r>
      <w:r w:rsidRPr="0030300E">
        <w:rPr>
          <w:b w:val="0"/>
          <w:color w:val="555555"/>
          <w:sz w:val="24"/>
          <w:szCs w:val="24"/>
        </w:rPr>
        <w:t xml:space="preserve"> </w:t>
      </w:r>
      <w:proofErr w:type="spellStart"/>
      <w:r w:rsidRPr="0030300E">
        <w:rPr>
          <w:b w:val="0"/>
          <w:color w:val="555555"/>
          <w:sz w:val="24"/>
          <w:szCs w:val="24"/>
        </w:rPr>
        <w:t>edn</w:t>
      </w:r>
      <w:proofErr w:type="spellEnd"/>
      <w:r w:rsidRPr="0030300E">
        <w:rPr>
          <w:b w:val="0"/>
          <w:color w:val="555555"/>
          <w:sz w:val="24"/>
          <w:szCs w:val="24"/>
        </w:rPr>
        <w:t>. Oxford, New York: Oxford University Press.</w:t>
      </w:r>
    </w:p>
    <w:p w14:paraId="3A142E43"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Benstead, S. (2012) </w:t>
      </w:r>
      <w:r w:rsidRPr="0030300E">
        <w:rPr>
          <w:b w:val="0"/>
          <w:i/>
          <w:color w:val="555555"/>
          <w:sz w:val="24"/>
          <w:szCs w:val="24"/>
        </w:rPr>
        <w:t>Why We’re Not Benefit Scroungers – Life with chronic illness or disability in modern Britain</w:t>
      </w:r>
      <w:r w:rsidRPr="0030300E">
        <w:rPr>
          <w:b w:val="0"/>
          <w:color w:val="555555"/>
          <w:sz w:val="24"/>
          <w:szCs w:val="24"/>
        </w:rPr>
        <w:t xml:space="preserve">. Woodstock: </w:t>
      </w:r>
      <w:proofErr w:type="spellStart"/>
      <w:r w:rsidRPr="0030300E">
        <w:rPr>
          <w:b w:val="0"/>
          <w:color w:val="555555"/>
          <w:sz w:val="24"/>
          <w:szCs w:val="24"/>
        </w:rPr>
        <w:t>Aleksia</w:t>
      </w:r>
      <w:proofErr w:type="spellEnd"/>
      <w:r w:rsidRPr="0030300E">
        <w:rPr>
          <w:b w:val="0"/>
          <w:color w:val="555555"/>
          <w:sz w:val="24"/>
          <w:szCs w:val="24"/>
        </w:rPr>
        <w:t xml:space="preserve"> Publishing/WRITERSWORLD.</w:t>
      </w:r>
    </w:p>
    <w:p w14:paraId="333F8B6B"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Bulman, M. (2018) </w:t>
      </w:r>
      <w:r w:rsidRPr="0030300E">
        <w:rPr>
          <w:b w:val="0"/>
          <w:i/>
          <w:color w:val="555555"/>
          <w:sz w:val="24"/>
          <w:szCs w:val="24"/>
        </w:rPr>
        <w:t>Almost a quarter of people in Wales trapped in poverty amid rising living costs and cuts to benefits</w:t>
      </w:r>
      <w:r w:rsidRPr="0030300E">
        <w:rPr>
          <w:b w:val="0"/>
          <w:color w:val="555555"/>
          <w:sz w:val="24"/>
          <w:szCs w:val="24"/>
        </w:rPr>
        <w:t xml:space="preserve">. Available at: </w:t>
      </w:r>
      <w:hyperlink r:id="rId9" w:history="1">
        <w:r w:rsidRPr="0030300E">
          <w:rPr>
            <w:rStyle w:val="Hyperlink"/>
            <w:b w:val="0"/>
            <w:sz w:val="24"/>
            <w:szCs w:val="24"/>
          </w:rPr>
          <w:t>https://www.independent.co.uk/news/uk/home-news/wales-poverty-rates-rising-living-costs-benefits-cut-people-trapped-government-a8241926.html</w:t>
        </w:r>
      </w:hyperlink>
      <w:r w:rsidRPr="0030300E">
        <w:rPr>
          <w:b w:val="0"/>
          <w:color w:val="555555"/>
          <w:sz w:val="24"/>
          <w:szCs w:val="24"/>
        </w:rPr>
        <w:t xml:space="preserve"> (Accessed: 18 April 2018).</w:t>
      </w:r>
    </w:p>
    <w:p w14:paraId="27D461DD"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Cosgrove, D.E., (1998) </w:t>
      </w:r>
      <w:r w:rsidRPr="0030300E">
        <w:rPr>
          <w:rFonts w:ascii="Times New Roman" w:hAnsi="Times New Roman" w:cs="Times New Roman"/>
          <w:i/>
          <w:iCs/>
          <w:color w:val="000000"/>
          <w:sz w:val="24"/>
          <w:szCs w:val="24"/>
          <w:bdr w:val="none" w:sz="0" w:space="0" w:color="auto" w:frame="1"/>
          <w:shd w:val="clear" w:color="auto" w:fill="FFFFFF"/>
        </w:rPr>
        <w:t>Social formation and symbolic landscape</w:t>
      </w:r>
      <w:r w:rsidRPr="0030300E">
        <w:rPr>
          <w:rFonts w:ascii="Times New Roman" w:hAnsi="Times New Roman" w:cs="Times New Roman"/>
          <w:color w:val="000000"/>
          <w:sz w:val="24"/>
          <w:szCs w:val="24"/>
          <w:shd w:val="clear" w:color="auto" w:fill="FFFFFF"/>
        </w:rPr>
        <w:t>. Wisconsin, London: University of Wisconsin Press.</w:t>
      </w:r>
    </w:p>
    <w:p w14:paraId="19BB1488" w14:textId="77777777" w:rsidR="0030300E" w:rsidRPr="0030300E" w:rsidRDefault="0030300E" w:rsidP="0030300E">
      <w:pPr>
        <w:shd w:val="clear" w:color="auto" w:fill="FFFFFF"/>
        <w:spacing w:after="0" w:line="360" w:lineRule="auto"/>
        <w:jc w:val="both"/>
        <w:outlineLvl w:val="0"/>
        <w:rPr>
          <w:rFonts w:ascii="Times New Roman" w:eastAsia="Times New Roman" w:hAnsi="Times New Roman" w:cs="Times New Roman"/>
          <w:bCs/>
          <w:color w:val="333333"/>
          <w:kern w:val="36"/>
          <w:sz w:val="24"/>
          <w:szCs w:val="24"/>
          <w:lang w:eastAsia="en-GB"/>
        </w:rPr>
      </w:pPr>
      <w:proofErr w:type="spellStart"/>
      <w:r w:rsidRPr="0030300E">
        <w:rPr>
          <w:rFonts w:ascii="Times New Roman" w:eastAsia="Times New Roman" w:hAnsi="Times New Roman" w:cs="Times New Roman"/>
          <w:bCs/>
          <w:color w:val="333333"/>
          <w:kern w:val="36"/>
          <w:sz w:val="24"/>
          <w:szCs w:val="24"/>
          <w:lang w:eastAsia="en-GB"/>
        </w:rPr>
        <w:t>Croall</w:t>
      </w:r>
      <w:proofErr w:type="spellEnd"/>
      <w:r w:rsidRPr="0030300E">
        <w:rPr>
          <w:rFonts w:ascii="Times New Roman" w:eastAsia="Times New Roman" w:hAnsi="Times New Roman" w:cs="Times New Roman"/>
          <w:bCs/>
          <w:color w:val="333333"/>
          <w:kern w:val="36"/>
          <w:sz w:val="24"/>
          <w:szCs w:val="24"/>
          <w:lang w:eastAsia="en-GB"/>
        </w:rPr>
        <w:t xml:space="preserve">, H., Mooney, G. and Munro, M. (2016) </w:t>
      </w:r>
      <w:r w:rsidRPr="0030300E">
        <w:rPr>
          <w:rFonts w:ascii="Times New Roman" w:eastAsia="Times New Roman" w:hAnsi="Times New Roman" w:cs="Times New Roman"/>
          <w:bCs/>
          <w:i/>
          <w:color w:val="333333"/>
          <w:kern w:val="36"/>
          <w:sz w:val="24"/>
          <w:szCs w:val="24"/>
          <w:lang w:eastAsia="en-GB"/>
        </w:rPr>
        <w:t>Crime, Justice and Society in Scotland</w:t>
      </w:r>
      <w:r w:rsidRPr="0030300E">
        <w:rPr>
          <w:rFonts w:ascii="Times New Roman" w:eastAsia="Times New Roman" w:hAnsi="Times New Roman" w:cs="Times New Roman"/>
          <w:bCs/>
          <w:color w:val="333333"/>
          <w:kern w:val="36"/>
          <w:sz w:val="24"/>
          <w:szCs w:val="24"/>
          <w:lang w:eastAsia="en-GB"/>
        </w:rPr>
        <w:t>. Oxon, New York: Routledge.</w:t>
      </w:r>
    </w:p>
    <w:p w14:paraId="390F768E"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Day, G. (2002) </w:t>
      </w:r>
      <w:r w:rsidRPr="0030300E">
        <w:rPr>
          <w:b w:val="0"/>
          <w:i/>
          <w:color w:val="555555"/>
          <w:sz w:val="24"/>
          <w:szCs w:val="24"/>
        </w:rPr>
        <w:t>Making sense of Wales – A Sociological Perspective</w:t>
      </w:r>
      <w:r w:rsidRPr="0030300E">
        <w:rPr>
          <w:b w:val="0"/>
          <w:color w:val="555555"/>
          <w:sz w:val="24"/>
          <w:szCs w:val="24"/>
        </w:rPr>
        <w:t>. Cardiff: University of Wales Press.</w:t>
      </w:r>
    </w:p>
    <w:p w14:paraId="2143F490"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De Vries, R. (2015) An evaluation of the nature and effects of negative implicit attitudes towards welfare benefit claimants in the UK. </w:t>
      </w:r>
      <w:r w:rsidRPr="0030300E">
        <w:rPr>
          <w:rFonts w:ascii="Times New Roman" w:hAnsi="Times New Roman" w:cs="Times New Roman"/>
          <w:i/>
          <w:color w:val="000000"/>
          <w:sz w:val="24"/>
          <w:szCs w:val="24"/>
          <w:shd w:val="clear" w:color="auto" w:fill="FFFFFF"/>
        </w:rPr>
        <w:t xml:space="preserve">Centre for Experimental Social Sciences(CESS) </w:t>
      </w:r>
      <w:r w:rsidRPr="0030300E">
        <w:rPr>
          <w:rFonts w:ascii="Times New Roman" w:hAnsi="Times New Roman" w:cs="Times New Roman"/>
          <w:i/>
          <w:color w:val="000000"/>
          <w:sz w:val="24"/>
          <w:szCs w:val="24"/>
          <w:shd w:val="clear" w:color="auto" w:fill="FFFFFF"/>
        </w:rPr>
        <w:lastRenderedPageBreak/>
        <w:t>working paper series.</w:t>
      </w:r>
      <w:r w:rsidRPr="0030300E">
        <w:rPr>
          <w:rFonts w:ascii="Times New Roman" w:hAnsi="Times New Roman" w:cs="Times New Roman"/>
          <w:color w:val="000000"/>
          <w:sz w:val="24"/>
          <w:szCs w:val="24"/>
          <w:shd w:val="clear" w:color="auto" w:fill="FFFFFF"/>
        </w:rPr>
        <w:t xml:space="preserve"> Available at: </w:t>
      </w:r>
      <w:hyperlink r:id="rId10" w:history="1">
        <w:r w:rsidRPr="0030300E">
          <w:rPr>
            <w:rStyle w:val="Hyperlink"/>
            <w:rFonts w:ascii="Times New Roman" w:hAnsi="Times New Roman" w:cs="Times New Roman"/>
            <w:sz w:val="24"/>
            <w:szCs w:val="24"/>
            <w:shd w:val="clear" w:color="auto" w:fill="FFFFFF"/>
          </w:rPr>
          <w:t>https://kar.kent.ac.uk/48109/1/CESS_DP2015_001.pdf</w:t>
        </w:r>
      </w:hyperlink>
      <w:r w:rsidRPr="0030300E">
        <w:rPr>
          <w:rFonts w:ascii="Times New Roman" w:hAnsi="Times New Roman" w:cs="Times New Roman"/>
          <w:color w:val="000000"/>
          <w:sz w:val="24"/>
          <w:szCs w:val="24"/>
          <w:shd w:val="clear" w:color="auto" w:fill="FFFFFF"/>
        </w:rPr>
        <w:t xml:space="preserve"> (Accessed: 19 April 2018).</w:t>
      </w:r>
    </w:p>
    <w:p w14:paraId="4709FD06" w14:textId="77777777" w:rsidR="0030300E" w:rsidRPr="0030300E" w:rsidRDefault="0030300E" w:rsidP="0030300E">
      <w:pPr>
        <w:pStyle w:val="Heading1"/>
        <w:shd w:val="clear" w:color="auto" w:fill="FFFFFF"/>
        <w:spacing w:before="0" w:beforeAutospacing="0" w:after="0" w:afterAutospacing="0" w:line="360" w:lineRule="auto"/>
        <w:jc w:val="both"/>
        <w:textAlignment w:val="baseline"/>
        <w:rPr>
          <w:b w:val="0"/>
          <w:color w:val="000000"/>
          <w:sz w:val="24"/>
          <w:szCs w:val="24"/>
        </w:rPr>
      </w:pPr>
      <w:r w:rsidRPr="0030300E">
        <w:rPr>
          <w:b w:val="0"/>
          <w:color w:val="000000"/>
          <w:sz w:val="24"/>
          <w:szCs w:val="24"/>
        </w:rPr>
        <w:t xml:space="preserve">Dorling, D. (2015) </w:t>
      </w:r>
      <w:r w:rsidRPr="0030300E">
        <w:rPr>
          <w:b w:val="0"/>
          <w:i/>
          <w:color w:val="000000"/>
          <w:sz w:val="24"/>
          <w:szCs w:val="24"/>
        </w:rPr>
        <w:t>INJUSTICE – WHY SOCIAL INEQUALITY STILL PERSISTS</w:t>
      </w:r>
      <w:r w:rsidRPr="0030300E">
        <w:rPr>
          <w:b w:val="0"/>
          <w:color w:val="000000"/>
          <w:sz w:val="24"/>
          <w:szCs w:val="24"/>
        </w:rPr>
        <w:t xml:space="preserve">. Bristol: Policy Press. </w:t>
      </w:r>
    </w:p>
    <w:p w14:paraId="653C984F"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proofErr w:type="spellStart"/>
      <w:r w:rsidRPr="0030300E">
        <w:rPr>
          <w:rFonts w:ascii="Times New Roman" w:hAnsi="Times New Roman" w:cs="Times New Roman"/>
          <w:color w:val="000000"/>
          <w:sz w:val="24"/>
          <w:szCs w:val="24"/>
          <w:shd w:val="clear" w:color="auto" w:fill="FFFFFF"/>
        </w:rPr>
        <w:t>Drochon</w:t>
      </w:r>
      <w:proofErr w:type="spellEnd"/>
      <w:r w:rsidRPr="0030300E">
        <w:rPr>
          <w:rFonts w:ascii="Times New Roman" w:hAnsi="Times New Roman" w:cs="Times New Roman"/>
          <w:color w:val="000000"/>
          <w:sz w:val="24"/>
          <w:szCs w:val="24"/>
          <w:shd w:val="clear" w:color="auto" w:fill="FFFFFF"/>
        </w:rPr>
        <w:t xml:space="preserve">, H. (2017) </w:t>
      </w:r>
      <w:r w:rsidRPr="0030300E">
        <w:rPr>
          <w:rFonts w:ascii="Times New Roman" w:hAnsi="Times New Roman" w:cs="Times New Roman"/>
          <w:i/>
          <w:color w:val="000000"/>
          <w:sz w:val="24"/>
          <w:szCs w:val="24"/>
          <w:shd w:val="clear" w:color="auto" w:fill="FFFFFF"/>
        </w:rPr>
        <w:t>Why the elites always rule</w:t>
      </w:r>
      <w:r w:rsidRPr="0030300E">
        <w:rPr>
          <w:rFonts w:ascii="Times New Roman" w:hAnsi="Times New Roman" w:cs="Times New Roman"/>
          <w:color w:val="000000"/>
          <w:sz w:val="24"/>
          <w:szCs w:val="24"/>
          <w:shd w:val="clear" w:color="auto" w:fill="FFFFFF"/>
        </w:rPr>
        <w:t xml:space="preserve">. Available at: </w:t>
      </w:r>
      <w:hyperlink r:id="rId11" w:history="1">
        <w:r w:rsidRPr="0030300E">
          <w:rPr>
            <w:rStyle w:val="Hyperlink"/>
            <w:rFonts w:ascii="Times New Roman" w:hAnsi="Times New Roman" w:cs="Times New Roman"/>
            <w:sz w:val="24"/>
            <w:szCs w:val="24"/>
            <w:shd w:val="clear" w:color="auto" w:fill="FFFFFF"/>
          </w:rPr>
          <w:t>https://www.newstatesman.com/politics/uk/2017/01/why-elites-always-rule</w:t>
        </w:r>
      </w:hyperlink>
      <w:r w:rsidRPr="0030300E">
        <w:rPr>
          <w:rFonts w:ascii="Times New Roman" w:hAnsi="Times New Roman" w:cs="Times New Roman"/>
          <w:color w:val="000000"/>
          <w:sz w:val="24"/>
          <w:szCs w:val="24"/>
          <w:shd w:val="clear" w:color="auto" w:fill="FFFFFF"/>
        </w:rPr>
        <w:t xml:space="preserve"> (Accessed: 23 April 2018).</w:t>
      </w:r>
    </w:p>
    <w:p w14:paraId="60ABF354"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Editorial. (2012) </w:t>
      </w:r>
      <w:r w:rsidRPr="0030300E">
        <w:rPr>
          <w:rFonts w:ascii="Times New Roman" w:hAnsi="Times New Roman" w:cs="Times New Roman"/>
          <w:i/>
          <w:color w:val="000000"/>
          <w:sz w:val="24"/>
          <w:szCs w:val="24"/>
          <w:shd w:val="clear" w:color="auto" w:fill="FFFFFF"/>
        </w:rPr>
        <w:t>Rich and Poor: deserving and undeserving – The attempt to distinguish between different categories of the poor is almost as old as the modern British state.</w:t>
      </w:r>
      <w:r w:rsidRPr="0030300E">
        <w:rPr>
          <w:rFonts w:ascii="Times New Roman" w:hAnsi="Times New Roman" w:cs="Times New Roman"/>
          <w:color w:val="000000"/>
          <w:sz w:val="24"/>
          <w:szCs w:val="24"/>
          <w:shd w:val="clear" w:color="auto" w:fill="FFFFFF"/>
        </w:rPr>
        <w:t xml:space="preserve"> Available at: </w:t>
      </w:r>
      <w:hyperlink r:id="rId12" w:history="1">
        <w:r w:rsidRPr="0030300E">
          <w:rPr>
            <w:rStyle w:val="Hyperlink"/>
            <w:rFonts w:ascii="Times New Roman" w:hAnsi="Times New Roman" w:cs="Times New Roman"/>
            <w:sz w:val="24"/>
            <w:szCs w:val="24"/>
            <w:shd w:val="clear" w:color="auto" w:fill="FFFFFF"/>
          </w:rPr>
          <w:t>https://www.theguardian.com/commentisfree/2012/jan/27/rich-poor-deserving-undeserving</w:t>
        </w:r>
      </w:hyperlink>
      <w:r w:rsidRPr="0030300E">
        <w:rPr>
          <w:rFonts w:ascii="Times New Roman" w:hAnsi="Times New Roman" w:cs="Times New Roman"/>
          <w:color w:val="000000"/>
          <w:sz w:val="24"/>
          <w:szCs w:val="24"/>
          <w:shd w:val="clear" w:color="auto" w:fill="FFFFFF"/>
        </w:rPr>
        <w:t xml:space="preserve"> (Accessed: 19 April 2018).</w:t>
      </w:r>
    </w:p>
    <w:p w14:paraId="3FA2B52F"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Ellison, N. and Pierson, C. (2003) </w:t>
      </w:r>
      <w:r w:rsidRPr="0030300E">
        <w:rPr>
          <w:b w:val="0"/>
          <w:i/>
          <w:color w:val="555555"/>
          <w:sz w:val="24"/>
          <w:szCs w:val="24"/>
        </w:rPr>
        <w:t>Developments in British Social Policy 2</w:t>
      </w:r>
      <w:r w:rsidRPr="0030300E">
        <w:rPr>
          <w:b w:val="0"/>
          <w:color w:val="555555"/>
          <w:sz w:val="24"/>
          <w:szCs w:val="24"/>
        </w:rPr>
        <w:t>. Basingstoke: PALGRAVE MACMILLAN.</w:t>
      </w:r>
    </w:p>
    <w:p w14:paraId="600D937B"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proofErr w:type="spellStart"/>
      <w:r w:rsidRPr="0030300E">
        <w:rPr>
          <w:rFonts w:ascii="Times New Roman" w:hAnsi="Times New Roman" w:cs="Times New Roman"/>
          <w:color w:val="000000"/>
          <w:sz w:val="24"/>
          <w:szCs w:val="24"/>
          <w:shd w:val="clear" w:color="auto" w:fill="FFFFFF"/>
        </w:rPr>
        <w:t>Friere</w:t>
      </w:r>
      <w:proofErr w:type="spellEnd"/>
      <w:r w:rsidRPr="0030300E">
        <w:rPr>
          <w:rFonts w:ascii="Times New Roman" w:hAnsi="Times New Roman" w:cs="Times New Roman"/>
          <w:color w:val="000000"/>
          <w:sz w:val="24"/>
          <w:szCs w:val="24"/>
          <w:shd w:val="clear" w:color="auto" w:fill="FFFFFF"/>
        </w:rPr>
        <w:t xml:space="preserve">, P. (1996) </w:t>
      </w:r>
      <w:r w:rsidRPr="0030300E">
        <w:rPr>
          <w:rFonts w:ascii="Times New Roman" w:hAnsi="Times New Roman" w:cs="Times New Roman"/>
          <w:i/>
          <w:color w:val="000000"/>
          <w:sz w:val="24"/>
          <w:szCs w:val="24"/>
          <w:shd w:val="clear" w:color="auto" w:fill="FFFFFF"/>
        </w:rPr>
        <w:t>PEDAGOGY OF THE OPPRESSED</w:t>
      </w:r>
      <w:r w:rsidRPr="0030300E">
        <w:rPr>
          <w:rFonts w:ascii="Times New Roman" w:hAnsi="Times New Roman" w:cs="Times New Roman"/>
          <w:color w:val="000000"/>
          <w:sz w:val="24"/>
          <w:szCs w:val="24"/>
          <w:shd w:val="clear" w:color="auto" w:fill="FFFFFF"/>
        </w:rPr>
        <w:t>. London: Penguin Books.</w:t>
      </w:r>
    </w:p>
    <w:p w14:paraId="03DFB37F"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proofErr w:type="spellStart"/>
      <w:r w:rsidRPr="0030300E">
        <w:rPr>
          <w:rFonts w:ascii="Times New Roman" w:hAnsi="Times New Roman" w:cs="Times New Roman"/>
          <w:color w:val="000000"/>
          <w:sz w:val="24"/>
          <w:szCs w:val="24"/>
          <w:shd w:val="clear" w:color="auto" w:fill="FFFFFF"/>
        </w:rPr>
        <w:t>Garthwaite</w:t>
      </w:r>
      <w:proofErr w:type="spellEnd"/>
      <w:r w:rsidRPr="0030300E">
        <w:rPr>
          <w:rFonts w:ascii="Times New Roman" w:hAnsi="Times New Roman" w:cs="Times New Roman"/>
          <w:color w:val="000000"/>
          <w:sz w:val="24"/>
          <w:szCs w:val="24"/>
          <w:shd w:val="clear" w:color="auto" w:fill="FFFFFF"/>
        </w:rPr>
        <w:t xml:space="preserve">, K. (2012) </w:t>
      </w:r>
      <w:r w:rsidRPr="0030300E">
        <w:rPr>
          <w:rFonts w:ascii="Times New Roman" w:hAnsi="Times New Roman" w:cs="Times New Roman"/>
          <w:i/>
          <w:color w:val="000000"/>
          <w:sz w:val="24"/>
          <w:szCs w:val="24"/>
          <w:shd w:val="clear" w:color="auto" w:fill="FFFFFF"/>
        </w:rPr>
        <w:t>The ‘scrounger’ myth is causing real suffering to many in society.</w:t>
      </w:r>
      <w:r w:rsidRPr="0030300E">
        <w:rPr>
          <w:rFonts w:ascii="Times New Roman" w:hAnsi="Times New Roman" w:cs="Times New Roman"/>
          <w:color w:val="000000"/>
          <w:sz w:val="24"/>
          <w:szCs w:val="24"/>
          <w:shd w:val="clear" w:color="auto" w:fill="FFFFFF"/>
        </w:rPr>
        <w:t xml:space="preserve"> Available at: </w:t>
      </w:r>
      <w:hyperlink r:id="rId13" w:history="1">
        <w:r w:rsidRPr="0030300E">
          <w:rPr>
            <w:rStyle w:val="Hyperlink"/>
            <w:rFonts w:ascii="Times New Roman" w:hAnsi="Times New Roman" w:cs="Times New Roman"/>
            <w:sz w:val="24"/>
            <w:szCs w:val="24"/>
            <w:shd w:val="clear" w:color="auto" w:fill="FFFFFF"/>
          </w:rPr>
          <w:t>http://blogs.lse.ac.uk/politicsandpolicy/the-scrounger-myth-is-causing-real-suffering-to-many-in-society/</w:t>
        </w:r>
      </w:hyperlink>
      <w:r w:rsidRPr="0030300E">
        <w:rPr>
          <w:rFonts w:ascii="Times New Roman" w:hAnsi="Times New Roman" w:cs="Times New Roman"/>
          <w:color w:val="000000"/>
          <w:sz w:val="24"/>
          <w:szCs w:val="24"/>
          <w:shd w:val="clear" w:color="auto" w:fill="FFFFFF"/>
        </w:rPr>
        <w:t xml:space="preserve"> (Accessed: 19 April 2018).</w:t>
      </w:r>
    </w:p>
    <w:p w14:paraId="37F5D280" w14:textId="77777777" w:rsidR="0030300E" w:rsidRPr="0030300E" w:rsidRDefault="0030300E" w:rsidP="0030300E">
      <w:pPr>
        <w:spacing w:line="360" w:lineRule="auto"/>
        <w:jc w:val="both"/>
        <w:rPr>
          <w:rFonts w:ascii="Times New Roman" w:hAnsi="Times New Roman" w:cs="Times New Roman"/>
          <w:color w:val="545454"/>
          <w:sz w:val="24"/>
          <w:szCs w:val="24"/>
          <w:shd w:val="clear" w:color="auto" w:fill="FFFFFF"/>
        </w:rPr>
      </w:pPr>
      <w:r w:rsidRPr="0030300E">
        <w:rPr>
          <w:rFonts w:ascii="Times New Roman" w:hAnsi="Times New Roman" w:cs="Times New Roman"/>
          <w:color w:val="545454"/>
          <w:sz w:val="24"/>
          <w:szCs w:val="24"/>
          <w:shd w:val="clear" w:color="auto" w:fill="FFFFFF"/>
        </w:rPr>
        <w:t xml:space="preserve">Gorski, P. (2008) ‘The Myth of the “Culture of Poverty”’, </w:t>
      </w:r>
      <w:r w:rsidRPr="0030300E">
        <w:rPr>
          <w:rFonts w:ascii="Times New Roman" w:hAnsi="Times New Roman" w:cs="Times New Roman"/>
          <w:i/>
          <w:color w:val="545454"/>
          <w:sz w:val="24"/>
          <w:szCs w:val="24"/>
          <w:shd w:val="clear" w:color="auto" w:fill="FFFFFF"/>
        </w:rPr>
        <w:t>Poverty and Learning</w:t>
      </w:r>
      <w:r w:rsidRPr="0030300E">
        <w:rPr>
          <w:rFonts w:ascii="Times New Roman" w:hAnsi="Times New Roman" w:cs="Times New Roman"/>
          <w:color w:val="545454"/>
          <w:sz w:val="24"/>
          <w:szCs w:val="24"/>
          <w:shd w:val="clear" w:color="auto" w:fill="FFFFFF"/>
        </w:rPr>
        <w:t>, 65(7), pp. 32-36.</w:t>
      </w:r>
    </w:p>
    <w:p w14:paraId="6C99374A"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Green, L. (2017) </w:t>
      </w:r>
      <w:r w:rsidRPr="0030300E">
        <w:rPr>
          <w:b w:val="0"/>
          <w:i/>
          <w:color w:val="555555"/>
          <w:sz w:val="24"/>
          <w:szCs w:val="24"/>
        </w:rPr>
        <w:t>UNDERSTANDING THE LIFE COURSE – Sociological and Psychological Perspectives.</w:t>
      </w:r>
      <w:r w:rsidRPr="0030300E">
        <w:rPr>
          <w:b w:val="0"/>
          <w:color w:val="555555"/>
          <w:sz w:val="24"/>
          <w:szCs w:val="24"/>
        </w:rPr>
        <w:t xml:space="preserve"> 2</w:t>
      </w:r>
      <w:r w:rsidRPr="0030300E">
        <w:rPr>
          <w:b w:val="0"/>
          <w:color w:val="555555"/>
          <w:sz w:val="24"/>
          <w:szCs w:val="24"/>
          <w:vertAlign w:val="superscript"/>
        </w:rPr>
        <w:t>nd</w:t>
      </w:r>
      <w:r w:rsidRPr="0030300E">
        <w:rPr>
          <w:b w:val="0"/>
          <w:color w:val="555555"/>
          <w:sz w:val="24"/>
          <w:szCs w:val="24"/>
        </w:rPr>
        <w:t xml:space="preserve"> </w:t>
      </w:r>
      <w:proofErr w:type="spellStart"/>
      <w:r w:rsidRPr="0030300E">
        <w:rPr>
          <w:b w:val="0"/>
          <w:color w:val="555555"/>
          <w:sz w:val="24"/>
          <w:szCs w:val="24"/>
        </w:rPr>
        <w:t>edn</w:t>
      </w:r>
      <w:proofErr w:type="spellEnd"/>
      <w:r w:rsidRPr="0030300E">
        <w:rPr>
          <w:b w:val="0"/>
          <w:color w:val="555555"/>
          <w:sz w:val="24"/>
          <w:szCs w:val="24"/>
        </w:rPr>
        <w:t>. Cambridge: Polity Press.</w:t>
      </w:r>
    </w:p>
    <w:p w14:paraId="4CEAF3F7" w14:textId="77777777" w:rsidR="0030300E" w:rsidRPr="0030300E" w:rsidRDefault="0030300E" w:rsidP="0030300E">
      <w:pPr>
        <w:pStyle w:val="Heading1"/>
        <w:shd w:val="clear" w:color="auto" w:fill="FFFFFF"/>
        <w:spacing w:before="0" w:beforeAutospacing="0" w:after="0" w:afterAutospacing="0" w:line="360" w:lineRule="auto"/>
        <w:jc w:val="both"/>
        <w:textAlignment w:val="baseline"/>
        <w:rPr>
          <w:b w:val="0"/>
          <w:color w:val="000000"/>
          <w:sz w:val="24"/>
          <w:szCs w:val="24"/>
        </w:rPr>
      </w:pPr>
      <w:r w:rsidRPr="0030300E">
        <w:rPr>
          <w:b w:val="0"/>
          <w:color w:val="000000"/>
          <w:sz w:val="24"/>
          <w:szCs w:val="24"/>
        </w:rPr>
        <w:t xml:space="preserve">Hall, S., Leary, K. and </w:t>
      </w:r>
      <w:proofErr w:type="spellStart"/>
      <w:r w:rsidRPr="0030300E">
        <w:rPr>
          <w:b w:val="0"/>
          <w:color w:val="000000"/>
          <w:sz w:val="24"/>
          <w:szCs w:val="24"/>
        </w:rPr>
        <w:t>Greevy</w:t>
      </w:r>
      <w:proofErr w:type="spellEnd"/>
      <w:r w:rsidRPr="0030300E">
        <w:rPr>
          <w:b w:val="0"/>
          <w:color w:val="000000"/>
          <w:sz w:val="24"/>
          <w:szCs w:val="24"/>
        </w:rPr>
        <w:t xml:space="preserve">, H. (2014) </w:t>
      </w:r>
      <w:r w:rsidRPr="0030300E">
        <w:rPr>
          <w:b w:val="0"/>
          <w:i/>
          <w:color w:val="000000"/>
          <w:sz w:val="24"/>
          <w:szCs w:val="24"/>
        </w:rPr>
        <w:t>PUBLIC ATTITUDES TO POVERTY</w:t>
      </w:r>
      <w:r w:rsidRPr="0030300E">
        <w:rPr>
          <w:b w:val="0"/>
          <w:color w:val="000000"/>
          <w:sz w:val="24"/>
          <w:szCs w:val="24"/>
        </w:rPr>
        <w:t xml:space="preserve">. Available at: </w:t>
      </w:r>
      <w:hyperlink r:id="rId14" w:history="1">
        <w:r w:rsidRPr="0030300E">
          <w:rPr>
            <w:rStyle w:val="Hyperlink"/>
            <w:b w:val="0"/>
            <w:sz w:val="24"/>
            <w:szCs w:val="24"/>
          </w:rPr>
          <w:t>https://www.jrf.org.uk/report/public-attitudes-towards-poverty</w:t>
        </w:r>
      </w:hyperlink>
      <w:r w:rsidRPr="0030300E">
        <w:rPr>
          <w:b w:val="0"/>
          <w:color w:val="000000"/>
          <w:sz w:val="24"/>
          <w:szCs w:val="24"/>
        </w:rPr>
        <w:t xml:space="preserve"> (Accessed: 19 April 2018).</w:t>
      </w:r>
    </w:p>
    <w:p w14:paraId="6C9E1BBA" w14:textId="77777777" w:rsidR="0030300E" w:rsidRPr="0030300E" w:rsidRDefault="0030300E" w:rsidP="0030300E">
      <w:pPr>
        <w:pStyle w:val="Heading1"/>
        <w:shd w:val="clear" w:color="auto" w:fill="FFFFFF"/>
        <w:spacing w:before="0" w:beforeAutospacing="0" w:after="0" w:afterAutospacing="0" w:line="360" w:lineRule="auto"/>
        <w:jc w:val="both"/>
        <w:rPr>
          <w:b w:val="0"/>
          <w:color w:val="333333"/>
          <w:sz w:val="24"/>
          <w:szCs w:val="24"/>
        </w:rPr>
      </w:pPr>
      <w:r w:rsidRPr="0030300E">
        <w:rPr>
          <w:b w:val="0"/>
          <w:color w:val="555555"/>
          <w:sz w:val="24"/>
          <w:szCs w:val="24"/>
        </w:rPr>
        <w:t xml:space="preserve">Heywood, A. (2017) </w:t>
      </w:r>
      <w:r w:rsidRPr="0030300E">
        <w:rPr>
          <w:b w:val="0"/>
          <w:i/>
          <w:color w:val="333333"/>
          <w:sz w:val="24"/>
          <w:szCs w:val="24"/>
        </w:rPr>
        <w:t>Essentials of UK Politics: For AS and A-Level.</w:t>
      </w:r>
      <w:r w:rsidRPr="0030300E">
        <w:rPr>
          <w:b w:val="0"/>
          <w:color w:val="333333"/>
          <w:sz w:val="24"/>
          <w:szCs w:val="24"/>
        </w:rPr>
        <w:t xml:space="preserve"> 4</w:t>
      </w:r>
      <w:r w:rsidRPr="0030300E">
        <w:rPr>
          <w:b w:val="0"/>
          <w:color w:val="333333"/>
          <w:sz w:val="24"/>
          <w:szCs w:val="24"/>
          <w:vertAlign w:val="superscript"/>
        </w:rPr>
        <w:t>th</w:t>
      </w:r>
      <w:r w:rsidRPr="0030300E">
        <w:rPr>
          <w:b w:val="0"/>
          <w:color w:val="333333"/>
          <w:sz w:val="24"/>
          <w:szCs w:val="24"/>
        </w:rPr>
        <w:t xml:space="preserve"> </w:t>
      </w:r>
      <w:proofErr w:type="spellStart"/>
      <w:r w:rsidRPr="0030300E">
        <w:rPr>
          <w:b w:val="0"/>
          <w:color w:val="333333"/>
          <w:sz w:val="24"/>
          <w:szCs w:val="24"/>
        </w:rPr>
        <w:t>edn</w:t>
      </w:r>
      <w:proofErr w:type="spellEnd"/>
      <w:r w:rsidRPr="0030300E">
        <w:rPr>
          <w:b w:val="0"/>
          <w:color w:val="333333"/>
          <w:sz w:val="24"/>
          <w:szCs w:val="24"/>
        </w:rPr>
        <w:t>. London: PALGRAVE.</w:t>
      </w:r>
    </w:p>
    <w:p w14:paraId="089A95FA"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Hill, J., Le Grand, J. and </w:t>
      </w:r>
      <w:proofErr w:type="spellStart"/>
      <w:r w:rsidRPr="0030300E">
        <w:rPr>
          <w:b w:val="0"/>
          <w:color w:val="555555"/>
          <w:sz w:val="24"/>
          <w:szCs w:val="24"/>
        </w:rPr>
        <w:t>Piachaud</w:t>
      </w:r>
      <w:proofErr w:type="spellEnd"/>
      <w:r w:rsidRPr="0030300E">
        <w:rPr>
          <w:b w:val="0"/>
          <w:color w:val="555555"/>
          <w:sz w:val="24"/>
          <w:szCs w:val="24"/>
        </w:rPr>
        <w:t xml:space="preserve">, D. (2002) </w:t>
      </w:r>
      <w:r w:rsidRPr="0030300E">
        <w:rPr>
          <w:b w:val="0"/>
          <w:i/>
          <w:color w:val="555555"/>
          <w:sz w:val="24"/>
          <w:szCs w:val="24"/>
        </w:rPr>
        <w:t>Understanding Social Exclusion</w:t>
      </w:r>
      <w:r w:rsidRPr="0030300E">
        <w:rPr>
          <w:b w:val="0"/>
          <w:color w:val="555555"/>
          <w:sz w:val="24"/>
          <w:szCs w:val="24"/>
        </w:rPr>
        <w:t>. Oxford, New York: Oxford University Press.</w:t>
      </w:r>
    </w:p>
    <w:p w14:paraId="2D783E69"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ITV News. (2018) </w:t>
      </w:r>
      <w:r w:rsidRPr="0030300E">
        <w:rPr>
          <w:b w:val="0"/>
          <w:i/>
          <w:color w:val="555555"/>
          <w:sz w:val="24"/>
          <w:szCs w:val="24"/>
        </w:rPr>
        <w:t>Wales has the most people living in poverty in the UK, says Oxfam</w:t>
      </w:r>
      <w:r w:rsidRPr="0030300E">
        <w:rPr>
          <w:b w:val="0"/>
          <w:color w:val="555555"/>
          <w:sz w:val="24"/>
          <w:szCs w:val="24"/>
        </w:rPr>
        <w:t xml:space="preserve">. Available at: </w:t>
      </w:r>
      <w:hyperlink r:id="rId15" w:history="1">
        <w:r w:rsidRPr="0030300E">
          <w:rPr>
            <w:rStyle w:val="Hyperlink"/>
            <w:b w:val="0"/>
            <w:sz w:val="24"/>
            <w:szCs w:val="24"/>
          </w:rPr>
          <w:t>http://www.itv.com/news/wales/2018-01-22/wales-has-the-most-people-living-in-poverty-in-the-uk-says-oxfam/</w:t>
        </w:r>
      </w:hyperlink>
      <w:r w:rsidRPr="0030300E">
        <w:rPr>
          <w:b w:val="0"/>
          <w:color w:val="555555"/>
          <w:sz w:val="24"/>
          <w:szCs w:val="24"/>
        </w:rPr>
        <w:t xml:space="preserve"> (Accessed: 18 April 2018).</w:t>
      </w:r>
    </w:p>
    <w:p w14:paraId="78FF0A86"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lastRenderedPageBreak/>
        <w:t xml:space="preserve">Jones, O. (2014) </w:t>
      </w:r>
      <w:r w:rsidRPr="0030300E">
        <w:rPr>
          <w:rFonts w:ascii="Times New Roman" w:hAnsi="Times New Roman" w:cs="Times New Roman"/>
          <w:i/>
          <w:color w:val="000000"/>
          <w:sz w:val="24"/>
          <w:szCs w:val="24"/>
          <w:shd w:val="clear" w:color="auto" w:fill="FFFFFF"/>
        </w:rPr>
        <w:t>The establishment uncovered: how power works in Britain</w:t>
      </w:r>
      <w:r w:rsidRPr="0030300E">
        <w:rPr>
          <w:rFonts w:ascii="Times New Roman" w:hAnsi="Times New Roman" w:cs="Times New Roman"/>
          <w:color w:val="000000"/>
          <w:sz w:val="24"/>
          <w:szCs w:val="24"/>
          <w:shd w:val="clear" w:color="auto" w:fill="FFFFFF"/>
        </w:rPr>
        <w:t xml:space="preserve">. Available at: </w:t>
      </w:r>
      <w:hyperlink r:id="rId16" w:history="1">
        <w:r w:rsidRPr="0030300E">
          <w:rPr>
            <w:rStyle w:val="Hyperlink"/>
            <w:rFonts w:ascii="Times New Roman" w:hAnsi="Times New Roman" w:cs="Times New Roman"/>
            <w:sz w:val="24"/>
            <w:szCs w:val="24"/>
            <w:shd w:val="clear" w:color="auto" w:fill="FFFFFF"/>
          </w:rPr>
          <w:t>https://www.theguardian.com/society/2014/aug/26/the-establishment-uncovered-how-power-works-in-britain-elites-stranglehold</w:t>
        </w:r>
      </w:hyperlink>
      <w:r w:rsidRPr="0030300E">
        <w:rPr>
          <w:rFonts w:ascii="Times New Roman" w:hAnsi="Times New Roman" w:cs="Times New Roman"/>
          <w:color w:val="000000"/>
          <w:sz w:val="24"/>
          <w:szCs w:val="24"/>
          <w:shd w:val="clear" w:color="auto" w:fill="FFFFFF"/>
        </w:rPr>
        <w:t xml:space="preserve"> (Accessed: 23 April 2018).</w:t>
      </w:r>
    </w:p>
    <w:p w14:paraId="6B43A259"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proofErr w:type="spellStart"/>
      <w:r w:rsidRPr="0030300E">
        <w:rPr>
          <w:b w:val="0"/>
          <w:color w:val="555555"/>
          <w:sz w:val="24"/>
          <w:szCs w:val="24"/>
        </w:rPr>
        <w:t>Kallen</w:t>
      </w:r>
      <w:proofErr w:type="spellEnd"/>
      <w:r w:rsidRPr="0030300E">
        <w:rPr>
          <w:b w:val="0"/>
          <w:color w:val="555555"/>
          <w:sz w:val="24"/>
          <w:szCs w:val="24"/>
        </w:rPr>
        <w:t xml:space="preserve">, E. (2004) </w:t>
      </w:r>
      <w:r w:rsidRPr="0030300E">
        <w:rPr>
          <w:b w:val="0"/>
          <w:i/>
          <w:color w:val="555555"/>
          <w:sz w:val="24"/>
          <w:szCs w:val="24"/>
        </w:rPr>
        <w:t>Social Inequality &amp; Social Injustice</w:t>
      </w:r>
      <w:r w:rsidRPr="0030300E">
        <w:rPr>
          <w:b w:val="0"/>
          <w:color w:val="555555"/>
          <w:sz w:val="24"/>
          <w:szCs w:val="24"/>
        </w:rPr>
        <w:t>. Basingstoke: PALGRAVE MACMILLAN.</w:t>
      </w:r>
    </w:p>
    <w:p w14:paraId="1CB83149"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Katz, M.B. (1989) </w:t>
      </w:r>
      <w:r w:rsidRPr="0030300E">
        <w:rPr>
          <w:rFonts w:ascii="Times New Roman" w:hAnsi="Times New Roman" w:cs="Times New Roman"/>
          <w:i/>
          <w:color w:val="000000"/>
          <w:sz w:val="24"/>
          <w:szCs w:val="24"/>
          <w:shd w:val="clear" w:color="auto" w:fill="FFFFFF"/>
        </w:rPr>
        <w:t xml:space="preserve">The Undeserving Poor – From </w:t>
      </w:r>
      <w:proofErr w:type="gramStart"/>
      <w:r w:rsidRPr="0030300E">
        <w:rPr>
          <w:rFonts w:ascii="Times New Roman" w:hAnsi="Times New Roman" w:cs="Times New Roman"/>
          <w:i/>
          <w:color w:val="000000"/>
          <w:sz w:val="24"/>
          <w:szCs w:val="24"/>
          <w:shd w:val="clear" w:color="auto" w:fill="FFFFFF"/>
        </w:rPr>
        <w:t>The</w:t>
      </w:r>
      <w:proofErr w:type="gramEnd"/>
      <w:r w:rsidRPr="0030300E">
        <w:rPr>
          <w:rFonts w:ascii="Times New Roman" w:hAnsi="Times New Roman" w:cs="Times New Roman"/>
          <w:i/>
          <w:color w:val="000000"/>
          <w:sz w:val="24"/>
          <w:szCs w:val="24"/>
          <w:shd w:val="clear" w:color="auto" w:fill="FFFFFF"/>
        </w:rPr>
        <w:t xml:space="preserve"> War On Poverty To The War On Welfare.</w:t>
      </w:r>
      <w:r w:rsidRPr="0030300E">
        <w:rPr>
          <w:rFonts w:ascii="Times New Roman" w:hAnsi="Times New Roman" w:cs="Times New Roman"/>
          <w:color w:val="000000"/>
          <w:sz w:val="24"/>
          <w:szCs w:val="24"/>
          <w:shd w:val="clear" w:color="auto" w:fill="FFFFFF"/>
        </w:rPr>
        <w:t xml:space="preserve"> New York: Pantheon Books.</w:t>
      </w:r>
    </w:p>
    <w:p w14:paraId="61478839" w14:textId="77777777" w:rsidR="0030300E" w:rsidRPr="0030300E" w:rsidRDefault="0030300E" w:rsidP="0030300E">
      <w:pPr>
        <w:shd w:val="clear" w:color="auto" w:fill="FFFFFF"/>
        <w:spacing w:after="0" w:line="360" w:lineRule="auto"/>
        <w:jc w:val="both"/>
        <w:outlineLvl w:val="0"/>
        <w:rPr>
          <w:rFonts w:ascii="Times New Roman" w:eastAsia="Times New Roman" w:hAnsi="Times New Roman" w:cs="Times New Roman"/>
          <w:bCs/>
          <w:color w:val="333333"/>
          <w:kern w:val="36"/>
          <w:sz w:val="24"/>
          <w:szCs w:val="24"/>
          <w:lang w:eastAsia="en-GB"/>
        </w:rPr>
      </w:pPr>
      <w:r w:rsidRPr="0030300E">
        <w:rPr>
          <w:rFonts w:ascii="Times New Roman" w:eastAsia="Times New Roman" w:hAnsi="Times New Roman" w:cs="Times New Roman"/>
          <w:bCs/>
          <w:color w:val="333333"/>
          <w:kern w:val="36"/>
          <w:sz w:val="24"/>
          <w:szCs w:val="24"/>
          <w:lang w:eastAsia="en-GB"/>
        </w:rPr>
        <w:t xml:space="preserve">Kirby, M., Kidd, W., </w:t>
      </w:r>
      <w:proofErr w:type="spellStart"/>
      <w:r w:rsidRPr="0030300E">
        <w:rPr>
          <w:rFonts w:ascii="Times New Roman" w:eastAsia="Times New Roman" w:hAnsi="Times New Roman" w:cs="Times New Roman"/>
          <w:bCs/>
          <w:color w:val="333333"/>
          <w:kern w:val="36"/>
          <w:sz w:val="24"/>
          <w:szCs w:val="24"/>
          <w:lang w:eastAsia="en-GB"/>
        </w:rPr>
        <w:t>Koubel</w:t>
      </w:r>
      <w:proofErr w:type="spellEnd"/>
      <w:r w:rsidRPr="0030300E">
        <w:rPr>
          <w:rFonts w:ascii="Times New Roman" w:eastAsia="Times New Roman" w:hAnsi="Times New Roman" w:cs="Times New Roman"/>
          <w:bCs/>
          <w:color w:val="333333"/>
          <w:kern w:val="36"/>
          <w:sz w:val="24"/>
          <w:szCs w:val="24"/>
          <w:lang w:eastAsia="en-GB"/>
        </w:rPr>
        <w:t xml:space="preserve">, F., Barter, J., Hope, T., Kirton, A., Manning, P. and </w:t>
      </w:r>
      <w:proofErr w:type="spellStart"/>
      <w:r w:rsidRPr="0030300E">
        <w:rPr>
          <w:rFonts w:ascii="Times New Roman" w:eastAsia="Times New Roman" w:hAnsi="Times New Roman" w:cs="Times New Roman"/>
          <w:bCs/>
          <w:color w:val="333333"/>
          <w:kern w:val="36"/>
          <w:sz w:val="24"/>
          <w:szCs w:val="24"/>
          <w:lang w:eastAsia="en-GB"/>
        </w:rPr>
        <w:t>Triggs</w:t>
      </w:r>
      <w:proofErr w:type="spellEnd"/>
      <w:r w:rsidRPr="0030300E">
        <w:rPr>
          <w:rFonts w:ascii="Times New Roman" w:eastAsia="Times New Roman" w:hAnsi="Times New Roman" w:cs="Times New Roman"/>
          <w:bCs/>
          <w:color w:val="333333"/>
          <w:kern w:val="36"/>
          <w:sz w:val="24"/>
          <w:szCs w:val="24"/>
          <w:lang w:eastAsia="en-GB"/>
        </w:rPr>
        <w:t>, K. (2000) Sociology in Perspective AQA Edition. Oxford: Heinemann Educational Publishers.</w:t>
      </w:r>
    </w:p>
    <w:p w14:paraId="1041D039" w14:textId="77777777" w:rsidR="0030300E" w:rsidRPr="0030300E" w:rsidRDefault="0030300E" w:rsidP="0030300E">
      <w:pPr>
        <w:shd w:val="clear" w:color="auto" w:fill="FFFFFF"/>
        <w:spacing w:after="0" w:line="360" w:lineRule="auto"/>
        <w:jc w:val="both"/>
        <w:outlineLvl w:val="0"/>
        <w:rPr>
          <w:rFonts w:ascii="Times New Roman" w:eastAsia="Times New Roman" w:hAnsi="Times New Roman" w:cs="Times New Roman"/>
          <w:bCs/>
          <w:color w:val="333333"/>
          <w:kern w:val="36"/>
          <w:sz w:val="24"/>
          <w:szCs w:val="24"/>
          <w:lang w:eastAsia="en-GB"/>
        </w:rPr>
      </w:pPr>
      <w:r w:rsidRPr="0030300E">
        <w:rPr>
          <w:rFonts w:ascii="Times New Roman" w:eastAsia="Times New Roman" w:hAnsi="Times New Roman" w:cs="Times New Roman"/>
          <w:bCs/>
          <w:color w:val="333333"/>
          <w:kern w:val="36"/>
          <w:sz w:val="24"/>
          <w:szCs w:val="24"/>
          <w:lang w:eastAsia="en-GB"/>
        </w:rPr>
        <w:t>Knowles, C. and Sweetman, P. (2004) Picturing the Social Landscape: Visual Methods and the Sociological Imagination. London, New York: Routledge.</w:t>
      </w:r>
    </w:p>
    <w:p w14:paraId="47DDC232" w14:textId="77777777" w:rsidR="0030300E" w:rsidRPr="0030300E" w:rsidRDefault="0030300E" w:rsidP="0030300E">
      <w:pPr>
        <w:shd w:val="clear" w:color="auto" w:fill="FFFFFF"/>
        <w:spacing w:after="0" w:line="360" w:lineRule="auto"/>
        <w:jc w:val="both"/>
        <w:outlineLvl w:val="0"/>
        <w:rPr>
          <w:rFonts w:ascii="Times New Roman" w:hAnsi="Times New Roman" w:cs="Times New Roman"/>
          <w:color w:val="333333"/>
          <w:sz w:val="24"/>
          <w:szCs w:val="24"/>
          <w:shd w:val="clear" w:color="auto" w:fill="FFFFFF"/>
        </w:rPr>
      </w:pPr>
      <w:proofErr w:type="spellStart"/>
      <w:r w:rsidRPr="0030300E">
        <w:rPr>
          <w:rFonts w:ascii="Times New Roman" w:hAnsi="Times New Roman" w:cs="Times New Roman"/>
          <w:color w:val="333333"/>
          <w:sz w:val="24"/>
          <w:szCs w:val="24"/>
          <w:shd w:val="clear" w:color="auto" w:fill="FFFFFF"/>
        </w:rPr>
        <w:t>Krackhardt</w:t>
      </w:r>
      <w:proofErr w:type="spellEnd"/>
      <w:r w:rsidRPr="0030300E">
        <w:rPr>
          <w:rFonts w:ascii="Times New Roman" w:hAnsi="Times New Roman" w:cs="Times New Roman"/>
          <w:color w:val="333333"/>
          <w:sz w:val="24"/>
          <w:szCs w:val="24"/>
          <w:shd w:val="clear" w:color="auto" w:fill="FFFFFF"/>
        </w:rPr>
        <w:t>, D. (1990) ‘Assessing the Political Landscape: Structure, Cognition, and Power in Organizations</w:t>
      </w:r>
      <w:proofErr w:type="gramStart"/>
      <w:r w:rsidRPr="0030300E">
        <w:rPr>
          <w:rFonts w:ascii="Times New Roman" w:hAnsi="Times New Roman" w:cs="Times New Roman"/>
          <w:color w:val="333333"/>
          <w:sz w:val="24"/>
          <w:szCs w:val="24"/>
          <w:shd w:val="clear" w:color="auto" w:fill="FFFFFF"/>
        </w:rPr>
        <w:t>’,  </w:t>
      </w:r>
      <w:r w:rsidRPr="0030300E">
        <w:rPr>
          <w:rFonts w:ascii="Times New Roman" w:hAnsi="Times New Roman" w:cs="Times New Roman"/>
          <w:i/>
          <w:iCs/>
          <w:color w:val="333333"/>
          <w:sz w:val="24"/>
          <w:szCs w:val="24"/>
          <w:shd w:val="clear" w:color="auto" w:fill="FFFFFF"/>
        </w:rPr>
        <w:t>Administrative</w:t>
      </w:r>
      <w:proofErr w:type="gramEnd"/>
      <w:r w:rsidRPr="0030300E">
        <w:rPr>
          <w:rFonts w:ascii="Times New Roman" w:hAnsi="Times New Roman" w:cs="Times New Roman"/>
          <w:i/>
          <w:iCs/>
          <w:color w:val="333333"/>
          <w:sz w:val="24"/>
          <w:szCs w:val="24"/>
          <w:shd w:val="clear" w:color="auto" w:fill="FFFFFF"/>
        </w:rPr>
        <w:t xml:space="preserve"> Science Quarterly,</w:t>
      </w:r>
      <w:r w:rsidRPr="0030300E">
        <w:rPr>
          <w:rFonts w:ascii="Times New Roman" w:hAnsi="Times New Roman" w:cs="Times New Roman"/>
          <w:color w:val="333333"/>
          <w:sz w:val="24"/>
          <w:szCs w:val="24"/>
          <w:shd w:val="clear" w:color="auto" w:fill="FFFFFF"/>
        </w:rPr>
        <w:t> </w:t>
      </w:r>
      <w:r w:rsidRPr="0030300E">
        <w:rPr>
          <w:rFonts w:ascii="Times New Roman" w:hAnsi="Times New Roman" w:cs="Times New Roman"/>
          <w:i/>
          <w:iCs/>
          <w:color w:val="333333"/>
          <w:sz w:val="24"/>
          <w:szCs w:val="24"/>
          <w:shd w:val="clear" w:color="auto" w:fill="FFFFFF"/>
        </w:rPr>
        <w:t>35</w:t>
      </w:r>
      <w:r w:rsidRPr="0030300E">
        <w:rPr>
          <w:rFonts w:ascii="Times New Roman" w:hAnsi="Times New Roman" w:cs="Times New Roman"/>
          <w:color w:val="333333"/>
          <w:sz w:val="24"/>
          <w:szCs w:val="24"/>
          <w:shd w:val="clear" w:color="auto" w:fill="FFFFFF"/>
        </w:rPr>
        <w:t>(2), pp. 342-369.</w:t>
      </w:r>
    </w:p>
    <w:p w14:paraId="216FC771"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proofErr w:type="spellStart"/>
      <w:r w:rsidRPr="0030300E">
        <w:rPr>
          <w:rFonts w:ascii="Times New Roman" w:hAnsi="Times New Roman" w:cs="Times New Roman"/>
          <w:color w:val="000000"/>
          <w:sz w:val="24"/>
          <w:szCs w:val="24"/>
          <w:shd w:val="clear" w:color="auto" w:fill="FFFFFF"/>
        </w:rPr>
        <w:t>Kuenssberg</w:t>
      </w:r>
      <w:proofErr w:type="spellEnd"/>
      <w:r w:rsidRPr="0030300E">
        <w:rPr>
          <w:rFonts w:ascii="Times New Roman" w:hAnsi="Times New Roman" w:cs="Times New Roman"/>
          <w:color w:val="000000"/>
          <w:sz w:val="24"/>
          <w:szCs w:val="24"/>
          <w:shd w:val="clear" w:color="auto" w:fill="FFFFFF"/>
        </w:rPr>
        <w:t xml:space="preserve">, L. (2017) </w:t>
      </w:r>
      <w:r w:rsidRPr="0030300E">
        <w:rPr>
          <w:rFonts w:ascii="Times New Roman" w:hAnsi="Times New Roman" w:cs="Times New Roman"/>
          <w:i/>
          <w:color w:val="000000"/>
          <w:sz w:val="24"/>
          <w:szCs w:val="24"/>
          <w:shd w:val="clear" w:color="auto" w:fill="FFFFFF"/>
        </w:rPr>
        <w:t>The shared society – more than a slogan?</w:t>
      </w:r>
      <w:r w:rsidRPr="0030300E">
        <w:rPr>
          <w:rFonts w:ascii="Times New Roman" w:hAnsi="Times New Roman" w:cs="Times New Roman"/>
          <w:color w:val="000000"/>
          <w:sz w:val="24"/>
          <w:szCs w:val="24"/>
          <w:shd w:val="clear" w:color="auto" w:fill="FFFFFF"/>
        </w:rPr>
        <w:t xml:space="preserve"> Available at: </w:t>
      </w:r>
      <w:hyperlink r:id="rId17" w:history="1">
        <w:r w:rsidRPr="0030300E">
          <w:rPr>
            <w:rStyle w:val="Hyperlink"/>
            <w:rFonts w:ascii="Times New Roman" w:hAnsi="Times New Roman" w:cs="Times New Roman"/>
            <w:sz w:val="24"/>
            <w:szCs w:val="24"/>
            <w:shd w:val="clear" w:color="auto" w:fill="FFFFFF"/>
          </w:rPr>
          <w:t>http://www.bbc.co.uk/news/uk-politics-38555929</w:t>
        </w:r>
      </w:hyperlink>
      <w:r w:rsidRPr="0030300E">
        <w:rPr>
          <w:rFonts w:ascii="Times New Roman" w:hAnsi="Times New Roman" w:cs="Times New Roman"/>
          <w:color w:val="000000"/>
          <w:sz w:val="24"/>
          <w:szCs w:val="24"/>
          <w:shd w:val="clear" w:color="auto" w:fill="FFFFFF"/>
        </w:rPr>
        <w:t xml:space="preserve"> (Accessed: 23 April 2018).</w:t>
      </w:r>
    </w:p>
    <w:p w14:paraId="5842F445"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proofErr w:type="spellStart"/>
      <w:r w:rsidRPr="0030300E">
        <w:rPr>
          <w:b w:val="0"/>
          <w:color w:val="555555"/>
          <w:sz w:val="24"/>
          <w:szCs w:val="24"/>
        </w:rPr>
        <w:t>Lavelette</w:t>
      </w:r>
      <w:proofErr w:type="spellEnd"/>
      <w:r w:rsidRPr="0030300E">
        <w:rPr>
          <w:b w:val="0"/>
          <w:color w:val="555555"/>
          <w:sz w:val="24"/>
          <w:szCs w:val="24"/>
        </w:rPr>
        <w:t xml:space="preserve">, M. and Pratt, A. (2006) </w:t>
      </w:r>
      <w:r w:rsidRPr="0030300E">
        <w:rPr>
          <w:b w:val="0"/>
          <w:i/>
          <w:color w:val="555555"/>
          <w:sz w:val="24"/>
          <w:szCs w:val="24"/>
        </w:rPr>
        <w:t>Social Policy – Theories, Concepts and Issues</w:t>
      </w:r>
      <w:r w:rsidRPr="0030300E">
        <w:rPr>
          <w:b w:val="0"/>
          <w:color w:val="555555"/>
          <w:sz w:val="24"/>
          <w:szCs w:val="24"/>
        </w:rPr>
        <w:t>. 2</w:t>
      </w:r>
      <w:r w:rsidRPr="0030300E">
        <w:rPr>
          <w:b w:val="0"/>
          <w:color w:val="555555"/>
          <w:sz w:val="24"/>
          <w:szCs w:val="24"/>
          <w:vertAlign w:val="superscript"/>
        </w:rPr>
        <w:t>nd</w:t>
      </w:r>
      <w:r w:rsidRPr="0030300E">
        <w:rPr>
          <w:b w:val="0"/>
          <w:color w:val="555555"/>
          <w:sz w:val="24"/>
          <w:szCs w:val="24"/>
        </w:rPr>
        <w:t xml:space="preserve"> </w:t>
      </w:r>
      <w:proofErr w:type="spellStart"/>
      <w:r w:rsidRPr="0030300E">
        <w:rPr>
          <w:b w:val="0"/>
          <w:color w:val="555555"/>
          <w:sz w:val="24"/>
          <w:szCs w:val="24"/>
        </w:rPr>
        <w:t>edn</w:t>
      </w:r>
      <w:proofErr w:type="spellEnd"/>
      <w:r w:rsidRPr="0030300E">
        <w:rPr>
          <w:b w:val="0"/>
          <w:color w:val="555555"/>
          <w:sz w:val="24"/>
          <w:szCs w:val="24"/>
        </w:rPr>
        <w:t>.</w:t>
      </w:r>
    </w:p>
    <w:p w14:paraId="1BA1DA14"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Lewis, C. (2017) </w:t>
      </w:r>
      <w:r w:rsidRPr="0030300E">
        <w:rPr>
          <w:rFonts w:ascii="Times New Roman" w:hAnsi="Times New Roman" w:cs="Times New Roman"/>
          <w:i/>
          <w:color w:val="000000"/>
          <w:sz w:val="24"/>
          <w:szCs w:val="24"/>
          <w:shd w:val="clear" w:color="auto" w:fill="FFFFFF"/>
        </w:rPr>
        <w:t>Theresa May is not just breaking her promises – she is breaking our politics</w:t>
      </w:r>
      <w:r w:rsidRPr="0030300E">
        <w:rPr>
          <w:rFonts w:ascii="Times New Roman" w:hAnsi="Times New Roman" w:cs="Times New Roman"/>
          <w:color w:val="000000"/>
          <w:sz w:val="24"/>
          <w:szCs w:val="24"/>
          <w:shd w:val="clear" w:color="auto" w:fill="FFFFFF"/>
        </w:rPr>
        <w:t xml:space="preserve">. Available at: </w:t>
      </w:r>
      <w:hyperlink r:id="rId18" w:history="1">
        <w:r w:rsidRPr="0030300E">
          <w:rPr>
            <w:rStyle w:val="Hyperlink"/>
            <w:rFonts w:ascii="Times New Roman" w:hAnsi="Times New Roman" w:cs="Times New Roman"/>
            <w:sz w:val="24"/>
            <w:szCs w:val="24"/>
            <w:shd w:val="clear" w:color="auto" w:fill="FFFFFF"/>
          </w:rPr>
          <w:t>https://www.theguardian.com/commentisfree/2017/apr/20/theresa-may-breaking-promises-politics-conservative-election</w:t>
        </w:r>
      </w:hyperlink>
      <w:r w:rsidRPr="0030300E">
        <w:rPr>
          <w:rFonts w:ascii="Times New Roman" w:hAnsi="Times New Roman" w:cs="Times New Roman"/>
          <w:color w:val="000000"/>
          <w:sz w:val="24"/>
          <w:szCs w:val="24"/>
          <w:shd w:val="clear" w:color="auto" w:fill="FFFFFF"/>
        </w:rPr>
        <w:t xml:space="preserve"> (Accessed: 23 April 2018).</w:t>
      </w:r>
    </w:p>
    <w:p w14:paraId="2B37F108"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bCs w:val="0"/>
          <w:color w:val="333333"/>
          <w:sz w:val="24"/>
          <w:szCs w:val="24"/>
        </w:rPr>
        <w:t xml:space="preserve">Liberal Democrats Wales (2017) </w:t>
      </w:r>
      <w:r w:rsidRPr="0030300E">
        <w:rPr>
          <w:b w:val="0"/>
          <w:i/>
          <w:color w:val="555555"/>
          <w:sz w:val="24"/>
          <w:szCs w:val="24"/>
        </w:rPr>
        <w:t>The Political Landscape in 2017</w:t>
      </w:r>
      <w:r w:rsidRPr="0030300E">
        <w:rPr>
          <w:b w:val="0"/>
          <w:color w:val="555555"/>
          <w:sz w:val="24"/>
          <w:szCs w:val="24"/>
        </w:rPr>
        <w:t xml:space="preserve">. Available at: </w:t>
      </w:r>
      <w:hyperlink r:id="rId19" w:history="1">
        <w:r w:rsidRPr="0030300E">
          <w:rPr>
            <w:rStyle w:val="Hyperlink"/>
            <w:b w:val="0"/>
            <w:sz w:val="24"/>
            <w:szCs w:val="24"/>
          </w:rPr>
          <w:t>http://www.libdemwales.org.uk/the-political-landscape-in-2017/</w:t>
        </w:r>
      </w:hyperlink>
      <w:r w:rsidRPr="0030300E">
        <w:rPr>
          <w:b w:val="0"/>
          <w:color w:val="555555"/>
          <w:sz w:val="24"/>
          <w:szCs w:val="24"/>
        </w:rPr>
        <w:t xml:space="preserve"> (Accessed: 18 April 2018).</w:t>
      </w:r>
    </w:p>
    <w:p w14:paraId="1C26897D"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Littler, J. (2017) </w:t>
      </w:r>
      <w:r w:rsidRPr="0030300E">
        <w:rPr>
          <w:b w:val="0"/>
          <w:i/>
          <w:color w:val="555555"/>
          <w:sz w:val="24"/>
          <w:szCs w:val="24"/>
        </w:rPr>
        <w:t>Meritocracy: the great delusion that ingrains inequality</w:t>
      </w:r>
      <w:r w:rsidRPr="0030300E">
        <w:rPr>
          <w:b w:val="0"/>
          <w:color w:val="555555"/>
          <w:sz w:val="24"/>
          <w:szCs w:val="24"/>
        </w:rPr>
        <w:t xml:space="preserve">. Available at: </w:t>
      </w:r>
      <w:hyperlink r:id="rId20" w:history="1">
        <w:r w:rsidRPr="0030300E">
          <w:rPr>
            <w:rStyle w:val="Hyperlink"/>
            <w:b w:val="0"/>
            <w:sz w:val="24"/>
            <w:szCs w:val="24"/>
          </w:rPr>
          <w:t>https://www.theguardian.com/commentisfree/2017/mar/20/meritocracy-inequality-theresa-may-donald-trump</w:t>
        </w:r>
      </w:hyperlink>
      <w:r w:rsidRPr="0030300E">
        <w:rPr>
          <w:b w:val="0"/>
          <w:color w:val="555555"/>
          <w:sz w:val="24"/>
          <w:szCs w:val="24"/>
        </w:rPr>
        <w:t xml:space="preserve"> (Accessed: 18 April 2018).</w:t>
      </w:r>
    </w:p>
    <w:p w14:paraId="0D754220" w14:textId="77777777" w:rsidR="0030300E" w:rsidRPr="0030300E" w:rsidRDefault="0030300E" w:rsidP="0030300E">
      <w:pPr>
        <w:spacing w:line="360" w:lineRule="auto"/>
        <w:jc w:val="both"/>
        <w:rPr>
          <w:rFonts w:ascii="Times New Roman" w:hAnsi="Times New Roman" w:cs="Times New Roman"/>
          <w:color w:val="545454"/>
          <w:sz w:val="24"/>
          <w:szCs w:val="24"/>
          <w:shd w:val="clear" w:color="auto" w:fill="FFFFFF"/>
        </w:rPr>
      </w:pPr>
      <w:r w:rsidRPr="0030300E">
        <w:rPr>
          <w:rFonts w:ascii="Times New Roman" w:hAnsi="Times New Roman" w:cs="Times New Roman"/>
          <w:sz w:val="24"/>
          <w:szCs w:val="24"/>
        </w:rPr>
        <w:t>Livingstone, S. (2002) ‘The Changing Social Landscape’, i</w:t>
      </w:r>
      <w:r w:rsidRPr="0030300E">
        <w:rPr>
          <w:rStyle w:val="Emphasis"/>
          <w:rFonts w:ascii="Times New Roman" w:hAnsi="Times New Roman" w:cs="Times New Roman"/>
          <w:bCs/>
          <w:i w:val="0"/>
          <w:iCs w:val="0"/>
          <w:color w:val="6A6A6A"/>
          <w:sz w:val="24"/>
          <w:szCs w:val="24"/>
          <w:shd w:val="clear" w:color="auto" w:fill="FFFFFF"/>
        </w:rPr>
        <w:t xml:space="preserve">n </w:t>
      </w:r>
      <w:proofErr w:type="spellStart"/>
      <w:r w:rsidRPr="0030300E">
        <w:rPr>
          <w:rFonts w:ascii="Times New Roman" w:hAnsi="Times New Roman" w:cs="Times New Roman"/>
          <w:color w:val="545454"/>
          <w:sz w:val="24"/>
          <w:szCs w:val="24"/>
          <w:shd w:val="clear" w:color="auto" w:fill="FFFFFF"/>
        </w:rPr>
        <w:t>Lievrouw</w:t>
      </w:r>
      <w:proofErr w:type="spellEnd"/>
      <w:r w:rsidRPr="0030300E">
        <w:rPr>
          <w:rFonts w:ascii="Times New Roman" w:hAnsi="Times New Roman" w:cs="Times New Roman"/>
          <w:color w:val="545454"/>
          <w:sz w:val="24"/>
          <w:szCs w:val="24"/>
          <w:shd w:val="clear" w:color="auto" w:fill="FFFFFF"/>
        </w:rPr>
        <w:t xml:space="preserve">, L.A and </w:t>
      </w:r>
      <w:r w:rsidRPr="0030300E">
        <w:rPr>
          <w:rStyle w:val="Emphasis"/>
          <w:rFonts w:ascii="Times New Roman" w:hAnsi="Times New Roman" w:cs="Times New Roman"/>
          <w:bCs/>
          <w:i w:val="0"/>
          <w:iCs w:val="0"/>
          <w:color w:val="6A6A6A"/>
          <w:sz w:val="24"/>
          <w:szCs w:val="24"/>
          <w:shd w:val="clear" w:color="auto" w:fill="FFFFFF"/>
        </w:rPr>
        <w:t>Livingstone</w:t>
      </w:r>
      <w:r w:rsidRPr="0030300E">
        <w:rPr>
          <w:rFonts w:ascii="Times New Roman" w:hAnsi="Times New Roman" w:cs="Times New Roman"/>
          <w:color w:val="545454"/>
          <w:sz w:val="24"/>
          <w:szCs w:val="24"/>
          <w:shd w:val="clear" w:color="auto" w:fill="FFFFFF"/>
        </w:rPr>
        <w:t>, S. (</w:t>
      </w:r>
      <w:proofErr w:type="spellStart"/>
      <w:r w:rsidRPr="0030300E">
        <w:rPr>
          <w:rFonts w:ascii="Times New Roman" w:hAnsi="Times New Roman" w:cs="Times New Roman"/>
          <w:color w:val="545454"/>
          <w:sz w:val="24"/>
          <w:szCs w:val="24"/>
          <w:shd w:val="clear" w:color="auto" w:fill="FFFFFF"/>
        </w:rPr>
        <w:t>ed</w:t>
      </w:r>
      <w:proofErr w:type="spellEnd"/>
      <w:r w:rsidRPr="0030300E">
        <w:rPr>
          <w:rFonts w:ascii="Times New Roman" w:hAnsi="Times New Roman" w:cs="Times New Roman"/>
          <w:color w:val="545454"/>
          <w:sz w:val="24"/>
          <w:szCs w:val="24"/>
          <w:shd w:val="clear" w:color="auto" w:fill="FFFFFF"/>
        </w:rPr>
        <w:t>) Handbook of new media: social shaping and social consequences of. ICTs. London: Sage, pp. 17-21.</w:t>
      </w:r>
    </w:p>
    <w:p w14:paraId="66768490"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Maguire, P. (2017) </w:t>
      </w:r>
      <w:r w:rsidRPr="0030300E">
        <w:rPr>
          <w:rFonts w:ascii="Times New Roman" w:hAnsi="Times New Roman" w:cs="Times New Roman"/>
          <w:i/>
          <w:color w:val="000000"/>
          <w:sz w:val="24"/>
          <w:szCs w:val="24"/>
          <w:shd w:val="clear" w:color="auto" w:fill="FFFFFF"/>
        </w:rPr>
        <w:t>Theresa May to stake Tory claim as party of social justice</w:t>
      </w:r>
      <w:r w:rsidRPr="0030300E">
        <w:rPr>
          <w:rFonts w:ascii="Times New Roman" w:hAnsi="Times New Roman" w:cs="Times New Roman"/>
          <w:color w:val="000000"/>
          <w:sz w:val="24"/>
          <w:szCs w:val="24"/>
          <w:shd w:val="clear" w:color="auto" w:fill="FFFFFF"/>
        </w:rPr>
        <w:t>. Available at:</w:t>
      </w:r>
      <w:r w:rsidRPr="0030300E">
        <w:rPr>
          <w:rFonts w:ascii="Times New Roman" w:hAnsi="Times New Roman" w:cs="Times New Roman"/>
          <w:sz w:val="24"/>
          <w:szCs w:val="24"/>
        </w:rPr>
        <w:t xml:space="preserve"> </w:t>
      </w:r>
      <w:hyperlink r:id="rId21" w:history="1">
        <w:r w:rsidRPr="0030300E">
          <w:rPr>
            <w:rStyle w:val="Hyperlink"/>
            <w:rFonts w:ascii="Times New Roman" w:hAnsi="Times New Roman" w:cs="Times New Roman"/>
            <w:sz w:val="24"/>
            <w:szCs w:val="24"/>
            <w:shd w:val="clear" w:color="auto" w:fill="FFFFFF"/>
          </w:rPr>
          <w:t>https://www.theguardian.com/politics/2017/jan/08/theresa-may-tories-party-social-justice-speech</w:t>
        </w:r>
      </w:hyperlink>
      <w:r w:rsidRPr="0030300E">
        <w:rPr>
          <w:rFonts w:ascii="Times New Roman" w:hAnsi="Times New Roman" w:cs="Times New Roman"/>
          <w:color w:val="000000"/>
          <w:sz w:val="24"/>
          <w:szCs w:val="24"/>
          <w:shd w:val="clear" w:color="auto" w:fill="FFFFFF"/>
        </w:rPr>
        <w:t xml:space="preserve"> (Accessed: 23 April 2018).</w:t>
      </w:r>
    </w:p>
    <w:p w14:paraId="6BC87854"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proofErr w:type="spellStart"/>
      <w:r w:rsidRPr="0030300E">
        <w:rPr>
          <w:rFonts w:ascii="Times New Roman" w:hAnsi="Times New Roman" w:cs="Times New Roman"/>
          <w:color w:val="000000"/>
          <w:sz w:val="24"/>
          <w:szCs w:val="24"/>
          <w:shd w:val="clear" w:color="auto" w:fill="FFFFFF"/>
        </w:rPr>
        <w:lastRenderedPageBreak/>
        <w:t>Mcduff</w:t>
      </w:r>
      <w:proofErr w:type="spellEnd"/>
      <w:r w:rsidRPr="0030300E">
        <w:rPr>
          <w:rFonts w:ascii="Times New Roman" w:hAnsi="Times New Roman" w:cs="Times New Roman"/>
          <w:color w:val="000000"/>
          <w:sz w:val="24"/>
          <w:szCs w:val="24"/>
          <w:shd w:val="clear" w:color="auto" w:fill="FFFFFF"/>
        </w:rPr>
        <w:t xml:space="preserve">, P. (2016) </w:t>
      </w:r>
      <w:r w:rsidRPr="0030300E">
        <w:rPr>
          <w:rFonts w:ascii="Times New Roman" w:hAnsi="Times New Roman" w:cs="Times New Roman"/>
          <w:i/>
          <w:color w:val="000000"/>
          <w:sz w:val="24"/>
          <w:szCs w:val="24"/>
          <w:shd w:val="clear" w:color="auto" w:fill="FFFFFF"/>
        </w:rPr>
        <w:t>I, Daniel Blake shows us the virtuous ‘deserving poor’ – how conservative.</w:t>
      </w:r>
      <w:r w:rsidRPr="0030300E">
        <w:rPr>
          <w:rFonts w:ascii="Times New Roman" w:hAnsi="Times New Roman" w:cs="Times New Roman"/>
          <w:color w:val="000000"/>
          <w:sz w:val="24"/>
          <w:szCs w:val="24"/>
          <w:shd w:val="clear" w:color="auto" w:fill="FFFFFF"/>
        </w:rPr>
        <w:t xml:space="preserve"> Available at:</w:t>
      </w:r>
      <w:r w:rsidRPr="0030300E">
        <w:rPr>
          <w:rFonts w:ascii="Times New Roman" w:hAnsi="Times New Roman" w:cs="Times New Roman"/>
          <w:sz w:val="24"/>
          <w:szCs w:val="24"/>
        </w:rPr>
        <w:t xml:space="preserve"> </w:t>
      </w:r>
      <w:hyperlink r:id="rId22" w:history="1">
        <w:r w:rsidRPr="0030300E">
          <w:rPr>
            <w:rStyle w:val="Hyperlink"/>
            <w:rFonts w:ascii="Times New Roman" w:hAnsi="Times New Roman" w:cs="Times New Roman"/>
            <w:sz w:val="24"/>
            <w:szCs w:val="24"/>
            <w:shd w:val="clear" w:color="auto" w:fill="FFFFFF"/>
          </w:rPr>
          <w:t>https://www.theguardian.com/commentisfree/2016/nov/02/i-daniel-blake-poor-conservative-ken-loach-welfare-system</w:t>
        </w:r>
      </w:hyperlink>
      <w:r w:rsidRPr="0030300E">
        <w:rPr>
          <w:rFonts w:ascii="Times New Roman" w:hAnsi="Times New Roman" w:cs="Times New Roman"/>
          <w:color w:val="000000"/>
          <w:sz w:val="24"/>
          <w:szCs w:val="24"/>
          <w:shd w:val="clear" w:color="auto" w:fill="FFFFFF"/>
        </w:rPr>
        <w:t xml:space="preserve"> (Accessed: 21 April 2018).</w:t>
      </w:r>
    </w:p>
    <w:p w14:paraId="04BD1D90"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Moore, S. (2012) </w:t>
      </w:r>
      <w:r w:rsidRPr="0030300E">
        <w:rPr>
          <w:rFonts w:ascii="Times New Roman" w:hAnsi="Times New Roman" w:cs="Times New Roman"/>
          <w:i/>
          <w:color w:val="000000"/>
          <w:sz w:val="24"/>
          <w:szCs w:val="24"/>
          <w:shd w:val="clear" w:color="auto" w:fill="FFFFFF"/>
        </w:rPr>
        <w:t>Instead of being disgusted by poverty, we are disgusted by poor people themselves.</w:t>
      </w:r>
      <w:r w:rsidRPr="0030300E">
        <w:rPr>
          <w:rFonts w:ascii="Times New Roman" w:hAnsi="Times New Roman" w:cs="Times New Roman"/>
          <w:color w:val="000000"/>
          <w:sz w:val="24"/>
          <w:szCs w:val="24"/>
          <w:shd w:val="clear" w:color="auto" w:fill="FFFFFF"/>
        </w:rPr>
        <w:t xml:space="preserve"> Available at: </w:t>
      </w:r>
      <w:hyperlink r:id="rId23" w:history="1">
        <w:r w:rsidRPr="0030300E">
          <w:rPr>
            <w:rStyle w:val="Hyperlink"/>
            <w:rFonts w:ascii="Times New Roman" w:hAnsi="Times New Roman" w:cs="Times New Roman"/>
            <w:sz w:val="24"/>
            <w:szCs w:val="24"/>
            <w:shd w:val="clear" w:color="auto" w:fill="FFFFFF"/>
          </w:rPr>
          <w:t>https://www.theguardian.com/commentisfree/2012/feb/16/suzanne-moore-disgusted-by-poor</w:t>
        </w:r>
      </w:hyperlink>
      <w:r w:rsidRPr="0030300E">
        <w:rPr>
          <w:rFonts w:ascii="Times New Roman" w:hAnsi="Times New Roman" w:cs="Times New Roman"/>
          <w:color w:val="000000"/>
          <w:sz w:val="24"/>
          <w:szCs w:val="24"/>
          <w:shd w:val="clear" w:color="auto" w:fill="FFFFFF"/>
        </w:rPr>
        <w:t xml:space="preserve"> (Accessed: 21 April 2018).</w:t>
      </w:r>
    </w:p>
    <w:p w14:paraId="6623D847"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Morris, S. (2016) </w:t>
      </w:r>
      <w:r w:rsidRPr="0030300E">
        <w:rPr>
          <w:b w:val="0"/>
          <w:i/>
          <w:color w:val="555555"/>
          <w:sz w:val="24"/>
          <w:szCs w:val="24"/>
        </w:rPr>
        <w:t>Almost a quarter of Welsh population live in poverty, report finds</w:t>
      </w:r>
      <w:r w:rsidRPr="0030300E">
        <w:rPr>
          <w:b w:val="0"/>
          <w:color w:val="555555"/>
          <w:sz w:val="24"/>
          <w:szCs w:val="24"/>
        </w:rPr>
        <w:t xml:space="preserve">. Available at: </w:t>
      </w:r>
      <w:hyperlink r:id="rId24" w:history="1">
        <w:r w:rsidRPr="0030300E">
          <w:rPr>
            <w:rStyle w:val="Hyperlink"/>
            <w:b w:val="0"/>
            <w:sz w:val="24"/>
            <w:szCs w:val="24"/>
          </w:rPr>
          <w:t>https://www.theguardian.com/uk-news/2016/nov/08/wales-poverty-report-joseph-rowntree-uk-eu</w:t>
        </w:r>
      </w:hyperlink>
      <w:r w:rsidRPr="0030300E">
        <w:rPr>
          <w:b w:val="0"/>
          <w:color w:val="555555"/>
          <w:sz w:val="24"/>
          <w:szCs w:val="24"/>
        </w:rPr>
        <w:t xml:space="preserve"> (Accessed: 18 April 2018).</w:t>
      </w:r>
    </w:p>
    <w:p w14:paraId="082D1A20"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National Assembly for Wales. (2015) </w:t>
      </w:r>
      <w:r w:rsidRPr="0030300E">
        <w:rPr>
          <w:b w:val="0"/>
          <w:i/>
          <w:color w:val="555555"/>
          <w:sz w:val="24"/>
          <w:szCs w:val="24"/>
        </w:rPr>
        <w:t>Inquiry into Poverty in Wales: Poverty and Inequality</w:t>
      </w:r>
      <w:r w:rsidRPr="0030300E">
        <w:rPr>
          <w:b w:val="0"/>
          <w:color w:val="555555"/>
          <w:sz w:val="24"/>
          <w:szCs w:val="24"/>
        </w:rPr>
        <w:t xml:space="preserve">. Available at: </w:t>
      </w:r>
      <w:hyperlink r:id="rId25" w:history="1">
        <w:r w:rsidRPr="0030300E">
          <w:rPr>
            <w:rStyle w:val="Hyperlink"/>
            <w:b w:val="0"/>
            <w:sz w:val="24"/>
            <w:szCs w:val="24"/>
          </w:rPr>
          <w:t>http://www.assembly.wales/laid%20documents/cr-ld10252/cr-ld10252-e.pdf</w:t>
        </w:r>
      </w:hyperlink>
      <w:r w:rsidRPr="0030300E">
        <w:rPr>
          <w:b w:val="0"/>
          <w:color w:val="555555"/>
          <w:sz w:val="24"/>
          <w:szCs w:val="24"/>
        </w:rPr>
        <w:t xml:space="preserve"> (Accessed: 18 April 2018).</w:t>
      </w:r>
    </w:p>
    <w:p w14:paraId="454FFA8B" w14:textId="77777777" w:rsidR="0030300E" w:rsidRPr="0030300E" w:rsidRDefault="0030300E" w:rsidP="0030300E">
      <w:pPr>
        <w:pStyle w:val="Heading1"/>
        <w:shd w:val="clear" w:color="auto" w:fill="FFFFFF"/>
        <w:spacing w:before="0" w:beforeAutospacing="0" w:after="0" w:afterAutospacing="0" w:line="360" w:lineRule="auto"/>
        <w:jc w:val="both"/>
        <w:rPr>
          <w:b w:val="0"/>
          <w:color w:val="333333"/>
          <w:sz w:val="24"/>
          <w:szCs w:val="24"/>
        </w:rPr>
      </w:pPr>
      <w:r w:rsidRPr="0030300E">
        <w:rPr>
          <w:b w:val="0"/>
          <w:color w:val="333333"/>
          <w:sz w:val="24"/>
          <w:szCs w:val="24"/>
        </w:rPr>
        <w:t xml:space="preserve">Politics &amp; Power </w:t>
      </w:r>
      <w:r w:rsidRPr="0030300E">
        <w:rPr>
          <w:b w:val="0"/>
          <w:color w:val="333333"/>
          <w:sz w:val="24"/>
          <w:szCs w:val="24"/>
          <w:shd w:val="clear" w:color="auto" w:fill="FFFFFF"/>
        </w:rPr>
        <w:t xml:space="preserve">By Warren Kidd, Karen </w:t>
      </w:r>
      <w:proofErr w:type="spellStart"/>
      <w:r w:rsidRPr="0030300E">
        <w:rPr>
          <w:b w:val="0"/>
          <w:color w:val="333333"/>
          <w:sz w:val="24"/>
          <w:szCs w:val="24"/>
          <w:shd w:val="clear" w:color="auto" w:fill="FFFFFF"/>
        </w:rPr>
        <w:t>Legge</w:t>
      </w:r>
      <w:proofErr w:type="spellEnd"/>
      <w:r w:rsidRPr="0030300E">
        <w:rPr>
          <w:b w:val="0"/>
          <w:color w:val="333333"/>
          <w:sz w:val="24"/>
          <w:szCs w:val="24"/>
          <w:shd w:val="clear" w:color="auto" w:fill="FFFFFF"/>
        </w:rPr>
        <w:t xml:space="preserve">, Philippe </w:t>
      </w:r>
      <w:proofErr w:type="gramStart"/>
      <w:r w:rsidRPr="0030300E">
        <w:rPr>
          <w:b w:val="0"/>
          <w:color w:val="333333"/>
          <w:sz w:val="24"/>
          <w:szCs w:val="24"/>
          <w:shd w:val="clear" w:color="auto" w:fill="FFFFFF"/>
        </w:rPr>
        <w:t>Harari(</w:t>
      </w:r>
      <w:proofErr w:type="gramEnd"/>
      <w:r w:rsidRPr="0030300E">
        <w:rPr>
          <w:b w:val="0"/>
          <w:color w:val="333333"/>
          <w:sz w:val="24"/>
          <w:szCs w:val="24"/>
          <w:shd w:val="clear" w:color="auto" w:fill="FFFFFF"/>
        </w:rPr>
        <w:t>check this by Heywood stuff).</w:t>
      </w:r>
    </w:p>
    <w:p w14:paraId="284B73D3"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Prime Minister’s Office and The </w:t>
      </w:r>
      <w:proofErr w:type="spellStart"/>
      <w:r w:rsidRPr="0030300E">
        <w:rPr>
          <w:rFonts w:ascii="Times New Roman" w:hAnsi="Times New Roman" w:cs="Times New Roman"/>
          <w:color w:val="000000"/>
          <w:sz w:val="24"/>
          <w:szCs w:val="24"/>
          <w:shd w:val="clear" w:color="auto" w:fill="FFFFFF"/>
        </w:rPr>
        <w:t>Rt</w:t>
      </w:r>
      <w:proofErr w:type="spellEnd"/>
      <w:r w:rsidRPr="0030300E">
        <w:rPr>
          <w:rFonts w:ascii="Times New Roman" w:hAnsi="Times New Roman" w:cs="Times New Roman"/>
          <w:color w:val="000000"/>
          <w:sz w:val="24"/>
          <w:szCs w:val="24"/>
          <w:shd w:val="clear" w:color="auto" w:fill="FFFFFF"/>
        </w:rPr>
        <w:t xml:space="preserve"> Hon Theresa May MP(GOV.UK). (2017) </w:t>
      </w:r>
      <w:r w:rsidRPr="0030300E">
        <w:rPr>
          <w:rFonts w:ascii="Times New Roman" w:hAnsi="Times New Roman" w:cs="Times New Roman"/>
          <w:i/>
          <w:color w:val="000000"/>
          <w:sz w:val="24"/>
          <w:szCs w:val="24"/>
          <w:shd w:val="clear" w:color="auto" w:fill="FFFFFF"/>
        </w:rPr>
        <w:t>The shared society: article by Theresa May.</w:t>
      </w:r>
      <w:r w:rsidRPr="0030300E">
        <w:rPr>
          <w:rFonts w:ascii="Times New Roman" w:hAnsi="Times New Roman" w:cs="Times New Roman"/>
          <w:color w:val="000000"/>
          <w:sz w:val="24"/>
          <w:szCs w:val="24"/>
          <w:shd w:val="clear" w:color="auto" w:fill="FFFFFF"/>
        </w:rPr>
        <w:t xml:space="preserve"> Available at: </w:t>
      </w:r>
      <w:hyperlink r:id="rId26" w:history="1">
        <w:r w:rsidRPr="0030300E">
          <w:rPr>
            <w:rStyle w:val="Hyperlink"/>
            <w:rFonts w:ascii="Times New Roman" w:hAnsi="Times New Roman" w:cs="Times New Roman"/>
            <w:sz w:val="24"/>
            <w:szCs w:val="24"/>
            <w:shd w:val="clear" w:color="auto" w:fill="FFFFFF"/>
          </w:rPr>
          <w:t>https://www.gov.uk/government/speeches/the-shared-society-article-by-theresa-may</w:t>
        </w:r>
      </w:hyperlink>
      <w:r w:rsidRPr="0030300E">
        <w:rPr>
          <w:rFonts w:ascii="Times New Roman" w:hAnsi="Times New Roman" w:cs="Times New Roman"/>
          <w:color w:val="000000"/>
          <w:sz w:val="24"/>
          <w:szCs w:val="24"/>
          <w:shd w:val="clear" w:color="auto" w:fill="FFFFFF"/>
        </w:rPr>
        <w:t xml:space="preserve"> (Accessed: 23 April 2018).</w:t>
      </w:r>
    </w:p>
    <w:p w14:paraId="71A72A82"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Ramesh, R. (2013) </w:t>
      </w:r>
      <w:r w:rsidRPr="0030300E">
        <w:rPr>
          <w:b w:val="0"/>
          <w:i/>
          <w:color w:val="555555"/>
          <w:sz w:val="24"/>
          <w:szCs w:val="24"/>
        </w:rPr>
        <w:t>Is Britain a nation of lazy scroungers?</w:t>
      </w:r>
      <w:r w:rsidRPr="0030300E">
        <w:rPr>
          <w:b w:val="0"/>
          <w:color w:val="555555"/>
          <w:sz w:val="24"/>
          <w:szCs w:val="24"/>
        </w:rPr>
        <w:t xml:space="preserve"> Available at: </w:t>
      </w:r>
      <w:hyperlink r:id="rId27" w:history="1">
        <w:r w:rsidRPr="0030300E">
          <w:rPr>
            <w:rStyle w:val="Hyperlink"/>
            <w:b w:val="0"/>
            <w:sz w:val="24"/>
            <w:szCs w:val="24"/>
          </w:rPr>
          <w:t>https://www.theguardian.com/politics/reality-check/2013/apr/24/benefits</w:t>
        </w:r>
      </w:hyperlink>
      <w:r w:rsidRPr="0030300E">
        <w:rPr>
          <w:b w:val="0"/>
          <w:color w:val="555555"/>
          <w:sz w:val="24"/>
          <w:szCs w:val="24"/>
        </w:rPr>
        <w:t xml:space="preserve"> (Accessed: 19 April 2018).</w:t>
      </w:r>
    </w:p>
    <w:p w14:paraId="3516BAA8"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 xml:space="preserve">Rogers, S. (2012) </w:t>
      </w:r>
      <w:r w:rsidRPr="0030300E">
        <w:rPr>
          <w:b w:val="0"/>
          <w:i/>
          <w:color w:val="555555"/>
          <w:sz w:val="24"/>
          <w:szCs w:val="24"/>
        </w:rPr>
        <w:t>Social mobility: the charts that shame Britain.</w:t>
      </w:r>
      <w:r w:rsidRPr="0030300E">
        <w:rPr>
          <w:b w:val="0"/>
          <w:color w:val="555555"/>
          <w:sz w:val="24"/>
          <w:szCs w:val="24"/>
        </w:rPr>
        <w:t xml:space="preserve"> Available at: </w:t>
      </w:r>
      <w:hyperlink r:id="rId28" w:history="1">
        <w:r w:rsidRPr="0030300E">
          <w:rPr>
            <w:rStyle w:val="Hyperlink"/>
            <w:b w:val="0"/>
            <w:sz w:val="24"/>
            <w:szCs w:val="24"/>
          </w:rPr>
          <w:t>https://www.theguardian.com/news/datablog/2012/may/22/social-mobility-data-charts</w:t>
        </w:r>
      </w:hyperlink>
      <w:r w:rsidRPr="0030300E">
        <w:rPr>
          <w:b w:val="0"/>
          <w:color w:val="555555"/>
          <w:sz w:val="24"/>
          <w:szCs w:val="24"/>
        </w:rPr>
        <w:t xml:space="preserve"> (Accessed: 18 April 2018).</w:t>
      </w:r>
    </w:p>
    <w:p w14:paraId="44039B91"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Staff Reporter. (2013) </w:t>
      </w:r>
      <w:r w:rsidRPr="0030300E">
        <w:rPr>
          <w:rFonts w:ascii="Times New Roman" w:hAnsi="Times New Roman" w:cs="Times New Roman"/>
          <w:i/>
          <w:color w:val="000000"/>
          <w:sz w:val="24"/>
          <w:szCs w:val="24"/>
          <w:shd w:val="clear" w:color="auto" w:fill="FFFFFF"/>
        </w:rPr>
        <w:t>Benefits in Britain: Separating the facts from the fiction</w:t>
      </w:r>
      <w:r w:rsidRPr="0030300E">
        <w:rPr>
          <w:rFonts w:ascii="Times New Roman" w:hAnsi="Times New Roman" w:cs="Times New Roman"/>
          <w:color w:val="000000"/>
          <w:sz w:val="24"/>
          <w:szCs w:val="24"/>
          <w:shd w:val="clear" w:color="auto" w:fill="FFFFFF"/>
        </w:rPr>
        <w:t xml:space="preserve">. Available at: </w:t>
      </w:r>
      <w:hyperlink r:id="rId29" w:history="1">
        <w:r w:rsidRPr="0030300E">
          <w:rPr>
            <w:rStyle w:val="Hyperlink"/>
            <w:rFonts w:ascii="Times New Roman" w:hAnsi="Times New Roman" w:cs="Times New Roman"/>
            <w:sz w:val="24"/>
            <w:szCs w:val="24"/>
            <w:shd w:val="clear" w:color="auto" w:fill="FFFFFF"/>
          </w:rPr>
          <w:t>https://www.theguardian.com/politics/2013/apr/06/welfare-britain-facts-myths</w:t>
        </w:r>
      </w:hyperlink>
      <w:r w:rsidRPr="0030300E">
        <w:rPr>
          <w:rFonts w:ascii="Times New Roman" w:hAnsi="Times New Roman" w:cs="Times New Roman"/>
          <w:color w:val="000000"/>
          <w:sz w:val="24"/>
          <w:szCs w:val="24"/>
          <w:shd w:val="clear" w:color="auto" w:fill="FFFFFF"/>
        </w:rPr>
        <w:t xml:space="preserve"> (Accessed: 19 April 2018).</w:t>
      </w:r>
    </w:p>
    <w:p w14:paraId="5973F007"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Staff Reporter. (2015) </w:t>
      </w:r>
      <w:r w:rsidRPr="0030300E">
        <w:rPr>
          <w:rFonts w:ascii="Times New Roman" w:hAnsi="Times New Roman" w:cs="Times New Roman"/>
          <w:i/>
          <w:color w:val="000000"/>
          <w:sz w:val="24"/>
          <w:szCs w:val="24"/>
          <w:shd w:val="clear" w:color="auto" w:fill="FFFFFF"/>
        </w:rPr>
        <w:t>Tory Conference 2015: What David Cameron said about poverty.</w:t>
      </w:r>
      <w:r w:rsidRPr="0030300E">
        <w:rPr>
          <w:rFonts w:ascii="Times New Roman" w:hAnsi="Times New Roman" w:cs="Times New Roman"/>
          <w:color w:val="000000"/>
          <w:sz w:val="24"/>
          <w:szCs w:val="24"/>
          <w:shd w:val="clear" w:color="auto" w:fill="FFFFFF"/>
        </w:rPr>
        <w:t xml:space="preserve"> Available at: </w:t>
      </w:r>
      <w:hyperlink r:id="rId30" w:history="1">
        <w:r w:rsidRPr="0030300E">
          <w:rPr>
            <w:rStyle w:val="Hyperlink"/>
            <w:rFonts w:ascii="Times New Roman" w:hAnsi="Times New Roman" w:cs="Times New Roman"/>
            <w:sz w:val="24"/>
            <w:szCs w:val="24"/>
            <w:shd w:val="clear" w:color="auto" w:fill="FFFFFF"/>
          </w:rPr>
          <w:t>https://www.independent.co.uk/news/uk/politics/tory-conference-what-david-cameron-said-about-poverty-a6684691.html</w:t>
        </w:r>
      </w:hyperlink>
      <w:r w:rsidRPr="0030300E">
        <w:rPr>
          <w:rFonts w:ascii="Times New Roman" w:hAnsi="Times New Roman" w:cs="Times New Roman"/>
          <w:color w:val="000000"/>
          <w:sz w:val="24"/>
          <w:szCs w:val="24"/>
          <w:shd w:val="clear" w:color="auto" w:fill="FFFFFF"/>
        </w:rPr>
        <w:t xml:space="preserve"> (Accessed: 19 April 2018).</w:t>
      </w:r>
    </w:p>
    <w:p w14:paraId="4FCC1B07" w14:textId="77777777" w:rsidR="0030300E" w:rsidRPr="0030300E" w:rsidRDefault="0030300E"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lastRenderedPageBreak/>
        <w:t xml:space="preserve">Swansea Sound. (2018) </w:t>
      </w:r>
      <w:r w:rsidRPr="0030300E">
        <w:rPr>
          <w:b w:val="0"/>
          <w:i/>
          <w:color w:val="555555"/>
          <w:sz w:val="24"/>
          <w:szCs w:val="24"/>
        </w:rPr>
        <w:t>PM in Wales to deliver Brexit Speech</w:t>
      </w:r>
      <w:r w:rsidRPr="0030300E">
        <w:rPr>
          <w:b w:val="0"/>
          <w:color w:val="555555"/>
          <w:sz w:val="24"/>
          <w:szCs w:val="24"/>
        </w:rPr>
        <w:t xml:space="preserve">. Available at: </w:t>
      </w:r>
      <w:hyperlink r:id="rId31" w:history="1">
        <w:r w:rsidRPr="0030300E">
          <w:rPr>
            <w:rStyle w:val="Hyperlink"/>
            <w:b w:val="0"/>
            <w:sz w:val="24"/>
            <w:szCs w:val="24"/>
          </w:rPr>
          <w:t>https://www.swanseasound.co.uk/news/local/pm-in-wales-to-deliver-brexit-speech/</w:t>
        </w:r>
      </w:hyperlink>
      <w:r w:rsidRPr="0030300E">
        <w:rPr>
          <w:b w:val="0"/>
          <w:color w:val="555555"/>
          <w:sz w:val="24"/>
          <w:szCs w:val="24"/>
        </w:rPr>
        <w:t xml:space="preserve"> (Accessed: 19 April 2018).</w:t>
      </w:r>
    </w:p>
    <w:p w14:paraId="6435B741"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The Conversation (2016) </w:t>
      </w:r>
      <w:r w:rsidRPr="0030300E">
        <w:rPr>
          <w:rFonts w:ascii="Times New Roman" w:hAnsi="Times New Roman" w:cs="Times New Roman"/>
          <w:i/>
          <w:color w:val="000000"/>
          <w:sz w:val="24"/>
          <w:szCs w:val="24"/>
          <w:shd w:val="clear" w:color="auto" w:fill="FFFFFF"/>
        </w:rPr>
        <w:t>The post-truth era of Trump is just what Nietzsche predicted.</w:t>
      </w:r>
      <w:r w:rsidRPr="0030300E">
        <w:rPr>
          <w:rFonts w:ascii="Times New Roman" w:hAnsi="Times New Roman" w:cs="Times New Roman"/>
          <w:color w:val="000000"/>
          <w:sz w:val="24"/>
          <w:szCs w:val="24"/>
          <w:shd w:val="clear" w:color="auto" w:fill="FFFFFF"/>
        </w:rPr>
        <w:t xml:space="preserve"> Available at: </w:t>
      </w:r>
      <w:hyperlink r:id="rId32" w:history="1">
        <w:r w:rsidRPr="0030300E">
          <w:rPr>
            <w:rStyle w:val="Hyperlink"/>
            <w:rFonts w:ascii="Times New Roman" w:hAnsi="Times New Roman" w:cs="Times New Roman"/>
            <w:sz w:val="24"/>
            <w:szCs w:val="24"/>
            <w:shd w:val="clear" w:color="auto" w:fill="FFFFFF"/>
          </w:rPr>
          <w:t>https://theconversation.com/the-post-truth-era-of-trump-is-just-what-nietzsche-predicted-69093</w:t>
        </w:r>
      </w:hyperlink>
      <w:r w:rsidRPr="0030300E">
        <w:rPr>
          <w:rFonts w:ascii="Times New Roman" w:hAnsi="Times New Roman" w:cs="Times New Roman"/>
          <w:color w:val="000000"/>
          <w:sz w:val="24"/>
          <w:szCs w:val="24"/>
          <w:shd w:val="clear" w:color="auto" w:fill="FFFFFF"/>
        </w:rPr>
        <w:t xml:space="preserve"> (Accessed: 21 April 2018).</w:t>
      </w:r>
    </w:p>
    <w:p w14:paraId="7BC41F09" w14:textId="77777777" w:rsidR="0030300E" w:rsidRPr="0030300E" w:rsidRDefault="0030300E" w:rsidP="0030300E">
      <w:pPr>
        <w:pStyle w:val="Heading1"/>
        <w:shd w:val="clear" w:color="auto" w:fill="FFFFFF"/>
        <w:spacing w:before="0" w:beforeAutospacing="0" w:after="0" w:afterAutospacing="0" w:line="360" w:lineRule="auto"/>
        <w:jc w:val="both"/>
        <w:textAlignment w:val="baseline"/>
        <w:rPr>
          <w:b w:val="0"/>
          <w:color w:val="000000"/>
          <w:sz w:val="24"/>
          <w:szCs w:val="24"/>
        </w:rPr>
      </w:pPr>
      <w:r w:rsidRPr="0030300E">
        <w:rPr>
          <w:b w:val="0"/>
          <w:color w:val="000000"/>
          <w:sz w:val="24"/>
          <w:szCs w:val="24"/>
        </w:rPr>
        <w:t xml:space="preserve">Thompson, N. (1998) </w:t>
      </w:r>
      <w:r w:rsidRPr="0030300E">
        <w:rPr>
          <w:b w:val="0"/>
          <w:i/>
          <w:color w:val="000000"/>
          <w:sz w:val="24"/>
          <w:szCs w:val="24"/>
        </w:rPr>
        <w:t>Promoting Equality – Challenging discrimination and oppression in the human services</w:t>
      </w:r>
      <w:r w:rsidRPr="0030300E">
        <w:rPr>
          <w:b w:val="0"/>
          <w:color w:val="000000"/>
          <w:sz w:val="24"/>
          <w:szCs w:val="24"/>
        </w:rPr>
        <w:t>. Basingstoke: MACMILLAN PRESS LTD.</w:t>
      </w:r>
    </w:p>
    <w:p w14:paraId="2DE7A816"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Wilkinson, A. (2017) </w:t>
      </w:r>
      <w:r w:rsidRPr="0030300E">
        <w:rPr>
          <w:rFonts w:ascii="Times New Roman" w:hAnsi="Times New Roman" w:cs="Times New Roman"/>
          <w:i/>
          <w:color w:val="000000"/>
          <w:sz w:val="24"/>
          <w:szCs w:val="24"/>
          <w:shd w:val="clear" w:color="auto" w:fill="FFFFFF"/>
        </w:rPr>
        <w:t>Meritocracy hasn’t worked in Britain – it’s time for a radical rethink.</w:t>
      </w:r>
      <w:r w:rsidRPr="0030300E">
        <w:rPr>
          <w:rFonts w:ascii="Times New Roman" w:hAnsi="Times New Roman" w:cs="Times New Roman"/>
          <w:color w:val="000000"/>
          <w:sz w:val="24"/>
          <w:szCs w:val="24"/>
          <w:shd w:val="clear" w:color="auto" w:fill="FFFFFF"/>
        </w:rPr>
        <w:t xml:space="preserve"> Available at: </w:t>
      </w:r>
      <w:hyperlink r:id="rId33" w:history="1">
        <w:r w:rsidRPr="0030300E">
          <w:rPr>
            <w:rStyle w:val="Hyperlink"/>
            <w:rFonts w:ascii="Times New Roman" w:hAnsi="Times New Roman" w:cs="Times New Roman"/>
            <w:sz w:val="24"/>
            <w:szCs w:val="24"/>
            <w:shd w:val="clear" w:color="auto" w:fill="FFFFFF"/>
          </w:rPr>
          <w:t>https://www.theguardian.com/commentisfree/2017/jun/28/meritocracy-hasnt-worked-radical-rethink-social-mobility</w:t>
        </w:r>
      </w:hyperlink>
      <w:r w:rsidRPr="0030300E">
        <w:rPr>
          <w:rFonts w:ascii="Times New Roman" w:hAnsi="Times New Roman" w:cs="Times New Roman"/>
          <w:color w:val="000000"/>
          <w:sz w:val="24"/>
          <w:szCs w:val="24"/>
          <w:shd w:val="clear" w:color="auto" w:fill="FFFFFF"/>
        </w:rPr>
        <w:t xml:space="preserve"> (Accessed: 19 April 2018).</w:t>
      </w:r>
    </w:p>
    <w:p w14:paraId="2B282BBC" w14:textId="77777777" w:rsidR="0030300E" w:rsidRPr="0030300E" w:rsidRDefault="0030300E" w:rsidP="0030300E">
      <w:pPr>
        <w:spacing w:line="360" w:lineRule="auto"/>
        <w:jc w:val="both"/>
        <w:rPr>
          <w:rFonts w:ascii="Times New Roman" w:hAnsi="Times New Roman" w:cs="Times New Roman"/>
          <w:color w:val="000000"/>
          <w:sz w:val="24"/>
          <w:szCs w:val="24"/>
          <w:shd w:val="clear" w:color="auto" w:fill="FFFFFF"/>
        </w:rPr>
      </w:pPr>
      <w:r w:rsidRPr="0030300E">
        <w:rPr>
          <w:rFonts w:ascii="Times New Roman" w:hAnsi="Times New Roman" w:cs="Times New Roman"/>
          <w:color w:val="000000"/>
          <w:sz w:val="24"/>
          <w:szCs w:val="24"/>
          <w:shd w:val="clear" w:color="auto" w:fill="FFFFFF"/>
        </w:rPr>
        <w:t xml:space="preserve">Williams, S. (2018) </w:t>
      </w:r>
      <w:r w:rsidRPr="0030300E">
        <w:rPr>
          <w:rFonts w:ascii="Times New Roman" w:hAnsi="Times New Roman" w:cs="Times New Roman"/>
          <w:i/>
          <w:color w:val="000000"/>
          <w:sz w:val="24"/>
          <w:szCs w:val="24"/>
          <w:shd w:val="clear" w:color="auto" w:fill="FFFFFF"/>
        </w:rPr>
        <w:t>Politicising national identity: Welsh parties conflate ‘</w:t>
      </w:r>
      <w:proofErr w:type="spellStart"/>
      <w:r w:rsidRPr="0030300E">
        <w:rPr>
          <w:rFonts w:ascii="Times New Roman" w:hAnsi="Times New Roman" w:cs="Times New Roman"/>
          <w:i/>
          <w:color w:val="000000"/>
          <w:sz w:val="24"/>
          <w:szCs w:val="24"/>
          <w:shd w:val="clear" w:color="auto" w:fill="FFFFFF"/>
        </w:rPr>
        <w:t>Welshness</w:t>
      </w:r>
      <w:proofErr w:type="spellEnd"/>
      <w:r w:rsidRPr="0030300E">
        <w:rPr>
          <w:rFonts w:ascii="Times New Roman" w:hAnsi="Times New Roman" w:cs="Times New Roman"/>
          <w:i/>
          <w:color w:val="000000"/>
          <w:sz w:val="24"/>
          <w:szCs w:val="24"/>
          <w:shd w:val="clear" w:color="auto" w:fill="FFFFFF"/>
        </w:rPr>
        <w:t>’ with their own political ideology</w:t>
      </w:r>
      <w:r w:rsidRPr="0030300E">
        <w:rPr>
          <w:rFonts w:ascii="Times New Roman" w:hAnsi="Times New Roman" w:cs="Times New Roman"/>
          <w:color w:val="000000"/>
          <w:sz w:val="24"/>
          <w:szCs w:val="24"/>
          <w:shd w:val="clear" w:color="auto" w:fill="FFFFFF"/>
        </w:rPr>
        <w:t>. Available at:</w:t>
      </w:r>
      <w:r w:rsidRPr="0030300E">
        <w:rPr>
          <w:rFonts w:ascii="Times New Roman" w:hAnsi="Times New Roman" w:cs="Times New Roman"/>
          <w:sz w:val="24"/>
          <w:szCs w:val="24"/>
        </w:rPr>
        <w:t xml:space="preserve"> </w:t>
      </w:r>
      <w:hyperlink r:id="rId34" w:history="1">
        <w:r w:rsidRPr="0030300E">
          <w:rPr>
            <w:rStyle w:val="Hyperlink"/>
            <w:rFonts w:ascii="Times New Roman" w:hAnsi="Times New Roman" w:cs="Times New Roman"/>
            <w:sz w:val="24"/>
            <w:szCs w:val="24"/>
            <w:shd w:val="clear" w:color="auto" w:fill="FFFFFF"/>
          </w:rPr>
          <w:t>http://blogs.lse.ac.uk/politicsandpolicy/politicising-national-identity-in-wales/</w:t>
        </w:r>
      </w:hyperlink>
      <w:r w:rsidRPr="0030300E">
        <w:rPr>
          <w:rFonts w:ascii="Times New Roman" w:hAnsi="Times New Roman" w:cs="Times New Roman"/>
          <w:color w:val="000000"/>
          <w:sz w:val="24"/>
          <w:szCs w:val="24"/>
          <w:shd w:val="clear" w:color="auto" w:fill="FFFFFF"/>
        </w:rPr>
        <w:t xml:space="preserve"> (Accessed: 23 April 2018).</w:t>
      </w:r>
    </w:p>
    <w:p w14:paraId="3C0E4FE8" w14:textId="77777777" w:rsidR="00421ED9" w:rsidRDefault="00421ED9" w:rsidP="00970682">
      <w:pPr>
        <w:pStyle w:val="Heading1"/>
        <w:shd w:val="clear" w:color="auto" w:fill="FFFFFF"/>
        <w:spacing w:before="0" w:beforeAutospacing="0" w:after="60" w:afterAutospacing="0" w:line="360" w:lineRule="auto"/>
        <w:jc w:val="both"/>
        <w:rPr>
          <w:b w:val="0"/>
          <w:color w:val="555555"/>
          <w:sz w:val="24"/>
          <w:szCs w:val="24"/>
        </w:rPr>
      </w:pPr>
    </w:p>
    <w:p w14:paraId="2D6E352D" w14:textId="77777777" w:rsidR="0030300E" w:rsidRDefault="0030300E" w:rsidP="00970682">
      <w:pPr>
        <w:pStyle w:val="Heading1"/>
        <w:shd w:val="clear" w:color="auto" w:fill="FFFFFF"/>
        <w:spacing w:before="0" w:beforeAutospacing="0" w:after="60" w:afterAutospacing="0" w:line="360" w:lineRule="auto"/>
        <w:jc w:val="both"/>
        <w:rPr>
          <w:b w:val="0"/>
          <w:color w:val="555555"/>
          <w:sz w:val="24"/>
          <w:szCs w:val="24"/>
        </w:rPr>
      </w:pPr>
    </w:p>
    <w:p w14:paraId="4E8AC12D" w14:textId="5F4B5D12" w:rsidR="00810EE7" w:rsidRPr="0030300E" w:rsidRDefault="00463030"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Appendices</w:t>
      </w:r>
      <w:bookmarkStart w:id="0" w:name="_Hlk512458287"/>
      <w:bookmarkStart w:id="1" w:name="_GoBack"/>
      <w:bookmarkEnd w:id="1"/>
    </w:p>
    <w:p w14:paraId="6C1EFED9" w14:textId="0FA95986" w:rsidR="002555F1" w:rsidRPr="0030300E" w:rsidRDefault="002555F1" w:rsidP="0030300E">
      <w:pPr>
        <w:pStyle w:val="Heading1"/>
        <w:shd w:val="clear" w:color="auto" w:fill="FFFFFF"/>
        <w:spacing w:before="0" w:beforeAutospacing="0" w:after="60" w:afterAutospacing="0" w:line="360" w:lineRule="auto"/>
        <w:jc w:val="both"/>
        <w:rPr>
          <w:b w:val="0"/>
          <w:color w:val="555555"/>
          <w:sz w:val="24"/>
          <w:szCs w:val="24"/>
        </w:rPr>
      </w:pPr>
      <w:r w:rsidRPr="0030300E">
        <w:rPr>
          <w:b w:val="0"/>
          <w:color w:val="555555"/>
          <w:sz w:val="24"/>
          <w:szCs w:val="24"/>
        </w:rPr>
        <w:t>Number 1.</w:t>
      </w:r>
    </w:p>
    <w:bookmarkEnd w:id="0"/>
    <w:p w14:paraId="70636B37" w14:textId="50395C58" w:rsidR="002555F1" w:rsidRPr="0030300E" w:rsidRDefault="002555F1"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w:t>
      </w:r>
      <w:r w:rsidR="00810EE7" w:rsidRPr="0030300E">
        <w:rPr>
          <w:rFonts w:ascii="Times New Roman" w:hAnsi="Times New Roman" w:cs="Times New Roman"/>
          <w:sz w:val="24"/>
          <w:szCs w:val="24"/>
        </w:rPr>
        <w:t>in the reform of state and government, as well as in economic policy, third way politics looks to respond to the great social transformations of the end of the twentieth century: globalization, the rise of the new knowledge-based economy, changes in everyday life, and the emergence of an active, reflexive citizenry”</w:t>
      </w:r>
      <w:r w:rsidRPr="0030300E">
        <w:rPr>
          <w:rFonts w:ascii="Times New Roman" w:hAnsi="Times New Roman" w:cs="Times New Roman"/>
          <w:sz w:val="24"/>
          <w:szCs w:val="24"/>
        </w:rPr>
        <w:t>.</w:t>
      </w:r>
    </w:p>
    <w:p w14:paraId="381F05B6" w14:textId="7C0AB70A" w:rsidR="00463030" w:rsidRPr="0030300E" w:rsidRDefault="002555F1"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Giddens</w:t>
      </w:r>
      <w:r w:rsidRPr="0030300E">
        <w:rPr>
          <w:rFonts w:ascii="Times New Roman" w:hAnsi="Times New Roman" w:cs="Times New Roman"/>
          <w:sz w:val="24"/>
          <w:szCs w:val="24"/>
        </w:rPr>
        <w:t xml:space="preserve"> </w:t>
      </w:r>
      <w:r w:rsidRPr="0030300E">
        <w:rPr>
          <w:rFonts w:ascii="Times New Roman" w:hAnsi="Times New Roman" w:cs="Times New Roman"/>
          <w:sz w:val="24"/>
          <w:szCs w:val="24"/>
        </w:rPr>
        <w:t xml:space="preserve">(2000 </w:t>
      </w:r>
      <w:r w:rsidRPr="0030300E">
        <w:rPr>
          <w:rFonts w:ascii="Times New Roman" w:hAnsi="Times New Roman" w:cs="Times New Roman"/>
          <w:i/>
          <w:sz w:val="24"/>
          <w:szCs w:val="24"/>
        </w:rPr>
        <w:t>quoted in</w:t>
      </w:r>
      <w:r w:rsidRPr="0030300E">
        <w:rPr>
          <w:rFonts w:ascii="Times New Roman" w:hAnsi="Times New Roman" w:cs="Times New Roman"/>
          <w:sz w:val="24"/>
          <w:szCs w:val="24"/>
        </w:rPr>
        <w:t xml:space="preserve"> Ellison and Pearson, 2003</w:t>
      </w:r>
      <w:r w:rsidRPr="0030300E">
        <w:rPr>
          <w:rFonts w:ascii="Times New Roman" w:hAnsi="Times New Roman" w:cs="Times New Roman"/>
          <w:sz w:val="24"/>
          <w:szCs w:val="24"/>
        </w:rPr>
        <w:t>).</w:t>
      </w:r>
    </w:p>
    <w:p w14:paraId="15132A46" w14:textId="1F2F3975" w:rsidR="00463030" w:rsidRPr="0030300E" w:rsidRDefault="00463030" w:rsidP="0030300E">
      <w:p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Number 2.</w:t>
      </w:r>
    </w:p>
    <w:p w14:paraId="4C0D051B" w14:textId="77777777" w:rsidR="00463030" w:rsidRPr="0030300E" w:rsidRDefault="00463030" w:rsidP="0030300E">
      <w:pPr>
        <w:pStyle w:val="ListParagraph"/>
        <w:numPr>
          <w:ilvl w:val="0"/>
          <w:numId w:val="4"/>
        </w:num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Punish vagrants and return them to their own homes.</w:t>
      </w:r>
    </w:p>
    <w:p w14:paraId="2A89C8C8" w14:textId="77777777" w:rsidR="00463030" w:rsidRPr="0030300E" w:rsidRDefault="00463030" w:rsidP="0030300E">
      <w:pPr>
        <w:pStyle w:val="ListParagraph"/>
        <w:numPr>
          <w:ilvl w:val="0"/>
          <w:numId w:val="4"/>
        </w:num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Issue licences to ‘deserving paupers’ to enable them to beg.</w:t>
      </w:r>
    </w:p>
    <w:p w14:paraId="02E870AF" w14:textId="77777777" w:rsidR="00463030" w:rsidRPr="0030300E" w:rsidRDefault="00463030" w:rsidP="0030300E">
      <w:pPr>
        <w:pStyle w:val="ListParagraph"/>
        <w:numPr>
          <w:ilvl w:val="0"/>
          <w:numId w:val="4"/>
        </w:num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Outlaw ‘indiscriminate almsgiving’ and set vagabonds to work.</w:t>
      </w:r>
    </w:p>
    <w:p w14:paraId="2A379CC0" w14:textId="77777777" w:rsidR="00463030" w:rsidRPr="0030300E" w:rsidRDefault="00463030" w:rsidP="0030300E">
      <w:pPr>
        <w:pStyle w:val="ListParagraph"/>
        <w:numPr>
          <w:ilvl w:val="0"/>
          <w:numId w:val="4"/>
        </w:numPr>
        <w:spacing w:line="360" w:lineRule="auto"/>
        <w:jc w:val="both"/>
        <w:rPr>
          <w:rFonts w:ascii="Times New Roman" w:hAnsi="Times New Roman" w:cs="Times New Roman"/>
          <w:sz w:val="24"/>
          <w:szCs w:val="24"/>
        </w:rPr>
      </w:pPr>
      <w:proofErr w:type="gramStart"/>
      <w:r w:rsidRPr="0030300E">
        <w:rPr>
          <w:rFonts w:ascii="Times New Roman" w:hAnsi="Times New Roman" w:cs="Times New Roman"/>
          <w:sz w:val="24"/>
          <w:szCs w:val="24"/>
        </w:rPr>
        <w:t>Make arrangements</w:t>
      </w:r>
      <w:proofErr w:type="gramEnd"/>
      <w:r w:rsidRPr="0030300E">
        <w:rPr>
          <w:rFonts w:ascii="Times New Roman" w:hAnsi="Times New Roman" w:cs="Times New Roman"/>
          <w:sz w:val="24"/>
          <w:szCs w:val="24"/>
        </w:rPr>
        <w:t xml:space="preserve"> for the apprenticeship of pauper children.</w:t>
      </w:r>
    </w:p>
    <w:p w14:paraId="32854DEA" w14:textId="77777777" w:rsidR="00463030" w:rsidRPr="0030300E" w:rsidRDefault="00463030" w:rsidP="0030300E">
      <w:pPr>
        <w:pStyle w:val="ListParagraph"/>
        <w:numPr>
          <w:ilvl w:val="0"/>
          <w:numId w:val="4"/>
        </w:numPr>
        <w:spacing w:line="360" w:lineRule="auto"/>
        <w:jc w:val="both"/>
        <w:rPr>
          <w:rFonts w:ascii="Times New Roman" w:hAnsi="Times New Roman" w:cs="Times New Roman"/>
          <w:sz w:val="24"/>
          <w:szCs w:val="24"/>
        </w:rPr>
      </w:pPr>
      <w:r w:rsidRPr="0030300E">
        <w:rPr>
          <w:rFonts w:ascii="Times New Roman" w:hAnsi="Times New Roman" w:cs="Times New Roman"/>
          <w:sz w:val="24"/>
          <w:szCs w:val="24"/>
        </w:rPr>
        <w:t>Establish weekly collections for the relief of the ‘impotent poor’.</w:t>
      </w:r>
    </w:p>
    <w:p w14:paraId="3F0AE486" w14:textId="143B3132" w:rsidR="00463030" w:rsidRPr="0030300E" w:rsidRDefault="00463030" w:rsidP="0030300E">
      <w:pPr>
        <w:spacing w:line="360" w:lineRule="auto"/>
        <w:ind w:left="360"/>
        <w:jc w:val="both"/>
        <w:rPr>
          <w:rFonts w:ascii="Times New Roman" w:hAnsi="Times New Roman" w:cs="Times New Roman"/>
          <w:sz w:val="24"/>
          <w:szCs w:val="24"/>
        </w:rPr>
      </w:pPr>
      <w:r w:rsidRPr="0030300E">
        <w:rPr>
          <w:rFonts w:ascii="Times New Roman" w:hAnsi="Times New Roman" w:cs="Times New Roman"/>
          <w:sz w:val="24"/>
          <w:szCs w:val="24"/>
        </w:rPr>
        <w:t>(</w:t>
      </w:r>
      <w:proofErr w:type="spellStart"/>
      <w:r w:rsidRPr="0030300E">
        <w:rPr>
          <w:rFonts w:ascii="Times New Roman" w:hAnsi="Times New Roman" w:cs="Times New Roman"/>
          <w:sz w:val="24"/>
          <w:szCs w:val="24"/>
        </w:rPr>
        <w:t>Alcock</w:t>
      </w:r>
      <w:proofErr w:type="spellEnd"/>
      <w:r w:rsidRPr="0030300E">
        <w:rPr>
          <w:rFonts w:ascii="Times New Roman" w:hAnsi="Times New Roman" w:cs="Times New Roman"/>
          <w:sz w:val="24"/>
          <w:szCs w:val="24"/>
        </w:rPr>
        <w:t xml:space="preserve"> </w:t>
      </w:r>
      <w:r w:rsidRPr="0030300E">
        <w:rPr>
          <w:rFonts w:ascii="Times New Roman" w:hAnsi="Times New Roman" w:cs="Times New Roman"/>
          <w:i/>
          <w:sz w:val="24"/>
          <w:szCs w:val="24"/>
        </w:rPr>
        <w:t>et al</w:t>
      </w:r>
      <w:r w:rsidRPr="0030300E">
        <w:rPr>
          <w:rFonts w:ascii="Times New Roman" w:hAnsi="Times New Roman" w:cs="Times New Roman"/>
          <w:sz w:val="24"/>
          <w:szCs w:val="24"/>
        </w:rPr>
        <w:t>, 2012).</w:t>
      </w:r>
    </w:p>
    <w:p w14:paraId="0ABACF4A" w14:textId="77777777" w:rsidR="005C61AE" w:rsidRDefault="005C61AE" w:rsidP="00463030">
      <w:pPr>
        <w:spacing w:line="360" w:lineRule="auto"/>
        <w:ind w:left="360"/>
        <w:jc w:val="both"/>
        <w:rPr>
          <w:rFonts w:ascii="Times New Roman" w:hAnsi="Times New Roman" w:cs="Times New Roman"/>
          <w:sz w:val="24"/>
          <w:szCs w:val="24"/>
        </w:rPr>
      </w:pPr>
    </w:p>
    <w:p w14:paraId="30091F1C" w14:textId="77777777" w:rsidR="005C61AE" w:rsidRPr="00B52B44" w:rsidRDefault="005C61AE" w:rsidP="00463030">
      <w:pPr>
        <w:spacing w:line="360" w:lineRule="auto"/>
        <w:ind w:left="360"/>
        <w:jc w:val="both"/>
        <w:rPr>
          <w:rFonts w:ascii="Times New Roman" w:hAnsi="Times New Roman" w:cs="Times New Roman"/>
          <w:sz w:val="24"/>
          <w:szCs w:val="24"/>
        </w:rPr>
      </w:pPr>
    </w:p>
    <w:p w14:paraId="71BC0894" w14:textId="77777777" w:rsidR="00463030" w:rsidRPr="00463030" w:rsidRDefault="00463030" w:rsidP="00463030">
      <w:pPr>
        <w:spacing w:line="360" w:lineRule="auto"/>
        <w:jc w:val="both"/>
        <w:rPr>
          <w:rFonts w:ascii="Times New Roman" w:hAnsi="Times New Roman" w:cs="Times New Roman"/>
          <w:sz w:val="24"/>
          <w:szCs w:val="24"/>
        </w:rPr>
      </w:pPr>
    </w:p>
    <w:p w14:paraId="33D8F5B9" w14:textId="77777777" w:rsidR="00463030" w:rsidRDefault="00463030" w:rsidP="00970682">
      <w:pPr>
        <w:pStyle w:val="Heading1"/>
        <w:shd w:val="clear" w:color="auto" w:fill="FFFFFF"/>
        <w:spacing w:before="0" w:beforeAutospacing="0" w:after="60" w:afterAutospacing="0" w:line="360" w:lineRule="auto"/>
        <w:jc w:val="both"/>
        <w:rPr>
          <w:b w:val="0"/>
          <w:color w:val="555555"/>
          <w:sz w:val="24"/>
          <w:szCs w:val="24"/>
        </w:rPr>
      </w:pPr>
    </w:p>
    <w:p w14:paraId="6A8CC69B" w14:textId="77777777" w:rsidR="0063567F" w:rsidRPr="00970682" w:rsidRDefault="0063567F" w:rsidP="00970682">
      <w:pPr>
        <w:pStyle w:val="Heading1"/>
        <w:shd w:val="clear" w:color="auto" w:fill="FFFFFF"/>
        <w:spacing w:before="0" w:beforeAutospacing="0" w:after="60" w:afterAutospacing="0" w:line="360" w:lineRule="auto"/>
        <w:jc w:val="both"/>
        <w:rPr>
          <w:b w:val="0"/>
          <w:color w:val="555555"/>
          <w:sz w:val="24"/>
          <w:szCs w:val="24"/>
        </w:rPr>
      </w:pPr>
    </w:p>
    <w:p w14:paraId="03D8DD18" w14:textId="77777777" w:rsidR="00970682" w:rsidRPr="00970682" w:rsidRDefault="00970682" w:rsidP="00970682">
      <w:pPr>
        <w:pStyle w:val="Heading1"/>
        <w:shd w:val="clear" w:color="auto" w:fill="FFFFFF"/>
        <w:spacing w:before="0" w:beforeAutospacing="0" w:after="60" w:afterAutospacing="0" w:line="360" w:lineRule="auto"/>
        <w:jc w:val="both"/>
        <w:rPr>
          <w:b w:val="0"/>
          <w:color w:val="555555"/>
          <w:sz w:val="24"/>
          <w:szCs w:val="24"/>
        </w:rPr>
      </w:pPr>
    </w:p>
    <w:p w14:paraId="4161957E" w14:textId="77777777" w:rsidR="00195AF2" w:rsidRDefault="00195AF2" w:rsidP="007B0FE4">
      <w:pPr>
        <w:pStyle w:val="Heading1"/>
        <w:shd w:val="clear" w:color="auto" w:fill="FFFFFF"/>
        <w:spacing w:before="0" w:beforeAutospacing="0" w:after="60" w:afterAutospacing="0" w:line="540" w:lineRule="atLeast"/>
        <w:rPr>
          <w:rFonts w:ascii="Arial" w:hAnsi="Arial" w:cs="Arial"/>
          <w:color w:val="555555"/>
          <w:sz w:val="20"/>
          <w:szCs w:val="20"/>
        </w:rPr>
      </w:pPr>
    </w:p>
    <w:p w14:paraId="374E14AC" w14:textId="77777777" w:rsidR="00D32829" w:rsidRPr="00312A8F" w:rsidRDefault="00D32829" w:rsidP="007B0FE4">
      <w:pPr>
        <w:pStyle w:val="Heading1"/>
        <w:shd w:val="clear" w:color="auto" w:fill="FFFFFF"/>
        <w:spacing w:before="0" w:beforeAutospacing="0" w:after="60" w:afterAutospacing="0" w:line="540" w:lineRule="atLeast"/>
        <w:rPr>
          <w:rFonts w:ascii="Arial" w:hAnsi="Arial" w:cs="Arial"/>
          <w:color w:val="555555"/>
          <w:sz w:val="20"/>
          <w:szCs w:val="20"/>
        </w:rPr>
      </w:pPr>
    </w:p>
    <w:p w14:paraId="34F423AC" w14:textId="77777777" w:rsidR="00956F62" w:rsidRPr="007B0FE4" w:rsidRDefault="00956F62" w:rsidP="007B0FE4">
      <w:pPr>
        <w:pStyle w:val="Heading1"/>
        <w:shd w:val="clear" w:color="auto" w:fill="FFFFFF"/>
        <w:spacing w:before="0" w:beforeAutospacing="0" w:after="60" w:afterAutospacing="0" w:line="540" w:lineRule="atLeast"/>
        <w:rPr>
          <w:rFonts w:ascii="Arial" w:hAnsi="Arial" w:cs="Arial"/>
          <w:color w:val="555555"/>
          <w:sz w:val="20"/>
          <w:szCs w:val="20"/>
        </w:rPr>
      </w:pPr>
    </w:p>
    <w:p w14:paraId="77A867B4" w14:textId="5D2DB761" w:rsidR="007B0FE4" w:rsidRDefault="007B0FE4" w:rsidP="00790FAA">
      <w:pPr>
        <w:shd w:val="clear" w:color="auto" w:fill="FFFFFF"/>
        <w:spacing w:after="0" w:line="240" w:lineRule="auto"/>
        <w:outlineLvl w:val="0"/>
        <w:rPr>
          <w:rFonts w:ascii="Arial" w:eastAsia="Times New Roman" w:hAnsi="Arial" w:cs="Arial"/>
          <w:b/>
          <w:bCs/>
          <w:color w:val="333333"/>
          <w:kern w:val="36"/>
          <w:sz w:val="18"/>
          <w:szCs w:val="18"/>
          <w:lang w:eastAsia="en-GB"/>
        </w:rPr>
      </w:pPr>
    </w:p>
    <w:p w14:paraId="5C323D4C" w14:textId="77777777" w:rsidR="000A0C85" w:rsidRPr="0029607A" w:rsidRDefault="000A0C85" w:rsidP="0029607A">
      <w:pPr>
        <w:shd w:val="clear" w:color="auto" w:fill="FFFFFF"/>
        <w:spacing w:after="0" w:line="240" w:lineRule="auto"/>
        <w:outlineLvl w:val="0"/>
        <w:rPr>
          <w:rFonts w:ascii="Arial" w:eastAsia="Times New Roman" w:hAnsi="Arial" w:cs="Arial"/>
          <w:b/>
          <w:bCs/>
          <w:color w:val="333333"/>
          <w:kern w:val="36"/>
          <w:sz w:val="18"/>
          <w:szCs w:val="18"/>
          <w:lang w:eastAsia="en-GB"/>
        </w:rPr>
      </w:pPr>
    </w:p>
    <w:sectPr w:rsidR="000A0C85" w:rsidRPr="0029607A">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2C17E" w14:textId="77777777" w:rsidR="0068646A" w:rsidRDefault="0068646A" w:rsidP="0039746E">
      <w:pPr>
        <w:spacing w:after="0" w:line="240" w:lineRule="auto"/>
      </w:pPr>
      <w:r>
        <w:separator/>
      </w:r>
    </w:p>
  </w:endnote>
  <w:endnote w:type="continuationSeparator" w:id="0">
    <w:p w14:paraId="07425593" w14:textId="77777777" w:rsidR="0068646A" w:rsidRDefault="0068646A" w:rsidP="00397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0387533"/>
      <w:docPartObj>
        <w:docPartGallery w:val="Page Numbers (Bottom of Page)"/>
        <w:docPartUnique/>
      </w:docPartObj>
    </w:sdtPr>
    <w:sdtEndPr>
      <w:rPr>
        <w:noProof/>
      </w:rPr>
    </w:sdtEndPr>
    <w:sdtContent>
      <w:p w14:paraId="036859F1" w14:textId="5AC89150" w:rsidR="00012832" w:rsidRDefault="000128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6E0C7E" w14:textId="77777777" w:rsidR="00012832" w:rsidRDefault="00012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FC4A8" w14:textId="77777777" w:rsidR="0068646A" w:rsidRDefault="0068646A" w:rsidP="0039746E">
      <w:pPr>
        <w:spacing w:after="0" w:line="240" w:lineRule="auto"/>
      </w:pPr>
      <w:r>
        <w:separator/>
      </w:r>
    </w:p>
  </w:footnote>
  <w:footnote w:type="continuationSeparator" w:id="0">
    <w:p w14:paraId="2788C5B9" w14:textId="77777777" w:rsidR="0068646A" w:rsidRDefault="0068646A" w:rsidP="003974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054819" w14:textId="76ECCA2F" w:rsidR="00012832" w:rsidRDefault="00012832">
    <w:pPr>
      <w:pStyle w:val="Header"/>
    </w:pPr>
    <w:r>
      <w:t>0602084</w:t>
    </w:r>
  </w:p>
  <w:p w14:paraId="4E8A03D3" w14:textId="77777777" w:rsidR="00012832" w:rsidRDefault="000128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12567A"/>
    <w:multiLevelType w:val="hybridMultilevel"/>
    <w:tmpl w:val="807238B0"/>
    <w:lvl w:ilvl="0" w:tplc="62B099B6">
      <w:start w:val="1"/>
      <w:numFmt w:val="decimal"/>
      <w:lvlText w:val="(%1)"/>
      <w:lvlJc w:val="left"/>
      <w:pPr>
        <w:ind w:left="720" w:hanging="360"/>
      </w:pPr>
      <w:rPr>
        <w:rFonts w:ascii="Calibri" w:hAnsi="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B7B45"/>
    <w:multiLevelType w:val="hybridMultilevel"/>
    <w:tmpl w:val="7FBEFE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2A200C"/>
    <w:multiLevelType w:val="hybridMultilevel"/>
    <w:tmpl w:val="078A86DE"/>
    <w:lvl w:ilvl="0" w:tplc="0A4436C8">
      <w:start w:val="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C83DA0"/>
    <w:multiLevelType w:val="hybridMultilevel"/>
    <w:tmpl w:val="DDD605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FA5E94"/>
    <w:multiLevelType w:val="hybridMultilevel"/>
    <w:tmpl w:val="D44272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F05"/>
    <w:rsid w:val="000117E5"/>
    <w:rsid w:val="00012832"/>
    <w:rsid w:val="0001572B"/>
    <w:rsid w:val="00016E75"/>
    <w:rsid w:val="0002293D"/>
    <w:rsid w:val="0003265A"/>
    <w:rsid w:val="00036CB2"/>
    <w:rsid w:val="00044F8C"/>
    <w:rsid w:val="00046755"/>
    <w:rsid w:val="0005044E"/>
    <w:rsid w:val="00066D87"/>
    <w:rsid w:val="00075C6F"/>
    <w:rsid w:val="00082174"/>
    <w:rsid w:val="000A08DA"/>
    <w:rsid w:val="000A0C85"/>
    <w:rsid w:val="000B2E59"/>
    <w:rsid w:val="000B4FBA"/>
    <w:rsid w:val="000B776B"/>
    <w:rsid w:val="000B7919"/>
    <w:rsid w:val="000C0A5E"/>
    <w:rsid w:val="000D208F"/>
    <w:rsid w:val="000E01A7"/>
    <w:rsid w:val="000E2CC8"/>
    <w:rsid w:val="000E3AEA"/>
    <w:rsid w:val="000E5EFA"/>
    <w:rsid w:val="000F4C6F"/>
    <w:rsid w:val="00106FB0"/>
    <w:rsid w:val="00120147"/>
    <w:rsid w:val="00127A2B"/>
    <w:rsid w:val="0013373E"/>
    <w:rsid w:val="00150281"/>
    <w:rsid w:val="001511B6"/>
    <w:rsid w:val="0015190B"/>
    <w:rsid w:val="00152F07"/>
    <w:rsid w:val="00155DA7"/>
    <w:rsid w:val="001804A3"/>
    <w:rsid w:val="001950A8"/>
    <w:rsid w:val="00195AF2"/>
    <w:rsid w:val="001A3F89"/>
    <w:rsid w:val="001A458D"/>
    <w:rsid w:val="001B07D2"/>
    <w:rsid w:val="001B1D80"/>
    <w:rsid w:val="001C1AA8"/>
    <w:rsid w:val="001C3F7A"/>
    <w:rsid w:val="001D03F2"/>
    <w:rsid w:val="001D362D"/>
    <w:rsid w:val="001D5506"/>
    <w:rsid w:val="001D7032"/>
    <w:rsid w:val="001F12F1"/>
    <w:rsid w:val="001F5C26"/>
    <w:rsid w:val="001F65A3"/>
    <w:rsid w:val="001F734D"/>
    <w:rsid w:val="00204727"/>
    <w:rsid w:val="00221793"/>
    <w:rsid w:val="00227E82"/>
    <w:rsid w:val="002555F1"/>
    <w:rsid w:val="002618C4"/>
    <w:rsid w:val="0026728B"/>
    <w:rsid w:val="002715D1"/>
    <w:rsid w:val="00272CF9"/>
    <w:rsid w:val="0027739B"/>
    <w:rsid w:val="00282136"/>
    <w:rsid w:val="00294E24"/>
    <w:rsid w:val="0029607A"/>
    <w:rsid w:val="002A26EE"/>
    <w:rsid w:val="002B55A0"/>
    <w:rsid w:val="002C1012"/>
    <w:rsid w:val="002C3BCD"/>
    <w:rsid w:val="002D1ACE"/>
    <w:rsid w:val="002D4807"/>
    <w:rsid w:val="002D62CB"/>
    <w:rsid w:val="0030300E"/>
    <w:rsid w:val="00307D45"/>
    <w:rsid w:val="00311F61"/>
    <w:rsid w:val="00312A8F"/>
    <w:rsid w:val="00320A85"/>
    <w:rsid w:val="00325121"/>
    <w:rsid w:val="00326214"/>
    <w:rsid w:val="003329C2"/>
    <w:rsid w:val="0034525F"/>
    <w:rsid w:val="00356D33"/>
    <w:rsid w:val="003608AD"/>
    <w:rsid w:val="00363DD7"/>
    <w:rsid w:val="0036586C"/>
    <w:rsid w:val="00373210"/>
    <w:rsid w:val="00383B70"/>
    <w:rsid w:val="00385067"/>
    <w:rsid w:val="0039746E"/>
    <w:rsid w:val="003A08CE"/>
    <w:rsid w:val="003A3C20"/>
    <w:rsid w:val="003A515B"/>
    <w:rsid w:val="003B17DB"/>
    <w:rsid w:val="003D067F"/>
    <w:rsid w:val="003D4D45"/>
    <w:rsid w:val="003E05B7"/>
    <w:rsid w:val="003F7E9E"/>
    <w:rsid w:val="00412EDA"/>
    <w:rsid w:val="00421ED9"/>
    <w:rsid w:val="00435447"/>
    <w:rsid w:val="004376E0"/>
    <w:rsid w:val="00441CCF"/>
    <w:rsid w:val="00452458"/>
    <w:rsid w:val="0046278A"/>
    <w:rsid w:val="00463030"/>
    <w:rsid w:val="00471318"/>
    <w:rsid w:val="00477D7B"/>
    <w:rsid w:val="004A02D8"/>
    <w:rsid w:val="004A48FF"/>
    <w:rsid w:val="004B20D2"/>
    <w:rsid w:val="004B2A87"/>
    <w:rsid w:val="004B57D8"/>
    <w:rsid w:val="004B71BF"/>
    <w:rsid w:val="004C65B3"/>
    <w:rsid w:val="004C7F48"/>
    <w:rsid w:val="004F0280"/>
    <w:rsid w:val="004F07DF"/>
    <w:rsid w:val="005123F7"/>
    <w:rsid w:val="00513BF5"/>
    <w:rsid w:val="00516151"/>
    <w:rsid w:val="00517F59"/>
    <w:rsid w:val="00522225"/>
    <w:rsid w:val="0052523E"/>
    <w:rsid w:val="00530FDE"/>
    <w:rsid w:val="00546C1F"/>
    <w:rsid w:val="00552F0C"/>
    <w:rsid w:val="00554F1B"/>
    <w:rsid w:val="00560EF2"/>
    <w:rsid w:val="005617E5"/>
    <w:rsid w:val="005639B6"/>
    <w:rsid w:val="005717AE"/>
    <w:rsid w:val="005821F0"/>
    <w:rsid w:val="005947CE"/>
    <w:rsid w:val="005952E4"/>
    <w:rsid w:val="00595C90"/>
    <w:rsid w:val="005A2740"/>
    <w:rsid w:val="005A51EB"/>
    <w:rsid w:val="005A5381"/>
    <w:rsid w:val="005B35BC"/>
    <w:rsid w:val="005C33E1"/>
    <w:rsid w:val="005C61AE"/>
    <w:rsid w:val="005F37BB"/>
    <w:rsid w:val="00605926"/>
    <w:rsid w:val="00627500"/>
    <w:rsid w:val="00627761"/>
    <w:rsid w:val="00630464"/>
    <w:rsid w:val="0063567F"/>
    <w:rsid w:val="00651CEB"/>
    <w:rsid w:val="006542B5"/>
    <w:rsid w:val="00655776"/>
    <w:rsid w:val="006734F8"/>
    <w:rsid w:val="0067430F"/>
    <w:rsid w:val="006856A2"/>
    <w:rsid w:val="0068646A"/>
    <w:rsid w:val="0069400C"/>
    <w:rsid w:val="006969BF"/>
    <w:rsid w:val="006A17AD"/>
    <w:rsid w:val="006A65BB"/>
    <w:rsid w:val="006B2E58"/>
    <w:rsid w:val="006B54DC"/>
    <w:rsid w:val="006C2787"/>
    <w:rsid w:val="006C34C0"/>
    <w:rsid w:val="006E1D13"/>
    <w:rsid w:val="00715894"/>
    <w:rsid w:val="00716B8D"/>
    <w:rsid w:val="0073347E"/>
    <w:rsid w:val="0073447F"/>
    <w:rsid w:val="00737440"/>
    <w:rsid w:val="00743972"/>
    <w:rsid w:val="0075501A"/>
    <w:rsid w:val="007569B1"/>
    <w:rsid w:val="00761419"/>
    <w:rsid w:val="00771CC5"/>
    <w:rsid w:val="00772ABE"/>
    <w:rsid w:val="00776387"/>
    <w:rsid w:val="00782077"/>
    <w:rsid w:val="00783343"/>
    <w:rsid w:val="00787BE7"/>
    <w:rsid w:val="00790EEE"/>
    <w:rsid w:val="00790FAA"/>
    <w:rsid w:val="007B0FE4"/>
    <w:rsid w:val="007B2EB8"/>
    <w:rsid w:val="007C086B"/>
    <w:rsid w:val="007C6214"/>
    <w:rsid w:val="007C68EC"/>
    <w:rsid w:val="007D0639"/>
    <w:rsid w:val="007D0D5D"/>
    <w:rsid w:val="007D2D34"/>
    <w:rsid w:val="007D5D3E"/>
    <w:rsid w:val="007E77E0"/>
    <w:rsid w:val="0080312B"/>
    <w:rsid w:val="008056AA"/>
    <w:rsid w:val="00810EE7"/>
    <w:rsid w:val="008218F0"/>
    <w:rsid w:val="008257D8"/>
    <w:rsid w:val="0083594D"/>
    <w:rsid w:val="00857F71"/>
    <w:rsid w:val="00860D39"/>
    <w:rsid w:val="00867E8D"/>
    <w:rsid w:val="00890446"/>
    <w:rsid w:val="00891221"/>
    <w:rsid w:val="008C393F"/>
    <w:rsid w:val="008D490A"/>
    <w:rsid w:val="009202A2"/>
    <w:rsid w:val="00921691"/>
    <w:rsid w:val="00937410"/>
    <w:rsid w:val="00942847"/>
    <w:rsid w:val="00953351"/>
    <w:rsid w:val="00956F62"/>
    <w:rsid w:val="00960092"/>
    <w:rsid w:val="00970682"/>
    <w:rsid w:val="00970943"/>
    <w:rsid w:val="0099522D"/>
    <w:rsid w:val="009A103A"/>
    <w:rsid w:val="009A34AF"/>
    <w:rsid w:val="009B3557"/>
    <w:rsid w:val="009F1D76"/>
    <w:rsid w:val="00A02E1B"/>
    <w:rsid w:val="00A1444C"/>
    <w:rsid w:val="00A252ED"/>
    <w:rsid w:val="00A301CF"/>
    <w:rsid w:val="00A36992"/>
    <w:rsid w:val="00A41DE2"/>
    <w:rsid w:val="00A420C2"/>
    <w:rsid w:val="00A455CD"/>
    <w:rsid w:val="00A50C83"/>
    <w:rsid w:val="00A54D02"/>
    <w:rsid w:val="00A63502"/>
    <w:rsid w:val="00A82113"/>
    <w:rsid w:val="00A82B0D"/>
    <w:rsid w:val="00A82F56"/>
    <w:rsid w:val="00A83917"/>
    <w:rsid w:val="00A94E53"/>
    <w:rsid w:val="00AA0448"/>
    <w:rsid w:val="00AB552E"/>
    <w:rsid w:val="00AC0590"/>
    <w:rsid w:val="00AC1489"/>
    <w:rsid w:val="00AC590A"/>
    <w:rsid w:val="00AF4352"/>
    <w:rsid w:val="00B016C1"/>
    <w:rsid w:val="00B021CF"/>
    <w:rsid w:val="00B12104"/>
    <w:rsid w:val="00B227B8"/>
    <w:rsid w:val="00B36C58"/>
    <w:rsid w:val="00B41385"/>
    <w:rsid w:val="00B46923"/>
    <w:rsid w:val="00B521A7"/>
    <w:rsid w:val="00B52B44"/>
    <w:rsid w:val="00B73D89"/>
    <w:rsid w:val="00B752E5"/>
    <w:rsid w:val="00B9353D"/>
    <w:rsid w:val="00B93B23"/>
    <w:rsid w:val="00B93E75"/>
    <w:rsid w:val="00B961D1"/>
    <w:rsid w:val="00BA44A4"/>
    <w:rsid w:val="00BB5BB8"/>
    <w:rsid w:val="00BC04FE"/>
    <w:rsid w:val="00BC1E83"/>
    <w:rsid w:val="00BC39E7"/>
    <w:rsid w:val="00BC783D"/>
    <w:rsid w:val="00BD7493"/>
    <w:rsid w:val="00BE28BC"/>
    <w:rsid w:val="00BE6DF4"/>
    <w:rsid w:val="00BF3A08"/>
    <w:rsid w:val="00BF5C44"/>
    <w:rsid w:val="00C04CCE"/>
    <w:rsid w:val="00C103AE"/>
    <w:rsid w:val="00C23943"/>
    <w:rsid w:val="00C2597D"/>
    <w:rsid w:val="00C315BE"/>
    <w:rsid w:val="00C34D36"/>
    <w:rsid w:val="00C46525"/>
    <w:rsid w:val="00C61FD0"/>
    <w:rsid w:val="00C62914"/>
    <w:rsid w:val="00C6358B"/>
    <w:rsid w:val="00C64293"/>
    <w:rsid w:val="00C711E2"/>
    <w:rsid w:val="00C74F05"/>
    <w:rsid w:val="00C86A33"/>
    <w:rsid w:val="00C91F29"/>
    <w:rsid w:val="00C92EF5"/>
    <w:rsid w:val="00CA0069"/>
    <w:rsid w:val="00CA2D11"/>
    <w:rsid w:val="00CA2E89"/>
    <w:rsid w:val="00CD3B21"/>
    <w:rsid w:val="00CD4475"/>
    <w:rsid w:val="00CE1E21"/>
    <w:rsid w:val="00CE3A49"/>
    <w:rsid w:val="00CE3FA4"/>
    <w:rsid w:val="00CE42C3"/>
    <w:rsid w:val="00CF15AA"/>
    <w:rsid w:val="00D0222A"/>
    <w:rsid w:val="00D203BA"/>
    <w:rsid w:val="00D268AC"/>
    <w:rsid w:val="00D32829"/>
    <w:rsid w:val="00D41697"/>
    <w:rsid w:val="00D55B16"/>
    <w:rsid w:val="00D82339"/>
    <w:rsid w:val="00D84AAC"/>
    <w:rsid w:val="00D8583C"/>
    <w:rsid w:val="00DA3EA5"/>
    <w:rsid w:val="00DB732D"/>
    <w:rsid w:val="00DC6B2C"/>
    <w:rsid w:val="00DC77F1"/>
    <w:rsid w:val="00DD03D5"/>
    <w:rsid w:val="00DD31E3"/>
    <w:rsid w:val="00DD504F"/>
    <w:rsid w:val="00DE3B49"/>
    <w:rsid w:val="00DE47D1"/>
    <w:rsid w:val="00E04EB9"/>
    <w:rsid w:val="00E14DDD"/>
    <w:rsid w:val="00E16C01"/>
    <w:rsid w:val="00E30711"/>
    <w:rsid w:val="00E37151"/>
    <w:rsid w:val="00E5548A"/>
    <w:rsid w:val="00E5689E"/>
    <w:rsid w:val="00E57D2C"/>
    <w:rsid w:val="00E627D2"/>
    <w:rsid w:val="00E715C8"/>
    <w:rsid w:val="00E71FF0"/>
    <w:rsid w:val="00E81B21"/>
    <w:rsid w:val="00E83E92"/>
    <w:rsid w:val="00EA0D3D"/>
    <w:rsid w:val="00EA1574"/>
    <w:rsid w:val="00EA521B"/>
    <w:rsid w:val="00EA6F65"/>
    <w:rsid w:val="00EB74DB"/>
    <w:rsid w:val="00EC1345"/>
    <w:rsid w:val="00EC3E70"/>
    <w:rsid w:val="00EC7288"/>
    <w:rsid w:val="00ED2129"/>
    <w:rsid w:val="00EE49B6"/>
    <w:rsid w:val="00F055D9"/>
    <w:rsid w:val="00F05EA0"/>
    <w:rsid w:val="00F21DE1"/>
    <w:rsid w:val="00F22DED"/>
    <w:rsid w:val="00F25167"/>
    <w:rsid w:val="00F33AD2"/>
    <w:rsid w:val="00F34CB0"/>
    <w:rsid w:val="00F44112"/>
    <w:rsid w:val="00F47994"/>
    <w:rsid w:val="00F567B6"/>
    <w:rsid w:val="00F66B3C"/>
    <w:rsid w:val="00F852AE"/>
    <w:rsid w:val="00FA3FCA"/>
    <w:rsid w:val="00FC3799"/>
    <w:rsid w:val="00FF1903"/>
    <w:rsid w:val="00FF4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B4E4"/>
  <w15:chartTrackingRefBased/>
  <w15:docId w15:val="{8B8E7E28-8DC0-4790-ACDD-7E45E18F6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C10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F05"/>
    <w:pPr>
      <w:ind w:left="720"/>
      <w:contextualSpacing/>
    </w:pPr>
  </w:style>
  <w:style w:type="paragraph" w:styleId="BalloonText">
    <w:name w:val="Balloon Text"/>
    <w:basedOn w:val="Normal"/>
    <w:link w:val="BalloonTextChar"/>
    <w:uiPriority w:val="99"/>
    <w:semiHidden/>
    <w:unhideWhenUsed/>
    <w:rsid w:val="002047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4727"/>
    <w:rPr>
      <w:rFonts w:ascii="Segoe UI" w:hAnsi="Segoe UI" w:cs="Segoe UI"/>
      <w:sz w:val="18"/>
      <w:szCs w:val="18"/>
    </w:rPr>
  </w:style>
  <w:style w:type="character" w:customStyle="1" w:styleId="Heading1Char">
    <w:name w:val="Heading 1 Char"/>
    <w:basedOn w:val="DefaultParagraphFont"/>
    <w:link w:val="Heading1"/>
    <w:uiPriority w:val="9"/>
    <w:rsid w:val="002C1012"/>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2C1012"/>
  </w:style>
  <w:style w:type="paragraph" w:styleId="Header">
    <w:name w:val="header"/>
    <w:basedOn w:val="Normal"/>
    <w:link w:val="HeaderChar"/>
    <w:uiPriority w:val="99"/>
    <w:unhideWhenUsed/>
    <w:rsid w:val="00397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46E"/>
  </w:style>
  <w:style w:type="paragraph" w:styleId="Footer">
    <w:name w:val="footer"/>
    <w:basedOn w:val="Normal"/>
    <w:link w:val="FooterChar"/>
    <w:uiPriority w:val="99"/>
    <w:unhideWhenUsed/>
    <w:rsid w:val="00397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46E"/>
  </w:style>
  <w:style w:type="character" w:styleId="Emphasis">
    <w:name w:val="Emphasis"/>
    <w:basedOn w:val="DefaultParagraphFont"/>
    <w:uiPriority w:val="20"/>
    <w:qFormat/>
    <w:rsid w:val="00082174"/>
    <w:rPr>
      <w:i/>
      <w:iCs/>
    </w:rPr>
  </w:style>
  <w:style w:type="character" w:styleId="Hyperlink">
    <w:name w:val="Hyperlink"/>
    <w:basedOn w:val="DefaultParagraphFont"/>
    <w:uiPriority w:val="99"/>
    <w:unhideWhenUsed/>
    <w:rsid w:val="007B0FE4"/>
    <w:rPr>
      <w:color w:val="0563C1" w:themeColor="hyperlink"/>
      <w:u w:val="single"/>
    </w:rPr>
  </w:style>
  <w:style w:type="character" w:styleId="UnresolvedMention">
    <w:name w:val="Unresolved Mention"/>
    <w:basedOn w:val="DefaultParagraphFont"/>
    <w:uiPriority w:val="99"/>
    <w:semiHidden/>
    <w:unhideWhenUsed/>
    <w:rsid w:val="007B0FE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101397">
      <w:bodyDiv w:val="1"/>
      <w:marLeft w:val="0"/>
      <w:marRight w:val="0"/>
      <w:marTop w:val="0"/>
      <w:marBottom w:val="0"/>
      <w:divBdr>
        <w:top w:val="none" w:sz="0" w:space="0" w:color="auto"/>
        <w:left w:val="none" w:sz="0" w:space="0" w:color="auto"/>
        <w:bottom w:val="none" w:sz="0" w:space="0" w:color="auto"/>
        <w:right w:val="none" w:sz="0" w:space="0" w:color="auto"/>
      </w:divBdr>
    </w:div>
    <w:div w:id="226963958">
      <w:bodyDiv w:val="1"/>
      <w:marLeft w:val="0"/>
      <w:marRight w:val="0"/>
      <w:marTop w:val="0"/>
      <w:marBottom w:val="0"/>
      <w:divBdr>
        <w:top w:val="none" w:sz="0" w:space="0" w:color="auto"/>
        <w:left w:val="none" w:sz="0" w:space="0" w:color="auto"/>
        <w:bottom w:val="none" w:sz="0" w:space="0" w:color="auto"/>
        <w:right w:val="none" w:sz="0" w:space="0" w:color="auto"/>
      </w:divBdr>
    </w:div>
    <w:div w:id="241835767">
      <w:bodyDiv w:val="1"/>
      <w:marLeft w:val="0"/>
      <w:marRight w:val="0"/>
      <w:marTop w:val="0"/>
      <w:marBottom w:val="0"/>
      <w:divBdr>
        <w:top w:val="none" w:sz="0" w:space="0" w:color="auto"/>
        <w:left w:val="none" w:sz="0" w:space="0" w:color="auto"/>
        <w:bottom w:val="none" w:sz="0" w:space="0" w:color="auto"/>
        <w:right w:val="none" w:sz="0" w:space="0" w:color="auto"/>
      </w:divBdr>
    </w:div>
    <w:div w:id="363480771">
      <w:bodyDiv w:val="1"/>
      <w:marLeft w:val="0"/>
      <w:marRight w:val="0"/>
      <w:marTop w:val="0"/>
      <w:marBottom w:val="0"/>
      <w:divBdr>
        <w:top w:val="none" w:sz="0" w:space="0" w:color="auto"/>
        <w:left w:val="none" w:sz="0" w:space="0" w:color="auto"/>
        <w:bottom w:val="none" w:sz="0" w:space="0" w:color="auto"/>
        <w:right w:val="none" w:sz="0" w:space="0" w:color="auto"/>
      </w:divBdr>
    </w:div>
    <w:div w:id="800073208">
      <w:bodyDiv w:val="1"/>
      <w:marLeft w:val="0"/>
      <w:marRight w:val="0"/>
      <w:marTop w:val="0"/>
      <w:marBottom w:val="0"/>
      <w:divBdr>
        <w:top w:val="none" w:sz="0" w:space="0" w:color="auto"/>
        <w:left w:val="none" w:sz="0" w:space="0" w:color="auto"/>
        <w:bottom w:val="none" w:sz="0" w:space="0" w:color="auto"/>
        <w:right w:val="none" w:sz="0" w:space="0" w:color="auto"/>
      </w:divBdr>
    </w:div>
    <w:div w:id="980577066">
      <w:bodyDiv w:val="1"/>
      <w:marLeft w:val="0"/>
      <w:marRight w:val="0"/>
      <w:marTop w:val="0"/>
      <w:marBottom w:val="0"/>
      <w:divBdr>
        <w:top w:val="none" w:sz="0" w:space="0" w:color="auto"/>
        <w:left w:val="none" w:sz="0" w:space="0" w:color="auto"/>
        <w:bottom w:val="none" w:sz="0" w:space="0" w:color="auto"/>
        <w:right w:val="none" w:sz="0" w:space="0" w:color="auto"/>
      </w:divBdr>
    </w:div>
    <w:div w:id="1162550278">
      <w:bodyDiv w:val="1"/>
      <w:marLeft w:val="0"/>
      <w:marRight w:val="0"/>
      <w:marTop w:val="0"/>
      <w:marBottom w:val="0"/>
      <w:divBdr>
        <w:top w:val="none" w:sz="0" w:space="0" w:color="auto"/>
        <w:left w:val="none" w:sz="0" w:space="0" w:color="auto"/>
        <w:bottom w:val="none" w:sz="0" w:space="0" w:color="auto"/>
        <w:right w:val="none" w:sz="0" w:space="0" w:color="auto"/>
      </w:divBdr>
    </w:div>
    <w:div w:id="1799647120">
      <w:bodyDiv w:val="1"/>
      <w:marLeft w:val="0"/>
      <w:marRight w:val="0"/>
      <w:marTop w:val="0"/>
      <w:marBottom w:val="0"/>
      <w:divBdr>
        <w:top w:val="none" w:sz="0" w:space="0" w:color="auto"/>
        <w:left w:val="none" w:sz="0" w:space="0" w:color="auto"/>
        <w:bottom w:val="none" w:sz="0" w:space="0" w:color="auto"/>
        <w:right w:val="none" w:sz="0" w:space="0" w:color="auto"/>
      </w:divBdr>
    </w:div>
    <w:div w:id="1863395390">
      <w:bodyDiv w:val="1"/>
      <w:marLeft w:val="0"/>
      <w:marRight w:val="0"/>
      <w:marTop w:val="0"/>
      <w:marBottom w:val="0"/>
      <w:divBdr>
        <w:top w:val="none" w:sz="0" w:space="0" w:color="auto"/>
        <w:left w:val="none" w:sz="0" w:space="0" w:color="auto"/>
        <w:bottom w:val="none" w:sz="0" w:space="0" w:color="auto"/>
        <w:right w:val="none" w:sz="0" w:space="0" w:color="auto"/>
      </w:divBdr>
    </w:div>
    <w:div w:id="2105034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why-poverty-is-not-a-personal-choice-but-a-reflection-of-society-79552" TargetMode="External"/><Relationship Id="rId13" Type="http://schemas.openxmlformats.org/officeDocument/2006/relationships/hyperlink" Target="http://blogs.lse.ac.uk/politicsandpolicy/the-scrounger-myth-is-causing-real-suffering-to-many-in-society/" TargetMode="External"/><Relationship Id="rId18" Type="http://schemas.openxmlformats.org/officeDocument/2006/relationships/hyperlink" Target="https://www.theguardian.com/commentisfree/2017/apr/20/theresa-may-breaking-promises-politics-conservative-election" TargetMode="External"/><Relationship Id="rId26" Type="http://schemas.openxmlformats.org/officeDocument/2006/relationships/hyperlink" Target="https://www.gov.uk/government/speeches/the-shared-society-article-by-theresa-may" TargetMode="External"/><Relationship Id="rId3" Type="http://schemas.openxmlformats.org/officeDocument/2006/relationships/settings" Target="settings.xml"/><Relationship Id="rId21" Type="http://schemas.openxmlformats.org/officeDocument/2006/relationships/hyperlink" Target="https://www.theguardian.com/politics/2017/jan/08/theresa-may-tories-party-social-justice-speech" TargetMode="External"/><Relationship Id="rId34" Type="http://schemas.openxmlformats.org/officeDocument/2006/relationships/hyperlink" Target="http://blogs.lse.ac.uk/politicsandpolicy/politicising-national-identity-in-wales/" TargetMode="External"/><Relationship Id="rId7" Type="http://schemas.openxmlformats.org/officeDocument/2006/relationships/hyperlink" Target="https://www.battleofideas.org.uk/strand/new-political-landscape/" TargetMode="External"/><Relationship Id="rId12" Type="http://schemas.openxmlformats.org/officeDocument/2006/relationships/hyperlink" Target="https://www.theguardian.com/commentisfree/2012/jan/27/rich-poor-deserving-undeserving" TargetMode="External"/><Relationship Id="rId17" Type="http://schemas.openxmlformats.org/officeDocument/2006/relationships/hyperlink" Target="http://www.bbc.co.uk/news/uk-politics-38555929" TargetMode="External"/><Relationship Id="rId25" Type="http://schemas.openxmlformats.org/officeDocument/2006/relationships/hyperlink" Target="http://www.assembly.wales/laid%20documents/cr-ld10252/cr-ld10252-e.pdf" TargetMode="External"/><Relationship Id="rId33" Type="http://schemas.openxmlformats.org/officeDocument/2006/relationships/hyperlink" Target="https://www.theguardian.com/commentisfree/2017/jun/28/meritocracy-hasnt-worked-radical-rethink-social-mobilit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guardian.com/society/2014/aug/26/the-establishment-uncovered-how-power-works-in-britain-elites-stranglehold" TargetMode="External"/><Relationship Id="rId20" Type="http://schemas.openxmlformats.org/officeDocument/2006/relationships/hyperlink" Target="https://www.theguardian.com/commentisfree/2017/mar/20/meritocracy-inequality-theresa-may-donald-trump" TargetMode="External"/><Relationship Id="rId29" Type="http://schemas.openxmlformats.org/officeDocument/2006/relationships/hyperlink" Target="https://www.theguardian.com/politics/2013/apr/06/welfare-britain-facts-myt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wstatesman.com/politics/uk/2017/01/why-elites-always-rule" TargetMode="External"/><Relationship Id="rId24" Type="http://schemas.openxmlformats.org/officeDocument/2006/relationships/hyperlink" Target="https://www.theguardian.com/uk-news/2016/nov/08/wales-poverty-report-joseph-rowntree-uk-eu" TargetMode="External"/><Relationship Id="rId32" Type="http://schemas.openxmlformats.org/officeDocument/2006/relationships/hyperlink" Target="https://theconversation.com/the-post-truth-era-of-trump-is-just-what-nietzsche-predicted-69093"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itv.com/news/wales/2018-01-22/wales-has-the-most-people-living-in-poverty-in-the-uk-says-oxfam/" TargetMode="External"/><Relationship Id="rId23" Type="http://schemas.openxmlformats.org/officeDocument/2006/relationships/hyperlink" Target="https://www.theguardian.com/commentisfree/2012/feb/16/suzanne-moore-disgusted-by-poor" TargetMode="External"/><Relationship Id="rId28" Type="http://schemas.openxmlformats.org/officeDocument/2006/relationships/hyperlink" Target="https://www.theguardian.com/news/datablog/2012/may/22/social-mobility-data-charts" TargetMode="External"/><Relationship Id="rId36" Type="http://schemas.openxmlformats.org/officeDocument/2006/relationships/footer" Target="footer1.xml"/><Relationship Id="rId10" Type="http://schemas.openxmlformats.org/officeDocument/2006/relationships/hyperlink" Target="https://kar.kent.ac.uk/48109/1/CESS_DP2015_001.pdf" TargetMode="External"/><Relationship Id="rId19" Type="http://schemas.openxmlformats.org/officeDocument/2006/relationships/hyperlink" Target="http://www.libdemwales.org.uk/the-political-landscape-in-2017/" TargetMode="External"/><Relationship Id="rId31" Type="http://schemas.openxmlformats.org/officeDocument/2006/relationships/hyperlink" Target="https://www.swanseasound.co.uk/news/local/pm-in-wales-to-deliver-brexit-speech/" TargetMode="External"/><Relationship Id="rId4" Type="http://schemas.openxmlformats.org/officeDocument/2006/relationships/webSettings" Target="webSettings.xml"/><Relationship Id="rId9" Type="http://schemas.openxmlformats.org/officeDocument/2006/relationships/hyperlink" Target="https://www.independent.co.uk/news/uk/home-news/wales-poverty-rates-rising-living-costs-benefits-cut-people-trapped-government-a8241926.html" TargetMode="External"/><Relationship Id="rId14" Type="http://schemas.openxmlformats.org/officeDocument/2006/relationships/hyperlink" Target="https://www.jrf.org.uk/report/public-attitudes-towards-poverty" TargetMode="External"/><Relationship Id="rId22" Type="http://schemas.openxmlformats.org/officeDocument/2006/relationships/hyperlink" Target="https://www.theguardian.com/commentisfree/2016/nov/02/i-daniel-blake-poor-conservative-ken-loach-welfare-system" TargetMode="External"/><Relationship Id="rId27" Type="http://schemas.openxmlformats.org/officeDocument/2006/relationships/hyperlink" Target="https://www.theguardian.com/politics/reality-check/2013/apr/24/benefits" TargetMode="External"/><Relationship Id="rId30" Type="http://schemas.openxmlformats.org/officeDocument/2006/relationships/hyperlink" Target="https://www.independent.co.uk/news/uk/politics/tory-conference-what-david-cameron-said-about-poverty-a6684691.html"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5154</Words>
  <Characters>29378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Homer</dc:creator>
  <cp:keywords/>
  <dc:description/>
  <cp:lastModifiedBy>Sarah Homer</cp:lastModifiedBy>
  <cp:revision>2</cp:revision>
  <cp:lastPrinted>2018-04-26T10:39:00Z</cp:lastPrinted>
  <dcterms:created xsi:type="dcterms:W3CDTF">2018-04-26T11:48:00Z</dcterms:created>
  <dcterms:modified xsi:type="dcterms:W3CDTF">2018-04-26T11:48:00Z</dcterms:modified>
</cp:coreProperties>
</file>