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B660B" w14:textId="77777777" w:rsidR="00EC601F" w:rsidRDefault="00EC601F">
      <w:pPr>
        <w:spacing w:after="160" w:line="259" w:lineRule="auto"/>
        <w:jc w:val="left"/>
      </w:pPr>
      <w:r w:rsidRPr="00EC601F">
        <w:rPr>
          <w:noProof/>
          <w:lang w:val="en-US"/>
        </w:rPr>
        <w:drawing>
          <wp:inline distT="0" distB="0" distL="0" distR="0" wp14:anchorId="0AC57B1D" wp14:editId="5510B7B7">
            <wp:extent cx="2686425" cy="1181265"/>
            <wp:effectExtent l="0" t="0" r="0" b="0"/>
            <wp:docPr id="2143052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052798" name=""/>
                    <pic:cNvPicPr/>
                  </pic:nvPicPr>
                  <pic:blipFill>
                    <a:blip r:embed="rId8"/>
                    <a:stretch>
                      <a:fillRect/>
                    </a:stretch>
                  </pic:blipFill>
                  <pic:spPr>
                    <a:xfrm>
                      <a:off x="0" y="0"/>
                      <a:ext cx="2686425" cy="1181265"/>
                    </a:xfrm>
                    <a:prstGeom prst="rect">
                      <a:avLst/>
                    </a:prstGeom>
                  </pic:spPr>
                </pic:pic>
              </a:graphicData>
            </a:graphic>
          </wp:inline>
        </w:drawing>
      </w:r>
    </w:p>
    <w:p w14:paraId="54790CC8" w14:textId="77777777" w:rsidR="00EC601F" w:rsidRDefault="00EC601F">
      <w:pPr>
        <w:spacing w:after="160" w:line="259" w:lineRule="auto"/>
        <w:jc w:val="left"/>
      </w:pPr>
    </w:p>
    <w:p w14:paraId="48CE8922" w14:textId="33DB5D57" w:rsidR="00EC601F" w:rsidRPr="00EC601F" w:rsidRDefault="00EC601F" w:rsidP="00EC601F">
      <w:pPr>
        <w:pStyle w:val="Title"/>
        <w:jc w:val="center"/>
        <w:rPr>
          <w:b/>
          <w:bCs/>
        </w:rPr>
      </w:pPr>
      <w:r w:rsidRPr="00EC601F">
        <w:rPr>
          <w:b/>
          <w:bCs/>
        </w:rPr>
        <w:t>Managing Hotel Administration</w:t>
      </w:r>
    </w:p>
    <w:p w14:paraId="2332450B" w14:textId="77777777" w:rsidR="00EC601F" w:rsidRDefault="00EC601F" w:rsidP="00EC601F">
      <w:pPr>
        <w:pStyle w:val="Title"/>
        <w:jc w:val="center"/>
        <w:rPr>
          <w:b/>
          <w:bCs/>
        </w:rPr>
      </w:pPr>
    </w:p>
    <w:p w14:paraId="188D4B76" w14:textId="58A3E919" w:rsidR="00EC601F" w:rsidRPr="00EC601F" w:rsidRDefault="00EC601F" w:rsidP="00EC601F">
      <w:pPr>
        <w:pStyle w:val="Title"/>
        <w:jc w:val="center"/>
        <w:rPr>
          <w:b/>
          <w:bCs/>
        </w:rPr>
      </w:pPr>
      <w:r w:rsidRPr="00EC601F">
        <w:rPr>
          <w:b/>
          <w:bCs/>
        </w:rPr>
        <w:t>BMIH6004</w:t>
      </w:r>
    </w:p>
    <w:p w14:paraId="051DF1B6" w14:textId="77777777" w:rsidR="00EC601F" w:rsidRDefault="00EC601F">
      <w:pPr>
        <w:spacing w:after="160" w:line="259" w:lineRule="auto"/>
        <w:jc w:val="left"/>
      </w:pPr>
    </w:p>
    <w:p w14:paraId="1FB13C05" w14:textId="77777777" w:rsidR="00923C4B" w:rsidRDefault="00923C4B" w:rsidP="00EC601F">
      <w:pPr>
        <w:spacing w:after="160" w:line="259" w:lineRule="auto"/>
        <w:jc w:val="center"/>
        <w:rPr>
          <w:b/>
          <w:bCs/>
          <w:sz w:val="32"/>
          <w:szCs w:val="28"/>
        </w:rPr>
      </w:pPr>
    </w:p>
    <w:p w14:paraId="7C935556" w14:textId="77777777" w:rsidR="00923C4B" w:rsidRDefault="00923C4B" w:rsidP="00EC601F">
      <w:pPr>
        <w:spacing w:after="160" w:line="259" w:lineRule="auto"/>
        <w:jc w:val="center"/>
        <w:rPr>
          <w:b/>
          <w:bCs/>
          <w:sz w:val="32"/>
          <w:szCs w:val="28"/>
        </w:rPr>
      </w:pPr>
    </w:p>
    <w:p w14:paraId="43DED0BB" w14:textId="77777777" w:rsidR="001D363B" w:rsidRPr="001D363B" w:rsidRDefault="001D363B" w:rsidP="001D363B">
      <w:pPr>
        <w:spacing w:after="0"/>
        <w:contextualSpacing/>
        <w:jc w:val="center"/>
        <w:rPr>
          <w:rFonts w:eastAsia="DengXian Light" w:cs="Angsana New"/>
          <w:b/>
          <w:spacing w:val="-10"/>
          <w:kern w:val="28"/>
          <w:sz w:val="40"/>
          <w:szCs w:val="40"/>
          <w:lang w:eastAsia="zh-CN" w:bidi="th-TH"/>
          <w14:ligatures w14:val="standardContextual"/>
        </w:rPr>
      </w:pPr>
      <w:r w:rsidRPr="001D363B">
        <w:rPr>
          <w:rFonts w:eastAsia="DengXian Light" w:cs="Angsana New"/>
          <w:b/>
          <w:spacing w:val="-10"/>
          <w:kern w:val="28"/>
          <w:sz w:val="40"/>
          <w:szCs w:val="40"/>
          <w:lang w:eastAsia="zh-CN" w:bidi="th-TH"/>
          <w14:ligatures w14:val="standardContextual"/>
        </w:rPr>
        <w:t>Student Name: Raducu – Viorel Ciolpan</w:t>
      </w:r>
    </w:p>
    <w:p w14:paraId="55FA67C1" w14:textId="7EFB8449" w:rsidR="001D363B" w:rsidRPr="001D363B" w:rsidRDefault="001D363B" w:rsidP="001D363B">
      <w:pPr>
        <w:spacing w:after="0"/>
        <w:contextualSpacing/>
        <w:jc w:val="center"/>
        <w:rPr>
          <w:rFonts w:eastAsia="DengXian Light" w:cs="Angsana New"/>
          <w:b/>
          <w:spacing w:val="-10"/>
          <w:kern w:val="28"/>
          <w:sz w:val="40"/>
          <w:szCs w:val="40"/>
          <w:lang w:eastAsia="zh-CN" w:bidi="th-TH"/>
          <w14:ligatures w14:val="standardContextual"/>
        </w:rPr>
      </w:pPr>
      <w:r w:rsidRPr="001D363B">
        <w:rPr>
          <w:rFonts w:eastAsia="DengXian Light" w:cs="Angsana New"/>
          <w:b/>
          <w:spacing w:val="-10"/>
          <w:kern w:val="28"/>
          <w:sz w:val="40"/>
          <w:szCs w:val="40"/>
          <w:lang w:eastAsia="zh-CN" w:bidi="th-TH"/>
          <w14:ligatures w14:val="standardContextual"/>
        </w:rPr>
        <w:t>Lecturer`s Name:</w:t>
      </w:r>
      <w:r>
        <w:rPr>
          <w:rFonts w:eastAsia="DengXian Light" w:cs="Angsana New"/>
          <w:b/>
          <w:spacing w:val="-10"/>
          <w:kern w:val="28"/>
          <w:sz w:val="40"/>
          <w:szCs w:val="40"/>
          <w:lang w:eastAsia="zh-CN" w:bidi="th-TH"/>
          <w14:ligatures w14:val="standardContextual"/>
        </w:rPr>
        <w:t xml:space="preserve"> Jessica Newport</w:t>
      </w:r>
    </w:p>
    <w:p w14:paraId="026B3E72" w14:textId="0ABDE525" w:rsidR="001D363B" w:rsidRPr="001D363B" w:rsidRDefault="001D363B" w:rsidP="001D363B">
      <w:pPr>
        <w:spacing w:after="0"/>
        <w:contextualSpacing/>
        <w:jc w:val="center"/>
        <w:rPr>
          <w:rFonts w:eastAsia="DengXian Light" w:cs="Angsana New"/>
          <w:b/>
          <w:spacing w:val="-10"/>
          <w:kern w:val="28"/>
          <w:sz w:val="40"/>
          <w:szCs w:val="40"/>
          <w:lang w:eastAsia="zh-CN" w:bidi="th-TH"/>
          <w14:ligatures w14:val="standardContextual"/>
        </w:rPr>
      </w:pPr>
      <w:r w:rsidRPr="001D363B">
        <w:rPr>
          <w:rFonts w:eastAsia="DengXian Light" w:cs="Angsana New"/>
          <w:b/>
          <w:spacing w:val="-10"/>
          <w:kern w:val="28"/>
          <w:sz w:val="40"/>
          <w:szCs w:val="40"/>
          <w:lang w:eastAsia="zh-CN" w:bidi="th-TH"/>
          <w14:ligatures w14:val="standardContextual"/>
        </w:rPr>
        <w:t xml:space="preserve">Word Count: </w:t>
      </w:r>
      <w:r>
        <w:rPr>
          <w:rFonts w:eastAsia="DengXian Light" w:cs="Angsana New"/>
          <w:b/>
          <w:spacing w:val="-10"/>
          <w:kern w:val="28"/>
          <w:sz w:val="40"/>
          <w:szCs w:val="40"/>
          <w:lang w:eastAsia="zh-CN" w:bidi="th-TH"/>
          <w14:ligatures w14:val="standardContextual"/>
        </w:rPr>
        <w:t>1265</w:t>
      </w:r>
    </w:p>
    <w:p w14:paraId="67473B08" w14:textId="77777777" w:rsidR="001D363B" w:rsidRPr="001D363B" w:rsidRDefault="001D363B" w:rsidP="001D363B">
      <w:pPr>
        <w:spacing w:after="0"/>
        <w:contextualSpacing/>
        <w:jc w:val="center"/>
        <w:rPr>
          <w:rFonts w:eastAsia="DengXian Light" w:cs="Angsana New"/>
          <w:b/>
          <w:spacing w:val="-10"/>
          <w:kern w:val="28"/>
          <w:sz w:val="40"/>
          <w:szCs w:val="40"/>
          <w:lang w:eastAsia="zh-CN" w:bidi="th-TH"/>
          <w14:ligatures w14:val="standardContextual"/>
        </w:rPr>
      </w:pPr>
      <w:r w:rsidRPr="001D363B">
        <w:rPr>
          <w:rFonts w:eastAsia="DengXian Light" w:cs="Angsana New"/>
          <w:b/>
          <w:spacing w:val="-10"/>
          <w:kern w:val="28"/>
          <w:sz w:val="40"/>
          <w:szCs w:val="40"/>
          <w:lang w:eastAsia="zh-CN" w:bidi="th-TH"/>
          <w14:ligatures w14:val="standardContextual"/>
        </w:rPr>
        <w:t>Student ID: 2221478</w:t>
      </w:r>
    </w:p>
    <w:p w14:paraId="32B094C6" w14:textId="6A15BD0C" w:rsidR="001D363B" w:rsidRPr="001D363B" w:rsidRDefault="001D363B" w:rsidP="001D363B">
      <w:pPr>
        <w:spacing w:after="0"/>
        <w:contextualSpacing/>
        <w:jc w:val="center"/>
        <w:rPr>
          <w:rFonts w:eastAsia="DengXian Light" w:cs="Angsana New"/>
          <w:b/>
          <w:spacing w:val="-10"/>
          <w:kern w:val="28"/>
          <w:sz w:val="40"/>
          <w:szCs w:val="40"/>
          <w:lang w:eastAsia="zh-CN" w:bidi="th-TH"/>
          <w14:ligatures w14:val="standardContextual"/>
        </w:rPr>
      </w:pPr>
      <w:r w:rsidRPr="001D363B">
        <w:rPr>
          <w:rFonts w:eastAsia="DengXian Light" w:cs="Angsana New"/>
          <w:b/>
          <w:spacing w:val="-10"/>
          <w:kern w:val="28"/>
          <w:sz w:val="40"/>
          <w:szCs w:val="40"/>
          <w:lang w:eastAsia="zh-CN" w:bidi="th-TH"/>
          <w14:ligatures w14:val="standardContextual"/>
        </w:rPr>
        <w:t>Date of Submission: 1</w:t>
      </w:r>
      <w:r>
        <w:rPr>
          <w:rFonts w:eastAsia="DengXian Light" w:cs="Angsana New"/>
          <w:b/>
          <w:spacing w:val="-10"/>
          <w:kern w:val="28"/>
          <w:sz w:val="40"/>
          <w:szCs w:val="40"/>
          <w:lang w:eastAsia="zh-CN" w:bidi="th-TH"/>
          <w14:ligatures w14:val="standardContextual"/>
        </w:rPr>
        <w:t>7/06/2025</w:t>
      </w:r>
    </w:p>
    <w:p w14:paraId="76B4489F" w14:textId="4820C07D" w:rsidR="00EC601F" w:rsidRDefault="00EC601F" w:rsidP="00EC601F">
      <w:pPr>
        <w:spacing w:after="160" w:line="259" w:lineRule="auto"/>
        <w:jc w:val="center"/>
        <w:rPr>
          <w:rFonts w:eastAsia="Arial" w:cs="Arial"/>
          <w:b/>
          <w:color w:val="000000"/>
          <w:kern w:val="2"/>
          <w:sz w:val="32"/>
          <w:szCs w:val="24"/>
          <w:lang w:val="en-IN" w:eastAsia="en-GB"/>
          <w14:ligatures w14:val="standardContextual"/>
        </w:rPr>
      </w:pPr>
      <w:r>
        <w:br w:type="page"/>
      </w:r>
    </w:p>
    <w:sdt>
      <w:sdtPr>
        <w:rPr>
          <w:rFonts w:ascii="Times New Roman" w:eastAsiaTheme="minorHAnsi" w:hAnsi="Times New Roman" w:cstheme="minorBidi"/>
          <w:color w:val="auto"/>
          <w:sz w:val="24"/>
          <w:szCs w:val="22"/>
          <w:lang w:val="en-GB"/>
        </w:rPr>
        <w:id w:val="-1400905614"/>
        <w:docPartObj>
          <w:docPartGallery w:val="Table of Contents"/>
          <w:docPartUnique/>
        </w:docPartObj>
      </w:sdtPr>
      <w:sdtEndPr>
        <w:rPr>
          <w:b/>
          <w:bCs/>
          <w:noProof/>
        </w:rPr>
      </w:sdtEndPr>
      <w:sdtContent>
        <w:p w14:paraId="7E38FE5A" w14:textId="5AADBD32" w:rsidR="00EC601F" w:rsidRPr="00EC601F" w:rsidRDefault="00EC601F">
          <w:pPr>
            <w:pStyle w:val="TOCHeading"/>
            <w:rPr>
              <w:rFonts w:ascii="Times New Roman" w:hAnsi="Times New Roman" w:cs="Times New Roman"/>
              <w:b/>
              <w:bCs/>
              <w:color w:val="auto"/>
            </w:rPr>
          </w:pPr>
          <w:r w:rsidRPr="00EC601F">
            <w:rPr>
              <w:rFonts w:ascii="Times New Roman" w:hAnsi="Times New Roman" w:cs="Times New Roman"/>
              <w:b/>
              <w:bCs/>
              <w:color w:val="auto"/>
            </w:rPr>
            <w:t>Table of Contents</w:t>
          </w:r>
        </w:p>
        <w:p w14:paraId="6FC63E7C" w14:textId="4B6A3BBD" w:rsidR="00EC601F" w:rsidRDefault="00EC601F">
          <w:pPr>
            <w:pStyle w:val="TOC1"/>
            <w:tabs>
              <w:tab w:val="right" w:leader="dot" w:pos="9016"/>
            </w:tabs>
            <w:rPr>
              <w:noProof/>
            </w:rPr>
          </w:pPr>
          <w:r>
            <w:fldChar w:fldCharType="begin"/>
          </w:r>
          <w:r>
            <w:instrText xml:space="preserve"> TOC \o "1-3" \h \z \u </w:instrText>
          </w:r>
          <w:r>
            <w:fldChar w:fldCharType="separate"/>
          </w:r>
          <w:hyperlink w:anchor="_Toc197181597" w:history="1">
            <w:r w:rsidRPr="00727247">
              <w:rPr>
                <w:rStyle w:val="Hyperlink"/>
                <w:noProof/>
              </w:rPr>
              <w:t>Introduction</w:t>
            </w:r>
            <w:r>
              <w:rPr>
                <w:noProof/>
                <w:webHidden/>
              </w:rPr>
              <w:tab/>
            </w:r>
            <w:r>
              <w:rPr>
                <w:noProof/>
                <w:webHidden/>
              </w:rPr>
              <w:fldChar w:fldCharType="begin"/>
            </w:r>
            <w:r>
              <w:rPr>
                <w:noProof/>
                <w:webHidden/>
              </w:rPr>
              <w:instrText xml:space="preserve"> PAGEREF _Toc197181597 \h </w:instrText>
            </w:r>
            <w:r>
              <w:rPr>
                <w:noProof/>
                <w:webHidden/>
              </w:rPr>
            </w:r>
            <w:r>
              <w:rPr>
                <w:noProof/>
                <w:webHidden/>
              </w:rPr>
              <w:fldChar w:fldCharType="separate"/>
            </w:r>
            <w:r w:rsidR="00B94956">
              <w:rPr>
                <w:noProof/>
                <w:webHidden/>
              </w:rPr>
              <w:t>3</w:t>
            </w:r>
            <w:r>
              <w:rPr>
                <w:noProof/>
                <w:webHidden/>
              </w:rPr>
              <w:fldChar w:fldCharType="end"/>
            </w:r>
          </w:hyperlink>
        </w:p>
        <w:p w14:paraId="23580AD8" w14:textId="5E1E952E" w:rsidR="00EC601F" w:rsidRDefault="00EC601F">
          <w:pPr>
            <w:pStyle w:val="TOC1"/>
            <w:tabs>
              <w:tab w:val="right" w:leader="dot" w:pos="9016"/>
            </w:tabs>
            <w:rPr>
              <w:noProof/>
            </w:rPr>
          </w:pPr>
          <w:hyperlink w:anchor="_Toc197181598" w:history="1">
            <w:r w:rsidRPr="00727247">
              <w:rPr>
                <w:rStyle w:val="Hyperlink"/>
                <w:noProof/>
              </w:rPr>
              <w:t>Section 1: Role Reflection</w:t>
            </w:r>
            <w:r>
              <w:rPr>
                <w:noProof/>
                <w:webHidden/>
              </w:rPr>
              <w:tab/>
            </w:r>
            <w:r>
              <w:rPr>
                <w:noProof/>
                <w:webHidden/>
              </w:rPr>
              <w:fldChar w:fldCharType="begin"/>
            </w:r>
            <w:r>
              <w:rPr>
                <w:noProof/>
                <w:webHidden/>
              </w:rPr>
              <w:instrText xml:space="preserve"> PAGEREF _Toc197181598 \h </w:instrText>
            </w:r>
            <w:r>
              <w:rPr>
                <w:noProof/>
                <w:webHidden/>
              </w:rPr>
            </w:r>
            <w:r>
              <w:rPr>
                <w:noProof/>
                <w:webHidden/>
              </w:rPr>
              <w:fldChar w:fldCharType="separate"/>
            </w:r>
            <w:r w:rsidR="00B94956">
              <w:rPr>
                <w:noProof/>
                <w:webHidden/>
              </w:rPr>
              <w:t>4</w:t>
            </w:r>
            <w:r>
              <w:rPr>
                <w:noProof/>
                <w:webHidden/>
              </w:rPr>
              <w:fldChar w:fldCharType="end"/>
            </w:r>
          </w:hyperlink>
        </w:p>
        <w:p w14:paraId="03A4B440" w14:textId="551FB286" w:rsidR="00EC601F" w:rsidRDefault="00EC601F">
          <w:pPr>
            <w:pStyle w:val="TOC1"/>
            <w:tabs>
              <w:tab w:val="right" w:leader="dot" w:pos="9016"/>
            </w:tabs>
            <w:rPr>
              <w:noProof/>
            </w:rPr>
          </w:pPr>
          <w:hyperlink w:anchor="_Toc197181599" w:history="1">
            <w:r w:rsidRPr="00727247">
              <w:rPr>
                <w:rStyle w:val="Hyperlink"/>
                <w:noProof/>
              </w:rPr>
              <w:t>Section 2: Discussion of Key Hotel Administration Issues</w:t>
            </w:r>
            <w:r>
              <w:rPr>
                <w:noProof/>
                <w:webHidden/>
              </w:rPr>
              <w:tab/>
            </w:r>
            <w:r>
              <w:rPr>
                <w:noProof/>
                <w:webHidden/>
              </w:rPr>
              <w:fldChar w:fldCharType="begin"/>
            </w:r>
            <w:r>
              <w:rPr>
                <w:noProof/>
                <w:webHidden/>
              </w:rPr>
              <w:instrText xml:space="preserve"> PAGEREF _Toc197181599 \h </w:instrText>
            </w:r>
            <w:r>
              <w:rPr>
                <w:noProof/>
                <w:webHidden/>
              </w:rPr>
            </w:r>
            <w:r>
              <w:rPr>
                <w:noProof/>
                <w:webHidden/>
              </w:rPr>
              <w:fldChar w:fldCharType="separate"/>
            </w:r>
            <w:r w:rsidR="00B94956">
              <w:rPr>
                <w:noProof/>
                <w:webHidden/>
              </w:rPr>
              <w:t>6</w:t>
            </w:r>
            <w:r>
              <w:rPr>
                <w:noProof/>
                <w:webHidden/>
              </w:rPr>
              <w:fldChar w:fldCharType="end"/>
            </w:r>
          </w:hyperlink>
        </w:p>
        <w:p w14:paraId="60A39C11" w14:textId="50C63BF2" w:rsidR="00EC601F" w:rsidRDefault="00EC601F">
          <w:pPr>
            <w:pStyle w:val="TOC1"/>
            <w:tabs>
              <w:tab w:val="right" w:leader="dot" w:pos="9016"/>
            </w:tabs>
            <w:rPr>
              <w:noProof/>
            </w:rPr>
          </w:pPr>
          <w:hyperlink w:anchor="_Toc197181600" w:history="1">
            <w:r w:rsidRPr="00727247">
              <w:rPr>
                <w:rStyle w:val="Hyperlink"/>
                <w:noProof/>
              </w:rPr>
              <w:t>Section 3: Future Trends in Hotel Administration</w:t>
            </w:r>
            <w:r>
              <w:rPr>
                <w:noProof/>
                <w:webHidden/>
              </w:rPr>
              <w:tab/>
            </w:r>
            <w:r>
              <w:rPr>
                <w:noProof/>
                <w:webHidden/>
              </w:rPr>
              <w:fldChar w:fldCharType="begin"/>
            </w:r>
            <w:r>
              <w:rPr>
                <w:noProof/>
                <w:webHidden/>
              </w:rPr>
              <w:instrText xml:space="preserve"> PAGEREF _Toc197181600 \h </w:instrText>
            </w:r>
            <w:r>
              <w:rPr>
                <w:noProof/>
                <w:webHidden/>
              </w:rPr>
            </w:r>
            <w:r>
              <w:rPr>
                <w:noProof/>
                <w:webHidden/>
              </w:rPr>
              <w:fldChar w:fldCharType="separate"/>
            </w:r>
            <w:r w:rsidR="00B94956">
              <w:rPr>
                <w:noProof/>
                <w:webHidden/>
              </w:rPr>
              <w:t>7</w:t>
            </w:r>
            <w:r>
              <w:rPr>
                <w:noProof/>
                <w:webHidden/>
              </w:rPr>
              <w:fldChar w:fldCharType="end"/>
            </w:r>
          </w:hyperlink>
        </w:p>
        <w:p w14:paraId="7FA72771" w14:textId="0D445C91" w:rsidR="00EC601F" w:rsidRDefault="00EC601F">
          <w:pPr>
            <w:pStyle w:val="TOC1"/>
            <w:tabs>
              <w:tab w:val="right" w:leader="dot" w:pos="9016"/>
            </w:tabs>
            <w:rPr>
              <w:noProof/>
            </w:rPr>
          </w:pPr>
          <w:hyperlink w:anchor="_Toc197181601" w:history="1">
            <w:r w:rsidRPr="00727247">
              <w:rPr>
                <w:rStyle w:val="Hyperlink"/>
                <w:noProof/>
              </w:rPr>
              <w:t>Conclusion</w:t>
            </w:r>
            <w:r>
              <w:rPr>
                <w:noProof/>
                <w:webHidden/>
              </w:rPr>
              <w:tab/>
            </w:r>
            <w:r>
              <w:rPr>
                <w:noProof/>
                <w:webHidden/>
              </w:rPr>
              <w:fldChar w:fldCharType="begin"/>
            </w:r>
            <w:r>
              <w:rPr>
                <w:noProof/>
                <w:webHidden/>
              </w:rPr>
              <w:instrText xml:space="preserve"> PAGEREF _Toc197181601 \h </w:instrText>
            </w:r>
            <w:r>
              <w:rPr>
                <w:noProof/>
                <w:webHidden/>
              </w:rPr>
            </w:r>
            <w:r>
              <w:rPr>
                <w:noProof/>
                <w:webHidden/>
              </w:rPr>
              <w:fldChar w:fldCharType="separate"/>
            </w:r>
            <w:r w:rsidR="00B94956">
              <w:rPr>
                <w:noProof/>
                <w:webHidden/>
              </w:rPr>
              <w:t>8</w:t>
            </w:r>
            <w:r>
              <w:rPr>
                <w:noProof/>
                <w:webHidden/>
              </w:rPr>
              <w:fldChar w:fldCharType="end"/>
            </w:r>
          </w:hyperlink>
        </w:p>
        <w:p w14:paraId="4AA11023" w14:textId="1769573A" w:rsidR="00EC601F" w:rsidRDefault="00EC601F">
          <w:pPr>
            <w:pStyle w:val="TOC1"/>
            <w:tabs>
              <w:tab w:val="right" w:leader="dot" w:pos="9016"/>
            </w:tabs>
            <w:rPr>
              <w:noProof/>
            </w:rPr>
          </w:pPr>
          <w:hyperlink w:anchor="_Toc197181602" w:history="1">
            <w:r w:rsidRPr="00727247">
              <w:rPr>
                <w:rStyle w:val="Hyperlink"/>
                <w:noProof/>
              </w:rPr>
              <w:t>References</w:t>
            </w:r>
            <w:r>
              <w:rPr>
                <w:noProof/>
                <w:webHidden/>
              </w:rPr>
              <w:tab/>
            </w:r>
            <w:r>
              <w:rPr>
                <w:noProof/>
                <w:webHidden/>
              </w:rPr>
              <w:fldChar w:fldCharType="begin"/>
            </w:r>
            <w:r>
              <w:rPr>
                <w:noProof/>
                <w:webHidden/>
              </w:rPr>
              <w:instrText xml:space="preserve"> PAGEREF _Toc197181602 \h </w:instrText>
            </w:r>
            <w:r>
              <w:rPr>
                <w:noProof/>
                <w:webHidden/>
              </w:rPr>
            </w:r>
            <w:r>
              <w:rPr>
                <w:noProof/>
                <w:webHidden/>
              </w:rPr>
              <w:fldChar w:fldCharType="separate"/>
            </w:r>
            <w:r w:rsidR="00B94956">
              <w:rPr>
                <w:noProof/>
                <w:webHidden/>
              </w:rPr>
              <w:t>9</w:t>
            </w:r>
            <w:r>
              <w:rPr>
                <w:noProof/>
                <w:webHidden/>
              </w:rPr>
              <w:fldChar w:fldCharType="end"/>
            </w:r>
          </w:hyperlink>
        </w:p>
        <w:p w14:paraId="6B82B303" w14:textId="56CEE82C" w:rsidR="00EC601F" w:rsidRDefault="00EC601F">
          <w:r>
            <w:rPr>
              <w:b/>
              <w:bCs/>
              <w:noProof/>
            </w:rPr>
            <w:fldChar w:fldCharType="end"/>
          </w:r>
        </w:p>
      </w:sdtContent>
    </w:sdt>
    <w:p w14:paraId="14986E75" w14:textId="7CAA5CB5" w:rsidR="00274284" w:rsidRPr="00274284" w:rsidRDefault="00274284" w:rsidP="00274284">
      <w:pPr>
        <w:spacing w:after="160"/>
        <w:rPr>
          <w:rFonts w:eastAsia="DengXian" w:cs="Cordia New"/>
          <w:kern w:val="2"/>
          <w:szCs w:val="28"/>
          <w:lang w:eastAsia="zh-CN" w:bidi="th-TH"/>
          <w14:ligatures w14:val="standardContextual"/>
        </w:rPr>
      </w:pPr>
      <w:r w:rsidRPr="00274284">
        <w:rPr>
          <w:rFonts w:eastAsia="DengXian" w:cs="Cordia New"/>
          <w:kern w:val="2"/>
          <w:szCs w:val="28"/>
          <w:lang w:eastAsia="zh-CN" w:bidi="th-TH"/>
          <w14:ligatures w14:val="standardContextual"/>
        </w:rPr>
        <w:t>I acknowledge the use of Grammarly (https://www.grammarly.com/) on 1</w:t>
      </w:r>
      <w:r>
        <w:rPr>
          <w:rFonts w:eastAsia="DengXian" w:cs="Cordia New"/>
          <w:kern w:val="2"/>
          <w:szCs w:val="28"/>
          <w:lang w:eastAsia="zh-CN" w:bidi="th-TH"/>
          <w14:ligatures w14:val="standardContextual"/>
        </w:rPr>
        <w:t xml:space="preserve">7 </w:t>
      </w:r>
      <w:r w:rsidR="00474EC0">
        <w:rPr>
          <w:rFonts w:eastAsia="DengXian" w:cs="Cordia New"/>
          <w:kern w:val="2"/>
          <w:szCs w:val="28"/>
          <w:lang w:eastAsia="zh-CN" w:bidi="th-TH"/>
          <w14:ligatures w14:val="standardContextual"/>
        </w:rPr>
        <w:t>June 2025</w:t>
      </w:r>
      <w:r w:rsidRPr="00274284">
        <w:rPr>
          <w:rFonts w:eastAsia="DengXian" w:cs="Cordia New"/>
          <w:kern w:val="2"/>
          <w:szCs w:val="28"/>
          <w:lang w:eastAsia="zh-CN" w:bidi="th-TH"/>
          <w14:ligatures w14:val="standardContextual"/>
        </w:rPr>
        <w:t xml:space="preserve"> to check my work using the prompt(s): </w:t>
      </w:r>
    </w:p>
    <w:p w14:paraId="36D22CF6" w14:textId="77777777" w:rsidR="00274284" w:rsidRPr="00274284" w:rsidRDefault="00274284" w:rsidP="00274284">
      <w:pPr>
        <w:numPr>
          <w:ilvl w:val="0"/>
          <w:numId w:val="7"/>
        </w:numPr>
        <w:spacing w:after="160"/>
        <w:contextualSpacing/>
        <w:rPr>
          <w:rFonts w:eastAsia="DengXian" w:cs="Cordia New"/>
          <w:kern w:val="2"/>
          <w:szCs w:val="28"/>
          <w:lang w:eastAsia="zh-CN" w:bidi="th-TH"/>
          <w14:ligatures w14:val="standardContextual"/>
        </w:rPr>
      </w:pPr>
      <w:r w:rsidRPr="00274284">
        <w:rPr>
          <w:rFonts w:eastAsia="DengXian" w:cs="Cordia New"/>
          <w:kern w:val="2"/>
          <w:szCs w:val="28"/>
          <w:lang w:eastAsia="zh-CN" w:bidi="th-TH"/>
          <w14:ligatures w14:val="standardContextual"/>
        </w:rPr>
        <w:t xml:space="preserve">Please check the following text for readability, grammar and syntax. </w:t>
      </w:r>
    </w:p>
    <w:p w14:paraId="3813A485" w14:textId="77777777" w:rsidR="00274284" w:rsidRPr="00274284" w:rsidRDefault="00274284" w:rsidP="00274284">
      <w:pPr>
        <w:spacing w:after="160"/>
        <w:ind w:left="786"/>
        <w:contextualSpacing/>
        <w:rPr>
          <w:rFonts w:eastAsia="DengXian" w:cs="Cordia New"/>
          <w:kern w:val="2"/>
          <w:szCs w:val="28"/>
          <w:lang w:eastAsia="zh-CN" w:bidi="th-TH"/>
          <w14:ligatures w14:val="standardContextual"/>
        </w:rPr>
      </w:pPr>
    </w:p>
    <w:p w14:paraId="649B6346" w14:textId="77777777" w:rsidR="00274284" w:rsidRPr="00274284" w:rsidRDefault="00274284" w:rsidP="00274284">
      <w:pPr>
        <w:spacing w:after="160"/>
        <w:ind w:left="786"/>
        <w:contextualSpacing/>
        <w:rPr>
          <w:rFonts w:eastAsia="DengXian" w:cs="Cordia New"/>
          <w:kern w:val="2"/>
          <w:szCs w:val="28"/>
          <w:lang w:eastAsia="zh-CN" w:bidi="th-TH"/>
          <w14:ligatures w14:val="standardContextual"/>
        </w:rPr>
      </w:pPr>
      <w:r w:rsidRPr="00274284">
        <w:rPr>
          <w:rFonts w:eastAsia="DengXian" w:cs="Cordia New"/>
          <w:kern w:val="2"/>
          <w:szCs w:val="28"/>
          <w:lang w:eastAsia="zh-CN" w:bidi="th-TH"/>
          <w14:ligatures w14:val="standardContextual"/>
        </w:rPr>
        <w:t>I confirm that I have not presented any AI generated text as my own work. I confirm I have copies of my drafts, notes, and other resources I used before, and after the use of AI tools which I may be asked to provide in evidence.</w:t>
      </w:r>
    </w:p>
    <w:p w14:paraId="383C4FEB" w14:textId="77777777" w:rsidR="00274284" w:rsidRPr="00274284" w:rsidRDefault="00274284" w:rsidP="00274284">
      <w:pPr>
        <w:spacing w:after="160"/>
        <w:rPr>
          <w:rFonts w:eastAsia="DengXian" w:cs="Cordia New"/>
          <w:kern w:val="2"/>
          <w:szCs w:val="28"/>
          <w:lang w:eastAsia="zh-CN" w:bidi="th-TH"/>
          <w14:ligatures w14:val="standardContextual"/>
        </w:rPr>
      </w:pPr>
    </w:p>
    <w:p w14:paraId="7CD2BBE4" w14:textId="37ADF738" w:rsidR="00274284" w:rsidRPr="00274284" w:rsidRDefault="00274284" w:rsidP="00274284">
      <w:pPr>
        <w:spacing w:after="160"/>
        <w:rPr>
          <w:rFonts w:eastAsia="DengXian" w:cs="Cordia New"/>
          <w:kern w:val="2"/>
          <w:szCs w:val="28"/>
          <w:lang w:eastAsia="zh-CN" w:bidi="th-TH"/>
          <w14:ligatures w14:val="standardContextual"/>
        </w:rPr>
      </w:pPr>
      <w:r w:rsidRPr="00274284">
        <w:rPr>
          <w:rFonts w:eastAsia="DengXian" w:cs="Cordia New"/>
          <w:kern w:val="2"/>
          <w:szCs w:val="28"/>
          <w:lang w:eastAsia="zh-CN" w:bidi="th-TH"/>
          <w14:ligatures w14:val="standardContextual"/>
        </w:rPr>
        <w:t>I acknowledge the use of Google Scholar on 1</w:t>
      </w:r>
      <w:r w:rsidR="00474EC0">
        <w:rPr>
          <w:rFonts w:eastAsia="DengXian" w:cs="Cordia New"/>
          <w:kern w:val="2"/>
          <w:szCs w:val="28"/>
          <w:lang w:eastAsia="zh-CN" w:bidi="th-TH"/>
          <w14:ligatures w14:val="standardContextual"/>
        </w:rPr>
        <w:t>7 June 2025</w:t>
      </w:r>
      <w:r w:rsidRPr="00274284">
        <w:rPr>
          <w:rFonts w:eastAsia="DengXian" w:cs="Cordia New"/>
          <w:kern w:val="2"/>
          <w:szCs w:val="28"/>
          <w:lang w:eastAsia="zh-CN" w:bidi="th-TH"/>
          <w14:ligatures w14:val="standardContextual"/>
        </w:rPr>
        <w:t xml:space="preserve"> to check my work using the prompt(s):</w:t>
      </w:r>
    </w:p>
    <w:p w14:paraId="3B7F0BA5" w14:textId="77777777" w:rsidR="00274284" w:rsidRPr="00274284" w:rsidRDefault="00274284" w:rsidP="00274284">
      <w:pPr>
        <w:numPr>
          <w:ilvl w:val="0"/>
          <w:numId w:val="6"/>
        </w:numPr>
        <w:spacing w:after="160"/>
        <w:contextualSpacing/>
        <w:rPr>
          <w:rFonts w:eastAsia="DengXian" w:cs="Cordia New"/>
          <w:kern w:val="2"/>
          <w:szCs w:val="28"/>
          <w:lang w:eastAsia="zh-CN" w:bidi="th-TH"/>
          <w14:ligatures w14:val="standardContextual"/>
        </w:rPr>
      </w:pPr>
      <w:r w:rsidRPr="00274284">
        <w:rPr>
          <w:rFonts w:eastAsia="DengXian" w:cs="Cordia New"/>
          <w:kern w:val="2"/>
          <w:szCs w:val="28"/>
          <w:lang w:eastAsia="zh-CN" w:bidi="th-TH"/>
          <w14:ligatures w14:val="standardContextual"/>
        </w:rPr>
        <w:t>Please check the following text for readability, grammar and syntax.</w:t>
      </w:r>
    </w:p>
    <w:p w14:paraId="13EE8F7D" w14:textId="77777777" w:rsidR="00274284" w:rsidRPr="00274284" w:rsidRDefault="00274284" w:rsidP="00274284">
      <w:pPr>
        <w:spacing w:after="160"/>
        <w:ind w:left="420"/>
        <w:contextualSpacing/>
        <w:rPr>
          <w:rFonts w:eastAsia="DengXian" w:cs="Cordia New"/>
          <w:kern w:val="2"/>
          <w:szCs w:val="28"/>
          <w:lang w:eastAsia="zh-CN" w:bidi="th-TH"/>
          <w14:ligatures w14:val="standardContextual"/>
        </w:rPr>
      </w:pPr>
    </w:p>
    <w:p w14:paraId="42035A05" w14:textId="77777777" w:rsidR="00274284" w:rsidRPr="00274284" w:rsidRDefault="00274284" w:rsidP="00274284">
      <w:pPr>
        <w:spacing w:after="160"/>
        <w:ind w:left="420"/>
        <w:contextualSpacing/>
        <w:rPr>
          <w:rFonts w:eastAsia="DengXian" w:cs="Cordia New"/>
          <w:kern w:val="2"/>
          <w:szCs w:val="28"/>
          <w:lang w:eastAsia="zh-CN" w:bidi="th-TH"/>
          <w14:ligatures w14:val="standardContextual"/>
        </w:rPr>
      </w:pPr>
      <w:r w:rsidRPr="00274284">
        <w:rPr>
          <w:rFonts w:eastAsia="DengXian" w:cs="Cordia New"/>
          <w:kern w:val="2"/>
          <w:szCs w:val="28"/>
          <w:lang w:eastAsia="zh-CN" w:bidi="th-TH"/>
          <w14:ligatures w14:val="standardContextual"/>
        </w:rPr>
        <w:t xml:space="preserve"> I confirm that I have not presented any AI generated text as my own work. I confirm I have copies of my drafts, notes, and other resources I used before, and after the use of AI tools which I may be asked to provide in evidence.</w:t>
      </w:r>
    </w:p>
    <w:p w14:paraId="73CCC226" w14:textId="77777777" w:rsidR="00EC601F" w:rsidRDefault="00EC601F">
      <w:pPr>
        <w:spacing w:after="160" w:line="259" w:lineRule="auto"/>
        <w:jc w:val="left"/>
        <w:rPr>
          <w:rFonts w:eastAsia="Arial" w:cs="Arial"/>
          <w:b/>
          <w:color w:val="000000"/>
          <w:kern w:val="2"/>
          <w:sz w:val="32"/>
          <w:szCs w:val="24"/>
          <w:lang w:val="en-IN" w:eastAsia="en-GB"/>
          <w14:ligatures w14:val="standardContextual"/>
        </w:rPr>
      </w:pPr>
      <w:r>
        <w:br w:type="page"/>
      </w:r>
    </w:p>
    <w:p w14:paraId="6B79BA4D" w14:textId="7D52FD4F" w:rsidR="009C722D" w:rsidRPr="009C722D" w:rsidRDefault="009C722D" w:rsidP="00A14E21">
      <w:pPr>
        <w:pStyle w:val="Heading1"/>
      </w:pPr>
      <w:bookmarkStart w:id="0" w:name="_Toc197181597"/>
      <w:r w:rsidRPr="009C722D">
        <w:lastRenderedPageBreak/>
        <w:t>Introduction</w:t>
      </w:r>
      <w:bookmarkEnd w:id="0"/>
    </w:p>
    <w:p w14:paraId="41AE2859" w14:textId="7FE1FD0D" w:rsidR="009C722D" w:rsidRPr="009C722D" w:rsidRDefault="00A14E21" w:rsidP="009C722D">
      <w:pPr>
        <w:rPr>
          <w:lang w:val="en-IN"/>
        </w:rPr>
      </w:pPr>
      <w:r w:rsidRPr="00A14E21">
        <w:rPr>
          <w:lang w:val="en-IN"/>
        </w:rPr>
        <w:t xml:space="preserve">During my 10-week placement at Ashford International Hotel &amp; Spa, a 4-star hotel in Ashford, Kent, I was fortunate enough to work in several of the most significant departments: Reception, Leisure, Housekeeping, and Food &amp; Beverage. For this reflective learning log, I will focus on the Food &amp; Beverage (F&amp;B) department, where I spent the final and most challenging portion of my placement. The F&amp;B department is also a key driver of the overall guest experience, as it is tasked with restaurant service, bar service, room service, and event catering. High coordination, communication, and customer service are needed to deliver a seamless and enjoyable experience for guests. The F&amp;B department is also a key intersection where operational efficiency and guest satisfaction converge </w:t>
      </w:r>
      <w:r w:rsidR="00B61E97">
        <w:rPr>
          <w:lang w:val="en-IN"/>
        </w:rPr>
        <w:t>(</w:t>
      </w:r>
      <w:r w:rsidR="00B61E97" w:rsidRPr="00B61E97">
        <w:t>Uysal, 2023</w:t>
      </w:r>
      <w:r w:rsidR="00B61E97">
        <w:t>)</w:t>
      </w:r>
      <w:r w:rsidR="00B61E97" w:rsidRPr="00B61E97">
        <w:t>. </w:t>
      </w:r>
      <w:r w:rsidRPr="00A14E21">
        <w:rPr>
          <w:lang w:val="en-IN"/>
        </w:rPr>
        <w:t>At the start of my placement, I set three learning objectives: to enhance my guest-facing communication, to understand varying styles of leadership in F&amp;B operations, and to apply prime hospitality service principles when dealing with high-pressure, peak-time situations. These objectives informed my learning path throughout</w:t>
      </w:r>
      <w:r w:rsidR="009C722D" w:rsidRPr="009C722D">
        <w:rPr>
          <w:lang w:val="en-IN"/>
        </w:rPr>
        <w:t>.</w:t>
      </w:r>
      <w:r w:rsidR="009C722D">
        <w:rPr>
          <w:b/>
          <w:bCs/>
          <w:lang w:val="en-IN"/>
        </w:rPr>
        <w:br w:type="page"/>
      </w:r>
    </w:p>
    <w:p w14:paraId="5D6E0580" w14:textId="28B84EA7" w:rsidR="009C722D" w:rsidRPr="009C722D" w:rsidRDefault="009C722D" w:rsidP="00A14E21">
      <w:pPr>
        <w:pStyle w:val="Heading1"/>
      </w:pPr>
      <w:bookmarkStart w:id="1" w:name="_Toc197181598"/>
      <w:r w:rsidRPr="009C722D">
        <w:t>Section 1: Role Reflection</w:t>
      </w:r>
      <w:bookmarkEnd w:id="1"/>
    </w:p>
    <w:p w14:paraId="1FE663B1" w14:textId="0246F446" w:rsidR="00A14E21" w:rsidRPr="00A14E21" w:rsidRDefault="00A14E21" w:rsidP="00A14E21">
      <w:pPr>
        <w:rPr>
          <w:lang w:val="en-IN"/>
        </w:rPr>
      </w:pPr>
      <w:r w:rsidRPr="00A14E21">
        <w:rPr>
          <w:lang w:val="en-IN"/>
        </w:rPr>
        <w:t xml:space="preserve">For this section, I will apply Gibbs' Reflective Cycle (1988) to </w:t>
      </w:r>
      <w:r>
        <w:rPr>
          <w:lang w:val="en-IN"/>
        </w:rPr>
        <w:t>organise</w:t>
      </w:r>
      <w:r w:rsidRPr="00A14E21">
        <w:rPr>
          <w:lang w:val="en-IN"/>
        </w:rPr>
        <w:t xml:space="preserve"> my reflection: Description, Feelings, Evaluation, Analysis, Conclusion, and Action Plan.</w:t>
      </w:r>
    </w:p>
    <w:p w14:paraId="648B2F0D" w14:textId="77777777" w:rsidR="00A14E21" w:rsidRPr="00A14E21" w:rsidRDefault="00A14E21" w:rsidP="00A14E21">
      <w:pPr>
        <w:rPr>
          <w:b/>
          <w:bCs/>
          <w:lang w:val="en-IN"/>
        </w:rPr>
      </w:pPr>
      <w:r w:rsidRPr="00A14E21">
        <w:rPr>
          <w:b/>
          <w:bCs/>
          <w:lang w:val="en-IN"/>
        </w:rPr>
        <w:t>Description:</w:t>
      </w:r>
    </w:p>
    <w:p w14:paraId="4A98F6F0" w14:textId="4420B70A" w:rsidR="00A14E21" w:rsidRPr="00A14E21" w:rsidRDefault="00A14E21" w:rsidP="00A14E21">
      <w:pPr>
        <w:rPr>
          <w:lang w:val="en-IN"/>
        </w:rPr>
      </w:pPr>
      <w:r w:rsidRPr="00A14E21">
        <w:rPr>
          <w:lang w:val="en-IN"/>
        </w:rPr>
        <w:t xml:space="preserve">My duties in the F&amp;B department included setting tables, taking orders, serving food and beverages, clearing tables, and assisting </w:t>
      </w:r>
      <w:r>
        <w:rPr>
          <w:lang w:val="en-IN"/>
        </w:rPr>
        <w:t xml:space="preserve">with </w:t>
      </w:r>
      <w:r w:rsidRPr="00A14E21">
        <w:rPr>
          <w:lang w:val="en-IN"/>
        </w:rPr>
        <w:t>event service arrangements. I worked with supervisors and kitchen staff to provide uninterrupted service, especially during peak breakfast and dinner hours.</w:t>
      </w:r>
    </w:p>
    <w:p w14:paraId="694640A2" w14:textId="77777777" w:rsidR="00A14E21" w:rsidRPr="00A14E21" w:rsidRDefault="00A14E21" w:rsidP="00A14E21">
      <w:pPr>
        <w:rPr>
          <w:b/>
          <w:bCs/>
          <w:lang w:val="en-IN"/>
        </w:rPr>
      </w:pPr>
      <w:r w:rsidRPr="00A14E21">
        <w:rPr>
          <w:b/>
          <w:bCs/>
          <w:lang w:val="en-IN"/>
        </w:rPr>
        <w:t>Feelings:</w:t>
      </w:r>
    </w:p>
    <w:p w14:paraId="472A72D3" w14:textId="77777777" w:rsidR="00A14E21" w:rsidRPr="00A14E21" w:rsidRDefault="00A14E21" w:rsidP="00A14E21">
      <w:pPr>
        <w:rPr>
          <w:lang w:val="en-IN"/>
        </w:rPr>
      </w:pPr>
      <w:r w:rsidRPr="00A14E21">
        <w:rPr>
          <w:lang w:val="en-IN"/>
        </w:rPr>
        <w:t>I was apprehensive about working in a busy dining atmosphere at first. Nevertheless, once I worked through the initial several shifts, I became more comfortable with interacting with patrons and getting used to working in a team.</w:t>
      </w:r>
    </w:p>
    <w:p w14:paraId="08ED7706" w14:textId="0DD55CD5" w:rsidR="00A14E21" w:rsidRPr="00A14E21" w:rsidRDefault="00A14E21" w:rsidP="00A14E21">
      <w:pPr>
        <w:rPr>
          <w:b/>
          <w:bCs/>
          <w:lang w:val="en-IN"/>
        </w:rPr>
      </w:pPr>
      <w:r w:rsidRPr="00A14E21">
        <w:rPr>
          <w:b/>
          <w:bCs/>
          <w:lang w:val="en-IN"/>
        </w:rPr>
        <w:t>Evaluation</w:t>
      </w:r>
    </w:p>
    <w:p w14:paraId="571C3E63" w14:textId="18BF2DDB" w:rsidR="00A14E21" w:rsidRDefault="00A14E21" w:rsidP="00A14E21">
      <w:pPr>
        <w:rPr>
          <w:lang w:val="en-IN"/>
        </w:rPr>
      </w:pPr>
      <w:r w:rsidRPr="00A14E21">
        <w:rPr>
          <w:lang w:val="en-IN"/>
        </w:rPr>
        <w:t xml:space="preserve">I noticed that strong leadership was the secret to ensuring efficiency. Supervisors assigned tasks, swapped duties equally, and stepped in to solve tough guest requests. Verbal and non-verbal cues helped to </w:t>
      </w:r>
      <w:r>
        <w:rPr>
          <w:lang w:val="en-IN"/>
        </w:rPr>
        <w:t>minimise</w:t>
      </w:r>
      <w:r w:rsidRPr="00A14E21">
        <w:rPr>
          <w:lang w:val="en-IN"/>
        </w:rPr>
        <w:t xml:space="preserve"> service errors and ensure quality</w:t>
      </w:r>
      <w:r w:rsidR="00B61E97">
        <w:rPr>
          <w:lang w:val="en-IN"/>
        </w:rPr>
        <w:t xml:space="preserve"> (</w:t>
      </w:r>
      <w:r w:rsidR="00B61E97" w:rsidRPr="00B61E97">
        <w:t>Mallia, 2022</w:t>
      </w:r>
      <w:r w:rsidR="00B61E97">
        <w:t>)</w:t>
      </w:r>
      <w:r w:rsidR="00B61E97" w:rsidRPr="00B61E97">
        <w:t xml:space="preserve">. </w:t>
      </w:r>
    </w:p>
    <w:p w14:paraId="0C4876F0" w14:textId="71923820" w:rsidR="009C722D" w:rsidRPr="009C722D" w:rsidRDefault="00A14E21" w:rsidP="00A14E21">
      <w:pPr>
        <w:rPr>
          <w:lang w:val="en-IN"/>
        </w:rPr>
      </w:pPr>
      <w:r w:rsidRPr="00A14E21">
        <w:rPr>
          <w:lang w:val="en-IN"/>
        </w:rPr>
        <w:t>One of the biggest challenges that I encountered was dealing with multiple guest requests at once while maintaining accuracy. On one occasion, I accidentally brought a dish to the wrong table, but this was defused professionally by making an apology and rectifying the order straight away. This reminded me of the importance of remaining calm and professional in challenging situations.</w:t>
      </w:r>
    </w:p>
    <w:p w14:paraId="0FC39E38" w14:textId="77777777" w:rsidR="00A14E21" w:rsidRDefault="009C722D" w:rsidP="00A14E21">
      <w:pPr>
        <w:rPr>
          <w:lang w:val="en-IN"/>
        </w:rPr>
      </w:pPr>
      <w:r w:rsidRPr="009C722D">
        <w:rPr>
          <w:b/>
          <w:bCs/>
          <w:lang w:val="en-IN"/>
        </w:rPr>
        <w:t>Analysis:</w:t>
      </w:r>
    </w:p>
    <w:p w14:paraId="6FE832C7" w14:textId="29118B4E" w:rsidR="00A14E21" w:rsidRPr="00A14E21" w:rsidRDefault="00A14E21" w:rsidP="00A14E21">
      <w:pPr>
        <w:rPr>
          <w:lang w:val="en-IN"/>
        </w:rPr>
      </w:pPr>
      <w:r>
        <w:rPr>
          <w:lang w:val="en-IN"/>
        </w:rPr>
        <w:t>Point-of-sale</w:t>
      </w:r>
      <w:r w:rsidRPr="00A14E21">
        <w:rPr>
          <w:lang w:val="en-IN"/>
        </w:rPr>
        <w:t xml:space="preserve"> (POS) software was required for orders to be processed. I was able to enter orders, monitor changes, and handle the kitchen well. As expressed by Bardi (2010), these systems play a critical role in administrative and guest service effectiveness in hospitality. Also, efficiency with time and teamwork were required, especially during weekends or banquets.</w:t>
      </w:r>
    </w:p>
    <w:p w14:paraId="39F0EAAA" w14:textId="4B4EFC57" w:rsidR="00A14E21" w:rsidRPr="00A14E21" w:rsidRDefault="00A14E21" w:rsidP="00A14E21">
      <w:pPr>
        <w:rPr>
          <w:lang w:val="en-IN"/>
        </w:rPr>
      </w:pPr>
      <w:r w:rsidRPr="00A14E21">
        <w:rPr>
          <w:b/>
          <w:bCs/>
          <w:lang w:val="en-IN"/>
        </w:rPr>
        <w:t>Example 1:</w:t>
      </w:r>
      <w:r w:rsidRPr="00A14E21">
        <w:rPr>
          <w:lang w:val="en-IN"/>
        </w:rPr>
        <w:t xml:space="preserve"> During a wedding event, F&amp;B personnel needed to serve more than 100 people within a time frame. The manager </w:t>
      </w:r>
      <w:r>
        <w:rPr>
          <w:lang w:val="en-IN"/>
        </w:rPr>
        <w:t>organised</w:t>
      </w:r>
      <w:r w:rsidRPr="00A14E21">
        <w:rPr>
          <w:lang w:val="en-IN"/>
        </w:rPr>
        <w:t xml:space="preserve"> a pre-shift meeting to assign responsibilities and schedules. Coordination allowed each course to be served on time</w:t>
      </w:r>
      <w:r>
        <w:rPr>
          <w:lang w:val="en-IN"/>
        </w:rPr>
        <w:t>,</w:t>
      </w:r>
      <w:r w:rsidRPr="00A14E21">
        <w:rPr>
          <w:lang w:val="en-IN"/>
        </w:rPr>
        <w:t xml:space="preserve"> and guest feedback was highly encouraging.</w:t>
      </w:r>
    </w:p>
    <w:p w14:paraId="6A6744A9" w14:textId="77777777" w:rsidR="00A14E21" w:rsidRPr="00A14E21" w:rsidRDefault="00A14E21" w:rsidP="00A14E21">
      <w:pPr>
        <w:rPr>
          <w:lang w:val="en-IN"/>
        </w:rPr>
      </w:pPr>
      <w:r w:rsidRPr="00A14E21">
        <w:rPr>
          <w:b/>
          <w:bCs/>
          <w:lang w:val="en-IN"/>
        </w:rPr>
        <w:t>Example 2:</w:t>
      </w:r>
      <w:r w:rsidRPr="00A14E21">
        <w:rPr>
          <w:lang w:val="en-IN"/>
        </w:rPr>
        <w:t xml:space="preserve"> There was a birthday party of a family late at night. I made a small free dessert with a candle, which the manager okayed. This small gesture showed how detail and empathy could improve guest satisfaction.</w:t>
      </w:r>
    </w:p>
    <w:p w14:paraId="7473D39B" w14:textId="63542860" w:rsidR="009C722D" w:rsidRDefault="00A14E21" w:rsidP="00A14E21">
      <w:r w:rsidRPr="00A14E21">
        <w:rPr>
          <w:lang w:val="en-IN"/>
        </w:rPr>
        <w:t>Throughout placement, I drew on core strengths of being versatile, being reliable, and a strong customer-centric approach. I did identify, however, that I needed to develop more</w:t>
      </w:r>
      <w:r w:rsidR="00B61E97">
        <w:rPr>
          <w:lang w:val="en-IN"/>
        </w:rPr>
        <w:t>,</w:t>
      </w:r>
      <w:r w:rsidRPr="00A14E21">
        <w:rPr>
          <w:lang w:val="en-IN"/>
        </w:rPr>
        <w:t xml:space="preserve"> working on building heightened confidence in stand-alone use of administrative tools and </w:t>
      </w:r>
      <w:r>
        <w:rPr>
          <w:lang w:val="en-IN"/>
        </w:rPr>
        <w:t>optimising</w:t>
      </w:r>
      <w:r w:rsidRPr="00A14E21">
        <w:rPr>
          <w:lang w:val="en-IN"/>
        </w:rPr>
        <w:t xml:space="preserve"> skills working effectively in pressured service environments</w:t>
      </w:r>
      <w:r w:rsidR="00B61E97">
        <w:rPr>
          <w:lang w:val="en-IN"/>
        </w:rPr>
        <w:t xml:space="preserve"> (</w:t>
      </w:r>
      <w:r w:rsidR="00B61E97" w:rsidRPr="00B61E97">
        <w:t>Parker and Grote, 2022</w:t>
      </w:r>
      <w:r w:rsidR="00B61E97">
        <w:t>)</w:t>
      </w:r>
      <w:r w:rsidR="00B61E97" w:rsidRPr="00B61E97">
        <w:t xml:space="preserve">. </w:t>
      </w:r>
    </w:p>
    <w:p w14:paraId="165C4F13" w14:textId="5823E778" w:rsidR="009C722D" w:rsidRPr="009C722D" w:rsidRDefault="009C722D" w:rsidP="009C722D">
      <w:pPr>
        <w:rPr>
          <w:lang w:val="en-IN"/>
        </w:rPr>
      </w:pPr>
      <w:r w:rsidRPr="009C722D">
        <w:rPr>
          <w:b/>
          <w:bCs/>
          <w:lang w:val="en-IN"/>
        </w:rPr>
        <w:t>Action Plan:</w:t>
      </w:r>
    </w:p>
    <w:tbl>
      <w:tblPr>
        <w:tblStyle w:val="GridTable4-Accent1"/>
        <w:tblW w:w="0" w:type="auto"/>
        <w:tblLook w:val="04A0" w:firstRow="1" w:lastRow="0" w:firstColumn="1" w:lastColumn="0" w:noHBand="0" w:noVBand="1"/>
      </w:tblPr>
      <w:tblGrid>
        <w:gridCol w:w="2437"/>
        <w:gridCol w:w="2700"/>
        <w:gridCol w:w="1266"/>
        <w:gridCol w:w="2613"/>
      </w:tblGrid>
      <w:tr w:rsidR="009C722D" w:rsidRPr="009C722D" w14:paraId="26E576C9" w14:textId="77777777" w:rsidTr="009C72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C5FB78" w14:textId="77777777" w:rsidR="009C722D" w:rsidRPr="009C722D" w:rsidRDefault="009C722D" w:rsidP="009C722D">
            <w:pPr>
              <w:rPr>
                <w:lang w:val="en-IN"/>
              </w:rPr>
            </w:pPr>
            <w:r w:rsidRPr="009C722D">
              <w:rPr>
                <w:lang w:val="en-IN"/>
              </w:rPr>
              <w:t>Objective</w:t>
            </w:r>
          </w:p>
        </w:tc>
        <w:tc>
          <w:tcPr>
            <w:tcW w:w="0" w:type="auto"/>
            <w:hideMark/>
          </w:tcPr>
          <w:p w14:paraId="0C4D2B53" w14:textId="77777777" w:rsidR="009C722D" w:rsidRPr="009C722D" w:rsidRDefault="009C722D" w:rsidP="009C722D">
            <w:pPr>
              <w:cnfStyle w:val="100000000000" w:firstRow="1" w:lastRow="0" w:firstColumn="0" w:lastColumn="0" w:oddVBand="0" w:evenVBand="0" w:oddHBand="0" w:evenHBand="0" w:firstRowFirstColumn="0" w:firstRowLastColumn="0" w:lastRowFirstColumn="0" w:lastRowLastColumn="0"/>
              <w:rPr>
                <w:lang w:val="en-IN"/>
              </w:rPr>
            </w:pPr>
            <w:r w:rsidRPr="009C722D">
              <w:rPr>
                <w:lang w:val="en-IN"/>
              </w:rPr>
              <w:t>Action Step</w:t>
            </w:r>
          </w:p>
        </w:tc>
        <w:tc>
          <w:tcPr>
            <w:tcW w:w="0" w:type="auto"/>
            <w:hideMark/>
          </w:tcPr>
          <w:p w14:paraId="0783C508" w14:textId="77777777" w:rsidR="009C722D" w:rsidRPr="009C722D" w:rsidRDefault="009C722D" w:rsidP="009C722D">
            <w:pPr>
              <w:cnfStyle w:val="100000000000" w:firstRow="1" w:lastRow="0" w:firstColumn="0" w:lastColumn="0" w:oddVBand="0" w:evenVBand="0" w:oddHBand="0" w:evenHBand="0" w:firstRowFirstColumn="0" w:firstRowLastColumn="0" w:lastRowFirstColumn="0" w:lastRowLastColumn="0"/>
              <w:rPr>
                <w:lang w:val="en-IN"/>
              </w:rPr>
            </w:pPr>
            <w:r w:rsidRPr="009C722D">
              <w:rPr>
                <w:lang w:val="en-IN"/>
              </w:rPr>
              <w:t>Timeline</w:t>
            </w:r>
          </w:p>
        </w:tc>
        <w:tc>
          <w:tcPr>
            <w:tcW w:w="0" w:type="auto"/>
            <w:hideMark/>
          </w:tcPr>
          <w:p w14:paraId="652A6805" w14:textId="77777777" w:rsidR="009C722D" w:rsidRPr="009C722D" w:rsidRDefault="009C722D" w:rsidP="009C722D">
            <w:pPr>
              <w:cnfStyle w:val="100000000000" w:firstRow="1" w:lastRow="0" w:firstColumn="0" w:lastColumn="0" w:oddVBand="0" w:evenVBand="0" w:oddHBand="0" w:evenHBand="0" w:firstRowFirstColumn="0" w:firstRowLastColumn="0" w:lastRowFirstColumn="0" w:lastRowLastColumn="0"/>
              <w:rPr>
                <w:lang w:val="en-IN"/>
              </w:rPr>
            </w:pPr>
            <w:r w:rsidRPr="009C722D">
              <w:rPr>
                <w:lang w:val="en-IN"/>
              </w:rPr>
              <w:t>Expected Outcome</w:t>
            </w:r>
          </w:p>
        </w:tc>
      </w:tr>
      <w:tr w:rsidR="009C722D" w:rsidRPr="009C722D" w14:paraId="1C447128" w14:textId="77777777" w:rsidTr="009C72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0AD73C" w14:textId="71771572" w:rsidR="009C722D" w:rsidRPr="009C722D" w:rsidRDefault="009C722D" w:rsidP="009C722D">
            <w:pPr>
              <w:rPr>
                <w:lang w:val="en-IN"/>
              </w:rPr>
            </w:pPr>
            <w:r w:rsidRPr="009C722D">
              <w:rPr>
                <w:lang w:val="en-IN"/>
              </w:rPr>
              <w:t>Gain technical proficiency in hotel systems</w:t>
            </w:r>
            <w:r w:rsidR="00A14E21">
              <w:rPr>
                <w:lang w:val="en-IN"/>
              </w:rPr>
              <w:t>.</w:t>
            </w:r>
          </w:p>
        </w:tc>
        <w:tc>
          <w:tcPr>
            <w:tcW w:w="0" w:type="auto"/>
            <w:hideMark/>
          </w:tcPr>
          <w:p w14:paraId="56EFE6F2" w14:textId="77777777" w:rsidR="009C722D" w:rsidRPr="009C722D" w:rsidRDefault="009C722D" w:rsidP="009C722D">
            <w:pPr>
              <w:cnfStyle w:val="000000100000" w:firstRow="0" w:lastRow="0" w:firstColumn="0" w:lastColumn="0" w:oddVBand="0" w:evenVBand="0" w:oddHBand="1" w:evenHBand="0" w:firstRowFirstColumn="0" w:firstRowLastColumn="0" w:lastRowFirstColumn="0" w:lastRowLastColumn="0"/>
              <w:rPr>
                <w:lang w:val="en-IN"/>
              </w:rPr>
            </w:pPr>
            <w:r w:rsidRPr="009C722D">
              <w:rPr>
                <w:lang w:val="en-IN"/>
              </w:rPr>
              <w:t>Undertake formal training in POS and hotel management software (e.g., Opera, MICROS)</w:t>
            </w:r>
          </w:p>
        </w:tc>
        <w:tc>
          <w:tcPr>
            <w:tcW w:w="0" w:type="auto"/>
            <w:hideMark/>
          </w:tcPr>
          <w:p w14:paraId="4C7BBD10" w14:textId="77777777" w:rsidR="009C722D" w:rsidRPr="009C722D" w:rsidRDefault="009C722D" w:rsidP="009C722D">
            <w:pPr>
              <w:cnfStyle w:val="000000100000" w:firstRow="0" w:lastRow="0" w:firstColumn="0" w:lastColumn="0" w:oddVBand="0" w:evenVBand="0" w:oddHBand="1" w:evenHBand="0" w:firstRowFirstColumn="0" w:firstRowLastColumn="0" w:lastRowFirstColumn="0" w:lastRowLastColumn="0"/>
              <w:rPr>
                <w:lang w:val="en-IN"/>
              </w:rPr>
            </w:pPr>
            <w:r w:rsidRPr="009C722D">
              <w:rPr>
                <w:lang w:val="en-IN"/>
              </w:rPr>
              <w:t>Within 3 months</w:t>
            </w:r>
          </w:p>
        </w:tc>
        <w:tc>
          <w:tcPr>
            <w:tcW w:w="0" w:type="auto"/>
            <w:hideMark/>
          </w:tcPr>
          <w:p w14:paraId="4210DEE9" w14:textId="77777777" w:rsidR="009C722D" w:rsidRPr="009C722D" w:rsidRDefault="009C722D" w:rsidP="009C722D">
            <w:pPr>
              <w:cnfStyle w:val="000000100000" w:firstRow="0" w:lastRow="0" w:firstColumn="0" w:lastColumn="0" w:oddVBand="0" w:evenVBand="0" w:oddHBand="1" w:evenHBand="0" w:firstRowFirstColumn="0" w:firstRowLastColumn="0" w:lastRowFirstColumn="0" w:lastRowLastColumn="0"/>
              <w:rPr>
                <w:lang w:val="en-IN"/>
              </w:rPr>
            </w:pPr>
            <w:r w:rsidRPr="009C722D">
              <w:rPr>
                <w:lang w:val="en-IN"/>
              </w:rPr>
              <w:t>Improved confidence and efficiency in using essential hotel systems</w:t>
            </w:r>
          </w:p>
        </w:tc>
      </w:tr>
      <w:tr w:rsidR="009C722D" w:rsidRPr="009C722D" w14:paraId="4EBADC79" w14:textId="77777777" w:rsidTr="009C722D">
        <w:tc>
          <w:tcPr>
            <w:cnfStyle w:val="001000000000" w:firstRow="0" w:lastRow="0" w:firstColumn="1" w:lastColumn="0" w:oddVBand="0" w:evenVBand="0" w:oddHBand="0" w:evenHBand="0" w:firstRowFirstColumn="0" w:firstRowLastColumn="0" w:lastRowFirstColumn="0" w:lastRowLastColumn="0"/>
            <w:tcW w:w="0" w:type="auto"/>
            <w:hideMark/>
          </w:tcPr>
          <w:p w14:paraId="08B5BD36" w14:textId="77777777" w:rsidR="009C722D" w:rsidRPr="009C722D" w:rsidRDefault="009C722D" w:rsidP="009C722D">
            <w:pPr>
              <w:rPr>
                <w:lang w:val="en-IN"/>
              </w:rPr>
            </w:pPr>
            <w:r w:rsidRPr="009C722D">
              <w:rPr>
                <w:lang w:val="en-IN"/>
              </w:rPr>
              <w:t>Build confidence and practical experience in Food &amp; Beverage operations</w:t>
            </w:r>
          </w:p>
        </w:tc>
        <w:tc>
          <w:tcPr>
            <w:tcW w:w="0" w:type="auto"/>
            <w:hideMark/>
          </w:tcPr>
          <w:p w14:paraId="3F288481" w14:textId="77777777" w:rsidR="009C722D" w:rsidRPr="009C722D" w:rsidRDefault="009C722D" w:rsidP="009C722D">
            <w:pPr>
              <w:cnfStyle w:val="000000000000" w:firstRow="0" w:lastRow="0" w:firstColumn="0" w:lastColumn="0" w:oddVBand="0" w:evenVBand="0" w:oddHBand="0" w:evenHBand="0" w:firstRowFirstColumn="0" w:firstRowLastColumn="0" w:lastRowFirstColumn="0" w:lastRowLastColumn="0"/>
              <w:rPr>
                <w:lang w:val="en-IN"/>
              </w:rPr>
            </w:pPr>
            <w:r w:rsidRPr="009C722D">
              <w:rPr>
                <w:lang w:val="en-IN"/>
              </w:rPr>
              <w:t>Continue working part-time in F&amp;B roles to gain real-world exposure</w:t>
            </w:r>
          </w:p>
        </w:tc>
        <w:tc>
          <w:tcPr>
            <w:tcW w:w="0" w:type="auto"/>
            <w:hideMark/>
          </w:tcPr>
          <w:p w14:paraId="10701212" w14:textId="77777777" w:rsidR="009C722D" w:rsidRPr="009C722D" w:rsidRDefault="009C722D" w:rsidP="009C722D">
            <w:pPr>
              <w:cnfStyle w:val="000000000000" w:firstRow="0" w:lastRow="0" w:firstColumn="0" w:lastColumn="0" w:oddVBand="0" w:evenVBand="0" w:oddHBand="0" w:evenHBand="0" w:firstRowFirstColumn="0" w:firstRowLastColumn="0" w:lastRowFirstColumn="0" w:lastRowLastColumn="0"/>
              <w:rPr>
                <w:lang w:val="en-IN"/>
              </w:rPr>
            </w:pPr>
            <w:r w:rsidRPr="009C722D">
              <w:rPr>
                <w:lang w:val="en-IN"/>
              </w:rPr>
              <w:t>Ongoing (weekly)</w:t>
            </w:r>
          </w:p>
        </w:tc>
        <w:tc>
          <w:tcPr>
            <w:tcW w:w="0" w:type="auto"/>
            <w:hideMark/>
          </w:tcPr>
          <w:p w14:paraId="367201C6" w14:textId="77777777" w:rsidR="009C722D" w:rsidRPr="009C722D" w:rsidRDefault="009C722D" w:rsidP="009C722D">
            <w:pPr>
              <w:cnfStyle w:val="000000000000" w:firstRow="0" w:lastRow="0" w:firstColumn="0" w:lastColumn="0" w:oddVBand="0" w:evenVBand="0" w:oddHBand="0" w:evenHBand="0" w:firstRowFirstColumn="0" w:firstRowLastColumn="0" w:lastRowFirstColumn="0" w:lastRowLastColumn="0"/>
              <w:rPr>
                <w:lang w:val="en-IN"/>
              </w:rPr>
            </w:pPr>
            <w:r w:rsidRPr="009C722D">
              <w:rPr>
                <w:lang w:val="en-IN"/>
              </w:rPr>
              <w:t>Stronger service delivery, multitasking, and guest interaction skills</w:t>
            </w:r>
          </w:p>
        </w:tc>
      </w:tr>
      <w:tr w:rsidR="009C722D" w:rsidRPr="009C722D" w14:paraId="5289E714" w14:textId="77777777" w:rsidTr="009C72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A8FC19" w14:textId="23ECD233" w:rsidR="009C722D" w:rsidRPr="009C722D" w:rsidRDefault="009C722D" w:rsidP="009C722D">
            <w:pPr>
              <w:rPr>
                <w:lang w:val="en-IN"/>
              </w:rPr>
            </w:pPr>
            <w:r w:rsidRPr="009C722D">
              <w:rPr>
                <w:lang w:val="en-IN"/>
              </w:rPr>
              <w:t>Develop leadership and decision-making skills</w:t>
            </w:r>
            <w:r w:rsidR="00A14E21">
              <w:rPr>
                <w:lang w:val="en-IN"/>
              </w:rPr>
              <w:t>.</w:t>
            </w:r>
          </w:p>
        </w:tc>
        <w:tc>
          <w:tcPr>
            <w:tcW w:w="0" w:type="auto"/>
            <w:hideMark/>
          </w:tcPr>
          <w:p w14:paraId="7ADC4BBB" w14:textId="77777777" w:rsidR="009C722D" w:rsidRPr="009C722D" w:rsidRDefault="009C722D" w:rsidP="009C722D">
            <w:pPr>
              <w:cnfStyle w:val="000000100000" w:firstRow="0" w:lastRow="0" w:firstColumn="0" w:lastColumn="0" w:oddVBand="0" w:evenVBand="0" w:oddHBand="1" w:evenHBand="0" w:firstRowFirstColumn="0" w:firstRowLastColumn="0" w:lastRowFirstColumn="0" w:lastRowLastColumn="0"/>
              <w:rPr>
                <w:lang w:val="en-IN"/>
              </w:rPr>
            </w:pPr>
            <w:r w:rsidRPr="009C722D">
              <w:rPr>
                <w:lang w:val="en-IN"/>
              </w:rPr>
              <w:t>Attend a hospitality leadership workshop or short course</w:t>
            </w:r>
          </w:p>
        </w:tc>
        <w:tc>
          <w:tcPr>
            <w:tcW w:w="0" w:type="auto"/>
            <w:hideMark/>
          </w:tcPr>
          <w:p w14:paraId="7052407D" w14:textId="77777777" w:rsidR="009C722D" w:rsidRPr="009C722D" w:rsidRDefault="009C722D" w:rsidP="009C722D">
            <w:pPr>
              <w:cnfStyle w:val="000000100000" w:firstRow="0" w:lastRow="0" w:firstColumn="0" w:lastColumn="0" w:oddVBand="0" w:evenVBand="0" w:oddHBand="1" w:evenHBand="0" w:firstRowFirstColumn="0" w:firstRowLastColumn="0" w:lastRowFirstColumn="0" w:lastRowLastColumn="0"/>
              <w:rPr>
                <w:lang w:val="en-IN"/>
              </w:rPr>
            </w:pPr>
            <w:r w:rsidRPr="009C722D">
              <w:rPr>
                <w:lang w:val="en-IN"/>
              </w:rPr>
              <w:t>Within 6 months</w:t>
            </w:r>
          </w:p>
        </w:tc>
        <w:tc>
          <w:tcPr>
            <w:tcW w:w="0" w:type="auto"/>
            <w:hideMark/>
          </w:tcPr>
          <w:p w14:paraId="1E80E97B" w14:textId="77777777" w:rsidR="009C722D" w:rsidRPr="009C722D" w:rsidRDefault="009C722D" w:rsidP="009C722D">
            <w:pPr>
              <w:cnfStyle w:val="000000100000" w:firstRow="0" w:lastRow="0" w:firstColumn="0" w:lastColumn="0" w:oddVBand="0" w:evenVBand="0" w:oddHBand="1" w:evenHBand="0" w:firstRowFirstColumn="0" w:firstRowLastColumn="0" w:lastRowFirstColumn="0" w:lastRowLastColumn="0"/>
              <w:rPr>
                <w:lang w:val="en-IN"/>
              </w:rPr>
            </w:pPr>
            <w:r w:rsidRPr="009C722D">
              <w:rPr>
                <w:lang w:val="en-IN"/>
              </w:rPr>
              <w:t>Enhanced team coordination, leadership mindset, and problem-solving capabilities</w:t>
            </w:r>
          </w:p>
        </w:tc>
      </w:tr>
    </w:tbl>
    <w:p w14:paraId="0F72CA7A" w14:textId="46104F2F" w:rsidR="009C722D" w:rsidRPr="009C722D" w:rsidRDefault="009C722D" w:rsidP="009C722D">
      <w:pPr>
        <w:rPr>
          <w:lang w:val="en-IN"/>
        </w:rPr>
      </w:pPr>
    </w:p>
    <w:p w14:paraId="3A9F8562" w14:textId="77777777" w:rsidR="009C722D" w:rsidRDefault="009C722D" w:rsidP="009C722D">
      <w:pPr>
        <w:rPr>
          <w:lang w:val="en-IN"/>
        </w:rPr>
      </w:pPr>
      <w:r>
        <w:rPr>
          <w:lang w:val="en-IN"/>
        </w:rPr>
        <w:br w:type="page"/>
      </w:r>
    </w:p>
    <w:p w14:paraId="185A5265" w14:textId="4F1C7108" w:rsidR="009C722D" w:rsidRPr="009C722D" w:rsidRDefault="009C722D" w:rsidP="00A14E21">
      <w:pPr>
        <w:pStyle w:val="Heading1"/>
      </w:pPr>
      <w:bookmarkStart w:id="2" w:name="_Toc197181599"/>
      <w:r w:rsidRPr="009C722D">
        <w:t xml:space="preserve">Section 2: Discussion of Key Hotel Administration </w:t>
      </w:r>
      <w:r w:rsidR="00A14E21">
        <w:t>Issues</w:t>
      </w:r>
      <w:bookmarkEnd w:id="2"/>
    </w:p>
    <w:p w14:paraId="5C17BBAA" w14:textId="77777777" w:rsidR="009C722D" w:rsidRPr="009C722D" w:rsidRDefault="009C722D" w:rsidP="009C722D">
      <w:pPr>
        <w:rPr>
          <w:lang w:val="en-IN"/>
        </w:rPr>
      </w:pPr>
      <w:r w:rsidRPr="009C722D">
        <w:rPr>
          <w:b/>
          <w:bCs/>
          <w:lang w:val="en-IN"/>
        </w:rPr>
        <w:t>Chosen Issue: Training</w:t>
      </w:r>
    </w:p>
    <w:p w14:paraId="010C1E4C" w14:textId="114C33AD" w:rsidR="00A14E21" w:rsidRPr="00A14E21" w:rsidRDefault="00A14E21" w:rsidP="00A14E21">
      <w:pPr>
        <w:rPr>
          <w:lang w:val="en-IN"/>
        </w:rPr>
      </w:pPr>
      <w:r w:rsidRPr="00A14E21">
        <w:rPr>
          <w:lang w:val="en-IN"/>
        </w:rPr>
        <w:t xml:space="preserve">One of the administrative problems I noticed during my internship was uneven new employee training in the F&amp;B department. The new employees were constantly being provided with incomplete or hasty instructions within their time limit, resulting in preventable service failures and a team </w:t>
      </w:r>
      <w:r>
        <w:rPr>
          <w:lang w:val="en-IN"/>
        </w:rPr>
        <w:t>member's</w:t>
      </w:r>
      <w:r w:rsidRPr="00A14E21">
        <w:rPr>
          <w:lang w:val="en-IN"/>
        </w:rPr>
        <w:t xml:space="preserve"> confidence deficit.</w:t>
      </w:r>
    </w:p>
    <w:p w14:paraId="48F2FF7C" w14:textId="72E0DA21" w:rsidR="00A14E21" w:rsidRPr="00A14E21" w:rsidRDefault="00A14E21" w:rsidP="00A14E21">
      <w:pPr>
        <w:rPr>
          <w:lang w:val="en-IN"/>
        </w:rPr>
      </w:pPr>
      <w:r w:rsidRPr="00A14E21">
        <w:rPr>
          <w:lang w:val="en-IN"/>
        </w:rPr>
        <w:t xml:space="preserve">This problem is related to the module of Personnel Resourcing &amp; Development, i.e., to the theory of onboarding and ongoing development. Work-based learners need structured guidance, i.e., effective induction and mentoring (ASET, 2017). Secondly, the value of well-defined expectations and ongoing feedback was not fully </w:t>
      </w:r>
      <w:r>
        <w:rPr>
          <w:lang w:val="en-IN"/>
        </w:rPr>
        <w:t>realised</w:t>
      </w:r>
      <w:r w:rsidRPr="00A14E21">
        <w:rPr>
          <w:lang w:val="en-IN"/>
        </w:rPr>
        <w:t xml:space="preserve"> in practice (Hagg, 2013).</w:t>
      </w:r>
    </w:p>
    <w:p w14:paraId="2D400287" w14:textId="77777777" w:rsidR="00A14E21" w:rsidRPr="00A14E21" w:rsidRDefault="00A14E21" w:rsidP="00A14E21">
      <w:pPr>
        <w:rPr>
          <w:lang w:val="en-IN"/>
        </w:rPr>
      </w:pPr>
      <w:r w:rsidRPr="00A14E21">
        <w:rPr>
          <w:lang w:val="en-IN"/>
        </w:rPr>
        <w:t>In my experience, some members of staff did not know about allergens, menu updates, or wine pairing, and this created confusion in service. In addition, there was no formal shadow or buddy scheme. This contravenes the QAA advice on the need to put forward planned learning outcomes within work-based learning (QAA, 2018)</w:t>
      </w:r>
    </w:p>
    <w:p w14:paraId="495B1535" w14:textId="57638E46" w:rsidR="009C722D" w:rsidRPr="009C722D" w:rsidRDefault="00A14E21" w:rsidP="00A14E21">
      <w:pPr>
        <w:rPr>
          <w:lang w:val="en-IN"/>
        </w:rPr>
      </w:pPr>
      <w:r w:rsidRPr="00A14E21">
        <w:rPr>
          <w:lang w:val="en-IN"/>
        </w:rPr>
        <w:t>Principally, hospitality training requires succinctly articulated standard operating procedures (</w:t>
      </w:r>
      <w:r>
        <w:rPr>
          <w:lang w:val="en-IN"/>
        </w:rPr>
        <w:t>SOPS</w:t>
      </w:r>
      <w:r w:rsidRPr="00A14E21">
        <w:rPr>
          <w:lang w:val="en-IN"/>
        </w:rPr>
        <w:t xml:space="preserve">) in the hope of aiding consistency and performance. The hotel had </w:t>
      </w:r>
      <w:r>
        <w:rPr>
          <w:lang w:val="en-IN"/>
        </w:rPr>
        <w:t>SOPS</w:t>
      </w:r>
      <w:r w:rsidRPr="00A14E21">
        <w:rPr>
          <w:lang w:val="en-IN"/>
        </w:rPr>
        <w:t xml:space="preserve">, though these were not actively implemented, because it </w:t>
      </w:r>
      <w:r>
        <w:rPr>
          <w:lang w:val="en-IN"/>
        </w:rPr>
        <w:t>was</w:t>
      </w:r>
      <w:r w:rsidRPr="00A14E21">
        <w:rPr>
          <w:lang w:val="en-IN"/>
        </w:rPr>
        <w:t xml:space="preserve"> witnessed via Casado (2012). Efforts to break such a drawback must involve an </w:t>
      </w:r>
      <w:r>
        <w:rPr>
          <w:lang w:val="en-IN"/>
        </w:rPr>
        <w:t>organised</w:t>
      </w:r>
      <w:r w:rsidRPr="00A14E21">
        <w:rPr>
          <w:lang w:val="en-IN"/>
        </w:rPr>
        <w:t xml:space="preserve"> training scheme and articulated objectives, written </w:t>
      </w:r>
      <w:r>
        <w:rPr>
          <w:lang w:val="en-IN"/>
        </w:rPr>
        <w:t>documentation</w:t>
      </w:r>
      <w:r w:rsidRPr="00A14E21">
        <w:rPr>
          <w:lang w:val="en-IN"/>
        </w:rPr>
        <w:t xml:space="preserve">, as well as supervisory check-ins </w:t>
      </w:r>
      <w:r>
        <w:rPr>
          <w:lang w:val="en-IN"/>
        </w:rPr>
        <w:t>consistently</w:t>
      </w:r>
      <w:r w:rsidRPr="00A14E21">
        <w:rPr>
          <w:lang w:val="en-IN"/>
        </w:rPr>
        <w:t>. This would result in improved knowledge retention, better service quality, and ultimately higher staff confidence and lower turnover. Proper training plays a key role in sustaining high guest expectations in a 4-star hotel.</w:t>
      </w:r>
    </w:p>
    <w:p w14:paraId="1B75C5FE" w14:textId="77777777" w:rsidR="009C722D" w:rsidRDefault="009C722D">
      <w:pPr>
        <w:spacing w:after="160" w:line="259" w:lineRule="auto"/>
        <w:jc w:val="left"/>
        <w:rPr>
          <w:b/>
          <w:bCs/>
          <w:lang w:val="en-IN"/>
        </w:rPr>
      </w:pPr>
      <w:r>
        <w:rPr>
          <w:b/>
          <w:bCs/>
          <w:lang w:val="en-IN"/>
        </w:rPr>
        <w:br w:type="page"/>
      </w:r>
    </w:p>
    <w:p w14:paraId="46495C95" w14:textId="5907CDFA" w:rsidR="009C722D" w:rsidRPr="009C722D" w:rsidRDefault="009C722D" w:rsidP="00A14E21">
      <w:pPr>
        <w:pStyle w:val="Heading1"/>
      </w:pPr>
      <w:bookmarkStart w:id="3" w:name="_Toc197181600"/>
      <w:r w:rsidRPr="009C722D">
        <w:t>Section 3: Future Trends in Hotel Administration</w:t>
      </w:r>
      <w:bookmarkEnd w:id="3"/>
    </w:p>
    <w:p w14:paraId="2B157D21" w14:textId="77777777" w:rsidR="00A14E21" w:rsidRPr="00A14E21" w:rsidRDefault="00A14E21" w:rsidP="00A14E21">
      <w:pPr>
        <w:rPr>
          <w:lang w:val="en-IN"/>
        </w:rPr>
      </w:pPr>
      <w:r w:rsidRPr="00A14E21">
        <w:rPr>
          <w:lang w:val="en-IN"/>
        </w:rPr>
        <w:t>One of the significant upcoming trends is the increasing use of AI and automation in hotel operations. From AI-powered chatbots to predictive inventory software, these technologies are transforming service delivery.</w:t>
      </w:r>
    </w:p>
    <w:p w14:paraId="726E2E4E" w14:textId="3E5C471F" w:rsidR="00A14E21" w:rsidRPr="00A14E21" w:rsidRDefault="00A14E21" w:rsidP="00A14E21">
      <w:pPr>
        <w:rPr>
          <w:lang w:val="en-IN"/>
        </w:rPr>
      </w:pPr>
      <w:r w:rsidRPr="00A14E21">
        <w:rPr>
          <w:lang w:val="en-IN"/>
        </w:rPr>
        <w:t xml:space="preserve">In the F&amp;B sector, AI can streamline table reservations, monitor stock levels, and automate customer feedback </w:t>
      </w:r>
      <w:r w:rsidR="00B61E97">
        <w:rPr>
          <w:lang w:val="en-IN"/>
        </w:rPr>
        <w:t>(</w:t>
      </w:r>
      <w:r w:rsidR="00B61E97" w:rsidRPr="00B61E97">
        <w:t>Singh and Karthik, 2025</w:t>
      </w:r>
      <w:r w:rsidR="00B61E97">
        <w:t>)</w:t>
      </w:r>
      <w:r w:rsidR="00B61E97" w:rsidRPr="00B61E97">
        <w:t xml:space="preserve">. </w:t>
      </w:r>
      <w:r w:rsidRPr="00A14E21">
        <w:rPr>
          <w:lang w:val="en-IN"/>
        </w:rPr>
        <w:t xml:space="preserve">For example, some hotels use AI-driven menu engineering to </w:t>
      </w:r>
      <w:r>
        <w:rPr>
          <w:lang w:val="en-IN"/>
        </w:rPr>
        <w:t>customise</w:t>
      </w:r>
      <w:r w:rsidRPr="00A14E21">
        <w:rPr>
          <w:lang w:val="en-IN"/>
        </w:rPr>
        <w:t xml:space="preserve"> offerings based on guest preferences and profitability. While Ashford International currently uses standard POS systems, future application of AI tools could improve efficiency and reduce human error.</w:t>
      </w:r>
    </w:p>
    <w:p w14:paraId="1F9A8EEB" w14:textId="7B48E660" w:rsidR="00A14E21" w:rsidRPr="00A14E21" w:rsidRDefault="00A14E21" w:rsidP="00A14E21">
      <w:pPr>
        <w:rPr>
          <w:lang w:val="en-IN"/>
        </w:rPr>
      </w:pPr>
      <w:r w:rsidRPr="00A14E21">
        <w:rPr>
          <w:lang w:val="en-IN"/>
        </w:rPr>
        <w:t xml:space="preserve">Consumer expectation shifts are the next wave. Today's guests expect speed, personalisation, and memorable stays. Mobile ordering, allergen filters, and bespoke dining are fast becoming normal. The F&amp;B crew must be agile, which is accompanied by upskilled resources and </w:t>
      </w:r>
      <w:r>
        <w:rPr>
          <w:lang w:val="en-IN"/>
        </w:rPr>
        <w:t>accommodating</w:t>
      </w:r>
      <w:r w:rsidRPr="00A14E21">
        <w:rPr>
          <w:lang w:val="en-IN"/>
        </w:rPr>
        <w:t xml:space="preserve"> processes</w:t>
      </w:r>
      <w:r>
        <w:rPr>
          <w:lang w:val="en-IN"/>
        </w:rPr>
        <w:t xml:space="preserve"> </w:t>
      </w:r>
      <w:r w:rsidR="00B61E97">
        <w:rPr>
          <w:lang w:val="en-IN"/>
        </w:rPr>
        <w:t>(</w:t>
      </w:r>
      <w:r w:rsidR="00B61E97" w:rsidRPr="00B61E97">
        <w:t>Chowdhary, 2024</w:t>
      </w:r>
      <w:r w:rsidR="00B61E97">
        <w:t>)</w:t>
      </w:r>
      <w:r w:rsidR="00B61E97" w:rsidRPr="00B61E97">
        <w:t xml:space="preserve">. </w:t>
      </w:r>
      <w:r w:rsidRPr="00A14E21">
        <w:rPr>
          <w:lang w:val="en-IN"/>
        </w:rPr>
        <w:t>Scholarly literature agrees</w:t>
      </w:r>
      <w:r>
        <w:rPr>
          <w:lang w:val="en-IN"/>
        </w:rPr>
        <w:t xml:space="preserve"> that t</w:t>
      </w:r>
      <w:r w:rsidRPr="00A14E21">
        <w:rPr>
          <w:lang w:val="en-IN"/>
        </w:rPr>
        <w:t xml:space="preserve">echnological advancement must be in harmony with staff training and customer engagement to ensure sustainable success (Bardi, 2010). Furthermore, the ASET (2017) guide warns that technology cannot replace human touch in hospitality but </w:t>
      </w:r>
      <w:r>
        <w:rPr>
          <w:lang w:val="en-IN"/>
        </w:rPr>
        <w:t>complements</w:t>
      </w:r>
      <w:r w:rsidRPr="00A14E21">
        <w:rPr>
          <w:lang w:val="en-IN"/>
        </w:rPr>
        <w:t xml:space="preserve"> it.</w:t>
      </w:r>
    </w:p>
    <w:p w14:paraId="60568D97" w14:textId="076981F9" w:rsidR="009C722D" w:rsidRPr="009C722D" w:rsidRDefault="00A14E21" w:rsidP="00A14E21">
      <w:pPr>
        <w:rPr>
          <w:lang w:val="en-IN"/>
        </w:rPr>
      </w:pPr>
      <w:r w:rsidRPr="00A14E21">
        <w:rPr>
          <w:lang w:val="en-IN"/>
        </w:rPr>
        <w:t>During my placement, I observed that younger visitors tended to ask about mobile services, app reservations, or veg/vegan diets. These points reflect a specific need for forward-thinking staff training and technology inclusion</w:t>
      </w:r>
      <w:r w:rsidR="009C722D" w:rsidRPr="009C722D">
        <w:rPr>
          <w:lang w:val="en-IN"/>
        </w:rPr>
        <w:t>.</w:t>
      </w:r>
    </w:p>
    <w:p w14:paraId="7382B6B0" w14:textId="10395068" w:rsidR="009C722D" w:rsidRPr="009C722D" w:rsidRDefault="009C722D" w:rsidP="009C722D">
      <w:pPr>
        <w:rPr>
          <w:lang w:val="en-IN"/>
        </w:rPr>
      </w:pPr>
    </w:p>
    <w:p w14:paraId="1F855482" w14:textId="77777777" w:rsidR="009C722D" w:rsidRDefault="009C722D">
      <w:pPr>
        <w:spacing w:after="160" w:line="259" w:lineRule="auto"/>
        <w:jc w:val="left"/>
        <w:rPr>
          <w:b/>
          <w:bCs/>
          <w:lang w:val="en-IN"/>
        </w:rPr>
      </w:pPr>
      <w:r>
        <w:rPr>
          <w:b/>
          <w:bCs/>
          <w:lang w:val="en-IN"/>
        </w:rPr>
        <w:br w:type="page"/>
      </w:r>
    </w:p>
    <w:p w14:paraId="78A78029" w14:textId="2F1A503F" w:rsidR="009C722D" w:rsidRPr="009C722D" w:rsidRDefault="009C722D" w:rsidP="00A14E21">
      <w:pPr>
        <w:pStyle w:val="Heading1"/>
      </w:pPr>
      <w:bookmarkStart w:id="4" w:name="_Toc197181601"/>
      <w:r w:rsidRPr="009C722D">
        <w:t>Conclusion</w:t>
      </w:r>
      <w:bookmarkEnd w:id="4"/>
    </w:p>
    <w:p w14:paraId="7E56ED3D" w14:textId="58E3DCCB" w:rsidR="009C722D" w:rsidRDefault="00A14E21" w:rsidP="00A14E21">
      <w:pPr>
        <w:rPr>
          <w:b/>
          <w:bCs/>
          <w:lang w:val="en-IN"/>
        </w:rPr>
      </w:pPr>
      <w:r w:rsidRPr="00A14E21">
        <w:t xml:space="preserve">My placement at Ashford International Hotel &amp; Spa has been an enriching and fulfilling experience. It provided me with an opportunity to gain practical experience, professional expertise, and better insight into working within a high-standard hospitality sector. I achieved two of my original learning outcomes: enhancing communication skills and leadership styles awareness in the Food &amp; Beverage division. I also made satisfactory progress toward learning service principles, especially under stress. The assignment brought to the forefront teamwork, systematic training, and good leadership </w:t>
      </w:r>
      <w:r>
        <w:t>to</w:t>
      </w:r>
      <w:r w:rsidRPr="00A14E21">
        <w:t xml:space="preserve"> provide quality guest service. I also learned how technology plays an increasingly significant role in enhancing operational effectiveness and adapting to changing guest expectations. This experience not only deepened my passion for the hotel business but also deepened my resolve to establish a career in hospitality management. I will continue to advance my skills and seek more opportunities to develop in the business in the future.</w:t>
      </w:r>
      <w:r w:rsidR="009C722D">
        <w:rPr>
          <w:b/>
          <w:bCs/>
          <w:lang w:val="en-IN"/>
        </w:rPr>
        <w:br w:type="page"/>
      </w:r>
    </w:p>
    <w:p w14:paraId="6ED1A27F" w14:textId="4F25F5E3" w:rsidR="009C722D" w:rsidRPr="009C722D" w:rsidRDefault="009C722D" w:rsidP="00A14E21">
      <w:pPr>
        <w:pStyle w:val="Heading1"/>
      </w:pPr>
      <w:bookmarkStart w:id="5" w:name="_Toc197181602"/>
      <w:r w:rsidRPr="009C722D">
        <w:t>References</w:t>
      </w:r>
      <w:bookmarkEnd w:id="5"/>
    </w:p>
    <w:p w14:paraId="40A2DFAF" w14:textId="77777777" w:rsidR="00B61E97" w:rsidRPr="00B61E97" w:rsidRDefault="00B61E97" w:rsidP="00B61E97">
      <w:pPr>
        <w:ind w:left="10"/>
        <w:rPr>
          <w:lang w:val="en-IN"/>
        </w:rPr>
      </w:pPr>
      <w:r w:rsidRPr="00B61E97">
        <w:rPr>
          <w:lang w:val="en-IN"/>
        </w:rPr>
        <w:t xml:space="preserve">ASET (2017). </w:t>
      </w:r>
      <w:r w:rsidRPr="00B61E97">
        <w:rPr>
          <w:i/>
          <w:iCs/>
          <w:lang w:val="en-IN"/>
        </w:rPr>
        <w:t>Good Practice Guide for Work-Based and Placement Learning in Higher Education</w:t>
      </w:r>
      <w:r w:rsidRPr="00B61E97">
        <w:rPr>
          <w:lang w:val="en-IN"/>
        </w:rPr>
        <w:t>. Sheffield: ASET.</w:t>
      </w:r>
    </w:p>
    <w:p w14:paraId="5E6CACAB" w14:textId="77777777" w:rsidR="00EC601F" w:rsidRPr="00B61E97" w:rsidRDefault="00EC601F" w:rsidP="00B61E97">
      <w:pPr>
        <w:ind w:left="10"/>
        <w:rPr>
          <w:lang w:val="en-IN"/>
        </w:rPr>
      </w:pPr>
      <w:r w:rsidRPr="00B61E97">
        <w:rPr>
          <w:lang w:val="en-IN"/>
        </w:rPr>
        <w:t xml:space="preserve">Bardi, J. (2010). </w:t>
      </w:r>
      <w:r w:rsidRPr="00B61E97">
        <w:rPr>
          <w:i/>
          <w:iCs/>
          <w:lang w:val="en-IN"/>
        </w:rPr>
        <w:t>Hotel Front Office Management</w:t>
      </w:r>
      <w:r w:rsidRPr="00B61E97">
        <w:rPr>
          <w:lang w:val="en-IN"/>
        </w:rPr>
        <w:t>. London: Wiley.</w:t>
      </w:r>
    </w:p>
    <w:p w14:paraId="0A28F3B7" w14:textId="77777777" w:rsidR="00EC601F" w:rsidRPr="00B61E97" w:rsidRDefault="00EC601F" w:rsidP="00B61E97">
      <w:pPr>
        <w:ind w:left="10"/>
        <w:rPr>
          <w:lang w:val="en-IN"/>
        </w:rPr>
      </w:pPr>
      <w:r w:rsidRPr="00B61E97">
        <w:rPr>
          <w:lang w:val="en-IN"/>
        </w:rPr>
        <w:t xml:space="preserve">Casado, M. (2012). </w:t>
      </w:r>
      <w:r w:rsidRPr="00B61E97">
        <w:rPr>
          <w:i/>
          <w:iCs/>
          <w:lang w:val="en-IN"/>
        </w:rPr>
        <w:t>Housekeeping Management</w:t>
      </w:r>
      <w:r w:rsidRPr="00B61E97">
        <w:rPr>
          <w:lang w:val="en-IN"/>
        </w:rPr>
        <w:t>. London: Wiley.</w:t>
      </w:r>
    </w:p>
    <w:p w14:paraId="601A73EB" w14:textId="77777777" w:rsidR="00EC601F" w:rsidRDefault="00EC601F" w:rsidP="00B61E97">
      <w:pPr>
        <w:ind w:left="10"/>
      </w:pPr>
      <w:r w:rsidRPr="00B61E97">
        <w:t xml:space="preserve">Chowdhary, N.K., </w:t>
      </w:r>
      <w:r>
        <w:t>(</w:t>
      </w:r>
      <w:r w:rsidRPr="00B61E97">
        <w:t>2024</w:t>
      </w:r>
      <w:r>
        <w:t>)</w:t>
      </w:r>
      <w:r w:rsidRPr="00B61E97">
        <w:t>. Dining 4.0: Revolutionizing the Food and Beverage Industry with Smart Technologies. </w:t>
      </w:r>
      <w:r w:rsidRPr="00B61E97">
        <w:rPr>
          <w:i/>
          <w:iCs/>
        </w:rPr>
        <w:t>Available at SSRN 4839314</w:t>
      </w:r>
      <w:r w:rsidRPr="00B61E97">
        <w:t>.</w:t>
      </w:r>
    </w:p>
    <w:p w14:paraId="71DDE04D" w14:textId="77777777" w:rsidR="00EC601F" w:rsidRPr="00B61E97" w:rsidRDefault="00EC601F" w:rsidP="00B61E97">
      <w:pPr>
        <w:ind w:left="10"/>
        <w:rPr>
          <w:lang w:val="en-IN"/>
        </w:rPr>
      </w:pPr>
      <w:r w:rsidRPr="00B61E97">
        <w:rPr>
          <w:lang w:val="en-IN"/>
        </w:rPr>
        <w:t xml:space="preserve">Hagg, E. (2013). </w:t>
      </w:r>
      <w:r w:rsidRPr="00B61E97">
        <w:rPr>
          <w:i/>
          <w:iCs/>
          <w:lang w:val="en-IN"/>
        </w:rPr>
        <w:t>Internship Guide: Work Placements Step by Step</w:t>
      </w:r>
      <w:r w:rsidRPr="00B61E97">
        <w:rPr>
          <w:lang w:val="en-IN"/>
        </w:rPr>
        <w:t xml:space="preserve"> (5th Ed.). The Hague: Eleven International Publishing.</w:t>
      </w:r>
    </w:p>
    <w:p w14:paraId="67F2D352" w14:textId="77777777" w:rsidR="00EC601F" w:rsidRDefault="00EC601F" w:rsidP="00B61E97">
      <w:pPr>
        <w:ind w:left="10"/>
      </w:pPr>
      <w:r w:rsidRPr="00B61E97">
        <w:t xml:space="preserve">Mallia, A., </w:t>
      </w:r>
      <w:r>
        <w:t>(</w:t>
      </w:r>
      <w:r w:rsidRPr="00B61E97">
        <w:t>2022</w:t>
      </w:r>
      <w:r>
        <w:t>)</w:t>
      </w:r>
      <w:r w:rsidRPr="00B61E97">
        <w:t>. The Competency Levels and Occupational Standards in the Hospitality Industry: A study of the Receptionist role in 5 Star Hotels in Malta. </w:t>
      </w:r>
      <w:r w:rsidRPr="00B61E97">
        <w:rPr>
          <w:i/>
          <w:iCs/>
        </w:rPr>
        <w:t>The Online Open Access Repository of the Institute of Tourism Studies (Malta)</w:t>
      </w:r>
      <w:r w:rsidRPr="00B61E97">
        <w:t>.</w:t>
      </w:r>
    </w:p>
    <w:p w14:paraId="69A1D99D" w14:textId="77777777" w:rsidR="00EC601F" w:rsidRDefault="00EC601F" w:rsidP="00B61E97">
      <w:pPr>
        <w:ind w:left="10"/>
      </w:pPr>
      <w:r w:rsidRPr="00B61E97">
        <w:t xml:space="preserve">Parker, S.K. and Grote, G., </w:t>
      </w:r>
      <w:r>
        <w:t>(</w:t>
      </w:r>
      <w:r w:rsidRPr="00B61E97">
        <w:t>2022</w:t>
      </w:r>
      <w:r>
        <w:t>)</w:t>
      </w:r>
      <w:r w:rsidRPr="00B61E97">
        <w:t>. Automation, algorithms, and beyond: Why work design matters more than ever in a digital world. </w:t>
      </w:r>
      <w:r w:rsidRPr="00B61E97">
        <w:rPr>
          <w:i/>
          <w:iCs/>
        </w:rPr>
        <w:t>Applied psychology</w:t>
      </w:r>
      <w:r w:rsidRPr="00B61E97">
        <w:t>, </w:t>
      </w:r>
      <w:r w:rsidRPr="00B61E97">
        <w:rPr>
          <w:i/>
          <w:iCs/>
        </w:rPr>
        <w:t>71</w:t>
      </w:r>
      <w:r w:rsidRPr="00B61E97">
        <w:t>(4), pp.1171-1204.</w:t>
      </w:r>
    </w:p>
    <w:p w14:paraId="01263A4D" w14:textId="77777777" w:rsidR="00EC601F" w:rsidRPr="00B61E97" w:rsidRDefault="00EC601F" w:rsidP="00B61E97">
      <w:pPr>
        <w:ind w:left="10"/>
        <w:rPr>
          <w:lang w:val="en-IN"/>
        </w:rPr>
      </w:pPr>
      <w:r w:rsidRPr="00B61E97">
        <w:rPr>
          <w:lang w:val="en-IN"/>
        </w:rPr>
        <w:t xml:space="preserve">QAA (2018). </w:t>
      </w:r>
      <w:r w:rsidRPr="00B61E97">
        <w:rPr>
          <w:i/>
          <w:iCs/>
          <w:lang w:val="en-IN"/>
        </w:rPr>
        <w:t>UK Quality Code, Advice and Guidance: Work-Based Learning</w:t>
      </w:r>
      <w:r w:rsidRPr="00B61E97">
        <w:rPr>
          <w:lang w:val="en-IN"/>
        </w:rPr>
        <w:t>. London: QAA.</w:t>
      </w:r>
    </w:p>
    <w:p w14:paraId="32973C6B" w14:textId="77777777" w:rsidR="00EC601F" w:rsidRPr="009C722D" w:rsidRDefault="00EC601F" w:rsidP="00B61E97">
      <w:pPr>
        <w:ind w:left="10"/>
      </w:pPr>
      <w:r w:rsidRPr="00B61E97">
        <w:t xml:space="preserve">Singh, V. and Karthik, K., </w:t>
      </w:r>
      <w:r>
        <w:t>(</w:t>
      </w:r>
      <w:r w:rsidRPr="00B61E97">
        <w:t>2025</w:t>
      </w:r>
      <w:r>
        <w:t>)</w:t>
      </w:r>
      <w:r w:rsidRPr="00B61E97">
        <w:t>. Optimizing Food Quality and Customer Service in Restaurants Through AI-Powered Monitoring Systems. In </w:t>
      </w:r>
      <w:r w:rsidRPr="00B61E97">
        <w:rPr>
          <w:i/>
          <w:iCs/>
        </w:rPr>
        <w:t>Technological Innovations in the Food Service Industry</w:t>
      </w:r>
      <w:r w:rsidRPr="00B61E97">
        <w:t> (pp. 49-68). IGI Global Scientific Publishing.</w:t>
      </w:r>
    </w:p>
    <w:p w14:paraId="6EF5A14C" w14:textId="77777777" w:rsidR="00EC601F" w:rsidRDefault="00EC601F" w:rsidP="00B61E97">
      <w:pPr>
        <w:ind w:left="10"/>
      </w:pPr>
      <w:r w:rsidRPr="00B61E97">
        <w:t xml:space="preserve">Uysal, E., </w:t>
      </w:r>
      <w:r>
        <w:t>(</w:t>
      </w:r>
      <w:r w:rsidRPr="00B61E97">
        <w:t>2023</w:t>
      </w:r>
      <w:r>
        <w:t>)</w:t>
      </w:r>
      <w:r w:rsidRPr="00B61E97">
        <w:t>. </w:t>
      </w:r>
      <w:r w:rsidRPr="00B61E97">
        <w:rPr>
          <w:i/>
          <w:iCs/>
        </w:rPr>
        <w:t>Destination Assessment for Hotel Development: The Standard Case Study</w:t>
      </w:r>
      <w:r w:rsidRPr="00B61E97">
        <w:t> (Doctoral dissertation, Nova School of Business and Economics).</w:t>
      </w:r>
    </w:p>
    <w:sectPr w:rsidR="00EC601F">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2FB2E" w14:textId="77777777" w:rsidR="0079777C" w:rsidRDefault="0079777C" w:rsidP="00EC601F">
      <w:pPr>
        <w:spacing w:after="0" w:line="240" w:lineRule="auto"/>
      </w:pPr>
      <w:r>
        <w:separator/>
      </w:r>
    </w:p>
  </w:endnote>
  <w:endnote w:type="continuationSeparator" w:id="0">
    <w:p w14:paraId="1967AA79" w14:textId="77777777" w:rsidR="0079777C" w:rsidRDefault="0079777C" w:rsidP="00EC6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F47928" w14:textId="77777777" w:rsidR="000C5C9D" w:rsidRDefault="000C5C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0000619"/>
      <w:docPartObj>
        <w:docPartGallery w:val="Page Numbers (Bottom of Page)"/>
        <w:docPartUnique/>
      </w:docPartObj>
    </w:sdtPr>
    <w:sdtEndPr>
      <w:rPr>
        <w:noProof/>
      </w:rPr>
    </w:sdtEndPr>
    <w:sdtContent>
      <w:p w14:paraId="05B1FC80" w14:textId="703C50D1" w:rsidR="00EC601F" w:rsidRDefault="00EC601F">
        <w:pPr>
          <w:pStyle w:val="Footer"/>
          <w:jc w:val="right"/>
        </w:pPr>
        <w:r>
          <w:fldChar w:fldCharType="begin"/>
        </w:r>
        <w:r>
          <w:instrText xml:space="preserve"> PAGE   \* MERGEFORMAT </w:instrText>
        </w:r>
        <w:r>
          <w:fldChar w:fldCharType="separate"/>
        </w:r>
        <w:r w:rsidR="00B94956">
          <w:rPr>
            <w:noProof/>
          </w:rPr>
          <w:t>9</w:t>
        </w:r>
        <w:r>
          <w:rPr>
            <w:noProof/>
          </w:rPr>
          <w:fldChar w:fldCharType="end"/>
        </w:r>
      </w:p>
    </w:sdtContent>
  </w:sdt>
  <w:p w14:paraId="7D44C299" w14:textId="77777777" w:rsidR="00EC601F" w:rsidRDefault="00EC60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BF8782" w14:textId="77777777" w:rsidR="000C5C9D" w:rsidRDefault="000C5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0F7D1" w14:textId="77777777" w:rsidR="0079777C" w:rsidRDefault="0079777C" w:rsidP="00EC601F">
      <w:pPr>
        <w:spacing w:after="0" w:line="240" w:lineRule="auto"/>
      </w:pPr>
      <w:r>
        <w:separator/>
      </w:r>
    </w:p>
  </w:footnote>
  <w:footnote w:type="continuationSeparator" w:id="0">
    <w:p w14:paraId="7611D499" w14:textId="77777777" w:rsidR="0079777C" w:rsidRDefault="0079777C" w:rsidP="00EC60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266694" w14:textId="77777777" w:rsidR="000C5C9D" w:rsidRDefault="000C5C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E2C6E6" w14:textId="77777777" w:rsidR="000C5C9D" w:rsidRDefault="000C5C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20121A" w14:textId="77777777" w:rsidR="000C5C9D" w:rsidRDefault="000C5C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D16FA"/>
    <w:multiLevelType w:val="multilevel"/>
    <w:tmpl w:val="76425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773147"/>
    <w:multiLevelType w:val="multilevel"/>
    <w:tmpl w:val="7F2EA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457FE4"/>
    <w:multiLevelType w:val="multilevel"/>
    <w:tmpl w:val="4F32B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476E25"/>
    <w:multiLevelType w:val="hybridMultilevel"/>
    <w:tmpl w:val="C61A67FC"/>
    <w:lvl w:ilvl="0" w:tplc="BA42162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5051064A"/>
    <w:multiLevelType w:val="multilevel"/>
    <w:tmpl w:val="E4A4F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6D3ED1"/>
    <w:multiLevelType w:val="hybridMultilevel"/>
    <w:tmpl w:val="147091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84F3FC1"/>
    <w:multiLevelType w:val="hybridMultilevel"/>
    <w:tmpl w:val="F362BE7C"/>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2286160">
    <w:abstractNumId w:val="2"/>
  </w:num>
  <w:num w:numId="2" w16cid:durableId="539900332">
    <w:abstractNumId w:val="0"/>
  </w:num>
  <w:num w:numId="3" w16cid:durableId="559830937">
    <w:abstractNumId w:val="4"/>
  </w:num>
  <w:num w:numId="4" w16cid:durableId="1444954220">
    <w:abstractNumId w:val="1"/>
  </w:num>
  <w:num w:numId="5" w16cid:durableId="764956470">
    <w:abstractNumId w:val="5"/>
  </w:num>
  <w:num w:numId="6" w16cid:durableId="1562599469">
    <w:abstractNumId w:val="3"/>
  </w:num>
  <w:num w:numId="7" w16cid:durableId="15869156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removePersonalInformation/>
  <w:removeDateAndTim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22D"/>
    <w:rsid w:val="0003389E"/>
    <w:rsid w:val="000C5C9D"/>
    <w:rsid w:val="001020D1"/>
    <w:rsid w:val="001D363B"/>
    <w:rsid w:val="001F543A"/>
    <w:rsid w:val="00220F71"/>
    <w:rsid w:val="002653B3"/>
    <w:rsid w:val="00274284"/>
    <w:rsid w:val="002854C3"/>
    <w:rsid w:val="002D4B99"/>
    <w:rsid w:val="003025C3"/>
    <w:rsid w:val="00383896"/>
    <w:rsid w:val="003C2A03"/>
    <w:rsid w:val="00430ABC"/>
    <w:rsid w:val="00451C71"/>
    <w:rsid w:val="00452545"/>
    <w:rsid w:val="00474EC0"/>
    <w:rsid w:val="004E092B"/>
    <w:rsid w:val="004F4E0C"/>
    <w:rsid w:val="00540664"/>
    <w:rsid w:val="00554E6E"/>
    <w:rsid w:val="006518DE"/>
    <w:rsid w:val="00787954"/>
    <w:rsid w:val="0079777C"/>
    <w:rsid w:val="007E70B2"/>
    <w:rsid w:val="00852DDF"/>
    <w:rsid w:val="009048A8"/>
    <w:rsid w:val="00923C4B"/>
    <w:rsid w:val="009C722D"/>
    <w:rsid w:val="00A14E21"/>
    <w:rsid w:val="00A952F1"/>
    <w:rsid w:val="00AC0FFC"/>
    <w:rsid w:val="00B61E97"/>
    <w:rsid w:val="00B94956"/>
    <w:rsid w:val="00BC2D79"/>
    <w:rsid w:val="00BF1AA3"/>
    <w:rsid w:val="00C046CB"/>
    <w:rsid w:val="00CF57FF"/>
    <w:rsid w:val="00D01AC3"/>
    <w:rsid w:val="00D43DE9"/>
    <w:rsid w:val="00D5606C"/>
    <w:rsid w:val="00DC7B17"/>
    <w:rsid w:val="00DE31F7"/>
    <w:rsid w:val="00DE4828"/>
    <w:rsid w:val="00E3580A"/>
    <w:rsid w:val="00EC601F"/>
    <w:rsid w:val="00F721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9DD22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E6E"/>
    <w:pPr>
      <w:spacing w:after="200" w:line="360" w:lineRule="auto"/>
      <w:jc w:val="both"/>
    </w:pPr>
    <w:rPr>
      <w:rFonts w:ascii="Times New Roman" w:hAnsi="Times New Roman"/>
      <w:kern w:val="0"/>
      <w:sz w:val="24"/>
      <w:lang w:val="en-GB"/>
      <w14:ligatures w14:val="none"/>
    </w:rPr>
  </w:style>
  <w:style w:type="paragraph" w:styleId="Heading1">
    <w:name w:val="heading 1"/>
    <w:next w:val="Normal"/>
    <w:link w:val="Heading1Char"/>
    <w:uiPriority w:val="9"/>
    <w:qFormat/>
    <w:rsid w:val="00383896"/>
    <w:pPr>
      <w:keepNext/>
      <w:keepLines/>
      <w:spacing w:after="0" w:line="360" w:lineRule="auto"/>
      <w:ind w:left="10" w:hanging="10"/>
      <w:jc w:val="both"/>
      <w:outlineLvl w:val="0"/>
    </w:pPr>
    <w:rPr>
      <w:rFonts w:ascii="Times New Roman" w:eastAsia="Arial" w:hAnsi="Times New Roman" w:cs="Arial"/>
      <w:b/>
      <w:color w:val="000000"/>
      <w:sz w:val="32"/>
      <w:szCs w:val="24"/>
      <w:lang w:eastAsia="en-GB"/>
    </w:rPr>
  </w:style>
  <w:style w:type="paragraph" w:styleId="Heading2">
    <w:name w:val="heading 2"/>
    <w:basedOn w:val="Normal"/>
    <w:next w:val="Normal"/>
    <w:link w:val="Heading2Char"/>
    <w:uiPriority w:val="9"/>
    <w:unhideWhenUsed/>
    <w:qFormat/>
    <w:rsid w:val="00452545"/>
    <w:pPr>
      <w:keepNext/>
      <w:keepLines/>
      <w:spacing w:before="40" w:after="0"/>
      <w:jc w:val="left"/>
      <w:outlineLvl w:val="1"/>
    </w:pPr>
    <w:rPr>
      <w:rFonts w:eastAsiaTheme="majorEastAsia" w:cstheme="majorBidi"/>
      <w:b/>
      <w:color w:val="000000" w:themeColor="text1"/>
      <w:kern w:val="2"/>
      <w:sz w:val="28"/>
      <w:szCs w:val="26"/>
      <w:lang w:val="en-IN"/>
      <w14:ligatures w14:val="standardContextual"/>
    </w:rPr>
  </w:style>
  <w:style w:type="paragraph" w:styleId="Heading3">
    <w:name w:val="heading 3"/>
    <w:basedOn w:val="Normal"/>
    <w:next w:val="Normal"/>
    <w:link w:val="Heading3Char"/>
    <w:uiPriority w:val="9"/>
    <w:unhideWhenUsed/>
    <w:qFormat/>
    <w:rsid w:val="00DE4828"/>
    <w:pPr>
      <w:keepNext/>
      <w:keepLines/>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9C722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31F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C722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C722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722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C722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545"/>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DE4828"/>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E4828"/>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383896"/>
    <w:rPr>
      <w:rFonts w:ascii="Times New Roman" w:eastAsia="Arial" w:hAnsi="Times New Roman" w:cs="Arial"/>
      <w:b/>
      <w:color w:val="000000"/>
      <w:sz w:val="32"/>
      <w:szCs w:val="24"/>
      <w:lang w:eastAsia="en-GB"/>
    </w:rPr>
  </w:style>
  <w:style w:type="character" w:customStyle="1" w:styleId="Heading3Char">
    <w:name w:val="Heading 3 Char"/>
    <w:basedOn w:val="DefaultParagraphFont"/>
    <w:link w:val="Heading3"/>
    <w:uiPriority w:val="9"/>
    <w:rsid w:val="00DE4828"/>
    <w:rPr>
      <w:rFonts w:ascii="Times New Roman" w:eastAsiaTheme="majorEastAsia" w:hAnsi="Times New Roman" w:cstheme="majorBidi"/>
      <w:color w:val="000000" w:themeColor="text1"/>
      <w:sz w:val="24"/>
      <w:szCs w:val="24"/>
    </w:rPr>
  </w:style>
  <w:style w:type="character" w:customStyle="1" w:styleId="Heading5Char">
    <w:name w:val="Heading 5 Char"/>
    <w:basedOn w:val="DefaultParagraphFont"/>
    <w:link w:val="Heading5"/>
    <w:uiPriority w:val="9"/>
    <w:semiHidden/>
    <w:rsid w:val="00DE31F7"/>
    <w:rPr>
      <w:rFonts w:asciiTheme="majorHAnsi" w:eastAsiaTheme="majorEastAsia" w:hAnsiTheme="majorHAnsi" w:cstheme="majorBidi"/>
      <w:color w:val="2F5496" w:themeColor="accent1" w:themeShade="BF"/>
      <w:kern w:val="0"/>
      <w:sz w:val="24"/>
      <w:lang w:val="en-GB"/>
      <w14:ligatures w14:val="none"/>
    </w:rPr>
  </w:style>
  <w:style w:type="character" w:customStyle="1" w:styleId="Heading4Char">
    <w:name w:val="Heading 4 Char"/>
    <w:basedOn w:val="DefaultParagraphFont"/>
    <w:link w:val="Heading4"/>
    <w:uiPriority w:val="9"/>
    <w:semiHidden/>
    <w:rsid w:val="009C722D"/>
    <w:rPr>
      <w:rFonts w:eastAsiaTheme="majorEastAsia" w:cstheme="majorBidi"/>
      <w:i/>
      <w:iCs/>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9C722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9C722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9C722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9C722D"/>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9C722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22D"/>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9C722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C722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9C722D"/>
    <w:pPr>
      <w:ind w:left="720"/>
      <w:contextualSpacing/>
    </w:pPr>
  </w:style>
  <w:style w:type="character" w:styleId="IntenseEmphasis">
    <w:name w:val="Intense Emphasis"/>
    <w:basedOn w:val="DefaultParagraphFont"/>
    <w:uiPriority w:val="21"/>
    <w:qFormat/>
    <w:rsid w:val="009C722D"/>
    <w:rPr>
      <w:i/>
      <w:iCs/>
      <w:color w:val="2F5496" w:themeColor="accent1" w:themeShade="BF"/>
    </w:rPr>
  </w:style>
  <w:style w:type="paragraph" w:styleId="IntenseQuote">
    <w:name w:val="Intense Quote"/>
    <w:basedOn w:val="Normal"/>
    <w:next w:val="Normal"/>
    <w:link w:val="IntenseQuoteChar"/>
    <w:uiPriority w:val="30"/>
    <w:qFormat/>
    <w:rsid w:val="009C72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722D"/>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9C722D"/>
    <w:rPr>
      <w:b/>
      <w:bCs/>
      <w:smallCaps/>
      <w:color w:val="2F5496" w:themeColor="accent1" w:themeShade="BF"/>
      <w:spacing w:val="5"/>
    </w:rPr>
  </w:style>
  <w:style w:type="table" w:styleId="GridTable5Dark-Accent3">
    <w:name w:val="Grid Table 5 Dark Accent 3"/>
    <w:basedOn w:val="TableNormal"/>
    <w:uiPriority w:val="50"/>
    <w:rsid w:val="009C722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1">
    <w:name w:val="Grid Table 4 Accent 1"/>
    <w:basedOn w:val="TableNormal"/>
    <w:uiPriority w:val="49"/>
    <w:rsid w:val="009C722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EC6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01F"/>
    <w:rPr>
      <w:rFonts w:ascii="Times New Roman" w:hAnsi="Times New Roman"/>
      <w:kern w:val="0"/>
      <w:sz w:val="24"/>
      <w:lang w:val="en-GB"/>
      <w14:ligatures w14:val="none"/>
    </w:rPr>
  </w:style>
  <w:style w:type="paragraph" w:styleId="Footer">
    <w:name w:val="footer"/>
    <w:basedOn w:val="Normal"/>
    <w:link w:val="FooterChar"/>
    <w:uiPriority w:val="99"/>
    <w:unhideWhenUsed/>
    <w:rsid w:val="00EC6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01F"/>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EC601F"/>
    <w:pPr>
      <w:spacing w:before="240" w:line="259" w:lineRule="auto"/>
      <w:ind w:left="0" w:firstLine="0"/>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EC601F"/>
    <w:pPr>
      <w:spacing w:after="100"/>
    </w:pPr>
  </w:style>
  <w:style w:type="character" w:styleId="Hyperlink">
    <w:name w:val="Hyperlink"/>
    <w:basedOn w:val="DefaultParagraphFont"/>
    <w:uiPriority w:val="99"/>
    <w:unhideWhenUsed/>
    <w:rsid w:val="00EC60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136347">
      <w:bodyDiv w:val="1"/>
      <w:marLeft w:val="0"/>
      <w:marRight w:val="0"/>
      <w:marTop w:val="0"/>
      <w:marBottom w:val="0"/>
      <w:divBdr>
        <w:top w:val="none" w:sz="0" w:space="0" w:color="auto"/>
        <w:left w:val="none" w:sz="0" w:space="0" w:color="auto"/>
        <w:bottom w:val="none" w:sz="0" w:space="0" w:color="auto"/>
        <w:right w:val="none" w:sz="0" w:space="0" w:color="auto"/>
      </w:divBdr>
      <w:divsChild>
        <w:div w:id="196282239">
          <w:marLeft w:val="0"/>
          <w:marRight w:val="0"/>
          <w:marTop w:val="0"/>
          <w:marBottom w:val="0"/>
          <w:divBdr>
            <w:top w:val="none" w:sz="0" w:space="0" w:color="auto"/>
            <w:left w:val="none" w:sz="0" w:space="0" w:color="auto"/>
            <w:bottom w:val="none" w:sz="0" w:space="0" w:color="auto"/>
            <w:right w:val="none" w:sz="0" w:space="0" w:color="auto"/>
          </w:divBdr>
          <w:divsChild>
            <w:div w:id="29946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246986">
      <w:bodyDiv w:val="1"/>
      <w:marLeft w:val="0"/>
      <w:marRight w:val="0"/>
      <w:marTop w:val="0"/>
      <w:marBottom w:val="0"/>
      <w:divBdr>
        <w:top w:val="none" w:sz="0" w:space="0" w:color="auto"/>
        <w:left w:val="none" w:sz="0" w:space="0" w:color="auto"/>
        <w:bottom w:val="none" w:sz="0" w:space="0" w:color="auto"/>
        <w:right w:val="none" w:sz="0" w:space="0" w:color="auto"/>
      </w:divBdr>
    </w:div>
    <w:div w:id="575744542">
      <w:bodyDiv w:val="1"/>
      <w:marLeft w:val="0"/>
      <w:marRight w:val="0"/>
      <w:marTop w:val="0"/>
      <w:marBottom w:val="0"/>
      <w:divBdr>
        <w:top w:val="none" w:sz="0" w:space="0" w:color="auto"/>
        <w:left w:val="none" w:sz="0" w:space="0" w:color="auto"/>
        <w:bottom w:val="none" w:sz="0" w:space="0" w:color="auto"/>
        <w:right w:val="none" w:sz="0" w:space="0" w:color="auto"/>
      </w:divBdr>
      <w:divsChild>
        <w:div w:id="606155053">
          <w:marLeft w:val="0"/>
          <w:marRight w:val="0"/>
          <w:marTop w:val="0"/>
          <w:marBottom w:val="0"/>
          <w:divBdr>
            <w:top w:val="none" w:sz="0" w:space="0" w:color="auto"/>
            <w:left w:val="none" w:sz="0" w:space="0" w:color="auto"/>
            <w:bottom w:val="none" w:sz="0" w:space="0" w:color="auto"/>
            <w:right w:val="none" w:sz="0" w:space="0" w:color="auto"/>
          </w:divBdr>
          <w:divsChild>
            <w:div w:id="1463886458">
              <w:marLeft w:val="0"/>
              <w:marRight w:val="0"/>
              <w:marTop w:val="0"/>
              <w:marBottom w:val="0"/>
              <w:divBdr>
                <w:top w:val="none" w:sz="0" w:space="0" w:color="auto"/>
                <w:left w:val="none" w:sz="0" w:space="0" w:color="auto"/>
                <w:bottom w:val="none" w:sz="0" w:space="0" w:color="auto"/>
                <w:right w:val="none" w:sz="0" w:space="0" w:color="auto"/>
              </w:divBdr>
              <w:divsChild>
                <w:div w:id="954406469">
                  <w:marLeft w:val="0"/>
                  <w:marRight w:val="0"/>
                  <w:marTop w:val="0"/>
                  <w:marBottom w:val="0"/>
                  <w:divBdr>
                    <w:top w:val="none" w:sz="0" w:space="0" w:color="auto"/>
                    <w:left w:val="none" w:sz="0" w:space="0" w:color="auto"/>
                    <w:bottom w:val="none" w:sz="0" w:space="0" w:color="auto"/>
                    <w:right w:val="none" w:sz="0" w:space="0" w:color="auto"/>
                  </w:divBdr>
                  <w:divsChild>
                    <w:div w:id="1136679283">
                      <w:marLeft w:val="0"/>
                      <w:marRight w:val="0"/>
                      <w:marTop w:val="0"/>
                      <w:marBottom w:val="0"/>
                      <w:divBdr>
                        <w:top w:val="none" w:sz="0" w:space="0" w:color="auto"/>
                        <w:left w:val="none" w:sz="0" w:space="0" w:color="auto"/>
                        <w:bottom w:val="none" w:sz="0" w:space="0" w:color="auto"/>
                        <w:right w:val="none" w:sz="0" w:space="0" w:color="auto"/>
                      </w:divBdr>
                      <w:divsChild>
                        <w:div w:id="633754637">
                          <w:marLeft w:val="0"/>
                          <w:marRight w:val="0"/>
                          <w:marTop w:val="0"/>
                          <w:marBottom w:val="0"/>
                          <w:divBdr>
                            <w:top w:val="none" w:sz="0" w:space="0" w:color="auto"/>
                            <w:left w:val="none" w:sz="0" w:space="0" w:color="auto"/>
                            <w:bottom w:val="none" w:sz="0" w:space="0" w:color="auto"/>
                            <w:right w:val="none" w:sz="0" w:space="0" w:color="auto"/>
                          </w:divBdr>
                          <w:divsChild>
                            <w:div w:id="1121608992">
                              <w:marLeft w:val="0"/>
                              <w:marRight w:val="0"/>
                              <w:marTop w:val="0"/>
                              <w:marBottom w:val="0"/>
                              <w:divBdr>
                                <w:top w:val="none" w:sz="0" w:space="0" w:color="auto"/>
                                <w:left w:val="none" w:sz="0" w:space="0" w:color="auto"/>
                                <w:bottom w:val="none" w:sz="0" w:space="0" w:color="auto"/>
                                <w:right w:val="none" w:sz="0" w:space="0" w:color="auto"/>
                              </w:divBdr>
                              <w:divsChild>
                                <w:div w:id="1670668316">
                                  <w:marLeft w:val="0"/>
                                  <w:marRight w:val="0"/>
                                  <w:marTop w:val="0"/>
                                  <w:marBottom w:val="0"/>
                                  <w:divBdr>
                                    <w:top w:val="none" w:sz="0" w:space="0" w:color="auto"/>
                                    <w:left w:val="none" w:sz="0" w:space="0" w:color="auto"/>
                                    <w:bottom w:val="none" w:sz="0" w:space="0" w:color="auto"/>
                                    <w:right w:val="none" w:sz="0" w:space="0" w:color="auto"/>
                                  </w:divBdr>
                                  <w:divsChild>
                                    <w:div w:id="45340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84568">
                          <w:marLeft w:val="0"/>
                          <w:marRight w:val="0"/>
                          <w:marTop w:val="0"/>
                          <w:marBottom w:val="0"/>
                          <w:divBdr>
                            <w:top w:val="none" w:sz="0" w:space="0" w:color="auto"/>
                            <w:left w:val="none" w:sz="0" w:space="0" w:color="auto"/>
                            <w:bottom w:val="none" w:sz="0" w:space="0" w:color="auto"/>
                            <w:right w:val="none" w:sz="0" w:space="0" w:color="auto"/>
                          </w:divBdr>
                          <w:divsChild>
                            <w:div w:id="599680971">
                              <w:marLeft w:val="0"/>
                              <w:marRight w:val="0"/>
                              <w:marTop w:val="0"/>
                              <w:marBottom w:val="0"/>
                              <w:divBdr>
                                <w:top w:val="none" w:sz="0" w:space="0" w:color="auto"/>
                                <w:left w:val="none" w:sz="0" w:space="0" w:color="auto"/>
                                <w:bottom w:val="none" w:sz="0" w:space="0" w:color="auto"/>
                                <w:right w:val="none" w:sz="0" w:space="0" w:color="auto"/>
                              </w:divBdr>
                              <w:divsChild>
                                <w:div w:id="44801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7868892">
      <w:bodyDiv w:val="1"/>
      <w:marLeft w:val="0"/>
      <w:marRight w:val="0"/>
      <w:marTop w:val="0"/>
      <w:marBottom w:val="0"/>
      <w:divBdr>
        <w:top w:val="none" w:sz="0" w:space="0" w:color="auto"/>
        <w:left w:val="none" w:sz="0" w:space="0" w:color="auto"/>
        <w:bottom w:val="none" w:sz="0" w:space="0" w:color="auto"/>
        <w:right w:val="none" w:sz="0" w:space="0" w:color="auto"/>
      </w:divBdr>
      <w:divsChild>
        <w:div w:id="1805267860">
          <w:marLeft w:val="0"/>
          <w:marRight w:val="0"/>
          <w:marTop w:val="0"/>
          <w:marBottom w:val="0"/>
          <w:divBdr>
            <w:top w:val="none" w:sz="0" w:space="0" w:color="auto"/>
            <w:left w:val="none" w:sz="0" w:space="0" w:color="auto"/>
            <w:bottom w:val="none" w:sz="0" w:space="0" w:color="auto"/>
            <w:right w:val="none" w:sz="0" w:space="0" w:color="auto"/>
          </w:divBdr>
          <w:divsChild>
            <w:div w:id="102960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584399">
      <w:bodyDiv w:val="1"/>
      <w:marLeft w:val="0"/>
      <w:marRight w:val="0"/>
      <w:marTop w:val="0"/>
      <w:marBottom w:val="0"/>
      <w:divBdr>
        <w:top w:val="none" w:sz="0" w:space="0" w:color="auto"/>
        <w:left w:val="none" w:sz="0" w:space="0" w:color="auto"/>
        <w:bottom w:val="none" w:sz="0" w:space="0" w:color="auto"/>
        <w:right w:val="none" w:sz="0" w:space="0" w:color="auto"/>
      </w:divBdr>
      <w:divsChild>
        <w:div w:id="2064399460">
          <w:marLeft w:val="0"/>
          <w:marRight w:val="0"/>
          <w:marTop w:val="0"/>
          <w:marBottom w:val="0"/>
          <w:divBdr>
            <w:top w:val="none" w:sz="0" w:space="0" w:color="auto"/>
            <w:left w:val="none" w:sz="0" w:space="0" w:color="auto"/>
            <w:bottom w:val="none" w:sz="0" w:space="0" w:color="auto"/>
            <w:right w:val="none" w:sz="0" w:space="0" w:color="auto"/>
          </w:divBdr>
          <w:divsChild>
            <w:div w:id="194434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140488">
      <w:bodyDiv w:val="1"/>
      <w:marLeft w:val="0"/>
      <w:marRight w:val="0"/>
      <w:marTop w:val="0"/>
      <w:marBottom w:val="0"/>
      <w:divBdr>
        <w:top w:val="none" w:sz="0" w:space="0" w:color="auto"/>
        <w:left w:val="none" w:sz="0" w:space="0" w:color="auto"/>
        <w:bottom w:val="none" w:sz="0" w:space="0" w:color="auto"/>
        <w:right w:val="none" w:sz="0" w:space="0" w:color="auto"/>
      </w:divBdr>
      <w:divsChild>
        <w:div w:id="1588883096">
          <w:marLeft w:val="0"/>
          <w:marRight w:val="0"/>
          <w:marTop w:val="0"/>
          <w:marBottom w:val="0"/>
          <w:divBdr>
            <w:top w:val="none" w:sz="0" w:space="0" w:color="auto"/>
            <w:left w:val="none" w:sz="0" w:space="0" w:color="auto"/>
            <w:bottom w:val="none" w:sz="0" w:space="0" w:color="auto"/>
            <w:right w:val="none" w:sz="0" w:space="0" w:color="auto"/>
          </w:divBdr>
          <w:divsChild>
            <w:div w:id="1518697400">
              <w:marLeft w:val="0"/>
              <w:marRight w:val="0"/>
              <w:marTop w:val="0"/>
              <w:marBottom w:val="0"/>
              <w:divBdr>
                <w:top w:val="none" w:sz="0" w:space="0" w:color="auto"/>
                <w:left w:val="none" w:sz="0" w:space="0" w:color="auto"/>
                <w:bottom w:val="none" w:sz="0" w:space="0" w:color="auto"/>
                <w:right w:val="none" w:sz="0" w:space="0" w:color="auto"/>
              </w:divBdr>
              <w:divsChild>
                <w:div w:id="1188640761">
                  <w:marLeft w:val="0"/>
                  <w:marRight w:val="0"/>
                  <w:marTop w:val="0"/>
                  <w:marBottom w:val="0"/>
                  <w:divBdr>
                    <w:top w:val="none" w:sz="0" w:space="0" w:color="auto"/>
                    <w:left w:val="none" w:sz="0" w:space="0" w:color="auto"/>
                    <w:bottom w:val="none" w:sz="0" w:space="0" w:color="auto"/>
                    <w:right w:val="none" w:sz="0" w:space="0" w:color="auto"/>
                  </w:divBdr>
                  <w:divsChild>
                    <w:div w:id="390153933">
                      <w:marLeft w:val="0"/>
                      <w:marRight w:val="0"/>
                      <w:marTop w:val="0"/>
                      <w:marBottom w:val="0"/>
                      <w:divBdr>
                        <w:top w:val="none" w:sz="0" w:space="0" w:color="auto"/>
                        <w:left w:val="none" w:sz="0" w:space="0" w:color="auto"/>
                        <w:bottom w:val="none" w:sz="0" w:space="0" w:color="auto"/>
                        <w:right w:val="none" w:sz="0" w:space="0" w:color="auto"/>
                      </w:divBdr>
                      <w:divsChild>
                        <w:div w:id="2106727596">
                          <w:marLeft w:val="0"/>
                          <w:marRight w:val="0"/>
                          <w:marTop w:val="0"/>
                          <w:marBottom w:val="0"/>
                          <w:divBdr>
                            <w:top w:val="none" w:sz="0" w:space="0" w:color="auto"/>
                            <w:left w:val="none" w:sz="0" w:space="0" w:color="auto"/>
                            <w:bottom w:val="none" w:sz="0" w:space="0" w:color="auto"/>
                            <w:right w:val="none" w:sz="0" w:space="0" w:color="auto"/>
                          </w:divBdr>
                          <w:divsChild>
                            <w:div w:id="1799686211">
                              <w:marLeft w:val="0"/>
                              <w:marRight w:val="0"/>
                              <w:marTop w:val="0"/>
                              <w:marBottom w:val="0"/>
                              <w:divBdr>
                                <w:top w:val="none" w:sz="0" w:space="0" w:color="auto"/>
                                <w:left w:val="none" w:sz="0" w:space="0" w:color="auto"/>
                                <w:bottom w:val="none" w:sz="0" w:space="0" w:color="auto"/>
                                <w:right w:val="none" w:sz="0" w:space="0" w:color="auto"/>
                              </w:divBdr>
                              <w:divsChild>
                                <w:div w:id="1313174615">
                                  <w:marLeft w:val="0"/>
                                  <w:marRight w:val="0"/>
                                  <w:marTop w:val="0"/>
                                  <w:marBottom w:val="0"/>
                                  <w:divBdr>
                                    <w:top w:val="none" w:sz="0" w:space="0" w:color="auto"/>
                                    <w:left w:val="none" w:sz="0" w:space="0" w:color="auto"/>
                                    <w:bottom w:val="none" w:sz="0" w:space="0" w:color="auto"/>
                                    <w:right w:val="none" w:sz="0" w:space="0" w:color="auto"/>
                                  </w:divBdr>
                                  <w:divsChild>
                                    <w:div w:id="148349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593481">
                          <w:marLeft w:val="0"/>
                          <w:marRight w:val="0"/>
                          <w:marTop w:val="0"/>
                          <w:marBottom w:val="0"/>
                          <w:divBdr>
                            <w:top w:val="none" w:sz="0" w:space="0" w:color="auto"/>
                            <w:left w:val="none" w:sz="0" w:space="0" w:color="auto"/>
                            <w:bottom w:val="none" w:sz="0" w:space="0" w:color="auto"/>
                            <w:right w:val="none" w:sz="0" w:space="0" w:color="auto"/>
                          </w:divBdr>
                          <w:divsChild>
                            <w:div w:id="905577175">
                              <w:marLeft w:val="0"/>
                              <w:marRight w:val="0"/>
                              <w:marTop w:val="0"/>
                              <w:marBottom w:val="0"/>
                              <w:divBdr>
                                <w:top w:val="none" w:sz="0" w:space="0" w:color="auto"/>
                                <w:left w:val="none" w:sz="0" w:space="0" w:color="auto"/>
                                <w:bottom w:val="none" w:sz="0" w:space="0" w:color="auto"/>
                                <w:right w:val="none" w:sz="0" w:space="0" w:color="auto"/>
                              </w:divBdr>
                              <w:divsChild>
                                <w:div w:id="15835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5339375">
      <w:bodyDiv w:val="1"/>
      <w:marLeft w:val="0"/>
      <w:marRight w:val="0"/>
      <w:marTop w:val="0"/>
      <w:marBottom w:val="0"/>
      <w:divBdr>
        <w:top w:val="none" w:sz="0" w:space="0" w:color="auto"/>
        <w:left w:val="none" w:sz="0" w:space="0" w:color="auto"/>
        <w:bottom w:val="none" w:sz="0" w:space="0" w:color="auto"/>
        <w:right w:val="none" w:sz="0" w:space="0" w:color="auto"/>
      </w:divBdr>
      <w:divsChild>
        <w:div w:id="2000691845">
          <w:marLeft w:val="0"/>
          <w:marRight w:val="0"/>
          <w:marTop w:val="0"/>
          <w:marBottom w:val="0"/>
          <w:divBdr>
            <w:top w:val="none" w:sz="0" w:space="0" w:color="auto"/>
            <w:left w:val="none" w:sz="0" w:space="0" w:color="auto"/>
            <w:bottom w:val="none" w:sz="0" w:space="0" w:color="auto"/>
            <w:right w:val="none" w:sz="0" w:space="0" w:color="auto"/>
          </w:divBdr>
          <w:divsChild>
            <w:div w:id="416291802">
              <w:marLeft w:val="0"/>
              <w:marRight w:val="0"/>
              <w:marTop w:val="0"/>
              <w:marBottom w:val="0"/>
              <w:divBdr>
                <w:top w:val="none" w:sz="0" w:space="0" w:color="auto"/>
                <w:left w:val="none" w:sz="0" w:space="0" w:color="auto"/>
                <w:bottom w:val="none" w:sz="0" w:space="0" w:color="auto"/>
                <w:right w:val="none" w:sz="0" w:space="0" w:color="auto"/>
              </w:divBdr>
              <w:divsChild>
                <w:div w:id="1694334211">
                  <w:marLeft w:val="0"/>
                  <w:marRight w:val="0"/>
                  <w:marTop w:val="0"/>
                  <w:marBottom w:val="0"/>
                  <w:divBdr>
                    <w:top w:val="none" w:sz="0" w:space="0" w:color="auto"/>
                    <w:left w:val="none" w:sz="0" w:space="0" w:color="auto"/>
                    <w:bottom w:val="none" w:sz="0" w:space="0" w:color="auto"/>
                    <w:right w:val="none" w:sz="0" w:space="0" w:color="auto"/>
                  </w:divBdr>
                  <w:divsChild>
                    <w:div w:id="683287834">
                      <w:marLeft w:val="0"/>
                      <w:marRight w:val="0"/>
                      <w:marTop w:val="0"/>
                      <w:marBottom w:val="0"/>
                      <w:divBdr>
                        <w:top w:val="none" w:sz="0" w:space="0" w:color="auto"/>
                        <w:left w:val="none" w:sz="0" w:space="0" w:color="auto"/>
                        <w:bottom w:val="none" w:sz="0" w:space="0" w:color="auto"/>
                        <w:right w:val="none" w:sz="0" w:space="0" w:color="auto"/>
                      </w:divBdr>
                      <w:divsChild>
                        <w:div w:id="797573443">
                          <w:marLeft w:val="0"/>
                          <w:marRight w:val="0"/>
                          <w:marTop w:val="0"/>
                          <w:marBottom w:val="0"/>
                          <w:divBdr>
                            <w:top w:val="none" w:sz="0" w:space="0" w:color="auto"/>
                            <w:left w:val="none" w:sz="0" w:space="0" w:color="auto"/>
                            <w:bottom w:val="none" w:sz="0" w:space="0" w:color="auto"/>
                            <w:right w:val="none" w:sz="0" w:space="0" w:color="auto"/>
                          </w:divBdr>
                          <w:divsChild>
                            <w:div w:id="905260917">
                              <w:marLeft w:val="0"/>
                              <w:marRight w:val="0"/>
                              <w:marTop w:val="0"/>
                              <w:marBottom w:val="0"/>
                              <w:divBdr>
                                <w:top w:val="none" w:sz="0" w:space="0" w:color="auto"/>
                                <w:left w:val="none" w:sz="0" w:space="0" w:color="auto"/>
                                <w:bottom w:val="none" w:sz="0" w:space="0" w:color="auto"/>
                                <w:right w:val="none" w:sz="0" w:space="0" w:color="auto"/>
                              </w:divBdr>
                              <w:divsChild>
                                <w:div w:id="588932161">
                                  <w:marLeft w:val="0"/>
                                  <w:marRight w:val="0"/>
                                  <w:marTop w:val="0"/>
                                  <w:marBottom w:val="0"/>
                                  <w:divBdr>
                                    <w:top w:val="none" w:sz="0" w:space="0" w:color="auto"/>
                                    <w:left w:val="none" w:sz="0" w:space="0" w:color="auto"/>
                                    <w:bottom w:val="none" w:sz="0" w:space="0" w:color="auto"/>
                                    <w:right w:val="none" w:sz="0" w:space="0" w:color="auto"/>
                                  </w:divBdr>
                                  <w:divsChild>
                                    <w:div w:id="177913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526779">
                          <w:marLeft w:val="0"/>
                          <w:marRight w:val="0"/>
                          <w:marTop w:val="0"/>
                          <w:marBottom w:val="0"/>
                          <w:divBdr>
                            <w:top w:val="none" w:sz="0" w:space="0" w:color="auto"/>
                            <w:left w:val="none" w:sz="0" w:space="0" w:color="auto"/>
                            <w:bottom w:val="none" w:sz="0" w:space="0" w:color="auto"/>
                            <w:right w:val="none" w:sz="0" w:space="0" w:color="auto"/>
                          </w:divBdr>
                          <w:divsChild>
                            <w:div w:id="1888252812">
                              <w:marLeft w:val="0"/>
                              <w:marRight w:val="0"/>
                              <w:marTop w:val="0"/>
                              <w:marBottom w:val="0"/>
                              <w:divBdr>
                                <w:top w:val="none" w:sz="0" w:space="0" w:color="auto"/>
                                <w:left w:val="none" w:sz="0" w:space="0" w:color="auto"/>
                                <w:bottom w:val="none" w:sz="0" w:space="0" w:color="auto"/>
                                <w:right w:val="none" w:sz="0" w:space="0" w:color="auto"/>
                              </w:divBdr>
                              <w:divsChild>
                                <w:div w:id="1677419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6082785">
      <w:bodyDiv w:val="1"/>
      <w:marLeft w:val="0"/>
      <w:marRight w:val="0"/>
      <w:marTop w:val="0"/>
      <w:marBottom w:val="0"/>
      <w:divBdr>
        <w:top w:val="none" w:sz="0" w:space="0" w:color="auto"/>
        <w:left w:val="none" w:sz="0" w:space="0" w:color="auto"/>
        <w:bottom w:val="none" w:sz="0" w:space="0" w:color="auto"/>
        <w:right w:val="none" w:sz="0" w:space="0" w:color="auto"/>
      </w:divBdr>
    </w:div>
    <w:div w:id="1978802361">
      <w:bodyDiv w:val="1"/>
      <w:marLeft w:val="0"/>
      <w:marRight w:val="0"/>
      <w:marTop w:val="0"/>
      <w:marBottom w:val="0"/>
      <w:divBdr>
        <w:top w:val="none" w:sz="0" w:space="0" w:color="auto"/>
        <w:left w:val="none" w:sz="0" w:space="0" w:color="auto"/>
        <w:bottom w:val="none" w:sz="0" w:space="0" w:color="auto"/>
        <w:right w:val="none" w:sz="0" w:space="0" w:color="auto"/>
      </w:divBdr>
      <w:divsChild>
        <w:div w:id="599721550">
          <w:marLeft w:val="0"/>
          <w:marRight w:val="0"/>
          <w:marTop w:val="0"/>
          <w:marBottom w:val="0"/>
          <w:divBdr>
            <w:top w:val="none" w:sz="0" w:space="0" w:color="auto"/>
            <w:left w:val="none" w:sz="0" w:space="0" w:color="auto"/>
            <w:bottom w:val="none" w:sz="0" w:space="0" w:color="auto"/>
            <w:right w:val="none" w:sz="0" w:space="0" w:color="auto"/>
          </w:divBdr>
          <w:divsChild>
            <w:div w:id="138227583">
              <w:marLeft w:val="0"/>
              <w:marRight w:val="0"/>
              <w:marTop w:val="0"/>
              <w:marBottom w:val="0"/>
              <w:divBdr>
                <w:top w:val="none" w:sz="0" w:space="0" w:color="auto"/>
                <w:left w:val="none" w:sz="0" w:space="0" w:color="auto"/>
                <w:bottom w:val="none" w:sz="0" w:space="0" w:color="auto"/>
                <w:right w:val="none" w:sz="0" w:space="0" w:color="auto"/>
              </w:divBdr>
              <w:divsChild>
                <w:div w:id="9644812">
                  <w:marLeft w:val="0"/>
                  <w:marRight w:val="0"/>
                  <w:marTop w:val="0"/>
                  <w:marBottom w:val="0"/>
                  <w:divBdr>
                    <w:top w:val="none" w:sz="0" w:space="0" w:color="auto"/>
                    <w:left w:val="none" w:sz="0" w:space="0" w:color="auto"/>
                    <w:bottom w:val="none" w:sz="0" w:space="0" w:color="auto"/>
                    <w:right w:val="none" w:sz="0" w:space="0" w:color="auto"/>
                  </w:divBdr>
                  <w:divsChild>
                    <w:div w:id="326252785">
                      <w:marLeft w:val="0"/>
                      <w:marRight w:val="0"/>
                      <w:marTop w:val="0"/>
                      <w:marBottom w:val="0"/>
                      <w:divBdr>
                        <w:top w:val="none" w:sz="0" w:space="0" w:color="auto"/>
                        <w:left w:val="none" w:sz="0" w:space="0" w:color="auto"/>
                        <w:bottom w:val="none" w:sz="0" w:space="0" w:color="auto"/>
                        <w:right w:val="none" w:sz="0" w:space="0" w:color="auto"/>
                      </w:divBdr>
                      <w:divsChild>
                        <w:div w:id="1641304115">
                          <w:marLeft w:val="0"/>
                          <w:marRight w:val="0"/>
                          <w:marTop w:val="0"/>
                          <w:marBottom w:val="0"/>
                          <w:divBdr>
                            <w:top w:val="none" w:sz="0" w:space="0" w:color="auto"/>
                            <w:left w:val="none" w:sz="0" w:space="0" w:color="auto"/>
                            <w:bottom w:val="none" w:sz="0" w:space="0" w:color="auto"/>
                            <w:right w:val="none" w:sz="0" w:space="0" w:color="auto"/>
                          </w:divBdr>
                          <w:divsChild>
                            <w:div w:id="1916012881">
                              <w:marLeft w:val="0"/>
                              <w:marRight w:val="0"/>
                              <w:marTop w:val="0"/>
                              <w:marBottom w:val="0"/>
                              <w:divBdr>
                                <w:top w:val="none" w:sz="0" w:space="0" w:color="auto"/>
                                <w:left w:val="none" w:sz="0" w:space="0" w:color="auto"/>
                                <w:bottom w:val="none" w:sz="0" w:space="0" w:color="auto"/>
                                <w:right w:val="none" w:sz="0" w:space="0" w:color="auto"/>
                              </w:divBdr>
                              <w:divsChild>
                                <w:div w:id="2037656488">
                                  <w:marLeft w:val="0"/>
                                  <w:marRight w:val="0"/>
                                  <w:marTop w:val="0"/>
                                  <w:marBottom w:val="0"/>
                                  <w:divBdr>
                                    <w:top w:val="none" w:sz="0" w:space="0" w:color="auto"/>
                                    <w:left w:val="none" w:sz="0" w:space="0" w:color="auto"/>
                                    <w:bottom w:val="none" w:sz="0" w:space="0" w:color="auto"/>
                                    <w:right w:val="none" w:sz="0" w:space="0" w:color="auto"/>
                                  </w:divBdr>
                                  <w:divsChild>
                                    <w:div w:id="132673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714123">
                          <w:marLeft w:val="0"/>
                          <w:marRight w:val="0"/>
                          <w:marTop w:val="0"/>
                          <w:marBottom w:val="0"/>
                          <w:divBdr>
                            <w:top w:val="none" w:sz="0" w:space="0" w:color="auto"/>
                            <w:left w:val="none" w:sz="0" w:space="0" w:color="auto"/>
                            <w:bottom w:val="none" w:sz="0" w:space="0" w:color="auto"/>
                            <w:right w:val="none" w:sz="0" w:space="0" w:color="auto"/>
                          </w:divBdr>
                          <w:divsChild>
                            <w:div w:id="2048144387">
                              <w:marLeft w:val="0"/>
                              <w:marRight w:val="0"/>
                              <w:marTop w:val="0"/>
                              <w:marBottom w:val="0"/>
                              <w:divBdr>
                                <w:top w:val="none" w:sz="0" w:space="0" w:color="auto"/>
                                <w:left w:val="none" w:sz="0" w:space="0" w:color="auto"/>
                                <w:bottom w:val="none" w:sz="0" w:space="0" w:color="auto"/>
                                <w:right w:val="none" w:sz="0" w:space="0" w:color="auto"/>
                              </w:divBdr>
                              <w:divsChild>
                                <w:div w:id="167996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5840465">
      <w:bodyDiv w:val="1"/>
      <w:marLeft w:val="0"/>
      <w:marRight w:val="0"/>
      <w:marTop w:val="0"/>
      <w:marBottom w:val="0"/>
      <w:divBdr>
        <w:top w:val="none" w:sz="0" w:space="0" w:color="auto"/>
        <w:left w:val="none" w:sz="0" w:space="0" w:color="auto"/>
        <w:bottom w:val="none" w:sz="0" w:space="0" w:color="auto"/>
        <w:right w:val="none" w:sz="0" w:space="0" w:color="auto"/>
      </w:divBdr>
      <w:divsChild>
        <w:div w:id="1707441838">
          <w:marLeft w:val="0"/>
          <w:marRight w:val="0"/>
          <w:marTop w:val="0"/>
          <w:marBottom w:val="0"/>
          <w:divBdr>
            <w:top w:val="none" w:sz="0" w:space="0" w:color="auto"/>
            <w:left w:val="none" w:sz="0" w:space="0" w:color="auto"/>
            <w:bottom w:val="none" w:sz="0" w:space="0" w:color="auto"/>
            <w:right w:val="none" w:sz="0" w:space="0" w:color="auto"/>
          </w:divBdr>
          <w:divsChild>
            <w:div w:id="67862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79ABE-FDDB-4F51-B4C8-627E11C134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1663</Words>
  <Characters>10107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2025-06-17T10:05:00Z</dcterms:created>
  <dcterms:modified xsi:type="dcterms:W3CDTF">2025-06-17T10:30:00Z</dcterms:modified>
</cp:coreProperties>
</file>