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B52A2" w14:textId="77777777" w:rsidR="00F368EF" w:rsidRPr="00471162" w:rsidRDefault="00F368EF" w:rsidP="00F368EF">
      <w:pPr>
        <w:rPr>
          <w:lang w:val="en-GB"/>
        </w:rPr>
      </w:pPr>
    </w:p>
    <w:p w14:paraId="0FFDBB6A" w14:textId="77777777" w:rsidR="00F368EF" w:rsidRPr="00471162" w:rsidRDefault="00F368EF" w:rsidP="00F368EF">
      <w:pPr>
        <w:rPr>
          <w:lang w:val="en-GB"/>
        </w:rPr>
      </w:pPr>
    </w:p>
    <w:p w14:paraId="140B8B95" w14:textId="77777777" w:rsidR="00471162" w:rsidRDefault="00471162" w:rsidP="00F368EF">
      <w:pPr>
        <w:jc w:val="center"/>
        <w:rPr>
          <w:b/>
          <w:lang w:val="en-GB"/>
        </w:rPr>
      </w:pPr>
    </w:p>
    <w:p w14:paraId="19F67DD7" w14:textId="77777777" w:rsidR="00BC24E1" w:rsidRPr="00471162" w:rsidRDefault="00BC24E1" w:rsidP="00F368EF">
      <w:pPr>
        <w:jc w:val="center"/>
        <w:rPr>
          <w:b/>
          <w:lang w:val="en-GB"/>
        </w:rPr>
      </w:pPr>
    </w:p>
    <w:p w14:paraId="2046691D" w14:textId="77777777" w:rsidR="00471162" w:rsidRPr="00471162" w:rsidRDefault="00471162" w:rsidP="00F368EF">
      <w:pPr>
        <w:jc w:val="center"/>
        <w:rPr>
          <w:b/>
          <w:lang w:val="en-GB"/>
        </w:rPr>
      </w:pPr>
    </w:p>
    <w:p w14:paraId="483B465E" w14:textId="77777777" w:rsidR="00471162" w:rsidRPr="00471162" w:rsidRDefault="00471162" w:rsidP="00F368EF">
      <w:pPr>
        <w:jc w:val="center"/>
        <w:rPr>
          <w:b/>
          <w:lang w:val="en-GB"/>
        </w:rPr>
      </w:pPr>
    </w:p>
    <w:p w14:paraId="25074CE8" w14:textId="77777777" w:rsidR="00AF315A" w:rsidRDefault="00F368EF" w:rsidP="00F368EF">
      <w:pPr>
        <w:jc w:val="center"/>
        <w:rPr>
          <w:b/>
          <w:sz w:val="36"/>
          <w:lang w:val="en-GB"/>
        </w:rPr>
      </w:pPr>
      <w:r w:rsidRPr="00471162">
        <w:rPr>
          <w:b/>
          <w:sz w:val="36"/>
          <w:lang w:val="en-GB"/>
        </w:rPr>
        <w:t>Global Business Environment</w:t>
      </w:r>
    </w:p>
    <w:p w14:paraId="241E2212" w14:textId="54C2CE50" w:rsidR="00166099" w:rsidRDefault="00166099" w:rsidP="00166099">
      <w:pPr>
        <w:jc w:val="center"/>
        <w:rPr>
          <w:b/>
          <w:sz w:val="36"/>
          <w:lang w:val="en-GB"/>
        </w:rPr>
      </w:pPr>
      <w:r>
        <w:rPr>
          <w:b/>
          <w:sz w:val="36"/>
          <w:lang w:val="en-GB"/>
        </w:rPr>
        <w:t>Assessment 2</w:t>
      </w:r>
    </w:p>
    <w:p w14:paraId="5071AD47" w14:textId="77EB32F9" w:rsidR="00324C44" w:rsidRPr="00324C44" w:rsidRDefault="00324C44" w:rsidP="00166099">
      <w:pPr>
        <w:jc w:val="center"/>
        <w:rPr>
          <w:b/>
          <w:sz w:val="32"/>
          <w:szCs w:val="32"/>
          <w:lang w:val="en-GB"/>
        </w:rPr>
      </w:pPr>
      <w:r w:rsidRPr="00324C44">
        <w:rPr>
          <w:b/>
          <w:sz w:val="32"/>
          <w:szCs w:val="32"/>
          <w:lang w:val="en-GB"/>
        </w:rPr>
        <w:t>Student Name – Narcis-</w:t>
      </w:r>
      <w:proofErr w:type="spellStart"/>
      <w:r w:rsidRPr="00324C44">
        <w:rPr>
          <w:b/>
          <w:sz w:val="32"/>
          <w:szCs w:val="32"/>
          <w:lang w:val="en-GB"/>
        </w:rPr>
        <w:t>Nicu</w:t>
      </w:r>
      <w:proofErr w:type="spellEnd"/>
      <w:r w:rsidRPr="00324C44">
        <w:rPr>
          <w:b/>
          <w:sz w:val="32"/>
          <w:szCs w:val="32"/>
          <w:lang w:val="en-GB"/>
        </w:rPr>
        <w:t xml:space="preserve"> Gavril</w:t>
      </w:r>
    </w:p>
    <w:p w14:paraId="150F7C76" w14:textId="76B1D8AB" w:rsidR="00324C44" w:rsidRPr="00324C44" w:rsidRDefault="00324C44" w:rsidP="00166099">
      <w:pPr>
        <w:jc w:val="center"/>
        <w:rPr>
          <w:b/>
          <w:sz w:val="32"/>
          <w:szCs w:val="32"/>
          <w:lang w:val="en-GB"/>
        </w:rPr>
      </w:pPr>
      <w:r w:rsidRPr="00324C44">
        <w:rPr>
          <w:b/>
          <w:sz w:val="32"/>
          <w:szCs w:val="32"/>
          <w:lang w:val="en-GB"/>
        </w:rPr>
        <w:t>Student ID - 2022007</w:t>
      </w:r>
    </w:p>
    <w:p w14:paraId="330DD273" w14:textId="77777777" w:rsidR="00166099" w:rsidRPr="00166099" w:rsidRDefault="00166099" w:rsidP="00F368EF">
      <w:pPr>
        <w:jc w:val="center"/>
        <w:rPr>
          <w:sz w:val="36"/>
          <w:lang w:val="en-GB"/>
        </w:rPr>
      </w:pPr>
    </w:p>
    <w:p w14:paraId="344F4B50" w14:textId="77777777" w:rsidR="00AF315A" w:rsidRPr="00471162" w:rsidRDefault="00AF315A" w:rsidP="00F368EF">
      <w:pPr>
        <w:jc w:val="center"/>
        <w:rPr>
          <w:lang w:val="en-GB"/>
        </w:rPr>
      </w:pPr>
    </w:p>
    <w:p w14:paraId="6109051E" w14:textId="77777777" w:rsidR="00AF315A" w:rsidRPr="00471162" w:rsidRDefault="00AF315A" w:rsidP="00F368EF">
      <w:pPr>
        <w:jc w:val="center"/>
        <w:rPr>
          <w:rFonts w:eastAsiaTheme="majorEastAsia" w:cstheme="majorBidi"/>
          <w:szCs w:val="28"/>
          <w:lang w:val="en-GB"/>
        </w:rPr>
      </w:pPr>
    </w:p>
    <w:p w14:paraId="32162D8F" w14:textId="77777777" w:rsidR="00AF315A" w:rsidRPr="00471162" w:rsidRDefault="00AF315A" w:rsidP="00AF315A">
      <w:pPr>
        <w:rPr>
          <w:rFonts w:eastAsiaTheme="majorEastAsia" w:cstheme="majorBidi"/>
          <w:szCs w:val="28"/>
          <w:lang w:val="en-GB"/>
        </w:rPr>
      </w:pPr>
    </w:p>
    <w:p w14:paraId="17DEA2BD" w14:textId="77777777" w:rsidR="00AF315A" w:rsidRPr="00471162" w:rsidRDefault="00AF315A" w:rsidP="00121573">
      <w:pPr>
        <w:pStyle w:val="Heading1"/>
        <w:rPr>
          <w:lang w:val="en-GB"/>
        </w:rPr>
      </w:pPr>
    </w:p>
    <w:p w14:paraId="5315F3B1" w14:textId="77777777" w:rsidR="00AF315A" w:rsidRPr="00471162" w:rsidRDefault="00BC24E1" w:rsidP="00BC24E1">
      <w:pPr>
        <w:spacing w:line="276" w:lineRule="auto"/>
        <w:jc w:val="left"/>
        <w:rPr>
          <w:lang w:val="en-GB"/>
        </w:rPr>
      </w:pPr>
      <w:r>
        <w:rPr>
          <w:lang w:val="en-GB"/>
        </w:rPr>
        <w:br w:type="page"/>
      </w:r>
    </w:p>
    <w:sdt>
      <w:sdtPr>
        <w:rPr>
          <w:rFonts w:ascii="Times New Roman" w:eastAsiaTheme="minorHAnsi" w:hAnsi="Times New Roman" w:cstheme="minorBidi"/>
          <w:b w:val="0"/>
          <w:bCs w:val="0"/>
          <w:color w:val="auto"/>
          <w:sz w:val="24"/>
          <w:szCs w:val="22"/>
          <w:lang w:val="en-GB"/>
        </w:rPr>
        <w:id w:val="2062531344"/>
        <w:docPartObj>
          <w:docPartGallery w:val="Table of Contents"/>
          <w:docPartUnique/>
        </w:docPartObj>
      </w:sdtPr>
      <w:sdtEndPr/>
      <w:sdtContent>
        <w:p w14:paraId="0C32AEA3" w14:textId="77777777" w:rsidR="00AF315A" w:rsidRPr="00471162" w:rsidRDefault="00AF315A" w:rsidP="00AF315A">
          <w:pPr>
            <w:pStyle w:val="TOCHeading"/>
            <w:rPr>
              <w:lang w:val="en-GB"/>
            </w:rPr>
          </w:pPr>
          <w:r w:rsidRPr="00BC24E1">
            <w:rPr>
              <w:rFonts w:ascii="Times New Roman" w:hAnsi="Times New Roman" w:cs="Times New Roman"/>
              <w:color w:val="auto"/>
              <w:lang w:val="en-GB"/>
            </w:rPr>
            <w:t>Contents</w:t>
          </w:r>
        </w:p>
        <w:p w14:paraId="0F6254D2" w14:textId="77777777" w:rsidR="00BC24E1" w:rsidRDefault="005370BF">
          <w:pPr>
            <w:pStyle w:val="TOC1"/>
            <w:tabs>
              <w:tab w:val="right" w:leader="dot" w:pos="9350"/>
            </w:tabs>
            <w:rPr>
              <w:rFonts w:asciiTheme="minorHAnsi" w:eastAsiaTheme="minorEastAsia" w:hAnsiTheme="minorHAnsi"/>
              <w:noProof/>
              <w:sz w:val="22"/>
              <w:lang w:eastAsia="zh-CN"/>
            </w:rPr>
          </w:pPr>
          <w:r w:rsidRPr="00471162">
            <w:rPr>
              <w:lang w:val="en-GB"/>
            </w:rPr>
            <w:fldChar w:fldCharType="begin"/>
          </w:r>
          <w:r w:rsidR="00AF315A" w:rsidRPr="00471162">
            <w:rPr>
              <w:lang w:val="en-GB"/>
            </w:rPr>
            <w:instrText xml:space="preserve"> TOC \o "1-3" \h \z \u </w:instrText>
          </w:r>
          <w:r w:rsidRPr="00471162">
            <w:rPr>
              <w:lang w:val="en-GB"/>
            </w:rPr>
            <w:fldChar w:fldCharType="separate"/>
          </w:r>
          <w:hyperlink w:anchor="_Toc87779887" w:history="1">
            <w:r w:rsidR="00BC24E1" w:rsidRPr="003B7A5E">
              <w:rPr>
                <w:rStyle w:val="Hyperlink"/>
                <w:noProof/>
                <w:lang w:val="en-GB"/>
              </w:rPr>
              <w:t>Introduction</w:t>
            </w:r>
            <w:r w:rsidR="00BC24E1">
              <w:rPr>
                <w:noProof/>
                <w:webHidden/>
              </w:rPr>
              <w:tab/>
            </w:r>
            <w:r w:rsidR="00BC24E1">
              <w:rPr>
                <w:noProof/>
                <w:webHidden/>
              </w:rPr>
              <w:fldChar w:fldCharType="begin"/>
            </w:r>
            <w:r w:rsidR="00BC24E1">
              <w:rPr>
                <w:noProof/>
                <w:webHidden/>
              </w:rPr>
              <w:instrText xml:space="preserve"> PAGEREF _Toc87779887 \h </w:instrText>
            </w:r>
            <w:r w:rsidR="00BC24E1">
              <w:rPr>
                <w:noProof/>
                <w:webHidden/>
              </w:rPr>
            </w:r>
            <w:r w:rsidR="00BC24E1">
              <w:rPr>
                <w:noProof/>
                <w:webHidden/>
              </w:rPr>
              <w:fldChar w:fldCharType="separate"/>
            </w:r>
            <w:r w:rsidR="00BC24E1">
              <w:rPr>
                <w:noProof/>
                <w:webHidden/>
              </w:rPr>
              <w:t>2</w:t>
            </w:r>
            <w:r w:rsidR="00BC24E1">
              <w:rPr>
                <w:noProof/>
                <w:webHidden/>
              </w:rPr>
              <w:fldChar w:fldCharType="end"/>
            </w:r>
          </w:hyperlink>
        </w:p>
        <w:p w14:paraId="4A5CB935"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88" w:history="1">
            <w:r w:rsidR="00BC24E1" w:rsidRPr="003B7A5E">
              <w:rPr>
                <w:rStyle w:val="Hyperlink"/>
                <w:noProof/>
                <w:lang w:val="en-GB"/>
              </w:rPr>
              <w:t>Impacts of covid-19 on Bentley Motors Ltd</w:t>
            </w:r>
            <w:r w:rsidR="00BC24E1">
              <w:rPr>
                <w:noProof/>
                <w:webHidden/>
              </w:rPr>
              <w:tab/>
            </w:r>
            <w:r w:rsidR="00BC24E1">
              <w:rPr>
                <w:noProof/>
                <w:webHidden/>
              </w:rPr>
              <w:fldChar w:fldCharType="begin"/>
            </w:r>
            <w:r w:rsidR="00BC24E1">
              <w:rPr>
                <w:noProof/>
                <w:webHidden/>
              </w:rPr>
              <w:instrText xml:space="preserve"> PAGEREF _Toc87779888 \h </w:instrText>
            </w:r>
            <w:r w:rsidR="00BC24E1">
              <w:rPr>
                <w:noProof/>
                <w:webHidden/>
              </w:rPr>
            </w:r>
            <w:r w:rsidR="00BC24E1">
              <w:rPr>
                <w:noProof/>
                <w:webHidden/>
              </w:rPr>
              <w:fldChar w:fldCharType="separate"/>
            </w:r>
            <w:r w:rsidR="00BC24E1">
              <w:rPr>
                <w:noProof/>
                <w:webHidden/>
              </w:rPr>
              <w:t>2</w:t>
            </w:r>
            <w:r w:rsidR="00BC24E1">
              <w:rPr>
                <w:noProof/>
                <w:webHidden/>
              </w:rPr>
              <w:fldChar w:fldCharType="end"/>
            </w:r>
          </w:hyperlink>
        </w:p>
        <w:p w14:paraId="6239F394"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89" w:history="1">
            <w:r w:rsidR="00BC24E1" w:rsidRPr="003B7A5E">
              <w:rPr>
                <w:rStyle w:val="Hyperlink"/>
                <w:noProof/>
                <w:lang w:val="en-GB"/>
              </w:rPr>
              <w:t>Changes made by Bentley Motors due to Covid-19</w:t>
            </w:r>
            <w:r w:rsidR="00BC24E1">
              <w:rPr>
                <w:noProof/>
                <w:webHidden/>
              </w:rPr>
              <w:tab/>
            </w:r>
            <w:r w:rsidR="00BC24E1">
              <w:rPr>
                <w:noProof/>
                <w:webHidden/>
              </w:rPr>
              <w:fldChar w:fldCharType="begin"/>
            </w:r>
            <w:r w:rsidR="00BC24E1">
              <w:rPr>
                <w:noProof/>
                <w:webHidden/>
              </w:rPr>
              <w:instrText xml:space="preserve"> PAGEREF _Toc87779889 \h </w:instrText>
            </w:r>
            <w:r w:rsidR="00BC24E1">
              <w:rPr>
                <w:noProof/>
                <w:webHidden/>
              </w:rPr>
            </w:r>
            <w:r w:rsidR="00BC24E1">
              <w:rPr>
                <w:noProof/>
                <w:webHidden/>
              </w:rPr>
              <w:fldChar w:fldCharType="separate"/>
            </w:r>
            <w:r w:rsidR="00BC24E1">
              <w:rPr>
                <w:noProof/>
                <w:webHidden/>
              </w:rPr>
              <w:t>4</w:t>
            </w:r>
            <w:r w:rsidR="00BC24E1">
              <w:rPr>
                <w:noProof/>
                <w:webHidden/>
              </w:rPr>
              <w:fldChar w:fldCharType="end"/>
            </w:r>
          </w:hyperlink>
        </w:p>
        <w:p w14:paraId="64425FFC"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90" w:history="1">
            <w:r w:rsidR="00BC24E1" w:rsidRPr="003B7A5E">
              <w:rPr>
                <w:rStyle w:val="Hyperlink"/>
                <w:noProof/>
                <w:lang w:val="en-GB"/>
              </w:rPr>
              <w:t>Sustainability and survivor factors for Bentley Motors Company</w:t>
            </w:r>
            <w:r w:rsidR="00BC24E1">
              <w:rPr>
                <w:noProof/>
                <w:webHidden/>
              </w:rPr>
              <w:tab/>
            </w:r>
            <w:r w:rsidR="00BC24E1">
              <w:rPr>
                <w:noProof/>
                <w:webHidden/>
              </w:rPr>
              <w:fldChar w:fldCharType="begin"/>
            </w:r>
            <w:r w:rsidR="00BC24E1">
              <w:rPr>
                <w:noProof/>
                <w:webHidden/>
              </w:rPr>
              <w:instrText xml:space="preserve"> PAGEREF _Toc87779890 \h </w:instrText>
            </w:r>
            <w:r w:rsidR="00BC24E1">
              <w:rPr>
                <w:noProof/>
                <w:webHidden/>
              </w:rPr>
            </w:r>
            <w:r w:rsidR="00BC24E1">
              <w:rPr>
                <w:noProof/>
                <w:webHidden/>
              </w:rPr>
              <w:fldChar w:fldCharType="separate"/>
            </w:r>
            <w:r w:rsidR="00BC24E1">
              <w:rPr>
                <w:noProof/>
                <w:webHidden/>
              </w:rPr>
              <w:t>5</w:t>
            </w:r>
            <w:r w:rsidR="00BC24E1">
              <w:rPr>
                <w:noProof/>
                <w:webHidden/>
              </w:rPr>
              <w:fldChar w:fldCharType="end"/>
            </w:r>
          </w:hyperlink>
        </w:p>
        <w:p w14:paraId="616943FA"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91" w:history="1">
            <w:r w:rsidR="00BC24E1" w:rsidRPr="003B7A5E">
              <w:rPr>
                <w:rStyle w:val="Hyperlink"/>
                <w:noProof/>
                <w:lang w:val="en-GB"/>
              </w:rPr>
              <w:t>Recommendations</w:t>
            </w:r>
            <w:r w:rsidR="00BC24E1">
              <w:rPr>
                <w:noProof/>
                <w:webHidden/>
              </w:rPr>
              <w:tab/>
            </w:r>
            <w:r w:rsidR="00BC24E1">
              <w:rPr>
                <w:noProof/>
                <w:webHidden/>
              </w:rPr>
              <w:fldChar w:fldCharType="begin"/>
            </w:r>
            <w:r w:rsidR="00BC24E1">
              <w:rPr>
                <w:noProof/>
                <w:webHidden/>
              </w:rPr>
              <w:instrText xml:space="preserve"> PAGEREF _Toc87779891 \h </w:instrText>
            </w:r>
            <w:r w:rsidR="00BC24E1">
              <w:rPr>
                <w:noProof/>
                <w:webHidden/>
              </w:rPr>
            </w:r>
            <w:r w:rsidR="00BC24E1">
              <w:rPr>
                <w:noProof/>
                <w:webHidden/>
              </w:rPr>
              <w:fldChar w:fldCharType="separate"/>
            </w:r>
            <w:r w:rsidR="00BC24E1">
              <w:rPr>
                <w:noProof/>
                <w:webHidden/>
              </w:rPr>
              <w:t>6</w:t>
            </w:r>
            <w:r w:rsidR="00BC24E1">
              <w:rPr>
                <w:noProof/>
                <w:webHidden/>
              </w:rPr>
              <w:fldChar w:fldCharType="end"/>
            </w:r>
          </w:hyperlink>
        </w:p>
        <w:p w14:paraId="1E61AA36"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92" w:history="1">
            <w:r w:rsidR="00BC24E1" w:rsidRPr="003B7A5E">
              <w:rPr>
                <w:rStyle w:val="Hyperlink"/>
                <w:noProof/>
                <w:lang w:val="en-GB"/>
              </w:rPr>
              <w:t>Conclusion</w:t>
            </w:r>
            <w:r w:rsidR="00BC24E1">
              <w:rPr>
                <w:noProof/>
                <w:webHidden/>
              </w:rPr>
              <w:tab/>
            </w:r>
            <w:r w:rsidR="00BC24E1">
              <w:rPr>
                <w:noProof/>
                <w:webHidden/>
              </w:rPr>
              <w:fldChar w:fldCharType="begin"/>
            </w:r>
            <w:r w:rsidR="00BC24E1">
              <w:rPr>
                <w:noProof/>
                <w:webHidden/>
              </w:rPr>
              <w:instrText xml:space="preserve"> PAGEREF _Toc87779892 \h </w:instrText>
            </w:r>
            <w:r w:rsidR="00BC24E1">
              <w:rPr>
                <w:noProof/>
                <w:webHidden/>
              </w:rPr>
            </w:r>
            <w:r w:rsidR="00BC24E1">
              <w:rPr>
                <w:noProof/>
                <w:webHidden/>
              </w:rPr>
              <w:fldChar w:fldCharType="separate"/>
            </w:r>
            <w:r w:rsidR="00BC24E1">
              <w:rPr>
                <w:noProof/>
                <w:webHidden/>
              </w:rPr>
              <w:t>6</w:t>
            </w:r>
            <w:r w:rsidR="00BC24E1">
              <w:rPr>
                <w:noProof/>
                <w:webHidden/>
              </w:rPr>
              <w:fldChar w:fldCharType="end"/>
            </w:r>
          </w:hyperlink>
        </w:p>
        <w:p w14:paraId="23CB8BAC" w14:textId="77777777" w:rsidR="00BC24E1" w:rsidRDefault="008140AB">
          <w:pPr>
            <w:pStyle w:val="TOC1"/>
            <w:tabs>
              <w:tab w:val="right" w:leader="dot" w:pos="9350"/>
            </w:tabs>
            <w:rPr>
              <w:rFonts w:asciiTheme="minorHAnsi" w:eastAsiaTheme="minorEastAsia" w:hAnsiTheme="minorHAnsi"/>
              <w:noProof/>
              <w:sz w:val="22"/>
              <w:lang w:eastAsia="zh-CN"/>
            </w:rPr>
          </w:pPr>
          <w:hyperlink w:anchor="_Toc87779893" w:history="1">
            <w:r w:rsidR="00BC24E1" w:rsidRPr="003B7A5E">
              <w:rPr>
                <w:rStyle w:val="Hyperlink"/>
                <w:noProof/>
                <w:lang w:val="en-GB"/>
              </w:rPr>
              <w:t>References</w:t>
            </w:r>
            <w:r w:rsidR="00BC24E1">
              <w:rPr>
                <w:noProof/>
                <w:webHidden/>
              </w:rPr>
              <w:tab/>
            </w:r>
            <w:r w:rsidR="00BC24E1">
              <w:rPr>
                <w:noProof/>
                <w:webHidden/>
              </w:rPr>
              <w:fldChar w:fldCharType="begin"/>
            </w:r>
            <w:r w:rsidR="00BC24E1">
              <w:rPr>
                <w:noProof/>
                <w:webHidden/>
              </w:rPr>
              <w:instrText xml:space="preserve"> PAGEREF _Toc87779893 \h </w:instrText>
            </w:r>
            <w:r w:rsidR="00BC24E1">
              <w:rPr>
                <w:noProof/>
                <w:webHidden/>
              </w:rPr>
            </w:r>
            <w:r w:rsidR="00BC24E1">
              <w:rPr>
                <w:noProof/>
                <w:webHidden/>
              </w:rPr>
              <w:fldChar w:fldCharType="separate"/>
            </w:r>
            <w:r w:rsidR="00BC24E1">
              <w:rPr>
                <w:noProof/>
                <w:webHidden/>
              </w:rPr>
              <w:t>7</w:t>
            </w:r>
            <w:r w:rsidR="00BC24E1">
              <w:rPr>
                <w:noProof/>
                <w:webHidden/>
              </w:rPr>
              <w:fldChar w:fldCharType="end"/>
            </w:r>
          </w:hyperlink>
        </w:p>
        <w:p w14:paraId="52BA05D9" w14:textId="77777777" w:rsidR="005148AA" w:rsidRPr="00471162" w:rsidRDefault="005370BF" w:rsidP="005148AA">
          <w:pPr>
            <w:rPr>
              <w:lang w:val="en-GB"/>
            </w:rPr>
          </w:pPr>
          <w:r w:rsidRPr="00471162">
            <w:rPr>
              <w:lang w:val="en-GB"/>
            </w:rPr>
            <w:fldChar w:fldCharType="end"/>
          </w:r>
        </w:p>
      </w:sdtContent>
    </w:sdt>
    <w:p w14:paraId="457F30CC" w14:textId="77777777" w:rsidR="00A6478C" w:rsidRPr="00471162" w:rsidRDefault="00A6478C" w:rsidP="000A2435">
      <w:pPr>
        <w:rPr>
          <w:lang w:val="en-GB"/>
        </w:rPr>
      </w:pPr>
    </w:p>
    <w:p w14:paraId="3B7FC938" w14:textId="77777777" w:rsidR="00BC24E1" w:rsidRDefault="00BC24E1">
      <w:pPr>
        <w:spacing w:line="276" w:lineRule="auto"/>
        <w:jc w:val="left"/>
        <w:rPr>
          <w:rFonts w:eastAsiaTheme="majorEastAsia" w:cstheme="majorBidi"/>
          <w:b/>
          <w:bCs/>
          <w:sz w:val="32"/>
          <w:szCs w:val="28"/>
          <w:lang w:val="en-GB"/>
        </w:rPr>
      </w:pPr>
      <w:bookmarkStart w:id="0" w:name="_Toc87779887"/>
      <w:r>
        <w:rPr>
          <w:lang w:val="en-GB"/>
        </w:rPr>
        <w:br w:type="page"/>
      </w:r>
    </w:p>
    <w:p w14:paraId="30572B48" w14:textId="77777777" w:rsidR="00A6478C" w:rsidRPr="00471162" w:rsidRDefault="00A6478C" w:rsidP="00A6478C">
      <w:pPr>
        <w:pStyle w:val="Heading1"/>
        <w:rPr>
          <w:lang w:val="en-GB"/>
        </w:rPr>
      </w:pPr>
      <w:r w:rsidRPr="00471162">
        <w:rPr>
          <w:lang w:val="en-GB"/>
        </w:rPr>
        <w:lastRenderedPageBreak/>
        <w:t>Introduction</w:t>
      </w:r>
      <w:bookmarkEnd w:id="0"/>
    </w:p>
    <w:p w14:paraId="1B243D01" w14:textId="1135B739" w:rsidR="000A2435" w:rsidRPr="00471162" w:rsidRDefault="000A2435" w:rsidP="000A2435">
      <w:pPr>
        <w:rPr>
          <w:lang w:val="en-GB"/>
        </w:rPr>
      </w:pPr>
      <w:r w:rsidRPr="00471162">
        <w:rPr>
          <w:lang w:val="en-GB"/>
        </w:rPr>
        <w:t xml:space="preserve">Covid-19 is an alarming issue all over the world, specifically if facing every organization that tries to meet the changing demand of customers. It has the significant impact of minimizing the growth rate of the automobile industry especially Bentley Motors company </w:t>
      </w:r>
      <w:r w:rsidR="00064BE7">
        <w:rPr>
          <w:lang w:val="en-GB"/>
        </w:rPr>
        <w:t>t</w:t>
      </w:r>
      <w:r w:rsidRPr="00471162">
        <w:rPr>
          <w:lang w:val="en-GB"/>
        </w:rPr>
        <w:t>his pandemic is harmful to the economic growth rate and affects both product life cycle as well as value chain in the global marketplace</w:t>
      </w:r>
      <w:r w:rsidR="005148AA" w:rsidRPr="00471162">
        <w:rPr>
          <w:lang w:val="en-GB"/>
        </w:rPr>
        <w:t xml:space="preserve"> (</w:t>
      </w:r>
      <w:proofErr w:type="spellStart"/>
      <w:r w:rsidR="005148AA" w:rsidRPr="00471162">
        <w:rPr>
          <w:rFonts w:cs="Times New Roman"/>
          <w:szCs w:val="24"/>
          <w:shd w:val="clear" w:color="auto" w:fill="FFFFFF"/>
          <w:lang w:val="en-GB"/>
        </w:rPr>
        <w:t>Belhadi</w:t>
      </w:r>
      <w:proofErr w:type="spellEnd"/>
      <w:r w:rsidR="005148AA" w:rsidRPr="00471162">
        <w:rPr>
          <w:rFonts w:cs="Times New Roman"/>
          <w:szCs w:val="24"/>
          <w:shd w:val="clear" w:color="auto" w:fill="FFFFFF"/>
          <w:lang w:val="en-GB"/>
        </w:rPr>
        <w:t xml:space="preserve"> et al., 2021)</w:t>
      </w:r>
      <w:r w:rsidRPr="00471162">
        <w:rPr>
          <w:lang w:val="en-GB"/>
        </w:rPr>
        <w:t xml:space="preserve">. With the help of this assignment, the impact of covid-19 will be </w:t>
      </w:r>
      <w:r w:rsidR="00324C44" w:rsidRPr="00471162">
        <w:rPr>
          <w:lang w:val="en-GB"/>
        </w:rPr>
        <w:t>analysed</w:t>
      </w:r>
      <w:r w:rsidRPr="00471162">
        <w:rPr>
          <w:lang w:val="en-GB"/>
        </w:rPr>
        <w:t xml:space="preserve"> in </w:t>
      </w:r>
      <w:r w:rsidR="00471162">
        <w:rPr>
          <w:lang w:val="en-GB"/>
        </w:rPr>
        <w:t>respect of Bentley Motors t</w:t>
      </w:r>
      <w:r w:rsidRPr="00471162">
        <w:rPr>
          <w:lang w:val="en-GB"/>
        </w:rPr>
        <w:t xml:space="preserve">o overcome this </w:t>
      </w:r>
      <w:r w:rsidR="00471162" w:rsidRPr="00471162">
        <w:rPr>
          <w:lang w:val="en-GB"/>
        </w:rPr>
        <w:t>problem;</w:t>
      </w:r>
      <w:r w:rsidRPr="00471162">
        <w:rPr>
          <w:lang w:val="en-GB"/>
        </w:rPr>
        <w:t xml:space="preserve"> the company will develop some changes that are supported by this industry. Finally, the report will evaluate success and survival factors after covid-19 with developing some recommendations to run business smoothly and effectively.</w:t>
      </w:r>
    </w:p>
    <w:p w14:paraId="58450CA7" w14:textId="77777777" w:rsidR="000A2435" w:rsidRPr="00471162" w:rsidRDefault="000A2435" w:rsidP="00121573">
      <w:pPr>
        <w:pStyle w:val="Heading1"/>
        <w:rPr>
          <w:lang w:val="en-GB"/>
        </w:rPr>
      </w:pPr>
      <w:bookmarkStart w:id="1" w:name="_Toc87779888"/>
      <w:r w:rsidRPr="00471162">
        <w:rPr>
          <w:lang w:val="en-GB"/>
        </w:rPr>
        <w:t>Impacts of covid-19 on Bentley Motors Ltd</w:t>
      </w:r>
      <w:bookmarkEnd w:id="1"/>
    </w:p>
    <w:p w14:paraId="6C0352D5" w14:textId="2DB21B5B" w:rsidR="000A2435" w:rsidRPr="00471162" w:rsidRDefault="000A2435" w:rsidP="000A2435">
      <w:pPr>
        <w:rPr>
          <w:lang w:val="en-GB"/>
        </w:rPr>
      </w:pPr>
      <w:r w:rsidRPr="00471162">
        <w:rPr>
          <w:lang w:val="en-GB"/>
        </w:rPr>
        <w:t>Bentley Motors is a luxury carmaker wholly owned by the subsidiary of Volkswagen AG. Designing, engineering, manufacturing, and distributing this car are the prime activities. The car company was established in the year 1919 by W.O Bentley</w:t>
      </w:r>
      <w:r w:rsidR="00117696" w:rsidRPr="00471162">
        <w:rPr>
          <w:lang w:val="en-GB"/>
        </w:rPr>
        <w:t xml:space="preserve"> (</w:t>
      </w:r>
      <w:r w:rsidR="00117696" w:rsidRPr="00471162">
        <w:rPr>
          <w:rFonts w:cs="Times New Roman"/>
          <w:color w:val="222222"/>
          <w:szCs w:val="24"/>
          <w:shd w:val="clear" w:color="auto" w:fill="FFFFFF"/>
          <w:lang w:val="en-GB"/>
        </w:rPr>
        <w:t>Kim, 2020)</w:t>
      </w:r>
      <w:r w:rsidRPr="00471162">
        <w:rPr>
          <w:lang w:val="en-GB"/>
        </w:rPr>
        <w:t xml:space="preserve">. The company is situated in Cricklewood near the city in London. The company is acquired by Rolls-Royce Motors in 1931 and the year 1998 the company had purchased by </w:t>
      </w:r>
      <w:r w:rsidR="00324C44" w:rsidRPr="00471162">
        <w:rPr>
          <w:lang w:val="en-GB"/>
        </w:rPr>
        <w:t>Volkswagen</w:t>
      </w:r>
      <w:r w:rsidRPr="00471162">
        <w:rPr>
          <w:lang w:val="en-GB"/>
        </w:rPr>
        <w:t xml:space="preserve"> AG when the company has been fully owned subsidiary of Volkswagen AG. The number of an employee of this organization is 3,600 and the total revenue is 1,453 million.</w:t>
      </w:r>
    </w:p>
    <w:p w14:paraId="568DB25C" w14:textId="627310F6" w:rsidR="000A2435" w:rsidRPr="00471162" w:rsidRDefault="000A2435" w:rsidP="000A2435">
      <w:pPr>
        <w:rPr>
          <w:lang w:val="en-GB"/>
        </w:rPr>
      </w:pPr>
      <w:r w:rsidRPr="00471162">
        <w:rPr>
          <w:lang w:val="en-GB"/>
        </w:rPr>
        <w:t>Covid-19 has a negative consequence on the organizational function of Bentley Motors organization and destroys this sector. Due to the pandemic situation, they have experienced poor sales volumes, the first three months they have faced 65% sales to 35.7 billion</w:t>
      </w:r>
      <w:r w:rsidR="00754C56" w:rsidRPr="00471162">
        <w:rPr>
          <w:lang w:val="en-GB"/>
        </w:rPr>
        <w:t xml:space="preserve"> (</w:t>
      </w:r>
      <w:r w:rsidR="00754C56" w:rsidRPr="00471162">
        <w:rPr>
          <w:rFonts w:cs="Times New Roman"/>
          <w:szCs w:val="24"/>
          <w:shd w:val="clear" w:color="auto" w:fill="FFFFFF"/>
          <w:lang w:val="en-GB"/>
        </w:rPr>
        <w:t>Seetharaman, 2020)</w:t>
      </w:r>
      <w:r w:rsidRPr="00471162">
        <w:rPr>
          <w:lang w:val="en-GB"/>
        </w:rPr>
        <w:t xml:space="preserve">. It has been said that the company has experienced a greater fall in sales up to 27 billion. Then the organization started to re-open their stores in late April that </w:t>
      </w:r>
      <w:r w:rsidR="00324C44" w:rsidRPr="00471162">
        <w:rPr>
          <w:lang w:val="en-GB"/>
        </w:rPr>
        <w:t>closed</w:t>
      </w:r>
      <w:r w:rsidRPr="00471162">
        <w:rPr>
          <w:lang w:val="en-GB"/>
        </w:rPr>
        <w:t xml:space="preserve"> due to the covid-19 pandemic. Due to the covid-19 pandemic, the company has estimated 25% sales down till June.</w:t>
      </w:r>
    </w:p>
    <w:p w14:paraId="15004C5D" w14:textId="77777777" w:rsidR="000A2435" w:rsidRPr="00471162" w:rsidRDefault="000A2435" w:rsidP="000A2435">
      <w:pPr>
        <w:rPr>
          <w:lang w:val="en-GB"/>
        </w:rPr>
      </w:pPr>
      <w:r w:rsidRPr="00471162">
        <w:rPr>
          <w:lang w:val="en-GB"/>
        </w:rPr>
        <w:t xml:space="preserve">Covid-129 has adversely affected the organizational value chain not only responsible for reducing the sales of their sporty and luxury cars. It influences the consumer demand for purchasing luxury cars and is responsible for closing the production procedure of making sporty </w:t>
      </w:r>
      <w:r w:rsidRPr="00471162">
        <w:rPr>
          <w:lang w:val="en-GB"/>
        </w:rPr>
        <w:lastRenderedPageBreak/>
        <w:t xml:space="preserve">and luxury cars. The organization has faced impediments to collecting final machinery equipment, MRO, and supplies from different countries and a slow ability to respond rapidly in this pandemic. The actual purpose of the organizational value chain is to enhance organizational production efficiency to attract the attention of customers as well as </w:t>
      </w:r>
      <w:r w:rsidR="00471162" w:rsidRPr="00471162">
        <w:rPr>
          <w:lang w:val="en-GB"/>
        </w:rPr>
        <w:t>fulfil</w:t>
      </w:r>
      <w:r w:rsidRPr="00471162">
        <w:rPr>
          <w:lang w:val="en-GB"/>
        </w:rPr>
        <w:t xml:space="preserve"> customers' demands</w:t>
      </w:r>
      <w:r w:rsidR="00BE0D50" w:rsidRPr="00471162">
        <w:rPr>
          <w:lang w:val="en-GB"/>
        </w:rPr>
        <w:t xml:space="preserve"> (G</w:t>
      </w:r>
      <w:r w:rsidR="00BE0D50" w:rsidRPr="00471162">
        <w:rPr>
          <w:rFonts w:cs="Times New Roman"/>
          <w:szCs w:val="24"/>
          <w:shd w:val="clear" w:color="auto" w:fill="FFFFFF"/>
          <w:lang w:val="en-GB"/>
        </w:rPr>
        <w:t>uan et al., 2020)</w:t>
      </w:r>
      <w:r w:rsidRPr="00471162">
        <w:rPr>
          <w:lang w:val="en-GB"/>
        </w:rPr>
        <w:t xml:space="preserve">. Due to covid-19, people are showing more consciousness to their consumption </w:t>
      </w:r>
      <w:r w:rsidR="00471162" w:rsidRPr="00471162">
        <w:rPr>
          <w:lang w:val="en-GB"/>
        </w:rPr>
        <w:t>habit;</w:t>
      </w:r>
      <w:r w:rsidRPr="00471162">
        <w:rPr>
          <w:lang w:val="en-GB"/>
        </w:rPr>
        <w:t xml:space="preserve"> they spend their funds for purchasing emergency needs such as food, shelter, medicine equipment, and so on. In that time, they rarely spend their money to buy luxurious cars and save their money to meet future uncertainties. As a result, the market has faced slower market demand for selling luxury sports cars range.</w:t>
      </w:r>
    </w:p>
    <w:p w14:paraId="477E5690" w14:textId="0395A13D" w:rsidR="000A2435" w:rsidRPr="00471162" w:rsidRDefault="000A2435" w:rsidP="000A2435">
      <w:pPr>
        <w:rPr>
          <w:lang w:val="en-GB"/>
        </w:rPr>
      </w:pPr>
      <w:r w:rsidRPr="00471162">
        <w:rPr>
          <w:lang w:val="en-GB"/>
        </w:rPr>
        <w:t>Due to covid-19, the company rarely creates value for customers to deliver products and services. At the same time, the company has reduced its investment to introduce a new model on its luxury product line</w:t>
      </w:r>
      <w:r w:rsidR="00BE0D50" w:rsidRPr="00471162">
        <w:rPr>
          <w:lang w:val="en-GB"/>
        </w:rPr>
        <w:t xml:space="preserve"> (</w:t>
      </w:r>
      <w:r w:rsidR="00BE0D50" w:rsidRPr="00471162">
        <w:rPr>
          <w:rFonts w:cs="Times New Roman"/>
          <w:szCs w:val="24"/>
          <w:shd w:val="clear" w:color="auto" w:fill="FFFFFF"/>
          <w:lang w:val="en-GB"/>
        </w:rPr>
        <w:t>Seetharaman, 2020)</w:t>
      </w:r>
      <w:r w:rsidRPr="00471162">
        <w:rPr>
          <w:lang w:val="en-GB"/>
        </w:rPr>
        <w:t xml:space="preserve">. This pandemic is responsible for affecting the overall product life cycle of Bentley Motors Ltd. and experienced reduction of their manufacturing plant. Due to the </w:t>
      </w:r>
      <w:r w:rsidR="00471162">
        <w:rPr>
          <w:lang w:val="en-GB"/>
        </w:rPr>
        <w:t>Covid-19</w:t>
      </w:r>
      <w:r w:rsidRPr="00471162">
        <w:rPr>
          <w:lang w:val="en-GB"/>
        </w:rPr>
        <w:t xml:space="preserve"> impact, the company tries to offer intense attention for ensuring digitization for reducing the problem. After </w:t>
      </w:r>
      <w:r w:rsidR="00324C44" w:rsidRPr="00471162">
        <w:rPr>
          <w:lang w:val="en-GB"/>
        </w:rPr>
        <w:t>analysing</w:t>
      </w:r>
      <w:r w:rsidRPr="00471162">
        <w:rPr>
          <w:lang w:val="en-GB"/>
        </w:rPr>
        <w:t xml:space="preserve"> the organizational product life cycle, the company will grow 567.92 million in the year 2020-2024. So, it can be said that covid-19 has adversely affected the global economy by destroying the inflation rate all over the world.</w:t>
      </w:r>
    </w:p>
    <w:p w14:paraId="54CBB6CA" w14:textId="77777777" w:rsidR="000A2435" w:rsidRPr="00471162" w:rsidRDefault="000A2435" w:rsidP="00121573">
      <w:pPr>
        <w:pStyle w:val="Heading1"/>
        <w:rPr>
          <w:lang w:val="en-GB"/>
        </w:rPr>
      </w:pPr>
      <w:bookmarkStart w:id="2" w:name="_Toc87779889"/>
      <w:r w:rsidRPr="00471162">
        <w:rPr>
          <w:lang w:val="en-GB"/>
        </w:rPr>
        <w:t>Chang</w:t>
      </w:r>
      <w:r w:rsidR="00121573" w:rsidRPr="00471162">
        <w:rPr>
          <w:lang w:val="en-GB"/>
        </w:rPr>
        <w:t>es made by Bentley Motors d</w:t>
      </w:r>
      <w:r w:rsidRPr="00471162">
        <w:rPr>
          <w:lang w:val="en-GB"/>
        </w:rPr>
        <w:t xml:space="preserve">ue to </w:t>
      </w:r>
      <w:r w:rsidR="00471162">
        <w:rPr>
          <w:lang w:val="en-GB"/>
        </w:rPr>
        <w:t>Covid-19</w:t>
      </w:r>
      <w:bookmarkEnd w:id="2"/>
      <w:r w:rsidR="00471162">
        <w:rPr>
          <w:lang w:val="en-GB"/>
        </w:rPr>
        <w:t xml:space="preserve"> </w:t>
      </w:r>
      <w:r w:rsidR="00471162" w:rsidRPr="00471162">
        <w:rPr>
          <w:lang w:val="en-GB"/>
        </w:rPr>
        <w:t xml:space="preserve"> </w:t>
      </w:r>
    </w:p>
    <w:p w14:paraId="2630537A" w14:textId="77777777" w:rsidR="000A2435" w:rsidRPr="00471162" w:rsidRDefault="000A2435" w:rsidP="000A2435">
      <w:pPr>
        <w:rPr>
          <w:lang w:val="en-GB"/>
        </w:rPr>
      </w:pPr>
      <w:r w:rsidRPr="00471162">
        <w:rPr>
          <w:lang w:val="en-GB"/>
        </w:rPr>
        <w:t xml:space="preserve">Although covid-19 is responsible for the failure of the automobile industry, it creates some opportunity to change the organizational past business culture. The company has faced both opportunities and challenges due to covid-19 as well as evaluating the organizational situation, selected trends, </w:t>
      </w:r>
      <w:r w:rsidR="00471162" w:rsidRPr="00471162">
        <w:rPr>
          <w:lang w:val="en-GB"/>
        </w:rPr>
        <w:t>and regional</w:t>
      </w:r>
      <w:r w:rsidRPr="00471162">
        <w:rPr>
          <w:lang w:val="en-GB"/>
        </w:rPr>
        <w:t xml:space="preserve"> strategies to evaluate local data and resources</w:t>
      </w:r>
      <w:r w:rsidR="00C4653F" w:rsidRPr="00471162">
        <w:rPr>
          <w:lang w:val="en-GB"/>
        </w:rPr>
        <w:t xml:space="preserve"> (</w:t>
      </w:r>
      <w:r w:rsidR="00C4653F" w:rsidRPr="00471162">
        <w:rPr>
          <w:rFonts w:cs="Times New Roman"/>
          <w:szCs w:val="24"/>
          <w:shd w:val="clear" w:color="auto" w:fill="FFFFFF"/>
          <w:lang w:val="en-GB"/>
        </w:rPr>
        <w:t>Xu et al., 2020)</w:t>
      </w:r>
      <w:r w:rsidRPr="00471162">
        <w:rPr>
          <w:lang w:val="en-GB"/>
        </w:rPr>
        <w:t xml:space="preserve">. With the help of marketing research, Bentley Motors Ltd. Has identified its growth segments for ensuring investment as well as obtaining profits. As Bentley Motors is a customer-based organization, the company needs to create benchmarks against competitors’ performances. As a result, the company gains </w:t>
      </w:r>
      <w:r w:rsidR="00064BE7" w:rsidRPr="00064BE7">
        <w:rPr>
          <w:lang w:val="en-GB"/>
        </w:rPr>
        <w:t>£</w:t>
      </w:r>
      <w:r w:rsidRPr="00471162">
        <w:rPr>
          <w:lang w:val="en-GB"/>
        </w:rPr>
        <w:t>42.21 billion next three years to maintain with the covid-19 pandemic</w:t>
      </w:r>
      <w:r w:rsidR="00030F71" w:rsidRPr="00471162">
        <w:rPr>
          <w:lang w:val="en-GB"/>
        </w:rPr>
        <w:t>.</w:t>
      </w:r>
    </w:p>
    <w:p w14:paraId="26FF3EF9" w14:textId="77777777" w:rsidR="000A2435" w:rsidRPr="00471162" w:rsidRDefault="000A2435" w:rsidP="000A2435">
      <w:pPr>
        <w:rPr>
          <w:lang w:val="en-GB"/>
        </w:rPr>
      </w:pPr>
      <w:r w:rsidRPr="00471162">
        <w:rPr>
          <w:lang w:val="en-GB"/>
        </w:rPr>
        <w:lastRenderedPageBreak/>
        <w:t xml:space="preserve">There is a variety of changes made by Bentley Motors </w:t>
      </w:r>
      <w:r w:rsidR="00030F71" w:rsidRPr="00471162">
        <w:rPr>
          <w:lang w:val="en-GB"/>
        </w:rPr>
        <w:t>Company</w:t>
      </w:r>
      <w:r w:rsidRPr="00471162">
        <w:rPr>
          <w:lang w:val="en-GB"/>
        </w:rPr>
        <w:t xml:space="preserve"> for coping with the covid-19 pandemic.</w:t>
      </w:r>
    </w:p>
    <w:p w14:paraId="291F8D28" w14:textId="77777777" w:rsidR="000A2435" w:rsidRPr="00471162" w:rsidRDefault="000A2435" w:rsidP="000A2435">
      <w:pPr>
        <w:rPr>
          <w:lang w:val="en-GB"/>
        </w:rPr>
      </w:pPr>
      <w:r w:rsidRPr="00367717">
        <w:rPr>
          <w:b/>
          <w:lang w:val="en-GB"/>
        </w:rPr>
        <w:t>Dealing with digitization to survive into these uncertainties:</w:t>
      </w:r>
      <w:r w:rsidRPr="00471162">
        <w:rPr>
          <w:lang w:val="en-GB"/>
        </w:rPr>
        <w:t xml:space="preserve"> During </w:t>
      </w:r>
      <w:r w:rsidR="00471162">
        <w:rPr>
          <w:lang w:val="en-GB"/>
        </w:rPr>
        <w:t>Covid-19 pandemic situation</w:t>
      </w:r>
      <w:r w:rsidRPr="00471162">
        <w:rPr>
          <w:lang w:val="en-GB"/>
        </w:rPr>
        <w:t xml:space="preserve">, the Digital platform has played a significant role to communicate with customers and produce luxury cars that </w:t>
      </w:r>
      <w:r w:rsidR="00367717" w:rsidRPr="00471162">
        <w:rPr>
          <w:lang w:val="en-GB"/>
        </w:rPr>
        <w:t>fulfil</w:t>
      </w:r>
      <w:r w:rsidRPr="00471162">
        <w:rPr>
          <w:lang w:val="en-GB"/>
        </w:rPr>
        <w:t xml:space="preserve"> their demand. As it is a luxury car brand, they try to reduce their inventory to reduce the overall capital investment and make vehicles to collect information and consent of customers through the website. The digital platform consists of websites, blogs, LinkedIn, Twitter, and so on to communicate with customers that search by the clients to easily contact them</w:t>
      </w:r>
      <w:r w:rsidR="00030F71" w:rsidRPr="00471162">
        <w:rPr>
          <w:lang w:val="en-GB"/>
        </w:rPr>
        <w:t xml:space="preserve"> (</w:t>
      </w:r>
      <w:r w:rsidR="00030F71" w:rsidRPr="00471162">
        <w:rPr>
          <w:rFonts w:cs="Times New Roman"/>
          <w:szCs w:val="24"/>
          <w:shd w:val="clear" w:color="auto" w:fill="FFFFFF"/>
          <w:lang w:val="en-GB"/>
        </w:rPr>
        <w:t>Kashyap and Raghuvanshi, 2020)</w:t>
      </w:r>
      <w:r w:rsidRPr="00471162">
        <w:rPr>
          <w:lang w:val="en-GB"/>
        </w:rPr>
        <w:t xml:space="preserve">. Bentley Motors Ltd. Has already used an online platform to communicate with customers for sharing the fast-trending vehicles concept. The company is operated their online business in more than 30 countries across its national boundaries and provide valuable attention to re-structure their website to offer valuable information for the customers as well as stakeholders. The company hires a skilled workforce from different companies for maintaining an online platform because they are the only medium, to communicate accurately with customers and </w:t>
      </w:r>
      <w:r w:rsidR="00367717" w:rsidRPr="00471162">
        <w:rPr>
          <w:lang w:val="en-GB"/>
        </w:rPr>
        <w:t>fulfil</w:t>
      </w:r>
      <w:r w:rsidRPr="00471162">
        <w:rPr>
          <w:lang w:val="en-GB"/>
        </w:rPr>
        <w:t xml:space="preserve"> customers' demands. Bentley Motors Ltd. Also tries to develop a shorter supply chain where they can adapt to different disruptive events to evaluate the pandemic situation.</w:t>
      </w:r>
    </w:p>
    <w:p w14:paraId="3A7701F0" w14:textId="2B059FAB" w:rsidR="000A2435" w:rsidRPr="00471162" w:rsidRDefault="000A2435" w:rsidP="000A2435">
      <w:pPr>
        <w:rPr>
          <w:lang w:val="en-GB"/>
        </w:rPr>
      </w:pPr>
      <w:r w:rsidRPr="00367717">
        <w:rPr>
          <w:b/>
          <w:lang w:val="en-GB"/>
        </w:rPr>
        <w:t>To make an attractive and informative website:</w:t>
      </w:r>
      <w:r w:rsidRPr="00471162">
        <w:rPr>
          <w:lang w:val="en-GB"/>
        </w:rPr>
        <w:t xml:space="preserve"> Bentley Motors </w:t>
      </w:r>
      <w:r w:rsidR="00064BE7">
        <w:rPr>
          <w:lang w:val="en-GB"/>
        </w:rPr>
        <w:t>n</w:t>
      </w:r>
      <w:r w:rsidRPr="00471162">
        <w:rPr>
          <w:lang w:val="en-GB"/>
        </w:rPr>
        <w:t xml:space="preserve">eeds to invest more time in making their website more informative so that customers or stakeholders can get a clear idea about their collection, productivity as well as brand-related information from </w:t>
      </w:r>
      <w:r w:rsidR="00324C44" w:rsidRPr="00471162">
        <w:rPr>
          <w:lang w:val="en-GB"/>
        </w:rPr>
        <w:t>analysing</w:t>
      </w:r>
      <w:r w:rsidRPr="00471162">
        <w:rPr>
          <w:lang w:val="en-GB"/>
        </w:rPr>
        <w:t xml:space="preserve"> or browsing their website</w:t>
      </w:r>
      <w:r w:rsidR="00030F71" w:rsidRPr="00471162">
        <w:rPr>
          <w:lang w:val="en-GB"/>
        </w:rPr>
        <w:t xml:space="preserve"> (</w:t>
      </w:r>
      <w:r w:rsidR="00030F71" w:rsidRPr="00471162">
        <w:rPr>
          <w:rFonts w:cs="Times New Roman"/>
          <w:szCs w:val="24"/>
          <w:shd w:val="clear" w:color="auto" w:fill="FFFFFF"/>
          <w:lang w:val="en-GB"/>
        </w:rPr>
        <w:t>Kashyap and Raghuvanshi, 2020)</w:t>
      </w:r>
      <w:r w:rsidRPr="00471162">
        <w:rPr>
          <w:lang w:val="en-GB"/>
        </w:rPr>
        <w:t xml:space="preserve">. Like the automobile industry, the global marketplace has also faced lockdown due to the </w:t>
      </w:r>
      <w:r w:rsidR="00367717">
        <w:rPr>
          <w:lang w:val="en-GB"/>
        </w:rPr>
        <w:t>Covid-19</w:t>
      </w:r>
      <w:r w:rsidRPr="00471162">
        <w:rPr>
          <w:lang w:val="en-GB"/>
        </w:rPr>
        <w:t xml:space="preserve"> pandemic. To overcome this effect smoothly, the car company needs to ensure intense attention to make products and services in all retail levels.</w:t>
      </w:r>
    </w:p>
    <w:p w14:paraId="029215D4" w14:textId="3B6D4C5F" w:rsidR="000A2435" w:rsidRPr="00471162" w:rsidRDefault="000A2435" w:rsidP="000A2435">
      <w:pPr>
        <w:rPr>
          <w:lang w:val="en-GB"/>
        </w:rPr>
      </w:pPr>
      <w:r w:rsidRPr="00367717">
        <w:rPr>
          <w:b/>
          <w:lang w:val="en-GB"/>
        </w:rPr>
        <w:t>Collaboration:</w:t>
      </w:r>
      <w:r w:rsidRPr="00471162">
        <w:rPr>
          <w:lang w:val="en-GB"/>
        </w:rPr>
        <w:t xml:space="preserve"> Bentley Motors Ltd. has already maintained a collaborative relationship with </w:t>
      </w:r>
      <w:r w:rsidR="00324C44" w:rsidRPr="00471162">
        <w:rPr>
          <w:lang w:val="en-GB"/>
        </w:rPr>
        <w:t>Volkswagen</w:t>
      </w:r>
      <w:r w:rsidRPr="00471162">
        <w:rPr>
          <w:lang w:val="en-GB"/>
        </w:rPr>
        <w:t xml:space="preserve"> AG. The company tries to capture the largest global market as a luxurious sports cars brand. However, they want to ensure close collaboration between different stakeholders in the supply chain as well as retailers to improve their sales. Due to the covid-19 pandemic, the company tries to make close collaborative relationships with suppliers as well as attract consumers from the marketplace. In that case, customers can show their sensible attitudes to </w:t>
      </w:r>
      <w:r w:rsidRPr="00471162">
        <w:rPr>
          <w:lang w:val="en-GB"/>
        </w:rPr>
        <w:lastRenderedPageBreak/>
        <w:t>spend their money to purchase luxurious cars in the global environment. By taking overall activities, the organization can make a collaborative relationship with both stakeholders and reduce the organizational costs during the pandemic situation. Therefore, the company has maintained its business relationship with almost all countries and customers can place orders to purchase their desired one.</w:t>
      </w:r>
    </w:p>
    <w:p w14:paraId="395C1DFD" w14:textId="77777777" w:rsidR="000A2435" w:rsidRPr="00471162" w:rsidRDefault="000A2435" w:rsidP="00AF315A">
      <w:pPr>
        <w:pStyle w:val="Heading1"/>
        <w:rPr>
          <w:lang w:val="en-GB"/>
        </w:rPr>
      </w:pPr>
      <w:bookmarkStart w:id="3" w:name="_Toc87779890"/>
      <w:r w:rsidRPr="00471162">
        <w:rPr>
          <w:lang w:val="en-GB"/>
        </w:rPr>
        <w:t>Sustainability and survivor factors for Bentley Motors Company</w:t>
      </w:r>
      <w:bookmarkEnd w:id="3"/>
    </w:p>
    <w:p w14:paraId="1DF740B1" w14:textId="77777777" w:rsidR="000A2435" w:rsidRPr="00471162" w:rsidRDefault="000A2435" w:rsidP="000A2435">
      <w:pPr>
        <w:rPr>
          <w:lang w:val="en-GB"/>
        </w:rPr>
      </w:pPr>
      <w:r w:rsidRPr="00471162">
        <w:rPr>
          <w:lang w:val="en-GB"/>
        </w:rPr>
        <w:t>Due to covid-19, Bentley Motors has faced a plausible situation for at least five years. The organization has adversely faced a situation at their retail level that causes shut down due to the covid-19 pandemic. They have faced a critical situation for manufacturing vehicles and are unable to collect raw materials from the best sources to minimize the production costs</w:t>
      </w:r>
      <w:r w:rsidR="00030F71" w:rsidRPr="00471162">
        <w:rPr>
          <w:lang w:val="en-GB"/>
        </w:rPr>
        <w:t xml:space="preserve"> (</w:t>
      </w:r>
      <w:r w:rsidR="00030F71" w:rsidRPr="00471162">
        <w:rPr>
          <w:rFonts w:cs="Times New Roman"/>
          <w:szCs w:val="24"/>
          <w:shd w:val="clear" w:color="auto" w:fill="FFFFFF"/>
          <w:lang w:val="en-GB"/>
        </w:rPr>
        <w:t>Sharma et al., 2020)</w:t>
      </w:r>
      <w:r w:rsidRPr="00471162">
        <w:rPr>
          <w:lang w:val="en-GB"/>
        </w:rPr>
        <w:t>. In that time, they focus on producing those items that need low investment for making vehicles and fulfilling customers' demands.</w:t>
      </w:r>
    </w:p>
    <w:p w14:paraId="31797F3F" w14:textId="77777777" w:rsidR="000A2435" w:rsidRPr="00471162" w:rsidRDefault="000A2435" w:rsidP="000A2435">
      <w:pPr>
        <w:rPr>
          <w:lang w:val="en-GB"/>
        </w:rPr>
      </w:pPr>
      <w:r w:rsidRPr="00471162">
        <w:rPr>
          <w:lang w:val="en-GB"/>
        </w:rPr>
        <w:t>To cope with the plausible scenario of the covid-19 pandemic, the company needs to take some effective initiatives to ensure success and survival factors with changing situations. To overcome this problem, the company needs to cut its investment in producing luxurious cars</w:t>
      </w:r>
      <w:r w:rsidR="00C57782" w:rsidRPr="00471162">
        <w:rPr>
          <w:lang w:val="en-GB"/>
        </w:rPr>
        <w:t xml:space="preserve"> (</w:t>
      </w:r>
      <w:proofErr w:type="spellStart"/>
      <w:r w:rsidR="00C57782" w:rsidRPr="00471162">
        <w:rPr>
          <w:rFonts w:cs="Times New Roman"/>
          <w:szCs w:val="24"/>
          <w:shd w:val="clear" w:color="auto" w:fill="FFFFFF"/>
          <w:lang w:val="en-GB"/>
        </w:rPr>
        <w:t>Rajak</w:t>
      </w:r>
      <w:proofErr w:type="spellEnd"/>
      <w:r w:rsidR="00C57782" w:rsidRPr="00471162">
        <w:rPr>
          <w:rFonts w:cs="Times New Roman"/>
          <w:szCs w:val="24"/>
          <w:shd w:val="clear" w:color="auto" w:fill="FFFFFF"/>
          <w:lang w:val="en-GB"/>
        </w:rPr>
        <w:t xml:space="preserve"> et al., 2021)</w:t>
      </w:r>
      <w:r w:rsidRPr="00471162">
        <w:rPr>
          <w:lang w:val="en-GB"/>
        </w:rPr>
        <w:t xml:space="preserve">. At the same time, the company </w:t>
      </w:r>
      <w:proofErr w:type="gramStart"/>
      <w:r w:rsidRPr="00471162">
        <w:rPr>
          <w:lang w:val="en-GB"/>
        </w:rPr>
        <w:t>has to</w:t>
      </w:r>
      <w:proofErr w:type="gramEnd"/>
      <w:r w:rsidRPr="00471162">
        <w:rPr>
          <w:lang w:val="en-GB"/>
        </w:rPr>
        <w:t xml:space="preserve"> focus on producing low-cost car production units to demand customers. Bentley Motors need to reduce inventory to minimize the store keeping cost and develop an informative website for making products when customers will place their order for customized cars.</w:t>
      </w:r>
    </w:p>
    <w:p w14:paraId="1D136F87" w14:textId="77777777" w:rsidR="000A2435" w:rsidRPr="00471162" w:rsidRDefault="000A2435" w:rsidP="000A2435">
      <w:pPr>
        <w:rPr>
          <w:lang w:val="en-GB"/>
        </w:rPr>
      </w:pPr>
      <w:r w:rsidRPr="00471162">
        <w:rPr>
          <w:lang w:val="en-GB"/>
        </w:rPr>
        <w:t xml:space="preserve">However, the company can transfer their production plant to developing countries where they recruit hire skilled workforce at a flexible investment and </w:t>
      </w:r>
      <w:r w:rsidR="00367717" w:rsidRPr="00471162">
        <w:rPr>
          <w:lang w:val="en-GB"/>
        </w:rPr>
        <w:t>fulfil</w:t>
      </w:r>
      <w:r w:rsidRPr="00471162">
        <w:rPr>
          <w:lang w:val="en-GB"/>
        </w:rPr>
        <w:t xml:space="preserve"> the demand of the customers. In that time, they face difficulties in giving salaries and wages to their workforce because consumers are unable to spend money to purchase luxurious cars</w:t>
      </w:r>
      <w:r w:rsidR="003179BB" w:rsidRPr="00471162">
        <w:rPr>
          <w:lang w:val="en-GB"/>
        </w:rPr>
        <w:t xml:space="preserve"> (</w:t>
      </w:r>
      <w:r w:rsidR="003179BB" w:rsidRPr="00471162">
        <w:rPr>
          <w:rFonts w:cs="Times New Roman"/>
          <w:szCs w:val="24"/>
          <w:shd w:val="clear" w:color="auto" w:fill="FFFFFF"/>
          <w:lang w:val="en-GB"/>
        </w:rPr>
        <w:t>Sharma et al., 2020)</w:t>
      </w:r>
      <w:r w:rsidRPr="00471162">
        <w:rPr>
          <w:lang w:val="en-GB"/>
        </w:rPr>
        <w:t xml:space="preserve">. To overcome this problem, the company needs to shut down an organizational manufacturing plant to cut costs. With the help of using the digital platform, another sustainable change is made by Bentley Motors to overcome the impact of a covid-19 pandemic. It is the only </w:t>
      </w:r>
      <w:r w:rsidR="00367717" w:rsidRPr="00471162">
        <w:rPr>
          <w:lang w:val="en-GB"/>
        </w:rPr>
        <w:t>way to use an online platform for reducing costs for attracts</w:t>
      </w:r>
      <w:r w:rsidRPr="00471162">
        <w:rPr>
          <w:lang w:val="en-GB"/>
        </w:rPr>
        <w:t xml:space="preserve"> customers from the global platform. They use the corporate website for getting orders of the products and use LinkedIn ID to offer information </w:t>
      </w:r>
      <w:r w:rsidRPr="00471162">
        <w:rPr>
          <w:lang w:val="en-GB"/>
        </w:rPr>
        <w:lastRenderedPageBreak/>
        <w:t>about their higher authority and employees.</w:t>
      </w:r>
      <w:r w:rsidR="00834A90">
        <w:rPr>
          <w:lang w:val="en-GB"/>
        </w:rPr>
        <w:t xml:space="preserve"> </w:t>
      </w:r>
      <w:r w:rsidR="00834A90">
        <w:rPr>
          <w:rStyle w:val="normaltextrun"/>
          <w:color w:val="000000"/>
          <w:shd w:val="clear" w:color="auto" w:fill="FFFFFF"/>
          <w:lang w:val="en-GB"/>
        </w:rPr>
        <w:t xml:space="preserve">It can expand its market into the global market. Creating a loyal customer base in the global market with excellent product and services will ensure long term sustainability of </w:t>
      </w:r>
      <w:r w:rsidR="00834A90" w:rsidRPr="00834A90">
        <w:rPr>
          <w:rStyle w:val="normaltextrun"/>
          <w:color w:val="000000"/>
          <w:shd w:val="clear" w:color="auto" w:fill="FFFFFF"/>
          <w:lang w:val="en-GB"/>
        </w:rPr>
        <w:t>Bentley Motors Company</w:t>
      </w:r>
      <w:r w:rsidR="00834A90">
        <w:rPr>
          <w:rStyle w:val="normaltextrun"/>
          <w:color w:val="000000"/>
          <w:shd w:val="clear" w:color="auto" w:fill="FFFFFF"/>
          <w:lang w:val="en-GB"/>
        </w:rPr>
        <w:t>. </w:t>
      </w:r>
      <w:r w:rsidR="00834A90">
        <w:rPr>
          <w:rStyle w:val="eop"/>
          <w:color w:val="000000"/>
          <w:shd w:val="clear" w:color="auto" w:fill="FFFFFF"/>
        </w:rPr>
        <w:t> </w:t>
      </w:r>
    </w:p>
    <w:p w14:paraId="0DAA4724" w14:textId="77777777" w:rsidR="000A2435" w:rsidRPr="00471162" w:rsidRDefault="000A2435" w:rsidP="00AF315A">
      <w:pPr>
        <w:pStyle w:val="Heading1"/>
        <w:rPr>
          <w:lang w:val="en-GB"/>
        </w:rPr>
      </w:pPr>
      <w:bookmarkStart w:id="4" w:name="_Toc87779891"/>
      <w:r w:rsidRPr="00471162">
        <w:rPr>
          <w:lang w:val="en-GB"/>
        </w:rPr>
        <w:t>Recommendations</w:t>
      </w:r>
      <w:bookmarkEnd w:id="4"/>
    </w:p>
    <w:p w14:paraId="5877F34A" w14:textId="77777777" w:rsidR="000A2435" w:rsidRPr="00471162" w:rsidRDefault="000A2435" w:rsidP="000A2435">
      <w:pPr>
        <w:rPr>
          <w:lang w:val="en-GB"/>
        </w:rPr>
      </w:pPr>
      <w:r w:rsidRPr="00471162">
        <w:rPr>
          <w:lang w:val="en-GB"/>
        </w:rPr>
        <w:t>Some recommendation has been made for Bentley Motors Ltd, where the company can maintain their business smoothly and responsively. Due to the covid-19 impact, they need to shut down their manufacturing plant from different countries. To bypass this hamper, they should more focus on developing a corporate website with greater information to attract customers to place orders online</w:t>
      </w:r>
      <w:r w:rsidR="003164FC" w:rsidRPr="00471162">
        <w:rPr>
          <w:lang w:val="en-GB"/>
        </w:rPr>
        <w:t xml:space="preserve"> (</w:t>
      </w:r>
      <w:proofErr w:type="spellStart"/>
      <w:r w:rsidR="003164FC" w:rsidRPr="00471162">
        <w:rPr>
          <w:rFonts w:cs="Times New Roman"/>
          <w:szCs w:val="24"/>
          <w:shd w:val="clear" w:color="auto" w:fill="FFFFFF"/>
          <w:lang w:val="en-GB"/>
        </w:rPr>
        <w:t>Rajak</w:t>
      </w:r>
      <w:proofErr w:type="spellEnd"/>
      <w:r w:rsidR="003164FC" w:rsidRPr="00471162">
        <w:rPr>
          <w:rFonts w:cs="Times New Roman"/>
          <w:szCs w:val="24"/>
          <w:shd w:val="clear" w:color="auto" w:fill="FFFFFF"/>
          <w:lang w:val="en-GB"/>
        </w:rPr>
        <w:t xml:space="preserve"> et al., 2021)</w:t>
      </w:r>
      <w:r w:rsidRPr="00471162">
        <w:rPr>
          <w:lang w:val="en-GB"/>
        </w:rPr>
        <w:t>. However, the company will require a skilled workforce to maintain a digital platform for ensuring technological innovation.</w:t>
      </w:r>
    </w:p>
    <w:p w14:paraId="0CBD351A" w14:textId="77777777" w:rsidR="000A2435" w:rsidRPr="00471162" w:rsidRDefault="000A2435" w:rsidP="000A2435">
      <w:pPr>
        <w:rPr>
          <w:lang w:val="en-GB"/>
        </w:rPr>
      </w:pPr>
      <w:r w:rsidRPr="00471162">
        <w:rPr>
          <w:lang w:val="en-GB"/>
        </w:rPr>
        <w:t>Bentley Motors need to cut inventory to minimize the cost of the organization. If the organization minimizes its inventory collection, it can reduce organizational production costs. At the same time, it offers an opportunity for the customers to make customized products that fit their demands.</w:t>
      </w:r>
    </w:p>
    <w:p w14:paraId="51AAEA68" w14:textId="77777777" w:rsidR="000A2435" w:rsidRPr="00471162" w:rsidRDefault="000A2435" w:rsidP="00AF315A">
      <w:pPr>
        <w:pStyle w:val="Heading1"/>
        <w:rPr>
          <w:lang w:val="en-GB"/>
        </w:rPr>
      </w:pPr>
      <w:bookmarkStart w:id="5" w:name="_Toc87779892"/>
      <w:r w:rsidRPr="00471162">
        <w:rPr>
          <w:lang w:val="en-GB"/>
        </w:rPr>
        <w:t>Conclusion</w:t>
      </w:r>
      <w:bookmarkEnd w:id="5"/>
    </w:p>
    <w:p w14:paraId="24EF67F5" w14:textId="77777777" w:rsidR="000A2435" w:rsidRPr="00471162" w:rsidRDefault="000A2435" w:rsidP="000A2435">
      <w:pPr>
        <w:rPr>
          <w:lang w:val="en-GB"/>
        </w:rPr>
      </w:pPr>
      <w:r w:rsidRPr="00471162">
        <w:rPr>
          <w:lang w:val="en-GB"/>
        </w:rPr>
        <w:t xml:space="preserve">From this above discussion, Bentley Motors </w:t>
      </w:r>
      <w:proofErr w:type="gramStart"/>
      <w:r w:rsidRPr="00471162">
        <w:rPr>
          <w:lang w:val="en-GB"/>
        </w:rPr>
        <w:t>has to</w:t>
      </w:r>
      <w:proofErr w:type="gramEnd"/>
      <w:r w:rsidRPr="00471162">
        <w:rPr>
          <w:lang w:val="en-GB"/>
        </w:rPr>
        <w:t xml:space="preserve"> face adverse situations due to the Covid-19 pandemic. This pandemic is not only responsible for cutting their sales growth rate but also destroys global market harmony eventually. As a result, the company has lost 5756 million to 4.5% per share from the marketplace. To overcome this crisis, the company needs to focus on long-term changes that fit with this adverse situation. Besides, Bentley Motors has developed some success and survival factors to gain competitive advantages. Finally, some recommendation has been made to overcome the adverse situation that developed by the covid-19 pandemic as well as capture more customers from the global environment.  </w:t>
      </w:r>
    </w:p>
    <w:p w14:paraId="0F73E31F" w14:textId="77777777" w:rsidR="00AF315A" w:rsidRPr="00471162" w:rsidRDefault="00AF315A" w:rsidP="000A2435">
      <w:pPr>
        <w:rPr>
          <w:lang w:val="en-GB"/>
        </w:rPr>
      </w:pPr>
    </w:p>
    <w:p w14:paraId="6BDCC9D1" w14:textId="77777777" w:rsidR="00AF315A" w:rsidRPr="00471162" w:rsidRDefault="00AF315A" w:rsidP="000A2435">
      <w:pPr>
        <w:rPr>
          <w:lang w:val="en-GB"/>
        </w:rPr>
      </w:pPr>
    </w:p>
    <w:p w14:paraId="1037418D" w14:textId="77777777" w:rsidR="00F6794F" w:rsidRPr="00471162" w:rsidRDefault="00F6794F" w:rsidP="00F6794F">
      <w:pPr>
        <w:pStyle w:val="Heading1"/>
        <w:rPr>
          <w:lang w:val="en-GB"/>
        </w:rPr>
      </w:pPr>
      <w:bookmarkStart w:id="6" w:name="_Toc87779893"/>
      <w:r w:rsidRPr="00471162">
        <w:rPr>
          <w:lang w:val="en-GB"/>
        </w:rPr>
        <w:lastRenderedPageBreak/>
        <w:t>References</w:t>
      </w:r>
      <w:bookmarkEnd w:id="6"/>
    </w:p>
    <w:p w14:paraId="32DA83FB" w14:textId="77777777" w:rsidR="00367717" w:rsidRPr="00471162" w:rsidRDefault="00367717" w:rsidP="000A2435">
      <w:pPr>
        <w:rPr>
          <w:rFonts w:cs="Times New Roman"/>
          <w:szCs w:val="24"/>
          <w:shd w:val="clear" w:color="auto" w:fill="FFFFFF"/>
          <w:lang w:val="en-GB"/>
        </w:rPr>
      </w:pPr>
      <w:proofErr w:type="spellStart"/>
      <w:r w:rsidRPr="00471162">
        <w:rPr>
          <w:rFonts w:cs="Times New Roman"/>
          <w:szCs w:val="24"/>
          <w:shd w:val="clear" w:color="auto" w:fill="FFFFFF"/>
          <w:lang w:val="en-GB"/>
        </w:rPr>
        <w:t>Belhadi</w:t>
      </w:r>
      <w:proofErr w:type="spellEnd"/>
      <w:r w:rsidRPr="00471162">
        <w:rPr>
          <w:rFonts w:cs="Times New Roman"/>
          <w:szCs w:val="24"/>
          <w:shd w:val="clear" w:color="auto" w:fill="FFFFFF"/>
          <w:lang w:val="en-GB"/>
        </w:rPr>
        <w:t xml:space="preserve">, A., </w:t>
      </w:r>
      <w:proofErr w:type="spellStart"/>
      <w:r w:rsidRPr="00471162">
        <w:rPr>
          <w:rFonts w:cs="Times New Roman"/>
          <w:szCs w:val="24"/>
          <w:shd w:val="clear" w:color="auto" w:fill="FFFFFF"/>
          <w:lang w:val="en-GB"/>
        </w:rPr>
        <w:t>Kamble</w:t>
      </w:r>
      <w:proofErr w:type="spellEnd"/>
      <w:r w:rsidRPr="00471162">
        <w:rPr>
          <w:rFonts w:cs="Times New Roman"/>
          <w:szCs w:val="24"/>
          <w:shd w:val="clear" w:color="auto" w:fill="FFFFFF"/>
          <w:lang w:val="en-GB"/>
        </w:rPr>
        <w:t xml:space="preserve">, S., </w:t>
      </w:r>
      <w:proofErr w:type="spellStart"/>
      <w:r w:rsidRPr="00471162">
        <w:rPr>
          <w:rFonts w:cs="Times New Roman"/>
          <w:szCs w:val="24"/>
          <w:shd w:val="clear" w:color="auto" w:fill="FFFFFF"/>
          <w:lang w:val="en-GB"/>
        </w:rPr>
        <w:t>Jabbour</w:t>
      </w:r>
      <w:proofErr w:type="spellEnd"/>
      <w:r w:rsidRPr="00471162">
        <w:rPr>
          <w:rFonts w:cs="Times New Roman"/>
          <w:szCs w:val="24"/>
          <w:shd w:val="clear" w:color="auto" w:fill="FFFFFF"/>
          <w:lang w:val="en-GB"/>
        </w:rPr>
        <w:t xml:space="preserve">, C.J.C., Gunasekaran, A., </w:t>
      </w:r>
      <w:proofErr w:type="spellStart"/>
      <w:r w:rsidRPr="00471162">
        <w:rPr>
          <w:rFonts w:cs="Times New Roman"/>
          <w:szCs w:val="24"/>
          <w:shd w:val="clear" w:color="auto" w:fill="FFFFFF"/>
          <w:lang w:val="en-GB"/>
        </w:rPr>
        <w:t>Ndubisi</w:t>
      </w:r>
      <w:proofErr w:type="spellEnd"/>
      <w:r w:rsidRPr="00471162">
        <w:rPr>
          <w:rFonts w:cs="Times New Roman"/>
          <w:szCs w:val="24"/>
          <w:shd w:val="clear" w:color="auto" w:fill="FFFFFF"/>
          <w:lang w:val="en-GB"/>
        </w:rPr>
        <w:t>, N.O. and Venkatesh, M., 2021. Manufacturing and service supply chain resilience to the COVID-19 outbreak: Lessons learned from the automobile and airline industries. </w:t>
      </w:r>
      <w:r w:rsidRPr="00471162">
        <w:rPr>
          <w:rFonts w:cs="Times New Roman"/>
          <w:i/>
          <w:iCs/>
          <w:szCs w:val="24"/>
          <w:shd w:val="clear" w:color="auto" w:fill="FFFFFF"/>
          <w:lang w:val="en-GB"/>
        </w:rPr>
        <w:t>Technological Forecasting and Social Change</w:t>
      </w:r>
      <w:r w:rsidRPr="00471162">
        <w:rPr>
          <w:rFonts w:cs="Times New Roman"/>
          <w:szCs w:val="24"/>
          <w:shd w:val="clear" w:color="auto" w:fill="FFFFFF"/>
          <w:lang w:val="en-GB"/>
        </w:rPr>
        <w:t>, </w:t>
      </w:r>
      <w:r w:rsidRPr="00471162">
        <w:rPr>
          <w:rFonts w:cs="Times New Roman"/>
          <w:i/>
          <w:iCs/>
          <w:szCs w:val="24"/>
          <w:shd w:val="clear" w:color="auto" w:fill="FFFFFF"/>
          <w:lang w:val="en-GB"/>
        </w:rPr>
        <w:t>163</w:t>
      </w:r>
      <w:r w:rsidRPr="00471162">
        <w:rPr>
          <w:rFonts w:cs="Times New Roman"/>
          <w:szCs w:val="24"/>
          <w:shd w:val="clear" w:color="auto" w:fill="FFFFFF"/>
          <w:lang w:val="en-GB"/>
        </w:rPr>
        <w:t>, p.120447.</w:t>
      </w:r>
    </w:p>
    <w:p w14:paraId="04061226"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 xml:space="preserve">Guan, D., Wang, D., </w:t>
      </w:r>
      <w:proofErr w:type="spellStart"/>
      <w:r w:rsidRPr="00471162">
        <w:rPr>
          <w:rFonts w:cs="Times New Roman"/>
          <w:szCs w:val="24"/>
          <w:shd w:val="clear" w:color="auto" w:fill="FFFFFF"/>
          <w:lang w:val="en-GB"/>
        </w:rPr>
        <w:t>Hallegatte</w:t>
      </w:r>
      <w:proofErr w:type="spellEnd"/>
      <w:r w:rsidRPr="00471162">
        <w:rPr>
          <w:rFonts w:cs="Times New Roman"/>
          <w:szCs w:val="24"/>
          <w:shd w:val="clear" w:color="auto" w:fill="FFFFFF"/>
          <w:lang w:val="en-GB"/>
        </w:rPr>
        <w:t xml:space="preserve">, S., Davis, S.J., </w:t>
      </w:r>
      <w:proofErr w:type="spellStart"/>
      <w:r w:rsidRPr="00471162">
        <w:rPr>
          <w:rFonts w:cs="Times New Roman"/>
          <w:szCs w:val="24"/>
          <w:shd w:val="clear" w:color="auto" w:fill="FFFFFF"/>
          <w:lang w:val="en-GB"/>
        </w:rPr>
        <w:t>Huo</w:t>
      </w:r>
      <w:proofErr w:type="spellEnd"/>
      <w:r w:rsidRPr="00471162">
        <w:rPr>
          <w:rFonts w:cs="Times New Roman"/>
          <w:szCs w:val="24"/>
          <w:shd w:val="clear" w:color="auto" w:fill="FFFFFF"/>
          <w:lang w:val="en-GB"/>
        </w:rPr>
        <w:t xml:space="preserve">, J., Li, S., Bai, Y., Lei, T., </w:t>
      </w:r>
      <w:proofErr w:type="spellStart"/>
      <w:r w:rsidRPr="00471162">
        <w:rPr>
          <w:rFonts w:cs="Times New Roman"/>
          <w:szCs w:val="24"/>
          <w:shd w:val="clear" w:color="auto" w:fill="FFFFFF"/>
          <w:lang w:val="en-GB"/>
        </w:rPr>
        <w:t>Xue</w:t>
      </w:r>
      <w:proofErr w:type="spellEnd"/>
      <w:r w:rsidRPr="00471162">
        <w:rPr>
          <w:rFonts w:cs="Times New Roman"/>
          <w:szCs w:val="24"/>
          <w:shd w:val="clear" w:color="auto" w:fill="FFFFFF"/>
          <w:lang w:val="en-GB"/>
        </w:rPr>
        <w:t>, Q., Coffman, D.M. and Cheng, D., 2020. Global supply-chain effects of COVID-19 control measures. </w:t>
      </w:r>
      <w:r w:rsidRPr="00471162">
        <w:rPr>
          <w:rFonts w:cs="Times New Roman"/>
          <w:i/>
          <w:iCs/>
          <w:szCs w:val="24"/>
          <w:shd w:val="clear" w:color="auto" w:fill="FFFFFF"/>
          <w:lang w:val="en-GB"/>
        </w:rPr>
        <w:t>Nature human behaviour</w:t>
      </w:r>
      <w:r w:rsidRPr="00471162">
        <w:rPr>
          <w:rFonts w:cs="Times New Roman"/>
          <w:szCs w:val="24"/>
          <w:shd w:val="clear" w:color="auto" w:fill="FFFFFF"/>
          <w:lang w:val="en-GB"/>
        </w:rPr>
        <w:t>, </w:t>
      </w:r>
      <w:r w:rsidRPr="00471162">
        <w:rPr>
          <w:rFonts w:cs="Times New Roman"/>
          <w:i/>
          <w:iCs/>
          <w:szCs w:val="24"/>
          <w:shd w:val="clear" w:color="auto" w:fill="FFFFFF"/>
          <w:lang w:val="en-GB"/>
        </w:rPr>
        <w:t>4</w:t>
      </w:r>
      <w:r w:rsidRPr="00471162">
        <w:rPr>
          <w:rFonts w:cs="Times New Roman"/>
          <w:szCs w:val="24"/>
          <w:shd w:val="clear" w:color="auto" w:fill="FFFFFF"/>
          <w:lang w:val="en-GB"/>
        </w:rPr>
        <w:t>(6), pp.577-587.</w:t>
      </w:r>
    </w:p>
    <w:p w14:paraId="77F2E6BC"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Kashyap, A. and Raghuvanshi, J., 2020. A preliminary study on exploring the critical success factors for developing COVID-19 preventive strategy with an economy centric approach. </w:t>
      </w:r>
      <w:r w:rsidRPr="00471162">
        <w:rPr>
          <w:rFonts w:cs="Times New Roman"/>
          <w:i/>
          <w:iCs/>
          <w:szCs w:val="24"/>
          <w:shd w:val="clear" w:color="auto" w:fill="FFFFFF"/>
          <w:lang w:val="en-GB"/>
        </w:rPr>
        <w:t xml:space="preserve">Management Research: Journal of the </w:t>
      </w:r>
      <w:proofErr w:type="spellStart"/>
      <w:r w:rsidRPr="00471162">
        <w:rPr>
          <w:rFonts w:cs="Times New Roman"/>
          <w:i/>
          <w:iCs/>
          <w:szCs w:val="24"/>
          <w:shd w:val="clear" w:color="auto" w:fill="FFFFFF"/>
          <w:lang w:val="en-GB"/>
        </w:rPr>
        <w:t>Iberoamerican</w:t>
      </w:r>
      <w:proofErr w:type="spellEnd"/>
      <w:r w:rsidRPr="00471162">
        <w:rPr>
          <w:rFonts w:cs="Times New Roman"/>
          <w:i/>
          <w:iCs/>
          <w:szCs w:val="24"/>
          <w:shd w:val="clear" w:color="auto" w:fill="FFFFFF"/>
          <w:lang w:val="en-GB"/>
        </w:rPr>
        <w:t xml:space="preserve"> Academy of Management</w:t>
      </w:r>
      <w:r w:rsidRPr="00471162">
        <w:rPr>
          <w:rFonts w:cs="Times New Roman"/>
          <w:szCs w:val="24"/>
          <w:shd w:val="clear" w:color="auto" w:fill="FFFFFF"/>
          <w:lang w:val="en-GB"/>
        </w:rPr>
        <w:t>.</w:t>
      </w:r>
    </w:p>
    <w:p w14:paraId="3C8ABD92"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Kim, R.Y., 2020. The impact of COVID-19 on consumers: Preparing for digital sales. </w:t>
      </w:r>
      <w:r w:rsidRPr="00471162">
        <w:rPr>
          <w:rFonts w:cs="Times New Roman"/>
          <w:i/>
          <w:iCs/>
          <w:szCs w:val="24"/>
          <w:shd w:val="clear" w:color="auto" w:fill="FFFFFF"/>
          <w:lang w:val="en-GB"/>
        </w:rPr>
        <w:t>IEEE Engineering Management Review</w:t>
      </w:r>
      <w:r w:rsidRPr="00471162">
        <w:rPr>
          <w:rFonts w:cs="Times New Roman"/>
          <w:szCs w:val="24"/>
          <w:shd w:val="clear" w:color="auto" w:fill="FFFFFF"/>
          <w:lang w:val="en-GB"/>
        </w:rPr>
        <w:t>, </w:t>
      </w:r>
      <w:r w:rsidRPr="00471162">
        <w:rPr>
          <w:rFonts w:cs="Times New Roman"/>
          <w:i/>
          <w:iCs/>
          <w:szCs w:val="24"/>
          <w:shd w:val="clear" w:color="auto" w:fill="FFFFFF"/>
          <w:lang w:val="en-GB"/>
        </w:rPr>
        <w:t>48</w:t>
      </w:r>
      <w:r w:rsidRPr="00471162">
        <w:rPr>
          <w:rFonts w:cs="Times New Roman"/>
          <w:szCs w:val="24"/>
          <w:shd w:val="clear" w:color="auto" w:fill="FFFFFF"/>
          <w:lang w:val="en-GB"/>
        </w:rPr>
        <w:t>(3), pp.212-218.</w:t>
      </w:r>
    </w:p>
    <w:p w14:paraId="31976CDF"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 xml:space="preserve">Kumar, A., Luthra, S., </w:t>
      </w:r>
      <w:proofErr w:type="spellStart"/>
      <w:r w:rsidRPr="00471162">
        <w:rPr>
          <w:rFonts w:cs="Times New Roman"/>
          <w:szCs w:val="24"/>
          <w:shd w:val="clear" w:color="auto" w:fill="FFFFFF"/>
          <w:lang w:val="en-GB"/>
        </w:rPr>
        <w:t>Mangla</w:t>
      </w:r>
      <w:proofErr w:type="spellEnd"/>
      <w:r w:rsidRPr="00471162">
        <w:rPr>
          <w:rFonts w:cs="Times New Roman"/>
          <w:szCs w:val="24"/>
          <w:shd w:val="clear" w:color="auto" w:fill="FFFFFF"/>
          <w:lang w:val="en-GB"/>
        </w:rPr>
        <w:t xml:space="preserve">, S.K. and </w:t>
      </w:r>
      <w:proofErr w:type="spellStart"/>
      <w:r w:rsidRPr="00471162">
        <w:rPr>
          <w:rFonts w:cs="Times New Roman"/>
          <w:szCs w:val="24"/>
          <w:shd w:val="clear" w:color="auto" w:fill="FFFFFF"/>
          <w:lang w:val="en-GB"/>
        </w:rPr>
        <w:t>Kazançoğlu</w:t>
      </w:r>
      <w:proofErr w:type="spellEnd"/>
      <w:r w:rsidRPr="00471162">
        <w:rPr>
          <w:rFonts w:cs="Times New Roman"/>
          <w:szCs w:val="24"/>
          <w:shd w:val="clear" w:color="auto" w:fill="FFFFFF"/>
          <w:lang w:val="en-GB"/>
        </w:rPr>
        <w:t>, Y., 2020. COVID-19 impact on sustainable production and operations management. </w:t>
      </w:r>
      <w:r w:rsidRPr="00471162">
        <w:rPr>
          <w:rFonts w:cs="Times New Roman"/>
          <w:i/>
          <w:iCs/>
          <w:szCs w:val="24"/>
          <w:shd w:val="clear" w:color="auto" w:fill="FFFFFF"/>
          <w:lang w:val="en-GB"/>
        </w:rPr>
        <w:t>Sustainable Operations and Computers</w:t>
      </w:r>
      <w:r w:rsidRPr="00471162">
        <w:rPr>
          <w:rFonts w:cs="Times New Roman"/>
          <w:szCs w:val="24"/>
          <w:shd w:val="clear" w:color="auto" w:fill="FFFFFF"/>
          <w:lang w:val="en-GB"/>
        </w:rPr>
        <w:t>, </w:t>
      </w:r>
      <w:r w:rsidRPr="00471162">
        <w:rPr>
          <w:rFonts w:cs="Times New Roman"/>
          <w:i/>
          <w:iCs/>
          <w:szCs w:val="24"/>
          <w:shd w:val="clear" w:color="auto" w:fill="FFFFFF"/>
          <w:lang w:val="en-GB"/>
        </w:rPr>
        <w:t>1</w:t>
      </w:r>
      <w:r w:rsidRPr="00471162">
        <w:rPr>
          <w:rFonts w:cs="Times New Roman"/>
          <w:szCs w:val="24"/>
          <w:shd w:val="clear" w:color="auto" w:fill="FFFFFF"/>
          <w:lang w:val="en-GB"/>
        </w:rPr>
        <w:t>, pp.1-7.</w:t>
      </w:r>
    </w:p>
    <w:p w14:paraId="193870E5" w14:textId="77777777" w:rsidR="00367717" w:rsidRPr="00471162" w:rsidRDefault="00367717" w:rsidP="000A2435">
      <w:pPr>
        <w:rPr>
          <w:rFonts w:cs="Times New Roman"/>
          <w:szCs w:val="24"/>
          <w:lang w:val="en-GB"/>
        </w:rPr>
      </w:pPr>
      <w:proofErr w:type="spellStart"/>
      <w:r w:rsidRPr="00471162">
        <w:rPr>
          <w:rFonts w:cs="Times New Roman"/>
          <w:szCs w:val="24"/>
          <w:shd w:val="clear" w:color="auto" w:fill="FFFFFF"/>
          <w:lang w:val="en-GB"/>
        </w:rPr>
        <w:t>Rajak</w:t>
      </w:r>
      <w:proofErr w:type="spellEnd"/>
      <w:r w:rsidRPr="00471162">
        <w:rPr>
          <w:rFonts w:cs="Times New Roman"/>
          <w:szCs w:val="24"/>
          <w:shd w:val="clear" w:color="auto" w:fill="FFFFFF"/>
          <w:lang w:val="en-GB"/>
        </w:rPr>
        <w:t xml:space="preserve">, S., </w:t>
      </w:r>
      <w:proofErr w:type="spellStart"/>
      <w:r w:rsidRPr="00471162">
        <w:rPr>
          <w:rFonts w:cs="Times New Roman"/>
          <w:szCs w:val="24"/>
          <w:shd w:val="clear" w:color="auto" w:fill="FFFFFF"/>
          <w:lang w:val="en-GB"/>
        </w:rPr>
        <w:t>Mathiyazhagan</w:t>
      </w:r>
      <w:proofErr w:type="spellEnd"/>
      <w:r w:rsidRPr="00471162">
        <w:rPr>
          <w:rFonts w:cs="Times New Roman"/>
          <w:szCs w:val="24"/>
          <w:shd w:val="clear" w:color="auto" w:fill="FFFFFF"/>
          <w:lang w:val="en-GB"/>
        </w:rPr>
        <w:t xml:space="preserve">, K., Agarwal, V., Sivakumar, K., Kumar, V. and </w:t>
      </w:r>
      <w:proofErr w:type="spellStart"/>
      <w:r w:rsidRPr="00471162">
        <w:rPr>
          <w:rFonts w:cs="Times New Roman"/>
          <w:szCs w:val="24"/>
          <w:shd w:val="clear" w:color="auto" w:fill="FFFFFF"/>
          <w:lang w:val="en-GB"/>
        </w:rPr>
        <w:t>Appolloni</w:t>
      </w:r>
      <w:proofErr w:type="spellEnd"/>
      <w:r w:rsidRPr="00471162">
        <w:rPr>
          <w:rFonts w:cs="Times New Roman"/>
          <w:szCs w:val="24"/>
          <w:shd w:val="clear" w:color="auto" w:fill="FFFFFF"/>
          <w:lang w:val="en-GB"/>
        </w:rPr>
        <w:t>, A., 2021. Issues and analysis of critical success factors for the sustainable initiatives in the supply chain during COVID-19 pandemic outbreak in India: A case study. </w:t>
      </w:r>
      <w:r w:rsidRPr="00471162">
        <w:rPr>
          <w:rFonts w:cs="Times New Roman"/>
          <w:i/>
          <w:iCs/>
          <w:szCs w:val="24"/>
          <w:shd w:val="clear" w:color="auto" w:fill="FFFFFF"/>
          <w:lang w:val="en-GB"/>
        </w:rPr>
        <w:t>Research in Transportation Economics</w:t>
      </w:r>
      <w:r w:rsidRPr="00471162">
        <w:rPr>
          <w:rFonts w:cs="Times New Roman"/>
          <w:szCs w:val="24"/>
          <w:shd w:val="clear" w:color="auto" w:fill="FFFFFF"/>
          <w:lang w:val="en-GB"/>
        </w:rPr>
        <w:t>, p.101114.</w:t>
      </w:r>
    </w:p>
    <w:p w14:paraId="254FB86A"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Seetharaman, P., 2020. Business models shifts: Impact of Covid-19. </w:t>
      </w:r>
      <w:r w:rsidRPr="00471162">
        <w:rPr>
          <w:rFonts w:cs="Times New Roman"/>
          <w:i/>
          <w:iCs/>
          <w:szCs w:val="24"/>
          <w:shd w:val="clear" w:color="auto" w:fill="FFFFFF"/>
          <w:lang w:val="en-GB"/>
        </w:rPr>
        <w:t>International Journal of Information Management</w:t>
      </w:r>
      <w:r w:rsidRPr="00471162">
        <w:rPr>
          <w:rFonts w:cs="Times New Roman"/>
          <w:szCs w:val="24"/>
          <w:shd w:val="clear" w:color="auto" w:fill="FFFFFF"/>
          <w:lang w:val="en-GB"/>
        </w:rPr>
        <w:t>, </w:t>
      </w:r>
      <w:r w:rsidRPr="00471162">
        <w:rPr>
          <w:rFonts w:cs="Times New Roman"/>
          <w:i/>
          <w:iCs/>
          <w:szCs w:val="24"/>
          <w:shd w:val="clear" w:color="auto" w:fill="FFFFFF"/>
          <w:lang w:val="en-GB"/>
        </w:rPr>
        <w:t>54</w:t>
      </w:r>
      <w:r w:rsidRPr="00471162">
        <w:rPr>
          <w:rFonts w:cs="Times New Roman"/>
          <w:szCs w:val="24"/>
          <w:shd w:val="clear" w:color="auto" w:fill="FFFFFF"/>
          <w:lang w:val="en-GB"/>
        </w:rPr>
        <w:t>, p.102173.</w:t>
      </w:r>
    </w:p>
    <w:p w14:paraId="7E628F53"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t>Sharma, M., Luthra, S., Joshi, S. and Kumar, A., 2020. Developing a framework for enhancing survivability of sustainable supply chains during and post-COVID-19 pandemic. </w:t>
      </w:r>
      <w:r w:rsidRPr="00471162">
        <w:rPr>
          <w:rFonts w:cs="Times New Roman"/>
          <w:i/>
          <w:iCs/>
          <w:szCs w:val="24"/>
          <w:shd w:val="clear" w:color="auto" w:fill="FFFFFF"/>
          <w:lang w:val="en-GB"/>
        </w:rPr>
        <w:t>International Journal of Logistics Research and Applications</w:t>
      </w:r>
      <w:r w:rsidRPr="00471162">
        <w:rPr>
          <w:rFonts w:cs="Times New Roman"/>
          <w:szCs w:val="24"/>
          <w:shd w:val="clear" w:color="auto" w:fill="FFFFFF"/>
          <w:lang w:val="en-GB"/>
        </w:rPr>
        <w:t>, pp.1-21.</w:t>
      </w:r>
    </w:p>
    <w:p w14:paraId="262154AC" w14:textId="77777777" w:rsidR="00367717" w:rsidRPr="00471162" w:rsidRDefault="00367717" w:rsidP="000A2435">
      <w:pPr>
        <w:rPr>
          <w:rFonts w:cs="Times New Roman"/>
          <w:szCs w:val="24"/>
          <w:shd w:val="clear" w:color="auto" w:fill="FFFFFF"/>
          <w:lang w:val="en-GB"/>
        </w:rPr>
      </w:pPr>
      <w:r w:rsidRPr="00471162">
        <w:rPr>
          <w:rFonts w:cs="Times New Roman"/>
          <w:szCs w:val="24"/>
          <w:shd w:val="clear" w:color="auto" w:fill="FFFFFF"/>
          <w:lang w:val="en-GB"/>
        </w:rPr>
        <w:lastRenderedPageBreak/>
        <w:t xml:space="preserve">Xu, Z., </w:t>
      </w:r>
      <w:proofErr w:type="spellStart"/>
      <w:r w:rsidRPr="00471162">
        <w:rPr>
          <w:rFonts w:cs="Times New Roman"/>
          <w:szCs w:val="24"/>
          <w:shd w:val="clear" w:color="auto" w:fill="FFFFFF"/>
          <w:lang w:val="en-GB"/>
        </w:rPr>
        <w:t>Elomri</w:t>
      </w:r>
      <w:proofErr w:type="spellEnd"/>
      <w:r w:rsidRPr="00471162">
        <w:rPr>
          <w:rFonts w:cs="Times New Roman"/>
          <w:szCs w:val="24"/>
          <w:shd w:val="clear" w:color="auto" w:fill="FFFFFF"/>
          <w:lang w:val="en-GB"/>
        </w:rPr>
        <w:t xml:space="preserve">, A., </w:t>
      </w:r>
      <w:proofErr w:type="spellStart"/>
      <w:r w:rsidRPr="00471162">
        <w:rPr>
          <w:rFonts w:cs="Times New Roman"/>
          <w:szCs w:val="24"/>
          <w:shd w:val="clear" w:color="auto" w:fill="FFFFFF"/>
          <w:lang w:val="en-GB"/>
        </w:rPr>
        <w:t>Kerbache</w:t>
      </w:r>
      <w:proofErr w:type="spellEnd"/>
      <w:r w:rsidRPr="00471162">
        <w:rPr>
          <w:rFonts w:cs="Times New Roman"/>
          <w:szCs w:val="24"/>
          <w:shd w:val="clear" w:color="auto" w:fill="FFFFFF"/>
          <w:lang w:val="en-GB"/>
        </w:rPr>
        <w:t xml:space="preserve">, L. and El </w:t>
      </w:r>
      <w:proofErr w:type="spellStart"/>
      <w:r w:rsidRPr="00471162">
        <w:rPr>
          <w:rFonts w:cs="Times New Roman"/>
          <w:szCs w:val="24"/>
          <w:shd w:val="clear" w:color="auto" w:fill="FFFFFF"/>
          <w:lang w:val="en-GB"/>
        </w:rPr>
        <w:t>Omri</w:t>
      </w:r>
      <w:proofErr w:type="spellEnd"/>
      <w:r w:rsidRPr="00471162">
        <w:rPr>
          <w:rFonts w:cs="Times New Roman"/>
          <w:szCs w:val="24"/>
          <w:shd w:val="clear" w:color="auto" w:fill="FFFFFF"/>
          <w:lang w:val="en-GB"/>
        </w:rPr>
        <w:t>, A., 2020. Impacts of COVID-19 on global supply chains: facts and perspectives. </w:t>
      </w:r>
      <w:r w:rsidRPr="00471162">
        <w:rPr>
          <w:rFonts w:cs="Times New Roman"/>
          <w:i/>
          <w:iCs/>
          <w:szCs w:val="24"/>
          <w:shd w:val="clear" w:color="auto" w:fill="FFFFFF"/>
          <w:lang w:val="en-GB"/>
        </w:rPr>
        <w:t>IEEE Engineering Management Review</w:t>
      </w:r>
      <w:r w:rsidRPr="00471162">
        <w:rPr>
          <w:rFonts w:cs="Times New Roman"/>
          <w:szCs w:val="24"/>
          <w:shd w:val="clear" w:color="auto" w:fill="FFFFFF"/>
          <w:lang w:val="en-GB"/>
        </w:rPr>
        <w:t>, </w:t>
      </w:r>
      <w:r w:rsidRPr="00471162">
        <w:rPr>
          <w:rFonts w:cs="Times New Roman"/>
          <w:i/>
          <w:iCs/>
          <w:szCs w:val="24"/>
          <w:shd w:val="clear" w:color="auto" w:fill="FFFFFF"/>
          <w:lang w:val="en-GB"/>
        </w:rPr>
        <w:t>48</w:t>
      </w:r>
      <w:r w:rsidRPr="00471162">
        <w:rPr>
          <w:rFonts w:cs="Times New Roman"/>
          <w:szCs w:val="24"/>
          <w:shd w:val="clear" w:color="auto" w:fill="FFFFFF"/>
          <w:lang w:val="en-GB"/>
        </w:rPr>
        <w:t>(3), pp.153-166.</w:t>
      </w:r>
    </w:p>
    <w:p w14:paraId="67BA0527" w14:textId="77777777" w:rsidR="000A2435" w:rsidRPr="00471162" w:rsidRDefault="000A2435" w:rsidP="000A2435">
      <w:pPr>
        <w:rPr>
          <w:rFonts w:cs="Times New Roman"/>
          <w:szCs w:val="24"/>
          <w:lang w:val="en-GB"/>
        </w:rPr>
      </w:pPr>
    </w:p>
    <w:p w14:paraId="66648B9F" w14:textId="77777777" w:rsidR="00A7482C" w:rsidRPr="00471162" w:rsidRDefault="00A7482C">
      <w:pPr>
        <w:rPr>
          <w:rFonts w:cs="Times New Roman"/>
          <w:szCs w:val="24"/>
          <w:lang w:val="en-GB"/>
        </w:rPr>
      </w:pPr>
    </w:p>
    <w:sectPr w:rsidR="00A7482C" w:rsidRPr="00471162" w:rsidSect="000D747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AD90D" w14:textId="77777777" w:rsidR="008140AB" w:rsidRDefault="008140AB" w:rsidP="00AF315A">
      <w:pPr>
        <w:spacing w:after="0" w:line="240" w:lineRule="auto"/>
      </w:pPr>
      <w:r>
        <w:separator/>
      </w:r>
    </w:p>
  </w:endnote>
  <w:endnote w:type="continuationSeparator" w:id="0">
    <w:p w14:paraId="6E117957" w14:textId="77777777" w:rsidR="008140AB" w:rsidRDefault="008140AB" w:rsidP="00AF3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43DAF" w14:textId="77777777" w:rsidR="006B3FAE" w:rsidRDefault="006B3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531345"/>
      <w:docPartObj>
        <w:docPartGallery w:val="Page Numbers (Bottom of Page)"/>
        <w:docPartUnique/>
      </w:docPartObj>
    </w:sdtPr>
    <w:sdtEndPr/>
    <w:sdtContent>
      <w:p w14:paraId="3D103EF2" w14:textId="77777777" w:rsidR="00AF315A" w:rsidRDefault="00451079">
        <w:pPr>
          <w:pStyle w:val="Footer"/>
          <w:jc w:val="right"/>
        </w:pPr>
        <w:r>
          <w:fldChar w:fldCharType="begin"/>
        </w:r>
        <w:r>
          <w:instrText xml:space="preserve"> PAGE   \* MERGEFORMAT </w:instrText>
        </w:r>
        <w:r>
          <w:fldChar w:fldCharType="separate"/>
        </w:r>
        <w:r w:rsidR="00055BFD">
          <w:rPr>
            <w:noProof/>
          </w:rPr>
          <w:t>8</w:t>
        </w:r>
        <w:r>
          <w:rPr>
            <w:noProof/>
          </w:rPr>
          <w:fldChar w:fldCharType="end"/>
        </w:r>
      </w:p>
    </w:sdtContent>
  </w:sdt>
  <w:p w14:paraId="334B8C00" w14:textId="77777777" w:rsidR="00AF315A" w:rsidRDefault="00AF31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CF64B" w14:textId="77777777" w:rsidR="006B3FAE" w:rsidRDefault="006B3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5BE20" w14:textId="77777777" w:rsidR="008140AB" w:rsidRDefault="008140AB" w:rsidP="00AF315A">
      <w:pPr>
        <w:spacing w:after="0" w:line="240" w:lineRule="auto"/>
      </w:pPr>
      <w:r>
        <w:separator/>
      </w:r>
    </w:p>
  </w:footnote>
  <w:footnote w:type="continuationSeparator" w:id="0">
    <w:p w14:paraId="3EE41294" w14:textId="77777777" w:rsidR="008140AB" w:rsidRDefault="008140AB" w:rsidP="00AF3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5753" w14:textId="77777777" w:rsidR="006B3FAE" w:rsidRDefault="006B3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71021" w14:textId="77777777" w:rsidR="006B3FAE" w:rsidRDefault="006B3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7D11" w14:textId="77777777" w:rsidR="006B3FAE" w:rsidRDefault="006B3F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45BC"/>
    <w:rsid w:val="0000362D"/>
    <w:rsid w:val="00017049"/>
    <w:rsid w:val="00030F71"/>
    <w:rsid w:val="00047497"/>
    <w:rsid w:val="000478BA"/>
    <w:rsid w:val="00055BFD"/>
    <w:rsid w:val="00064BE7"/>
    <w:rsid w:val="000806E5"/>
    <w:rsid w:val="000A2435"/>
    <w:rsid w:val="000D747C"/>
    <w:rsid w:val="00103B63"/>
    <w:rsid w:val="00113E53"/>
    <w:rsid w:val="00117073"/>
    <w:rsid w:val="00117696"/>
    <w:rsid w:val="00121573"/>
    <w:rsid w:val="00124228"/>
    <w:rsid w:val="0015277B"/>
    <w:rsid w:val="001645F8"/>
    <w:rsid w:val="00166099"/>
    <w:rsid w:val="00184034"/>
    <w:rsid w:val="001B35E6"/>
    <w:rsid w:val="001C2C86"/>
    <w:rsid w:val="001C5E99"/>
    <w:rsid w:val="0022625A"/>
    <w:rsid w:val="002364D0"/>
    <w:rsid w:val="002638C1"/>
    <w:rsid w:val="002707B1"/>
    <w:rsid w:val="0027352D"/>
    <w:rsid w:val="00293653"/>
    <w:rsid w:val="002D699D"/>
    <w:rsid w:val="002E153F"/>
    <w:rsid w:val="002E703A"/>
    <w:rsid w:val="002F45BC"/>
    <w:rsid w:val="00300BFC"/>
    <w:rsid w:val="003164FC"/>
    <w:rsid w:val="00316C28"/>
    <w:rsid w:val="003179BB"/>
    <w:rsid w:val="00324C44"/>
    <w:rsid w:val="00333638"/>
    <w:rsid w:val="00360170"/>
    <w:rsid w:val="00367717"/>
    <w:rsid w:val="00367893"/>
    <w:rsid w:val="003B18B3"/>
    <w:rsid w:val="0042080D"/>
    <w:rsid w:val="00434BFA"/>
    <w:rsid w:val="004451D2"/>
    <w:rsid w:val="00451079"/>
    <w:rsid w:val="00451BC0"/>
    <w:rsid w:val="00471162"/>
    <w:rsid w:val="00486625"/>
    <w:rsid w:val="0049655C"/>
    <w:rsid w:val="004D5928"/>
    <w:rsid w:val="004D726B"/>
    <w:rsid w:val="004F2EFA"/>
    <w:rsid w:val="005115FF"/>
    <w:rsid w:val="005148AA"/>
    <w:rsid w:val="005370BF"/>
    <w:rsid w:val="005734F6"/>
    <w:rsid w:val="005E15B7"/>
    <w:rsid w:val="00640139"/>
    <w:rsid w:val="00645273"/>
    <w:rsid w:val="00645D64"/>
    <w:rsid w:val="006942AF"/>
    <w:rsid w:val="006A01F2"/>
    <w:rsid w:val="006B3FAE"/>
    <w:rsid w:val="006E6DAF"/>
    <w:rsid w:val="00702AC0"/>
    <w:rsid w:val="00726324"/>
    <w:rsid w:val="00754C56"/>
    <w:rsid w:val="00754F44"/>
    <w:rsid w:val="00777CAC"/>
    <w:rsid w:val="00790A1E"/>
    <w:rsid w:val="007C0BED"/>
    <w:rsid w:val="00804E8F"/>
    <w:rsid w:val="008140AB"/>
    <w:rsid w:val="00821A81"/>
    <w:rsid w:val="008278C9"/>
    <w:rsid w:val="00832F67"/>
    <w:rsid w:val="00834A90"/>
    <w:rsid w:val="008C4C94"/>
    <w:rsid w:val="008D1FAB"/>
    <w:rsid w:val="00912307"/>
    <w:rsid w:val="00922924"/>
    <w:rsid w:val="009965D5"/>
    <w:rsid w:val="009B183B"/>
    <w:rsid w:val="009F5E41"/>
    <w:rsid w:val="00A10EC7"/>
    <w:rsid w:val="00A6478C"/>
    <w:rsid w:val="00A7482C"/>
    <w:rsid w:val="00A81B86"/>
    <w:rsid w:val="00A843AD"/>
    <w:rsid w:val="00AB472C"/>
    <w:rsid w:val="00AD03B8"/>
    <w:rsid w:val="00AD39E1"/>
    <w:rsid w:val="00AF315A"/>
    <w:rsid w:val="00B30932"/>
    <w:rsid w:val="00B35D80"/>
    <w:rsid w:val="00B6427D"/>
    <w:rsid w:val="00BB6B0F"/>
    <w:rsid w:val="00BC24E1"/>
    <w:rsid w:val="00BE0D50"/>
    <w:rsid w:val="00C14412"/>
    <w:rsid w:val="00C4653F"/>
    <w:rsid w:val="00C54309"/>
    <w:rsid w:val="00C57782"/>
    <w:rsid w:val="00C63DC1"/>
    <w:rsid w:val="00C74AC8"/>
    <w:rsid w:val="00CA55FE"/>
    <w:rsid w:val="00CB5EF5"/>
    <w:rsid w:val="00CE3CC9"/>
    <w:rsid w:val="00CF0AC0"/>
    <w:rsid w:val="00CF3F93"/>
    <w:rsid w:val="00D10D05"/>
    <w:rsid w:val="00D8097B"/>
    <w:rsid w:val="00D84F78"/>
    <w:rsid w:val="00D85FD3"/>
    <w:rsid w:val="00DB1E2B"/>
    <w:rsid w:val="00DC6474"/>
    <w:rsid w:val="00DE3CF2"/>
    <w:rsid w:val="00DE69CB"/>
    <w:rsid w:val="00E831D3"/>
    <w:rsid w:val="00E948DD"/>
    <w:rsid w:val="00EC34A7"/>
    <w:rsid w:val="00F16EAC"/>
    <w:rsid w:val="00F368EF"/>
    <w:rsid w:val="00F6794F"/>
    <w:rsid w:val="00F8726D"/>
    <w:rsid w:val="00F8781D"/>
    <w:rsid w:val="00F90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80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5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1162"/>
    <w:pPr>
      <w:keepNext/>
      <w:keepLines/>
      <w:spacing w:before="480" w:after="0" w:line="480" w:lineRule="auto"/>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27352D"/>
    <w:pPr>
      <w:keepNext/>
      <w:keepLines/>
      <w:spacing w:before="40" w:after="0" w:line="480" w:lineRule="auto"/>
      <w:outlineLvl w:val="1"/>
    </w:pPr>
    <w:rPr>
      <w:rFonts w:eastAsiaTheme="majorEastAsia" w:cstheme="majorBidi"/>
      <w:b/>
      <w:color w:val="000000" w:themeColor="text1"/>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162"/>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27352D"/>
    <w:rPr>
      <w:rFonts w:ascii="Times New Roman" w:eastAsiaTheme="majorEastAsia" w:hAnsi="Times New Roman" w:cstheme="majorBidi"/>
      <w:b/>
      <w:color w:val="000000" w:themeColor="text1"/>
      <w:sz w:val="24"/>
      <w:szCs w:val="26"/>
      <w:lang w:val="en-GB"/>
    </w:rPr>
  </w:style>
  <w:style w:type="paragraph" w:styleId="TOCHeading">
    <w:name w:val="TOC Heading"/>
    <w:basedOn w:val="Heading1"/>
    <w:next w:val="Normal"/>
    <w:uiPriority w:val="39"/>
    <w:semiHidden/>
    <w:unhideWhenUsed/>
    <w:qFormat/>
    <w:rsid w:val="00AF315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F315A"/>
    <w:pPr>
      <w:spacing w:after="100"/>
    </w:pPr>
  </w:style>
  <w:style w:type="character" w:styleId="Hyperlink">
    <w:name w:val="Hyperlink"/>
    <w:basedOn w:val="DefaultParagraphFont"/>
    <w:uiPriority w:val="99"/>
    <w:unhideWhenUsed/>
    <w:rsid w:val="00AF315A"/>
    <w:rPr>
      <w:color w:val="0000FF" w:themeColor="hyperlink"/>
      <w:u w:val="single"/>
    </w:rPr>
  </w:style>
  <w:style w:type="paragraph" w:styleId="BalloonText">
    <w:name w:val="Balloon Text"/>
    <w:basedOn w:val="Normal"/>
    <w:link w:val="BalloonTextChar"/>
    <w:uiPriority w:val="99"/>
    <w:semiHidden/>
    <w:unhideWhenUsed/>
    <w:rsid w:val="00AF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15A"/>
    <w:rPr>
      <w:rFonts w:ascii="Tahoma" w:hAnsi="Tahoma" w:cs="Tahoma"/>
      <w:sz w:val="16"/>
      <w:szCs w:val="16"/>
    </w:rPr>
  </w:style>
  <w:style w:type="paragraph" w:styleId="Header">
    <w:name w:val="header"/>
    <w:basedOn w:val="Normal"/>
    <w:link w:val="HeaderChar"/>
    <w:uiPriority w:val="99"/>
    <w:semiHidden/>
    <w:unhideWhenUsed/>
    <w:rsid w:val="00AF31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315A"/>
    <w:rPr>
      <w:rFonts w:ascii="Times New Roman" w:hAnsi="Times New Roman"/>
      <w:sz w:val="24"/>
    </w:rPr>
  </w:style>
  <w:style w:type="paragraph" w:styleId="Footer">
    <w:name w:val="footer"/>
    <w:basedOn w:val="Normal"/>
    <w:link w:val="FooterChar"/>
    <w:uiPriority w:val="99"/>
    <w:unhideWhenUsed/>
    <w:rsid w:val="00AF3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15A"/>
    <w:rPr>
      <w:rFonts w:ascii="Times New Roman" w:hAnsi="Times New Roman"/>
      <w:sz w:val="24"/>
    </w:rPr>
  </w:style>
  <w:style w:type="character" w:customStyle="1" w:styleId="normaltextrun">
    <w:name w:val="normaltextrun"/>
    <w:basedOn w:val="DefaultParagraphFont"/>
    <w:rsid w:val="00834A90"/>
  </w:style>
  <w:style w:type="character" w:customStyle="1" w:styleId="eop">
    <w:name w:val="eop"/>
    <w:basedOn w:val="DefaultParagraphFont"/>
    <w:rsid w:val="00834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57915-7130-4621-A6D2-1763B6108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2021-11-14T05:01:00Z</dcterms:created>
  <dcterms:modified xsi:type="dcterms:W3CDTF">2021-12-11T13:08:00Z</dcterms:modified>
</cp:coreProperties>
</file>