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D01F1" w14:textId="77777777" w:rsidR="00360289" w:rsidRPr="00312BBE" w:rsidRDefault="00360289" w:rsidP="0013779A">
      <w:pPr>
        <w:pStyle w:val="NormalWeb"/>
        <w:rPr>
          <w:lang w:val="en-GB"/>
        </w:rPr>
      </w:pPr>
      <w:r w:rsidRPr="00312BBE">
        <w:rPr>
          <w:rStyle w:val="Strong"/>
          <w:lang w:val="en-GB"/>
        </w:rPr>
        <w:t>University of Wales Trinity Saint David</w:t>
      </w:r>
    </w:p>
    <w:p w14:paraId="67405FDA" w14:textId="77777777" w:rsidR="00360289" w:rsidRPr="00312BBE" w:rsidRDefault="00360289" w:rsidP="0013779A">
      <w:pPr>
        <w:pStyle w:val="NormalWeb"/>
        <w:rPr>
          <w:lang w:val="en-GB"/>
        </w:rPr>
      </w:pPr>
      <w:r w:rsidRPr="00312BBE">
        <w:rPr>
          <w:rStyle w:val="Strong"/>
          <w:lang w:val="en-GB"/>
        </w:rPr>
        <w:t>BA (Hons) Business Management</w:t>
      </w:r>
    </w:p>
    <w:p w14:paraId="2BAA1E37" w14:textId="77777777" w:rsidR="00360289" w:rsidRPr="00312BBE" w:rsidRDefault="00360289" w:rsidP="0013779A">
      <w:pPr>
        <w:pStyle w:val="NormalWeb"/>
        <w:rPr>
          <w:lang w:val="en-GB"/>
        </w:rPr>
      </w:pPr>
      <w:r w:rsidRPr="00312BBE">
        <w:rPr>
          <w:rStyle w:val="Strong"/>
          <w:lang w:val="en-GB"/>
        </w:rPr>
        <w:t>Module Title:</w:t>
      </w:r>
      <w:r w:rsidRPr="00312BBE">
        <w:rPr>
          <w:lang w:val="en-GB"/>
        </w:rPr>
        <w:t xml:space="preserve"> Principles of Marketing</w:t>
      </w:r>
    </w:p>
    <w:p w14:paraId="3855ECA9" w14:textId="77777777" w:rsidR="00360289" w:rsidRPr="00312BBE" w:rsidRDefault="00360289" w:rsidP="0013779A">
      <w:pPr>
        <w:pStyle w:val="NormalWeb"/>
        <w:rPr>
          <w:lang w:val="en-GB"/>
        </w:rPr>
      </w:pPr>
      <w:r w:rsidRPr="00312BBE">
        <w:rPr>
          <w:rStyle w:val="Strong"/>
          <w:lang w:val="en-GB"/>
        </w:rPr>
        <w:t>Module Code:</w:t>
      </w:r>
      <w:r w:rsidRPr="00312BBE">
        <w:rPr>
          <w:lang w:val="en-GB"/>
        </w:rPr>
        <w:t xml:space="preserve"> LCBB5015</w:t>
      </w:r>
    </w:p>
    <w:p w14:paraId="5364F093" w14:textId="24BF71DA" w:rsidR="00360289" w:rsidRPr="00312BBE" w:rsidRDefault="00360289" w:rsidP="0013779A">
      <w:pPr>
        <w:pStyle w:val="NormalWeb"/>
        <w:rPr>
          <w:lang w:val="en-GB"/>
        </w:rPr>
      </w:pPr>
      <w:r w:rsidRPr="00312BBE">
        <w:rPr>
          <w:rStyle w:val="Strong"/>
          <w:lang w:val="en-GB"/>
        </w:rPr>
        <w:t>Assessment:</w:t>
      </w:r>
      <w:r w:rsidRPr="00312BBE">
        <w:rPr>
          <w:lang w:val="en-GB"/>
        </w:rPr>
        <w:t xml:space="preserve"> Component 2</w:t>
      </w:r>
      <w:r w:rsidR="005272F4" w:rsidRPr="00312BBE">
        <w:rPr>
          <w:lang w:val="en-GB"/>
        </w:rPr>
        <w:t>:</w:t>
      </w:r>
      <w:r w:rsidRPr="00312BBE">
        <w:rPr>
          <w:lang w:val="en-GB"/>
        </w:rPr>
        <w:t xml:space="preserve"> Group Report</w:t>
      </w:r>
    </w:p>
    <w:p w14:paraId="5882036B" w14:textId="77777777" w:rsidR="006B0929" w:rsidRDefault="006B0929" w:rsidP="0013779A">
      <w:pPr>
        <w:pStyle w:val="NormalWeb"/>
        <w:rPr>
          <w:rStyle w:val="Strong"/>
          <w:lang w:val="en-GB"/>
        </w:rPr>
      </w:pPr>
    </w:p>
    <w:p w14:paraId="626E27CB" w14:textId="3A066688" w:rsidR="00360289" w:rsidRPr="00312BBE" w:rsidRDefault="00360289" w:rsidP="0013779A">
      <w:pPr>
        <w:pStyle w:val="NormalWeb"/>
        <w:rPr>
          <w:lang w:val="en-GB"/>
        </w:rPr>
      </w:pPr>
      <w:r w:rsidRPr="00312BBE">
        <w:rPr>
          <w:rStyle w:val="Strong"/>
          <w:lang w:val="en-GB"/>
        </w:rPr>
        <w:t>Report Title:</w:t>
      </w:r>
      <w:r w:rsidR="006B0929">
        <w:rPr>
          <w:rStyle w:val="Strong"/>
          <w:lang w:val="en-GB"/>
        </w:rPr>
        <w:t xml:space="preserve">  </w:t>
      </w:r>
      <w:r w:rsidR="002F3772" w:rsidRPr="00312BBE">
        <w:rPr>
          <w:b/>
          <w:bCs/>
          <w:lang w:val="en-GB"/>
        </w:rPr>
        <w:t>A Critical Analysis of the Segmentation, Targeting, Positioning (STP) and Marketing Mix Strategies of Tesco in the UK Market</w:t>
      </w:r>
    </w:p>
    <w:p w14:paraId="0AD2B372" w14:textId="634F40BB" w:rsidR="00831B67" w:rsidRDefault="0013779A" w:rsidP="0013779A">
      <w:pPr>
        <w:pStyle w:val="NormalWeb"/>
        <w:rPr>
          <w:rStyle w:val="Strong"/>
          <w:lang w:val="en-GB"/>
        </w:rPr>
      </w:pPr>
      <w:r>
        <w:rPr>
          <w:rStyle w:val="Strong"/>
          <w:lang w:val="en-GB"/>
        </w:rPr>
        <w:t xml:space="preserve">Group Members: </w:t>
      </w:r>
    </w:p>
    <w:p w14:paraId="4596C09A" w14:textId="38DFC209" w:rsidR="0013779A" w:rsidRPr="0013779A" w:rsidRDefault="0013779A" w:rsidP="0013779A">
      <w:pPr>
        <w:pStyle w:val="NormalWeb"/>
        <w:numPr>
          <w:ilvl w:val="0"/>
          <w:numId w:val="1"/>
        </w:numPr>
        <w:rPr>
          <w:rStyle w:val="Strong"/>
          <w:lang w:val="en-GB"/>
        </w:rPr>
      </w:pPr>
      <w:r w:rsidRPr="0013779A">
        <w:rPr>
          <w:rStyle w:val="Strong"/>
          <w:lang w:val="en-GB"/>
        </w:rPr>
        <w:t xml:space="preserve">Andreea Cocoveanu ID: </w:t>
      </w:r>
    </w:p>
    <w:p w14:paraId="5B9CCCF0" w14:textId="336D3D42" w:rsidR="0013779A" w:rsidRPr="0013779A" w:rsidRDefault="0013779A" w:rsidP="0013779A">
      <w:pPr>
        <w:pStyle w:val="NormalWeb"/>
        <w:numPr>
          <w:ilvl w:val="0"/>
          <w:numId w:val="1"/>
        </w:numPr>
        <w:rPr>
          <w:b/>
          <w:bCs/>
          <w:lang w:val="en-GB"/>
        </w:rPr>
      </w:pPr>
      <w:r w:rsidRPr="0013779A">
        <w:rPr>
          <w:b/>
          <w:bCs/>
          <w:lang w:val="en-GB"/>
        </w:rPr>
        <w:t>Vasilica Duta</w:t>
      </w:r>
      <w:r w:rsidRPr="0013779A">
        <w:rPr>
          <w:b/>
          <w:bCs/>
          <w:lang w:val="en-GB"/>
        </w:rPr>
        <w:t xml:space="preserve"> </w:t>
      </w:r>
      <w:proofErr w:type="gramStart"/>
      <w:r w:rsidRPr="0013779A">
        <w:rPr>
          <w:b/>
          <w:bCs/>
          <w:lang w:val="en-GB"/>
        </w:rPr>
        <w:t>ID</w:t>
      </w:r>
      <w:r w:rsidRPr="0013779A">
        <w:rPr>
          <w:b/>
          <w:bCs/>
          <w:lang w:val="en-GB"/>
        </w:rPr>
        <w:t>:-</w:t>
      </w:r>
      <w:proofErr w:type="gramEnd"/>
      <w:r w:rsidRPr="0013779A">
        <w:rPr>
          <w:b/>
          <w:bCs/>
          <w:lang w:val="en-GB"/>
        </w:rPr>
        <w:t xml:space="preserve"> 2526525</w:t>
      </w:r>
    </w:p>
    <w:p w14:paraId="53A4A01D" w14:textId="77777777" w:rsidR="00831B67" w:rsidRPr="00312BBE" w:rsidRDefault="00831B67" w:rsidP="005D5E55">
      <w:pPr>
        <w:spacing w:line="259" w:lineRule="auto"/>
        <w:jc w:val="both"/>
        <w:rPr>
          <w:rFonts w:ascii="Times New Roman" w:eastAsia="Times New Roman" w:hAnsi="Times New Roman" w:cs="Times New Roman"/>
          <w:kern w:val="0"/>
          <w14:ligatures w14:val="none"/>
        </w:rPr>
      </w:pPr>
      <w:r w:rsidRPr="00312BBE">
        <w:br w:type="page"/>
      </w:r>
    </w:p>
    <w:sdt>
      <w:sdtPr>
        <w:rPr>
          <w:rFonts w:asciiTheme="majorBidi" w:eastAsiaTheme="minorHAnsi" w:hAnsiTheme="majorBidi" w:cstheme="minorBidi"/>
          <w:color w:val="auto"/>
          <w:kern w:val="2"/>
          <w:sz w:val="24"/>
          <w:szCs w:val="24"/>
          <w:lang w:val="en-GB"/>
          <w14:ligatures w14:val="standardContextual"/>
        </w:rPr>
        <w:id w:val="431098624"/>
        <w:docPartObj>
          <w:docPartGallery w:val="Table of Contents"/>
          <w:docPartUnique/>
        </w:docPartObj>
      </w:sdtPr>
      <w:sdtEndPr>
        <w:rPr>
          <w:b/>
          <w:bCs/>
          <w:noProof/>
        </w:rPr>
      </w:sdtEndPr>
      <w:sdtContent>
        <w:p w14:paraId="2182C4F9" w14:textId="0DFF0E6E" w:rsidR="007D1113" w:rsidRPr="007D1113" w:rsidRDefault="007D1113">
          <w:pPr>
            <w:pStyle w:val="TOCHeading"/>
            <w:rPr>
              <w:rStyle w:val="Heading1Char"/>
            </w:rPr>
          </w:pPr>
          <w:r w:rsidRPr="007D1113">
            <w:rPr>
              <w:rStyle w:val="Heading1Char"/>
            </w:rPr>
            <w:t>Table of Contents</w:t>
          </w:r>
        </w:p>
        <w:p w14:paraId="370AF9A1" w14:textId="36666834" w:rsidR="00275E98" w:rsidRDefault="007D1113">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4527514" w:history="1">
            <w:r w:rsidR="00275E98" w:rsidRPr="00EA743F">
              <w:rPr>
                <w:rStyle w:val="Hyperlink"/>
                <w:rFonts w:eastAsia="Times New Roman"/>
                <w:noProof/>
              </w:rPr>
              <w:t>1 Introduction</w:t>
            </w:r>
            <w:r w:rsidR="00275E98">
              <w:rPr>
                <w:noProof/>
                <w:webHidden/>
              </w:rPr>
              <w:tab/>
            </w:r>
            <w:r w:rsidR="00275E98">
              <w:rPr>
                <w:noProof/>
                <w:webHidden/>
              </w:rPr>
              <w:fldChar w:fldCharType="begin"/>
            </w:r>
            <w:r w:rsidR="00275E98">
              <w:rPr>
                <w:noProof/>
                <w:webHidden/>
              </w:rPr>
              <w:instrText xml:space="preserve"> PAGEREF _Toc224527514 \h </w:instrText>
            </w:r>
            <w:r w:rsidR="00275E98">
              <w:rPr>
                <w:noProof/>
                <w:webHidden/>
              </w:rPr>
            </w:r>
            <w:r w:rsidR="00275E98">
              <w:rPr>
                <w:noProof/>
                <w:webHidden/>
              </w:rPr>
              <w:fldChar w:fldCharType="separate"/>
            </w:r>
            <w:r w:rsidR="00275E98">
              <w:rPr>
                <w:noProof/>
                <w:webHidden/>
              </w:rPr>
              <w:t>3</w:t>
            </w:r>
            <w:r w:rsidR="00275E98">
              <w:rPr>
                <w:noProof/>
                <w:webHidden/>
              </w:rPr>
              <w:fldChar w:fldCharType="end"/>
            </w:r>
          </w:hyperlink>
        </w:p>
        <w:p w14:paraId="3B176477" w14:textId="6958A8D0" w:rsidR="00275E98" w:rsidRDefault="00275E98">
          <w:pPr>
            <w:pStyle w:val="TOC1"/>
            <w:tabs>
              <w:tab w:val="right" w:leader="dot" w:pos="9350"/>
            </w:tabs>
            <w:rPr>
              <w:rFonts w:asciiTheme="minorHAnsi" w:eastAsiaTheme="minorEastAsia" w:hAnsiTheme="minorHAnsi"/>
              <w:noProof/>
              <w:lang w:eastAsia="en-GB"/>
            </w:rPr>
          </w:pPr>
          <w:hyperlink w:anchor="_Toc224527515" w:history="1">
            <w:r w:rsidRPr="00EA743F">
              <w:rPr>
                <w:rStyle w:val="Hyperlink"/>
                <w:rFonts w:eastAsia="Times New Roman"/>
                <w:noProof/>
              </w:rPr>
              <w:t>2. Segmentation Analysis</w:t>
            </w:r>
            <w:r>
              <w:rPr>
                <w:noProof/>
                <w:webHidden/>
              </w:rPr>
              <w:tab/>
            </w:r>
            <w:r>
              <w:rPr>
                <w:noProof/>
                <w:webHidden/>
              </w:rPr>
              <w:fldChar w:fldCharType="begin"/>
            </w:r>
            <w:r>
              <w:rPr>
                <w:noProof/>
                <w:webHidden/>
              </w:rPr>
              <w:instrText xml:space="preserve"> PAGEREF _Toc224527515 \h </w:instrText>
            </w:r>
            <w:r>
              <w:rPr>
                <w:noProof/>
                <w:webHidden/>
              </w:rPr>
            </w:r>
            <w:r>
              <w:rPr>
                <w:noProof/>
                <w:webHidden/>
              </w:rPr>
              <w:fldChar w:fldCharType="separate"/>
            </w:r>
            <w:r>
              <w:rPr>
                <w:noProof/>
                <w:webHidden/>
              </w:rPr>
              <w:t>3</w:t>
            </w:r>
            <w:r>
              <w:rPr>
                <w:noProof/>
                <w:webHidden/>
              </w:rPr>
              <w:fldChar w:fldCharType="end"/>
            </w:r>
          </w:hyperlink>
        </w:p>
        <w:p w14:paraId="0B75EDF1" w14:textId="08F71201" w:rsidR="00275E98" w:rsidRDefault="00275E98">
          <w:pPr>
            <w:pStyle w:val="TOC1"/>
            <w:tabs>
              <w:tab w:val="right" w:leader="dot" w:pos="9350"/>
            </w:tabs>
            <w:rPr>
              <w:rFonts w:asciiTheme="minorHAnsi" w:eastAsiaTheme="minorEastAsia" w:hAnsiTheme="minorHAnsi"/>
              <w:noProof/>
              <w:lang w:eastAsia="en-GB"/>
            </w:rPr>
          </w:pPr>
          <w:hyperlink w:anchor="_Toc224527516" w:history="1">
            <w:r w:rsidRPr="00EA743F">
              <w:rPr>
                <w:rStyle w:val="Hyperlink"/>
                <w:rFonts w:eastAsia="Times New Roman"/>
                <w:noProof/>
              </w:rPr>
              <w:t>3. Targeting Strategy</w:t>
            </w:r>
            <w:r>
              <w:rPr>
                <w:noProof/>
                <w:webHidden/>
              </w:rPr>
              <w:tab/>
            </w:r>
            <w:r>
              <w:rPr>
                <w:noProof/>
                <w:webHidden/>
              </w:rPr>
              <w:fldChar w:fldCharType="begin"/>
            </w:r>
            <w:r>
              <w:rPr>
                <w:noProof/>
                <w:webHidden/>
              </w:rPr>
              <w:instrText xml:space="preserve"> PAGEREF _Toc224527516 \h </w:instrText>
            </w:r>
            <w:r>
              <w:rPr>
                <w:noProof/>
                <w:webHidden/>
              </w:rPr>
            </w:r>
            <w:r>
              <w:rPr>
                <w:noProof/>
                <w:webHidden/>
              </w:rPr>
              <w:fldChar w:fldCharType="separate"/>
            </w:r>
            <w:r>
              <w:rPr>
                <w:noProof/>
                <w:webHidden/>
              </w:rPr>
              <w:t>4</w:t>
            </w:r>
            <w:r>
              <w:rPr>
                <w:noProof/>
                <w:webHidden/>
              </w:rPr>
              <w:fldChar w:fldCharType="end"/>
            </w:r>
          </w:hyperlink>
        </w:p>
        <w:p w14:paraId="4635FFAE" w14:textId="35891578" w:rsidR="00275E98" w:rsidRDefault="00275E98">
          <w:pPr>
            <w:pStyle w:val="TOC2"/>
            <w:tabs>
              <w:tab w:val="right" w:leader="dot" w:pos="9350"/>
            </w:tabs>
            <w:rPr>
              <w:rFonts w:asciiTheme="minorHAnsi" w:eastAsiaTheme="minorEastAsia" w:hAnsiTheme="minorHAnsi"/>
              <w:noProof/>
              <w:lang w:eastAsia="en-GB"/>
            </w:rPr>
          </w:pPr>
          <w:hyperlink w:anchor="_Toc224527517" w:history="1">
            <w:r w:rsidRPr="00EA743F">
              <w:rPr>
                <w:rStyle w:val="Hyperlink"/>
                <w:rFonts w:eastAsia="Times New Roman"/>
                <w:noProof/>
              </w:rPr>
              <w:t>3.1 Overview of Target Market Strategy</w:t>
            </w:r>
            <w:r>
              <w:rPr>
                <w:noProof/>
                <w:webHidden/>
              </w:rPr>
              <w:tab/>
            </w:r>
            <w:r>
              <w:rPr>
                <w:noProof/>
                <w:webHidden/>
              </w:rPr>
              <w:fldChar w:fldCharType="begin"/>
            </w:r>
            <w:r>
              <w:rPr>
                <w:noProof/>
                <w:webHidden/>
              </w:rPr>
              <w:instrText xml:space="preserve"> PAGEREF _Toc224527517 \h </w:instrText>
            </w:r>
            <w:r>
              <w:rPr>
                <w:noProof/>
                <w:webHidden/>
              </w:rPr>
            </w:r>
            <w:r>
              <w:rPr>
                <w:noProof/>
                <w:webHidden/>
              </w:rPr>
              <w:fldChar w:fldCharType="separate"/>
            </w:r>
            <w:r>
              <w:rPr>
                <w:noProof/>
                <w:webHidden/>
              </w:rPr>
              <w:t>4</w:t>
            </w:r>
            <w:r>
              <w:rPr>
                <w:noProof/>
                <w:webHidden/>
              </w:rPr>
              <w:fldChar w:fldCharType="end"/>
            </w:r>
          </w:hyperlink>
        </w:p>
        <w:p w14:paraId="209E9AD8" w14:textId="7214065B" w:rsidR="00275E98" w:rsidRDefault="00275E98">
          <w:pPr>
            <w:pStyle w:val="TOC2"/>
            <w:tabs>
              <w:tab w:val="right" w:leader="dot" w:pos="9350"/>
            </w:tabs>
            <w:rPr>
              <w:rFonts w:asciiTheme="minorHAnsi" w:eastAsiaTheme="minorEastAsia" w:hAnsiTheme="minorHAnsi"/>
              <w:noProof/>
              <w:lang w:eastAsia="en-GB"/>
            </w:rPr>
          </w:pPr>
          <w:hyperlink w:anchor="_Toc224527518" w:history="1">
            <w:r w:rsidRPr="00EA743F">
              <w:rPr>
                <w:rStyle w:val="Hyperlink"/>
                <w:rFonts w:eastAsia="Times New Roman"/>
                <w:noProof/>
              </w:rPr>
              <w:t>3.2 Targeting Different Income Groups</w:t>
            </w:r>
            <w:r>
              <w:rPr>
                <w:noProof/>
                <w:webHidden/>
              </w:rPr>
              <w:tab/>
            </w:r>
            <w:r>
              <w:rPr>
                <w:noProof/>
                <w:webHidden/>
              </w:rPr>
              <w:fldChar w:fldCharType="begin"/>
            </w:r>
            <w:r>
              <w:rPr>
                <w:noProof/>
                <w:webHidden/>
              </w:rPr>
              <w:instrText xml:space="preserve"> PAGEREF _Toc224527518 \h </w:instrText>
            </w:r>
            <w:r>
              <w:rPr>
                <w:noProof/>
                <w:webHidden/>
              </w:rPr>
            </w:r>
            <w:r>
              <w:rPr>
                <w:noProof/>
                <w:webHidden/>
              </w:rPr>
              <w:fldChar w:fldCharType="separate"/>
            </w:r>
            <w:r>
              <w:rPr>
                <w:noProof/>
                <w:webHidden/>
              </w:rPr>
              <w:t>5</w:t>
            </w:r>
            <w:r>
              <w:rPr>
                <w:noProof/>
                <w:webHidden/>
              </w:rPr>
              <w:fldChar w:fldCharType="end"/>
            </w:r>
          </w:hyperlink>
        </w:p>
        <w:p w14:paraId="7FA701C5" w14:textId="38347618" w:rsidR="00275E98" w:rsidRDefault="00275E98">
          <w:pPr>
            <w:pStyle w:val="TOC2"/>
            <w:tabs>
              <w:tab w:val="right" w:leader="dot" w:pos="9350"/>
            </w:tabs>
            <w:rPr>
              <w:rFonts w:asciiTheme="minorHAnsi" w:eastAsiaTheme="minorEastAsia" w:hAnsiTheme="minorHAnsi"/>
              <w:noProof/>
              <w:lang w:eastAsia="en-GB"/>
            </w:rPr>
          </w:pPr>
          <w:hyperlink w:anchor="_Toc224527519" w:history="1">
            <w:r w:rsidRPr="00EA743F">
              <w:rPr>
                <w:rStyle w:val="Hyperlink"/>
                <w:rFonts w:eastAsia="Times New Roman"/>
                <w:noProof/>
              </w:rPr>
              <w:t>3.3 Targeting Convenience-Oriented Consumers</w:t>
            </w:r>
            <w:r>
              <w:rPr>
                <w:noProof/>
                <w:webHidden/>
              </w:rPr>
              <w:tab/>
            </w:r>
            <w:r>
              <w:rPr>
                <w:noProof/>
                <w:webHidden/>
              </w:rPr>
              <w:fldChar w:fldCharType="begin"/>
            </w:r>
            <w:r>
              <w:rPr>
                <w:noProof/>
                <w:webHidden/>
              </w:rPr>
              <w:instrText xml:space="preserve"> PAGEREF _Toc224527519 \h </w:instrText>
            </w:r>
            <w:r>
              <w:rPr>
                <w:noProof/>
                <w:webHidden/>
              </w:rPr>
            </w:r>
            <w:r>
              <w:rPr>
                <w:noProof/>
                <w:webHidden/>
              </w:rPr>
              <w:fldChar w:fldCharType="separate"/>
            </w:r>
            <w:r>
              <w:rPr>
                <w:noProof/>
                <w:webHidden/>
              </w:rPr>
              <w:t>5</w:t>
            </w:r>
            <w:r>
              <w:rPr>
                <w:noProof/>
                <w:webHidden/>
              </w:rPr>
              <w:fldChar w:fldCharType="end"/>
            </w:r>
          </w:hyperlink>
        </w:p>
        <w:p w14:paraId="44FBD056" w14:textId="44C40D3D" w:rsidR="00275E98" w:rsidRDefault="00275E98">
          <w:pPr>
            <w:pStyle w:val="TOC1"/>
            <w:tabs>
              <w:tab w:val="right" w:leader="dot" w:pos="9350"/>
            </w:tabs>
            <w:rPr>
              <w:rFonts w:asciiTheme="minorHAnsi" w:eastAsiaTheme="minorEastAsia" w:hAnsiTheme="minorHAnsi"/>
              <w:noProof/>
              <w:lang w:eastAsia="en-GB"/>
            </w:rPr>
          </w:pPr>
          <w:hyperlink w:anchor="_Toc224527520" w:history="1">
            <w:r w:rsidRPr="00EA743F">
              <w:rPr>
                <w:rStyle w:val="Hyperlink"/>
                <w:rFonts w:eastAsia="Times New Roman"/>
                <w:noProof/>
              </w:rPr>
              <w:t>4. Positioning Strategy</w:t>
            </w:r>
            <w:r>
              <w:rPr>
                <w:noProof/>
                <w:webHidden/>
              </w:rPr>
              <w:tab/>
            </w:r>
            <w:r>
              <w:rPr>
                <w:noProof/>
                <w:webHidden/>
              </w:rPr>
              <w:fldChar w:fldCharType="begin"/>
            </w:r>
            <w:r>
              <w:rPr>
                <w:noProof/>
                <w:webHidden/>
              </w:rPr>
              <w:instrText xml:space="preserve"> PAGEREF _Toc224527520 \h </w:instrText>
            </w:r>
            <w:r>
              <w:rPr>
                <w:noProof/>
                <w:webHidden/>
              </w:rPr>
            </w:r>
            <w:r>
              <w:rPr>
                <w:noProof/>
                <w:webHidden/>
              </w:rPr>
              <w:fldChar w:fldCharType="separate"/>
            </w:r>
            <w:r>
              <w:rPr>
                <w:noProof/>
                <w:webHidden/>
              </w:rPr>
              <w:t>5</w:t>
            </w:r>
            <w:r>
              <w:rPr>
                <w:noProof/>
                <w:webHidden/>
              </w:rPr>
              <w:fldChar w:fldCharType="end"/>
            </w:r>
          </w:hyperlink>
        </w:p>
        <w:p w14:paraId="0B745122" w14:textId="21E6C7F6" w:rsidR="00275E98" w:rsidRDefault="00275E98">
          <w:pPr>
            <w:pStyle w:val="TOC2"/>
            <w:tabs>
              <w:tab w:val="right" w:leader="dot" w:pos="9350"/>
            </w:tabs>
            <w:rPr>
              <w:rFonts w:asciiTheme="minorHAnsi" w:eastAsiaTheme="minorEastAsia" w:hAnsiTheme="minorHAnsi"/>
              <w:noProof/>
              <w:lang w:eastAsia="en-GB"/>
            </w:rPr>
          </w:pPr>
          <w:hyperlink w:anchor="_Toc224527521" w:history="1">
            <w:r w:rsidRPr="00EA743F">
              <w:rPr>
                <w:rStyle w:val="Hyperlink"/>
                <w:rFonts w:eastAsia="Times New Roman"/>
                <w:noProof/>
              </w:rPr>
              <w:t>4.1 Concept of Market Positioning</w:t>
            </w:r>
            <w:r>
              <w:rPr>
                <w:noProof/>
                <w:webHidden/>
              </w:rPr>
              <w:tab/>
            </w:r>
            <w:r>
              <w:rPr>
                <w:noProof/>
                <w:webHidden/>
              </w:rPr>
              <w:fldChar w:fldCharType="begin"/>
            </w:r>
            <w:r>
              <w:rPr>
                <w:noProof/>
                <w:webHidden/>
              </w:rPr>
              <w:instrText xml:space="preserve"> PAGEREF _Toc224527521 \h </w:instrText>
            </w:r>
            <w:r>
              <w:rPr>
                <w:noProof/>
                <w:webHidden/>
              </w:rPr>
            </w:r>
            <w:r>
              <w:rPr>
                <w:noProof/>
                <w:webHidden/>
              </w:rPr>
              <w:fldChar w:fldCharType="separate"/>
            </w:r>
            <w:r>
              <w:rPr>
                <w:noProof/>
                <w:webHidden/>
              </w:rPr>
              <w:t>5</w:t>
            </w:r>
            <w:r>
              <w:rPr>
                <w:noProof/>
                <w:webHidden/>
              </w:rPr>
              <w:fldChar w:fldCharType="end"/>
            </w:r>
          </w:hyperlink>
        </w:p>
        <w:p w14:paraId="08592952" w14:textId="536EB3D1" w:rsidR="00275E98" w:rsidRDefault="00275E98">
          <w:pPr>
            <w:pStyle w:val="TOC2"/>
            <w:tabs>
              <w:tab w:val="right" w:leader="dot" w:pos="9350"/>
            </w:tabs>
            <w:rPr>
              <w:rFonts w:asciiTheme="minorHAnsi" w:eastAsiaTheme="minorEastAsia" w:hAnsiTheme="minorHAnsi"/>
              <w:noProof/>
              <w:lang w:eastAsia="en-GB"/>
            </w:rPr>
          </w:pPr>
          <w:hyperlink w:anchor="_Toc224527522" w:history="1">
            <w:r w:rsidRPr="00EA743F">
              <w:rPr>
                <w:rStyle w:val="Hyperlink"/>
                <w:rFonts w:eastAsia="Times New Roman"/>
                <w:noProof/>
              </w:rPr>
              <w:t>4.2 Tesco’s Value and Quality Positioning</w:t>
            </w:r>
            <w:r>
              <w:rPr>
                <w:noProof/>
                <w:webHidden/>
              </w:rPr>
              <w:tab/>
            </w:r>
            <w:r>
              <w:rPr>
                <w:noProof/>
                <w:webHidden/>
              </w:rPr>
              <w:fldChar w:fldCharType="begin"/>
            </w:r>
            <w:r>
              <w:rPr>
                <w:noProof/>
                <w:webHidden/>
              </w:rPr>
              <w:instrText xml:space="preserve"> PAGEREF _Toc224527522 \h </w:instrText>
            </w:r>
            <w:r>
              <w:rPr>
                <w:noProof/>
                <w:webHidden/>
              </w:rPr>
            </w:r>
            <w:r>
              <w:rPr>
                <w:noProof/>
                <w:webHidden/>
              </w:rPr>
              <w:fldChar w:fldCharType="separate"/>
            </w:r>
            <w:r>
              <w:rPr>
                <w:noProof/>
                <w:webHidden/>
              </w:rPr>
              <w:t>6</w:t>
            </w:r>
            <w:r>
              <w:rPr>
                <w:noProof/>
                <w:webHidden/>
              </w:rPr>
              <w:fldChar w:fldCharType="end"/>
            </w:r>
          </w:hyperlink>
        </w:p>
        <w:p w14:paraId="5F92E975" w14:textId="51AC3ABF" w:rsidR="00275E98" w:rsidRDefault="00275E98">
          <w:pPr>
            <w:pStyle w:val="TOC2"/>
            <w:tabs>
              <w:tab w:val="right" w:leader="dot" w:pos="9350"/>
            </w:tabs>
            <w:rPr>
              <w:rFonts w:asciiTheme="minorHAnsi" w:eastAsiaTheme="minorEastAsia" w:hAnsiTheme="minorHAnsi"/>
              <w:noProof/>
              <w:lang w:eastAsia="en-GB"/>
            </w:rPr>
          </w:pPr>
          <w:hyperlink w:anchor="_Toc224527523" w:history="1">
            <w:r w:rsidRPr="00EA743F">
              <w:rPr>
                <w:rStyle w:val="Hyperlink"/>
                <w:rFonts w:eastAsia="Times New Roman"/>
                <w:noProof/>
              </w:rPr>
              <w:t>4.3 Convenience and Customer-Focused Positioning</w:t>
            </w:r>
            <w:r>
              <w:rPr>
                <w:noProof/>
                <w:webHidden/>
              </w:rPr>
              <w:tab/>
            </w:r>
            <w:r>
              <w:rPr>
                <w:noProof/>
                <w:webHidden/>
              </w:rPr>
              <w:fldChar w:fldCharType="begin"/>
            </w:r>
            <w:r>
              <w:rPr>
                <w:noProof/>
                <w:webHidden/>
              </w:rPr>
              <w:instrText xml:space="preserve"> PAGEREF _Toc224527523 \h </w:instrText>
            </w:r>
            <w:r>
              <w:rPr>
                <w:noProof/>
                <w:webHidden/>
              </w:rPr>
            </w:r>
            <w:r>
              <w:rPr>
                <w:noProof/>
                <w:webHidden/>
              </w:rPr>
              <w:fldChar w:fldCharType="separate"/>
            </w:r>
            <w:r>
              <w:rPr>
                <w:noProof/>
                <w:webHidden/>
              </w:rPr>
              <w:t>6</w:t>
            </w:r>
            <w:r>
              <w:rPr>
                <w:noProof/>
                <w:webHidden/>
              </w:rPr>
              <w:fldChar w:fldCharType="end"/>
            </w:r>
          </w:hyperlink>
        </w:p>
        <w:p w14:paraId="22130FF6" w14:textId="2D78A9A2" w:rsidR="00275E98" w:rsidRDefault="00275E98">
          <w:pPr>
            <w:pStyle w:val="TOC1"/>
            <w:tabs>
              <w:tab w:val="right" w:leader="dot" w:pos="9350"/>
            </w:tabs>
            <w:rPr>
              <w:rFonts w:asciiTheme="minorHAnsi" w:eastAsiaTheme="minorEastAsia" w:hAnsiTheme="minorHAnsi"/>
              <w:noProof/>
              <w:lang w:eastAsia="en-GB"/>
            </w:rPr>
          </w:pPr>
          <w:hyperlink w:anchor="_Toc224527524" w:history="1">
            <w:r w:rsidRPr="00EA743F">
              <w:rPr>
                <w:rStyle w:val="Hyperlink"/>
                <w:rFonts w:eastAsia="Times New Roman"/>
                <w:noProof/>
              </w:rPr>
              <w:t>5. Marketing Mix Strategies</w:t>
            </w:r>
            <w:r>
              <w:rPr>
                <w:noProof/>
                <w:webHidden/>
              </w:rPr>
              <w:tab/>
            </w:r>
            <w:r>
              <w:rPr>
                <w:noProof/>
                <w:webHidden/>
              </w:rPr>
              <w:fldChar w:fldCharType="begin"/>
            </w:r>
            <w:r>
              <w:rPr>
                <w:noProof/>
                <w:webHidden/>
              </w:rPr>
              <w:instrText xml:space="preserve"> PAGEREF _Toc224527524 \h </w:instrText>
            </w:r>
            <w:r>
              <w:rPr>
                <w:noProof/>
                <w:webHidden/>
              </w:rPr>
            </w:r>
            <w:r>
              <w:rPr>
                <w:noProof/>
                <w:webHidden/>
              </w:rPr>
              <w:fldChar w:fldCharType="separate"/>
            </w:r>
            <w:r>
              <w:rPr>
                <w:noProof/>
                <w:webHidden/>
              </w:rPr>
              <w:t>6</w:t>
            </w:r>
            <w:r>
              <w:rPr>
                <w:noProof/>
                <w:webHidden/>
              </w:rPr>
              <w:fldChar w:fldCharType="end"/>
            </w:r>
          </w:hyperlink>
        </w:p>
        <w:p w14:paraId="50581DC4" w14:textId="5742275D" w:rsidR="00275E98" w:rsidRDefault="00275E98">
          <w:pPr>
            <w:pStyle w:val="TOC2"/>
            <w:tabs>
              <w:tab w:val="right" w:leader="dot" w:pos="9350"/>
            </w:tabs>
            <w:rPr>
              <w:rFonts w:asciiTheme="minorHAnsi" w:eastAsiaTheme="minorEastAsia" w:hAnsiTheme="minorHAnsi"/>
              <w:noProof/>
              <w:lang w:eastAsia="en-GB"/>
            </w:rPr>
          </w:pPr>
          <w:hyperlink w:anchor="_Toc224527525" w:history="1">
            <w:r w:rsidRPr="00EA743F">
              <w:rPr>
                <w:rStyle w:val="Hyperlink"/>
                <w:rFonts w:eastAsia="Times New Roman"/>
                <w:noProof/>
              </w:rPr>
              <w:t>5.1 Product Strategy</w:t>
            </w:r>
            <w:r>
              <w:rPr>
                <w:noProof/>
                <w:webHidden/>
              </w:rPr>
              <w:tab/>
            </w:r>
            <w:r>
              <w:rPr>
                <w:noProof/>
                <w:webHidden/>
              </w:rPr>
              <w:fldChar w:fldCharType="begin"/>
            </w:r>
            <w:r>
              <w:rPr>
                <w:noProof/>
                <w:webHidden/>
              </w:rPr>
              <w:instrText xml:space="preserve"> PAGEREF _Toc224527525 \h </w:instrText>
            </w:r>
            <w:r>
              <w:rPr>
                <w:noProof/>
                <w:webHidden/>
              </w:rPr>
            </w:r>
            <w:r>
              <w:rPr>
                <w:noProof/>
                <w:webHidden/>
              </w:rPr>
              <w:fldChar w:fldCharType="separate"/>
            </w:r>
            <w:r>
              <w:rPr>
                <w:noProof/>
                <w:webHidden/>
              </w:rPr>
              <w:t>6</w:t>
            </w:r>
            <w:r>
              <w:rPr>
                <w:noProof/>
                <w:webHidden/>
              </w:rPr>
              <w:fldChar w:fldCharType="end"/>
            </w:r>
          </w:hyperlink>
        </w:p>
        <w:p w14:paraId="5F7ADA64" w14:textId="61C78068" w:rsidR="00275E98" w:rsidRDefault="00275E98">
          <w:pPr>
            <w:pStyle w:val="TOC2"/>
            <w:tabs>
              <w:tab w:val="right" w:leader="dot" w:pos="9350"/>
            </w:tabs>
            <w:rPr>
              <w:rFonts w:asciiTheme="minorHAnsi" w:eastAsiaTheme="minorEastAsia" w:hAnsiTheme="minorHAnsi"/>
              <w:noProof/>
              <w:lang w:eastAsia="en-GB"/>
            </w:rPr>
          </w:pPr>
          <w:hyperlink w:anchor="_Toc224527526" w:history="1">
            <w:r w:rsidRPr="00EA743F">
              <w:rPr>
                <w:rStyle w:val="Hyperlink"/>
                <w:rFonts w:eastAsia="Times New Roman"/>
                <w:noProof/>
              </w:rPr>
              <w:t>5.2 Pricing Strategy</w:t>
            </w:r>
            <w:r>
              <w:rPr>
                <w:noProof/>
                <w:webHidden/>
              </w:rPr>
              <w:tab/>
            </w:r>
            <w:r>
              <w:rPr>
                <w:noProof/>
                <w:webHidden/>
              </w:rPr>
              <w:fldChar w:fldCharType="begin"/>
            </w:r>
            <w:r>
              <w:rPr>
                <w:noProof/>
                <w:webHidden/>
              </w:rPr>
              <w:instrText xml:space="preserve"> PAGEREF _Toc224527526 \h </w:instrText>
            </w:r>
            <w:r>
              <w:rPr>
                <w:noProof/>
                <w:webHidden/>
              </w:rPr>
            </w:r>
            <w:r>
              <w:rPr>
                <w:noProof/>
                <w:webHidden/>
              </w:rPr>
              <w:fldChar w:fldCharType="separate"/>
            </w:r>
            <w:r>
              <w:rPr>
                <w:noProof/>
                <w:webHidden/>
              </w:rPr>
              <w:t>7</w:t>
            </w:r>
            <w:r>
              <w:rPr>
                <w:noProof/>
                <w:webHidden/>
              </w:rPr>
              <w:fldChar w:fldCharType="end"/>
            </w:r>
          </w:hyperlink>
        </w:p>
        <w:p w14:paraId="071927A4" w14:textId="3D444ADB" w:rsidR="00275E98" w:rsidRDefault="00275E98">
          <w:pPr>
            <w:pStyle w:val="TOC2"/>
            <w:tabs>
              <w:tab w:val="right" w:leader="dot" w:pos="9350"/>
            </w:tabs>
            <w:rPr>
              <w:rFonts w:asciiTheme="minorHAnsi" w:eastAsiaTheme="minorEastAsia" w:hAnsiTheme="minorHAnsi"/>
              <w:noProof/>
              <w:lang w:eastAsia="en-GB"/>
            </w:rPr>
          </w:pPr>
          <w:hyperlink w:anchor="_Toc224527527" w:history="1">
            <w:r w:rsidRPr="00EA743F">
              <w:rPr>
                <w:rStyle w:val="Hyperlink"/>
                <w:rFonts w:eastAsia="Times New Roman"/>
                <w:noProof/>
              </w:rPr>
              <w:t>5.3 Place (Distribution) Strategy</w:t>
            </w:r>
            <w:r>
              <w:rPr>
                <w:noProof/>
                <w:webHidden/>
              </w:rPr>
              <w:tab/>
            </w:r>
            <w:r>
              <w:rPr>
                <w:noProof/>
                <w:webHidden/>
              </w:rPr>
              <w:fldChar w:fldCharType="begin"/>
            </w:r>
            <w:r>
              <w:rPr>
                <w:noProof/>
                <w:webHidden/>
              </w:rPr>
              <w:instrText xml:space="preserve"> PAGEREF _Toc224527527 \h </w:instrText>
            </w:r>
            <w:r>
              <w:rPr>
                <w:noProof/>
                <w:webHidden/>
              </w:rPr>
            </w:r>
            <w:r>
              <w:rPr>
                <w:noProof/>
                <w:webHidden/>
              </w:rPr>
              <w:fldChar w:fldCharType="separate"/>
            </w:r>
            <w:r>
              <w:rPr>
                <w:noProof/>
                <w:webHidden/>
              </w:rPr>
              <w:t>7</w:t>
            </w:r>
            <w:r>
              <w:rPr>
                <w:noProof/>
                <w:webHidden/>
              </w:rPr>
              <w:fldChar w:fldCharType="end"/>
            </w:r>
          </w:hyperlink>
        </w:p>
        <w:p w14:paraId="6B1274F9" w14:textId="7BA906FE" w:rsidR="00275E98" w:rsidRDefault="00275E98">
          <w:pPr>
            <w:pStyle w:val="TOC2"/>
            <w:tabs>
              <w:tab w:val="right" w:leader="dot" w:pos="9350"/>
            </w:tabs>
            <w:rPr>
              <w:rFonts w:asciiTheme="minorHAnsi" w:eastAsiaTheme="minorEastAsia" w:hAnsiTheme="minorHAnsi"/>
              <w:noProof/>
              <w:lang w:eastAsia="en-GB"/>
            </w:rPr>
          </w:pPr>
          <w:hyperlink w:anchor="_Toc224527528" w:history="1">
            <w:r w:rsidRPr="00EA743F">
              <w:rPr>
                <w:rStyle w:val="Hyperlink"/>
                <w:rFonts w:eastAsia="Times New Roman"/>
                <w:noProof/>
              </w:rPr>
              <w:t>5.4 Promotion Strategy</w:t>
            </w:r>
            <w:r>
              <w:rPr>
                <w:noProof/>
                <w:webHidden/>
              </w:rPr>
              <w:tab/>
            </w:r>
            <w:r>
              <w:rPr>
                <w:noProof/>
                <w:webHidden/>
              </w:rPr>
              <w:fldChar w:fldCharType="begin"/>
            </w:r>
            <w:r>
              <w:rPr>
                <w:noProof/>
                <w:webHidden/>
              </w:rPr>
              <w:instrText xml:space="preserve"> PAGEREF _Toc224527528 \h </w:instrText>
            </w:r>
            <w:r>
              <w:rPr>
                <w:noProof/>
                <w:webHidden/>
              </w:rPr>
            </w:r>
            <w:r>
              <w:rPr>
                <w:noProof/>
                <w:webHidden/>
              </w:rPr>
              <w:fldChar w:fldCharType="separate"/>
            </w:r>
            <w:r>
              <w:rPr>
                <w:noProof/>
                <w:webHidden/>
              </w:rPr>
              <w:t>8</w:t>
            </w:r>
            <w:r>
              <w:rPr>
                <w:noProof/>
                <w:webHidden/>
              </w:rPr>
              <w:fldChar w:fldCharType="end"/>
            </w:r>
          </w:hyperlink>
        </w:p>
        <w:p w14:paraId="3E1E6FB7" w14:textId="6C29E053" w:rsidR="00275E98" w:rsidRDefault="00275E98">
          <w:pPr>
            <w:pStyle w:val="TOC1"/>
            <w:tabs>
              <w:tab w:val="right" w:leader="dot" w:pos="9350"/>
            </w:tabs>
            <w:rPr>
              <w:rFonts w:asciiTheme="minorHAnsi" w:eastAsiaTheme="minorEastAsia" w:hAnsiTheme="minorHAnsi"/>
              <w:noProof/>
              <w:lang w:eastAsia="en-GB"/>
            </w:rPr>
          </w:pPr>
          <w:hyperlink w:anchor="_Toc224527529" w:history="1">
            <w:r w:rsidRPr="00EA743F">
              <w:rPr>
                <w:rStyle w:val="Hyperlink"/>
                <w:rFonts w:eastAsia="Times New Roman"/>
                <w:noProof/>
              </w:rPr>
              <w:t>6. Conclusion and Recommendations</w:t>
            </w:r>
            <w:r>
              <w:rPr>
                <w:noProof/>
                <w:webHidden/>
              </w:rPr>
              <w:tab/>
            </w:r>
            <w:r>
              <w:rPr>
                <w:noProof/>
                <w:webHidden/>
              </w:rPr>
              <w:fldChar w:fldCharType="begin"/>
            </w:r>
            <w:r>
              <w:rPr>
                <w:noProof/>
                <w:webHidden/>
              </w:rPr>
              <w:instrText xml:space="preserve"> PAGEREF _Toc224527529 \h </w:instrText>
            </w:r>
            <w:r>
              <w:rPr>
                <w:noProof/>
                <w:webHidden/>
              </w:rPr>
            </w:r>
            <w:r>
              <w:rPr>
                <w:noProof/>
                <w:webHidden/>
              </w:rPr>
              <w:fldChar w:fldCharType="separate"/>
            </w:r>
            <w:r>
              <w:rPr>
                <w:noProof/>
                <w:webHidden/>
              </w:rPr>
              <w:t>8</w:t>
            </w:r>
            <w:r>
              <w:rPr>
                <w:noProof/>
                <w:webHidden/>
              </w:rPr>
              <w:fldChar w:fldCharType="end"/>
            </w:r>
          </w:hyperlink>
        </w:p>
        <w:p w14:paraId="30B091AE" w14:textId="2DAF8D78" w:rsidR="00275E98" w:rsidRDefault="00275E98">
          <w:pPr>
            <w:pStyle w:val="TOC2"/>
            <w:tabs>
              <w:tab w:val="right" w:leader="dot" w:pos="9350"/>
            </w:tabs>
            <w:rPr>
              <w:rFonts w:asciiTheme="minorHAnsi" w:eastAsiaTheme="minorEastAsia" w:hAnsiTheme="minorHAnsi"/>
              <w:noProof/>
              <w:lang w:eastAsia="en-GB"/>
            </w:rPr>
          </w:pPr>
          <w:hyperlink w:anchor="_Toc224527530" w:history="1">
            <w:r w:rsidRPr="00EA743F">
              <w:rPr>
                <w:rStyle w:val="Hyperlink"/>
                <w:rFonts w:eastAsia="Times New Roman"/>
                <w:noProof/>
              </w:rPr>
              <w:t>6.1 Conclusion</w:t>
            </w:r>
            <w:r>
              <w:rPr>
                <w:noProof/>
                <w:webHidden/>
              </w:rPr>
              <w:tab/>
            </w:r>
            <w:r>
              <w:rPr>
                <w:noProof/>
                <w:webHidden/>
              </w:rPr>
              <w:fldChar w:fldCharType="begin"/>
            </w:r>
            <w:r>
              <w:rPr>
                <w:noProof/>
                <w:webHidden/>
              </w:rPr>
              <w:instrText xml:space="preserve"> PAGEREF _Toc224527530 \h </w:instrText>
            </w:r>
            <w:r>
              <w:rPr>
                <w:noProof/>
                <w:webHidden/>
              </w:rPr>
            </w:r>
            <w:r>
              <w:rPr>
                <w:noProof/>
                <w:webHidden/>
              </w:rPr>
              <w:fldChar w:fldCharType="separate"/>
            </w:r>
            <w:r>
              <w:rPr>
                <w:noProof/>
                <w:webHidden/>
              </w:rPr>
              <w:t>8</w:t>
            </w:r>
            <w:r>
              <w:rPr>
                <w:noProof/>
                <w:webHidden/>
              </w:rPr>
              <w:fldChar w:fldCharType="end"/>
            </w:r>
          </w:hyperlink>
        </w:p>
        <w:p w14:paraId="00D17DA8" w14:textId="34DDB582" w:rsidR="00275E98" w:rsidRDefault="00275E98">
          <w:pPr>
            <w:pStyle w:val="TOC2"/>
            <w:tabs>
              <w:tab w:val="right" w:leader="dot" w:pos="9350"/>
            </w:tabs>
            <w:rPr>
              <w:rFonts w:asciiTheme="minorHAnsi" w:eastAsiaTheme="minorEastAsia" w:hAnsiTheme="minorHAnsi"/>
              <w:noProof/>
              <w:lang w:eastAsia="en-GB"/>
            </w:rPr>
          </w:pPr>
          <w:hyperlink w:anchor="_Toc224527531" w:history="1">
            <w:r w:rsidRPr="00EA743F">
              <w:rPr>
                <w:rStyle w:val="Hyperlink"/>
                <w:rFonts w:eastAsia="Times New Roman"/>
                <w:noProof/>
              </w:rPr>
              <w:t>6.2 Recommendations</w:t>
            </w:r>
            <w:r>
              <w:rPr>
                <w:noProof/>
                <w:webHidden/>
              </w:rPr>
              <w:tab/>
            </w:r>
            <w:r>
              <w:rPr>
                <w:noProof/>
                <w:webHidden/>
              </w:rPr>
              <w:fldChar w:fldCharType="begin"/>
            </w:r>
            <w:r>
              <w:rPr>
                <w:noProof/>
                <w:webHidden/>
              </w:rPr>
              <w:instrText xml:space="preserve"> PAGEREF _Toc224527531 \h </w:instrText>
            </w:r>
            <w:r>
              <w:rPr>
                <w:noProof/>
                <w:webHidden/>
              </w:rPr>
            </w:r>
            <w:r>
              <w:rPr>
                <w:noProof/>
                <w:webHidden/>
              </w:rPr>
              <w:fldChar w:fldCharType="separate"/>
            </w:r>
            <w:r>
              <w:rPr>
                <w:noProof/>
                <w:webHidden/>
              </w:rPr>
              <w:t>9</w:t>
            </w:r>
            <w:r>
              <w:rPr>
                <w:noProof/>
                <w:webHidden/>
              </w:rPr>
              <w:fldChar w:fldCharType="end"/>
            </w:r>
          </w:hyperlink>
        </w:p>
        <w:p w14:paraId="7FCE4768" w14:textId="7B8859B8" w:rsidR="00275E98" w:rsidRDefault="00275E98">
          <w:pPr>
            <w:pStyle w:val="TOC1"/>
            <w:tabs>
              <w:tab w:val="right" w:leader="dot" w:pos="9350"/>
            </w:tabs>
            <w:rPr>
              <w:rFonts w:asciiTheme="minorHAnsi" w:eastAsiaTheme="minorEastAsia" w:hAnsiTheme="minorHAnsi"/>
              <w:noProof/>
              <w:lang w:eastAsia="en-GB"/>
            </w:rPr>
          </w:pPr>
          <w:hyperlink w:anchor="_Toc224527532" w:history="1">
            <w:r w:rsidRPr="00EA743F">
              <w:rPr>
                <w:rStyle w:val="Hyperlink"/>
                <w:noProof/>
              </w:rPr>
              <w:t>References</w:t>
            </w:r>
            <w:r>
              <w:rPr>
                <w:noProof/>
                <w:webHidden/>
              </w:rPr>
              <w:tab/>
            </w:r>
            <w:r>
              <w:rPr>
                <w:noProof/>
                <w:webHidden/>
              </w:rPr>
              <w:fldChar w:fldCharType="begin"/>
            </w:r>
            <w:r>
              <w:rPr>
                <w:noProof/>
                <w:webHidden/>
              </w:rPr>
              <w:instrText xml:space="preserve"> PAGEREF _Toc224527532 \h </w:instrText>
            </w:r>
            <w:r>
              <w:rPr>
                <w:noProof/>
                <w:webHidden/>
              </w:rPr>
            </w:r>
            <w:r>
              <w:rPr>
                <w:noProof/>
                <w:webHidden/>
              </w:rPr>
              <w:fldChar w:fldCharType="separate"/>
            </w:r>
            <w:r>
              <w:rPr>
                <w:noProof/>
                <w:webHidden/>
              </w:rPr>
              <w:t>10</w:t>
            </w:r>
            <w:r>
              <w:rPr>
                <w:noProof/>
                <w:webHidden/>
              </w:rPr>
              <w:fldChar w:fldCharType="end"/>
            </w:r>
          </w:hyperlink>
        </w:p>
        <w:p w14:paraId="30CB3E61" w14:textId="27965586" w:rsidR="007D1113" w:rsidRDefault="007D1113">
          <w:r>
            <w:rPr>
              <w:b/>
              <w:bCs/>
              <w:noProof/>
            </w:rPr>
            <w:fldChar w:fldCharType="end"/>
          </w:r>
        </w:p>
      </w:sdtContent>
    </w:sdt>
    <w:p w14:paraId="7CDB168A" w14:textId="77777777" w:rsidR="00096ED0" w:rsidRDefault="00096ED0">
      <w:pPr>
        <w:spacing w:line="259" w:lineRule="auto"/>
        <w:rPr>
          <w:rFonts w:eastAsia="Times New Roman" w:cstheme="majorBidi"/>
          <w:b/>
          <w:color w:val="262626" w:themeColor="text1" w:themeTint="D9"/>
          <w:sz w:val="32"/>
          <w:szCs w:val="32"/>
          <w:lang w:eastAsia="zh-CN"/>
        </w:rPr>
      </w:pPr>
      <w:r>
        <w:rPr>
          <w:rFonts w:eastAsia="Times New Roman"/>
        </w:rPr>
        <w:br w:type="page"/>
      </w:r>
    </w:p>
    <w:p w14:paraId="30A86175" w14:textId="6BFA4FFA" w:rsidR="00831B67" w:rsidRPr="00831B67" w:rsidRDefault="00312BBE" w:rsidP="00312BBE">
      <w:pPr>
        <w:pStyle w:val="Heading1"/>
        <w:rPr>
          <w:rFonts w:eastAsia="Times New Roman"/>
        </w:rPr>
      </w:pPr>
      <w:bookmarkStart w:id="0" w:name="_Toc224527514"/>
      <w:r>
        <w:rPr>
          <w:rFonts w:eastAsia="Times New Roman"/>
        </w:rPr>
        <w:lastRenderedPageBreak/>
        <w:t xml:space="preserve">1 </w:t>
      </w:r>
      <w:r w:rsidR="00831B67" w:rsidRPr="00831B67">
        <w:rPr>
          <w:rFonts w:eastAsia="Times New Roman"/>
        </w:rPr>
        <w:t>Introduction</w:t>
      </w:r>
      <w:bookmarkEnd w:id="0"/>
    </w:p>
    <w:p w14:paraId="7854FDD9" w14:textId="77777777" w:rsidR="002A2D97" w:rsidRPr="002A2D97" w:rsidRDefault="002A2D97" w:rsidP="002A2D97">
      <w:pPr>
        <w:spacing w:before="100" w:beforeAutospacing="1" w:after="100" w:afterAutospacing="1" w:line="240" w:lineRule="auto"/>
        <w:jc w:val="both"/>
        <w:rPr>
          <w:rFonts w:ascii="Times New Roman" w:eastAsia="Times New Roman" w:hAnsi="Times New Roman" w:cs="Times New Roman"/>
          <w:kern w:val="0"/>
          <w14:ligatures w14:val="none"/>
        </w:rPr>
      </w:pPr>
      <w:r w:rsidRPr="002A2D97">
        <w:rPr>
          <w:rFonts w:ascii="Times New Roman" w:eastAsia="Times New Roman" w:hAnsi="Times New Roman" w:cs="Times New Roman"/>
          <w:kern w:val="0"/>
          <w14:ligatures w14:val="none"/>
        </w:rPr>
        <w:t>Tesco is a biggest chain of retail supermarkets in operation in the United Kingdom and greatly contributing to the grocery market in the country. The company was established in the year 1919 and it has evolved to become one of the largest international retail companies that deal in various products such as groceries, clothing, electronics and financial services. Tesco has different store formats, including large supermarkets, convenience stores and online retail stores, and this makes the company to differentiate a wide range of customers throughout the UK (Tesco, 2024). The fact that the organisation is well established in the retail sector and has been able to respond to the evolving consumer demands makes it a relatively good company to study the marketing strategies in the competitive market environment.</w:t>
      </w:r>
    </w:p>
    <w:p w14:paraId="6F9B5515" w14:textId="77777777" w:rsidR="002A2D97" w:rsidRPr="002A2D97" w:rsidRDefault="002A2D97" w:rsidP="002A2D97">
      <w:pPr>
        <w:spacing w:before="100" w:beforeAutospacing="1" w:after="100" w:afterAutospacing="1" w:line="240" w:lineRule="auto"/>
        <w:jc w:val="both"/>
        <w:rPr>
          <w:rFonts w:ascii="Times New Roman" w:eastAsia="Times New Roman" w:hAnsi="Times New Roman" w:cs="Times New Roman"/>
          <w:kern w:val="0"/>
          <w14:ligatures w14:val="none"/>
        </w:rPr>
      </w:pPr>
      <w:r w:rsidRPr="002A2D97">
        <w:rPr>
          <w:rFonts w:ascii="Times New Roman" w:eastAsia="Times New Roman" w:hAnsi="Times New Roman" w:cs="Times New Roman"/>
          <w:kern w:val="0"/>
          <w14:ligatures w14:val="none"/>
        </w:rPr>
        <w:t>Companies need to know the needs of the consumer; this is achieved through marketing strategies that enable the companies to position their products in the market appropriately. The Segmentation, Targeting and Positioning (STP) model is one of the most popular marketing frameworks that enables organisations to find certain groups of customers and devise strategies of attracting them (Kotler and Keller, 2016). Moreover, the marketing mix model offers companies with a methodical system of developing and transferring value to consumers via product amenities, pricing technique, distribution networks and promotion of promotions (McCarthy, 1964). The frameworks are especially significant in the retail industry where organisations have to adapt to the consumer behaviour and the competition in the market through constant responding.</w:t>
      </w:r>
    </w:p>
    <w:p w14:paraId="03F9B729" w14:textId="3D28A5D2" w:rsidR="00831B67" w:rsidRPr="00831B67" w:rsidRDefault="002A2D97" w:rsidP="002A2D97">
      <w:pPr>
        <w:spacing w:before="100" w:beforeAutospacing="1" w:after="100" w:afterAutospacing="1" w:line="240" w:lineRule="auto"/>
        <w:jc w:val="both"/>
        <w:rPr>
          <w:rFonts w:ascii="Times New Roman" w:eastAsia="Times New Roman" w:hAnsi="Times New Roman" w:cs="Times New Roman"/>
          <w:kern w:val="0"/>
          <w14:ligatures w14:val="none"/>
        </w:rPr>
      </w:pPr>
      <w:r w:rsidRPr="002A2D97">
        <w:rPr>
          <w:rFonts w:ascii="Times New Roman" w:eastAsia="Times New Roman" w:hAnsi="Times New Roman" w:cs="Times New Roman"/>
          <w:kern w:val="0"/>
          <w14:ligatures w14:val="none"/>
        </w:rPr>
        <w:t>This report aims at critically analysing the Tesco marketing strategy in the UK market in terms of its market segmentation, targeting and positioning strategies as well as the marketing mix. The report shall start with a discussion of the way Tesco is segmenting the market and defining various audience groups. It will then critique the targeting policy of the company and look at how the brand was adopting itself in the competitive UK retail market. Lastly, the report will evaluate the marketing mix strategies of Tesco and determine the contribution of these factors to the overall performance of the organisation in relation to marketing</w:t>
      </w:r>
      <w:r w:rsidR="00831B67" w:rsidRPr="00831B67">
        <w:rPr>
          <w:rFonts w:ascii="Times New Roman" w:eastAsia="Times New Roman" w:hAnsi="Times New Roman" w:cs="Times New Roman"/>
          <w:kern w:val="0"/>
          <w14:ligatures w14:val="none"/>
        </w:rPr>
        <w:t>.</w:t>
      </w:r>
    </w:p>
    <w:p w14:paraId="2DEF0E6B" w14:textId="77777777" w:rsidR="003C069F" w:rsidRPr="003C069F" w:rsidRDefault="003C069F" w:rsidP="00312BBE">
      <w:pPr>
        <w:pStyle w:val="Heading1"/>
        <w:rPr>
          <w:rFonts w:eastAsia="Times New Roman"/>
        </w:rPr>
      </w:pPr>
      <w:bookmarkStart w:id="1" w:name="_Toc224527515"/>
      <w:r w:rsidRPr="003C069F">
        <w:rPr>
          <w:rFonts w:eastAsia="Times New Roman"/>
        </w:rPr>
        <w:t>2. Segmentation Analysis</w:t>
      </w:r>
      <w:bookmarkEnd w:id="1"/>
    </w:p>
    <w:p w14:paraId="55D125B8" w14:textId="77777777" w:rsidR="00B53B36" w:rsidRPr="00B53B36"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The concept of market segmentation is very significant in the marketing field as it enables the business companies to sub-divide a general market into small segments of consumers that have the same characteristic, need or behaviour. The identification of segments will help organisations to develop more customer-focused products and marketing strategies that enhance competitiveness and meet the needs of the customers (Kotler and Keller, 2016). Supermarkets in the UK retail market like Tesco provide their services within a highly competitive environment, hence they have to segment their market effectively to appeal to various kinds of consumers.</w:t>
      </w:r>
    </w:p>
    <w:p w14:paraId="53A0D930" w14:textId="77777777" w:rsidR="00B53B36" w:rsidRPr="00B53B36"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 xml:space="preserve">Demographic segmentation is one of the primary segmentation strategies at Tesco and concentrates on the age, income, occupation, and family size. Tesco has a diverse market in that it has different product lines that cater to different budgetary segments and different people in terms of lifestyle. In this case the company offers cheaper products under the value ranges but offers premium products which it offers under the Finest brand in order to appeal to higher income </w:t>
      </w:r>
      <w:r w:rsidRPr="00B53B36">
        <w:rPr>
          <w:rFonts w:ascii="Times New Roman" w:eastAsia="Times New Roman" w:hAnsi="Times New Roman" w:cs="Times New Roman"/>
          <w:kern w:val="0"/>
          <w14:ligatures w14:val="none"/>
        </w:rPr>
        <w:lastRenderedPageBreak/>
        <w:t>earners. This is a way Tesco can serve both price-sensitive and those customers who can afford to pay comparatively higher prices to get products of better quality (Baines, Fill and Page, 2013).</w:t>
      </w:r>
    </w:p>
    <w:p w14:paraId="5CB8DC01" w14:textId="77777777" w:rsidR="00B53B36" w:rsidRPr="00B53B36"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Besides the demographic segmentation, Tesco is also practicing geographic segmentation by having various forms of stores in the UK. Big Tesco Extra and Tesco Superstores are normally situated in the suburban regions where bulk buying of groceries is practised whereas smaller Tesco Express stores are normally situated in cities and residential localities in order to offer convenience to customers who may want to make quick purchases. The online grocery service also increases the geographic coverage of the company as customers can place orders in various parts of the country (Chaffey and Ellis-Chadwick, 2019).</w:t>
      </w:r>
    </w:p>
    <w:p w14:paraId="3ADCFCD6" w14:textId="77777777" w:rsidR="00B53B36" w:rsidRPr="00B53B36"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Tesco is also applying to psychographic segmentation, which targets on the lifestyles, interests and values of the customers. Convenience, healthy food or sustainable products are among the preferences of many consumers and Tesco adapts to them by providing various lines of products like organic foods, ready-to-eat food and environmentally friendly packages. This is a plan that helps the firm to attract consumers who care about quality, health, ethical and quality consumption (Blythe, 2018).</w:t>
      </w:r>
    </w:p>
    <w:p w14:paraId="46A4B436" w14:textId="4ADC7BDA" w:rsidR="003C069F" w:rsidRPr="00312BBE"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The other notable segmentation strategy that Tesco employs is behavioural segmentation that is premised on buying behaviour and loyalty of the customers. A famous example of behavioural segmentation is the Tesco Clubcard programme of the company, which gathers information regarding the shopping behaviour of the customers and enables Tesco to offer them individual offers and discounts. Such an information-based strategy will assist the corporation in knowing about consumer preferences and establishing a better bond with customers due to target promotions and loyalty programs (Tesco, 2024).</w:t>
      </w:r>
    </w:p>
    <w:p w14:paraId="5278B27D" w14:textId="77777777" w:rsidR="003C069F" w:rsidRPr="003C069F" w:rsidRDefault="003C069F" w:rsidP="00312BBE">
      <w:pPr>
        <w:pStyle w:val="Heading1"/>
        <w:rPr>
          <w:rFonts w:eastAsia="Times New Roman"/>
        </w:rPr>
      </w:pPr>
      <w:bookmarkStart w:id="2" w:name="_Toc224527516"/>
      <w:r w:rsidRPr="003C069F">
        <w:rPr>
          <w:rFonts w:eastAsia="Times New Roman"/>
        </w:rPr>
        <w:t>3. Targeting Strategy</w:t>
      </w:r>
      <w:bookmarkEnd w:id="2"/>
    </w:p>
    <w:p w14:paraId="7B645054" w14:textId="77777777" w:rsidR="003C069F" w:rsidRPr="003C069F" w:rsidRDefault="003C069F" w:rsidP="00312BBE">
      <w:pPr>
        <w:pStyle w:val="Heading2"/>
        <w:rPr>
          <w:rFonts w:eastAsia="Times New Roman"/>
        </w:rPr>
      </w:pPr>
      <w:bookmarkStart w:id="3" w:name="_Toc224527517"/>
      <w:r w:rsidRPr="003C069F">
        <w:rPr>
          <w:rFonts w:eastAsia="Times New Roman"/>
        </w:rPr>
        <w:t>3.1 Overview of Target Market Strategy</w:t>
      </w:r>
      <w:bookmarkEnd w:id="3"/>
    </w:p>
    <w:p w14:paraId="4B643EED" w14:textId="77777777" w:rsidR="00E944B7" w:rsidRPr="00E944B7" w:rsidRDefault="00E944B7" w:rsidP="00E944B7">
      <w:pPr>
        <w:spacing w:before="100" w:beforeAutospacing="1" w:after="100" w:afterAutospacing="1" w:line="240" w:lineRule="auto"/>
        <w:jc w:val="both"/>
        <w:rPr>
          <w:rFonts w:ascii="Times New Roman" w:eastAsia="Times New Roman" w:hAnsi="Times New Roman" w:cs="Times New Roman"/>
          <w:kern w:val="0"/>
          <w14:ligatures w14:val="none"/>
        </w:rPr>
      </w:pPr>
      <w:r w:rsidRPr="00E944B7">
        <w:rPr>
          <w:rFonts w:ascii="Times New Roman" w:eastAsia="Times New Roman" w:hAnsi="Times New Roman" w:cs="Times New Roman"/>
          <w:kern w:val="0"/>
          <w14:ligatures w14:val="none"/>
        </w:rPr>
        <w:t>Targeting is the process of choosing a certain segment of the market in which a firm will focus on supplying its products and marketing campaigns. Having segmented the market into various segments, organisations assess the strength of each segment, and decide which groups have the most potential of profitability and growth (Kotler and Armstrong, 2018). In the case of large retailers like Tesco, targeting is critical since the organisation has millions of consumers with different needs and buying habits.</w:t>
      </w:r>
    </w:p>
    <w:p w14:paraId="2249A5D3" w14:textId="4D827DE2" w:rsidR="003C069F" w:rsidRPr="003C069F" w:rsidRDefault="00E944B7" w:rsidP="00E944B7">
      <w:pPr>
        <w:spacing w:before="100" w:beforeAutospacing="1" w:after="100" w:afterAutospacing="1" w:line="240" w:lineRule="auto"/>
        <w:jc w:val="both"/>
        <w:rPr>
          <w:rFonts w:ascii="Times New Roman" w:eastAsia="Times New Roman" w:hAnsi="Times New Roman" w:cs="Times New Roman"/>
          <w:kern w:val="0"/>
          <w14:ligatures w14:val="none"/>
        </w:rPr>
      </w:pPr>
      <w:r w:rsidRPr="00E944B7">
        <w:rPr>
          <w:rFonts w:ascii="Times New Roman" w:eastAsia="Times New Roman" w:hAnsi="Times New Roman" w:cs="Times New Roman"/>
          <w:kern w:val="0"/>
          <w14:ligatures w14:val="none"/>
        </w:rPr>
        <w:t xml:space="preserve">Tesco employs a multi-segment targeting approach which implies that it targets multiple groups of customers and is not targeting a single market segment. Through this strategy, the company is able to access many consumers within the arena of varying income levels, shopping </w:t>
      </w:r>
      <w:r w:rsidR="00B16F29" w:rsidRPr="00E944B7">
        <w:rPr>
          <w:rFonts w:ascii="Times New Roman" w:eastAsia="Times New Roman" w:hAnsi="Times New Roman" w:cs="Times New Roman"/>
          <w:kern w:val="0"/>
          <w14:ligatures w14:val="none"/>
        </w:rPr>
        <w:t>behaviours</w:t>
      </w:r>
      <w:r w:rsidRPr="00E944B7">
        <w:rPr>
          <w:rFonts w:ascii="Times New Roman" w:eastAsia="Times New Roman" w:hAnsi="Times New Roman" w:cs="Times New Roman"/>
          <w:kern w:val="0"/>
          <w14:ligatures w14:val="none"/>
        </w:rPr>
        <w:t xml:space="preserve"> and lifestyle choices. Tesco has the ability to attract both customers who are value-conscious, convenience shoppers and premium consumers simultaneously by providing a variety of products and store formats (Baines, Fill and Page, 2013)</w:t>
      </w:r>
      <w:r w:rsidR="003C069F" w:rsidRPr="003C069F">
        <w:rPr>
          <w:rFonts w:ascii="Times New Roman" w:eastAsia="Times New Roman" w:hAnsi="Times New Roman" w:cs="Times New Roman"/>
          <w:kern w:val="0"/>
          <w14:ligatures w14:val="none"/>
        </w:rPr>
        <w:t>.</w:t>
      </w:r>
    </w:p>
    <w:p w14:paraId="7E6B55DB" w14:textId="77777777" w:rsidR="003C069F" w:rsidRPr="003C069F" w:rsidRDefault="003C069F" w:rsidP="00312BBE">
      <w:pPr>
        <w:pStyle w:val="Heading2"/>
        <w:rPr>
          <w:rFonts w:eastAsia="Times New Roman"/>
        </w:rPr>
      </w:pPr>
      <w:bookmarkStart w:id="4" w:name="_Toc224527518"/>
      <w:r w:rsidRPr="003C069F">
        <w:rPr>
          <w:rFonts w:eastAsia="Times New Roman"/>
        </w:rPr>
        <w:lastRenderedPageBreak/>
        <w:t>3.2 Targeting Different Income Groups</w:t>
      </w:r>
      <w:bookmarkEnd w:id="4"/>
    </w:p>
    <w:p w14:paraId="4BE8645F" w14:textId="77777777" w:rsidR="00B16F29" w:rsidRPr="00B16F29" w:rsidRDefault="00B16F29" w:rsidP="00B16F29">
      <w:pPr>
        <w:spacing w:before="100" w:beforeAutospacing="1" w:after="100" w:afterAutospacing="1" w:line="240" w:lineRule="auto"/>
        <w:jc w:val="both"/>
        <w:rPr>
          <w:rFonts w:ascii="Times New Roman" w:eastAsia="Times New Roman" w:hAnsi="Times New Roman" w:cs="Times New Roman"/>
          <w:kern w:val="0"/>
          <w14:ligatures w14:val="none"/>
        </w:rPr>
      </w:pPr>
      <w:r w:rsidRPr="00B16F29">
        <w:rPr>
          <w:rFonts w:ascii="Times New Roman" w:eastAsia="Times New Roman" w:hAnsi="Times New Roman" w:cs="Times New Roman"/>
          <w:kern w:val="0"/>
          <w14:ligatures w14:val="none"/>
        </w:rPr>
        <w:t>Among the keys targeting strategies, one of Tesco is its market orientation to customers with various incomes. The company offers low cost or smart products like the Everyday Value or budget product lines to appeal to price conscious clients. Meanwhile, Tesco sells better products in its own label, the Tesco Finest to attract customers with the ability to spend more on high-quality products. This two-pole strategy enables Tesco to compete in a number of price points on the UK grocery market (Blythe, 2018).</w:t>
      </w:r>
    </w:p>
    <w:p w14:paraId="3370A603" w14:textId="26EFC8A8" w:rsidR="003C069F" w:rsidRPr="003C069F" w:rsidRDefault="00B16F29" w:rsidP="00B16F29">
      <w:pPr>
        <w:spacing w:before="100" w:beforeAutospacing="1" w:after="100" w:afterAutospacing="1" w:line="240" w:lineRule="auto"/>
        <w:jc w:val="both"/>
        <w:rPr>
          <w:rFonts w:ascii="Times New Roman" w:eastAsia="Times New Roman" w:hAnsi="Times New Roman" w:cs="Times New Roman"/>
          <w:kern w:val="0"/>
          <w14:ligatures w14:val="none"/>
        </w:rPr>
      </w:pPr>
      <w:r w:rsidRPr="00B16F29">
        <w:rPr>
          <w:rFonts w:ascii="Times New Roman" w:eastAsia="Times New Roman" w:hAnsi="Times New Roman" w:cs="Times New Roman"/>
          <w:kern w:val="0"/>
          <w14:ligatures w14:val="none"/>
        </w:rPr>
        <w:t>By attracting low-end and high-end customers, Tesco reaches more customers and improves its competitiveness. The strategy is especially relevant to the UK supermarket business where the clients tend to contrast prices and quality of the products offered by different retailers (Chaffey and Ellis-Chadwick, 2019)</w:t>
      </w:r>
      <w:r w:rsidR="003C069F" w:rsidRPr="003C069F">
        <w:rPr>
          <w:rFonts w:ascii="Times New Roman" w:eastAsia="Times New Roman" w:hAnsi="Times New Roman" w:cs="Times New Roman"/>
          <w:kern w:val="0"/>
          <w14:ligatures w14:val="none"/>
        </w:rPr>
        <w:t>.</w:t>
      </w:r>
    </w:p>
    <w:p w14:paraId="039D95C3" w14:textId="77777777" w:rsidR="003C069F" w:rsidRPr="003C069F" w:rsidRDefault="003C069F" w:rsidP="00312BBE">
      <w:pPr>
        <w:pStyle w:val="Heading2"/>
        <w:rPr>
          <w:rFonts w:eastAsia="Times New Roman"/>
        </w:rPr>
      </w:pPr>
      <w:bookmarkStart w:id="5" w:name="_Toc224527519"/>
      <w:r w:rsidRPr="003C069F">
        <w:rPr>
          <w:rFonts w:eastAsia="Times New Roman"/>
        </w:rPr>
        <w:t>3.3 Targeting Convenience-Oriented Consumers</w:t>
      </w:r>
      <w:bookmarkEnd w:id="5"/>
    </w:p>
    <w:p w14:paraId="54FF5FF1" w14:textId="58FC07A8" w:rsidR="00AE185C" w:rsidRPr="00AE185C" w:rsidRDefault="00AE185C" w:rsidP="00AE185C">
      <w:pPr>
        <w:spacing w:before="100" w:beforeAutospacing="1" w:after="100" w:afterAutospacing="1" w:line="240" w:lineRule="auto"/>
        <w:jc w:val="both"/>
        <w:rPr>
          <w:rFonts w:ascii="Times New Roman" w:eastAsia="Times New Roman" w:hAnsi="Times New Roman" w:cs="Times New Roman"/>
          <w:kern w:val="0"/>
          <w14:ligatures w14:val="none"/>
        </w:rPr>
      </w:pPr>
      <w:r w:rsidRPr="00AE185C">
        <w:rPr>
          <w:rFonts w:ascii="Times New Roman" w:eastAsia="Times New Roman" w:hAnsi="Times New Roman" w:cs="Times New Roman"/>
          <w:kern w:val="0"/>
          <w14:ligatures w14:val="none"/>
        </w:rPr>
        <w:t xml:space="preserve">The other valuable sector that is targeted by Tesco is the </w:t>
      </w:r>
      <w:r w:rsidR="00383D9E" w:rsidRPr="00AE185C">
        <w:rPr>
          <w:rFonts w:ascii="Times New Roman" w:eastAsia="Times New Roman" w:hAnsi="Times New Roman" w:cs="Times New Roman"/>
          <w:kern w:val="0"/>
          <w14:ligatures w14:val="none"/>
        </w:rPr>
        <w:t>convenience-based</w:t>
      </w:r>
      <w:r w:rsidRPr="00AE185C">
        <w:rPr>
          <w:rFonts w:ascii="Times New Roman" w:eastAsia="Times New Roman" w:hAnsi="Times New Roman" w:cs="Times New Roman"/>
          <w:kern w:val="0"/>
          <w14:ligatures w14:val="none"/>
        </w:rPr>
        <w:t xml:space="preserve"> consumers who like to have a fast and convenient shopping experience. The company responds to this segment through opening smaller Tesco Express and Tesco Metro outlets in city centres and high traffic centres. These outlets enable customers to shop in necessities within a very short period without traveling far to the giant supermarkets. Besides this, online grocery platform allows Tesco customers to shop at the comfort of their homes and have products delivered at a convenient time (Tesco, 2024).</w:t>
      </w:r>
    </w:p>
    <w:p w14:paraId="0C8C5D4A" w14:textId="07449970" w:rsidR="003C069F" w:rsidRPr="003C069F" w:rsidRDefault="00AE185C" w:rsidP="00AE185C">
      <w:pPr>
        <w:spacing w:before="100" w:beforeAutospacing="1" w:after="100" w:afterAutospacing="1" w:line="240" w:lineRule="auto"/>
        <w:jc w:val="both"/>
        <w:rPr>
          <w:rFonts w:ascii="Times New Roman" w:eastAsia="Times New Roman" w:hAnsi="Times New Roman" w:cs="Times New Roman"/>
          <w:kern w:val="0"/>
          <w14:ligatures w14:val="none"/>
        </w:rPr>
      </w:pPr>
      <w:r w:rsidRPr="00AE185C">
        <w:rPr>
          <w:rFonts w:ascii="Times New Roman" w:eastAsia="Times New Roman" w:hAnsi="Times New Roman" w:cs="Times New Roman"/>
          <w:kern w:val="0"/>
          <w14:ligatures w14:val="none"/>
        </w:rPr>
        <w:t>Increasing need of convenience has strongly affected consumer behaviour in the retailing segment especially among urban population and the working professionals. This means that Tesco can achieve the desired customer expectations and sustain high market relevance by reaching these consumers both offline and online</w:t>
      </w:r>
      <w:r w:rsidR="003C069F" w:rsidRPr="003C069F">
        <w:rPr>
          <w:rFonts w:ascii="Times New Roman" w:eastAsia="Times New Roman" w:hAnsi="Times New Roman" w:cs="Times New Roman"/>
          <w:kern w:val="0"/>
          <w14:ligatures w14:val="none"/>
        </w:rPr>
        <w:t>.</w:t>
      </w:r>
    </w:p>
    <w:p w14:paraId="16ADC583" w14:textId="77777777" w:rsidR="001B7A64" w:rsidRPr="001B7A64" w:rsidRDefault="001B7A64" w:rsidP="00312BBE">
      <w:pPr>
        <w:pStyle w:val="Heading1"/>
        <w:rPr>
          <w:rFonts w:eastAsia="Times New Roman"/>
        </w:rPr>
      </w:pPr>
      <w:bookmarkStart w:id="6" w:name="_Toc224527520"/>
      <w:r w:rsidRPr="001B7A64">
        <w:rPr>
          <w:rFonts w:eastAsia="Times New Roman"/>
        </w:rPr>
        <w:t>4. Positioning Strategy</w:t>
      </w:r>
      <w:bookmarkEnd w:id="6"/>
    </w:p>
    <w:p w14:paraId="237EFBCC" w14:textId="77777777" w:rsidR="001B7A64" w:rsidRPr="001B7A64" w:rsidRDefault="001B7A64" w:rsidP="00312BBE">
      <w:pPr>
        <w:pStyle w:val="Heading2"/>
        <w:rPr>
          <w:rFonts w:eastAsia="Times New Roman"/>
        </w:rPr>
      </w:pPr>
      <w:bookmarkStart w:id="7" w:name="_Toc224527521"/>
      <w:r w:rsidRPr="001B7A64">
        <w:rPr>
          <w:rFonts w:eastAsia="Times New Roman"/>
        </w:rPr>
        <w:t>4.1 Concept of Market Positioning</w:t>
      </w:r>
      <w:bookmarkEnd w:id="7"/>
    </w:p>
    <w:p w14:paraId="1CFDE074" w14:textId="77777777" w:rsidR="00071856" w:rsidRPr="00071856" w:rsidRDefault="00071856" w:rsidP="00071856">
      <w:pPr>
        <w:spacing w:before="100" w:beforeAutospacing="1" w:after="100" w:afterAutospacing="1" w:line="240" w:lineRule="auto"/>
        <w:jc w:val="both"/>
        <w:rPr>
          <w:rFonts w:ascii="Times New Roman" w:eastAsia="Times New Roman" w:hAnsi="Times New Roman" w:cs="Times New Roman"/>
          <w:kern w:val="0"/>
          <w14:ligatures w14:val="none"/>
        </w:rPr>
      </w:pPr>
      <w:r w:rsidRPr="00071856">
        <w:rPr>
          <w:rFonts w:ascii="Times New Roman" w:eastAsia="Times New Roman" w:hAnsi="Times New Roman" w:cs="Times New Roman"/>
          <w:kern w:val="0"/>
          <w14:ligatures w14:val="none"/>
        </w:rPr>
        <w:t>Market positioning can be defined as the process of an organization developing a certain image of its products or brand in the minds of the consumers as compared to those of the competitors. Positioning enables organisations to express the distinct value of the offerings and help to stand out in the very competitive markets (Kotler and Keller, 2016). Positioning is an important aspect in the UK grocery retail industry since the contestants are not only competing on the basis of price but also quality, convenience and customer experience.</w:t>
      </w:r>
    </w:p>
    <w:p w14:paraId="53DADCBC" w14:textId="5BFA9C18" w:rsidR="001B7A64" w:rsidRPr="001B7A64" w:rsidRDefault="00071856" w:rsidP="00071856">
      <w:pPr>
        <w:spacing w:before="100" w:beforeAutospacing="1" w:after="100" w:afterAutospacing="1" w:line="240" w:lineRule="auto"/>
        <w:jc w:val="both"/>
        <w:rPr>
          <w:rFonts w:ascii="Times New Roman" w:eastAsia="Times New Roman" w:hAnsi="Times New Roman" w:cs="Times New Roman"/>
          <w:kern w:val="0"/>
          <w14:ligatures w14:val="none"/>
        </w:rPr>
      </w:pPr>
      <w:r w:rsidRPr="00071856">
        <w:rPr>
          <w:rFonts w:ascii="Times New Roman" w:eastAsia="Times New Roman" w:hAnsi="Times New Roman" w:cs="Times New Roman"/>
          <w:kern w:val="0"/>
          <w14:ligatures w14:val="none"/>
        </w:rPr>
        <w:t>In the case of a large retailer like Tesco, positioning strategies would be aimed at attracting a large group of customers and still have a distinct brand. Tesco has traditionally positioned itself as a low-end retailer with a wide product range and convenience, which enables the company to appeal to low end consumers and those who want to buy premium products</w:t>
      </w:r>
      <w:r w:rsidR="001B7A64" w:rsidRPr="001B7A64">
        <w:rPr>
          <w:rFonts w:ascii="Times New Roman" w:eastAsia="Times New Roman" w:hAnsi="Times New Roman" w:cs="Times New Roman"/>
          <w:kern w:val="0"/>
          <w14:ligatures w14:val="none"/>
        </w:rPr>
        <w:t>.</w:t>
      </w:r>
    </w:p>
    <w:p w14:paraId="0E52F297" w14:textId="77777777" w:rsidR="001B7A64" w:rsidRPr="001B7A64" w:rsidRDefault="001B7A64" w:rsidP="00312BBE">
      <w:pPr>
        <w:pStyle w:val="Heading2"/>
        <w:rPr>
          <w:rFonts w:eastAsia="Times New Roman"/>
        </w:rPr>
      </w:pPr>
      <w:bookmarkStart w:id="8" w:name="_Toc224527522"/>
      <w:r w:rsidRPr="001B7A64">
        <w:rPr>
          <w:rFonts w:eastAsia="Times New Roman"/>
        </w:rPr>
        <w:lastRenderedPageBreak/>
        <w:t>4.2 Tesco’s Value and Quality Positioning</w:t>
      </w:r>
      <w:bookmarkEnd w:id="8"/>
    </w:p>
    <w:p w14:paraId="2BB66468" w14:textId="77777777" w:rsidR="0007593A" w:rsidRPr="0007593A" w:rsidRDefault="0007593A" w:rsidP="0007593A">
      <w:pPr>
        <w:spacing w:before="100" w:beforeAutospacing="1" w:after="100" w:afterAutospacing="1" w:line="240" w:lineRule="auto"/>
        <w:jc w:val="both"/>
        <w:rPr>
          <w:rFonts w:ascii="Times New Roman" w:eastAsia="Times New Roman" w:hAnsi="Times New Roman" w:cs="Times New Roman"/>
          <w:kern w:val="0"/>
          <w14:ligatures w14:val="none"/>
        </w:rPr>
      </w:pPr>
      <w:r w:rsidRPr="0007593A">
        <w:rPr>
          <w:rFonts w:ascii="Times New Roman" w:eastAsia="Times New Roman" w:hAnsi="Times New Roman" w:cs="Times New Roman"/>
          <w:kern w:val="0"/>
          <w14:ligatures w14:val="none"/>
        </w:rPr>
        <w:t>The Tesco brand positioning is based on the aspects of providing value to customers without compromising on the quality of the products offered. This value proposition is conveyed by the company in the prices, with its products of its own label and in its marketing campaigns. Tesco will also be able to provide consumers with products to suit their financial means and quality expectations by providing a variety of product levels including low-end items, standard products and high-end selections (Baines, Fill and Page, 2013).</w:t>
      </w:r>
    </w:p>
    <w:p w14:paraId="359A2F80" w14:textId="117A5EB4" w:rsidR="001B7A64" w:rsidRPr="001B7A64" w:rsidRDefault="0007593A" w:rsidP="0007593A">
      <w:pPr>
        <w:spacing w:before="100" w:beforeAutospacing="1" w:after="100" w:afterAutospacing="1" w:line="240" w:lineRule="auto"/>
        <w:jc w:val="both"/>
        <w:rPr>
          <w:rFonts w:ascii="Times New Roman" w:eastAsia="Times New Roman" w:hAnsi="Times New Roman" w:cs="Times New Roman"/>
          <w:kern w:val="0"/>
          <w14:ligatures w14:val="none"/>
        </w:rPr>
      </w:pPr>
      <w:r w:rsidRPr="0007593A">
        <w:rPr>
          <w:rFonts w:ascii="Times New Roman" w:eastAsia="Times New Roman" w:hAnsi="Times New Roman" w:cs="Times New Roman"/>
          <w:kern w:val="0"/>
          <w14:ligatures w14:val="none"/>
        </w:rPr>
        <w:t xml:space="preserve">This positioning strategy allows Tesco to compete well with the discount retailers as well as the </w:t>
      </w:r>
      <w:r w:rsidR="0059600F" w:rsidRPr="0007593A">
        <w:rPr>
          <w:rFonts w:ascii="Times New Roman" w:eastAsia="Times New Roman" w:hAnsi="Times New Roman" w:cs="Times New Roman"/>
          <w:kern w:val="0"/>
          <w14:ligatures w14:val="none"/>
        </w:rPr>
        <w:t>high-end</w:t>
      </w:r>
      <w:r w:rsidRPr="0007593A">
        <w:rPr>
          <w:rFonts w:ascii="Times New Roman" w:eastAsia="Times New Roman" w:hAnsi="Times New Roman" w:cs="Times New Roman"/>
          <w:kern w:val="0"/>
          <w14:ligatures w14:val="none"/>
        </w:rPr>
        <w:t xml:space="preserve"> supermarkets in the UK market. As much as discount stores appeal to customers who are price sensitive, the fact that Tesco can strike a balance between pricing and product differentiation can enable the firm to hold a </w:t>
      </w:r>
      <w:r w:rsidR="0059600F" w:rsidRPr="0007593A">
        <w:rPr>
          <w:rFonts w:ascii="Times New Roman" w:eastAsia="Times New Roman" w:hAnsi="Times New Roman" w:cs="Times New Roman"/>
          <w:kern w:val="0"/>
          <w14:ligatures w14:val="none"/>
        </w:rPr>
        <w:t>highly</w:t>
      </w:r>
      <w:r w:rsidRPr="0007593A">
        <w:rPr>
          <w:rFonts w:ascii="Times New Roman" w:eastAsia="Times New Roman" w:hAnsi="Times New Roman" w:cs="Times New Roman"/>
          <w:kern w:val="0"/>
          <w14:ligatures w14:val="none"/>
        </w:rPr>
        <w:t xml:space="preserve"> competitive edge in the retail sector</w:t>
      </w:r>
      <w:r w:rsidR="001B7A64" w:rsidRPr="001B7A64">
        <w:rPr>
          <w:rFonts w:ascii="Times New Roman" w:eastAsia="Times New Roman" w:hAnsi="Times New Roman" w:cs="Times New Roman"/>
          <w:kern w:val="0"/>
          <w14:ligatures w14:val="none"/>
        </w:rPr>
        <w:t>.</w:t>
      </w:r>
    </w:p>
    <w:p w14:paraId="771D1E7C" w14:textId="77777777" w:rsidR="001B7A64" w:rsidRPr="001B7A64" w:rsidRDefault="001B7A64" w:rsidP="00312BBE">
      <w:pPr>
        <w:pStyle w:val="Heading2"/>
        <w:rPr>
          <w:rFonts w:eastAsia="Times New Roman"/>
        </w:rPr>
      </w:pPr>
      <w:bookmarkStart w:id="9" w:name="_Toc224527523"/>
      <w:r w:rsidRPr="001B7A64">
        <w:rPr>
          <w:rFonts w:eastAsia="Times New Roman"/>
        </w:rPr>
        <w:t>4.3 Convenience and Customer-Focused Positioning</w:t>
      </w:r>
      <w:bookmarkEnd w:id="9"/>
    </w:p>
    <w:p w14:paraId="3C700AA9" w14:textId="77777777" w:rsidR="0059600F" w:rsidRPr="0059600F" w:rsidRDefault="0059600F" w:rsidP="0059600F">
      <w:pPr>
        <w:spacing w:before="100" w:beforeAutospacing="1" w:after="100" w:afterAutospacing="1" w:line="240" w:lineRule="auto"/>
        <w:jc w:val="both"/>
        <w:rPr>
          <w:rFonts w:ascii="Times New Roman" w:eastAsia="Times New Roman" w:hAnsi="Times New Roman" w:cs="Times New Roman"/>
          <w:kern w:val="0"/>
          <w14:ligatures w14:val="none"/>
        </w:rPr>
      </w:pPr>
      <w:r w:rsidRPr="0059600F">
        <w:rPr>
          <w:rFonts w:ascii="Times New Roman" w:eastAsia="Times New Roman" w:hAnsi="Times New Roman" w:cs="Times New Roman"/>
          <w:kern w:val="0"/>
          <w14:ligatures w14:val="none"/>
        </w:rPr>
        <w:t>The other aspect of the positioning strategy that Tesco employs is its convenience and customer experience orientation. The company has different types of stores such as big box supermarkets, smaller convenience stores and online food supply businesses that enable the customers to shop in a manner that fits their lifestyles. This strategy helps Tesco to enhance the perception of a company that values the importance of accessibility and convenient shopping to its clients (Chaffey and Ellis-Chadwick, 2019).</w:t>
      </w:r>
    </w:p>
    <w:p w14:paraId="09549E98" w14:textId="401FE82B" w:rsidR="001B7A64" w:rsidRPr="001B7A64" w:rsidRDefault="0059600F" w:rsidP="0059600F">
      <w:pPr>
        <w:spacing w:before="100" w:beforeAutospacing="1" w:after="100" w:afterAutospacing="1" w:line="240" w:lineRule="auto"/>
        <w:jc w:val="both"/>
        <w:rPr>
          <w:rFonts w:ascii="Times New Roman" w:eastAsia="Times New Roman" w:hAnsi="Times New Roman" w:cs="Times New Roman"/>
          <w:kern w:val="0"/>
          <w14:ligatures w14:val="none"/>
        </w:rPr>
      </w:pPr>
      <w:r w:rsidRPr="0059600F">
        <w:rPr>
          <w:rFonts w:ascii="Times New Roman" w:eastAsia="Times New Roman" w:hAnsi="Times New Roman" w:cs="Times New Roman"/>
          <w:kern w:val="0"/>
          <w14:ligatures w14:val="none"/>
        </w:rPr>
        <w:t>Besides this, Tesco has significant investments in digital services, loyalty programmes and personalised promotions as a strategy of enhancing customer engagement. As an illustration, the Tesco Clubcard programme enables the firm to reward its loyal customers and give discounts that are personalized according to the shopping behaviour. These programs strengthen the customer orientation of Tesco, as a retailer that is interested in long-term relationships with its consumers</w:t>
      </w:r>
      <w:r w:rsidR="00F860A8">
        <w:rPr>
          <w:rFonts w:ascii="Times New Roman" w:eastAsia="Times New Roman" w:hAnsi="Times New Roman" w:cs="Times New Roman"/>
          <w:kern w:val="0"/>
          <w14:ligatures w14:val="none"/>
        </w:rPr>
        <w:t xml:space="preserve"> </w:t>
      </w:r>
      <w:r w:rsidR="001B7A64" w:rsidRPr="001B7A64">
        <w:rPr>
          <w:rFonts w:ascii="Times New Roman" w:eastAsia="Times New Roman" w:hAnsi="Times New Roman" w:cs="Times New Roman"/>
          <w:kern w:val="0"/>
          <w14:ligatures w14:val="none"/>
        </w:rPr>
        <w:t>(Tesco, 2024).</w:t>
      </w:r>
    </w:p>
    <w:p w14:paraId="36CA85E7" w14:textId="77777777" w:rsidR="00D81658" w:rsidRPr="00D81658" w:rsidRDefault="00D81658" w:rsidP="00312BBE">
      <w:pPr>
        <w:pStyle w:val="Heading1"/>
        <w:rPr>
          <w:rFonts w:eastAsia="Times New Roman"/>
        </w:rPr>
      </w:pPr>
      <w:bookmarkStart w:id="10" w:name="_Toc224527524"/>
      <w:r w:rsidRPr="00D81658">
        <w:rPr>
          <w:rFonts w:eastAsia="Times New Roman"/>
        </w:rPr>
        <w:t>5. Marketing Mix Strategies</w:t>
      </w:r>
      <w:bookmarkEnd w:id="10"/>
    </w:p>
    <w:p w14:paraId="127FB401" w14:textId="77777777" w:rsidR="00D81658" w:rsidRPr="00D81658" w:rsidRDefault="00D81658" w:rsidP="00312BBE">
      <w:pPr>
        <w:pStyle w:val="Heading2"/>
        <w:rPr>
          <w:rFonts w:eastAsia="Times New Roman"/>
        </w:rPr>
      </w:pPr>
      <w:bookmarkStart w:id="11" w:name="_Toc224527525"/>
      <w:r w:rsidRPr="00D81658">
        <w:rPr>
          <w:rFonts w:eastAsia="Times New Roman"/>
        </w:rPr>
        <w:t>5.1 Product Strategy</w:t>
      </w:r>
      <w:bookmarkEnd w:id="11"/>
    </w:p>
    <w:p w14:paraId="1218F3F9" w14:textId="77777777" w:rsidR="00DB38C7" w:rsidRPr="00DB38C7" w:rsidRDefault="00DB38C7" w:rsidP="00DB38C7">
      <w:pPr>
        <w:spacing w:before="100" w:beforeAutospacing="1" w:after="100" w:afterAutospacing="1" w:line="240" w:lineRule="auto"/>
        <w:jc w:val="both"/>
        <w:rPr>
          <w:rFonts w:ascii="Times New Roman" w:eastAsia="Times New Roman" w:hAnsi="Times New Roman" w:cs="Times New Roman"/>
          <w:kern w:val="0"/>
          <w14:ligatures w14:val="none"/>
        </w:rPr>
      </w:pPr>
      <w:r w:rsidRPr="00DB38C7">
        <w:rPr>
          <w:rFonts w:ascii="Times New Roman" w:eastAsia="Times New Roman" w:hAnsi="Times New Roman" w:cs="Times New Roman"/>
          <w:kern w:val="0"/>
          <w14:ligatures w14:val="none"/>
        </w:rPr>
        <w:t>The products strategy is one of the elements of the marketing mix and entails the variety of products and services provided by the company to satisfy the customer requirements. Companies are required to strategically position their products so that they offer some value, quality, and diversity to the various groups of consumers (Kotler and Armstrong, 2018). The UK grocery market is a very competitive environment where the retailers are forced to keep changing their product strategies in line with the shifting consumer preferences and market trends.</w:t>
      </w:r>
    </w:p>
    <w:p w14:paraId="625460CF" w14:textId="7133D006" w:rsidR="00DB38C7" w:rsidRPr="00DB38C7" w:rsidRDefault="00DB38C7" w:rsidP="00DB38C7">
      <w:pPr>
        <w:spacing w:before="100" w:beforeAutospacing="1" w:after="100" w:afterAutospacing="1" w:line="240" w:lineRule="auto"/>
        <w:jc w:val="both"/>
        <w:rPr>
          <w:rFonts w:ascii="Times New Roman" w:eastAsia="Times New Roman" w:hAnsi="Times New Roman" w:cs="Times New Roman"/>
          <w:kern w:val="0"/>
          <w14:ligatures w14:val="none"/>
        </w:rPr>
      </w:pPr>
      <w:r w:rsidRPr="00DB38C7">
        <w:rPr>
          <w:rFonts w:ascii="Times New Roman" w:eastAsia="Times New Roman" w:hAnsi="Times New Roman" w:cs="Times New Roman"/>
          <w:kern w:val="0"/>
          <w14:ligatures w14:val="none"/>
        </w:rPr>
        <w:t xml:space="preserve">Tesco has formulated a differentiated product strategy which incorporates a lot of non-grocery and grocery products. The company provides their products through fresh food, packaged groceries, </w:t>
      </w:r>
      <w:r w:rsidRPr="00DB38C7">
        <w:rPr>
          <w:rFonts w:ascii="Times New Roman" w:eastAsia="Times New Roman" w:hAnsi="Times New Roman" w:cs="Times New Roman"/>
          <w:kern w:val="0"/>
          <w14:ligatures w14:val="none"/>
        </w:rPr>
        <w:lastRenderedPageBreak/>
        <w:t xml:space="preserve">clothing, electronics and household goods in its stores as well as online. The wide product base also allows Tesco to cater to the diverse needs of various segments of customers and remain as a one-stop shopping </w:t>
      </w:r>
      <w:r w:rsidR="004374AF" w:rsidRPr="00DB38C7">
        <w:rPr>
          <w:rFonts w:ascii="Times New Roman" w:eastAsia="Times New Roman" w:hAnsi="Times New Roman" w:cs="Times New Roman"/>
          <w:kern w:val="0"/>
          <w14:ligatures w14:val="none"/>
        </w:rPr>
        <w:t>centre</w:t>
      </w:r>
      <w:r w:rsidRPr="00DB38C7">
        <w:rPr>
          <w:rFonts w:ascii="Times New Roman" w:eastAsia="Times New Roman" w:hAnsi="Times New Roman" w:cs="Times New Roman"/>
          <w:kern w:val="0"/>
          <w14:ligatures w14:val="none"/>
        </w:rPr>
        <w:t xml:space="preserve"> by the customers (Baines, Fill and Page, 2013).</w:t>
      </w:r>
    </w:p>
    <w:p w14:paraId="05D6EF3A" w14:textId="63654124" w:rsidR="00D81658" w:rsidRPr="00D81658" w:rsidRDefault="00DB38C7" w:rsidP="00DB38C7">
      <w:pPr>
        <w:spacing w:before="100" w:beforeAutospacing="1" w:after="100" w:afterAutospacing="1" w:line="240" w:lineRule="auto"/>
        <w:jc w:val="both"/>
        <w:rPr>
          <w:rFonts w:ascii="Times New Roman" w:eastAsia="Times New Roman" w:hAnsi="Times New Roman" w:cs="Times New Roman"/>
          <w:kern w:val="0"/>
          <w14:ligatures w14:val="none"/>
        </w:rPr>
      </w:pPr>
      <w:r w:rsidRPr="00DB38C7">
        <w:rPr>
          <w:rFonts w:ascii="Times New Roman" w:eastAsia="Times New Roman" w:hAnsi="Times New Roman" w:cs="Times New Roman"/>
          <w:kern w:val="0"/>
          <w14:ligatures w14:val="none"/>
        </w:rPr>
        <w:t>The notable aspect of Tesco product strategy is that it has a product line of its own brand, enabling the company to regulate the product quality and price providing stronger brand recognition. Tesco offers various levels of own-</w:t>
      </w:r>
      <w:r w:rsidR="004374AF" w:rsidRPr="00DB38C7">
        <w:rPr>
          <w:rFonts w:ascii="Times New Roman" w:eastAsia="Times New Roman" w:hAnsi="Times New Roman" w:cs="Times New Roman"/>
          <w:kern w:val="0"/>
          <w14:ligatures w14:val="none"/>
        </w:rPr>
        <w:t>labelled</w:t>
      </w:r>
      <w:r w:rsidRPr="00DB38C7">
        <w:rPr>
          <w:rFonts w:ascii="Times New Roman" w:eastAsia="Times New Roman" w:hAnsi="Times New Roman" w:cs="Times New Roman"/>
          <w:kern w:val="0"/>
          <w14:ligatures w14:val="none"/>
        </w:rPr>
        <w:t xml:space="preserve"> products with value products to be offered to budget conscious customers and premium products like Tesco Finest to customers who need products of better quality. Such a product differentiation approach will enable Tesco to attract the attention of a very diverse group of customers with various levels of income and tastes (Blythe, 2018).</w:t>
      </w:r>
    </w:p>
    <w:p w14:paraId="3950D14B" w14:textId="77777777" w:rsidR="00666025" w:rsidRPr="00666025" w:rsidRDefault="00666025" w:rsidP="00312BBE">
      <w:pPr>
        <w:pStyle w:val="Heading2"/>
        <w:rPr>
          <w:rFonts w:eastAsia="Times New Roman"/>
        </w:rPr>
      </w:pPr>
      <w:bookmarkStart w:id="12" w:name="_Toc224527526"/>
      <w:r w:rsidRPr="00666025">
        <w:rPr>
          <w:rFonts w:eastAsia="Times New Roman"/>
        </w:rPr>
        <w:t>5.2 Pricing Strategy</w:t>
      </w:r>
      <w:bookmarkEnd w:id="12"/>
    </w:p>
    <w:p w14:paraId="51D8DD0D" w14:textId="77777777" w:rsidR="00AA17C8" w:rsidRPr="00AA17C8" w:rsidRDefault="00AA17C8" w:rsidP="00AA17C8">
      <w:pPr>
        <w:spacing w:before="100" w:beforeAutospacing="1" w:after="100" w:afterAutospacing="1" w:line="240" w:lineRule="auto"/>
        <w:jc w:val="both"/>
        <w:rPr>
          <w:rFonts w:ascii="Times New Roman" w:eastAsia="Times New Roman" w:hAnsi="Times New Roman" w:cs="Times New Roman"/>
          <w:kern w:val="0"/>
          <w14:ligatures w14:val="none"/>
        </w:rPr>
      </w:pPr>
      <w:r w:rsidRPr="00AA17C8">
        <w:rPr>
          <w:rFonts w:ascii="Times New Roman" w:eastAsia="Times New Roman" w:hAnsi="Times New Roman" w:cs="Times New Roman"/>
          <w:kern w:val="0"/>
          <w14:ligatures w14:val="none"/>
        </w:rPr>
        <w:t>Pricing is a very critical component of marketing mix since it directly affects how the customers will make their buying decisions as well as the competitiveness of a company in the market. Companies need to think hard of their pricing strategy to decide on how to manage the profitability and how the customers perceive the value of their product (Kotler and Armstrong, 2018). The pricing aspect is of great essence in the UK grocery retail sector, since consumers tend to compare the prices of supermarkets first, before making a decision to buy goods.</w:t>
      </w:r>
    </w:p>
    <w:p w14:paraId="07A50DD9" w14:textId="77777777" w:rsidR="00AA17C8" w:rsidRPr="00AA17C8" w:rsidRDefault="00AA17C8" w:rsidP="00AA17C8">
      <w:pPr>
        <w:spacing w:before="100" w:beforeAutospacing="1" w:after="100" w:afterAutospacing="1" w:line="240" w:lineRule="auto"/>
        <w:jc w:val="both"/>
        <w:rPr>
          <w:rFonts w:ascii="Times New Roman" w:eastAsia="Times New Roman" w:hAnsi="Times New Roman" w:cs="Times New Roman"/>
          <w:kern w:val="0"/>
          <w14:ligatures w14:val="none"/>
        </w:rPr>
      </w:pPr>
      <w:r w:rsidRPr="00AA17C8">
        <w:rPr>
          <w:rFonts w:ascii="Times New Roman" w:eastAsia="Times New Roman" w:hAnsi="Times New Roman" w:cs="Times New Roman"/>
          <w:kern w:val="0"/>
          <w14:ligatures w14:val="none"/>
        </w:rPr>
        <w:t>Tesco has a competitive pricing model to retain its high status in the UK market. The company is also known to change its prices regularly to be at par with other large retailers like discounted supermarkets and conventional grocery chains. Tesco will use affordable rates yet allows acceptable product quality and this supports its positioning as a retailer of value of money (Baines, Fill and Page, 2013).</w:t>
      </w:r>
    </w:p>
    <w:p w14:paraId="6210F44E" w14:textId="77777777" w:rsidR="00AA17C8" w:rsidRPr="00AA17C8" w:rsidRDefault="00AA17C8" w:rsidP="00AA17C8">
      <w:pPr>
        <w:spacing w:before="100" w:beforeAutospacing="1" w:after="100" w:afterAutospacing="1" w:line="240" w:lineRule="auto"/>
        <w:jc w:val="both"/>
        <w:rPr>
          <w:rFonts w:ascii="Times New Roman" w:eastAsia="Times New Roman" w:hAnsi="Times New Roman" w:cs="Times New Roman"/>
          <w:kern w:val="0"/>
          <w14:ligatures w14:val="none"/>
        </w:rPr>
      </w:pPr>
      <w:r w:rsidRPr="00AA17C8">
        <w:rPr>
          <w:rFonts w:ascii="Times New Roman" w:eastAsia="Times New Roman" w:hAnsi="Times New Roman" w:cs="Times New Roman"/>
          <w:kern w:val="0"/>
          <w14:ligatures w14:val="none"/>
        </w:rPr>
        <w:t>One of the most important features of the Tesco pricing strategy is the promotion pricing and discount. The company constantly features periodical price cuts, multi-buy deals and loyalty deals via Tesco Clubcard programme. These promotions allow customers to make repeated purchases and gain higher loyalty because they give them financial rewards through regular shoppers (Chaffey and Ellis-Chadwick, 2019).</w:t>
      </w:r>
    </w:p>
    <w:p w14:paraId="11CD6F39" w14:textId="273AE288" w:rsidR="00666025" w:rsidRPr="00666025" w:rsidRDefault="00AA17C8" w:rsidP="00AA17C8">
      <w:pPr>
        <w:spacing w:before="100" w:beforeAutospacing="1" w:after="100" w:afterAutospacing="1" w:line="240" w:lineRule="auto"/>
        <w:jc w:val="both"/>
        <w:rPr>
          <w:rFonts w:ascii="Times New Roman" w:eastAsia="Times New Roman" w:hAnsi="Times New Roman" w:cs="Times New Roman"/>
          <w:kern w:val="0"/>
          <w14:ligatures w14:val="none"/>
        </w:rPr>
      </w:pPr>
      <w:r w:rsidRPr="00AA17C8">
        <w:rPr>
          <w:rFonts w:ascii="Times New Roman" w:eastAsia="Times New Roman" w:hAnsi="Times New Roman" w:cs="Times New Roman"/>
          <w:kern w:val="0"/>
          <w14:ligatures w14:val="none"/>
        </w:rPr>
        <w:t xml:space="preserve">Tesco also applies the price differentiation among products lines which enables the business to serve clients with various income levels. The budget product lines are offered to price-sensitive customers and premium products are higher priced to indicate the better quality. The impact of this pricing strategy is that Tesco can access various market segments and still have its competitive edge in the retail business </w:t>
      </w:r>
      <w:r w:rsidR="00666025" w:rsidRPr="00666025">
        <w:rPr>
          <w:rFonts w:ascii="Times New Roman" w:eastAsia="Times New Roman" w:hAnsi="Times New Roman" w:cs="Times New Roman"/>
          <w:kern w:val="0"/>
          <w14:ligatures w14:val="none"/>
        </w:rPr>
        <w:t>(Blythe, 2018).</w:t>
      </w:r>
    </w:p>
    <w:p w14:paraId="3E10410C" w14:textId="77777777" w:rsidR="00666025" w:rsidRPr="00666025" w:rsidRDefault="00666025" w:rsidP="00312BBE">
      <w:pPr>
        <w:pStyle w:val="Heading2"/>
        <w:rPr>
          <w:rFonts w:eastAsia="Times New Roman"/>
        </w:rPr>
      </w:pPr>
      <w:bookmarkStart w:id="13" w:name="_Toc224527527"/>
      <w:r w:rsidRPr="00666025">
        <w:rPr>
          <w:rFonts w:eastAsia="Times New Roman"/>
        </w:rPr>
        <w:t>5.3 Place (Distribution) Strategy</w:t>
      </w:r>
      <w:bookmarkEnd w:id="13"/>
    </w:p>
    <w:p w14:paraId="7ACD9E71" w14:textId="77777777" w:rsidR="00031477" w:rsidRPr="00031477" w:rsidRDefault="00031477" w:rsidP="00031477">
      <w:pPr>
        <w:spacing w:before="100" w:beforeAutospacing="1" w:after="100" w:afterAutospacing="1" w:line="240" w:lineRule="auto"/>
        <w:jc w:val="both"/>
        <w:rPr>
          <w:rFonts w:ascii="Times New Roman" w:eastAsia="Times New Roman" w:hAnsi="Times New Roman" w:cs="Times New Roman"/>
          <w:kern w:val="0"/>
          <w14:ligatures w14:val="none"/>
        </w:rPr>
      </w:pPr>
      <w:r w:rsidRPr="00031477">
        <w:rPr>
          <w:rFonts w:ascii="Times New Roman" w:eastAsia="Times New Roman" w:hAnsi="Times New Roman" w:cs="Times New Roman"/>
          <w:kern w:val="0"/>
          <w14:ligatures w14:val="none"/>
        </w:rPr>
        <w:t>Place also known as distribution entails the mode and channels that are used to make goods/ products available to the customers. The proper distribution plans provide the availability of products at the appropriate place and at the appropriate time, especially in the retail industry where convenience is a key factor when it comes to making a purchase (Kotler and Keller, 2016).</w:t>
      </w:r>
    </w:p>
    <w:p w14:paraId="5557D25F" w14:textId="0BC5D6C3" w:rsidR="00666025" w:rsidRPr="00666025" w:rsidRDefault="00031477" w:rsidP="00031477">
      <w:pPr>
        <w:spacing w:before="100" w:beforeAutospacing="1" w:after="100" w:afterAutospacing="1" w:line="240" w:lineRule="auto"/>
        <w:jc w:val="both"/>
        <w:rPr>
          <w:rFonts w:ascii="Times New Roman" w:eastAsia="Times New Roman" w:hAnsi="Times New Roman" w:cs="Times New Roman"/>
          <w:kern w:val="0"/>
          <w14:ligatures w14:val="none"/>
        </w:rPr>
      </w:pPr>
      <w:r w:rsidRPr="00031477">
        <w:rPr>
          <w:rFonts w:ascii="Times New Roman" w:eastAsia="Times New Roman" w:hAnsi="Times New Roman" w:cs="Times New Roman"/>
          <w:kern w:val="0"/>
          <w14:ligatures w14:val="none"/>
        </w:rPr>
        <w:lastRenderedPageBreak/>
        <w:t xml:space="preserve">Tesco has established comprehensive distribution network in the United Kingdom which has helped the company to access a large number of consumers. The retailer has various store formats such as Tesco extra, Tesco superstore and Tesco express stores. Big box stores tend to have a high variety of items to be purchased in a weekly shopping, whereas smaller convenience stores are based on fast shopping by people who may live in the city or residential </w:t>
      </w:r>
      <w:r w:rsidR="00892C14" w:rsidRPr="00031477">
        <w:rPr>
          <w:rFonts w:ascii="Times New Roman" w:eastAsia="Times New Roman" w:hAnsi="Times New Roman" w:cs="Times New Roman"/>
          <w:kern w:val="0"/>
          <w14:ligatures w14:val="none"/>
        </w:rPr>
        <w:t>neighbourhoods</w:t>
      </w:r>
      <w:r w:rsidR="00666025" w:rsidRPr="00666025">
        <w:rPr>
          <w:rFonts w:ascii="Times New Roman" w:eastAsia="Times New Roman" w:hAnsi="Times New Roman" w:cs="Times New Roman"/>
          <w:kern w:val="0"/>
          <w14:ligatures w14:val="none"/>
        </w:rPr>
        <w:t xml:space="preserve"> (Baines, Fill and Page, 2013).</w:t>
      </w:r>
    </w:p>
    <w:p w14:paraId="00D6DB7D" w14:textId="2FD09471" w:rsidR="00666025" w:rsidRPr="00666025" w:rsidRDefault="00677A0E" w:rsidP="005D5E55">
      <w:pPr>
        <w:spacing w:before="100" w:beforeAutospacing="1" w:after="100" w:afterAutospacing="1" w:line="240" w:lineRule="auto"/>
        <w:jc w:val="both"/>
        <w:rPr>
          <w:rFonts w:ascii="Times New Roman" w:eastAsia="Times New Roman" w:hAnsi="Times New Roman" w:cs="Times New Roman"/>
          <w:kern w:val="0"/>
          <w14:ligatures w14:val="none"/>
        </w:rPr>
      </w:pPr>
      <w:r w:rsidRPr="00677A0E">
        <w:rPr>
          <w:rFonts w:ascii="Times New Roman" w:eastAsia="Times New Roman" w:hAnsi="Times New Roman" w:cs="Times New Roman"/>
          <w:kern w:val="0"/>
          <w14:ligatures w14:val="none"/>
        </w:rPr>
        <w:t>Another area that Tesco has invested in is effective logistics and supply chain management that will ensure that the products reach stores and the customers within a short time and reliably. The company can sustain good relations with its suppliers and operate through sophisticated distribution systems that have given it the ability to guarantee the availability of products at lower operational costs</w:t>
      </w:r>
      <w:r w:rsidR="0065608D">
        <w:rPr>
          <w:rFonts w:ascii="Times New Roman" w:eastAsia="Times New Roman" w:hAnsi="Times New Roman" w:cs="Times New Roman"/>
          <w:kern w:val="0"/>
          <w14:ligatures w14:val="none"/>
        </w:rPr>
        <w:t xml:space="preserve"> </w:t>
      </w:r>
      <w:r w:rsidR="00666025" w:rsidRPr="00666025">
        <w:rPr>
          <w:rFonts w:ascii="Times New Roman" w:eastAsia="Times New Roman" w:hAnsi="Times New Roman" w:cs="Times New Roman"/>
          <w:kern w:val="0"/>
          <w14:ligatures w14:val="none"/>
        </w:rPr>
        <w:t>(Blythe, 2018).</w:t>
      </w:r>
    </w:p>
    <w:p w14:paraId="4F0F2AF6" w14:textId="77777777" w:rsidR="00666025" w:rsidRPr="00666025" w:rsidRDefault="00666025" w:rsidP="00312BBE">
      <w:pPr>
        <w:pStyle w:val="Heading2"/>
        <w:rPr>
          <w:rFonts w:eastAsia="Times New Roman"/>
        </w:rPr>
      </w:pPr>
      <w:bookmarkStart w:id="14" w:name="_Toc224527528"/>
      <w:r w:rsidRPr="00666025">
        <w:rPr>
          <w:rFonts w:eastAsia="Times New Roman"/>
        </w:rPr>
        <w:t>5.4 Promotion Strategy</w:t>
      </w:r>
      <w:bookmarkEnd w:id="14"/>
    </w:p>
    <w:p w14:paraId="736F754F" w14:textId="77777777" w:rsidR="00997209" w:rsidRPr="00997209" w:rsidRDefault="00997209" w:rsidP="00997209">
      <w:pPr>
        <w:spacing w:before="100" w:beforeAutospacing="1" w:after="100" w:afterAutospacing="1" w:line="240" w:lineRule="auto"/>
        <w:jc w:val="both"/>
        <w:rPr>
          <w:rFonts w:ascii="Times New Roman" w:eastAsia="Times New Roman" w:hAnsi="Times New Roman" w:cs="Times New Roman"/>
          <w:kern w:val="0"/>
          <w14:ligatures w14:val="none"/>
        </w:rPr>
      </w:pPr>
      <w:r w:rsidRPr="00997209">
        <w:rPr>
          <w:rFonts w:ascii="Times New Roman" w:eastAsia="Times New Roman" w:hAnsi="Times New Roman" w:cs="Times New Roman"/>
          <w:kern w:val="0"/>
          <w14:ligatures w14:val="none"/>
        </w:rPr>
        <w:t>Another important element of the marketing mix is promotion which entails the means of communication adopted by organisations to remind, persuade and inform consumers about their products and services. Marketing strategies are promotional activities, which can be advertising, sales promotions, public relations and digital marketing plans that aim at influencing consumer behaviour (Kotler and Armstrong, 2018).</w:t>
      </w:r>
    </w:p>
    <w:p w14:paraId="15F43B82" w14:textId="77777777" w:rsidR="00997209" w:rsidRPr="00997209" w:rsidRDefault="00997209" w:rsidP="00997209">
      <w:pPr>
        <w:spacing w:before="100" w:beforeAutospacing="1" w:after="100" w:afterAutospacing="1" w:line="240" w:lineRule="auto"/>
        <w:jc w:val="both"/>
        <w:rPr>
          <w:rFonts w:ascii="Times New Roman" w:eastAsia="Times New Roman" w:hAnsi="Times New Roman" w:cs="Times New Roman"/>
          <w:kern w:val="0"/>
          <w14:ligatures w14:val="none"/>
        </w:rPr>
      </w:pPr>
      <w:r w:rsidRPr="00997209">
        <w:rPr>
          <w:rFonts w:ascii="Times New Roman" w:eastAsia="Times New Roman" w:hAnsi="Times New Roman" w:cs="Times New Roman"/>
          <w:kern w:val="0"/>
          <w14:ligatures w14:val="none"/>
        </w:rPr>
        <w:t xml:space="preserve">A large variety of promotional tools helps Tesco to communicate with clients and enhance its brand presence in the UK retail market. The traditional mediums used in advertising like the </w:t>
      </w:r>
      <w:proofErr w:type="gramStart"/>
      <w:r w:rsidRPr="00997209">
        <w:rPr>
          <w:rFonts w:ascii="Times New Roman" w:eastAsia="Times New Roman" w:hAnsi="Times New Roman" w:cs="Times New Roman"/>
          <w:kern w:val="0"/>
          <w14:ligatures w14:val="none"/>
        </w:rPr>
        <w:t>television,</w:t>
      </w:r>
      <w:proofErr w:type="gramEnd"/>
      <w:r w:rsidRPr="00997209">
        <w:rPr>
          <w:rFonts w:ascii="Times New Roman" w:eastAsia="Times New Roman" w:hAnsi="Times New Roman" w:cs="Times New Roman"/>
          <w:kern w:val="0"/>
          <w14:ligatures w14:val="none"/>
        </w:rPr>
        <w:t xml:space="preserve"> the print media and outdoor advertisements are usually adopted to promote seasonal offers and emphasize competitive pricing. Such campaigns are useful in preserving high brand visibility and acquiring new customers at Tesco (Baines, Fill and Page, 2013).</w:t>
      </w:r>
    </w:p>
    <w:p w14:paraId="559BA724" w14:textId="77777777" w:rsidR="00997209" w:rsidRPr="00997209" w:rsidRDefault="00997209" w:rsidP="00997209">
      <w:pPr>
        <w:spacing w:before="100" w:beforeAutospacing="1" w:after="100" w:afterAutospacing="1" w:line="240" w:lineRule="auto"/>
        <w:jc w:val="both"/>
        <w:rPr>
          <w:rFonts w:ascii="Times New Roman" w:eastAsia="Times New Roman" w:hAnsi="Times New Roman" w:cs="Times New Roman"/>
          <w:kern w:val="0"/>
          <w14:ligatures w14:val="none"/>
        </w:rPr>
      </w:pPr>
      <w:r w:rsidRPr="00997209">
        <w:rPr>
          <w:rFonts w:ascii="Times New Roman" w:eastAsia="Times New Roman" w:hAnsi="Times New Roman" w:cs="Times New Roman"/>
          <w:kern w:val="0"/>
          <w14:ligatures w14:val="none"/>
        </w:rPr>
        <w:t>Tesco also puts an enormous emphasis on online marketing and individualized promotions in addition to conventional advertising. The Tesco Clubcard loyalty scheme helps the company to store purchase information about the customers and offer them discounts and promotional offerings based on their purchases. Such data-based marketing approach will help Tesco to develop closer relations with customers and promote repeat purchases (Chaffey and Ellis-Chadwick, 2019).</w:t>
      </w:r>
    </w:p>
    <w:p w14:paraId="466C9B33" w14:textId="77777777" w:rsidR="005D5E55" w:rsidRPr="005D5E55" w:rsidRDefault="005D5E55" w:rsidP="00312BBE">
      <w:pPr>
        <w:pStyle w:val="Heading1"/>
        <w:rPr>
          <w:rFonts w:eastAsia="Times New Roman"/>
        </w:rPr>
      </w:pPr>
      <w:bookmarkStart w:id="15" w:name="_Toc224527529"/>
      <w:r w:rsidRPr="005D5E55">
        <w:rPr>
          <w:rFonts w:eastAsia="Times New Roman"/>
        </w:rPr>
        <w:t>6. Conclusion and Recommendations</w:t>
      </w:r>
      <w:bookmarkEnd w:id="15"/>
    </w:p>
    <w:p w14:paraId="4F8AC02E" w14:textId="77777777" w:rsidR="005D5E55" w:rsidRPr="005D5E55" w:rsidRDefault="005D5E55" w:rsidP="00312BBE">
      <w:pPr>
        <w:pStyle w:val="Heading2"/>
        <w:rPr>
          <w:rFonts w:eastAsia="Times New Roman"/>
        </w:rPr>
      </w:pPr>
      <w:bookmarkStart w:id="16" w:name="_Toc224527530"/>
      <w:r w:rsidRPr="005D5E55">
        <w:rPr>
          <w:rFonts w:eastAsia="Times New Roman"/>
        </w:rPr>
        <w:t>6.1 Conclusion</w:t>
      </w:r>
      <w:bookmarkEnd w:id="16"/>
    </w:p>
    <w:p w14:paraId="17A8A054" w14:textId="77777777" w:rsidR="00936260" w:rsidRPr="00936260" w:rsidRDefault="00936260" w:rsidP="00936260">
      <w:pPr>
        <w:spacing w:before="100" w:beforeAutospacing="1" w:after="100" w:afterAutospacing="1" w:line="240" w:lineRule="auto"/>
        <w:jc w:val="both"/>
        <w:rPr>
          <w:rFonts w:ascii="Times New Roman" w:eastAsia="Times New Roman" w:hAnsi="Times New Roman" w:cs="Times New Roman"/>
          <w:kern w:val="0"/>
          <w14:ligatures w14:val="none"/>
        </w:rPr>
      </w:pPr>
      <w:r w:rsidRPr="00936260">
        <w:rPr>
          <w:rFonts w:ascii="Times New Roman" w:eastAsia="Times New Roman" w:hAnsi="Times New Roman" w:cs="Times New Roman"/>
          <w:kern w:val="0"/>
          <w14:ligatures w14:val="none"/>
        </w:rPr>
        <w:t>The case examination of Tesco indicates that proper marketing plans can assist a retailer stay functional in a very competitive sector. Segmentation helps the company to identify the various groups of consumers according to their demographics, geographic, psychographic and behavioural parameters. Through these customer segments; Tesco can be in a position to design their products and services that address the different consumer needs and preferences in the UK market.</w:t>
      </w:r>
    </w:p>
    <w:p w14:paraId="3B1B7FCC" w14:textId="77777777" w:rsidR="00936260" w:rsidRPr="00936260" w:rsidRDefault="00936260" w:rsidP="00936260">
      <w:pPr>
        <w:spacing w:before="100" w:beforeAutospacing="1" w:after="100" w:afterAutospacing="1" w:line="240" w:lineRule="auto"/>
        <w:jc w:val="both"/>
        <w:rPr>
          <w:rFonts w:ascii="Times New Roman" w:eastAsia="Times New Roman" w:hAnsi="Times New Roman" w:cs="Times New Roman"/>
          <w:kern w:val="0"/>
          <w14:ligatures w14:val="none"/>
        </w:rPr>
      </w:pPr>
      <w:r w:rsidRPr="00936260">
        <w:rPr>
          <w:rFonts w:ascii="Times New Roman" w:eastAsia="Times New Roman" w:hAnsi="Times New Roman" w:cs="Times New Roman"/>
          <w:kern w:val="0"/>
          <w14:ligatures w14:val="none"/>
        </w:rPr>
        <w:lastRenderedPageBreak/>
        <w:t>Tesco also uses its targeting approach as it helps the company to consolidate its presence in the market because of multiple customer segments. The multi-segment targeting strategy helps the company to appeal to a vast array of customers such as; price-sensitive shoppers, convenience- based customers and buyers of premium products. This approach enables Tesco to cover the market most, being competitive with the discount retailers, as well as with luxury supermarkets (Kotler and Armstrong, 2018).</w:t>
      </w:r>
    </w:p>
    <w:p w14:paraId="3C578AC0" w14:textId="77990FD8" w:rsidR="005D5E55" w:rsidRPr="005D5E55" w:rsidRDefault="00936260" w:rsidP="00936260">
      <w:pPr>
        <w:spacing w:before="100" w:beforeAutospacing="1" w:after="100" w:afterAutospacing="1" w:line="240" w:lineRule="auto"/>
        <w:jc w:val="both"/>
        <w:rPr>
          <w:rFonts w:ascii="Times New Roman" w:eastAsia="Times New Roman" w:hAnsi="Times New Roman" w:cs="Times New Roman"/>
          <w:kern w:val="0"/>
          <w14:ligatures w14:val="none"/>
        </w:rPr>
      </w:pPr>
      <w:r w:rsidRPr="00936260">
        <w:rPr>
          <w:rFonts w:ascii="Times New Roman" w:eastAsia="Times New Roman" w:hAnsi="Times New Roman" w:cs="Times New Roman"/>
          <w:kern w:val="0"/>
          <w14:ligatures w14:val="none"/>
        </w:rPr>
        <w:t>The positioning strategy of the company also contributes largely to its achievement. Tesco presents itself as a value, quality and convenience retailer to customers. The brand has created a solid brand name in the UK retail industry through a blend of cheap prices, variety of products and conveniently located stores. This positioning assists Tesco to be loyal to customers and to be distinguished among the others</w:t>
      </w:r>
      <w:r w:rsidR="005D5E55" w:rsidRPr="005D5E55">
        <w:rPr>
          <w:rFonts w:ascii="Times New Roman" w:eastAsia="Times New Roman" w:hAnsi="Times New Roman" w:cs="Times New Roman"/>
          <w:kern w:val="0"/>
          <w14:ligatures w14:val="none"/>
        </w:rPr>
        <w:t>.</w:t>
      </w:r>
    </w:p>
    <w:p w14:paraId="3641D38A" w14:textId="77777777" w:rsidR="005D5E55" w:rsidRPr="005D5E55" w:rsidRDefault="005D5E55" w:rsidP="00312BBE">
      <w:pPr>
        <w:pStyle w:val="Heading2"/>
        <w:rPr>
          <w:rFonts w:eastAsia="Times New Roman"/>
        </w:rPr>
      </w:pPr>
      <w:bookmarkStart w:id="17" w:name="_Toc224527531"/>
      <w:r w:rsidRPr="005D5E55">
        <w:rPr>
          <w:rFonts w:eastAsia="Times New Roman"/>
        </w:rPr>
        <w:t>6.2 Recommendations</w:t>
      </w:r>
      <w:bookmarkEnd w:id="17"/>
    </w:p>
    <w:p w14:paraId="785EBFFC" w14:textId="77777777" w:rsidR="002B37F2" w:rsidRPr="002B37F2" w:rsidRDefault="002B37F2" w:rsidP="002B37F2">
      <w:pPr>
        <w:spacing w:before="100" w:beforeAutospacing="1" w:after="100" w:afterAutospacing="1" w:line="240" w:lineRule="auto"/>
        <w:jc w:val="both"/>
        <w:rPr>
          <w:rFonts w:ascii="Times New Roman" w:eastAsia="Times New Roman" w:hAnsi="Times New Roman" w:cs="Times New Roman"/>
          <w:kern w:val="0"/>
          <w14:ligatures w14:val="none"/>
        </w:rPr>
      </w:pPr>
      <w:r w:rsidRPr="002B37F2">
        <w:rPr>
          <w:rFonts w:ascii="Times New Roman" w:eastAsia="Times New Roman" w:hAnsi="Times New Roman" w:cs="Times New Roman"/>
          <w:kern w:val="0"/>
          <w14:ligatures w14:val="none"/>
        </w:rPr>
        <w:t>Despite the fact that Tesco has established powerful marketing strategies, a number of measures can be made to make the company even more competitive in the UK retail market.</w:t>
      </w:r>
    </w:p>
    <w:p w14:paraId="65F80C26" w14:textId="77777777" w:rsidR="002B37F2" w:rsidRPr="002B37F2" w:rsidRDefault="002B37F2" w:rsidP="002B37F2">
      <w:pPr>
        <w:spacing w:before="100" w:beforeAutospacing="1" w:after="100" w:afterAutospacing="1" w:line="240" w:lineRule="auto"/>
        <w:jc w:val="both"/>
        <w:rPr>
          <w:rFonts w:ascii="Times New Roman" w:eastAsia="Times New Roman" w:hAnsi="Times New Roman" w:cs="Times New Roman"/>
          <w:kern w:val="0"/>
          <w14:ligatures w14:val="none"/>
        </w:rPr>
      </w:pPr>
      <w:r w:rsidRPr="002B37F2">
        <w:rPr>
          <w:rFonts w:ascii="Times New Roman" w:eastAsia="Times New Roman" w:hAnsi="Times New Roman" w:cs="Times New Roman"/>
          <w:kern w:val="0"/>
          <w14:ligatures w14:val="none"/>
        </w:rPr>
        <w:t>To start with, Tesco can become more interested in being sustainable and focused on environmentally friendly products. With increasing environmental awareness among the consumers, more sustainable packages and ethically sourced goods would aid the company in building the brand image, as well as attracting the environmentally aware customers (Chaffey and Ellis-Chadwick, 2019).</w:t>
      </w:r>
    </w:p>
    <w:p w14:paraId="77F6F354" w14:textId="77777777" w:rsidR="002B37F2" w:rsidRPr="002B37F2" w:rsidRDefault="002B37F2" w:rsidP="002B37F2">
      <w:pPr>
        <w:spacing w:before="100" w:beforeAutospacing="1" w:after="100" w:afterAutospacing="1" w:line="240" w:lineRule="auto"/>
        <w:jc w:val="both"/>
        <w:rPr>
          <w:rFonts w:ascii="Times New Roman" w:eastAsia="Times New Roman" w:hAnsi="Times New Roman" w:cs="Times New Roman"/>
          <w:kern w:val="0"/>
          <w14:ligatures w14:val="none"/>
        </w:rPr>
      </w:pPr>
      <w:r w:rsidRPr="002B37F2">
        <w:rPr>
          <w:rFonts w:ascii="Times New Roman" w:eastAsia="Times New Roman" w:hAnsi="Times New Roman" w:cs="Times New Roman"/>
          <w:kern w:val="0"/>
          <w14:ligatures w14:val="none"/>
        </w:rPr>
        <w:t>Second, the company may also expand its online marketing and e-commerce services. The last number of years has seen a tremendous growth in online shopping and the possibility of investing in high-tech digital platforms, mobile apps and customised marketing might enhance the overall customer experience.</w:t>
      </w:r>
    </w:p>
    <w:p w14:paraId="3EA6CB97" w14:textId="59D959CB" w:rsidR="005D5E55" w:rsidRPr="005D5E55" w:rsidRDefault="002B37F2" w:rsidP="002B37F2">
      <w:pPr>
        <w:spacing w:before="100" w:beforeAutospacing="1" w:after="100" w:afterAutospacing="1" w:line="240" w:lineRule="auto"/>
        <w:jc w:val="both"/>
        <w:rPr>
          <w:rFonts w:ascii="Times New Roman" w:eastAsia="Times New Roman" w:hAnsi="Times New Roman" w:cs="Times New Roman"/>
          <w:kern w:val="0"/>
          <w14:ligatures w14:val="none"/>
        </w:rPr>
      </w:pPr>
      <w:r w:rsidRPr="002B37F2">
        <w:rPr>
          <w:rFonts w:ascii="Times New Roman" w:eastAsia="Times New Roman" w:hAnsi="Times New Roman" w:cs="Times New Roman"/>
          <w:kern w:val="0"/>
          <w14:ligatures w14:val="none"/>
        </w:rPr>
        <w:t>Lastly, Tesco still has the potential of building data-driven marketing efforts via its loyalty programmes. The company is able to provide customers with a more personalised promotion and enhance customer satisfaction because the customer purchasing behaviour can be analysed in a better way. This would ensure that Tesco continues to enjoy a good relationship with consumers and improve its competitive edge in the retail market</w:t>
      </w:r>
      <w:r w:rsidR="005D5E55" w:rsidRPr="005D5E55">
        <w:rPr>
          <w:rFonts w:ascii="Times New Roman" w:eastAsia="Times New Roman" w:hAnsi="Times New Roman" w:cs="Times New Roman"/>
          <w:kern w:val="0"/>
          <w14:ligatures w14:val="none"/>
        </w:rPr>
        <w:t>.</w:t>
      </w:r>
    </w:p>
    <w:p w14:paraId="12D9F0D1" w14:textId="77777777" w:rsidR="003C069F" w:rsidRPr="003C069F" w:rsidRDefault="003C069F" w:rsidP="005D5E55">
      <w:pPr>
        <w:spacing w:before="100" w:beforeAutospacing="1" w:after="100" w:afterAutospacing="1" w:line="240" w:lineRule="auto"/>
        <w:jc w:val="both"/>
        <w:rPr>
          <w:rFonts w:ascii="Times New Roman" w:eastAsia="Times New Roman" w:hAnsi="Times New Roman" w:cs="Times New Roman"/>
          <w:kern w:val="0"/>
          <w14:ligatures w14:val="none"/>
        </w:rPr>
      </w:pPr>
    </w:p>
    <w:p w14:paraId="10E36691" w14:textId="77777777" w:rsidR="00360289" w:rsidRPr="00312BBE" w:rsidRDefault="00360289" w:rsidP="005D5E55">
      <w:pPr>
        <w:pStyle w:val="NormalWeb"/>
        <w:jc w:val="both"/>
        <w:rPr>
          <w:lang w:val="en-GB"/>
        </w:rPr>
      </w:pPr>
    </w:p>
    <w:p w14:paraId="64BF120B" w14:textId="3AA76F89" w:rsidR="00E26065" w:rsidRDefault="00E26065">
      <w:pPr>
        <w:spacing w:line="259" w:lineRule="auto"/>
      </w:pPr>
      <w:r>
        <w:br w:type="page"/>
      </w:r>
    </w:p>
    <w:p w14:paraId="446EA506" w14:textId="665119CB" w:rsidR="00D74A31" w:rsidRDefault="00E26065" w:rsidP="0076418A">
      <w:pPr>
        <w:pStyle w:val="Heading1"/>
      </w:pPr>
      <w:bookmarkStart w:id="18" w:name="_Toc224527532"/>
      <w:r>
        <w:lastRenderedPageBreak/>
        <w:t>References</w:t>
      </w:r>
      <w:bookmarkEnd w:id="18"/>
    </w:p>
    <w:p w14:paraId="63802D06" w14:textId="77777777" w:rsidR="00E26065" w:rsidRDefault="00E26065" w:rsidP="00E26065">
      <w:pPr>
        <w:pStyle w:val="NormalWeb"/>
      </w:pPr>
      <w:r>
        <w:t xml:space="preserve">Adamyk, A. (2019) </w:t>
      </w:r>
      <w:r>
        <w:rPr>
          <w:rStyle w:val="Emphasis"/>
        </w:rPr>
        <w:t>Tesco’s brand identity and customer experience strategies</w:t>
      </w:r>
      <w:r>
        <w:t>. Available at:</w:t>
      </w:r>
      <w:r>
        <w:br/>
      </w:r>
      <w:hyperlink r:id="rId8" w:tgtFrame="_new" w:history="1">
        <w:r>
          <w:rPr>
            <w:rStyle w:val="Hyperlink"/>
            <w:rFonts w:eastAsiaTheme="majorEastAsia"/>
          </w:rPr>
          <w:t>https://affordableassignments.co.uk/papers/tescos-brand-identity/</w:t>
        </w:r>
      </w:hyperlink>
      <w:r>
        <w:t xml:space="preserve"> (Accessed: 15 March 2026). </w:t>
      </w:r>
    </w:p>
    <w:p w14:paraId="474C2B14" w14:textId="77777777" w:rsidR="00E26065" w:rsidRDefault="00E26065" w:rsidP="00E26065">
      <w:pPr>
        <w:pStyle w:val="NormalWeb"/>
      </w:pPr>
      <w:r>
        <w:t xml:space="preserve">Baines, P., Fill, C. and Page, K. (2013) </w:t>
      </w:r>
      <w:r>
        <w:rPr>
          <w:rStyle w:val="Emphasis"/>
        </w:rPr>
        <w:t>Essentials of Marketing</w:t>
      </w:r>
      <w:r>
        <w:t xml:space="preserve">. 2nd </w:t>
      </w:r>
      <w:proofErr w:type="spellStart"/>
      <w:r>
        <w:t>edn</w:t>
      </w:r>
      <w:proofErr w:type="spellEnd"/>
      <w:r>
        <w:t>. Oxford: Oxford University Press.</w:t>
      </w:r>
    </w:p>
    <w:p w14:paraId="501D6752" w14:textId="77777777" w:rsidR="00E26065" w:rsidRDefault="00E26065" w:rsidP="00E26065">
      <w:pPr>
        <w:pStyle w:val="NormalWeb"/>
      </w:pPr>
      <w:r>
        <w:t xml:space="preserve">Blythe, J. (2018) </w:t>
      </w:r>
      <w:r>
        <w:rPr>
          <w:rStyle w:val="Emphasis"/>
        </w:rPr>
        <w:t>Principles and Practice of Marketing</w:t>
      </w:r>
      <w:r>
        <w:t xml:space="preserve">. 3rd </w:t>
      </w:r>
      <w:proofErr w:type="spellStart"/>
      <w:r>
        <w:t>edn</w:t>
      </w:r>
      <w:proofErr w:type="spellEnd"/>
      <w:r>
        <w:t>. London: SAGE Publications.</w:t>
      </w:r>
    </w:p>
    <w:p w14:paraId="13119274" w14:textId="77777777" w:rsidR="00E26065" w:rsidRDefault="00E26065" w:rsidP="00E26065">
      <w:pPr>
        <w:pStyle w:val="NormalWeb"/>
      </w:pPr>
      <w:r>
        <w:t xml:space="preserve">Chaffey, D. and Ellis-Chadwick, F. (2019) </w:t>
      </w:r>
      <w:r>
        <w:rPr>
          <w:rStyle w:val="Emphasis"/>
        </w:rPr>
        <w:t>Digital Marketing: Strategy, Implementation and Practice</w:t>
      </w:r>
      <w:r>
        <w:t xml:space="preserve">. 7th </w:t>
      </w:r>
      <w:proofErr w:type="spellStart"/>
      <w:r>
        <w:t>edn</w:t>
      </w:r>
      <w:proofErr w:type="spellEnd"/>
      <w:r>
        <w:t>. Harlow: Pearson.</w:t>
      </w:r>
    </w:p>
    <w:p w14:paraId="242C2191" w14:textId="77777777" w:rsidR="00E26065" w:rsidRDefault="00E26065" w:rsidP="00E26065">
      <w:pPr>
        <w:pStyle w:val="NormalWeb"/>
      </w:pPr>
      <w:r>
        <w:t xml:space="preserve">Humby, C., Hunt, T. and Phillips, T. (2008) </w:t>
      </w:r>
      <w:r>
        <w:rPr>
          <w:rStyle w:val="Emphasis"/>
        </w:rPr>
        <w:t>Scoring Points: How Tesco Continues to Win Customer Loyalty</w:t>
      </w:r>
      <w:r>
        <w:t>. London: Kogan Page.</w:t>
      </w:r>
    </w:p>
    <w:p w14:paraId="4C107EB5" w14:textId="77777777" w:rsidR="00E26065" w:rsidRDefault="00E26065" w:rsidP="00E26065">
      <w:pPr>
        <w:pStyle w:val="NormalWeb"/>
      </w:pPr>
      <w:r>
        <w:t xml:space="preserve">Kotler, P. and Armstrong, G. (2018) </w:t>
      </w:r>
      <w:r>
        <w:rPr>
          <w:rStyle w:val="Emphasis"/>
        </w:rPr>
        <w:t>Principles of Marketing</w:t>
      </w:r>
      <w:r>
        <w:t xml:space="preserve">. 17th </w:t>
      </w:r>
      <w:proofErr w:type="spellStart"/>
      <w:r>
        <w:t>edn</w:t>
      </w:r>
      <w:proofErr w:type="spellEnd"/>
      <w:r>
        <w:t>. Harlow: Pearson Education.</w:t>
      </w:r>
    </w:p>
    <w:p w14:paraId="2FD9C716" w14:textId="77777777" w:rsidR="00E26065" w:rsidRDefault="00E26065" w:rsidP="00E26065">
      <w:pPr>
        <w:pStyle w:val="NormalWeb"/>
      </w:pPr>
      <w:r>
        <w:t xml:space="preserve">Kotler, P. and Keller, K. (2016) </w:t>
      </w:r>
      <w:r>
        <w:rPr>
          <w:rStyle w:val="Emphasis"/>
        </w:rPr>
        <w:t>Marketing Management</w:t>
      </w:r>
      <w:r>
        <w:t xml:space="preserve">. 15th </w:t>
      </w:r>
      <w:proofErr w:type="spellStart"/>
      <w:r>
        <w:t>edn</w:t>
      </w:r>
      <w:proofErr w:type="spellEnd"/>
      <w:r>
        <w:t>. Harlow: Pearson Education.</w:t>
      </w:r>
    </w:p>
    <w:p w14:paraId="50B76EF5" w14:textId="77777777" w:rsidR="00E26065" w:rsidRDefault="00E26065" w:rsidP="00E26065">
      <w:pPr>
        <w:pStyle w:val="NormalWeb"/>
      </w:pPr>
      <w:r>
        <w:t xml:space="preserve">Lancaster, G. and Reynolds, P. (2005) </w:t>
      </w:r>
      <w:r>
        <w:rPr>
          <w:rStyle w:val="Emphasis"/>
        </w:rPr>
        <w:t>Management of Marketing</w:t>
      </w:r>
      <w:r>
        <w:t>. Oxford: Butterworth-Heinemann.</w:t>
      </w:r>
    </w:p>
    <w:p w14:paraId="28289049" w14:textId="77777777" w:rsidR="00E26065" w:rsidRDefault="00E26065" w:rsidP="00E26065">
      <w:pPr>
        <w:pStyle w:val="NormalWeb"/>
      </w:pPr>
      <w:r>
        <w:t xml:space="preserve">Powell, S. (2004) ‘The success of the Tesco Clubcard in winning customer loyalty’, </w:t>
      </w:r>
      <w:r>
        <w:rPr>
          <w:rStyle w:val="Emphasis"/>
        </w:rPr>
        <w:t>International Journal of Retail &amp; Distribution Management</w:t>
      </w:r>
      <w:r>
        <w:t>. Available at:</w:t>
      </w:r>
      <w:r>
        <w:br/>
        <w:t xml:space="preserve">https://www.emerald.com/ijrdm/article/doi/10.1108/ijrdm.2004.08932gab.001 (Accessed: 15 March 2026). </w:t>
      </w:r>
    </w:p>
    <w:p w14:paraId="37340DD9" w14:textId="77777777" w:rsidR="00E26065" w:rsidRDefault="00E26065" w:rsidP="00E26065">
      <w:pPr>
        <w:pStyle w:val="NormalWeb"/>
      </w:pPr>
      <w:r>
        <w:t xml:space="preserve">Tesco PLC (2025) </w:t>
      </w:r>
      <w:r>
        <w:rPr>
          <w:rStyle w:val="Emphasis"/>
        </w:rPr>
        <w:t>Interim results trading statement 2025/26</w:t>
      </w:r>
      <w:r>
        <w:t>. Available at:</w:t>
      </w:r>
      <w:r>
        <w:br/>
      </w:r>
      <w:hyperlink r:id="rId9" w:tgtFrame="_new" w:history="1">
        <w:r>
          <w:rPr>
            <w:rStyle w:val="Hyperlink"/>
            <w:rFonts w:eastAsiaTheme="majorEastAsia"/>
          </w:rPr>
          <w:t>https://www.tescoplc.com/interim-results-trading-statement-202526/</w:t>
        </w:r>
      </w:hyperlink>
      <w:r>
        <w:t xml:space="preserve"> (Accessed: 15 March 2026). </w:t>
      </w:r>
    </w:p>
    <w:p w14:paraId="630402B0" w14:textId="77777777" w:rsidR="00E26065" w:rsidRDefault="00E26065" w:rsidP="00E26065">
      <w:pPr>
        <w:pStyle w:val="NormalWeb"/>
      </w:pPr>
      <w:r>
        <w:t xml:space="preserve">Dudovskiy, J. (2016) </w:t>
      </w:r>
      <w:r>
        <w:rPr>
          <w:rStyle w:val="Emphasis"/>
        </w:rPr>
        <w:t>Tesco marketing strategy</w:t>
      </w:r>
      <w:r>
        <w:t>. Available at:</w:t>
      </w:r>
      <w:r>
        <w:br/>
      </w:r>
      <w:hyperlink r:id="rId10" w:tgtFrame="_new" w:history="1">
        <w:r>
          <w:rPr>
            <w:rStyle w:val="Hyperlink"/>
            <w:rFonts w:eastAsiaTheme="majorEastAsia"/>
          </w:rPr>
          <w:t>https://research-methodology.net/tesco-marketing-strategy/</w:t>
        </w:r>
      </w:hyperlink>
      <w:r>
        <w:t xml:space="preserve"> (Accessed: 15 March 2026). </w:t>
      </w:r>
    </w:p>
    <w:p w14:paraId="2BE8175E" w14:textId="77777777" w:rsidR="00E26065" w:rsidRDefault="00E26065" w:rsidP="00E26065">
      <w:pPr>
        <w:pStyle w:val="NormalWeb"/>
      </w:pPr>
      <w:r>
        <w:t xml:space="preserve">Dudovskiy, J. (2016) </w:t>
      </w:r>
      <w:r>
        <w:rPr>
          <w:rStyle w:val="Emphasis"/>
        </w:rPr>
        <w:t>Tesco segmentation, targeting and positioning</w:t>
      </w:r>
      <w:r>
        <w:t>. Available at:</w:t>
      </w:r>
      <w:r>
        <w:br/>
      </w:r>
      <w:hyperlink r:id="rId11" w:tgtFrame="_new" w:history="1">
        <w:r>
          <w:rPr>
            <w:rStyle w:val="Hyperlink"/>
            <w:rFonts w:eastAsiaTheme="majorEastAsia"/>
          </w:rPr>
          <w:t>https://research-methodology.net/tesco-segmentation-targeting-and-positioning-2/</w:t>
        </w:r>
      </w:hyperlink>
      <w:r>
        <w:t xml:space="preserve"> (Accessed: 15 March 2026). </w:t>
      </w:r>
    </w:p>
    <w:p w14:paraId="01D54D8A" w14:textId="77777777" w:rsidR="00E26065" w:rsidRDefault="00E26065" w:rsidP="00E26065">
      <w:pPr>
        <w:pStyle w:val="NormalWeb"/>
      </w:pPr>
      <w:proofErr w:type="spellStart"/>
      <w:r>
        <w:t>Hapsari</w:t>
      </w:r>
      <w:proofErr w:type="spellEnd"/>
      <w:r>
        <w:t xml:space="preserve">, R., Clemes, M. and Dean, D. (2017) ‘The impact of service quality, customer engagement and loyalty programs on customer loyalty’, </w:t>
      </w:r>
      <w:r>
        <w:rPr>
          <w:rStyle w:val="Emphasis"/>
        </w:rPr>
        <w:t>International Journal of Retail &amp; Distribution Management</w:t>
      </w:r>
      <w:r>
        <w:t>.</w:t>
      </w:r>
    </w:p>
    <w:p w14:paraId="6F0C592F" w14:textId="77777777" w:rsidR="00E26065" w:rsidRDefault="00E26065" w:rsidP="00E26065">
      <w:pPr>
        <w:pStyle w:val="NormalWeb"/>
      </w:pPr>
      <w:r>
        <w:t xml:space="preserve">Deshpande, N. (2025) </w:t>
      </w:r>
      <w:r>
        <w:rPr>
          <w:rStyle w:val="Emphasis"/>
        </w:rPr>
        <w:t>Marketing strategy of Tesco: case study</w:t>
      </w:r>
      <w:r>
        <w:t>. Available at:</w:t>
      </w:r>
      <w:r>
        <w:br/>
      </w:r>
      <w:hyperlink r:id="rId12" w:tgtFrame="_new" w:history="1">
        <w:r>
          <w:rPr>
            <w:rStyle w:val="Hyperlink"/>
            <w:rFonts w:eastAsiaTheme="majorEastAsia"/>
          </w:rPr>
          <w:t>https://iide.co/case-studies/marketing-strategy-of-tesco/</w:t>
        </w:r>
      </w:hyperlink>
      <w:r>
        <w:t xml:space="preserve"> (Accessed: 15 March 2026). </w:t>
      </w:r>
    </w:p>
    <w:p w14:paraId="47C646CE" w14:textId="77777777" w:rsidR="00E26065" w:rsidRDefault="00E26065" w:rsidP="00E26065">
      <w:pPr>
        <w:pStyle w:val="NormalWeb"/>
      </w:pPr>
      <w:r>
        <w:lastRenderedPageBreak/>
        <w:t xml:space="preserve">John, J.M., </w:t>
      </w:r>
      <w:proofErr w:type="spellStart"/>
      <w:r>
        <w:t>Shobayo</w:t>
      </w:r>
      <w:proofErr w:type="spellEnd"/>
      <w:r>
        <w:t xml:space="preserve">, O. and Ogunleye, B. (2024) ‘Customer segmentation in the retail market’, </w:t>
      </w:r>
      <w:proofErr w:type="spellStart"/>
      <w:r>
        <w:rPr>
          <w:rStyle w:val="Emphasis"/>
        </w:rPr>
        <w:t>arXiv</w:t>
      </w:r>
      <w:proofErr w:type="spellEnd"/>
      <w:r>
        <w:rPr>
          <w:rStyle w:val="Emphasis"/>
        </w:rPr>
        <w:t xml:space="preserve"> preprint</w:t>
      </w:r>
      <w:r>
        <w:t>. Available at:</w:t>
      </w:r>
      <w:r>
        <w:br/>
      </w:r>
      <w:hyperlink r:id="rId13" w:tgtFrame="_new" w:history="1">
        <w:r>
          <w:rPr>
            <w:rStyle w:val="Hyperlink"/>
            <w:rFonts w:eastAsiaTheme="majorEastAsia"/>
          </w:rPr>
          <w:t>https://arxiv.org/abs/2402.04103</w:t>
        </w:r>
      </w:hyperlink>
      <w:r>
        <w:t xml:space="preserve"> (Accessed: 15 March 2026). </w:t>
      </w:r>
    </w:p>
    <w:p w14:paraId="1C971871" w14:textId="77777777" w:rsidR="00E26065" w:rsidRDefault="00E26065" w:rsidP="00E26065">
      <w:pPr>
        <w:pStyle w:val="NormalWeb"/>
      </w:pPr>
      <w:proofErr w:type="spellStart"/>
      <w:r>
        <w:t>Bozanta</w:t>
      </w:r>
      <w:proofErr w:type="spellEnd"/>
      <w:r>
        <w:t xml:space="preserve">, A. et al. (2022) ‘Time series clustering for product price patterns in retail markets’, </w:t>
      </w:r>
      <w:proofErr w:type="spellStart"/>
      <w:r>
        <w:rPr>
          <w:rStyle w:val="Emphasis"/>
        </w:rPr>
        <w:t>arXiv</w:t>
      </w:r>
      <w:proofErr w:type="spellEnd"/>
      <w:r>
        <w:rPr>
          <w:rStyle w:val="Emphasis"/>
        </w:rPr>
        <w:t xml:space="preserve"> preprint</w:t>
      </w:r>
      <w:r>
        <w:t>. Available at:</w:t>
      </w:r>
      <w:r>
        <w:br/>
      </w:r>
      <w:hyperlink r:id="rId14" w:tgtFrame="_new" w:history="1">
        <w:r>
          <w:rPr>
            <w:rStyle w:val="Hyperlink"/>
            <w:rFonts w:eastAsiaTheme="majorEastAsia"/>
          </w:rPr>
          <w:t>https://arxiv.org/abs/2204.08334</w:t>
        </w:r>
      </w:hyperlink>
      <w:r>
        <w:t xml:space="preserve"> (Accessed: 15 March 2026). </w:t>
      </w:r>
    </w:p>
    <w:p w14:paraId="6B916517" w14:textId="77777777" w:rsidR="00E26065" w:rsidRDefault="00E26065" w:rsidP="00E26065">
      <w:pPr>
        <w:pStyle w:val="NormalWeb"/>
      </w:pPr>
      <w:r>
        <w:t xml:space="preserve">Ling, A.P.A., </w:t>
      </w:r>
      <w:proofErr w:type="spellStart"/>
      <w:r>
        <w:t>Saludin</w:t>
      </w:r>
      <w:proofErr w:type="spellEnd"/>
      <w:r>
        <w:t xml:space="preserve">, M.N. and Mukaidono, M. (2012) ‘Marketing mix benchmarking using multicriteria decision models’, </w:t>
      </w:r>
      <w:proofErr w:type="spellStart"/>
      <w:r>
        <w:rPr>
          <w:rStyle w:val="Emphasis"/>
        </w:rPr>
        <w:t>arXiv</w:t>
      </w:r>
      <w:proofErr w:type="spellEnd"/>
      <w:r>
        <w:rPr>
          <w:rStyle w:val="Emphasis"/>
        </w:rPr>
        <w:t xml:space="preserve"> preprint</w:t>
      </w:r>
      <w:r>
        <w:t>. Available at:</w:t>
      </w:r>
      <w:r>
        <w:br/>
      </w:r>
      <w:hyperlink r:id="rId15" w:tgtFrame="_new" w:history="1">
        <w:r>
          <w:rPr>
            <w:rStyle w:val="Hyperlink"/>
            <w:rFonts w:eastAsiaTheme="majorEastAsia"/>
          </w:rPr>
          <w:t>https://arxiv.org/abs/1201.1604</w:t>
        </w:r>
      </w:hyperlink>
      <w:r>
        <w:t xml:space="preserve"> (Accessed: 15 March 2026). </w:t>
      </w:r>
    </w:p>
    <w:p w14:paraId="43E00C7B" w14:textId="587B05DA" w:rsidR="00E26065" w:rsidRDefault="00E26065" w:rsidP="00E26065">
      <w:pPr>
        <w:pStyle w:val="NormalWeb"/>
      </w:pPr>
      <w:r>
        <w:t xml:space="preserve">Vega-Carrasco, M. et al. (2020) ‘Understanding grocery retail customer </w:t>
      </w:r>
      <w:r w:rsidR="0076418A">
        <w:t>behavior</w:t>
      </w:r>
      <w:r>
        <w:t xml:space="preserve"> using topic modelling’, </w:t>
      </w:r>
      <w:proofErr w:type="spellStart"/>
      <w:r>
        <w:rPr>
          <w:rStyle w:val="Emphasis"/>
        </w:rPr>
        <w:t>arXiv</w:t>
      </w:r>
      <w:proofErr w:type="spellEnd"/>
      <w:r>
        <w:rPr>
          <w:rStyle w:val="Emphasis"/>
        </w:rPr>
        <w:t xml:space="preserve"> preprint</w:t>
      </w:r>
      <w:r>
        <w:t>. Available at:</w:t>
      </w:r>
      <w:r>
        <w:br/>
      </w:r>
      <w:hyperlink r:id="rId16" w:tgtFrame="_new" w:history="1">
        <w:r>
          <w:rPr>
            <w:rStyle w:val="Hyperlink"/>
            <w:rFonts w:eastAsiaTheme="majorEastAsia"/>
          </w:rPr>
          <w:t>https://arxiv.org/abs/2005.10125</w:t>
        </w:r>
      </w:hyperlink>
      <w:r>
        <w:t xml:space="preserve"> (Accessed: 15 March 2026). </w:t>
      </w:r>
    </w:p>
    <w:p w14:paraId="054B9E88" w14:textId="77777777" w:rsidR="00E26065" w:rsidRDefault="00E26065" w:rsidP="00E26065">
      <w:pPr>
        <w:pStyle w:val="NormalWeb"/>
      </w:pPr>
      <w:r>
        <w:t>Tesco marketing strategy analysis (2022) Available at:</w:t>
      </w:r>
      <w:r>
        <w:br/>
      </w:r>
      <w:hyperlink r:id="rId17" w:tgtFrame="_new" w:history="1">
        <w:r>
          <w:rPr>
            <w:rStyle w:val="Hyperlink"/>
            <w:rFonts w:eastAsiaTheme="majorEastAsia"/>
          </w:rPr>
          <w:t>https://desklib.com/study-documents/tesco-marketing-analysis-28/</w:t>
        </w:r>
      </w:hyperlink>
      <w:r>
        <w:t xml:space="preserve"> (Accessed: 15 March 2026). </w:t>
      </w:r>
    </w:p>
    <w:p w14:paraId="410D84B3" w14:textId="77777777" w:rsidR="00E26065" w:rsidRDefault="00E26065" w:rsidP="00E26065">
      <w:pPr>
        <w:pStyle w:val="NormalWeb"/>
      </w:pPr>
      <w:r>
        <w:t>Tesco business operation and marketing strategy case study (2025) Available at:</w:t>
      </w:r>
      <w:r>
        <w:br/>
        <w:t xml:space="preserve">https://www.researchgate.net/publication/387834876 (Accessed: 15 March 2026). </w:t>
      </w:r>
    </w:p>
    <w:p w14:paraId="3EA890D5" w14:textId="77777777" w:rsidR="00E26065" w:rsidRDefault="00E26065" w:rsidP="00E26065">
      <w:pPr>
        <w:pStyle w:val="NormalWeb"/>
      </w:pPr>
      <w:r>
        <w:t xml:space="preserve">Tesco consumer purchasing </w:t>
      </w:r>
      <w:proofErr w:type="spellStart"/>
      <w:r>
        <w:t>behaviour</w:t>
      </w:r>
      <w:proofErr w:type="spellEnd"/>
      <w:r>
        <w:t xml:space="preserve"> during e-commerce growth (2022) Available at:</w:t>
      </w:r>
      <w:r>
        <w:br/>
        <w:t xml:space="preserve">https://www.researchgate.net/publication/358742722 (Accessed: 15 March 2026). </w:t>
      </w:r>
    </w:p>
    <w:p w14:paraId="63C911FF" w14:textId="77777777" w:rsidR="00E26065" w:rsidRDefault="00E26065" w:rsidP="00E26065">
      <w:pPr>
        <w:pStyle w:val="NormalWeb"/>
      </w:pPr>
      <w:r>
        <w:t>Tesco marketing strategy overview (2019) Available at:</w:t>
      </w:r>
      <w:r>
        <w:br/>
      </w:r>
      <w:hyperlink r:id="rId18" w:tgtFrame="_new" w:history="1">
        <w:r>
          <w:rPr>
            <w:rStyle w:val="Hyperlink"/>
            <w:rFonts w:eastAsiaTheme="majorEastAsia"/>
          </w:rPr>
          <w:t>https://www.ukessays.com/assignments/marketing-strategies-tesco.php</w:t>
        </w:r>
      </w:hyperlink>
      <w:r>
        <w:t xml:space="preserve"> (Accessed: 15 March 2026). </w:t>
      </w:r>
    </w:p>
    <w:p w14:paraId="33C43C94" w14:textId="77777777" w:rsidR="00E26065" w:rsidRDefault="00E26065" w:rsidP="00E26065">
      <w:pPr>
        <w:pStyle w:val="NormalWeb"/>
      </w:pPr>
      <w:r>
        <w:t>Tesco marketing mix analysis (2024) Available at:</w:t>
      </w:r>
      <w:r>
        <w:br/>
      </w:r>
      <w:hyperlink r:id="rId19" w:tgtFrame="_new" w:history="1">
        <w:r>
          <w:rPr>
            <w:rStyle w:val="Hyperlink"/>
            <w:rFonts w:eastAsiaTheme="majorEastAsia"/>
          </w:rPr>
          <w:t>https://www.uniwriter.ai/marketing/marketing-analysis-of-tesco-plc-target-audience-and-marketing-mix/</w:t>
        </w:r>
      </w:hyperlink>
      <w:r>
        <w:t xml:space="preserve"> (Accessed: 15 March 2026). </w:t>
      </w:r>
    </w:p>
    <w:p w14:paraId="0A54C48C" w14:textId="4BBB836F" w:rsidR="00E26065" w:rsidRDefault="00E26065" w:rsidP="00E26065">
      <w:pPr>
        <w:pStyle w:val="NormalWeb"/>
      </w:pPr>
      <w:r>
        <w:t>Tesco marketing segmentation analysis (2023) Available at:</w:t>
      </w:r>
      <w:r>
        <w:br/>
      </w:r>
      <w:hyperlink r:id="rId20" w:history="1">
        <w:r w:rsidRPr="003C4C24">
          <w:rPr>
            <w:rStyle w:val="Hyperlink"/>
          </w:rPr>
          <w:t>https://medium.com/@Rohanroy7/business-report-of-tesco-uk-tesco-case-study-d5abf501e84e</w:t>
        </w:r>
      </w:hyperlink>
      <w:r>
        <w:t xml:space="preserve">  (Accessed: 15 March 2026). </w:t>
      </w:r>
    </w:p>
    <w:p w14:paraId="7104ECF9" w14:textId="77777777" w:rsidR="00E26065" w:rsidRDefault="00E26065" w:rsidP="00E26065">
      <w:pPr>
        <w:pStyle w:val="NormalWeb"/>
      </w:pPr>
      <w:r>
        <w:t>Tesco marketing strategy overview (2025) Available at:</w:t>
      </w:r>
      <w:r>
        <w:br/>
      </w:r>
      <w:hyperlink r:id="rId21" w:tgtFrame="_new" w:history="1">
        <w:r>
          <w:rPr>
            <w:rStyle w:val="Hyperlink"/>
            <w:rFonts w:eastAsiaTheme="majorEastAsia"/>
          </w:rPr>
          <w:t>https://swottemplate.com/blogs/marketing-strategy/tescoplc-marketing-strategy</w:t>
        </w:r>
      </w:hyperlink>
      <w:r>
        <w:t xml:space="preserve"> (Accessed: 15 March 2026). </w:t>
      </w:r>
    </w:p>
    <w:p w14:paraId="6503FC8C" w14:textId="77777777" w:rsidR="00E26065" w:rsidRDefault="00E26065" w:rsidP="00E26065">
      <w:pPr>
        <w:pStyle w:val="NormalWeb"/>
      </w:pPr>
      <w:r>
        <w:t>Tesco marketing and strategic analysis report (2023) Available at:</w:t>
      </w:r>
      <w:r>
        <w:br/>
      </w:r>
      <w:hyperlink r:id="rId22" w:tgtFrame="_new" w:history="1">
        <w:r>
          <w:rPr>
            <w:rStyle w:val="Hyperlink"/>
            <w:rFonts w:eastAsiaTheme="majorEastAsia"/>
          </w:rPr>
          <w:t>https://desklib.com/study-documents/tesco-market-share-growth/</w:t>
        </w:r>
      </w:hyperlink>
      <w:r>
        <w:t xml:space="preserve"> (Accessed: 15 March 2026). </w:t>
      </w:r>
    </w:p>
    <w:p w14:paraId="64FC7CDF" w14:textId="77777777" w:rsidR="00E26065" w:rsidRDefault="00E26065" w:rsidP="00E26065">
      <w:pPr>
        <w:pStyle w:val="NormalWeb"/>
      </w:pPr>
      <w:r>
        <w:t>Tesco strategic management analysis (2018) Available at:</w:t>
      </w:r>
      <w:r>
        <w:br/>
      </w:r>
      <w:hyperlink r:id="rId23" w:tgtFrame="_new" w:history="1">
        <w:r>
          <w:rPr>
            <w:rStyle w:val="Hyperlink"/>
            <w:rFonts w:eastAsiaTheme="majorEastAsia"/>
          </w:rPr>
          <w:t>https://www.ivoryresearch.com/samples/economics-essay-example-strategic-management-of-</w:t>
        </w:r>
        <w:r>
          <w:rPr>
            <w:rStyle w:val="Hyperlink"/>
            <w:rFonts w:eastAsiaTheme="majorEastAsia"/>
          </w:rPr>
          <w:lastRenderedPageBreak/>
          <w:t>tesco-supermarket-pestle-analysis-porter-5-forces-analysis-critical-success-factors-swot-analysis-value-chain-analysis-tesco-strategic-options-core-comp/</w:t>
        </w:r>
      </w:hyperlink>
      <w:r>
        <w:t xml:space="preserve"> (Accessed: 15 March 2026).</w:t>
      </w:r>
    </w:p>
    <w:p w14:paraId="50577C3A" w14:textId="77777777" w:rsidR="00E26065" w:rsidRPr="00312BBE" w:rsidRDefault="00E26065" w:rsidP="005D5E55">
      <w:pPr>
        <w:jc w:val="both"/>
      </w:pPr>
    </w:p>
    <w:sectPr w:rsidR="00E26065" w:rsidRPr="00312BBE" w:rsidSect="00BD2800">
      <w:footerReference w:type="default" r:id="rId24"/>
      <w:pgSz w:w="12240" w:h="15840"/>
      <w:pgMar w:top="1440" w:right="1440" w:bottom="1440" w:left="1440" w:header="720" w:footer="720" w:gutter="0"/>
      <w:pgBorders w:display="notFirstPage" w:offsetFrom="page">
        <w:top w:val="thinThickSmallGap" w:sz="24" w:space="24" w:color="auto"/>
        <w:left w:val="thinThickSmallGap" w:sz="24" w:space="24" w:color="auto"/>
        <w:bottom w:val="thinThickSmallGap" w:sz="24" w:space="24" w:color="auto"/>
        <w:right w:val="thinThick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3C7F4" w14:textId="77777777" w:rsidR="00266265" w:rsidRDefault="00266265" w:rsidP="00DC415B">
      <w:pPr>
        <w:spacing w:after="0" w:line="240" w:lineRule="auto"/>
      </w:pPr>
      <w:r>
        <w:separator/>
      </w:r>
    </w:p>
  </w:endnote>
  <w:endnote w:type="continuationSeparator" w:id="0">
    <w:p w14:paraId="407FE791" w14:textId="77777777" w:rsidR="00266265" w:rsidRDefault="00266265" w:rsidP="00DC4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0797701"/>
      <w:docPartObj>
        <w:docPartGallery w:val="Page Numbers (Bottom of Page)"/>
        <w:docPartUnique/>
      </w:docPartObj>
    </w:sdtPr>
    <w:sdtEndPr>
      <w:rPr>
        <w:b/>
        <w:bCs/>
        <w:noProof/>
      </w:rPr>
    </w:sdtEndPr>
    <w:sdtContent>
      <w:p w14:paraId="1B352F04" w14:textId="1D59D5C0" w:rsidR="00DC415B" w:rsidRPr="00DC415B" w:rsidRDefault="00DC415B">
        <w:pPr>
          <w:pStyle w:val="Footer"/>
          <w:jc w:val="right"/>
          <w:rPr>
            <w:b/>
            <w:bCs/>
          </w:rPr>
        </w:pPr>
        <w:r w:rsidRPr="00DC415B">
          <w:rPr>
            <w:b/>
            <w:bCs/>
          </w:rPr>
          <w:fldChar w:fldCharType="begin"/>
        </w:r>
        <w:r w:rsidRPr="00DC415B">
          <w:rPr>
            <w:b/>
            <w:bCs/>
          </w:rPr>
          <w:instrText xml:space="preserve"> PAGE   \* MERGEFORMAT </w:instrText>
        </w:r>
        <w:r w:rsidRPr="00DC415B">
          <w:rPr>
            <w:b/>
            <w:bCs/>
          </w:rPr>
          <w:fldChar w:fldCharType="separate"/>
        </w:r>
        <w:r w:rsidRPr="00DC415B">
          <w:rPr>
            <w:b/>
            <w:bCs/>
            <w:noProof/>
          </w:rPr>
          <w:t>2</w:t>
        </w:r>
        <w:r w:rsidRPr="00DC415B">
          <w:rPr>
            <w:b/>
            <w:bCs/>
            <w:noProof/>
          </w:rPr>
          <w:fldChar w:fldCharType="end"/>
        </w:r>
      </w:p>
    </w:sdtContent>
  </w:sdt>
  <w:p w14:paraId="63056BB9" w14:textId="77777777" w:rsidR="00DC415B" w:rsidRDefault="00DC4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63789" w14:textId="77777777" w:rsidR="00266265" w:rsidRDefault="00266265" w:rsidP="00DC415B">
      <w:pPr>
        <w:spacing w:after="0" w:line="240" w:lineRule="auto"/>
      </w:pPr>
      <w:r>
        <w:separator/>
      </w:r>
    </w:p>
  </w:footnote>
  <w:footnote w:type="continuationSeparator" w:id="0">
    <w:p w14:paraId="4A6E876A" w14:textId="77777777" w:rsidR="00266265" w:rsidRDefault="00266265" w:rsidP="00DC41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B321F5"/>
    <w:multiLevelType w:val="hybridMultilevel"/>
    <w:tmpl w:val="5574CD10"/>
    <w:lvl w:ilvl="0" w:tplc="D2C099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341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289"/>
    <w:rsid w:val="00023BE2"/>
    <w:rsid w:val="00031477"/>
    <w:rsid w:val="00071856"/>
    <w:rsid w:val="0007593A"/>
    <w:rsid w:val="00096ED0"/>
    <w:rsid w:val="000B2729"/>
    <w:rsid w:val="000F24EA"/>
    <w:rsid w:val="001358D5"/>
    <w:rsid w:val="0013779A"/>
    <w:rsid w:val="001B7A64"/>
    <w:rsid w:val="00266265"/>
    <w:rsid w:val="00275E98"/>
    <w:rsid w:val="002A2D97"/>
    <w:rsid w:val="002B37F2"/>
    <w:rsid w:val="002F3772"/>
    <w:rsid w:val="0030466E"/>
    <w:rsid w:val="00312BBE"/>
    <w:rsid w:val="00327802"/>
    <w:rsid w:val="00360289"/>
    <w:rsid w:val="00383D9E"/>
    <w:rsid w:val="003C069F"/>
    <w:rsid w:val="00425F21"/>
    <w:rsid w:val="004374AF"/>
    <w:rsid w:val="00465030"/>
    <w:rsid w:val="004765CB"/>
    <w:rsid w:val="004D0820"/>
    <w:rsid w:val="005056E5"/>
    <w:rsid w:val="005272F4"/>
    <w:rsid w:val="00541EC4"/>
    <w:rsid w:val="0059600F"/>
    <w:rsid w:val="005D5E55"/>
    <w:rsid w:val="00652131"/>
    <w:rsid w:val="0065608D"/>
    <w:rsid w:val="00666025"/>
    <w:rsid w:val="00677A0E"/>
    <w:rsid w:val="00684F89"/>
    <w:rsid w:val="006B0929"/>
    <w:rsid w:val="006E6C64"/>
    <w:rsid w:val="00755790"/>
    <w:rsid w:val="0076418A"/>
    <w:rsid w:val="007D1113"/>
    <w:rsid w:val="007F2A35"/>
    <w:rsid w:val="00831B67"/>
    <w:rsid w:val="00892C14"/>
    <w:rsid w:val="00936260"/>
    <w:rsid w:val="0098433D"/>
    <w:rsid w:val="00997209"/>
    <w:rsid w:val="00AA17C8"/>
    <w:rsid w:val="00AE185C"/>
    <w:rsid w:val="00B16F29"/>
    <w:rsid w:val="00B252EB"/>
    <w:rsid w:val="00B53B36"/>
    <w:rsid w:val="00B60F00"/>
    <w:rsid w:val="00BD2800"/>
    <w:rsid w:val="00C222E8"/>
    <w:rsid w:val="00D74A31"/>
    <w:rsid w:val="00D81658"/>
    <w:rsid w:val="00DB38C7"/>
    <w:rsid w:val="00DC102A"/>
    <w:rsid w:val="00DC415B"/>
    <w:rsid w:val="00E26065"/>
    <w:rsid w:val="00E47D99"/>
    <w:rsid w:val="00E944B7"/>
    <w:rsid w:val="00ED4AED"/>
    <w:rsid w:val="00EF143D"/>
    <w:rsid w:val="00F860A8"/>
    <w:rsid w:val="00FA26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F8AFC"/>
  <w15:chartTrackingRefBased/>
  <w15:docId w15:val="{3C26F4B9-0B5E-4E68-8CBD-DF09ED329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D99"/>
    <w:pPr>
      <w:spacing w:line="278" w:lineRule="auto"/>
    </w:pPr>
    <w:rPr>
      <w:rFonts w:asciiTheme="majorBidi" w:hAnsiTheme="majorBidi"/>
      <w:sz w:val="24"/>
      <w:szCs w:val="24"/>
      <w:lang w:val="en-GB"/>
    </w:rPr>
  </w:style>
  <w:style w:type="paragraph" w:styleId="Heading1">
    <w:name w:val="heading 1"/>
    <w:basedOn w:val="Normal"/>
    <w:next w:val="Normal"/>
    <w:link w:val="Heading1Char"/>
    <w:autoRedefine/>
    <w:uiPriority w:val="9"/>
    <w:qFormat/>
    <w:rsid w:val="00327802"/>
    <w:pPr>
      <w:keepNext/>
      <w:keepLines/>
      <w:spacing w:before="240" w:after="0" w:line="240" w:lineRule="auto"/>
      <w:outlineLvl w:val="0"/>
    </w:pPr>
    <w:rPr>
      <w:rFonts w:eastAsiaTheme="majorEastAsia" w:cstheme="majorBidi"/>
      <w:b/>
      <w:color w:val="262626" w:themeColor="text1" w:themeTint="D9"/>
      <w:sz w:val="32"/>
      <w:szCs w:val="32"/>
      <w:lang w:eastAsia="zh-CN"/>
    </w:rPr>
  </w:style>
  <w:style w:type="paragraph" w:styleId="Heading2">
    <w:name w:val="heading 2"/>
    <w:basedOn w:val="Normal"/>
    <w:next w:val="Normal"/>
    <w:link w:val="Heading2Char"/>
    <w:autoRedefine/>
    <w:uiPriority w:val="9"/>
    <w:unhideWhenUsed/>
    <w:qFormat/>
    <w:rsid w:val="00652131"/>
    <w:pPr>
      <w:keepNext/>
      <w:keepLines/>
      <w:spacing w:before="260" w:after="260" w:line="416" w:lineRule="auto"/>
      <w:outlineLvl w:val="1"/>
    </w:pPr>
    <w:rPr>
      <w:rFonts w:eastAsiaTheme="minorEastAsia"/>
      <w:b/>
      <w:bCs/>
      <w:i/>
      <w:kern w:val="0"/>
      <w:sz w:val="28"/>
      <w:szCs w:val="32"/>
      <w:lang w:eastAsia="zh-CN"/>
      <w14:ligatures w14:val="none"/>
    </w:rPr>
  </w:style>
  <w:style w:type="paragraph" w:styleId="Heading3">
    <w:name w:val="heading 3"/>
    <w:next w:val="Normal"/>
    <w:link w:val="Heading3Char"/>
    <w:autoRedefine/>
    <w:semiHidden/>
    <w:unhideWhenUsed/>
    <w:qFormat/>
    <w:rsid w:val="00652131"/>
    <w:pPr>
      <w:spacing w:beforeAutospacing="1" w:after="0" w:afterAutospacing="1" w:line="240" w:lineRule="auto"/>
      <w:outlineLvl w:val="2"/>
    </w:pPr>
    <w:rPr>
      <w:rFonts w:asciiTheme="majorBidi" w:eastAsia="SimSun" w:hAnsiTheme="majorBidi" w:cs="Times New Roman" w:hint="eastAsia"/>
      <w:b/>
      <w:bCs/>
      <w:kern w:val="0"/>
      <w:sz w:val="24"/>
      <w:szCs w:val="27"/>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802"/>
    <w:rPr>
      <w:rFonts w:asciiTheme="majorBidi" w:eastAsiaTheme="majorEastAsia" w:hAnsiTheme="majorBidi" w:cstheme="majorBidi"/>
      <w:b/>
      <w:color w:val="262626" w:themeColor="text1" w:themeTint="D9"/>
      <w:sz w:val="32"/>
      <w:szCs w:val="32"/>
      <w:lang w:val="en-GB" w:eastAsia="zh-CN"/>
    </w:rPr>
  </w:style>
  <w:style w:type="character" w:customStyle="1" w:styleId="Heading2Char">
    <w:name w:val="Heading 2 Char"/>
    <w:basedOn w:val="DefaultParagraphFont"/>
    <w:link w:val="Heading2"/>
    <w:uiPriority w:val="9"/>
    <w:rsid w:val="00652131"/>
    <w:rPr>
      <w:rFonts w:asciiTheme="majorBidi" w:eastAsiaTheme="minorEastAsia" w:hAnsiTheme="majorBidi"/>
      <w:b/>
      <w:bCs/>
      <w:i/>
      <w:kern w:val="0"/>
      <w:sz w:val="28"/>
      <w:szCs w:val="32"/>
      <w:lang w:val="en-GB" w:eastAsia="zh-CN"/>
      <w14:ligatures w14:val="none"/>
    </w:rPr>
  </w:style>
  <w:style w:type="paragraph" w:styleId="Title">
    <w:name w:val="Title"/>
    <w:basedOn w:val="Normal"/>
    <w:next w:val="Normal"/>
    <w:link w:val="TitleChar"/>
    <w:autoRedefine/>
    <w:uiPriority w:val="10"/>
    <w:qFormat/>
    <w:rsid w:val="004D0820"/>
    <w:pPr>
      <w:spacing w:after="0" w:line="240" w:lineRule="auto"/>
      <w:contextualSpacing/>
    </w:pPr>
    <w:rPr>
      <w:rFonts w:ascii="Arial Black" w:eastAsiaTheme="majorEastAsia" w:hAnsi="Arial Black" w:cstheme="majorBidi"/>
      <w:spacing w:val="-10"/>
      <w:kern w:val="28"/>
      <w:sz w:val="56"/>
      <w:szCs w:val="56"/>
    </w:rPr>
  </w:style>
  <w:style w:type="character" w:customStyle="1" w:styleId="TitleChar">
    <w:name w:val="Title Char"/>
    <w:basedOn w:val="DefaultParagraphFont"/>
    <w:link w:val="Title"/>
    <w:uiPriority w:val="10"/>
    <w:rsid w:val="004D0820"/>
    <w:rPr>
      <w:rFonts w:ascii="Arial Black" w:eastAsiaTheme="majorEastAsia" w:hAnsi="Arial Black" w:cstheme="majorBidi"/>
      <w:spacing w:val="-10"/>
      <w:kern w:val="28"/>
      <w:sz w:val="56"/>
      <w:szCs w:val="56"/>
    </w:rPr>
  </w:style>
  <w:style w:type="character" w:customStyle="1" w:styleId="Heading3Char">
    <w:name w:val="Heading 3 Char"/>
    <w:basedOn w:val="DefaultParagraphFont"/>
    <w:link w:val="Heading3"/>
    <w:semiHidden/>
    <w:rsid w:val="00652131"/>
    <w:rPr>
      <w:rFonts w:asciiTheme="majorBidi" w:eastAsia="SimSun" w:hAnsiTheme="majorBidi" w:cs="Times New Roman"/>
      <w:b/>
      <w:bCs/>
      <w:kern w:val="0"/>
      <w:sz w:val="24"/>
      <w:szCs w:val="27"/>
      <w:lang w:eastAsia="zh-CN"/>
      <w14:ligatures w14:val="none"/>
    </w:rPr>
  </w:style>
  <w:style w:type="paragraph" w:styleId="NormalWeb">
    <w:name w:val="Normal (Web)"/>
    <w:basedOn w:val="Normal"/>
    <w:uiPriority w:val="99"/>
    <w:semiHidden/>
    <w:unhideWhenUsed/>
    <w:rsid w:val="00360289"/>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360289"/>
    <w:rPr>
      <w:b/>
      <w:bCs/>
    </w:rPr>
  </w:style>
  <w:style w:type="character" w:customStyle="1" w:styleId="whitespace-normal">
    <w:name w:val="whitespace-normal"/>
    <w:basedOn w:val="DefaultParagraphFont"/>
    <w:rsid w:val="00831B67"/>
  </w:style>
  <w:style w:type="paragraph" w:styleId="ListParagraph">
    <w:name w:val="List Paragraph"/>
    <w:basedOn w:val="Normal"/>
    <w:uiPriority w:val="34"/>
    <w:qFormat/>
    <w:rsid w:val="00312BBE"/>
    <w:pPr>
      <w:ind w:left="720"/>
      <w:contextualSpacing/>
    </w:pPr>
  </w:style>
  <w:style w:type="paragraph" w:styleId="Header">
    <w:name w:val="header"/>
    <w:basedOn w:val="Normal"/>
    <w:link w:val="HeaderChar"/>
    <w:uiPriority w:val="99"/>
    <w:unhideWhenUsed/>
    <w:rsid w:val="00DC41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415B"/>
    <w:rPr>
      <w:rFonts w:asciiTheme="majorBidi" w:hAnsiTheme="majorBidi"/>
      <w:sz w:val="24"/>
      <w:szCs w:val="24"/>
      <w:lang w:val="en-GB"/>
    </w:rPr>
  </w:style>
  <w:style w:type="paragraph" w:styleId="Footer">
    <w:name w:val="footer"/>
    <w:basedOn w:val="Normal"/>
    <w:link w:val="FooterChar"/>
    <w:uiPriority w:val="99"/>
    <w:unhideWhenUsed/>
    <w:rsid w:val="00DC41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415B"/>
    <w:rPr>
      <w:rFonts w:asciiTheme="majorBidi" w:hAnsiTheme="majorBidi"/>
      <w:sz w:val="24"/>
      <w:szCs w:val="24"/>
      <w:lang w:val="en-GB"/>
    </w:rPr>
  </w:style>
  <w:style w:type="character" w:styleId="Emphasis">
    <w:name w:val="Emphasis"/>
    <w:basedOn w:val="DefaultParagraphFont"/>
    <w:uiPriority w:val="20"/>
    <w:qFormat/>
    <w:rsid w:val="00E26065"/>
    <w:rPr>
      <w:i/>
      <w:iCs/>
    </w:rPr>
  </w:style>
  <w:style w:type="character" w:styleId="Hyperlink">
    <w:name w:val="Hyperlink"/>
    <w:basedOn w:val="DefaultParagraphFont"/>
    <w:uiPriority w:val="99"/>
    <w:unhideWhenUsed/>
    <w:rsid w:val="00E26065"/>
    <w:rPr>
      <w:color w:val="0000FF"/>
      <w:u w:val="single"/>
    </w:rPr>
  </w:style>
  <w:style w:type="character" w:styleId="UnresolvedMention">
    <w:name w:val="Unresolved Mention"/>
    <w:basedOn w:val="DefaultParagraphFont"/>
    <w:uiPriority w:val="99"/>
    <w:semiHidden/>
    <w:unhideWhenUsed/>
    <w:rsid w:val="00E26065"/>
    <w:rPr>
      <w:color w:val="605E5C"/>
      <w:shd w:val="clear" w:color="auto" w:fill="E1DFDD"/>
    </w:rPr>
  </w:style>
  <w:style w:type="character" w:styleId="FollowedHyperlink">
    <w:name w:val="FollowedHyperlink"/>
    <w:basedOn w:val="DefaultParagraphFont"/>
    <w:uiPriority w:val="99"/>
    <w:semiHidden/>
    <w:unhideWhenUsed/>
    <w:rsid w:val="00E26065"/>
    <w:rPr>
      <w:color w:val="954F72" w:themeColor="followedHyperlink"/>
      <w:u w:val="single"/>
    </w:rPr>
  </w:style>
  <w:style w:type="paragraph" w:styleId="TOCHeading">
    <w:name w:val="TOC Heading"/>
    <w:basedOn w:val="Heading1"/>
    <w:next w:val="Normal"/>
    <w:uiPriority w:val="39"/>
    <w:unhideWhenUsed/>
    <w:qFormat/>
    <w:rsid w:val="007D1113"/>
    <w:pPr>
      <w:spacing w:line="259" w:lineRule="auto"/>
      <w:outlineLvl w:val="9"/>
    </w:pPr>
    <w:rPr>
      <w:rFonts w:asciiTheme="majorHAnsi" w:hAnsiTheme="majorHAnsi"/>
      <w:b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7D1113"/>
    <w:pPr>
      <w:spacing w:after="100"/>
    </w:pPr>
  </w:style>
  <w:style w:type="paragraph" w:styleId="TOC2">
    <w:name w:val="toc 2"/>
    <w:basedOn w:val="Normal"/>
    <w:next w:val="Normal"/>
    <w:autoRedefine/>
    <w:uiPriority w:val="39"/>
    <w:unhideWhenUsed/>
    <w:rsid w:val="007D111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316906">
      <w:bodyDiv w:val="1"/>
      <w:marLeft w:val="0"/>
      <w:marRight w:val="0"/>
      <w:marTop w:val="0"/>
      <w:marBottom w:val="0"/>
      <w:divBdr>
        <w:top w:val="none" w:sz="0" w:space="0" w:color="auto"/>
        <w:left w:val="none" w:sz="0" w:space="0" w:color="auto"/>
        <w:bottom w:val="none" w:sz="0" w:space="0" w:color="auto"/>
        <w:right w:val="none" w:sz="0" w:space="0" w:color="auto"/>
      </w:divBdr>
    </w:div>
    <w:div w:id="555821810">
      <w:bodyDiv w:val="1"/>
      <w:marLeft w:val="0"/>
      <w:marRight w:val="0"/>
      <w:marTop w:val="0"/>
      <w:marBottom w:val="0"/>
      <w:divBdr>
        <w:top w:val="none" w:sz="0" w:space="0" w:color="auto"/>
        <w:left w:val="none" w:sz="0" w:space="0" w:color="auto"/>
        <w:bottom w:val="none" w:sz="0" w:space="0" w:color="auto"/>
        <w:right w:val="none" w:sz="0" w:space="0" w:color="auto"/>
      </w:divBdr>
    </w:div>
    <w:div w:id="604264452">
      <w:bodyDiv w:val="1"/>
      <w:marLeft w:val="0"/>
      <w:marRight w:val="0"/>
      <w:marTop w:val="0"/>
      <w:marBottom w:val="0"/>
      <w:divBdr>
        <w:top w:val="none" w:sz="0" w:space="0" w:color="auto"/>
        <w:left w:val="none" w:sz="0" w:space="0" w:color="auto"/>
        <w:bottom w:val="none" w:sz="0" w:space="0" w:color="auto"/>
        <w:right w:val="none" w:sz="0" w:space="0" w:color="auto"/>
      </w:divBdr>
    </w:div>
    <w:div w:id="632759329">
      <w:bodyDiv w:val="1"/>
      <w:marLeft w:val="0"/>
      <w:marRight w:val="0"/>
      <w:marTop w:val="0"/>
      <w:marBottom w:val="0"/>
      <w:divBdr>
        <w:top w:val="none" w:sz="0" w:space="0" w:color="auto"/>
        <w:left w:val="none" w:sz="0" w:space="0" w:color="auto"/>
        <w:bottom w:val="none" w:sz="0" w:space="0" w:color="auto"/>
        <w:right w:val="none" w:sz="0" w:space="0" w:color="auto"/>
      </w:divBdr>
    </w:div>
    <w:div w:id="860241000">
      <w:bodyDiv w:val="1"/>
      <w:marLeft w:val="0"/>
      <w:marRight w:val="0"/>
      <w:marTop w:val="0"/>
      <w:marBottom w:val="0"/>
      <w:divBdr>
        <w:top w:val="none" w:sz="0" w:space="0" w:color="auto"/>
        <w:left w:val="none" w:sz="0" w:space="0" w:color="auto"/>
        <w:bottom w:val="none" w:sz="0" w:space="0" w:color="auto"/>
        <w:right w:val="none" w:sz="0" w:space="0" w:color="auto"/>
      </w:divBdr>
    </w:div>
    <w:div w:id="872572330">
      <w:bodyDiv w:val="1"/>
      <w:marLeft w:val="0"/>
      <w:marRight w:val="0"/>
      <w:marTop w:val="0"/>
      <w:marBottom w:val="0"/>
      <w:divBdr>
        <w:top w:val="none" w:sz="0" w:space="0" w:color="auto"/>
        <w:left w:val="none" w:sz="0" w:space="0" w:color="auto"/>
        <w:bottom w:val="none" w:sz="0" w:space="0" w:color="auto"/>
        <w:right w:val="none" w:sz="0" w:space="0" w:color="auto"/>
      </w:divBdr>
    </w:div>
    <w:div w:id="1237132968">
      <w:bodyDiv w:val="1"/>
      <w:marLeft w:val="0"/>
      <w:marRight w:val="0"/>
      <w:marTop w:val="0"/>
      <w:marBottom w:val="0"/>
      <w:divBdr>
        <w:top w:val="none" w:sz="0" w:space="0" w:color="auto"/>
        <w:left w:val="none" w:sz="0" w:space="0" w:color="auto"/>
        <w:bottom w:val="none" w:sz="0" w:space="0" w:color="auto"/>
        <w:right w:val="none" w:sz="0" w:space="0" w:color="auto"/>
      </w:divBdr>
    </w:div>
    <w:div w:id="1302887281">
      <w:bodyDiv w:val="1"/>
      <w:marLeft w:val="0"/>
      <w:marRight w:val="0"/>
      <w:marTop w:val="0"/>
      <w:marBottom w:val="0"/>
      <w:divBdr>
        <w:top w:val="none" w:sz="0" w:space="0" w:color="auto"/>
        <w:left w:val="none" w:sz="0" w:space="0" w:color="auto"/>
        <w:bottom w:val="none" w:sz="0" w:space="0" w:color="auto"/>
        <w:right w:val="none" w:sz="0" w:space="0" w:color="auto"/>
      </w:divBdr>
    </w:div>
    <w:div w:id="1384794094">
      <w:bodyDiv w:val="1"/>
      <w:marLeft w:val="0"/>
      <w:marRight w:val="0"/>
      <w:marTop w:val="0"/>
      <w:marBottom w:val="0"/>
      <w:divBdr>
        <w:top w:val="none" w:sz="0" w:space="0" w:color="auto"/>
        <w:left w:val="none" w:sz="0" w:space="0" w:color="auto"/>
        <w:bottom w:val="none" w:sz="0" w:space="0" w:color="auto"/>
        <w:right w:val="none" w:sz="0" w:space="0" w:color="auto"/>
      </w:divBdr>
    </w:div>
    <w:div w:id="1475028947">
      <w:bodyDiv w:val="1"/>
      <w:marLeft w:val="0"/>
      <w:marRight w:val="0"/>
      <w:marTop w:val="0"/>
      <w:marBottom w:val="0"/>
      <w:divBdr>
        <w:top w:val="none" w:sz="0" w:space="0" w:color="auto"/>
        <w:left w:val="none" w:sz="0" w:space="0" w:color="auto"/>
        <w:bottom w:val="none" w:sz="0" w:space="0" w:color="auto"/>
        <w:right w:val="none" w:sz="0" w:space="0" w:color="auto"/>
      </w:divBdr>
    </w:div>
    <w:div w:id="1814059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ffordableassignments.co.uk/papers/tescos-brand-identity/" TargetMode="External"/><Relationship Id="rId13" Type="http://schemas.openxmlformats.org/officeDocument/2006/relationships/hyperlink" Target="https://arxiv.org/abs/2402.04103" TargetMode="External"/><Relationship Id="rId18" Type="http://schemas.openxmlformats.org/officeDocument/2006/relationships/hyperlink" Target="https://www.ukessays.com/assignments/marketing-strategies-tesco.ph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wottemplate.com/blogs/marketing-strategy/tescoplc-marketing-strategy" TargetMode="External"/><Relationship Id="rId7" Type="http://schemas.openxmlformats.org/officeDocument/2006/relationships/endnotes" Target="endnotes.xml"/><Relationship Id="rId12" Type="http://schemas.openxmlformats.org/officeDocument/2006/relationships/hyperlink" Target="https://iide.co/case-studies/marketing-strategy-of-tesco/" TargetMode="External"/><Relationship Id="rId17" Type="http://schemas.openxmlformats.org/officeDocument/2006/relationships/hyperlink" Target="https://desklib.com/study-documents/tesco-marketing-analysis-2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rxiv.org/abs/2005.10125" TargetMode="External"/><Relationship Id="rId20" Type="http://schemas.openxmlformats.org/officeDocument/2006/relationships/hyperlink" Target="https://medium.com/@Rohanroy7/business-report-of-tesco-uk-tesco-case-study-d5abf501e84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tesco-segmentation-targeting-and-positioning-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rxiv.org/abs/1201.1604" TargetMode="External"/><Relationship Id="rId23" Type="http://schemas.openxmlformats.org/officeDocument/2006/relationships/hyperlink" Target="https://www.ivoryresearch.com/samples/economics-essay-example-strategic-management-of-tesco-supermarket-pestle-analysis-porter-5-forces-analysis-critical-success-factors-swot-analysis-value-chain-analysis-tesco-strategic-options-core-comp/" TargetMode="External"/><Relationship Id="rId10" Type="http://schemas.openxmlformats.org/officeDocument/2006/relationships/hyperlink" Target="https://research-methodology.net/tesco-marketing-strategy/" TargetMode="External"/><Relationship Id="rId19" Type="http://schemas.openxmlformats.org/officeDocument/2006/relationships/hyperlink" Target="https://www.uniwriter.ai/marketing/marketing-analysis-of-tesco-plc-target-audience-and-marketing-mix/" TargetMode="External"/><Relationship Id="rId4" Type="http://schemas.openxmlformats.org/officeDocument/2006/relationships/settings" Target="settings.xml"/><Relationship Id="rId9" Type="http://schemas.openxmlformats.org/officeDocument/2006/relationships/hyperlink" Target="https://www.tescoplc.com/interim-results-trading-statement-202526/" TargetMode="External"/><Relationship Id="rId14" Type="http://schemas.openxmlformats.org/officeDocument/2006/relationships/hyperlink" Target="https://arxiv.org/abs/2204.08334" TargetMode="External"/><Relationship Id="rId22" Type="http://schemas.openxmlformats.org/officeDocument/2006/relationships/hyperlink" Target="https://desklib.com/study-documents/tesco-market-share-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3A5840-B081-49C8-8DCE-AFFD4E742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4234</Words>
  <Characters>24137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 User</cp:lastModifiedBy>
  <cp:revision>53</cp:revision>
  <dcterms:created xsi:type="dcterms:W3CDTF">2026-03-15T10:01:00Z</dcterms:created>
  <dcterms:modified xsi:type="dcterms:W3CDTF">2026-03-15T23:25:00Z</dcterms:modified>
</cp:coreProperties>
</file>