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661C8418">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661C8418">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FCBBBAE" w:rsidR="00DB116D" w:rsidRPr="00A406E5" w:rsidRDefault="77812D19" w:rsidP="661C8418">
            <w:pPr>
              <w:spacing w:before="120" w:after="120"/>
              <w:jc w:val="both"/>
              <w:rPr>
                <w:rFonts w:ascii="Arial" w:hAnsi="Arial" w:cs="Arial"/>
                <w:b/>
                <w:bCs/>
                <w:sz w:val="22"/>
                <w:szCs w:val="22"/>
              </w:rPr>
            </w:pPr>
            <w:r w:rsidRPr="661C8418">
              <w:rPr>
                <w:rFonts w:ascii="Arial" w:hAnsi="Arial" w:cs="Arial"/>
                <w:b/>
                <w:bCs/>
                <w:sz w:val="22"/>
                <w:szCs w:val="22"/>
              </w:rPr>
              <w:t>BSc Applied Health and Social Care</w:t>
            </w:r>
          </w:p>
        </w:tc>
      </w:tr>
      <w:tr w:rsidR="008F1308" w:rsidRPr="00A406E5" w14:paraId="76BEC845" w14:textId="77777777" w:rsidTr="661C8418">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6BF37CB" w:rsidR="008F1308" w:rsidRPr="00A406E5" w:rsidRDefault="67B66654" w:rsidP="661C8418">
            <w:pPr>
              <w:spacing w:before="120" w:after="120"/>
              <w:jc w:val="both"/>
              <w:rPr>
                <w:rFonts w:ascii="Arial" w:hAnsi="Arial" w:cs="Arial"/>
                <w:b/>
                <w:bCs/>
                <w:sz w:val="22"/>
                <w:szCs w:val="22"/>
              </w:rPr>
            </w:pPr>
            <w:r w:rsidRPr="661C8418">
              <w:rPr>
                <w:rFonts w:ascii="Arial" w:hAnsi="Arial" w:cs="Arial"/>
                <w:b/>
                <w:bCs/>
                <w:sz w:val="22"/>
                <w:szCs w:val="22"/>
              </w:rPr>
              <w:t>Skills for Academic Success</w:t>
            </w:r>
          </w:p>
        </w:tc>
      </w:tr>
      <w:tr w:rsidR="00B84B5B" w:rsidRPr="00A406E5" w14:paraId="03569861" w14:textId="77777777" w:rsidTr="661C8418">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AF48127" w:rsidR="00B84B5B" w:rsidRPr="00A406E5" w:rsidRDefault="122C0697" w:rsidP="661C8418">
            <w:pPr>
              <w:spacing w:before="120" w:after="120"/>
              <w:jc w:val="both"/>
              <w:rPr>
                <w:rFonts w:ascii="Arial" w:hAnsi="Arial" w:cs="Arial"/>
                <w:b/>
                <w:bCs/>
                <w:sz w:val="22"/>
                <w:szCs w:val="22"/>
              </w:rPr>
            </w:pPr>
            <w:r w:rsidRPr="661C8418">
              <w:rPr>
                <w:rFonts w:ascii="Arial" w:hAnsi="Arial" w:cs="Arial"/>
                <w:b/>
                <w:bCs/>
                <w:sz w:val="22"/>
                <w:szCs w:val="22"/>
              </w:rPr>
              <w:t>BMAH4006</w:t>
            </w:r>
            <w:r w:rsidR="00901C08">
              <w:rPr>
                <w:rFonts w:ascii="Arial" w:hAnsi="Arial" w:cs="Arial"/>
                <w:b/>
                <w:bCs/>
                <w:sz w:val="22"/>
                <w:szCs w:val="22"/>
              </w:rPr>
              <w:t>-AC2</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A594648" w:rsidR="00B84B5B" w:rsidRPr="00A406E5" w:rsidRDefault="0A7D2BED" w:rsidP="661C8418">
            <w:pPr>
              <w:spacing w:before="120" w:after="120"/>
              <w:jc w:val="both"/>
              <w:rPr>
                <w:rFonts w:ascii="Arial" w:hAnsi="Arial" w:cs="Arial"/>
                <w:b/>
                <w:bCs/>
                <w:sz w:val="22"/>
                <w:szCs w:val="22"/>
              </w:rPr>
            </w:pPr>
            <w:r w:rsidRPr="661C8418">
              <w:rPr>
                <w:rFonts w:ascii="Arial" w:hAnsi="Arial" w:cs="Arial"/>
                <w:b/>
                <w:bCs/>
                <w:sz w:val="22"/>
                <w:szCs w:val="22"/>
              </w:rPr>
              <w:t>50%</w:t>
            </w:r>
          </w:p>
        </w:tc>
      </w:tr>
      <w:tr w:rsidR="00DB116D" w:rsidRPr="00A406E5" w14:paraId="1CE88BA1" w14:textId="77777777" w:rsidTr="661C8418">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EB7BB7F" w:rsidR="00DB116D" w:rsidRPr="00A406E5" w:rsidRDefault="00F84986" w:rsidP="00E51AAC">
            <w:pPr>
              <w:spacing w:before="120" w:after="120"/>
              <w:jc w:val="both"/>
              <w:rPr>
                <w:rFonts w:ascii="Arial" w:hAnsi="Arial" w:cs="Arial"/>
                <w:b/>
                <w:sz w:val="22"/>
                <w:szCs w:val="22"/>
              </w:rPr>
            </w:pPr>
            <w:r>
              <w:rPr>
                <w:rFonts w:ascii="Arial" w:hAnsi="Arial" w:cs="Arial"/>
                <w:b/>
                <w:sz w:val="22"/>
                <w:szCs w:val="22"/>
              </w:rPr>
              <w:t>Simona Ferraraccio</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A4BCB50" w:rsidR="00DB116D" w:rsidRPr="00A406E5" w:rsidRDefault="00F84986" w:rsidP="00E51AAC">
            <w:pPr>
              <w:spacing w:before="120" w:after="120"/>
              <w:jc w:val="both"/>
              <w:rPr>
                <w:rFonts w:ascii="Arial" w:hAnsi="Arial" w:cs="Arial"/>
                <w:b/>
                <w:sz w:val="22"/>
                <w:szCs w:val="22"/>
              </w:rPr>
            </w:pPr>
            <w:r>
              <w:rPr>
                <w:rFonts w:ascii="Arial" w:hAnsi="Arial" w:cs="Arial"/>
                <w:b/>
                <w:sz w:val="22"/>
                <w:szCs w:val="22"/>
              </w:rPr>
              <w:t>Donna Morgan</w:t>
            </w:r>
          </w:p>
        </w:tc>
      </w:tr>
      <w:tr w:rsidR="00DB116D" w:rsidRPr="00A406E5" w14:paraId="26C8A4AE" w14:textId="77777777" w:rsidTr="661C8418">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A4336FA" w:rsidR="00DB116D" w:rsidRPr="00A406E5" w:rsidRDefault="3D34A3DB" w:rsidP="661C8418">
            <w:pPr>
              <w:spacing w:before="120" w:after="120"/>
              <w:jc w:val="both"/>
              <w:rPr>
                <w:rFonts w:ascii="Arial" w:hAnsi="Arial" w:cs="Arial"/>
                <w:b/>
                <w:bCs/>
                <w:sz w:val="22"/>
                <w:szCs w:val="22"/>
              </w:rPr>
            </w:pPr>
            <w:r w:rsidRPr="661C8418">
              <w:rPr>
                <w:rFonts w:ascii="Arial" w:hAnsi="Arial" w:cs="Arial"/>
                <w:b/>
                <w:bCs/>
                <w:sz w:val="22"/>
                <w:szCs w:val="22"/>
              </w:rPr>
              <w:t>Academic Interview</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2123565" w:rsidR="00DB116D" w:rsidRPr="00A406E5" w:rsidRDefault="4EFA71E1" w:rsidP="661C8418">
            <w:pPr>
              <w:spacing w:before="120" w:after="120"/>
              <w:jc w:val="both"/>
              <w:rPr>
                <w:rFonts w:ascii="Arial" w:hAnsi="Arial" w:cs="Arial"/>
                <w:b/>
                <w:bCs/>
                <w:sz w:val="22"/>
                <w:szCs w:val="22"/>
              </w:rPr>
            </w:pPr>
            <w:r w:rsidRPr="661C8418">
              <w:rPr>
                <w:rFonts w:ascii="Arial" w:hAnsi="Arial" w:cs="Arial"/>
                <w:b/>
                <w:bCs/>
                <w:sz w:val="22"/>
                <w:szCs w:val="22"/>
              </w:rPr>
              <w:t>15 minutes</w:t>
            </w:r>
          </w:p>
        </w:tc>
      </w:tr>
      <w:tr w:rsidR="00B84B5B" w:rsidRPr="00A406E5" w14:paraId="1E935E6C" w14:textId="77777777" w:rsidTr="661C8418">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F36C1B8" w:rsidR="00B84B5B" w:rsidRPr="00A406E5" w:rsidRDefault="00A7174D" w:rsidP="005F0579">
            <w:pPr>
              <w:spacing w:before="120" w:after="120"/>
              <w:jc w:val="both"/>
              <w:rPr>
                <w:rFonts w:ascii="Arial" w:hAnsi="Arial" w:cs="Arial"/>
                <w:b/>
                <w:sz w:val="22"/>
                <w:szCs w:val="22"/>
              </w:rPr>
            </w:pPr>
            <w:r>
              <w:rPr>
                <w:rFonts w:ascii="Arial" w:hAnsi="Arial" w:cs="Arial"/>
                <w:b/>
                <w:sz w:val="22"/>
                <w:szCs w:val="22"/>
              </w:rPr>
              <w:t>18</w:t>
            </w:r>
            <w:r w:rsidR="00F84986">
              <w:rPr>
                <w:rFonts w:ascii="Arial" w:hAnsi="Arial" w:cs="Arial"/>
                <w:b/>
                <w:sz w:val="22"/>
                <w:szCs w:val="22"/>
              </w:rPr>
              <w:t>.</w:t>
            </w:r>
            <w:r>
              <w:rPr>
                <w:rFonts w:ascii="Arial" w:hAnsi="Arial" w:cs="Arial"/>
                <w:b/>
                <w:sz w:val="22"/>
                <w:szCs w:val="22"/>
              </w:rPr>
              <w:t>01</w:t>
            </w:r>
            <w:r w:rsidR="00F84986">
              <w:rPr>
                <w:rFonts w:ascii="Arial" w:hAnsi="Arial" w:cs="Arial"/>
                <w:b/>
                <w:sz w:val="22"/>
                <w:szCs w:val="22"/>
              </w:rPr>
              <w:t>.202</w:t>
            </w:r>
            <w:r>
              <w:rPr>
                <w:rFonts w:ascii="Arial" w:hAnsi="Arial" w:cs="Arial"/>
                <w:b/>
                <w:sz w:val="22"/>
                <w:szCs w:val="22"/>
              </w:rPr>
              <w:t>7</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1C2B5B3" w:rsidR="00B84B5B" w:rsidRPr="00A406E5" w:rsidRDefault="00F84986" w:rsidP="005F0579">
            <w:pPr>
              <w:spacing w:before="120" w:after="120"/>
              <w:jc w:val="both"/>
              <w:rPr>
                <w:rFonts w:ascii="Arial" w:hAnsi="Arial" w:cs="Arial"/>
                <w:b/>
                <w:sz w:val="22"/>
                <w:szCs w:val="22"/>
              </w:rPr>
            </w:pPr>
            <w:r>
              <w:rPr>
                <w:rFonts w:ascii="Arial" w:hAnsi="Arial" w:cs="Arial"/>
                <w:b/>
                <w:sz w:val="22"/>
                <w:szCs w:val="22"/>
              </w:rPr>
              <w:t xml:space="preserve">+ 20 working days </w:t>
            </w:r>
          </w:p>
        </w:tc>
      </w:tr>
      <w:tr w:rsidR="00152E9D" w:rsidRPr="00A406E5" w14:paraId="53AF1309" w14:textId="77777777" w:rsidTr="661C8418">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661C8418">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661C8418">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20"/>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20"/>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661C8418">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661C8418">
        <w:tc>
          <w:tcPr>
            <w:tcW w:w="9747" w:type="dxa"/>
          </w:tcPr>
          <w:p w14:paraId="5FB5F9C3" w14:textId="6AF12B54" w:rsidR="00C01A3F" w:rsidRPr="00A406E5" w:rsidRDefault="79E07739" w:rsidP="661C8418">
            <w:pPr>
              <w:rPr>
                <w:rFonts w:ascii="Arial" w:hAnsi="Arial" w:cs="Arial"/>
                <w:sz w:val="22"/>
                <w:szCs w:val="22"/>
              </w:rPr>
            </w:pPr>
            <w:r w:rsidRPr="661C8418">
              <w:rPr>
                <w:rFonts w:ascii="Arial" w:hAnsi="Arial" w:cs="Arial"/>
                <w:sz w:val="22"/>
                <w:szCs w:val="22"/>
              </w:rPr>
              <w:t>Upon the successful completion of this module, the student should be able to:</w:t>
            </w:r>
          </w:p>
          <w:p w14:paraId="6FACE16E" w14:textId="6B8097D6" w:rsidR="00C01A3F" w:rsidRPr="00A406E5" w:rsidRDefault="79E07739" w:rsidP="661C8418">
            <w:r w:rsidRPr="661C8418">
              <w:rPr>
                <w:rFonts w:ascii="Arial" w:hAnsi="Arial" w:cs="Arial"/>
                <w:sz w:val="22"/>
                <w:szCs w:val="22"/>
              </w:rPr>
              <w:t xml:space="preserve"> </w:t>
            </w:r>
          </w:p>
          <w:p w14:paraId="594B6AE4" w14:textId="7C012EF6" w:rsidR="00C01A3F" w:rsidRPr="00A406E5" w:rsidRDefault="79E07739" w:rsidP="661C8418">
            <w:r w:rsidRPr="661C8418">
              <w:rPr>
                <w:rFonts w:ascii="Arial" w:hAnsi="Arial" w:cs="Arial"/>
                <w:sz w:val="22"/>
                <w:szCs w:val="22"/>
              </w:rPr>
              <w:t>•</w:t>
            </w:r>
            <w:r w:rsidR="00C01A3F">
              <w:tab/>
            </w:r>
            <w:r w:rsidRPr="661C8418">
              <w:rPr>
                <w:rFonts w:ascii="Arial" w:hAnsi="Arial" w:cs="Arial"/>
                <w:sz w:val="22"/>
                <w:szCs w:val="22"/>
              </w:rPr>
              <w:t>apply academic integrity and accurate referencing to produce honest, transparent, and well-supported work;</w:t>
            </w:r>
          </w:p>
          <w:p w14:paraId="3B3B6134" w14:textId="5FEF33B9" w:rsidR="00C01A3F" w:rsidRPr="00A406E5" w:rsidRDefault="79E07739" w:rsidP="661C8418">
            <w:r w:rsidRPr="661C8418">
              <w:rPr>
                <w:rFonts w:ascii="Arial" w:hAnsi="Arial" w:cs="Arial"/>
                <w:sz w:val="22"/>
                <w:szCs w:val="22"/>
              </w:rPr>
              <w:t>•</w:t>
            </w:r>
            <w:r w:rsidR="00C01A3F">
              <w:tab/>
            </w:r>
            <w:r w:rsidRPr="661C8418">
              <w:rPr>
                <w:rFonts w:ascii="Arial" w:hAnsi="Arial" w:cs="Arial"/>
                <w:sz w:val="22"/>
                <w:szCs w:val="22"/>
              </w:rPr>
              <w:t>use artificial intelligence tools responsibly and effectively to support independent, evidence-based research;</w:t>
            </w:r>
          </w:p>
          <w:p w14:paraId="7AAC50FF" w14:textId="4A3C01F7" w:rsidR="00C01A3F" w:rsidRPr="00A406E5" w:rsidRDefault="79E07739" w:rsidP="661C8418">
            <w:r w:rsidRPr="661C8418">
              <w:rPr>
                <w:rFonts w:ascii="Arial" w:hAnsi="Arial" w:cs="Arial"/>
                <w:sz w:val="22"/>
                <w:szCs w:val="22"/>
              </w:rPr>
              <w:t>•</w:t>
            </w:r>
            <w:r w:rsidR="00C01A3F">
              <w:tab/>
            </w:r>
            <w:r w:rsidRPr="661C8418">
              <w:rPr>
                <w:rFonts w:ascii="Arial" w:hAnsi="Arial" w:cs="Arial"/>
                <w:sz w:val="22"/>
                <w:szCs w:val="22"/>
              </w:rPr>
              <w:t>reflect on their academic performance in an assessment and articulate a plan for enhancement;</w:t>
            </w:r>
          </w:p>
          <w:p w14:paraId="1D2C4800" w14:textId="4655DC7A" w:rsidR="00C01A3F" w:rsidRPr="00A406E5" w:rsidRDefault="79E07739" w:rsidP="661C8418">
            <w:r w:rsidRPr="661C8418">
              <w:rPr>
                <w:rFonts w:ascii="Arial" w:hAnsi="Arial" w:cs="Arial"/>
                <w:sz w:val="22"/>
                <w:szCs w:val="22"/>
              </w:rPr>
              <w:t>•</w:t>
            </w:r>
            <w:r w:rsidR="00C01A3F">
              <w:tab/>
            </w:r>
            <w:r w:rsidRPr="661C8418">
              <w:rPr>
                <w:rFonts w:ascii="Arial" w:hAnsi="Arial" w:cs="Arial"/>
                <w:sz w:val="22"/>
                <w:szCs w:val="22"/>
              </w:rPr>
              <w:t>demonstrate understanding of academic expectations, including assessment terminology, rubrics, and the purpose of constructive feedback and feed forward.</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4BA8B5BE" w14:textId="4502DB13" w:rsidR="7271CC8F" w:rsidRDefault="7271CC8F" w:rsidP="661C8418">
      <w:pPr>
        <w:jc w:val="both"/>
        <w:rPr>
          <w:rFonts w:ascii="Arial" w:hAnsi="Arial" w:cs="Arial"/>
          <w:b/>
          <w:bCs/>
          <w:sz w:val="22"/>
          <w:szCs w:val="22"/>
        </w:rPr>
      </w:pPr>
      <w:r w:rsidRPr="661C8418">
        <w:rPr>
          <w:rFonts w:ascii="Arial" w:hAnsi="Arial" w:cs="Arial"/>
          <w:b/>
          <w:bCs/>
          <w:sz w:val="22"/>
          <w:szCs w:val="22"/>
        </w:rPr>
        <w:t>Task: To attend an academic interview to reflect upon feedback given in Assessment Component 1.</w:t>
      </w:r>
    </w:p>
    <w:p w14:paraId="63297D4F" w14:textId="004683DB" w:rsidR="661C8418" w:rsidRDefault="661C8418" w:rsidP="661C8418">
      <w:pPr>
        <w:jc w:val="both"/>
        <w:rPr>
          <w:rFonts w:ascii="Arial" w:hAnsi="Arial" w:cs="Arial"/>
          <w:sz w:val="22"/>
          <w:szCs w:val="22"/>
        </w:rPr>
      </w:pPr>
    </w:p>
    <w:p w14:paraId="7ACB7E7D" w14:textId="568D4DE9" w:rsidR="00982DA7" w:rsidRDefault="00982DA7" w:rsidP="661C8418">
      <w:pPr>
        <w:rPr>
          <w:rFonts w:ascii="Arial" w:hAnsi="Arial" w:cs="Arial"/>
          <w:sz w:val="22"/>
          <w:szCs w:val="22"/>
        </w:rPr>
      </w:pPr>
    </w:p>
    <w:p w14:paraId="70D6C483" w14:textId="6BC22569" w:rsidR="00982DA7" w:rsidRDefault="63DDDF00" w:rsidP="661C8418">
      <w:pPr>
        <w:rPr>
          <w:rFonts w:ascii="Arial" w:eastAsia="Arial" w:hAnsi="Arial" w:cs="Arial"/>
          <w:sz w:val="22"/>
          <w:szCs w:val="22"/>
        </w:rPr>
      </w:pPr>
      <w:r w:rsidRPr="661C8418">
        <w:rPr>
          <w:rFonts w:ascii="Arial" w:eastAsia="Arial" w:hAnsi="Arial" w:cs="Arial"/>
          <w:sz w:val="22"/>
          <w:szCs w:val="22"/>
        </w:rPr>
        <w:t>Students are required to attend a 15-minute academic interview with a member of the module team to discuss the feedback received on Assessment Component 1 and reflect upon their development as a higher education learner.</w:t>
      </w:r>
    </w:p>
    <w:p w14:paraId="5C1D7D32" w14:textId="67652FAB" w:rsidR="00982DA7" w:rsidRDefault="63DDDF00" w:rsidP="661C8418">
      <w:pPr>
        <w:rPr>
          <w:rFonts w:ascii="Arial" w:eastAsia="Arial" w:hAnsi="Arial" w:cs="Arial"/>
          <w:sz w:val="22"/>
          <w:szCs w:val="22"/>
        </w:rPr>
      </w:pPr>
      <w:r w:rsidRPr="661C8418">
        <w:rPr>
          <w:rFonts w:ascii="Arial" w:eastAsia="Arial" w:hAnsi="Arial" w:cs="Arial"/>
          <w:sz w:val="22"/>
          <w:szCs w:val="22"/>
        </w:rPr>
        <w:t xml:space="preserve"> </w:t>
      </w:r>
    </w:p>
    <w:p w14:paraId="2D79BC49" w14:textId="4639F40E" w:rsidR="00982DA7" w:rsidRDefault="63DDDF00" w:rsidP="661C8418">
      <w:pPr>
        <w:rPr>
          <w:rFonts w:ascii="Arial" w:eastAsia="Arial" w:hAnsi="Arial" w:cs="Arial"/>
          <w:sz w:val="22"/>
          <w:szCs w:val="22"/>
        </w:rPr>
      </w:pPr>
      <w:r w:rsidRPr="661C8418">
        <w:rPr>
          <w:rFonts w:ascii="Arial" w:eastAsia="Arial" w:hAnsi="Arial" w:cs="Arial"/>
          <w:sz w:val="22"/>
          <w:szCs w:val="22"/>
        </w:rPr>
        <w:t>The interview will provide students with an opportunity to demonstrate their understanding of academic expectations and their ability to reflect constructively on their academic performance. Students will be expected to discuss the strengths and weaknesses identified within their written assessment and explain how they intend to use feedback to improve future academic work.</w:t>
      </w:r>
    </w:p>
    <w:p w14:paraId="51BCFEF4" w14:textId="7156F28F" w:rsidR="00982DA7" w:rsidRDefault="63DDDF00" w:rsidP="661C8418">
      <w:pPr>
        <w:rPr>
          <w:rFonts w:ascii="Arial" w:eastAsia="Arial" w:hAnsi="Arial" w:cs="Arial"/>
          <w:sz w:val="22"/>
          <w:szCs w:val="22"/>
        </w:rPr>
      </w:pPr>
      <w:r w:rsidRPr="661C8418">
        <w:rPr>
          <w:rFonts w:ascii="Arial" w:eastAsia="Arial" w:hAnsi="Arial" w:cs="Arial"/>
          <w:sz w:val="22"/>
          <w:szCs w:val="22"/>
        </w:rPr>
        <w:t xml:space="preserve"> </w:t>
      </w:r>
    </w:p>
    <w:p w14:paraId="2325F6EB" w14:textId="05193B9D" w:rsidR="00982DA7" w:rsidRDefault="63DDDF00" w:rsidP="661C8418">
      <w:pPr>
        <w:rPr>
          <w:rFonts w:ascii="Arial" w:eastAsia="Arial" w:hAnsi="Arial" w:cs="Arial"/>
          <w:sz w:val="22"/>
          <w:szCs w:val="22"/>
        </w:rPr>
      </w:pPr>
      <w:r w:rsidRPr="661C8418">
        <w:rPr>
          <w:rFonts w:ascii="Arial" w:eastAsia="Arial" w:hAnsi="Arial" w:cs="Arial"/>
          <w:sz w:val="22"/>
          <w:szCs w:val="22"/>
        </w:rPr>
        <w:t>During the interview, students may be asked to:</w:t>
      </w:r>
    </w:p>
    <w:p w14:paraId="7DE85366" w14:textId="5E66834D" w:rsidR="00982DA7" w:rsidRDefault="63DDDF00" w:rsidP="661C8418">
      <w:pPr>
        <w:rPr>
          <w:rFonts w:ascii="Arial" w:eastAsia="Arial" w:hAnsi="Arial" w:cs="Arial"/>
          <w:sz w:val="22"/>
          <w:szCs w:val="22"/>
        </w:rPr>
      </w:pPr>
      <w:r w:rsidRPr="661C8418">
        <w:rPr>
          <w:rFonts w:ascii="Arial" w:eastAsia="Arial" w:hAnsi="Arial" w:cs="Arial"/>
          <w:sz w:val="22"/>
          <w:szCs w:val="22"/>
        </w:rPr>
        <w:t xml:space="preserve"> </w:t>
      </w:r>
    </w:p>
    <w:p w14:paraId="77E065C3" w14:textId="2E74BFCB" w:rsidR="00982DA7" w:rsidRDefault="63DDDF00" w:rsidP="661C8418">
      <w:pPr>
        <w:pStyle w:val="ListParagraph"/>
        <w:numPr>
          <w:ilvl w:val="0"/>
          <w:numId w:val="1"/>
        </w:numPr>
        <w:rPr>
          <w:rFonts w:ascii="Arial" w:eastAsia="Arial" w:hAnsi="Arial" w:cs="Arial"/>
          <w:sz w:val="22"/>
          <w:szCs w:val="22"/>
        </w:rPr>
      </w:pPr>
      <w:r w:rsidRPr="661C8418">
        <w:rPr>
          <w:rFonts w:ascii="Arial" w:eastAsia="Arial" w:hAnsi="Arial" w:cs="Arial"/>
          <w:sz w:val="22"/>
          <w:szCs w:val="22"/>
        </w:rPr>
        <w:t>Reflect on the feedback received from Assessment Component 1.</w:t>
      </w:r>
    </w:p>
    <w:p w14:paraId="4E7433D0" w14:textId="5A5BC5A4" w:rsidR="00982DA7" w:rsidRDefault="63DDDF00" w:rsidP="661C8418">
      <w:pPr>
        <w:pStyle w:val="ListParagraph"/>
        <w:numPr>
          <w:ilvl w:val="0"/>
          <w:numId w:val="1"/>
        </w:numPr>
        <w:rPr>
          <w:rFonts w:ascii="Arial" w:eastAsia="Arial" w:hAnsi="Arial" w:cs="Arial"/>
          <w:sz w:val="22"/>
          <w:szCs w:val="22"/>
        </w:rPr>
      </w:pPr>
      <w:r w:rsidRPr="661C8418">
        <w:rPr>
          <w:rFonts w:ascii="Arial" w:eastAsia="Arial" w:hAnsi="Arial" w:cs="Arial"/>
          <w:sz w:val="22"/>
          <w:szCs w:val="22"/>
        </w:rPr>
        <w:t>Identify areas of strength within their academic work.</w:t>
      </w:r>
    </w:p>
    <w:p w14:paraId="70C72538" w14:textId="2B5185B8" w:rsidR="00982DA7" w:rsidRDefault="63DDDF00" w:rsidP="661C8418">
      <w:pPr>
        <w:pStyle w:val="ListParagraph"/>
        <w:numPr>
          <w:ilvl w:val="0"/>
          <w:numId w:val="1"/>
        </w:numPr>
        <w:rPr>
          <w:rFonts w:ascii="Arial" w:eastAsia="Arial" w:hAnsi="Arial" w:cs="Arial"/>
          <w:sz w:val="22"/>
          <w:szCs w:val="22"/>
        </w:rPr>
      </w:pPr>
      <w:r w:rsidRPr="661C8418">
        <w:rPr>
          <w:rFonts w:ascii="Arial" w:eastAsia="Arial" w:hAnsi="Arial" w:cs="Arial"/>
          <w:sz w:val="22"/>
          <w:szCs w:val="22"/>
        </w:rPr>
        <w:t>Discuss areas requiring improvement and development.</w:t>
      </w:r>
    </w:p>
    <w:p w14:paraId="6C3D2EA7" w14:textId="110B2BEE" w:rsidR="00982DA7" w:rsidRDefault="63DDDF00" w:rsidP="661C8418">
      <w:pPr>
        <w:pStyle w:val="ListParagraph"/>
        <w:numPr>
          <w:ilvl w:val="0"/>
          <w:numId w:val="1"/>
        </w:numPr>
        <w:rPr>
          <w:rFonts w:ascii="Arial" w:eastAsia="Arial" w:hAnsi="Arial" w:cs="Arial"/>
          <w:sz w:val="22"/>
          <w:szCs w:val="22"/>
        </w:rPr>
      </w:pPr>
      <w:r w:rsidRPr="661C8418">
        <w:rPr>
          <w:rFonts w:ascii="Arial" w:eastAsia="Arial" w:hAnsi="Arial" w:cs="Arial"/>
          <w:sz w:val="22"/>
          <w:szCs w:val="22"/>
        </w:rPr>
        <w:t>Explain how they will apply feedforward comments to future assessments.</w:t>
      </w:r>
    </w:p>
    <w:p w14:paraId="1A22105C" w14:textId="144AA16B" w:rsidR="00982DA7" w:rsidRDefault="63DDDF00" w:rsidP="661C8418">
      <w:pPr>
        <w:pStyle w:val="ListParagraph"/>
        <w:numPr>
          <w:ilvl w:val="0"/>
          <w:numId w:val="1"/>
        </w:numPr>
        <w:rPr>
          <w:rFonts w:ascii="Arial" w:eastAsia="Arial" w:hAnsi="Arial" w:cs="Arial"/>
          <w:sz w:val="22"/>
          <w:szCs w:val="22"/>
        </w:rPr>
      </w:pPr>
      <w:r w:rsidRPr="661C8418">
        <w:rPr>
          <w:rFonts w:ascii="Arial" w:eastAsia="Arial" w:hAnsi="Arial" w:cs="Arial"/>
          <w:sz w:val="22"/>
          <w:szCs w:val="22"/>
        </w:rPr>
        <w:t>Demonstrate understanding of assessment criteria, marking rubrics, and academic expectations.</w:t>
      </w:r>
    </w:p>
    <w:p w14:paraId="12ABFC21" w14:textId="72C2A219" w:rsidR="00982DA7" w:rsidRDefault="63DDDF00" w:rsidP="661C8418">
      <w:pPr>
        <w:pStyle w:val="ListParagraph"/>
        <w:numPr>
          <w:ilvl w:val="0"/>
          <w:numId w:val="1"/>
        </w:numPr>
        <w:rPr>
          <w:rFonts w:ascii="Arial" w:eastAsia="Arial" w:hAnsi="Arial" w:cs="Arial"/>
          <w:sz w:val="22"/>
          <w:szCs w:val="22"/>
        </w:rPr>
      </w:pPr>
      <w:r w:rsidRPr="661C8418">
        <w:rPr>
          <w:rFonts w:ascii="Arial" w:eastAsia="Arial" w:hAnsi="Arial" w:cs="Arial"/>
          <w:sz w:val="22"/>
          <w:szCs w:val="22"/>
        </w:rPr>
        <w:t>Discuss the role of feedback in supporting academic success.</w:t>
      </w:r>
    </w:p>
    <w:p w14:paraId="56142107" w14:textId="640CE77F" w:rsidR="00982DA7" w:rsidRDefault="63DDDF00" w:rsidP="661C8418">
      <w:pPr>
        <w:pStyle w:val="ListParagraph"/>
        <w:numPr>
          <w:ilvl w:val="0"/>
          <w:numId w:val="1"/>
        </w:numPr>
        <w:rPr>
          <w:rFonts w:ascii="Arial" w:eastAsia="Arial" w:hAnsi="Arial" w:cs="Arial"/>
          <w:sz w:val="22"/>
          <w:szCs w:val="22"/>
        </w:rPr>
      </w:pPr>
      <w:r w:rsidRPr="661C8418">
        <w:rPr>
          <w:rFonts w:ascii="Arial" w:eastAsia="Arial" w:hAnsi="Arial" w:cs="Arial"/>
          <w:sz w:val="22"/>
          <w:szCs w:val="22"/>
        </w:rPr>
        <w:t>Evaluate their approach to academic research, referencing, independent study, and use of AI tools.</w:t>
      </w:r>
    </w:p>
    <w:p w14:paraId="16090C9D" w14:textId="34848017" w:rsidR="00982DA7" w:rsidRDefault="63DDDF00" w:rsidP="661C8418">
      <w:pPr>
        <w:pStyle w:val="ListParagraph"/>
        <w:numPr>
          <w:ilvl w:val="0"/>
          <w:numId w:val="1"/>
        </w:numPr>
        <w:rPr>
          <w:rFonts w:ascii="Arial" w:eastAsia="Arial" w:hAnsi="Arial" w:cs="Arial"/>
          <w:sz w:val="22"/>
          <w:szCs w:val="22"/>
        </w:rPr>
      </w:pPr>
      <w:r w:rsidRPr="661C8418">
        <w:rPr>
          <w:rFonts w:ascii="Arial" w:eastAsia="Arial" w:hAnsi="Arial" w:cs="Arial"/>
          <w:sz w:val="22"/>
          <w:szCs w:val="22"/>
        </w:rPr>
        <w:t>Develop a realistic action plan for their ongoing academic development.</w:t>
      </w:r>
    </w:p>
    <w:p w14:paraId="5ADF33EB" w14:textId="4123A584" w:rsidR="00982DA7" w:rsidRDefault="63DDDF00" w:rsidP="661C8418">
      <w:pPr>
        <w:rPr>
          <w:rFonts w:ascii="Arial" w:eastAsia="Arial" w:hAnsi="Arial" w:cs="Arial"/>
          <w:sz w:val="22"/>
          <w:szCs w:val="22"/>
        </w:rPr>
      </w:pPr>
      <w:r w:rsidRPr="661C8418">
        <w:rPr>
          <w:rFonts w:ascii="Arial" w:eastAsia="Arial" w:hAnsi="Arial" w:cs="Arial"/>
          <w:sz w:val="22"/>
          <w:szCs w:val="22"/>
        </w:rPr>
        <w:t xml:space="preserve"> </w:t>
      </w:r>
    </w:p>
    <w:p w14:paraId="3FD1EBE3" w14:textId="6064196E" w:rsidR="00982DA7" w:rsidRDefault="63DDDF00" w:rsidP="661C8418">
      <w:pPr>
        <w:rPr>
          <w:rFonts w:ascii="Arial" w:eastAsia="Arial" w:hAnsi="Arial" w:cs="Arial"/>
          <w:sz w:val="22"/>
          <w:szCs w:val="22"/>
        </w:rPr>
      </w:pPr>
      <w:r w:rsidRPr="661C8418">
        <w:rPr>
          <w:rFonts w:ascii="Arial" w:eastAsia="Arial" w:hAnsi="Arial" w:cs="Arial"/>
          <w:sz w:val="22"/>
          <w:szCs w:val="22"/>
        </w:rPr>
        <w:t>Students should provide clear examples from their own assessment and demonstrate an ability to engage in reflective discussion about their learning journey.</w:t>
      </w:r>
    </w:p>
    <w:p w14:paraId="4FB9FE08" w14:textId="336F88D5" w:rsidR="00982DA7" w:rsidRDefault="00982DA7" w:rsidP="661C8418">
      <w:pPr>
        <w:rPr>
          <w:rFonts w:ascii="Arial" w:eastAsia="Arial" w:hAnsi="Arial" w:cs="Arial"/>
          <w:sz w:val="22"/>
          <w:szCs w:val="22"/>
        </w:rPr>
      </w:pPr>
    </w:p>
    <w:p w14:paraId="2E705B8E" w14:textId="724EF689" w:rsidR="00982DA7" w:rsidRDefault="63DDDF00" w:rsidP="661C8418">
      <w:pPr>
        <w:rPr>
          <w:rFonts w:ascii="Arial" w:eastAsia="Arial" w:hAnsi="Arial" w:cs="Arial"/>
          <w:sz w:val="22"/>
          <w:szCs w:val="22"/>
        </w:rPr>
      </w:pPr>
      <w:r w:rsidRPr="661C8418">
        <w:rPr>
          <w:rFonts w:ascii="Arial" w:eastAsia="Arial" w:hAnsi="Arial" w:cs="Arial"/>
          <w:sz w:val="22"/>
          <w:szCs w:val="22"/>
        </w:rPr>
        <w:t>The interview is intended to encourage reflective practice, support academic development, and help students become more confident, independent, and effective learners within higher education.</w:t>
      </w:r>
    </w:p>
    <w:p w14:paraId="74FFE882" w14:textId="4D7AF46B" w:rsidR="00982DA7" w:rsidRDefault="00982DA7" w:rsidP="661C8418">
      <w:r>
        <w:br w:type="page"/>
      </w:r>
    </w:p>
    <w:p w14:paraId="022AD952" w14:textId="1AB05C57" w:rsidR="00982DA7" w:rsidRDefault="00982DA7" w:rsidP="00982DA7">
      <w:pPr>
        <w:pStyle w:val="Heading2"/>
        <w:ind w:left="567" w:firstLine="142"/>
        <w:rPr>
          <w:rFonts w:ascii="Arial" w:hAnsi="Arial" w:cs="Arial"/>
          <w:sz w:val="22"/>
          <w:szCs w:val="22"/>
        </w:rPr>
      </w:pPr>
      <w:r w:rsidRPr="661C8418">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2ADF6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146CA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DB6321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46CAB">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DDC9E3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46CAB">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65737F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46CAB">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6495EC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46CA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F7681D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46CA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4D65C50B" w14:textId="70EC00DB" w:rsidR="00A85BFE" w:rsidRDefault="00A85BFE" w:rsidP="661C8418">
      <w:pPr>
        <w:rPr>
          <w:rFonts w:ascii="Arial" w:hAnsi="Arial" w:cs="Arial"/>
          <w:sz w:val="24"/>
          <w:szCs w:val="24"/>
        </w:rPr>
      </w:pPr>
    </w:p>
    <w:p w14:paraId="76D7C81A" w14:textId="2361F140" w:rsidR="00A3505D" w:rsidRPr="00A406E5" w:rsidRDefault="00A3505D" w:rsidP="661C841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52816882" w14:textId="6ACAE7FE" w:rsidR="00C01A3F" w:rsidRPr="00A406E5" w:rsidRDefault="008042F0" w:rsidP="661C8418">
      <w:pPr>
        <w:jc w:val="both"/>
        <w:rPr>
          <w:rFonts w:ascii="Arial" w:hAnsi="Arial" w:cs="Arial"/>
          <w:i/>
          <w:iCs/>
          <w:sz w:val="22"/>
          <w:szCs w:val="22"/>
        </w:rPr>
      </w:pPr>
      <w:r w:rsidRPr="661C8418">
        <w:rPr>
          <w:rFonts w:ascii="Arial" w:hAnsi="Arial" w:cs="Arial"/>
          <w:b/>
          <w:bCs/>
          <w:i/>
          <w:iCs/>
          <w:sz w:val="22"/>
          <w:szCs w:val="22"/>
        </w:rPr>
        <w:t>Guidance</w:t>
      </w:r>
      <w:r w:rsidR="00C01A3F" w:rsidRPr="661C8418">
        <w:rPr>
          <w:rFonts w:ascii="Arial" w:hAnsi="Arial" w:cs="Arial"/>
          <w:b/>
          <w:bCs/>
          <w:i/>
          <w:iCs/>
          <w:sz w:val="22"/>
          <w:szCs w:val="22"/>
        </w:rPr>
        <w:t xml:space="preserve"> specific to this </w:t>
      </w:r>
      <w:r w:rsidR="00E27F15" w:rsidRPr="661C8418">
        <w:rPr>
          <w:rFonts w:ascii="Arial" w:hAnsi="Arial" w:cs="Arial"/>
          <w:b/>
          <w:bCs/>
          <w:i/>
          <w:iCs/>
          <w:sz w:val="22"/>
          <w:szCs w:val="22"/>
        </w:rPr>
        <w:t>assessment</w:t>
      </w:r>
      <w:r w:rsidR="00C01A3F" w:rsidRPr="661C8418">
        <w:rPr>
          <w:rFonts w:ascii="Arial" w:hAnsi="Arial" w:cs="Arial"/>
          <w:b/>
          <w:bCs/>
          <w:i/>
          <w:iCs/>
          <w:sz w:val="22"/>
          <w:szCs w:val="22"/>
        </w:rPr>
        <w:t>:</w:t>
      </w:r>
      <w:r w:rsidR="00C01A3F" w:rsidRPr="661C8418">
        <w:rPr>
          <w:rFonts w:ascii="Arial" w:hAnsi="Arial" w:cs="Arial"/>
          <w:i/>
          <w:iCs/>
          <w:sz w:val="22"/>
          <w:szCs w:val="22"/>
        </w:rPr>
        <w:t xml:space="preserve"> </w:t>
      </w:r>
      <w:r w:rsidR="36246C20" w:rsidRPr="661C8418">
        <w:rPr>
          <w:rFonts w:ascii="Arial" w:hAnsi="Arial" w:cs="Arial"/>
          <w:i/>
          <w:iCs/>
          <w:sz w:val="22"/>
          <w:szCs w:val="22"/>
        </w:rPr>
        <w:t>Although this is an oral assessment, students should demonstrate familiarity with the academic conventions and expectations discussed throughout the module. During the interview, students may refer to academic integrity principles, feedback processes, assessment criteria, referencing conventions, and responsible AI use where relevant.</w:t>
      </w:r>
    </w:p>
    <w:p w14:paraId="064D685C" w14:textId="5007ABBB" w:rsidR="00C01A3F" w:rsidRPr="00A406E5" w:rsidRDefault="36246C20" w:rsidP="661C8418">
      <w:pPr>
        <w:jc w:val="both"/>
      </w:pPr>
      <w:r w:rsidRPr="661C8418">
        <w:rPr>
          <w:rFonts w:ascii="Arial" w:hAnsi="Arial" w:cs="Arial"/>
          <w:i/>
          <w:iCs/>
          <w:sz w:val="22"/>
          <w:szCs w:val="22"/>
        </w:rPr>
        <w:t xml:space="preserve"> </w:t>
      </w:r>
    </w:p>
    <w:p w14:paraId="3FFA608D" w14:textId="3356BF2F" w:rsidR="00C01A3F" w:rsidRPr="00A406E5" w:rsidRDefault="36246C20" w:rsidP="661C8418">
      <w:pPr>
        <w:jc w:val="both"/>
      </w:pPr>
      <w:r w:rsidRPr="661C8418">
        <w:rPr>
          <w:rFonts w:ascii="Arial" w:hAnsi="Arial" w:cs="Arial"/>
          <w:i/>
          <w:iCs/>
          <w:sz w:val="22"/>
          <w:szCs w:val="22"/>
        </w:rPr>
        <w:t>Students should demonstrate that they understand the academic expectations that informed Assessment Component 1 and show how these expectations influenced their approach to completing the assignment.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7D99EEC1" w14:textId="061B21E5" w:rsidR="00C01A3F" w:rsidRPr="00A406E5" w:rsidRDefault="008042F0" w:rsidP="661C8418">
      <w:pPr>
        <w:jc w:val="both"/>
        <w:rPr>
          <w:rFonts w:ascii="Arial" w:hAnsi="Arial" w:cs="Arial"/>
          <w:i/>
          <w:iCs/>
          <w:sz w:val="22"/>
          <w:szCs w:val="22"/>
        </w:rPr>
      </w:pPr>
      <w:r w:rsidRPr="661C8418">
        <w:rPr>
          <w:rFonts w:ascii="Arial" w:hAnsi="Arial" w:cs="Arial"/>
          <w:b/>
          <w:bCs/>
          <w:i/>
          <w:iCs/>
          <w:sz w:val="22"/>
          <w:szCs w:val="22"/>
        </w:rPr>
        <w:t xml:space="preserve">Guidance </w:t>
      </w:r>
      <w:r w:rsidR="00C01A3F" w:rsidRPr="661C8418">
        <w:rPr>
          <w:rFonts w:ascii="Arial" w:hAnsi="Arial" w:cs="Arial"/>
          <w:b/>
          <w:bCs/>
          <w:i/>
          <w:iCs/>
          <w:sz w:val="22"/>
          <w:szCs w:val="22"/>
        </w:rPr>
        <w:t xml:space="preserve">specific to this </w:t>
      </w:r>
      <w:r w:rsidR="00E27F15" w:rsidRPr="661C8418">
        <w:rPr>
          <w:rFonts w:ascii="Arial" w:hAnsi="Arial" w:cs="Arial"/>
          <w:b/>
          <w:bCs/>
          <w:i/>
          <w:iCs/>
          <w:sz w:val="22"/>
          <w:szCs w:val="22"/>
        </w:rPr>
        <w:t>assessment</w:t>
      </w:r>
      <w:r w:rsidR="00C01A3F" w:rsidRPr="661C8418">
        <w:rPr>
          <w:rFonts w:ascii="Arial" w:hAnsi="Arial" w:cs="Arial"/>
          <w:b/>
          <w:bCs/>
          <w:i/>
          <w:iCs/>
          <w:sz w:val="22"/>
          <w:szCs w:val="22"/>
        </w:rPr>
        <w:t>:</w:t>
      </w:r>
      <w:r w:rsidR="00C01A3F" w:rsidRPr="661C8418">
        <w:rPr>
          <w:rFonts w:ascii="Arial" w:hAnsi="Arial" w:cs="Arial"/>
          <w:i/>
          <w:iCs/>
          <w:sz w:val="22"/>
          <w:szCs w:val="22"/>
        </w:rPr>
        <w:t xml:space="preserve"> </w:t>
      </w:r>
      <w:r w:rsidR="7C5BDA5E" w:rsidRPr="661C8418">
        <w:rPr>
          <w:rFonts w:ascii="Arial" w:hAnsi="Arial" w:cs="Arial"/>
          <w:i/>
          <w:iCs/>
          <w:sz w:val="22"/>
          <w:szCs w:val="22"/>
        </w:rPr>
        <w:t>Students should demonstrate an understanding of:</w:t>
      </w:r>
    </w:p>
    <w:p w14:paraId="79BD6ADB" w14:textId="30129812" w:rsidR="00C01A3F" w:rsidRPr="00A406E5" w:rsidRDefault="7C5BDA5E" w:rsidP="661C8418">
      <w:pPr>
        <w:jc w:val="both"/>
      </w:pPr>
      <w:r w:rsidRPr="661C8418">
        <w:rPr>
          <w:rFonts w:ascii="Arial" w:hAnsi="Arial" w:cs="Arial"/>
          <w:i/>
          <w:iCs/>
          <w:sz w:val="22"/>
          <w:szCs w:val="22"/>
        </w:rPr>
        <w:t xml:space="preserve"> </w:t>
      </w:r>
    </w:p>
    <w:p w14:paraId="2CB68F63" w14:textId="095B074D" w:rsidR="00C01A3F" w:rsidRPr="00A406E5" w:rsidRDefault="7C5BDA5E" w:rsidP="661C8418">
      <w:pPr>
        <w:jc w:val="both"/>
      </w:pPr>
      <w:r w:rsidRPr="661C8418">
        <w:rPr>
          <w:rFonts w:ascii="Arial" w:hAnsi="Arial" w:cs="Arial"/>
          <w:i/>
          <w:iCs/>
          <w:sz w:val="22"/>
          <w:szCs w:val="22"/>
        </w:rPr>
        <w:t>Academic integrity and ethical academic practice.</w:t>
      </w:r>
    </w:p>
    <w:p w14:paraId="66EAA1C2" w14:textId="6A0905E2" w:rsidR="00C01A3F" w:rsidRPr="00A406E5" w:rsidRDefault="7C5BDA5E" w:rsidP="661C8418">
      <w:pPr>
        <w:jc w:val="both"/>
      </w:pPr>
      <w:r w:rsidRPr="661C8418">
        <w:rPr>
          <w:rFonts w:ascii="Arial" w:hAnsi="Arial" w:cs="Arial"/>
          <w:i/>
          <w:iCs/>
          <w:sz w:val="22"/>
          <w:szCs w:val="22"/>
        </w:rPr>
        <w:t>Assessment requirements and academic conventions.</w:t>
      </w:r>
    </w:p>
    <w:p w14:paraId="0356F586" w14:textId="47E61997" w:rsidR="00C01A3F" w:rsidRPr="00A406E5" w:rsidRDefault="7C5BDA5E" w:rsidP="661C8418">
      <w:pPr>
        <w:jc w:val="both"/>
      </w:pPr>
      <w:r w:rsidRPr="661C8418">
        <w:rPr>
          <w:rFonts w:ascii="Arial" w:hAnsi="Arial" w:cs="Arial"/>
          <w:i/>
          <w:iCs/>
          <w:sz w:val="22"/>
          <w:szCs w:val="22"/>
        </w:rPr>
        <w:t>Referencing expectations.</w:t>
      </w:r>
    </w:p>
    <w:p w14:paraId="3A1F9BCE" w14:textId="4423248F" w:rsidR="00C01A3F" w:rsidRPr="00A406E5" w:rsidRDefault="7C5BDA5E" w:rsidP="661C8418">
      <w:pPr>
        <w:jc w:val="both"/>
      </w:pPr>
      <w:r w:rsidRPr="661C8418">
        <w:rPr>
          <w:rFonts w:ascii="Arial" w:hAnsi="Arial" w:cs="Arial"/>
          <w:i/>
          <w:iCs/>
          <w:sz w:val="22"/>
          <w:szCs w:val="22"/>
        </w:rPr>
        <w:t>The role of feedback within higher education.</w:t>
      </w:r>
    </w:p>
    <w:p w14:paraId="7B6DA145" w14:textId="2529ADA1" w:rsidR="00C01A3F" w:rsidRPr="00A406E5" w:rsidRDefault="7C5BDA5E" w:rsidP="661C8418">
      <w:pPr>
        <w:jc w:val="both"/>
      </w:pPr>
      <w:r w:rsidRPr="661C8418">
        <w:rPr>
          <w:rFonts w:ascii="Arial" w:hAnsi="Arial" w:cs="Arial"/>
          <w:i/>
          <w:iCs/>
          <w:sz w:val="22"/>
          <w:szCs w:val="22"/>
        </w:rPr>
        <w:t>The purpose of assessment rubrics and marking criteria.</w:t>
      </w:r>
    </w:p>
    <w:p w14:paraId="251DA1E3" w14:textId="1831D4B6" w:rsidR="00C01A3F" w:rsidRPr="00A406E5" w:rsidRDefault="7C5BDA5E" w:rsidP="661C8418">
      <w:pPr>
        <w:jc w:val="both"/>
      </w:pPr>
      <w:r w:rsidRPr="661C8418">
        <w:rPr>
          <w:rFonts w:ascii="Arial" w:hAnsi="Arial" w:cs="Arial"/>
          <w:i/>
          <w:iCs/>
          <w:sz w:val="22"/>
          <w:szCs w:val="22"/>
        </w:rPr>
        <w:t>Appropriate and responsible use of AI tools in academic study.</w:t>
      </w:r>
    </w:p>
    <w:p w14:paraId="6B02C303" w14:textId="795E0178" w:rsidR="00C01A3F" w:rsidRPr="00A406E5" w:rsidRDefault="7C5BDA5E" w:rsidP="661C8418">
      <w:pPr>
        <w:jc w:val="both"/>
      </w:pPr>
      <w:r w:rsidRPr="661C8418">
        <w:rPr>
          <w:rFonts w:ascii="Arial" w:hAnsi="Arial" w:cs="Arial"/>
          <w:i/>
          <w:iCs/>
          <w:sz w:val="22"/>
          <w:szCs w:val="22"/>
        </w:rPr>
        <w:t xml:space="preserve"> </w:t>
      </w:r>
    </w:p>
    <w:p w14:paraId="0E8B7193" w14:textId="5BB0A044" w:rsidR="00C01A3F" w:rsidRPr="00A406E5" w:rsidRDefault="7C5BDA5E" w:rsidP="661C8418">
      <w:pPr>
        <w:jc w:val="both"/>
      </w:pPr>
      <w:r w:rsidRPr="661C8418">
        <w:rPr>
          <w:rFonts w:ascii="Arial" w:hAnsi="Arial" w:cs="Arial"/>
          <w:i/>
          <w:iCs/>
          <w:sz w:val="22"/>
          <w:szCs w:val="22"/>
        </w:rPr>
        <w:t>Students should be able to explain the strengths and weaknesses of their own work and discuss how they met, or did not meet, specific assessment requirements. Stronger performances will demonstrate a clear understanding of how academic expectations contribute to successful university-level study.</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16CCD85E" w14:textId="290C3202" w:rsidR="00C01A3F" w:rsidRPr="00A406E5" w:rsidRDefault="008042F0" w:rsidP="661C8418">
      <w:pPr>
        <w:jc w:val="both"/>
        <w:rPr>
          <w:rFonts w:ascii="Arial" w:hAnsi="Arial" w:cs="Arial"/>
          <w:i/>
          <w:iCs/>
          <w:sz w:val="22"/>
          <w:szCs w:val="22"/>
        </w:rPr>
      </w:pPr>
      <w:r w:rsidRPr="661C8418">
        <w:rPr>
          <w:rFonts w:ascii="Arial" w:hAnsi="Arial" w:cs="Arial"/>
          <w:b/>
          <w:bCs/>
          <w:i/>
          <w:iCs/>
          <w:sz w:val="22"/>
          <w:szCs w:val="22"/>
        </w:rPr>
        <w:t xml:space="preserve">Guidance </w:t>
      </w:r>
      <w:r w:rsidR="00C01A3F" w:rsidRPr="661C8418">
        <w:rPr>
          <w:rFonts w:ascii="Arial" w:hAnsi="Arial" w:cs="Arial"/>
          <w:b/>
          <w:bCs/>
          <w:i/>
          <w:iCs/>
          <w:sz w:val="22"/>
          <w:szCs w:val="22"/>
        </w:rPr>
        <w:t xml:space="preserve">specific to this </w:t>
      </w:r>
      <w:r w:rsidR="00E27F15" w:rsidRPr="661C8418">
        <w:rPr>
          <w:rFonts w:ascii="Arial" w:hAnsi="Arial" w:cs="Arial"/>
          <w:b/>
          <w:bCs/>
          <w:i/>
          <w:iCs/>
          <w:sz w:val="22"/>
          <w:szCs w:val="22"/>
        </w:rPr>
        <w:t>assessment</w:t>
      </w:r>
      <w:r w:rsidR="00C01A3F" w:rsidRPr="661C8418">
        <w:rPr>
          <w:rFonts w:ascii="Arial" w:hAnsi="Arial" w:cs="Arial"/>
          <w:b/>
          <w:bCs/>
          <w:i/>
          <w:iCs/>
          <w:sz w:val="22"/>
          <w:szCs w:val="22"/>
        </w:rPr>
        <w:t>:</w:t>
      </w:r>
      <w:r w:rsidR="00C01A3F" w:rsidRPr="661C8418">
        <w:rPr>
          <w:rFonts w:ascii="Arial" w:hAnsi="Arial" w:cs="Arial"/>
          <w:i/>
          <w:iCs/>
          <w:sz w:val="22"/>
          <w:szCs w:val="22"/>
        </w:rPr>
        <w:t xml:space="preserve"> </w:t>
      </w:r>
      <w:r w:rsidR="237CE15E" w:rsidRPr="661C8418">
        <w:rPr>
          <w:rFonts w:ascii="Arial" w:hAnsi="Arial" w:cs="Arial"/>
          <w:i/>
          <w:iCs/>
          <w:sz w:val="22"/>
          <w:szCs w:val="22"/>
        </w:rPr>
        <w:t>The interview is designed to assess reflective thinking and self-evaluation. Students should be prepared to discuss their performance critically and thoughtfully.</w:t>
      </w:r>
    </w:p>
    <w:p w14:paraId="7B5181B7" w14:textId="6B1EADE0" w:rsidR="00C01A3F" w:rsidRPr="00A406E5" w:rsidRDefault="237CE15E" w:rsidP="661C8418">
      <w:pPr>
        <w:jc w:val="both"/>
      </w:pPr>
      <w:r w:rsidRPr="661C8418">
        <w:rPr>
          <w:rFonts w:ascii="Arial" w:hAnsi="Arial" w:cs="Arial"/>
          <w:i/>
          <w:iCs/>
          <w:sz w:val="22"/>
          <w:szCs w:val="22"/>
        </w:rPr>
        <w:t xml:space="preserve"> </w:t>
      </w:r>
    </w:p>
    <w:p w14:paraId="4C360A4D" w14:textId="53C320C1" w:rsidR="00C01A3F" w:rsidRPr="00A406E5" w:rsidRDefault="237CE15E" w:rsidP="661C8418">
      <w:pPr>
        <w:jc w:val="both"/>
      </w:pPr>
      <w:r w:rsidRPr="661C8418">
        <w:rPr>
          <w:rFonts w:ascii="Arial" w:hAnsi="Arial" w:cs="Arial"/>
          <w:i/>
          <w:iCs/>
          <w:sz w:val="22"/>
          <w:szCs w:val="22"/>
        </w:rPr>
        <w:t>This may include:</w:t>
      </w:r>
    </w:p>
    <w:p w14:paraId="7E389478" w14:textId="0B61285A" w:rsidR="00C01A3F" w:rsidRPr="00A406E5" w:rsidRDefault="237CE15E" w:rsidP="661C8418">
      <w:pPr>
        <w:jc w:val="both"/>
      </w:pPr>
      <w:r w:rsidRPr="661C8418">
        <w:rPr>
          <w:rFonts w:ascii="Arial" w:hAnsi="Arial" w:cs="Arial"/>
          <w:i/>
          <w:iCs/>
          <w:sz w:val="22"/>
          <w:szCs w:val="22"/>
        </w:rPr>
        <w:t xml:space="preserve"> </w:t>
      </w:r>
    </w:p>
    <w:p w14:paraId="316597DD" w14:textId="6D61A6E6" w:rsidR="00C01A3F" w:rsidRPr="00A406E5" w:rsidRDefault="237CE15E" w:rsidP="661C8418">
      <w:pPr>
        <w:jc w:val="both"/>
      </w:pPr>
      <w:r w:rsidRPr="661C8418">
        <w:rPr>
          <w:rFonts w:ascii="Arial" w:hAnsi="Arial" w:cs="Arial"/>
          <w:i/>
          <w:iCs/>
          <w:sz w:val="22"/>
          <w:szCs w:val="22"/>
        </w:rPr>
        <w:t>Evaluating feedback received on Assessment Component 1.</w:t>
      </w:r>
    </w:p>
    <w:p w14:paraId="31431483" w14:textId="3C71B6B7" w:rsidR="00C01A3F" w:rsidRPr="00A406E5" w:rsidRDefault="237CE15E" w:rsidP="661C8418">
      <w:pPr>
        <w:jc w:val="both"/>
      </w:pPr>
      <w:r w:rsidRPr="661C8418">
        <w:rPr>
          <w:rFonts w:ascii="Arial" w:hAnsi="Arial" w:cs="Arial"/>
          <w:i/>
          <w:iCs/>
          <w:sz w:val="22"/>
          <w:szCs w:val="22"/>
        </w:rPr>
        <w:t>Identifying areas of strength.</w:t>
      </w:r>
    </w:p>
    <w:p w14:paraId="696165D3" w14:textId="1F9B7526" w:rsidR="00C01A3F" w:rsidRPr="00A406E5" w:rsidRDefault="237CE15E" w:rsidP="661C8418">
      <w:pPr>
        <w:jc w:val="both"/>
      </w:pPr>
      <w:r w:rsidRPr="661C8418">
        <w:rPr>
          <w:rFonts w:ascii="Arial" w:hAnsi="Arial" w:cs="Arial"/>
          <w:i/>
          <w:iCs/>
          <w:sz w:val="22"/>
          <w:szCs w:val="22"/>
        </w:rPr>
        <w:t>Recognising areas requiring improvement.</w:t>
      </w:r>
    </w:p>
    <w:p w14:paraId="1F29578D" w14:textId="10CC1A64" w:rsidR="00C01A3F" w:rsidRPr="00A406E5" w:rsidRDefault="237CE15E" w:rsidP="661C8418">
      <w:pPr>
        <w:jc w:val="both"/>
      </w:pPr>
      <w:r w:rsidRPr="661C8418">
        <w:rPr>
          <w:rFonts w:ascii="Arial" w:hAnsi="Arial" w:cs="Arial"/>
          <w:i/>
          <w:iCs/>
          <w:sz w:val="22"/>
          <w:szCs w:val="22"/>
        </w:rPr>
        <w:t>Explaining lessons learned from the assessment process.</w:t>
      </w:r>
    </w:p>
    <w:p w14:paraId="0D67FC11" w14:textId="34F11BA5" w:rsidR="00C01A3F" w:rsidRPr="00A406E5" w:rsidRDefault="237CE15E" w:rsidP="661C8418">
      <w:pPr>
        <w:jc w:val="both"/>
      </w:pPr>
      <w:r w:rsidRPr="661C8418">
        <w:rPr>
          <w:rFonts w:ascii="Arial" w:hAnsi="Arial" w:cs="Arial"/>
          <w:i/>
          <w:iCs/>
          <w:sz w:val="22"/>
          <w:szCs w:val="22"/>
        </w:rPr>
        <w:t>Considering how future work could be improved.</w:t>
      </w:r>
    </w:p>
    <w:p w14:paraId="36D57630" w14:textId="42C02A63" w:rsidR="00C01A3F" w:rsidRPr="00A406E5" w:rsidRDefault="237CE15E" w:rsidP="661C8418">
      <w:pPr>
        <w:jc w:val="both"/>
      </w:pPr>
      <w:r w:rsidRPr="661C8418">
        <w:rPr>
          <w:rFonts w:ascii="Arial" w:hAnsi="Arial" w:cs="Arial"/>
          <w:i/>
          <w:iCs/>
          <w:sz w:val="22"/>
          <w:szCs w:val="22"/>
        </w:rPr>
        <w:t>Reflecting on their use of AI and academic resources.</w:t>
      </w:r>
    </w:p>
    <w:p w14:paraId="18B0B357" w14:textId="0D8DD070" w:rsidR="00C01A3F" w:rsidRPr="00A406E5" w:rsidRDefault="237CE15E" w:rsidP="661C8418">
      <w:pPr>
        <w:jc w:val="both"/>
      </w:pPr>
      <w:r w:rsidRPr="661C8418">
        <w:rPr>
          <w:rFonts w:ascii="Arial" w:hAnsi="Arial" w:cs="Arial"/>
          <w:i/>
          <w:iCs/>
          <w:sz w:val="22"/>
          <w:szCs w:val="22"/>
        </w:rPr>
        <w:t xml:space="preserve"> </w:t>
      </w:r>
    </w:p>
    <w:p w14:paraId="50EE4DDC" w14:textId="679BCAA6" w:rsidR="00C01A3F" w:rsidRPr="00A406E5" w:rsidRDefault="237CE15E" w:rsidP="661C8418">
      <w:pPr>
        <w:jc w:val="both"/>
      </w:pPr>
      <w:r w:rsidRPr="661C8418">
        <w:rPr>
          <w:rFonts w:ascii="Arial" w:hAnsi="Arial" w:cs="Arial"/>
          <w:i/>
          <w:iCs/>
          <w:sz w:val="22"/>
          <w:szCs w:val="22"/>
        </w:rPr>
        <w:t>Students should support reflections with specific examples from their own work and demonstrate an ability to analyse their performance rather than simply describe what they did. Higher marks will be awarded where students demonstrate genuine critical reflection and evidence of academic growth.</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1C4786B8" w14:textId="0A44A4EE" w:rsidR="00C01A3F" w:rsidRPr="00A406E5" w:rsidRDefault="008042F0" w:rsidP="661C8418">
      <w:pPr>
        <w:jc w:val="both"/>
        <w:rPr>
          <w:rFonts w:ascii="Arial" w:hAnsi="Arial" w:cs="Arial"/>
          <w:i/>
          <w:iCs/>
          <w:sz w:val="22"/>
          <w:szCs w:val="22"/>
        </w:rPr>
      </w:pPr>
      <w:r w:rsidRPr="661C8418">
        <w:rPr>
          <w:rFonts w:ascii="Arial" w:hAnsi="Arial" w:cs="Arial"/>
          <w:b/>
          <w:bCs/>
          <w:i/>
          <w:iCs/>
          <w:sz w:val="22"/>
          <w:szCs w:val="22"/>
        </w:rPr>
        <w:t xml:space="preserve">Guidance </w:t>
      </w:r>
      <w:r w:rsidR="00C01A3F" w:rsidRPr="661C8418">
        <w:rPr>
          <w:rFonts w:ascii="Arial" w:hAnsi="Arial" w:cs="Arial"/>
          <w:b/>
          <w:bCs/>
          <w:i/>
          <w:iCs/>
          <w:sz w:val="22"/>
          <w:szCs w:val="22"/>
        </w:rPr>
        <w:t xml:space="preserve">specific to this </w:t>
      </w:r>
      <w:r w:rsidR="00E27F15" w:rsidRPr="661C8418">
        <w:rPr>
          <w:rFonts w:ascii="Arial" w:hAnsi="Arial" w:cs="Arial"/>
          <w:b/>
          <w:bCs/>
          <w:i/>
          <w:iCs/>
          <w:sz w:val="22"/>
          <w:szCs w:val="22"/>
        </w:rPr>
        <w:t>assessment</w:t>
      </w:r>
      <w:r w:rsidR="00C01A3F" w:rsidRPr="661C8418">
        <w:rPr>
          <w:rFonts w:ascii="Arial" w:hAnsi="Arial" w:cs="Arial"/>
          <w:b/>
          <w:bCs/>
          <w:i/>
          <w:iCs/>
          <w:sz w:val="22"/>
          <w:szCs w:val="22"/>
        </w:rPr>
        <w:t>:</w:t>
      </w:r>
      <w:r w:rsidR="00C01A3F" w:rsidRPr="661C8418">
        <w:rPr>
          <w:rFonts w:ascii="Arial" w:hAnsi="Arial" w:cs="Arial"/>
          <w:i/>
          <w:iCs/>
          <w:sz w:val="22"/>
          <w:szCs w:val="22"/>
        </w:rPr>
        <w:t xml:space="preserve"> </w:t>
      </w:r>
      <w:r w:rsidR="45AB953D" w:rsidRPr="661C8418">
        <w:rPr>
          <w:rFonts w:ascii="Arial" w:hAnsi="Arial" w:cs="Arial"/>
          <w:i/>
          <w:iCs/>
          <w:sz w:val="22"/>
          <w:szCs w:val="22"/>
        </w:rPr>
        <w:t>Students should demonstrate how feedback and reflection can be used to improve future academic performance. During the interview, students should outline realistic strategies they intend to use in future assessments.</w:t>
      </w:r>
    </w:p>
    <w:p w14:paraId="23B171CE" w14:textId="4C1C2F9C" w:rsidR="00C01A3F" w:rsidRPr="00A406E5" w:rsidRDefault="45AB953D" w:rsidP="661C8418">
      <w:pPr>
        <w:jc w:val="both"/>
      </w:pPr>
      <w:r w:rsidRPr="661C8418">
        <w:rPr>
          <w:rFonts w:ascii="Arial" w:hAnsi="Arial" w:cs="Arial"/>
          <w:i/>
          <w:iCs/>
          <w:sz w:val="22"/>
          <w:szCs w:val="22"/>
        </w:rPr>
        <w:t xml:space="preserve"> </w:t>
      </w:r>
    </w:p>
    <w:p w14:paraId="2FF0BFC9" w14:textId="6A79EB9A" w:rsidR="00C01A3F" w:rsidRPr="00A406E5" w:rsidRDefault="45AB953D" w:rsidP="661C8418">
      <w:pPr>
        <w:jc w:val="both"/>
      </w:pPr>
      <w:r w:rsidRPr="661C8418">
        <w:rPr>
          <w:rFonts w:ascii="Arial" w:hAnsi="Arial" w:cs="Arial"/>
          <w:i/>
          <w:iCs/>
          <w:sz w:val="22"/>
          <w:szCs w:val="22"/>
        </w:rPr>
        <w:t>These may include:</w:t>
      </w:r>
    </w:p>
    <w:p w14:paraId="50631A0B" w14:textId="1FAA1553" w:rsidR="00C01A3F" w:rsidRPr="00A406E5" w:rsidRDefault="45AB953D" w:rsidP="661C8418">
      <w:pPr>
        <w:jc w:val="both"/>
      </w:pPr>
      <w:r w:rsidRPr="661C8418">
        <w:rPr>
          <w:rFonts w:ascii="Arial" w:hAnsi="Arial" w:cs="Arial"/>
          <w:i/>
          <w:iCs/>
          <w:sz w:val="22"/>
          <w:szCs w:val="22"/>
        </w:rPr>
        <w:t xml:space="preserve"> </w:t>
      </w:r>
    </w:p>
    <w:p w14:paraId="0DA86BAA" w14:textId="5D78D11F" w:rsidR="00C01A3F" w:rsidRPr="00A406E5" w:rsidRDefault="45AB953D" w:rsidP="661C8418">
      <w:pPr>
        <w:jc w:val="both"/>
      </w:pPr>
      <w:r w:rsidRPr="661C8418">
        <w:rPr>
          <w:rFonts w:ascii="Arial" w:hAnsi="Arial" w:cs="Arial"/>
          <w:i/>
          <w:iCs/>
          <w:sz w:val="22"/>
          <w:szCs w:val="22"/>
        </w:rPr>
        <w:t>Improving planning and time management.</w:t>
      </w:r>
    </w:p>
    <w:p w14:paraId="75814125" w14:textId="5C596CFD" w:rsidR="00C01A3F" w:rsidRPr="00A406E5" w:rsidRDefault="45AB953D" w:rsidP="661C8418">
      <w:pPr>
        <w:jc w:val="both"/>
      </w:pPr>
      <w:r w:rsidRPr="661C8418">
        <w:rPr>
          <w:rFonts w:ascii="Arial" w:hAnsi="Arial" w:cs="Arial"/>
          <w:i/>
          <w:iCs/>
          <w:sz w:val="22"/>
          <w:szCs w:val="22"/>
        </w:rPr>
        <w:t>Developing research skills.</w:t>
      </w:r>
    </w:p>
    <w:p w14:paraId="0BBCB328" w14:textId="16862E5C" w:rsidR="00C01A3F" w:rsidRPr="00A406E5" w:rsidRDefault="45AB953D" w:rsidP="661C8418">
      <w:pPr>
        <w:jc w:val="both"/>
      </w:pPr>
      <w:r w:rsidRPr="661C8418">
        <w:rPr>
          <w:rFonts w:ascii="Arial" w:hAnsi="Arial" w:cs="Arial"/>
          <w:i/>
          <w:iCs/>
          <w:sz w:val="22"/>
          <w:szCs w:val="22"/>
        </w:rPr>
        <w:t>Strengthening referencing and citation practices.</w:t>
      </w:r>
    </w:p>
    <w:p w14:paraId="36B9960F" w14:textId="41CA50EA" w:rsidR="00C01A3F" w:rsidRPr="00A406E5" w:rsidRDefault="45AB953D" w:rsidP="661C8418">
      <w:pPr>
        <w:jc w:val="both"/>
      </w:pPr>
      <w:r w:rsidRPr="661C8418">
        <w:rPr>
          <w:rFonts w:ascii="Arial" w:hAnsi="Arial" w:cs="Arial"/>
          <w:i/>
          <w:iCs/>
          <w:sz w:val="22"/>
          <w:szCs w:val="22"/>
        </w:rPr>
        <w:t>Enhancing critical writing skills.</w:t>
      </w:r>
    </w:p>
    <w:p w14:paraId="6362AE28" w14:textId="4A019BCD" w:rsidR="00C01A3F" w:rsidRPr="00A406E5" w:rsidRDefault="45AB953D" w:rsidP="661C8418">
      <w:pPr>
        <w:jc w:val="both"/>
      </w:pPr>
      <w:r w:rsidRPr="661C8418">
        <w:rPr>
          <w:rFonts w:ascii="Arial" w:hAnsi="Arial" w:cs="Arial"/>
          <w:i/>
          <w:iCs/>
          <w:sz w:val="22"/>
          <w:szCs w:val="22"/>
        </w:rPr>
        <w:t>Using feedback more effectively.</w:t>
      </w:r>
    </w:p>
    <w:p w14:paraId="162342B9" w14:textId="2ADD7727" w:rsidR="00C01A3F" w:rsidRPr="00A406E5" w:rsidRDefault="45AB953D" w:rsidP="661C8418">
      <w:pPr>
        <w:jc w:val="both"/>
      </w:pPr>
      <w:r w:rsidRPr="661C8418">
        <w:rPr>
          <w:rFonts w:ascii="Arial" w:hAnsi="Arial" w:cs="Arial"/>
          <w:i/>
          <w:iCs/>
          <w:sz w:val="22"/>
          <w:szCs w:val="22"/>
        </w:rPr>
        <w:t>Developing responsible approaches to AI use.</w:t>
      </w:r>
    </w:p>
    <w:p w14:paraId="3754E206" w14:textId="2560D868" w:rsidR="00C01A3F" w:rsidRPr="00A406E5" w:rsidRDefault="45AB953D" w:rsidP="661C8418">
      <w:pPr>
        <w:jc w:val="both"/>
      </w:pPr>
      <w:r w:rsidRPr="661C8418">
        <w:rPr>
          <w:rFonts w:ascii="Arial" w:hAnsi="Arial" w:cs="Arial"/>
          <w:i/>
          <w:iCs/>
          <w:sz w:val="22"/>
          <w:szCs w:val="22"/>
        </w:rPr>
        <w:t>Strengthening independent learning habits.</w:t>
      </w:r>
    </w:p>
    <w:p w14:paraId="3E319957" w14:textId="45F6913F" w:rsidR="00C01A3F" w:rsidRPr="00A406E5" w:rsidRDefault="45AB953D" w:rsidP="661C8418">
      <w:pPr>
        <w:jc w:val="both"/>
      </w:pPr>
      <w:r w:rsidRPr="661C8418">
        <w:rPr>
          <w:rFonts w:ascii="Arial" w:hAnsi="Arial" w:cs="Arial"/>
          <w:i/>
          <w:iCs/>
          <w:sz w:val="22"/>
          <w:szCs w:val="22"/>
        </w:rPr>
        <w:t xml:space="preserve"> </w:t>
      </w:r>
    </w:p>
    <w:p w14:paraId="4C4DC7E3" w14:textId="2ECB8F77" w:rsidR="00C01A3F" w:rsidRPr="00A406E5" w:rsidRDefault="45AB953D" w:rsidP="661C8418">
      <w:pPr>
        <w:jc w:val="both"/>
      </w:pPr>
      <w:r w:rsidRPr="661C8418">
        <w:rPr>
          <w:rFonts w:ascii="Arial" w:hAnsi="Arial" w:cs="Arial"/>
          <w:i/>
          <w:iCs/>
          <w:sz w:val="22"/>
          <w:szCs w:val="22"/>
        </w:rPr>
        <w:t>Students should demonstrate an understanding of how academic skills can be developed over time and show evidence of planning for future improvement.</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6B0333C8" w14:textId="7E441B78" w:rsidR="00C01A3F" w:rsidRPr="00A406E5" w:rsidRDefault="008042F0" w:rsidP="661C8418">
      <w:pPr>
        <w:jc w:val="both"/>
        <w:rPr>
          <w:rFonts w:ascii="Arial" w:hAnsi="Arial" w:cs="Arial"/>
          <w:i/>
          <w:iCs/>
          <w:sz w:val="22"/>
          <w:szCs w:val="22"/>
        </w:rPr>
      </w:pPr>
      <w:r w:rsidRPr="661C8418">
        <w:rPr>
          <w:rFonts w:ascii="Arial" w:hAnsi="Arial" w:cs="Arial"/>
          <w:b/>
          <w:bCs/>
          <w:i/>
          <w:iCs/>
          <w:sz w:val="22"/>
          <w:szCs w:val="22"/>
        </w:rPr>
        <w:t xml:space="preserve">Guidance </w:t>
      </w:r>
      <w:r w:rsidR="00C01A3F" w:rsidRPr="661C8418">
        <w:rPr>
          <w:rFonts w:ascii="Arial" w:hAnsi="Arial" w:cs="Arial"/>
          <w:b/>
          <w:bCs/>
          <w:i/>
          <w:iCs/>
          <w:sz w:val="22"/>
          <w:szCs w:val="22"/>
        </w:rPr>
        <w:t xml:space="preserve">specific to this </w:t>
      </w:r>
      <w:r w:rsidR="00E27F15" w:rsidRPr="661C8418">
        <w:rPr>
          <w:rFonts w:ascii="Arial" w:hAnsi="Arial" w:cs="Arial"/>
          <w:b/>
          <w:bCs/>
          <w:i/>
          <w:iCs/>
          <w:sz w:val="22"/>
          <w:szCs w:val="22"/>
        </w:rPr>
        <w:t>assessment</w:t>
      </w:r>
      <w:r w:rsidR="00C01A3F" w:rsidRPr="661C8418">
        <w:rPr>
          <w:rFonts w:ascii="Arial" w:hAnsi="Arial" w:cs="Arial"/>
          <w:b/>
          <w:bCs/>
          <w:i/>
          <w:iCs/>
          <w:sz w:val="22"/>
          <w:szCs w:val="22"/>
        </w:rPr>
        <w:t>:</w:t>
      </w:r>
      <w:r w:rsidR="00C01A3F" w:rsidRPr="661C8418">
        <w:rPr>
          <w:rFonts w:ascii="Arial" w:hAnsi="Arial" w:cs="Arial"/>
          <w:i/>
          <w:iCs/>
          <w:sz w:val="22"/>
          <w:szCs w:val="22"/>
        </w:rPr>
        <w:t xml:space="preserve"> </w:t>
      </w:r>
      <w:r w:rsidR="3976E7D4" w:rsidRPr="661C8418">
        <w:rPr>
          <w:rFonts w:ascii="Arial" w:hAnsi="Arial" w:cs="Arial"/>
          <w:i/>
          <w:iCs/>
          <w:sz w:val="22"/>
          <w:szCs w:val="22"/>
        </w:rPr>
        <w:t>The interview assesses important professional skills including communication, reflection, self-awareness, and personal development planning.</w:t>
      </w:r>
    </w:p>
    <w:p w14:paraId="6F1F0F5E" w14:textId="71384C21" w:rsidR="00C01A3F" w:rsidRPr="00A406E5" w:rsidRDefault="3976E7D4" w:rsidP="661C8418">
      <w:pPr>
        <w:jc w:val="both"/>
      </w:pPr>
      <w:r w:rsidRPr="661C8418">
        <w:rPr>
          <w:rFonts w:ascii="Arial" w:hAnsi="Arial" w:cs="Arial"/>
          <w:i/>
          <w:iCs/>
          <w:sz w:val="22"/>
          <w:szCs w:val="22"/>
        </w:rPr>
        <w:t xml:space="preserve"> </w:t>
      </w:r>
    </w:p>
    <w:p w14:paraId="01293B04" w14:textId="33CFAA1A" w:rsidR="00C01A3F" w:rsidRPr="00A406E5" w:rsidRDefault="3976E7D4" w:rsidP="661C8418">
      <w:pPr>
        <w:jc w:val="both"/>
      </w:pPr>
      <w:r w:rsidRPr="661C8418">
        <w:rPr>
          <w:rFonts w:ascii="Arial" w:hAnsi="Arial" w:cs="Arial"/>
          <w:i/>
          <w:iCs/>
          <w:sz w:val="22"/>
          <w:szCs w:val="22"/>
        </w:rPr>
        <w:t>Students should:</w:t>
      </w:r>
    </w:p>
    <w:p w14:paraId="2E243CE5" w14:textId="6BC71814" w:rsidR="00C01A3F" w:rsidRPr="00A406E5" w:rsidRDefault="3976E7D4" w:rsidP="661C8418">
      <w:pPr>
        <w:jc w:val="both"/>
      </w:pPr>
      <w:r w:rsidRPr="661C8418">
        <w:rPr>
          <w:rFonts w:ascii="Arial" w:hAnsi="Arial" w:cs="Arial"/>
          <w:i/>
          <w:iCs/>
          <w:sz w:val="22"/>
          <w:szCs w:val="22"/>
        </w:rPr>
        <w:lastRenderedPageBreak/>
        <w:t xml:space="preserve"> </w:t>
      </w:r>
    </w:p>
    <w:p w14:paraId="42D7A42D" w14:textId="6AA989A4" w:rsidR="00C01A3F" w:rsidRPr="00A406E5" w:rsidRDefault="3976E7D4" w:rsidP="661C8418">
      <w:pPr>
        <w:jc w:val="both"/>
      </w:pPr>
      <w:r w:rsidRPr="661C8418">
        <w:rPr>
          <w:rFonts w:ascii="Arial" w:hAnsi="Arial" w:cs="Arial"/>
          <w:i/>
          <w:iCs/>
          <w:sz w:val="22"/>
          <w:szCs w:val="22"/>
        </w:rPr>
        <w:t>Communicate clearly and professionally.</w:t>
      </w:r>
    </w:p>
    <w:p w14:paraId="2D8F7DE5" w14:textId="3F197430" w:rsidR="00C01A3F" w:rsidRPr="00A406E5" w:rsidRDefault="3976E7D4" w:rsidP="661C8418">
      <w:pPr>
        <w:jc w:val="both"/>
      </w:pPr>
      <w:r w:rsidRPr="661C8418">
        <w:rPr>
          <w:rFonts w:ascii="Arial" w:hAnsi="Arial" w:cs="Arial"/>
          <w:i/>
          <w:iCs/>
          <w:sz w:val="22"/>
          <w:szCs w:val="22"/>
        </w:rPr>
        <w:t>Respond appropriately to interview questions.</w:t>
      </w:r>
    </w:p>
    <w:p w14:paraId="1E46A4E5" w14:textId="2D7A1ECA" w:rsidR="00C01A3F" w:rsidRPr="00A406E5" w:rsidRDefault="3976E7D4" w:rsidP="661C8418">
      <w:pPr>
        <w:jc w:val="both"/>
      </w:pPr>
      <w:r w:rsidRPr="661C8418">
        <w:rPr>
          <w:rFonts w:ascii="Arial" w:hAnsi="Arial" w:cs="Arial"/>
          <w:i/>
          <w:iCs/>
          <w:sz w:val="22"/>
          <w:szCs w:val="22"/>
        </w:rPr>
        <w:t>Use examples to support their responses.</w:t>
      </w:r>
    </w:p>
    <w:p w14:paraId="2B6F7E82" w14:textId="05B5ACA9" w:rsidR="00C01A3F" w:rsidRPr="00A406E5" w:rsidRDefault="3976E7D4" w:rsidP="661C8418">
      <w:pPr>
        <w:jc w:val="both"/>
      </w:pPr>
      <w:r w:rsidRPr="661C8418">
        <w:rPr>
          <w:rFonts w:ascii="Arial" w:hAnsi="Arial" w:cs="Arial"/>
          <w:i/>
          <w:iCs/>
          <w:sz w:val="22"/>
          <w:szCs w:val="22"/>
        </w:rPr>
        <w:t>Demonstrate confidence and engagement.</w:t>
      </w:r>
    </w:p>
    <w:p w14:paraId="4A25CFF0" w14:textId="398C0ED3" w:rsidR="00C01A3F" w:rsidRPr="00A406E5" w:rsidRDefault="3976E7D4" w:rsidP="661C8418">
      <w:pPr>
        <w:jc w:val="both"/>
      </w:pPr>
      <w:r w:rsidRPr="661C8418">
        <w:rPr>
          <w:rFonts w:ascii="Arial" w:hAnsi="Arial" w:cs="Arial"/>
          <w:i/>
          <w:iCs/>
          <w:sz w:val="22"/>
          <w:szCs w:val="22"/>
        </w:rPr>
        <w:t>Reflect honestly on their performance.</w:t>
      </w:r>
    </w:p>
    <w:p w14:paraId="1AFC57C2" w14:textId="42F099A4" w:rsidR="00C01A3F" w:rsidRPr="00A406E5" w:rsidRDefault="3976E7D4" w:rsidP="661C8418">
      <w:pPr>
        <w:jc w:val="both"/>
      </w:pPr>
      <w:r w:rsidRPr="661C8418">
        <w:rPr>
          <w:rFonts w:ascii="Arial" w:hAnsi="Arial" w:cs="Arial"/>
          <w:i/>
          <w:iCs/>
          <w:sz w:val="22"/>
          <w:szCs w:val="22"/>
        </w:rPr>
        <w:t>Show willingness to learn from feedback.</w:t>
      </w:r>
    </w:p>
    <w:p w14:paraId="3D0AA76F" w14:textId="57A08139" w:rsidR="00C01A3F" w:rsidRPr="00A406E5" w:rsidRDefault="3976E7D4" w:rsidP="661C8418">
      <w:pPr>
        <w:jc w:val="both"/>
      </w:pPr>
      <w:r w:rsidRPr="661C8418">
        <w:rPr>
          <w:rFonts w:ascii="Arial" w:hAnsi="Arial" w:cs="Arial"/>
          <w:i/>
          <w:iCs/>
          <w:sz w:val="22"/>
          <w:szCs w:val="22"/>
        </w:rPr>
        <w:t xml:space="preserve"> </w:t>
      </w:r>
    </w:p>
    <w:p w14:paraId="39ECDDE3" w14:textId="514F795B" w:rsidR="00C01A3F" w:rsidRPr="00A406E5" w:rsidRDefault="3976E7D4" w:rsidP="661C8418">
      <w:pPr>
        <w:jc w:val="both"/>
      </w:pPr>
      <w:r w:rsidRPr="661C8418">
        <w:rPr>
          <w:rFonts w:ascii="Arial" w:hAnsi="Arial" w:cs="Arial"/>
          <w:i/>
          <w:iCs/>
          <w:sz w:val="22"/>
          <w:szCs w:val="22"/>
        </w:rPr>
        <w:t>The strongest interviews will demonstrate maturity, self-awareness, and a commitment to continuous improvement. Students should view the interview as an opportunity to discuss their development as learners and demonstrate their readiness to engage with future academic challenges.</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29C244A" w:rsidR="00152E9D" w:rsidRPr="00A406E5" w:rsidRDefault="0045260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A3A9D58" w:rsidR="00152E9D" w:rsidRPr="00A406E5" w:rsidRDefault="0045260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12A8948" w:rsidR="00152E9D" w:rsidRPr="00A406E5" w:rsidRDefault="0045260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556DBEFA" w:rsidR="00152E9D" w:rsidRPr="00A406E5" w:rsidRDefault="000935E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2FED20D" w:rsidR="00152E9D" w:rsidRPr="00A406E5" w:rsidRDefault="000935E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5260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F87C1" w14:textId="77777777" w:rsidR="004A252A" w:rsidRDefault="004A252A">
      <w:r>
        <w:separator/>
      </w:r>
    </w:p>
  </w:endnote>
  <w:endnote w:type="continuationSeparator" w:id="0">
    <w:p w14:paraId="4D37E616" w14:textId="77777777" w:rsidR="004A252A" w:rsidRDefault="004A2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55D6A" w14:textId="77777777" w:rsidR="004A252A" w:rsidRDefault="004A252A">
      <w:r>
        <w:separator/>
      </w:r>
    </w:p>
  </w:footnote>
  <w:footnote w:type="continuationSeparator" w:id="0">
    <w:p w14:paraId="3C751FF9" w14:textId="77777777" w:rsidR="004A252A" w:rsidRDefault="004A25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355FE0"/>
    <w:multiLevelType w:val="hybridMultilevel"/>
    <w:tmpl w:val="1A801490"/>
    <w:lvl w:ilvl="0" w:tplc="1D14047E">
      <w:start w:val="1"/>
      <w:numFmt w:val="bullet"/>
      <w:lvlText w:val=""/>
      <w:lvlJc w:val="left"/>
      <w:pPr>
        <w:ind w:left="720" w:hanging="360"/>
      </w:pPr>
      <w:rPr>
        <w:rFonts w:ascii="Symbol" w:hAnsi="Symbol" w:hint="default"/>
      </w:rPr>
    </w:lvl>
    <w:lvl w:ilvl="1" w:tplc="AFB43752">
      <w:start w:val="1"/>
      <w:numFmt w:val="bullet"/>
      <w:lvlText w:val="o"/>
      <w:lvlJc w:val="left"/>
      <w:pPr>
        <w:ind w:left="1440" w:hanging="360"/>
      </w:pPr>
      <w:rPr>
        <w:rFonts w:ascii="Courier New" w:hAnsi="Courier New" w:hint="default"/>
      </w:rPr>
    </w:lvl>
    <w:lvl w:ilvl="2" w:tplc="9D0A2A2C">
      <w:start w:val="1"/>
      <w:numFmt w:val="bullet"/>
      <w:lvlText w:val=""/>
      <w:lvlJc w:val="left"/>
      <w:pPr>
        <w:ind w:left="2160" w:hanging="360"/>
      </w:pPr>
      <w:rPr>
        <w:rFonts w:ascii="Wingdings" w:hAnsi="Wingdings" w:hint="default"/>
      </w:rPr>
    </w:lvl>
    <w:lvl w:ilvl="3" w:tplc="660AF6E0">
      <w:start w:val="1"/>
      <w:numFmt w:val="bullet"/>
      <w:lvlText w:val=""/>
      <w:lvlJc w:val="left"/>
      <w:pPr>
        <w:ind w:left="2880" w:hanging="360"/>
      </w:pPr>
      <w:rPr>
        <w:rFonts w:ascii="Symbol" w:hAnsi="Symbol" w:hint="default"/>
      </w:rPr>
    </w:lvl>
    <w:lvl w:ilvl="4" w:tplc="76F05B12">
      <w:start w:val="1"/>
      <w:numFmt w:val="bullet"/>
      <w:lvlText w:val="o"/>
      <w:lvlJc w:val="left"/>
      <w:pPr>
        <w:ind w:left="3600" w:hanging="360"/>
      </w:pPr>
      <w:rPr>
        <w:rFonts w:ascii="Courier New" w:hAnsi="Courier New" w:hint="default"/>
      </w:rPr>
    </w:lvl>
    <w:lvl w:ilvl="5" w:tplc="26D65DB8">
      <w:start w:val="1"/>
      <w:numFmt w:val="bullet"/>
      <w:lvlText w:val=""/>
      <w:lvlJc w:val="left"/>
      <w:pPr>
        <w:ind w:left="4320" w:hanging="360"/>
      </w:pPr>
      <w:rPr>
        <w:rFonts w:ascii="Wingdings" w:hAnsi="Wingdings" w:hint="default"/>
      </w:rPr>
    </w:lvl>
    <w:lvl w:ilvl="6" w:tplc="E8E08292">
      <w:start w:val="1"/>
      <w:numFmt w:val="bullet"/>
      <w:lvlText w:val=""/>
      <w:lvlJc w:val="left"/>
      <w:pPr>
        <w:ind w:left="5040" w:hanging="360"/>
      </w:pPr>
      <w:rPr>
        <w:rFonts w:ascii="Symbol" w:hAnsi="Symbol" w:hint="default"/>
      </w:rPr>
    </w:lvl>
    <w:lvl w:ilvl="7" w:tplc="C41E5572">
      <w:start w:val="1"/>
      <w:numFmt w:val="bullet"/>
      <w:lvlText w:val="o"/>
      <w:lvlJc w:val="left"/>
      <w:pPr>
        <w:ind w:left="5760" w:hanging="360"/>
      </w:pPr>
      <w:rPr>
        <w:rFonts w:ascii="Courier New" w:hAnsi="Courier New" w:hint="default"/>
      </w:rPr>
    </w:lvl>
    <w:lvl w:ilvl="8" w:tplc="7568B128">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76F15A"/>
    <w:multiLevelType w:val="hybridMultilevel"/>
    <w:tmpl w:val="F7EE0C68"/>
    <w:lvl w:ilvl="0" w:tplc="437C45E2">
      <w:start w:val="1"/>
      <w:numFmt w:val="bullet"/>
      <w:lvlText w:val=""/>
      <w:lvlJc w:val="left"/>
      <w:pPr>
        <w:ind w:left="720" w:hanging="360"/>
      </w:pPr>
      <w:rPr>
        <w:rFonts w:ascii="Symbol" w:hAnsi="Symbol" w:hint="default"/>
      </w:rPr>
    </w:lvl>
    <w:lvl w:ilvl="1" w:tplc="7AEE744A">
      <w:start w:val="1"/>
      <w:numFmt w:val="bullet"/>
      <w:lvlText w:val="o"/>
      <w:lvlJc w:val="left"/>
      <w:pPr>
        <w:ind w:left="1440" w:hanging="360"/>
      </w:pPr>
      <w:rPr>
        <w:rFonts w:ascii="Courier New" w:hAnsi="Courier New" w:hint="default"/>
      </w:rPr>
    </w:lvl>
    <w:lvl w:ilvl="2" w:tplc="AD68F7BA">
      <w:start w:val="1"/>
      <w:numFmt w:val="bullet"/>
      <w:lvlText w:val=""/>
      <w:lvlJc w:val="left"/>
      <w:pPr>
        <w:ind w:left="2160" w:hanging="360"/>
      </w:pPr>
      <w:rPr>
        <w:rFonts w:ascii="Wingdings" w:hAnsi="Wingdings" w:hint="default"/>
      </w:rPr>
    </w:lvl>
    <w:lvl w:ilvl="3" w:tplc="4F5CE6F6">
      <w:start w:val="1"/>
      <w:numFmt w:val="bullet"/>
      <w:lvlText w:val=""/>
      <w:lvlJc w:val="left"/>
      <w:pPr>
        <w:ind w:left="2880" w:hanging="360"/>
      </w:pPr>
      <w:rPr>
        <w:rFonts w:ascii="Symbol" w:hAnsi="Symbol" w:hint="default"/>
      </w:rPr>
    </w:lvl>
    <w:lvl w:ilvl="4" w:tplc="FD0438E2">
      <w:start w:val="1"/>
      <w:numFmt w:val="bullet"/>
      <w:lvlText w:val="o"/>
      <w:lvlJc w:val="left"/>
      <w:pPr>
        <w:ind w:left="3600" w:hanging="360"/>
      </w:pPr>
      <w:rPr>
        <w:rFonts w:ascii="Courier New" w:hAnsi="Courier New" w:hint="default"/>
      </w:rPr>
    </w:lvl>
    <w:lvl w:ilvl="5" w:tplc="C38A0412">
      <w:start w:val="1"/>
      <w:numFmt w:val="bullet"/>
      <w:lvlText w:val=""/>
      <w:lvlJc w:val="left"/>
      <w:pPr>
        <w:ind w:left="4320" w:hanging="360"/>
      </w:pPr>
      <w:rPr>
        <w:rFonts w:ascii="Wingdings" w:hAnsi="Wingdings" w:hint="default"/>
      </w:rPr>
    </w:lvl>
    <w:lvl w:ilvl="6" w:tplc="623866EC">
      <w:start w:val="1"/>
      <w:numFmt w:val="bullet"/>
      <w:lvlText w:val=""/>
      <w:lvlJc w:val="left"/>
      <w:pPr>
        <w:ind w:left="5040" w:hanging="360"/>
      </w:pPr>
      <w:rPr>
        <w:rFonts w:ascii="Symbol" w:hAnsi="Symbol" w:hint="default"/>
      </w:rPr>
    </w:lvl>
    <w:lvl w:ilvl="7" w:tplc="E4529AF4">
      <w:start w:val="1"/>
      <w:numFmt w:val="bullet"/>
      <w:lvlText w:val="o"/>
      <w:lvlJc w:val="left"/>
      <w:pPr>
        <w:ind w:left="5760" w:hanging="360"/>
      </w:pPr>
      <w:rPr>
        <w:rFonts w:ascii="Courier New" w:hAnsi="Courier New" w:hint="default"/>
      </w:rPr>
    </w:lvl>
    <w:lvl w:ilvl="8" w:tplc="FF3EA030">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30277719">
    <w:abstractNumId w:val="17"/>
  </w:num>
  <w:num w:numId="2" w16cid:durableId="1746105866">
    <w:abstractNumId w:val="7"/>
  </w:num>
  <w:num w:numId="3" w16cid:durableId="5059110">
    <w:abstractNumId w:val="1"/>
  </w:num>
  <w:num w:numId="4" w16cid:durableId="1189367096">
    <w:abstractNumId w:val="10"/>
  </w:num>
  <w:num w:numId="5" w16cid:durableId="522594147">
    <w:abstractNumId w:val="19"/>
  </w:num>
  <w:num w:numId="6" w16cid:durableId="1679189305">
    <w:abstractNumId w:val="12"/>
  </w:num>
  <w:num w:numId="7" w16cid:durableId="1356270182">
    <w:abstractNumId w:val="8"/>
  </w:num>
  <w:num w:numId="8" w16cid:durableId="493838803">
    <w:abstractNumId w:val="18"/>
  </w:num>
  <w:num w:numId="9" w16cid:durableId="1685862695">
    <w:abstractNumId w:val="2"/>
  </w:num>
  <w:num w:numId="10" w16cid:durableId="90704009">
    <w:abstractNumId w:val="16"/>
  </w:num>
  <w:num w:numId="11" w16cid:durableId="2097751403">
    <w:abstractNumId w:val="11"/>
  </w:num>
  <w:num w:numId="12" w16cid:durableId="214200195">
    <w:abstractNumId w:val="4"/>
  </w:num>
  <w:num w:numId="13" w16cid:durableId="307977519">
    <w:abstractNumId w:val="5"/>
  </w:num>
  <w:num w:numId="14" w16cid:durableId="1296906017">
    <w:abstractNumId w:val="9"/>
  </w:num>
  <w:num w:numId="15" w16cid:durableId="2059233432">
    <w:abstractNumId w:val="14"/>
  </w:num>
  <w:num w:numId="16" w16cid:durableId="354356693">
    <w:abstractNumId w:val="3"/>
  </w:num>
  <w:num w:numId="17" w16cid:durableId="871109064">
    <w:abstractNumId w:val="0"/>
  </w:num>
  <w:num w:numId="18" w16cid:durableId="1111121824">
    <w:abstractNumId w:val="6"/>
  </w:num>
  <w:num w:numId="19" w16cid:durableId="2061047979">
    <w:abstractNumId w:val="15"/>
  </w:num>
  <w:num w:numId="20" w16cid:durableId="12701667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35E5"/>
    <w:rsid w:val="000971FC"/>
    <w:rsid w:val="000A2A3A"/>
    <w:rsid w:val="000A492A"/>
    <w:rsid w:val="000D2F80"/>
    <w:rsid w:val="000E413A"/>
    <w:rsid w:val="000F5AA3"/>
    <w:rsid w:val="00100396"/>
    <w:rsid w:val="00100B5C"/>
    <w:rsid w:val="001106E9"/>
    <w:rsid w:val="00124CA5"/>
    <w:rsid w:val="00134F77"/>
    <w:rsid w:val="001363A5"/>
    <w:rsid w:val="00146CA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5260C"/>
    <w:rsid w:val="00470A38"/>
    <w:rsid w:val="00477880"/>
    <w:rsid w:val="004874DE"/>
    <w:rsid w:val="004A252A"/>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84B4B"/>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1C08"/>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7174D"/>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84986"/>
    <w:rsid w:val="00FA04CD"/>
    <w:rsid w:val="00FA25F5"/>
    <w:rsid w:val="00FA2810"/>
    <w:rsid w:val="00FA68F8"/>
    <w:rsid w:val="00FB1DC0"/>
    <w:rsid w:val="00FB3B4E"/>
    <w:rsid w:val="00FB4521"/>
    <w:rsid w:val="00FB4F84"/>
    <w:rsid w:val="00FB5CF8"/>
    <w:rsid w:val="00FF273B"/>
    <w:rsid w:val="00FF564C"/>
    <w:rsid w:val="00FF5AAD"/>
    <w:rsid w:val="0A7D2BED"/>
    <w:rsid w:val="122C0697"/>
    <w:rsid w:val="16A2C4BC"/>
    <w:rsid w:val="237CE15E"/>
    <w:rsid w:val="23ED8FA2"/>
    <w:rsid w:val="36246C20"/>
    <w:rsid w:val="3725C0CB"/>
    <w:rsid w:val="3976E7D4"/>
    <w:rsid w:val="3D34A3DB"/>
    <w:rsid w:val="45AB953D"/>
    <w:rsid w:val="4B1FD973"/>
    <w:rsid w:val="4EFA71E1"/>
    <w:rsid w:val="63DDDF00"/>
    <w:rsid w:val="661C8418"/>
    <w:rsid w:val="67B66654"/>
    <w:rsid w:val="7271CC8F"/>
    <w:rsid w:val="77812D19"/>
    <w:rsid w:val="79E07739"/>
    <w:rsid w:val="7C5BDA5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3886</Words>
  <Characters>22151</Characters>
  <Application>Microsoft Office Word</Application>
  <DocSecurity>0</DocSecurity>
  <Lines>184</Lines>
  <Paragraphs>51</Paragraphs>
  <ScaleCrop>false</ScaleCrop>
  <Company>S.I.H.E.</Company>
  <LinksUpToDate>false</LinksUpToDate>
  <CharactersWithSpaces>25986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Simona Ferraraccio</cp:lastModifiedBy>
  <cp:revision>20</cp:revision>
  <cp:lastPrinted>2014-10-10T07:42:00Z</cp:lastPrinted>
  <dcterms:created xsi:type="dcterms:W3CDTF">2018-07-10T09:26:00Z</dcterms:created>
  <dcterms:modified xsi:type="dcterms:W3CDTF">2026-08-04T10:20:00Z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