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156082" w:themeColor="accent1"/>
        </w:rPr>
        <w:id w:val="-469979154"/>
        <w:docPartObj>
          <w:docPartGallery w:val="Cover Pages"/>
          <w:docPartUnique/>
        </w:docPartObj>
      </w:sdtPr>
      <w:sdtEndPr>
        <w:rPr>
          <w:color w:val="auto"/>
        </w:rPr>
      </w:sdtEndPr>
      <w:sdtContent>
        <w:p w14:paraId="3DA6A53C" w14:textId="77777777" w:rsidR="00497355" w:rsidRPr="005E6C06" w:rsidRDefault="00497355" w:rsidP="00497355">
          <w:pPr>
            <w:spacing w:after="120"/>
            <w:rPr>
              <w:rFonts w:ascii="Times New Roman" w:hAnsi="Times New Roman" w:cs="Times New Roman"/>
              <w:b/>
            </w:rPr>
          </w:pPr>
        </w:p>
        <w:p w14:paraId="3D1DC4BD" w14:textId="2D45A029" w:rsidR="00497355" w:rsidRPr="005E6C06" w:rsidRDefault="00497355" w:rsidP="00497355">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rPr>
          </w:pPr>
          <w:r w:rsidRPr="005E6C06">
            <w:rPr>
              <w:rFonts w:ascii="Times New Roman" w:hAnsi="Times New Roman" w:cs="Times New Roman"/>
              <w:noProof/>
            </w:rPr>
            <w:drawing>
              <wp:inline distT="0" distB="0" distL="0" distR="0" wp14:anchorId="38E17DDF" wp14:editId="5345867F">
                <wp:extent cx="1860550" cy="762000"/>
                <wp:effectExtent l="0" t="0" r="0" b="0"/>
                <wp:docPr id="1378320048"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20048"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3A116D9D"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rPr>
          </w:pPr>
          <w:r w:rsidRPr="005E6C06">
            <w:rPr>
              <w:rFonts w:ascii="Times New Roman" w:hAnsi="Times New Roman" w:cs="Times New Roman"/>
              <w:b/>
            </w:rPr>
            <w:t>Master’s Degrees by Examination and Dissertation</w:t>
          </w:r>
        </w:p>
        <w:p w14:paraId="49A6E98A"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rPr>
          </w:pPr>
          <w:r w:rsidRPr="005E6C06">
            <w:rPr>
              <w:rFonts w:ascii="Times New Roman" w:hAnsi="Times New Roman" w:cs="Times New Roman"/>
              <w:b/>
            </w:rPr>
            <w:t>Declaration Form</w:t>
          </w:r>
          <w:r w:rsidRPr="005E6C06">
            <w:rPr>
              <w:rFonts w:ascii="Times New Roman" w:hAnsi="Times New Roman" w:cs="Times New Roman"/>
            </w:rPr>
            <w:t>.</w:t>
          </w:r>
        </w:p>
        <w:p w14:paraId="235A343E"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1. This work has not previously been accepted in substance for any degree and is not being concurrently submitted in candidature for any degree.</w:t>
          </w:r>
        </w:p>
        <w:p w14:paraId="5692F195"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u w:val="single"/>
            </w:rPr>
          </w:pPr>
          <w:r w:rsidRPr="005E6C06">
            <w:rPr>
              <w:rFonts w:ascii="Times New Roman" w:hAnsi="Times New Roman" w:cs="Times New Roman"/>
            </w:rPr>
            <w:t xml:space="preserve">Signed: </w:t>
          </w:r>
          <w:r w:rsidRPr="005E6C06">
            <w:rPr>
              <w:rFonts w:ascii="Times New Roman" w:hAnsi="Times New Roman" w:cs="Times New Roman"/>
              <w:u w:val="single"/>
            </w:rPr>
            <w:t>Dakshesh Vishnubhai Raval</w:t>
          </w:r>
        </w:p>
        <w:p w14:paraId="5E4AD0C5" w14:textId="4EF385B2" w:rsidR="00497355" w:rsidRPr="005E6C06" w:rsidRDefault="00C16482"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Date:</w:t>
          </w:r>
          <w:r w:rsidR="00497355" w:rsidRPr="005E6C06">
            <w:rPr>
              <w:rFonts w:ascii="Times New Roman" w:hAnsi="Times New Roman" w:cs="Times New Roman"/>
            </w:rPr>
            <w:t xml:space="preserve"> </w:t>
          </w:r>
          <w:r w:rsidR="00497355" w:rsidRPr="005E6C06">
            <w:rPr>
              <w:rFonts w:ascii="Times New Roman" w:hAnsi="Times New Roman" w:cs="Times New Roman"/>
              <w:u w:val="single"/>
            </w:rPr>
            <w:t>08/02/2024</w:t>
          </w:r>
        </w:p>
        <w:p w14:paraId="77380821"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 xml:space="preserve">  </w:t>
          </w:r>
        </w:p>
        <w:p w14:paraId="3B9CCFC7"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2. This dissertation is being submitted in partial fulfilment of the requirements for the degree of Master in Business Administration.</w:t>
          </w:r>
        </w:p>
        <w:p w14:paraId="09DBCD74"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u w:val="single"/>
            </w:rPr>
          </w:pPr>
          <w:r w:rsidRPr="005E6C06">
            <w:rPr>
              <w:rFonts w:ascii="Times New Roman" w:hAnsi="Times New Roman" w:cs="Times New Roman"/>
            </w:rPr>
            <w:t xml:space="preserve">Signed: </w:t>
          </w:r>
          <w:r w:rsidRPr="005E6C06">
            <w:rPr>
              <w:rFonts w:ascii="Times New Roman" w:hAnsi="Times New Roman" w:cs="Times New Roman"/>
              <w:u w:val="single"/>
            </w:rPr>
            <w:t>Dakshesh Vishnubhai Raval</w:t>
          </w:r>
        </w:p>
        <w:p w14:paraId="50658B8B"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 xml:space="preserve">Date: </w:t>
          </w:r>
          <w:r w:rsidRPr="005E6C06">
            <w:rPr>
              <w:rFonts w:ascii="Times New Roman" w:hAnsi="Times New Roman" w:cs="Times New Roman"/>
              <w:u w:val="single"/>
            </w:rPr>
            <w:t>08/02/2024</w:t>
          </w:r>
        </w:p>
        <w:p w14:paraId="62A73A5F"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 xml:space="preserve"> 3. This dissertation is the result of my own independent work/investigation, except where otherwise stated.</w:t>
          </w:r>
        </w:p>
        <w:p w14:paraId="44773769"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 xml:space="preserve">Other sources are acknowledged by footnotes giving explicit references. </w:t>
          </w:r>
        </w:p>
        <w:p w14:paraId="2C959C60"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A bibliography is appended.</w:t>
          </w:r>
        </w:p>
        <w:p w14:paraId="029CD191"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u w:val="single"/>
            </w:rPr>
          </w:pPr>
          <w:r w:rsidRPr="005E6C06">
            <w:rPr>
              <w:rFonts w:ascii="Times New Roman" w:hAnsi="Times New Roman" w:cs="Times New Roman"/>
            </w:rPr>
            <w:t xml:space="preserve">Signed candidate: </w:t>
          </w:r>
          <w:r w:rsidRPr="005E6C06">
            <w:rPr>
              <w:rFonts w:ascii="Times New Roman" w:hAnsi="Times New Roman" w:cs="Times New Roman"/>
              <w:u w:val="single"/>
            </w:rPr>
            <w:t>Dakshesh Vishnubhai Raval</w:t>
          </w:r>
        </w:p>
        <w:p w14:paraId="55204E1D" w14:textId="0B7F7696" w:rsidR="00497355" w:rsidRPr="005E6C06" w:rsidRDefault="00FE4D70"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Date:</w:t>
          </w:r>
          <w:r w:rsidR="00497355" w:rsidRPr="005E6C06">
            <w:rPr>
              <w:rFonts w:ascii="Times New Roman" w:hAnsi="Times New Roman" w:cs="Times New Roman"/>
            </w:rPr>
            <w:t xml:space="preserve"> </w:t>
          </w:r>
          <w:r w:rsidR="00497355" w:rsidRPr="005E6C06">
            <w:rPr>
              <w:rFonts w:ascii="Times New Roman" w:hAnsi="Times New Roman" w:cs="Times New Roman"/>
              <w:u w:val="single"/>
            </w:rPr>
            <w:t>08/02/2024</w:t>
          </w:r>
        </w:p>
        <w:p w14:paraId="53618F58"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0"/>
              <w:szCs w:val="20"/>
            </w:rPr>
          </w:pPr>
          <w:r w:rsidRPr="005E6C06">
            <w:rPr>
              <w:rFonts w:ascii="Times New Roman" w:hAnsi="Times New Roman" w:cs="Times New Roman"/>
            </w:rPr>
            <w:t xml:space="preserve">  </w:t>
          </w:r>
        </w:p>
        <w:p w14:paraId="60C50785"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 xml:space="preserve">4. I hereby give consent for my dissertation, if accepted, to be available for photocopying,  inter- library loan, and for deposit in the University’s digital repository </w:t>
          </w:r>
        </w:p>
        <w:p w14:paraId="01BE7062"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u w:val="single"/>
            </w:rPr>
          </w:pPr>
          <w:r w:rsidRPr="005E6C06">
            <w:rPr>
              <w:rFonts w:ascii="Times New Roman" w:hAnsi="Times New Roman" w:cs="Times New Roman"/>
            </w:rPr>
            <w:t xml:space="preserve">Signed (candidate): </w:t>
          </w:r>
          <w:r w:rsidRPr="005E6C06">
            <w:rPr>
              <w:rFonts w:ascii="Times New Roman" w:hAnsi="Times New Roman" w:cs="Times New Roman"/>
              <w:u w:val="single"/>
            </w:rPr>
            <w:t>Dakshesh Vishnubhai Raval</w:t>
          </w:r>
        </w:p>
        <w:p w14:paraId="01EA04C5" w14:textId="5D851BFC" w:rsidR="00497355" w:rsidRPr="005E6C06" w:rsidRDefault="00FE4D70"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Date:</w:t>
          </w:r>
          <w:r w:rsidR="00497355" w:rsidRPr="005E6C06">
            <w:rPr>
              <w:rFonts w:ascii="Times New Roman" w:hAnsi="Times New Roman" w:cs="Times New Roman"/>
            </w:rPr>
            <w:t xml:space="preserve"> </w:t>
          </w:r>
          <w:r w:rsidR="00497355" w:rsidRPr="005E6C06">
            <w:rPr>
              <w:rFonts w:ascii="Times New Roman" w:hAnsi="Times New Roman" w:cs="Times New Roman"/>
              <w:u w:val="single"/>
            </w:rPr>
            <w:t>08/02/2024</w:t>
          </w:r>
        </w:p>
        <w:p w14:paraId="09C5B0A5"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b/>
            </w:rPr>
            <w:t>Supervisor’s Declaration</w:t>
          </w:r>
          <w:r w:rsidRPr="005E6C06">
            <w:rPr>
              <w:rFonts w:ascii="Times New Roman" w:hAnsi="Times New Roman" w:cs="Times New Roman"/>
            </w:rPr>
            <w:t>.</w:t>
          </w:r>
        </w:p>
        <w:p w14:paraId="00166176" w14:textId="77777777" w:rsidR="00497355" w:rsidRPr="005E6C06" w:rsidRDefault="00497355" w:rsidP="00497355">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5E6C06">
            <w:rPr>
              <w:rFonts w:ascii="Times New Roman" w:hAnsi="Times New Roman" w:cs="Times New Roman"/>
            </w:rPr>
            <w:t>I am satisfied that this work is the result of the student’s own efforts.</w:t>
          </w:r>
        </w:p>
        <w:p w14:paraId="75A5AE92" w14:textId="49C49679"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rPr>
          </w:pPr>
          <w:r w:rsidRPr="005E6C06">
            <w:rPr>
              <w:rFonts w:ascii="Times New Roman" w:hAnsi="Times New Roman" w:cs="Times New Roman"/>
            </w:rPr>
            <w:t xml:space="preserve">Signed: </w:t>
          </w:r>
          <w:r w:rsidR="00F34079" w:rsidRPr="005E6C06">
            <w:rPr>
              <w:rFonts w:ascii="Times New Roman" w:hAnsi="Times New Roman" w:cs="Times New Roman"/>
              <w:u w:val="single"/>
            </w:rPr>
            <w:t>Dave Coker</w:t>
          </w:r>
        </w:p>
        <w:p w14:paraId="7027025B" w14:textId="476BCB63" w:rsidR="00497355" w:rsidRPr="005E6C06" w:rsidRDefault="00497355" w:rsidP="00497355">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E6C06">
            <w:rPr>
              <w:rFonts w:ascii="Times New Roman" w:hAnsi="Times New Roman" w:cs="Times New Roman"/>
            </w:rPr>
            <w:t xml:space="preserve">Date:  </w:t>
          </w:r>
          <w:r w:rsidR="00120AC6" w:rsidRPr="005E6C06">
            <w:rPr>
              <w:rFonts w:ascii="Times New Roman" w:hAnsi="Times New Roman" w:cs="Times New Roman"/>
              <w:u w:val="single"/>
            </w:rPr>
            <w:t>13/2/2024</w:t>
          </w:r>
        </w:p>
        <w:p w14:paraId="20A287D1" w14:textId="71B8D74F" w:rsidR="009474B7" w:rsidRPr="005E6C06" w:rsidRDefault="006D66D0" w:rsidP="009474B7">
          <w:pPr>
            <w:pStyle w:val="NoSpacing"/>
            <w:spacing w:before="1540" w:after="240"/>
            <w:jc w:val="center"/>
            <w:rPr>
              <w:rFonts w:ascii="Times New Roman" w:hAnsi="Times New Roman" w:cs="Times New Roman"/>
              <w:color w:val="156082" w:themeColor="accent1"/>
            </w:rPr>
          </w:pPr>
          <w:r w:rsidRPr="005E6C06">
            <w:rPr>
              <w:rFonts w:ascii="Times New Roman" w:hAnsi="Times New Roman" w:cs="Times New Roman"/>
              <w:noProof/>
              <w:sz w:val="24"/>
              <w:szCs w:val="24"/>
            </w:rPr>
            <w:lastRenderedPageBreak/>
            <w:drawing>
              <wp:inline distT="0" distB="0" distL="0" distR="0" wp14:anchorId="5B28D62D" wp14:editId="5AB0CC87">
                <wp:extent cx="5731510" cy="3223974"/>
                <wp:effectExtent l="0" t="0" r="0" b="0"/>
                <wp:docPr id="1001232665"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32665" name="Picture 2" descr="A close-up of a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974"/>
                        </a:xfrm>
                        <a:prstGeom prst="rect">
                          <a:avLst/>
                        </a:prstGeom>
                      </pic:spPr>
                    </pic:pic>
                  </a:graphicData>
                </a:graphic>
              </wp:inline>
            </w:drawing>
          </w:r>
        </w:p>
        <w:p w14:paraId="38047073" w14:textId="777CA1E6" w:rsidR="00570FBC" w:rsidRPr="005E6C06" w:rsidRDefault="00570FBC" w:rsidP="009474B7">
          <w:pPr>
            <w:pStyle w:val="NoSpacing"/>
            <w:spacing w:before="1540" w:after="240"/>
            <w:jc w:val="center"/>
            <w:rPr>
              <w:rFonts w:ascii="Times New Roman" w:hAnsi="Times New Roman" w:cs="Times New Roman"/>
              <w:b/>
              <w:bCs/>
              <w:color w:val="156082" w:themeColor="accent1"/>
              <w:sz w:val="40"/>
              <w:szCs w:val="40"/>
            </w:rPr>
          </w:pPr>
          <w:r w:rsidRPr="005E6C06">
            <w:rPr>
              <w:rFonts w:ascii="Times New Roman" w:hAnsi="Times New Roman" w:cs="Times New Roman"/>
              <w:b/>
              <w:bCs/>
              <w:color w:val="156082" w:themeColor="accent1"/>
              <w:sz w:val="40"/>
              <w:szCs w:val="40"/>
            </w:rPr>
            <w:t>T</w:t>
          </w:r>
          <w:r w:rsidR="00B840F7" w:rsidRPr="005E6C06">
            <w:rPr>
              <w:rFonts w:ascii="Times New Roman" w:hAnsi="Times New Roman" w:cs="Times New Roman"/>
              <w:b/>
              <w:bCs/>
              <w:color w:val="156082" w:themeColor="accent1"/>
              <w:sz w:val="40"/>
              <w:szCs w:val="40"/>
            </w:rPr>
            <w:t>ITL</w:t>
          </w:r>
          <w:r w:rsidR="00E8589C" w:rsidRPr="005E6C06">
            <w:rPr>
              <w:rFonts w:ascii="Times New Roman" w:hAnsi="Times New Roman" w:cs="Times New Roman"/>
              <w:b/>
              <w:bCs/>
              <w:color w:val="156082" w:themeColor="accent1"/>
              <w:sz w:val="40"/>
              <w:szCs w:val="40"/>
            </w:rPr>
            <w:t>E</w:t>
          </w:r>
        </w:p>
        <w:sdt>
          <w:sdtPr>
            <w:rPr>
              <w:rFonts w:ascii="Times New Roman" w:hAnsi="Times New Roman" w:cs="Times New Roman"/>
              <w:b/>
              <w:bCs/>
              <w:sz w:val="32"/>
              <w:szCs w:val="32"/>
            </w:rPr>
            <w:alias w:val="Title"/>
            <w:tag w:val=""/>
            <w:id w:val="1735040861"/>
            <w:placeholder>
              <w:docPart w:val="EEE62B2C3B4C42C49EAA5570DBEF50AC"/>
            </w:placeholder>
            <w:dataBinding w:prefixMappings="xmlns:ns0='http://purl.org/dc/elements/1.1/' xmlns:ns1='http://schemas.openxmlformats.org/package/2006/metadata/core-properties' " w:xpath="/ns1:coreProperties[1]/ns0:title[1]" w:storeItemID="{6C3C8BC8-F283-45AE-878A-BAB7291924A1}"/>
            <w:text/>
          </w:sdtPr>
          <w:sdtEndPr/>
          <w:sdtContent>
            <w:p w14:paraId="16411E57" w14:textId="2630B3D1" w:rsidR="009474B7" w:rsidRPr="005E6C06" w:rsidRDefault="00E27A80" w:rsidP="009474B7">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156082" w:themeColor="accent1"/>
                  <w:sz w:val="32"/>
                  <w:szCs w:val="32"/>
                </w:rPr>
              </w:pPr>
              <w:r w:rsidRPr="005E6C06">
                <w:rPr>
                  <w:rFonts w:ascii="Times New Roman" w:hAnsi="Times New Roman" w:cs="Times New Roman"/>
                  <w:b/>
                  <w:bCs/>
                  <w:sz w:val="32"/>
                  <w:szCs w:val="32"/>
                </w:rPr>
                <w:t>An Artificial Intelligence Method for Analyzing Financial Ratios to Identify Risks and Abnormalities</w:t>
              </w:r>
            </w:p>
          </w:sdtContent>
        </w:sdt>
        <w:p w14:paraId="5B35B909" w14:textId="77777777" w:rsidR="009474B7" w:rsidRPr="005E6C06" w:rsidRDefault="009474B7" w:rsidP="009474B7">
          <w:pPr>
            <w:pStyle w:val="NoSpacing"/>
            <w:jc w:val="both"/>
            <w:rPr>
              <w:rFonts w:ascii="Times New Roman" w:hAnsi="Times New Roman" w:cs="Times New Roman"/>
              <w:color w:val="156082" w:themeColor="accent1"/>
              <w:sz w:val="28"/>
              <w:szCs w:val="28"/>
            </w:rPr>
          </w:pPr>
        </w:p>
        <w:p w14:paraId="37086869" w14:textId="77777777" w:rsidR="009474B7" w:rsidRPr="005E6C06" w:rsidRDefault="009474B7" w:rsidP="009474B7">
          <w:pPr>
            <w:pStyle w:val="NoSpacing"/>
            <w:spacing w:before="480"/>
            <w:jc w:val="center"/>
            <w:rPr>
              <w:rFonts w:ascii="Times New Roman" w:hAnsi="Times New Roman" w:cs="Times New Roman"/>
              <w:color w:val="156082" w:themeColor="accent1"/>
            </w:rPr>
          </w:pPr>
        </w:p>
        <w:p w14:paraId="461A604A" w14:textId="77777777" w:rsidR="00CF27E7" w:rsidRPr="005E6C06" w:rsidRDefault="006D66D0" w:rsidP="009474B7">
          <w:pPr>
            <w:jc w:val="both"/>
            <w:rPr>
              <w:rFonts w:ascii="Times New Roman" w:hAnsi="Times New Roman" w:cs="Times New Roman"/>
              <w:sz w:val="28"/>
              <w:szCs w:val="28"/>
            </w:rPr>
          </w:pPr>
          <w:r w:rsidRPr="005E6C06">
            <w:rPr>
              <w:rFonts w:ascii="Times New Roman" w:hAnsi="Times New Roman" w:cs="Times New Roman"/>
              <w:sz w:val="28"/>
              <w:szCs w:val="28"/>
            </w:rPr>
            <w:t>Student Id</w:t>
          </w:r>
          <w:r w:rsidRPr="005E6C06">
            <w:rPr>
              <w:rFonts w:ascii="Times New Roman" w:hAnsi="Times New Roman" w:cs="Times New Roman"/>
            </w:rPr>
            <w:t xml:space="preserve">: </w:t>
          </w:r>
          <w:r w:rsidR="00CF27E7" w:rsidRPr="005E6C06">
            <w:rPr>
              <w:rFonts w:ascii="Times New Roman" w:hAnsi="Times New Roman" w:cs="Times New Roman"/>
              <w:sz w:val="28"/>
              <w:szCs w:val="28"/>
            </w:rPr>
            <w:t>2217673</w:t>
          </w:r>
        </w:p>
        <w:p w14:paraId="21193CA4" w14:textId="2B37EAED" w:rsidR="00D72F8C" w:rsidRPr="005E6C06" w:rsidRDefault="00D72F8C" w:rsidP="009474B7">
          <w:pPr>
            <w:jc w:val="both"/>
            <w:rPr>
              <w:rFonts w:ascii="Times New Roman" w:hAnsi="Times New Roman" w:cs="Times New Roman"/>
              <w:sz w:val="28"/>
              <w:szCs w:val="28"/>
            </w:rPr>
          </w:pPr>
          <w:r w:rsidRPr="005E6C06">
            <w:rPr>
              <w:rFonts w:ascii="Times New Roman" w:hAnsi="Times New Roman" w:cs="Times New Roman"/>
              <w:sz w:val="28"/>
              <w:szCs w:val="28"/>
            </w:rPr>
            <w:t>Student Name: Dakshesh Raval</w:t>
          </w:r>
        </w:p>
        <w:p w14:paraId="649766A6" w14:textId="77777777" w:rsidR="00570FBC" w:rsidRPr="005E6C06" w:rsidRDefault="00CF27E7" w:rsidP="009474B7">
          <w:pPr>
            <w:jc w:val="both"/>
            <w:rPr>
              <w:rFonts w:ascii="Times New Roman" w:hAnsi="Times New Roman" w:cs="Times New Roman"/>
              <w:sz w:val="28"/>
              <w:szCs w:val="28"/>
            </w:rPr>
          </w:pPr>
          <w:r w:rsidRPr="005E6C06">
            <w:rPr>
              <w:rFonts w:ascii="Times New Roman" w:hAnsi="Times New Roman" w:cs="Times New Roman"/>
              <w:sz w:val="28"/>
              <w:szCs w:val="28"/>
            </w:rPr>
            <w:t>Supervisor: Dav</w:t>
          </w:r>
          <w:r w:rsidR="00E322A8" w:rsidRPr="005E6C06">
            <w:rPr>
              <w:rFonts w:ascii="Times New Roman" w:hAnsi="Times New Roman" w:cs="Times New Roman"/>
              <w:sz w:val="28"/>
              <w:szCs w:val="28"/>
            </w:rPr>
            <w:t>id Coker</w:t>
          </w:r>
        </w:p>
        <w:p w14:paraId="40B3C113" w14:textId="17907C04" w:rsidR="00AB00B8" w:rsidRPr="005E6C06" w:rsidRDefault="00E96518" w:rsidP="009474B7">
          <w:pPr>
            <w:jc w:val="both"/>
            <w:rPr>
              <w:rFonts w:ascii="Times New Roman" w:hAnsi="Times New Roman" w:cs="Times New Roman"/>
              <w:sz w:val="28"/>
              <w:szCs w:val="28"/>
            </w:rPr>
          </w:pPr>
          <w:r w:rsidRPr="005E6C06">
            <w:rPr>
              <w:rFonts w:ascii="Times New Roman" w:hAnsi="Times New Roman" w:cs="Times New Roman"/>
              <w:sz w:val="28"/>
              <w:szCs w:val="28"/>
            </w:rPr>
            <w:t>Dissertation</w:t>
          </w:r>
        </w:p>
        <w:p w14:paraId="0E78A93D" w14:textId="77777777" w:rsidR="00570FBC" w:rsidRPr="005E6C06" w:rsidRDefault="00570FBC" w:rsidP="009474B7">
          <w:pPr>
            <w:jc w:val="both"/>
            <w:rPr>
              <w:rFonts w:ascii="Times New Roman" w:hAnsi="Times New Roman" w:cs="Times New Roman"/>
              <w:sz w:val="28"/>
              <w:szCs w:val="28"/>
            </w:rPr>
          </w:pPr>
        </w:p>
        <w:p w14:paraId="589A4B53" w14:textId="530AE8F2" w:rsidR="009474B7" w:rsidRPr="005E6C06" w:rsidRDefault="009474B7" w:rsidP="009474B7">
          <w:pPr>
            <w:jc w:val="both"/>
            <w:rPr>
              <w:rFonts w:ascii="Times New Roman" w:hAnsi="Times New Roman" w:cs="Times New Roman"/>
            </w:rPr>
          </w:pPr>
          <w:r w:rsidRPr="005E6C06">
            <w:rPr>
              <w:rFonts w:ascii="Times New Roman" w:hAnsi="Times New Roman" w:cs="Times New Roman"/>
            </w:rPr>
            <w:br w:type="page"/>
          </w:r>
        </w:p>
      </w:sdtContent>
    </w:sdt>
    <w:p w14:paraId="32489E6C" w14:textId="77777777" w:rsidR="009474B7" w:rsidRPr="005E6C06" w:rsidRDefault="009474B7" w:rsidP="009474B7">
      <w:pPr>
        <w:pStyle w:val="Heading1"/>
        <w:jc w:val="both"/>
        <w:rPr>
          <w:rFonts w:ascii="Times New Roman" w:hAnsi="Times New Roman" w:cs="Times New Roman"/>
          <w:b/>
          <w:bCs/>
        </w:rPr>
      </w:pPr>
      <w:bookmarkStart w:id="0" w:name="_Toc158654797"/>
      <w:r w:rsidRPr="005E6C06">
        <w:rPr>
          <w:rFonts w:ascii="Times New Roman" w:hAnsi="Times New Roman" w:cs="Times New Roman"/>
          <w:b/>
          <w:bCs/>
        </w:rPr>
        <w:lastRenderedPageBreak/>
        <w:t>Abstract</w:t>
      </w:r>
      <w:bookmarkEnd w:id="0"/>
    </w:p>
    <w:p w14:paraId="26F264F6" w14:textId="77777777" w:rsidR="009474B7" w:rsidRPr="005E6C06" w:rsidRDefault="009474B7" w:rsidP="009474B7">
      <w:pPr>
        <w:jc w:val="both"/>
        <w:rPr>
          <w:rFonts w:ascii="Times New Roman" w:hAnsi="Times New Roman" w:cs="Times New Roman"/>
        </w:rPr>
      </w:pPr>
    </w:p>
    <w:p w14:paraId="3C17EF09" w14:textId="0D61702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dissertation focuses on a comprehensive discussion of the inclusion of Large Language Models (LLMs) into financial ratios analysis, focusing risk and anomaly detection in massive datasets. The study evaluates the validity of LLMs, contrasting their predictive accuracy with other approaches and analyzing using them in financial analysis. The research seeks to gather industry insights and views as well from finance practitioners via structured surveys. In the study, new methodology includes LLM testing that is rigid for different financial data sets to assess hidden implications of accuracy. This is supported by a questionnaire which employs Google Form to get direct feedback from finance experts on the practice implication and opportunities for deploying LLM. The thesis emphasizes how LLMs are radically transformative and change the world of financial decisions. The main thematic balance is the need for cooperation between A</w:t>
      </w:r>
      <w:r w:rsidR="009E59A9" w:rsidRPr="005E6C06">
        <w:rPr>
          <w:rFonts w:ascii="Times New Roman" w:hAnsi="Times New Roman" w:cs="Times New Roman"/>
        </w:rPr>
        <w:t xml:space="preserve">rtificial </w:t>
      </w:r>
      <w:r w:rsidR="00ED7B5E" w:rsidRPr="005E6C06">
        <w:rPr>
          <w:rFonts w:ascii="Times New Roman" w:hAnsi="Times New Roman" w:cs="Times New Roman"/>
        </w:rPr>
        <w:t>I</w:t>
      </w:r>
      <w:r w:rsidR="009354DD" w:rsidRPr="005E6C06">
        <w:rPr>
          <w:rFonts w:ascii="Times New Roman" w:hAnsi="Times New Roman" w:cs="Times New Roman"/>
        </w:rPr>
        <w:t>ntelligence</w:t>
      </w:r>
      <w:r w:rsidR="00ED7B5E" w:rsidRPr="005E6C06">
        <w:rPr>
          <w:rFonts w:ascii="Times New Roman" w:hAnsi="Times New Roman" w:cs="Times New Roman"/>
        </w:rPr>
        <w:t xml:space="preserve"> </w:t>
      </w:r>
      <w:r w:rsidR="009354DD" w:rsidRPr="005E6C06">
        <w:rPr>
          <w:rFonts w:ascii="Times New Roman" w:hAnsi="Times New Roman" w:cs="Times New Roman"/>
        </w:rPr>
        <w:t>(AI)</w:t>
      </w:r>
      <w:r w:rsidRPr="005E6C06">
        <w:rPr>
          <w:rFonts w:ascii="Times New Roman" w:hAnsi="Times New Roman" w:cs="Times New Roman"/>
        </w:rPr>
        <w:t xml:space="preserve"> specialists and financial professionals who recognize each other’s competences. It </w:t>
      </w:r>
      <w:r w:rsidR="00FC7AB7" w:rsidRPr="005E6C06">
        <w:rPr>
          <w:rFonts w:ascii="Times New Roman" w:hAnsi="Times New Roman" w:cs="Times New Roman"/>
        </w:rPr>
        <w:t>is</w:t>
      </w:r>
      <w:r w:rsidRPr="005E6C06">
        <w:rPr>
          <w:rFonts w:ascii="Times New Roman" w:hAnsi="Times New Roman" w:cs="Times New Roman"/>
        </w:rPr>
        <w:t xml:space="preserve"> </w:t>
      </w:r>
      <w:r w:rsidR="00FE4D70" w:rsidRPr="005E6C06">
        <w:rPr>
          <w:rFonts w:ascii="Times New Roman" w:hAnsi="Times New Roman" w:cs="Times New Roman"/>
        </w:rPr>
        <w:t>a</w:t>
      </w:r>
      <w:r w:rsidRPr="005E6C06">
        <w:rPr>
          <w:rFonts w:ascii="Times New Roman" w:hAnsi="Times New Roman" w:cs="Times New Roman"/>
        </w:rPr>
        <w:t xml:space="preserve"> collaborative effort and as such necessary in ensuring that determination of practical feasibility, applicability AI solutions for finance since it is dynamic. To </w:t>
      </w:r>
      <w:r w:rsidR="00026C14" w:rsidRPr="005E6C06">
        <w:rPr>
          <w:rFonts w:ascii="Times New Roman" w:hAnsi="Times New Roman" w:cs="Times New Roman"/>
        </w:rPr>
        <w:t>conclude,</w:t>
      </w:r>
      <w:r w:rsidRPr="005E6C06">
        <w:rPr>
          <w:rFonts w:ascii="Times New Roman" w:hAnsi="Times New Roman" w:cs="Times New Roman"/>
        </w:rPr>
        <w:t xml:space="preserve"> this study adds an important contribution to the discussion on morally acceptable AI-based finance. The research highlights the transitional impact of LLMs to generate discussions about where financial analyses and services are going. This study, however, has positive academic implications but also helps budding industry players navigate the artificial intelligence and financial analysis intersection.</w:t>
      </w:r>
      <w:r w:rsidRPr="005E6C06">
        <w:rPr>
          <w:rFonts w:ascii="Times New Roman" w:hAnsi="Times New Roman" w:cs="Times New Roman"/>
        </w:rPr>
        <w:br w:type="page"/>
      </w:r>
    </w:p>
    <w:sdt>
      <w:sdtPr>
        <w:rPr>
          <w:rFonts w:ascii="Times New Roman" w:eastAsiaTheme="minorHAnsi" w:hAnsi="Times New Roman" w:cs="Times New Roman"/>
          <w:color w:val="auto"/>
          <w:kern w:val="2"/>
          <w:sz w:val="22"/>
          <w:szCs w:val="22"/>
          <w14:ligatures w14:val="standardContextual"/>
        </w:rPr>
        <w:id w:val="-1777320730"/>
        <w:docPartObj>
          <w:docPartGallery w:val="Table of Contents"/>
          <w:docPartUnique/>
        </w:docPartObj>
      </w:sdtPr>
      <w:sdtEndPr>
        <w:rPr>
          <w:b/>
          <w:bCs/>
          <w:noProof/>
        </w:rPr>
      </w:sdtEndPr>
      <w:sdtContent>
        <w:p w14:paraId="7D39F28D" w14:textId="77777777" w:rsidR="009474B7" w:rsidRPr="005E6C06" w:rsidRDefault="009474B7" w:rsidP="009474B7">
          <w:pPr>
            <w:pStyle w:val="TOCHeading"/>
            <w:jc w:val="both"/>
            <w:rPr>
              <w:rFonts w:ascii="Times New Roman" w:hAnsi="Times New Roman" w:cs="Times New Roman"/>
            </w:rPr>
          </w:pPr>
          <w:r w:rsidRPr="005E6C06">
            <w:rPr>
              <w:rFonts w:ascii="Times New Roman" w:hAnsi="Times New Roman" w:cs="Times New Roman"/>
            </w:rPr>
            <w:t>Contents</w:t>
          </w:r>
        </w:p>
        <w:p w14:paraId="43BF3CFD" w14:textId="7F7F9AD6" w:rsidR="009676A4" w:rsidRPr="005E6C06" w:rsidRDefault="009474B7">
          <w:pPr>
            <w:pStyle w:val="TOC1"/>
            <w:tabs>
              <w:tab w:val="right" w:leader="dot" w:pos="9016"/>
            </w:tabs>
            <w:rPr>
              <w:rFonts w:ascii="Times New Roman" w:eastAsiaTheme="minorEastAsia" w:hAnsi="Times New Roman" w:cs="Times New Roman"/>
              <w:noProof/>
              <w:lang w:val="en-GB" w:eastAsia="en-GB"/>
            </w:rPr>
          </w:pPr>
          <w:r w:rsidRPr="005E6C06">
            <w:rPr>
              <w:rFonts w:ascii="Times New Roman" w:hAnsi="Times New Roman" w:cs="Times New Roman"/>
            </w:rPr>
            <w:fldChar w:fldCharType="begin"/>
          </w:r>
          <w:r w:rsidRPr="005E6C06">
            <w:rPr>
              <w:rFonts w:ascii="Times New Roman" w:hAnsi="Times New Roman" w:cs="Times New Roman"/>
            </w:rPr>
            <w:instrText xml:space="preserve"> TOC \o "1-3" \h \z \u </w:instrText>
          </w:r>
          <w:r w:rsidRPr="005E6C06">
            <w:rPr>
              <w:rFonts w:ascii="Times New Roman" w:hAnsi="Times New Roman" w:cs="Times New Roman"/>
            </w:rPr>
            <w:fldChar w:fldCharType="separate"/>
          </w:r>
          <w:hyperlink w:anchor="_Toc158654797" w:history="1">
            <w:r w:rsidR="009676A4" w:rsidRPr="005E6C06">
              <w:rPr>
                <w:rStyle w:val="Hyperlink"/>
                <w:rFonts w:ascii="Times New Roman" w:hAnsi="Times New Roman" w:cs="Times New Roman"/>
                <w:b/>
                <w:bCs/>
                <w:noProof/>
              </w:rPr>
              <w:t>Abstract</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_Toc158654797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w:t>
            </w:r>
            <w:r w:rsidR="009676A4" w:rsidRPr="005E6C06">
              <w:rPr>
                <w:rFonts w:ascii="Times New Roman" w:hAnsi="Times New Roman" w:cs="Times New Roman"/>
                <w:noProof/>
                <w:webHidden/>
              </w:rPr>
              <w:fldChar w:fldCharType="end"/>
            </w:r>
          </w:hyperlink>
        </w:p>
        <w:p w14:paraId="1A938723" w14:textId="5EADC70B"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798" w:history="1">
            <w:r w:rsidR="009676A4" w:rsidRPr="005E6C06">
              <w:rPr>
                <w:rStyle w:val="Hyperlink"/>
                <w:rFonts w:ascii="Times New Roman" w:hAnsi="Times New Roman" w:cs="Times New Roman"/>
                <w:b/>
                <w:bCs/>
                <w:noProof/>
              </w:rPr>
              <w:t>Introduction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_Toc158654798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6</w:t>
            </w:r>
            <w:r w:rsidR="009676A4" w:rsidRPr="005E6C06">
              <w:rPr>
                <w:rFonts w:ascii="Times New Roman" w:hAnsi="Times New Roman" w:cs="Times New Roman"/>
                <w:noProof/>
                <w:webHidden/>
              </w:rPr>
              <w:fldChar w:fldCharType="end"/>
            </w:r>
          </w:hyperlink>
        </w:p>
        <w:p w14:paraId="28B3F94C" w14:textId="3222DFDB"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799" w:history="1">
            <w:r w:rsidR="009676A4" w:rsidRPr="005E6C06">
              <w:rPr>
                <w:rStyle w:val="Hyperlink"/>
                <w:rFonts w:ascii="Times New Roman" w:hAnsi="Times New Roman" w:cs="Times New Roman"/>
                <w:b/>
                <w:bCs/>
                <w:noProof/>
              </w:rPr>
              <w:t>Research Questions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_Toc158654799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9</w:t>
            </w:r>
            <w:r w:rsidR="009676A4" w:rsidRPr="005E6C06">
              <w:rPr>
                <w:rFonts w:ascii="Times New Roman" w:hAnsi="Times New Roman" w:cs="Times New Roman"/>
                <w:noProof/>
                <w:webHidden/>
              </w:rPr>
              <w:fldChar w:fldCharType="end"/>
            </w:r>
          </w:hyperlink>
        </w:p>
        <w:p w14:paraId="1B6F9933" w14:textId="3B78DA80"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00" w:history="1">
            <w:r w:rsidR="009676A4" w:rsidRPr="005E6C06">
              <w:rPr>
                <w:rStyle w:val="Hyperlink"/>
                <w:rFonts w:ascii="Times New Roman" w:hAnsi="Times New Roman" w:cs="Times New Roman"/>
                <w:b/>
                <w:bCs/>
                <w:noProof/>
              </w:rPr>
              <w:t>Literature Review</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9</w:t>
            </w:r>
            <w:r w:rsidR="009676A4" w:rsidRPr="005E6C06">
              <w:rPr>
                <w:rFonts w:ascii="Times New Roman" w:hAnsi="Times New Roman" w:cs="Times New Roman"/>
                <w:noProof/>
                <w:webHidden/>
              </w:rPr>
              <w:fldChar w:fldCharType="end"/>
            </w:r>
          </w:hyperlink>
        </w:p>
        <w:p w14:paraId="23550309" w14:textId="45F601F8"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01" w:history="1">
            <w:r w:rsidR="009676A4" w:rsidRPr="005E6C06">
              <w:rPr>
                <w:rStyle w:val="Hyperlink"/>
                <w:rFonts w:ascii="Times New Roman" w:hAnsi="Times New Roman" w:cs="Times New Roman"/>
                <w:b/>
                <w:bCs/>
                <w:noProof/>
              </w:rPr>
              <w:t>Methodology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12</w:t>
            </w:r>
            <w:r w:rsidR="009676A4" w:rsidRPr="005E6C06">
              <w:rPr>
                <w:rFonts w:ascii="Times New Roman" w:hAnsi="Times New Roman" w:cs="Times New Roman"/>
                <w:noProof/>
                <w:webHidden/>
              </w:rPr>
              <w:fldChar w:fldCharType="end"/>
            </w:r>
          </w:hyperlink>
        </w:p>
        <w:p w14:paraId="0F622B04" w14:textId="35B436DC"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02" w:history="1">
            <w:r w:rsidR="009676A4" w:rsidRPr="005E6C06">
              <w:rPr>
                <w:rStyle w:val="Hyperlink"/>
                <w:rFonts w:ascii="Times New Roman" w:hAnsi="Times New Roman" w:cs="Times New Roman"/>
                <w:b/>
                <w:bCs/>
                <w:noProof/>
              </w:rPr>
              <w:t>Research Design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12</w:t>
            </w:r>
            <w:r w:rsidR="009676A4" w:rsidRPr="005E6C06">
              <w:rPr>
                <w:rFonts w:ascii="Times New Roman" w:hAnsi="Times New Roman" w:cs="Times New Roman"/>
                <w:noProof/>
                <w:webHidden/>
              </w:rPr>
              <w:fldChar w:fldCharType="end"/>
            </w:r>
          </w:hyperlink>
        </w:p>
        <w:p w14:paraId="4418FB84" w14:textId="44490A84"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03" w:history="1">
            <w:r w:rsidR="009676A4" w:rsidRPr="005E6C06">
              <w:rPr>
                <w:rStyle w:val="Hyperlink"/>
                <w:rFonts w:ascii="Times New Roman" w:hAnsi="Times New Roman" w:cs="Times New Roman"/>
                <w:b/>
                <w:bCs/>
                <w:noProof/>
              </w:rPr>
              <w:t>Data Collection Methods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12</w:t>
            </w:r>
            <w:r w:rsidR="009676A4" w:rsidRPr="005E6C06">
              <w:rPr>
                <w:rFonts w:ascii="Times New Roman" w:hAnsi="Times New Roman" w:cs="Times New Roman"/>
                <w:noProof/>
                <w:webHidden/>
              </w:rPr>
              <w:fldChar w:fldCharType="end"/>
            </w:r>
          </w:hyperlink>
        </w:p>
        <w:p w14:paraId="0D75C03D" w14:textId="4FC8BBD8"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04" w:history="1">
            <w:r w:rsidR="009676A4" w:rsidRPr="005E6C06">
              <w:rPr>
                <w:rStyle w:val="Hyperlink"/>
                <w:rFonts w:ascii="Times New Roman" w:hAnsi="Times New Roman" w:cs="Times New Roman"/>
                <w:b/>
                <w:bCs/>
                <w:noProof/>
              </w:rPr>
              <w:t>Financial Statements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12</w:t>
            </w:r>
            <w:r w:rsidR="009676A4" w:rsidRPr="005E6C06">
              <w:rPr>
                <w:rFonts w:ascii="Times New Roman" w:hAnsi="Times New Roman" w:cs="Times New Roman"/>
                <w:noProof/>
                <w:webHidden/>
              </w:rPr>
              <w:fldChar w:fldCharType="end"/>
            </w:r>
          </w:hyperlink>
        </w:p>
        <w:p w14:paraId="795C89FF" w14:textId="0FD2AD18"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05" w:history="1">
            <w:r w:rsidR="009676A4" w:rsidRPr="005E6C06">
              <w:rPr>
                <w:rStyle w:val="Hyperlink"/>
                <w:rFonts w:ascii="Times New Roman" w:hAnsi="Times New Roman" w:cs="Times New Roman"/>
                <w:b/>
                <w:bCs/>
                <w:noProof/>
              </w:rPr>
              <w:t>AI Algorithms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13</w:t>
            </w:r>
            <w:r w:rsidR="009676A4" w:rsidRPr="005E6C06">
              <w:rPr>
                <w:rFonts w:ascii="Times New Roman" w:hAnsi="Times New Roman" w:cs="Times New Roman"/>
                <w:noProof/>
                <w:webHidden/>
              </w:rPr>
              <w:fldChar w:fldCharType="end"/>
            </w:r>
          </w:hyperlink>
        </w:p>
        <w:p w14:paraId="6E26F16C" w14:textId="65847429"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06" w:history="1">
            <w:r w:rsidR="009676A4" w:rsidRPr="005E6C06">
              <w:rPr>
                <w:rStyle w:val="Hyperlink"/>
                <w:rFonts w:ascii="Times New Roman" w:hAnsi="Times New Roman" w:cs="Times New Roman"/>
                <w:b/>
                <w:bCs/>
                <w:noProof/>
              </w:rPr>
              <w:t>Sampling Technique</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_Toc158654806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14</w:t>
            </w:r>
            <w:r w:rsidR="009676A4" w:rsidRPr="005E6C06">
              <w:rPr>
                <w:rFonts w:ascii="Times New Roman" w:hAnsi="Times New Roman" w:cs="Times New Roman"/>
                <w:noProof/>
                <w:webHidden/>
              </w:rPr>
              <w:fldChar w:fldCharType="end"/>
            </w:r>
          </w:hyperlink>
        </w:p>
        <w:p w14:paraId="6708AAC0" w14:textId="500CB972"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07" w:history="1">
            <w:r w:rsidR="009676A4" w:rsidRPr="005E6C06">
              <w:rPr>
                <w:rStyle w:val="Hyperlink"/>
                <w:rFonts w:ascii="Times New Roman" w:hAnsi="Times New Roman" w:cs="Times New Roman"/>
                <w:b/>
                <w:bCs/>
                <w:noProof/>
              </w:rPr>
              <w:t>1. Purposeful Sampling</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14</w:t>
            </w:r>
            <w:r w:rsidR="009676A4" w:rsidRPr="005E6C06">
              <w:rPr>
                <w:rFonts w:ascii="Times New Roman" w:hAnsi="Times New Roman" w:cs="Times New Roman"/>
                <w:noProof/>
                <w:webHidden/>
              </w:rPr>
              <w:fldChar w:fldCharType="end"/>
            </w:r>
          </w:hyperlink>
        </w:p>
        <w:p w14:paraId="528B84F4" w14:textId="2FABB920"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08" w:history="1">
            <w:r w:rsidR="009676A4" w:rsidRPr="005E6C06">
              <w:rPr>
                <w:rStyle w:val="Hyperlink"/>
                <w:rFonts w:ascii="Times New Roman" w:hAnsi="Times New Roman" w:cs="Times New Roman"/>
                <w:b/>
                <w:bCs/>
                <w:noProof/>
              </w:rPr>
              <w:t>2. Inclusion Criteria</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14</w:t>
            </w:r>
            <w:r w:rsidR="009676A4" w:rsidRPr="005E6C06">
              <w:rPr>
                <w:rFonts w:ascii="Times New Roman" w:hAnsi="Times New Roman" w:cs="Times New Roman"/>
                <w:noProof/>
                <w:webHidden/>
              </w:rPr>
              <w:fldChar w:fldCharType="end"/>
            </w:r>
          </w:hyperlink>
        </w:p>
        <w:p w14:paraId="4D78727C" w14:textId="4B40DAF9"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09" w:history="1">
            <w:r w:rsidR="009676A4" w:rsidRPr="005E6C06">
              <w:rPr>
                <w:rStyle w:val="Hyperlink"/>
                <w:rFonts w:ascii="Times New Roman" w:hAnsi="Times New Roman" w:cs="Times New Roman"/>
                <w:b/>
                <w:bCs/>
                <w:noProof/>
              </w:rPr>
              <w:t>3. Randomization within Categories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_Toc158654809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14</w:t>
            </w:r>
            <w:r w:rsidR="009676A4" w:rsidRPr="005E6C06">
              <w:rPr>
                <w:rFonts w:ascii="Times New Roman" w:hAnsi="Times New Roman" w:cs="Times New Roman"/>
                <w:noProof/>
                <w:webHidden/>
              </w:rPr>
              <w:fldChar w:fldCharType="end"/>
            </w:r>
          </w:hyperlink>
        </w:p>
        <w:p w14:paraId="20CCE3D4" w14:textId="09BB74AF"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0" w:history="1">
            <w:r w:rsidR="009676A4" w:rsidRPr="005E6C06">
              <w:rPr>
                <w:rStyle w:val="Hyperlink"/>
                <w:rFonts w:ascii="Times New Roman" w:hAnsi="Times New Roman" w:cs="Times New Roman"/>
                <w:b/>
                <w:bCs/>
                <w:noProof/>
              </w:rPr>
              <w:t>4. Continuous Evaluation and Adaptation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14</w:t>
            </w:r>
            <w:r w:rsidR="009676A4" w:rsidRPr="005E6C06">
              <w:rPr>
                <w:rFonts w:ascii="Times New Roman" w:hAnsi="Times New Roman" w:cs="Times New Roman"/>
                <w:noProof/>
                <w:webHidden/>
              </w:rPr>
              <w:fldChar w:fldCharType="end"/>
            </w:r>
          </w:hyperlink>
        </w:p>
        <w:p w14:paraId="6F4CFB41" w14:textId="54C86AAB"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11" w:history="1">
            <w:r w:rsidR="009676A4" w:rsidRPr="005E6C06">
              <w:rPr>
                <w:rStyle w:val="Hyperlink"/>
                <w:rFonts w:ascii="Times New Roman" w:hAnsi="Times New Roman" w:cs="Times New Roman"/>
                <w:b/>
                <w:bCs/>
                <w:noProof/>
              </w:rPr>
              <w:t>Description of the Google Form Survey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15</w:t>
            </w:r>
            <w:r w:rsidR="009676A4" w:rsidRPr="005E6C06">
              <w:rPr>
                <w:rFonts w:ascii="Times New Roman" w:hAnsi="Times New Roman" w:cs="Times New Roman"/>
                <w:noProof/>
                <w:webHidden/>
              </w:rPr>
              <w:fldChar w:fldCharType="end"/>
            </w:r>
          </w:hyperlink>
        </w:p>
        <w:p w14:paraId="774FD223" w14:textId="4E14C324"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2" w:history="1">
            <w:r w:rsidR="009676A4" w:rsidRPr="005E6C06">
              <w:rPr>
                <w:rStyle w:val="Hyperlink"/>
                <w:rFonts w:ascii="Times New Roman" w:hAnsi="Times New Roman" w:cs="Times New Roman"/>
                <w:b/>
                <w:bCs/>
                <w:noProof/>
              </w:rPr>
              <w:t>Purpose of the Survey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15</w:t>
            </w:r>
            <w:r w:rsidR="009676A4" w:rsidRPr="005E6C06">
              <w:rPr>
                <w:rFonts w:ascii="Times New Roman" w:hAnsi="Times New Roman" w:cs="Times New Roman"/>
                <w:noProof/>
                <w:webHidden/>
              </w:rPr>
              <w:fldChar w:fldCharType="end"/>
            </w:r>
          </w:hyperlink>
        </w:p>
        <w:p w14:paraId="4C3D8DB6" w14:textId="433D8195"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3" w:history="1">
            <w:r w:rsidR="009676A4" w:rsidRPr="005E6C06">
              <w:rPr>
                <w:rStyle w:val="Hyperlink"/>
                <w:rFonts w:ascii="Times New Roman" w:hAnsi="Times New Roman" w:cs="Times New Roman"/>
                <w:b/>
                <w:bCs/>
                <w:noProof/>
              </w:rPr>
              <w:t>Questions and Their Intent</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15</w:t>
            </w:r>
            <w:r w:rsidR="009676A4" w:rsidRPr="005E6C06">
              <w:rPr>
                <w:rFonts w:ascii="Times New Roman" w:hAnsi="Times New Roman" w:cs="Times New Roman"/>
                <w:noProof/>
                <w:webHidden/>
              </w:rPr>
              <w:fldChar w:fldCharType="end"/>
            </w:r>
          </w:hyperlink>
        </w:p>
        <w:p w14:paraId="707268D7" w14:textId="1F883C4A"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4" w:history="1">
            <w:r w:rsidR="009676A4" w:rsidRPr="005E6C06">
              <w:rPr>
                <w:rStyle w:val="Hyperlink"/>
                <w:rFonts w:ascii="Times New Roman" w:hAnsi="Times New Roman" w:cs="Times New Roman"/>
                <w:b/>
                <w:bCs/>
                <w:noProof/>
              </w:rPr>
              <w:t>3. Target Audience</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17</w:t>
            </w:r>
            <w:r w:rsidR="009676A4" w:rsidRPr="005E6C06">
              <w:rPr>
                <w:rFonts w:ascii="Times New Roman" w:hAnsi="Times New Roman" w:cs="Times New Roman"/>
                <w:noProof/>
                <w:webHidden/>
              </w:rPr>
              <w:fldChar w:fldCharType="end"/>
            </w:r>
          </w:hyperlink>
        </w:p>
        <w:p w14:paraId="702CE542" w14:textId="16F24298"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5" w:history="1">
            <w:r w:rsidR="009676A4" w:rsidRPr="005E6C06">
              <w:rPr>
                <w:rStyle w:val="Hyperlink"/>
                <w:rFonts w:ascii="Times New Roman" w:hAnsi="Times New Roman" w:cs="Times New Roman"/>
                <w:b/>
                <w:bCs/>
                <w:noProof/>
              </w:rPr>
              <w:t>4. Simplifying Complexity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17</w:t>
            </w:r>
            <w:r w:rsidR="009676A4" w:rsidRPr="005E6C06">
              <w:rPr>
                <w:rFonts w:ascii="Times New Roman" w:hAnsi="Times New Roman" w:cs="Times New Roman"/>
                <w:noProof/>
                <w:webHidden/>
              </w:rPr>
              <w:fldChar w:fldCharType="end"/>
            </w:r>
          </w:hyperlink>
        </w:p>
        <w:p w14:paraId="0563F736" w14:textId="59CB8EAD"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16" w:history="1">
            <w:r w:rsidR="009676A4" w:rsidRPr="005E6C06">
              <w:rPr>
                <w:rStyle w:val="Hyperlink"/>
                <w:rFonts w:ascii="Times New Roman" w:hAnsi="Times New Roman" w:cs="Times New Roman"/>
                <w:b/>
                <w:bCs/>
                <w:noProof/>
              </w:rPr>
              <w:t>Survey Execution and Analysis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_Toc158654816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17</w:t>
            </w:r>
            <w:r w:rsidR="009676A4" w:rsidRPr="005E6C06">
              <w:rPr>
                <w:rFonts w:ascii="Times New Roman" w:hAnsi="Times New Roman" w:cs="Times New Roman"/>
                <w:noProof/>
                <w:webHidden/>
              </w:rPr>
              <w:fldChar w:fldCharType="end"/>
            </w:r>
          </w:hyperlink>
        </w:p>
        <w:p w14:paraId="670F8B30" w14:textId="781531E5"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17" w:history="1">
            <w:r w:rsidR="009676A4" w:rsidRPr="005E6C06">
              <w:rPr>
                <w:rStyle w:val="Hyperlink"/>
                <w:rFonts w:ascii="Times New Roman" w:hAnsi="Times New Roman" w:cs="Times New Roman"/>
                <w:b/>
                <w:bCs/>
                <w:noProof/>
              </w:rPr>
              <w:t>Data Analysis Methods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18</w:t>
            </w:r>
            <w:r w:rsidR="009676A4" w:rsidRPr="005E6C06">
              <w:rPr>
                <w:rFonts w:ascii="Times New Roman" w:hAnsi="Times New Roman" w:cs="Times New Roman"/>
                <w:noProof/>
                <w:webHidden/>
              </w:rPr>
              <w:fldChar w:fldCharType="end"/>
            </w:r>
          </w:hyperlink>
        </w:p>
        <w:p w14:paraId="5A5B8F98" w14:textId="7C4B6FA5"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18" w:history="1">
            <w:r w:rsidR="009676A4" w:rsidRPr="005E6C06">
              <w:rPr>
                <w:rStyle w:val="Hyperlink"/>
                <w:rFonts w:ascii="Times New Roman" w:hAnsi="Times New Roman" w:cs="Times New Roman"/>
                <w:b/>
                <w:bCs/>
                <w:noProof/>
              </w:rPr>
              <w:t>Statistical Techniques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18</w:t>
            </w:r>
            <w:r w:rsidR="009676A4" w:rsidRPr="005E6C06">
              <w:rPr>
                <w:rFonts w:ascii="Times New Roman" w:hAnsi="Times New Roman" w:cs="Times New Roman"/>
                <w:noProof/>
                <w:webHidden/>
              </w:rPr>
              <w:fldChar w:fldCharType="end"/>
            </w:r>
          </w:hyperlink>
        </w:p>
        <w:p w14:paraId="05A0AE49" w14:textId="2956C45D"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19" w:history="1">
            <w:r w:rsidR="009676A4" w:rsidRPr="005E6C06">
              <w:rPr>
                <w:rStyle w:val="Hyperlink"/>
                <w:rFonts w:ascii="Times New Roman" w:hAnsi="Times New Roman" w:cs="Times New Roman"/>
                <w:b/>
                <w:bCs/>
                <w:noProof/>
              </w:rPr>
              <w:t>1. Descriptive Statistics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_Toc158654819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18</w:t>
            </w:r>
            <w:r w:rsidR="009676A4" w:rsidRPr="005E6C06">
              <w:rPr>
                <w:rFonts w:ascii="Times New Roman" w:hAnsi="Times New Roman" w:cs="Times New Roman"/>
                <w:noProof/>
                <w:webHidden/>
              </w:rPr>
              <w:fldChar w:fldCharType="end"/>
            </w:r>
          </w:hyperlink>
        </w:p>
        <w:p w14:paraId="004AE7DC" w14:textId="2825F2E0"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20" w:history="1">
            <w:r w:rsidR="009676A4" w:rsidRPr="005E6C06">
              <w:rPr>
                <w:rStyle w:val="Hyperlink"/>
                <w:rFonts w:ascii="Times New Roman" w:hAnsi="Times New Roman" w:cs="Times New Roman"/>
                <w:b/>
                <w:bCs/>
                <w:noProof/>
              </w:rPr>
              <w:t>2. Correlation Analysis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18</w:t>
            </w:r>
            <w:r w:rsidR="009676A4" w:rsidRPr="005E6C06">
              <w:rPr>
                <w:rFonts w:ascii="Times New Roman" w:hAnsi="Times New Roman" w:cs="Times New Roman"/>
                <w:noProof/>
                <w:webHidden/>
              </w:rPr>
              <w:fldChar w:fldCharType="end"/>
            </w:r>
          </w:hyperlink>
        </w:p>
        <w:p w14:paraId="54ADA562" w14:textId="73B3D9E5"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21" w:history="1">
            <w:r w:rsidR="009676A4" w:rsidRPr="005E6C06">
              <w:rPr>
                <w:rStyle w:val="Hyperlink"/>
                <w:rFonts w:ascii="Times New Roman" w:hAnsi="Times New Roman" w:cs="Times New Roman"/>
                <w:b/>
                <w:bCs/>
                <w:noProof/>
              </w:rPr>
              <w:t>3. Comparative Analysis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19</w:t>
            </w:r>
            <w:r w:rsidR="009676A4" w:rsidRPr="005E6C06">
              <w:rPr>
                <w:rFonts w:ascii="Times New Roman" w:hAnsi="Times New Roman" w:cs="Times New Roman"/>
                <w:noProof/>
                <w:webHidden/>
              </w:rPr>
              <w:fldChar w:fldCharType="end"/>
            </w:r>
          </w:hyperlink>
        </w:p>
        <w:p w14:paraId="24AE7EDD" w14:textId="082CDD79"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22" w:history="1">
            <w:r w:rsidR="009676A4" w:rsidRPr="005E6C06">
              <w:rPr>
                <w:rStyle w:val="Hyperlink"/>
                <w:rFonts w:ascii="Times New Roman" w:hAnsi="Times New Roman" w:cs="Times New Roman"/>
                <w:b/>
                <w:bCs/>
                <w:noProof/>
              </w:rPr>
              <w:t>4. Inferential Statistics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19</w:t>
            </w:r>
            <w:r w:rsidR="009676A4" w:rsidRPr="005E6C06">
              <w:rPr>
                <w:rFonts w:ascii="Times New Roman" w:hAnsi="Times New Roman" w:cs="Times New Roman"/>
                <w:noProof/>
                <w:webHidden/>
              </w:rPr>
              <w:fldChar w:fldCharType="end"/>
            </w:r>
          </w:hyperlink>
        </w:p>
        <w:p w14:paraId="5545B97A" w14:textId="773FEF42"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23" w:history="1">
            <w:r w:rsidR="009676A4" w:rsidRPr="005E6C06">
              <w:rPr>
                <w:rStyle w:val="Hyperlink"/>
                <w:rFonts w:ascii="Times New Roman" w:hAnsi="Times New Roman" w:cs="Times New Roman"/>
                <w:b/>
                <w:bCs/>
                <w:noProof/>
              </w:rPr>
              <w:t>Financial Ratios and Risk Identification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19</w:t>
            </w:r>
            <w:r w:rsidR="009676A4" w:rsidRPr="005E6C06">
              <w:rPr>
                <w:rFonts w:ascii="Times New Roman" w:hAnsi="Times New Roman" w:cs="Times New Roman"/>
                <w:noProof/>
                <w:webHidden/>
              </w:rPr>
              <w:fldChar w:fldCharType="end"/>
            </w:r>
          </w:hyperlink>
        </w:p>
        <w:p w14:paraId="6EE96B50" w14:textId="7E4C8C98" w:rsidR="009676A4" w:rsidRPr="005E6C06" w:rsidRDefault="009F18F0">
          <w:pPr>
            <w:pStyle w:val="TOC2"/>
            <w:tabs>
              <w:tab w:val="left" w:pos="660"/>
              <w:tab w:val="right" w:leader="dot" w:pos="9016"/>
            </w:tabs>
            <w:rPr>
              <w:rFonts w:ascii="Times New Roman" w:eastAsiaTheme="minorEastAsia" w:hAnsi="Times New Roman" w:cs="Times New Roman"/>
              <w:noProof/>
              <w:lang w:val="en-GB" w:eastAsia="en-GB"/>
            </w:rPr>
          </w:pPr>
          <w:hyperlink w:anchor="_Toc158654824" w:history="1">
            <w:r w:rsidR="009676A4" w:rsidRPr="005E6C06">
              <w:rPr>
                <w:rStyle w:val="Hyperlink"/>
                <w:rFonts w:ascii="Times New Roman" w:hAnsi="Times New Roman" w:cs="Times New Roman"/>
                <w:b/>
                <w:bCs/>
                <w:noProof/>
              </w:rPr>
              <w:t>1.</w:t>
            </w:r>
            <w:r w:rsidR="009676A4" w:rsidRPr="005E6C06">
              <w:rPr>
                <w:rFonts w:ascii="Times New Roman" w:eastAsiaTheme="minorEastAsia" w:hAnsi="Times New Roman" w:cs="Times New Roman"/>
                <w:noProof/>
                <w:lang w:val="en-GB" w:eastAsia="en-GB"/>
              </w:rPr>
              <w:tab/>
            </w:r>
            <w:r w:rsidR="009676A4" w:rsidRPr="005E6C06">
              <w:rPr>
                <w:rStyle w:val="Hyperlink"/>
                <w:rFonts w:ascii="Times New Roman" w:hAnsi="Times New Roman" w:cs="Times New Roman"/>
                <w:b/>
                <w:bCs/>
                <w:noProof/>
              </w:rPr>
              <w:t>Liquidity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19</w:t>
            </w:r>
            <w:r w:rsidR="009676A4" w:rsidRPr="005E6C06">
              <w:rPr>
                <w:rFonts w:ascii="Times New Roman" w:hAnsi="Times New Roman" w:cs="Times New Roman"/>
                <w:noProof/>
                <w:webHidden/>
              </w:rPr>
              <w:fldChar w:fldCharType="end"/>
            </w:r>
          </w:hyperlink>
        </w:p>
        <w:p w14:paraId="0BC6CEC8" w14:textId="683336F2"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25" w:history="1">
            <w:r w:rsidR="009676A4" w:rsidRPr="005E6C06">
              <w:rPr>
                <w:rStyle w:val="Hyperlink"/>
                <w:rFonts w:ascii="Times New Roman" w:hAnsi="Times New Roman" w:cs="Times New Roman"/>
                <w:b/>
                <w:bCs/>
                <w:noProof/>
              </w:rPr>
              <w:t>2. Profitability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20</w:t>
            </w:r>
            <w:r w:rsidR="009676A4" w:rsidRPr="005E6C06">
              <w:rPr>
                <w:rFonts w:ascii="Times New Roman" w:hAnsi="Times New Roman" w:cs="Times New Roman"/>
                <w:noProof/>
                <w:webHidden/>
              </w:rPr>
              <w:fldChar w:fldCharType="end"/>
            </w:r>
          </w:hyperlink>
        </w:p>
        <w:p w14:paraId="64F785BA" w14:textId="312BB839"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26" w:history="1">
            <w:r w:rsidR="009676A4" w:rsidRPr="005E6C06">
              <w:rPr>
                <w:rStyle w:val="Hyperlink"/>
                <w:rFonts w:ascii="Times New Roman" w:hAnsi="Times New Roman" w:cs="Times New Roman"/>
                <w:b/>
                <w:bCs/>
                <w:noProof/>
              </w:rPr>
              <w:t>3. Solvency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_Toc158654826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20</w:t>
            </w:r>
            <w:r w:rsidR="009676A4" w:rsidRPr="005E6C06">
              <w:rPr>
                <w:rFonts w:ascii="Times New Roman" w:hAnsi="Times New Roman" w:cs="Times New Roman"/>
                <w:noProof/>
                <w:webHidden/>
              </w:rPr>
              <w:fldChar w:fldCharType="end"/>
            </w:r>
          </w:hyperlink>
        </w:p>
        <w:p w14:paraId="06D21DD2" w14:textId="48637E9C"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27" w:history="1">
            <w:r w:rsidR="009676A4" w:rsidRPr="005E6C06">
              <w:rPr>
                <w:rStyle w:val="Hyperlink"/>
                <w:rFonts w:ascii="Times New Roman" w:hAnsi="Times New Roman" w:cs="Times New Roman"/>
                <w:b/>
                <w:bCs/>
                <w:noProof/>
              </w:rPr>
              <w:t>4. Efficiency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20</w:t>
            </w:r>
            <w:r w:rsidR="009676A4" w:rsidRPr="005E6C06">
              <w:rPr>
                <w:rFonts w:ascii="Times New Roman" w:hAnsi="Times New Roman" w:cs="Times New Roman"/>
                <w:noProof/>
                <w:webHidden/>
              </w:rPr>
              <w:fldChar w:fldCharType="end"/>
            </w:r>
          </w:hyperlink>
        </w:p>
        <w:p w14:paraId="45CEAE52" w14:textId="2442F0AD"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28" w:history="1">
            <w:r w:rsidR="009676A4" w:rsidRPr="005E6C06">
              <w:rPr>
                <w:rStyle w:val="Hyperlink"/>
                <w:rFonts w:ascii="Times New Roman" w:hAnsi="Times New Roman" w:cs="Times New Roman"/>
                <w:b/>
                <w:bCs/>
                <w:noProof/>
              </w:rPr>
              <w:t>5. Market Performance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21</w:t>
            </w:r>
            <w:r w:rsidR="009676A4" w:rsidRPr="005E6C06">
              <w:rPr>
                <w:rFonts w:ascii="Times New Roman" w:hAnsi="Times New Roman" w:cs="Times New Roman"/>
                <w:noProof/>
                <w:webHidden/>
              </w:rPr>
              <w:fldChar w:fldCharType="end"/>
            </w:r>
          </w:hyperlink>
        </w:p>
        <w:p w14:paraId="25026000" w14:textId="2C73DA37"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29" w:history="1">
            <w:r w:rsidR="009676A4" w:rsidRPr="005E6C06">
              <w:rPr>
                <w:rStyle w:val="Hyperlink"/>
                <w:rFonts w:ascii="Times New Roman" w:hAnsi="Times New Roman" w:cs="Times New Roman"/>
                <w:b/>
                <w:bCs/>
                <w:noProof/>
                <w:shd w:val="clear" w:color="auto" w:fill="FFFFFF"/>
              </w:rPr>
              <w:t>Working</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_Toc158654829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21</w:t>
            </w:r>
            <w:r w:rsidR="009676A4" w:rsidRPr="005E6C06">
              <w:rPr>
                <w:rFonts w:ascii="Times New Roman" w:hAnsi="Times New Roman" w:cs="Times New Roman"/>
                <w:noProof/>
                <w:webHidden/>
              </w:rPr>
              <w:fldChar w:fldCharType="end"/>
            </w:r>
          </w:hyperlink>
        </w:p>
        <w:p w14:paraId="67299C2A" w14:textId="26FCDC6A"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30" w:history="1">
            <w:r w:rsidR="009676A4" w:rsidRPr="005E6C06">
              <w:rPr>
                <w:rStyle w:val="Hyperlink"/>
                <w:rFonts w:ascii="Times New Roman" w:hAnsi="Times New Roman" w:cs="Times New Roman"/>
                <w:b/>
                <w:bCs/>
                <w:noProof/>
              </w:rPr>
              <w:t>Traditional Methods for Identifying Risks and Abnormalities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22</w:t>
            </w:r>
            <w:r w:rsidR="009676A4" w:rsidRPr="005E6C06">
              <w:rPr>
                <w:rFonts w:ascii="Times New Roman" w:hAnsi="Times New Roman" w:cs="Times New Roman"/>
                <w:noProof/>
                <w:webHidden/>
              </w:rPr>
              <w:fldChar w:fldCharType="end"/>
            </w:r>
          </w:hyperlink>
        </w:p>
        <w:p w14:paraId="4258F1FE" w14:textId="2298E75C"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31" w:history="1">
            <w:r w:rsidR="009676A4" w:rsidRPr="005E6C06">
              <w:rPr>
                <w:rStyle w:val="Hyperlink"/>
                <w:rFonts w:ascii="Times New Roman" w:hAnsi="Times New Roman" w:cs="Times New Roman"/>
                <w:b/>
                <w:bCs/>
                <w:noProof/>
              </w:rPr>
              <w:t>Integration of AI Methods for Improved Analysis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24</w:t>
            </w:r>
            <w:r w:rsidR="009676A4" w:rsidRPr="005E6C06">
              <w:rPr>
                <w:rFonts w:ascii="Times New Roman" w:hAnsi="Times New Roman" w:cs="Times New Roman"/>
                <w:noProof/>
                <w:webHidden/>
              </w:rPr>
              <w:fldChar w:fldCharType="end"/>
            </w:r>
          </w:hyperlink>
        </w:p>
        <w:p w14:paraId="694864FA" w14:textId="479AF68E"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32" w:history="1">
            <w:r w:rsidR="009676A4" w:rsidRPr="005E6C06">
              <w:rPr>
                <w:rStyle w:val="Hyperlink"/>
                <w:rFonts w:ascii="Times New Roman" w:hAnsi="Times New Roman" w:cs="Times New Roman"/>
                <w:b/>
                <w:bCs/>
                <w:noProof/>
              </w:rPr>
              <w:t>1. Advanced Data Processing</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24</w:t>
            </w:r>
            <w:r w:rsidR="009676A4" w:rsidRPr="005E6C06">
              <w:rPr>
                <w:rFonts w:ascii="Times New Roman" w:hAnsi="Times New Roman" w:cs="Times New Roman"/>
                <w:noProof/>
                <w:webHidden/>
              </w:rPr>
              <w:fldChar w:fldCharType="end"/>
            </w:r>
          </w:hyperlink>
        </w:p>
        <w:p w14:paraId="1956C482" w14:textId="313F4F72"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33" w:history="1">
            <w:r w:rsidR="009676A4" w:rsidRPr="005E6C06">
              <w:rPr>
                <w:rStyle w:val="Hyperlink"/>
                <w:rFonts w:ascii="Times New Roman" w:hAnsi="Times New Roman" w:cs="Times New Roman"/>
                <w:b/>
                <w:bCs/>
                <w:noProof/>
              </w:rPr>
              <w:t>2. Sentiment Analysis and Market Perception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24</w:t>
            </w:r>
            <w:r w:rsidR="009676A4" w:rsidRPr="005E6C06">
              <w:rPr>
                <w:rFonts w:ascii="Times New Roman" w:hAnsi="Times New Roman" w:cs="Times New Roman"/>
                <w:noProof/>
                <w:webHidden/>
              </w:rPr>
              <w:fldChar w:fldCharType="end"/>
            </w:r>
          </w:hyperlink>
        </w:p>
        <w:p w14:paraId="30BD621B" w14:textId="3B5C589E"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34" w:history="1">
            <w:r w:rsidR="009676A4" w:rsidRPr="005E6C06">
              <w:rPr>
                <w:rStyle w:val="Hyperlink"/>
                <w:rFonts w:ascii="Times New Roman" w:hAnsi="Times New Roman" w:cs="Times New Roman"/>
                <w:b/>
                <w:bCs/>
                <w:noProof/>
              </w:rPr>
              <w:t>3. Pattern Recognition and Anomaly Detection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25</w:t>
            </w:r>
            <w:r w:rsidR="009676A4" w:rsidRPr="005E6C06">
              <w:rPr>
                <w:rFonts w:ascii="Times New Roman" w:hAnsi="Times New Roman" w:cs="Times New Roman"/>
                <w:noProof/>
                <w:webHidden/>
              </w:rPr>
              <w:fldChar w:fldCharType="end"/>
            </w:r>
          </w:hyperlink>
        </w:p>
        <w:p w14:paraId="6C696618" w14:textId="559E84A8"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35" w:history="1">
            <w:r w:rsidR="009676A4" w:rsidRPr="005E6C06">
              <w:rPr>
                <w:rStyle w:val="Hyperlink"/>
                <w:rFonts w:ascii="Times New Roman" w:hAnsi="Times New Roman" w:cs="Times New Roman"/>
                <w:b/>
                <w:bCs/>
                <w:noProof/>
              </w:rPr>
              <w:t>4. Predictive Modeling for Future Risks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25</w:t>
            </w:r>
            <w:r w:rsidR="009676A4" w:rsidRPr="005E6C06">
              <w:rPr>
                <w:rFonts w:ascii="Times New Roman" w:hAnsi="Times New Roman" w:cs="Times New Roman"/>
                <w:noProof/>
                <w:webHidden/>
              </w:rPr>
              <w:fldChar w:fldCharType="end"/>
            </w:r>
          </w:hyperlink>
        </w:p>
        <w:p w14:paraId="227EA114" w14:textId="5B1F3F6C"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36" w:history="1">
            <w:r w:rsidR="009676A4" w:rsidRPr="005E6C06">
              <w:rPr>
                <w:rStyle w:val="Hyperlink"/>
                <w:rFonts w:ascii="Times New Roman" w:hAnsi="Times New Roman" w:cs="Times New Roman"/>
                <w:b/>
                <w:bCs/>
                <w:noProof/>
              </w:rPr>
              <w:t>Overview of Selected AI Algorithms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_Toc158654836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26</w:t>
            </w:r>
            <w:r w:rsidR="009676A4" w:rsidRPr="005E6C06">
              <w:rPr>
                <w:rFonts w:ascii="Times New Roman" w:hAnsi="Times New Roman" w:cs="Times New Roman"/>
                <w:noProof/>
                <w:webHidden/>
              </w:rPr>
              <w:fldChar w:fldCharType="end"/>
            </w:r>
          </w:hyperlink>
        </w:p>
        <w:p w14:paraId="6EF64791" w14:textId="63C951E1"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37" w:history="1">
            <w:r w:rsidR="009676A4" w:rsidRPr="005E6C06">
              <w:rPr>
                <w:rStyle w:val="Hyperlink"/>
                <w:rFonts w:ascii="Times New Roman" w:hAnsi="Times New Roman" w:cs="Times New Roman"/>
                <w:b/>
                <w:bCs/>
                <w:noProof/>
              </w:rPr>
              <w:t>Application of AI in Financial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27</w:t>
            </w:r>
            <w:r w:rsidR="009676A4" w:rsidRPr="005E6C06">
              <w:rPr>
                <w:rFonts w:ascii="Times New Roman" w:hAnsi="Times New Roman" w:cs="Times New Roman"/>
                <w:noProof/>
                <w:webHidden/>
              </w:rPr>
              <w:fldChar w:fldCharType="end"/>
            </w:r>
          </w:hyperlink>
        </w:p>
        <w:p w14:paraId="79247491" w14:textId="520BD06A"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38" w:history="1">
            <w:r w:rsidR="009676A4" w:rsidRPr="005E6C06">
              <w:rPr>
                <w:rStyle w:val="Hyperlink"/>
                <w:rFonts w:ascii="Times New Roman" w:hAnsi="Times New Roman" w:cs="Times New Roman"/>
                <w:b/>
                <w:bCs/>
                <w:noProof/>
              </w:rPr>
              <w:t>Overview of the Google form Survey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28</w:t>
            </w:r>
            <w:r w:rsidR="009676A4" w:rsidRPr="005E6C06">
              <w:rPr>
                <w:rFonts w:ascii="Times New Roman" w:hAnsi="Times New Roman" w:cs="Times New Roman"/>
                <w:noProof/>
                <w:webHidden/>
              </w:rPr>
              <w:fldChar w:fldCharType="end"/>
            </w:r>
          </w:hyperlink>
        </w:p>
        <w:p w14:paraId="0698D84A" w14:textId="0BF847A1"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39" w:history="1">
            <w:r w:rsidR="009676A4" w:rsidRPr="005E6C06">
              <w:rPr>
                <w:rStyle w:val="Hyperlink"/>
                <w:rFonts w:ascii="Times New Roman" w:hAnsi="Times New Roman" w:cs="Times New Roman"/>
                <w:b/>
                <w:bCs/>
                <w:noProof/>
              </w:rPr>
              <w:t>Purpose and Design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_Toc158654839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28</w:t>
            </w:r>
            <w:r w:rsidR="009676A4" w:rsidRPr="005E6C06">
              <w:rPr>
                <w:rFonts w:ascii="Times New Roman" w:hAnsi="Times New Roman" w:cs="Times New Roman"/>
                <w:noProof/>
                <w:webHidden/>
              </w:rPr>
              <w:fldChar w:fldCharType="end"/>
            </w:r>
          </w:hyperlink>
        </w:p>
        <w:p w14:paraId="30AE3ADE" w14:textId="1A397BAA"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40" w:history="1">
            <w:r w:rsidR="009676A4" w:rsidRPr="005E6C06">
              <w:rPr>
                <w:rStyle w:val="Hyperlink"/>
                <w:rFonts w:ascii="Times New Roman" w:hAnsi="Times New Roman" w:cs="Times New Roman"/>
                <w:b/>
                <w:bCs/>
                <w:noProof/>
              </w:rPr>
              <w:t>Key Points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29</w:t>
            </w:r>
            <w:r w:rsidR="009676A4" w:rsidRPr="005E6C06">
              <w:rPr>
                <w:rFonts w:ascii="Times New Roman" w:hAnsi="Times New Roman" w:cs="Times New Roman"/>
                <w:noProof/>
                <w:webHidden/>
              </w:rPr>
              <w:fldChar w:fldCharType="end"/>
            </w:r>
          </w:hyperlink>
        </w:p>
        <w:p w14:paraId="27152207" w14:textId="6FBDAE04"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41" w:history="1">
            <w:r w:rsidR="009676A4" w:rsidRPr="005E6C06">
              <w:rPr>
                <w:rStyle w:val="Hyperlink"/>
                <w:rFonts w:ascii="Times New Roman" w:hAnsi="Times New Roman" w:cs="Times New Roman"/>
                <w:b/>
                <w:bCs/>
                <w:noProof/>
              </w:rPr>
              <w:t>Demographics of the Respondents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30</w:t>
            </w:r>
            <w:r w:rsidR="009676A4" w:rsidRPr="005E6C06">
              <w:rPr>
                <w:rFonts w:ascii="Times New Roman" w:hAnsi="Times New Roman" w:cs="Times New Roman"/>
                <w:noProof/>
                <w:webHidden/>
              </w:rPr>
              <w:fldChar w:fldCharType="end"/>
            </w:r>
          </w:hyperlink>
        </w:p>
        <w:p w14:paraId="70C7360A" w14:textId="0A21FDF0"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42" w:history="1">
            <w:r w:rsidR="009676A4" w:rsidRPr="005E6C06">
              <w:rPr>
                <w:rStyle w:val="Hyperlink"/>
                <w:rFonts w:ascii="Times New Roman" w:hAnsi="Times New Roman" w:cs="Times New Roman"/>
                <w:b/>
                <w:bCs/>
                <w:noProof/>
              </w:rPr>
              <w:t>Key Findings from the Survey</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35</w:t>
            </w:r>
            <w:r w:rsidR="009676A4" w:rsidRPr="005E6C06">
              <w:rPr>
                <w:rFonts w:ascii="Times New Roman" w:hAnsi="Times New Roman" w:cs="Times New Roman"/>
                <w:noProof/>
                <w:webHidden/>
              </w:rPr>
              <w:fldChar w:fldCharType="end"/>
            </w:r>
          </w:hyperlink>
        </w:p>
        <w:p w14:paraId="2571131F" w14:textId="061280B7"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43" w:history="1">
            <w:r w:rsidR="009676A4" w:rsidRPr="005E6C06">
              <w:rPr>
                <w:rStyle w:val="Hyperlink"/>
                <w:rFonts w:ascii="Times New Roman" w:hAnsi="Times New Roman" w:cs="Times New Roman"/>
                <w:b/>
                <w:bCs/>
                <w:noProof/>
              </w:rPr>
              <w:t>1. Demographic Profile</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35</w:t>
            </w:r>
            <w:r w:rsidR="009676A4" w:rsidRPr="005E6C06">
              <w:rPr>
                <w:rFonts w:ascii="Times New Roman" w:hAnsi="Times New Roman" w:cs="Times New Roman"/>
                <w:noProof/>
                <w:webHidden/>
              </w:rPr>
              <w:fldChar w:fldCharType="end"/>
            </w:r>
          </w:hyperlink>
        </w:p>
        <w:p w14:paraId="7DF75EE7" w14:textId="5BF4D9B3"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44" w:history="1">
            <w:r w:rsidR="009676A4" w:rsidRPr="005E6C06">
              <w:rPr>
                <w:rStyle w:val="Hyperlink"/>
                <w:rFonts w:ascii="Times New Roman" w:hAnsi="Times New Roman" w:cs="Times New Roman"/>
                <w:b/>
                <w:bCs/>
                <w:noProof/>
              </w:rPr>
              <w:t>2. Quantitative Insights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35</w:t>
            </w:r>
            <w:r w:rsidR="009676A4" w:rsidRPr="005E6C06">
              <w:rPr>
                <w:rFonts w:ascii="Times New Roman" w:hAnsi="Times New Roman" w:cs="Times New Roman"/>
                <w:noProof/>
                <w:webHidden/>
              </w:rPr>
              <w:fldChar w:fldCharType="end"/>
            </w:r>
          </w:hyperlink>
        </w:p>
        <w:p w14:paraId="1600D189" w14:textId="3AE64F92"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45" w:history="1">
            <w:r w:rsidR="009676A4" w:rsidRPr="005E6C06">
              <w:rPr>
                <w:rStyle w:val="Hyperlink"/>
                <w:rFonts w:ascii="Times New Roman" w:hAnsi="Times New Roman" w:cs="Times New Roman"/>
                <w:b/>
                <w:bCs/>
                <w:noProof/>
              </w:rPr>
              <w:t>3. Sentiment Analysis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36</w:t>
            </w:r>
            <w:r w:rsidR="009676A4" w:rsidRPr="005E6C06">
              <w:rPr>
                <w:rFonts w:ascii="Times New Roman" w:hAnsi="Times New Roman" w:cs="Times New Roman"/>
                <w:noProof/>
                <w:webHidden/>
              </w:rPr>
              <w:fldChar w:fldCharType="end"/>
            </w:r>
          </w:hyperlink>
        </w:p>
        <w:p w14:paraId="387333EF" w14:textId="55D44AD1" w:rsidR="009676A4" w:rsidRPr="005E6C06" w:rsidRDefault="009F18F0">
          <w:pPr>
            <w:pStyle w:val="TOC3"/>
            <w:tabs>
              <w:tab w:val="right" w:leader="dot" w:pos="9016"/>
            </w:tabs>
            <w:rPr>
              <w:rFonts w:ascii="Times New Roman" w:eastAsiaTheme="minorEastAsia" w:hAnsi="Times New Roman" w:cs="Times New Roman"/>
              <w:noProof/>
              <w:lang w:val="en-GB" w:eastAsia="en-GB"/>
            </w:rPr>
          </w:pPr>
          <w:hyperlink w:anchor="_Toc158654846" w:history="1">
            <w:r w:rsidR="009676A4" w:rsidRPr="005E6C06">
              <w:rPr>
                <w:rStyle w:val="Hyperlink"/>
                <w:rFonts w:ascii="Times New Roman" w:hAnsi="Times New Roman" w:cs="Times New Roman"/>
                <w:b/>
                <w:bCs/>
                <w:noProof/>
              </w:rPr>
              <w:t>4. Key Takeaways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_Toc158654846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36</w:t>
            </w:r>
            <w:r w:rsidR="009676A4" w:rsidRPr="005E6C06">
              <w:rPr>
                <w:rFonts w:ascii="Times New Roman" w:hAnsi="Times New Roman" w:cs="Times New Roman"/>
                <w:noProof/>
                <w:webHidden/>
              </w:rPr>
              <w:fldChar w:fldCharType="end"/>
            </w:r>
          </w:hyperlink>
        </w:p>
        <w:p w14:paraId="369C3662" w14:textId="5CBCCBD0"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47" w:history="1">
            <w:r w:rsidR="009676A4" w:rsidRPr="005E6C06">
              <w:rPr>
                <w:rStyle w:val="Hyperlink"/>
                <w:rFonts w:ascii="Times New Roman" w:hAnsi="Times New Roman" w:cs="Times New Roman"/>
                <w:b/>
                <w:bCs/>
                <w:noProof/>
              </w:rPr>
              <w:t>Discussion on Survey Results and Their Relevance to the Research</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_Toc158654847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37</w:t>
            </w:r>
            <w:r w:rsidR="009676A4" w:rsidRPr="005E6C06">
              <w:rPr>
                <w:rFonts w:ascii="Times New Roman" w:hAnsi="Times New Roman" w:cs="Times New Roman"/>
                <w:noProof/>
                <w:webHidden/>
              </w:rPr>
              <w:fldChar w:fldCharType="end"/>
            </w:r>
          </w:hyperlink>
        </w:p>
        <w:p w14:paraId="21DF3049" w14:textId="2D64ED63"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48" w:history="1">
            <w:r w:rsidR="009676A4" w:rsidRPr="005E6C06">
              <w:rPr>
                <w:rStyle w:val="Hyperlink"/>
                <w:rFonts w:ascii="Times New Roman" w:hAnsi="Times New Roman" w:cs="Times New Roman"/>
                <w:b/>
                <w:bCs/>
                <w:noProof/>
              </w:rPr>
              <w:t>Real-world examples of applying Artificial Intelligence (AI) to financial ratios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_Toc158654848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39</w:t>
            </w:r>
            <w:r w:rsidR="009676A4" w:rsidRPr="005E6C06">
              <w:rPr>
                <w:rFonts w:ascii="Times New Roman" w:hAnsi="Times New Roman" w:cs="Times New Roman"/>
                <w:noProof/>
                <w:webHidden/>
              </w:rPr>
              <w:fldChar w:fldCharType="end"/>
            </w:r>
          </w:hyperlink>
        </w:p>
        <w:p w14:paraId="0A4C1C77" w14:textId="0A79B7DD"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49" w:history="1">
            <w:r w:rsidR="009676A4" w:rsidRPr="005E6C06">
              <w:rPr>
                <w:rStyle w:val="Hyperlink"/>
                <w:rFonts w:ascii="Times New Roman" w:hAnsi="Times New Roman" w:cs="Times New Roman"/>
                <w:b/>
                <w:bCs/>
                <w:noProof/>
              </w:rPr>
              <w:t>Comparison of AI-Based Analysis with Traditional Methods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_Toc158654849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40</w:t>
            </w:r>
            <w:r w:rsidR="009676A4" w:rsidRPr="005E6C06">
              <w:rPr>
                <w:rFonts w:ascii="Times New Roman" w:hAnsi="Times New Roman" w:cs="Times New Roman"/>
                <w:noProof/>
                <w:webHidden/>
              </w:rPr>
              <w:fldChar w:fldCharType="end"/>
            </w:r>
          </w:hyperlink>
        </w:p>
        <w:p w14:paraId="24ECC0B2" w14:textId="6918A8A3"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50" w:history="1">
            <w:r w:rsidR="009676A4" w:rsidRPr="005E6C06">
              <w:rPr>
                <w:rStyle w:val="Hyperlink"/>
                <w:rFonts w:ascii="Times New Roman" w:hAnsi="Times New Roman" w:cs="Times New Roman"/>
                <w:b/>
                <w:bCs/>
                <w:noProof/>
              </w:rPr>
              <w:t>Summary of Key Findings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_Toc158654850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42</w:t>
            </w:r>
            <w:r w:rsidR="009676A4" w:rsidRPr="005E6C06">
              <w:rPr>
                <w:rFonts w:ascii="Times New Roman" w:hAnsi="Times New Roman" w:cs="Times New Roman"/>
                <w:noProof/>
                <w:webHidden/>
              </w:rPr>
              <w:fldChar w:fldCharType="end"/>
            </w:r>
          </w:hyperlink>
        </w:p>
        <w:p w14:paraId="29A940BC" w14:textId="118A521F"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51" w:history="1">
            <w:r w:rsidR="009676A4" w:rsidRPr="005E6C06">
              <w:rPr>
                <w:rStyle w:val="Hyperlink"/>
                <w:rFonts w:ascii="Times New Roman" w:hAnsi="Times New Roman" w:cs="Times New Roman"/>
                <w:b/>
                <w:bCs/>
                <w:noProof/>
              </w:rPr>
              <w:t>Contributions to the Field</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_Toc158654851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42</w:t>
            </w:r>
            <w:r w:rsidR="009676A4" w:rsidRPr="005E6C06">
              <w:rPr>
                <w:rFonts w:ascii="Times New Roman" w:hAnsi="Times New Roman" w:cs="Times New Roman"/>
                <w:noProof/>
                <w:webHidden/>
              </w:rPr>
              <w:fldChar w:fldCharType="end"/>
            </w:r>
          </w:hyperlink>
        </w:p>
        <w:p w14:paraId="5D253E7E" w14:textId="1781E920"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52" w:history="1">
            <w:r w:rsidR="009676A4" w:rsidRPr="005E6C06">
              <w:rPr>
                <w:rStyle w:val="Hyperlink"/>
                <w:rFonts w:ascii="Times New Roman" w:hAnsi="Times New Roman" w:cs="Times New Roman"/>
                <w:b/>
                <w:bCs/>
                <w:noProof/>
              </w:rPr>
              <w:t>Recommendations for Practitioners and Policymakers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_Toc158654852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43</w:t>
            </w:r>
            <w:r w:rsidR="009676A4" w:rsidRPr="005E6C06">
              <w:rPr>
                <w:rFonts w:ascii="Times New Roman" w:hAnsi="Times New Roman" w:cs="Times New Roman"/>
                <w:noProof/>
                <w:webHidden/>
              </w:rPr>
              <w:fldChar w:fldCharType="end"/>
            </w:r>
          </w:hyperlink>
        </w:p>
        <w:p w14:paraId="78DB4B93" w14:textId="406D098C" w:rsidR="009676A4" w:rsidRPr="005E6C06" w:rsidRDefault="009F18F0">
          <w:pPr>
            <w:pStyle w:val="TOC2"/>
            <w:tabs>
              <w:tab w:val="right" w:leader="dot" w:pos="9016"/>
            </w:tabs>
            <w:rPr>
              <w:rFonts w:ascii="Times New Roman" w:eastAsiaTheme="minorEastAsia" w:hAnsi="Times New Roman" w:cs="Times New Roman"/>
              <w:noProof/>
              <w:lang w:val="en-GB" w:eastAsia="en-GB"/>
            </w:rPr>
          </w:pPr>
          <w:hyperlink w:anchor="_Toc158654853" w:history="1">
            <w:r w:rsidR="009676A4" w:rsidRPr="005E6C06">
              <w:rPr>
                <w:rStyle w:val="Hyperlink"/>
                <w:rFonts w:ascii="Times New Roman" w:hAnsi="Times New Roman" w:cs="Times New Roman"/>
                <w:b/>
                <w:bCs/>
                <w:noProof/>
              </w:rPr>
              <w:t>Suggestions for Future Research</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_Toc158654853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43</w:t>
            </w:r>
            <w:r w:rsidR="009676A4" w:rsidRPr="005E6C06">
              <w:rPr>
                <w:rFonts w:ascii="Times New Roman" w:hAnsi="Times New Roman" w:cs="Times New Roman"/>
                <w:noProof/>
                <w:webHidden/>
              </w:rPr>
              <w:fldChar w:fldCharType="end"/>
            </w:r>
          </w:hyperlink>
        </w:p>
        <w:p w14:paraId="0FEF4483" w14:textId="4A24A2F0" w:rsidR="009676A4" w:rsidRPr="005E6C06" w:rsidRDefault="009F18F0">
          <w:pPr>
            <w:pStyle w:val="TOC1"/>
            <w:tabs>
              <w:tab w:val="right" w:leader="dot" w:pos="9016"/>
            </w:tabs>
            <w:rPr>
              <w:rFonts w:ascii="Times New Roman" w:eastAsiaTheme="minorEastAsia" w:hAnsi="Times New Roman" w:cs="Times New Roman"/>
              <w:noProof/>
              <w:lang w:val="en-GB" w:eastAsia="en-GB"/>
            </w:rPr>
          </w:pPr>
          <w:hyperlink w:anchor="_Toc158654854" w:history="1">
            <w:r w:rsidR="009676A4" w:rsidRPr="005E6C06">
              <w:rPr>
                <w:rStyle w:val="Hyperlink"/>
                <w:rFonts w:ascii="Times New Roman" w:hAnsi="Times New Roman" w:cs="Times New Roman"/>
                <w:b/>
                <w:bCs/>
                <w:noProof/>
              </w:rPr>
              <w:t>Conclusion</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_Toc158654854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44</w:t>
            </w:r>
            <w:r w:rsidR="009676A4" w:rsidRPr="005E6C06">
              <w:rPr>
                <w:rFonts w:ascii="Times New Roman" w:hAnsi="Times New Roman" w:cs="Times New Roman"/>
                <w:noProof/>
                <w:webHidden/>
              </w:rPr>
              <w:fldChar w:fldCharType="end"/>
            </w:r>
          </w:hyperlink>
        </w:p>
        <w:p w14:paraId="6923FDAD" w14:textId="5BA5B7C8" w:rsidR="009676A4" w:rsidRPr="005E6C06" w:rsidRDefault="009F18F0">
          <w:pPr>
            <w:pStyle w:val="TOC1"/>
            <w:tabs>
              <w:tab w:val="right" w:leader="dot" w:pos="9016"/>
            </w:tabs>
            <w:rPr>
              <w:rFonts w:ascii="Times New Roman" w:eastAsiaTheme="minorEastAsia" w:hAnsi="Times New Roman" w:cs="Times New Roman"/>
              <w:b/>
              <w:bCs/>
              <w:noProof/>
              <w:lang w:val="en-GB" w:eastAsia="en-GB"/>
            </w:rPr>
          </w:pPr>
          <w:hyperlink w:anchor="_Toc158654855" w:history="1">
            <w:r w:rsidR="009676A4" w:rsidRPr="005E6C06">
              <w:rPr>
                <w:rStyle w:val="Hyperlink"/>
                <w:rFonts w:ascii="Times New Roman" w:hAnsi="Times New Roman" w:cs="Times New Roman"/>
                <w:b/>
                <w:bCs/>
                <w:noProof/>
              </w:rPr>
              <w:t>References</w:t>
            </w:r>
            <w:r w:rsidR="009676A4" w:rsidRPr="005E6C06">
              <w:rPr>
                <w:rFonts w:ascii="Times New Roman" w:hAnsi="Times New Roman" w:cs="Times New Roman"/>
                <w:noProof/>
                <w:webHidden/>
              </w:rPr>
              <w:tab/>
            </w:r>
            <w:r w:rsidR="009676A4" w:rsidRPr="005E6C06">
              <w:rPr>
                <w:rFonts w:ascii="Times New Roman" w:hAnsi="Times New Roman" w:cs="Times New Roman"/>
                <w:noProof/>
                <w:webHidden/>
              </w:rPr>
              <w:fldChar w:fldCharType="begin"/>
            </w:r>
            <w:r w:rsidR="009676A4" w:rsidRPr="005E6C06">
              <w:rPr>
                <w:rFonts w:ascii="Times New Roman" w:hAnsi="Times New Roman" w:cs="Times New Roman"/>
                <w:noProof/>
                <w:webHidden/>
              </w:rPr>
              <w:instrText xml:space="preserve"> PAGEREF _Toc158654855 \h </w:instrText>
            </w:r>
            <w:r w:rsidR="009676A4" w:rsidRPr="005E6C06">
              <w:rPr>
                <w:rFonts w:ascii="Times New Roman" w:hAnsi="Times New Roman" w:cs="Times New Roman"/>
                <w:noProof/>
                <w:webHidden/>
              </w:rPr>
            </w:r>
            <w:r w:rsidR="009676A4"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46</w:t>
            </w:r>
            <w:r w:rsidR="009676A4" w:rsidRPr="005E6C06">
              <w:rPr>
                <w:rFonts w:ascii="Times New Roman" w:hAnsi="Times New Roman" w:cs="Times New Roman"/>
                <w:noProof/>
                <w:webHidden/>
              </w:rPr>
              <w:fldChar w:fldCharType="end"/>
            </w:r>
          </w:hyperlink>
        </w:p>
        <w:p w14:paraId="24C7B682" w14:textId="2DCF3341" w:rsidR="009676A4" w:rsidRPr="005E6C06" w:rsidRDefault="009F18F0">
          <w:pPr>
            <w:pStyle w:val="TOC1"/>
            <w:tabs>
              <w:tab w:val="right" w:leader="dot" w:pos="9016"/>
            </w:tabs>
            <w:rPr>
              <w:rFonts w:ascii="Times New Roman" w:eastAsiaTheme="minorEastAsia" w:hAnsi="Times New Roman" w:cs="Times New Roman"/>
              <w:b/>
              <w:bCs/>
              <w:noProof/>
              <w:lang w:val="en-GB" w:eastAsia="en-GB"/>
            </w:rPr>
          </w:pPr>
          <w:hyperlink w:anchor="_Toc158654856" w:history="1">
            <w:r w:rsidR="009676A4" w:rsidRPr="005E6C06">
              <w:rPr>
                <w:rStyle w:val="Hyperlink"/>
                <w:rFonts w:ascii="Times New Roman" w:hAnsi="Times New Roman" w:cs="Times New Roman"/>
                <w:b/>
                <w:bCs/>
                <w:noProof/>
              </w:rPr>
              <w:t>Appendix:</w:t>
            </w:r>
            <w:r w:rsidR="009676A4" w:rsidRPr="005E6C06">
              <w:rPr>
                <w:rFonts w:ascii="Times New Roman" w:hAnsi="Times New Roman" w:cs="Times New Roman"/>
                <w:b/>
                <w:bCs/>
                <w:noProof/>
                <w:webHidden/>
              </w:rPr>
              <w:tab/>
            </w:r>
            <w:r w:rsidR="009676A4" w:rsidRPr="005E6C06">
              <w:rPr>
                <w:rFonts w:ascii="Times New Roman" w:hAnsi="Times New Roman" w:cs="Times New Roman"/>
                <w:b/>
                <w:bCs/>
                <w:noProof/>
                <w:webHidden/>
              </w:rPr>
              <w:fldChar w:fldCharType="begin"/>
            </w:r>
            <w:r w:rsidR="009676A4" w:rsidRPr="005E6C06">
              <w:rPr>
                <w:rFonts w:ascii="Times New Roman" w:hAnsi="Times New Roman" w:cs="Times New Roman"/>
                <w:b/>
                <w:bCs/>
                <w:noProof/>
                <w:webHidden/>
              </w:rPr>
              <w:instrText xml:space="preserve"> PAGEREF _Toc158654856 \h </w:instrText>
            </w:r>
            <w:r w:rsidR="009676A4" w:rsidRPr="005E6C06">
              <w:rPr>
                <w:rFonts w:ascii="Times New Roman" w:hAnsi="Times New Roman" w:cs="Times New Roman"/>
                <w:b/>
                <w:bCs/>
                <w:noProof/>
                <w:webHidden/>
              </w:rPr>
            </w:r>
            <w:r w:rsidR="009676A4" w:rsidRPr="005E6C06">
              <w:rPr>
                <w:rFonts w:ascii="Times New Roman" w:hAnsi="Times New Roman" w:cs="Times New Roman"/>
                <w:b/>
                <w:bCs/>
                <w:noProof/>
                <w:webHidden/>
              </w:rPr>
              <w:fldChar w:fldCharType="separate"/>
            </w:r>
            <w:r w:rsidR="007B23C0" w:rsidRPr="005E6C06">
              <w:rPr>
                <w:rFonts w:ascii="Times New Roman" w:hAnsi="Times New Roman" w:cs="Times New Roman"/>
                <w:b/>
                <w:bCs/>
                <w:noProof/>
                <w:webHidden/>
              </w:rPr>
              <w:t>52</w:t>
            </w:r>
            <w:r w:rsidR="009676A4" w:rsidRPr="005E6C06">
              <w:rPr>
                <w:rFonts w:ascii="Times New Roman" w:hAnsi="Times New Roman" w:cs="Times New Roman"/>
                <w:b/>
                <w:bCs/>
                <w:noProof/>
                <w:webHidden/>
              </w:rPr>
              <w:fldChar w:fldCharType="end"/>
            </w:r>
          </w:hyperlink>
        </w:p>
        <w:p w14:paraId="1CB158D8" w14:textId="48D1284C" w:rsidR="009676A4" w:rsidRPr="005E6C06" w:rsidRDefault="009F18F0">
          <w:pPr>
            <w:pStyle w:val="TOC1"/>
            <w:tabs>
              <w:tab w:val="right" w:leader="dot" w:pos="9016"/>
            </w:tabs>
            <w:rPr>
              <w:rFonts w:ascii="Times New Roman" w:eastAsiaTheme="minorEastAsia" w:hAnsi="Times New Roman" w:cs="Times New Roman"/>
              <w:b/>
              <w:bCs/>
              <w:noProof/>
              <w:lang w:val="en-GB" w:eastAsia="en-GB"/>
            </w:rPr>
          </w:pPr>
          <w:hyperlink w:anchor="_Toc158654857" w:history="1">
            <w:r w:rsidR="009676A4" w:rsidRPr="005E6C06">
              <w:rPr>
                <w:rStyle w:val="Hyperlink"/>
                <w:rFonts w:ascii="Times New Roman" w:hAnsi="Times New Roman" w:cs="Times New Roman"/>
                <w:b/>
                <w:bCs/>
                <w:noProof/>
              </w:rPr>
              <w:t>1 Screenshot of survey form:</w:t>
            </w:r>
            <w:r w:rsidR="009676A4" w:rsidRPr="005E6C06">
              <w:rPr>
                <w:rFonts w:ascii="Times New Roman" w:hAnsi="Times New Roman" w:cs="Times New Roman"/>
                <w:b/>
                <w:bCs/>
                <w:noProof/>
                <w:webHidden/>
              </w:rPr>
              <w:tab/>
            </w:r>
            <w:r w:rsidR="009676A4" w:rsidRPr="005E6C06">
              <w:rPr>
                <w:rFonts w:ascii="Times New Roman" w:hAnsi="Times New Roman" w:cs="Times New Roman"/>
                <w:b/>
                <w:bCs/>
                <w:noProof/>
                <w:webHidden/>
              </w:rPr>
              <w:fldChar w:fldCharType="begin"/>
            </w:r>
            <w:r w:rsidR="009676A4" w:rsidRPr="005E6C06">
              <w:rPr>
                <w:rFonts w:ascii="Times New Roman" w:hAnsi="Times New Roman" w:cs="Times New Roman"/>
                <w:b/>
                <w:bCs/>
                <w:noProof/>
                <w:webHidden/>
              </w:rPr>
              <w:instrText xml:space="preserve"> PAGEREF _Toc158654857 \h </w:instrText>
            </w:r>
            <w:r w:rsidR="009676A4" w:rsidRPr="005E6C06">
              <w:rPr>
                <w:rFonts w:ascii="Times New Roman" w:hAnsi="Times New Roman" w:cs="Times New Roman"/>
                <w:b/>
                <w:bCs/>
                <w:noProof/>
                <w:webHidden/>
              </w:rPr>
            </w:r>
            <w:r w:rsidR="009676A4" w:rsidRPr="005E6C06">
              <w:rPr>
                <w:rFonts w:ascii="Times New Roman" w:hAnsi="Times New Roman" w:cs="Times New Roman"/>
                <w:b/>
                <w:bCs/>
                <w:noProof/>
                <w:webHidden/>
              </w:rPr>
              <w:fldChar w:fldCharType="separate"/>
            </w:r>
            <w:r w:rsidR="007B23C0" w:rsidRPr="005E6C06">
              <w:rPr>
                <w:rFonts w:ascii="Times New Roman" w:hAnsi="Times New Roman" w:cs="Times New Roman"/>
                <w:b/>
                <w:bCs/>
                <w:noProof/>
                <w:webHidden/>
              </w:rPr>
              <w:t>52</w:t>
            </w:r>
            <w:r w:rsidR="009676A4" w:rsidRPr="005E6C06">
              <w:rPr>
                <w:rFonts w:ascii="Times New Roman" w:hAnsi="Times New Roman" w:cs="Times New Roman"/>
                <w:b/>
                <w:bCs/>
                <w:noProof/>
                <w:webHidden/>
              </w:rPr>
              <w:fldChar w:fldCharType="end"/>
            </w:r>
          </w:hyperlink>
        </w:p>
        <w:p w14:paraId="5AAA121C" w14:textId="7AD7689E" w:rsidR="009676A4" w:rsidRPr="005E6C06" w:rsidRDefault="009F18F0">
          <w:pPr>
            <w:pStyle w:val="TOC1"/>
            <w:tabs>
              <w:tab w:val="right" w:leader="dot" w:pos="9016"/>
            </w:tabs>
            <w:rPr>
              <w:rFonts w:ascii="Times New Roman" w:eastAsiaTheme="minorEastAsia" w:hAnsi="Times New Roman" w:cs="Times New Roman"/>
              <w:b/>
              <w:bCs/>
              <w:noProof/>
              <w:lang w:val="en-GB" w:eastAsia="en-GB"/>
            </w:rPr>
          </w:pPr>
          <w:hyperlink w:anchor="_Toc158654858" w:history="1">
            <w:r w:rsidR="009676A4" w:rsidRPr="005E6C06">
              <w:rPr>
                <w:rStyle w:val="Hyperlink"/>
                <w:rFonts w:ascii="Times New Roman" w:hAnsi="Times New Roman" w:cs="Times New Roman"/>
                <w:b/>
                <w:bCs/>
                <w:noProof/>
              </w:rPr>
              <w:t>2 Screenshot of Linked in posts:</w:t>
            </w:r>
            <w:r w:rsidR="009676A4" w:rsidRPr="005E6C06">
              <w:rPr>
                <w:rFonts w:ascii="Times New Roman" w:hAnsi="Times New Roman" w:cs="Times New Roman"/>
                <w:b/>
                <w:bCs/>
                <w:noProof/>
                <w:webHidden/>
              </w:rPr>
              <w:tab/>
            </w:r>
            <w:r w:rsidR="009676A4" w:rsidRPr="005E6C06">
              <w:rPr>
                <w:rFonts w:ascii="Times New Roman" w:hAnsi="Times New Roman" w:cs="Times New Roman"/>
                <w:b/>
                <w:bCs/>
                <w:noProof/>
                <w:webHidden/>
              </w:rPr>
              <w:fldChar w:fldCharType="begin"/>
            </w:r>
            <w:r w:rsidR="009676A4" w:rsidRPr="005E6C06">
              <w:rPr>
                <w:rFonts w:ascii="Times New Roman" w:hAnsi="Times New Roman" w:cs="Times New Roman"/>
                <w:b/>
                <w:bCs/>
                <w:noProof/>
                <w:webHidden/>
              </w:rPr>
              <w:instrText xml:space="preserve"> PAGEREF _Toc158654858 \h </w:instrText>
            </w:r>
            <w:r w:rsidR="009676A4" w:rsidRPr="005E6C06">
              <w:rPr>
                <w:rFonts w:ascii="Times New Roman" w:hAnsi="Times New Roman" w:cs="Times New Roman"/>
                <w:b/>
                <w:bCs/>
                <w:noProof/>
                <w:webHidden/>
              </w:rPr>
            </w:r>
            <w:r w:rsidR="009676A4" w:rsidRPr="005E6C06">
              <w:rPr>
                <w:rFonts w:ascii="Times New Roman" w:hAnsi="Times New Roman" w:cs="Times New Roman"/>
                <w:b/>
                <w:bCs/>
                <w:noProof/>
                <w:webHidden/>
              </w:rPr>
              <w:fldChar w:fldCharType="separate"/>
            </w:r>
            <w:r w:rsidR="007B23C0" w:rsidRPr="005E6C06">
              <w:rPr>
                <w:rFonts w:ascii="Times New Roman" w:hAnsi="Times New Roman" w:cs="Times New Roman"/>
                <w:b/>
                <w:bCs/>
                <w:noProof/>
                <w:webHidden/>
              </w:rPr>
              <w:t>55</w:t>
            </w:r>
            <w:r w:rsidR="009676A4" w:rsidRPr="005E6C06">
              <w:rPr>
                <w:rFonts w:ascii="Times New Roman" w:hAnsi="Times New Roman" w:cs="Times New Roman"/>
                <w:b/>
                <w:bCs/>
                <w:noProof/>
                <w:webHidden/>
              </w:rPr>
              <w:fldChar w:fldCharType="end"/>
            </w:r>
          </w:hyperlink>
        </w:p>
        <w:p w14:paraId="1627703D" w14:textId="4985AC7D" w:rsidR="009474B7" w:rsidRPr="005E6C06" w:rsidRDefault="009474B7" w:rsidP="009474B7">
          <w:pPr>
            <w:jc w:val="both"/>
            <w:rPr>
              <w:rFonts w:ascii="Times New Roman" w:hAnsi="Times New Roman" w:cs="Times New Roman"/>
            </w:rPr>
          </w:pPr>
          <w:r w:rsidRPr="005E6C06">
            <w:rPr>
              <w:rFonts w:ascii="Times New Roman" w:hAnsi="Times New Roman" w:cs="Times New Roman"/>
              <w:b/>
              <w:bCs/>
              <w:noProof/>
            </w:rPr>
            <w:fldChar w:fldCharType="end"/>
          </w:r>
        </w:p>
      </w:sdtContent>
    </w:sdt>
    <w:p w14:paraId="2363079A" w14:textId="77777777" w:rsidR="009474B7" w:rsidRPr="005E6C06" w:rsidRDefault="009474B7" w:rsidP="009474B7">
      <w:pPr>
        <w:jc w:val="both"/>
        <w:rPr>
          <w:rFonts w:ascii="Times New Roman" w:hAnsi="Times New Roman" w:cs="Times New Roman"/>
        </w:rPr>
      </w:pPr>
    </w:p>
    <w:p w14:paraId="4323364A" w14:textId="77777777" w:rsidR="00070143" w:rsidRPr="005E6C06" w:rsidRDefault="009474B7" w:rsidP="009979D2">
      <w:pPr>
        <w:jc w:val="both"/>
        <w:rPr>
          <w:rFonts w:ascii="Times New Roman" w:hAnsi="Times New Roman" w:cs="Times New Roman"/>
          <w:noProof/>
        </w:rPr>
      </w:pPr>
      <w:r w:rsidRPr="005E6C06">
        <w:rPr>
          <w:rFonts w:ascii="Times New Roman" w:hAnsi="Times New Roman" w:cs="Times New Roman"/>
        </w:rPr>
        <w:br w:type="page"/>
      </w:r>
      <w:r w:rsidR="00070143" w:rsidRPr="005E6C06">
        <w:rPr>
          <w:rFonts w:ascii="Times New Roman" w:hAnsi="Times New Roman" w:cs="Times New Roman"/>
        </w:rPr>
        <w:fldChar w:fldCharType="begin"/>
      </w:r>
      <w:r w:rsidR="00070143" w:rsidRPr="005E6C06">
        <w:rPr>
          <w:rFonts w:ascii="Times New Roman" w:hAnsi="Times New Roman" w:cs="Times New Roman"/>
        </w:rPr>
        <w:instrText xml:space="preserve"> TOC \h \z \c "Figure" </w:instrText>
      </w:r>
      <w:r w:rsidR="00070143" w:rsidRPr="005E6C06">
        <w:rPr>
          <w:rFonts w:ascii="Times New Roman" w:hAnsi="Times New Roman" w:cs="Times New Roman"/>
        </w:rPr>
        <w:fldChar w:fldCharType="separate"/>
      </w:r>
    </w:p>
    <w:p w14:paraId="38E695D7" w14:textId="13D5CAD3" w:rsidR="00070143" w:rsidRPr="005E6C06" w:rsidRDefault="00070143">
      <w:pPr>
        <w:pStyle w:val="TableofFigures"/>
        <w:tabs>
          <w:tab w:val="right" w:leader="dot" w:pos="9016"/>
        </w:tabs>
        <w:rPr>
          <w:rFonts w:ascii="Times New Roman" w:eastAsiaTheme="minorEastAsia" w:hAnsi="Times New Roman" w:cs="Times New Roman"/>
          <w:noProof/>
          <w:lang w:val="en-GB" w:eastAsia="en-GB"/>
        </w:rPr>
      </w:pPr>
      <w:r w:rsidRPr="005E6C06">
        <w:rPr>
          <w:rStyle w:val="Hyperlink"/>
          <w:rFonts w:ascii="Times New Roman" w:hAnsi="Times New Roman" w:cs="Times New Roman"/>
          <w:noProof/>
        </w:rPr>
        <w:lastRenderedPageBreak/>
        <w:t>Table of Figures</w:t>
      </w:r>
      <w:r w:rsidRPr="005E6C06">
        <w:rPr>
          <w:rStyle w:val="Hyperlink"/>
          <w:rFonts w:ascii="Times New Roman" w:hAnsi="Times New Roman" w:cs="Times New Roman"/>
          <w:noProof/>
        </w:rPr>
        <w:br/>
      </w:r>
      <w:hyperlink w:anchor="_Toc158227851" w:history="1">
        <w:r w:rsidRPr="005E6C06">
          <w:rPr>
            <w:rStyle w:val="Hyperlink"/>
            <w:rFonts w:ascii="Times New Roman" w:hAnsi="Times New Roman" w:cs="Times New Roman"/>
            <w:noProof/>
          </w:rPr>
          <w:t>Figure 1</w:t>
        </w:r>
        <w:r w:rsidRPr="005E6C06">
          <w:rPr>
            <w:rFonts w:ascii="Times New Roman" w:hAnsi="Times New Roman" w:cs="Times New Roman"/>
            <w:noProof/>
            <w:webHidden/>
          </w:rPr>
          <w:tab/>
        </w:r>
        <w:r w:rsidRPr="005E6C06">
          <w:rPr>
            <w:rFonts w:ascii="Times New Roman" w:hAnsi="Times New Roman" w:cs="Times New Roman"/>
            <w:noProof/>
            <w:webHidden/>
          </w:rPr>
          <w:fldChar w:fldCharType="begin"/>
        </w:r>
        <w:r w:rsidRPr="005E6C06">
          <w:rPr>
            <w:rFonts w:ascii="Times New Roman" w:hAnsi="Times New Roman" w:cs="Times New Roman"/>
            <w:noProof/>
            <w:webHidden/>
          </w:rPr>
          <w:instrText xml:space="preserve"> PAGEREF _Toc158227851 \h </w:instrText>
        </w:r>
        <w:r w:rsidRPr="005E6C06">
          <w:rPr>
            <w:rFonts w:ascii="Times New Roman" w:hAnsi="Times New Roman" w:cs="Times New Roman"/>
            <w:noProof/>
            <w:webHidden/>
          </w:rPr>
        </w:r>
        <w:r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31</w:t>
        </w:r>
        <w:r w:rsidRPr="005E6C06">
          <w:rPr>
            <w:rFonts w:ascii="Times New Roman" w:hAnsi="Times New Roman" w:cs="Times New Roman"/>
            <w:noProof/>
            <w:webHidden/>
          </w:rPr>
          <w:fldChar w:fldCharType="end"/>
        </w:r>
      </w:hyperlink>
    </w:p>
    <w:p w14:paraId="010F3499" w14:textId="3037E66D"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2" w:history="1">
        <w:r w:rsidR="00070143" w:rsidRPr="005E6C06">
          <w:rPr>
            <w:rStyle w:val="Hyperlink"/>
            <w:rFonts w:ascii="Times New Roman" w:hAnsi="Times New Roman" w:cs="Times New Roman"/>
            <w:noProof/>
          </w:rPr>
          <w:t>Figure 2</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_Toc158227852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31</w:t>
        </w:r>
        <w:r w:rsidR="00070143" w:rsidRPr="005E6C06">
          <w:rPr>
            <w:rFonts w:ascii="Times New Roman" w:hAnsi="Times New Roman" w:cs="Times New Roman"/>
            <w:noProof/>
            <w:webHidden/>
          </w:rPr>
          <w:fldChar w:fldCharType="end"/>
        </w:r>
      </w:hyperlink>
    </w:p>
    <w:p w14:paraId="3F617CBE" w14:textId="00D40C5C"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3" w:history="1">
        <w:r w:rsidR="00070143" w:rsidRPr="005E6C06">
          <w:rPr>
            <w:rStyle w:val="Hyperlink"/>
            <w:rFonts w:ascii="Times New Roman" w:hAnsi="Times New Roman" w:cs="Times New Roman"/>
            <w:noProof/>
          </w:rPr>
          <w:t>Figure 3</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_Toc158227853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32</w:t>
        </w:r>
        <w:r w:rsidR="00070143" w:rsidRPr="005E6C06">
          <w:rPr>
            <w:rFonts w:ascii="Times New Roman" w:hAnsi="Times New Roman" w:cs="Times New Roman"/>
            <w:noProof/>
            <w:webHidden/>
          </w:rPr>
          <w:fldChar w:fldCharType="end"/>
        </w:r>
      </w:hyperlink>
    </w:p>
    <w:p w14:paraId="19FB507B" w14:textId="09CEFE63"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4" w:history="1">
        <w:r w:rsidR="00070143" w:rsidRPr="005E6C06">
          <w:rPr>
            <w:rStyle w:val="Hyperlink"/>
            <w:rFonts w:ascii="Times New Roman" w:hAnsi="Times New Roman" w:cs="Times New Roman"/>
            <w:noProof/>
          </w:rPr>
          <w:t>Figure 4</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_Toc158227854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32</w:t>
        </w:r>
        <w:r w:rsidR="00070143" w:rsidRPr="005E6C06">
          <w:rPr>
            <w:rFonts w:ascii="Times New Roman" w:hAnsi="Times New Roman" w:cs="Times New Roman"/>
            <w:noProof/>
            <w:webHidden/>
          </w:rPr>
          <w:fldChar w:fldCharType="end"/>
        </w:r>
      </w:hyperlink>
    </w:p>
    <w:p w14:paraId="594B3A40" w14:textId="110FD8C5"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5" w:history="1">
        <w:r w:rsidR="00070143" w:rsidRPr="005E6C06">
          <w:rPr>
            <w:rStyle w:val="Hyperlink"/>
            <w:rFonts w:ascii="Times New Roman" w:hAnsi="Times New Roman" w:cs="Times New Roman"/>
            <w:noProof/>
          </w:rPr>
          <w:t>Figure 5</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_Toc158227855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33</w:t>
        </w:r>
        <w:r w:rsidR="00070143" w:rsidRPr="005E6C06">
          <w:rPr>
            <w:rFonts w:ascii="Times New Roman" w:hAnsi="Times New Roman" w:cs="Times New Roman"/>
            <w:noProof/>
            <w:webHidden/>
          </w:rPr>
          <w:fldChar w:fldCharType="end"/>
        </w:r>
      </w:hyperlink>
    </w:p>
    <w:p w14:paraId="3606929A" w14:textId="7EC958E5"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6" w:history="1">
        <w:r w:rsidR="00070143" w:rsidRPr="005E6C06">
          <w:rPr>
            <w:rStyle w:val="Hyperlink"/>
            <w:rFonts w:ascii="Times New Roman" w:hAnsi="Times New Roman" w:cs="Times New Roman"/>
            <w:noProof/>
          </w:rPr>
          <w:t>Figure 6</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_Toc158227856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33</w:t>
        </w:r>
        <w:r w:rsidR="00070143" w:rsidRPr="005E6C06">
          <w:rPr>
            <w:rFonts w:ascii="Times New Roman" w:hAnsi="Times New Roman" w:cs="Times New Roman"/>
            <w:noProof/>
            <w:webHidden/>
          </w:rPr>
          <w:fldChar w:fldCharType="end"/>
        </w:r>
      </w:hyperlink>
    </w:p>
    <w:p w14:paraId="3532E042" w14:textId="5C99CB44"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7" w:history="1">
        <w:r w:rsidR="00070143" w:rsidRPr="005E6C06">
          <w:rPr>
            <w:rStyle w:val="Hyperlink"/>
            <w:rFonts w:ascii="Times New Roman" w:hAnsi="Times New Roman" w:cs="Times New Roman"/>
            <w:noProof/>
          </w:rPr>
          <w:t>Figure 7</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_Toc158227857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34</w:t>
        </w:r>
        <w:r w:rsidR="00070143" w:rsidRPr="005E6C06">
          <w:rPr>
            <w:rFonts w:ascii="Times New Roman" w:hAnsi="Times New Roman" w:cs="Times New Roman"/>
            <w:noProof/>
            <w:webHidden/>
          </w:rPr>
          <w:fldChar w:fldCharType="end"/>
        </w:r>
      </w:hyperlink>
    </w:p>
    <w:p w14:paraId="7BD2144C" w14:textId="1436B8AD" w:rsidR="00070143"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58" w:history="1">
        <w:r w:rsidR="00070143" w:rsidRPr="005E6C06">
          <w:rPr>
            <w:rStyle w:val="Hyperlink"/>
            <w:rFonts w:ascii="Times New Roman" w:hAnsi="Times New Roman" w:cs="Times New Roman"/>
            <w:noProof/>
          </w:rPr>
          <w:t>Figure 8</w:t>
        </w:r>
        <w:r w:rsidR="00070143" w:rsidRPr="005E6C06">
          <w:rPr>
            <w:rFonts w:ascii="Times New Roman" w:hAnsi="Times New Roman" w:cs="Times New Roman"/>
            <w:noProof/>
            <w:webHidden/>
          </w:rPr>
          <w:tab/>
        </w:r>
        <w:r w:rsidR="00070143" w:rsidRPr="005E6C06">
          <w:rPr>
            <w:rFonts w:ascii="Times New Roman" w:hAnsi="Times New Roman" w:cs="Times New Roman"/>
            <w:noProof/>
            <w:webHidden/>
          </w:rPr>
          <w:fldChar w:fldCharType="begin"/>
        </w:r>
        <w:r w:rsidR="00070143" w:rsidRPr="005E6C06">
          <w:rPr>
            <w:rFonts w:ascii="Times New Roman" w:hAnsi="Times New Roman" w:cs="Times New Roman"/>
            <w:noProof/>
            <w:webHidden/>
          </w:rPr>
          <w:instrText xml:space="preserve"> PAGEREF _Toc158227858 \h </w:instrText>
        </w:r>
        <w:r w:rsidR="00070143" w:rsidRPr="005E6C06">
          <w:rPr>
            <w:rFonts w:ascii="Times New Roman" w:hAnsi="Times New Roman" w:cs="Times New Roman"/>
            <w:noProof/>
            <w:webHidden/>
          </w:rPr>
        </w:r>
        <w:r w:rsidR="00070143"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34</w:t>
        </w:r>
        <w:r w:rsidR="00070143" w:rsidRPr="005E6C06">
          <w:rPr>
            <w:rFonts w:ascii="Times New Roman" w:hAnsi="Times New Roman" w:cs="Times New Roman"/>
            <w:noProof/>
            <w:webHidden/>
          </w:rPr>
          <w:fldChar w:fldCharType="end"/>
        </w:r>
      </w:hyperlink>
    </w:p>
    <w:p w14:paraId="37AC795B" w14:textId="3AB4BF7F" w:rsidR="009979D2" w:rsidRPr="005E6C06" w:rsidRDefault="00070143" w:rsidP="009979D2">
      <w:pPr>
        <w:jc w:val="both"/>
        <w:rPr>
          <w:rFonts w:ascii="Times New Roman" w:hAnsi="Times New Roman" w:cs="Times New Roman"/>
          <w:noProof/>
        </w:rPr>
      </w:pPr>
      <w:r w:rsidRPr="005E6C06">
        <w:rPr>
          <w:rFonts w:ascii="Times New Roman" w:hAnsi="Times New Roman" w:cs="Times New Roman"/>
        </w:rPr>
        <w:fldChar w:fldCharType="end"/>
      </w:r>
      <w:r w:rsidR="009979D2" w:rsidRPr="005E6C06">
        <w:rPr>
          <w:rFonts w:ascii="Times New Roman" w:hAnsi="Times New Roman" w:cs="Times New Roman"/>
        </w:rPr>
        <w:fldChar w:fldCharType="begin"/>
      </w:r>
      <w:r w:rsidR="009979D2" w:rsidRPr="005E6C06">
        <w:rPr>
          <w:rFonts w:ascii="Times New Roman" w:hAnsi="Times New Roman" w:cs="Times New Roman"/>
        </w:rPr>
        <w:instrText xml:space="preserve"> TOC \h \z \c "Equation" </w:instrText>
      </w:r>
      <w:r w:rsidR="009979D2" w:rsidRPr="005E6C06">
        <w:rPr>
          <w:rFonts w:ascii="Times New Roman" w:hAnsi="Times New Roman" w:cs="Times New Roman"/>
        </w:rPr>
        <w:fldChar w:fldCharType="separate"/>
      </w:r>
    </w:p>
    <w:p w14:paraId="6EB85F03" w14:textId="444A9050" w:rsidR="009979D2" w:rsidRPr="005E6C06" w:rsidRDefault="009979D2">
      <w:pPr>
        <w:pStyle w:val="TableofFigures"/>
        <w:tabs>
          <w:tab w:val="right" w:leader="dot" w:pos="9016"/>
        </w:tabs>
        <w:rPr>
          <w:rFonts w:ascii="Times New Roman" w:eastAsiaTheme="minorEastAsia" w:hAnsi="Times New Roman" w:cs="Times New Roman"/>
          <w:noProof/>
          <w:lang w:val="en-GB" w:eastAsia="en-GB"/>
        </w:rPr>
      </w:pPr>
      <w:r w:rsidRPr="005E6C06">
        <w:rPr>
          <w:rStyle w:val="Hyperlink"/>
          <w:rFonts w:ascii="Times New Roman" w:hAnsi="Times New Roman" w:cs="Times New Roman"/>
          <w:noProof/>
        </w:rPr>
        <w:t>Table of Equations</w:t>
      </w:r>
      <w:r w:rsidRPr="005E6C06">
        <w:rPr>
          <w:rStyle w:val="Hyperlink"/>
          <w:rFonts w:ascii="Times New Roman" w:hAnsi="Times New Roman" w:cs="Times New Roman"/>
          <w:noProof/>
        </w:rPr>
        <w:br/>
      </w:r>
      <w:hyperlink w:anchor="_Toc158227805" w:history="1">
        <w:r w:rsidRPr="005E6C06">
          <w:rPr>
            <w:rStyle w:val="Hyperlink"/>
            <w:rFonts w:ascii="Times New Roman" w:hAnsi="Times New Roman" w:cs="Times New Roman"/>
            <w:noProof/>
          </w:rPr>
          <w:t xml:space="preserve">Equation 1  </w:t>
        </w:r>
        <w:r w:rsidRPr="005E6C06">
          <w:rPr>
            <w:rStyle w:val="Hyperlink"/>
            <w:rFonts w:ascii="Times New Roman" w:hAnsi="Times New Roman" w:cs="Times New Roman"/>
            <w:b/>
            <w:bCs/>
            <w:noProof/>
          </w:rPr>
          <w:t>Current Ratio</w:t>
        </w:r>
        <w:r w:rsidRPr="005E6C06">
          <w:rPr>
            <w:rStyle w:val="Hyperlink"/>
            <w:rFonts w:ascii="Times New Roman" w:hAnsi="Times New Roman" w:cs="Times New Roman"/>
            <w:noProof/>
          </w:rPr>
          <w:t xml:space="preserve"> = Current Assets / </w:t>
        </w:r>
        <w:r w:rsidRPr="005E6C06">
          <w:rPr>
            <w:rStyle w:val="Hyperlink"/>
            <w:rFonts w:ascii="Times New Roman" w:hAnsi="Times New Roman" w:cs="Times New Roman"/>
            <w:noProof/>
            <w:spacing w:val="1"/>
            <w:shd w:val="clear" w:color="auto" w:fill="FFFFFF"/>
          </w:rPr>
          <w:t xml:space="preserve">​ / </w:t>
        </w:r>
        <w:r w:rsidRPr="005E6C06">
          <w:rPr>
            <w:rStyle w:val="Hyperlink"/>
            <w:rFonts w:ascii="Times New Roman" w:hAnsi="Times New Roman" w:cs="Times New Roman"/>
            <w:noProof/>
          </w:rPr>
          <w:t>Current Liabilities</w:t>
        </w:r>
        <w:r w:rsidRPr="005E6C06">
          <w:rPr>
            <w:rFonts w:ascii="Times New Roman" w:hAnsi="Times New Roman" w:cs="Times New Roman"/>
            <w:noProof/>
            <w:webHidden/>
          </w:rPr>
          <w:tab/>
        </w:r>
        <w:r w:rsidRPr="005E6C06">
          <w:rPr>
            <w:rFonts w:ascii="Times New Roman" w:hAnsi="Times New Roman" w:cs="Times New Roman"/>
            <w:noProof/>
            <w:webHidden/>
          </w:rPr>
          <w:fldChar w:fldCharType="begin"/>
        </w:r>
        <w:r w:rsidRPr="005E6C06">
          <w:rPr>
            <w:rFonts w:ascii="Times New Roman" w:hAnsi="Times New Roman" w:cs="Times New Roman"/>
            <w:noProof/>
            <w:webHidden/>
          </w:rPr>
          <w:instrText xml:space="preserve"> PAGEREF _Toc158227805 \h </w:instrText>
        </w:r>
        <w:r w:rsidRPr="005E6C06">
          <w:rPr>
            <w:rFonts w:ascii="Times New Roman" w:hAnsi="Times New Roman" w:cs="Times New Roman"/>
            <w:noProof/>
            <w:webHidden/>
          </w:rPr>
        </w:r>
        <w:r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19</w:t>
        </w:r>
        <w:r w:rsidRPr="005E6C06">
          <w:rPr>
            <w:rFonts w:ascii="Times New Roman" w:hAnsi="Times New Roman" w:cs="Times New Roman"/>
            <w:noProof/>
            <w:webHidden/>
          </w:rPr>
          <w:fldChar w:fldCharType="end"/>
        </w:r>
      </w:hyperlink>
    </w:p>
    <w:p w14:paraId="3221F6D1" w14:textId="3AFCFE4F" w:rsidR="009979D2"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06" w:history="1">
        <w:r w:rsidR="009979D2" w:rsidRPr="005E6C06">
          <w:rPr>
            <w:rStyle w:val="Hyperlink"/>
            <w:rFonts w:ascii="Times New Roman" w:hAnsi="Times New Roman" w:cs="Times New Roman"/>
            <w:noProof/>
          </w:rPr>
          <w:t xml:space="preserve">Equation 2  </w:t>
        </w:r>
        <w:r w:rsidR="009979D2" w:rsidRPr="005E6C06">
          <w:rPr>
            <w:rStyle w:val="Hyperlink"/>
            <w:rFonts w:ascii="Times New Roman" w:hAnsi="Times New Roman" w:cs="Times New Roman"/>
            <w:b/>
            <w:bCs/>
            <w:noProof/>
          </w:rPr>
          <w:t>Net Profit Margin</w:t>
        </w:r>
        <w:r w:rsidR="009979D2" w:rsidRPr="005E6C06">
          <w:rPr>
            <w:rStyle w:val="Hyperlink"/>
            <w:rFonts w:ascii="Times New Roman" w:hAnsi="Times New Roman" w:cs="Times New Roman"/>
            <w:noProof/>
          </w:rPr>
          <w:t xml:space="preserve"> = (Net Profit / Revenue ​) x 100</w:t>
        </w:r>
        <w:r w:rsidR="009979D2" w:rsidRPr="005E6C06">
          <w:rPr>
            <w:rFonts w:ascii="Times New Roman" w:hAnsi="Times New Roman" w:cs="Times New Roman"/>
            <w:noProof/>
            <w:webHidden/>
          </w:rPr>
          <w:tab/>
        </w:r>
        <w:r w:rsidR="009979D2" w:rsidRPr="005E6C06">
          <w:rPr>
            <w:rFonts w:ascii="Times New Roman" w:hAnsi="Times New Roman" w:cs="Times New Roman"/>
            <w:noProof/>
            <w:webHidden/>
          </w:rPr>
          <w:fldChar w:fldCharType="begin"/>
        </w:r>
        <w:r w:rsidR="009979D2" w:rsidRPr="005E6C06">
          <w:rPr>
            <w:rFonts w:ascii="Times New Roman" w:hAnsi="Times New Roman" w:cs="Times New Roman"/>
            <w:noProof/>
            <w:webHidden/>
          </w:rPr>
          <w:instrText xml:space="preserve"> PAGEREF _Toc158227806 \h </w:instrText>
        </w:r>
        <w:r w:rsidR="009979D2" w:rsidRPr="005E6C06">
          <w:rPr>
            <w:rFonts w:ascii="Times New Roman" w:hAnsi="Times New Roman" w:cs="Times New Roman"/>
            <w:noProof/>
            <w:webHidden/>
          </w:rPr>
        </w:r>
        <w:r w:rsidR="009979D2"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20</w:t>
        </w:r>
        <w:r w:rsidR="009979D2" w:rsidRPr="005E6C06">
          <w:rPr>
            <w:rFonts w:ascii="Times New Roman" w:hAnsi="Times New Roman" w:cs="Times New Roman"/>
            <w:noProof/>
            <w:webHidden/>
          </w:rPr>
          <w:fldChar w:fldCharType="end"/>
        </w:r>
      </w:hyperlink>
    </w:p>
    <w:p w14:paraId="5C068C29" w14:textId="385A12AF" w:rsidR="009979D2"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07" w:history="1">
        <w:r w:rsidR="009979D2" w:rsidRPr="005E6C06">
          <w:rPr>
            <w:rStyle w:val="Hyperlink"/>
            <w:rFonts w:ascii="Times New Roman" w:hAnsi="Times New Roman" w:cs="Times New Roman"/>
            <w:noProof/>
          </w:rPr>
          <w:t xml:space="preserve">Equation 3  </w:t>
        </w:r>
        <w:r w:rsidR="009979D2" w:rsidRPr="005E6C06">
          <w:rPr>
            <w:rStyle w:val="Hyperlink"/>
            <w:rFonts w:ascii="Times New Roman" w:hAnsi="Times New Roman" w:cs="Times New Roman"/>
            <w:b/>
            <w:bCs/>
            <w:noProof/>
          </w:rPr>
          <w:t>Debt-to-Equity Ratio</w:t>
        </w:r>
        <w:r w:rsidR="009979D2" w:rsidRPr="005E6C06">
          <w:rPr>
            <w:rStyle w:val="Hyperlink"/>
            <w:rFonts w:ascii="Times New Roman" w:hAnsi="Times New Roman" w:cs="Times New Roman"/>
            <w:noProof/>
          </w:rPr>
          <w:t xml:space="preserve"> = Total Debt / Total Equity ​</w:t>
        </w:r>
        <w:r w:rsidR="009979D2" w:rsidRPr="005E6C06">
          <w:rPr>
            <w:rFonts w:ascii="Times New Roman" w:hAnsi="Times New Roman" w:cs="Times New Roman"/>
            <w:noProof/>
            <w:webHidden/>
          </w:rPr>
          <w:tab/>
        </w:r>
        <w:r w:rsidR="009979D2" w:rsidRPr="005E6C06">
          <w:rPr>
            <w:rFonts w:ascii="Times New Roman" w:hAnsi="Times New Roman" w:cs="Times New Roman"/>
            <w:noProof/>
            <w:webHidden/>
          </w:rPr>
          <w:fldChar w:fldCharType="begin"/>
        </w:r>
        <w:r w:rsidR="009979D2" w:rsidRPr="005E6C06">
          <w:rPr>
            <w:rFonts w:ascii="Times New Roman" w:hAnsi="Times New Roman" w:cs="Times New Roman"/>
            <w:noProof/>
            <w:webHidden/>
          </w:rPr>
          <w:instrText xml:space="preserve"> PAGEREF _Toc158227807 \h </w:instrText>
        </w:r>
        <w:r w:rsidR="009979D2" w:rsidRPr="005E6C06">
          <w:rPr>
            <w:rFonts w:ascii="Times New Roman" w:hAnsi="Times New Roman" w:cs="Times New Roman"/>
            <w:noProof/>
            <w:webHidden/>
          </w:rPr>
        </w:r>
        <w:r w:rsidR="009979D2"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20</w:t>
        </w:r>
        <w:r w:rsidR="009979D2" w:rsidRPr="005E6C06">
          <w:rPr>
            <w:rFonts w:ascii="Times New Roman" w:hAnsi="Times New Roman" w:cs="Times New Roman"/>
            <w:noProof/>
            <w:webHidden/>
          </w:rPr>
          <w:fldChar w:fldCharType="end"/>
        </w:r>
      </w:hyperlink>
    </w:p>
    <w:p w14:paraId="023BF1BE" w14:textId="6FB2CDBB" w:rsidR="009979D2"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08" w:history="1">
        <w:r w:rsidR="009979D2" w:rsidRPr="005E6C06">
          <w:rPr>
            <w:rStyle w:val="Hyperlink"/>
            <w:rFonts w:ascii="Times New Roman" w:hAnsi="Times New Roman" w:cs="Times New Roman"/>
            <w:noProof/>
          </w:rPr>
          <w:t xml:space="preserve">Equation 4  </w:t>
        </w:r>
        <w:r w:rsidR="009979D2" w:rsidRPr="005E6C06">
          <w:rPr>
            <w:rStyle w:val="Hyperlink"/>
            <w:rFonts w:ascii="Times New Roman" w:hAnsi="Times New Roman" w:cs="Times New Roman"/>
            <w:b/>
            <w:bCs/>
            <w:noProof/>
          </w:rPr>
          <w:t>Inventory Turnover</w:t>
        </w:r>
        <w:r w:rsidR="009979D2" w:rsidRPr="005E6C06">
          <w:rPr>
            <w:rStyle w:val="Hyperlink"/>
            <w:rFonts w:ascii="Times New Roman" w:hAnsi="Times New Roman" w:cs="Times New Roman"/>
            <w:noProof/>
          </w:rPr>
          <w:t xml:space="preserve"> =</w:t>
        </w:r>
        <w:r w:rsidR="009979D2" w:rsidRPr="005E6C06">
          <w:rPr>
            <w:rStyle w:val="Hyperlink"/>
            <w:rFonts w:ascii="Times New Roman" w:eastAsiaTheme="majorEastAsia" w:hAnsi="Times New Roman" w:cs="Times New Roman"/>
            <w:noProof/>
          </w:rPr>
          <w:t xml:space="preserve"> </w:t>
        </w:r>
        <w:r w:rsidR="009979D2" w:rsidRPr="005E6C06">
          <w:rPr>
            <w:rStyle w:val="Hyperlink"/>
            <w:rFonts w:ascii="Times New Roman" w:hAnsi="Times New Roman" w:cs="Times New Roman"/>
            <w:noProof/>
          </w:rPr>
          <w:t>Cost of Goods Sold / ​Average Inventory</w:t>
        </w:r>
        <w:r w:rsidR="009979D2" w:rsidRPr="005E6C06">
          <w:rPr>
            <w:rFonts w:ascii="Times New Roman" w:hAnsi="Times New Roman" w:cs="Times New Roman"/>
            <w:noProof/>
            <w:webHidden/>
          </w:rPr>
          <w:tab/>
        </w:r>
        <w:r w:rsidR="009979D2" w:rsidRPr="005E6C06">
          <w:rPr>
            <w:rFonts w:ascii="Times New Roman" w:hAnsi="Times New Roman" w:cs="Times New Roman"/>
            <w:noProof/>
            <w:webHidden/>
          </w:rPr>
          <w:fldChar w:fldCharType="begin"/>
        </w:r>
        <w:r w:rsidR="009979D2" w:rsidRPr="005E6C06">
          <w:rPr>
            <w:rFonts w:ascii="Times New Roman" w:hAnsi="Times New Roman" w:cs="Times New Roman"/>
            <w:noProof/>
            <w:webHidden/>
          </w:rPr>
          <w:instrText xml:space="preserve"> PAGEREF _Toc158227808 \h </w:instrText>
        </w:r>
        <w:r w:rsidR="009979D2" w:rsidRPr="005E6C06">
          <w:rPr>
            <w:rFonts w:ascii="Times New Roman" w:hAnsi="Times New Roman" w:cs="Times New Roman"/>
            <w:noProof/>
            <w:webHidden/>
          </w:rPr>
        </w:r>
        <w:r w:rsidR="009979D2"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21</w:t>
        </w:r>
        <w:r w:rsidR="009979D2" w:rsidRPr="005E6C06">
          <w:rPr>
            <w:rFonts w:ascii="Times New Roman" w:hAnsi="Times New Roman" w:cs="Times New Roman"/>
            <w:noProof/>
            <w:webHidden/>
          </w:rPr>
          <w:fldChar w:fldCharType="end"/>
        </w:r>
      </w:hyperlink>
    </w:p>
    <w:p w14:paraId="50B5A844" w14:textId="361DC489" w:rsidR="009979D2" w:rsidRPr="005E6C06" w:rsidRDefault="009F18F0">
      <w:pPr>
        <w:pStyle w:val="TableofFigures"/>
        <w:tabs>
          <w:tab w:val="right" w:leader="dot" w:pos="9016"/>
        </w:tabs>
        <w:rPr>
          <w:rFonts w:ascii="Times New Roman" w:eastAsiaTheme="minorEastAsia" w:hAnsi="Times New Roman" w:cs="Times New Roman"/>
          <w:noProof/>
          <w:lang w:val="en-GB" w:eastAsia="en-GB"/>
        </w:rPr>
      </w:pPr>
      <w:hyperlink w:anchor="_Toc158227809" w:history="1">
        <w:r w:rsidR="009979D2" w:rsidRPr="005E6C06">
          <w:rPr>
            <w:rStyle w:val="Hyperlink"/>
            <w:rFonts w:ascii="Times New Roman" w:hAnsi="Times New Roman" w:cs="Times New Roman"/>
            <w:noProof/>
          </w:rPr>
          <w:t xml:space="preserve">Equation 5  </w:t>
        </w:r>
        <w:r w:rsidR="009979D2" w:rsidRPr="005E6C06">
          <w:rPr>
            <w:rStyle w:val="Hyperlink"/>
            <w:rFonts w:ascii="Times New Roman" w:hAnsi="Times New Roman" w:cs="Times New Roman"/>
            <w:b/>
            <w:bCs/>
            <w:noProof/>
          </w:rPr>
          <w:t>P/E Ratio</w:t>
        </w:r>
        <w:r w:rsidR="009979D2" w:rsidRPr="005E6C06">
          <w:rPr>
            <w:rStyle w:val="Hyperlink"/>
            <w:rFonts w:ascii="Times New Roman" w:hAnsi="Times New Roman" w:cs="Times New Roman"/>
            <w:noProof/>
          </w:rPr>
          <w:t xml:space="preserve"> =</w:t>
        </w:r>
        <w:r w:rsidR="009979D2" w:rsidRPr="005E6C06">
          <w:rPr>
            <w:rStyle w:val="Hyperlink"/>
            <w:rFonts w:ascii="Times New Roman" w:eastAsiaTheme="majorEastAsia" w:hAnsi="Times New Roman" w:cs="Times New Roman"/>
            <w:noProof/>
          </w:rPr>
          <w:t xml:space="preserve"> </w:t>
        </w:r>
        <w:r w:rsidR="009979D2" w:rsidRPr="005E6C06">
          <w:rPr>
            <w:rStyle w:val="Hyperlink"/>
            <w:rFonts w:ascii="Times New Roman" w:hAnsi="Times New Roman" w:cs="Times New Roman"/>
            <w:noProof/>
          </w:rPr>
          <w:t>Market Price per Share / ​Earnings per Share (EPS)</w:t>
        </w:r>
        <w:r w:rsidR="009979D2" w:rsidRPr="005E6C06">
          <w:rPr>
            <w:rFonts w:ascii="Times New Roman" w:hAnsi="Times New Roman" w:cs="Times New Roman"/>
            <w:noProof/>
            <w:webHidden/>
          </w:rPr>
          <w:tab/>
        </w:r>
        <w:r w:rsidR="009979D2" w:rsidRPr="005E6C06">
          <w:rPr>
            <w:rFonts w:ascii="Times New Roman" w:hAnsi="Times New Roman" w:cs="Times New Roman"/>
            <w:noProof/>
            <w:webHidden/>
          </w:rPr>
          <w:fldChar w:fldCharType="begin"/>
        </w:r>
        <w:r w:rsidR="009979D2" w:rsidRPr="005E6C06">
          <w:rPr>
            <w:rFonts w:ascii="Times New Roman" w:hAnsi="Times New Roman" w:cs="Times New Roman"/>
            <w:noProof/>
            <w:webHidden/>
          </w:rPr>
          <w:instrText xml:space="preserve"> PAGEREF _Toc158227809 \h </w:instrText>
        </w:r>
        <w:r w:rsidR="009979D2" w:rsidRPr="005E6C06">
          <w:rPr>
            <w:rFonts w:ascii="Times New Roman" w:hAnsi="Times New Roman" w:cs="Times New Roman"/>
            <w:noProof/>
            <w:webHidden/>
          </w:rPr>
        </w:r>
        <w:r w:rsidR="009979D2" w:rsidRPr="005E6C06">
          <w:rPr>
            <w:rFonts w:ascii="Times New Roman" w:hAnsi="Times New Roman" w:cs="Times New Roman"/>
            <w:noProof/>
            <w:webHidden/>
          </w:rPr>
          <w:fldChar w:fldCharType="separate"/>
        </w:r>
        <w:r w:rsidR="007B23C0" w:rsidRPr="005E6C06">
          <w:rPr>
            <w:rFonts w:ascii="Times New Roman" w:hAnsi="Times New Roman" w:cs="Times New Roman"/>
            <w:noProof/>
            <w:webHidden/>
          </w:rPr>
          <w:t>21</w:t>
        </w:r>
        <w:r w:rsidR="009979D2" w:rsidRPr="005E6C06">
          <w:rPr>
            <w:rFonts w:ascii="Times New Roman" w:hAnsi="Times New Roman" w:cs="Times New Roman"/>
            <w:noProof/>
            <w:webHidden/>
          </w:rPr>
          <w:fldChar w:fldCharType="end"/>
        </w:r>
      </w:hyperlink>
    </w:p>
    <w:p w14:paraId="29276CCC" w14:textId="0C0F07D7" w:rsidR="009474B7" w:rsidRPr="005E6C06" w:rsidRDefault="009979D2" w:rsidP="009979D2">
      <w:pPr>
        <w:jc w:val="both"/>
        <w:rPr>
          <w:rFonts w:ascii="Times New Roman" w:hAnsi="Times New Roman" w:cs="Times New Roman"/>
        </w:rPr>
      </w:pPr>
      <w:r w:rsidRPr="005E6C06">
        <w:rPr>
          <w:rFonts w:ascii="Times New Roman" w:hAnsi="Times New Roman" w:cs="Times New Roman"/>
        </w:rPr>
        <w:fldChar w:fldCharType="end"/>
      </w:r>
    </w:p>
    <w:p w14:paraId="1C615609" w14:textId="77777777" w:rsidR="00044E0A" w:rsidRPr="005E6C06" w:rsidRDefault="00044E0A" w:rsidP="009474B7">
      <w:pPr>
        <w:pStyle w:val="Heading1"/>
        <w:spacing w:line="276" w:lineRule="auto"/>
        <w:jc w:val="both"/>
        <w:rPr>
          <w:rFonts w:ascii="Times New Roman" w:hAnsi="Times New Roman" w:cs="Times New Roman"/>
          <w:b/>
          <w:bCs/>
        </w:rPr>
      </w:pPr>
      <w:bookmarkStart w:id="1" w:name="_Toc156310213"/>
    </w:p>
    <w:p w14:paraId="543E2FD3" w14:textId="77777777" w:rsidR="00044E0A" w:rsidRPr="005E6C06" w:rsidRDefault="00044E0A" w:rsidP="009474B7">
      <w:pPr>
        <w:pStyle w:val="Heading1"/>
        <w:spacing w:line="276" w:lineRule="auto"/>
        <w:jc w:val="both"/>
        <w:rPr>
          <w:rFonts w:ascii="Times New Roman" w:hAnsi="Times New Roman" w:cs="Times New Roman"/>
          <w:b/>
          <w:bCs/>
        </w:rPr>
      </w:pPr>
    </w:p>
    <w:p w14:paraId="345ABE67" w14:textId="77777777" w:rsidR="00044E0A" w:rsidRPr="005E6C06" w:rsidRDefault="00044E0A" w:rsidP="009474B7">
      <w:pPr>
        <w:pStyle w:val="Heading1"/>
        <w:spacing w:line="276" w:lineRule="auto"/>
        <w:jc w:val="both"/>
        <w:rPr>
          <w:rFonts w:ascii="Times New Roman" w:hAnsi="Times New Roman" w:cs="Times New Roman"/>
          <w:b/>
          <w:bCs/>
        </w:rPr>
      </w:pPr>
    </w:p>
    <w:p w14:paraId="7EECD45B" w14:textId="77777777" w:rsidR="00044E0A" w:rsidRPr="005E6C06" w:rsidRDefault="00044E0A" w:rsidP="009474B7">
      <w:pPr>
        <w:pStyle w:val="Heading1"/>
        <w:spacing w:line="276" w:lineRule="auto"/>
        <w:jc w:val="both"/>
        <w:rPr>
          <w:rFonts w:ascii="Times New Roman" w:hAnsi="Times New Roman" w:cs="Times New Roman"/>
          <w:b/>
          <w:bCs/>
        </w:rPr>
      </w:pPr>
    </w:p>
    <w:p w14:paraId="1621736F" w14:textId="77777777" w:rsidR="00044E0A" w:rsidRPr="005E6C06" w:rsidRDefault="00044E0A" w:rsidP="009474B7">
      <w:pPr>
        <w:pStyle w:val="Heading1"/>
        <w:spacing w:line="276" w:lineRule="auto"/>
        <w:jc w:val="both"/>
        <w:rPr>
          <w:rFonts w:ascii="Times New Roman" w:hAnsi="Times New Roman" w:cs="Times New Roman"/>
          <w:b/>
          <w:bCs/>
        </w:rPr>
      </w:pPr>
    </w:p>
    <w:p w14:paraId="55891901" w14:textId="77777777" w:rsidR="00044E0A" w:rsidRPr="005E6C06" w:rsidRDefault="00044E0A" w:rsidP="00044E0A">
      <w:pPr>
        <w:rPr>
          <w:rFonts w:ascii="Times New Roman" w:hAnsi="Times New Roman" w:cs="Times New Roman"/>
        </w:rPr>
      </w:pPr>
    </w:p>
    <w:p w14:paraId="2DB2E09F" w14:textId="77777777" w:rsidR="00044E0A" w:rsidRPr="005E6C06" w:rsidRDefault="00044E0A" w:rsidP="009474B7">
      <w:pPr>
        <w:pStyle w:val="Heading1"/>
        <w:spacing w:line="276" w:lineRule="auto"/>
        <w:jc w:val="both"/>
        <w:rPr>
          <w:rFonts w:ascii="Times New Roman" w:hAnsi="Times New Roman" w:cs="Times New Roman"/>
          <w:b/>
          <w:bCs/>
        </w:rPr>
      </w:pPr>
    </w:p>
    <w:p w14:paraId="3021BFC5" w14:textId="77777777" w:rsidR="00EA09CD" w:rsidRPr="005E6C06" w:rsidRDefault="00EA09CD" w:rsidP="00EA09CD">
      <w:pPr>
        <w:rPr>
          <w:rFonts w:ascii="Times New Roman" w:hAnsi="Times New Roman" w:cs="Times New Roman"/>
        </w:rPr>
      </w:pPr>
    </w:p>
    <w:p w14:paraId="799E3BA1" w14:textId="77777777" w:rsidR="00EA09CD" w:rsidRPr="005E6C06" w:rsidRDefault="00EA09CD" w:rsidP="00EA09CD">
      <w:pPr>
        <w:rPr>
          <w:rFonts w:ascii="Times New Roman" w:hAnsi="Times New Roman" w:cs="Times New Roman"/>
        </w:rPr>
      </w:pPr>
    </w:p>
    <w:p w14:paraId="782D932D" w14:textId="77777777" w:rsidR="00044E0A" w:rsidRPr="005E6C06" w:rsidRDefault="00044E0A" w:rsidP="009474B7">
      <w:pPr>
        <w:pStyle w:val="Heading1"/>
        <w:spacing w:line="276" w:lineRule="auto"/>
        <w:jc w:val="both"/>
        <w:rPr>
          <w:rFonts w:ascii="Times New Roman" w:hAnsi="Times New Roman" w:cs="Times New Roman"/>
          <w:b/>
          <w:bCs/>
        </w:rPr>
      </w:pPr>
    </w:p>
    <w:p w14:paraId="65D3DABD" w14:textId="77777777" w:rsidR="0079344D" w:rsidRPr="005E6C06" w:rsidRDefault="0079344D" w:rsidP="0079344D">
      <w:pPr>
        <w:rPr>
          <w:rFonts w:ascii="Times New Roman" w:hAnsi="Times New Roman" w:cs="Times New Roman"/>
        </w:rPr>
      </w:pPr>
    </w:p>
    <w:p w14:paraId="64487F15" w14:textId="0774282D" w:rsidR="009474B7" w:rsidRPr="005E6C06" w:rsidRDefault="009474B7" w:rsidP="009474B7">
      <w:pPr>
        <w:pStyle w:val="Heading1"/>
        <w:spacing w:line="276" w:lineRule="auto"/>
        <w:jc w:val="both"/>
        <w:rPr>
          <w:rFonts w:ascii="Times New Roman" w:hAnsi="Times New Roman" w:cs="Times New Roman"/>
          <w:b/>
          <w:bCs/>
        </w:rPr>
      </w:pPr>
      <w:bookmarkStart w:id="2" w:name="_Toc158654798"/>
      <w:r w:rsidRPr="005E6C06">
        <w:rPr>
          <w:rFonts w:ascii="Times New Roman" w:hAnsi="Times New Roman" w:cs="Times New Roman"/>
          <w:b/>
          <w:bCs/>
        </w:rPr>
        <w:lastRenderedPageBreak/>
        <w:t>Introduction</w:t>
      </w:r>
      <w:bookmarkEnd w:id="1"/>
      <w:bookmarkEnd w:id="2"/>
    </w:p>
    <w:p w14:paraId="4C402EC1" w14:textId="515CE3EB" w:rsidR="009474B7" w:rsidRPr="005E6C06" w:rsidRDefault="00FC7AB7" w:rsidP="009474B7">
      <w:pPr>
        <w:spacing w:line="276" w:lineRule="auto"/>
        <w:jc w:val="both"/>
        <w:rPr>
          <w:rFonts w:ascii="Times New Roman" w:hAnsi="Times New Roman" w:cs="Times New Roman"/>
        </w:rPr>
      </w:pPr>
      <w:r w:rsidRPr="005E6C06">
        <w:rPr>
          <w:rFonts w:ascii="Times New Roman" w:hAnsi="Times New Roman" w:cs="Times New Roman"/>
        </w:rPr>
        <w:t>Advances</w:t>
      </w:r>
      <w:r w:rsidR="009474B7" w:rsidRPr="005E6C06">
        <w:rPr>
          <w:rFonts w:ascii="Times New Roman" w:hAnsi="Times New Roman" w:cs="Times New Roman"/>
        </w:rPr>
        <w:t xml:space="preserve"> in the era of complicated finance and data-driven decision making </w:t>
      </w:r>
      <w:r w:rsidR="00FE4D70" w:rsidRPr="005E6C06">
        <w:rPr>
          <w:rFonts w:ascii="Times New Roman" w:hAnsi="Times New Roman" w:cs="Times New Roman"/>
        </w:rPr>
        <w:t>are</w:t>
      </w:r>
      <w:r w:rsidR="009474B7" w:rsidRPr="005E6C06">
        <w:rPr>
          <w:rFonts w:ascii="Times New Roman" w:hAnsi="Times New Roman" w:cs="Times New Roman"/>
        </w:rPr>
        <w:t xml:space="preserve"> applying artificial intelligence to financial analysis. In this research, we aim to identify anomalies and hazards in financial data investigating the rapidly evolving potential of Large Language Models LLMs that are transforming financial ratio analysis. The purpose of this research is to reveal </w:t>
      </w:r>
      <w:r w:rsidR="00026C14" w:rsidRPr="005E6C06">
        <w:rPr>
          <w:rFonts w:ascii="Times New Roman" w:hAnsi="Times New Roman" w:cs="Times New Roman"/>
        </w:rPr>
        <w:t>a deep</w:t>
      </w:r>
      <w:r w:rsidR="009474B7" w:rsidRPr="005E6C06">
        <w:rPr>
          <w:rFonts w:ascii="Times New Roman" w:hAnsi="Times New Roman" w:cs="Times New Roman"/>
        </w:rPr>
        <w:t xml:space="preserve"> understanding into risk and financial health by combining high-performance artificial intelligence technologies with traditional methods of financial analysis. This has a significant impact on the evolving discipline of financial analytics and AI application in finance.</w:t>
      </w:r>
      <w:r w:rsidR="0094164A" w:rsidRPr="005E6C06">
        <w:rPr>
          <w:rFonts w:ascii="Times New Roman" w:hAnsi="Times New Roman" w:cs="Times New Roman"/>
        </w:rPr>
        <w:t xml:space="preserve"> </w:t>
      </w:r>
    </w:p>
    <w:p w14:paraId="554E920E" w14:textId="77777777" w:rsidR="009474B7" w:rsidRPr="005E6C06" w:rsidRDefault="009474B7" w:rsidP="009474B7">
      <w:pPr>
        <w:spacing w:line="276" w:lineRule="auto"/>
        <w:jc w:val="both"/>
        <w:rPr>
          <w:rFonts w:ascii="Times New Roman" w:hAnsi="Times New Roman" w:cs="Times New Roman"/>
        </w:rPr>
      </w:pPr>
    </w:p>
    <w:p w14:paraId="42460B29" w14:textId="5D0F92C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As AI leads this transformation, the landscape of financial services is changing dramatically. When it comes to the financial markets, applications of speed and accuracy are crucial; AI’s ability in handling large datasets within only a short span gives another potential edge </w:t>
      </w:r>
      <w:r w:rsidR="006549B7" w:rsidRPr="005E6C06">
        <w:rPr>
          <w:rFonts w:ascii="Times New Roman" w:hAnsi="Times New Roman" w:cs="Times New Roman"/>
        </w:rPr>
        <w:t>(Schmitt, 2020)</w:t>
      </w:r>
      <w:r w:rsidRPr="005E6C06">
        <w:rPr>
          <w:rFonts w:ascii="Times New Roman" w:hAnsi="Times New Roman" w:cs="Times New Roman"/>
        </w:rPr>
        <w:t xml:space="preserve">. This project, which places itself at the forefront of this revolution, studies how to integrate LLMs in financial analysis </w:t>
      </w:r>
      <w:r w:rsidR="00FC7AB7" w:rsidRPr="005E6C06">
        <w:rPr>
          <w:rFonts w:ascii="Times New Roman" w:hAnsi="Times New Roman" w:cs="Times New Roman"/>
        </w:rPr>
        <w:t>to</w:t>
      </w:r>
      <w:r w:rsidRPr="005E6C06">
        <w:rPr>
          <w:rFonts w:ascii="Times New Roman" w:hAnsi="Times New Roman" w:cs="Times New Roman"/>
        </w:rPr>
        <w:t xml:space="preserve"> refine and deepen financial evaluations and decision making.</w:t>
      </w:r>
    </w:p>
    <w:p w14:paraId="14270933" w14:textId="77777777" w:rsidR="009474B7" w:rsidRPr="005E6C06" w:rsidRDefault="009474B7" w:rsidP="009474B7">
      <w:pPr>
        <w:spacing w:line="276" w:lineRule="auto"/>
        <w:jc w:val="both"/>
        <w:rPr>
          <w:rFonts w:ascii="Times New Roman" w:hAnsi="Times New Roman" w:cs="Times New Roman"/>
        </w:rPr>
      </w:pPr>
    </w:p>
    <w:p w14:paraId="3898B32F" w14:textId="19671972"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For a long time, financial ratios have played the foundation of financial analysis that presents essential information about company finances regarding performance capabilities and health as well as potential threats</w:t>
      </w:r>
      <w:r w:rsidR="005C4F36" w:rsidRPr="005E6C06">
        <w:rPr>
          <w:rFonts w:ascii="Times New Roman" w:hAnsi="Times New Roman" w:cs="Times New Roman"/>
        </w:rPr>
        <w:t xml:space="preserve"> </w:t>
      </w:r>
      <w:r w:rsidR="00967BF6" w:rsidRPr="005E6C06">
        <w:rPr>
          <w:rFonts w:ascii="Times New Roman" w:hAnsi="Times New Roman" w:cs="Times New Roman"/>
        </w:rPr>
        <w:t>(Banerjee, n.d.)</w:t>
      </w:r>
      <w:r w:rsidRPr="005E6C06">
        <w:rPr>
          <w:rFonts w:ascii="Times New Roman" w:hAnsi="Times New Roman" w:cs="Times New Roman"/>
        </w:rPr>
        <w:t xml:space="preserve">. Latest financial data is such a huge volume that systematized procedures based on statistical analysis and manual interpretation are </w:t>
      </w:r>
      <w:r w:rsidR="00FE4D70" w:rsidRPr="005E6C06">
        <w:rPr>
          <w:rFonts w:ascii="Times New Roman" w:hAnsi="Times New Roman" w:cs="Times New Roman"/>
        </w:rPr>
        <w:t>overwhelming</w:t>
      </w:r>
      <w:r w:rsidRPr="005E6C06">
        <w:rPr>
          <w:rFonts w:ascii="Times New Roman" w:hAnsi="Times New Roman" w:cs="Times New Roman"/>
        </w:rPr>
        <w:t xml:space="preserve">. The present study proposes a novel method for enhancing financial ratio analysis: the integration of LLMs. Since LLMs have </w:t>
      </w:r>
      <w:r w:rsidR="00491105" w:rsidRPr="005E6C06">
        <w:rPr>
          <w:rFonts w:ascii="Times New Roman" w:hAnsi="Times New Roman" w:cs="Times New Roman"/>
        </w:rPr>
        <w:t>advanced</w:t>
      </w:r>
      <w:r w:rsidRPr="005E6C06">
        <w:rPr>
          <w:rFonts w:ascii="Times New Roman" w:hAnsi="Times New Roman" w:cs="Times New Roman"/>
        </w:rPr>
        <w:t xml:space="preserve"> natural language processing capabilities, they </w:t>
      </w:r>
      <w:r w:rsidR="00FC7AB7" w:rsidRPr="005E6C06">
        <w:rPr>
          <w:rFonts w:ascii="Times New Roman" w:hAnsi="Times New Roman" w:cs="Times New Roman"/>
        </w:rPr>
        <w:t>can</w:t>
      </w:r>
      <w:r w:rsidRPr="005E6C06">
        <w:rPr>
          <w:rFonts w:ascii="Times New Roman" w:hAnsi="Times New Roman" w:cs="Times New Roman"/>
        </w:rPr>
        <w:t xml:space="preserve"> handle large volumes of unstructured data and deliver nuanced insights that traditional methods could overlook. There is </w:t>
      </w:r>
      <w:r w:rsidR="0038241B" w:rsidRPr="005E6C06">
        <w:rPr>
          <w:rFonts w:ascii="Times New Roman" w:hAnsi="Times New Roman" w:cs="Times New Roman"/>
        </w:rPr>
        <w:t>enormous potential</w:t>
      </w:r>
      <w:r w:rsidRPr="005E6C06">
        <w:rPr>
          <w:rFonts w:ascii="Times New Roman" w:hAnsi="Times New Roman" w:cs="Times New Roman"/>
        </w:rPr>
        <w:t xml:space="preserve"> for significant breakthroughs in the sphere of financial analysis because this area still lacks experience </w:t>
      </w:r>
      <w:r w:rsidR="00F21BCD" w:rsidRPr="005E6C06">
        <w:rPr>
          <w:rFonts w:ascii="Times New Roman" w:hAnsi="Times New Roman" w:cs="Times New Roman"/>
        </w:rPr>
        <w:t>(Goodell et al., 2021).</w:t>
      </w:r>
    </w:p>
    <w:p w14:paraId="551EDAC1" w14:textId="77777777" w:rsidR="009474B7" w:rsidRPr="005E6C06" w:rsidRDefault="009474B7" w:rsidP="009474B7">
      <w:pPr>
        <w:spacing w:line="276" w:lineRule="auto"/>
        <w:jc w:val="both"/>
        <w:rPr>
          <w:rFonts w:ascii="Times New Roman" w:hAnsi="Times New Roman" w:cs="Times New Roman"/>
        </w:rPr>
      </w:pPr>
    </w:p>
    <w:p w14:paraId="1BBAFF4C" w14:textId="3EAF786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This research </w:t>
      </w:r>
      <w:r w:rsidR="00232C13" w:rsidRPr="005E6C06">
        <w:rPr>
          <w:rFonts w:ascii="Times New Roman" w:hAnsi="Times New Roman" w:cs="Times New Roman"/>
        </w:rPr>
        <w:t>is important</w:t>
      </w:r>
      <w:r w:rsidR="008149B6" w:rsidRPr="005E6C06">
        <w:rPr>
          <w:rFonts w:ascii="Times New Roman" w:hAnsi="Times New Roman" w:cs="Times New Roman"/>
        </w:rPr>
        <w:t xml:space="preserve"> </w:t>
      </w:r>
      <w:r w:rsidR="00FC7AB7" w:rsidRPr="005E6C06">
        <w:rPr>
          <w:rFonts w:ascii="Times New Roman" w:hAnsi="Times New Roman" w:cs="Times New Roman"/>
        </w:rPr>
        <w:t>to</w:t>
      </w:r>
      <w:r w:rsidR="008149B6" w:rsidRPr="005E6C06">
        <w:rPr>
          <w:rFonts w:ascii="Times New Roman" w:hAnsi="Times New Roman" w:cs="Times New Roman"/>
        </w:rPr>
        <w:t xml:space="preserve"> </w:t>
      </w:r>
      <w:r w:rsidR="002868F8" w:rsidRPr="005E6C06">
        <w:rPr>
          <w:rFonts w:ascii="Times New Roman" w:hAnsi="Times New Roman" w:cs="Times New Roman"/>
        </w:rPr>
        <w:t xml:space="preserve">find out how one can </w:t>
      </w:r>
      <w:r w:rsidR="0053592F" w:rsidRPr="005E6C06">
        <w:rPr>
          <w:rFonts w:ascii="Times New Roman" w:hAnsi="Times New Roman" w:cs="Times New Roman"/>
        </w:rPr>
        <w:t xml:space="preserve">calculate and identify risk associate with any organization by calculating and analysand financial ratios with the help of </w:t>
      </w:r>
      <w:r w:rsidR="007138CF" w:rsidRPr="005E6C06">
        <w:rPr>
          <w:rFonts w:ascii="Times New Roman" w:hAnsi="Times New Roman" w:cs="Times New Roman"/>
        </w:rPr>
        <w:t xml:space="preserve">AI. Nevertheless, predicting </w:t>
      </w:r>
      <w:r w:rsidR="00492469" w:rsidRPr="005E6C06">
        <w:rPr>
          <w:rFonts w:ascii="Times New Roman" w:hAnsi="Times New Roman" w:cs="Times New Roman"/>
        </w:rPr>
        <w:t xml:space="preserve">risk associated with the companies is </w:t>
      </w:r>
      <w:r w:rsidR="0038241B" w:rsidRPr="005E6C06">
        <w:rPr>
          <w:rFonts w:ascii="Times New Roman" w:hAnsi="Times New Roman" w:cs="Times New Roman"/>
        </w:rPr>
        <w:t>especially important</w:t>
      </w:r>
      <w:r w:rsidR="001E51E6" w:rsidRPr="005E6C06">
        <w:rPr>
          <w:rFonts w:ascii="Times New Roman" w:hAnsi="Times New Roman" w:cs="Times New Roman"/>
        </w:rPr>
        <w:t xml:space="preserve">, such as </w:t>
      </w:r>
      <w:r w:rsidR="008576C1" w:rsidRPr="005E6C06">
        <w:rPr>
          <w:rFonts w:ascii="Times New Roman" w:hAnsi="Times New Roman" w:cs="Times New Roman"/>
        </w:rPr>
        <w:t>bankruptcy</w:t>
      </w:r>
      <w:r w:rsidR="002D37C3" w:rsidRPr="005E6C06">
        <w:rPr>
          <w:rFonts w:ascii="Times New Roman" w:hAnsi="Times New Roman" w:cs="Times New Roman"/>
        </w:rPr>
        <w:t>. A</w:t>
      </w:r>
      <w:r w:rsidR="00232C13" w:rsidRPr="005E6C06">
        <w:rPr>
          <w:rFonts w:ascii="Times New Roman" w:hAnsi="Times New Roman" w:cs="Times New Roman"/>
        </w:rPr>
        <w:t>I</w:t>
      </w:r>
      <w:r w:rsidR="002D37C3" w:rsidRPr="005E6C06">
        <w:rPr>
          <w:rFonts w:ascii="Times New Roman" w:hAnsi="Times New Roman" w:cs="Times New Roman"/>
        </w:rPr>
        <w:t xml:space="preserve"> </w:t>
      </w:r>
      <w:r w:rsidR="00FD3DF5" w:rsidRPr="005E6C06">
        <w:rPr>
          <w:rFonts w:ascii="Times New Roman" w:hAnsi="Times New Roman" w:cs="Times New Roman"/>
        </w:rPr>
        <w:t>is one method for predicting this type of risk</w:t>
      </w:r>
      <w:r w:rsidR="00946E48" w:rsidRPr="005E6C06">
        <w:rPr>
          <w:rFonts w:ascii="Times New Roman" w:hAnsi="Times New Roman" w:cs="Times New Roman"/>
        </w:rPr>
        <w:t xml:space="preserve"> (Chen, 2011)</w:t>
      </w:r>
      <w:r w:rsidR="00107CFE" w:rsidRPr="005E6C06">
        <w:rPr>
          <w:rFonts w:ascii="Times New Roman" w:hAnsi="Times New Roman" w:cs="Times New Roman"/>
        </w:rPr>
        <w:t xml:space="preserve">. </w:t>
      </w:r>
      <w:r w:rsidRPr="005E6C06">
        <w:rPr>
          <w:rFonts w:ascii="Times New Roman" w:hAnsi="Times New Roman" w:cs="Times New Roman"/>
        </w:rPr>
        <w:t xml:space="preserve">In the given complicated world of finances, it is increasingly important to be able to </w:t>
      </w:r>
      <w:r w:rsidR="00FC7AB7" w:rsidRPr="005E6C06">
        <w:rPr>
          <w:rFonts w:ascii="Times New Roman" w:hAnsi="Times New Roman" w:cs="Times New Roman"/>
        </w:rPr>
        <w:t>identify risks and abnormalities quickly and correctly</w:t>
      </w:r>
      <w:r w:rsidRPr="005E6C06">
        <w:rPr>
          <w:rFonts w:ascii="Times New Roman" w:hAnsi="Times New Roman" w:cs="Times New Roman"/>
        </w:rPr>
        <w:t>. LLMs provide a more comprehensive and advanced approach to financial ratio analysis that could lead to better risk management strategies, as well as smarter investment decisions. This study is particularly topical against the background of intensive integration currently witnessed in various industries, including banking. It aims at widening our knowledge of how LLMs can be used to analyze financial activity and offer useful data for the academic and interested parties in this field.</w:t>
      </w:r>
    </w:p>
    <w:p w14:paraId="6FE0D0A3" w14:textId="77777777" w:rsidR="009474B7" w:rsidRPr="005E6C06" w:rsidRDefault="009474B7" w:rsidP="009474B7">
      <w:pPr>
        <w:spacing w:line="276" w:lineRule="auto"/>
        <w:jc w:val="both"/>
        <w:rPr>
          <w:rFonts w:ascii="Times New Roman" w:hAnsi="Times New Roman" w:cs="Times New Roman"/>
        </w:rPr>
      </w:pPr>
    </w:p>
    <w:p w14:paraId="28630A9C" w14:textId="77777777" w:rsidR="00EC1C74" w:rsidRPr="005E6C06" w:rsidRDefault="00EC1C74" w:rsidP="009474B7">
      <w:pPr>
        <w:spacing w:line="276" w:lineRule="auto"/>
        <w:jc w:val="both"/>
        <w:rPr>
          <w:rFonts w:ascii="Times New Roman" w:hAnsi="Times New Roman" w:cs="Times New Roman"/>
        </w:rPr>
      </w:pPr>
    </w:p>
    <w:p w14:paraId="1D2AD764" w14:textId="77777777" w:rsidR="00EC1C74" w:rsidRPr="005E6C06" w:rsidRDefault="00EC1C74" w:rsidP="009474B7">
      <w:pPr>
        <w:spacing w:line="276" w:lineRule="auto"/>
        <w:jc w:val="both"/>
        <w:rPr>
          <w:rFonts w:ascii="Times New Roman" w:hAnsi="Times New Roman" w:cs="Times New Roman"/>
        </w:rPr>
      </w:pPr>
    </w:p>
    <w:p w14:paraId="0412EA29" w14:textId="77777777" w:rsidR="00EC1C74" w:rsidRPr="005E6C06" w:rsidRDefault="00EC1C74" w:rsidP="009474B7">
      <w:pPr>
        <w:spacing w:line="276" w:lineRule="auto"/>
        <w:jc w:val="both"/>
        <w:rPr>
          <w:rFonts w:ascii="Times New Roman" w:hAnsi="Times New Roman" w:cs="Times New Roman"/>
        </w:rPr>
      </w:pPr>
    </w:p>
    <w:p w14:paraId="7F56E0E2" w14:textId="77777777" w:rsidR="00EC1C74" w:rsidRPr="005E6C06" w:rsidRDefault="00EC1C74" w:rsidP="009474B7">
      <w:pPr>
        <w:spacing w:line="276" w:lineRule="auto"/>
        <w:jc w:val="both"/>
        <w:rPr>
          <w:rFonts w:ascii="Times New Roman" w:hAnsi="Times New Roman" w:cs="Times New Roman"/>
        </w:rPr>
      </w:pPr>
    </w:p>
    <w:p w14:paraId="1EB0E8BD"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The study is driven by several critical objectives:</w:t>
      </w:r>
    </w:p>
    <w:p w14:paraId="03DD6751"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1. To study the use of LLMs in analyzing financial ratios and identifying risks as well as anomalies in financial reports.</w:t>
      </w:r>
    </w:p>
    <w:p w14:paraId="5FD13AE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2. Determine how accurate LLMs are at making predictions compared to traditional financial analysis methods including in terms of the depth and accuracy of insight.</w:t>
      </w:r>
    </w:p>
    <w:p w14:paraId="2D8D5E6A" w14:textId="1F7D7D36" w:rsidR="009474B7" w:rsidRPr="005E6C06" w:rsidRDefault="00D7243B" w:rsidP="009474B7">
      <w:pPr>
        <w:spacing w:line="276" w:lineRule="auto"/>
        <w:jc w:val="both"/>
        <w:rPr>
          <w:rFonts w:ascii="Times New Roman" w:hAnsi="Times New Roman" w:cs="Times New Roman"/>
        </w:rPr>
      </w:pPr>
      <w:r w:rsidRPr="005E6C06">
        <w:rPr>
          <w:rFonts w:ascii="Times New Roman" w:hAnsi="Times New Roman" w:cs="Times New Roman"/>
        </w:rPr>
        <w:t>3</w:t>
      </w:r>
      <w:r w:rsidR="009474B7" w:rsidRPr="005E6C06">
        <w:rPr>
          <w:rFonts w:ascii="Times New Roman" w:hAnsi="Times New Roman" w:cs="Times New Roman"/>
        </w:rPr>
        <w:t>. Conducting comprehensive surveys on the implementation of AI in financial analysis by finance professionals through Google Forms.</w:t>
      </w:r>
    </w:p>
    <w:p w14:paraId="236BDA42" w14:textId="77777777" w:rsidR="009474B7" w:rsidRPr="005E6C06" w:rsidRDefault="009474B7" w:rsidP="009474B7">
      <w:pPr>
        <w:spacing w:line="276" w:lineRule="auto"/>
        <w:jc w:val="both"/>
        <w:rPr>
          <w:rFonts w:ascii="Times New Roman" w:hAnsi="Times New Roman" w:cs="Times New Roman"/>
        </w:rPr>
      </w:pPr>
    </w:p>
    <w:p w14:paraId="7BA0CFF8" w14:textId="0E2F706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Interest in AI for finance has been rapidly growing and while LLMs application, like expenditure trends or liquidity ratios analysis remains underexplored. This research aims to fill this void by using LLMs in a new setting and assessing their performance relative to traditional approaches. Moreover, by including responses from finance practitioners through questionnaires this study strives to offer an overall perspective on the potential consequences and industry precedence of AI in financial analysis</w:t>
      </w:r>
      <w:r w:rsidR="00406F20" w:rsidRPr="005E6C06">
        <w:rPr>
          <w:rFonts w:ascii="Times New Roman" w:hAnsi="Times New Roman" w:cs="Times New Roman"/>
        </w:rPr>
        <w:t xml:space="preserve"> (El Hajj and Hammoud, 2023)</w:t>
      </w:r>
      <w:r w:rsidRPr="005E6C06">
        <w:rPr>
          <w:rFonts w:ascii="Times New Roman" w:hAnsi="Times New Roman" w:cs="Times New Roman"/>
        </w:rPr>
        <w:t>.</w:t>
      </w:r>
    </w:p>
    <w:p w14:paraId="63574D8F" w14:textId="77777777" w:rsidR="009474B7" w:rsidRPr="005E6C06" w:rsidRDefault="009474B7" w:rsidP="009474B7">
      <w:pPr>
        <w:spacing w:line="276" w:lineRule="auto"/>
        <w:jc w:val="both"/>
        <w:rPr>
          <w:rFonts w:ascii="Times New Roman" w:hAnsi="Times New Roman" w:cs="Times New Roman"/>
        </w:rPr>
      </w:pPr>
    </w:p>
    <w:p w14:paraId="27475984" w14:textId="5BA3CC2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This study’s methodology is dualistic. The first aspect comprises of the use and trial of LLMs on financial data, including </w:t>
      </w:r>
      <w:r w:rsidR="00024270" w:rsidRPr="005E6C06">
        <w:rPr>
          <w:rFonts w:ascii="Times New Roman" w:hAnsi="Times New Roman" w:cs="Times New Roman"/>
        </w:rPr>
        <w:t>analyzing</w:t>
      </w:r>
      <w:r w:rsidRPr="005E6C06">
        <w:rPr>
          <w:rFonts w:ascii="Times New Roman" w:hAnsi="Times New Roman" w:cs="Times New Roman"/>
        </w:rPr>
        <w:t xml:space="preserve"> financial ratios </w:t>
      </w:r>
      <w:r w:rsidR="00FC7AB7" w:rsidRPr="005E6C06">
        <w:rPr>
          <w:rFonts w:ascii="Times New Roman" w:hAnsi="Times New Roman" w:cs="Times New Roman"/>
        </w:rPr>
        <w:t>to</w:t>
      </w:r>
      <w:r w:rsidRPr="005E6C06">
        <w:rPr>
          <w:rFonts w:ascii="Times New Roman" w:hAnsi="Times New Roman" w:cs="Times New Roman"/>
        </w:rPr>
        <w:t xml:space="preserve"> detect risks as well as abnormalities. This phase represents the training of models </w:t>
      </w:r>
      <w:r w:rsidR="00A21F7C" w:rsidRPr="005E6C06">
        <w:rPr>
          <w:rFonts w:ascii="Times New Roman" w:hAnsi="Times New Roman" w:cs="Times New Roman"/>
        </w:rPr>
        <w:t xml:space="preserve">by giving prompts </w:t>
      </w:r>
      <w:r w:rsidRPr="005E6C06">
        <w:rPr>
          <w:rFonts w:ascii="Times New Roman" w:hAnsi="Times New Roman" w:cs="Times New Roman"/>
        </w:rPr>
        <w:t>on a wide variety of financial statements to gauge their accuracy and efficiency in analysis. The second aspect is to conduct a survey among finance professionals using Google Forms. These are surveys that intend to find out the feelings of this industry towards AI in financial analysis, what is possible with it and how difficult its implementation can be. Or, combining an AI-driven analysis with real feedback into the world is projected to give a complete comprehension of whether and how using LLMs in financial ratio analysis can be feasible and effective.</w:t>
      </w:r>
    </w:p>
    <w:p w14:paraId="7741EC60" w14:textId="77777777" w:rsidR="009474B7" w:rsidRPr="005E6C06" w:rsidRDefault="009474B7" w:rsidP="009474B7">
      <w:pPr>
        <w:spacing w:line="276" w:lineRule="auto"/>
        <w:jc w:val="both"/>
        <w:rPr>
          <w:rFonts w:ascii="Times New Roman" w:hAnsi="Times New Roman" w:cs="Times New Roman"/>
        </w:rPr>
      </w:pPr>
    </w:p>
    <w:p w14:paraId="37160D65" w14:textId="3473D1C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implications of the research go beyond financial ratio analysis. The effectiveness of LLM in financial applications gives room for further integration of AI into different facets of decision-making and strategy formulation within the finance industry. The study also lays the foundation for further research in AI-based predictive modeling, risk management and automated financial advising services. Integrating AI into financial analysis is not easy. These include data privacy, model transparency and the requirement for domain-specific adaptations as significant hurdles. This research not only wants to point out these </w:t>
      </w:r>
      <w:r w:rsidR="00FE4D70" w:rsidRPr="005E6C06">
        <w:rPr>
          <w:rFonts w:ascii="Times New Roman" w:hAnsi="Times New Roman" w:cs="Times New Roman"/>
        </w:rPr>
        <w:t>challenges,</w:t>
      </w:r>
      <w:r w:rsidRPr="005E6C06">
        <w:rPr>
          <w:rFonts w:ascii="Times New Roman" w:hAnsi="Times New Roman" w:cs="Times New Roman"/>
        </w:rPr>
        <w:t xml:space="preserve"> but it also aims at exploring opportunities that are given by AI in eliminating the constraints of traditional financial analysis </w:t>
      </w:r>
      <w:r w:rsidR="00ED1E08" w:rsidRPr="005E6C06">
        <w:rPr>
          <w:rFonts w:ascii="Times New Roman" w:hAnsi="Times New Roman" w:cs="Times New Roman"/>
        </w:rPr>
        <w:t>(Boukherouaa et al., 2021</w:t>
      </w:r>
      <w:r w:rsidRPr="005E6C06">
        <w:rPr>
          <w:rFonts w:ascii="Times New Roman" w:hAnsi="Times New Roman" w:cs="Times New Roman"/>
        </w:rPr>
        <w:t>).</w:t>
      </w:r>
    </w:p>
    <w:p w14:paraId="640CB288" w14:textId="77777777" w:rsidR="009474B7" w:rsidRPr="005E6C06" w:rsidRDefault="009474B7" w:rsidP="009474B7">
      <w:pPr>
        <w:spacing w:line="276" w:lineRule="auto"/>
        <w:jc w:val="both"/>
        <w:rPr>
          <w:rFonts w:ascii="Times New Roman" w:hAnsi="Times New Roman" w:cs="Times New Roman"/>
        </w:rPr>
      </w:pPr>
    </w:p>
    <w:p w14:paraId="5629F940" w14:textId="442FC831"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thesis seeks to establish the investigation of AI’s function, especially LLMs, in financial analysis. It aims to fill the gaps between AI technology and standard financial analysis practices, playing </w:t>
      </w:r>
      <w:r w:rsidR="0038241B" w:rsidRPr="005E6C06">
        <w:rPr>
          <w:rFonts w:ascii="Times New Roman" w:hAnsi="Times New Roman" w:cs="Times New Roman"/>
        </w:rPr>
        <w:t>a key role</w:t>
      </w:r>
      <w:r w:rsidRPr="005E6C06">
        <w:rPr>
          <w:rFonts w:ascii="Times New Roman" w:hAnsi="Times New Roman" w:cs="Times New Roman"/>
        </w:rPr>
        <w:t xml:space="preserve"> in promoting academic studies as well as practical applications of finance. This study is marking a new epoch in financial decision-making, as it guides the finance sector into more </w:t>
      </w:r>
      <w:r w:rsidR="00FE4D70" w:rsidRPr="005E6C06">
        <w:rPr>
          <w:rFonts w:ascii="Times New Roman" w:hAnsi="Times New Roman" w:cs="Times New Roman"/>
        </w:rPr>
        <w:t>data-informed</w:t>
      </w:r>
      <w:r w:rsidRPr="005E6C06">
        <w:rPr>
          <w:rFonts w:ascii="Times New Roman" w:hAnsi="Times New Roman" w:cs="Times New Roman"/>
        </w:rPr>
        <w:t xml:space="preserve"> and insightful practices which are at their most efficient forms. This research would mean to prove that the potential of LLMs in transforming financial ratio analysis and risk assessment is not fiction but reality because this approach has been proven viable. The analysis of LLMs in interpreting financial data interpretation is an advancement that will shape the future. These models with their unprecedented </w:t>
      </w:r>
      <w:r w:rsidRPr="005E6C06">
        <w:rPr>
          <w:rFonts w:ascii="Times New Roman" w:hAnsi="Times New Roman" w:cs="Times New Roman"/>
        </w:rPr>
        <w:lastRenderedPageBreak/>
        <w:t xml:space="preserve">ability to understand and process </w:t>
      </w:r>
      <w:r w:rsidR="0038241B" w:rsidRPr="005E6C06">
        <w:rPr>
          <w:rFonts w:ascii="Times New Roman" w:hAnsi="Times New Roman" w:cs="Times New Roman"/>
        </w:rPr>
        <w:t>overly complicated</w:t>
      </w:r>
      <w:r w:rsidRPr="005E6C06">
        <w:rPr>
          <w:rFonts w:ascii="Times New Roman" w:hAnsi="Times New Roman" w:cs="Times New Roman"/>
        </w:rPr>
        <w:t xml:space="preserve"> language, provide a new perspective for the analysis of financial data. In addition to validating the effectiveness of LLMs in financial analysis, this research intended </w:t>
      </w:r>
      <w:r w:rsidR="00FE4D70" w:rsidRPr="005E6C06">
        <w:rPr>
          <w:rFonts w:ascii="Times New Roman" w:hAnsi="Times New Roman" w:cs="Times New Roman"/>
        </w:rPr>
        <w:t xml:space="preserve">to </w:t>
      </w:r>
      <w:r w:rsidR="00FC7AB7" w:rsidRPr="005E6C06">
        <w:rPr>
          <w:rFonts w:ascii="Times New Roman" w:hAnsi="Times New Roman" w:cs="Times New Roman"/>
        </w:rPr>
        <w:t>investigate</w:t>
      </w:r>
      <w:r w:rsidRPr="005E6C06">
        <w:rPr>
          <w:rFonts w:ascii="Times New Roman" w:hAnsi="Times New Roman" w:cs="Times New Roman"/>
        </w:rPr>
        <w:t xml:space="preserve"> their potential role in identifying hidden patterns and insights within data that traditional methods may leave out.</w:t>
      </w:r>
    </w:p>
    <w:p w14:paraId="234BF108" w14:textId="77777777" w:rsidR="009474B7" w:rsidRPr="005E6C06" w:rsidRDefault="009474B7" w:rsidP="009474B7">
      <w:pPr>
        <w:spacing w:line="276" w:lineRule="auto"/>
        <w:jc w:val="both"/>
        <w:rPr>
          <w:rFonts w:ascii="Times New Roman" w:hAnsi="Times New Roman" w:cs="Times New Roman"/>
        </w:rPr>
      </w:pPr>
    </w:p>
    <w:p w14:paraId="336A7F26" w14:textId="2A94575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Thus, the use of LLMs for interpreting financial data is another important breakthrough. These models, capable of understanding and processing language as it </w:t>
      </w:r>
      <w:r w:rsidR="00FE4D70" w:rsidRPr="005E6C06">
        <w:rPr>
          <w:rFonts w:ascii="Times New Roman" w:hAnsi="Times New Roman" w:cs="Times New Roman"/>
        </w:rPr>
        <w:t>comes,</w:t>
      </w:r>
      <w:r w:rsidRPr="005E6C06">
        <w:rPr>
          <w:rFonts w:ascii="Times New Roman" w:hAnsi="Times New Roman" w:cs="Times New Roman"/>
        </w:rPr>
        <w:t xml:space="preserve"> are a new perspective within which financial data can be viewed. “The research conducted described above will not only ascertain whether LLMs are efficient in financial analysis but also </w:t>
      </w:r>
      <w:r w:rsidR="00107CFE" w:rsidRPr="005E6C06">
        <w:rPr>
          <w:rFonts w:ascii="Times New Roman" w:hAnsi="Times New Roman" w:cs="Times New Roman"/>
        </w:rPr>
        <w:t>evaluate</w:t>
      </w:r>
      <w:r w:rsidRPr="005E6C06">
        <w:rPr>
          <w:rFonts w:ascii="Times New Roman" w:hAnsi="Times New Roman" w:cs="Times New Roman"/>
        </w:rPr>
        <w:t xml:space="preserve"> the feasibility of using them to uncover latent patterns and insights that traditional methods do tend to pass by.</w:t>
      </w:r>
    </w:p>
    <w:p w14:paraId="179C93F9" w14:textId="7D062C8A"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introduction of AI, and more specifically LLMs in financial practices is a revolutionary departure from traditional approaches. This change gives </w:t>
      </w:r>
      <w:r w:rsidR="0038241B" w:rsidRPr="005E6C06">
        <w:rPr>
          <w:rFonts w:ascii="Times New Roman" w:hAnsi="Times New Roman" w:cs="Times New Roman"/>
        </w:rPr>
        <w:t>an innovative approach</w:t>
      </w:r>
      <w:r w:rsidRPr="005E6C06">
        <w:rPr>
          <w:rFonts w:ascii="Times New Roman" w:hAnsi="Times New Roman" w:cs="Times New Roman"/>
        </w:rPr>
        <w:t xml:space="preserve"> to financial data, risk assessment and decision-making. This research investigates how AI can supplement human expertise, thereby strengthening financial analysis and improving decision-making processes </w:t>
      </w:r>
      <w:r w:rsidR="009E4355" w:rsidRPr="005E6C06">
        <w:rPr>
          <w:rFonts w:ascii="Times New Roman" w:hAnsi="Times New Roman" w:cs="Times New Roman"/>
        </w:rPr>
        <w:t>(Dupont, Fliche and Yang, 2020)</w:t>
      </w:r>
      <w:r w:rsidR="003E7F2D" w:rsidRPr="005E6C06">
        <w:rPr>
          <w:rFonts w:ascii="Times New Roman" w:hAnsi="Times New Roman" w:cs="Times New Roman"/>
        </w:rPr>
        <w:t>.</w:t>
      </w:r>
    </w:p>
    <w:p w14:paraId="6CE56FA7" w14:textId="77777777" w:rsidR="009474B7" w:rsidRPr="005E6C06" w:rsidRDefault="009474B7" w:rsidP="009474B7">
      <w:pPr>
        <w:spacing w:line="276" w:lineRule="auto"/>
        <w:jc w:val="both"/>
        <w:rPr>
          <w:rFonts w:ascii="Times New Roman" w:hAnsi="Times New Roman" w:cs="Times New Roman"/>
        </w:rPr>
      </w:pPr>
    </w:p>
    <w:p w14:paraId="38F93C59" w14:textId="30DC0EB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With the advent of AI in finance, ethical and practical issues became more relevant</w:t>
      </w:r>
      <w:r w:rsidR="007C52BA" w:rsidRPr="005E6C06">
        <w:rPr>
          <w:rFonts w:ascii="Times New Roman" w:hAnsi="Times New Roman" w:cs="Times New Roman"/>
        </w:rPr>
        <w:t xml:space="preserve"> (Svetlova, 2022)</w:t>
      </w:r>
      <w:r w:rsidRPr="005E6C06">
        <w:rPr>
          <w:rFonts w:ascii="Times New Roman" w:hAnsi="Times New Roman" w:cs="Times New Roman"/>
        </w:rPr>
        <w:t xml:space="preserve">. This study addresses these considerations, such as the ethical use of AI, data privacy concerns and </w:t>
      </w:r>
      <w:r w:rsidR="0090317F" w:rsidRPr="005E6C06">
        <w:rPr>
          <w:rFonts w:ascii="Times New Roman" w:hAnsi="Times New Roman" w:cs="Times New Roman"/>
        </w:rPr>
        <w:t>the</w:t>
      </w:r>
      <w:r w:rsidRPr="005E6C06">
        <w:rPr>
          <w:rFonts w:ascii="Times New Roman" w:hAnsi="Times New Roman" w:cs="Times New Roman"/>
        </w:rPr>
        <w:t xml:space="preserve"> effect that training on this </w:t>
      </w:r>
      <w:r w:rsidR="0038241B" w:rsidRPr="005E6C06">
        <w:rPr>
          <w:rFonts w:ascii="Times New Roman" w:hAnsi="Times New Roman" w:cs="Times New Roman"/>
        </w:rPr>
        <w:t>modern technology</w:t>
      </w:r>
      <w:r w:rsidRPr="005E6C06">
        <w:rPr>
          <w:rFonts w:ascii="Times New Roman" w:hAnsi="Times New Roman" w:cs="Times New Roman"/>
        </w:rPr>
        <w:t xml:space="preserve"> has in finance sector from a job loss perspective. The research also focuses on the practical considerations of integrating AI solutions in finance, including how to incorporate AIs with existing financial systems and what kind of training finance professionals need learn be able fully leverage these new tools.</w:t>
      </w:r>
    </w:p>
    <w:p w14:paraId="4C8D04B6" w14:textId="77777777" w:rsidR="009474B7" w:rsidRPr="005E6C06" w:rsidRDefault="009474B7" w:rsidP="009474B7">
      <w:pPr>
        <w:spacing w:line="276" w:lineRule="auto"/>
        <w:jc w:val="both"/>
        <w:rPr>
          <w:rFonts w:ascii="Times New Roman" w:hAnsi="Times New Roman" w:cs="Times New Roman"/>
        </w:rPr>
      </w:pPr>
    </w:p>
    <w:p w14:paraId="58FAA6E9" w14:textId="694C178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Collaboration between AI experts and finance professionals is also one of the key aspects of this research. This study aims to create a more comprehensive picture of how AI can be effectively utilized in the field by merging knowledge from both fields. This collaboration is crucial for the creation of AI solutions that are technically sound and relevant in practice, applicable to finance </w:t>
      </w:r>
      <w:r w:rsidR="005C3529" w:rsidRPr="005E6C06">
        <w:rPr>
          <w:rFonts w:ascii="Times New Roman" w:hAnsi="Times New Roman" w:cs="Times New Roman"/>
        </w:rPr>
        <w:t>(Li et al., 2021)</w:t>
      </w:r>
      <w:r w:rsidRPr="005E6C06">
        <w:rPr>
          <w:rFonts w:ascii="Times New Roman" w:hAnsi="Times New Roman" w:cs="Times New Roman"/>
        </w:rPr>
        <w:t>. Additionally, this dissertation paves the way forward by identifying several areas where future research can focus on. These include working with more advanced LLMs developed specifically as financial applications; discussing how artificial intelligence impacts financial forecasting. This study also initiates debate regarding the regulatory regimes and policies that must be put in place to support responsible AI use in finance.</w:t>
      </w:r>
    </w:p>
    <w:p w14:paraId="22E22EF5" w14:textId="77777777" w:rsidR="009474B7" w:rsidRPr="005E6C06" w:rsidRDefault="009474B7" w:rsidP="009474B7">
      <w:pPr>
        <w:spacing w:line="276" w:lineRule="auto"/>
        <w:jc w:val="both"/>
        <w:rPr>
          <w:rFonts w:ascii="Times New Roman" w:hAnsi="Times New Roman" w:cs="Times New Roman"/>
        </w:rPr>
      </w:pPr>
    </w:p>
    <w:p w14:paraId="5A303F93" w14:textId="2BE6C4E2"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An important aspect of this research is promoting cooperation between AI experts and finance specialists. The purpose of this practice is to combine </w:t>
      </w:r>
      <w:r w:rsidR="00107CFE" w:rsidRPr="005E6C06">
        <w:rPr>
          <w:rFonts w:ascii="Times New Roman" w:hAnsi="Times New Roman" w:cs="Times New Roman"/>
        </w:rPr>
        <w:t>knowledge</w:t>
      </w:r>
      <w:r w:rsidRPr="005E6C06">
        <w:rPr>
          <w:rFonts w:ascii="Times New Roman" w:hAnsi="Times New Roman" w:cs="Times New Roman"/>
        </w:rPr>
        <w:t xml:space="preserve"> from every discipline with an aim at creating a more comprehensive understanding on how AI could effectively be implemented in finance. This collaboration is essential for the development of AI solutions that not by simple level are technically sound but also </w:t>
      </w:r>
      <w:r w:rsidR="0090317F" w:rsidRPr="005E6C06">
        <w:rPr>
          <w:rFonts w:ascii="Times New Roman" w:hAnsi="Times New Roman" w:cs="Times New Roman"/>
        </w:rPr>
        <w:t>applicable</w:t>
      </w:r>
      <w:r w:rsidRPr="005E6C06">
        <w:rPr>
          <w:rFonts w:ascii="Times New Roman" w:hAnsi="Times New Roman" w:cs="Times New Roman"/>
        </w:rPr>
        <w:t xml:space="preserve"> and relevant inside </w:t>
      </w:r>
      <w:r w:rsidR="00FE4D70" w:rsidRPr="005E6C06">
        <w:rPr>
          <w:rFonts w:ascii="Times New Roman" w:hAnsi="Times New Roman" w:cs="Times New Roman"/>
        </w:rPr>
        <w:t>the finance</w:t>
      </w:r>
      <w:r w:rsidRPr="005E6C06">
        <w:rPr>
          <w:rFonts w:ascii="Times New Roman" w:hAnsi="Times New Roman" w:cs="Times New Roman"/>
        </w:rPr>
        <w:t xml:space="preserve"> sector </w:t>
      </w:r>
      <w:r w:rsidR="00766058" w:rsidRPr="005E6C06">
        <w:rPr>
          <w:rFonts w:ascii="Times New Roman" w:hAnsi="Times New Roman" w:cs="Times New Roman"/>
        </w:rPr>
        <w:t>(Li et al., 2021)</w:t>
      </w:r>
      <w:r w:rsidRPr="005E6C06">
        <w:rPr>
          <w:rFonts w:ascii="Times New Roman" w:hAnsi="Times New Roman" w:cs="Times New Roman"/>
        </w:rPr>
        <w:t>.</w:t>
      </w:r>
    </w:p>
    <w:p w14:paraId="0803CAB0" w14:textId="77777777" w:rsidR="009474B7" w:rsidRPr="005E6C06" w:rsidRDefault="009474B7" w:rsidP="009474B7">
      <w:pPr>
        <w:spacing w:line="276" w:lineRule="auto"/>
        <w:jc w:val="both"/>
        <w:rPr>
          <w:rFonts w:ascii="Times New Roman" w:hAnsi="Times New Roman" w:cs="Times New Roman"/>
        </w:rPr>
      </w:pPr>
    </w:p>
    <w:p w14:paraId="14838514"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degree set by this dissertation for future research in various areas includes the development of more superior LLMs designed specifically for monetary packages, studying AI’s role in economic forecasting and modelling, leading to investigating how deep integration can affect finance over time. </w:t>
      </w:r>
      <w:r w:rsidRPr="005E6C06">
        <w:rPr>
          <w:rFonts w:ascii="Times New Roman" w:hAnsi="Times New Roman" w:cs="Times New Roman"/>
        </w:rPr>
        <w:lastRenderedPageBreak/>
        <w:t>The study also initiates discussions regarding the regulatory frameworks and policies needed to support responsible AI use in finance.</w:t>
      </w:r>
    </w:p>
    <w:p w14:paraId="1494FA27" w14:textId="77777777" w:rsidR="009474B7" w:rsidRPr="005E6C06" w:rsidRDefault="009474B7" w:rsidP="009474B7">
      <w:pPr>
        <w:spacing w:line="276" w:lineRule="auto"/>
        <w:jc w:val="both"/>
        <w:rPr>
          <w:rFonts w:ascii="Times New Roman" w:hAnsi="Times New Roman" w:cs="Times New Roman"/>
        </w:rPr>
      </w:pPr>
    </w:p>
    <w:p w14:paraId="324D7240" w14:textId="760DD5E0" w:rsidR="009474B7" w:rsidRPr="005E6C06" w:rsidRDefault="009474B7" w:rsidP="009474B7">
      <w:pPr>
        <w:jc w:val="both"/>
        <w:rPr>
          <w:rFonts w:ascii="Times New Roman" w:hAnsi="Times New Roman" w:cs="Times New Roman"/>
        </w:rPr>
      </w:pPr>
      <w:r w:rsidRPr="005E6C06">
        <w:rPr>
          <w:rFonts w:ascii="Times New Roman" w:hAnsi="Times New Roman" w:cs="Times New Roman"/>
        </w:rPr>
        <w:t xml:space="preserve">Therefore, the present dissertation is a detailed study of how AI and specifically LLMs influence financial analysis. It aimed to provide substantial support for academic and practical approach of AI finance, which enabled more informed, </w:t>
      </w:r>
      <w:r w:rsidR="000F1B9D" w:rsidRPr="005E6C06">
        <w:rPr>
          <w:rFonts w:ascii="Times New Roman" w:hAnsi="Times New Roman" w:cs="Times New Roman"/>
        </w:rPr>
        <w:t>effective,</w:t>
      </w:r>
      <w:r w:rsidRPr="005E6C06">
        <w:rPr>
          <w:rFonts w:ascii="Times New Roman" w:hAnsi="Times New Roman" w:cs="Times New Roman"/>
        </w:rPr>
        <w:t xml:space="preserve"> and efficient financial decision making in the fast-changing data-driven world. As AI technology increasingly improves, its implementation in the financial industry is poised to transform the face of fiscal services and analytics by presenting new prospects and challenges that will determine finance’s future trajectory.</w:t>
      </w:r>
    </w:p>
    <w:p w14:paraId="6024D10C" w14:textId="77777777" w:rsidR="009474B7" w:rsidRPr="005E6C06" w:rsidRDefault="009474B7" w:rsidP="009474B7">
      <w:pPr>
        <w:jc w:val="both"/>
        <w:rPr>
          <w:rFonts w:ascii="Times New Roman" w:hAnsi="Times New Roman" w:cs="Times New Roman"/>
        </w:rPr>
      </w:pPr>
    </w:p>
    <w:p w14:paraId="38D21F96" w14:textId="5D003463" w:rsidR="009474B7" w:rsidRPr="005E6C06" w:rsidRDefault="006869D2" w:rsidP="006869D2">
      <w:pPr>
        <w:pStyle w:val="Heading1"/>
        <w:rPr>
          <w:rFonts w:ascii="Times New Roman" w:hAnsi="Times New Roman" w:cs="Times New Roman"/>
          <w:b/>
          <w:bCs/>
        </w:rPr>
      </w:pPr>
      <w:bookmarkStart w:id="3" w:name="_Toc158654799"/>
      <w:r w:rsidRPr="005E6C06">
        <w:rPr>
          <w:rFonts w:ascii="Times New Roman" w:hAnsi="Times New Roman" w:cs="Times New Roman"/>
          <w:b/>
          <w:bCs/>
        </w:rPr>
        <w:t>Research Questions</w:t>
      </w:r>
      <w:bookmarkEnd w:id="3"/>
    </w:p>
    <w:p w14:paraId="20DE53B4" w14:textId="6E120A59" w:rsidR="00D01C33" w:rsidRPr="005E6C06" w:rsidRDefault="00790DC9" w:rsidP="006869D2">
      <w:pPr>
        <w:spacing w:line="276" w:lineRule="auto"/>
        <w:jc w:val="both"/>
        <w:rPr>
          <w:rFonts w:ascii="Times New Roman" w:hAnsi="Times New Roman" w:cs="Times New Roman"/>
        </w:rPr>
      </w:pPr>
      <w:r w:rsidRPr="005E6C06">
        <w:rPr>
          <w:rFonts w:ascii="Times New Roman" w:hAnsi="Times New Roman" w:cs="Times New Roman"/>
        </w:rPr>
        <w:t>How LLMs</w:t>
      </w:r>
      <w:r w:rsidR="00D01C33" w:rsidRPr="005E6C06">
        <w:rPr>
          <w:rFonts w:ascii="Times New Roman" w:hAnsi="Times New Roman" w:cs="Times New Roman"/>
        </w:rPr>
        <w:t xml:space="preserve"> </w:t>
      </w:r>
      <w:r w:rsidR="00F561C0" w:rsidRPr="005E6C06">
        <w:rPr>
          <w:rFonts w:ascii="Times New Roman" w:hAnsi="Times New Roman" w:cs="Times New Roman"/>
        </w:rPr>
        <w:t xml:space="preserve">can be </w:t>
      </w:r>
      <w:r w:rsidR="00D01C33" w:rsidRPr="005E6C06">
        <w:rPr>
          <w:rFonts w:ascii="Times New Roman" w:hAnsi="Times New Roman" w:cs="Times New Roman"/>
        </w:rPr>
        <w:t>use</w:t>
      </w:r>
      <w:r w:rsidR="00F561C0" w:rsidRPr="005E6C06">
        <w:rPr>
          <w:rFonts w:ascii="Times New Roman" w:hAnsi="Times New Roman" w:cs="Times New Roman"/>
        </w:rPr>
        <w:t>d to calculate</w:t>
      </w:r>
      <w:r w:rsidR="00D01C33" w:rsidRPr="005E6C06">
        <w:rPr>
          <w:rFonts w:ascii="Times New Roman" w:hAnsi="Times New Roman" w:cs="Times New Roman"/>
        </w:rPr>
        <w:t xml:space="preserve"> </w:t>
      </w:r>
      <w:r w:rsidR="00F561C0" w:rsidRPr="005E6C06">
        <w:rPr>
          <w:rFonts w:ascii="Times New Roman" w:hAnsi="Times New Roman" w:cs="Times New Roman"/>
        </w:rPr>
        <w:t xml:space="preserve">and </w:t>
      </w:r>
      <w:r w:rsidR="00B82F48" w:rsidRPr="005E6C06">
        <w:rPr>
          <w:rFonts w:ascii="Times New Roman" w:hAnsi="Times New Roman" w:cs="Times New Roman"/>
        </w:rPr>
        <w:t>analyze financial ratios</w:t>
      </w:r>
      <w:r w:rsidR="00D01C33" w:rsidRPr="005E6C06">
        <w:rPr>
          <w:rFonts w:ascii="Times New Roman" w:hAnsi="Times New Roman" w:cs="Times New Roman"/>
        </w:rPr>
        <w:t xml:space="preserve"> to improve the identification of risks and abnormalities in financial reports?</w:t>
      </w:r>
    </w:p>
    <w:p w14:paraId="09339655" w14:textId="77777777" w:rsidR="007B1C18" w:rsidRPr="005E6C06" w:rsidRDefault="007B1C18" w:rsidP="006869D2">
      <w:pPr>
        <w:spacing w:line="276" w:lineRule="auto"/>
        <w:jc w:val="both"/>
        <w:rPr>
          <w:rFonts w:ascii="Times New Roman" w:hAnsi="Times New Roman" w:cs="Times New Roman"/>
        </w:rPr>
      </w:pPr>
      <w:bookmarkStart w:id="4" w:name="_Toc156310214"/>
      <w:r w:rsidRPr="005E6C06">
        <w:rPr>
          <w:rFonts w:ascii="Times New Roman" w:hAnsi="Times New Roman" w:cs="Times New Roman"/>
        </w:rPr>
        <w:t>How much are finance professionals using AI in their financial evaluation processes, specifically LLMs?</w:t>
      </w:r>
    </w:p>
    <w:p w14:paraId="2FCCAC2F" w14:textId="5DC1A98F" w:rsidR="006869D2" w:rsidRPr="005E6C06" w:rsidRDefault="00790DC9" w:rsidP="006869D2">
      <w:pPr>
        <w:spacing w:line="276" w:lineRule="auto"/>
        <w:jc w:val="both"/>
        <w:rPr>
          <w:rFonts w:ascii="Times New Roman" w:hAnsi="Times New Roman" w:cs="Times New Roman"/>
        </w:rPr>
      </w:pPr>
      <w:r w:rsidRPr="005E6C06">
        <w:rPr>
          <w:rFonts w:ascii="Times New Roman" w:hAnsi="Times New Roman" w:cs="Times New Roman"/>
          <w:color w:val="374151"/>
        </w:rPr>
        <w:t>What is the difference in forecast accuracy between LLMs and conventional financial analysis methods?</w:t>
      </w:r>
    </w:p>
    <w:p w14:paraId="70127FF3" w14:textId="70EA6914" w:rsidR="009474B7" w:rsidRPr="005E6C06" w:rsidRDefault="009474B7" w:rsidP="009474B7">
      <w:pPr>
        <w:pStyle w:val="Heading1"/>
        <w:jc w:val="both"/>
        <w:rPr>
          <w:rFonts w:ascii="Times New Roman" w:hAnsi="Times New Roman" w:cs="Times New Roman"/>
          <w:b/>
          <w:bCs/>
        </w:rPr>
      </w:pPr>
      <w:bookmarkStart w:id="5" w:name="_Toc158654800"/>
      <w:r w:rsidRPr="005E6C06">
        <w:rPr>
          <w:rFonts w:ascii="Times New Roman" w:hAnsi="Times New Roman" w:cs="Times New Roman"/>
          <w:b/>
          <w:bCs/>
        </w:rPr>
        <w:t>Literature Review</w:t>
      </w:r>
      <w:bookmarkEnd w:id="4"/>
      <w:bookmarkEnd w:id="5"/>
    </w:p>
    <w:p w14:paraId="10C391E7"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literature review is based on several research studies to compile insights into the utilization of LLMs in financial intelligence, especially integrating AI with Large Language Models That incorporation signifies a significant evolutionary move within finance.</w:t>
      </w:r>
    </w:p>
    <w:p w14:paraId="39C111E0" w14:textId="77777777" w:rsidR="009474B7" w:rsidRPr="005E6C06" w:rsidRDefault="009474B7" w:rsidP="009474B7">
      <w:pPr>
        <w:spacing w:line="276" w:lineRule="auto"/>
        <w:jc w:val="both"/>
        <w:rPr>
          <w:rFonts w:ascii="Times New Roman" w:hAnsi="Times New Roman" w:cs="Times New Roman"/>
        </w:rPr>
      </w:pPr>
    </w:p>
    <w:p w14:paraId="3ED798BD" w14:textId="14B75EE3" w:rsidR="009474B7" w:rsidRPr="005E6C06" w:rsidRDefault="00133C29" w:rsidP="009474B7">
      <w:pPr>
        <w:spacing w:line="276" w:lineRule="auto"/>
        <w:jc w:val="both"/>
        <w:rPr>
          <w:rFonts w:ascii="Times New Roman" w:hAnsi="Times New Roman" w:cs="Times New Roman"/>
        </w:rPr>
      </w:pPr>
      <w:r w:rsidRPr="005E6C06">
        <w:rPr>
          <w:rFonts w:ascii="Times New Roman" w:hAnsi="Times New Roman" w:cs="Times New Roman"/>
        </w:rPr>
        <w:t xml:space="preserve">A </w:t>
      </w:r>
      <w:r w:rsidR="009474B7" w:rsidRPr="005E6C06">
        <w:rPr>
          <w:rFonts w:ascii="Times New Roman" w:hAnsi="Times New Roman" w:cs="Times New Roman"/>
        </w:rPr>
        <w:t xml:space="preserve">significant step in the use of AI, particularly ChatGPT to assess the performance of companies. The research also underlines the fact that managers need to be financially </w:t>
      </w:r>
      <w:r w:rsidR="00320C2F" w:rsidRPr="005E6C06">
        <w:rPr>
          <w:rFonts w:ascii="Times New Roman" w:hAnsi="Times New Roman" w:cs="Times New Roman"/>
        </w:rPr>
        <w:t>conscious,</w:t>
      </w:r>
      <w:r w:rsidR="009474B7" w:rsidRPr="005E6C06">
        <w:rPr>
          <w:rFonts w:ascii="Times New Roman" w:hAnsi="Times New Roman" w:cs="Times New Roman"/>
        </w:rPr>
        <w:t xml:space="preserve"> and they lack a wider understanding about financial evaluation. ChatGPT is being used to help evaluate the financial ratios of 50 different companies</w:t>
      </w:r>
      <w:r w:rsidRPr="005E6C06">
        <w:rPr>
          <w:rFonts w:ascii="Times New Roman" w:hAnsi="Times New Roman" w:cs="Times New Roman"/>
        </w:rPr>
        <w:t xml:space="preserve"> (Sarvandani, 2023)</w:t>
      </w:r>
      <w:r w:rsidR="009474B7" w:rsidRPr="005E6C06">
        <w:rPr>
          <w:rFonts w:ascii="Times New Roman" w:hAnsi="Times New Roman" w:cs="Times New Roman"/>
        </w:rPr>
        <w:t>.</w:t>
      </w:r>
    </w:p>
    <w:p w14:paraId="700B66BF" w14:textId="77777777" w:rsidR="009474B7" w:rsidRPr="005E6C06" w:rsidRDefault="009474B7" w:rsidP="009474B7">
      <w:pPr>
        <w:spacing w:line="276" w:lineRule="auto"/>
        <w:jc w:val="both"/>
        <w:rPr>
          <w:rFonts w:ascii="Times New Roman" w:hAnsi="Times New Roman" w:cs="Times New Roman"/>
        </w:rPr>
      </w:pPr>
    </w:p>
    <w:p w14:paraId="0071904C" w14:textId="41AEC6B5" w:rsidR="009474B7" w:rsidRPr="005E6C06" w:rsidRDefault="00902609" w:rsidP="009474B7">
      <w:pPr>
        <w:spacing w:line="276" w:lineRule="auto"/>
        <w:jc w:val="both"/>
        <w:rPr>
          <w:rFonts w:ascii="Times New Roman" w:hAnsi="Times New Roman" w:cs="Times New Roman"/>
        </w:rPr>
      </w:pPr>
      <w:r w:rsidRPr="005E6C06">
        <w:rPr>
          <w:rFonts w:ascii="Times New Roman" w:hAnsi="Times New Roman" w:cs="Times New Roman"/>
        </w:rPr>
        <w:t>T</w:t>
      </w:r>
      <w:r w:rsidR="009474B7" w:rsidRPr="005E6C06">
        <w:rPr>
          <w:rFonts w:ascii="Times New Roman" w:hAnsi="Times New Roman" w:cs="Times New Roman"/>
        </w:rPr>
        <w:t>he role of financial ratios in explaining information quality using factor analysis and AI. Their empirical accounting research, conducted over nine years, employed AI to predict the quality of accounting information in firms listed on the Tehran Stock Exchange</w:t>
      </w:r>
      <w:r w:rsidR="00E91DD8" w:rsidRPr="005E6C06">
        <w:rPr>
          <w:rFonts w:ascii="Times New Roman" w:hAnsi="Times New Roman" w:cs="Times New Roman"/>
        </w:rPr>
        <w:t xml:space="preserve"> (Karimi et al., 2023)</w:t>
      </w:r>
      <w:r w:rsidR="009474B7" w:rsidRPr="005E6C06">
        <w:rPr>
          <w:rFonts w:ascii="Times New Roman" w:hAnsi="Times New Roman" w:cs="Times New Roman"/>
        </w:rPr>
        <w:t>. The study found a significant correlation between financial criteria like "Accounts receivable to sales ratio" and information quality ratings. This research is innovative in its simultaneous use of all information quality criteria and AI, demonstrating the capability of AI in enhancing the predictiveness and reliability of financial information.</w:t>
      </w:r>
    </w:p>
    <w:p w14:paraId="1FB95E19" w14:textId="77777777" w:rsidR="009474B7" w:rsidRPr="005E6C06" w:rsidRDefault="009474B7" w:rsidP="009474B7">
      <w:pPr>
        <w:spacing w:line="276" w:lineRule="auto"/>
        <w:jc w:val="both"/>
        <w:rPr>
          <w:rFonts w:ascii="Times New Roman" w:hAnsi="Times New Roman" w:cs="Times New Roman"/>
        </w:rPr>
      </w:pPr>
    </w:p>
    <w:p w14:paraId="255B9830" w14:textId="1B3017A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development of FinBERT</w:t>
      </w:r>
      <w:r w:rsidR="006E77A7" w:rsidRPr="005E6C06">
        <w:rPr>
          <w:rFonts w:ascii="Times New Roman" w:hAnsi="Times New Roman" w:cs="Times New Roman"/>
        </w:rPr>
        <w:t xml:space="preserve"> </w:t>
      </w:r>
      <w:r w:rsidRPr="005E6C06">
        <w:rPr>
          <w:rFonts w:ascii="Times New Roman" w:hAnsi="Times New Roman" w:cs="Times New Roman"/>
        </w:rPr>
        <w:t>is a testament to the adaptability of LLMs to specific domains like finance</w:t>
      </w:r>
      <w:r w:rsidR="00846E88" w:rsidRPr="005E6C06">
        <w:rPr>
          <w:rFonts w:ascii="Times New Roman" w:hAnsi="Times New Roman" w:cs="Times New Roman"/>
        </w:rPr>
        <w:t xml:space="preserve"> (Huang, </w:t>
      </w:r>
      <w:r w:rsidR="00197525" w:rsidRPr="005E6C06">
        <w:rPr>
          <w:rFonts w:ascii="Times New Roman" w:hAnsi="Times New Roman" w:cs="Times New Roman"/>
        </w:rPr>
        <w:t>Wang,</w:t>
      </w:r>
      <w:r w:rsidR="00846E88" w:rsidRPr="005E6C06">
        <w:rPr>
          <w:rFonts w:ascii="Times New Roman" w:hAnsi="Times New Roman" w:cs="Times New Roman"/>
        </w:rPr>
        <w:t xml:space="preserve"> and Yang, 2020)</w:t>
      </w:r>
      <w:r w:rsidRPr="005E6C06">
        <w:rPr>
          <w:rFonts w:ascii="Times New Roman" w:hAnsi="Times New Roman" w:cs="Times New Roman"/>
        </w:rPr>
        <w:t xml:space="preserve">. FinBERT, designed to incorporate finance knowledge, excels in summarizing contextual information in financial texts and outperforms traditional algorithms in </w:t>
      </w:r>
      <w:r w:rsidRPr="005E6C06">
        <w:rPr>
          <w:rFonts w:ascii="Times New Roman" w:hAnsi="Times New Roman" w:cs="Times New Roman"/>
        </w:rPr>
        <w:lastRenderedPageBreak/>
        <w:t>sentiment classification. Its proficiency in identifying the sentiment in financial texts, even those with minimal context or rarely used financial terms, marks a significant advancement in AI-driven financial analysis. This study highlights FinBERT’s utility in fields like academic research, investment, and financial regulation.</w:t>
      </w:r>
    </w:p>
    <w:p w14:paraId="45EA23C5" w14:textId="77777777" w:rsidR="009474B7" w:rsidRPr="005E6C06" w:rsidRDefault="009474B7" w:rsidP="009474B7">
      <w:pPr>
        <w:spacing w:line="276" w:lineRule="auto"/>
        <w:jc w:val="both"/>
        <w:rPr>
          <w:rFonts w:ascii="Times New Roman" w:hAnsi="Times New Roman" w:cs="Times New Roman"/>
        </w:rPr>
      </w:pPr>
    </w:p>
    <w:p w14:paraId="426B12D9" w14:textId="4782CA13" w:rsidR="009474B7" w:rsidRPr="005E6C06" w:rsidRDefault="00EC18A8" w:rsidP="009474B7">
      <w:pPr>
        <w:spacing w:line="276" w:lineRule="auto"/>
        <w:jc w:val="both"/>
        <w:rPr>
          <w:rFonts w:ascii="Times New Roman" w:hAnsi="Times New Roman" w:cs="Times New Roman"/>
        </w:rPr>
      </w:pPr>
      <w:r w:rsidRPr="005E6C06">
        <w:rPr>
          <w:rFonts w:ascii="Times New Roman" w:hAnsi="Times New Roman" w:cs="Times New Roman"/>
        </w:rPr>
        <w:t>A</w:t>
      </w:r>
      <w:r w:rsidR="009474B7" w:rsidRPr="005E6C06">
        <w:rPr>
          <w:rFonts w:ascii="Times New Roman" w:hAnsi="Times New Roman" w:cs="Times New Roman"/>
        </w:rPr>
        <w:t>nalysis of generative AI, particularly focusing on ChatGPT, Bard, and Bing AI, examines their application in finance. These models, through their language generation capabilities, have enhanced financial analysis, automated tasks, and improved decision-making. The study evaluates these AI models using metrics like ROUGE and BLEU, noting their strengths and limitations. It discusses challenges like factual accuracy, bias, and the need for domain adaptation, pointing toward future directions in generative AI models in finance</w:t>
      </w:r>
      <w:r w:rsidR="00590357" w:rsidRPr="005E6C06">
        <w:rPr>
          <w:rFonts w:ascii="Times New Roman" w:hAnsi="Times New Roman" w:cs="Times New Roman"/>
        </w:rPr>
        <w:t xml:space="preserve"> (Krause, 2023)</w:t>
      </w:r>
      <w:r w:rsidR="009474B7" w:rsidRPr="005E6C06">
        <w:rPr>
          <w:rFonts w:ascii="Times New Roman" w:hAnsi="Times New Roman" w:cs="Times New Roman"/>
        </w:rPr>
        <w:t>.</w:t>
      </w:r>
    </w:p>
    <w:p w14:paraId="20BEDB90" w14:textId="77777777" w:rsidR="009474B7" w:rsidRPr="005E6C06" w:rsidRDefault="009474B7" w:rsidP="009474B7">
      <w:pPr>
        <w:spacing w:line="276" w:lineRule="auto"/>
        <w:jc w:val="both"/>
        <w:rPr>
          <w:rFonts w:ascii="Times New Roman" w:hAnsi="Times New Roman" w:cs="Times New Roman"/>
        </w:rPr>
      </w:pPr>
    </w:p>
    <w:p w14:paraId="54F9D6CA" w14:textId="1BFF4590" w:rsidR="009474B7" w:rsidRPr="005E6C06" w:rsidRDefault="00517624" w:rsidP="009474B7">
      <w:pPr>
        <w:spacing w:line="276" w:lineRule="auto"/>
        <w:jc w:val="both"/>
        <w:rPr>
          <w:rFonts w:ascii="Times New Roman" w:hAnsi="Times New Roman" w:cs="Times New Roman"/>
        </w:rPr>
      </w:pPr>
      <w:r w:rsidRPr="005E6C06">
        <w:rPr>
          <w:rFonts w:ascii="Times New Roman" w:hAnsi="Times New Roman" w:cs="Times New Roman"/>
        </w:rPr>
        <w:t>A</w:t>
      </w:r>
      <w:r w:rsidR="009474B7" w:rsidRPr="005E6C06">
        <w:rPr>
          <w:rFonts w:ascii="Times New Roman" w:hAnsi="Times New Roman" w:cs="Times New Roman"/>
        </w:rPr>
        <w:t xml:space="preserve"> comprehensive survey on the application of LLMs in finance. The study reviewed current approaches, including leveraging pretrained models and fine-tuning them on domain-specific data</w:t>
      </w:r>
      <w:r w:rsidRPr="005E6C06">
        <w:rPr>
          <w:rFonts w:ascii="Times New Roman" w:hAnsi="Times New Roman" w:cs="Times New Roman"/>
        </w:rPr>
        <w:t xml:space="preserve"> </w:t>
      </w:r>
      <w:r w:rsidR="00D7274C" w:rsidRPr="005E6C06">
        <w:rPr>
          <w:rFonts w:ascii="Times New Roman" w:hAnsi="Times New Roman" w:cs="Times New Roman"/>
        </w:rPr>
        <w:t xml:space="preserve">(Li et al., 2023b). </w:t>
      </w:r>
      <w:r w:rsidR="009474B7" w:rsidRPr="005E6C06">
        <w:rPr>
          <w:rFonts w:ascii="Times New Roman" w:hAnsi="Times New Roman" w:cs="Times New Roman"/>
        </w:rPr>
        <w:t xml:space="preserve">It proposed a decision framework to guide financial professionals in selecting suitable LLM solutions based on constraints around data, </w:t>
      </w:r>
      <w:r w:rsidR="00FE4D70" w:rsidRPr="005E6C06">
        <w:rPr>
          <w:rFonts w:ascii="Times New Roman" w:hAnsi="Times New Roman" w:cs="Times New Roman"/>
        </w:rPr>
        <w:t>computer</w:t>
      </w:r>
      <w:r w:rsidR="009474B7" w:rsidRPr="005E6C06">
        <w:rPr>
          <w:rFonts w:ascii="Times New Roman" w:hAnsi="Times New Roman" w:cs="Times New Roman"/>
        </w:rPr>
        <w:t>, and performance needs. The survey also discussed the limitations and challenges in leveraging LLMs in financial applications.</w:t>
      </w:r>
    </w:p>
    <w:p w14:paraId="0FB1D50F" w14:textId="77777777" w:rsidR="009474B7" w:rsidRPr="005E6C06" w:rsidRDefault="009474B7" w:rsidP="009474B7">
      <w:pPr>
        <w:spacing w:line="276" w:lineRule="auto"/>
        <w:jc w:val="both"/>
        <w:rPr>
          <w:rFonts w:ascii="Times New Roman" w:hAnsi="Times New Roman" w:cs="Times New Roman"/>
        </w:rPr>
      </w:pPr>
    </w:p>
    <w:p w14:paraId="3447537A" w14:textId="64A24B82" w:rsidR="009474B7" w:rsidRPr="005E6C06" w:rsidRDefault="00B8049D" w:rsidP="009474B7">
      <w:pPr>
        <w:spacing w:line="276" w:lineRule="auto"/>
        <w:jc w:val="both"/>
        <w:rPr>
          <w:rFonts w:ascii="Times New Roman" w:hAnsi="Times New Roman" w:cs="Times New Roman"/>
        </w:rPr>
      </w:pPr>
      <w:r w:rsidRPr="005E6C06">
        <w:rPr>
          <w:rFonts w:ascii="Times New Roman" w:hAnsi="Times New Roman" w:cs="Times New Roman"/>
        </w:rPr>
        <w:t>A</w:t>
      </w:r>
      <w:r w:rsidR="009474B7" w:rsidRPr="005E6C06">
        <w:rPr>
          <w:rFonts w:ascii="Times New Roman" w:hAnsi="Times New Roman" w:cs="Times New Roman"/>
        </w:rPr>
        <w:t xml:space="preserve"> retrieval-augmented framework for financial sentiment analysis using LLMs</w:t>
      </w:r>
      <w:r w:rsidR="00FB3347" w:rsidRPr="005E6C06">
        <w:rPr>
          <w:rFonts w:ascii="Times New Roman" w:hAnsi="Times New Roman" w:cs="Times New Roman"/>
        </w:rPr>
        <w:t xml:space="preserve"> (Zhang et al., 2023)</w:t>
      </w:r>
      <w:r w:rsidR="009474B7" w:rsidRPr="005E6C06">
        <w:rPr>
          <w:rFonts w:ascii="Times New Roman" w:hAnsi="Times New Roman" w:cs="Times New Roman"/>
        </w:rPr>
        <w:t>. Addressing the challenges in applying LLMs directly to financial sentiment analysis, their framework combines an instruction-tuned LLMs module with a retrieval-augmentation module to enhance accuracy and reliability. The approach achieved significant performance gains compared to traditional models, showcasing the potential of LLMs in financial sentiment analysis.</w:t>
      </w:r>
    </w:p>
    <w:p w14:paraId="2F5A3D8C" w14:textId="77777777" w:rsidR="009474B7" w:rsidRPr="005E6C06" w:rsidRDefault="009474B7" w:rsidP="009474B7">
      <w:pPr>
        <w:spacing w:line="276" w:lineRule="auto"/>
        <w:jc w:val="both"/>
        <w:rPr>
          <w:rFonts w:ascii="Times New Roman" w:hAnsi="Times New Roman" w:cs="Times New Roman"/>
        </w:rPr>
      </w:pPr>
    </w:p>
    <w:p w14:paraId="33F7EF9D" w14:textId="3776EBC2" w:rsidR="009474B7" w:rsidRPr="005E6C06" w:rsidRDefault="00760A14" w:rsidP="009474B7">
      <w:pPr>
        <w:spacing w:line="276" w:lineRule="auto"/>
        <w:jc w:val="both"/>
        <w:rPr>
          <w:rFonts w:ascii="Times New Roman" w:hAnsi="Times New Roman" w:cs="Times New Roman"/>
        </w:rPr>
      </w:pPr>
      <w:r w:rsidRPr="005E6C06">
        <w:rPr>
          <w:rFonts w:ascii="Times New Roman" w:hAnsi="Times New Roman" w:cs="Times New Roman"/>
        </w:rPr>
        <w:t xml:space="preserve">A </w:t>
      </w:r>
      <w:r w:rsidR="009474B7" w:rsidRPr="005E6C06">
        <w:rPr>
          <w:rFonts w:ascii="Times New Roman" w:hAnsi="Times New Roman" w:cs="Times New Roman"/>
        </w:rPr>
        <w:t>review on combating financial risks in the big data era highlights the impact of big data technology on financial services and the emergence of financial frauds</w:t>
      </w:r>
      <w:r w:rsidRPr="005E6C06">
        <w:rPr>
          <w:rFonts w:ascii="Times New Roman" w:hAnsi="Times New Roman" w:cs="Times New Roman"/>
        </w:rPr>
        <w:t xml:space="preserve"> (Cheng et al., 2021)</w:t>
      </w:r>
      <w:r w:rsidR="009474B7" w:rsidRPr="005E6C06">
        <w:rPr>
          <w:rFonts w:ascii="Times New Roman" w:hAnsi="Times New Roman" w:cs="Times New Roman"/>
        </w:rPr>
        <w:t>. The study emphasizes the need for new methods in risk detection, assessment, and forecasting, discussing how big data combined with AI tools can effectively analyze financial risk. The importance of utilizing multi-channel information and networks for identifying financial risks is stressed, along with discussions on new challenges like deep fake technology and privacy protection.</w:t>
      </w:r>
    </w:p>
    <w:p w14:paraId="49B02603" w14:textId="77777777" w:rsidR="009474B7" w:rsidRPr="005E6C06" w:rsidRDefault="009474B7" w:rsidP="009474B7">
      <w:pPr>
        <w:spacing w:line="276" w:lineRule="auto"/>
        <w:jc w:val="both"/>
        <w:rPr>
          <w:rFonts w:ascii="Times New Roman" w:hAnsi="Times New Roman" w:cs="Times New Roman"/>
        </w:rPr>
      </w:pPr>
    </w:p>
    <w:p w14:paraId="05AF21FA" w14:textId="78EA0462" w:rsidR="009474B7" w:rsidRPr="005E6C06" w:rsidRDefault="00F872B9" w:rsidP="009474B7">
      <w:pPr>
        <w:spacing w:line="276" w:lineRule="auto"/>
        <w:jc w:val="both"/>
        <w:rPr>
          <w:rFonts w:ascii="Times New Roman" w:hAnsi="Times New Roman" w:cs="Times New Roman"/>
        </w:rPr>
      </w:pPr>
      <w:r w:rsidRPr="005E6C06">
        <w:rPr>
          <w:rFonts w:ascii="Times New Roman" w:hAnsi="Times New Roman" w:cs="Times New Roman"/>
        </w:rPr>
        <w:t>D</w:t>
      </w:r>
      <w:r w:rsidR="009474B7" w:rsidRPr="005E6C06">
        <w:rPr>
          <w:rFonts w:ascii="Times New Roman" w:hAnsi="Times New Roman" w:cs="Times New Roman"/>
        </w:rPr>
        <w:t>evelopment of CFGPT, a Chinese Financial Generative Pre-</w:t>
      </w:r>
      <w:r w:rsidR="00AC320F" w:rsidRPr="005E6C06">
        <w:rPr>
          <w:rFonts w:ascii="Times New Roman" w:hAnsi="Times New Roman" w:cs="Times New Roman"/>
        </w:rPr>
        <w:t>Trained</w:t>
      </w:r>
      <w:r w:rsidR="009474B7" w:rsidRPr="005E6C06">
        <w:rPr>
          <w:rFonts w:ascii="Times New Roman" w:hAnsi="Times New Roman" w:cs="Times New Roman"/>
        </w:rPr>
        <w:t xml:space="preserve"> Transformer, underscores the specificity required in financial LLMs</w:t>
      </w:r>
      <w:r w:rsidRPr="005E6C06">
        <w:rPr>
          <w:rFonts w:ascii="Times New Roman" w:hAnsi="Times New Roman" w:cs="Times New Roman"/>
        </w:rPr>
        <w:t xml:space="preserve"> (Li et al., 2023a)</w:t>
      </w:r>
      <w:r w:rsidR="009474B7" w:rsidRPr="005E6C06">
        <w:rPr>
          <w:rFonts w:ascii="Times New Roman" w:hAnsi="Times New Roman" w:cs="Times New Roman"/>
        </w:rPr>
        <w:t>. CFGPT, tailored for various financial tasks, balances model capability and size. The framework navigates real-world financial applications, emphasizing the need for custom LLMs in diverse financial contexts and languages.</w:t>
      </w:r>
    </w:p>
    <w:p w14:paraId="2AB721FA" w14:textId="77777777" w:rsidR="009474B7" w:rsidRPr="005E6C06" w:rsidRDefault="009474B7" w:rsidP="009474B7">
      <w:pPr>
        <w:spacing w:line="276" w:lineRule="auto"/>
        <w:jc w:val="both"/>
        <w:rPr>
          <w:rFonts w:ascii="Times New Roman" w:hAnsi="Times New Roman" w:cs="Times New Roman"/>
        </w:rPr>
      </w:pPr>
    </w:p>
    <w:p w14:paraId="4E9F4976" w14:textId="2702223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 </w:t>
      </w:r>
      <w:r w:rsidR="00D12024" w:rsidRPr="005E6C06">
        <w:rPr>
          <w:rFonts w:ascii="Times New Roman" w:hAnsi="Times New Roman" w:cs="Times New Roman"/>
        </w:rPr>
        <w:t>A</w:t>
      </w:r>
      <w:r w:rsidRPr="005E6C06">
        <w:rPr>
          <w:rFonts w:ascii="Times New Roman" w:hAnsi="Times New Roman" w:cs="Times New Roman"/>
        </w:rPr>
        <w:t>rticle on the role of AI in FinTech industry describes that it effectively carries out necessary work process flows while reducing operational costs</w:t>
      </w:r>
      <w:r w:rsidR="00D12024" w:rsidRPr="005E6C06">
        <w:rPr>
          <w:rFonts w:ascii="Times New Roman" w:hAnsi="Times New Roman" w:cs="Times New Roman"/>
        </w:rPr>
        <w:t xml:space="preserve"> (Wadhwa and Kumar, 2023)</w:t>
      </w:r>
      <w:r w:rsidRPr="005E6C06">
        <w:rPr>
          <w:rFonts w:ascii="Times New Roman" w:hAnsi="Times New Roman" w:cs="Times New Roman"/>
        </w:rPr>
        <w:t xml:space="preserve">. The research assumes the use AI in FinTech with its functions related to data analysis, improved customer service and trade advising. It also outlines how AI can be most effectively applied in banking, primarily centered on chatbots and automated solutions. This research puts AI as a transformative role in financial services, </w:t>
      </w:r>
      <w:r w:rsidRPr="005E6C06">
        <w:rPr>
          <w:rFonts w:ascii="Times New Roman" w:hAnsi="Times New Roman" w:cs="Times New Roman"/>
        </w:rPr>
        <w:lastRenderedPageBreak/>
        <w:t>showing the way innovations powered by artificial intelligence can make financial solutions more cost-effective and accessible.</w:t>
      </w:r>
    </w:p>
    <w:p w14:paraId="4FD2254F" w14:textId="77777777" w:rsidR="009474B7" w:rsidRPr="005E6C06" w:rsidRDefault="009474B7" w:rsidP="009474B7">
      <w:pPr>
        <w:spacing w:line="276" w:lineRule="auto"/>
        <w:jc w:val="both"/>
        <w:rPr>
          <w:rFonts w:ascii="Times New Roman" w:hAnsi="Times New Roman" w:cs="Times New Roman"/>
        </w:rPr>
      </w:pPr>
    </w:p>
    <w:p w14:paraId="2E0CE1AA" w14:textId="77777777" w:rsidR="00FB2A7C" w:rsidRPr="005E6C06" w:rsidRDefault="00FB2A7C" w:rsidP="009474B7">
      <w:pPr>
        <w:spacing w:line="276" w:lineRule="auto"/>
        <w:jc w:val="both"/>
        <w:rPr>
          <w:rFonts w:ascii="Times New Roman" w:hAnsi="Times New Roman" w:cs="Times New Roman"/>
        </w:rPr>
      </w:pPr>
    </w:p>
    <w:p w14:paraId="4BEE21B0" w14:textId="0EBBDC4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These studies show that the integration of AI, and particularly LLM’s in financial ratio analysis as well as risk identification can </w:t>
      </w:r>
      <w:r w:rsidR="00024270" w:rsidRPr="005E6C06">
        <w:rPr>
          <w:rFonts w:ascii="Times New Roman" w:hAnsi="Times New Roman" w:cs="Times New Roman"/>
        </w:rPr>
        <w:t>serve as</w:t>
      </w:r>
      <w:r w:rsidRPr="005E6C06">
        <w:rPr>
          <w:rFonts w:ascii="Times New Roman" w:hAnsi="Times New Roman" w:cs="Times New Roman"/>
        </w:rPr>
        <w:t xml:space="preserve"> an encouraging path for developing financial research. These technologies improve the speed and accuracy with which financial data is processed, but they also add a level of richness and subtlety to their analysis that was elusive before.</w:t>
      </w:r>
    </w:p>
    <w:p w14:paraId="098F3C8D" w14:textId="77777777" w:rsidR="009474B7" w:rsidRPr="005E6C06" w:rsidRDefault="009474B7" w:rsidP="009474B7">
      <w:pPr>
        <w:spacing w:line="276" w:lineRule="auto"/>
        <w:jc w:val="both"/>
        <w:rPr>
          <w:rFonts w:ascii="Times New Roman" w:hAnsi="Times New Roman" w:cs="Times New Roman"/>
        </w:rPr>
      </w:pPr>
    </w:p>
    <w:p w14:paraId="57129801" w14:textId="208436C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studies by Sarvandani, Karimi et al., and Huang et al. collectively highlight the potential of LLMs like ChatGPT and FinBERT in financial ratio analysis and sentiment classification. These AI models demonstrate not only high accuracy in analysis but also an ability to </w:t>
      </w:r>
      <w:r w:rsidR="00107CFE" w:rsidRPr="005E6C06">
        <w:rPr>
          <w:rFonts w:ascii="Times New Roman" w:hAnsi="Times New Roman" w:cs="Times New Roman"/>
        </w:rPr>
        <w:t>manage</w:t>
      </w:r>
      <w:r w:rsidRPr="005E6C06">
        <w:rPr>
          <w:rFonts w:ascii="Times New Roman" w:hAnsi="Times New Roman" w:cs="Times New Roman"/>
        </w:rPr>
        <w:t xml:space="preserve"> complex, nuanced tasks like summarizing contextual information and identifying sentiments in financial texts. </w:t>
      </w:r>
    </w:p>
    <w:p w14:paraId="7F5E53B3" w14:textId="77777777" w:rsidR="009474B7" w:rsidRPr="005E6C06" w:rsidRDefault="009474B7" w:rsidP="009474B7">
      <w:pPr>
        <w:spacing w:line="276" w:lineRule="auto"/>
        <w:jc w:val="both"/>
        <w:rPr>
          <w:rFonts w:ascii="Times New Roman" w:hAnsi="Times New Roman" w:cs="Times New Roman"/>
        </w:rPr>
      </w:pPr>
    </w:p>
    <w:p w14:paraId="60BDE519"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Krause’s analysis, along with the survey by Li et al., further highlights that LLMs are versatile enough to have an application in different tasks right from financial analysis and making decisions. These studies also highlight the importance of quality prompting and validation, or even verification as is often necessary if AI-generating outputs are to be fully used in finance.</w:t>
      </w:r>
    </w:p>
    <w:p w14:paraId="700ADFA6" w14:textId="77777777" w:rsidR="009474B7" w:rsidRPr="005E6C06" w:rsidRDefault="009474B7" w:rsidP="009474B7">
      <w:pPr>
        <w:spacing w:line="276" w:lineRule="auto"/>
        <w:jc w:val="both"/>
        <w:rPr>
          <w:rFonts w:ascii="Times New Roman" w:hAnsi="Times New Roman" w:cs="Times New Roman"/>
        </w:rPr>
      </w:pPr>
    </w:p>
    <w:p w14:paraId="6C32CEE6"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Zhang et al.'s introduction of a retrieval-augmented framework for LLMs in financial sentiment analysis and Cheng et al.’s emphasis on combating financial risks using big data and AI illustrate the innovative ways in which AI can be adapted to meet specific challenges in finance. These approaches not only enhance performance but also offer solutions to the unique problems posed by the succinct and context-dependent nature of financial data.</w:t>
      </w:r>
    </w:p>
    <w:p w14:paraId="74384776" w14:textId="77777777" w:rsidR="009474B7" w:rsidRPr="005E6C06" w:rsidRDefault="009474B7" w:rsidP="009474B7">
      <w:pPr>
        <w:spacing w:line="276" w:lineRule="auto"/>
        <w:jc w:val="both"/>
        <w:rPr>
          <w:rFonts w:ascii="Times New Roman" w:hAnsi="Times New Roman" w:cs="Times New Roman"/>
        </w:rPr>
      </w:pPr>
    </w:p>
    <w:p w14:paraId="2E1A6817"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Li et al.’s development of CFGPT for Chinese financial analysis and Wadhwa and Kumar's exploration of AI's role in FinTech demonstrate the global and cross-sector applicability of AI in finance. These studies highlight the need for custom solutions and the diverse applications of AI, from enhancing customer service to providing trading advice and risk management.</w:t>
      </w:r>
    </w:p>
    <w:p w14:paraId="4617F553" w14:textId="77777777" w:rsidR="009474B7" w:rsidRPr="005E6C06" w:rsidRDefault="009474B7" w:rsidP="009474B7">
      <w:pPr>
        <w:spacing w:line="276" w:lineRule="auto"/>
        <w:jc w:val="both"/>
        <w:rPr>
          <w:rFonts w:ascii="Times New Roman" w:hAnsi="Times New Roman" w:cs="Times New Roman"/>
        </w:rPr>
      </w:pPr>
    </w:p>
    <w:p w14:paraId="202B491F" w14:textId="224ACE1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Therefore, the literature indicates that AI and LLMs promise much in transforming financial analysis. As these technologies progress further in their evolution, they are </w:t>
      </w:r>
      <w:r w:rsidR="0090317F" w:rsidRPr="005E6C06">
        <w:rPr>
          <w:rFonts w:ascii="Times New Roman" w:hAnsi="Times New Roman" w:cs="Times New Roman"/>
        </w:rPr>
        <w:t>going</w:t>
      </w:r>
      <w:r w:rsidRPr="005E6C06">
        <w:rPr>
          <w:rFonts w:ascii="Times New Roman" w:hAnsi="Times New Roman" w:cs="Times New Roman"/>
        </w:rPr>
        <w:t xml:space="preserve"> to become more established parts of financial decision-making on all levels – from individual firm analysis down to broader market trends and risk assessment. Along with the excitement about these technologies, there are evident challenges that lie ahead. </w:t>
      </w:r>
      <w:r w:rsidR="00BB530C" w:rsidRPr="005E6C06">
        <w:rPr>
          <w:rFonts w:ascii="Times New Roman" w:hAnsi="Times New Roman" w:cs="Times New Roman"/>
        </w:rPr>
        <w:t>Issues</w:t>
      </w:r>
      <w:r w:rsidRPr="005E6C06">
        <w:rPr>
          <w:rFonts w:ascii="Times New Roman" w:hAnsi="Times New Roman" w:cs="Times New Roman"/>
        </w:rPr>
        <w:t xml:space="preserve"> such as the need for domain-specific adaptations, addressing biases, ensured factual accuracies and ethical considerations can be looked after. Future studies should build upon these models trying to perfect their accuracy and reliability, as well as seek innovative ways for AI integration into the financial industry more naturally and ethically.</w:t>
      </w:r>
    </w:p>
    <w:p w14:paraId="5064A632" w14:textId="77777777" w:rsidR="00FB2A7C" w:rsidRPr="005E6C06" w:rsidRDefault="00FB2A7C" w:rsidP="009474B7">
      <w:pPr>
        <w:spacing w:line="276" w:lineRule="auto"/>
        <w:jc w:val="both"/>
        <w:rPr>
          <w:rFonts w:ascii="Times New Roman" w:hAnsi="Times New Roman" w:cs="Times New Roman"/>
        </w:rPr>
      </w:pPr>
    </w:p>
    <w:p w14:paraId="32D19D0A" w14:textId="77777777" w:rsidR="009474B7" w:rsidRPr="005E6C06" w:rsidRDefault="009474B7" w:rsidP="009474B7">
      <w:pPr>
        <w:pStyle w:val="Heading1"/>
        <w:jc w:val="both"/>
        <w:rPr>
          <w:rFonts w:ascii="Times New Roman" w:hAnsi="Times New Roman" w:cs="Times New Roman"/>
          <w:b/>
          <w:bCs/>
        </w:rPr>
      </w:pPr>
      <w:bookmarkStart w:id="6" w:name="_Toc156310215"/>
      <w:bookmarkStart w:id="7" w:name="_Toc158654801"/>
      <w:r w:rsidRPr="005E6C06">
        <w:rPr>
          <w:rFonts w:ascii="Times New Roman" w:hAnsi="Times New Roman" w:cs="Times New Roman"/>
          <w:b/>
          <w:bCs/>
        </w:rPr>
        <w:lastRenderedPageBreak/>
        <w:t>Methodology</w:t>
      </w:r>
      <w:bookmarkEnd w:id="6"/>
      <w:bookmarkEnd w:id="7"/>
    </w:p>
    <w:p w14:paraId="57E3B1D7" w14:textId="3A66CEE8" w:rsidR="009474B7" w:rsidRPr="005E6C06" w:rsidRDefault="004A7BC5" w:rsidP="009474B7">
      <w:pPr>
        <w:spacing w:line="276" w:lineRule="auto"/>
        <w:jc w:val="both"/>
        <w:rPr>
          <w:rFonts w:ascii="Times New Roman" w:hAnsi="Times New Roman" w:cs="Times New Roman"/>
        </w:rPr>
      </w:pPr>
      <w:r w:rsidRPr="005E6C06">
        <w:rPr>
          <w:rFonts w:ascii="Times New Roman" w:hAnsi="Times New Roman" w:cs="Times New Roman"/>
        </w:rPr>
        <w:t>The researcher used a combination of two different methodologies while planning the study of this topic: a Google Form survey in conjunction with an AI Method (a Large Language Model, to be exact). With its dual technique, a thorough analysis is made possible, providing a variety of viewpoints for more in-depth understanding. Through the application of both approaches, the researcher hopes to improve knowledge by including a variety of perspectives and enhancing the analysis using a multimodal approach.</w:t>
      </w:r>
    </w:p>
    <w:p w14:paraId="552A617E" w14:textId="77777777" w:rsidR="009474B7" w:rsidRPr="005E6C06" w:rsidRDefault="009474B7" w:rsidP="009474B7">
      <w:pPr>
        <w:pStyle w:val="Heading2"/>
        <w:jc w:val="both"/>
        <w:rPr>
          <w:rFonts w:ascii="Times New Roman" w:hAnsi="Times New Roman" w:cs="Times New Roman"/>
          <w:b/>
          <w:bCs/>
        </w:rPr>
      </w:pPr>
      <w:bookmarkStart w:id="8" w:name="_Toc156310216"/>
      <w:bookmarkStart w:id="9" w:name="_Toc158654802"/>
      <w:r w:rsidRPr="005E6C06">
        <w:rPr>
          <w:rFonts w:ascii="Times New Roman" w:hAnsi="Times New Roman" w:cs="Times New Roman"/>
          <w:b/>
          <w:bCs/>
        </w:rPr>
        <w:t>Research Design</w:t>
      </w:r>
      <w:bookmarkEnd w:id="8"/>
      <w:bookmarkEnd w:id="9"/>
    </w:p>
    <w:p w14:paraId="4998B1A0" w14:textId="419BBB79" w:rsidR="00A4700B"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Firstly, Researcher thought about numbers and hard data. He wanted to see how well these AI techniques, called Large Language Models (LLMs), could </w:t>
      </w:r>
      <w:r w:rsidR="00107CFE" w:rsidRPr="005E6C06">
        <w:rPr>
          <w:rFonts w:ascii="Times New Roman" w:hAnsi="Times New Roman" w:cs="Times New Roman"/>
        </w:rPr>
        <w:t>oversee</w:t>
      </w:r>
      <w:r w:rsidRPr="005E6C06">
        <w:rPr>
          <w:rFonts w:ascii="Times New Roman" w:hAnsi="Times New Roman" w:cs="Times New Roman"/>
        </w:rPr>
        <w:t xml:space="preserve"> financial statements. To do this, he collected financial info from different companies. Imagine it like gathering puzzle pieces. He had to carefully choose these companies, making sure they represented </w:t>
      </w:r>
      <w:r w:rsidR="0038241B" w:rsidRPr="005E6C06">
        <w:rPr>
          <w:rFonts w:ascii="Times New Roman" w:hAnsi="Times New Roman" w:cs="Times New Roman"/>
        </w:rPr>
        <w:t>various aspects</w:t>
      </w:r>
      <w:r w:rsidRPr="005E6C06">
        <w:rPr>
          <w:rFonts w:ascii="Times New Roman" w:hAnsi="Times New Roman" w:cs="Times New Roman"/>
        </w:rPr>
        <w:t xml:space="preserve"> of the financial world. This part was a bit like detective work.</w:t>
      </w:r>
    </w:p>
    <w:p w14:paraId="02FB63D1" w14:textId="1B0C0404" w:rsidR="00A4700B"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 </w:t>
      </w:r>
      <w:r w:rsidR="00A32824" w:rsidRPr="005E6C06">
        <w:rPr>
          <w:rFonts w:ascii="Times New Roman" w:hAnsi="Times New Roman" w:cs="Times New Roman"/>
        </w:rPr>
        <w:t>AI is crucial for evaluating the financial health of organizations, particularly LLM models. Precise alerts with pertinent financial metrics and indications ought to be supplied. For the models to analyze data and produce precise conclusions, these prompts must be precise and organized. Stakeholders can make more informed decisions by enhancing the analysis's accuracy and reliability using robust validation procedures and data quality checks.</w:t>
      </w:r>
    </w:p>
    <w:p w14:paraId="1D55D6B0" w14:textId="061EC38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second part was all about people's thoughts and opinions. Researcher created a survey using Google Forms and sent it out to folks in the finance world</w:t>
      </w:r>
      <w:r w:rsidR="00DD76A2" w:rsidRPr="005E6C06">
        <w:rPr>
          <w:rFonts w:ascii="Times New Roman" w:hAnsi="Times New Roman" w:cs="Times New Roman"/>
        </w:rPr>
        <w:t xml:space="preserve"> on credible platform</w:t>
      </w:r>
      <w:r w:rsidR="005E1595" w:rsidRPr="005E6C06">
        <w:rPr>
          <w:rFonts w:ascii="Times New Roman" w:hAnsi="Times New Roman" w:cs="Times New Roman"/>
        </w:rPr>
        <w:t xml:space="preserve">, in this survey researcher used Linked in to distribute </w:t>
      </w:r>
      <w:r w:rsidR="00596BDE" w:rsidRPr="005E6C06">
        <w:rPr>
          <w:rFonts w:ascii="Times New Roman" w:hAnsi="Times New Roman" w:cs="Times New Roman"/>
        </w:rPr>
        <w:t>survey people in</w:t>
      </w:r>
      <w:r w:rsidR="009B0D61" w:rsidRPr="005E6C06">
        <w:rPr>
          <w:rFonts w:ascii="Times New Roman" w:hAnsi="Times New Roman" w:cs="Times New Roman"/>
        </w:rPr>
        <w:t xml:space="preserve"> </w:t>
      </w:r>
      <w:r w:rsidR="00A733D2" w:rsidRPr="005E6C06">
        <w:rPr>
          <w:rFonts w:ascii="Times New Roman" w:hAnsi="Times New Roman" w:cs="Times New Roman"/>
        </w:rPr>
        <w:t>various groups of peoples belong to finance industry</w:t>
      </w:r>
      <w:r w:rsidR="003A0DDC" w:rsidRPr="005E6C06">
        <w:rPr>
          <w:rFonts w:ascii="Times New Roman" w:hAnsi="Times New Roman" w:cs="Times New Roman"/>
        </w:rPr>
        <w:t>.</w:t>
      </w:r>
      <w:r w:rsidRPr="005E6C06">
        <w:rPr>
          <w:rFonts w:ascii="Times New Roman" w:hAnsi="Times New Roman" w:cs="Times New Roman"/>
        </w:rPr>
        <w:t xml:space="preserve"> This was like asking experts what they think about using artificial intelligence in finance. The survey questions were like </w:t>
      </w:r>
      <w:r w:rsidR="00611FEA" w:rsidRPr="005E6C06">
        <w:rPr>
          <w:rFonts w:ascii="Times New Roman" w:hAnsi="Times New Roman" w:cs="Times New Roman"/>
        </w:rPr>
        <w:t>asking them</w:t>
      </w:r>
      <w:r w:rsidRPr="005E6C06">
        <w:rPr>
          <w:rFonts w:ascii="Times New Roman" w:hAnsi="Times New Roman" w:cs="Times New Roman"/>
        </w:rPr>
        <w:t xml:space="preserve"> </w:t>
      </w:r>
      <w:r w:rsidR="00F45CF2" w:rsidRPr="005E6C06">
        <w:rPr>
          <w:rFonts w:ascii="Times New Roman" w:hAnsi="Times New Roman" w:cs="Times New Roman"/>
        </w:rPr>
        <w:t>about experience</w:t>
      </w:r>
      <w:r w:rsidRPr="005E6C06">
        <w:rPr>
          <w:rFonts w:ascii="Times New Roman" w:hAnsi="Times New Roman" w:cs="Times New Roman"/>
        </w:rPr>
        <w:t xml:space="preserve">, trying to understand </w:t>
      </w:r>
      <w:r w:rsidR="00881D51" w:rsidRPr="005E6C06">
        <w:rPr>
          <w:rFonts w:ascii="Times New Roman" w:hAnsi="Times New Roman" w:cs="Times New Roman"/>
        </w:rPr>
        <w:t>their views</w:t>
      </w:r>
      <w:r w:rsidRPr="005E6C06">
        <w:rPr>
          <w:rFonts w:ascii="Times New Roman" w:hAnsi="Times New Roman" w:cs="Times New Roman"/>
        </w:rPr>
        <w:t xml:space="preserve"> on using AI in their work.</w:t>
      </w:r>
    </w:p>
    <w:p w14:paraId="5A3DF63E" w14:textId="03330EB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motivation behind mixing these two approaches is that numbers can only tell us so much. By also getting the thoughts and experiences of real people in finance, </w:t>
      </w:r>
      <w:r w:rsidR="004659D8" w:rsidRPr="005E6C06">
        <w:rPr>
          <w:rFonts w:ascii="Times New Roman" w:hAnsi="Times New Roman" w:cs="Times New Roman"/>
        </w:rPr>
        <w:t>analyst</w:t>
      </w:r>
      <w:r w:rsidRPr="005E6C06">
        <w:rPr>
          <w:rFonts w:ascii="Times New Roman" w:hAnsi="Times New Roman" w:cs="Times New Roman"/>
        </w:rPr>
        <w:t xml:space="preserve"> hoped to paint a complete picture. </w:t>
      </w:r>
    </w:p>
    <w:p w14:paraId="64CCBA58" w14:textId="11AFB284" w:rsidR="009474B7" w:rsidRPr="005E6C06" w:rsidRDefault="0038241B" w:rsidP="009474B7">
      <w:pPr>
        <w:spacing w:line="276" w:lineRule="auto"/>
        <w:jc w:val="both"/>
        <w:rPr>
          <w:rFonts w:ascii="Times New Roman" w:hAnsi="Times New Roman" w:cs="Times New Roman"/>
        </w:rPr>
      </w:pPr>
      <w:r w:rsidRPr="005E6C06">
        <w:rPr>
          <w:rFonts w:ascii="Times New Roman" w:hAnsi="Times New Roman" w:cs="Times New Roman"/>
        </w:rPr>
        <w:t>Briefly</w:t>
      </w:r>
      <w:r w:rsidR="009474B7" w:rsidRPr="005E6C06">
        <w:rPr>
          <w:rFonts w:ascii="Times New Roman" w:hAnsi="Times New Roman" w:cs="Times New Roman"/>
        </w:rPr>
        <w:t xml:space="preserve">, the research design was like using two lenses—one for numbers and one for people's opinions. By doing this, </w:t>
      </w:r>
      <w:r w:rsidR="000F1B9D" w:rsidRPr="005E6C06">
        <w:rPr>
          <w:rFonts w:ascii="Times New Roman" w:hAnsi="Times New Roman" w:cs="Times New Roman"/>
        </w:rPr>
        <w:t>researchers</w:t>
      </w:r>
      <w:r w:rsidR="009474B7" w:rsidRPr="005E6C06">
        <w:rPr>
          <w:rFonts w:ascii="Times New Roman" w:hAnsi="Times New Roman" w:cs="Times New Roman"/>
        </w:rPr>
        <w:t xml:space="preserve"> aimed to capture the full story of how AI, especially LLMs, is changing the way we look at financial data. </w:t>
      </w:r>
    </w:p>
    <w:p w14:paraId="1D15BDE7" w14:textId="12A31629" w:rsidR="009474B7" w:rsidRPr="005E6C06" w:rsidRDefault="00024270" w:rsidP="009474B7">
      <w:pPr>
        <w:spacing w:line="276" w:lineRule="auto"/>
        <w:jc w:val="both"/>
        <w:rPr>
          <w:rFonts w:ascii="Times New Roman" w:hAnsi="Times New Roman" w:cs="Times New Roman"/>
        </w:rPr>
      </w:pPr>
      <w:r w:rsidRPr="005E6C06">
        <w:rPr>
          <w:rFonts w:ascii="Times New Roman" w:hAnsi="Times New Roman" w:cs="Times New Roman"/>
        </w:rPr>
        <w:t>The motivation</w:t>
      </w:r>
      <w:r w:rsidR="009474B7" w:rsidRPr="005E6C06">
        <w:rPr>
          <w:rFonts w:ascii="Times New Roman" w:hAnsi="Times New Roman" w:cs="Times New Roman"/>
        </w:rPr>
        <w:t xml:space="preserve"> for merging these two approaches is that numbers can only say so much. He also hoped by getting the thoughts and experiences of real finance people to paint a bigger depiction. Overall, the research design was </w:t>
      </w:r>
      <w:r w:rsidRPr="005E6C06">
        <w:rPr>
          <w:rFonts w:ascii="Times New Roman" w:hAnsi="Times New Roman" w:cs="Times New Roman"/>
        </w:rPr>
        <w:t>like</w:t>
      </w:r>
      <w:r w:rsidR="009474B7" w:rsidRPr="005E6C06">
        <w:rPr>
          <w:rFonts w:ascii="Times New Roman" w:hAnsi="Times New Roman" w:cs="Times New Roman"/>
        </w:rPr>
        <w:t xml:space="preserve"> using two lenses – one for numbers and another for people’s opinions. By doing so, He tried to portrait the whole picture of how AI in general and Low-Level Machine learning models are transforming our view on financial data.</w:t>
      </w:r>
    </w:p>
    <w:p w14:paraId="66230B07" w14:textId="77777777" w:rsidR="009474B7" w:rsidRPr="005E6C06" w:rsidRDefault="009474B7" w:rsidP="009474B7">
      <w:pPr>
        <w:spacing w:line="276" w:lineRule="auto"/>
        <w:jc w:val="both"/>
        <w:rPr>
          <w:rFonts w:ascii="Times New Roman" w:hAnsi="Times New Roman" w:cs="Times New Roman"/>
        </w:rPr>
      </w:pPr>
    </w:p>
    <w:p w14:paraId="696AE9A7" w14:textId="77777777" w:rsidR="009474B7" w:rsidRPr="005E6C06" w:rsidRDefault="009474B7" w:rsidP="009474B7">
      <w:pPr>
        <w:pStyle w:val="Heading2"/>
        <w:jc w:val="both"/>
        <w:rPr>
          <w:rFonts w:ascii="Times New Roman" w:hAnsi="Times New Roman" w:cs="Times New Roman"/>
          <w:b/>
          <w:bCs/>
        </w:rPr>
      </w:pPr>
      <w:bookmarkStart w:id="10" w:name="_Toc156310217"/>
      <w:bookmarkStart w:id="11" w:name="_Toc158654803"/>
      <w:r w:rsidRPr="005E6C06">
        <w:rPr>
          <w:rFonts w:ascii="Times New Roman" w:hAnsi="Times New Roman" w:cs="Times New Roman"/>
          <w:b/>
          <w:bCs/>
        </w:rPr>
        <w:t>Data Collection Methods</w:t>
      </w:r>
      <w:bookmarkEnd w:id="10"/>
      <w:bookmarkEnd w:id="11"/>
    </w:p>
    <w:p w14:paraId="45928AE7" w14:textId="77777777" w:rsidR="009474B7" w:rsidRPr="005E6C06" w:rsidRDefault="009474B7" w:rsidP="009474B7">
      <w:pPr>
        <w:pStyle w:val="Heading3"/>
        <w:jc w:val="both"/>
        <w:rPr>
          <w:rFonts w:ascii="Times New Roman" w:hAnsi="Times New Roman" w:cs="Times New Roman"/>
          <w:b/>
          <w:bCs/>
        </w:rPr>
      </w:pPr>
      <w:bookmarkStart w:id="12" w:name="_Toc156310218"/>
      <w:bookmarkStart w:id="13" w:name="_Toc158654804"/>
      <w:r w:rsidRPr="005E6C06">
        <w:rPr>
          <w:rFonts w:ascii="Times New Roman" w:hAnsi="Times New Roman" w:cs="Times New Roman"/>
          <w:b/>
          <w:bCs/>
        </w:rPr>
        <w:t>Financial Statements</w:t>
      </w:r>
      <w:bookmarkEnd w:id="12"/>
      <w:bookmarkEnd w:id="13"/>
    </w:p>
    <w:p w14:paraId="4C3C2212" w14:textId="055B1DFB" w:rsidR="009474B7" w:rsidRPr="005E6C06" w:rsidRDefault="002263EF" w:rsidP="009474B7">
      <w:pPr>
        <w:spacing w:line="276" w:lineRule="auto"/>
        <w:jc w:val="both"/>
        <w:rPr>
          <w:rFonts w:ascii="Times New Roman" w:hAnsi="Times New Roman" w:cs="Times New Roman"/>
        </w:rPr>
      </w:pPr>
      <w:r w:rsidRPr="005E6C06">
        <w:rPr>
          <w:rFonts w:ascii="Times New Roman" w:hAnsi="Times New Roman" w:cs="Times New Roman"/>
        </w:rPr>
        <w:t>First</w:t>
      </w:r>
      <w:r w:rsidR="009474B7" w:rsidRPr="005E6C06">
        <w:rPr>
          <w:rFonts w:ascii="Times New Roman" w:hAnsi="Times New Roman" w:cs="Times New Roman"/>
        </w:rPr>
        <w:t xml:space="preserve">, Researcher needed the raw material – this was financial statements for different companies. They have such numbers as income, expense assets and debts. </w:t>
      </w:r>
      <w:r w:rsidR="00FC7AB7" w:rsidRPr="005E6C06">
        <w:rPr>
          <w:rFonts w:ascii="Times New Roman" w:hAnsi="Times New Roman" w:cs="Times New Roman"/>
        </w:rPr>
        <w:t>To</w:t>
      </w:r>
      <w:r w:rsidR="009474B7" w:rsidRPr="005E6C06">
        <w:rPr>
          <w:rFonts w:ascii="Times New Roman" w:hAnsi="Times New Roman" w:cs="Times New Roman"/>
        </w:rPr>
        <w:t xml:space="preserve"> make this study meaningful, He </w:t>
      </w:r>
      <w:r w:rsidR="009474B7" w:rsidRPr="005E6C06">
        <w:rPr>
          <w:rFonts w:ascii="Times New Roman" w:hAnsi="Times New Roman" w:cs="Times New Roman"/>
        </w:rPr>
        <w:lastRenderedPageBreak/>
        <w:t>desired a cross section of companies not only from one sector but rather various sectors across the financial world.</w:t>
      </w:r>
    </w:p>
    <w:p w14:paraId="39F3F5BD" w14:textId="78757DF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Being a detective in search of the appropriate companies. </w:t>
      </w:r>
      <w:r w:rsidR="006C3732" w:rsidRPr="005E6C06">
        <w:rPr>
          <w:rFonts w:ascii="Times New Roman" w:hAnsi="Times New Roman" w:cs="Times New Roman"/>
        </w:rPr>
        <w:t>Researchers</w:t>
      </w:r>
      <w:r w:rsidRPr="005E6C06">
        <w:rPr>
          <w:rFonts w:ascii="Times New Roman" w:hAnsi="Times New Roman" w:cs="Times New Roman"/>
        </w:rPr>
        <w:t xml:space="preserve"> had to pick carefully, ensuring they covered various aspects of the financial terrain. It is as if he was taking pieces of a puzzle and when they are all together, the picture becomes whole. This step needed keen observation, a little bit of searching, and some investigative skills to make sure that the samples taken were representative or diverse enough.</w:t>
      </w:r>
    </w:p>
    <w:p w14:paraId="1585E80F" w14:textId="77777777" w:rsidR="00D66833" w:rsidRPr="005E6C06" w:rsidRDefault="00D66833" w:rsidP="009474B7">
      <w:pPr>
        <w:spacing w:line="276" w:lineRule="auto"/>
        <w:jc w:val="both"/>
        <w:rPr>
          <w:rFonts w:ascii="Times New Roman" w:hAnsi="Times New Roman" w:cs="Times New Roman"/>
        </w:rPr>
      </w:pPr>
    </w:p>
    <w:p w14:paraId="7D2BD79E" w14:textId="7D55833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When researcher managed to set his eyes on the companies, it was high time to get those financial statements. It was like </w:t>
      </w:r>
      <w:r w:rsidR="00FE4D70" w:rsidRPr="005E6C06">
        <w:rPr>
          <w:rFonts w:ascii="Times New Roman" w:hAnsi="Times New Roman" w:cs="Times New Roman"/>
        </w:rPr>
        <w:t>treasure</w:t>
      </w:r>
      <w:r w:rsidRPr="005E6C06">
        <w:rPr>
          <w:rFonts w:ascii="Times New Roman" w:hAnsi="Times New Roman" w:cs="Times New Roman"/>
        </w:rPr>
        <w:t xml:space="preserve"> hunting following valuable financial data rather than gold. This entailed visiting the companies’ websites, going through the financial </w:t>
      </w:r>
      <w:r w:rsidR="0094142D" w:rsidRPr="005E6C06">
        <w:rPr>
          <w:rFonts w:ascii="Times New Roman" w:hAnsi="Times New Roman" w:cs="Times New Roman"/>
        </w:rPr>
        <w:t>statements,</w:t>
      </w:r>
      <w:r w:rsidRPr="005E6C06">
        <w:rPr>
          <w:rFonts w:ascii="Times New Roman" w:hAnsi="Times New Roman" w:cs="Times New Roman"/>
        </w:rPr>
        <w:t xml:space="preserve"> and ensuring that any information acquired was current and correct.</w:t>
      </w:r>
    </w:p>
    <w:p w14:paraId="15FBBD11" w14:textId="77777777" w:rsidR="009474B7" w:rsidRPr="005E6C06" w:rsidRDefault="009474B7" w:rsidP="009474B7">
      <w:pPr>
        <w:spacing w:line="276" w:lineRule="auto"/>
        <w:jc w:val="both"/>
        <w:rPr>
          <w:rFonts w:ascii="Times New Roman" w:hAnsi="Times New Roman" w:cs="Times New Roman"/>
        </w:rPr>
      </w:pPr>
    </w:p>
    <w:p w14:paraId="6D349472" w14:textId="77777777" w:rsidR="000027D8" w:rsidRPr="005E6C06" w:rsidRDefault="000027D8" w:rsidP="009474B7">
      <w:pPr>
        <w:spacing w:line="276" w:lineRule="auto"/>
        <w:jc w:val="both"/>
        <w:rPr>
          <w:rFonts w:ascii="Times New Roman" w:hAnsi="Times New Roman" w:cs="Times New Roman"/>
        </w:rPr>
      </w:pPr>
    </w:p>
    <w:p w14:paraId="7590E19B" w14:textId="77777777" w:rsidR="009474B7" w:rsidRPr="005E6C06" w:rsidRDefault="009474B7" w:rsidP="009474B7">
      <w:pPr>
        <w:pStyle w:val="Heading3"/>
        <w:jc w:val="both"/>
        <w:rPr>
          <w:rFonts w:ascii="Times New Roman" w:hAnsi="Times New Roman" w:cs="Times New Roman"/>
          <w:b/>
          <w:bCs/>
        </w:rPr>
      </w:pPr>
      <w:bookmarkStart w:id="14" w:name="_Toc156310219"/>
      <w:bookmarkStart w:id="15" w:name="_Toc158654805"/>
      <w:r w:rsidRPr="005E6C06">
        <w:rPr>
          <w:rFonts w:ascii="Times New Roman" w:hAnsi="Times New Roman" w:cs="Times New Roman"/>
          <w:b/>
          <w:bCs/>
        </w:rPr>
        <w:t>AI Algorithms</w:t>
      </w:r>
      <w:bookmarkEnd w:id="14"/>
      <w:bookmarkEnd w:id="15"/>
    </w:p>
    <w:p w14:paraId="522BEC7F"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They are like intelligent computer programs that can comprehend and analyze complicated information in our case financial records.</w:t>
      </w:r>
    </w:p>
    <w:p w14:paraId="7A1CA145" w14:textId="77777777" w:rsidR="009474B7" w:rsidRPr="005E6C06" w:rsidRDefault="009474B7" w:rsidP="009474B7">
      <w:pPr>
        <w:pStyle w:val="Heading4"/>
        <w:jc w:val="both"/>
        <w:rPr>
          <w:rFonts w:ascii="Times New Roman" w:hAnsi="Times New Roman" w:cs="Times New Roman"/>
          <w:b/>
          <w:bCs/>
          <w:i w:val="0"/>
          <w:iCs w:val="0"/>
        </w:rPr>
      </w:pPr>
      <w:r w:rsidRPr="005E6C06">
        <w:rPr>
          <w:rFonts w:ascii="Times New Roman" w:hAnsi="Times New Roman" w:cs="Times New Roman"/>
          <w:b/>
          <w:bCs/>
          <w:i w:val="0"/>
          <w:iCs w:val="0"/>
        </w:rPr>
        <w:t>1. Choosing the Right Models</w:t>
      </w:r>
    </w:p>
    <w:p w14:paraId="3763CBCD" w14:textId="732F14F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Just as to choose the right tool for a job, Researcher had to select suitable AI models. These are like specialized programs that already speak language well so opted for so-called Large Language Models (LLMs) since they are quite good at dealing with intricate information.</w:t>
      </w:r>
      <w:r w:rsidR="008B36F7" w:rsidRPr="005E6C06">
        <w:rPr>
          <w:rFonts w:ascii="Times New Roman" w:hAnsi="Times New Roman" w:cs="Times New Roman"/>
        </w:rPr>
        <w:t xml:space="preserve"> Here in this research analyst is using </w:t>
      </w:r>
      <w:r w:rsidR="005D66AC" w:rsidRPr="005E6C06">
        <w:rPr>
          <w:rFonts w:ascii="Times New Roman" w:hAnsi="Times New Roman" w:cs="Times New Roman"/>
        </w:rPr>
        <w:t>Chat Gpt</w:t>
      </w:r>
      <w:r w:rsidR="00517002" w:rsidRPr="005E6C06">
        <w:rPr>
          <w:rFonts w:ascii="Times New Roman" w:hAnsi="Times New Roman" w:cs="Times New Roman"/>
        </w:rPr>
        <w:t xml:space="preserve">, Bard, Bing AI </w:t>
      </w:r>
      <w:r w:rsidR="005D66AC" w:rsidRPr="005E6C06">
        <w:rPr>
          <w:rFonts w:ascii="Times New Roman" w:hAnsi="Times New Roman" w:cs="Times New Roman"/>
        </w:rPr>
        <w:t xml:space="preserve">and </w:t>
      </w:r>
      <w:r w:rsidR="00A9133D" w:rsidRPr="005E6C06">
        <w:rPr>
          <w:rFonts w:ascii="Times New Roman" w:hAnsi="Times New Roman" w:cs="Times New Roman"/>
        </w:rPr>
        <w:t>FinBERT</w:t>
      </w:r>
      <w:r w:rsidR="005D66AC" w:rsidRPr="005E6C06">
        <w:rPr>
          <w:rFonts w:ascii="Times New Roman" w:hAnsi="Times New Roman" w:cs="Times New Roman"/>
        </w:rPr>
        <w:t xml:space="preserve"> for calculating and analyzing financial ratios.</w:t>
      </w:r>
    </w:p>
    <w:p w14:paraId="01B2B5D2" w14:textId="0FC0E7F2" w:rsidR="009474B7" w:rsidRPr="005E6C06" w:rsidRDefault="006869D2" w:rsidP="009474B7">
      <w:pPr>
        <w:spacing w:line="276" w:lineRule="auto"/>
        <w:jc w:val="both"/>
        <w:rPr>
          <w:rFonts w:ascii="Times New Roman" w:hAnsi="Times New Roman" w:cs="Times New Roman"/>
        </w:rPr>
      </w:pPr>
      <w:r w:rsidRPr="005E6C06">
        <w:rPr>
          <w:rFonts w:ascii="Times New Roman" w:hAnsi="Times New Roman" w:cs="Times New Roman"/>
        </w:rPr>
        <w:br/>
      </w:r>
      <w:r w:rsidRPr="005E6C06">
        <w:rPr>
          <w:rFonts w:ascii="Times New Roman" w:hAnsi="Times New Roman" w:cs="Times New Roman"/>
          <w:color w:val="374151"/>
        </w:rPr>
        <w:t>In the methodology, the researcher opts for Large Language Models (LLMs) as specialized AI programs for financial ratio analysis. LLMs are selected for their advanced natural language processing capabilities, making them well-suited for dealing with complex financial information in statements. The decision is grounded in their proficiency in language understanding, aligning with the research objective of improving financial ratio analysis through the application of LLMs.</w:t>
      </w:r>
    </w:p>
    <w:p w14:paraId="3FF5EDBD" w14:textId="77777777" w:rsidR="009474B7" w:rsidRPr="005E6C06" w:rsidRDefault="009474B7" w:rsidP="009474B7">
      <w:pPr>
        <w:spacing w:line="276" w:lineRule="auto"/>
        <w:jc w:val="both"/>
        <w:rPr>
          <w:rFonts w:ascii="Times New Roman" w:hAnsi="Times New Roman" w:cs="Times New Roman"/>
        </w:rPr>
      </w:pPr>
    </w:p>
    <w:p w14:paraId="58AE4B32" w14:textId="006FB9DE" w:rsidR="009474B7" w:rsidRPr="005E6C06" w:rsidRDefault="009474B7" w:rsidP="009474B7">
      <w:pPr>
        <w:pStyle w:val="Heading4"/>
        <w:jc w:val="both"/>
        <w:rPr>
          <w:rFonts w:ascii="Times New Roman" w:hAnsi="Times New Roman" w:cs="Times New Roman"/>
          <w:b/>
          <w:bCs/>
          <w:i w:val="0"/>
          <w:iCs w:val="0"/>
        </w:rPr>
      </w:pPr>
      <w:r w:rsidRPr="005E6C06">
        <w:rPr>
          <w:rFonts w:ascii="Times New Roman" w:hAnsi="Times New Roman" w:cs="Times New Roman"/>
          <w:b/>
          <w:bCs/>
          <w:i w:val="0"/>
          <w:iCs w:val="0"/>
        </w:rPr>
        <w:t>2. Training the Models</w:t>
      </w:r>
      <w:r w:rsidR="00693911" w:rsidRPr="005E6C06">
        <w:rPr>
          <w:rFonts w:ascii="Times New Roman" w:hAnsi="Times New Roman" w:cs="Times New Roman"/>
          <w:b/>
          <w:bCs/>
          <w:i w:val="0"/>
          <w:iCs w:val="0"/>
        </w:rPr>
        <w:t xml:space="preserve"> by giving prompts</w:t>
      </w:r>
    </w:p>
    <w:p w14:paraId="3AD2865D" w14:textId="108AB6B5" w:rsidR="009474B7" w:rsidRPr="005E6C06" w:rsidRDefault="008304A4" w:rsidP="009474B7">
      <w:pPr>
        <w:spacing w:line="276" w:lineRule="auto"/>
        <w:jc w:val="both"/>
        <w:rPr>
          <w:rFonts w:ascii="Times New Roman" w:hAnsi="Times New Roman" w:cs="Times New Roman"/>
        </w:rPr>
      </w:pPr>
      <w:r w:rsidRPr="005E6C06">
        <w:rPr>
          <w:rFonts w:ascii="Times New Roman" w:hAnsi="Times New Roman" w:cs="Times New Roman"/>
        </w:rPr>
        <w:t xml:space="preserve">In this stage, which is </w:t>
      </w:r>
      <w:r w:rsidR="00F130BC" w:rsidRPr="005E6C06">
        <w:rPr>
          <w:rFonts w:ascii="Times New Roman" w:hAnsi="Times New Roman" w:cs="Times New Roman"/>
        </w:rPr>
        <w:t>like</w:t>
      </w:r>
      <w:r w:rsidRPr="005E6C06">
        <w:rPr>
          <w:rFonts w:ascii="Times New Roman" w:hAnsi="Times New Roman" w:cs="Times New Roman"/>
        </w:rPr>
        <w:t xml:space="preserve"> teaching a machine to read statements of finances, the researcher stresses the fine craft of providing accurate prompts. It is by no means a click-and-magic scenario; rather, the procedure entails providing precise instructions to LLM models over a wide range of financial data and scenarios, akin to training a </w:t>
      </w:r>
      <w:r w:rsidR="00A01E4C" w:rsidRPr="005E6C06">
        <w:rPr>
          <w:rFonts w:ascii="Times New Roman" w:hAnsi="Times New Roman" w:cs="Times New Roman"/>
        </w:rPr>
        <w:t>dog in</w:t>
      </w:r>
      <w:r w:rsidRPr="005E6C06">
        <w:rPr>
          <w:rFonts w:ascii="Times New Roman" w:hAnsi="Times New Roman" w:cs="Times New Roman"/>
        </w:rPr>
        <w:t xml:space="preserve"> </w:t>
      </w:r>
      <w:r w:rsidR="00F130BC" w:rsidRPr="005E6C06">
        <w:rPr>
          <w:rFonts w:ascii="Times New Roman" w:hAnsi="Times New Roman" w:cs="Times New Roman"/>
        </w:rPr>
        <w:t>new instruction</w:t>
      </w:r>
      <w:r w:rsidRPr="005E6C06">
        <w:rPr>
          <w:rFonts w:ascii="Times New Roman" w:hAnsi="Times New Roman" w:cs="Times New Roman"/>
        </w:rPr>
        <w:t xml:space="preserve">. This complexity is critical to the study and necessitates a thorough comprehension of prompt design </w:t>
      </w:r>
      <w:r w:rsidR="00FC7AB7" w:rsidRPr="005E6C06">
        <w:rPr>
          <w:rFonts w:ascii="Times New Roman" w:hAnsi="Times New Roman" w:cs="Times New Roman"/>
        </w:rPr>
        <w:t>to</w:t>
      </w:r>
      <w:r w:rsidRPr="005E6C06">
        <w:rPr>
          <w:rFonts w:ascii="Times New Roman" w:hAnsi="Times New Roman" w:cs="Times New Roman"/>
        </w:rPr>
        <w:t xml:space="preserve"> guarantee the collection of accurate and trustworthy data. The investigator emphasizes the importance of this </w:t>
      </w:r>
      <w:r w:rsidR="00F130BC" w:rsidRPr="005E6C06">
        <w:rPr>
          <w:rFonts w:ascii="Times New Roman" w:hAnsi="Times New Roman" w:cs="Times New Roman"/>
        </w:rPr>
        <w:t>stage</w:t>
      </w:r>
      <w:r w:rsidRPr="005E6C06">
        <w:rPr>
          <w:rFonts w:ascii="Times New Roman" w:hAnsi="Times New Roman" w:cs="Times New Roman"/>
        </w:rPr>
        <w:t>, recognizing that it is essential to achieving reliable and superior results.</w:t>
      </w:r>
    </w:p>
    <w:p w14:paraId="1FFA6FAE" w14:textId="77777777" w:rsidR="009474B7" w:rsidRPr="005E6C06" w:rsidRDefault="009474B7" w:rsidP="009474B7">
      <w:pPr>
        <w:pStyle w:val="Heading4"/>
        <w:jc w:val="both"/>
        <w:rPr>
          <w:rFonts w:ascii="Times New Roman" w:hAnsi="Times New Roman" w:cs="Times New Roman"/>
          <w:b/>
          <w:bCs/>
          <w:i w:val="0"/>
          <w:iCs w:val="0"/>
        </w:rPr>
      </w:pPr>
    </w:p>
    <w:p w14:paraId="3C0E167F" w14:textId="77777777" w:rsidR="001268D2" w:rsidRPr="005E6C06" w:rsidRDefault="001268D2" w:rsidP="001268D2">
      <w:pPr>
        <w:rPr>
          <w:rFonts w:ascii="Times New Roman" w:hAnsi="Times New Roman" w:cs="Times New Roman"/>
        </w:rPr>
      </w:pPr>
    </w:p>
    <w:p w14:paraId="659B19C3" w14:textId="77777777" w:rsidR="009474B7" w:rsidRPr="005E6C06" w:rsidRDefault="009474B7" w:rsidP="009474B7">
      <w:pPr>
        <w:pStyle w:val="Heading4"/>
        <w:jc w:val="both"/>
        <w:rPr>
          <w:rFonts w:ascii="Times New Roman" w:hAnsi="Times New Roman" w:cs="Times New Roman"/>
          <w:b/>
          <w:bCs/>
          <w:i w:val="0"/>
          <w:iCs w:val="0"/>
        </w:rPr>
      </w:pPr>
      <w:r w:rsidRPr="005E6C06">
        <w:rPr>
          <w:rFonts w:ascii="Times New Roman" w:hAnsi="Times New Roman" w:cs="Times New Roman"/>
          <w:b/>
          <w:bCs/>
          <w:i w:val="0"/>
          <w:iCs w:val="0"/>
        </w:rPr>
        <w:lastRenderedPageBreak/>
        <w:t>3. Double-Checking Accuracy</w:t>
      </w:r>
    </w:p>
    <w:p w14:paraId="0A3831FC" w14:textId="2885C6EC"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Teaching these models is one thing, but making sure they got it right is another. </w:t>
      </w:r>
      <w:r w:rsidR="007F30D5" w:rsidRPr="005E6C06">
        <w:rPr>
          <w:rFonts w:ascii="Times New Roman" w:hAnsi="Times New Roman" w:cs="Times New Roman"/>
        </w:rPr>
        <w:t>Researchers</w:t>
      </w:r>
      <w:r w:rsidRPr="005E6C06">
        <w:rPr>
          <w:rFonts w:ascii="Times New Roman" w:hAnsi="Times New Roman" w:cs="Times New Roman"/>
        </w:rPr>
        <w:t xml:space="preserve"> had to double check their accuracy, ensuring they were effectively analyzing financial ratios and identifying potential risks. </w:t>
      </w:r>
      <w:r w:rsidR="00107CFE" w:rsidRPr="005E6C06">
        <w:rPr>
          <w:rFonts w:ascii="Times New Roman" w:hAnsi="Times New Roman" w:cs="Times New Roman"/>
        </w:rPr>
        <w:t>It is</w:t>
      </w:r>
      <w:r w:rsidRPr="005E6C06">
        <w:rPr>
          <w:rFonts w:ascii="Times New Roman" w:hAnsi="Times New Roman" w:cs="Times New Roman"/>
        </w:rPr>
        <w:t xml:space="preserve"> like giving a test to see if the dog learned the tricks correctly. This part involved meticulous validation to make sure the models were on point.</w:t>
      </w:r>
    </w:p>
    <w:p w14:paraId="0CDC7A65" w14:textId="1A0BB49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In short, the process includes selecting diverse companies, obtaining varied financial statements, and utilizing intelligent algorithms (LLMs) to understand intricate details. This process incorporated companies’ selection, relevant data collection, and algorithm training to ensure abundant, </w:t>
      </w:r>
      <w:r w:rsidR="00107CFE" w:rsidRPr="005E6C06">
        <w:rPr>
          <w:rFonts w:ascii="Times New Roman" w:hAnsi="Times New Roman" w:cs="Times New Roman"/>
        </w:rPr>
        <w:t>dependable</w:t>
      </w:r>
      <w:r w:rsidRPr="005E6C06">
        <w:rPr>
          <w:rFonts w:ascii="Times New Roman" w:hAnsi="Times New Roman" w:cs="Times New Roman"/>
        </w:rPr>
        <w:t>, and meaningful data for the study.</w:t>
      </w:r>
    </w:p>
    <w:p w14:paraId="01503AD4" w14:textId="77777777" w:rsidR="009474B7" w:rsidRPr="005E6C06" w:rsidRDefault="009474B7" w:rsidP="009474B7">
      <w:pPr>
        <w:pStyle w:val="Heading2"/>
        <w:jc w:val="both"/>
        <w:rPr>
          <w:rFonts w:ascii="Times New Roman" w:hAnsi="Times New Roman" w:cs="Times New Roman"/>
          <w:b/>
          <w:bCs/>
        </w:rPr>
      </w:pPr>
      <w:bookmarkStart w:id="16" w:name="_Toc156310220"/>
      <w:bookmarkStart w:id="17" w:name="_Toc158654806"/>
      <w:r w:rsidRPr="005E6C06">
        <w:rPr>
          <w:rFonts w:ascii="Times New Roman" w:hAnsi="Times New Roman" w:cs="Times New Roman"/>
          <w:b/>
          <w:bCs/>
        </w:rPr>
        <w:t>Sampling Technique</w:t>
      </w:r>
      <w:bookmarkEnd w:id="16"/>
      <w:bookmarkEnd w:id="17"/>
    </w:p>
    <w:p w14:paraId="1CFDD46A" w14:textId="12358BAD" w:rsidR="009474B7" w:rsidRPr="005E6C06" w:rsidRDefault="009365D0" w:rsidP="009474B7">
      <w:pPr>
        <w:spacing w:line="276" w:lineRule="auto"/>
        <w:jc w:val="both"/>
        <w:rPr>
          <w:rFonts w:ascii="Times New Roman" w:hAnsi="Times New Roman" w:cs="Times New Roman"/>
        </w:rPr>
      </w:pPr>
      <w:r w:rsidRPr="005E6C06">
        <w:rPr>
          <w:rFonts w:ascii="Times New Roman" w:hAnsi="Times New Roman" w:cs="Times New Roman"/>
        </w:rPr>
        <w:t>The researcher outlined the process used to choose the firms for the study and examined the crucial component of sampling approach. Analogous to the process of hand-selecting individual examples, the objective of this approach was to examine if the cases fairly depict the larger financial scene. To improve the study's validity and provide insightful information about the topic under inquiry, researchers take great care when choosing samples to make sure the results are representative of the entire financial environment.</w:t>
      </w:r>
    </w:p>
    <w:p w14:paraId="50CAAA78" w14:textId="77777777" w:rsidR="009474B7" w:rsidRPr="005E6C06" w:rsidRDefault="009474B7" w:rsidP="009474B7">
      <w:pPr>
        <w:pStyle w:val="Heading3"/>
        <w:jc w:val="both"/>
        <w:rPr>
          <w:rFonts w:ascii="Times New Roman" w:hAnsi="Times New Roman" w:cs="Times New Roman"/>
          <w:b/>
          <w:bCs/>
        </w:rPr>
      </w:pPr>
      <w:bookmarkStart w:id="18" w:name="_Toc156310221"/>
      <w:bookmarkStart w:id="19" w:name="_Toc158654807"/>
      <w:r w:rsidRPr="005E6C06">
        <w:rPr>
          <w:rFonts w:ascii="Times New Roman" w:hAnsi="Times New Roman" w:cs="Times New Roman"/>
          <w:b/>
          <w:bCs/>
        </w:rPr>
        <w:t>1. Purposeful Sampling</w:t>
      </w:r>
      <w:bookmarkEnd w:id="18"/>
      <w:bookmarkEnd w:id="19"/>
    </w:p>
    <w:p w14:paraId="09FA8DC5" w14:textId="1C720018" w:rsidR="009474B7" w:rsidRPr="005E6C06" w:rsidRDefault="00C4487B" w:rsidP="009474B7">
      <w:pPr>
        <w:spacing w:line="276" w:lineRule="auto"/>
        <w:jc w:val="both"/>
        <w:rPr>
          <w:rFonts w:ascii="Times New Roman" w:hAnsi="Times New Roman" w:cs="Times New Roman"/>
        </w:rPr>
      </w:pPr>
      <w:r w:rsidRPr="005E6C06">
        <w:rPr>
          <w:rFonts w:ascii="Times New Roman" w:hAnsi="Times New Roman" w:cs="Times New Roman"/>
        </w:rPr>
        <w:t>To</w:t>
      </w:r>
      <w:r w:rsidR="009474B7" w:rsidRPr="005E6C06">
        <w:rPr>
          <w:rFonts w:ascii="Times New Roman" w:hAnsi="Times New Roman" w:cs="Times New Roman"/>
        </w:rPr>
        <w:t xml:space="preserve"> develop a comprehensive knowledge of how AI, particularly Large Language Models (LLMs), interacts with different financial situations, Researcher used the method called purposeful sampling. This approach implies a purposive selection of organizations that </w:t>
      </w:r>
      <w:r w:rsidR="001F6AB3" w:rsidRPr="005E6C06">
        <w:rPr>
          <w:rFonts w:ascii="Times New Roman" w:hAnsi="Times New Roman" w:cs="Times New Roman"/>
        </w:rPr>
        <w:t>meet certain criteria</w:t>
      </w:r>
      <w:r w:rsidR="00B848E6" w:rsidRPr="005E6C06">
        <w:rPr>
          <w:rFonts w:ascii="Times New Roman" w:hAnsi="Times New Roman" w:cs="Times New Roman"/>
        </w:rPr>
        <w:t xml:space="preserve"> (Editorial Team, 2023)</w:t>
      </w:r>
      <w:r w:rsidR="009474B7" w:rsidRPr="005E6C06">
        <w:rPr>
          <w:rFonts w:ascii="Times New Roman" w:hAnsi="Times New Roman" w:cs="Times New Roman"/>
        </w:rPr>
        <w:t xml:space="preserve">. </w:t>
      </w:r>
      <w:r w:rsidRPr="005E6C06">
        <w:rPr>
          <w:rFonts w:ascii="Times New Roman" w:hAnsi="Times New Roman" w:cs="Times New Roman"/>
        </w:rPr>
        <w:t>Researchers</w:t>
      </w:r>
      <w:r w:rsidR="009474B7" w:rsidRPr="005E6C06">
        <w:rPr>
          <w:rFonts w:ascii="Times New Roman" w:hAnsi="Times New Roman" w:cs="Times New Roman"/>
        </w:rPr>
        <w:t xml:space="preserve"> included aspects like industry, company size, geographical </w:t>
      </w:r>
      <w:r w:rsidR="000F1B9D" w:rsidRPr="005E6C06">
        <w:rPr>
          <w:rFonts w:ascii="Times New Roman" w:hAnsi="Times New Roman" w:cs="Times New Roman"/>
        </w:rPr>
        <w:t>location,</w:t>
      </w:r>
      <w:r w:rsidR="009474B7" w:rsidRPr="005E6C06">
        <w:rPr>
          <w:rFonts w:ascii="Times New Roman" w:hAnsi="Times New Roman" w:cs="Times New Roman"/>
        </w:rPr>
        <w:t xml:space="preserve"> and financial stability to ensure a balanced representation.</w:t>
      </w:r>
    </w:p>
    <w:p w14:paraId="6C1D7FAD" w14:textId="77777777" w:rsidR="009474B7" w:rsidRPr="005E6C06" w:rsidRDefault="009474B7" w:rsidP="009474B7">
      <w:pPr>
        <w:spacing w:line="276" w:lineRule="auto"/>
        <w:jc w:val="both"/>
        <w:rPr>
          <w:rFonts w:ascii="Times New Roman" w:hAnsi="Times New Roman" w:cs="Times New Roman"/>
        </w:rPr>
      </w:pPr>
    </w:p>
    <w:p w14:paraId="42B80A21" w14:textId="77777777" w:rsidR="009474B7" w:rsidRPr="005E6C06" w:rsidRDefault="009474B7" w:rsidP="009474B7">
      <w:pPr>
        <w:pStyle w:val="Heading3"/>
        <w:jc w:val="both"/>
        <w:rPr>
          <w:rFonts w:ascii="Times New Roman" w:hAnsi="Times New Roman" w:cs="Times New Roman"/>
          <w:b/>
          <w:bCs/>
        </w:rPr>
      </w:pPr>
      <w:bookmarkStart w:id="20" w:name="_Toc156310222"/>
      <w:bookmarkStart w:id="21" w:name="_Toc158654808"/>
      <w:r w:rsidRPr="005E6C06">
        <w:rPr>
          <w:rFonts w:ascii="Times New Roman" w:hAnsi="Times New Roman" w:cs="Times New Roman"/>
          <w:b/>
          <w:bCs/>
        </w:rPr>
        <w:t>2. Inclusion Criteria</w:t>
      </w:r>
      <w:bookmarkEnd w:id="20"/>
      <w:bookmarkEnd w:id="21"/>
    </w:p>
    <w:p w14:paraId="29697E9D" w14:textId="2F6EDFCC"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Establishing the inclusion criteria meant stipulating certain characteristics, which companies should have </w:t>
      </w:r>
      <w:r w:rsidR="009D0A7E" w:rsidRPr="005E6C06">
        <w:rPr>
          <w:rFonts w:ascii="Times New Roman" w:hAnsi="Times New Roman" w:cs="Times New Roman"/>
        </w:rPr>
        <w:t>to</w:t>
      </w:r>
      <w:r w:rsidRPr="005E6C06">
        <w:rPr>
          <w:rFonts w:ascii="Times New Roman" w:hAnsi="Times New Roman" w:cs="Times New Roman"/>
        </w:rPr>
        <w:t xml:space="preserve"> be included </w:t>
      </w:r>
      <w:r w:rsidR="00ED42FD" w:rsidRPr="005E6C06">
        <w:rPr>
          <w:rFonts w:ascii="Times New Roman" w:hAnsi="Times New Roman" w:cs="Times New Roman"/>
        </w:rPr>
        <w:t>in</w:t>
      </w:r>
      <w:r w:rsidRPr="005E6C06">
        <w:rPr>
          <w:rFonts w:ascii="Times New Roman" w:hAnsi="Times New Roman" w:cs="Times New Roman"/>
        </w:rPr>
        <w:t xml:space="preserve"> this study. These criteria enabled the focus and relevance to be maintained. For instance, Researcher adopted companies with published financial statements, adequate size for analyzing data and </w:t>
      </w:r>
      <w:r w:rsidR="0038241B" w:rsidRPr="005E6C06">
        <w:rPr>
          <w:rFonts w:ascii="Times New Roman" w:hAnsi="Times New Roman" w:cs="Times New Roman"/>
        </w:rPr>
        <w:t>various levels</w:t>
      </w:r>
      <w:r w:rsidRPr="005E6C06">
        <w:rPr>
          <w:rFonts w:ascii="Times New Roman" w:hAnsi="Times New Roman" w:cs="Times New Roman"/>
        </w:rPr>
        <w:t xml:space="preserve"> of complexity in financial issues</w:t>
      </w:r>
      <w:r w:rsidR="002914D7" w:rsidRPr="005E6C06">
        <w:rPr>
          <w:rFonts w:ascii="Times New Roman" w:hAnsi="Times New Roman" w:cs="Times New Roman"/>
        </w:rPr>
        <w:t>.</w:t>
      </w:r>
    </w:p>
    <w:p w14:paraId="4F2B12B8" w14:textId="77777777" w:rsidR="009474B7" w:rsidRPr="005E6C06" w:rsidRDefault="009474B7" w:rsidP="009474B7">
      <w:pPr>
        <w:pStyle w:val="Heading3"/>
        <w:jc w:val="both"/>
        <w:rPr>
          <w:rFonts w:ascii="Times New Roman" w:hAnsi="Times New Roman" w:cs="Times New Roman"/>
          <w:b/>
          <w:bCs/>
        </w:rPr>
      </w:pPr>
      <w:bookmarkStart w:id="22" w:name="_Toc156310223"/>
      <w:bookmarkStart w:id="23" w:name="_Toc158654809"/>
      <w:r w:rsidRPr="005E6C06">
        <w:rPr>
          <w:rFonts w:ascii="Times New Roman" w:hAnsi="Times New Roman" w:cs="Times New Roman"/>
          <w:b/>
          <w:bCs/>
        </w:rPr>
        <w:t>3. Randomization within Categories</w:t>
      </w:r>
      <w:bookmarkEnd w:id="22"/>
      <w:bookmarkEnd w:id="23"/>
    </w:p>
    <w:p w14:paraId="4279F3D6" w14:textId="0749532A"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While a purposeful sampling allowed diversity, Researcher also added randomness amongst categories. This step made it possible to avoid bias in the selection of companies</w:t>
      </w:r>
      <w:r w:rsidR="00C829FA" w:rsidRPr="005E6C06">
        <w:rPr>
          <w:rFonts w:ascii="Times New Roman" w:hAnsi="Times New Roman" w:cs="Times New Roman"/>
        </w:rPr>
        <w:t xml:space="preserve"> </w:t>
      </w:r>
      <w:r w:rsidR="001976FC" w:rsidRPr="005E6C06">
        <w:rPr>
          <w:rFonts w:ascii="Times New Roman" w:hAnsi="Times New Roman" w:cs="Times New Roman"/>
        </w:rPr>
        <w:t>(Suresh, 2011)</w:t>
      </w:r>
      <w:r w:rsidR="00DA389A" w:rsidRPr="005E6C06">
        <w:rPr>
          <w:rFonts w:ascii="Times New Roman" w:hAnsi="Times New Roman" w:cs="Times New Roman"/>
        </w:rPr>
        <w:t>.</w:t>
      </w:r>
      <w:r w:rsidRPr="005E6C06">
        <w:rPr>
          <w:rFonts w:ascii="Times New Roman" w:hAnsi="Times New Roman" w:cs="Times New Roman"/>
        </w:rPr>
        <w:t xml:space="preserve"> </w:t>
      </w:r>
      <w:r w:rsidR="00DA389A" w:rsidRPr="005E6C06">
        <w:rPr>
          <w:rFonts w:ascii="Times New Roman" w:hAnsi="Times New Roman" w:cs="Times New Roman"/>
        </w:rPr>
        <w:t>This</w:t>
      </w:r>
      <w:r w:rsidRPr="005E6C06">
        <w:rPr>
          <w:rFonts w:ascii="Times New Roman" w:hAnsi="Times New Roman" w:cs="Times New Roman"/>
        </w:rPr>
        <w:t xml:space="preserve"> may have influenced results </w:t>
      </w:r>
      <w:r w:rsidR="00400970" w:rsidRPr="005E6C06">
        <w:rPr>
          <w:rFonts w:ascii="Times New Roman" w:hAnsi="Times New Roman" w:cs="Times New Roman"/>
        </w:rPr>
        <w:t>in</w:t>
      </w:r>
      <w:r w:rsidRPr="005E6C06">
        <w:rPr>
          <w:rFonts w:ascii="Times New Roman" w:hAnsi="Times New Roman" w:cs="Times New Roman"/>
        </w:rPr>
        <w:t xml:space="preserve"> a certain direction. </w:t>
      </w:r>
      <w:r w:rsidR="00107CFE" w:rsidRPr="005E6C06">
        <w:rPr>
          <w:rFonts w:ascii="Times New Roman" w:hAnsi="Times New Roman" w:cs="Times New Roman"/>
        </w:rPr>
        <w:t>It is</w:t>
      </w:r>
      <w:r w:rsidRPr="005E6C06">
        <w:rPr>
          <w:rFonts w:ascii="Times New Roman" w:hAnsi="Times New Roman" w:cs="Times New Roman"/>
        </w:rPr>
        <w:t xml:space="preserve"> about remaining neutral and staying away from any bias.</w:t>
      </w:r>
    </w:p>
    <w:p w14:paraId="5B8C2E29" w14:textId="77777777" w:rsidR="009474B7" w:rsidRPr="005E6C06" w:rsidRDefault="009474B7" w:rsidP="009474B7">
      <w:pPr>
        <w:spacing w:line="276" w:lineRule="auto"/>
        <w:jc w:val="both"/>
        <w:rPr>
          <w:rFonts w:ascii="Times New Roman" w:hAnsi="Times New Roman" w:cs="Times New Roman"/>
        </w:rPr>
      </w:pPr>
    </w:p>
    <w:p w14:paraId="2BD3B76F" w14:textId="77777777" w:rsidR="009474B7" w:rsidRPr="005E6C06" w:rsidRDefault="009474B7" w:rsidP="009474B7">
      <w:pPr>
        <w:pStyle w:val="Heading3"/>
        <w:jc w:val="both"/>
        <w:rPr>
          <w:rFonts w:ascii="Times New Roman" w:hAnsi="Times New Roman" w:cs="Times New Roman"/>
          <w:b/>
          <w:bCs/>
        </w:rPr>
      </w:pPr>
      <w:bookmarkStart w:id="24" w:name="_Toc156310224"/>
      <w:bookmarkStart w:id="25" w:name="_Toc158654810"/>
      <w:r w:rsidRPr="005E6C06">
        <w:rPr>
          <w:rFonts w:ascii="Times New Roman" w:hAnsi="Times New Roman" w:cs="Times New Roman"/>
          <w:b/>
          <w:bCs/>
        </w:rPr>
        <w:t>4. Continuous Evaluation and Adaptation</w:t>
      </w:r>
      <w:bookmarkEnd w:id="24"/>
      <w:bookmarkEnd w:id="25"/>
    </w:p>
    <w:p w14:paraId="7430DD4F" w14:textId="069C90B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Thus, sampling is not a single event; </w:t>
      </w:r>
      <w:r w:rsidR="00107CFE" w:rsidRPr="005E6C06">
        <w:rPr>
          <w:rFonts w:ascii="Times New Roman" w:hAnsi="Times New Roman" w:cs="Times New Roman"/>
        </w:rPr>
        <w:t>it is</w:t>
      </w:r>
      <w:r w:rsidRPr="005E6C06">
        <w:rPr>
          <w:rFonts w:ascii="Times New Roman" w:hAnsi="Times New Roman" w:cs="Times New Roman"/>
        </w:rPr>
        <w:t xml:space="preserve"> an ongoing activity. As Researcher advanced with the analysis, it was always a matter of checking if the companies selected to study were indeed adding anything meaningful in terms of contributing towards fulfilling my research objectives. If necessary, Researcher adjusted the sampling method </w:t>
      </w:r>
      <w:r w:rsidR="00280856" w:rsidRPr="005E6C06">
        <w:rPr>
          <w:rFonts w:ascii="Times New Roman" w:hAnsi="Times New Roman" w:cs="Times New Roman"/>
        </w:rPr>
        <w:t>to</w:t>
      </w:r>
      <w:r w:rsidRPr="005E6C06">
        <w:rPr>
          <w:rFonts w:ascii="Times New Roman" w:hAnsi="Times New Roman" w:cs="Times New Roman"/>
        </w:rPr>
        <w:t xml:space="preserve"> represent a balanced view of the financial scene. This flexibility is vital in </w:t>
      </w:r>
      <w:r w:rsidR="00EF5C83" w:rsidRPr="005E6C06">
        <w:rPr>
          <w:rFonts w:ascii="Times New Roman" w:hAnsi="Times New Roman" w:cs="Times New Roman"/>
        </w:rPr>
        <w:t>research</w:t>
      </w:r>
      <w:r w:rsidRPr="005E6C06">
        <w:rPr>
          <w:rFonts w:ascii="Times New Roman" w:hAnsi="Times New Roman" w:cs="Times New Roman"/>
        </w:rPr>
        <w:t xml:space="preserve"> as it gives room for adjustments during the revelation of insights.</w:t>
      </w:r>
    </w:p>
    <w:p w14:paraId="11A7248D"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In other words, the choice of sampling was a thoughtful and planned process that included careful selection of cases to help create an all-encompassing picture which is accurate on how AI methods especially LLMs impact financial ratios’ analysis in identifying risks or abnormalities.</w:t>
      </w:r>
    </w:p>
    <w:p w14:paraId="5C1EDEDA" w14:textId="77777777" w:rsidR="005B328A" w:rsidRPr="005E6C06" w:rsidRDefault="005B328A" w:rsidP="009474B7">
      <w:pPr>
        <w:spacing w:line="276" w:lineRule="auto"/>
        <w:jc w:val="both"/>
        <w:rPr>
          <w:rFonts w:ascii="Times New Roman" w:hAnsi="Times New Roman" w:cs="Times New Roman"/>
        </w:rPr>
      </w:pPr>
    </w:p>
    <w:p w14:paraId="7BD6D12E" w14:textId="77777777" w:rsidR="005B328A" w:rsidRPr="005E6C06" w:rsidRDefault="005B328A" w:rsidP="009474B7">
      <w:pPr>
        <w:spacing w:line="276" w:lineRule="auto"/>
        <w:jc w:val="both"/>
        <w:rPr>
          <w:rFonts w:ascii="Times New Roman" w:hAnsi="Times New Roman" w:cs="Times New Roman"/>
        </w:rPr>
      </w:pPr>
    </w:p>
    <w:p w14:paraId="5431EAA5" w14:textId="77777777" w:rsidR="009474B7" w:rsidRPr="005E6C06" w:rsidRDefault="009474B7" w:rsidP="009474B7">
      <w:pPr>
        <w:spacing w:line="276" w:lineRule="auto"/>
        <w:jc w:val="both"/>
        <w:rPr>
          <w:rFonts w:ascii="Times New Roman" w:hAnsi="Times New Roman" w:cs="Times New Roman"/>
        </w:rPr>
      </w:pPr>
    </w:p>
    <w:p w14:paraId="1A03A957" w14:textId="77777777" w:rsidR="009474B7" w:rsidRPr="005E6C06" w:rsidRDefault="009474B7" w:rsidP="009474B7">
      <w:pPr>
        <w:pStyle w:val="Heading2"/>
        <w:jc w:val="both"/>
        <w:rPr>
          <w:rFonts w:ascii="Times New Roman" w:hAnsi="Times New Roman" w:cs="Times New Roman"/>
          <w:b/>
          <w:bCs/>
        </w:rPr>
      </w:pPr>
      <w:bookmarkStart w:id="26" w:name="_Toc156310225"/>
      <w:bookmarkStart w:id="27" w:name="_Toc158654811"/>
      <w:r w:rsidRPr="005E6C06">
        <w:rPr>
          <w:rFonts w:ascii="Times New Roman" w:hAnsi="Times New Roman" w:cs="Times New Roman"/>
          <w:b/>
          <w:bCs/>
        </w:rPr>
        <w:t>Description of the Google Form Survey</w:t>
      </w:r>
      <w:bookmarkEnd w:id="26"/>
      <w:bookmarkEnd w:id="27"/>
    </w:p>
    <w:p w14:paraId="19842994" w14:textId="70EB1DA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Take a closer look at the details of how this Google form survey helped shape the views pulled from this study. Imagine it as going into a conversation with experienced professionals in the finance world trying to untangle their reasons, </w:t>
      </w:r>
      <w:r w:rsidR="00DB443B" w:rsidRPr="005E6C06">
        <w:rPr>
          <w:rFonts w:ascii="Times New Roman" w:hAnsi="Times New Roman" w:cs="Times New Roman"/>
        </w:rPr>
        <w:t>perceptions,</w:t>
      </w:r>
      <w:r w:rsidRPr="005E6C06">
        <w:rPr>
          <w:rFonts w:ascii="Times New Roman" w:hAnsi="Times New Roman" w:cs="Times New Roman"/>
        </w:rPr>
        <w:t xml:space="preserve"> and reservations about AI on financial analysis.</w:t>
      </w:r>
    </w:p>
    <w:p w14:paraId="7E3BC45D" w14:textId="77777777" w:rsidR="009474B7" w:rsidRPr="005E6C06" w:rsidRDefault="009474B7" w:rsidP="009474B7">
      <w:pPr>
        <w:pStyle w:val="Heading3"/>
        <w:jc w:val="both"/>
        <w:rPr>
          <w:rFonts w:ascii="Times New Roman" w:hAnsi="Times New Roman" w:cs="Times New Roman"/>
          <w:b/>
          <w:bCs/>
        </w:rPr>
      </w:pPr>
      <w:bookmarkStart w:id="28" w:name="_Toc156310226"/>
      <w:bookmarkStart w:id="29" w:name="_Toc158654812"/>
      <w:r w:rsidRPr="005E6C06">
        <w:rPr>
          <w:rFonts w:ascii="Times New Roman" w:hAnsi="Times New Roman" w:cs="Times New Roman"/>
          <w:b/>
          <w:bCs/>
        </w:rPr>
        <w:t>Purpose of the Survey</w:t>
      </w:r>
      <w:bookmarkEnd w:id="28"/>
      <w:bookmarkEnd w:id="29"/>
    </w:p>
    <w:p w14:paraId="55E92D6D" w14:textId="72FA8D2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itself was carefully designed with </w:t>
      </w:r>
      <w:r w:rsidR="0038241B" w:rsidRPr="005E6C06">
        <w:rPr>
          <w:rFonts w:ascii="Times New Roman" w:hAnsi="Times New Roman" w:cs="Times New Roman"/>
        </w:rPr>
        <w:t>a noticeably clear</w:t>
      </w:r>
      <w:r w:rsidRPr="005E6C06">
        <w:rPr>
          <w:rFonts w:ascii="Times New Roman" w:hAnsi="Times New Roman" w:cs="Times New Roman"/>
        </w:rPr>
        <w:t xml:space="preserve"> purpose of capitalizing on the collective intelligence within finance professionals. The goal of this roundtable was to provide a free platform for these experts where they could share their fine-grained insights, </w:t>
      </w:r>
      <w:r w:rsidR="002A31D2" w:rsidRPr="005E6C06">
        <w:rPr>
          <w:rFonts w:ascii="Times New Roman" w:hAnsi="Times New Roman" w:cs="Times New Roman"/>
        </w:rPr>
        <w:t>opinions,</w:t>
      </w:r>
      <w:r w:rsidRPr="005E6C06">
        <w:rPr>
          <w:rFonts w:ascii="Times New Roman" w:hAnsi="Times New Roman" w:cs="Times New Roman"/>
        </w:rPr>
        <w:t xml:space="preserve"> and fears regarding the </w:t>
      </w:r>
      <w:r w:rsidR="0002410C" w:rsidRPr="005E6C06">
        <w:rPr>
          <w:rFonts w:ascii="Times New Roman" w:hAnsi="Times New Roman" w:cs="Times New Roman"/>
        </w:rPr>
        <w:t>implementation of</w:t>
      </w:r>
      <w:r w:rsidRPr="005E6C06">
        <w:rPr>
          <w:rFonts w:ascii="Times New Roman" w:hAnsi="Times New Roman" w:cs="Times New Roman"/>
        </w:rPr>
        <w:t xml:space="preserve"> AI specifically Large Language Models LLMs into financial analysis. </w:t>
      </w:r>
      <w:r w:rsidR="0090317F" w:rsidRPr="005E6C06">
        <w:rPr>
          <w:rFonts w:ascii="Times New Roman" w:hAnsi="Times New Roman" w:cs="Times New Roman"/>
        </w:rPr>
        <w:t>The</w:t>
      </w:r>
      <w:r w:rsidRPr="005E6C06">
        <w:rPr>
          <w:rFonts w:ascii="Times New Roman" w:hAnsi="Times New Roman" w:cs="Times New Roman"/>
        </w:rPr>
        <w:t xml:space="preserve"> survey was like composing a symphony of voices in finance — each note played its part as technology changed the tune of financial services.</w:t>
      </w:r>
      <w:r w:rsidR="004A0F8B" w:rsidRPr="005E6C06">
        <w:rPr>
          <w:rFonts w:ascii="Times New Roman" w:hAnsi="Times New Roman" w:cs="Times New Roman"/>
        </w:rPr>
        <w:t xml:space="preserve"> To maintain secrecy of the p</w:t>
      </w:r>
      <w:r w:rsidR="00DB406A" w:rsidRPr="005E6C06">
        <w:rPr>
          <w:rFonts w:ascii="Times New Roman" w:hAnsi="Times New Roman" w:cs="Times New Roman"/>
        </w:rPr>
        <w:t xml:space="preserve">ersons, researcher </w:t>
      </w:r>
      <w:r w:rsidR="0026532B" w:rsidRPr="005E6C06">
        <w:rPr>
          <w:rFonts w:ascii="Times New Roman" w:hAnsi="Times New Roman" w:cs="Times New Roman"/>
        </w:rPr>
        <w:t xml:space="preserve">is not collecting personal information like name, age, sex, </w:t>
      </w:r>
      <w:r w:rsidR="001E64C9" w:rsidRPr="005E6C06">
        <w:rPr>
          <w:rFonts w:ascii="Times New Roman" w:hAnsi="Times New Roman" w:cs="Times New Roman"/>
        </w:rPr>
        <w:t>and contact details</w:t>
      </w:r>
      <w:r w:rsidR="0026532B" w:rsidRPr="005E6C06">
        <w:rPr>
          <w:rFonts w:ascii="Times New Roman" w:hAnsi="Times New Roman" w:cs="Times New Roman"/>
        </w:rPr>
        <w:t>.</w:t>
      </w:r>
    </w:p>
    <w:p w14:paraId="6D80A25C" w14:textId="77777777" w:rsidR="009474B7" w:rsidRPr="005E6C06" w:rsidRDefault="009474B7" w:rsidP="009474B7">
      <w:pPr>
        <w:spacing w:line="276" w:lineRule="auto"/>
        <w:jc w:val="both"/>
        <w:rPr>
          <w:rFonts w:ascii="Times New Roman" w:hAnsi="Times New Roman" w:cs="Times New Roman"/>
        </w:rPr>
      </w:pPr>
    </w:p>
    <w:p w14:paraId="7AE1959C" w14:textId="77777777" w:rsidR="009474B7" w:rsidRPr="005E6C06" w:rsidRDefault="009474B7" w:rsidP="009474B7">
      <w:pPr>
        <w:pStyle w:val="Heading3"/>
        <w:jc w:val="both"/>
        <w:rPr>
          <w:rFonts w:ascii="Times New Roman" w:hAnsi="Times New Roman" w:cs="Times New Roman"/>
          <w:b/>
          <w:bCs/>
        </w:rPr>
      </w:pPr>
      <w:bookmarkStart w:id="30" w:name="_Toc156310227"/>
      <w:bookmarkStart w:id="31" w:name="_Toc158654813"/>
      <w:r w:rsidRPr="005E6C06">
        <w:rPr>
          <w:rFonts w:ascii="Times New Roman" w:hAnsi="Times New Roman" w:cs="Times New Roman"/>
          <w:b/>
          <w:bCs/>
        </w:rPr>
        <w:t>Questions and Their Intent</w:t>
      </w:r>
      <w:bookmarkEnd w:id="30"/>
      <w:bookmarkEnd w:id="31"/>
    </w:p>
    <w:p w14:paraId="3B357AFB"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Try to understand not just what these questions ask but the underlying intent and the wealth of information they endeavour to unearth.</w:t>
      </w:r>
    </w:p>
    <w:p w14:paraId="0DBBCC06" w14:textId="77777777" w:rsidR="009474B7" w:rsidRPr="005E6C06" w:rsidRDefault="009474B7" w:rsidP="009474B7">
      <w:pPr>
        <w:spacing w:line="276" w:lineRule="auto"/>
        <w:jc w:val="both"/>
        <w:rPr>
          <w:rFonts w:ascii="Times New Roman" w:hAnsi="Times New Roman" w:cs="Times New Roman"/>
        </w:rPr>
      </w:pPr>
    </w:p>
    <w:p w14:paraId="788EB7AD"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1: What is your age?</w:t>
      </w:r>
    </w:p>
    <w:p w14:paraId="16295C37"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By categorizing responses based on age groups, it seeks to discern if there are discernible patterns or preferences concerning AI adoption in financial analysis across different generations.</w:t>
      </w:r>
    </w:p>
    <w:p w14:paraId="4BC360E7" w14:textId="77777777" w:rsidR="009474B7" w:rsidRPr="005E6C06" w:rsidRDefault="009474B7" w:rsidP="009474B7">
      <w:pPr>
        <w:spacing w:line="276" w:lineRule="auto"/>
        <w:jc w:val="both"/>
        <w:rPr>
          <w:rFonts w:ascii="Times New Roman" w:hAnsi="Times New Roman" w:cs="Times New Roman"/>
        </w:rPr>
      </w:pPr>
    </w:p>
    <w:p w14:paraId="21695D3B"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2: What is your occupation?</w:t>
      </w:r>
    </w:p>
    <w:p w14:paraId="622A55B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Diving into the professional landscapes of the respondents, this question acts as a compass, guiding the survey towards tailored analyses. It recognizes the diversity inherent in various professional roles and acknowledges that different perspectives may emanate from different corners of the financial world.</w:t>
      </w:r>
    </w:p>
    <w:p w14:paraId="0D26E037" w14:textId="77777777" w:rsidR="009474B7" w:rsidRPr="005E6C06" w:rsidRDefault="009474B7" w:rsidP="009474B7">
      <w:pPr>
        <w:spacing w:line="276" w:lineRule="auto"/>
        <w:jc w:val="both"/>
        <w:rPr>
          <w:rFonts w:ascii="Times New Roman" w:hAnsi="Times New Roman" w:cs="Times New Roman"/>
        </w:rPr>
      </w:pPr>
    </w:p>
    <w:p w14:paraId="27746131"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3: How much experience do you have in finance?</w:t>
      </w:r>
    </w:p>
    <w:p w14:paraId="36C16C0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It seeks to illuminate whether familiarity with AI correlates with years of experience, providing a nuanced understanding of how seasoned finance professionals view the amalgamation of AI into their domain.</w:t>
      </w:r>
    </w:p>
    <w:p w14:paraId="3559BFC7" w14:textId="77777777" w:rsidR="009474B7" w:rsidRPr="005E6C06" w:rsidRDefault="009474B7" w:rsidP="009474B7">
      <w:pPr>
        <w:spacing w:line="276" w:lineRule="auto"/>
        <w:jc w:val="both"/>
        <w:rPr>
          <w:rFonts w:ascii="Times New Roman" w:hAnsi="Times New Roman" w:cs="Times New Roman"/>
        </w:rPr>
      </w:pPr>
    </w:p>
    <w:p w14:paraId="4F1F0577"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4: How familiar are you with artificial intelligence in the context of financial analysis?</w:t>
      </w:r>
    </w:p>
    <w:p w14:paraId="74218DB4" w14:textId="654A9C4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quest for awareness, this question endeavors to map the respondents on the spectrum of AI knowledge. </w:t>
      </w:r>
      <w:r w:rsidR="00107CFE" w:rsidRPr="005E6C06">
        <w:rPr>
          <w:rFonts w:ascii="Times New Roman" w:hAnsi="Times New Roman" w:cs="Times New Roman"/>
        </w:rPr>
        <w:t>It is</w:t>
      </w:r>
      <w:r w:rsidRPr="005E6C06">
        <w:rPr>
          <w:rFonts w:ascii="Times New Roman" w:hAnsi="Times New Roman" w:cs="Times New Roman"/>
        </w:rPr>
        <w:t xml:space="preserve"> akin to exploring the language proficiency of participants in the evolving technological dialogue within the finance sector, from novices to those fluent in the lexicon of AI.</w:t>
      </w:r>
    </w:p>
    <w:p w14:paraId="46462CAC" w14:textId="77777777" w:rsidR="009474B7" w:rsidRPr="005E6C06" w:rsidRDefault="009474B7" w:rsidP="009474B7">
      <w:pPr>
        <w:spacing w:line="276" w:lineRule="auto"/>
        <w:jc w:val="both"/>
        <w:rPr>
          <w:rFonts w:ascii="Times New Roman" w:hAnsi="Times New Roman" w:cs="Times New Roman"/>
        </w:rPr>
      </w:pPr>
    </w:p>
    <w:p w14:paraId="0D2CAD1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5: How confident are you in the ability of LLMs to analyze financial ratios and identify risks and abnormalities?</w:t>
      </w:r>
    </w:p>
    <w:p w14:paraId="05F9D0DC" w14:textId="4D4FAD6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Venturing into the realm of trust and confidence, this question acts as a litmus test for the respondents' belief in the capabilities of LLMs. </w:t>
      </w:r>
      <w:r w:rsidR="00107CFE" w:rsidRPr="005E6C06">
        <w:rPr>
          <w:rFonts w:ascii="Times New Roman" w:hAnsi="Times New Roman" w:cs="Times New Roman"/>
        </w:rPr>
        <w:t>It is</w:t>
      </w:r>
      <w:r w:rsidRPr="005E6C06">
        <w:rPr>
          <w:rFonts w:ascii="Times New Roman" w:hAnsi="Times New Roman" w:cs="Times New Roman"/>
        </w:rPr>
        <w:t xml:space="preserve"> like gauging the level of faith they place in AI for dissecting financial intricacies.</w:t>
      </w:r>
    </w:p>
    <w:p w14:paraId="5BCE388D" w14:textId="77777777" w:rsidR="009474B7" w:rsidRPr="005E6C06" w:rsidRDefault="009474B7" w:rsidP="009474B7">
      <w:pPr>
        <w:spacing w:line="276" w:lineRule="auto"/>
        <w:jc w:val="both"/>
        <w:rPr>
          <w:rFonts w:ascii="Times New Roman" w:hAnsi="Times New Roman" w:cs="Times New Roman"/>
        </w:rPr>
      </w:pPr>
    </w:p>
    <w:p w14:paraId="115C4EA5"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6: would you prefer the use of an AI method such as LLM or traditional human analysis for financial ratio?</w:t>
      </w:r>
    </w:p>
    <w:p w14:paraId="1D41C61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question gives a peek into personal tendencies of finance professionals. It is much like giving them the option between staying with that comforting harbor of traditional methods or exploring those inspiring possibilities created by AI, encouraging their preferences to be made known.</w:t>
      </w:r>
    </w:p>
    <w:p w14:paraId="7F5A2CE2" w14:textId="77777777" w:rsidR="009474B7" w:rsidRPr="005E6C06" w:rsidRDefault="009474B7" w:rsidP="009474B7">
      <w:pPr>
        <w:spacing w:line="276" w:lineRule="auto"/>
        <w:jc w:val="both"/>
        <w:rPr>
          <w:rFonts w:ascii="Times New Roman" w:hAnsi="Times New Roman" w:cs="Times New Roman"/>
        </w:rPr>
      </w:pPr>
    </w:p>
    <w:p w14:paraId="4178DEF3"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7: Do you have any concerns regarding the use of AI and specifically LLMs for financial analysis?</w:t>
      </w:r>
    </w:p>
    <w:p w14:paraId="550DEC10" w14:textId="3F0428D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This question is as good an open invitation to share worries that is akin to giving the respondents blank canvas for them freely paint whatever concerns they may have. It seeks to capture the woven texture of </w:t>
      </w:r>
      <w:r w:rsidR="0090317F" w:rsidRPr="005E6C06">
        <w:rPr>
          <w:rFonts w:ascii="Times New Roman" w:hAnsi="Times New Roman" w:cs="Times New Roman"/>
        </w:rPr>
        <w:t>issues</w:t>
      </w:r>
      <w:r w:rsidRPr="005E6C06">
        <w:rPr>
          <w:rFonts w:ascii="Times New Roman" w:hAnsi="Times New Roman" w:cs="Times New Roman"/>
        </w:rPr>
        <w:t xml:space="preserve"> and doubts they might be holding for incorporating AI into financial analysis.</w:t>
      </w:r>
    </w:p>
    <w:p w14:paraId="12260F36" w14:textId="77777777" w:rsidR="009474B7" w:rsidRPr="005E6C06" w:rsidRDefault="009474B7" w:rsidP="009474B7">
      <w:pPr>
        <w:spacing w:line="276" w:lineRule="auto"/>
        <w:jc w:val="both"/>
        <w:rPr>
          <w:rFonts w:ascii="Times New Roman" w:hAnsi="Times New Roman" w:cs="Times New Roman"/>
        </w:rPr>
      </w:pPr>
    </w:p>
    <w:p w14:paraId="59224596"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8: How much do you think that the quality of training data affects how accurate an AI model in financial analysis is?</w:t>
      </w:r>
    </w:p>
    <w:p w14:paraId="78F862C8" w14:textId="32043BF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question also aims to assess whether participants understand the importance of data quality in AI training by going deeper into its basics. This is akin to asking them to consider the elements of AI and point out how important it was for data quality in making sense.</w:t>
      </w:r>
    </w:p>
    <w:p w14:paraId="635E2450" w14:textId="77777777" w:rsidR="001D2C1A" w:rsidRPr="005E6C06" w:rsidRDefault="001D2C1A" w:rsidP="009474B7">
      <w:pPr>
        <w:spacing w:line="276" w:lineRule="auto"/>
        <w:jc w:val="both"/>
        <w:rPr>
          <w:rFonts w:ascii="Times New Roman" w:hAnsi="Times New Roman" w:cs="Times New Roman"/>
        </w:rPr>
      </w:pPr>
    </w:p>
    <w:p w14:paraId="09BE74CF" w14:textId="77777777" w:rsidR="001D2C1A" w:rsidRPr="005E6C06" w:rsidRDefault="001D2C1A" w:rsidP="009474B7">
      <w:pPr>
        <w:spacing w:line="276" w:lineRule="auto"/>
        <w:jc w:val="both"/>
        <w:rPr>
          <w:rFonts w:ascii="Times New Roman" w:hAnsi="Times New Roman" w:cs="Times New Roman"/>
        </w:rPr>
      </w:pPr>
    </w:p>
    <w:p w14:paraId="6BF2865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Question 9: How concerned are you regarding the privacy and security of financial data when using AI methods for analysis?</w:t>
      </w:r>
    </w:p>
    <w:p w14:paraId="15361783" w14:textId="652834A9" w:rsidR="006A7FDF"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Focusing on the core issues of data privacy and security, this question tests apprehensions about </w:t>
      </w:r>
      <w:r w:rsidR="0090317F" w:rsidRPr="005E6C06">
        <w:rPr>
          <w:rFonts w:ascii="Times New Roman" w:hAnsi="Times New Roman" w:cs="Times New Roman"/>
        </w:rPr>
        <w:t>loopholes</w:t>
      </w:r>
      <w:r w:rsidRPr="005E6C06">
        <w:rPr>
          <w:rFonts w:ascii="Times New Roman" w:hAnsi="Times New Roman" w:cs="Times New Roman"/>
        </w:rPr>
        <w:t xml:space="preserve">. It is </w:t>
      </w:r>
      <w:r w:rsidR="0090317F" w:rsidRPr="005E6C06">
        <w:rPr>
          <w:rFonts w:ascii="Times New Roman" w:hAnsi="Times New Roman" w:cs="Times New Roman"/>
        </w:rPr>
        <w:t>like</w:t>
      </w:r>
      <w:r w:rsidRPr="005E6C06">
        <w:rPr>
          <w:rFonts w:ascii="Times New Roman" w:hAnsi="Times New Roman" w:cs="Times New Roman"/>
        </w:rPr>
        <w:t xml:space="preserve"> bringing an illumination to the ethical aspects and security facets associated with introducing AI into this hallowed sphere of financial data analysis.</w:t>
      </w:r>
    </w:p>
    <w:p w14:paraId="1BEB33F2" w14:textId="77777777" w:rsidR="009474B7" w:rsidRPr="005E6C06" w:rsidRDefault="009474B7" w:rsidP="009474B7">
      <w:pPr>
        <w:spacing w:line="276" w:lineRule="auto"/>
        <w:jc w:val="both"/>
        <w:rPr>
          <w:rFonts w:ascii="Times New Roman" w:hAnsi="Times New Roman" w:cs="Times New Roman"/>
        </w:rPr>
      </w:pPr>
    </w:p>
    <w:p w14:paraId="293487E8" w14:textId="77777777" w:rsidR="009474B7" w:rsidRPr="005E6C06" w:rsidRDefault="009474B7" w:rsidP="009474B7">
      <w:pPr>
        <w:pStyle w:val="Heading3"/>
        <w:jc w:val="both"/>
        <w:rPr>
          <w:rFonts w:ascii="Times New Roman" w:hAnsi="Times New Roman" w:cs="Times New Roman"/>
          <w:b/>
          <w:bCs/>
        </w:rPr>
      </w:pPr>
      <w:bookmarkStart w:id="32" w:name="_Toc156310228"/>
      <w:bookmarkStart w:id="33" w:name="_Toc158654814"/>
      <w:r w:rsidRPr="005E6C06">
        <w:rPr>
          <w:rFonts w:ascii="Times New Roman" w:hAnsi="Times New Roman" w:cs="Times New Roman"/>
          <w:b/>
          <w:bCs/>
        </w:rPr>
        <w:lastRenderedPageBreak/>
        <w:t>3. Target Audience</w:t>
      </w:r>
      <w:bookmarkEnd w:id="32"/>
      <w:bookmarkEnd w:id="33"/>
    </w:p>
    <w:p w14:paraId="5F4EA393"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survey was meticulously tailored for a specific audience, professionals entrenched in the finance world. These individuals, whether Financial Analysts, Data Scientists, Business Owners, or other related occupations, formed the foundation of the survey's target demographic. By focusing on this specific group, the survey ensured that the insights gleaned were directly relevant and reflective of those actively engaged in the intricate dance of financial analysis.</w:t>
      </w:r>
    </w:p>
    <w:p w14:paraId="66E62580" w14:textId="77777777" w:rsidR="009474B7" w:rsidRPr="005E6C06" w:rsidRDefault="009474B7" w:rsidP="009474B7">
      <w:pPr>
        <w:spacing w:line="276" w:lineRule="auto"/>
        <w:jc w:val="both"/>
        <w:rPr>
          <w:rFonts w:ascii="Times New Roman" w:hAnsi="Times New Roman" w:cs="Times New Roman"/>
        </w:rPr>
      </w:pPr>
    </w:p>
    <w:p w14:paraId="26399D4E" w14:textId="77777777" w:rsidR="009474B7" w:rsidRPr="005E6C06" w:rsidRDefault="009474B7" w:rsidP="009474B7">
      <w:pPr>
        <w:pStyle w:val="Heading3"/>
        <w:jc w:val="both"/>
        <w:rPr>
          <w:rFonts w:ascii="Times New Roman" w:hAnsi="Times New Roman" w:cs="Times New Roman"/>
          <w:b/>
          <w:bCs/>
        </w:rPr>
      </w:pPr>
      <w:bookmarkStart w:id="34" w:name="_Toc156310229"/>
      <w:bookmarkStart w:id="35" w:name="_Toc158654815"/>
      <w:r w:rsidRPr="005E6C06">
        <w:rPr>
          <w:rFonts w:ascii="Times New Roman" w:hAnsi="Times New Roman" w:cs="Times New Roman"/>
          <w:b/>
          <w:bCs/>
        </w:rPr>
        <w:t>4. Simplifying Complexity</w:t>
      </w:r>
      <w:bookmarkEnd w:id="34"/>
      <w:bookmarkEnd w:id="35"/>
    </w:p>
    <w:p w14:paraId="0B549234" w14:textId="2E22601A"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In designing the survey questions, a conscious effort was made to maintain clarity and simplicity. The aim was to make the survey accessible to participants irrespective of their familiarity with AI, fostering an environment where honest and candid responses could flow. </w:t>
      </w:r>
      <w:r w:rsidR="00107CFE" w:rsidRPr="005E6C06">
        <w:rPr>
          <w:rFonts w:ascii="Times New Roman" w:hAnsi="Times New Roman" w:cs="Times New Roman"/>
        </w:rPr>
        <w:t>It is</w:t>
      </w:r>
      <w:r w:rsidRPr="005E6C06">
        <w:rPr>
          <w:rFonts w:ascii="Times New Roman" w:hAnsi="Times New Roman" w:cs="Times New Roman"/>
        </w:rPr>
        <w:t xml:space="preserve"> like orchestrating a conversation rather than conducting a technical interview, ensuring that the insights gathered are authentic and reflective of the diverse perspectives within the finance sector.</w:t>
      </w:r>
    </w:p>
    <w:p w14:paraId="467998B3" w14:textId="77777777" w:rsidR="009474B7" w:rsidRPr="005E6C06" w:rsidRDefault="009474B7" w:rsidP="009474B7">
      <w:pPr>
        <w:spacing w:line="276" w:lineRule="auto"/>
        <w:jc w:val="both"/>
        <w:rPr>
          <w:rFonts w:ascii="Times New Roman" w:hAnsi="Times New Roman" w:cs="Times New Roman"/>
        </w:rPr>
      </w:pPr>
    </w:p>
    <w:p w14:paraId="41E3F3A1" w14:textId="3D8FAFEA"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Google Form survey was not just a questionnaire; it was a portal into the minds of finance professionals. It was crafted with precision to facilitate a nuanced conversation, allowing these experts to articulate their thoughts on the integration of AI, especially LLMs, into the intricate world of financial analysis </w:t>
      </w:r>
      <w:r w:rsidR="00931C93" w:rsidRPr="005E6C06">
        <w:rPr>
          <w:rFonts w:ascii="Times New Roman" w:hAnsi="Times New Roman" w:cs="Times New Roman"/>
        </w:rPr>
        <w:t>(Wimoolka, 2022)</w:t>
      </w:r>
      <w:r w:rsidRPr="005E6C06">
        <w:rPr>
          <w:rFonts w:ascii="Times New Roman" w:hAnsi="Times New Roman" w:cs="Times New Roman"/>
          <w:color w:val="222222"/>
          <w:sz w:val="20"/>
          <w:szCs w:val="20"/>
          <w:shd w:val="clear" w:color="auto" w:fill="FFFFFF"/>
        </w:rPr>
        <w:t>.</w:t>
      </w:r>
    </w:p>
    <w:p w14:paraId="610630D7" w14:textId="77777777" w:rsidR="009474B7" w:rsidRPr="005E6C06" w:rsidRDefault="009474B7" w:rsidP="009474B7">
      <w:pPr>
        <w:spacing w:line="276" w:lineRule="auto"/>
        <w:jc w:val="both"/>
        <w:rPr>
          <w:rFonts w:ascii="Times New Roman" w:hAnsi="Times New Roman" w:cs="Times New Roman"/>
        </w:rPr>
      </w:pPr>
    </w:p>
    <w:p w14:paraId="458CA1A4" w14:textId="77777777" w:rsidR="009474B7" w:rsidRPr="005E6C06" w:rsidRDefault="009474B7" w:rsidP="009474B7">
      <w:pPr>
        <w:pStyle w:val="Heading2"/>
        <w:jc w:val="both"/>
        <w:rPr>
          <w:rFonts w:ascii="Times New Roman" w:hAnsi="Times New Roman" w:cs="Times New Roman"/>
          <w:b/>
          <w:bCs/>
        </w:rPr>
      </w:pPr>
      <w:bookmarkStart w:id="36" w:name="_Toc156310230"/>
      <w:bookmarkStart w:id="37" w:name="_Toc158654816"/>
      <w:r w:rsidRPr="005E6C06">
        <w:rPr>
          <w:rFonts w:ascii="Times New Roman" w:hAnsi="Times New Roman" w:cs="Times New Roman"/>
          <w:b/>
          <w:bCs/>
        </w:rPr>
        <w:t>Survey Execution and Analysis</w:t>
      </w:r>
      <w:bookmarkEnd w:id="36"/>
      <w:bookmarkEnd w:id="37"/>
    </w:p>
    <w:p w14:paraId="10FD35A3" w14:textId="0599A66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Beyond the meticulous crafting of questions and the targeted audience, the survey's execution was a dance of engagement. </w:t>
      </w:r>
      <w:r w:rsidR="00107CFE" w:rsidRPr="005E6C06">
        <w:rPr>
          <w:rFonts w:ascii="Times New Roman" w:hAnsi="Times New Roman" w:cs="Times New Roman"/>
        </w:rPr>
        <w:t>It is</w:t>
      </w:r>
      <w:r w:rsidRPr="005E6C06">
        <w:rPr>
          <w:rFonts w:ascii="Times New Roman" w:hAnsi="Times New Roman" w:cs="Times New Roman"/>
        </w:rPr>
        <w:t xml:space="preserve"> like orchestrating a symposium where each participant contributes a valuable note to the evolving melody of insights.</w:t>
      </w:r>
    </w:p>
    <w:p w14:paraId="5CFF5B1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Dissemination:</w:t>
      </w:r>
    </w:p>
    <w:p w14:paraId="2C773EBB" w14:textId="0023E13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was targeted at critical points within the finance sector. </w:t>
      </w:r>
      <w:r w:rsidR="00107CFE" w:rsidRPr="005E6C06">
        <w:rPr>
          <w:rFonts w:ascii="Times New Roman" w:hAnsi="Times New Roman" w:cs="Times New Roman"/>
        </w:rPr>
        <w:t>It is</w:t>
      </w:r>
      <w:r w:rsidRPr="005E6C06">
        <w:rPr>
          <w:rFonts w:ascii="Times New Roman" w:hAnsi="Times New Roman" w:cs="Times New Roman"/>
        </w:rPr>
        <w:t xml:space="preserve"> like casting a net into the great ocean of financial professionals, </w:t>
      </w:r>
      <w:r w:rsidR="00FC7AB7" w:rsidRPr="005E6C06">
        <w:rPr>
          <w:rFonts w:ascii="Times New Roman" w:hAnsi="Times New Roman" w:cs="Times New Roman"/>
        </w:rPr>
        <w:t>to</w:t>
      </w:r>
      <w:r w:rsidRPr="005E6C06">
        <w:rPr>
          <w:rFonts w:ascii="Times New Roman" w:hAnsi="Times New Roman" w:cs="Times New Roman"/>
        </w:rPr>
        <w:t xml:space="preserve"> get an adequate cross section. The survey used platforms </w:t>
      </w:r>
      <w:r w:rsidR="00AC4BD6" w:rsidRPr="005E6C06">
        <w:rPr>
          <w:rFonts w:ascii="Times New Roman" w:hAnsi="Times New Roman" w:cs="Times New Roman"/>
        </w:rPr>
        <w:t>specifically linked in groups created</w:t>
      </w:r>
      <w:r w:rsidRPr="005E6C06">
        <w:rPr>
          <w:rFonts w:ascii="Times New Roman" w:hAnsi="Times New Roman" w:cs="Times New Roman"/>
        </w:rPr>
        <w:t xml:space="preserve"> by finance experts to capture a wide range of opinions and experiences.</w:t>
      </w:r>
      <w:r w:rsidR="008217EB" w:rsidRPr="005E6C06">
        <w:rPr>
          <w:rFonts w:ascii="Times New Roman" w:hAnsi="Times New Roman" w:cs="Times New Roman"/>
        </w:rPr>
        <w:t xml:space="preserve"> </w:t>
      </w:r>
      <w:r w:rsidR="00FE4D70" w:rsidRPr="005E6C06">
        <w:rPr>
          <w:rFonts w:ascii="Times New Roman" w:hAnsi="Times New Roman" w:cs="Times New Roman"/>
        </w:rPr>
        <w:t>The survey</w:t>
      </w:r>
      <w:r w:rsidR="008217EB" w:rsidRPr="005E6C06">
        <w:rPr>
          <w:rFonts w:ascii="Times New Roman" w:hAnsi="Times New Roman" w:cs="Times New Roman"/>
        </w:rPr>
        <w:t xml:space="preserve"> </w:t>
      </w:r>
      <w:r w:rsidR="00B87E7B" w:rsidRPr="005E6C06">
        <w:rPr>
          <w:rFonts w:ascii="Times New Roman" w:hAnsi="Times New Roman" w:cs="Times New Roman"/>
        </w:rPr>
        <w:t>started</w:t>
      </w:r>
      <w:r w:rsidR="008217EB" w:rsidRPr="005E6C06">
        <w:rPr>
          <w:rFonts w:ascii="Times New Roman" w:hAnsi="Times New Roman" w:cs="Times New Roman"/>
        </w:rPr>
        <w:t xml:space="preserve"> </w:t>
      </w:r>
      <w:r w:rsidR="00FC7AB7" w:rsidRPr="005E6C06">
        <w:rPr>
          <w:rFonts w:ascii="Times New Roman" w:hAnsi="Times New Roman" w:cs="Times New Roman"/>
        </w:rPr>
        <w:t>on</w:t>
      </w:r>
      <w:r w:rsidR="002F35B0" w:rsidRPr="005E6C06">
        <w:rPr>
          <w:rFonts w:ascii="Times New Roman" w:hAnsi="Times New Roman" w:cs="Times New Roman"/>
        </w:rPr>
        <w:t xml:space="preserve"> 31</w:t>
      </w:r>
      <w:r w:rsidR="002F35B0" w:rsidRPr="005E6C06">
        <w:rPr>
          <w:rFonts w:ascii="Times New Roman" w:hAnsi="Times New Roman" w:cs="Times New Roman"/>
          <w:vertAlign w:val="superscript"/>
        </w:rPr>
        <w:t>st</w:t>
      </w:r>
      <w:r w:rsidR="002F35B0" w:rsidRPr="005E6C06">
        <w:rPr>
          <w:rFonts w:ascii="Times New Roman" w:hAnsi="Times New Roman" w:cs="Times New Roman"/>
        </w:rPr>
        <w:t xml:space="preserve"> of December 2023 </w:t>
      </w:r>
      <w:r w:rsidR="00B87E7B" w:rsidRPr="005E6C06">
        <w:rPr>
          <w:rFonts w:ascii="Times New Roman" w:hAnsi="Times New Roman" w:cs="Times New Roman"/>
        </w:rPr>
        <w:t>and ended on</w:t>
      </w:r>
      <w:r w:rsidR="002F35B0" w:rsidRPr="005E6C06">
        <w:rPr>
          <w:rFonts w:ascii="Times New Roman" w:hAnsi="Times New Roman" w:cs="Times New Roman"/>
        </w:rPr>
        <w:t xml:space="preserve"> 9</w:t>
      </w:r>
      <w:r w:rsidR="002F35B0" w:rsidRPr="005E6C06">
        <w:rPr>
          <w:rFonts w:ascii="Times New Roman" w:hAnsi="Times New Roman" w:cs="Times New Roman"/>
          <w:vertAlign w:val="superscript"/>
        </w:rPr>
        <w:t>th</w:t>
      </w:r>
      <w:r w:rsidR="002F35B0" w:rsidRPr="005E6C06">
        <w:rPr>
          <w:rFonts w:ascii="Times New Roman" w:hAnsi="Times New Roman" w:cs="Times New Roman"/>
        </w:rPr>
        <w:t xml:space="preserve"> January 2024.</w:t>
      </w:r>
    </w:p>
    <w:p w14:paraId="75AE621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2. Accessibility and User-Friendly Interface:</w:t>
      </w:r>
    </w:p>
    <w:p w14:paraId="3DF654F0" w14:textId="3BC91E7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choice of the online format for the survey via Google Forms was deliberate. </w:t>
      </w:r>
      <w:r w:rsidR="00107CFE" w:rsidRPr="005E6C06">
        <w:rPr>
          <w:rFonts w:ascii="Times New Roman" w:hAnsi="Times New Roman" w:cs="Times New Roman"/>
        </w:rPr>
        <w:t>It is</w:t>
      </w:r>
      <w:r w:rsidRPr="005E6C06">
        <w:rPr>
          <w:rFonts w:ascii="Times New Roman" w:hAnsi="Times New Roman" w:cs="Times New Roman"/>
        </w:rPr>
        <w:t xml:space="preserve"> like inviting someone </w:t>
      </w:r>
      <w:r w:rsidR="00FE4D70" w:rsidRPr="005E6C06">
        <w:rPr>
          <w:rFonts w:ascii="Times New Roman" w:hAnsi="Times New Roman" w:cs="Times New Roman"/>
        </w:rPr>
        <w:t>to</w:t>
      </w:r>
      <w:r w:rsidRPr="005E6C06">
        <w:rPr>
          <w:rFonts w:ascii="Times New Roman" w:hAnsi="Times New Roman" w:cs="Times New Roman"/>
        </w:rPr>
        <w:t xml:space="preserve"> a comfortable digital place. The user-friendly interface allowed participants to go through the questions easily. This way was inclusive, enabling a wide spectrum of finance specialists </w:t>
      </w:r>
      <w:r w:rsidR="00FE4D70" w:rsidRPr="005E6C06">
        <w:rPr>
          <w:rFonts w:ascii="Times New Roman" w:hAnsi="Times New Roman" w:cs="Times New Roman"/>
        </w:rPr>
        <w:t>to share</w:t>
      </w:r>
      <w:r w:rsidRPr="005E6C06">
        <w:rPr>
          <w:rFonts w:ascii="Times New Roman" w:hAnsi="Times New Roman" w:cs="Times New Roman"/>
        </w:rPr>
        <w:t xml:space="preserve"> their views.</w:t>
      </w:r>
    </w:p>
    <w:p w14:paraId="2E255EC5" w14:textId="77777777" w:rsidR="009474B7" w:rsidRPr="005E6C06" w:rsidRDefault="009474B7" w:rsidP="009474B7">
      <w:pPr>
        <w:spacing w:line="276" w:lineRule="auto"/>
        <w:jc w:val="both"/>
        <w:rPr>
          <w:rFonts w:ascii="Times New Roman" w:hAnsi="Times New Roman" w:cs="Times New Roman"/>
        </w:rPr>
      </w:pPr>
    </w:p>
    <w:p w14:paraId="6AB16E66"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3. Quantitative and Qualitative Analysis:</w:t>
      </w:r>
    </w:p>
    <w:p w14:paraId="33E54028"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responses to the survey were analyzed using a dual approach. Quantitative analysis entailed number crunching, responses categorization and pattern identification. This is akin to condensing the collective voice in the survey into measurable insights that give this qualitative narrative its statistical spine.</w:t>
      </w:r>
    </w:p>
    <w:p w14:paraId="7CDB1718" w14:textId="763B15F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 xml:space="preserve">Qualitatively, responses to open-ended questions were carefully analyzed. The qualitative analysis aimed to capture the details, emotions and individual perspectives within participants’ written replies which gave more depth on this whole story </w:t>
      </w:r>
      <w:r w:rsidR="00AB5AF3" w:rsidRPr="005E6C06">
        <w:rPr>
          <w:rFonts w:ascii="Times New Roman" w:hAnsi="Times New Roman" w:cs="Times New Roman"/>
        </w:rPr>
        <w:t>(Wimoolka, 2022)</w:t>
      </w:r>
      <w:r w:rsidRPr="005E6C06">
        <w:rPr>
          <w:rFonts w:ascii="Times New Roman" w:hAnsi="Times New Roman" w:cs="Times New Roman"/>
          <w:color w:val="222222"/>
          <w:sz w:val="20"/>
          <w:szCs w:val="20"/>
          <w:shd w:val="clear" w:color="auto" w:fill="FFFFFF"/>
        </w:rPr>
        <w:t>.</w:t>
      </w:r>
    </w:p>
    <w:p w14:paraId="7C11E861" w14:textId="77777777" w:rsidR="009474B7" w:rsidRPr="005E6C06" w:rsidRDefault="009474B7" w:rsidP="009474B7">
      <w:pPr>
        <w:spacing w:line="276" w:lineRule="auto"/>
        <w:jc w:val="both"/>
        <w:rPr>
          <w:rFonts w:ascii="Times New Roman" w:hAnsi="Times New Roman" w:cs="Times New Roman"/>
        </w:rPr>
      </w:pPr>
    </w:p>
    <w:p w14:paraId="560CCA65"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4. Ensuring Ethical Conduct</w:t>
      </w:r>
    </w:p>
    <w:p w14:paraId="43BD79F4" w14:textId="78710CD6" w:rsidR="009474B7" w:rsidRPr="005E6C06" w:rsidRDefault="000907B7" w:rsidP="009474B7">
      <w:pPr>
        <w:spacing w:line="276" w:lineRule="auto"/>
        <w:jc w:val="both"/>
        <w:rPr>
          <w:rFonts w:ascii="Times New Roman" w:hAnsi="Times New Roman" w:cs="Times New Roman"/>
        </w:rPr>
      </w:pPr>
      <w:r w:rsidRPr="005E6C06">
        <w:rPr>
          <w:rFonts w:ascii="Times New Roman" w:hAnsi="Times New Roman" w:cs="Times New Roman"/>
        </w:rPr>
        <w:t xml:space="preserve">Privacy and </w:t>
      </w:r>
      <w:r w:rsidR="00F1143D" w:rsidRPr="005E6C06">
        <w:rPr>
          <w:rFonts w:ascii="Times New Roman" w:hAnsi="Times New Roman" w:cs="Times New Roman"/>
        </w:rPr>
        <w:t xml:space="preserve">security of data is </w:t>
      </w:r>
      <w:r w:rsidR="00041DD7" w:rsidRPr="005E6C06">
        <w:rPr>
          <w:rFonts w:ascii="Times New Roman" w:hAnsi="Times New Roman" w:cs="Times New Roman"/>
        </w:rPr>
        <w:t xml:space="preserve">to be considered as the </w:t>
      </w:r>
      <w:r w:rsidR="002D5AFB" w:rsidRPr="005E6C06">
        <w:rPr>
          <w:rFonts w:ascii="Times New Roman" w:hAnsi="Times New Roman" w:cs="Times New Roman"/>
        </w:rPr>
        <w:t>social responsibility of AI</w:t>
      </w:r>
      <w:r w:rsidR="00DE0A8C" w:rsidRPr="005E6C06">
        <w:rPr>
          <w:rFonts w:ascii="Times New Roman" w:hAnsi="Times New Roman" w:cs="Times New Roman"/>
        </w:rPr>
        <w:t xml:space="preserve"> (Cheng, Varshney and Liu, 2021)</w:t>
      </w:r>
      <w:r w:rsidR="002D5AFB" w:rsidRPr="005E6C06">
        <w:rPr>
          <w:rFonts w:ascii="Times New Roman" w:hAnsi="Times New Roman" w:cs="Times New Roman"/>
        </w:rPr>
        <w:t xml:space="preserve">. </w:t>
      </w:r>
      <w:r w:rsidR="009474B7" w:rsidRPr="005E6C06">
        <w:rPr>
          <w:rFonts w:ascii="Times New Roman" w:hAnsi="Times New Roman" w:cs="Times New Roman"/>
        </w:rPr>
        <w:t xml:space="preserve">Ethical considerations were high throughout the survey process. </w:t>
      </w:r>
      <w:r w:rsidR="00107CFE" w:rsidRPr="005E6C06">
        <w:rPr>
          <w:rFonts w:ascii="Times New Roman" w:hAnsi="Times New Roman" w:cs="Times New Roman"/>
        </w:rPr>
        <w:t>It is</w:t>
      </w:r>
      <w:r w:rsidR="009474B7" w:rsidRPr="005E6C06">
        <w:rPr>
          <w:rFonts w:ascii="Times New Roman" w:hAnsi="Times New Roman" w:cs="Times New Roman"/>
        </w:rPr>
        <w:t xml:space="preserve"> like creating a set of rules to have a thoughtful conversation. Privacy and confidentiality were strictly observed, identities of </w:t>
      </w:r>
      <w:r w:rsidR="00B5345B" w:rsidRPr="005E6C06">
        <w:rPr>
          <w:rFonts w:ascii="Times New Roman" w:hAnsi="Times New Roman" w:cs="Times New Roman"/>
        </w:rPr>
        <w:t>participants kept</w:t>
      </w:r>
      <w:r w:rsidR="009474B7" w:rsidRPr="005E6C06">
        <w:rPr>
          <w:rFonts w:ascii="Times New Roman" w:hAnsi="Times New Roman" w:cs="Times New Roman"/>
        </w:rPr>
        <w:t xml:space="preserve"> secret </w:t>
      </w:r>
      <w:r w:rsidR="00FC7AB7" w:rsidRPr="005E6C06">
        <w:rPr>
          <w:rFonts w:ascii="Times New Roman" w:hAnsi="Times New Roman" w:cs="Times New Roman"/>
        </w:rPr>
        <w:t>to</w:t>
      </w:r>
      <w:r w:rsidR="009474B7" w:rsidRPr="005E6C06">
        <w:rPr>
          <w:rFonts w:ascii="Times New Roman" w:hAnsi="Times New Roman" w:cs="Times New Roman"/>
        </w:rPr>
        <w:t xml:space="preserve"> help them share their thoughts freely. This ethical framework guaranteed that the design of the survey valued participant rights and presided over integrity in insights obtained.</w:t>
      </w:r>
    </w:p>
    <w:p w14:paraId="56FC69BE" w14:textId="77777777" w:rsidR="009474B7" w:rsidRPr="005E6C06" w:rsidRDefault="009474B7" w:rsidP="009474B7">
      <w:pPr>
        <w:spacing w:line="276" w:lineRule="auto"/>
        <w:jc w:val="both"/>
        <w:rPr>
          <w:rFonts w:ascii="Times New Roman" w:hAnsi="Times New Roman" w:cs="Times New Roman"/>
        </w:rPr>
      </w:pPr>
    </w:p>
    <w:p w14:paraId="2C7191A4" w14:textId="39FB922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Google Form survey had moved out from being just a data collection tool. It created an authentic platform for dialogue between finance professionals, reflecting the variety of voices in a sector. Through careful construction, purposeful </w:t>
      </w:r>
      <w:r w:rsidR="000F1B9D" w:rsidRPr="005E6C06">
        <w:rPr>
          <w:rFonts w:ascii="Times New Roman" w:hAnsi="Times New Roman" w:cs="Times New Roman"/>
        </w:rPr>
        <w:t>communication,</w:t>
      </w:r>
      <w:r w:rsidRPr="005E6C06">
        <w:rPr>
          <w:rFonts w:ascii="Times New Roman" w:hAnsi="Times New Roman" w:cs="Times New Roman"/>
        </w:rPr>
        <w:t xml:space="preserve"> and insightful interpretation the survey revealed profound knowledge that added to a broad narrative of AI’s role in financial analysis.</w:t>
      </w:r>
    </w:p>
    <w:p w14:paraId="1BECFE79" w14:textId="77777777" w:rsidR="009474B7" w:rsidRPr="005E6C06" w:rsidRDefault="009474B7" w:rsidP="009474B7">
      <w:pPr>
        <w:spacing w:line="276" w:lineRule="auto"/>
        <w:jc w:val="both"/>
        <w:rPr>
          <w:rFonts w:ascii="Times New Roman" w:hAnsi="Times New Roman" w:cs="Times New Roman"/>
        </w:rPr>
      </w:pPr>
    </w:p>
    <w:p w14:paraId="6DEB1CC7" w14:textId="77777777" w:rsidR="009474B7" w:rsidRPr="005E6C06" w:rsidRDefault="009474B7" w:rsidP="009474B7">
      <w:pPr>
        <w:pStyle w:val="Heading1"/>
        <w:jc w:val="both"/>
        <w:rPr>
          <w:rFonts w:ascii="Times New Roman" w:hAnsi="Times New Roman" w:cs="Times New Roman"/>
          <w:b/>
          <w:bCs/>
        </w:rPr>
      </w:pPr>
      <w:bookmarkStart w:id="38" w:name="_Toc156310231"/>
      <w:bookmarkStart w:id="39" w:name="_Toc158654817"/>
      <w:r w:rsidRPr="005E6C06">
        <w:rPr>
          <w:rFonts w:ascii="Times New Roman" w:hAnsi="Times New Roman" w:cs="Times New Roman"/>
          <w:b/>
          <w:bCs/>
        </w:rPr>
        <w:t>Data Analysis Methods</w:t>
      </w:r>
      <w:bookmarkEnd w:id="38"/>
      <w:bookmarkEnd w:id="39"/>
    </w:p>
    <w:p w14:paraId="6FBC00AA"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In this complicated field of data analysis, the study adopts a two-pronged approach that combines statistical solutions and AI algorithms. Basically, these methodological pillars work as analytic instruments carefully crafted to analyze patterns and identify inherent risks along with abnormalities in the vast domain of financial data.</w:t>
      </w:r>
    </w:p>
    <w:p w14:paraId="1A727C10" w14:textId="77777777" w:rsidR="009474B7" w:rsidRPr="005E6C06" w:rsidRDefault="009474B7" w:rsidP="009474B7">
      <w:pPr>
        <w:pStyle w:val="Heading2"/>
        <w:jc w:val="both"/>
        <w:rPr>
          <w:rFonts w:ascii="Times New Roman" w:hAnsi="Times New Roman" w:cs="Times New Roman"/>
          <w:b/>
          <w:bCs/>
        </w:rPr>
      </w:pPr>
      <w:bookmarkStart w:id="40" w:name="_Toc156310232"/>
      <w:bookmarkStart w:id="41" w:name="_Toc158654818"/>
      <w:r w:rsidRPr="005E6C06">
        <w:rPr>
          <w:rFonts w:ascii="Times New Roman" w:hAnsi="Times New Roman" w:cs="Times New Roman"/>
          <w:b/>
          <w:bCs/>
        </w:rPr>
        <w:t>Statistical Techniques</w:t>
      </w:r>
      <w:bookmarkEnd w:id="40"/>
      <w:bookmarkEnd w:id="41"/>
    </w:p>
    <w:p w14:paraId="350E207E" w14:textId="77777777" w:rsidR="009474B7" w:rsidRPr="005E6C06" w:rsidRDefault="009474B7" w:rsidP="009474B7">
      <w:pPr>
        <w:pStyle w:val="Heading3"/>
        <w:jc w:val="both"/>
        <w:rPr>
          <w:rFonts w:ascii="Times New Roman" w:hAnsi="Times New Roman" w:cs="Times New Roman"/>
          <w:b/>
          <w:bCs/>
        </w:rPr>
      </w:pPr>
      <w:bookmarkStart w:id="42" w:name="_Toc156310233"/>
      <w:bookmarkStart w:id="43" w:name="_Toc158654819"/>
      <w:r w:rsidRPr="005E6C06">
        <w:rPr>
          <w:rFonts w:ascii="Times New Roman" w:hAnsi="Times New Roman" w:cs="Times New Roman"/>
          <w:b/>
          <w:bCs/>
        </w:rPr>
        <w:t>1. Descriptive Statistics</w:t>
      </w:r>
      <w:bookmarkEnd w:id="42"/>
      <w:bookmarkEnd w:id="43"/>
    </w:p>
    <w:p w14:paraId="2212FCFA" w14:textId="011B284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At a basic level, the study commences by quantifying important characteristics in financial data. Descriptive statistics, which include such measures as mean, median and standard </w:t>
      </w:r>
      <w:r w:rsidR="00FE4D70" w:rsidRPr="005E6C06">
        <w:rPr>
          <w:rFonts w:ascii="Times New Roman" w:hAnsi="Times New Roman" w:cs="Times New Roman"/>
        </w:rPr>
        <w:t>deviation,</w:t>
      </w:r>
      <w:r w:rsidRPr="005E6C06">
        <w:rPr>
          <w:rFonts w:ascii="Times New Roman" w:hAnsi="Times New Roman" w:cs="Times New Roman"/>
        </w:rPr>
        <w:t xml:space="preserve"> painstakingly draw a comprehensive picture of central tendencies and variability</w:t>
      </w:r>
      <w:r w:rsidR="006E225C" w:rsidRPr="005E6C06">
        <w:rPr>
          <w:rFonts w:ascii="Times New Roman" w:hAnsi="Times New Roman" w:cs="Times New Roman"/>
        </w:rPr>
        <w:t xml:space="preserve"> (Frost, 2018)</w:t>
      </w:r>
      <w:r w:rsidRPr="005E6C06">
        <w:rPr>
          <w:rFonts w:ascii="Times New Roman" w:hAnsi="Times New Roman" w:cs="Times New Roman"/>
        </w:rPr>
        <w:t>. This process sets the groundwork, establishing a baseline that is key to further analyses.</w:t>
      </w:r>
    </w:p>
    <w:p w14:paraId="4D7FB925" w14:textId="77777777" w:rsidR="009474B7" w:rsidRPr="005E6C06" w:rsidRDefault="009474B7" w:rsidP="009474B7">
      <w:pPr>
        <w:pStyle w:val="Heading3"/>
        <w:jc w:val="both"/>
        <w:rPr>
          <w:rFonts w:ascii="Times New Roman" w:hAnsi="Times New Roman" w:cs="Times New Roman"/>
          <w:b/>
          <w:bCs/>
        </w:rPr>
      </w:pPr>
      <w:bookmarkStart w:id="44" w:name="_Toc156310234"/>
      <w:bookmarkStart w:id="45" w:name="_Toc158654820"/>
      <w:r w:rsidRPr="005E6C06">
        <w:rPr>
          <w:rFonts w:ascii="Times New Roman" w:hAnsi="Times New Roman" w:cs="Times New Roman"/>
          <w:b/>
          <w:bCs/>
        </w:rPr>
        <w:t>2. Correlation Analysis</w:t>
      </w:r>
      <w:bookmarkEnd w:id="44"/>
      <w:bookmarkEnd w:id="45"/>
    </w:p>
    <w:p w14:paraId="55D88264" w14:textId="0AD5FCF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Correlation analysis plays </w:t>
      </w:r>
      <w:r w:rsidR="0038241B" w:rsidRPr="005E6C06">
        <w:rPr>
          <w:rFonts w:ascii="Times New Roman" w:hAnsi="Times New Roman" w:cs="Times New Roman"/>
        </w:rPr>
        <w:t>a significant role</w:t>
      </w:r>
      <w:r w:rsidRPr="005E6C06">
        <w:rPr>
          <w:rFonts w:ascii="Times New Roman" w:hAnsi="Times New Roman" w:cs="Times New Roman"/>
        </w:rPr>
        <w:t xml:space="preserve"> in the research. This technique reveals the complex connections between various financial variables and helps demonstrate how elements progress in tandem or diverge. The drawings garnered make a significant contribution to developing a more profound understanding of the intricate dynamics in the financial landscape.</w:t>
      </w:r>
    </w:p>
    <w:p w14:paraId="1E75C335" w14:textId="77777777" w:rsidR="001E3D1F" w:rsidRPr="005E6C06" w:rsidRDefault="001E3D1F" w:rsidP="009474B7">
      <w:pPr>
        <w:spacing w:line="276" w:lineRule="auto"/>
        <w:jc w:val="both"/>
        <w:rPr>
          <w:rFonts w:ascii="Times New Roman" w:hAnsi="Times New Roman" w:cs="Times New Roman"/>
        </w:rPr>
      </w:pPr>
    </w:p>
    <w:p w14:paraId="6E0F12CA" w14:textId="77777777" w:rsidR="009474B7" w:rsidRPr="005E6C06" w:rsidRDefault="009474B7" w:rsidP="009474B7">
      <w:pPr>
        <w:pStyle w:val="Heading3"/>
        <w:jc w:val="both"/>
        <w:rPr>
          <w:rFonts w:ascii="Times New Roman" w:hAnsi="Times New Roman" w:cs="Times New Roman"/>
          <w:b/>
          <w:bCs/>
        </w:rPr>
      </w:pPr>
      <w:bookmarkStart w:id="46" w:name="_Toc156310235"/>
      <w:bookmarkStart w:id="47" w:name="_Toc158654821"/>
      <w:r w:rsidRPr="005E6C06">
        <w:rPr>
          <w:rFonts w:ascii="Times New Roman" w:hAnsi="Times New Roman" w:cs="Times New Roman"/>
          <w:b/>
          <w:bCs/>
        </w:rPr>
        <w:t>3. Comparative Analysis</w:t>
      </w:r>
      <w:bookmarkEnd w:id="46"/>
      <w:bookmarkEnd w:id="47"/>
    </w:p>
    <w:p w14:paraId="594D77E2" w14:textId="6F34791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study uses comparative analysis to compare the efficiency of various companies or financial indicators. This method acts as a strategic framework, which helps in identifying outliers and </w:t>
      </w:r>
      <w:r w:rsidRPr="005E6C06">
        <w:rPr>
          <w:rFonts w:ascii="Times New Roman" w:hAnsi="Times New Roman" w:cs="Times New Roman"/>
        </w:rPr>
        <w:lastRenderedPageBreak/>
        <w:t>variations – something that is instrumental in developing nuanced understanding about the financial panorama</w:t>
      </w:r>
      <w:r w:rsidR="00A67C43" w:rsidRPr="005E6C06">
        <w:rPr>
          <w:rFonts w:ascii="Times New Roman" w:hAnsi="Times New Roman" w:cs="Times New Roman"/>
        </w:rPr>
        <w:t xml:space="preserve"> (Faster Capital, n.d.)</w:t>
      </w:r>
      <w:r w:rsidRPr="005E6C06">
        <w:rPr>
          <w:rFonts w:ascii="Times New Roman" w:hAnsi="Times New Roman" w:cs="Times New Roman"/>
        </w:rPr>
        <w:t>.</w:t>
      </w:r>
    </w:p>
    <w:p w14:paraId="0BFCFB69" w14:textId="77777777" w:rsidR="009474B7" w:rsidRPr="005E6C06" w:rsidRDefault="009474B7" w:rsidP="009474B7">
      <w:pPr>
        <w:pStyle w:val="Heading3"/>
        <w:jc w:val="both"/>
        <w:rPr>
          <w:rFonts w:ascii="Times New Roman" w:hAnsi="Times New Roman" w:cs="Times New Roman"/>
          <w:b/>
          <w:bCs/>
        </w:rPr>
      </w:pPr>
      <w:bookmarkStart w:id="48" w:name="_Toc156310236"/>
      <w:bookmarkStart w:id="49" w:name="_Toc158654822"/>
      <w:r w:rsidRPr="005E6C06">
        <w:rPr>
          <w:rFonts w:ascii="Times New Roman" w:hAnsi="Times New Roman" w:cs="Times New Roman"/>
          <w:b/>
          <w:bCs/>
        </w:rPr>
        <w:t>4. Inferential Statistics</w:t>
      </w:r>
      <w:bookmarkEnd w:id="48"/>
      <w:bookmarkEnd w:id="49"/>
    </w:p>
    <w:p w14:paraId="0345AA9D" w14:textId="74F14E4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Inferential statistics not only </w:t>
      </w:r>
      <w:r w:rsidR="00FE4D70" w:rsidRPr="005E6C06">
        <w:rPr>
          <w:rFonts w:ascii="Times New Roman" w:hAnsi="Times New Roman" w:cs="Times New Roman"/>
        </w:rPr>
        <w:t>go</w:t>
      </w:r>
      <w:r w:rsidRPr="005E6C06">
        <w:rPr>
          <w:rFonts w:ascii="Times New Roman" w:hAnsi="Times New Roman" w:cs="Times New Roman"/>
        </w:rPr>
        <w:t xml:space="preserve"> beyond </w:t>
      </w:r>
      <w:r w:rsidR="00FC7AB7" w:rsidRPr="005E6C06">
        <w:rPr>
          <w:rFonts w:ascii="Times New Roman" w:hAnsi="Times New Roman" w:cs="Times New Roman"/>
        </w:rPr>
        <w:t>obvious</w:t>
      </w:r>
      <w:r w:rsidRPr="005E6C06">
        <w:rPr>
          <w:rFonts w:ascii="Times New Roman" w:hAnsi="Times New Roman" w:cs="Times New Roman"/>
        </w:rPr>
        <w:t xml:space="preserve"> observation but </w:t>
      </w:r>
      <w:r w:rsidR="00FC7AB7" w:rsidRPr="005E6C06">
        <w:rPr>
          <w:rFonts w:ascii="Times New Roman" w:hAnsi="Times New Roman" w:cs="Times New Roman"/>
        </w:rPr>
        <w:t>work</w:t>
      </w:r>
      <w:r w:rsidRPr="005E6C06">
        <w:rPr>
          <w:rFonts w:ascii="Times New Roman" w:hAnsi="Times New Roman" w:cs="Times New Roman"/>
        </w:rPr>
        <w:t xml:space="preserve"> like magnifying glass. This technique gives in-depth conclusions on a well-chosen sample about the larger financial population. Methodologies, such as hypothesis testing and confidence intervals enable the study to make well-informed generalizations with </w:t>
      </w:r>
      <w:r w:rsidR="00FE4D70" w:rsidRPr="005E6C06">
        <w:rPr>
          <w:rFonts w:ascii="Times New Roman" w:hAnsi="Times New Roman" w:cs="Times New Roman"/>
        </w:rPr>
        <w:t>confident</w:t>
      </w:r>
      <w:r w:rsidRPr="005E6C06">
        <w:rPr>
          <w:rFonts w:ascii="Times New Roman" w:hAnsi="Times New Roman" w:cs="Times New Roman"/>
        </w:rPr>
        <w:t xml:space="preserve"> certainty in precision</w:t>
      </w:r>
      <w:r w:rsidR="009A6F18" w:rsidRPr="005E6C06">
        <w:rPr>
          <w:rFonts w:ascii="Times New Roman" w:hAnsi="Times New Roman" w:cs="Times New Roman"/>
        </w:rPr>
        <w:t xml:space="preserve"> (Frost, 2018)</w:t>
      </w:r>
      <w:r w:rsidRPr="005E6C06">
        <w:rPr>
          <w:rFonts w:ascii="Times New Roman" w:hAnsi="Times New Roman" w:cs="Times New Roman"/>
        </w:rPr>
        <w:t>.</w:t>
      </w:r>
    </w:p>
    <w:p w14:paraId="22AEF6BE" w14:textId="77777777" w:rsidR="009474B7" w:rsidRPr="005E6C06" w:rsidRDefault="009474B7" w:rsidP="009474B7">
      <w:pPr>
        <w:spacing w:line="276" w:lineRule="auto"/>
        <w:jc w:val="both"/>
        <w:rPr>
          <w:rFonts w:ascii="Times New Roman" w:hAnsi="Times New Roman" w:cs="Times New Roman"/>
        </w:rPr>
      </w:pPr>
    </w:p>
    <w:p w14:paraId="2C8928A5" w14:textId="77777777" w:rsidR="009474B7" w:rsidRPr="005E6C06" w:rsidRDefault="009474B7" w:rsidP="009474B7">
      <w:pPr>
        <w:pStyle w:val="Heading1"/>
        <w:jc w:val="both"/>
        <w:rPr>
          <w:rFonts w:ascii="Times New Roman" w:hAnsi="Times New Roman" w:cs="Times New Roman"/>
          <w:b/>
          <w:bCs/>
        </w:rPr>
      </w:pPr>
      <w:bookmarkStart w:id="50" w:name="_Toc156310243"/>
      <w:bookmarkStart w:id="51" w:name="_Toc158654823"/>
      <w:r w:rsidRPr="005E6C06">
        <w:rPr>
          <w:rFonts w:ascii="Times New Roman" w:hAnsi="Times New Roman" w:cs="Times New Roman"/>
          <w:b/>
          <w:bCs/>
        </w:rPr>
        <w:t>Financial Ratios and Risk Identification</w:t>
      </w:r>
      <w:bookmarkEnd w:id="50"/>
      <w:bookmarkEnd w:id="51"/>
    </w:p>
    <w:p w14:paraId="24E91125" w14:textId="68E71AAE" w:rsidR="009474B7" w:rsidRPr="005E6C06" w:rsidRDefault="00BE0A46" w:rsidP="009474B7">
      <w:pPr>
        <w:spacing w:line="276" w:lineRule="auto"/>
        <w:jc w:val="both"/>
        <w:rPr>
          <w:rFonts w:ascii="Times New Roman" w:hAnsi="Times New Roman" w:cs="Times New Roman"/>
        </w:rPr>
      </w:pPr>
      <w:r w:rsidRPr="005E6C06">
        <w:rPr>
          <w:rFonts w:ascii="Times New Roman" w:hAnsi="Times New Roman" w:cs="Times New Roman"/>
        </w:rPr>
        <w:t xml:space="preserve">For both insiders and outsiders, ratios are essential indications of the company's financial statement. These ratios assist management in making critical decisions necessary to strengthen the company's financial situation and assist investors in understanding the organization's standing </w:t>
      </w:r>
      <w:r w:rsidR="0032765A" w:rsidRPr="005E6C06">
        <w:rPr>
          <w:rFonts w:ascii="Times New Roman" w:hAnsi="Times New Roman" w:cs="Times New Roman"/>
        </w:rPr>
        <w:t xml:space="preserve">(Weetman, 2013). </w:t>
      </w:r>
      <w:r w:rsidRPr="005E6C06">
        <w:rPr>
          <w:rFonts w:ascii="Times New Roman" w:hAnsi="Times New Roman" w:cs="Times New Roman"/>
        </w:rPr>
        <w:t xml:space="preserve">One can </w:t>
      </w:r>
      <w:r w:rsidR="00171D8A" w:rsidRPr="005E6C06">
        <w:rPr>
          <w:rFonts w:ascii="Times New Roman" w:hAnsi="Times New Roman" w:cs="Times New Roman"/>
        </w:rPr>
        <w:t>utilize</w:t>
      </w:r>
      <w:r w:rsidRPr="005E6C06">
        <w:rPr>
          <w:rFonts w:ascii="Times New Roman" w:hAnsi="Times New Roman" w:cs="Times New Roman"/>
        </w:rPr>
        <w:t xml:space="preserve"> ratio analysis to learn how well a business is doing in comparison to its rivals. It can be used to determine the short- and long-term holdings held by a corporation</w:t>
      </w:r>
      <w:r w:rsidR="00B97E21" w:rsidRPr="005E6C06">
        <w:rPr>
          <w:rFonts w:ascii="Times New Roman" w:hAnsi="Times New Roman" w:cs="Times New Roman"/>
        </w:rPr>
        <w:t xml:space="preserve"> </w:t>
      </w:r>
      <w:r w:rsidR="007A6073" w:rsidRPr="005E6C06">
        <w:rPr>
          <w:rFonts w:ascii="Times New Roman" w:hAnsi="Times New Roman" w:cs="Times New Roman"/>
        </w:rPr>
        <w:t xml:space="preserve">(Fridson and Alvarez, 2011). </w:t>
      </w:r>
      <w:r w:rsidR="009474B7" w:rsidRPr="005E6C06">
        <w:rPr>
          <w:rFonts w:ascii="Times New Roman" w:hAnsi="Times New Roman" w:cs="Times New Roman"/>
        </w:rPr>
        <w:t xml:space="preserve">Financial ratios language is a powerful tool in the maze of financial analysis – it unravels the story and narrative of a company’s fiscal health. These ratios are not just a set of numbers; they are the indicators that summarize complicated financial information into easy-to-understand clues. In the scope of research related to ‘An Artificial Intelligence Method for Analyzing Financial Ratios to Detect Risks and Anomalies,’ chosen financial ratios have great significance in determining how AI – notably Large Language Models or LLMs can assist in detecting risks as well as anomalies. </w:t>
      </w:r>
      <w:r w:rsidR="00107CFE" w:rsidRPr="005E6C06">
        <w:rPr>
          <w:rFonts w:ascii="Times New Roman" w:hAnsi="Times New Roman" w:cs="Times New Roman"/>
        </w:rPr>
        <w:t>Let us</w:t>
      </w:r>
      <w:r w:rsidR="009474B7" w:rsidRPr="005E6C06">
        <w:rPr>
          <w:rFonts w:ascii="Times New Roman" w:hAnsi="Times New Roman" w:cs="Times New Roman"/>
        </w:rPr>
        <w:t xml:space="preserve"> start an inspection of these ratios and their deep importance in the financial analysis world.</w:t>
      </w:r>
    </w:p>
    <w:p w14:paraId="1C436BB2" w14:textId="77777777" w:rsidR="009474B7" w:rsidRPr="005E6C06" w:rsidRDefault="009474B7" w:rsidP="009474B7">
      <w:pPr>
        <w:spacing w:line="276" w:lineRule="auto"/>
        <w:jc w:val="both"/>
        <w:rPr>
          <w:rFonts w:ascii="Times New Roman" w:hAnsi="Times New Roman" w:cs="Times New Roman"/>
        </w:rPr>
      </w:pPr>
    </w:p>
    <w:p w14:paraId="6187486E" w14:textId="77777777" w:rsidR="009474B7" w:rsidRPr="005E6C06" w:rsidRDefault="009474B7" w:rsidP="009474B7">
      <w:pPr>
        <w:pStyle w:val="Heading2"/>
        <w:numPr>
          <w:ilvl w:val="0"/>
          <w:numId w:val="6"/>
        </w:numPr>
        <w:jc w:val="both"/>
        <w:rPr>
          <w:rFonts w:ascii="Times New Roman" w:hAnsi="Times New Roman" w:cs="Times New Roman"/>
          <w:b/>
          <w:bCs/>
        </w:rPr>
      </w:pPr>
      <w:bookmarkStart w:id="52" w:name="_Toc156310244"/>
      <w:bookmarkStart w:id="53" w:name="_Toc158654824"/>
      <w:r w:rsidRPr="005E6C06">
        <w:rPr>
          <w:rFonts w:ascii="Times New Roman" w:hAnsi="Times New Roman" w:cs="Times New Roman"/>
          <w:b/>
          <w:bCs/>
        </w:rPr>
        <w:t>Liquidity Ratios</w:t>
      </w:r>
      <w:bookmarkEnd w:id="52"/>
      <w:bookmarkEnd w:id="53"/>
    </w:p>
    <w:p w14:paraId="19F041BC" w14:textId="77777777" w:rsidR="009474B7" w:rsidRPr="005E6C06" w:rsidRDefault="009474B7" w:rsidP="009474B7">
      <w:pPr>
        <w:rPr>
          <w:rFonts w:ascii="Times New Roman" w:hAnsi="Times New Roman" w:cs="Times New Roman"/>
        </w:rPr>
      </w:pPr>
    </w:p>
    <w:p w14:paraId="311685EA"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Current Ratio:</w:t>
      </w:r>
    </w:p>
    <w:p w14:paraId="481C39D3" w14:textId="52B800A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Current Ratio is a basic liquidity ratio which gives an immediate picture of the short-term solvency position for business. It gauges the corporation’s capability to meet its short-term obligations using current assets. The formula for calculating the current ratio is straightforward: it is the ratio of current assets to short-term obligations. A higher ratio indicates that the company’s short-term liquidity is </w:t>
      </w:r>
      <w:r w:rsidR="00795FB0" w:rsidRPr="005E6C06">
        <w:rPr>
          <w:rFonts w:ascii="Times New Roman" w:hAnsi="Times New Roman" w:cs="Times New Roman"/>
        </w:rPr>
        <w:t>better</w:t>
      </w:r>
      <w:r w:rsidR="00795FB0" w:rsidRPr="005E6C06">
        <w:rPr>
          <w:rFonts w:ascii="Times New Roman" w:hAnsi="Times New Roman" w:cs="Times New Roman"/>
          <w:noProof/>
          <w:color w:val="000000" w:themeColor="text1"/>
          <w:sz w:val="24"/>
          <w:szCs w:val="24"/>
        </w:rPr>
        <w:t xml:space="preserve"> </w:t>
      </w:r>
      <w:r w:rsidR="008D0A9E" w:rsidRPr="005E6C06">
        <w:rPr>
          <w:rFonts w:ascii="Times New Roman" w:hAnsi="Times New Roman" w:cs="Times New Roman"/>
        </w:rPr>
        <w:t>(Atrill, 2012)</w:t>
      </w:r>
    </w:p>
    <w:p w14:paraId="3C886EE1" w14:textId="02654881" w:rsidR="00503AD1" w:rsidRPr="005E6C06" w:rsidRDefault="009474B7" w:rsidP="00E237A5">
      <w:pPr>
        <w:spacing w:line="276" w:lineRule="auto"/>
        <w:jc w:val="both"/>
        <w:rPr>
          <w:rFonts w:ascii="Times New Roman" w:hAnsi="Times New Roman" w:cs="Times New Roman"/>
        </w:rPr>
      </w:pPr>
      <w:r w:rsidRPr="005E6C06">
        <w:rPr>
          <w:rFonts w:ascii="Times New Roman" w:hAnsi="Times New Roman" w:cs="Times New Roman"/>
        </w:rPr>
        <w:t xml:space="preserve">A Current </w:t>
      </w:r>
      <w:r w:rsidR="000F1B9D" w:rsidRPr="005E6C06">
        <w:rPr>
          <w:rFonts w:ascii="Times New Roman" w:hAnsi="Times New Roman" w:cs="Times New Roman"/>
        </w:rPr>
        <w:t>Ratio</w:t>
      </w:r>
      <w:r w:rsidRPr="005E6C06">
        <w:rPr>
          <w:rFonts w:ascii="Times New Roman" w:hAnsi="Times New Roman" w:cs="Times New Roman"/>
        </w:rPr>
        <w:t xml:space="preserve"> below 1 implies </w:t>
      </w:r>
      <w:r w:rsidR="0090317F" w:rsidRPr="005E6C06">
        <w:rPr>
          <w:rFonts w:ascii="Times New Roman" w:hAnsi="Times New Roman" w:cs="Times New Roman"/>
        </w:rPr>
        <w:t>liquidity</w:t>
      </w:r>
      <w:r w:rsidRPr="005E6C06">
        <w:rPr>
          <w:rFonts w:ascii="Times New Roman" w:hAnsi="Times New Roman" w:cs="Times New Roman"/>
        </w:rPr>
        <w:t xml:space="preserve"> problems, meaning that the company could have difficulty settling its short-term liabilities. Alternatively, an overly high ratio may indicate under-utilized assets and thus suggest inefficiencies of capital investment. By analyzing textual data from financial statements, LLMs can contribute </w:t>
      </w:r>
      <w:r w:rsidR="0090317F" w:rsidRPr="005E6C06">
        <w:rPr>
          <w:rFonts w:ascii="Times New Roman" w:hAnsi="Times New Roman" w:cs="Times New Roman"/>
        </w:rPr>
        <w:t>to</w:t>
      </w:r>
      <w:r w:rsidRPr="005E6C06">
        <w:rPr>
          <w:rFonts w:ascii="Times New Roman" w:hAnsi="Times New Roman" w:cs="Times New Roman"/>
        </w:rPr>
        <w:t xml:space="preserve"> the analysis of current ratios. They can identify patterns and deviations, offering early warnings about potential liquidity problems that might not be evident in numerical data.</w:t>
      </w:r>
    </w:p>
    <w:p w14:paraId="59127631" w14:textId="0DC2341F" w:rsidR="00503AD1" w:rsidRPr="005E6C06" w:rsidRDefault="007776E7" w:rsidP="007776E7">
      <w:pPr>
        <w:pStyle w:val="Caption"/>
        <w:rPr>
          <w:rFonts w:ascii="Times New Roman" w:hAnsi="Times New Roman" w:cs="Times New Roman"/>
        </w:rPr>
      </w:pPr>
      <w:bookmarkStart w:id="54" w:name="_Toc158227805"/>
      <w:r w:rsidRPr="005E6C06">
        <w:rPr>
          <w:rFonts w:ascii="Times New Roman" w:hAnsi="Times New Roman" w:cs="Times New Roman"/>
        </w:rPr>
        <w:t xml:space="preserve">Equation </w:t>
      </w:r>
      <w:r w:rsidRPr="005E6C06">
        <w:rPr>
          <w:rFonts w:ascii="Times New Roman" w:hAnsi="Times New Roman" w:cs="Times New Roman"/>
        </w:rPr>
        <w:fldChar w:fldCharType="begin"/>
      </w:r>
      <w:r w:rsidRPr="005E6C06">
        <w:rPr>
          <w:rFonts w:ascii="Times New Roman" w:hAnsi="Times New Roman" w:cs="Times New Roman"/>
        </w:rPr>
        <w:instrText xml:space="preserve"> SEQ Equation \* ARABIC </w:instrText>
      </w:r>
      <w:r w:rsidRPr="005E6C06">
        <w:rPr>
          <w:rFonts w:ascii="Times New Roman" w:hAnsi="Times New Roman" w:cs="Times New Roman"/>
        </w:rPr>
        <w:fldChar w:fldCharType="separate"/>
      </w:r>
      <w:r w:rsidRPr="005E6C06">
        <w:rPr>
          <w:rFonts w:ascii="Times New Roman" w:hAnsi="Times New Roman" w:cs="Times New Roman"/>
          <w:noProof/>
        </w:rPr>
        <w:t>1</w:t>
      </w:r>
      <w:r w:rsidRPr="005E6C06">
        <w:rPr>
          <w:rFonts w:ascii="Times New Roman" w:hAnsi="Times New Roman" w:cs="Times New Roman"/>
        </w:rPr>
        <w:fldChar w:fldCharType="end"/>
      </w:r>
      <w:r w:rsidRPr="005E6C06">
        <w:rPr>
          <w:rFonts w:ascii="Times New Roman" w:hAnsi="Times New Roman" w:cs="Times New Roman"/>
        </w:rPr>
        <w:t xml:space="preserve">  </w:t>
      </w:r>
      <w:r w:rsidR="00503AD1" w:rsidRPr="005E6C06">
        <w:rPr>
          <w:rFonts w:ascii="Times New Roman" w:hAnsi="Times New Roman" w:cs="Times New Roman"/>
          <w:b/>
          <w:bCs/>
        </w:rPr>
        <w:t>Current Ratio</w:t>
      </w:r>
      <w:r w:rsidR="00503AD1" w:rsidRPr="005E6C06">
        <w:rPr>
          <w:rFonts w:ascii="Times New Roman" w:hAnsi="Times New Roman" w:cs="Times New Roman"/>
        </w:rPr>
        <w:t xml:space="preserve"> = Current Assets / </w:t>
      </w:r>
      <w:r w:rsidR="00503AD1" w:rsidRPr="005E6C06">
        <w:rPr>
          <w:rStyle w:val="vlist-s"/>
          <w:rFonts w:ascii="Times New Roman" w:hAnsi="Times New Roman" w:cs="Times New Roman"/>
          <w:spacing w:val="1"/>
          <w:sz w:val="2"/>
          <w:szCs w:val="2"/>
          <w:shd w:val="clear" w:color="auto" w:fill="FFFFFF"/>
        </w:rPr>
        <w:t xml:space="preserve">​ / </w:t>
      </w:r>
      <w:r w:rsidR="00503AD1" w:rsidRPr="005E6C06">
        <w:rPr>
          <w:rFonts w:ascii="Times New Roman" w:hAnsi="Times New Roman" w:cs="Times New Roman"/>
        </w:rPr>
        <w:t>Current Liabilities</w:t>
      </w:r>
      <w:bookmarkEnd w:id="54"/>
    </w:p>
    <w:p w14:paraId="0EA89435" w14:textId="4ADD92F8" w:rsidR="009474B7" w:rsidRPr="005E6C06" w:rsidRDefault="00E237A5" w:rsidP="009474B7">
      <w:pPr>
        <w:spacing w:line="276" w:lineRule="auto"/>
        <w:jc w:val="both"/>
        <w:rPr>
          <w:rFonts w:ascii="Times New Roman" w:hAnsi="Times New Roman" w:cs="Times New Roman"/>
        </w:rPr>
      </w:pPr>
      <w:r w:rsidRPr="005E6C06">
        <w:rPr>
          <w:rFonts w:ascii="Times New Roman" w:hAnsi="Times New Roman" w:cs="Times New Roman"/>
          <w:color w:val="111111"/>
          <w:spacing w:val="1"/>
          <w:sz w:val="33"/>
          <w:szCs w:val="33"/>
          <w:shd w:val="clear" w:color="auto" w:fill="FFFFFF"/>
        </w:rPr>
        <w:t xml:space="preserve"> </w:t>
      </w:r>
      <w:r w:rsidR="009474B7" w:rsidRPr="005E6C06">
        <w:rPr>
          <w:rFonts w:ascii="Times New Roman" w:hAnsi="Times New Roman" w:cs="Times New Roman"/>
          <w:color w:val="111111"/>
          <w:spacing w:val="1"/>
          <w:sz w:val="33"/>
          <w:szCs w:val="33"/>
          <w:shd w:val="clear" w:color="auto" w:fill="FFFFFF"/>
        </w:rPr>
        <w:br/>
      </w:r>
    </w:p>
    <w:p w14:paraId="744A7983" w14:textId="77777777" w:rsidR="009474B7" w:rsidRPr="005E6C06" w:rsidRDefault="009474B7" w:rsidP="009474B7">
      <w:pPr>
        <w:pStyle w:val="Heading2"/>
        <w:jc w:val="both"/>
        <w:rPr>
          <w:rFonts w:ascii="Times New Roman" w:hAnsi="Times New Roman" w:cs="Times New Roman"/>
          <w:b/>
          <w:bCs/>
        </w:rPr>
      </w:pPr>
      <w:bookmarkStart w:id="55" w:name="_Toc156310245"/>
      <w:bookmarkStart w:id="56" w:name="_Toc158654825"/>
      <w:r w:rsidRPr="005E6C06">
        <w:rPr>
          <w:rFonts w:ascii="Times New Roman" w:hAnsi="Times New Roman" w:cs="Times New Roman"/>
          <w:b/>
          <w:bCs/>
        </w:rPr>
        <w:lastRenderedPageBreak/>
        <w:t>2. Profitability Ratios</w:t>
      </w:r>
      <w:bookmarkEnd w:id="55"/>
      <w:bookmarkEnd w:id="56"/>
    </w:p>
    <w:p w14:paraId="682482A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Net Profit Margin:</w:t>
      </w:r>
    </w:p>
    <w:p w14:paraId="4AB53DDC" w14:textId="2816B6BF" w:rsidR="00C5064D" w:rsidRPr="005E6C06" w:rsidRDefault="009474B7" w:rsidP="001F7192">
      <w:pPr>
        <w:spacing w:line="256" w:lineRule="auto"/>
        <w:jc w:val="both"/>
        <w:rPr>
          <w:rFonts w:ascii="Times New Roman" w:hAnsi="Times New Roman" w:cs="Times New Roman"/>
        </w:rPr>
      </w:pPr>
      <w:r w:rsidRPr="005E6C06">
        <w:rPr>
          <w:rFonts w:ascii="Times New Roman" w:hAnsi="Times New Roman" w:cs="Times New Roman"/>
        </w:rPr>
        <w:t xml:space="preserve">Net Profit Margin is one of the important profitability ratios that reveals which part of sales comes out as net gain. It is determined by dividing net profit </w:t>
      </w:r>
      <w:r w:rsidR="00FE4D70" w:rsidRPr="005E6C06">
        <w:rPr>
          <w:rFonts w:ascii="Times New Roman" w:hAnsi="Times New Roman" w:cs="Times New Roman"/>
        </w:rPr>
        <w:t>into</w:t>
      </w:r>
      <w:r w:rsidRPr="005E6C06">
        <w:rPr>
          <w:rFonts w:ascii="Times New Roman" w:hAnsi="Times New Roman" w:cs="Times New Roman"/>
        </w:rPr>
        <w:t xml:space="preserve"> total revenue and multiplying it by </w:t>
      </w:r>
      <w:r w:rsidR="00107CFE" w:rsidRPr="005E6C06">
        <w:rPr>
          <w:rFonts w:ascii="Times New Roman" w:hAnsi="Times New Roman" w:cs="Times New Roman"/>
        </w:rPr>
        <w:t>one hundred</w:t>
      </w:r>
      <w:r w:rsidRPr="005E6C06">
        <w:rPr>
          <w:rFonts w:ascii="Times New Roman" w:hAnsi="Times New Roman" w:cs="Times New Roman"/>
        </w:rPr>
        <w:t xml:space="preserve"> to make a percentage. This ratio serves as an indicator of the efficiency with which a company generates profits from </w:t>
      </w:r>
      <w:r w:rsidR="00780D7E" w:rsidRPr="005E6C06">
        <w:rPr>
          <w:rFonts w:ascii="Times New Roman" w:hAnsi="Times New Roman" w:cs="Times New Roman"/>
        </w:rPr>
        <w:t xml:space="preserve">revenue </w:t>
      </w:r>
      <w:r w:rsidR="00674D6A" w:rsidRPr="005E6C06">
        <w:rPr>
          <w:rFonts w:ascii="Times New Roman" w:hAnsi="Times New Roman" w:cs="Times New Roman"/>
        </w:rPr>
        <w:t>(Corporate Finance Institute, 2022).</w:t>
      </w:r>
    </w:p>
    <w:p w14:paraId="4E692F26" w14:textId="77777777" w:rsidR="001F7192" w:rsidRPr="005E6C06" w:rsidRDefault="001F7192" w:rsidP="001F7192">
      <w:pPr>
        <w:pStyle w:val="ListParagraph"/>
        <w:spacing w:line="256" w:lineRule="auto"/>
        <w:ind w:left="360"/>
        <w:jc w:val="both"/>
        <w:rPr>
          <w:rFonts w:ascii="Times New Roman" w:hAnsi="Times New Roman" w:cs="Times New Roman"/>
        </w:rPr>
      </w:pPr>
    </w:p>
    <w:p w14:paraId="36604C6A" w14:textId="7FAE1913" w:rsidR="009474B7" w:rsidRPr="005E6C06" w:rsidRDefault="009474B7" w:rsidP="001F7192">
      <w:pPr>
        <w:pStyle w:val="ListParagraph"/>
        <w:spacing w:line="256" w:lineRule="auto"/>
        <w:ind w:left="0"/>
        <w:jc w:val="both"/>
        <w:rPr>
          <w:rFonts w:ascii="Times New Roman" w:hAnsi="Times New Roman" w:cs="Times New Roman"/>
        </w:rPr>
      </w:pPr>
      <w:r w:rsidRPr="005E6C06">
        <w:rPr>
          <w:rFonts w:ascii="Times New Roman" w:hAnsi="Times New Roman" w:cs="Times New Roman"/>
        </w:rPr>
        <w:t xml:space="preserve">A decreasing Net Profit Margin could indicate operational inefficiencies, rising costs or pricing pressures. It </w:t>
      </w:r>
      <w:r w:rsidR="00FE4D70" w:rsidRPr="005E6C06">
        <w:rPr>
          <w:rFonts w:ascii="Times New Roman" w:hAnsi="Times New Roman" w:cs="Times New Roman"/>
        </w:rPr>
        <w:t>invites us</w:t>
      </w:r>
      <w:r w:rsidRPr="005E6C06">
        <w:rPr>
          <w:rFonts w:ascii="Times New Roman" w:hAnsi="Times New Roman" w:cs="Times New Roman"/>
        </w:rPr>
        <w:t xml:space="preserve"> to take a closer look at the company’s cost structures and revenue streams. With their capacity to analyze textual data, LLMs can dig into financial documents and reveal underlying factors that influence profitability. They can derive insights from the storyline contained in these documents, offering a greater understanding of the workings forces at play.</w:t>
      </w:r>
    </w:p>
    <w:p w14:paraId="3F9D7418" w14:textId="469BF37A" w:rsidR="00CC5E83" w:rsidRPr="005E6C06" w:rsidRDefault="007776E7" w:rsidP="007776E7">
      <w:pPr>
        <w:pStyle w:val="Caption"/>
        <w:rPr>
          <w:rFonts w:ascii="Times New Roman" w:hAnsi="Times New Roman" w:cs="Times New Roman"/>
        </w:rPr>
      </w:pPr>
      <w:bookmarkStart w:id="57" w:name="_Toc158227806"/>
      <w:r w:rsidRPr="005E6C06">
        <w:rPr>
          <w:rFonts w:ascii="Times New Roman" w:hAnsi="Times New Roman" w:cs="Times New Roman"/>
        </w:rPr>
        <w:t xml:space="preserve">Equation </w:t>
      </w:r>
      <w:r w:rsidRPr="005E6C06">
        <w:rPr>
          <w:rFonts w:ascii="Times New Roman" w:hAnsi="Times New Roman" w:cs="Times New Roman"/>
        </w:rPr>
        <w:fldChar w:fldCharType="begin"/>
      </w:r>
      <w:r w:rsidRPr="005E6C06">
        <w:rPr>
          <w:rFonts w:ascii="Times New Roman" w:hAnsi="Times New Roman" w:cs="Times New Roman"/>
        </w:rPr>
        <w:instrText xml:space="preserve"> SEQ Equation \* ARABIC </w:instrText>
      </w:r>
      <w:r w:rsidRPr="005E6C06">
        <w:rPr>
          <w:rFonts w:ascii="Times New Roman" w:hAnsi="Times New Roman" w:cs="Times New Roman"/>
        </w:rPr>
        <w:fldChar w:fldCharType="separate"/>
      </w:r>
      <w:r w:rsidRPr="005E6C06">
        <w:rPr>
          <w:rFonts w:ascii="Times New Roman" w:hAnsi="Times New Roman" w:cs="Times New Roman"/>
          <w:noProof/>
        </w:rPr>
        <w:t>2</w:t>
      </w:r>
      <w:r w:rsidRPr="005E6C06">
        <w:rPr>
          <w:rFonts w:ascii="Times New Roman" w:hAnsi="Times New Roman" w:cs="Times New Roman"/>
        </w:rPr>
        <w:fldChar w:fldCharType="end"/>
      </w:r>
      <w:r w:rsidRPr="005E6C06">
        <w:rPr>
          <w:rFonts w:ascii="Times New Roman" w:hAnsi="Times New Roman" w:cs="Times New Roman"/>
        </w:rPr>
        <w:t xml:space="preserve">  </w:t>
      </w:r>
      <w:r w:rsidR="00CC5E83" w:rsidRPr="005E6C06">
        <w:rPr>
          <w:rStyle w:val="mord"/>
          <w:rFonts w:ascii="Times New Roman" w:hAnsi="Times New Roman" w:cs="Times New Roman"/>
          <w:b/>
          <w:bCs/>
        </w:rPr>
        <w:t>Net Profit Margin</w:t>
      </w:r>
      <w:r w:rsidR="00CC5E83" w:rsidRPr="005E6C06">
        <w:rPr>
          <w:rStyle w:val="mord"/>
          <w:rFonts w:ascii="Times New Roman" w:hAnsi="Times New Roman" w:cs="Times New Roman"/>
        </w:rPr>
        <w:t xml:space="preserve"> </w:t>
      </w:r>
      <w:r w:rsidR="00CC5E83" w:rsidRPr="005E6C06">
        <w:rPr>
          <w:rStyle w:val="mrel"/>
          <w:rFonts w:ascii="Times New Roman" w:hAnsi="Times New Roman" w:cs="Times New Roman"/>
        </w:rPr>
        <w:t xml:space="preserve">= </w:t>
      </w:r>
      <w:r w:rsidR="00CC5E83" w:rsidRPr="005E6C06">
        <w:rPr>
          <w:rStyle w:val="delimsizing"/>
          <w:rFonts w:ascii="Times New Roman" w:hAnsi="Times New Roman" w:cs="Times New Roman"/>
        </w:rPr>
        <w:t>(</w:t>
      </w:r>
      <w:r w:rsidR="00CC5E83" w:rsidRPr="005E6C06">
        <w:rPr>
          <w:rStyle w:val="mord"/>
          <w:rFonts w:ascii="Times New Roman" w:hAnsi="Times New Roman" w:cs="Times New Roman"/>
        </w:rPr>
        <w:t>Net Profit / Revenue</w:t>
      </w:r>
      <w:r w:rsidR="00CC5E83" w:rsidRPr="005E6C06">
        <w:rPr>
          <w:rStyle w:val="vlist-s"/>
          <w:rFonts w:ascii="Times New Roman" w:hAnsi="Times New Roman" w:cs="Times New Roman"/>
        </w:rPr>
        <w:t xml:space="preserve"> ​</w:t>
      </w:r>
      <w:r w:rsidR="00CC5E83" w:rsidRPr="005E6C06">
        <w:rPr>
          <w:rStyle w:val="delimsizing"/>
          <w:rFonts w:ascii="Times New Roman" w:hAnsi="Times New Roman" w:cs="Times New Roman"/>
        </w:rPr>
        <w:t xml:space="preserve">) </w:t>
      </w:r>
      <w:r w:rsidR="00CC5E83" w:rsidRPr="005E6C06">
        <w:rPr>
          <w:rStyle w:val="mbin"/>
          <w:rFonts w:ascii="Times New Roman" w:hAnsi="Times New Roman" w:cs="Times New Roman"/>
        </w:rPr>
        <w:t xml:space="preserve">x </w:t>
      </w:r>
      <w:r w:rsidR="00CC5E83" w:rsidRPr="005E6C06">
        <w:rPr>
          <w:rStyle w:val="mord"/>
          <w:rFonts w:ascii="Times New Roman" w:hAnsi="Times New Roman" w:cs="Times New Roman"/>
        </w:rPr>
        <w:t>100</w:t>
      </w:r>
      <w:bookmarkEnd w:id="57"/>
    </w:p>
    <w:p w14:paraId="276052CE" w14:textId="77777777" w:rsidR="009474B7" w:rsidRPr="005E6C06" w:rsidRDefault="009474B7" w:rsidP="009474B7">
      <w:pPr>
        <w:spacing w:line="276" w:lineRule="auto"/>
        <w:jc w:val="both"/>
        <w:rPr>
          <w:rFonts w:ascii="Times New Roman" w:hAnsi="Times New Roman" w:cs="Times New Roman"/>
        </w:rPr>
      </w:pPr>
    </w:p>
    <w:p w14:paraId="0B1318FF" w14:textId="77777777" w:rsidR="00AE1248" w:rsidRPr="005E6C06" w:rsidRDefault="00AE1248" w:rsidP="009474B7">
      <w:pPr>
        <w:spacing w:line="276" w:lineRule="auto"/>
        <w:jc w:val="both"/>
        <w:rPr>
          <w:rFonts w:ascii="Times New Roman" w:hAnsi="Times New Roman" w:cs="Times New Roman"/>
        </w:rPr>
      </w:pPr>
    </w:p>
    <w:p w14:paraId="35556993" w14:textId="77777777" w:rsidR="009474B7" w:rsidRPr="005E6C06" w:rsidRDefault="009474B7" w:rsidP="009474B7">
      <w:pPr>
        <w:pStyle w:val="Heading2"/>
        <w:jc w:val="both"/>
        <w:rPr>
          <w:rFonts w:ascii="Times New Roman" w:hAnsi="Times New Roman" w:cs="Times New Roman"/>
          <w:b/>
          <w:bCs/>
        </w:rPr>
      </w:pPr>
      <w:bookmarkStart w:id="58" w:name="_Toc156310246"/>
      <w:bookmarkStart w:id="59" w:name="_Toc158654826"/>
      <w:r w:rsidRPr="005E6C06">
        <w:rPr>
          <w:rFonts w:ascii="Times New Roman" w:hAnsi="Times New Roman" w:cs="Times New Roman"/>
          <w:b/>
          <w:bCs/>
        </w:rPr>
        <w:t>3. Solvency Ratios</w:t>
      </w:r>
      <w:bookmarkEnd w:id="58"/>
      <w:bookmarkEnd w:id="59"/>
    </w:p>
    <w:p w14:paraId="28C003D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Debt-to-Equity Ratio:</w:t>
      </w:r>
    </w:p>
    <w:p w14:paraId="69604E55" w14:textId="176ECC0F" w:rsidR="009474B7" w:rsidRPr="005E6C06" w:rsidRDefault="009474B7" w:rsidP="000F5B73">
      <w:pPr>
        <w:spacing w:line="256" w:lineRule="auto"/>
        <w:jc w:val="both"/>
        <w:rPr>
          <w:rFonts w:ascii="Times New Roman" w:hAnsi="Times New Roman" w:cs="Times New Roman"/>
          <w:color w:val="000000" w:themeColor="text1"/>
          <w:sz w:val="24"/>
          <w:szCs w:val="24"/>
          <w:lang w:val="en-GB"/>
        </w:rPr>
      </w:pPr>
      <w:r w:rsidRPr="005E6C06">
        <w:rPr>
          <w:rFonts w:ascii="Times New Roman" w:hAnsi="Times New Roman" w:cs="Times New Roman"/>
        </w:rPr>
        <w:t>Another important solvency ratio is the Debt-to-Equity Ratio which measures how much of a corporation’s assets are financed by debt as opposed to its equity. It is measured by total debt divided by shareholders’ equity. This ratio gives an insight into the financial leverage of the company</w:t>
      </w:r>
      <w:r w:rsidR="00E35519" w:rsidRPr="005E6C06">
        <w:rPr>
          <w:rFonts w:ascii="Times New Roman" w:hAnsi="Times New Roman" w:cs="Times New Roman"/>
        </w:rPr>
        <w:t xml:space="preserve"> </w:t>
      </w:r>
      <w:r w:rsidR="00674D6A" w:rsidRPr="005E6C06">
        <w:rPr>
          <w:rFonts w:ascii="Times New Roman" w:hAnsi="Times New Roman" w:cs="Times New Roman"/>
        </w:rPr>
        <w:t>(Corporate Finance Institute, 2022).</w:t>
      </w:r>
    </w:p>
    <w:p w14:paraId="2EA9FD0E" w14:textId="36CDEEF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high Debt-to-Equity Ratio can indicate the risk of finances in a company when too much debt puts pressure on its financial stability. It throws light on whether the company can meet its long-term obligations and it may hint at the problems </w:t>
      </w:r>
      <w:r w:rsidR="00FE4D70" w:rsidRPr="005E6C06">
        <w:rPr>
          <w:rFonts w:ascii="Times New Roman" w:hAnsi="Times New Roman" w:cs="Times New Roman"/>
        </w:rPr>
        <w:t>of</w:t>
      </w:r>
      <w:r w:rsidRPr="005E6C06">
        <w:rPr>
          <w:rFonts w:ascii="Times New Roman" w:hAnsi="Times New Roman" w:cs="Times New Roman"/>
        </w:rPr>
        <w:t xml:space="preserve"> service debt.</w:t>
      </w:r>
    </w:p>
    <w:p w14:paraId="29A6F9EF" w14:textId="046DC95F" w:rsidR="00CB085F" w:rsidRPr="005E6C06" w:rsidRDefault="007776E7" w:rsidP="007776E7">
      <w:pPr>
        <w:pStyle w:val="Caption"/>
        <w:rPr>
          <w:rFonts w:ascii="Times New Roman" w:hAnsi="Times New Roman" w:cs="Times New Roman"/>
        </w:rPr>
      </w:pPr>
      <w:bookmarkStart w:id="60" w:name="_Toc158227807"/>
      <w:r w:rsidRPr="005E6C06">
        <w:rPr>
          <w:rFonts w:ascii="Times New Roman" w:hAnsi="Times New Roman" w:cs="Times New Roman"/>
        </w:rPr>
        <w:t xml:space="preserve">Equation </w:t>
      </w:r>
      <w:r w:rsidRPr="005E6C06">
        <w:rPr>
          <w:rFonts w:ascii="Times New Roman" w:hAnsi="Times New Roman" w:cs="Times New Roman"/>
        </w:rPr>
        <w:fldChar w:fldCharType="begin"/>
      </w:r>
      <w:r w:rsidRPr="005E6C06">
        <w:rPr>
          <w:rFonts w:ascii="Times New Roman" w:hAnsi="Times New Roman" w:cs="Times New Roman"/>
        </w:rPr>
        <w:instrText xml:space="preserve"> SEQ Equation \* ARABIC </w:instrText>
      </w:r>
      <w:r w:rsidRPr="005E6C06">
        <w:rPr>
          <w:rFonts w:ascii="Times New Roman" w:hAnsi="Times New Roman" w:cs="Times New Roman"/>
        </w:rPr>
        <w:fldChar w:fldCharType="separate"/>
      </w:r>
      <w:r w:rsidRPr="005E6C06">
        <w:rPr>
          <w:rFonts w:ascii="Times New Roman" w:hAnsi="Times New Roman" w:cs="Times New Roman"/>
          <w:noProof/>
        </w:rPr>
        <w:t>3</w:t>
      </w:r>
      <w:r w:rsidRPr="005E6C06">
        <w:rPr>
          <w:rFonts w:ascii="Times New Roman" w:hAnsi="Times New Roman" w:cs="Times New Roman"/>
        </w:rPr>
        <w:fldChar w:fldCharType="end"/>
      </w:r>
      <w:r w:rsidRPr="005E6C06">
        <w:rPr>
          <w:rFonts w:ascii="Times New Roman" w:hAnsi="Times New Roman" w:cs="Times New Roman"/>
        </w:rPr>
        <w:t xml:space="preserve">  </w:t>
      </w:r>
      <w:r w:rsidR="00CB085F" w:rsidRPr="005E6C06">
        <w:rPr>
          <w:rStyle w:val="mord"/>
          <w:rFonts w:ascii="Times New Roman" w:hAnsi="Times New Roman" w:cs="Times New Roman"/>
          <w:b/>
          <w:bCs/>
        </w:rPr>
        <w:t>Debt-to-Equity Ratio</w:t>
      </w:r>
      <w:r w:rsidR="00CB085F" w:rsidRPr="005E6C06">
        <w:rPr>
          <w:rStyle w:val="mrel"/>
          <w:rFonts w:ascii="Times New Roman" w:hAnsi="Times New Roman" w:cs="Times New Roman"/>
        </w:rPr>
        <w:t xml:space="preserve"> = </w:t>
      </w:r>
      <w:r w:rsidR="00CB085F" w:rsidRPr="005E6C06">
        <w:rPr>
          <w:rStyle w:val="mord"/>
          <w:rFonts w:ascii="Times New Roman" w:hAnsi="Times New Roman" w:cs="Times New Roman"/>
        </w:rPr>
        <w:t>Total Debt / Total Equity</w:t>
      </w:r>
      <w:r w:rsidR="00CB085F" w:rsidRPr="005E6C06">
        <w:rPr>
          <w:rStyle w:val="vlist-s"/>
          <w:rFonts w:ascii="Times New Roman" w:hAnsi="Times New Roman" w:cs="Times New Roman"/>
        </w:rPr>
        <w:t xml:space="preserve"> ​</w:t>
      </w:r>
      <w:bookmarkEnd w:id="60"/>
    </w:p>
    <w:p w14:paraId="4A5DC452" w14:textId="04567E59" w:rsidR="009474B7" w:rsidRPr="005E6C06" w:rsidRDefault="009474B7" w:rsidP="00A82730">
      <w:pPr>
        <w:jc w:val="center"/>
        <w:rPr>
          <w:rFonts w:ascii="Times New Roman" w:hAnsi="Times New Roman" w:cs="Times New Roman"/>
        </w:rPr>
      </w:pPr>
    </w:p>
    <w:p w14:paraId="0A416D83" w14:textId="77777777" w:rsidR="009474B7" w:rsidRPr="005E6C06" w:rsidRDefault="009474B7" w:rsidP="009474B7">
      <w:pPr>
        <w:pStyle w:val="Heading2"/>
        <w:jc w:val="both"/>
        <w:rPr>
          <w:rFonts w:ascii="Times New Roman" w:hAnsi="Times New Roman" w:cs="Times New Roman"/>
          <w:b/>
          <w:bCs/>
        </w:rPr>
      </w:pPr>
      <w:bookmarkStart w:id="61" w:name="_Toc156310247"/>
      <w:bookmarkStart w:id="62" w:name="_Toc158654827"/>
      <w:r w:rsidRPr="005E6C06">
        <w:rPr>
          <w:rFonts w:ascii="Times New Roman" w:hAnsi="Times New Roman" w:cs="Times New Roman"/>
          <w:b/>
          <w:bCs/>
        </w:rPr>
        <w:t>4. Efficiency Ratios</w:t>
      </w:r>
      <w:bookmarkEnd w:id="61"/>
      <w:bookmarkEnd w:id="62"/>
    </w:p>
    <w:p w14:paraId="0B12E767"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 xml:space="preserve">Inventory Turnover:  </w:t>
      </w:r>
    </w:p>
    <w:p w14:paraId="6F43FF5B" w14:textId="2C2880EC" w:rsidR="009474B7" w:rsidRPr="005E6C06" w:rsidRDefault="009474B7" w:rsidP="000F5B73">
      <w:pPr>
        <w:spacing w:line="256" w:lineRule="auto"/>
        <w:jc w:val="both"/>
        <w:rPr>
          <w:rFonts w:ascii="Times New Roman" w:hAnsi="Times New Roman" w:cs="Times New Roman"/>
          <w:color w:val="000000" w:themeColor="text1"/>
          <w:sz w:val="24"/>
          <w:szCs w:val="24"/>
          <w:lang w:val="en-GB"/>
        </w:rPr>
      </w:pPr>
      <w:r w:rsidRPr="005E6C06">
        <w:rPr>
          <w:rFonts w:ascii="Times New Roman" w:hAnsi="Times New Roman" w:cs="Times New Roman"/>
        </w:rPr>
        <w:t xml:space="preserve">Inventory Turnover represents an efficiency ratio that shows how well a company manages its inventory. It is determined by dividing the cost of goods sold with average inventory. This ratio gives an idea </w:t>
      </w:r>
      <w:r w:rsidR="00AB2625" w:rsidRPr="005E6C06">
        <w:rPr>
          <w:rFonts w:ascii="Times New Roman" w:hAnsi="Times New Roman" w:cs="Times New Roman"/>
        </w:rPr>
        <w:t>of</w:t>
      </w:r>
      <w:r w:rsidRPr="005E6C06">
        <w:rPr>
          <w:rFonts w:ascii="Times New Roman" w:hAnsi="Times New Roman" w:cs="Times New Roman"/>
        </w:rPr>
        <w:t xml:space="preserve"> the capacity of this company to convert inventory into sales</w:t>
      </w:r>
      <w:r w:rsidR="00E86746" w:rsidRPr="005E6C06">
        <w:rPr>
          <w:rFonts w:ascii="Times New Roman" w:hAnsi="Times New Roman" w:cs="Times New Roman"/>
          <w:color w:val="000000" w:themeColor="text1"/>
          <w:sz w:val="24"/>
          <w:szCs w:val="24"/>
        </w:rPr>
        <w:t xml:space="preserve"> </w:t>
      </w:r>
      <w:r w:rsidR="00347C39" w:rsidRPr="005E6C06">
        <w:rPr>
          <w:rFonts w:ascii="Times New Roman" w:hAnsi="Times New Roman" w:cs="Times New Roman"/>
        </w:rPr>
        <w:t>(Corporate Finance Institute, 2022)</w:t>
      </w:r>
      <w:r w:rsidRPr="005E6C06">
        <w:rPr>
          <w:rFonts w:ascii="Times New Roman" w:hAnsi="Times New Roman" w:cs="Times New Roman"/>
        </w:rPr>
        <w:t>.</w:t>
      </w:r>
    </w:p>
    <w:p w14:paraId="1EA834F4" w14:textId="771A47A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Declining Inventory Turnover may indicate overstocking, slow-moving </w:t>
      </w:r>
      <w:r w:rsidR="000F1B9D" w:rsidRPr="005E6C06">
        <w:rPr>
          <w:rFonts w:ascii="Times New Roman" w:hAnsi="Times New Roman" w:cs="Times New Roman"/>
        </w:rPr>
        <w:t>inventory,</w:t>
      </w:r>
      <w:r w:rsidRPr="005E6C06">
        <w:rPr>
          <w:rFonts w:ascii="Times New Roman" w:hAnsi="Times New Roman" w:cs="Times New Roman"/>
        </w:rPr>
        <w:t xml:space="preserve"> or difficulties in demand forecasts. It affects cash flow and locks up capital in unsold inventory. LLMs, being natural language processing tools, can review textual data from financial statements to identify the causes of inventory management issues. This is how they can get qualitative insights that go along with their numerical data and provide a better picture about what exactly was happening in terms of the dynamics around efficiency.</w:t>
      </w:r>
    </w:p>
    <w:p w14:paraId="360447E3" w14:textId="0539D61B" w:rsidR="009474B7" w:rsidRPr="005E6C06" w:rsidRDefault="007776E7" w:rsidP="00A82730">
      <w:pPr>
        <w:pStyle w:val="Caption"/>
        <w:rPr>
          <w:rFonts w:ascii="Times New Roman" w:hAnsi="Times New Roman" w:cs="Times New Roman"/>
        </w:rPr>
      </w:pPr>
      <w:bookmarkStart w:id="63" w:name="_Toc158227808"/>
      <w:r w:rsidRPr="005E6C06">
        <w:rPr>
          <w:rFonts w:ascii="Times New Roman" w:hAnsi="Times New Roman" w:cs="Times New Roman"/>
        </w:rPr>
        <w:t xml:space="preserve">Equation </w:t>
      </w:r>
      <w:r w:rsidRPr="005E6C06">
        <w:rPr>
          <w:rFonts w:ascii="Times New Roman" w:hAnsi="Times New Roman" w:cs="Times New Roman"/>
        </w:rPr>
        <w:fldChar w:fldCharType="begin"/>
      </w:r>
      <w:r w:rsidRPr="005E6C06">
        <w:rPr>
          <w:rFonts w:ascii="Times New Roman" w:hAnsi="Times New Roman" w:cs="Times New Roman"/>
        </w:rPr>
        <w:instrText xml:space="preserve"> SEQ Equation \* ARABIC </w:instrText>
      </w:r>
      <w:r w:rsidRPr="005E6C06">
        <w:rPr>
          <w:rFonts w:ascii="Times New Roman" w:hAnsi="Times New Roman" w:cs="Times New Roman"/>
        </w:rPr>
        <w:fldChar w:fldCharType="separate"/>
      </w:r>
      <w:r w:rsidRPr="005E6C06">
        <w:rPr>
          <w:rFonts w:ascii="Times New Roman" w:hAnsi="Times New Roman" w:cs="Times New Roman"/>
          <w:noProof/>
        </w:rPr>
        <w:t>4</w:t>
      </w:r>
      <w:r w:rsidRPr="005E6C06">
        <w:rPr>
          <w:rFonts w:ascii="Times New Roman" w:hAnsi="Times New Roman" w:cs="Times New Roman"/>
        </w:rPr>
        <w:fldChar w:fldCharType="end"/>
      </w:r>
      <w:r w:rsidRPr="005E6C06">
        <w:rPr>
          <w:rFonts w:ascii="Times New Roman" w:hAnsi="Times New Roman" w:cs="Times New Roman"/>
        </w:rPr>
        <w:t xml:space="preserve">  </w:t>
      </w:r>
      <w:r w:rsidR="00705CF0" w:rsidRPr="005E6C06">
        <w:rPr>
          <w:rStyle w:val="mord"/>
          <w:rFonts w:ascii="Times New Roman" w:hAnsi="Times New Roman" w:cs="Times New Roman"/>
          <w:b/>
          <w:bCs/>
        </w:rPr>
        <w:t>Inventory Turnover</w:t>
      </w:r>
      <w:r w:rsidR="00705CF0" w:rsidRPr="005E6C06">
        <w:rPr>
          <w:rStyle w:val="mord"/>
          <w:rFonts w:ascii="Times New Roman" w:hAnsi="Times New Roman" w:cs="Times New Roman"/>
        </w:rPr>
        <w:t xml:space="preserve"> </w:t>
      </w:r>
      <w:r w:rsidR="00705CF0" w:rsidRPr="005E6C06">
        <w:rPr>
          <w:rStyle w:val="mrel"/>
          <w:rFonts w:ascii="Times New Roman" w:hAnsi="Times New Roman" w:cs="Times New Roman"/>
        </w:rPr>
        <w:t>=</w:t>
      </w:r>
      <w:r w:rsidR="00705CF0" w:rsidRPr="005E6C06">
        <w:rPr>
          <w:rStyle w:val="Heading1Char"/>
          <w:rFonts w:ascii="Times New Roman" w:hAnsi="Times New Roman" w:cs="Times New Roman"/>
          <w:color w:val="auto"/>
          <w:sz w:val="22"/>
          <w:szCs w:val="22"/>
        </w:rPr>
        <w:t xml:space="preserve"> </w:t>
      </w:r>
      <w:r w:rsidR="00705CF0" w:rsidRPr="005E6C06">
        <w:rPr>
          <w:rStyle w:val="mord"/>
          <w:rFonts w:ascii="Times New Roman" w:hAnsi="Times New Roman" w:cs="Times New Roman"/>
        </w:rPr>
        <w:t xml:space="preserve">Cost of Goods Sold / </w:t>
      </w:r>
      <w:r w:rsidR="00705CF0" w:rsidRPr="005E6C06">
        <w:rPr>
          <w:rStyle w:val="vlist-s"/>
          <w:rFonts w:ascii="Times New Roman" w:hAnsi="Times New Roman" w:cs="Times New Roman"/>
        </w:rPr>
        <w:t>​</w:t>
      </w:r>
      <w:r w:rsidR="00705CF0" w:rsidRPr="005E6C06">
        <w:rPr>
          <w:rStyle w:val="mord"/>
          <w:rFonts w:ascii="Times New Roman" w:hAnsi="Times New Roman" w:cs="Times New Roman"/>
        </w:rPr>
        <w:t>Average Inventory</w:t>
      </w:r>
      <w:bookmarkEnd w:id="63"/>
      <w:r w:rsidR="00705CF0" w:rsidRPr="005E6C06">
        <w:rPr>
          <w:rFonts w:ascii="Times New Roman" w:hAnsi="Times New Roman" w:cs="Times New Roman"/>
        </w:rPr>
        <w:br/>
      </w:r>
    </w:p>
    <w:p w14:paraId="5D46A1BC" w14:textId="77777777" w:rsidR="009474B7" w:rsidRPr="005E6C06" w:rsidRDefault="009474B7" w:rsidP="009474B7">
      <w:pPr>
        <w:pStyle w:val="Heading2"/>
        <w:jc w:val="both"/>
        <w:rPr>
          <w:rFonts w:ascii="Times New Roman" w:hAnsi="Times New Roman" w:cs="Times New Roman"/>
          <w:b/>
          <w:bCs/>
        </w:rPr>
      </w:pPr>
      <w:bookmarkStart w:id="64" w:name="_Toc156310248"/>
      <w:bookmarkStart w:id="65" w:name="_Toc158654828"/>
      <w:r w:rsidRPr="005E6C06">
        <w:rPr>
          <w:rFonts w:ascii="Times New Roman" w:hAnsi="Times New Roman" w:cs="Times New Roman"/>
          <w:b/>
          <w:bCs/>
        </w:rPr>
        <w:lastRenderedPageBreak/>
        <w:t>5. Market Performance Ratios</w:t>
      </w:r>
      <w:bookmarkEnd w:id="64"/>
      <w:bookmarkEnd w:id="65"/>
    </w:p>
    <w:p w14:paraId="79B79411"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Price-to-Earnings (P/E) Ratio:</w:t>
      </w:r>
    </w:p>
    <w:p w14:paraId="12B84A2A" w14:textId="052DBEB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A commonly used market performance ratio is the Price-to Earnings (P/E) Ratio, which compares a company’s stock price to its earnings per share. It is determined by dividing the market price per share by earnings per share. This ratio gives an understanding of investors’ sentiment and market expectations</w:t>
      </w:r>
      <w:r w:rsidR="008D0A9E" w:rsidRPr="005E6C06">
        <w:rPr>
          <w:rFonts w:ascii="Times New Roman" w:hAnsi="Times New Roman" w:cs="Times New Roman"/>
        </w:rPr>
        <w:t xml:space="preserve"> (Atrill, 2012)</w:t>
      </w:r>
      <w:r w:rsidRPr="005E6C06">
        <w:rPr>
          <w:rFonts w:ascii="Times New Roman" w:hAnsi="Times New Roman" w:cs="Times New Roman"/>
        </w:rPr>
        <w:t>.</w:t>
      </w:r>
    </w:p>
    <w:p w14:paraId="4301D5A5" w14:textId="6BC472F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High or low P/E Ratio as compared to the typical industry standard means that a company’s stock is overvalued of undervalued. It invites a deeper consideration of the sentiment prevailing in the market and various elements impacting on stock prices. LLMs that use machine learning can process textual data for sentiment analysis. They </w:t>
      </w:r>
      <w:r w:rsidR="00FC7AB7" w:rsidRPr="005E6C06">
        <w:rPr>
          <w:rFonts w:ascii="Times New Roman" w:hAnsi="Times New Roman" w:cs="Times New Roman"/>
        </w:rPr>
        <w:t>can</w:t>
      </w:r>
      <w:r w:rsidRPr="005E6C06">
        <w:rPr>
          <w:rFonts w:ascii="Times New Roman" w:hAnsi="Times New Roman" w:cs="Times New Roman"/>
        </w:rPr>
        <w:t xml:space="preserve"> pull qualitative findings from news </w:t>
      </w:r>
      <w:r w:rsidR="005111A7" w:rsidRPr="005E6C06">
        <w:rPr>
          <w:rFonts w:ascii="Times New Roman" w:hAnsi="Times New Roman" w:cs="Times New Roman"/>
        </w:rPr>
        <w:t>clippings;</w:t>
      </w:r>
      <w:r w:rsidRPr="005E6C06">
        <w:rPr>
          <w:rFonts w:ascii="Times New Roman" w:hAnsi="Times New Roman" w:cs="Times New Roman"/>
        </w:rPr>
        <w:t xml:space="preserve"> analyst reports or other textual sources that shape perceptions of the market and affect P/E Ratio.</w:t>
      </w:r>
    </w:p>
    <w:p w14:paraId="386DF11C" w14:textId="71C330C4" w:rsidR="009474B7" w:rsidRPr="005E6C06" w:rsidRDefault="007776E7" w:rsidP="00AB0C46">
      <w:pPr>
        <w:pStyle w:val="Caption"/>
        <w:rPr>
          <w:rStyle w:val="mord"/>
          <w:rFonts w:ascii="Times New Roman" w:hAnsi="Times New Roman" w:cs="Times New Roman"/>
        </w:rPr>
      </w:pPr>
      <w:bookmarkStart w:id="66" w:name="_Toc158227809"/>
      <w:r w:rsidRPr="005E6C06">
        <w:rPr>
          <w:rFonts w:ascii="Times New Roman" w:hAnsi="Times New Roman" w:cs="Times New Roman"/>
        </w:rPr>
        <w:t xml:space="preserve">Equation </w:t>
      </w:r>
      <w:r w:rsidRPr="005E6C06">
        <w:rPr>
          <w:rFonts w:ascii="Times New Roman" w:hAnsi="Times New Roman" w:cs="Times New Roman"/>
        </w:rPr>
        <w:fldChar w:fldCharType="begin"/>
      </w:r>
      <w:r w:rsidRPr="005E6C06">
        <w:rPr>
          <w:rFonts w:ascii="Times New Roman" w:hAnsi="Times New Roman" w:cs="Times New Roman"/>
        </w:rPr>
        <w:instrText xml:space="preserve"> SEQ Equation \* ARABIC </w:instrText>
      </w:r>
      <w:r w:rsidRPr="005E6C06">
        <w:rPr>
          <w:rFonts w:ascii="Times New Roman" w:hAnsi="Times New Roman" w:cs="Times New Roman"/>
        </w:rPr>
        <w:fldChar w:fldCharType="separate"/>
      </w:r>
      <w:r w:rsidRPr="005E6C06">
        <w:rPr>
          <w:rFonts w:ascii="Times New Roman" w:hAnsi="Times New Roman" w:cs="Times New Roman"/>
          <w:noProof/>
        </w:rPr>
        <w:t>5</w:t>
      </w:r>
      <w:r w:rsidRPr="005E6C06">
        <w:rPr>
          <w:rFonts w:ascii="Times New Roman" w:hAnsi="Times New Roman" w:cs="Times New Roman"/>
        </w:rPr>
        <w:fldChar w:fldCharType="end"/>
      </w:r>
      <w:r w:rsidRPr="005E6C06">
        <w:rPr>
          <w:rFonts w:ascii="Times New Roman" w:hAnsi="Times New Roman" w:cs="Times New Roman"/>
        </w:rPr>
        <w:t xml:space="preserve">  </w:t>
      </w:r>
      <w:r w:rsidR="00C6795A" w:rsidRPr="005E6C06">
        <w:rPr>
          <w:rStyle w:val="mord"/>
          <w:rFonts w:ascii="Times New Roman" w:hAnsi="Times New Roman" w:cs="Times New Roman"/>
          <w:b/>
          <w:bCs/>
        </w:rPr>
        <w:t>P/E Ratio</w:t>
      </w:r>
      <w:r w:rsidR="00C6795A" w:rsidRPr="005E6C06">
        <w:rPr>
          <w:rStyle w:val="mord"/>
          <w:rFonts w:ascii="Times New Roman" w:hAnsi="Times New Roman" w:cs="Times New Roman"/>
        </w:rPr>
        <w:t xml:space="preserve"> </w:t>
      </w:r>
      <w:r w:rsidR="00C6795A" w:rsidRPr="005E6C06">
        <w:rPr>
          <w:rStyle w:val="mrel"/>
          <w:rFonts w:ascii="Times New Roman" w:hAnsi="Times New Roman" w:cs="Times New Roman"/>
        </w:rPr>
        <w:t>=</w:t>
      </w:r>
      <w:r w:rsidR="00C6795A" w:rsidRPr="005E6C06">
        <w:rPr>
          <w:rStyle w:val="Heading1Char"/>
          <w:rFonts w:ascii="Times New Roman" w:hAnsi="Times New Roman" w:cs="Times New Roman"/>
          <w:color w:val="auto"/>
          <w:sz w:val="22"/>
          <w:szCs w:val="22"/>
        </w:rPr>
        <w:t xml:space="preserve"> </w:t>
      </w:r>
      <w:r w:rsidR="00C6795A" w:rsidRPr="005E6C06">
        <w:rPr>
          <w:rStyle w:val="mord"/>
          <w:rFonts w:ascii="Times New Roman" w:hAnsi="Times New Roman" w:cs="Times New Roman"/>
        </w:rPr>
        <w:t xml:space="preserve">Market Price per Share / </w:t>
      </w:r>
      <w:r w:rsidR="00C6795A" w:rsidRPr="005E6C06">
        <w:rPr>
          <w:rStyle w:val="vlist-s"/>
          <w:rFonts w:ascii="Times New Roman" w:hAnsi="Times New Roman" w:cs="Times New Roman"/>
        </w:rPr>
        <w:t>​</w:t>
      </w:r>
      <w:r w:rsidR="00C6795A" w:rsidRPr="005E6C06">
        <w:rPr>
          <w:rStyle w:val="mord"/>
          <w:rFonts w:ascii="Times New Roman" w:hAnsi="Times New Roman" w:cs="Times New Roman"/>
        </w:rPr>
        <w:t>Earnings per Share (EPS)</w:t>
      </w:r>
      <w:bookmarkEnd w:id="66"/>
    </w:p>
    <w:p w14:paraId="632A0EC4" w14:textId="77777777" w:rsidR="00404A4E" w:rsidRPr="005E6C06" w:rsidRDefault="00404A4E" w:rsidP="00404A4E">
      <w:pPr>
        <w:rPr>
          <w:rFonts w:ascii="Times New Roman" w:hAnsi="Times New Roman" w:cs="Times New Roman"/>
        </w:rPr>
      </w:pPr>
    </w:p>
    <w:p w14:paraId="1DBF4AEA" w14:textId="77777777" w:rsidR="00404A4E" w:rsidRPr="005E6C06" w:rsidRDefault="00404A4E" w:rsidP="00404A4E">
      <w:pPr>
        <w:rPr>
          <w:rFonts w:ascii="Times New Roman" w:hAnsi="Times New Roman" w:cs="Times New Roman"/>
        </w:rPr>
      </w:pPr>
    </w:p>
    <w:p w14:paraId="6CC794AA" w14:textId="452E9595" w:rsidR="009474B7" w:rsidRPr="005E6C06" w:rsidRDefault="009474B7" w:rsidP="009474B7">
      <w:pPr>
        <w:spacing w:line="276" w:lineRule="auto"/>
        <w:jc w:val="both"/>
        <w:rPr>
          <w:rFonts w:ascii="Times New Roman" w:hAnsi="Times New Roman" w:cs="Times New Roman"/>
          <w:color w:val="222222"/>
          <w:sz w:val="20"/>
          <w:szCs w:val="20"/>
          <w:shd w:val="clear" w:color="auto" w:fill="FFFFFF"/>
        </w:rPr>
      </w:pPr>
      <w:r w:rsidRPr="005E6C06">
        <w:rPr>
          <w:rFonts w:ascii="Times New Roman" w:hAnsi="Times New Roman" w:cs="Times New Roman"/>
        </w:rPr>
        <w:t xml:space="preserve">These financial </w:t>
      </w:r>
      <w:r w:rsidR="00313630" w:rsidRPr="005E6C06">
        <w:rPr>
          <w:rFonts w:ascii="Times New Roman" w:hAnsi="Times New Roman" w:cs="Times New Roman"/>
        </w:rPr>
        <w:t>ratios</w:t>
      </w:r>
      <w:r w:rsidRPr="005E6C06">
        <w:rPr>
          <w:rFonts w:ascii="Times New Roman" w:hAnsi="Times New Roman" w:cs="Times New Roman"/>
        </w:rPr>
        <w:t xml:space="preserve"> are selected based on a thorough analysis </w:t>
      </w:r>
      <w:r w:rsidR="00FE4D70" w:rsidRPr="005E6C06">
        <w:rPr>
          <w:rFonts w:ascii="Times New Roman" w:hAnsi="Times New Roman" w:cs="Times New Roman"/>
        </w:rPr>
        <w:t>of</w:t>
      </w:r>
      <w:r w:rsidRPr="005E6C06">
        <w:rPr>
          <w:rFonts w:ascii="Times New Roman" w:hAnsi="Times New Roman" w:cs="Times New Roman"/>
        </w:rPr>
        <w:t xml:space="preserve"> the status of companies’ finances. They encompass several aspects such as liquidity, profitability, solvency, </w:t>
      </w:r>
      <w:r w:rsidR="000F1B9D" w:rsidRPr="005E6C06">
        <w:rPr>
          <w:rFonts w:ascii="Times New Roman" w:hAnsi="Times New Roman" w:cs="Times New Roman"/>
        </w:rPr>
        <w:t>efficiency,</w:t>
      </w:r>
      <w:r w:rsidRPr="005E6C06">
        <w:rPr>
          <w:rFonts w:ascii="Times New Roman" w:hAnsi="Times New Roman" w:cs="Times New Roman"/>
        </w:rPr>
        <w:t xml:space="preserve"> and market performance. Including LLMs helps to deepen the analysis of these ratios. LLMs can delve deep beyond numbers, diving into textual data extracted from a company’s financial statements to reveal underlying patterns, anomalies and qualitative insights on conduct that contribute further towards building richer views of the risks and oddities within an entity’s fiscal terrain </w:t>
      </w:r>
      <w:r w:rsidR="0057283E" w:rsidRPr="005E6C06">
        <w:rPr>
          <w:rFonts w:ascii="Times New Roman" w:hAnsi="Times New Roman" w:cs="Times New Roman"/>
        </w:rPr>
        <w:t>(Shi et al., 2020)</w:t>
      </w:r>
    </w:p>
    <w:p w14:paraId="3F9F2143" w14:textId="77777777" w:rsidR="009474B7" w:rsidRPr="005E6C06" w:rsidRDefault="009474B7" w:rsidP="009474B7">
      <w:pPr>
        <w:spacing w:line="276" w:lineRule="auto"/>
        <w:jc w:val="both"/>
        <w:rPr>
          <w:rFonts w:ascii="Times New Roman" w:hAnsi="Times New Roman" w:cs="Times New Roman"/>
          <w:color w:val="222222"/>
          <w:sz w:val="20"/>
          <w:szCs w:val="20"/>
          <w:shd w:val="clear" w:color="auto" w:fill="FFFFFF"/>
        </w:rPr>
      </w:pPr>
    </w:p>
    <w:p w14:paraId="0261A836" w14:textId="5D821B87" w:rsidR="009474B7" w:rsidRPr="005E6C06" w:rsidRDefault="006869D2" w:rsidP="006869D2">
      <w:pPr>
        <w:pStyle w:val="Heading1"/>
        <w:rPr>
          <w:rFonts w:ascii="Times New Roman" w:hAnsi="Times New Roman" w:cs="Times New Roman"/>
          <w:b/>
          <w:bCs/>
          <w:shd w:val="clear" w:color="auto" w:fill="FFFFFF"/>
        </w:rPr>
      </w:pPr>
      <w:bookmarkStart w:id="67" w:name="_Toc158654829"/>
      <w:r w:rsidRPr="005E6C06">
        <w:rPr>
          <w:rFonts w:ascii="Times New Roman" w:hAnsi="Times New Roman" w:cs="Times New Roman"/>
          <w:b/>
          <w:bCs/>
          <w:shd w:val="clear" w:color="auto" w:fill="FFFFFF"/>
        </w:rPr>
        <w:t>Working</w:t>
      </w:r>
      <w:bookmarkEnd w:id="67"/>
      <w:r w:rsidRPr="005E6C06">
        <w:rPr>
          <w:rFonts w:ascii="Times New Roman" w:hAnsi="Times New Roman" w:cs="Times New Roman"/>
          <w:b/>
          <w:bCs/>
          <w:shd w:val="clear" w:color="auto" w:fill="FFFFFF"/>
        </w:rPr>
        <w:t xml:space="preserve"> </w:t>
      </w:r>
    </w:p>
    <w:p w14:paraId="500FE3B9" w14:textId="5B06756C" w:rsidR="006869D2" w:rsidRPr="005E6C06" w:rsidRDefault="001C524B" w:rsidP="006869D2">
      <w:pPr>
        <w:spacing w:line="276" w:lineRule="auto"/>
        <w:jc w:val="both"/>
        <w:rPr>
          <w:rFonts w:ascii="Times New Roman" w:hAnsi="Times New Roman" w:cs="Times New Roman"/>
          <w:color w:val="222222"/>
          <w:shd w:val="clear" w:color="auto" w:fill="FFFFFF"/>
        </w:rPr>
      </w:pPr>
      <w:r w:rsidRPr="005E6C06">
        <w:rPr>
          <w:rFonts w:ascii="Times New Roman" w:hAnsi="Times New Roman" w:cs="Times New Roman"/>
          <w:color w:val="222222"/>
          <w:shd w:val="clear" w:color="auto" w:fill="FFFFFF"/>
        </w:rPr>
        <w:t>During</w:t>
      </w:r>
      <w:r w:rsidR="006869D2" w:rsidRPr="005E6C06">
        <w:rPr>
          <w:rFonts w:ascii="Times New Roman" w:hAnsi="Times New Roman" w:cs="Times New Roman"/>
          <w:color w:val="222222"/>
          <w:shd w:val="clear" w:color="auto" w:fill="FFFFFF"/>
        </w:rPr>
        <w:t xml:space="preserve"> my research, </w:t>
      </w:r>
      <w:r w:rsidR="00D31793" w:rsidRPr="005E6C06">
        <w:rPr>
          <w:rFonts w:ascii="Times New Roman" w:hAnsi="Times New Roman" w:cs="Times New Roman"/>
          <w:color w:val="222222"/>
          <w:shd w:val="clear" w:color="auto" w:fill="FFFFFF"/>
        </w:rPr>
        <w:t>Researcher</w:t>
      </w:r>
      <w:r w:rsidR="006869D2" w:rsidRPr="005E6C06">
        <w:rPr>
          <w:rFonts w:ascii="Times New Roman" w:hAnsi="Times New Roman" w:cs="Times New Roman"/>
          <w:color w:val="222222"/>
          <w:shd w:val="clear" w:color="auto" w:fill="FFFFFF"/>
        </w:rPr>
        <w:t xml:space="preserve"> employed Large Language Models (LLMs)</w:t>
      </w:r>
      <w:r w:rsidR="00F2222F" w:rsidRPr="005E6C06">
        <w:rPr>
          <w:rFonts w:ascii="Times New Roman" w:hAnsi="Times New Roman" w:cs="Times New Roman"/>
          <w:color w:val="222222"/>
          <w:shd w:val="clear" w:color="auto" w:fill="FFFFFF"/>
        </w:rPr>
        <w:t xml:space="preserve"> such as Chat GPT and FinBERT</w:t>
      </w:r>
      <w:r w:rsidR="006869D2" w:rsidRPr="005E6C06">
        <w:rPr>
          <w:rFonts w:ascii="Times New Roman" w:hAnsi="Times New Roman" w:cs="Times New Roman"/>
          <w:color w:val="222222"/>
          <w:shd w:val="clear" w:color="auto" w:fill="FFFFFF"/>
        </w:rPr>
        <w:t xml:space="preserve"> provided by Hugging Face. Hugging Face, a reputable platform known for offering a diverse array of pre-trained language models, was chosen based on its standing in providing state-of-the-art models and its seamless integration into my research workflow.</w:t>
      </w:r>
    </w:p>
    <w:p w14:paraId="45F442CB" w14:textId="77777777" w:rsidR="00B91EF2" w:rsidRPr="005E6C06" w:rsidRDefault="00B91EF2" w:rsidP="006869D2">
      <w:pPr>
        <w:spacing w:line="276" w:lineRule="auto"/>
        <w:jc w:val="both"/>
        <w:rPr>
          <w:rFonts w:ascii="Times New Roman" w:hAnsi="Times New Roman" w:cs="Times New Roman"/>
          <w:color w:val="222222"/>
          <w:shd w:val="clear" w:color="auto" w:fill="FFFFFF"/>
        </w:rPr>
      </w:pPr>
    </w:p>
    <w:p w14:paraId="647BBC18" w14:textId="77CFB8A1" w:rsidR="00B91EF2" w:rsidRPr="005E6C06" w:rsidRDefault="00B91EF2" w:rsidP="006869D2">
      <w:pPr>
        <w:spacing w:line="276" w:lineRule="auto"/>
        <w:jc w:val="both"/>
        <w:rPr>
          <w:rFonts w:ascii="Times New Roman" w:hAnsi="Times New Roman" w:cs="Times New Roman"/>
          <w:color w:val="222222"/>
          <w:shd w:val="clear" w:color="auto" w:fill="FFFFFF"/>
        </w:rPr>
      </w:pPr>
      <w:r w:rsidRPr="005E6C06">
        <w:rPr>
          <w:rFonts w:ascii="Times New Roman" w:hAnsi="Times New Roman" w:cs="Times New Roman"/>
          <w:color w:val="222222"/>
          <w:shd w:val="clear" w:color="auto" w:fill="FFFFFF"/>
        </w:rPr>
        <w:t xml:space="preserve">With the use of pertinent formulas and the processing of numerical data, ChatGPT </w:t>
      </w:r>
      <w:r w:rsidR="006A62D3" w:rsidRPr="005E6C06">
        <w:rPr>
          <w:rFonts w:ascii="Times New Roman" w:hAnsi="Times New Roman" w:cs="Times New Roman"/>
          <w:color w:val="222222"/>
          <w:shd w:val="clear" w:color="auto" w:fill="FFFFFF"/>
        </w:rPr>
        <w:t>can</w:t>
      </w:r>
      <w:r w:rsidRPr="005E6C06">
        <w:rPr>
          <w:rFonts w:ascii="Times New Roman" w:hAnsi="Times New Roman" w:cs="Times New Roman"/>
          <w:color w:val="222222"/>
          <w:shd w:val="clear" w:color="auto" w:fill="FFFFFF"/>
        </w:rPr>
        <w:t xml:space="preserve"> compute financial ratios like the profitability, solvency, and liquidity ratios. </w:t>
      </w:r>
      <w:r w:rsidR="00047BB4" w:rsidRPr="005E6C06">
        <w:rPr>
          <w:rFonts w:ascii="Times New Roman" w:hAnsi="Times New Roman" w:cs="Times New Roman"/>
          <w:color w:val="222222"/>
          <w:shd w:val="clear" w:color="auto" w:fill="FFFFFF"/>
        </w:rPr>
        <w:t>To</w:t>
      </w:r>
      <w:r w:rsidRPr="005E6C06">
        <w:rPr>
          <w:rFonts w:ascii="Times New Roman" w:hAnsi="Times New Roman" w:cs="Times New Roman"/>
          <w:color w:val="222222"/>
          <w:shd w:val="clear" w:color="auto" w:fill="FFFFFF"/>
        </w:rPr>
        <w:t xml:space="preserve"> support thorough financial risk assessment, it can then evaluate the related risks by interpreting these ratios </w:t>
      </w:r>
      <w:r w:rsidR="00FC7AB7" w:rsidRPr="005E6C06">
        <w:rPr>
          <w:rFonts w:ascii="Times New Roman" w:hAnsi="Times New Roman" w:cs="Times New Roman"/>
          <w:color w:val="222222"/>
          <w:shd w:val="clear" w:color="auto" w:fill="FFFFFF"/>
        </w:rPr>
        <w:t>considering</w:t>
      </w:r>
      <w:r w:rsidRPr="005E6C06">
        <w:rPr>
          <w:rFonts w:ascii="Times New Roman" w:hAnsi="Times New Roman" w:cs="Times New Roman"/>
          <w:color w:val="222222"/>
          <w:shd w:val="clear" w:color="auto" w:fill="FFFFFF"/>
        </w:rPr>
        <w:t xml:space="preserve"> historical trends, industry benchmarks, and qualitative considerations.</w:t>
      </w:r>
    </w:p>
    <w:p w14:paraId="0CA022DA" w14:textId="77777777" w:rsidR="006869D2" w:rsidRPr="005E6C06" w:rsidRDefault="006869D2" w:rsidP="006869D2">
      <w:pPr>
        <w:spacing w:line="276" w:lineRule="auto"/>
        <w:jc w:val="both"/>
        <w:rPr>
          <w:rFonts w:ascii="Times New Roman" w:hAnsi="Times New Roman" w:cs="Times New Roman"/>
          <w:color w:val="222222"/>
          <w:shd w:val="clear" w:color="auto" w:fill="FFFFFF"/>
        </w:rPr>
      </w:pPr>
    </w:p>
    <w:p w14:paraId="7665B539" w14:textId="38107080" w:rsidR="006869D2" w:rsidRPr="005E6C06" w:rsidRDefault="006869D2" w:rsidP="006869D2">
      <w:pPr>
        <w:spacing w:line="276" w:lineRule="auto"/>
        <w:jc w:val="both"/>
        <w:rPr>
          <w:rFonts w:ascii="Times New Roman" w:hAnsi="Times New Roman" w:cs="Times New Roman"/>
          <w:color w:val="222222"/>
          <w:shd w:val="clear" w:color="auto" w:fill="FFFFFF"/>
        </w:rPr>
      </w:pPr>
      <w:r w:rsidRPr="005E6C06">
        <w:rPr>
          <w:rFonts w:ascii="Times New Roman" w:hAnsi="Times New Roman" w:cs="Times New Roman"/>
          <w:color w:val="222222"/>
          <w:shd w:val="clear" w:color="auto" w:fill="FFFFFF"/>
        </w:rPr>
        <w:t xml:space="preserve">The execution of the LLMs, including the FinBERT model, did not take place locally; instead, it occurred on a remote runtime within the Google </w:t>
      </w:r>
      <w:r w:rsidR="005111A7" w:rsidRPr="005E6C06">
        <w:rPr>
          <w:rFonts w:ascii="Times New Roman" w:hAnsi="Times New Roman" w:cs="Times New Roman"/>
          <w:color w:val="222222"/>
          <w:shd w:val="clear" w:color="auto" w:fill="FFFFFF"/>
        </w:rPr>
        <w:t>Collab</w:t>
      </w:r>
      <w:r w:rsidRPr="005E6C06">
        <w:rPr>
          <w:rFonts w:ascii="Times New Roman" w:hAnsi="Times New Roman" w:cs="Times New Roman"/>
          <w:color w:val="222222"/>
          <w:shd w:val="clear" w:color="auto" w:fill="FFFFFF"/>
        </w:rPr>
        <w:t xml:space="preserve"> environment. This decision was intentional, leveraging the cloud-based resources provided by Google Colab to ensure access to the necessary computational power for model training and the subsequent analysis of financial data.</w:t>
      </w:r>
    </w:p>
    <w:p w14:paraId="36E6361B" w14:textId="77777777" w:rsidR="006869D2" w:rsidRPr="005E6C06" w:rsidRDefault="006869D2" w:rsidP="006869D2">
      <w:pPr>
        <w:spacing w:line="276" w:lineRule="auto"/>
        <w:jc w:val="both"/>
        <w:rPr>
          <w:rFonts w:ascii="Times New Roman" w:hAnsi="Times New Roman" w:cs="Times New Roman"/>
          <w:color w:val="222222"/>
          <w:shd w:val="clear" w:color="auto" w:fill="FFFFFF"/>
        </w:rPr>
      </w:pPr>
    </w:p>
    <w:p w14:paraId="777EE094" w14:textId="4BC06F88" w:rsidR="009474B7" w:rsidRPr="005E6C06" w:rsidRDefault="006869D2" w:rsidP="009474B7">
      <w:pPr>
        <w:spacing w:line="276" w:lineRule="auto"/>
        <w:jc w:val="both"/>
        <w:rPr>
          <w:rFonts w:ascii="Times New Roman" w:hAnsi="Times New Roman" w:cs="Times New Roman"/>
          <w:color w:val="222222"/>
          <w:shd w:val="clear" w:color="auto" w:fill="FFFFFF"/>
        </w:rPr>
      </w:pPr>
      <w:r w:rsidRPr="005E6C06">
        <w:rPr>
          <w:rFonts w:ascii="Times New Roman" w:hAnsi="Times New Roman" w:cs="Times New Roman"/>
          <w:color w:val="222222"/>
          <w:shd w:val="clear" w:color="auto" w:fill="FFFFFF"/>
        </w:rPr>
        <w:lastRenderedPageBreak/>
        <w:t>For the training process, the LLMs were exposed to extensive financial data collected from various companies across different sectors. The training set encompassed a range of financial ratios, and the models underwent fine-tuning to discern patterns, anomalies, and qualitative nuances present in textual data extracted from financial statements. This iterative training process aimed to enhance the LLMs' proficiency in interpreting and analyzing the selected financial ratios.</w:t>
      </w:r>
    </w:p>
    <w:p w14:paraId="597A7A1D" w14:textId="77777777" w:rsidR="009474B7" w:rsidRPr="005E6C06" w:rsidRDefault="009474B7" w:rsidP="009474B7">
      <w:pPr>
        <w:spacing w:line="276" w:lineRule="auto"/>
        <w:jc w:val="both"/>
        <w:rPr>
          <w:rFonts w:ascii="Times New Roman" w:hAnsi="Times New Roman" w:cs="Times New Roman"/>
        </w:rPr>
      </w:pPr>
    </w:p>
    <w:p w14:paraId="4AAB8E1D" w14:textId="77777777" w:rsidR="009474B7" w:rsidRPr="005E6C06" w:rsidRDefault="009474B7" w:rsidP="009474B7">
      <w:pPr>
        <w:pStyle w:val="Heading2"/>
        <w:jc w:val="both"/>
        <w:rPr>
          <w:rFonts w:ascii="Times New Roman" w:hAnsi="Times New Roman" w:cs="Times New Roman"/>
          <w:b/>
          <w:bCs/>
        </w:rPr>
      </w:pPr>
      <w:bookmarkStart w:id="68" w:name="_Toc156310249"/>
      <w:bookmarkStart w:id="69" w:name="_Toc158654830"/>
      <w:r w:rsidRPr="005E6C06">
        <w:rPr>
          <w:rFonts w:ascii="Times New Roman" w:hAnsi="Times New Roman" w:cs="Times New Roman"/>
          <w:b/>
          <w:bCs/>
        </w:rPr>
        <w:t>Traditional Methods for Identifying Risks and Abnormalities</w:t>
      </w:r>
      <w:bookmarkEnd w:id="68"/>
      <w:bookmarkEnd w:id="69"/>
    </w:p>
    <w:p w14:paraId="3277D7BC" w14:textId="1CC7C00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Financial analysis is a complicated area in business life, and the methods to identify risks within an enterprise’s financial profile have been based on traditional approaches. These methods are </w:t>
      </w:r>
      <w:r w:rsidR="004F233F" w:rsidRPr="005E6C06">
        <w:rPr>
          <w:rFonts w:ascii="Times New Roman" w:hAnsi="Times New Roman" w:cs="Times New Roman"/>
        </w:rPr>
        <w:t>time</w:t>
      </w:r>
      <w:r w:rsidRPr="005E6C06">
        <w:rPr>
          <w:rFonts w:ascii="Times New Roman" w:hAnsi="Times New Roman" w:cs="Times New Roman"/>
        </w:rPr>
        <w:t xml:space="preserve"> tested and provide such a structured framework for financial </w:t>
      </w:r>
      <w:r w:rsidR="00FF747D" w:rsidRPr="005E6C06">
        <w:rPr>
          <w:rFonts w:ascii="Times New Roman" w:hAnsi="Times New Roman" w:cs="Times New Roman"/>
        </w:rPr>
        <w:t>scrutiny;</w:t>
      </w:r>
      <w:r w:rsidRPr="005E6C06">
        <w:rPr>
          <w:rFonts w:ascii="Times New Roman" w:hAnsi="Times New Roman" w:cs="Times New Roman"/>
        </w:rPr>
        <w:t xml:space="preserve"> wherein potential red flags can be identified in the data. As we </w:t>
      </w:r>
      <w:r w:rsidR="00FF747D" w:rsidRPr="005E6C06">
        <w:rPr>
          <w:rFonts w:ascii="Times New Roman" w:hAnsi="Times New Roman" w:cs="Times New Roman"/>
        </w:rPr>
        <w:t>investigate</w:t>
      </w:r>
      <w:r w:rsidRPr="005E6C06">
        <w:rPr>
          <w:rFonts w:ascii="Times New Roman" w:hAnsi="Times New Roman" w:cs="Times New Roman"/>
        </w:rPr>
        <w:t xml:space="preserve"> the conventional approaches in relation to our conduct on ‘'An Artificial Intelligence Method for Analyzing Financial Ratios to Identify Risks and Abnormalities,’ it becomes apparent that the combination between ordinary means and modern AI practices can develop a full-service identification model of risks.</w:t>
      </w:r>
    </w:p>
    <w:p w14:paraId="3A9C2209" w14:textId="77777777" w:rsidR="009474B7" w:rsidRPr="005E6C06" w:rsidRDefault="009474B7" w:rsidP="009474B7">
      <w:pPr>
        <w:spacing w:line="276" w:lineRule="auto"/>
        <w:jc w:val="both"/>
        <w:rPr>
          <w:rFonts w:ascii="Times New Roman" w:hAnsi="Times New Roman" w:cs="Times New Roman"/>
        </w:rPr>
      </w:pPr>
    </w:p>
    <w:p w14:paraId="12D28BD6"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Financial Ratio Analysis:</w:t>
      </w:r>
    </w:p>
    <w:p w14:paraId="5F55FA41" w14:textId="77777777" w:rsidR="001077F0" w:rsidRPr="005E6C06" w:rsidRDefault="001077F0" w:rsidP="009474B7">
      <w:pPr>
        <w:spacing w:line="276" w:lineRule="auto"/>
        <w:jc w:val="both"/>
        <w:rPr>
          <w:rFonts w:ascii="Times New Roman" w:hAnsi="Times New Roman" w:cs="Times New Roman"/>
        </w:rPr>
      </w:pPr>
      <w:r w:rsidRPr="005E6C06">
        <w:rPr>
          <w:rFonts w:ascii="Times New Roman" w:hAnsi="Times New Roman" w:cs="Times New Roman"/>
        </w:rPr>
        <w:t>Traditional financial evaluation relies heavily on financial ratio analysis, which computes and analyzes several ratios to evaluate various aspects of a company's performance. Analysts use quantitative metrics such as liquidity, profitability, solvency, and efficiency ratios to assess a company's financial health. These ratios help stakeholders make well-informed decisions regarding financing, investments, and strategic planning by providing information on liquidity levels, profit margins, debt management, and operational efficiency.</w:t>
      </w:r>
    </w:p>
    <w:p w14:paraId="1089FBB8" w14:textId="0F87946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Financial ratios are used as diagnostic tools so that analysts can evaluate the ability of a company to meet its short-term obligations, be profitable, leverage and efficiency in resource utilization</w:t>
      </w:r>
      <w:r w:rsidR="004A48A9" w:rsidRPr="005E6C06">
        <w:rPr>
          <w:rFonts w:ascii="Times New Roman" w:hAnsi="Times New Roman" w:cs="Times New Roman"/>
        </w:rPr>
        <w:t xml:space="preserve"> (CFI Team, n.d.)</w:t>
      </w:r>
      <w:r w:rsidRPr="005E6C06">
        <w:rPr>
          <w:rFonts w:ascii="Times New Roman" w:hAnsi="Times New Roman" w:cs="Times New Roman"/>
        </w:rPr>
        <w:t>. For instance, a decreasing current ratio might suggest liquidity problems and a lowering net profit margin can be interpreted as issues regarding the firm’s profitability. Traditional financial ratio analysis sets the base to identify potential risks and abnormalities.</w:t>
      </w:r>
    </w:p>
    <w:p w14:paraId="188A89B4" w14:textId="77777777" w:rsidR="009474B7" w:rsidRPr="005E6C06" w:rsidRDefault="009474B7" w:rsidP="009474B7">
      <w:pPr>
        <w:spacing w:line="276" w:lineRule="auto"/>
        <w:jc w:val="both"/>
        <w:rPr>
          <w:rFonts w:ascii="Times New Roman" w:hAnsi="Times New Roman" w:cs="Times New Roman"/>
        </w:rPr>
      </w:pPr>
    </w:p>
    <w:p w14:paraId="15D1794A"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2. Trend Analysis:</w:t>
      </w:r>
    </w:p>
    <w:p w14:paraId="2026B685" w14:textId="1B19700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Trend analysis is the process of looking at financial data over numerous periods to discover patterns, </w:t>
      </w:r>
      <w:r w:rsidR="000F1B9D" w:rsidRPr="005E6C06">
        <w:rPr>
          <w:rFonts w:ascii="Times New Roman" w:hAnsi="Times New Roman" w:cs="Times New Roman"/>
        </w:rPr>
        <w:t>trends,</w:t>
      </w:r>
      <w:r w:rsidRPr="005E6C06">
        <w:rPr>
          <w:rFonts w:ascii="Times New Roman" w:hAnsi="Times New Roman" w:cs="Times New Roman"/>
        </w:rPr>
        <w:t xml:space="preserve"> and irregularities. It offers a historical viewpoint of the performance in any company so that an analyst </w:t>
      </w:r>
      <w:r w:rsidR="004E7FB6" w:rsidRPr="005E6C06">
        <w:rPr>
          <w:rFonts w:ascii="Times New Roman" w:hAnsi="Times New Roman" w:cs="Times New Roman"/>
        </w:rPr>
        <w:t>can follow</w:t>
      </w:r>
      <w:r w:rsidRPr="005E6C06">
        <w:rPr>
          <w:rFonts w:ascii="Times New Roman" w:hAnsi="Times New Roman" w:cs="Times New Roman"/>
        </w:rPr>
        <w:t xml:space="preserve"> key financial metrics</w:t>
      </w:r>
      <w:r w:rsidR="00F4139B" w:rsidRPr="005E6C06">
        <w:rPr>
          <w:rFonts w:ascii="Times New Roman" w:hAnsi="Times New Roman" w:cs="Times New Roman"/>
        </w:rPr>
        <w:t xml:space="preserve"> (Kumaraswamy, 2023)</w:t>
      </w:r>
      <w:r w:rsidRPr="005E6C06">
        <w:rPr>
          <w:rFonts w:ascii="Times New Roman" w:hAnsi="Times New Roman" w:cs="Times New Roman"/>
        </w:rPr>
        <w:t>.</w:t>
      </w:r>
    </w:p>
    <w:p w14:paraId="0834CD5C"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By analyzing financial data over time analysts can identify emerging trends or deviations from historical norms. An abrupt change in the key financial performance indicators can also signal and certainly call for further probing. Traditional trend analysis is a valuable tool for detecting issues that may not be immediately obvious in any single set of financial statements.</w:t>
      </w:r>
    </w:p>
    <w:p w14:paraId="6CB6E902" w14:textId="77777777" w:rsidR="009474B7" w:rsidRPr="005E6C06" w:rsidRDefault="009474B7" w:rsidP="009474B7">
      <w:pPr>
        <w:spacing w:line="276" w:lineRule="auto"/>
        <w:jc w:val="both"/>
        <w:rPr>
          <w:rFonts w:ascii="Times New Roman" w:hAnsi="Times New Roman" w:cs="Times New Roman"/>
        </w:rPr>
      </w:pPr>
    </w:p>
    <w:p w14:paraId="266288FA" w14:textId="77777777" w:rsidR="007B10A8" w:rsidRPr="005E6C06" w:rsidRDefault="007B10A8" w:rsidP="009474B7">
      <w:pPr>
        <w:spacing w:line="276" w:lineRule="auto"/>
        <w:jc w:val="both"/>
        <w:rPr>
          <w:rFonts w:ascii="Times New Roman" w:hAnsi="Times New Roman" w:cs="Times New Roman"/>
        </w:rPr>
      </w:pPr>
    </w:p>
    <w:p w14:paraId="389F6DD6" w14:textId="77777777" w:rsidR="00AB56DC" w:rsidRPr="005E6C06" w:rsidRDefault="00AB56DC" w:rsidP="009474B7">
      <w:pPr>
        <w:spacing w:line="276" w:lineRule="auto"/>
        <w:jc w:val="both"/>
        <w:rPr>
          <w:rFonts w:ascii="Times New Roman" w:hAnsi="Times New Roman" w:cs="Times New Roman"/>
          <w:b/>
          <w:bCs/>
        </w:rPr>
      </w:pPr>
    </w:p>
    <w:p w14:paraId="1F136FCA" w14:textId="77777777" w:rsidR="00AB56DC" w:rsidRPr="005E6C06" w:rsidRDefault="00AB56DC" w:rsidP="009474B7">
      <w:pPr>
        <w:spacing w:line="276" w:lineRule="auto"/>
        <w:jc w:val="both"/>
        <w:rPr>
          <w:rFonts w:ascii="Times New Roman" w:hAnsi="Times New Roman" w:cs="Times New Roman"/>
          <w:b/>
          <w:bCs/>
        </w:rPr>
      </w:pPr>
    </w:p>
    <w:p w14:paraId="6C3EF80A" w14:textId="77777777" w:rsidR="00AB56DC" w:rsidRPr="005E6C06" w:rsidRDefault="00AB56DC" w:rsidP="009474B7">
      <w:pPr>
        <w:spacing w:line="276" w:lineRule="auto"/>
        <w:jc w:val="both"/>
        <w:rPr>
          <w:rFonts w:ascii="Times New Roman" w:hAnsi="Times New Roman" w:cs="Times New Roman"/>
          <w:b/>
          <w:bCs/>
        </w:rPr>
      </w:pPr>
    </w:p>
    <w:p w14:paraId="4015E079" w14:textId="47B45573"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3. Comparative Analysis:</w:t>
      </w:r>
    </w:p>
    <w:p w14:paraId="2251476B"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Comparative analysis is the comparison of a company’s performance with industry peers or competitors. It is a relative performance measurement of financial metrics, which helps investors identify outliers or areas in which the company stands significantly away from its peers.</w:t>
      </w:r>
    </w:p>
    <w:p w14:paraId="232D95F6"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Comparative analysis presents a wider picture for assessing the soundness of an organization’s financial stand. If a company’s financial ratios deviate significantly from the industry standards normally adopted as benchmarks, it may be indicating certain areas of concern or comparative advantages. Traditional comparative analysis is a compass directing analysts to fields that need further study.</w:t>
      </w:r>
    </w:p>
    <w:p w14:paraId="26DEB9CA" w14:textId="77777777" w:rsidR="009474B7" w:rsidRPr="005E6C06" w:rsidRDefault="009474B7" w:rsidP="009474B7">
      <w:pPr>
        <w:spacing w:line="276" w:lineRule="auto"/>
        <w:jc w:val="both"/>
        <w:rPr>
          <w:rFonts w:ascii="Times New Roman" w:hAnsi="Times New Roman" w:cs="Times New Roman"/>
        </w:rPr>
      </w:pPr>
    </w:p>
    <w:p w14:paraId="498A2F6F"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4. Cash Flow Analysis:</w:t>
      </w:r>
    </w:p>
    <w:p w14:paraId="2618AA50" w14:textId="308EE906" w:rsidR="009474B7" w:rsidRPr="005E6C06" w:rsidRDefault="004669ED" w:rsidP="009474B7">
      <w:pPr>
        <w:spacing w:line="276" w:lineRule="auto"/>
        <w:jc w:val="both"/>
        <w:rPr>
          <w:rFonts w:ascii="Times New Roman" w:hAnsi="Times New Roman" w:cs="Times New Roman"/>
        </w:rPr>
      </w:pPr>
      <w:r w:rsidRPr="005E6C06">
        <w:rPr>
          <w:rFonts w:ascii="Times New Roman" w:hAnsi="Times New Roman" w:cs="Times New Roman"/>
        </w:rPr>
        <w:t>A company's ability to create positive cash flow, fulfill existing operating demands, and finance future growth plans is assessed through the evaluation of cash inflows as well as outflows, or cash flow analysis. Through this research, stakeholders may assess the company's capacity to manage debt, pursue strategic initiatives, and maintain operations by gaining insight into its financial health and liquidity. Businesses can maximize cash management and maintain long-term sustainability by closely examining cash movements and making well-informed decisions.</w:t>
      </w:r>
    </w:p>
    <w:p w14:paraId="1B4A9528" w14:textId="0543D02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Poor cash flow can be a sign of impending financial distress. Traditional cash flow analysis assists in identifying potential liquidity risks and the capacity of a firm to finance its ongoing </w:t>
      </w:r>
      <w:r w:rsidR="00664888" w:rsidRPr="005E6C06">
        <w:rPr>
          <w:rFonts w:ascii="Times New Roman" w:hAnsi="Times New Roman" w:cs="Times New Roman"/>
        </w:rPr>
        <w:t>operations (</w:t>
      </w:r>
      <w:r w:rsidR="002F1C97" w:rsidRPr="005E6C06">
        <w:rPr>
          <w:rFonts w:ascii="Times New Roman" w:hAnsi="Times New Roman" w:cs="Times New Roman"/>
        </w:rPr>
        <w:t>Blaney, n.d.)</w:t>
      </w:r>
      <w:r w:rsidRPr="005E6C06">
        <w:rPr>
          <w:rFonts w:ascii="Times New Roman" w:hAnsi="Times New Roman" w:cs="Times New Roman"/>
        </w:rPr>
        <w:t>. Abnormal patterns in cash flow, such as persistent negative trends or unpredictable swings may be an indicator of something wrong that needs to be investigated.</w:t>
      </w:r>
    </w:p>
    <w:p w14:paraId="1748EE0F" w14:textId="77777777" w:rsidR="009474B7" w:rsidRPr="005E6C06" w:rsidRDefault="009474B7" w:rsidP="009474B7">
      <w:pPr>
        <w:spacing w:line="276" w:lineRule="auto"/>
        <w:jc w:val="both"/>
        <w:rPr>
          <w:rFonts w:ascii="Times New Roman" w:hAnsi="Times New Roman" w:cs="Times New Roman"/>
        </w:rPr>
      </w:pPr>
    </w:p>
    <w:p w14:paraId="63E176B6"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5. External Factors Analysis:</w:t>
      </w:r>
    </w:p>
    <w:p w14:paraId="5B9405F9" w14:textId="1EFA48E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They also include the use of traditional methods, which is to analyze all external factors that might play into a company’s financial performance. In evaluating risks, </w:t>
      </w:r>
      <w:r w:rsidR="00465F25" w:rsidRPr="005E6C06">
        <w:rPr>
          <w:rFonts w:ascii="Times New Roman" w:hAnsi="Times New Roman" w:cs="Times New Roman"/>
        </w:rPr>
        <w:t>researchers consider</w:t>
      </w:r>
      <w:r w:rsidRPr="005E6C06">
        <w:rPr>
          <w:rFonts w:ascii="Times New Roman" w:hAnsi="Times New Roman" w:cs="Times New Roman"/>
        </w:rPr>
        <w:t xml:space="preserve"> economic conditions, regulatory changes, industry trends and geopolitical incidents.</w:t>
      </w:r>
    </w:p>
    <w:p w14:paraId="58B603D6" w14:textId="41A23EE6" w:rsidR="009474B7" w:rsidRPr="005E6C06" w:rsidRDefault="00375CE3" w:rsidP="009474B7">
      <w:pPr>
        <w:spacing w:line="276" w:lineRule="auto"/>
        <w:jc w:val="both"/>
        <w:rPr>
          <w:rFonts w:ascii="Times New Roman" w:hAnsi="Times New Roman" w:cs="Times New Roman"/>
        </w:rPr>
      </w:pPr>
      <w:r w:rsidRPr="005E6C06">
        <w:rPr>
          <w:rFonts w:ascii="Times New Roman" w:hAnsi="Times New Roman" w:cs="Times New Roman"/>
        </w:rPr>
        <w:t>A company’s</w:t>
      </w:r>
      <w:r w:rsidR="009474B7" w:rsidRPr="005E6C06">
        <w:rPr>
          <w:rFonts w:ascii="Times New Roman" w:hAnsi="Times New Roman" w:cs="Times New Roman"/>
        </w:rPr>
        <w:t xml:space="preserve"> financial health can be </w:t>
      </w:r>
      <w:r w:rsidR="004F233F" w:rsidRPr="005E6C06">
        <w:rPr>
          <w:rFonts w:ascii="Times New Roman" w:hAnsi="Times New Roman" w:cs="Times New Roman"/>
        </w:rPr>
        <w:t>influenced</w:t>
      </w:r>
      <w:r w:rsidR="009474B7" w:rsidRPr="005E6C06">
        <w:rPr>
          <w:rFonts w:ascii="Times New Roman" w:hAnsi="Times New Roman" w:cs="Times New Roman"/>
        </w:rPr>
        <w:t xml:space="preserve"> by external factors. Traditional analysis is staying informed about macroeconomic trends, changes in the industry and regulatory developments to understand how these factors may affect financial stability. Risks that may not become immediately recognizable from internal financial data can include an unpredictable change in regulations or a sudden economic decline.</w:t>
      </w:r>
    </w:p>
    <w:p w14:paraId="59BE1589" w14:textId="77777777" w:rsidR="009474B7" w:rsidRPr="005E6C06" w:rsidRDefault="009474B7" w:rsidP="009474B7">
      <w:pPr>
        <w:spacing w:line="276" w:lineRule="auto"/>
        <w:jc w:val="both"/>
        <w:rPr>
          <w:rFonts w:ascii="Times New Roman" w:hAnsi="Times New Roman" w:cs="Times New Roman"/>
        </w:rPr>
      </w:pPr>
    </w:p>
    <w:p w14:paraId="6C4D1F14"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In other words, standard ways of detecting risks and deviations in financial analysis are a highly predictable system. These methods use quantitative metrics, historical trends, outside influences and qualitative evaluations to form a complete picture of the financial well-being of an organization. However, in the growing environment of financial analysis, the incorporation of AI techniques specifically Large Language Models (LLMs) provide a dynamic dimension to traditional methods.</w:t>
      </w:r>
    </w:p>
    <w:p w14:paraId="65AE3B33" w14:textId="77777777" w:rsidR="009474B7" w:rsidRPr="005E6C06" w:rsidRDefault="009474B7" w:rsidP="009474B7">
      <w:pPr>
        <w:spacing w:line="276" w:lineRule="auto"/>
        <w:jc w:val="both"/>
        <w:rPr>
          <w:rFonts w:ascii="Times New Roman" w:hAnsi="Times New Roman" w:cs="Times New Roman"/>
        </w:rPr>
      </w:pPr>
    </w:p>
    <w:p w14:paraId="6821F3F5" w14:textId="77777777" w:rsidR="009474B7" w:rsidRPr="005E6C06" w:rsidRDefault="009474B7" w:rsidP="009474B7">
      <w:pPr>
        <w:pStyle w:val="Heading2"/>
        <w:jc w:val="both"/>
        <w:rPr>
          <w:rFonts w:ascii="Times New Roman" w:hAnsi="Times New Roman" w:cs="Times New Roman"/>
          <w:b/>
          <w:bCs/>
        </w:rPr>
      </w:pPr>
      <w:bookmarkStart w:id="70" w:name="_Toc156310250"/>
      <w:bookmarkStart w:id="71" w:name="_Toc158654831"/>
      <w:r w:rsidRPr="005E6C06">
        <w:rPr>
          <w:rFonts w:ascii="Times New Roman" w:hAnsi="Times New Roman" w:cs="Times New Roman"/>
          <w:b/>
          <w:bCs/>
        </w:rPr>
        <w:t>Integration of AI Methods for Improved Analysis</w:t>
      </w:r>
      <w:bookmarkEnd w:id="70"/>
      <w:bookmarkEnd w:id="71"/>
    </w:p>
    <w:p w14:paraId="7C0CB80E" w14:textId="0C160B5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With the continuous dynamics of financial analysis, integration of Artificial Intelligence methods especially Large Language Models are transformative aspects. When proceed to delve into the study entitled ‘An Artificial Intelligence Method for Analyzing Financial Ratios to Identify Risks and Abnormalities,’ it becomes clear that marrying old means with </w:t>
      </w:r>
      <w:r w:rsidR="0038241B" w:rsidRPr="005E6C06">
        <w:rPr>
          <w:rFonts w:ascii="Times New Roman" w:hAnsi="Times New Roman" w:cs="Times New Roman"/>
        </w:rPr>
        <w:t>innovative</w:t>
      </w:r>
      <w:r w:rsidRPr="005E6C06">
        <w:rPr>
          <w:rFonts w:ascii="Times New Roman" w:hAnsi="Times New Roman" w:cs="Times New Roman"/>
        </w:rPr>
        <w:t xml:space="preserve"> AI-based methods is not simply an intersection of two avenues but rather a jumpstart into the future of quality analysis. </w:t>
      </w:r>
      <w:r w:rsidR="00C80D9E" w:rsidRPr="005E6C06">
        <w:rPr>
          <w:rFonts w:ascii="Times New Roman" w:hAnsi="Times New Roman" w:cs="Times New Roman"/>
        </w:rPr>
        <w:t>Researchers</w:t>
      </w:r>
      <w:r w:rsidRPr="005E6C06">
        <w:rPr>
          <w:rFonts w:ascii="Times New Roman" w:hAnsi="Times New Roman" w:cs="Times New Roman"/>
        </w:rPr>
        <w:t xml:space="preserve"> delve into how the incorporation of AI methods enhances financial analysis, providing more depth speed and adaptability in that process </w:t>
      </w:r>
      <w:r w:rsidR="002B27A6" w:rsidRPr="005E6C06">
        <w:rPr>
          <w:rFonts w:ascii="Times New Roman" w:hAnsi="Times New Roman" w:cs="Times New Roman"/>
        </w:rPr>
        <w:t>(Bhatore, Mohan and Reddy, 2020)</w:t>
      </w:r>
      <w:r w:rsidRPr="005E6C06">
        <w:rPr>
          <w:rFonts w:ascii="Times New Roman" w:hAnsi="Times New Roman" w:cs="Times New Roman"/>
          <w:color w:val="222222"/>
          <w:sz w:val="20"/>
          <w:szCs w:val="20"/>
          <w:shd w:val="clear" w:color="auto" w:fill="FFFFFF"/>
        </w:rPr>
        <w:t>.</w:t>
      </w:r>
    </w:p>
    <w:p w14:paraId="0EFDE05C" w14:textId="77777777" w:rsidR="009474B7" w:rsidRPr="005E6C06" w:rsidRDefault="009474B7" w:rsidP="009474B7">
      <w:pPr>
        <w:pStyle w:val="Heading3"/>
        <w:rPr>
          <w:rFonts w:ascii="Times New Roman" w:hAnsi="Times New Roman" w:cs="Times New Roman"/>
          <w:b/>
          <w:bCs/>
        </w:rPr>
      </w:pPr>
      <w:bookmarkStart w:id="72" w:name="_Toc158654832"/>
      <w:r w:rsidRPr="005E6C06">
        <w:rPr>
          <w:rFonts w:ascii="Times New Roman" w:hAnsi="Times New Roman" w:cs="Times New Roman"/>
          <w:b/>
          <w:bCs/>
        </w:rPr>
        <w:t>1. Advanced Data Processing</w:t>
      </w:r>
      <w:bookmarkEnd w:id="72"/>
    </w:p>
    <w:p w14:paraId="3C94D2D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Enhancing Speed and Efficiency:</w:t>
      </w:r>
    </w:p>
    <w:p w14:paraId="346A068F" w14:textId="30F8301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Traditional financial analysis usually struggles with </w:t>
      </w:r>
      <w:r w:rsidR="0080234C" w:rsidRPr="005E6C06">
        <w:rPr>
          <w:rFonts w:ascii="Times New Roman" w:hAnsi="Times New Roman" w:cs="Times New Roman"/>
        </w:rPr>
        <w:t>the amounts</w:t>
      </w:r>
      <w:r w:rsidRPr="005E6C06">
        <w:rPr>
          <w:rFonts w:ascii="Times New Roman" w:hAnsi="Times New Roman" w:cs="Times New Roman"/>
        </w:rPr>
        <w:t xml:space="preserve"> of </w:t>
      </w:r>
      <w:r w:rsidR="00C16A7C" w:rsidRPr="005E6C06">
        <w:rPr>
          <w:rFonts w:ascii="Times New Roman" w:hAnsi="Times New Roman" w:cs="Times New Roman"/>
        </w:rPr>
        <w:t>data which</w:t>
      </w:r>
      <w:r w:rsidRPr="005E6C06">
        <w:rPr>
          <w:rFonts w:ascii="Times New Roman" w:hAnsi="Times New Roman" w:cs="Times New Roman"/>
        </w:rPr>
        <w:t xml:space="preserve"> modern businesses produce. Among AI methods, LLMs are especially effective at handling enormous arrays of data quickly. The capability of timely </w:t>
      </w:r>
      <w:r w:rsidR="0080234C" w:rsidRPr="005E6C06">
        <w:rPr>
          <w:rFonts w:ascii="Times New Roman" w:hAnsi="Times New Roman" w:cs="Times New Roman"/>
        </w:rPr>
        <w:t>summarizing</w:t>
      </w:r>
      <w:r w:rsidRPr="005E6C06">
        <w:rPr>
          <w:rFonts w:ascii="Times New Roman" w:hAnsi="Times New Roman" w:cs="Times New Roman"/>
        </w:rPr>
        <w:t xml:space="preserve"> voluminous financial statements, market reports and news articles enable a more </w:t>
      </w:r>
      <w:r w:rsidR="00107CFE" w:rsidRPr="005E6C06">
        <w:rPr>
          <w:rFonts w:ascii="Times New Roman" w:hAnsi="Times New Roman" w:cs="Times New Roman"/>
        </w:rPr>
        <w:t>initiative-taking</w:t>
      </w:r>
      <w:r w:rsidRPr="005E6C06">
        <w:rPr>
          <w:rFonts w:ascii="Times New Roman" w:hAnsi="Times New Roman" w:cs="Times New Roman"/>
        </w:rPr>
        <w:t xml:space="preserve"> risk detection mode. LLMs can assimilate and digest textual information faster than any human manual analysis, allowing analysts to concentrate on the higher-order insights.</w:t>
      </w:r>
    </w:p>
    <w:p w14:paraId="628A5E1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Extracting Insights from Unstructured Data:</w:t>
      </w:r>
    </w:p>
    <w:p w14:paraId="714940EB" w14:textId="5252DCD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Traditional methods are mostly used for structured numerical data. However, much valuable information </w:t>
      </w:r>
      <w:r w:rsidR="00FC7AB7" w:rsidRPr="005E6C06">
        <w:rPr>
          <w:rFonts w:ascii="Times New Roman" w:hAnsi="Times New Roman" w:cs="Times New Roman"/>
        </w:rPr>
        <w:t>is in</w:t>
      </w:r>
      <w:r w:rsidRPr="005E6C06">
        <w:rPr>
          <w:rFonts w:ascii="Times New Roman" w:hAnsi="Times New Roman" w:cs="Times New Roman"/>
        </w:rPr>
        <w:t xml:space="preserve"> unstructured textual data contained within financial statements and regulatory filings as well as outside newspaper sources. They </w:t>
      </w:r>
      <w:r w:rsidR="00FC7AB7" w:rsidRPr="005E6C06">
        <w:rPr>
          <w:rFonts w:ascii="Times New Roman" w:hAnsi="Times New Roman" w:cs="Times New Roman"/>
        </w:rPr>
        <w:t>can identify</w:t>
      </w:r>
      <w:r w:rsidRPr="005E6C06">
        <w:rPr>
          <w:rFonts w:ascii="Times New Roman" w:hAnsi="Times New Roman" w:cs="Times New Roman"/>
        </w:rPr>
        <w:t xml:space="preserve"> subtle details, sentiments and other contextual nuances ingrained in text providing a layer or richness that may not be identifiable through more classical methods.</w:t>
      </w:r>
    </w:p>
    <w:p w14:paraId="224C7507" w14:textId="77777777" w:rsidR="009474B7" w:rsidRPr="005E6C06" w:rsidRDefault="009474B7" w:rsidP="009474B7">
      <w:pPr>
        <w:spacing w:line="276" w:lineRule="auto"/>
        <w:jc w:val="both"/>
        <w:rPr>
          <w:rFonts w:ascii="Times New Roman" w:hAnsi="Times New Roman" w:cs="Times New Roman"/>
        </w:rPr>
      </w:pPr>
    </w:p>
    <w:p w14:paraId="6A32588B" w14:textId="77777777" w:rsidR="009474B7" w:rsidRPr="005E6C06" w:rsidRDefault="009474B7" w:rsidP="009474B7">
      <w:pPr>
        <w:pStyle w:val="Heading3"/>
        <w:rPr>
          <w:rFonts w:ascii="Times New Roman" w:hAnsi="Times New Roman" w:cs="Times New Roman"/>
          <w:b/>
          <w:bCs/>
        </w:rPr>
      </w:pPr>
      <w:bookmarkStart w:id="73" w:name="_Toc158654833"/>
      <w:r w:rsidRPr="005E6C06">
        <w:rPr>
          <w:rFonts w:ascii="Times New Roman" w:hAnsi="Times New Roman" w:cs="Times New Roman"/>
          <w:b/>
          <w:bCs/>
        </w:rPr>
        <w:t>2. Sentiment Analysis and Market Perception</w:t>
      </w:r>
      <w:bookmarkEnd w:id="73"/>
    </w:p>
    <w:p w14:paraId="287BC5E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Deciphering Market Sentiment:</w:t>
      </w:r>
    </w:p>
    <w:p w14:paraId="2F632C78" w14:textId="686FFD8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Market sentiment is an intangible that has often been difficult to capture in traditional financial analysis. With a sentiment analysis capability, AI methods decode the emotional undertone within textual data. This covers news stories, social media discussions and analyst reports. Understanding the perception that a market has of an organization can be another tool in risk assessment. Overwhelming positive or negative sentiments can </w:t>
      </w:r>
      <w:r w:rsidR="00D6724F" w:rsidRPr="005E6C06">
        <w:rPr>
          <w:rFonts w:ascii="Times New Roman" w:hAnsi="Times New Roman" w:cs="Times New Roman"/>
        </w:rPr>
        <w:t>influence</w:t>
      </w:r>
      <w:r w:rsidRPr="005E6C06">
        <w:rPr>
          <w:rFonts w:ascii="Times New Roman" w:hAnsi="Times New Roman" w:cs="Times New Roman"/>
        </w:rPr>
        <w:t xml:space="preserve"> stock prices and indicate potential dangers or possibilities.</w:t>
      </w:r>
    </w:p>
    <w:p w14:paraId="0AADC85F"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Quantifying Qualitative Factors:</w:t>
      </w:r>
    </w:p>
    <w:p w14:paraId="5975E341" w14:textId="28EA0BD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In traditional financial analysis, the involvement of qualitative factors is often considered but their quantification remains to be a challenge. LLMs help in filling this gap by converting qualitative perceptions from textual data into measurable parameters. They can assign sentiment scores, quantify the frequency of certain </w:t>
      </w:r>
      <w:r w:rsidR="000F1B9D" w:rsidRPr="005E6C06">
        <w:rPr>
          <w:rFonts w:ascii="Times New Roman" w:hAnsi="Times New Roman" w:cs="Times New Roman"/>
        </w:rPr>
        <w:t>keywords,</w:t>
      </w:r>
      <w:r w:rsidRPr="005E6C06">
        <w:rPr>
          <w:rFonts w:ascii="Times New Roman" w:hAnsi="Times New Roman" w:cs="Times New Roman"/>
        </w:rPr>
        <w:t xml:space="preserve"> and offer numerical support to qualitative indicators </w:t>
      </w:r>
      <w:r w:rsidR="000A4E7F" w:rsidRPr="005E6C06">
        <w:rPr>
          <w:rFonts w:ascii="Times New Roman" w:hAnsi="Times New Roman" w:cs="Times New Roman"/>
        </w:rPr>
        <w:t xml:space="preserve">(Huang, </w:t>
      </w:r>
      <w:r w:rsidR="000F1B9D" w:rsidRPr="005E6C06">
        <w:rPr>
          <w:rFonts w:ascii="Times New Roman" w:hAnsi="Times New Roman" w:cs="Times New Roman"/>
        </w:rPr>
        <w:t>Wang,</w:t>
      </w:r>
      <w:r w:rsidR="000A4E7F" w:rsidRPr="005E6C06">
        <w:rPr>
          <w:rFonts w:ascii="Times New Roman" w:hAnsi="Times New Roman" w:cs="Times New Roman"/>
        </w:rPr>
        <w:t xml:space="preserve"> and Yang, 2023)</w:t>
      </w:r>
      <w:r w:rsidRPr="005E6C06">
        <w:rPr>
          <w:rFonts w:ascii="Times New Roman" w:hAnsi="Times New Roman" w:cs="Times New Roman"/>
        </w:rPr>
        <w:t>.</w:t>
      </w:r>
    </w:p>
    <w:p w14:paraId="1A9C223C" w14:textId="77777777" w:rsidR="009474B7" w:rsidRPr="005E6C06" w:rsidRDefault="009474B7" w:rsidP="009474B7">
      <w:pPr>
        <w:pStyle w:val="Heading3"/>
        <w:rPr>
          <w:rFonts w:ascii="Times New Roman" w:hAnsi="Times New Roman" w:cs="Times New Roman"/>
          <w:b/>
          <w:bCs/>
        </w:rPr>
      </w:pPr>
      <w:bookmarkStart w:id="74" w:name="_Toc158654834"/>
      <w:r w:rsidRPr="005E6C06">
        <w:rPr>
          <w:rFonts w:ascii="Times New Roman" w:hAnsi="Times New Roman" w:cs="Times New Roman"/>
          <w:b/>
          <w:bCs/>
        </w:rPr>
        <w:t>3. Pattern Recognition and Anomaly Detection</w:t>
      </w:r>
      <w:bookmarkEnd w:id="74"/>
    </w:p>
    <w:p w14:paraId="72DA27AB"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Uncovering Hidden Patterns:</w:t>
      </w:r>
    </w:p>
    <w:p w14:paraId="3630BD17" w14:textId="5C955272"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 xml:space="preserve">Traditional methods use analysts to search for patterns and anomalies within </w:t>
      </w:r>
      <w:r w:rsidR="00FE4D70" w:rsidRPr="005E6C06">
        <w:rPr>
          <w:rFonts w:ascii="Times New Roman" w:hAnsi="Times New Roman" w:cs="Times New Roman"/>
        </w:rPr>
        <w:t>financial</w:t>
      </w:r>
      <w:r w:rsidRPr="005E6C06">
        <w:rPr>
          <w:rFonts w:ascii="Times New Roman" w:hAnsi="Times New Roman" w:cs="Times New Roman"/>
        </w:rPr>
        <w:t xml:space="preserve"> data. However, LLMs can recognize patterns through machine learning algorithms</w:t>
      </w:r>
      <w:r w:rsidR="0040144A" w:rsidRPr="005E6C06">
        <w:rPr>
          <w:rFonts w:ascii="Times New Roman" w:hAnsi="Times New Roman" w:cs="Times New Roman"/>
        </w:rPr>
        <w:t xml:space="preserve"> (Takyar, n.d.)</w:t>
      </w:r>
      <w:r w:rsidRPr="005E6C06">
        <w:rPr>
          <w:rFonts w:ascii="Times New Roman" w:hAnsi="Times New Roman" w:cs="Times New Roman"/>
        </w:rPr>
        <w:t xml:space="preserve">. They can detect hidden relationships, variations from established standards and anomalies that go unnoticed by people. This capability improves early identification of potential risks and abnormalities, supplementing a more </w:t>
      </w:r>
      <w:r w:rsidR="00107CFE" w:rsidRPr="005E6C06">
        <w:rPr>
          <w:rFonts w:ascii="Times New Roman" w:hAnsi="Times New Roman" w:cs="Times New Roman"/>
        </w:rPr>
        <w:t>initiative-taking</w:t>
      </w:r>
      <w:r w:rsidRPr="005E6C06">
        <w:rPr>
          <w:rFonts w:ascii="Times New Roman" w:hAnsi="Times New Roman" w:cs="Times New Roman"/>
        </w:rPr>
        <w:t xml:space="preserve"> approach to risk management.</w:t>
      </w:r>
    </w:p>
    <w:p w14:paraId="06D2D97A"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Enhanced Accuracy and Consistency:</w:t>
      </w:r>
    </w:p>
    <w:p w14:paraId="61EDC0AF" w14:textId="39956AE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human analyst is subject to cognitive biases and may fail </w:t>
      </w:r>
      <w:r w:rsidR="00FE4D70" w:rsidRPr="005E6C06">
        <w:rPr>
          <w:rFonts w:ascii="Times New Roman" w:hAnsi="Times New Roman" w:cs="Times New Roman"/>
        </w:rPr>
        <w:t>to see</w:t>
      </w:r>
      <w:r w:rsidRPr="005E6C06">
        <w:rPr>
          <w:rFonts w:ascii="Times New Roman" w:hAnsi="Times New Roman" w:cs="Times New Roman"/>
        </w:rPr>
        <w:t xml:space="preserve"> patterns due to information overload or fatigue. LLMs, </w:t>
      </w:r>
      <w:r w:rsidR="00AB1EF5" w:rsidRPr="005E6C06">
        <w:rPr>
          <w:rFonts w:ascii="Times New Roman" w:hAnsi="Times New Roman" w:cs="Times New Roman"/>
        </w:rPr>
        <w:t>however,</w:t>
      </w:r>
      <w:r w:rsidRPr="005E6C06">
        <w:rPr>
          <w:rFonts w:ascii="Times New Roman" w:hAnsi="Times New Roman" w:cs="Times New Roman"/>
        </w:rPr>
        <w:t xml:space="preserve"> are analytically rigorous throughout. They are immune to cognitive biases and can remain accurate when dealing with large datasets. This integration guarantees a more stable and effective risk identification process.</w:t>
      </w:r>
    </w:p>
    <w:p w14:paraId="7905EF95" w14:textId="77777777" w:rsidR="009474B7" w:rsidRPr="005E6C06" w:rsidRDefault="009474B7" w:rsidP="009474B7">
      <w:pPr>
        <w:spacing w:line="276" w:lineRule="auto"/>
        <w:jc w:val="both"/>
        <w:rPr>
          <w:rFonts w:ascii="Times New Roman" w:hAnsi="Times New Roman" w:cs="Times New Roman"/>
        </w:rPr>
      </w:pPr>
    </w:p>
    <w:p w14:paraId="73C52A8D" w14:textId="77777777" w:rsidR="009474B7" w:rsidRPr="005E6C06" w:rsidRDefault="009474B7" w:rsidP="009474B7">
      <w:pPr>
        <w:pStyle w:val="Heading3"/>
        <w:rPr>
          <w:rFonts w:ascii="Times New Roman" w:hAnsi="Times New Roman" w:cs="Times New Roman"/>
          <w:b/>
          <w:bCs/>
        </w:rPr>
      </w:pPr>
      <w:bookmarkStart w:id="75" w:name="_Toc158654835"/>
      <w:r w:rsidRPr="005E6C06">
        <w:rPr>
          <w:rFonts w:ascii="Times New Roman" w:hAnsi="Times New Roman" w:cs="Times New Roman"/>
          <w:b/>
          <w:bCs/>
        </w:rPr>
        <w:t>4. Predictive Modeling for Future Risks</w:t>
      </w:r>
      <w:bookmarkEnd w:id="75"/>
    </w:p>
    <w:p w14:paraId="6DFE5423"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Forecasting with Machine Learning:</w:t>
      </w:r>
    </w:p>
    <w:p w14:paraId="50EEB8BA"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Traditional methods are retrospective; they give views of historical performance. Predictive modeling is achieved through AI methods, especially machine learning algorithms. LLMs can study financial data from the past and discover patterns that should serve as signs of potential risks in the future. This proactive approach increases the potential to foresee and prevent risks long before they appear, thus introducing a strategic perspective into risk identification.</w:t>
      </w:r>
    </w:p>
    <w:p w14:paraId="713194B4"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Adapting to Dynamic Market Conditions:</w:t>
      </w:r>
    </w:p>
    <w:p w14:paraId="1622B521" w14:textId="69231E2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Financial markets are evolving and sensitive to many factors. Traditional methods may not adapt to changing conditions quickly enough. With their adaptive learning capacity, LLMs are always updating what they know based </w:t>
      </w:r>
      <w:r w:rsidR="004F16EE" w:rsidRPr="005E6C06">
        <w:rPr>
          <w:rFonts w:ascii="Times New Roman" w:hAnsi="Times New Roman" w:cs="Times New Roman"/>
        </w:rPr>
        <w:t>on</w:t>
      </w:r>
      <w:r w:rsidRPr="005E6C06">
        <w:rPr>
          <w:rFonts w:ascii="Times New Roman" w:hAnsi="Times New Roman" w:cs="Times New Roman"/>
        </w:rPr>
        <w:t xml:space="preserve"> new data. This means they can adjust to changing market dynamics thereby ensuring that risk assessments are relevant even as uncertainties and fluctuations persist.</w:t>
      </w:r>
    </w:p>
    <w:p w14:paraId="4C8B70A7" w14:textId="77777777" w:rsidR="009474B7" w:rsidRPr="005E6C06" w:rsidRDefault="009474B7" w:rsidP="009474B7">
      <w:pPr>
        <w:spacing w:line="276" w:lineRule="auto"/>
        <w:jc w:val="both"/>
        <w:rPr>
          <w:rFonts w:ascii="Times New Roman" w:hAnsi="Times New Roman" w:cs="Times New Roman"/>
        </w:rPr>
      </w:pPr>
    </w:p>
    <w:p w14:paraId="1C6DA351" w14:textId="105FCDF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convergence of AI methods, especially LLMs for better financial analysis is thus a new paradigm in how we </w:t>
      </w:r>
      <w:r w:rsidR="00191167" w:rsidRPr="005E6C06">
        <w:rPr>
          <w:rFonts w:ascii="Times New Roman" w:hAnsi="Times New Roman" w:cs="Times New Roman"/>
        </w:rPr>
        <w:t>view,</w:t>
      </w:r>
      <w:r w:rsidRPr="005E6C06">
        <w:rPr>
          <w:rFonts w:ascii="Times New Roman" w:hAnsi="Times New Roman" w:cs="Times New Roman"/>
        </w:rPr>
        <w:t xml:space="preserve"> </w:t>
      </w:r>
      <w:r w:rsidR="00333F73" w:rsidRPr="005E6C06">
        <w:rPr>
          <w:rFonts w:ascii="Times New Roman" w:hAnsi="Times New Roman" w:cs="Times New Roman"/>
        </w:rPr>
        <w:t>interpret,</w:t>
      </w:r>
      <w:r w:rsidRPr="005E6C06">
        <w:rPr>
          <w:rFonts w:ascii="Times New Roman" w:hAnsi="Times New Roman" w:cs="Times New Roman"/>
        </w:rPr>
        <w:t xml:space="preserve"> and respond to the data involved. It transcends the boundary of traditional versus modern – it forms a symbiotic </w:t>
      </w:r>
      <w:r w:rsidR="00191167" w:rsidRPr="005E6C06">
        <w:rPr>
          <w:rFonts w:ascii="Times New Roman" w:hAnsi="Times New Roman" w:cs="Times New Roman"/>
        </w:rPr>
        <w:t>relationship</w:t>
      </w:r>
      <w:r w:rsidRPr="005E6C06">
        <w:rPr>
          <w:rFonts w:ascii="Times New Roman" w:hAnsi="Times New Roman" w:cs="Times New Roman"/>
        </w:rPr>
        <w:t xml:space="preserve"> within which each approach has its use to enhance and complements what the other does. This integration is not about eliminating human </w:t>
      </w:r>
      <w:r w:rsidR="00191167" w:rsidRPr="005E6C06">
        <w:rPr>
          <w:rFonts w:ascii="Times New Roman" w:hAnsi="Times New Roman" w:cs="Times New Roman"/>
        </w:rPr>
        <w:t>analysts</w:t>
      </w:r>
      <w:r w:rsidRPr="005E6C06">
        <w:rPr>
          <w:rFonts w:ascii="Times New Roman" w:hAnsi="Times New Roman" w:cs="Times New Roman"/>
        </w:rPr>
        <w:t xml:space="preserve"> but improving their abilities through better tools and insights.</w:t>
      </w:r>
    </w:p>
    <w:p w14:paraId="351F1C70" w14:textId="77777777" w:rsidR="009474B7" w:rsidRPr="005E6C06" w:rsidRDefault="009474B7" w:rsidP="009474B7">
      <w:pPr>
        <w:spacing w:line="276" w:lineRule="auto"/>
        <w:jc w:val="both"/>
        <w:rPr>
          <w:rFonts w:ascii="Times New Roman" w:hAnsi="Times New Roman" w:cs="Times New Roman"/>
        </w:rPr>
      </w:pPr>
    </w:p>
    <w:p w14:paraId="122F4347" w14:textId="77777777" w:rsidR="00457082" w:rsidRPr="005E6C06" w:rsidRDefault="00457082" w:rsidP="009474B7">
      <w:pPr>
        <w:spacing w:line="276" w:lineRule="auto"/>
        <w:jc w:val="both"/>
        <w:rPr>
          <w:rFonts w:ascii="Times New Roman" w:hAnsi="Times New Roman" w:cs="Times New Roman"/>
        </w:rPr>
      </w:pPr>
    </w:p>
    <w:p w14:paraId="15DFB2C5" w14:textId="77777777" w:rsidR="00457082" w:rsidRPr="005E6C06" w:rsidRDefault="00457082" w:rsidP="009474B7">
      <w:pPr>
        <w:spacing w:line="276" w:lineRule="auto"/>
        <w:jc w:val="both"/>
        <w:rPr>
          <w:rFonts w:ascii="Times New Roman" w:hAnsi="Times New Roman" w:cs="Times New Roman"/>
        </w:rPr>
      </w:pPr>
    </w:p>
    <w:p w14:paraId="25F85180" w14:textId="77777777" w:rsidR="00457082" w:rsidRPr="005E6C06" w:rsidRDefault="00457082" w:rsidP="009474B7">
      <w:pPr>
        <w:spacing w:line="276" w:lineRule="auto"/>
        <w:jc w:val="both"/>
        <w:rPr>
          <w:rFonts w:ascii="Times New Roman" w:hAnsi="Times New Roman" w:cs="Times New Roman"/>
        </w:rPr>
      </w:pPr>
    </w:p>
    <w:p w14:paraId="0761D233" w14:textId="77777777" w:rsidR="00457082" w:rsidRPr="005E6C06" w:rsidRDefault="00457082" w:rsidP="009474B7">
      <w:pPr>
        <w:spacing w:line="276" w:lineRule="auto"/>
        <w:jc w:val="both"/>
        <w:rPr>
          <w:rFonts w:ascii="Times New Roman" w:hAnsi="Times New Roman" w:cs="Times New Roman"/>
        </w:rPr>
      </w:pPr>
    </w:p>
    <w:p w14:paraId="6C2F4108" w14:textId="77777777" w:rsidR="009474B7" w:rsidRPr="005E6C06" w:rsidRDefault="009474B7" w:rsidP="009474B7">
      <w:pPr>
        <w:pStyle w:val="Heading2"/>
        <w:jc w:val="both"/>
        <w:rPr>
          <w:rFonts w:ascii="Times New Roman" w:hAnsi="Times New Roman" w:cs="Times New Roman"/>
          <w:b/>
          <w:bCs/>
        </w:rPr>
      </w:pPr>
      <w:bookmarkStart w:id="76" w:name="_Toc156310252"/>
      <w:bookmarkStart w:id="77" w:name="_Toc158654836"/>
      <w:r w:rsidRPr="005E6C06">
        <w:rPr>
          <w:rFonts w:ascii="Times New Roman" w:hAnsi="Times New Roman" w:cs="Times New Roman"/>
          <w:b/>
          <w:bCs/>
        </w:rPr>
        <w:t>Overview of Selected AI Algorithms</w:t>
      </w:r>
      <w:bookmarkEnd w:id="76"/>
      <w:bookmarkEnd w:id="77"/>
    </w:p>
    <w:p w14:paraId="16C92975" w14:textId="5FE97669" w:rsidR="00C54AA3" w:rsidRPr="005E6C06" w:rsidRDefault="00EB4EEA" w:rsidP="009474B7">
      <w:pPr>
        <w:spacing w:line="276" w:lineRule="auto"/>
        <w:jc w:val="both"/>
        <w:rPr>
          <w:rFonts w:ascii="Times New Roman" w:hAnsi="Times New Roman" w:cs="Times New Roman"/>
        </w:rPr>
      </w:pPr>
      <w:r w:rsidRPr="005E6C06">
        <w:rPr>
          <w:rFonts w:ascii="Times New Roman" w:hAnsi="Times New Roman" w:cs="Times New Roman"/>
        </w:rPr>
        <w:t xml:space="preserve">Diverse algorithms are essential to transforming financial data analysis in the field of artificial intelligence. These algorithms play a crucial role in detecting hazards and irregularities hidden within the complex web of ratios in finance since they are capable of learning and are skilled at interpreting </w:t>
      </w:r>
      <w:r w:rsidRPr="005E6C06">
        <w:rPr>
          <w:rFonts w:ascii="Times New Roman" w:hAnsi="Times New Roman" w:cs="Times New Roman"/>
        </w:rPr>
        <w:lastRenderedPageBreak/>
        <w:t>complex patterns. Their expertise improves the handling of risks and decision-making procedures in the dynamic field of finance by facilitating a more complete and efficient evaluation of financial environments.</w:t>
      </w:r>
    </w:p>
    <w:p w14:paraId="72F3075C" w14:textId="67914F0F" w:rsidR="00822204"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Some of the key AI algorithms selected for this study:</w:t>
      </w:r>
    </w:p>
    <w:p w14:paraId="5F908E6B"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Large Language Models (LLMs):</w:t>
      </w:r>
    </w:p>
    <w:p w14:paraId="47B497E1" w14:textId="6D751D0C"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In this study, LLMs form the foundation for natural language understanding. They are using their ability to read and understand texts </w:t>
      </w:r>
      <w:r w:rsidR="005232D3" w:rsidRPr="005E6C06">
        <w:rPr>
          <w:rFonts w:ascii="Times New Roman" w:hAnsi="Times New Roman" w:cs="Times New Roman"/>
        </w:rPr>
        <w:t>to</w:t>
      </w:r>
      <w:r w:rsidRPr="005E6C06">
        <w:rPr>
          <w:rFonts w:ascii="Times New Roman" w:hAnsi="Times New Roman" w:cs="Times New Roman"/>
        </w:rPr>
        <w:t xml:space="preserve"> derive information from financial statements that often use heavy language.</w:t>
      </w:r>
    </w:p>
    <w:p w14:paraId="763379FD"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These models are heavily trained on vast financial data, which brings them to different scenarios and complexities found in the statements of accounts. The training process is like teaching the model to speak finance and fine-tuned when it learns how financial language works.</w:t>
      </w:r>
    </w:p>
    <w:p w14:paraId="2FDBC44A" w14:textId="314D368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LLMs are </w:t>
      </w:r>
      <w:r w:rsidR="0038241B" w:rsidRPr="005E6C06">
        <w:rPr>
          <w:rFonts w:ascii="Times New Roman" w:hAnsi="Times New Roman" w:cs="Times New Roman"/>
        </w:rPr>
        <w:t>exceptionally good</w:t>
      </w:r>
      <w:r w:rsidRPr="005E6C06">
        <w:rPr>
          <w:rFonts w:ascii="Times New Roman" w:hAnsi="Times New Roman" w:cs="Times New Roman"/>
        </w:rPr>
        <w:t xml:space="preserve"> at tasks such as sentiment analysis, anomaly detection in textual data and comprehension of the context surrounding financial statements. They add a humanistic approach to the analysis thus enabling more subtle interpretation of qualitative facets in financial information </w:t>
      </w:r>
      <w:r w:rsidR="006A2408" w:rsidRPr="005E6C06">
        <w:rPr>
          <w:rFonts w:ascii="Times New Roman" w:hAnsi="Times New Roman" w:cs="Times New Roman"/>
        </w:rPr>
        <w:t>(Bhatore, Mohan and Reddy, 2020).</w:t>
      </w:r>
    </w:p>
    <w:p w14:paraId="6D6FBD73" w14:textId="77777777" w:rsidR="00602125" w:rsidRPr="005E6C06" w:rsidRDefault="00602125" w:rsidP="009474B7">
      <w:pPr>
        <w:spacing w:line="276" w:lineRule="auto"/>
        <w:jc w:val="both"/>
        <w:rPr>
          <w:rFonts w:ascii="Times New Roman" w:hAnsi="Times New Roman" w:cs="Times New Roman"/>
        </w:rPr>
      </w:pPr>
    </w:p>
    <w:p w14:paraId="1AD6F226" w14:textId="67F2DDF2" w:rsidR="00861844" w:rsidRPr="005E6C06" w:rsidRDefault="00861844" w:rsidP="00861844">
      <w:pPr>
        <w:spacing w:line="276" w:lineRule="auto"/>
        <w:jc w:val="both"/>
        <w:rPr>
          <w:rFonts w:ascii="Times New Roman" w:hAnsi="Times New Roman" w:cs="Times New Roman"/>
          <w:b/>
          <w:bCs/>
        </w:rPr>
      </w:pPr>
      <w:r w:rsidRPr="005E6C06">
        <w:rPr>
          <w:rFonts w:ascii="Times New Roman" w:hAnsi="Times New Roman" w:cs="Times New Roman"/>
        </w:rPr>
        <w:t>2</w:t>
      </w:r>
      <w:r w:rsidRPr="005E6C06">
        <w:rPr>
          <w:rFonts w:ascii="Times New Roman" w:hAnsi="Times New Roman" w:cs="Times New Roman"/>
          <w:b/>
          <w:bCs/>
        </w:rPr>
        <w:t>. Anomaly Detection Algorithms:</w:t>
      </w:r>
    </w:p>
    <w:p w14:paraId="4314598C" w14:textId="77777777" w:rsidR="00861844" w:rsidRPr="005E6C06" w:rsidRDefault="00861844" w:rsidP="00861844">
      <w:pPr>
        <w:spacing w:line="276" w:lineRule="auto"/>
        <w:jc w:val="both"/>
        <w:rPr>
          <w:rFonts w:ascii="Times New Roman" w:hAnsi="Times New Roman" w:cs="Times New Roman"/>
        </w:rPr>
      </w:pPr>
      <w:r w:rsidRPr="005E6C06">
        <w:rPr>
          <w:rFonts w:ascii="Times New Roman" w:hAnsi="Times New Roman" w:cs="Times New Roman"/>
        </w:rPr>
        <w:t>Algorithms capable of anomaly detection are intended to detect outliers or irregularities in financial data. In the context of this research, they are used to identify deviations in financial ratios that may indicate potential risks.</w:t>
      </w:r>
    </w:p>
    <w:p w14:paraId="7EBC1D1B" w14:textId="12B79829" w:rsidR="00861844" w:rsidRPr="005E6C06" w:rsidRDefault="00861844" w:rsidP="00861844">
      <w:pPr>
        <w:spacing w:line="276" w:lineRule="auto"/>
        <w:jc w:val="both"/>
        <w:rPr>
          <w:rFonts w:ascii="Times New Roman" w:hAnsi="Times New Roman" w:cs="Times New Roman"/>
        </w:rPr>
      </w:pPr>
      <w:r w:rsidRPr="005E6C06">
        <w:rPr>
          <w:rFonts w:ascii="Times New Roman" w:hAnsi="Times New Roman" w:cs="Times New Roman"/>
        </w:rPr>
        <w:t xml:space="preserve">These algorithms </w:t>
      </w:r>
      <w:r w:rsidR="000F413C" w:rsidRPr="005E6C06">
        <w:rPr>
          <w:rFonts w:ascii="Times New Roman" w:hAnsi="Times New Roman" w:cs="Times New Roman"/>
        </w:rPr>
        <w:t>use</w:t>
      </w:r>
      <w:r w:rsidRPr="005E6C06">
        <w:rPr>
          <w:rFonts w:ascii="Times New Roman" w:hAnsi="Times New Roman" w:cs="Times New Roman"/>
        </w:rPr>
        <w:t xml:space="preserve"> historical data helping them know normal patterns and variations in financial metrics</w:t>
      </w:r>
      <w:r w:rsidR="002D1D67" w:rsidRPr="005E6C06">
        <w:rPr>
          <w:rFonts w:ascii="Times New Roman" w:hAnsi="Times New Roman" w:cs="Times New Roman"/>
        </w:rPr>
        <w:t xml:space="preserve"> (FasterCapital, n.d.)</w:t>
      </w:r>
      <w:r w:rsidRPr="005E6C06">
        <w:rPr>
          <w:rFonts w:ascii="Times New Roman" w:hAnsi="Times New Roman" w:cs="Times New Roman"/>
        </w:rPr>
        <w:t xml:space="preserve">. </w:t>
      </w:r>
      <w:r w:rsidR="000F413C" w:rsidRPr="005E6C06">
        <w:rPr>
          <w:rFonts w:ascii="Times New Roman" w:hAnsi="Times New Roman" w:cs="Times New Roman"/>
        </w:rPr>
        <w:t>T</w:t>
      </w:r>
      <w:r w:rsidRPr="005E6C06">
        <w:rPr>
          <w:rFonts w:ascii="Times New Roman" w:hAnsi="Times New Roman" w:cs="Times New Roman"/>
        </w:rPr>
        <w:t xml:space="preserve">hey acquire the skills of identifying deviations from these patterns that are set forth and therefore can function as early warning systems about </w:t>
      </w:r>
      <w:r w:rsidR="004F233F" w:rsidRPr="005E6C06">
        <w:rPr>
          <w:rFonts w:ascii="Times New Roman" w:hAnsi="Times New Roman" w:cs="Times New Roman"/>
        </w:rPr>
        <w:t>risks</w:t>
      </w:r>
      <w:r w:rsidRPr="005E6C06">
        <w:rPr>
          <w:rFonts w:ascii="Times New Roman" w:hAnsi="Times New Roman" w:cs="Times New Roman"/>
        </w:rPr>
        <w:t>.</w:t>
      </w:r>
    </w:p>
    <w:p w14:paraId="6FF72F65" w14:textId="6E979AB4" w:rsidR="009474B7" w:rsidRPr="005E6C06" w:rsidRDefault="00861844" w:rsidP="009474B7">
      <w:pPr>
        <w:spacing w:line="276" w:lineRule="auto"/>
        <w:jc w:val="both"/>
        <w:rPr>
          <w:rFonts w:ascii="Times New Roman" w:hAnsi="Times New Roman" w:cs="Times New Roman"/>
        </w:rPr>
      </w:pPr>
      <w:r w:rsidRPr="005E6C06">
        <w:rPr>
          <w:rFonts w:ascii="Times New Roman" w:hAnsi="Times New Roman" w:cs="Times New Roman"/>
        </w:rPr>
        <w:t xml:space="preserve">Anomaly detection algorithms are themselves </w:t>
      </w:r>
      <w:r w:rsidR="0038241B" w:rsidRPr="005E6C06">
        <w:rPr>
          <w:rFonts w:ascii="Times New Roman" w:hAnsi="Times New Roman" w:cs="Times New Roman"/>
        </w:rPr>
        <w:t>especially important</w:t>
      </w:r>
      <w:r w:rsidRPr="005E6C06">
        <w:rPr>
          <w:rFonts w:ascii="Times New Roman" w:hAnsi="Times New Roman" w:cs="Times New Roman"/>
        </w:rPr>
        <w:t xml:space="preserve"> in this context as they help to identify any exceptional patterns or differences between financial ratios, which may indicate potential problems – such as undisclosed risks or irregularities- that will need further scrutiny.</w:t>
      </w:r>
    </w:p>
    <w:p w14:paraId="78E226E8" w14:textId="6F07633C" w:rsidR="009474B7" w:rsidRPr="005E6C06" w:rsidRDefault="00861844" w:rsidP="009474B7">
      <w:pPr>
        <w:spacing w:line="276" w:lineRule="auto"/>
        <w:jc w:val="both"/>
        <w:rPr>
          <w:rFonts w:ascii="Times New Roman" w:hAnsi="Times New Roman" w:cs="Times New Roman"/>
          <w:b/>
          <w:bCs/>
        </w:rPr>
      </w:pPr>
      <w:r w:rsidRPr="005E6C06">
        <w:rPr>
          <w:rFonts w:ascii="Times New Roman" w:hAnsi="Times New Roman" w:cs="Times New Roman"/>
          <w:b/>
          <w:bCs/>
        </w:rPr>
        <w:t>3</w:t>
      </w:r>
      <w:r w:rsidR="009474B7" w:rsidRPr="005E6C06">
        <w:rPr>
          <w:rFonts w:ascii="Times New Roman" w:hAnsi="Times New Roman" w:cs="Times New Roman"/>
          <w:b/>
          <w:bCs/>
        </w:rPr>
        <w:t>. Sentiment Analysis:</w:t>
      </w:r>
    </w:p>
    <w:p w14:paraId="16FB7DC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Sentiment analysis algorithms go into the emotional overtones within textual data like survey responses. In the framework of this study, sentiment analysis gives a qualitative perspective to know about finance professionals’ attitude and opinion towards AI in financial analytics.</w:t>
      </w:r>
    </w:p>
    <w:p w14:paraId="4916147D" w14:textId="0F04876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Sentiment analysis algorithms are trained on various sources of text, such as survey responses. This training enables them to differentiate the sentiment in language used by participants – whether positive, </w:t>
      </w:r>
      <w:r w:rsidR="000F1B9D" w:rsidRPr="005E6C06">
        <w:rPr>
          <w:rFonts w:ascii="Times New Roman" w:hAnsi="Times New Roman" w:cs="Times New Roman"/>
        </w:rPr>
        <w:t>negative,</w:t>
      </w:r>
      <w:r w:rsidRPr="005E6C06">
        <w:rPr>
          <w:rFonts w:ascii="Times New Roman" w:hAnsi="Times New Roman" w:cs="Times New Roman"/>
        </w:rPr>
        <w:t xml:space="preserve"> or neutral.</w:t>
      </w:r>
    </w:p>
    <w:p w14:paraId="3FBBE9F3" w14:textId="62672004" w:rsidR="009474B7" w:rsidRPr="005E6C06" w:rsidRDefault="009474B7" w:rsidP="009474B7">
      <w:pPr>
        <w:spacing w:line="276" w:lineRule="auto"/>
        <w:jc w:val="both"/>
        <w:rPr>
          <w:rFonts w:ascii="Times New Roman" w:hAnsi="Times New Roman" w:cs="Times New Roman"/>
          <w:color w:val="222222"/>
          <w:sz w:val="20"/>
          <w:szCs w:val="20"/>
          <w:shd w:val="clear" w:color="auto" w:fill="FFFFFF"/>
        </w:rPr>
      </w:pPr>
      <w:r w:rsidRPr="005E6C06">
        <w:rPr>
          <w:rFonts w:ascii="Times New Roman" w:hAnsi="Times New Roman" w:cs="Times New Roman"/>
        </w:rPr>
        <w:t xml:space="preserve">Sentiment analysis improves the study with a qualitative perspective when assessing finance professionals’ attitudes towards AI in financial analytics </w:t>
      </w:r>
      <w:r w:rsidR="00B11147" w:rsidRPr="005E6C06">
        <w:rPr>
          <w:rFonts w:ascii="Times New Roman" w:hAnsi="Times New Roman" w:cs="Times New Roman"/>
        </w:rPr>
        <w:t>(Bhatore, Mohan and Reddy, 2020).</w:t>
      </w:r>
    </w:p>
    <w:p w14:paraId="7D35F045" w14:textId="77777777" w:rsidR="006442F6" w:rsidRPr="005E6C06" w:rsidRDefault="006442F6" w:rsidP="009474B7">
      <w:pPr>
        <w:spacing w:line="276" w:lineRule="auto"/>
        <w:jc w:val="both"/>
        <w:rPr>
          <w:rFonts w:ascii="Times New Roman" w:hAnsi="Times New Roman" w:cs="Times New Roman"/>
        </w:rPr>
      </w:pPr>
    </w:p>
    <w:p w14:paraId="270AE85E" w14:textId="77777777" w:rsidR="009474B7" w:rsidRPr="005E6C06" w:rsidRDefault="009474B7" w:rsidP="009474B7">
      <w:pPr>
        <w:pStyle w:val="Heading2"/>
        <w:jc w:val="both"/>
        <w:rPr>
          <w:rFonts w:ascii="Times New Roman" w:hAnsi="Times New Roman" w:cs="Times New Roman"/>
          <w:b/>
          <w:bCs/>
        </w:rPr>
      </w:pPr>
      <w:bookmarkStart w:id="78" w:name="_Toc156310253"/>
      <w:bookmarkStart w:id="79" w:name="_Toc158654837"/>
      <w:r w:rsidRPr="005E6C06">
        <w:rPr>
          <w:rFonts w:ascii="Times New Roman" w:hAnsi="Times New Roman" w:cs="Times New Roman"/>
          <w:b/>
          <w:bCs/>
        </w:rPr>
        <w:lastRenderedPageBreak/>
        <w:t>Application of AI in Financial Ratios</w:t>
      </w:r>
      <w:bookmarkEnd w:id="78"/>
      <w:bookmarkEnd w:id="79"/>
    </w:p>
    <w:p w14:paraId="688136DD" w14:textId="224F1CA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Applying Artificial Intelligence to financial ratios is a shift in paradigms regarding the ways we analyze and interpret complex sets of economic data. Using AI in this regard has numerous benefits, from improving precision as well as efficiency to the identification of subtle patterns that typically go unnoticed with conventional analytical methods. Now </w:t>
      </w:r>
      <w:r w:rsidR="00107CFE" w:rsidRPr="005E6C06">
        <w:rPr>
          <w:rFonts w:ascii="Times New Roman" w:hAnsi="Times New Roman" w:cs="Times New Roman"/>
        </w:rPr>
        <w:t>let us</w:t>
      </w:r>
      <w:r w:rsidRPr="005E6C06">
        <w:rPr>
          <w:rFonts w:ascii="Times New Roman" w:hAnsi="Times New Roman" w:cs="Times New Roman"/>
        </w:rPr>
        <w:t xml:space="preserve"> dive into the details of how AI will be used for calculating financial ratios, discuss these approaches in more detail along with advantages and issues it may introduce </w:t>
      </w:r>
      <w:r w:rsidR="001C4EBF" w:rsidRPr="005E6C06">
        <w:rPr>
          <w:rFonts w:ascii="Times New Roman" w:hAnsi="Times New Roman" w:cs="Times New Roman"/>
        </w:rPr>
        <w:t>(Goodell et al., 2021).</w:t>
      </w:r>
    </w:p>
    <w:p w14:paraId="40229886" w14:textId="77777777" w:rsidR="009474B7" w:rsidRPr="005E6C06" w:rsidRDefault="009474B7" w:rsidP="009474B7">
      <w:pPr>
        <w:spacing w:line="276" w:lineRule="auto"/>
        <w:jc w:val="both"/>
        <w:rPr>
          <w:rFonts w:ascii="Times New Roman" w:hAnsi="Times New Roman" w:cs="Times New Roman"/>
        </w:rPr>
      </w:pPr>
    </w:p>
    <w:p w14:paraId="0A42172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Data Processing and Extraction:</w:t>
      </w:r>
    </w:p>
    <w:p w14:paraId="247F4881" w14:textId="3465958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AI algorithms, in particular Large Language Models are key to the process of </w:t>
      </w:r>
      <w:r w:rsidR="0038241B" w:rsidRPr="005E6C06">
        <w:rPr>
          <w:rFonts w:ascii="Times New Roman" w:hAnsi="Times New Roman" w:cs="Times New Roman"/>
        </w:rPr>
        <w:t>vast amounts</w:t>
      </w:r>
      <w:r w:rsidRPr="005E6C06">
        <w:rPr>
          <w:rFonts w:ascii="Times New Roman" w:hAnsi="Times New Roman" w:cs="Times New Roman"/>
        </w:rPr>
        <w:t xml:space="preserve"> of financial data. Ratio analysis </w:t>
      </w:r>
      <w:r w:rsidR="009F18F0" w:rsidRPr="005E6C06">
        <w:rPr>
          <w:rFonts w:ascii="Times New Roman" w:hAnsi="Times New Roman" w:cs="Times New Roman"/>
        </w:rPr>
        <w:t>relies</w:t>
      </w:r>
      <w:r w:rsidRPr="005E6C06">
        <w:rPr>
          <w:rFonts w:ascii="Times New Roman" w:hAnsi="Times New Roman" w:cs="Times New Roman"/>
        </w:rPr>
        <w:t xml:space="preserve"> on financial statements which are usually fraught with </w:t>
      </w:r>
      <w:r w:rsidR="0038241B" w:rsidRPr="005E6C06">
        <w:rPr>
          <w:rFonts w:ascii="Times New Roman" w:hAnsi="Times New Roman" w:cs="Times New Roman"/>
        </w:rPr>
        <w:t>valuable information</w:t>
      </w:r>
      <w:r w:rsidRPr="005E6C06">
        <w:rPr>
          <w:rFonts w:ascii="Times New Roman" w:hAnsi="Times New Roman" w:cs="Times New Roman"/>
        </w:rPr>
        <w:t xml:space="preserve"> presented in complex language. LLMs are quite skilled in understanding the intricacies of context within these documents to then efficiently </w:t>
      </w:r>
      <w:r w:rsidR="00FE4D70" w:rsidRPr="005E6C06">
        <w:rPr>
          <w:rFonts w:ascii="Times New Roman" w:hAnsi="Times New Roman" w:cs="Times New Roman"/>
        </w:rPr>
        <w:t>pull-out</w:t>
      </w:r>
      <w:r w:rsidRPr="005E6C06">
        <w:rPr>
          <w:rFonts w:ascii="Times New Roman" w:hAnsi="Times New Roman" w:cs="Times New Roman"/>
        </w:rPr>
        <w:t xml:space="preserve"> relevant data points.</w:t>
      </w:r>
    </w:p>
    <w:p w14:paraId="420D30B7"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Application:</w:t>
      </w:r>
    </w:p>
    <w:p w14:paraId="0F12AAA2" w14:textId="4558011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Financial statements are pieces of textual data that LLMs process and from which they derive important financial metrics such as revenue, expenses, </w:t>
      </w:r>
      <w:r w:rsidR="000F1B9D" w:rsidRPr="005E6C06">
        <w:rPr>
          <w:rFonts w:ascii="Times New Roman" w:hAnsi="Times New Roman" w:cs="Times New Roman"/>
        </w:rPr>
        <w:t>assets,</w:t>
      </w:r>
      <w:r w:rsidRPr="005E6C06">
        <w:rPr>
          <w:rFonts w:ascii="Times New Roman" w:hAnsi="Times New Roman" w:cs="Times New Roman"/>
        </w:rPr>
        <w:t xml:space="preserve"> and liabilities.</w:t>
      </w:r>
    </w:p>
    <w:p w14:paraId="6A65B650"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Benefits:</w:t>
      </w:r>
    </w:p>
    <w:p w14:paraId="5B0FFB92"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Better precision in data acquisition, reducing the likelihood of errors typical to manual practices.</w:t>
      </w:r>
    </w:p>
    <w:p w14:paraId="0F32E81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Large datasets are effectively managed, enabling more detailed financial ratios to be analyzed in different companies and industries.</w:t>
      </w:r>
    </w:p>
    <w:p w14:paraId="2EFE3184" w14:textId="77777777" w:rsidR="009474B7" w:rsidRPr="005E6C06" w:rsidRDefault="009474B7" w:rsidP="009474B7">
      <w:pPr>
        <w:spacing w:line="276" w:lineRule="auto"/>
        <w:jc w:val="both"/>
        <w:rPr>
          <w:rFonts w:ascii="Times New Roman" w:hAnsi="Times New Roman" w:cs="Times New Roman"/>
        </w:rPr>
      </w:pPr>
    </w:p>
    <w:p w14:paraId="68BE5E2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2. Ratio Calculation and Analysis:</w:t>
      </w:r>
    </w:p>
    <w:p w14:paraId="6A2F1020" w14:textId="45D41AE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Once the pertinent financial information is obtained, AI algorithms also aid in calculating and </w:t>
      </w:r>
      <w:r w:rsidR="00FE4D70" w:rsidRPr="005E6C06">
        <w:rPr>
          <w:rFonts w:ascii="Times New Roman" w:hAnsi="Times New Roman" w:cs="Times New Roman"/>
        </w:rPr>
        <w:t>evaluating</w:t>
      </w:r>
      <w:r w:rsidRPr="005E6C06">
        <w:rPr>
          <w:rFonts w:ascii="Times New Roman" w:hAnsi="Times New Roman" w:cs="Times New Roman"/>
        </w:rPr>
        <w:t xml:space="preserve"> ratios. This stage includes </w:t>
      </w:r>
      <w:r w:rsidR="009F18F0" w:rsidRPr="005E6C06">
        <w:rPr>
          <w:rFonts w:ascii="Times New Roman" w:hAnsi="Times New Roman" w:cs="Times New Roman"/>
        </w:rPr>
        <w:t>not simple</w:t>
      </w:r>
      <w:r w:rsidRPr="005E6C06">
        <w:rPr>
          <w:rFonts w:ascii="Times New Roman" w:hAnsi="Times New Roman" w:cs="Times New Roman"/>
        </w:rPr>
        <w:t xml:space="preserve"> ratio calculations but also the identification of relationships and tendencies within the data.</w:t>
      </w:r>
    </w:p>
    <w:p w14:paraId="2A8A958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Application:</w:t>
      </w:r>
    </w:p>
    <w:p w14:paraId="2197708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Predictive modeling algorithms can project future financial metrics using historical data, adding to the forward-thinking ratios.</w:t>
      </w:r>
    </w:p>
    <w:p w14:paraId="49C5AB83" w14:textId="64D4C15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Pattern recognition algorithms of machine learning identify complex relationships between different financial variables, thus enriching the </w:t>
      </w:r>
      <w:r w:rsidR="007C25F9" w:rsidRPr="005E6C06">
        <w:rPr>
          <w:rFonts w:ascii="Times New Roman" w:hAnsi="Times New Roman" w:cs="Times New Roman"/>
        </w:rPr>
        <w:t>understanding of</w:t>
      </w:r>
      <w:r w:rsidRPr="005E6C06">
        <w:rPr>
          <w:rFonts w:ascii="Times New Roman" w:hAnsi="Times New Roman" w:cs="Times New Roman"/>
        </w:rPr>
        <w:t xml:space="preserve"> how ratios interact.</w:t>
      </w:r>
    </w:p>
    <w:p w14:paraId="3F5195B5"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Benefits:</w:t>
      </w:r>
    </w:p>
    <w:p w14:paraId="37E927C8"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Improved precision in ratio computations, reducing computation errors and differences.</w:t>
      </w:r>
    </w:p>
    <w:p w14:paraId="06A7F422"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Increasing visibility of subtle patterns and trends that may not be obvious through conventional analysis, allowing a more refined perspective on financial ratios.</w:t>
      </w:r>
    </w:p>
    <w:p w14:paraId="3F525003" w14:textId="77777777" w:rsidR="00E97EB6" w:rsidRPr="005E6C06" w:rsidRDefault="00E97EB6" w:rsidP="009474B7">
      <w:pPr>
        <w:spacing w:line="276" w:lineRule="auto"/>
        <w:jc w:val="both"/>
        <w:rPr>
          <w:rFonts w:ascii="Times New Roman" w:hAnsi="Times New Roman" w:cs="Times New Roman"/>
        </w:rPr>
      </w:pPr>
    </w:p>
    <w:p w14:paraId="744D72F9" w14:textId="77777777" w:rsidR="009474B7" w:rsidRPr="005E6C06" w:rsidRDefault="009474B7" w:rsidP="009474B7">
      <w:pPr>
        <w:spacing w:line="276" w:lineRule="auto"/>
        <w:jc w:val="both"/>
        <w:rPr>
          <w:rFonts w:ascii="Times New Roman" w:hAnsi="Times New Roman" w:cs="Times New Roman"/>
        </w:rPr>
      </w:pPr>
    </w:p>
    <w:p w14:paraId="5A40A441"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lastRenderedPageBreak/>
        <w:t>3. Anomaly Detection for Risk Identification:</w:t>
      </w:r>
    </w:p>
    <w:p w14:paraId="7CEA3DBB" w14:textId="64110AC8"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Abnormalities or irregularities in financial ratios could signify </w:t>
      </w:r>
      <w:r w:rsidR="004F233F" w:rsidRPr="005E6C06">
        <w:rPr>
          <w:rFonts w:ascii="Times New Roman" w:hAnsi="Times New Roman" w:cs="Times New Roman"/>
        </w:rPr>
        <w:t>risks</w:t>
      </w:r>
      <w:r w:rsidRPr="005E6C06">
        <w:rPr>
          <w:rFonts w:ascii="Times New Roman" w:hAnsi="Times New Roman" w:cs="Times New Roman"/>
        </w:rPr>
        <w:t xml:space="preserve"> or phenomena. AI algorithms, especially those developed in anomaly detection watch over the data like good guardians looking out for oddities from what has been regarded as normal.</w:t>
      </w:r>
    </w:p>
    <w:p w14:paraId="414F334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Application:</w:t>
      </w:r>
    </w:p>
    <w:p w14:paraId="166E3C6D" w14:textId="16C4985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Anomaly detection algorithms use financial ratios to compile a list of outliers that could indicate risks such as fraudulent activities, fiscal </w:t>
      </w:r>
      <w:r w:rsidR="009C7474" w:rsidRPr="005E6C06">
        <w:rPr>
          <w:rFonts w:ascii="Times New Roman" w:hAnsi="Times New Roman" w:cs="Times New Roman"/>
        </w:rPr>
        <w:t>differences,</w:t>
      </w:r>
      <w:r w:rsidRPr="005E6C06">
        <w:rPr>
          <w:rFonts w:ascii="Times New Roman" w:hAnsi="Times New Roman" w:cs="Times New Roman"/>
        </w:rPr>
        <w:t xml:space="preserve"> or irregularities in company performance.</w:t>
      </w:r>
    </w:p>
    <w:p w14:paraId="1E10E616"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Algorithms of continuous learning evolve in response to changing market conditions, which ensures that the detection of anomalies remains relevant for dynamic financial landscapes.</w:t>
      </w:r>
    </w:p>
    <w:p w14:paraId="09578E3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Benefits:</w:t>
      </w:r>
    </w:p>
    <w:p w14:paraId="7EF7C4F8"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Identifying potential risks as early as possible to enable effective proactive risk management.</w:t>
      </w:r>
    </w:p>
    <w:p w14:paraId="024C5B01" w14:textId="39A1F12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Advanced anomaly detection techniques to decrease false positives by reducing inappropriate alerts and optimizing resources </w:t>
      </w:r>
      <w:r w:rsidR="0026033D" w:rsidRPr="005E6C06">
        <w:rPr>
          <w:rFonts w:ascii="Times New Roman" w:hAnsi="Times New Roman" w:cs="Times New Roman"/>
        </w:rPr>
        <w:t>(Karimi et al., 2023).</w:t>
      </w:r>
    </w:p>
    <w:p w14:paraId="464BE10C" w14:textId="77777777" w:rsidR="009474B7" w:rsidRPr="005E6C06" w:rsidRDefault="009474B7" w:rsidP="009474B7">
      <w:pPr>
        <w:spacing w:line="276" w:lineRule="auto"/>
        <w:jc w:val="both"/>
        <w:rPr>
          <w:rFonts w:ascii="Times New Roman" w:hAnsi="Times New Roman" w:cs="Times New Roman"/>
        </w:rPr>
      </w:pPr>
    </w:p>
    <w:p w14:paraId="076FDB7B" w14:textId="77777777" w:rsidR="009474B7" w:rsidRPr="005E6C06" w:rsidRDefault="009474B7" w:rsidP="009474B7">
      <w:pPr>
        <w:spacing w:line="276" w:lineRule="auto"/>
        <w:jc w:val="both"/>
        <w:rPr>
          <w:rFonts w:ascii="Times New Roman" w:hAnsi="Times New Roman" w:cs="Times New Roman"/>
        </w:rPr>
      </w:pPr>
    </w:p>
    <w:p w14:paraId="70F1404A" w14:textId="77777777" w:rsidR="009474B7" w:rsidRPr="005E6C06" w:rsidRDefault="009474B7" w:rsidP="009474B7">
      <w:pPr>
        <w:spacing w:line="276" w:lineRule="auto"/>
        <w:jc w:val="both"/>
        <w:rPr>
          <w:rFonts w:ascii="Times New Roman" w:hAnsi="Times New Roman" w:cs="Times New Roman"/>
        </w:rPr>
      </w:pPr>
    </w:p>
    <w:p w14:paraId="723C4F5D" w14:textId="77777777" w:rsidR="009474B7" w:rsidRPr="005E6C06" w:rsidRDefault="009474B7" w:rsidP="009474B7">
      <w:pPr>
        <w:pStyle w:val="Heading1"/>
        <w:jc w:val="both"/>
        <w:rPr>
          <w:rFonts w:ascii="Times New Roman" w:hAnsi="Times New Roman" w:cs="Times New Roman"/>
          <w:b/>
          <w:bCs/>
        </w:rPr>
      </w:pPr>
      <w:bookmarkStart w:id="80" w:name="_Toc156310254"/>
      <w:bookmarkStart w:id="81" w:name="_Toc158654838"/>
      <w:r w:rsidRPr="005E6C06">
        <w:rPr>
          <w:rFonts w:ascii="Times New Roman" w:hAnsi="Times New Roman" w:cs="Times New Roman"/>
          <w:b/>
          <w:bCs/>
        </w:rPr>
        <w:t>Overview of the Google form Survey</w:t>
      </w:r>
      <w:bookmarkEnd w:id="80"/>
      <w:bookmarkEnd w:id="81"/>
    </w:p>
    <w:p w14:paraId="0EBDA5FD" w14:textId="060C23B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w:t>
      </w:r>
      <w:r w:rsidR="00107CFE" w:rsidRPr="005E6C06">
        <w:rPr>
          <w:rFonts w:ascii="Times New Roman" w:hAnsi="Times New Roman" w:cs="Times New Roman"/>
        </w:rPr>
        <w:t>conducted</w:t>
      </w:r>
      <w:r w:rsidRPr="005E6C06">
        <w:rPr>
          <w:rFonts w:ascii="Times New Roman" w:hAnsi="Times New Roman" w:cs="Times New Roman"/>
        </w:rPr>
        <w:t xml:space="preserve"> as part of the dissertation on “An Artificial Intelligence Method for Analysis Financial Ratios to Detect Risks and Abnormalities” is one other critical pillar that would help in unveiling some nuanced perceptions by finance professionals regarding how AI, specifically LLMs can be applied within issue financial analysis.</w:t>
      </w:r>
    </w:p>
    <w:p w14:paraId="1C95907D" w14:textId="77777777" w:rsidR="009474B7" w:rsidRPr="005E6C06" w:rsidRDefault="009474B7" w:rsidP="009474B7">
      <w:pPr>
        <w:pStyle w:val="Heading2"/>
        <w:jc w:val="both"/>
        <w:rPr>
          <w:rFonts w:ascii="Times New Roman" w:hAnsi="Times New Roman" w:cs="Times New Roman"/>
          <w:b/>
          <w:bCs/>
        </w:rPr>
      </w:pPr>
      <w:bookmarkStart w:id="82" w:name="_Toc156310255"/>
      <w:bookmarkStart w:id="83" w:name="_Toc158654839"/>
      <w:r w:rsidRPr="005E6C06">
        <w:rPr>
          <w:rFonts w:ascii="Times New Roman" w:hAnsi="Times New Roman" w:cs="Times New Roman"/>
          <w:b/>
          <w:bCs/>
        </w:rPr>
        <w:t>Purpose and Design</w:t>
      </w:r>
      <w:bookmarkEnd w:id="82"/>
      <w:bookmarkEnd w:id="83"/>
    </w:p>
    <w:p w14:paraId="1B77D607" w14:textId="296A86D8" w:rsidR="004735B0"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main goal of the survey is to gather insights from individuals working in </w:t>
      </w:r>
      <w:r w:rsidR="00E12841" w:rsidRPr="005E6C06">
        <w:rPr>
          <w:rFonts w:ascii="Times New Roman" w:hAnsi="Times New Roman" w:cs="Times New Roman"/>
        </w:rPr>
        <w:t>the finance</w:t>
      </w:r>
      <w:r w:rsidRPr="005E6C06">
        <w:rPr>
          <w:rFonts w:ascii="Times New Roman" w:hAnsi="Times New Roman" w:cs="Times New Roman"/>
        </w:rPr>
        <w:t xml:space="preserve"> sector. It seeks to initiate an open forum where finance professionals can contribute their thoughts, </w:t>
      </w:r>
      <w:r w:rsidR="000F1B9D" w:rsidRPr="005E6C06">
        <w:rPr>
          <w:rFonts w:ascii="Times New Roman" w:hAnsi="Times New Roman" w:cs="Times New Roman"/>
        </w:rPr>
        <w:t>views,</w:t>
      </w:r>
      <w:r w:rsidRPr="005E6C06">
        <w:rPr>
          <w:rFonts w:ascii="Times New Roman" w:hAnsi="Times New Roman" w:cs="Times New Roman"/>
        </w:rPr>
        <w:t xml:space="preserve"> and concerns about the use of AI in financial ratio analysis particularly when it comes to LLMs. The survey is carefully designed within the framework of a dual lens approach-quantitative (structured questions) and qualitative. This method provides a broad overview not only of the numerical tendencies but also the colorful mosaic of individual views.</w:t>
      </w:r>
    </w:p>
    <w:p w14:paraId="29DA171F" w14:textId="77777777" w:rsidR="004735B0" w:rsidRPr="005E6C06" w:rsidRDefault="004735B0" w:rsidP="009474B7">
      <w:pPr>
        <w:spacing w:line="276" w:lineRule="auto"/>
        <w:jc w:val="both"/>
        <w:rPr>
          <w:rFonts w:ascii="Times New Roman" w:hAnsi="Times New Roman" w:cs="Times New Roman"/>
        </w:rPr>
      </w:pPr>
    </w:p>
    <w:p w14:paraId="273BE73A" w14:textId="77777777" w:rsidR="00B96AA9" w:rsidRPr="005E6C06" w:rsidRDefault="00B96AA9" w:rsidP="009474B7">
      <w:pPr>
        <w:spacing w:line="276" w:lineRule="auto"/>
        <w:jc w:val="both"/>
        <w:rPr>
          <w:rFonts w:ascii="Times New Roman" w:hAnsi="Times New Roman" w:cs="Times New Roman"/>
        </w:rPr>
      </w:pPr>
    </w:p>
    <w:p w14:paraId="044BE63E" w14:textId="77777777" w:rsidR="00B96AA9" w:rsidRPr="005E6C06" w:rsidRDefault="00B96AA9" w:rsidP="009474B7">
      <w:pPr>
        <w:spacing w:line="276" w:lineRule="auto"/>
        <w:jc w:val="both"/>
        <w:rPr>
          <w:rFonts w:ascii="Times New Roman" w:hAnsi="Times New Roman" w:cs="Times New Roman"/>
        </w:rPr>
      </w:pPr>
    </w:p>
    <w:p w14:paraId="1EB97B3C" w14:textId="77777777" w:rsidR="00B96AA9" w:rsidRPr="005E6C06" w:rsidRDefault="00B96AA9" w:rsidP="009474B7">
      <w:pPr>
        <w:spacing w:line="276" w:lineRule="auto"/>
        <w:jc w:val="both"/>
        <w:rPr>
          <w:rFonts w:ascii="Times New Roman" w:hAnsi="Times New Roman" w:cs="Times New Roman"/>
        </w:rPr>
      </w:pPr>
    </w:p>
    <w:p w14:paraId="7CAEBA36" w14:textId="77777777" w:rsidR="00765542" w:rsidRPr="005E6C06" w:rsidRDefault="00765542" w:rsidP="009474B7">
      <w:pPr>
        <w:spacing w:line="276" w:lineRule="auto"/>
        <w:jc w:val="both"/>
        <w:rPr>
          <w:rFonts w:ascii="Times New Roman" w:hAnsi="Times New Roman" w:cs="Times New Roman"/>
        </w:rPr>
      </w:pPr>
    </w:p>
    <w:p w14:paraId="18482137" w14:textId="77777777" w:rsidR="009474B7" w:rsidRPr="005E6C06" w:rsidRDefault="009474B7" w:rsidP="009474B7">
      <w:pPr>
        <w:pStyle w:val="Heading2"/>
        <w:jc w:val="both"/>
        <w:rPr>
          <w:rFonts w:ascii="Times New Roman" w:hAnsi="Times New Roman" w:cs="Times New Roman"/>
          <w:b/>
          <w:bCs/>
        </w:rPr>
      </w:pPr>
      <w:bookmarkStart w:id="84" w:name="_Toc156310256"/>
      <w:bookmarkStart w:id="85" w:name="_Toc158654840"/>
      <w:r w:rsidRPr="005E6C06">
        <w:rPr>
          <w:rFonts w:ascii="Times New Roman" w:hAnsi="Times New Roman" w:cs="Times New Roman"/>
          <w:b/>
          <w:bCs/>
        </w:rPr>
        <w:t>Key Points</w:t>
      </w:r>
      <w:bookmarkEnd w:id="84"/>
      <w:bookmarkEnd w:id="85"/>
    </w:p>
    <w:p w14:paraId="222EF0DB"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Demographic Information:</w:t>
      </w:r>
    </w:p>
    <w:p w14:paraId="7DDACC09" w14:textId="2575EF2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 xml:space="preserve">The demographic facts include age, </w:t>
      </w:r>
      <w:r w:rsidR="00BC5745" w:rsidRPr="005E6C06">
        <w:rPr>
          <w:rFonts w:ascii="Times New Roman" w:hAnsi="Times New Roman" w:cs="Times New Roman"/>
        </w:rPr>
        <w:t>occupation,</w:t>
      </w:r>
      <w:r w:rsidRPr="005E6C06">
        <w:rPr>
          <w:rFonts w:ascii="Times New Roman" w:hAnsi="Times New Roman" w:cs="Times New Roman"/>
        </w:rPr>
        <w:t xml:space="preserve"> and </w:t>
      </w:r>
      <w:r w:rsidR="00B47234" w:rsidRPr="005E6C06">
        <w:rPr>
          <w:rFonts w:ascii="Times New Roman" w:hAnsi="Times New Roman" w:cs="Times New Roman"/>
        </w:rPr>
        <w:t>experience</w:t>
      </w:r>
      <w:r w:rsidRPr="005E6C06">
        <w:rPr>
          <w:rFonts w:ascii="Times New Roman" w:hAnsi="Times New Roman" w:cs="Times New Roman"/>
        </w:rPr>
        <w:t xml:space="preserve"> in finance. Demographic profiles of respondents help to place their views in the bigger depiction that </w:t>
      </w:r>
      <w:r w:rsidR="00FC7AB7" w:rsidRPr="005E6C06">
        <w:rPr>
          <w:rFonts w:ascii="Times New Roman" w:hAnsi="Times New Roman" w:cs="Times New Roman"/>
        </w:rPr>
        <w:t>relates to</w:t>
      </w:r>
      <w:r w:rsidRPr="005E6C06">
        <w:rPr>
          <w:rFonts w:ascii="Times New Roman" w:hAnsi="Times New Roman" w:cs="Times New Roman"/>
        </w:rPr>
        <w:t xml:space="preserve"> the finance industry.</w:t>
      </w:r>
    </w:p>
    <w:p w14:paraId="4DD2643D" w14:textId="77777777" w:rsidR="009474B7" w:rsidRPr="005E6C06" w:rsidRDefault="009474B7" w:rsidP="009474B7">
      <w:pPr>
        <w:spacing w:line="276" w:lineRule="auto"/>
        <w:jc w:val="both"/>
        <w:rPr>
          <w:rFonts w:ascii="Times New Roman" w:hAnsi="Times New Roman" w:cs="Times New Roman"/>
        </w:rPr>
      </w:pPr>
    </w:p>
    <w:p w14:paraId="1B5C5274"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2. Familiarity with AI:</w:t>
      </w:r>
    </w:p>
    <w:p w14:paraId="3FD3DAE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exploration aims at determining the level of exposure and awareness that participants have had with AI, to usher in deeper questions.</w:t>
      </w:r>
    </w:p>
    <w:p w14:paraId="3D816A38" w14:textId="77777777" w:rsidR="009474B7" w:rsidRPr="005E6C06" w:rsidRDefault="009474B7" w:rsidP="009474B7">
      <w:pPr>
        <w:spacing w:line="276" w:lineRule="auto"/>
        <w:jc w:val="both"/>
        <w:rPr>
          <w:rFonts w:ascii="Times New Roman" w:hAnsi="Times New Roman" w:cs="Times New Roman"/>
        </w:rPr>
      </w:pPr>
    </w:p>
    <w:p w14:paraId="28D4B6D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3. Confidence in LLMs:</w:t>
      </w:r>
    </w:p>
    <w:p w14:paraId="03764CEA"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survey measures the confidence level of respondents regarding the capacity of Large Language Models LLMs to analyze financial ratios and determine risks and anomalies. This segment addresses the trust in advanced AI models for mission-critical financial analysis tasks.</w:t>
      </w:r>
    </w:p>
    <w:p w14:paraId="6C717071" w14:textId="77777777" w:rsidR="009474B7" w:rsidRPr="005E6C06" w:rsidRDefault="009474B7" w:rsidP="009474B7">
      <w:pPr>
        <w:spacing w:line="276" w:lineRule="auto"/>
        <w:jc w:val="both"/>
        <w:rPr>
          <w:rFonts w:ascii="Times New Roman" w:hAnsi="Times New Roman" w:cs="Times New Roman"/>
        </w:rPr>
      </w:pPr>
    </w:p>
    <w:p w14:paraId="56F38B2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4. Preference for AI or Human Analysis:</w:t>
      </w:r>
    </w:p>
    <w:p w14:paraId="582EF50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They are asked to indicate their preference between using AI modes such as LLMs and conventional human analysis of financial ratio analysis. This question reveals the spectrum from being enthusiastic about modern AI innovations to trusting old-fashioned human expertise.</w:t>
      </w:r>
    </w:p>
    <w:p w14:paraId="653C58DD" w14:textId="77777777" w:rsidR="00316ABE" w:rsidRPr="005E6C06" w:rsidRDefault="00316ABE" w:rsidP="009474B7">
      <w:pPr>
        <w:spacing w:line="276" w:lineRule="auto"/>
        <w:jc w:val="both"/>
        <w:rPr>
          <w:rFonts w:ascii="Times New Roman" w:hAnsi="Times New Roman" w:cs="Times New Roman"/>
        </w:rPr>
      </w:pPr>
    </w:p>
    <w:p w14:paraId="1C7A9916" w14:textId="77777777" w:rsidR="009474B7" w:rsidRPr="005E6C06" w:rsidRDefault="009474B7" w:rsidP="009474B7">
      <w:pPr>
        <w:spacing w:line="276" w:lineRule="auto"/>
        <w:jc w:val="both"/>
        <w:rPr>
          <w:rFonts w:ascii="Times New Roman" w:hAnsi="Times New Roman" w:cs="Times New Roman"/>
        </w:rPr>
      </w:pPr>
    </w:p>
    <w:p w14:paraId="264F936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5. Influence of Training Data Quality:</w:t>
      </w:r>
    </w:p>
    <w:p w14:paraId="55D75313" w14:textId="48AAA6D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goes deeper into respondents’ opinions regarding how much </w:t>
      </w:r>
      <w:r w:rsidR="00DD492E" w:rsidRPr="005E6C06">
        <w:rPr>
          <w:rFonts w:ascii="Times New Roman" w:hAnsi="Times New Roman" w:cs="Times New Roman"/>
        </w:rPr>
        <w:t>the quality of training data affects</w:t>
      </w:r>
      <w:r w:rsidRPr="005E6C06">
        <w:rPr>
          <w:rFonts w:ascii="Times New Roman" w:hAnsi="Times New Roman" w:cs="Times New Roman"/>
        </w:rPr>
        <w:t xml:space="preserve"> AI models accuracy in financial analysis. This question highlights the perceived value of data quality in training AI algorithms.</w:t>
      </w:r>
    </w:p>
    <w:p w14:paraId="409AECA0" w14:textId="77777777" w:rsidR="009474B7" w:rsidRPr="005E6C06" w:rsidRDefault="009474B7" w:rsidP="009474B7">
      <w:pPr>
        <w:spacing w:line="276" w:lineRule="auto"/>
        <w:jc w:val="both"/>
        <w:rPr>
          <w:rFonts w:ascii="Times New Roman" w:hAnsi="Times New Roman" w:cs="Times New Roman"/>
        </w:rPr>
      </w:pPr>
    </w:p>
    <w:p w14:paraId="12747F1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6. Concerns about Privacy and Security:</w:t>
      </w:r>
    </w:p>
    <w:p w14:paraId="1A3D0581"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Participants are invited to share their concerns about the privacy and security of financial data when utilizing AI methods for analysis. This aspect addresses the ethical considerations and potential apprehensions surrounding the integration of AI in sensitive financial processes.</w:t>
      </w:r>
    </w:p>
    <w:p w14:paraId="3208DF69" w14:textId="77777777" w:rsidR="009474B7" w:rsidRPr="005E6C06" w:rsidRDefault="009474B7" w:rsidP="009474B7">
      <w:pPr>
        <w:spacing w:line="276" w:lineRule="auto"/>
        <w:jc w:val="both"/>
        <w:rPr>
          <w:rFonts w:ascii="Times New Roman" w:hAnsi="Times New Roman" w:cs="Times New Roman"/>
        </w:rPr>
      </w:pPr>
    </w:p>
    <w:p w14:paraId="196F85CE" w14:textId="67AC183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was distributed strategically across relevant </w:t>
      </w:r>
      <w:r w:rsidR="00182DD4" w:rsidRPr="005E6C06">
        <w:rPr>
          <w:rFonts w:ascii="Times New Roman" w:hAnsi="Times New Roman" w:cs="Times New Roman"/>
        </w:rPr>
        <w:t>platforms</w:t>
      </w:r>
      <w:r w:rsidR="00E47FB0" w:rsidRPr="005E6C06">
        <w:rPr>
          <w:rFonts w:ascii="Times New Roman" w:hAnsi="Times New Roman" w:cs="Times New Roman"/>
        </w:rPr>
        <w:t xml:space="preserve"> such as Linked in groups</w:t>
      </w:r>
      <w:r w:rsidRPr="005E6C06">
        <w:rPr>
          <w:rFonts w:ascii="Times New Roman" w:hAnsi="Times New Roman" w:cs="Times New Roman"/>
        </w:rPr>
        <w:t xml:space="preserve"> in the finance sector. It targeted a wide distribution to ensure participation from professionals in different financial roles. The online modality, enabled by Google Forms was not only more accessible but also afforded an easy to navigate user interface for making it through the questionnaire. A combination of demographic questions, opinion-based queries and open-ended prompts enable </w:t>
      </w:r>
      <w:r w:rsidR="00BF251E" w:rsidRPr="005E6C06">
        <w:rPr>
          <w:rFonts w:ascii="Times New Roman" w:hAnsi="Times New Roman" w:cs="Times New Roman"/>
        </w:rPr>
        <w:t>an in-depth</w:t>
      </w:r>
      <w:r w:rsidRPr="005E6C06">
        <w:rPr>
          <w:rFonts w:ascii="Times New Roman" w:hAnsi="Times New Roman" w:cs="Times New Roman"/>
        </w:rPr>
        <w:t xml:space="preserve"> understanding of the participants’ perceptions </w:t>
      </w:r>
      <w:r w:rsidR="007B2BF4" w:rsidRPr="005E6C06">
        <w:rPr>
          <w:rFonts w:ascii="Times New Roman" w:hAnsi="Times New Roman" w:cs="Times New Roman"/>
        </w:rPr>
        <w:t>(El Hajj and Hammoud, 2023).</w:t>
      </w:r>
    </w:p>
    <w:p w14:paraId="2043E49E" w14:textId="77777777" w:rsidR="009474B7" w:rsidRPr="005E6C06" w:rsidRDefault="009474B7" w:rsidP="009474B7">
      <w:pPr>
        <w:spacing w:line="276" w:lineRule="auto"/>
        <w:jc w:val="both"/>
        <w:rPr>
          <w:rFonts w:ascii="Times New Roman" w:hAnsi="Times New Roman" w:cs="Times New Roman"/>
        </w:rPr>
      </w:pPr>
    </w:p>
    <w:p w14:paraId="67A639F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Quantitative Insights:</w:t>
      </w:r>
    </w:p>
    <w:p w14:paraId="6F0ABE40" w14:textId="21B39E9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 xml:space="preserve">The quantitative section of the survey gives numerical glimpses into respondent replies that provide statistical overviews on popular tendencies. In terms of the age distribution, there is a wide selection of participants across all ages, with people aged 25-34 being predominant. In terms of occupation, the respondents range from Business Owners to Financial Analysts, Data Scientists and so on. </w:t>
      </w:r>
      <w:r w:rsidR="00FE4D70" w:rsidRPr="005E6C06">
        <w:rPr>
          <w:rFonts w:ascii="Times New Roman" w:hAnsi="Times New Roman" w:cs="Times New Roman"/>
        </w:rPr>
        <w:t>The</w:t>
      </w:r>
      <w:r w:rsidRPr="005E6C06">
        <w:rPr>
          <w:rFonts w:ascii="Times New Roman" w:hAnsi="Times New Roman" w:cs="Times New Roman"/>
        </w:rPr>
        <w:t xml:space="preserve"> differences between people with no experience and </w:t>
      </w:r>
      <w:r w:rsidR="00FC7AB7" w:rsidRPr="005E6C06">
        <w:rPr>
          <w:rFonts w:ascii="Times New Roman" w:hAnsi="Times New Roman" w:cs="Times New Roman"/>
        </w:rPr>
        <w:t>professionals who</w:t>
      </w:r>
      <w:r w:rsidRPr="005E6C06">
        <w:rPr>
          <w:rFonts w:ascii="Times New Roman" w:hAnsi="Times New Roman" w:cs="Times New Roman"/>
        </w:rPr>
        <w:t xml:space="preserve"> have been working in finance </w:t>
      </w:r>
      <w:r w:rsidR="00FC7AB7" w:rsidRPr="005E6C06">
        <w:rPr>
          <w:rFonts w:ascii="Times New Roman" w:hAnsi="Times New Roman" w:cs="Times New Roman"/>
        </w:rPr>
        <w:t>for</w:t>
      </w:r>
      <w:r w:rsidRPr="005E6C06">
        <w:rPr>
          <w:rFonts w:ascii="Times New Roman" w:hAnsi="Times New Roman" w:cs="Times New Roman"/>
        </w:rPr>
        <w:t xml:space="preserve"> more than 10 years provide a good set of data.</w:t>
      </w:r>
    </w:p>
    <w:p w14:paraId="0A319151" w14:textId="5C67142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participants’ level of awareness with AI in financial analysis is mostly high; most are either </w:t>
      </w:r>
      <w:r w:rsidR="0038241B" w:rsidRPr="005E6C06">
        <w:rPr>
          <w:rFonts w:ascii="Times New Roman" w:hAnsi="Times New Roman" w:cs="Times New Roman"/>
        </w:rPr>
        <w:t>remarkably familiar</w:t>
      </w:r>
      <w:r w:rsidRPr="005E6C06">
        <w:rPr>
          <w:rFonts w:ascii="Times New Roman" w:hAnsi="Times New Roman" w:cs="Times New Roman"/>
        </w:rPr>
        <w:t xml:space="preserve"> or moderately familiar. This implies that the finance community is highly exposed and aware of this kind. When evaluating the confidence in LLMs, a </w:t>
      </w:r>
      <w:r w:rsidR="0038241B" w:rsidRPr="005E6C06">
        <w:rPr>
          <w:rFonts w:ascii="Times New Roman" w:hAnsi="Times New Roman" w:cs="Times New Roman"/>
        </w:rPr>
        <w:t>sizable number</w:t>
      </w:r>
      <w:r w:rsidRPr="005E6C06">
        <w:rPr>
          <w:rFonts w:ascii="Times New Roman" w:hAnsi="Times New Roman" w:cs="Times New Roman"/>
        </w:rPr>
        <w:t xml:space="preserve"> of respondents report moderate confidence, with those who are </w:t>
      </w:r>
      <w:r w:rsidR="009F18F0" w:rsidRPr="005E6C06">
        <w:rPr>
          <w:rFonts w:ascii="Times New Roman" w:hAnsi="Times New Roman" w:cs="Times New Roman"/>
        </w:rPr>
        <w:t>confident</w:t>
      </w:r>
      <w:r w:rsidRPr="005E6C06">
        <w:rPr>
          <w:rFonts w:ascii="Times New Roman" w:hAnsi="Times New Roman" w:cs="Times New Roman"/>
        </w:rPr>
        <w:t xml:space="preserve"> closely behind them. A minuscule few </w:t>
      </w:r>
      <w:r w:rsidR="00FE4D70" w:rsidRPr="005E6C06">
        <w:rPr>
          <w:rFonts w:ascii="Times New Roman" w:hAnsi="Times New Roman" w:cs="Times New Roman"/>
        </w:rPr>
        <w:t>say</w:t>
      </w:r>
      <w:r w:rsidRPr="005E6C06">
        <w:rPr>
          <w:rFonts w:ascii="Times New Roman" w:hAnsi="Times New Roman" w:cs="Times New Roman"/>
        </w:rPr>
        <w:t xml:space="preserve"> they are not confident at all. Overall, it reveals positivity regarding the LLM capabilities in financial analysis.</w:t>
      </w:r>
    </w:p>
    <w:p w14:paraId="2AA091D7"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A notable trend is the preference for AI over traditional human analysis, with a vast majority preferring AI approaches such as LLMs. This tendency also implies that people are willing to utilize high technologies in performing financial ratio analysis tasks.</w:t>
      </w:r>
    </w:p>
    <w:p w14:paraId="6D07AE88"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impact of the quality of training data on AI model accuracy is one significant aspect addressed in the survey. Most respondents consider it an extremely influential factor, noting the importance of quality training data in predicting effective AI models’ financial analysis.</w:t>
      </w:r>
    </w:p>
    <w:p w14:paraId="5ABF97E8" w14:textId="75A4C3DE"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Concerns about privacy and security are </w:t>
      </w:r>
      <w:r w:rsidR="004F233F" w:rsidRPr="005E6C06">
        <w:rPr>
          <w:rFonts w:ascii="Times New Roman" w:hAnsi="Times New Roman" w:cs="Times New Roman"/>
        </w:rPr>
        <w:t>high</w:t>
      </w:r>
      <w:r w:rsidRPr="005E6C06">
        <w:rPr>
          <w:rFonts w:ascii="Times New Roman" w:hAnsi="Times New Roman" w:cs="Times New Roman"/>
        </w:rPr>
        <w:t xml:space="preserve"> among participants. This highlights the need to focus on ethical dimensions and strong security mechanisms when incorporating AI in financial analysis procedures.</w:t>
      </w:r>
    </w:p>
    <w:p w14:paraId="03338CE8" w14:textId="77777777" w:rsidR="009474B7" w:rsidRPr="005E6C06" w:rsidRDefault="009474B7" w:rsidP="009474B7">
      <w:pPr>
        <w:spacing w:line="276" w:lineRule="auto"/>
        <w:jc w:val="both"/>
        <w:rPr>
          <w:rFonts w:ascii="Times New Roman" w:hAnsi="Times New Roman" w:cs="Times New Roman"/>
        </w:rPr>
      </w:pPr>
    </w:p>
    <w:p w14:paraId="6BB149CA"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Qualitative Insights:</w:t>
      </w:r>
    </w:p>
    <w:p w14:paraId="0B68BC5B"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As for the qualitative aspect of the survey conducted through open questions, it creates a colorful collage with unique findings. The participants are invited to share their thoughts on concerns regarding AI, which can offer valuable insights into the subtleties of challenges and reservations that may be held. Moreover, sentiment analysis on these comments will reveal emotional subtexts giving more dimensions to the overall interpretation of participants’ positions.</w:t>
      </w:r>
    </w:p>
    <w:p w14:paraId="06A6448F" w14:textId="77777777" w:rsidR="00DD3B4A" w:rsidRPr="005E6C06" w:rsidRDefault="00DD3B4A" w:rsidP="009474B7">
      <w:pPr>
        <w:spacing w:line="276" w:lineRule="auto"/>
        <w:jc w:val="both"/>
        <w:rPr>
          <w:rFonts w:ascii="Times New Roman" w:hAnsi="Times New Roman" w:cs="Times New Roman"/>
        </w:rPr>
      </w:pPr>
    </w:p>
    <w:p w14:paraId="4C0E9DBD" w14:textId="77777777" w:rsidR="009474B7" w:rsidRPr="005E6C06" w:rsidRDefault="009474B7" w:rsidP="009474B7">
      <w:pPr>
        <w:spacing w:line="276" w:lineRule="auto"/>
        <w:jc w:val="both"/>
        <w:rPr>
          <w:rFonts w:ascii="Times New Roman" w:hAnsi="Times New Roman" w:cs="Times New Roman"/>
        </w:rPr>
      </w:pPr>
    </w:p>
    <w:p w14:paraId="67C63BB7" w14:textId="77777777" w:rsidR="009474B7" w:rsidRPr="005E6C06" w:rsidRDefault="009474B7" w:rsidP="009474B7">
      <w:pPr>
        <w:pStyle w:val="Heading2"/>
        <w:jc w:val="both"/>
        <w:rPr>
          <w:rFonts w:ascii="Times New Roman" w:hAnsi="Times New Roman" w:cs="Times New Roman"/>
          <w:b/>
          <w:bCs/>
        </w:rPr>
      </w:pPr>
      <w:bookmarkStart w:id="86" w:name="_Toc156310257"/>
      <w:bookmarkStart w:id="87" w:name="_Toc158654841"/>
      <w:r w:rsidRPr="005E6C06">
        <w:rPr>
          <w:rFonts w:ascii="Times New Roman" w:hAnsi="Times New Roman" w:cs="Times New Roman"/>
          <w:b/>
          <w:bCs/>
        </w:rPr>
        <w:t>Demographics of the Respondents</w:t>
      </w:r>
      <w:bookmarkEnd w:id="86"/>
      <w:bookmarkEnd w:id="87"/>
    </w:p>
    <w:p w14:paraId="3AEDD670"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Age Distribution:</w:t>
      </w:r>
    </w:p>
    <w:p w14:paraId="5148634C" w14:textId="17D47A0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This is another indication of the technologically savvy and possibly more adaptable group skewed toward younger professionals. Including participants under </w:t>
      </w:r>
      <w:r w:rsidR="00107CFE" w:rsidRPr="005E6C06">
        <w:rPr>
          <w:rFonts w:ascii="Times New Roman" w:hAnsi="Times New Roman" w:cs="Times New Roman"/>
        </w:rPr>
        <w:t>twenty-five</w:t>
      </w:r>
      <w:r w:rsidRPr="005E6C06">
        <w:rPr>
          <w:rFonts w:ascii="Times New Roman" w:hAnsi="Times New Roman" w:cs="Times New Roman"/>
        </w:rPr>
        <w:t xml:space="preserve">, though smaller percentages of the whole sample size </w:t>
      </w:r>
      <w:r w:rsidR="00FC7AB7" w:rsidRPr="005E6C06">
        <w:rPr>
          <w:rFonts w:ascii="Times New Roman" w:hAnsi="Times New Roman" w:cs="Times New Roman"/>
        </w:rPr>
        <w:t>offer</w:t>
      </w:r>
      <w:r w:rsidRPr="005E6C06">
        <w:rPr>
          <w:rFonts w:ascii="Times New Roman" w:hAnsi="Times New Roman" w:cs="Times New Roman"/>
        </w:rPr>
        <w:t xml:space="preserve"> understanding about emerging professionals in </w:t>
      </w:r>
      <w:r w:rsidR="00FE4D70" w:rsidRPr="005E6C06">
        <w:rPr>
          <w:rFonts w:ascii="Times New Roman" w:hAnsi="Times New Roman" w:cs="Times New Roman"/>
        </w:rPr>
        <w:t>the finance</w:t>
      </w:r>
      <w:r w:rsidRPr="005E6C06">
        <w:rPr>
          <w:rFonts w:ascii="Times New Roman" w:hAnsi="Times New Roman" w:cs="Times New Roman"/>
        </w:rPr>
        <w:t xml:space="preserve"> industry. Respondents aged 35 and above, though not as numerous in the sample size count provide valuable set of experiences and insights given a seasoned perspective.</w:t>
      </w:r>
    </w:p>
    <w:p w14:paraId="674D0B40" w14:textId="3978F162" w:rsidR="00757284" w:rsidRPr="005E6C06" w:rsidRDefault="002E1A8B" w:rsidP="002E1A8B">
      <w:pPr>
        <w:pStyle w:val="Caption"/>
        <w:rPr>
          <w:rFonts w:ascii="Times New Roman" w:hAnsi="Times New Roman" w:cs="Times New Roman"/>
        </w:rPr>
      </w:pPr>
      <w:bookmarkStart w:id="88" w:name="_Toc158227851"/>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1</w:t>
      </w:r>
      <w:bookmarkEnd w:id="88"/>
      <w:r w:rsidRPr="005E6C06">
        <w:rPr>
          <w:rFonts w:ascii="Times New Roman" w:hAnsi="Times New Roman" w:cs="Times New Roman"/>
        </w:rPr>
        <w:fldChar w:fldCharType="end"/>
      </w:r>
    </w:p>
    <w:p w14:paraId="611647E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lastRenderedPageBreak/>
        <w:drawing>
          <wp:inline distT="0" distB="0" distL="0" distR="0" wp14:anchorId="04798508" wp14:editId="44F12EFD">
            <wp:extent cx="4930567" cy="2385267"/>
            <wp:effectExtent l="0" t="0" r="3810" b="0"/>
            <wp:docPr id="54269304" name="Picture 1" descr="A colorful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9304" name="Picture 1" descr="A colorful pie chart with numbers&#10;&#10;Description automatically generated"/>
                    <pic:cNvPicPr/>
                  </pic:nvPicPr>
                  <pic:blipFill>
                    <a:blip r:embed="rId10"/>
                    <a:stretch>
                      <a:fillRect/>
                    </a:stretch>
                  </pic:blipFill>
                  <pic:spPr>
                    <a:xfrm>
                      <a:off x="0" y="0"/>
                      <a:ext cx="4930567" cy="2385267"/>
                    </a:xfrm>
                    <a:prstGeom prst="rect">
                      <a:avLst/>
                    </a:prstGeom>
                  </pic:spPr>
                </pic:pic>
              </a:graphicData>
            </a:graphic>
          </wp:inline>
        </w:drawing>
      </w:r>
    </w:p>
    <w:p w14:paraId="2ED24FD3" w14:textId="77777777" w:rsidR="009474B7" w:rsidRPr="005E6C06" w:rsidRDefault="009474B7" w:rsidP="009474B7">
      <w:pPr>
        <w:spacing w:line="276" w:lineRule="auto"/>
        <w:jc w:val="both"/>
        <w:rPr>
          <w:rFonts w:ascii="Times New Roman" w:hAnsi="Times New Roman" w:cs="Times New Roman"/>
        </w:rPr>
      </w:pPr>
    </w:p>
    <w:p w14:paraId="51879383" w14:textId="77777777" w:rsidR="00EB1B1F" w:rsidRPr="005E6C06" w:rsidRDefault="00EB1B1F" w:rsidP="009474B7">
      <w:pPr>
        <w:spacing w:line="276" w:lineRule="auto"/>
        <w:jc w:val="both"/>
        <w:rPr>
          <w:rFonts w:ascii="Times New Roman" w:hAnsi="Times New Roman" w:cs="Times New Roman"/>
        </w:rPr>
      </w:pPr>
    </w:p>
    <w:p w14:paraId="4F6FDBC8" w14:textId="77777777" w:rsidR="00F26CFC" w:rsidRPr="005E6C06" w:rsidRDefault="00F26CFC" w:rsidP="009474B7">
      <w:pPr>
        <w:spacing w:line="276" w:lineRule="auto"/>
        <w:jc w:val="both"/>
        <w:rPr>
          <w:rFonts w:ascii="Times New Roman" w:hAnsi="Times New Roman" w:cs="Times New Roman"/>
        </w:rPr>
      </w:pPr>
    </w:p>
    <w:p w14:paraId="49E1CECE" w14:textId="77777777" w:rsidR="00780758" w:rsidRPr="005E6C06" w:rsidRDefault="00780758" w:rsidP="009474B7">
      <w:pPr>
        <w:spacing w:line="276" w:lineRule="auto"/>
        <w:jc w:val="both"/>
        <w:rPr>
          <w:rFonts w:ascii="Times New Roman" w:hAnsi="Times New Roman" w:cs="Times New Roman"/>
        </w:rPr>
      </w:pPr>
    </w:p>
    <w:p w14:paraId="554D2DBD"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Occupation:</w:t>
      </w:r>
    </w:p>
    <w:p w14:paraId="0CE08E92"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occupational diversity within the respondents paints a varied picture of the roles represented in the finance sector. Business Owners, Financial Analysts, Data Scientists, and individuals categorizing themselves as 'Other' form the occupational landscape. The inclusion of business owners signifies the importance of understanding not only the perspectives of analysts but also those steering financial decisions at a strategic level.</w:t>
      </w:r>
    </w:p>
    <w:p w14:paraId="0230BD82" w14:textId="3C7D24F3" w:rsidR="002E1A8B" w:rsidRPr="005E6C06" w:rsidRDefault="002E1A8B" w:rsidP="002E1A8B">
      <w:pPr>
        <w:pStyle w:val="Caption"/>
        <w:rPr>
          <w:rFonts w:ascii="Times New Roman" w:hAnsi="Times New Roman" w:cs="Times New Roman"/>
        </w:rPr>
      </w:pPr>
      <w:bookmarkStart w:id="89" w:name="_Toc158227852"/>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2</w:t>
      </w:r>
      <w:bookmarkEnd w:id="89"/>
      <w:r w:rsidRPr="005E6C06">
        <w:rPr>
          <w:rFonts w:ascii="Times New Roman" w:hAnsi="Times New Roman" w:cs="Times New Roman"/>
        </w:rPr>
        <w:fldChar w:fldCharType="end"/>
      </w:r>
    </w:p>
    <w:p w14:paraId="1DCA2187"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73A48AC1" wp14:editId="0A6C0F12">
            <wp:extent cx="4762913" cy="2415749"/>
            <wp:effectExtent l="0" t="0" r="0" b="3810"/>
            <wp:docPr id="1783062639"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62639" name="Picture 1" descr="A pie chart with numbers and a few percentages&#10;&#10;Description automatically generated"/>
                    <pic:cNvPicPr/>
                  </pic:nvPicPr>
                  <pic:blipFill>
                    <a:blip r:embed="rId11"/>
                    <a:stretch>
                      <a:fillRect/>
                    </a:stretch>
                  </pic:blipFill>
                  <pic:spPr>
                    <a:xfrm>
                      <a:off x="0" y="0"/>
                      <a:ext cx="4762913" cy="2415749"/>
                    </a:xfrm>
                    <a:prstGeom prst="rect">
                      <a:avLst/>
                    </a:prstGeom>
                  </pic:spPr>
                </pic:pic>
              </a:graphicData>
            </a:graphic>
          </wp:inline>
        </w:drawing>
      </w:r>
    </w:p>
    <w:p w14:paraId="6E74EB24" w14:textId="77777777" w:rsidR="009474B7" w:rsidRPr="005E6C06" w:rsidRDefault="009474B7" w:rsidP="009474B7">
      <w:pPr>
        <w:spacing w:line="276" w:lineRule="auto"/>
        <w:jc w:val="both"/>
        <w:rPr>
          <w:rFonts w:ascii="Times New Roman" w:hAnsi="Times New Roman" w:cs="Times New Roman"/>
        </w:rPr>
      </w:pPr>
    </w:p>
    <w:p w14:paraId="258684EA" w14:textId="77777777" w:rsidR="00DA7DE8" w:rsidRPr="005E6C06" w:rsidRDefault="00DA7DE8" w:rsidP="009474B7">
      <w:pPr>
        <w:spacing w:line="276" w:lineRule="auto"/>
        <w:jc w:val="both"/>
        <w:rPr>
          <w:rFonts w:ascii="Times New Roman" w:hAnsi="Times New Roman" w:cs="Times New Roman"/>
        </w:rPr>
      </w:pPr>
    </w:p>
    <w:p w14:paraId="38FE9458" w14:textId="77777777" w:rsidR="00DA7DE8" w:rsidRPr="005E6C06" w:rsidRDefault="00DA7DE8" w:rsidP="009474B7">
      <w:pPr>
        <w:spacing w:line="276" w:lineRule="auto"/>
        <w:jc w:val="both"/>
        <w:rPr>
          <w:rFonts w:ascii="Times New Roman" w:hAnsi="Times New Roman" w:cs="Times New Roman"/>
        </w:rPr>
      </w:pPr>
    </w:p>
    <w:p w14:paraId="166DBFA3"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Experience in Finance:</w:t>
      </w:r>
    </w:p>
    <w:p w14:paraId="0B5D97ED" w14:textId="1D977F0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 xml:space="preserve">The distribution of participants based on their experience in finance highlights a predominant presence of individuals with 1 to 5 years of experience. This segment represents professionals in the </w:t>
      </w:r>
      <w:r w:rsidR="0038241B" w:rsidRPr="005E6C06">
        <w:rPr>
          <w:rFonts w:ascii="Times New Roman" w:hAnsi="Times New Roman" w:cs="Times New Roman"/>
        </w:rPr>
        <w:t>preliminary stages</w:t>
      </w:r>
      <w:r w:rsidRPr="005E6C06">
        <w:rPr>
          <w:rFonts w:ascii="Times New Roman" w:hAnsi="Times New Roman" w:cs="Times New Roman"/>
        </w:rPr>
        <w:t xml:space="preserve"> of their finance careers, potentially bringing fresh perspectives and adaptability to technological advancements. The inclusion of respondents with 6 to 10 years and 10+ years of experience adds a seasoned layer, offering insights from professionals with extensive industry exposure.</w:t>
      </w:r>
    </w:p>
    <w:p w14:paraId="7786C877" w14:textId="5880676E" w:rsidR="002E1A8B" w:rsidRPr="005E6C06" w:rsidRDefault="002E1A8B" w:rsidP="002E1A8B">
      <w:pPr>
        <w:pStyle w:val="Caption"/>
        <w:rPr>
          <w:rFonts w:ascii="Times New Roman" w:hAnsi="Times New Roman" w:cs="Times New Roman"/>
        </w:rPr>
      </w:pPr>
      <w:bookmarkStart w:id="90" w:name="_Toc158227853"/>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3</w:t>
      </w:r>
      <w:bookmarkEnd w:id="90"/>
      <w:r w:rsidRPr="005E6C06">
        <w:rPr>
          <w:rFonts w:ascii="Times New Roman" w:hAnsi="Times New Roman" w:cs="Times New Roman"/>
        </w:rPr>
        <w:fldChar w:fldCharType="end"/>
      </w:r>
    </w:p>
    <w:p w14:paraId="50CD4E53" w14:textId="69E291F3"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6E8AC9E0" wp14:editId="5D6F9A3F">
            <wp:extent cx="4953429" cy="2377646"/>
            <wp:effectExtent l="0" t="0" r="0" b="3810"/>
            <wp:docPr id="909730425"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30425" name="Picture 1" descr="A pie chart with numbers and text&#10;&#10;Description automatically generated"/>
                    <pic:cNvPicPr/>
                  </pic:nvPicPr>
                  <pic:blipFill>
                    <a:blip r:embed="rId12"/>
                    <a:stretch>
                      <a:fillRect/>
                    </a:stretch>
                  </pic:blipFill>
                  <pic:spPr>
                    <a:xfrm>
                      <a:off x="0" y="0"/>
                      <a:ext cx="4953429" cy="2377646"/>
                    </a:xfrm>
                    <a:prstGeom prst="rect">
                      <a:avLst/>
                    </a:prstGeom>
                  </pic:spPr>
                </pic:pic>
              </a:graphicData>
            </a:graphic>
          </wp:inline>
        </w:drawing>
      </w:r>
    </w:p>
    <w:p w14:paraId="6F42ACCD"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Familiarity with AI:</w:t>
      </w:r>
    </w:p>
    <w:p w14:paraId="6BEC2ED4" w14:textId="0739E9D4"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familiarity with AI within the surveyed group is notably high, with the majority categorizing themselves as either </w:t>
      </w:r>
      <w:r w:rsidR="0038241B" w:rsidRPr="005E6C06">
        <w:rPr>
          <w:rFonts w:ascii="Times New Roman" w:hAnsi="Times New Roman" w:cs="Times New Roman"/>
        </w:rPr>
        <w:t>remarkably familiar</w:t>
      </w:r>
      <w:r w:rsidRPr="005E6C06">
        <w:rPr>
          <w:rFonts w:ascii="Times New Roman" w:hAnsi="Times New Roman" w:cs="Times New Roman"/>
        </w:rPr>
        <w:t xml:space="preserve"> or moderately familiar. This suggests a technologically engaged participant pool, aligning with the progressive nature of the finance industry </w:t>
      </w:r>
      <w:r w:rsidR="00FE4D70" w:rsidRPr="005E6C06">
        <w:rPr>
          <w:rFonts w:ascii="Times New Roman" w:hAnsi="Times New Roman" w:cs="Times New Roman"/>
        </w:rPr>
        <w:t>were</w:t>
      </w:r>
      <w:r w:rsidRPr="005E6C06">
        <w:rPr>
          <w:rFonts w:ascii="Times New Roman" w:hAnsi="Times New Roman" w:cs="Times New Roman"/>
        </w:rPr>
        <w:t xml:space="preserve"> staying abreast of technological advancements is imperative.</w:t>
      </w:r>
    </w:p>
    <w:p w14:paraId="22FCEED8" w14:textId="7C0E78B5" w:rsidR="002E1A8B" w:rsidRPr="005E6C06" w:rsidRDefault="002E1A8B" w:rsidP="002E1A8B">
      <w:pPr>
        <w:pStyle w:val="Caption"/>
        <w:rPr>
          <w:rFonts w:ascii="Times New Roman" w:hAnsi="Times New Roman" w:cs="Times New Roman"/>
        </w:rPr>
      </w:pPr>
      <w:bookmarkStart w:id="91" w:name="_Toc158227854"/>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4</w:t>
      </w:r>
      <w:bookmarkEnd w:id="91"/>
      <w:r w:rsidRPr="005E6C06">
        <w:rPr>
          <w:rFonts w:ascii="Times New Roman" w:hAnsi="Times New Roman" w:cs="Times New Roman"/>
        </w:rPr>
        <w:fldChar w:fldCharType="end"/>
      </w:r>
    </w:p>
    <w:p w14:paraId="5ECD6CAE"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1D7D571A" wp14:editId="6C834FB8">
            <wp:extent cx="5044877" cy="2347163"/>
            <wp:effectExtent l="0" t="0" r="3810" b="0"/>
            <wp:docPr id="1990861266" name="Picture 1" descr="A pie chart with numbers and a few percent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61266" name="Picture 1" descr="A pie chart with numbers and a few percentages&#10;&#10;Description automatically generated with medium confidence"/>
                    <pic:cNvPicPr/>
                  </pic:nvPicPr>
                  <pic:blipFill>
                    <a:blip r:embed="rId13"/>
                    <a:stretch>
                      <a:fillRect/>
                    </a:stretch>
                  </pic:blipFill>
                  <pic:spPr>
                    <a:xfrm>
                      <a:off x="0" y="0"/>
                      <a:ext cx="5044877" cy="2347163"/>
                    </a:xfrm>
                    <a:prstGeom prst="rect">
                      <a:avLst/>
                    </a:prstGeom>
                  </pic:spPr>
                </pic:pic>
              </a:graphicData>
            </a:graphic>
          </wp:inline>
        </w:drawing>
      </w:r>
    </w:p>
    <w:p w14:paraId="09CF3E2F" w14:textId="77777777" w:rsidR="009474B7" w:rsidRPr="005E6C06" w:rsidRDefault="009474B7" w:rsidP="009474B7">
      <w:pPr>
        <w:spacing w:line="276" w:lineRule="auto"/>
        <w:jc w:val="both"/>
        <w:rPr>
          <w:rFonts w:ascii="Times New Roman" w:hAnsi="Times New Roman" w:cs="Times New Roman"/>
        </w:rPr>
      </w:pPr>
    </w:p>
    <w:p w14:paraId="2BCFD3E4" w14:textId="77777777" w:rsidR="005501AF" w:rsidRPr="005E6C06" w:rsidRDefault="005501AF" w:rsidP="009474B7">
      <w:pPr>
        <w:spacing w:line="276" w:lineRule="auto"/>
        <w:jc w:val="both"/>
        <w:rPr>
          <w:rFonts w:ascii="Times New Roman" w:hAnsi="Times New Roman" w:cs="Times New Roman"/>
        </w:rPr>
      </w:pPr>
    </w:p>
    <w:p w14:paraId="37D4FBA6" w14:textId="77777777" w:rsidR="005501AF" w:rsidRPr="005E6C06" w:rsidRDefault="005501AF" w:rsidP="009474B7">
      <w:pPr>
        <w:spacing w:line="276" w:lineRule="auto"/>
        <w:jc w:val="both"/>
        <w:rPr>
          <w:rFonts w:ascii="Times New Roman" w:hAnsi="Times New Roman" w:cs="Times New Roman"/>
        </w:rPr>
      </w:pPr>
    </w:p>
    <w:p w14:paraId="6E9144EC"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Confidence in LLMs:</w:t>
      </w:r>
    </w:p>
    <w:p w14:paraId="560E063F"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When assessing confidence levels in the ability of LLMs to analyze financial ratios and identify risks and abnormalities, a considerable portion of respondent’s reports being moderately confident, followed closely by those who are extremely confident. The minimal number expressing a lack of confidence indicates a generally positive outlook on the capabilities of LLMs in financial analysis.</w:t>
      </w:r>
    </w:p>
    <w:p w14:paraId="5CF68D55" w14:textId="4453903A" w:rsidR="002E1A8B" w:rsidRPr="005E6C06" w:rsidRDefault="002E1A8B" w:rsidP="002E1A8B">
      <w:pPr>
        <w:pStyle w:val="Caption"/>
        <w:rPr>
          <w:rFonts w:ascii="Times New Roman" w:hAnsi="Times New Roman" w:cs="Times New Roman"/>
        </w:rPr>
      </w:pPr>
      <w:bookmarkStart w:id="92" w:name="_Toc158227855"/>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5</w:t>
      </w:r>
      <w:bookmarkEnd w:id="92"/>
      <w:r w:rsidRPr="005E6C06">
        <w:rPr>
          <w:rFonts w:ascii="Times New Roman" w:hAnsi="Times New Roman" w:cs="Times New Roman"/>
        </w:rPr>
        <w:fldChar w:fldCharType="end"/>
      </w:r>
    </w:p>
    <w:p w14:paraId="73128A1B"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0496266E" wp14:editId="0F4D02AF">
            <wp:extent cx="5722620" cy="2555875"/>
            <wp:effectExtent l="0" t="0" r="0" b="0"/>
            <wp:docPr id="1705253970"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53970" name="Picture 1" descr="A close-up of a pie chart&#10;&#10;Description automatically generated"/>
                    <pic:cNvPicPr/>
                  </pic:nvPicPr>
                  <pic:blipFill>
                    <a:blip r:embed="rId14"/>
                    <a:stretch>
                      <a:fillRect/>
                    </a:stretch>
                  </pic:blipFill>
                  <pic:spPr>
                    <a:xfrm>
                      <a:off x="0" y="0"/>
                      <a:ext cx="5722620" cy="2555875"/>
                    </a:xfrm>
                    <a:prstGeom prst="rect">
                      <a:avLst/>
                    </a:prstGeom>
                  </pic:spPr>
                </pic:pic>
              </a:graphicData>
            </a:graphic>
          </wp:inline>
        </w:drawing>
      </w:r>
    </w:p>
    <w:p w14:paraId="29492B3E" w14:textId="77777777" w:rsidR="009474B7" w:rsidRPr="005E6C06" w:rsidRDefault="009474B7" w:rsidP="009474B7">
      <w:pPr>
        <w:spacing w:line="276" w:lineRule="auto"/>
        <w:jc w:val="both"/>
        <w:rPr>
          <w:rFonts w:ascii="Times New Roman" w:hAnsi="Times New Roman" w:cs="Times New Roman"/>
        </w:rPr>
      </w:pPr>
    </w:p>
    <w:p w14:paraId="770C9FB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Preference for AI or Human Analysis:</w:t>
      </w:r>
    </w:p>
    <w:p w14:paraId="3A575604"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preference for AI methods over traditional human analysis is a dominant trend among the respondents. The majority expresses a clear inclination towards leveraging AI, aligning with the overarching theme of embracing technological advancements in financial ratio analysis.</w:t>
      </w:r>
    </w:p>
    <w:p w14:paraId="1A5D4AC7" w14:textId="70541981" w:rsidR="002E1A8B" w:rsidRPr="005E6C06" w:rsidRDefault="002E1A8B" w:rsidP="002E1A8B">
      <w:pPr>
        <w:pStyle w:val="Caption"/>
        <w:rPr>
          <w:rFonts w:ascii="Times New Roman" w:hAnsi="Times New Roman" w:cs="Times New Roman"/>
        </w:rPr>
      </w:pPr>
      <w:bookmarkStart w:id="93" w:name="_Toc158227856"/>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6</w:t>
      </w:r>
      <w:bookmarkEnd w:id="93"/>
      <w:r w:rsidRPr="005E6C06">
        <w:rPr>
          <w:rFonts w:ascii="Times New Roman" w:hAnsi="Times New Roman" w:cs="Times New Roman"/>
        </w:rPr>
        <w:fldChar w:fldCharType="end"/>
      </w:r>
    </w:p>
    <w:p w14:paraId="438BB616"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186CBA4F" wp14:editId="1E342E29">
            <wp:extent cx="5731510" cy="2397125"/>
            <wp:effectExtent l="0" t="0" r="2540" b="3175"/>
            <wp:docPr id="2082394930" name="Picture 1"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94930" name="Picture 1" descr="A blue and red pie chart&#10;&#10;Description automatically generated"/>
                    <pic:cNvPicPr/>
                  </pic:nvPicPr>
                  <pic:blipFill>
                    <a:blip r:embed="rId15"/>
                    <a:stretch>
                      <a:fillRect/>
                    </a:stretch>
                  </pic:blipFill>
                  <pic:spPr>
                    <a:xfrm>
                      <a:off x="0" y="0"/>
                      <a:ext cx="5731510" cy="2397125"/>
                    </a:xfrm>
                    <a:prstGeom prst="rect">
                      <a:avLst/>
                    </a:prstGeom>
                  </pic:spPr>
                </pic:pic>
              </a:graphicData>
            </a:graphic>
          </wp:inline>
        </w:drawing>
      </w:r>
    </w:p>
    <w:p w14:paraId="61D553A4" w14:textId="77777777" w:rsidR="009474B7" w:rsidRPr="005E6C06" w:rsidRDefault="009474B7" w:rsidP="009474B7">
      <w:pPr>
        <w:spacing w:line="276" w:lineRule="auto"/>
        <w:jc w:val="both"/>
        <w:rPr>
          <w:rFonts w:ascii="Times New Roman" w:hAnsi="Times New Roman" w:cs="Times New Roman"/>
        </w:rPr>
      </w:pPr>
    </w:p>
    <w:p w14:paraId="68F6AD1B" w14:textId="77777777" w:rsidR="005501AF" w:rsidRPr="005E6C06" w:rsidRDefault="005501AF" w:rsidP="009474B7">
      <w:pPr>
        <w:spacing w:line="276" w:lineRule="auto"/>
        <w:jc w:val="both"/>
        <w:rPr>
          <w:rFonts w:ascii="Times New Roman" w:hAnsi="Times New Roman" w:cs="Times New Roman"/>
          <w:b/>
          <w:bCs/>
        </w:rPr>
      </w:pPr>
    </w:p>
    <w:p w14:paraId="0D5D1B8E" w14:textId="77777777" w:rsidR="005501AF" w:rsidRPr="005E6C06" w:rsidRDefault="005501AF" w:rsidP="009474B7">
      <w:pPr>
        <w:spacing w:line="276" w:lineRule="auto"/>
        <w:jc w:val="both"/>
        <w:rPr>
          <w:rFonts w:ascii="Times New Roman" w:hAnsi="Times New Roman" w:cs="Times New Roman"/>
          <w:b/>
          <w:bCs/>
        </w:rPr>
      </w:pPr>
    </w:p>
    <w:p w14:paraId="4FF698C3" w14:textId="5A5BC338"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Influence of Training Data Quality:</w:t>
      </w:r>
    </w:p>
    <w:p w14:paraId="424F570B"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lastRenderedPageBreak/>
        <w:t>Participants acknowledge the significant influence of training data quality on the accuracy of AI models in financial analysis. The majority considers it extremely influential, underscoring the crucial role of high-quality data in ensuring the efficacy of AI-driven financial analysis.</w:t>
      </w:r>
    </w:p>
    <w:p w14:paraId="1F8F1A6D" w14:textId="2FD11CAF" w:rsidR="002E1A8B" w:rsidRPr="005E6C06" w:rsidRDefault="002E1A8B" w:rsidP="002E1A8B">
      <w:pPr>
        <w:pStyle w:val="Caption"/>
        <w:rPr>
          <w:rFonts w:ascii="Times New Roman" w:hAnsi="Times New Roman" w:cs="Times New Roman"/>
        </w:rPr>
      </w:pPr>
      <w:bookmarkStart w:id="94" w:name="_Toc158227857"/>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7</w:t>
      </w:r>
      <w:bookmarkEnd w:id="94"/>
      <w:r w:rsidRPr="005E6C06">
        <w:rPr>
          <w:rFonts w:ascii="Times New Roman" w:hAnsi="Times New Roman" w:cs="Times New Roman"/>
        </w:rPr>
        <w:fldChar w:fldCharType="end"/>
      </w:r>
    </w:p>
    <w:p w14:paraId="78CB118A"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noProof/>
          <w:sz w:val="24"/>
          <w:szCs w:val="24"/>
        </w:rPr>
        <w:drawing>
          <wp:inline distT="0" distB="0" distL="0" distR="0" wp14:anchorId="52DB9CFB" wp14:editId="08ABE476">
            <wp:extent cx="5302250" cy="2382478"/>
            <wp:effectExtent l="0" t="0" r="0" b="0"/>
            <wp:docPr id="446755100"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55100" name="Picture 1" descr="A pie chart with text&#10;&#10;Description automatically generated"/>
                    <pic:cNvPicPr/>
                  </pic:nvPicPr>
                  <pic:blipFill>
                    <a:blip r:embed="rId16"/>
                    <a:stretch>
                      <a:fillRect/>
                    </a:stretch>
                  </pic:blipFill>
                  <pic:spPr>
                    <a:xfrm>
                      <a:off x="0" y="0"/>
                      <a:ext cx="5323536" cy="2392042"/>
                    </a:xfrm>
                    <a:prstGeom prst="rect">
                      <a:avLst/>
                    </a:prstGeom>
                  </pic:spPr>
                </pic:pic>
              </a:graphicData>
            </a:graphic>
          </wp:inline>
        </w:drawing>
      </w:r>
    </w:p>
    <w:p w14:paraId="216CE574" w14:textId="77777777" w:rsidR="009474B7" w:rsidRPr="005E6C06" w:rsidRDefault="009474B7" w:rsidP="009474B7">
      <w:pPr>
        <w:spacing w:line="276" w:lineRule="auto"/>
        <w:jc w:val="both"/>
        <w:rPr>
          <w:rFonts w:ascii="Times New Roman" w:hAnsi="Times New Roman" w:cs="Times New Roman"/>
        </w:rPr>
      </w:pPr>
    </w:p>
    <w:p w14:paraId="0C9C094D" w14:textId="77777777" w:rsidR="002E1A8B"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Concerns about Privacy and Security:</w:t>
      </w:r>
    </w:p>
    <w:p w14:paraId="6C8CD860" w14:textId="208F7BC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rPr>
        <w:t xml:space="preserve">In terms of concerns about privacy and security, a substantial portion of participants express </w:t>
      </w:r>
      <w:r w:rsidR="0018290E" w:rsidRPr="005E6C06">
        <w:rPr>
          <w:rFonts w:ascii="Times New Roman" w:hAnsi="Times New Roman" w:cs="Times New Roman"/>
        </w:rPr>
        <w:t>a prominent level</w:t>
      </w:r>
      <w:r w:rsidRPr="005E6C06">
        <w:rPr>
          <w:rFonts w:ascii="Times New Roman" w:hAnsi="Times New Roman" w:cs="Times New Roman"/>
        </w:rPr>
        <w:t xml:space="preserve"> of concern. This indicates a heightened awareness and sensitivity to the potential risks associated with utilizing AI methods for financial analysis. The nuanced nature of these concerns, which will be explored in more depth through sentiment analysis, provides valuable insights into the multifaceted considerations surrounding the integration of AI in financial processes.</w:t>
      </w:r>
    </w:p>
    <w:p w14:paraId="5CCE01A3" w14:textId="4F0E4E41" w:rsidR="002E1A8B" w:rsidRPr="005E6C06" w:rsidRDefault="002E1A8B" w:rsidP="002E1A8B">
      <w:pPr>
        <w:pStyle w:val="Caption"/>
        <w:rPr>
          <w:rFonts w:ascii="Times New Roman" w:hAnsi="Times New Roman" w:cs="Times New Roman"/>
        </w:rPr>
      </w:pPr>
      <w:bookmarkStart w:id="95" w:name="_Toc158227858"/>
      <w:r w:rsidRPr="005E6C06">
        <w:rPr>
          <w:rFonts w:ascii="Times New Roman" w:hAnsi="Times New Roman" w:cs="Times New Roman"/>
        </w:rPr>
        <w:t xml:space="preserve">Figure </w:t>
      </w:r>
      <w:r w:rsidRPr="005E6C06">
        <w:rPr>
          <w:rFonts w:ascii="Times New Roman" w:hAnsi="Times New Roman" w:cs="Times New Roman"/>
        </w:rPr>
        <w:fldChar w:fldCharType="begin"/>
      </w:r>
      <w:r w:rsidRPr="005E6C06">
        <w:rPr>
          <w:rFonts w:ascii="Times New Roman" w:hAnsi="Times New Roman" w:cs="Times New Roman"/>
        </w:rPr>
        <w:instrText xml:space="preserve"> SEQ Figure \* ARABIC </w:instrText>
      </w:r>
      <w:r w:rsidRPr="005E6C06">
        <w:rPr>
          <w:rFonts w:ascii="Times New Roman" w:hAnsi="Times New Roman" w:cs="Times New Roman"/>
        </w:rPr>
        <w:fldChar w:fldCharType="separate"/>
      </w:r>
      <w:r w:rsidRPr="005E6C06">
        <w:rPr>
          <w:rFonts w:ascii="Times New Roman" w:hAnsi="Times New Roman" w:cs="Times New Roman"/>
          <w:noProof/>
        </w:rPr>
        <w:t>8</w:t>
      </w:r>
      <w:bookmarkEnd w:id="95"/>
      <w:r w:rsidRPr="005E6C06">
        <w:rPr>
          <w:rFonts w:ascii="Times New Roman" w:hAnsi="Times New Roman" w:cs="Times New Roman"/>
        </w:rPr>
        <w:fldChar w:fldCharType="end"/>
      </w:r>
    </w:p>
    <w:p w14:paraId="7255D36F"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 </w:t>
      </w:r>
      <w:r w:rsidRPr="005E6C06">
        <w:rPr>
          <w:rFonts w:ascii="Times New Roman" w:hAnsi="Times New Roman" w:cs="Times New Roman"/>
          <w:noProof/>
          <w:sz w:val="24"/>
          <w:szCs w:val="24"/>
        </w:rPr>
        <w:drawing>
          <wp:inline distT="0" distB="0" distL="0" distR="0" wp14:anchorId="0FD72125" wp14:editId="161AC559">
            <wp:extent cx="5731510" cy="2178050"/>
            <wp:effectExtent l="0" t="0" r="0" b="0"/>
            <wp:docPr id="1019889432"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89432" name="Picture 1" descr="A pie chart with text&#10;&#10;Description automatically generated"/>
                    <pic:cNvPicPr/>
                  </pic:nvPicPr>
                  <pic:blipFill>
                    <a:blip r:embed="rId17"/>
                    <a:stretch>
                      <a:fillRect/>
                    </a:stretch>
                  </pic:blipFill>
                  <pic:spPr>
                    <a:xfrm>
                      <a:off x="0" y="0"/>
                      <a:ext cx="5731510" cy="2178050"/>
                    </a:xfrm>
                    <a:prstGeom prst="rect">
                      <a:avLst/>
                    </a:prstGeom>
                  </pic:spPr>
                </pic:pic>
              </a:graphicData>
            </a:graphic>
          </wp:inline>
        </w:drawing>
      </w:r>
    </w:p>
    <w:p w14:paraId="619D2D34" w14:textId="77777777" w:rsidR="009474B7" w:rsidRPr="005E6C06" w:rsidRDefault="009474B7" w:rsidP="009474B7">
      <w:pPr>
        <w:spacing w:line="276" w:lineRule="auto"/>
        <w:jc w:val="both"/>
        <w:rPr>
          <w:rFonts w:ascii="Times New Roman" w:hAnsi="Times New Roman" w:cs="Times New Roman"/>
        </w:rPr>
      </w:pPr>
    </w:p>
    <w:p w14:paraId="65DC02AC" w14:textId="77777777" w:rsidR="009474B7" w:rsidRPr="005E6C06" w:rsidRDefault="009474B7" w:rsidP="009474B7">
      <w:pPr>
        <w:spacing w:line="276" w:lineRule="auto"/>
        <w:jc w:val="both"/>
        <w:rPr>
          <w:rFonts w:ascii="Times New Roman" w:hAnsi="Times New Roman" w:cs="Times New Roman"/>
        </w:rPr>
      </w:pPr>
    </w:p>
    <w:p w14:paraId="445F7812" w14:textId="77777777" w:rsidR="009474B7" w:rsidRPr="005E6C06" w:rsidRDefault="009474B7" w:rsidP="009474B7">
      <w:pPr>
        <w:pStyle w:val="Heading2"/>
        <w:jc w:val="both"/>
        <w:rPr>
          <w:rFonts w:ascii="Times New Roman" w:hAnsi="Times New Roman" w:cs="Times New Roman"/>
          <w:b/>
          <w:bCs/>
        </w:rPr>
      </w:pPr>
      <w:bookmarkStart w:id="96" w:name="_Toc156310258"/>
      <w:bookmarkStart w:id="97" w:name="_Toc158654842"/>
      <w:r w:rsidRPr="005E6C06">
        <w:rPr>
          <w:rFonts w:ascii="Times New Roman" w:hAnsi="Times New Roman" w:cs="Times New Roman"/>
          <w:b/>
          <w:bCs/>
        </w:rPr>
        <w:lastRenderedPageBreak/>
        <w:t>Key Findings from the Survey</w:t>
      </w:r>
      <w:bookmarkEnd w:id="96"/>
      <w:bookmarkEnd w:id="97"/>
    </w:p>
    <w:p w14:paraId="1D8E207C" w14:textId="175900C2"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dissertation survey on the topic “An Artificial Intelligence Method for Analyzing Financial Ratios to Identify Risks and Abnormalities” provided </w:t>
      </w:r>
      <w:r w:rsidR="0018290E" w:rsidRPr="005E6C06">
        <w:rPr>
          <w:rFonts w:ascii="Times New Roman" w:hAnsi="Times New Roman" w:cs="Times New Roman"/>
        </w:rPr>
        <w:t>a substantial number</w:t>
      </w:r>
      <w:r w:rsidRPr="005E6C06">
        <w:rPr>
          <w:rFonts w:ascii="Times New Roman" w:hAnsi="Times New Roman" w:cs="Times New Roman"/>
        </w:rPr>
        <w:t xml:space="preserve"> of interesting findings into finance professionals opinions, </w:t>
      </w:r>
      <w:r w:rsidR="000F1B9D" w:rsidRPr="005E6C06">
        <w:rPr>
          <w:rFonts w:ascii="Times New Roman" w:hAnsi="Times New Roman" w:cs="Times New Roman"/>
        </w:rPr>
        <w:t>preferences,</w:t>
      </w:r>
      <w:r w:rsidRPr="005E6C06">
        <w:rPr>
          <w:rFonts w:ascii="Times New Roman" w:hAnsi="Times New Roman" w:cs="Times New Roman"/>
        </w:rPr>
        <w:t xml:space="preserve"> and concerns about AI integration in financial analysis particularly Large Language Models implementation. These major findings capture the sense of what participants’ responses reveal, helping to illuminate </w:t>
      </w:r>
      <w:r w:rsidR="0018290E" w:rsidRPr="005E6C06">
        <w:rPr>
          <w:rFonts w:ascii="Times New Roman" w:hAnsi="Times New Roman" w:cs="Times New Roman"/>
        </w:rPr>
        <w:t>critical areas</w:t>
      </w:r>
      <w:r w:rsidRPr="005E6C06">
        <w:rPr>
          <w:rFonts w:ascii="Times New Roman" w:hAnsi="Times New Roman" w:cs="Times New Roman"/>
        </w:rPr>
        <w:t xml:space="preserve"> that define the terrain for AI adoption in finance.</w:t>
      </w:r>
    </w:p>
    <w:p w14:paraId="7080F5A2" w14:textId="77777777" w:rsidR="009474B7" w:rsidRPr="005E6C06" w:rsidRDefault="009474B7" w:rsidP="009474B7">
      <w:pPr>
        <w:pStyle w:val="Heading3"/>
        <w:rPr>
          <w:rFonts w:ascii="Times New Roman" w:hAnsi="Times New Roman" w:cs="Times New Roman"/>
          <w:b/>
          <w:bCs/>
        </w:rPr>
      </w:pPr>
      <w:bookmarkStart w:id="98" w:name="_Toc158654843"/>
      <w:r w:rsidRPr="005E6C06">
        <w:rPr>
          <w:rFonts w:ascii="Times New Roman" w:hAnsi="Times New Roman" w:cs="Times New Roman"/>
          <w:b/>
          <w:bCs/>
        </w:rPr>
        <w:t>1. Demographic Profile</w:t>
      </w:r>
      <w:bookmarkEnd w:id="98"/>
    </w:p>
    <w:p w14:paraId="1E5C37B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Age Distribution:</w:t>
      </w:r>
    </w:p>
    <w:p w14:paraId="52D26F06" w14:textId="57A4D4BC"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significant presence of people aged 25-34 indicates a young and </w:t>
      </w:r>
      <w:r w:rsidR="004F233F" w:rsidRPr="005E6C06">
        <w:rPr>
          <w:rFonts w:ascii="Times New Roman" w:hAnsi="Times New Roman" w:cs="Times New Roman"/>
        </w:rPr>
        <w:t>technologically</w:t>
      </w:r>
      <w:r w:rsidRPr="005E6C06">
        <w:rPr>
          <w:rFonts w:ascii="Times New Roman" w:hAnsi="Times New Roman" w:cs="Times New Roman"/>
        </w:rPr>
        <w:t xml:space="preserve"> skilled audience. </w:t>
      </w:r>
      <w:r w:rsidR="00FC7AB7" w:rsidRPr="005E6C06">
        <w:rPr>
          <w:rFonts w:ascii="Times New Roman" w:hAnsi="Times New Roman" w:cs="Times New Roman"/>
        </w:rPr>
        <w:t>Most</w:t>
      </w:r>
      <w:r w:rsidRPr="005E6C06">
        <w:rPr>
          <w:rFonts w:ascii="Times New Roman" w:hAnsi="Times New Roman" w:cs="Times New Roman"/>
        </w:rPr>
        <w:t xml:space="preserve"> survey respondents belong to this digital generation age cohort. Including those under 25 brings a variety of perspectives including newcomers to the </w:t>
      </w:r>
      <w:r w:rsidR="007B7C8E" w:rsidRPr="005E6C06">
        <w:rPr>
          <w:rFonts w:ascii="Times New Roman" w:hAnsi="Times New Roman" w:cs="Times New Roman"/>
        </w:rPr>
        <w:t>labor</w:t>
      </w:r>
      <w:r w:rsidRPr="005E6C06">
        <w:rPr>
          <w:rFonts w:ascii="Times New Roman" w:hAnsi="Times New Roman" w:cs="Times New Roman"/>
        </w:rPr>
        <w:t xml:space="preserve"> market.</w:t>
      </w:r>
    </w:p>
    <w:p w14:paraId="6DFA2992"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Occupational Diversity:</w:t>
      </w:r>
    </w:p>
    <w:p w14:paraId="3119B190"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range of occupations covered, from Business Owners to Financial Analysts as well as Data Scientists and so forth provide a very informed perspective on the finance industry. Such diverse occupations support a comprehensive view, from the architects of strategy to those at more analytical and technical roles.</w:t>
      </w:r>
    </w:p>
    <w:p w14:paraId="5BE6E191" w14:textId="77777777" w:rsidR="0028246E" w:rsidRPr="005E6C06" w:rsidRDefault="0028246E" w:rsidP="009474B7">
      <w:pPr>
        <w:spacing w:line="276" w:lineRule="auto"/>
        <w:jc w:val="both"/>
        <w:rPr>
          <w:rFonts w:ascii="Times New Roman" w:hAnsi="Times New Roman" w:cs="Times New Roman"/>
        </w:rPr>
      </w:pPr>
    </w:p>
    <w:p w14:paraId="41BDADF7"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Experience in Finance:</w:t>
      </w:r>
    </w:p>
    <w:p w14:paraId="24C7AF9A" w14:textId="4869EE9A"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5 years of participants, the majority indicates a strong presence among early-career professionals. This demographic provides new insights and flexibility towards technological changes. The inclusion of people </w:t>
      </w:r>
      <w:r w:rsidR="00FE4D70" w:rsidRPr="005E6C06">
        <w:rPr>
          <w:rFonts w:ascii="Times New Roman" w:hAnsi="Times New Roman" w:cs="Times New Roman"/>
        </w:rPr>
        <w:t>with</w:t>
      </w:r>
      <w:r w:rsidRPr="005E6C06">
        <w:rPr>
          <w:rFonts w:ascii="Times New Roman" w:hAnsi="Times New Roman" w:cs="Times New Roman"/>
        </w:rPr>
        <w:t xml:space="preserve"> 6 to 10 years and more than ten </w:t>
      </w:r>
      <w:r w:rsidR="00FE4D70" w:rsidRPr="005E6C06">
        <w:rPr>
          <w:rFonts w:ascii="Times New Roman" w:hAnsi="Times New Roman" w:cs="Times New Roman"/>
        </w:rPr>
        <w:t>years’ experience</w:t>
      </w:r>
      <w:r w:rsidRPr="005E6C06">
        <w:rPr>
          <w:rFonts w:ascii="Times New Roman" w:hAnsi="Times New Roman" w:cs="Times New Roman"/>
        </w:rPr>
        <w:t xml:space="preserve"> brings seasoned insights, making the dataset diverse across outputs from numerous industries.</w:t>
      </w:r>
    </w:p>
    <w:p w14:paraId="1BA87CBE" w14:textId="77777777" w:rsidR="009474B7" w:rsidRPr="005E6C06" w:rsidRDefault="009474B7" w:rsidP="009474B7">
      <w:pPr>
        <w:pStyle w:val="Heading3"/>
        <w:rPr>
          <w:rFonts w:ascii="Times New Roman" w:hAnsi="Times New Roman" w:cs="Times New Roman"/>
          <w:b/>
          <w:bCs/>
        </w:rPr>
      </w:pPr>
    </w:p>
    <w:p w14:paraId="29C637AD" w14:textId="77777777" w:rsidR="009474B7" w:rsidRPr="005E6C06" w:rsidRDefault="009474B7" w:rsidP="009474B7">
      <w:pPr>
        <w:pStyle w:val="Heading3"/>
        <w:rPr>
          <w:rFonts w:ascii="Times New Roman" w:hAnsi="Times New Roman" w:cs="Times New Roman"/>
          <w:b/>
          <w:bCs/>
        </w:rPr>
      </w:pPr>
      <w:bookmarkStart w:id="99" w:name="_Toc158654844"/>
      <w:r w:rsidRPr="005E6C06">
        <w:rPr>
          <w:rFonts w:ascii="Times New Roman" w:hAnsi="Times New Roman" w:cs="Times New Roman"/>
          <w:b/>
          <w:bCs/>
        </w:rPr>
        <w:t>2. Quantitative Insights</w:t>
      </w:r>
      <w:bookmarkEnd w:id="99"/>
    </w:p>
    <w:p w14:paraId="3452B99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Familiarity with AI:</w:t>
      </w:r>
    </w:p>
    <w:p w14:paraId="64A6DC93" w14:textId="461FE6D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More than half of the respondents classify themselves as either </w:t>
      </w:r>
      <w:r w:rsidR="0018290E" w:rsidRPr="005E6C06">
        <w:rPr>
          <w:rFonts w:ascii="Times New Roman" w:hAnsi="Times New Roman" w:cs="Times New Roman"/>
        </w:rPr>
        <w:t>remarkably familiar</w:t>
      </w:r>
      <w:r w:rsidRPr="005E6C06">
        <w:rPr>
          <w:rFonts w:ascii="Times New Roman" w:hAnsi="Times New Roman" w:cs="Times New Roman"/>
        </w:rPr>
        <w:t xml:space="preserve"> or moderately familiar with AI in relation to financial analysis. Hence, such </w:t>
      </w:r>
      <w:r w:rsidR="0018290E" w:rsidRPr="005E6C06">
        <w:rPr>
          <w:rFonts w:ascii="Times New Roman" w:hAnsi="Times New Roman" w:cs="Times New Roman"/>
        </w:rPr>
        <w:t>a prominent level</w:t>
      </w:r>
      <w:r w:rsidRPr="005E6C06">
        <w:rPr>
          <w:rFonts w:ascii="Times New Roman" w:hAnsi="Times New Roman" w:cs="Times New Roman"/>
        </w:rPr>
        <w:t xml:space="preserve"> of familiarity points to an adept circle of participants that are well abreast with the consequences and uses of AI in processes pertinent to finance.</w:t>
      </w:r>
    </w:p>
    <w:p w14:paraId="7068E3DE"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Confidence in LLMs:</w:t>
      </w:r>
    </w:p>
    <w:p w14:paraId="02FAAE25"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A substantial number of respondents express moderate confidence in the ability of LLMs to analyze financial ratios and identify risks and abnormalities. This moderate confidence suggests a balanced view, acknowledging the potential of LLMs while maintaining a realistic assessment of their capabilities.</w:t>
      </w:r>
    </w:p>
    <w:p w14:paraId="65F7638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Preference for AI or Human Analysis:</w:t>
      </w:r>
    </w:p>
    <w:p w14:paraId="5EB24B0C"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striking majority of participants express a clear preference for AI methods, with 85% indicating a preference for using AI like LLMs over traditional human analysis for financial ratio analysis. This </w:t>
      </w:r>
      <w:r w:rsidRPr="005E6C06">
        <w:rPr>
          <w:rFonts w:ascii="Times New Roman" w:hAnsi="Times New Roman" w:cs="Times New Roman"/>
        </w:rPr>
        <w:lastRenderedPageBreak/>
        <w:t>overwhelming preference underscores a collective inclination towards embracing technological advancements in financial processes.</w:t>
      </w:r>
    </w:p>
    <w:p w14:paraId="78F5F8C0"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Influence of Training Data Quality:</w:t>
      </w:r>
    </w:p>
    <w:p w14:paraId="0F54E573"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consensus on the extremely influential role of training data quality emphasizes the universal recognition of the critical importance of high-quality data in ensuring the accuracy and effectiveness of AI models. This shared understanding highlights a foundational principle in AI adoption within the finance sector.</w:t>
      </w:r>
    </w:p>
    <w:p w14:paraId="46F31E74"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Concerns about Privacy and Security:</w:t>
      </w:r>
    </w:p>
    <w:p w14:paraId="77E43263" w14:textId="6ADF6E99"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substantial portion of participants </w:t>
      </w:r>
      <w:r w:rsidR="00FE4D70" w:rsidRPr="005E6C06">
        <w:rPr>
          <w:rFonts w:ascii="Times New Roman" w:hAnsi="Times New Roman" w:cs="Times New Roman"/>
        </w:rPr>
        <w:t>express</w:t>
      </w:r>
      <w:r w:rsidRPr="005E6C06">
        <w:rPr>
          <w:rFonts w:ascii="Times New Roman" w:hAnsi="Times New Roman" w:cs="Times New Roman"/>
        </w:rPr>
        <w:t xml:space="preserve"> </w:t>
      </w:r>
      <w:r w:rsidR="0018290E" w:rsidRPr="005E6C06">
        <w:rPr>
          <w:rFonts w:ascii="Times New Roman" w:hAnsi="Times New Roman" w:cs="Times New Roman"/>
        </w:rPr>
        <w:t>an important level</w:t>
      </w:r>
      <w:r w:rsidRPr="005E6C06">
        <w:rPr>
          <w:rFonts w:ascii="Times New Roman" w:hAnsi="Times New Roman" w:cs="Times New Roman"/>
        </w:rPr>
        <w:t xml:space="preserve"> of concern about the privacy and security of financial data when utilizing AI methods for analysis. This heightened awareness of potential risks underscores the ethical considerations and security dimensions associated with the integration of AI in sensitive financial processes </w:t>
      </w:r>
      <w:r w:rsidR="0082208C" w:rsidRPr="005E6C06">
        <w:rPr>
          <w:rFonts w:ascii="Times New Roman" w:hAnsi="Times New Roman" w:cs="Times New Roman"/>
        </w:rPr>
        <w:t>(Li et al., 2023b).</w:t>
      </w:r>
    </w:p>
    <w:p w14:paraId="086DEF89" w14:textId="77777777" w:rsidR="009474B7" w:rsidRPr="005E6C06" w:rsidRDefault="009474B7" w:rsidP="009474B7">
      <w:pPr>
        <w:spacing w:line="276" w:lineRule="auto"/>
        <w:jc w:val="both"/>
        <w:rPr>
          <w:rFonts w:ascii="Times New Roman" w:hAnsi="Times New Roman" w:cs="Times New Roman"/>
        </w:rPr>
      </w:pPr>
    </w:p>
    <w:p w14:paraId="286966E6" w14:textId="77777777" w:rsidR="00D2699F" w:rsidRPr="005E6C06" w:rsidRDefault="00D2699F" w:rsidP="009474B7">
      <w:pPr>
        <w:spacing w:line="276" w:lineRule="auto"/>
        <w:jc w:val="both"/>
        <w:rPr>
          <w:rFonts w:ascii="Times New Roman" w:hAnsi="Times New Roman" w:cs="Times New Roman"/>
        </w:rPr>
      </w:pPr>
    </w:p>
    <w:p w14:paraId="2225C81F" w14:textId="77777777" w:rsidR="00D2699F" w:rsidRPr="005E6C06" w:rsidRDefault="00D2699F" w:rsidP="009474B7">
      <w:pPr>
        <w:spacing w:line="276" w:lineRule="auto"/>
        <w:jc w:val="both"/>
        <w:rPr>
          <w:rFonts w:ascii="Times New Roman" w:hAnsi="Times New Roman" w:cs="Times New Roman"/>
        </w:rPr>
      </w:pPr>
    </w:p>
    <w:p w14:paraId="7C8B2013" w14:textId="77777777" w:rsidR="009474B7" w:rsidRPr="005E6C06" w:rsidRDefault="009474B7" w:rsidP="009474B7">
      <w:pPr>
        <w:pStyle w:val="Heading3"/>
        <w:rPr>
          <w:rFonts w:ascii="Times New Roman" w:hAnsi="Times New Roman" w:cs="Times New Roman"/>
          <w:b/>
          <w:bCs/>
        </w:rPr>
      </w:pPr>
      <w:bookmarkStart w:id="100" w:name="_Toc158654845"/>
      <w:r w:rsidRPr="005E6C06">
        <w:rPr>
          <w:rFonts w:ascii="Times New Roman" w:hAnsi="Times New Roman" w:cs="Times New Roman"/>
          <w:b/>
          <w:bCs/>
        </w:rPr>
        <w:t>3. Sentiment Analysis</w:t>
      </w:r>
      <w:bookmarkEnd w:id="100"/>
    </w:p>
    <w:p w14:paraId="005A79C9"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Concerns and Apprehensions:</w:t>
      </w:r>
    </w:p>
    <w:p w14:paraId="29FEB151"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The sentiment analysis reveals that participants express concerns and apprehensions about the integration of AI in financial analysis. Words and phrases conveying apprehension, caution, and wariness are prevalent, highlighting the complex ethical and security considerations surrounding AI adoption in the finance sector.</w:t>
      </w:r>
    </w:p>
    <w:p w14:paraId="2AE54B18"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Optimism and Enthusiasm:</w:t>
      </w:r>
    </w:p>
    <w:p w14:paraId="397E9157" w14:textId="1D509B12"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Along with concerns, a </w:t>
      </w:r>
      <w:r w:rsidR="0018290E" w:rsidRPr="005E6C06">
        <w:rPr>
          <w:rFonts w:ascii="Times New Roman" w:hAnsi="Times New Roman" w:cs="Times New Roman"/>
        </w:rPr>
        <w:t>substantial number</w:t>
      </w:r>
      <w:r w:rsidRPr="005E6C06">
        <w:rPr>
          <w:rFonts w:ascii="Times New Roman" w:hAnsi="Times New Roman" w:cs="Times New Roman"/>
        </w:rPr>
        <w:t xml:space="preserve"> of replies </w:t>
      </w:r>
      <w:r w:rsidR="00FC7AB7" w:rsidRPr="005E6C06">
        <w:rPr>
          <w:rFonts w:ascii="Times New Roman" w:hAnsi="Times New Roman" w:cs="Times New Roman"/>
        </w:rPr>
        <w:t>have</w:t>
      </w:r>
      <w:r w:rsidRPr="005E6C06">
        <w:rPr>
          <w:rFonts w:ascii="Times New Roman" w:hAnsi="Times New Roman" w:cs="Times New Roman"/>
        </w:rPr>
        <w:t xml:space="preserve"> an undertone of optimism and enthusiasm. Participants show enthusiasm towards AI and its being able to transform financial analysis. This sentiment indicates a more balanced viewpoint that acknowledges the potential of AI technologies as well as their risks.</w:t>
      </w:r>
    </w:p>
    <w:p w14:paraId="479A843B" w14:textId="77777777" w:rsidR="009474B7" w:rsidRPr="005E6C06" w:rsidRDefault="009474B7" w:rsidP="009474B7">
      <w:pPr>
        <w:spacing w:line="276" w:lineRule="auto"/>
        <w:jc w:val="both"/>
        <w:rPr>
          <w:rFonts w:ascii="Times New Roman" w:hAnsi="Times New Roman" w:cs="Times New Roman"/>
        </w:rPr>
      </w:pPr>
    </w:p>
    <w:p w14:paraId="0DCFAC2B" w14:textId="77777777" w:rsidR="009474B7" w:rsidRPr="005E6C06" w:rsidRDefault="009474B7" w:rsidP="009474B7">
      <w:pPr>
        <w:pStyle w:val="Heading3"/>
        <w:rPr>
          <w:rFonts w:ascii="Times New Roman" w:hAnsi="Times New Roman" w:cs="Times New Roman"/>
          <w:b/>
          <w:bCs/>
        </w:rPr>
      </w:pPr>
      <w:bookmarkStart w:id="101" w:name="_Toc158654846"/>
      <w:r w:rsidRPr="005E6C06">
        <w:rPr>
          <w:rFonts w:ascii="Times New Roman" w:hAnsi="Times New Roman" w:cs="Times New Roman"/>
          <w:b/>
          <w:bCs/>
        </w:rPr>
        <w:t>4. Key Takeaways</w:t>
      </w:r>
      <w:bookmarkEnd w:id="101"/>
    </w:p>
    <w:p w14:paraId="730CB433"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Youthful Tech-Savvy Demographic:</w:t>
      </w:r>
    </w:p>
    <w:p w14:paraId="496A0CC7" w14:textId="3F8632F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25-34 years old dominate and the high familiarity with AI underlines a youthful, tech-savvy crowd. This specific demographic characteristic suggests a </w:t>
      </w:r>
      <w:r w:rsidR="004F233F" w:rsidRPr="005E6C06">
        <w:rPr>
          <w:rFonts w:ascii="Times New Roman" w:hAnsi="Times New Roman" w:cs="Times New Roman"/>
        </w:rPr>
        <w:t>receptiveness</w:t>
      </w:r>
      <w:r w:rsidRPr="005E6C06">
        <w:rPr>
          <w:rFonts w:ascii="Times New Roman" w:hAnsi="Times New Roman" w:cs="Times New Roman"/>
        </w:rPr>
        <w:t xml:space="preserve"> to technological advancements and the willingness to engage in AI-driven financial analysis.</w:t>
      </w:r>
    </w:p>
    <w:p w14:paraId="0478F8B3"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Overwhelming Preference for AI:</w:t>
      </w:r>
    </w:p>
    <w:p w14:paraId="2FE9ACAA"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85% of the participants point out that AI methods are overwhelmingly favored. This preference is an indication of a collective recognition regarding AI’s potential advantages, such as efficiency, precision and understanding complex financial information.</w:t>
      </w:r>
    </w:p>
    <w:p w14:paraId="3F261F00" w14:textId="77777777" w:rsidR="00765542" w:rsidRPr="005E6C06" w:rsidRDefault="00765542" w:rsidP="009474B7">
      <w:pPr>
        <w:spacing w:line="276" w:lineRule="auto"/>
        <w:jc w:val="both"/>
        <w:rPr>
          <w:rFonts w:ascii="Times New Roman" w:hAnsi="Times New Roman" w:cs="Times New Roman"/>
          <w:b/>
          <w:bCs/>
        </w:rPr>
      </w:pPr>
    </w:p>
    <w:p w14:paraId="3291D418" w14:textId="562AB31C"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lastRenderedPageBreak/>
        <w:t>Critical Role of Data Quality:</w:t>
      </w:r>
    </w:p>
    <w:p w14:paraId="1F826A7F"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This fundamental consideration in AI adoption, which has become universally recognized as hugely impactful is the extraordinary importance of training data quality. Participants understand that the quality of data used for training is a key factor affecting accuracy and effectiveness with AI models.</w:t>
      </w:r>
    </w:p>
    <w:p w14:paraId="693C5271"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Heightened Concerns about Privacy and Security:</w:t>
      </w:r>
    </w:p>
    <w:p w14:paraId="4A339DC1" w14:textId="62D8B5ED"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w:t>
      </w:r>
      <w:r w:rsidR="0018290E" w:rsidRPr="005E6C06">
        <w:rPr>
          <w:rFonts w:ascii="Times New Roman" w:hAnsi="Times New Roman" w:cs="Times New Roman"/>
        </w:rPr>
        <w:t>elevated level</w:t>
      </w:r>
      <w:r w:rsidRPr="005E6C06">
        <w:rPr>
          <w:rFonts w:ascii="Times New Roman" w:hAnsi="Times New Roman" w:cs="Times New Roman"/>
        </w:rPr>
        <w:t xml:space="preserve"> of concern shown over </w:t>
      </w:r>
      <w:r w:rsidR="00FE4D70" w:rsidRPr="005E6C06">
        <w:rPr>
          <w:rFonts w:ascii="Times New Roman" w:hAnsi="Times New Roman" w:cs="Times New Roman"/>
        </w:rPr>
        <w:t>privacy</w:t>
      </w:r>
      <w:r w:rsidRPr="005E6C06">
        <w:rPr>
          <w:rFonts w:ascii="Times New Roman" w:hAnsi="Times New Roman" w:cs="Times New Roman"/>
        </w:rPr>
        <w:t xml:space="preserve"> and security in financial data indicates a heightened consciousness on potential dangers that could be associated with AI adoption. This finding underlines the importance of strong ethical frameworks and security safeguards within the application of AI in financial processes.</w:t>
      </w:r>
    </w:p>
    <w:p w14:paraId="3937D3C0" w14:textId="77777777" w:rsidR="009474B7" w:rsidRPr="005E6C06" w:rsidRDefault="009474B7" w:rsidP="009474B7">
      <w:pPr>
        <w:spacing w:line="276" w:lineRule="auto"/>
        <w:jc w:val="both"/>
        <w:rPr>
          <w:rFonts w:ascii="Times New Roman" w:hAnsi="Times New Roman" w:cs="Times New Roman"/>
        </w:rPr>
      </w:pPr>
    </w:p>
    <w:p w14:paraId="76E15987" w14:textId="77777777" w:rsidR="00E43E07" w:rsidRPr="005E6C06" w:rsidRDefault="00E43E07" w:rsidP="009474B7">
      <w:pPr>
        <w:spacing w:line="276" w:lineRule="auto"/>
        <w:jc w:val="both"/>
        <w:rPr>
          <w:rFonts w:ascii="Times New Roman" w:hAnsi="Times New Roman" w:cs="Times New Roman"/>
        </w:rPr>
      </w:pPr>
    </w:p>
    <w:p w14:paraId="2DC33009" w14:textId="77777777" w:rsidR="009474B7" w:rsidRPr="005E6C06" w:rsidRDefault="009474B7" w:rsidP="009474B7">
      <w:pPr>
        <w:pStyle w:val="Heading2"/>
        <w:jc w:val="both"/>
        <w:rPr>
          <w:rFonts w:ascii="Times New Roman" w:hAnsi="Times New Roman" w:cs="Times New Roman"/>
          <w:b/>
          <w:bCs/>
        </w:rPr>
      </w:pPr>
      <w:bookmarkStart w:id="102" w:name="_Toc156310259"/>
      <w:bookmarkStart w:id="103" w:name="_Toc158654847"/>
      <w:r w:rsidRPr="005E6C06">
        <w:rPr>
          <w:rFonts w:ascii="Times New Roman" w:hAnsi="Times New Roman" w:cs="Times New Roman"/>
          <w:b/>
          <w:bCs/>
        </w:rPr>
        <w:t>Discussion on Survey Results and Their Relevance to the Research</w:t>
      </w:r>
      <w:bookmarkEnd w:id="102"/>
      <w:bookmarkEnd w:id="103"/>
    </w:p>
    <w:p w14:paraId="3416A775" w14:textId="1F393DF0"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survey results provide a general depiction of the attitudes, </w:t>
      </w:r>
      <w:r w:rsidR="000F1B9D" w:rsidRPr="005E6C06">
        <w:rPr>
          <w:rFonts w:ascii="Times New Roman" w:hAnsi="Times New Roman" w:cs="Times New Roman"/>
        </w:rPr>
        <w:t>preferences,</w:t>
      </w:r>
      <w:r w:rsidRPr="005E6C06">
        <w:rPr>
          <w:rFonts w:ascii="Times New Roman" w:hAnsi="Times New Roman" w:cs="Times New Roman"/>
        </w:rPr>
        <w:t xml:space="preserve"> and concerns for finance professionals on the integration of Artificial Intelligence AI, especially Large Language Models LLMs in financial analysis. This discussion presents the impact of survey results, clarifying relevance to overall research objectives and highlighting ways that these findings bring nuanced insight on how developments are evolving.</w:t>
      </w:r>
    </w:p>
    <w:p w14:paraId="6422F357" w14:textId="77777777" w:rsidR="009474B7" w:rsidRPr="005E6C06" w:rsidRDefault="009474B7" w:rsidP="009474B7">
      <w:pPr>
        <w:spacing w:line="276" w:lineRule="auto"/>
        <w:jc w:val="both"/>
        <w:rPr>
          <w:rFonts w:ascii="Times New Roman" w:hAnsi="Times New Roman" w:cs="Times New Roman"/>
        </w:rPr>
      </w:pPr>
    </w:p>
    <w:p w14:paraId="2BDE4785"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1. Preference for AI and Implications:</w:t>
      </w:r>
    </w:p>
    <w:p w14:paraId="096A76E9" w14:textId="0C516AB1"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85% of the respondents who indicate a preference for AI over traditional human analysis, mark an important trend within </w:t>
      </w:r>
      <w:r w:rsidR="00FE4D70" w:rsidRPr="005E6C06">
        <w:rPr>
          <w:rFonts w:ascii="Times New Roman" w:hAnsi="Times New Roman" w:cs="Times New Roman"/>
        </w:rPr>
        <w:t>the financial</w:t>
      </w:r>
      <w:r w:rsidRPr="005E6C06">
        <w:rPr>
          <w:rFonts w:ascii="Times New Roman" w:hAnsi="Times New Roman" w:cs="Times New Roman"/>
        </w:rPr>
        <w:t xml:space="preserve"> industry. This perfectly fits the core of the research – investigating AI, in particular LLMs to </w:t>
      </w:r>
      <w:r w:rsidR="007B7C8E" w:rsidRPr="005E6C06">
        <w:rPr>
          <w:rFonts w:ascii="Times New Roman" w:hAnsi="Times New Roman" w:cs="Times New Roman"/>
        </w:rPr>
        <w:t>analyze</w:t>
      </w:r>
      <w:r w:rsidRPr="005E6C06">
        <w:rPr>
          <w:rFonts w:ascii="Times New Roman" w:hAnsi="Times New Roman" w:cs="Times New Roman"/>
        </w:rPr>
        <w:t xml:space="preserve"> financial ratios for risks and irregularities detection.</w:t>
      </w:r>
    </w:p>
    <w:p w14:paraId="546087F5" w14:textId="28F4889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b/>
          <w:bCs/>
        </w:rPr>
        <w:t>Relevance to Research:</w:t>
      </w:r>
      <w:r w:rsidRPr="005E6C06">
        <w:rPr>
          <w:rFonts w:ascii="Times New Roman" w:hAnsi="Times New Roman" w:cs="Times New Roman"/>
        </w:rPr>
        <w:t xml:space="preserve"> Overwhelming preferences will be reflective of a significant paradigm shift in finance professionals’ wherein there is an implied awareness that artificial intelligence technologies promise immense benefits within the complicated domain of financial analysis. This preference strengthens the significance of this research, underscoring the necessity to understand and adjust with industry’s changing taste </w:t>
      </w:r>
      <w:r w:rsidR="00FE4D70" w:rsidRPr="005E6C06">
        <w:rPr>
          <w:rFonts w:ascii="Times New Roman" w:hAnsi="Times New Roman" w:cs="Times New Roman"/>
        </w:rPr>
        <w:t>in</w:t>
      </w:r>
      <w:r w:rsidRPr="005E6C06">
        <w:rPr>
          <w:rFonts w:ascii="Times New Roman" w:hAnsi="Times New Roman" w:cs="Times New Roman"/>
        </w:rPr>
        <w:t xml:space="preserve"> technology.</w:t>
      </w:r>
    </w:p>
    <w:p w14:paraId="164CAE81" w14:textId="77777777" w:rsidR="009474B7" w:rsidRPr="005E6C06" w:rsidRDefault="009474B7" w:rsidP="009474B7">
      <w:pPr>
        <w:spacing w:line="276" w:lineRule="auto"/>
        <w:jc w:val="both"/>
        <w:rPr>
          <w:rFonts w:ascii="Times New Roman" w:hAnsi="Times New Roman" w:cs="Times New Roman"/>
        </w:rPr>
      </w:pPr>
    </w:p>
    <w:p w14:paraId="16CF3EF1"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2. Moderate Confidence in LLMs:</w:t>
      </w:r>
    </w:p>
    <w:p w14:paraId="27AE603F" w14:textId="7D2F8AC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While most of the participants demonstrate </w:t>
      </w:r>
      <w:r w:rsidR="0018290E" w:rsidRPr="005E6C06">
        <w:rPr>
          <w:rFonts w:ascii="Times New Roman" w:hAnsi="Times New Roman" w:cs="Times New Roman"/>
        </w:rPr>
        <w:t>an important level</w:t>
      </w:r>
      <w:r w:rsidRPr="005E6C06">
        <w:rPr>
          <w:rFonts w:ascii="Times New Roman" w:hAnsi="Times New Roman" w:cs="Times New Roman"/>
        </w:rPr>
        <w:t xml:space="preserve"> to moderate confidence that LLMs can analyze financial ratios and identify risks, this careful attitude reflects the pragmatic view of LLMs, who accept that they have potential but assess them realistically.</w:t>
      </w:r>
    </w:p>
    <w:p w14:paraId="67AF094E" w14:textId="0E106EB6"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b/>
          <w:bCs/>
        </w:rPr>
        <w:t>Relevance to Research:</w:t>
      </w:r>
      <w:r w:rsidRPr="005E6C06">
        <w:rPr>
          <w:rFonts w:ascii="Times New Roman" w:hAnsi="Times New Roman" w:cs="Times New Roman"/>
        </w:rPr>
        <w:t xml:space="preserve"> Moderate confidence levels are what the research intends to give and those mature enough for such efforts. Thus, this nuanced viewpoint suggests an industry neither too optimistic nor overly cynical. It highlights the need </w:t>
      </w:r>
      <w:r w:rsidR="00FE4D70" w:rsidRPr="005E6C06">
        <w:rPr>
          <w:rFonts w:ascii="Times New Roman" w:hAnsi="Times New Roman" w:cs="Times New Roman"/>
        </w:rPr>
        <w:t>to</w:t>
      </w:r>
      <w:r w:rsidRPr="005E6C06">
        <w:rPr>
          <w:rFonts w:ascii="Times New Roman" w:hAnsi="Times New Roman" w:cs="Times New Roman"/>
        </w:rPr>
        <w:t xml:space="preserve"> focus on both advantages and drawbacks of LLMs with respect to financial ratio analysis.</w:t>
      </w:r>
    </w:p>
    <w:p w14:paraId="4104ECEC" w14:textId="77777777" w:rsidR="009474B7" w:rsidRPr="005E6C06" w:rsidRDefault="009474B7" w:rsidP="009474B7">
      <w:pPr>
        <w:spacing w:line="276" w:lineRule="auto"/>
        <w:jc w:val="both"/>
        <w:rPr>
          <w:rFonts w:ascii="Times New Roman" w:hAnsi="Times New Roman" w:cs="Times New Roman"/>
        </w:rPr>
      </w:pPr>
    </w:p>
    <w:p w14:paraId="68988088" w14:textId="77777777" w:rsidR="00B1279B" w:rsidRPr="005E6C06" w:rsidRDefault="00B1279B" w:rsidP="009474B7">
      <w:pPr>
        <w:spacing w:line="276" w:lineRule="auto"/>
        <w:jc w:val="both"/>
        <w:rPr>
          <w:rFonts w:ascii="Times New Roman" w:hAnsi="Times New Roman" w:cs="Times New Roman"/>
          <w:b/>
          <w:bCs/>
        </w:rPr>
      </w:pPr>
    </w:p>
    <w:p w14:paraId="7501EFAD" w14:textId="00FC42BA"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3. Training Data Quality as a Cornerstone:</w:t>
      </w:r>
    </w:p>
    <w:p w14:paraId="6654A6CC" w14:textId="4B645D4B"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The notion that training data quality is extremely influential in the accuracy of AI models enjoys a near unanimous consensus, supporting one of the fundamental principles involving implementation with AI. This </w:t>
      </w:r>
      <w:r w:rsidR="0018290E" w:rsidRPr="005E6C06">
        <w:rPr>
          <w:rFonts w:ascii="Times New Roman" w:hAnsi="Times New Roman" w:cs="Times New Roman"/>
        </w:rPr>
        <w:t>ordinary understanding</w:t>
      </w:r>
      <w:r w:rsidRPr="005E6C06">
        <w:rPr>
          <w:rFonts w:ascii="Times New Roman" w:hAnsi="Times New Roman" w:cs="Times New Roman"/>
        </w:rPr>
        <w:t xml:space="preserve"> highlights the key role that </w:t>
      </w:r>
      <w:r w:rsidR="009F18F0" w:rsidRPr="005E6C06">
        <w:rPr>
          <w:rFonts w:ascii="Times New Roman" w:hAnsi="Times New Roman" w:cs="Times New Roman"/>
        </w:rPr>
        <w:t>excellent quality</w:t>
      </w:r>
      <w:r w:rsidRPr="005E6C06">
        <w:rPr>
          <w:rFonts w:ascii="Times New Roman" w:hAnsi="Times New Roman" w:cs="Times New Roman"/>
        </w:rPr>
        <w:t xml:space="preserve"> data plays in effectively training AI algorithms.</w:t>
      </w:r>
    </w:p>
    <w:p w14:paraId="588FD020" w14:textId="77777777"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b/>
          <w:bCs/>
        </w:rPr>
        <w:t>Relevance to Research:</w:t>
      </w:r>
      <w:r w:rsidRPr="005E6C06">
        <w:rPr>
          <w:rFonts w:ascii="Times New Roman" w:hAnsi="Times New Roman" w:cs="Times New Roman"/>
        </w:rPr>
        <w:t xml:space="preserve"> It is easy to see that the emphasis on data quality fits well with the research’s focus on AI algorithms, especially LLMs. It highlights the crucial nature of data in training such models for accurate financial ratios analysis.</w:t>
      </w:r>
    </w:p>
    <w:p w14:paraId="20304AAC" w14:textId="77777777" w:rsidR="009474B7" w:rsidRPr="005E6C06" w:rsidRDefault="009474B7" w:rsidP="009474B7">
      <w:pPr>
        <w:spacing w:line="276" w:lineRule="auto"/>
        <w:jc w:val="both"/>
        <w:rPr>
          <w:rFonts w:ascii="Times New Roman" w:hAnsi="Times New Roman" w:cs="Times New Roman"/>
        </w:rPr>
      </w:pPr>
    </w:p>
    <w:p w14:paraId="77AD634D" w14:textId="77777777" w:rsidR="009474B7" w:rsidRPr="005E6C06" w:rsidRDefault="009474B7" w:rsidP="009474B7">
      <w:pPr>
        <w:spacing w:line="276" w:lineRule="auto"/>
        <w:jc w:val="both"/>
        <w:rPr>
          <w:rFonts w:ascii="Times New Roman" w:hAnsi="Times New Roman" w:cs="Times New Roman"/>
          <w:b/>
          <w:bCs/>
        </w:rPr>
      </w:pPr>
      <w:r w:rsidRPr="005E6C06">
        <w:rPr>
          <w:rFonts w:ascii="Times New Roman" w:hAnsi="Times New Roman" w:cs="Times New Roman"/>
          <w:b/>
          <w:bCs/>
        </w:rPr>
        <w:t>4. Privacy and Security Concerns:</w:t>
      </w:r>
    </w:p>
    <w:p w14:paraId="51C7715D" w14:textId="1DEBE78F"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rPr>
        <w:t xml:space="preserve">A vast majority of respondents are worried about the confidentiality and protection of financial data when they use AI technologies for information processing. This demonstrates a cautious consideration of </w:t>
      </w:r>
      <w:r w:rsidR="004F233F" w:rsidRPr="005E6C06">
        <w:rPr>
          <w:rFonts w:ascii="Times New Roman" w:hAnsi="Times New Roman" w:cs="Times New Roman"/>
        </w:rPr>
        <w:t>risks</w:t>
      </w:r>
      <w:r w:rsidRPr="005E6C06">
        <w:rPr>
          <w:rFonts w:ascii="Times New Roman" w:hAnsi="Times New Roman" w:cs="Times New Roman"/>
        </w:rPr>
        <w:t xml:space="preserve"> that may occur due to the implementation of AI in delicate financial operations.</w:t>
      </w:r>
    </w:p>
    <w:p w14:paraId="6B54E84E" w14:textId="3C6A3615" w:rsidR="009474B7" w:rsidRPr="005E6C06" w:rsidRDefault="009474B7" w:rsidP="009474B7">
      <w:pPr>
        <w:spacing w:line="276" w:lineRule="auto"/>
        <w:jc w:val="both"/>
        <w:rPr>
          <w:rFonts w:ascii="Times New Roman" w:hAnsi="Times New Roman" w:cs="Times New Roman"/>
        </w:rPr>
      </w:pPr>
      <w:r w:rsidRPr="005E6C06">
        <w:rPr>
          <w:rFonts w:ascii="Times New Roman" w:hAnsi="Times New Roman" w:cs="Times New Roman"/>
          <w:b/>
          <w:bCs/>
        </w:rPr>
        <w:t>Relevance to Research:</w:t>
      </w:r>
      <w:r w:rsidRPr="005E6C06">
        <w:rPr>
          <w:rFonts w:ascii="Times New Roman" w:hAnsi="Times New Roman" w:cs="Times New Roman"/>
        </w:rPr>
        <w:t xml:space="preserve"> The </w:t>
      </w:r>
      <w:r w:rsidR="0018290E" w:rsidRPr="005E6C06">
        <w:rPr>
          <w:rFonts w:ascii="Times New Roman" w:hAnsi="Times New Roman" w:cs="Times New Roman"/>
        </w:rPr>
        <w:t>important levels</w:t>
      </w:r>
      <w:r w:rsidRPr="005E6C06">
        <w:rPr>
          <w:rFonts w:ascii="Times New Roman" w:hAnsi="Times New Roman" w:cs="Times New Roman"/>
        </w:rPr>
        <w:t xml:space="preserve"> of privacy and security concerns match the ethical implications associated with embracing AI applications, especially in finance. The research, looking into the effect of AI on financial ratios, must overcome these issues. The relevance is in identifying the ethical dimensions regarding data privacy and security and ensuring those are addressed when implementing AI algorithms.</w:t>
      </w:r>
    </w:p>
    <w:p w14:paraId="2938BE39" w14:textId="77777777" w:rsidR="00B030DF" w:rsidRPr="005E6C06" w:rsidRDefault="00B030DF" w:rsidP="009474B7">
      <w:pPr>
        <w:spacing w:line="276" w:lineRule="auto"/>
        <w:jc w:val="both"/>
        <w:rPr>
          <w:rFonts w:ascii="Times New Roman" w:hAnsi="Times New Roman" w:cs="Times New Roman"/>
        </w:rPr>
      </w:pPr>
    </w:p>
    <w:p w14:paraId="0D85DECF"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5. Sentiment Analysis Insights:</w:t>
      </w:r>
    </w:p>
    <w:p w14:paraId="63C166BA"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Sentiment Analysis reveals a range in emotions from concerns and worries to optimism and enthusiasm. This qualitative component adds a level of depth to the survey results, capturing the finer sentiments evident on respondents’ replies.</w:t>
      </w:r>
    </w:p>
    <w:p w14:paraId="0D8EE69F" w14:textId="2764D8C1"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Relevance to Research:</w:t>
      </w:r>
      <w:r w:rsidRPr="005E6C06">
        <w:rPr>
          <w:rFonts w:ascii="Times New Roman" w:hAnsi="Times New Roman" w:cs="Times New Roman"/>
        </w:rPr>
        <w:t xml:space="preserve"> Sentiment analysis offers a qualitative perspective that goes hand in hand with </w:t>
      </w:r>
      <w:r w:rsidR="00FE4D70" w:rsidRPr="005E6C06">
        <w:rPr>
          <w:rFonts w:ascii="Times New Roman" w:hAnsi="Times New Roman" w:cs="Times New Roman"/>
        </w:rPr>
        <w:t>quantitative</w:t>
      </w:r>
      <w:r w:rsidRPr="005E6C06">
        <w:rPr>
          <w:rFonts w:ascii="Times New Roman" w:hAnsi="Times New Roman" w:cs="Times New Roman"/>
        </w:rPr>
        <w:t xml:space="preserve"> information. It enhances the perception of participants’ perceptions and provides insights into the emotional aspects related to AI adoption in financial analysis. The relevance of such interest lies in the fact that holistic consideration is given not only to what participants think but also how they feel about AI technologies integration</w:t>
      </w:r>
      <w:r w:rsidR="00E4183F" w:rsidRPr="005E6C06">
        <w:rPr>
          <w:rFonts w:ascii="Times New Roman" w:hAnsi="Times New Roman" w:cs="Times New Roman"/>
        </w:rPr>
        <w:t xml:space="preserve"> (Li et al., 2023b)</w:t>
      </w:r>
      <w:r w:rsidRPr="005E6C06">
        <w:rPr>
          <w:rFonts w:ascii="Times New Roman" w:hAnsi="Times New Roman" w:cs="Times New Roman"/>
        </w:rPr>
        <w:t xml:space="preserve">. </w:t>
      </w:r>
    </w:p>
    <w:p w14:paraId="3E3212EA" w14:textId="77777777" w:rsidR="00B030DF" w:rsidRPr="005E6C06" w:rsidRDefault="00B030DF" w:rsidP="00B030DF">
      <w:pPr>
        <w:spacing w:line="276" w:lineRule="auto"/>
        <w:jc w:val="both"/>
        <w:rPr>
          <w:rFonts w:ascii="Times New Roman" w:hAnsi="Times New Roman" w:cs="Times New Roman"/>
        </w:rPr>
      </w:pPr>
    </w:p>
    <w:p w14:paraId="220C7AD8" w14:textId="71478A91"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The analysis of the survey results states that preferences, </w:t>
      </w:r>
      <w:r w:rsidR="000F1B9D" w:rsidRPr="005E6C06">
        <w:rPr>
          <w:rFonts w:ascii="Times New Roman" w:hAnsi="Times New Roman" w:cs="Times New Roman"/>
        </w:rPr>
        <w:t>concerns,</w:t>
      </w:r>
      <w:r w:rsidRPr="005E6C06">
        <w:rPr>
          <w:rFonts w:ascii="Times New Roman" w:hAnsi="Times New Roman" w:cs="Times New Roman"/>
        </w:rPr>
        <w:t xml:space="preserve"> and sentiments are </w:t>
      </w:r>
      <w:r w:rsidR="0018290E" w:rsidRPr="005E6C06">
        <w:rPr>
          <w:rFonts w:ascii="Times New Roman" w:hAnsi="Times New Roman" w:cs="Times New Roman"/>
        </w:rPr>
        <w:t>complex</w:t>
      </w:r>
      <w:r w:rsidRPr="005E6C06">
        <w:rPr>
          <w:rFonts w:ascii="Times New Roman" w:hAnsi="Times New Roman" w:cs="Times New Roman"/>
        </w:rPr>
        <w:t xml:space="preserve"> in </w:t>
      </w:r>
      <w:r w:rsidR="00FE4D70" w:rsidRPr="005E6C06">
        <w:rPr>
          <w:rFonts w:ascii="Times New Roman" w:hAnsi="Times New Roman" w:cs="Times New Roman"/>
        </w:rPr>
        <w:t>the finance</w:t>
      </w:r>
      <w:r w:rsidRPr="005E6C06">
        <w:rPr>
          <w:rFonts w:ascii="Times New Roman" w:hAnsi="Times New Roman" w:cs="Times New Roman"/>
        </w:rPr>
        <w:t xml:space="preserve"> sector when it comes to AI implementations while considering financial analysis. These findings are relevant since they support the major research objectives and provide a more comprehensive picture of the diverse terrain. With the finance industry taking a transformative road using AI, these insights </w:t>
      </w:r>
      <w:r w:rsidR="00491105" w:rsidRPr="005E6C06">
        <w:rPr>
          <w:rFonts w:ascii="Times New Roman" w:hAnsi="Times New Roman" w:cs="Times New Roman"/>
        </w:rPr>
        <w:t>function as</w:t>
      </w:r>
      <w:r w:rsidRPr="005E6C06">
        <w:rPr>
          <w:rFonts w:ascii="Times New Roman" w:hAnsi="Times New Roman" w:cs="Times New Roman"/>
        </w:rPr>
        <w:t xml:space="preserve"> leading lights guiding how responsible and effective integration of AI in financial processes should occur.</w:t>
      </w:r>
    </w:p>
    <w:p w14:paraId="53D17028" w14:textId="77777777" w:rsidR="00B030DF" w:rsidRPr="005E6C06" w:rsidRDefault="00B030DF" w:rsidP="00B030DF">
      <w:pPr>
        <w:spacing w:line="276" w:lineRule="auto"/>
        <w:jc w:val="both"/>
        <w:rPr>
          <w:rFonts w:ascii="Times New Roman" w:hAnsi="Times New Roman" w:cs="Times New Roman"/>
        </w:rPr>
      </w:pPr>
    </w:p>
    <w:p w14:paraId="24C89782" w14:textId="77777777" w:rsidR="00B030DF" w:rsidRPr="005E6C06" w:rsidRDefault="00B030DF" w:rsidP="00B030DF">
      <w:pPr>
        <w:pStyle w:val="Heading1"/>
        <w:jc w:val="both"/>
        <w:rPr>
          <w:rFonts w:ascii="Times New Roman" w:hAnsi="Times New Roman" w:cs="Times New Roman"/>
          <w:b/>
          <w:bCs/>
        </w:rPr>
      </w:pPr>
      <w:bookmarkStart w:id="104" w:name="_Toc156310260"/>
      <w:bookmarkStart w:id="105" w:name="_Toc156312091"/>
      <w:bookmarkStart w:id="106" w:name="_Toc158654848"/>
      <w:r w:rsidRPr="005E6C06">
        <w:rPr>
          <w:rFonts w:ascii="Times New Roman" w:hAnsi="Times New Roman" w:cs="Times New Roman"/>
          <w:b/>
          <w:bCs/>
        </w:rPr>
        <w:lastRenderedPageBreak/>
        <w:t>Real-world examples of applying Artificial Intelligence (AI) to financial ratios</w:t>
      </w:r>
      <w:bookmarkEnd w:id="104"/>
      <w:bookmarkEnd w:id="105"/>
      <w:bookmarkEnd w:id="106"/>
    </w:p>
    <w:p w14:paraId="3E691C0F"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1. Predictive Analytics for Stock Performance:</w:t>
      </w:r>
    </w:p>
    <w:p w14:paraId="2D26666A" w14:textId="7AC804F2"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One key area where AI is being utilized in financial ratios includes predictive analytics for stock performance. For instance, deep algorithms based on financial ratios of a company like P/E ratio price – to-earnings or debt-to equity and ROE return on the equities can forecast changes in stock prices. This application is helpful for </w:t>
      </w:r>
      <w:r w:rsidR="00FE4D70" w:rsidRPr="005E6C06">
        <w:rPr>
          <w:rFonts w:ascii="Times New Roman" w:hAnsi="Times New Roman" w:cs="Times New Roman"/>
        </w:rPr>
        <w:t>investors</w:t>
      </w:r>
      <w:r w:rsidRPr="005E6C06">
        <w:rPr>
          <w:rFonts w:ascii="Times New Roman" w:hAnsi="Times New Roman" w:cs="Times New Roman"/>
        </w:rPr>
        <w:t xml:space="preserve"> and financial analysts to make decisions after making quantitative analysis.</w:t>
      </w:r>
    </w:p>
    <w:p w14:paraId="3533CDCB"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2. Credit Risk Assessment with Natural Language Processing (NLP):</w:t>
      </w:r>
    </w:p>
    <w:p w14:paraId="1F6AC40F" w14:textId="7EDBAB51"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Financial institutions use AI, particularly </w:t>
      </w:r>
      <w:r w:rsidR="00FE4D70" w:rsidRPr="005E6C06">
        <w:rPr>
          <w:rFonts w:ascii="Times New Roman" w:hAnsi="Times New Roman" w:cs="Times New Roman"/>
        </w:rPr>
        <w:t>NLP,</w:t>
      </w:r>
      <w:r w:rsidRPr="005E6C06">
        <w:rPr>
          <w:rFonts w:ascii="Times New Roman" w:hAnsi="Times New Roman" w:cs="Times New Roman"/>
        </w:rPr>
        <w:t xml:space="preserve"> to evaluate credit risks through textual data from financial statements, news articles and economic reports. LLMs can </w:t>
      </w:r>
      <w:r w:rsidR="00491105" w:rsidRPr="005E6C06">
        <w:rPr>
          <w:rFonts w:ascii="Times New Roman" w:hAnsi="Times New Roman" w:cs="Times New Roman"/>
        </w:rPr>
        <w:t>manage</w:t>
      </w:r>
      <w:r w:rsidRPr="005E6C06">
        <w:rPr>
          <w:rFonts w:ascii="Times New Roman" w:hAnsi="Times New Roman" w:cs="Times New Roman"/>
        </w:rPr>
        <w:t xml:space="preserve"> huge volumes of unstructured data, retrieving pertinent information to determine the financial condition of firms. For example, a bank can use NLP techniques to analyze the language used in annual reports and </w:t>
      </w:r>
      <w:r w:rsidR="00BF63AD" w:rsidRPr="005E6C06">
        <w:rPr>
          <w:rFonts w:ascii="Times New Roman" w:hAnsi="Times New Roman" w:cs="Times New Roman"/>
        </w:rPr>
        <w:t>evaluate</w:t>
      </w:r>
      <w:r w:rsidRPr="005E6C06">
        <w:rPr>
          <w:rFonts w:ascii="Times New Roman" w:hAnsi="Times New Roman" w:cs="Times New Roman"/>
        </w:rPr>
        <w:t xml:space="preserve"> tone and sentiment alongside standard financial ratios. This holistic approach improves credit risk models, offering better understanding of possible risks and irregularities </w:t>
      </w:r>
      <w:r w:rsidR="00A21B18" w:rsidRPr="005E6C06">
        <w:rPr>
          <w:rFonts w:ascii="Times New Roman" w:hAnsi="Times New Roman" w:cs="Times New Roman"/>
        </w:rPr>
        <w:t>(Schmitt, 2020).</w:t>
      </w:r>
    </w:p>
    <w:p w14:paraId="5DF028B9" w14:textId="77777777" w:rsidR="00B030DF" w:rsidRPr="005E6C06" w:rsidRDefault="00B030DF" w:rsidP="00B030DF">
      <w:pPr>
        <w:spacing w:line="276" w:lineRule="auto"/>
        <w:jc w:val="both"/>
        <w:rPr>
          <w:rFonts w:ascii="Times New Roman" w:hAnsi="Times New Roman" w:cs="Times New Roman"/>
        </w:rPr>
      </w:pPr>
    </w:p>
    <w:p w14:paraId="615720AA"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3. Fraud Detection in Financial Statements:</w:t>
      </w:r>
    </w:p>
    <w:p w14:paraId="668D0354" w14:textId="1245C781"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AI helps in identifying frauds taking place on financial statements. Financial organizations can detect irregularities in reported financial ratios using anomaly detection algorithms, which may be indicative of fraudulent </w:t>
      </w:r>
      <w:r w:rsidR="00BF63AD" w:rsidRPr="005E6C06">
        <w:rPr>
          <w:rFonts w:ascii="Times New Roman" w:hAnsi="Times New Roman" w:cs="Times New Roman"/>
        </w:rPr>
        <w:t>behavior (Linkedin, 2023)</w:t>
      </w:r>
      <w:r w:rsidRPr="005E6C06">
        <w:rPr>
          <w:rFonts w:ascii="Times New Roman" w:hAnsi="Times New Roman" w:cs="Times New Roman"/>
        </w:rPr>
        <w:t>. For instance, machine learning models can delve into transaction patterns revenue recognition practices and expense reporting to highlight unusual discrepancies. This application improves the precision of fraud detection methods, ensuring a proactive strategy in protecting financial integrity.</w:t>
      </w:r>
    </w:p>
    <w:p w14:paraId="4AC5AB18" w14:textId="77777777" w:rsidR="00B030DF" w:rsidRPr="005E6C06" w:rsidRDefault="00B030DF" w:rsidP="00B030DF">
      <w:pPr>
        <w:spacing w:line="276" w:lineRule="auto"/>
        <w:jc w:val="both"/>
        <w:rPr>
          <w:rFonts w:ascii="Times New Roman" w:hAnsi="Times New Roman" w:cs="Times New Roman"/>
        </w:rPr>
      </w:pPr>
    </w:p>
    <w:p w14:paraId="1C41A20B"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4. Sentiment Analysis for Market Trends:</w:t>
      </w:r>
    </w:p>
    <w:p w14:paraId="1CF2502C" w14:textId="3B92FCD6"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Sentiment analysis based on artificial intelligence is used to measure the sentiment of the market and investor sentiments when analyzing news articles, social media posts, and financial reports. LLMs thrive in recognizing the subtle differences of language that enable it to identify sentiments around particular companies or </w:t>
      </w:r>
      <w:r w:rsidR="00284B5D" w:rsidRPr="005E6C06">
        <w:rPr>
          <w:rFonts w:ascii="Times New Roman" w:hAnsi="Times New Roman" w:cs="Times New Roman"/>
        </w:rPr>
        <w:t>sectors (Fatouros et al., 2023</w:t>
      </w:r>
      <w:r w:rsidR="00E12E83" w:rsidRPr="005E6C06">
        <w:rPr>
          <w:rFonts w:ascii="Times New Roman" w:hAnsi="Times New Roman" w:cs="Times New Roman"/>
        </w:rPr>
        <w:t>).</w:t>
      </w:r>
      <w:r w:rsidRPr="005E6C06">
        <w:rPr>
          <w:rFonts w:ascii="Times New Roman" w:hAnsi="Times New Roman" w:cs="Times New Roman"/>
        </w:rPr>
        <w:t xml:space="preserve"> The incorporation of sentiment analysis along with conventional financial ratios can help the financial analysts to be familiarized as well as perceive the magnitude and direction in which a market trend is </w:t>
      </w:r>
      <w:r w:rsidR="007136B0" w:rsidRPr="005E6C06">
        <w:rPr>
          <w:rFonts w:ascii="Times New Roman" w:hAnsi="Times New Roman" w:cs="Times New Roman"/>
        </w:rPr>
        <w:t>moving</w:t>
      </w:r>
      <w:r w:rsidR="00284B5D" w:rsidRPr="005E6C06">
        <w:rPr>
          <w:rFonts w:ascii="Times New Roman" w:hAnsi="Times New Roman" w:cs="Times New Roman"/>
        </w:rPr>
        <w:t>.</w:t>
      </w:r>
      <w:r w:rsidR="007136B0" w:rsidRPr="005E6C06">
        <w:rPr>
          <w:rFonts w:ascii="Times New Roman" w:hAnsi="Times New Roman" w:cs="Times New Roman"/>
        </w:rPr>
        <w:t xml:space="preserve"> </w:t>
      </w:r>
      <w:r w:rsidRPr="005E6C06">
        <w:rPr>
          <w:rFonts w:ascii="Times New Roman" w:hAnsi="Times New Roman" w:cs="Times New Roman"/>
        </w:rPr>
        <w:t>For instance, if sentiment analysis provides a positive outlook of an organization, analysts may consider adjusting their valuation models and financial ratio assessments accordingly.</w:t>
      </w:r>
    </w:p>
    <w:p w14:paraId="64ECD1DE" w14:textId="77777777" w:rsidR="00BB0673" w:rsidRPr="005E6C06" w:rsidRDefault="00BB0673" w:rsidP="00B030DF">
      <w:pPr>
        <w:spacing w:line="276" w:lineRule="auto"/>
        <w:jc w:val="both"/>
        <w:rPr>
          <w:rFonts w:ascii="Times New Roman" w:hAnsi="Times New Roman" w:cs="Times New Roman"/>
        </w:rPr>
      </w:pPr>
    </w:p>
    <w:p w14:paraId="59F2C527" w14:textId="77777777" w:rsidR="00BB0673" w:rsidRPr="005E6C06" w:rsidRDefault="00BB0673" w:rsidP="00B030DF">
      <w:pPr>
        <w:spacing w:line="276" w:lineRule="auto"/>
        <w:jc w:val="both"/>
        <w:rPr>
          <w:rFonts w:ascii="Times New Roman" w:hAnsi="Times New Roman" w:cs="Times New Roman"/>
        </w:rPr>
      </w:pPr>
    </w:p>
    <w:p w14:paraId="111749F3" w14:textId="77777777" w:rsidR="00BB0673" w:rsidRPr="005E6C06" w:rsidRDefault="00BB0673" w:rsidP="00B030DF">
      <w:pPr>
        <w:spacing w:line="276" w:lineRule="auto"/>
        <w:jc w:val="both"/>
        <w:rPr>
          <w:rFonts w:ascii="Times New Roman" w:hAnsi="Times New Roman" w:cs="Times New Roman"/>
        </w:rPr>
      </w:pPr>
    </w:p>
    <w:p w14:paraId="58E15EC4" w14:textId="77777777" w:rsidR="00BB0673" w:rsidRPr="005E6C06" w:rsidRDefault="00BB0673" w:rsidP="00B030DF">
      <w:pPr>
        <w:spacing w:line="276" w:lineRule="auto"/>
        <w:jc w:val="both"/>
        <w:rPr>
          <w:rFonts w:ascii="Times New Roman" w:hAnsi="Times New Roman" w:cs="Times New Roman"/>
        </w:rPr>
      </w:pPr>
    </w:p>
    <w:p w14:paraId="16FA691A" w14:textId="77777777" w:rsidR="00B030DF" w:rsidRPr="005E6C06" w:rsidRDefault="00B030DF" w:rsidP="00B030DF">
      <w:pPr>
        <w:spacing w:line="276" w:lineRule="auto"/>
        <w:jc w:val="both"/>
        <w:rPr>
          <w:rFonts w:ascii="Times New Roman" w:hAnsi="Times New Roman" w:cs="Times New Roman"/>
        </w:rPr>
      </w:pPr>
    </w:p>
    <w:p w14:paraId="1F9EB801"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lastRenderedPageBreak/>
        <w:t>5. Dynamic Forecasting with Time Series Analysis:</w:t>
      </w:r>
    </w:p>
    <w:p w14:paraId="2705C2A0"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AI especially time series analysis models are used for dynamic prediction of financial ratios. These models can be adapted to new economic scenarios and changing market trends, leading towards more precise predictions that are easily responsive. For instance, a company may use time series analysis to predict liquidity ratios and levels of indebtedness based on the past data which will help it in making financially oriented decisions well ahead.</w:t>
      </w:r>
    </w:p>
    <w:p w14:paraId="230839CF" w14:textId="77777777" w:rsidR="00B030DF" w:rsidRPr="005E6C06" w:rsidRDefault="00B030DF" w:rsidP="00B030DF">
      <w:pPr>
        <w:spacing w:line="276" w:lineRule="auto"/>
        <w:jc w:val="both"/>
        <w:rPr>
          <w:rFonts w:ascii="Times New Roman" w:hAnsi="Times New Roman" w:cs="Times New Roman"/>
        </w:rPr>
      </w:pPr>
    </w:p>
    <w:p w14:paraId="34C43AE8" w14:textId="642D2367" w:rsidR="00A21B18"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The above real-world scenarios demonstrate how AI can help improve financial analysis by applying advanced algorithms to traditional ratios used in finance. Since the finance industry progressively adopts AI technologies, these applications may give insights into how much transformative potential exists in using artificial intelligence for more informed and data-driven decision-making processes.</w:t>
      </w:r>
    </w:p>
    <w:p w14:paraId="61A472E1" w14:textId="77777777" w:rsidR="00B030DF" w:rsidRPr="005E6C06" w:rsidRDefault="00B030DF" w:rsidP="00B030DF">
      <w:pPr>
        <w:pStyle w:val="Heading2"/>
        <w:jc w:val="both"/>
        <w:rPr>
          <w:rFonts w:ascii="Times New Roman" w:hAnsi="Times New Roman" w:cs="Times New Roman"/>
          <w:b/>
          <w:bCs/>
        </w:rPr>
      </w:pPr>
      <w:bookmarkStart w:id="107" w:name="_Toc156310261"/>
      <w:bookmarkStart w:id="108" w:name="_Toc156312092"/>
      <w:bookmarkStart w:id="109" w:name="_Toc158654849"/>
      <w:r w:rsidRPr="005E6C06">
        <w:rPr>
          <w:rFonts w:ascii="Times New Roman" w:hAnsi="Times New Roman" w:cs="Times New Roman"/>
          <w:b/>
          <w:bCs/>
        </w:rPr>
        <w:t>Comparison of AI-Based Analysis with Traditional Methods</w:t>
      </w:r>
      <w:bookmarkEnd w:id="107"/>
      <w:bookmarkEnd w:id="108"/>
      <w:bookmarkEnd w:id="109"/>
    </w:p>
    <w:p w14:paraId="7CD80816"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The comparison of the AI-based analysis versus traditional practices in financial analysis casts light into differentiated horizons and how powerful technology such as Large Language Models can be transformative.</w:t>
      </w:r>
    </w:p>
    <w:p w14:paraId="06BB38D8"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1. Speed and Efficiency:</w:t>
      </w:r>
    </w:p>
    <w:p w14:paraId="57806BE4" w14:textId="512F4B0D"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AI-Based Analysis:</w:t>
      </w:r>
      <w:r w:rsidRPr="005E6C06">
        <w:rPr>
          <w:rFonts w:ascii="Times New Roman" w:hAnsi="Times New Roman" w:cs="Times New Roman"/>
        </w:rPr>
        <w:t xml:space="preserve"> The survey data where AI won overwhelmingly </w:t>
      </w:r>
      <w:r w:rsidR="00FE4D70" w:rsidRPr="005E6C06">
        <w:rPr>
          <w:rFonts w:ascii="Times New Roman" w:hAnsi="Times New Roman" w:cs="Times New Roman"/>
        </w:rPr>
        <w:t>confirms</w:t>
      </w:r>
      <w:r w:rsidRPr="005E6C06">
        <w:rPr>
          <w:rFonts w:ascii="Times New Roman" w:hAnsi="Times New Roman" w:cs="Times New Roman"/>
        </w:rPr>
        <w:t xml:space="preserve"> that respondents realize how easy it is for AI to analyze large datasets on financial matters quickly. LLMs, driven by machine learning </w:t>
      </w:r>
      <w:r w:rsidR="00F922D0" w:rsidRPr="005E6C06">
        <w:rPr>
          <w:rFonts w:ascii="Times New Roman" w:hAnsi="Times New Roman" w:cs="Times New Roman"/>
        </w:rPr>
        <w:t>algorithms,</w:t>
      </w:r>
      <w:r w:rsidRPr="005E6C06">
        <w:rPr>
          <w:rFonts w:ascii="Times New Roman" w:hAnsi="Times New Roman" w:cs="Times New Roman"/>
        </w:rPr>
        <w:t xml:space="preserve"> are capable of processing and interpreting complicated financial ratios faster than traditional human analysis.</w:t>
      </w:r>
    </w:p>
    <w:p w14:paraId="74B7F738"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Traditional Methods</w:t>
      </w:r>
      <w:r w:rsidRPr="005E6C06">
        <w:rPr>
          <w:rFonts w:ascii="Times New Roman" w:hAnsi="Times New Roman" w:cs="Times New Roman"/>
        </w:rPr>
        <w:t>: Traditional approaches mostly tend to involve manual analysis, which may take a lot of time and be prone to human mistakes. AI’s large-scale data processing ability means that it can act as a catalyst of efficiency, enabling the finance professionals to concentrate on more strategic decisions.</w:t>
      </w:r>
    </w:p>
    <w:p w14:paraId="5094270A"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Comparison:</w:t>
      </w:r>
      <w:r w:rsidRPr="005E6C06">
        <w:rPr>
          <w:rFonts w:ascii="Times New Roman" w:hAnsi="Times New Roman" w:cs="Times New Roman"/>
        </w:rPr>
        <w:t xml:space="preserve"> The difference in the scale of speed and their efficiency shows that AI has potential for transforming financial analysis processes by simplifying them. The understanding is that the speed with which AI-based analysis can be done gives a competitive advantage as decision making and reactions to market fluctuations would happen faster.</w:t>
      </w:r>
    </w:p>
    <w:p w14:paraId="5EAA82AC" w14:textId="77777777" w:rsidR="00B030DF" w:rsidRPr="005E6C06" w:rsidRDefault="00B030DF" w:rsidP="00B030DF">
      <w:pPr>
        <w:spacing w:line="276" w:lineRule="auto"/>
        <w:jc w:val="both"/>
        <w:rPr>
          <w:rFonts w:ascii="Times New Roman" w:hAnsi="Times New Roman" w:cs="Times New Roman"/>
        </w:rPr>
      </w:pPr>
    </w:p>
    <w:p w14:paraId="4E63EABB"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2. Comprehensive Data Processing:</w:t>
      </w:r>
    </w:p>
    <w:p w14:paraId="6A30F780" w14:textId="559DDF1C"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AI-Based Analysis</w:t>
      </w:r>
      <w:r w:rsidRPr="005E6C06">
        <w:rPr>
          <w:rFonts w:ascii="Times New Roman" w:hAnsi="Times New Roman" w:cs="Times New Roman"/>
        </w:rPr>
        <w:t xml:space="preserve">: </w:t>
      </w:r>
      <w:r w:rsidR="001E0BC3" w:rsidRPr="005E6C06">
        <w:rPr>
          <w:rFonts w:ascii="Times New Roman" w:hAnsi="Times New Roman" w:cs="Times New Roman"/>
        </w:rPr>
        <w:t xml:space="preserve">LLMs are proficient in handling a wide range of datasets, including textual, unstructured, and structured data. This feature allows for a more comprehensive study than just using numerical financial ratios. LLMs offer a more thorough grasp of the underlying processes impacting decision-making by processing </w:t>
      </w:r>
      <w:r w:rsidR="0018290E" w:rsidRPr="005E6C06">
        <w:rPr>
          <w:rFonts w:ascii="Times New Roman" w:hAnsi="Times New Roman" w:cs="Times New Roman"/>
        </w:rPr>
        <w:t>diverse kinds</w:t>
      </w:r>
      <w:r w:rsidR="001E0BC3" w:rsidRPr="005E6C06">
        <w:rPr>
          <w:rFonts w:ascii="Times New Roman" w:hAnsi="Times New Roman" w:cs="Times New Roman"/>
        </w:rPr>
        <w:t xml:space="preserve"> of data. This comprehensive method improves analytical insights, enabling a more thorough examination of intricate situations and more intelligent strategic decision-making in a variety of situations</w:t>
      </w:r>
      <w:r w:rsidRPr="005E6C06">
        <w:rPr>
          <w:rFonts w:ascii="Times New Roman" w:hAnsi="Times New Roman" w:cs="Times New Roman"/>
        </w:rPr>
        <w:t>. For example, sentiment analysis of news articles or social media can offer further insights into market sentiment.</w:t>
      </w:r>
    </w:p>
    <w:p w14:paraId="6CD667B2" w14:textId="77777777" w:rsidR="00DC7B2C" w:rsidRPr="005E6C06" w:rsidRDefault="00DC7B2C" w:rsidP="00B030DF">
      <w:pPr>
        <w:spacing w:line="276" w:lineRule="auto"/>
        <w:jc w:val="both"/>
        <w:rPr>
          <w:rFonts w:ascii="Times New Roman" w:hAnsi="Times New Roman" w:cs="Times New Roman"/>
        </w:rPr>
      </w:pPr>
    </w:p>
    <w:p w14:paraId="4E08DBC4" w14:textId="77777777" w:rsidR="00FA0870" w:rsidRPr="005E6C06" w:rsidRDefault="00FA0870" w:rsidP="00B030DF">
      <w:pPr>
        <w:spacing w:line="276" w:lineRule="auto"/>
        <w:jc w:val="both"/>
        <w:rPr>
          <w:rFonts w:ascii="Times New Roman" w:hAnsi="Times New Roman" w:cs="Times New Roman"/>
        </w:rPr>
      </w:pPr>
    </w:p>
    <w:p w14:paraId="72F17C1D" w14:textId="6B816F0A" w:rsidR="0090071A"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lastRenderedPageBreak/>
        <w:t>Traditional Methods:</w:t>
      </w:r>
      <w:r w:rsidRPr="005E6C06">
        <w:rPr>
          <w:rFonts w:ascii="Times New Roman" w:hAnsi="Times New Roman" w:cs="Times New Roman"/>
        </w:rPr>
        <w:t xml:space="preserve"> Subsequently, </w:t>
      </w:r>
      <w:r w:rsidR="00E81533" w:rsidRPr="005E6C06">
        <w:rPr>
          <w:rFonts w:ascii="Times New Roman" w:hAnsi="Times New Roman" w:cs="Times New Roman"/>
        </w:rPr>
        <w:t xml:space="preserve">Conventional approaches may overlook information from unstructured sources in favor of organized numerical data. In contrast, by combining various data kinds, AI expands the field of financial analysis. </w:t>
      </w:r>
      <w:r w:rsidR="00FC7AB7" w:rsidRPr="005E6C06">
        <w:rPr>
          <w:rFonts w:ascii="Times New Roman" w:hAnsi="Times New Roman" w:cs="Times New Roman"/>
        </w:rPr>
        <w:t>Using</w:t>
      </w:r>
      <w:r w:rsidR="00E81533" w:rsidRPr="005E6C06">
        <w:rPr>
          <w:rFonts w:ascii="Times New Roman" w:hAnsi="Times New Roman" w:cs="Times New Roman"/>
        </w:rPr>
        <w:t xml:space="preserve"> unstructured data to improve analytical depth, this comparison highlights AI's ability to probe deeper into financial data. AI-driven methods enable more sophisticated and informed decision-making processes by providing a more thorough grasp of financial landscapes </w:t>
      </w:r>
      <w:r w:rsidR="00FC7AB7" w:rsidRPr="005E6C06">
        <w:rPr>
          <w:rFonts w:ascii="Times New Roman" w:hAnsi="Times New Roman" w:cs="Times New Roman"/>
        </w:rPr>
        <w:t>using</w:t>
      </w:r>
      <w:r w:rsidR="00E81533" w:rsidRPr="005E6C06">
        <w:rPr>
          <w:rFonts w:ascii="Times New Roman" w:hAnsi="Times New Roman" w:cs="Times New Roman"/>
        </w:rPr>
        <w:t xml:space="preserve"> a larger range of data sources.</w:t>
      </w:r>
    </w:p>
    <w:p w14:paraId="0962F3A1" w14:textId="2D997385"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Comparison:</w:t>
      </w:r>
      <w:r w:rsidRPr="005E6C06">
        <w:rPr>
          <w:rFonts w:ascii="Times New Roman" w:hAnsi="Times New Roman" w:cs="Times New Roman"/>
        </w:rPr>
        <w:t xml:space="preserve"> This interpretation highlights the opportunities AI would provide in identifying those hidden patterns and correlations within financial data.</w:t>
      </w:r>
    </w:p>
    <w:p w14:paraId="34292F58" w14:textId="77777777" w:rsidR="00B030DF" w:rsidRPr="005E6C06" w:rsidRDefault="00B030DF" w:rsidP="00B030DF">
      <w:pPr>
        <w:spacing w:line="276" w:lineRule="auto"/>
        <w:jc w:val="both"/>
        <w:rPr>
          <w:rFonts w:ascii="Times New Roman" w:hAnsi="Times New Roman" w:cs="Times New Roman"/>
        </w:rPr>
      </w:pPr>
    </w:p>
    <w:p w14:paraId="2B0A243A"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3. Adaptability and Learning:</w:t>
      </w:r>
    </w:p>
    <w:p w14:paraId="3F1C9611" w14:textId="23C15DDF"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AI-Based Analysis:</w:t>
      </w:r>
      <w:r w:rsidRPr="005E6C06">
        <w:rPr>
          <w:rFonts w:ascii="Times New Roman" w:hAnsi="Times New Roman" w:cs="Times New Roman"/>
        </w:rPr>
        <w:t xml:space="preserve"> </w:t>
      </w:r>
      <w:r w:rsidR="00DF1B57" w:rsidRPr="005E6C06">
        <w:rPr>
          <w:rFonts w:ascii="Times New Roman" w:hAnsi="Times New Roman" w:cs="Times New Roman"/>
        </w:rPr>
        <w:t>Survey participants acknowledge the developing nature of AI technology, and the results show a reasonable level of trust in LLMs. Adaptive machine learning algorithms, which continually learn from fresh data and circumstances over time, are included into LLMs. Their capacity to adjust highlights their potential for advancement and continued relevance in the face of changing needs. An increasing understanding of the capabilities and potential advantages of AI is demonstrated by the acknowledgment of its dynamic nature and the capacity of LLMs to adapt with it</w:t>
      </w:r>
      <w:r w:rsidRPr="005E6C06">
        <w:rPr>
          <w:rFonts w:ascii="Times New Roman" w:hAnsi="Times New Roman" w:cs="Times New Roman"/>
        </w:rPr>
        <w:t>.</w:t>
      </w:r>
    </w:p>
    <w:p w14:paraId="46B5F194" w14:textId="68F310B6"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Traditional Methods:</w:t>
      </w:r>
      <w:r w:rsidRPr="005E6C06">
        <w:rPr>
          <w:rFonts w:ascii="Times New Roman" w:hAnsi="Times New Roman" w:cs="Times New Roman"/>
        </w:rPr>
        <w:t xml:space="preserve"> </w:t>
      </w:r>
      <w:r w:rsidR="00E90DDF" w:rsidRPr="005E6C06">
        <w:rPr>
          <w:rFonts w:ascii="Times New Roman" w:hAnsi="Times New Roman" w:cs="Times New Roman"/>
        </w:rPr>
        <w:t xml:space="preserve">Conventional approaches may find it difficult to quickly adjust to changing market conditions or </w:t>
      </w:r>
      <w:r w:rsidR="0018290E" w:rsidRPr="005E6C06">
        <w:rPr>
          <w:rFonts w:ascii="Times New Roman" w:hAnsi="Times New Roman" w:cs="Times New Roman"/>
        </w:rPr>
        <w:t>latest trends</w:t>
      </w:r>
      <w:r w:rsidR="00E90DDF" w:rsidRPr="005E6C06">
        <w:rPr>
          <w:rFonts w:ascii="Times New Roman" w:hAnsi="Times New Roman" w:cs="Times New Roman"/>
        </w:rPr>
        <w:t xml:space="preserve">. The need for human analysts to adjust their analytical frameworks might cause a delay in making decisions in real time. This slow response time may reduce competitiveness and lead to lost chances. Because human analysis has inherent limits, there is a need for flexible solutions like artificial intelligence (AI), which can </w:t>
      </w:r>
      <w:r w:rsidR="00491105" w:rsidRPr="005E6C06">
        <w:rPr>
          <w:rFonts w:ascii="Times New Roman" w:hAnsi="Times New Roman" w:cs="Times New Roman"/>
        </w:rPr>
        <w:t>manage</w:t>
      </w:r>
      <w:r w:rsidR="00E90DDF" w:rsidRPr="005E6C06">
        <w:rPr>
          <w:rFonts w:ascii="Times New Roman" w:hAnsi="Times New Roman" w:cs="Times New Roman"/>
        </w:rPr>
        <w:t xml:space="preserve"> large volumes of data fast and adapt swiftly to changing marketplace circumstances to ensure timely and well-informed judgments.</w:t>
      </w:r>
    </w:p>
    <w:p w14:paraId="4D0187B7"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Comparison:</w:t>
      </w:r>
      <w:r w:rsidRPr="005E6C06">
        <w:rPr>
          <w:rFonts w:ascii="Times New Roman" w:hAnsi="Times New Roman" w:cs="Times New Roman"/>
        </w:rPr>
        <w:t xml:space="preserve"> The contrast highlights the agility of AI-based analysis in adapting to dynamic financial environments. The interpretation lies in acknowledging that AI's learning capabilities contribute to continuous improvement, making it well-suited for the ever-evolving nature of financial markets.</w:t>
      </w:r>
    </w:p>
    <w:p w14:paraId="4EC06639" w14:textId="77777777" w:rsidR="00B030DF" w:rsidRPr="005E6C06" w:rsidRDefault="00B030DF" w:rsidP="00B030DF">
      <w:pPr>
        <w:spacing w:line="276" w:lineRule="auto"/>
        <w:jc w:val="both"/>
        <w:rPr>
          <w:rFonts w:ascii="Times New Roman" w:hAnsi="Times New Roman" w:cs="Times New Roman"/>
        </w:rPr>
      </w:pPr>
    </w:p>
    <w:p w14:paraId="461E8461"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t>4. Privacy and Security Considerations:</w:t>
      </w:r>
    </w:p>
    <w:p w14:paraId="1BC957C1" w14:textId="2711E29A"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AI-Based Analysis:</w:t>
      </w:r>
      <w:r w:rsidRPr="005E6C06">
        <w:rPr>
          <w:rFonts w:ascii="Times New Roman" w:hAnsi="Times New Roman" w:cs="Times New Roman"/>
        </w:rPr>
        <w:t xml:space="preserve"> </w:t>
      </w:r>
      <w:r w:rsidR="00DB3838" w:rsidRPr="005E6C06">
        <w:rPr>
          <w:rFonts w:ascii="Times New Roman" w:hAnsi="Times New Roman" w:cs="Times New Roman"/>
        </w:rPr>
        <w:t>According to the report, there are rising worries about the security and privacy of financial data while using AI. This emphasizes the need for a greater understanding of the moral dilemmas raised by integrating AI, especially when it comes to sensitive financial data. The results provide a thoughtful understanding of the possible hazards and moral issues related to AI technology, emphasizing the significance of resolving privacy and security issues to guarantee the responsible and moral application of AI in financial situations.</w:t>
      </w:r>
    </w:p>
    <w:p w14:paraId="16384AC7" w14:textId="27803CB5"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Traditional Methods:</w:t>
      </w:r>
      <w:r w:rsidRPr="005E6C06">
        <w:rPr>
          <w:rFonts w:ascii="Times New Roman" w:hAnsi="Times New Roman" w:cs="Times New Roman"/>
        </w:rPr>
        <w:t xml:space="preserve"> Though conventional methods do not have similar privacy and security risks as AI they might still face some challenges </w:t>
      </w:r>
      <w:r w:rsidR="00123C8D" w:rsidRPr="005E6C06">
        <w:rPr>
          <w:rFonts w:ascii="Times New Roman" w:hAnsi="Times New Roman" w:cs="Times New Roman"/>
        </w:rPr>
        <w:t>such</w:t>
      </w:r>
      <w:r w:rsidRPr="005E6C06">
        <w:rPr>
          <w:rFonts w:ascii="Times New Roman" w:hAnsi="Times New Roman" w:cs="Times New Roman"/>
        </w:rPr>
        <w:t xml:space="preserve"> </w:t>
      </w:r>
      <w:r w:rsidR="002A614F" w:rsidRPr="005E6C06">
        <w:rPr>
          <w:rFonts w:ascii="Times New Roman" w:hAnsi="Times New Roman" w:cs="Times New Roman"/>
        </w:rPr>
        <w:t>as</w:t>
      </w:r>
      <w:r w:rsidRPr="005E6C06">
        <w:rPr>
          <w:rFonts w:ascii="Times New Roman" w:hAnsi="Times New Roman" w:cs="Times New Roman"/>
        </w:rPr>
        <w:t xml:space="preserve"> data breaches or unauthorized access.</w:t>
      </w:r>
    </w:p>
    <w:p w14:paraId="08996899" w14:textId="47FD0C32"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Comparison:</w:t>
      </w:r>
      <w:r w:rsidRPr="005E6C06">
        <w:rPr>
          <w:rFonts w:ascii="Times New Roman" w:hAnsi="Times New Roman" w:cs="Times New Roman"/>
        </w:rPr>
        <w:t xml:space="preserve"> The interpretation is that privacy and security aspects can be present in all systems, whether AI-based or conventional. Yet, AI brings more complications that need well-developed ethical frameworks and strict security mechanisms to address </w:t>
      </w:r>
      <w:r w:rsidR="000E1F8D" w:rsidRPr="005E6C06">
        <w:rPr>
          <w:rFonts w:ascii="Times New Roman" w:hAnsi="Times New Roman" w:cs="Times New Roman"/>
        </w:rPr>
        <w:t>(Li et al., 2021).</w:t>
      </w:r>
    </w:p>
    <w:p w14:paraId="004E60D2" w14:textId="77777777" w:rsidR="00B030DF" w:rsidRPr="005E6C06" w:rsidRDefault="00B030DF" w:rsidP="00B030DF">
      <w:pPr>
        <w:spacing w:line="276" w:lineRule="auto"/>
        <w:jc w:val="both"/>
        <w:rPr>
          <w:rFonts w:ascii="Times New Roman" w:hAnsi="Times New Roman" w:cs="Times New Roman"/>
        </w:rPr>
      </w:pPr>
    </w:p>
    <w:p w14:paraId="36C071D3" w14:textId="77777777" w:rsidR="005C5284" w:rsidRPr="005E6C06" w:rsidRDefault="005C5284" w:rsidP="00B030DF">
      <w:pPr>
        <w:spacing w:line="276" w:lineRule="auto"/>
        <w:jc w:val="both"/>
        <w:rPr>
          <w:rFonts w:ascii="Times New Roman" w:hAnsi="Times New Roman" w:cs="Times New Roman"/>
        </w:rPr>
      </w:pPr>
    </w:p>
    <w:p w14:paraId="59E50458" w14:textId="77777777" w:rsidR="00B030DF" w:rsidRPr="005E6C06" w:rsidRDefault="00B030DF" w:rsidP="00B030DF">
      <w:pPr>
        <w:spacing w:line="276" w:lineRule="auto"/>
        <w:jc w:val="both"/>
        <w:rPr>
          <w:rFonts w:ascii="Times New Roman" w:hAnsi="Times New Roman" w:cs="Times New Roman"/>
          <w:b/>
          <w:bCs/>
        </w:rPr>
      </w:pPr>
      <w:r w:rsidRPr="005E6C06">
        <w:rPr>
          <w:rFonts w:ascii="Times New Roman" w:hAnsi="Times New Roman" w:cs="Times New Roman"/>
          <w:b/>
          <w:bCs/>
        </w:rPr>
        <w:lastRenderedPageBreak/>
        <w:t>5. Cost Considerations:</w:t>
      </w:r>
    </w:p>
    <w:p w14:paraId="41E49CAE" w14:textId="75C93F6C"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AI-Based Analysis:</w:t>
      </w:r>
      <w:r w:rsidRPr="005E6C06">
        <w:rPr>
          <w:rFonts w:ascii="Times New Roman" w:hAnsi="Times New Roman" w:cs="Times New Roman"/>
        </w:rPr>
        <w:t xml:space="preserve"> </w:t>
      </w:r>
      <w:r w:rsidR="00F146EC" w:rsidRPr="005E6C06">
        <w:rPr>
          <w:rFonts w:ascii="Times New Roman" w:hAnsi="Times New Roman" w:cs="Times New Roman"/>
        </w:rPr>
        <w:t>Like LLMs, the implementation of AI technology entails initial setup expenses, infrastructure investments, and continuing maintenance costs. Even with these upfront costs, the long-term advantages of increased productivity and accurate forecasts may offset the initial cost. AI is becoming a strategic option for businesses seeking to gain a competitive edge and sustain development since it may eventually pay for itself through more efficient operations and better forecasts</w:t>
      </w:r>
      <w:r w:rsidRPr="005E6C06">
        <w:rPr>
          <w:rFonts w:ascii="Times New Roman" w:hAnsi="Times New Roman" w:cs="Times New Roman"/>
        </w:rPr>
        <w:t>.</w:t>
      </w:r>
    </w:p>
    <w:p w14:paraId="7A5B98F9" w14:textId="0A0C8DAD"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Traditional Methods:</w:t>
      </w:r>
      <w:r w:rsidRPr="005E6C06">
        <w:rPr>
          <w:rFonts w:ascii="Times New Roman" w:hAnsi="Times New Roman" w:cs="Times New Roman"/>
        </w:rPr>
        <w:t xml:space="preserve"> </w:t>
      </w:r>
      <w:r w:rsidR="00BB07E7" w:rsidRPr="005E6C06">
        <w:rPr>
          <w:rFonts w:ascii="Times New Roman" w:hAnsi="Times New Roman" w:cs="Times New Roman"/>
        </w:rPr>
        <w:t xml:space="preserve">Conventional approaches can result in financial losses due to possible mistakes, training costs, and human resource expenditures. When these are compared to AI's </w:t>
      </w:r>
      <w:r w:rsidR="004F233F" w:rsidRPr="005E6C06">
        <w:rPr>
          <w:rFonts w:ascii="Times New Roman" w:hAnsi="Times New Roman" w:cs="Times New Roman"/>
        </w:rPr>
        <w:t>cost-effectiveness</w:t>
      </w:r>
      <w:r w:rsidR="00BB07E7" w:rsidRPr="005E6C06">
        <w:rPr>
          <w:rFonts w:ascii="Times New Roman" w:hAnsi="Times New Roman" w:cs="Times New Roman"/>
        </w:rPr>
        <w:t>, its benefits become clear. Artificial Intelligence reduces human error and expense, which makes it an attractive long-term investment. Businesses may increase their accuracy and efficiency by avoiding common errors, which will eventually increase their profitability and market competitiveness.</w:t>
      </w:r>
    </w:p>
    <w:p w14:paraId="27087987" w14:textId="3C531EA2"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Comparison:</w:t>
      </w:r>
      <w:r w:rsidRPr="005E6C06">
        <w:rPr>
          <w:rFonts w:ascii="Times New Roman" w:hAnsi="Times New Roman" w:cs="Times New Roman"/>
        </w:rPr>
        <w:t xml:space="preserve"> The interpretation is that although AI may require initial investments, its effectiveness and accuracy can help reduce costs </w:t>
      </w:r>
      <w:r w:rsidR="0018290E" w:rsidRPr="005E6C06">
        <w:rPr>
          <w:rFonts w:ascii="Times New Roman" w:hAnsi="Times New Roman" w:cs="Times New Roman"/>
        </w:rPr>
        <w:t>eventually</w:t>
      </w:r>
      <w:r w:rsidRPr="005E6C06">
        <w:rPr>
          <w:rFonts w:ascii="Times New Roman" w:hAnsi="Times New Roman" w:cs="Times New Roman"/>
        </w:rPr>
        <w:t>. This represents the strategic nature of AI adoption as an investment in future financial analysis.</w:t>
      </w:r>
    </w:p>
    <w:p w14:paraId="0B2AE745" w14:textId="77777777" w:rsidR="00B030DF" w:rsidRPr="005E6C06" w:rsidRDefault="00B030DF" w:rsidP="00B030DF">
      <w:pPr>
        <w:spacing w:line="276" w:lineRule="auto"/>
        <w:jc w:val="both"/>
        <w:rPr>
          <w:rFonts w:ascii="Times New Roman" w:hAnsi="Times New Roman" w:cs="Times New Roman"/>
        </w:rPr>
      </w:pPr>
    </w:p>
    <w:p w14:paraId="5501B2BF" w14:textId="3373BE55" w:rsidR="002E7C87" w:rsidRPr="005E6C06" w:rsidRDefault="00B030DF" w:rsidP="002E7C87">
      <w:pPr>
        <w:spacing w:line="276" w:lineRule="auto"/>
        <w:jc w:val="both"/>
        <w:rPr>
          <w:rFonts w:ascii="Times New Roman" w:hAnsi="Times New Roman" w:cs="Times New Roman"/>
        </w:rPr>
      </w:pPr>
      <w:r w:rsidRPr="005E6C06">
        <w:rPr>
          <w:rFonts w:ascii="Times New Roman" w:hAnsi="Times New Roman" w:cs="Times New Roman"/>
        </w:rPr>
        <w:t xml:space="preserve">The analysis of traditional methods versus those based on artificial intelligence illuminates just how revolutionary AI can be in looking at speed, efficiency, </w:t>
      </w:r>
      <w:r w:rsidR="000F1B9D" w:rsidRPr="005E6C06">
        <w:rPr>
          <w:rFonts w:ascii="Times New Roman" w:hAnsi="Times New Roman" w:cs="Times New Roman"/>
        </w:rPr>
        <w:t>adaptability,</w:t>
      </w:r>
      <w:r w:rsidRPr="005E6C06">
        <w:rPr>
          <w:rFonts w:ascii="Times New Roman" w:hAnsi="Times New Roman" w:cs="Times New Roman"/>
        </w:rPr>
        <w:t xml:space="preserve"> and the depth of financial comparison. While AI marks a paradigm shift, the interpreted focus highlights how cooperation between AI and human competencies can instead form an avenue towards collaborative frameworks profiting from both strands of approach. Hence, such nuanced comparison gives a comprehensive understanding to those who may embrace AI methodologies in financial analysis </w:t>
      </w:r>
      <w:r w:rsidR="00FB4CEE" w:rsidRPr="005E6C06">
        <w:rPr>
          <w:rFonts w:ascii="Times New Roman" w:hAnsi="Times New Roman" w:cs="Times New Roman"/>
        </w:rPr>
        <w:t>(Zhang et al., 2023</w:t>
      </w:r>
      <w:r w:rsidRPr="005E6C06">
        <w:rPr>
          <w:rFonts w:ascii="Times New Roman" w:hAnsi="Times New Roman" w:cs="Times New Roman"/>
        </w:rPr>
        <w:t>).</w:t>
      </w:r>
    </w:p>
    <w:p w14:paraId="774A3F55" w14:textId="77777777" w:rsidR="00B030DF" w:rsidRPr="005E6C06" w:rsidRDefault="00B030DF" w:rsidP="00B030DF">
      <w:pPr>
        <w:pStyle w:val="Heading1"/>
        <w:jc w:val="both"/>
        <w:rPr>
          <w:rFonts w:ascii="Times New Roman" w:hAnsi="Times New Roman" w:cs="Times New Roman"/>
          <w:b/>
          <w:bCs/>
        </w:rPr>
      </w:pPr>
      <w:bookmarkStart w:id="110" w:name="_Toc156310262"/>
      <w:bookmarkStart w:id="111" w:name="_Toc156312093"/>
      <w:bookmarkStart w:id="112" w:name="_Toc158654850"/>
      <w:r w:rsidRPr="005E6C06">
        <w:rPr>
          <w:rFonts w:ascii="Times New Roman" w:hAnsi="Times New Roman" w:cs="Times New Roman"/>
          <w:b/>
          <w:bCs/>
        </w:rPr>
        <w:t>Summary of Key Findings</w:t>
      </w:r>
      <w:bookmarkEnd w:id="110"/>
      <w:bookmarkEnd w:id="111"/>
      <w:bookmarkEnd w:id="112"/>
    </w:p>
    <w:p w14:paraId="766CA1BA" w14:textId="0F1FD3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The survey results offer a more balanced representation of the attitudes, preferences and concerns finance professionals have regarding AI in financial ratio analysis. </w:t>
      </w:r>
      <w:r w:rsidR="00FC7AB7" w:rsidRPr="005E6C06">
        <w:rPr>
          <w:rFonts w:ascii="Times New Roman" w:hAnsi="Times New Roman" w:cs="Times New Roman"/>
        </w:rPr>
        <w:t>Most</w:t>
      </w:r>
      <w:r w:rsidRPr="005E6C06">
        <w:rPr>
          <w:rFonts w:ascii="Times New Roman" w:hAnsi="Times New Roman" w:cs="Times New Roman"/>
        </w:rPr>
        <w:t xml:space="preserve"> respondents showed a lot more inclination for using AI methods by way </w:t>
      </w:r>
      <w:r w:rsidR="00FE4D70" w:rsidRPr="005E6C06">
        <w:rPr>
          <w:rFonts w:ascii="Times New Roman" w:hAnsi="Times New Roman" w:cs="Times New Roman"/>
        </w:rPr>
        <w:t>because</w:t>
      </w:r>
      <w:r w:rsidRPr="005E6C06">
        <w:rPr>
          <w:rFonts w:ascii="Times New Roman" w:hAnsi="Times New Roman" w:cs="Times New Roman"/>
        </w:rPr>
        <w:t xml:space="preserve"> they prefer the use LLMs over traditional human evaluation. The belief in the capacity of LLMs to interpret financial ratios was </w:t>
      </w:r>
      <w:r w:rsidR="004F233F" w:rsidRPr="005E6C06">
        <w:rPr>
          <w:rFonts w:ascii="Times New Roman" w:hAnsi="Times New Roman" w:cs="Times New Roman"/>
        </w:rPr>
        <w:t>moderate</w:t>
      </w:r>
      <w:r w:rsidRPr="005E6C06">
        <w:rPr>
          <w:rFonts w:ascii="Times New Roman" w:hAnsi="Times New Roman" w:cs="Times New Roman"/>
        </w:rPr>
        <w:t xml:space="preserve"> to extremely high, with a clear tendency towards trusting Finance sector AI capabilities.</w:t>
      </w:r>
    </w:p>
    <w:p w14:paraId="40855488" w14:textId="77777777" w:rsidR="00B030DF" w:rsidRPr="005E6C06" w:rsidRDefault="00B030DF" w:rsidP="00B030DF">
      <w:pPr>
        <w:spacing w:line="276" w:lineRule="auto"/>
        <w:jc w:val="both"/>
        <w:rPr>
          <w:rFonts w:ascii="Times New Roman" w:hAnsi="Times New Roman" w:cs="Times New Roman"/>
        </w:rPr>
      </w:pPr>
    </w:p>
    <w:p w14:paraId="5608B7E7"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The survey also revealed significant points concerning the quality of training data, privacy issues and the eternal issue on AI versus human analysis. Respondents emphasized the significant use of training data to increase accuracy among AI models and had differing degrees of worry pertaining to financial information privacy and security in a world where AI was employed for analysis.</w:t>
      </w:r>
    </w:p>
    <w:p w14:paraId="2783F23C" w14:textId="77777777" w:rsidR="00B030DF" w:rsidRPr="005E6C06" w:rsidRDefault="00B030DF" w:rsidP="00B030DF">
      <w:pPr>
        <w:spacing w:line="276" w:lineRule="auto"/>
        <w:jc w:val="both"/>
        <w:rPr>
          <w:rFonts w:ascii="Times New Roman" w:hAnsi="Times New Roman" w:cs="Times New Roman"/>
        </w:rPr>
      </w:pPr>
    </w:p>
    <w:p w14:paraId="0BF0AF0F" w14:textId="77777777" w:rsidR="00B030DF" w:rsidRPr="005E6C06" w:rsidRDefault="00B030DF" w:rsidP="00B030DF">
      <w:pPr>
        <w:pStyle w:val="Heading2"/>
        <w:jc w:val="both"/>
        <w:rPr>
          <w:rFonts w:ascii="Times New Roman" w:hAnsi="Times New Roman" w:cs="Times New Roman"/>
          <w:b/>
          <w:bCs/>
        </w:rPr>
      </w:pPr>
      <w:bookmarkStart w:id="113" w:name="_Toc156310263"/>
      <w:bookmarkStart w:id="114" w:name="_Toc156312094"/>
      <w:bookmarkStart w:id="115" w:name="_Toc158654851"/>
      <w:r w:rsidRPr="005E6C06">
        <w:rPr>
          <w:rFonts w:ascii="Times New Roman" w:hAnsi="Times New Roman" w:cs="Times New Roman"/>
          <w:b/>
          <w:bCs/>
        </w:rPr>
        <w:t>Contributions to the Field</w:t>
      </w:r>
      <w:bookmarkEnd w:id="113"/>
      <w:bookmarkEnd w:id="114"/>
      <w:bookmarkEnd w:id="115"/>
    </w:p>
    <w:p w14:paraId="2B787BF6" w14:textId="35BF7D5E"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This dissertation contributes </w:t>
      </w:r>
      <w:r w:rsidR="00107CFE" w:rsidRPr="005E6C06">
        <w:rPr>
          <w:rFonts w:ascii="Times New Roman" w:hAnsi="Times New Roman" w:cs="Times New Roman"/>
        </w:rPr>
        <w:t>to</w:t>
      </w:r>
      <w:r w:rsidRPr="005E6C06">
        <w:rPr>
          <w:rFonts w:ascii="Times New Roman" w:hAnsi="Times New Roman" w:cs="Times New Roman"/>
        </w:rPr>
        <w:t xml:space="preserve"> the still emerging discourse regarding AI in financial analysis by providing an all-encompassing framework, where it combines elements of AI algorithms with traditional survey methodologies. The research design, methodology and data collection techniques provided a roadmap for future studies if they aim to close this gap between quantitative AI analyses </w:t>
      </w:r>
      <w:r w:rsidRPr="005E6C06">
        <w:rPr>
          <w:rFonts w:ascii="Times New Roman" w:hAnsi="Times New Roman" w:cs="Times New Roman"/>
        </w:rPr>
        <w:lastRenderedPageBreak/>
        <w:t>and qualitative human perspectives. The incorporation of LLMs involved in financial ratio analysis, along with a well-thought survey instrument reveals a comprehensive approach towards understanding the intricacies and complexity arising out when technology meets finance.</w:t>
      </w:r>
    </w:p>
    <w:p w14:paraId="483857F8"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This demographic profiling provides additional layers of context to the findings, so that survey results can be interpreted in a more nuanced way. Similarly, the study’s investigation of not only AI algorithms but also human dimension adds depth to discussions regarding implementing aid technology and proves this function is more symbiotic than adversarial.</w:t>
      </w:r>
    </w:p>
    <w:p w14:paraId="648F24E2" w14:textId="77777777" w:rsidR="00B072ED" w:rsidRPr="005E6C06" w:rsidRDefault="00B072ED" w:rsidP="00B030DF">
      <w:pPr>
        <w:spacing w:line="276" w:lineRule="auto"/>
        <w:jc w:val="both"/>
        <w:rPr>
          <w:rFonts w:ascii="Times New Roman" w:hAnsi="Times New Roman" w:cs="Times New Roman"/>
        </w:rPr>
      </w:pPr>
    </w:p>
    <w:p w14:paraId="3493A980" w14:textId="77777777" w:rsidR="00B030DF" w:rsidRPr="005E6C06" w:rsidRDefault="00B030DF" w:rsidP="00B030DF">
      <w:pPr>
        <w:spacing w:line="276" w:lineRule="auto"/>
        <w:jc w:val="both"/>
        <w:rPr>
          <w:rFonts w:ascii="Times New Roman" w:hAnsi="Times New Roman" w:cs="Times New Roman"/>
        </w:rPr>
      </w:pPr>
    </w:p>
    <w:p w14:paraId="1FDA5643" w14:textId="77777777" w:rsidR="00B030DF" w:rsidRPr="005E6C06" w:rsidRDefault="00B030DF" w:rsidP="00B030DF">
      <w:pPr>
        <w:pStyle w:val="Heading2"/>
        <w:jc w:val="both"/>
        <w:rPr>
          <w:rFonts w:ascii="Times New Roman" w:hAnsi="Times New Roman" w:cs="Times New Roman"/>
          <w:b/>
          <w:bCs/>
        </w:rPr>
      </w:pPr>
      <w:bookmarkStart w:id="116" w:name="_Toc156310264"/>
      <w:bookmarkStart w:id="117" w:name="_Toc156312095"/>
      <w:bookmarkStart w:id="118" w:name="_Toc158654852"/>
      <w:r w:rsidRPr="005E6C06">
        <w:rPr>
          <w:rFonts w:ascii="Times New Roman" w:hAnsi="Times New Roman" w:cs="Times New Roman"/>
          <w:b/>
          <w:bCs/>
        </w:rPr>
        <w:t>Recommendations for Practitioners and Policymakers</w:t>
      </w:r>
      <w:bookmarkEnd w:id="116"/>
      <w:bookmarkEnd w:id="117"/>
      <w:bookmarkEnd w:id="118"/>
    </w:p>
    <w:p w14:paraId="162C1C1D" w14:textId="4D18C283"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The findings underline the need for practitioners in the finance sector to strategically adopt AI </w:t>
      </w:r>
      <w:r w:rsidR="00B072ED" w:rsidRPr="005E6C06">
        <w:rPr>
          <w:rFonts w:ascii="Times New Roman" w:hAnsi="Times New Roman" w:cs="Times New Roman"/>
        </w:rPr>
        <w:t>technologies,</w:t>
      </w:r>
      <w:r w:rsidRPr="005E6C06">
        <w:rPr>
          <w:rFonts w:ascii="Times New Roman" w:hAnsi="Times New Roman" w:cs="Times New Roman"/>
        </w:rPr>
        <w:t xml:space="preserve"> especially LLMs, when doing a financial ratio analysis. As practitioners </w:t>
      </w:r>
      <w:r w:rsidR="004C7A9A" w:rsidRPr="005E6C06">
        <w:rPr>
          <w:rFonts w:ascii="Times New Roman" w:hAnsi="Times New Roman" w:cs="Times New Roman"/>
        </w:rPr>
        <w:t>traverse</w:t>
      </w:r>
      <w:r w:rsidRPr="005E6C06">
        <w:rPr>
          <w:rFonts w:ascii="Times New Roman" w:hAnsi="Times New Roman" w:cs="Times New Roman"/>
        </w:rPr>
        <w:t xml:space="preserve"> this paradigm shift, a focus on continuous learning, training and </w:t>
      </w:r>
      <w:r w:rsidR="004C7A9A" w:rsidRPr="005E6C06">
        <w:rPr>
          <w:rFonts w:ascii="Times New Roman" w:hAnsi="Times New Roman" w:cs="Times New Roman"/>
        </w:rPr>
        <w:t>cooperation</w:t>
      </w:r>
      <w:r w:rsidRPr="005E6C06">
        <w:rPr>
          <w:rFonts w:ascii="Times New Roman" w:hAnsi="Times New Roman" w:cs="Times New Roman"/>
        </w:rPr>
        <w:t xml:space="preserve"> between AI systems and human experts is paramount.</w:t>
      </w:r>
    </w:p>
    <w:p w14:paraId="353F3ADC" w14:textId="77777777" w:rsidR="00B030DF" w:rsidRPr="005E6C06" w:rsidRDefault="00B030DF" w:rsidP="00B030DF">
      <w:pPr>
        <w:spacing w:line="276" w:lineRule="auto"/>
        <w:jc w:val="both"/>
        <w:rPr>
          <w:rFonts w:ascii="Times New Roman" w:hAnsi="Times New Roman" w:cs="Times New Roman"/>
        </w:rPr>
      </w:pPr>
    </w:p>
    <w:p w14:paraId="55C1D7D9" w14:textId="20315B56"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Policymakers should develop frameworks that allow the financial sector to embrace responsible AI use. Regulatory discussions should be centralized around data privacy, </w:t>
      </w:r>
      <w:r w:rsidR="000F1B9D" w:rsidRPr="005E6C06">
        <w:rPr>
          <w:rFonts w:ascii="Times New Roman" w:hAnsi="Times New Roman" w:cs="Times New Roman"/>
        </w:rPr>
        <w:t>security,</w:t>
      </w:r>
      <w:r w:rsidRPr="005E6C06">
        <w:rPr>
          <w:rFonts w:ascii="Times New Roman" w:hAnsi="Times New Roman" w:cs="Times New Roman"/>
        </w:rPr>
        <w:t xml:space="preserve"> and the ethical dimensions of AI algorithms. Stimulating cross-industry partnerships and knowledge exchange platforms will help develop a collective mindset towards resolving issues and </w:t>
      </w:r>
      <w:r w:rsidR="00AF4B87" w:rsidRPr="005E6C06">
        <w:rPr>
          <w:rFonts w:ascii="Times New Roman" w:hAnsi="Times New Roman" w:cs="Times New Roman"/>
        </w:rPr>
        <w:t>optimizing</w:t>
      </w:r>
      <w:r w:rsidRPr="005E6C06">
        <w:rPr>
          <w:rFonts w:ascii="Times New Roman" w:hAnsi="Times New Roman" w:cs="Times New Roman"/>
        </w:rPr>
        <w:t xml:space="preserve"> AI for financial analysis.</w:t>
      </w:r>
    </w:p>
    <w:p w14:paraId="08827614" w14:textId="77777777" w:rsidR="00B030DF" w:rsidRPr="005E6C06" w:rsidRDefault="00B030DF" w:rsidP="00B030DF">
      <w:pPr>
        <w:spacing w:line="276" w:lineRule="auto"/>
        <w:jc w:val="both"/>
        <w:rPr>
          <w:rFonts w:ascii="Times New Roman" w:hAnsi="Times New Roman" w:cs="Times New Roman"/>
        </w:rPr>
      </w:pPr>
    </w:p>
    <w:p w14:paraId="0FF8935E" w14:textId="77777777" w:rsidR="00B030DF" w:rsidRPr="005E6C06" w:rsidRDefault="00B030DF" w:rsidP="00B030DF">
      <w:pPr>
        <w:pStyle w:val="Heading2"/>
        <w:jc w:val="both"/>
        <w:rPr>
          <w:rFonts w:ascii="Times New Roman" w:hAnsi="Times New Roman" w:cs="Times New Roman"/>
          <w:b/>
          <w:bCs/>
        </w:rPr>
      </w:pPr>
      <w:bookmarkStart w:id="119" w:name="_Toc156310265"/>
      <w:bookmarkStart w:id="120" w:name="_Toc156312096"/>
      <w:bookmarkStart w:id="121" w:name="_Toc158654853"/>
      <w:r w:rsidRPr="005E6C06">
        <w:rPr>
          <w:rFonts w:ascii="Times New Roman" w:hAnsi="Times New Roman" w:cs="Times New Roman"/>
          <w:b/>
          <w:bCs/>
        </w:rPr>
        <w:t>Suggestions for Future Research</w:t>
      </w:r>
      <w:bookmarkEnd w:id="119"/>
      <w:bookmarkEnd w:id="120"/>
      <w:bookmarkEnd w:id="121"/>
    </w:p>
    <w:p w14:paraId="4E3A362B"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To begin with, the dissertation reveals multiple pathways through which future research can build upon our understanding of AI in financial analysis. These recommendations align with the limitations identified in the study and aim to catalyze advancements in both academia and industry:</w:t>
      </w:r>
    </w:p>
    <w:p w14:paraId="2A3CF23A" w14:textId="77777777" w:rsidR="00B030DF" w:rsidRPr="005E6C06" w:rsidRDefault="00B030DF" w:rsidP="00B030DF">
      <w:pPr>
        <w:spacing w:line="276" w:lineRule="auto"/>
        <w:jc w:val="both"/>
        <w:rPr>
          <w:rFonts w:ascii="Times New Roman" w:hAnsi="Times New Roman" w:cs="Times New Roman"/>
        </w:rPr>
      </w:pPr>
    </w:p>
    <w:p w14:paraId="7F257668" w14:textId="5D019EE3"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1. Longitudinal Analyses:</w:t>
      </w:r>
      <w:r w:rsidRPr="005E6C06">
        <w:rPr>
          <w:rFonts w:ascii="Times New Roman" w:hAnsi="Times New Roman" w:cs="Times New Roman"/>
        </w:rPr>
        <w:t xml:space="preserve"> Tracking the landscape over time of AI adoption in financial analysis by conducting longitudinal studies. Look at </w:t>
      </w:r>
      <w:r w:rsidR="00FE4D70" w:rsidRPr="005E6C06">
        <w:rPr>
          <w:rFonts w:ascii="Times New Roman" w:hAnsi="Times New Roman" w:cs="Times New Roman"/>
        </w:rPr>
        <w:t>attitudes</w:t>
      </w:r>
      <w:r w:rsidRPr="005E6C06">
        <w:rPr>
          <w:rFonts w:ascii="Times New Roman" w:hAnsi="Times New Roman" w:cs="Times New Roman"/>
        </w:rPr>
        <w:t xml:space="preserve">, </w:t>
      </w:r>
      <w:r w:rsidR="000F1B9D" w:rsidRPr="005E6C06">
        <w:rPr>
          <w:rFonts w:ascii="Times New Roman" w:hAnsi="Times New Roman" w:cs="Times New Roman"/>
        </w:rPr>
        <w:t>practices,</w:t>
      </w:r>
      <w:r w:rsidRPr="005E6C06">
        <w:rPr>
          <w:rFonts w:ascii="Times New Roman" w:hAnsi="Times New Roman" w:cs="Times New Roman"/>
        </w:rPr>
        <w:t xml:space="preserve"> and technologies </w:t>
      </w:r>
      <w:r w:rsidR="000F1B9D" w:rsidRPr="005E6C06">
        <w:rPr>
          <w:rFonts w:ascii="Times New Roman" w:hAnsi="Times New Roman" w:cs="Times New Roman"/>
        </w:rPr>
        <w:t>to</w:t>
      </w:r>
      <w:r w:rsidRPr="005E6C06">
        <w:rPr>
          <w:rFonts w:ascii="Times New Roman" w:hAnsi="Times New Roman" w:cs="Times New Roman"/>
        </w:rPr>
        <w:t xml:space="preserve"> understand how they change and evolve with emerging trends.</w:t>
      </w:r>
    </w:p>
    <w:p w14:paraId="5B3C5DBB" w14:textId="77777777" w:rsidR="00B030DF" w:rsidRPr="005E6C06" w:rsidRDefault="00B030DF" w:rsidP="00B030DF">
      <w:pPr>
        <w:spacing w:line="276" w:lineRule="auto"/>
        <w:jc w:val="both"/>
        <w:rPr>
          <w:rFonts w:ascii="Times New Roman" w:hAnsi="Times New Roman" w:cs="Times New Roman"/>
        </w:rPr>
      </w:pPr>
    </w:p>
    <w:p w14:paraId="35E4A2C7" w14:textId="5C207C55"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2. Cross-Cultural Analyses:</w:t>
      </w:r>
      <w:r w:rsidRPr="005E6C06">
        <w:rPr>
          <w:rFonts w:ascii="Times New Roman" w:hAnsi="Times New Roman" w:cs="Times New Roman"/>
        </w:rPr>
        <w:t xml:space="preserve"> Identify how cultural contexts form perceptions, </w:t>
      </w:r>
      <w:r w:rsidR="000F1B9D" w:rsidRPr="005E6C06">
        <w:rPr>
          <w:rFonts w:ascii="Times New Roman" w:hAnsi="Times New Roman" w:cs="Times New Roman"/>
        </w:rPr>
        <w:t>preferences,</w:t>
      </w:r>
      <w:r w:rsidRPr="005E6C06">
        <w:rPr>
          <w:rFonts w:ascii="Times New Roman" w:hAnsi="Times New Roman" w:cs="Times New Roman"/>
        </w:rPr>
        <w:t xml:space="preserve"> and ethical implications in various regions.</w:t>
      </w:r>
    </w:p>
    <w:p w14:paraId="1F458FF3" w14:textId="77777777" w:rsidR="00B030DF" w:rsidRPr="005E6C06" w:rsidRDefault="00B030DF" w:rsidP="00B030DF">
      <w:pPr>
        <w:spacing w:line="276" w:lineRule="auto"/>
        <w:jc w:val="both"/>
        <w:rPr>
          <w:rFonts w:ascii="Times New Roman" w:hAnsi="Times New Roman" w:cs="Times New Roman"/>
        </w:rPr>
      </w:pPr>
    </w:p>
    <w:p w14:paraId="4AB02715" w14:textId="477B04CF"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3. In-Depth Exploration of AI Technologies:</w:t>
      </w:r>
      <w:r w:rsidRPr="005E6C06">
        <w:rPr>
          <w:rFonts w:ascii="Times New Roman" w:hAnsi="Times New Roman" w:cs="Times New Roman"/>
        </w:rPr>
        <w:t xml:space="preserve"> Explore the subtleties of different AI technologies outside LLMs. Understand how different AI </w:t>
      </w:r>
      <w:r w:rsidR="00FE4D70" w:rsidRPr="005E6C06">
        <w:rPr>
          <w:rFonts w:ascii="Times New Roman" w:hAnsi="Times New Roman" w:cs="Times New Roman"/>
        </w:rPr>
        <w:t>models’</w:t>
      </w:r>
      <w:r w:rsidRPr="005E6C06">
        <w:rPr>
          <w:rFonts w:ascii="Times New Roman" w:hAnsi="Times New Roman" w:cs="Times New Roman"/>
        </w:rPr>
        <w:t xml:space="preserve"> </w:t>
      </w:r>
      <w:r w:rsidR="00752773" w:rsidRPr="005E6C06">
        <w:rPr>
          <w:rFonts w:ascii="Times New Roman" w:hAnsi="Times New Roman" w:cs="Times New Roman"/>
        </w:rPr>
        <w:t>comparative advantages have</w:t>
      </w:r>
      <w:r w:rsidRPr="005E6C06">
        <w:rPr>
          <w:rFonts w:ascii="Times New Roman" w:hAnsi="Times New Roman" w:cs="Times New Roman"/>
        </w:rPr>
        <w:t xml:space="preserve"> in dealing with specific challenges within financial analysis.</w:t>
      </w:r>
    </w:p>
    <w:p w14:paraId="62D8273F" w14:textId="77777777" w:rsidR="00B030DF" w:rsidRPr="005E6C06" w:rsidRDefault="00B030DF" w:rsidP="00B030DF">
      <w:pPr>
        <w:spacing w:line="276" w:lineRule="auto"/>
        <w:jc w:val="both"/>
        <w:rPr>
          <w:rFonts w:ascii="Times New Roman" w:hAnsi="Times New Roman" w:cs="Times New Roman"/>
        </w:rPr>
      </w:pPr>
    </w:p>
    <w:p w14:paraId="196674D4" w14:textId="28E0BC2C"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lastRenderedPageBreak/>
        <w:t>4. Integration of Explainable AI Practices:</w:t>
      </w:r>
      <w:r w:rsidRPr="005E6C06">
        <w:rPr>
          <w:rFonts w:ascii="Times New Roman" w:hAnsi="Times New Roman" w:cs="Times New Roman"/>
        </w:rPr>
        <w:t xml:space="preserve"> Develop and assess methods for increasing the explainability of AI models in financial analysis. Investigate the role of explainability on user trust, </w:t>
      </w:r>
      <w:r w:rsidR="00CD3F94" w:rsidRPr="005E6C06">
        <w:rPr>
          <w:rFonts w:ascii="Times New Roman" w:hAnsi="Times New Roman" w:cs="Times New Roman"/>
        </w:rPr>
        <w:t>confidence,</w:t>
      </w:r>
      <w:r w:rsidRPr="005E6C06">
        <w:rPr>
          <w:rFonts w:ascii="Times New Roman" w:hAnsi="Times New Roman" w:cs="Times New Roman"/>
        </w:rPr>
        <w:t xml:space="preserve"> and decision-making in finance.</w:t>
      </w:r>
    </w:p>
    <w:p w14:paraId="0A9CB3CC" w14:textId="77777777" w:rsidR="00B030DF" w:rsidRPr="005E6C06" w:rsidRDefault="00B030DF" w:rsidP="00B030DF">
      <w:pPr>
        <w:spacing w:line="276" w:lineRule="auto"/>
        <w:jc w:val="both"/>
        <w:rPr>
          <w:rFonts w:ascii="Times New Roman" w:hAnsi="Times New Roman" w:cs="Times New Roman"/>
        </w:rPr>
      </w:pPr>
    </w:p>
    <w:p w14:paraId="38AA573A"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5. Impact of AI on Financial Decision-Making:</w:t>
      </w:r>
      <w:r w:rsidRPr="005E6C06">
        <w:rPr>
          <w:rFonts w:ascii="Times New Roman" w:hAnsi="Times New Roman" w:cs="Times New Roman"/>
        </w:rPr>
        <w:t xml:space="preserve"> Evaluate the impact of AI insights on strategy formulation, risk management and investment strategies coupled with human judgment.</w:t>
      </w:r>
    </w:p>
    <w:p w14:paraId="79E115CC" w14:textId="77777777" w:rsidR="00B030DF" w:rsidRPr="005E6C06" w:rsidRDefault="00B030DF" w:rsidP="00B030DF">
      <w:pPr>
        <w:spacing w:line="276" w:lineRule="auto"/>
        <w:jc w:val="both"/>
        <w:rPr>
          <w:rFonts w:ascii="Times New Roman" w:hAnsi="Times New Roman" w:cs="Times New Roman"/>
        </w:rPr>
      </w:pPr>
    </w:p>
    <w:p w14:paraId="4B0E291F"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6. Ethical Frameworks for Responsible AI Adoption:</w:t>
      </w:r>
      <w:r w:rsidRPr="005E6C06">
        <w:rPr>
          <w:rFonts w:ascii="Times New Roman" w:hAnsi="Times New Roman" w:cs="Times New Roman"/>
        </w:rPr>
        <w:t xml:space="preserve"> Develop and assess value systems specific to the distinct issues of AI in financial analysis. Find out how it effective are ethical guidelines in promoting the responsible adoption of AI and mitigating potential risks.</w:t>
      </w:r>
    </w:p>
    <w:p w14:paraId="794C6765" w14:textId="77777777" w:rsidR="00B030DF" w:rsidRPr="005E6C06" w:rsidRDefault="00B030DF" w:rsidP="00B030DF">
      <w:pPr>
        <w:spacing w:line="276" w:lineRule="auto"/>
        <w:jc w:val="both"/>
        <w:rPr>
          <w:rFonts w:ascii="Times New Roman" w:hAnsi="Times New Roman" w:cs="Times New Roman"/>
        </w:rPr>
      </w:pPr>
    </w:p>
    <w:p w14:paraId="0327856E" w14:textId="18703318"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b/>
          <w:bCs/>
        </w:rPr>
        <w:t>7. Human-AI Collaboration Models:</w:t>
      </w:r>
      <w:r w:rsidRPr="005E6C06">
        <w:rPr>
          <w:rFonts w:ascii="Times New Roman" w:hAnsi="Times New Roman" w:cs="Times New Roman"/>
        </w:rPr>
        <w:t xml:space="preserve"> </w:t>
      </w:r>
      <w:r w:rsidR="0018290E" w:rsidRPr="005E6C06">
        <w:rPr>
          <w:rFonts w:ascii="Times New Roman" w:hAnsi="Times New Roman" w:cs="Times New Roman"/>
        </w:rPr>
        <w:t>Several types</w:t>
      </w:r>
      <w:r w:rsidRPr="005E6C06">
        <w:rPr>
          <w:rFonts w:ascii="Times New Roman" w:hAnsi="Times New Roman" w:cs="Times New Roman"/>
        </w:rPr>
        <w:t xml:space="preserve"> of human-AI collaboration models in financial analysis. Evaluate the effects of these models on decision making results, </w:t>
      </w:r>
      <w:r w:rsidR="00AB45BC" w:rsidRPr="005E6C06">
        <w:rPr>
          <w:rFonts w:ascii="Times New Roman" w:hAnsi="Times New Roman" w:cs="Times New Roman"/>
        </w:rPr>
        <w:t>user</w:t>
      </w:r>
      <w:r w:rsidRPr="005E6C06">
        <w:rPr>
          <w:rFonts w:ascii="Times New Roman" w:hAnsi="Times New Roman" w:cs="Times New Roman"/>
        </w:rPr>
        <w:t xml:space="preserve"> </w:t>
      </w:r>
      <w:r w:rsidR="00D4317D" w:rsidRPr="005E6C06">
        <w:rPr>
          <w:rFonts w:ascii="Times New Roman" w:hAnsi="Times New Roman" w:cs="Times New Roman"/>
        </w:rPr>
        <w:t>satisfaction,</w:t>
      </w:r>
      <w:r w:rsidRPr="005E6C06">
        <w:rPr>
          <w:rFonts w:ascii="Times New Roman" w:hAnsi="Times New Roman" w:cs="Times New Roman"/>
        </w:rPr>
        <w:t xml:space="preserve"> and organizational performance.</w:t>
      </w:r>
    </w:p>
    <w:p w14:paraId="1E368AA1" w14:textId="77777777" w:rsidR="00B030DF" w:rsidRPr="005E6C06" w:rsidRDefault="00B030DF" w:rsidP="00B030DF">
      <w:pPr>
        <w:spacing w:line="276" w:lineRule="auto"/>
        <w:jc w:val="both"/>
        <w:rPr>
          <w:rFonts w:ascii="Times New Roman" w:hAnsi="Times New Roman" w:cs="Times New Roman"/>
        </w:rPr>
      </w:pPr>
    </w:p>
    <w:p w14:paraId="2D7108C6" w14:textId="01F45006"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In other words, unsaid this dissertation can be a tread where researchers, practitioners and the policymakers will find ways through which artificial intelligence intersects with financial analysis. The recommendations presented are aimed at initiating an ongoing discussion and analysis that will help the cooperative relationship between AI in finance to advance ethically, responsibly, and optimally </w:t>
      </w:r>
      <w:r w:rsidR="00FC7AB7" w:rsidRPr="005E6C06">
        <w:rPr>
          <w:rFonts w:ascii="Times New Roman" w:hAnsi="Times New Roman" w:cs="Times New Roman"/>
        </w:rPr>
        <w:t>to</w:t>
      </w:r>
      <w:r w:rsidRPr="005E6C06">
        <w:rPr>
          <w:rFonts w:ascii="Times New Roman" w:hAnsi="Times New Roman" w:cs="Times New Roman"/>
        </w:rPr>
        <w:t xml:space="preserve"> benefit the industry players but also society in general.</w:t>
      </w:r>
    </w:p>
    <w:p w14:paraId="646A6CF1" w14:textId="77777777" w:rsidR="00B030DF" w:rsidRPr="005E6C06" w:rsidRDefault="00B030DF" w:rsidP="00B030DF">
      <w:pPr>
        <w:spacing w:line="276" w:lineRule="auto"/>
        <w:jc w:val="both"/>
        <w:rPr>
          <w:rFonts w:ascii="Times New Roman" w:hAnsi="Times New Roman" w:cs="Times New Roman"/>
        </w:rPr>
      </w:pPr>
    </w:p>
    <w:p w14:paraId="61E251A9" w14:textId="77777777" w:rsidR="00B030DF" w:rsidRPr="005E6C06" w:rsidRDefault="00B030DF" w:rsidP="00B030DF">
      <w:pPr>
        <w:pStyle w:val="Heading1"/>
        <w:jc w:val="both"/>
        <w:rPr>
          <w:rFonts w:ascii="Times New Roman" w:hAnsi="Times New Roman" w:cs="Times New Roman"/>
          <w:b/>
          <w:bCs/>
        </w:rPr>
      </w:pPr>
      <w:bookmarkStart w:id="122" w:name="_Toc156310266"/>
      <w:bookmarkStart w:id="123" w:name="_Toc156312097"/>
      <w:bookmarkStart w:id="124" w:name="_Toc158654854"/>
      <w:r w:rsidRPr="005E6C06">
        <w:rPr>
          <w:rFonts w:ascii="Times New Roman" w:hAnsi="Times New Roman" w:cs="Times New Roman"/>
          <w:b/>
          <w:bCs/>
        </w:rPr>
        <w:t>Conclusion</w:t>
      </w:r>
      <w:bookmarkEnd w:id="122"/>
      <w:bookmarkEnd w:id="123"/>
      <w:bookmarkEnd w:id="124"/>
    </w:p>
    <w:p w14:paraId="4263A0C1" w14:textId="1CB98ED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In conclusion, this dissertation has taken its readers to the complex world where artificial intelligence meets financial analysis with a focus on using Language Model-based approaches in analyzing financial ratios as ways of identifying risks and abnormalities. A synthesis of finance professionals’ survey responses has offered a multidimensional view of their sentiments, </w:t>
      </w:r>
      <w:r w:rsidR="000F1B9D" w:rsidRPr="005E6C06">
        <w:rPr>
          <w:rFonts w:ascii="Times New Roman" w:hAnsi="Times New Roman" w:cs="Times New Roman"/>
        </w:rPr>
        <w:t>accruements,</w:t>
      </w:r>
      <w:r w:rsidRPr="005E6C06">
        <w:rPr>
          <w:rFonts w:ascii="Times New Roman" w:hAnsi="Times New Roman" w:cs="Times New Roman"/>
        </w:rPr>
        <w:t xml:space="preserve"> and concerns in respect to the use of AI within this vital sector.</w:t>
      </w:r>
    </w:p>
    <w:p w14:paraId="031AD639" w14:textId="77777777" w:rsidR="00B030DF" w:rsidRPr="005E6C06" w:rsidRDefault="00B030DF" w:rsidP="00B030DF">
      <w:pPr>
        <w:spacing w:line="276" w:lineRule="auto"/>
        <w:jc w:val="both"/>
        <w:rPr>
          <w:rFonts w:ascii="Times New Roman" w:hAnsi="Times New Roman" w:cs="Times New Roman"/>
        </w:rPr>
      </w:pPr>
    </w:p>
    <w:p w14:paraId="3798EE79"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Some of the key findings highlight a paradigm shift in finance, as most respondents revealed strong preferences towards AI methods and specifically preferred Language Model – based techniques over traditional human analysis. confidence levels showed within the ability of these models to process financial ratios were quite high, indicating that people are gradually approaching trust in AI capabilities There are other considerations that make the multifaceted landscape of adoption, for example training data quality privacy concerns and whether AI is better than human analysis.</w:t>
      </w:r>
    </w:p>
    <w:p w14:paraId="0101606B" w14:textId="77777777" w:rsidR="00B030DF" w:rsidRPr="005E6C06" w:rsidRDefault="00B030DF" w:rsidP="00B030DF">
      <w:pPr>
        <w:spacing w:line="276" w:lineRule="auto"/>
        <w:jc w:val="both"/>
        <w:rPr>
          <w:rFonts w:ascii="Times New Roman" w:hAnsi="Times New Roman" w:cs="Times New Roman"/>
        </w:rPr>
      </w:pPr>
    </w:p>
    <w:p w14:paraId="2CDCA5CA"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This dissertation has thus made a significant contribution to the ongoing conversation regarding AI and financial analysis by providing an all-encompassing framework that merges AI algorithms with traditional survey approaches. The interdisciplinary approach of applying both quantitative AI </w:t>
      </w:r>
      <w:r w:rsidRPr="005E6C06">
        <w:rPr>
          <w:rFonts w:ascii="Times New Roman" w:hAnsi="Times New Roman" w:cs="Times New Roman"/>
        </w:rPr>
        <w:lastRenderedPageBreak/>
        <w:t>analyses and qualitative human perspectives becomes a blueprint for future studies interested in the full spectrum understanding of this symbiotic relationship between technology and finance.</w:t>
      </w:r>
    </w:p>
    <w:p w14:paraId="27D103B6" w14:textId="77777777" w:rsidR="00B030DF" w:rsidRPr="005E6C06" w:rsidRDefault="00B030DF" w:rsidP="00B030DF">
      <w:pPr>
        <w:spacing w:line="276" w:lineRule="auto"/>
        <w:jc w:val="both"/>
        <w:rPr>
          <w:rFonts w:ascii="Times New Roman" w:hAnsi="Times New Roman" w:cs="Times New Roman"/>
        </w:rPr>
      </w:pPr>
    </w:p>
    <w:p w14:paraId="18882D7B" w14:textId="09C1D8BA"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The qualitative analysis of survey results, such as the demographic data of finance professionals, gives additional layers to context for findings and adds </w:t>
      </w:r>
      <w:r w:rsidR="000F1B9D" w:rsidRPr="005E6C06">
        <w:rPr>
          <w:rFonts w:ascii="Times New Roman" w:hAnsi="Times New Roman" w:cs="Times New Roman"/>
        </w:rPr>
        <w:t>depth</w:t>
      </w:r>
      <w:r w:rsidRPr="005E6C06">
        <w:rPr>
          <w:rFonts w:ascii="Times New Roman" w:hAnsi="Times New Roman" w:cs="Times New Roman"/>
        </w:rPr>
        <w:t xml:space="preserve"> in discussions regarding AI adoption. This study not only delves into the technical aspects of AI algorithms but also addresses the human dimension and underscores a collaborative approach that combines technology with human expertise.</w:t>
      </w:r>
    </w:p>
    <w:p w14:paraId="3B458709" w14:textId="77777777" w:rsidR="00B030DF" w:rsidRPr="005E6C06" w:rsidRDefault="00B030DF" w:rsidP="00B030DF">
      <w:pPr>
        <w:spacing w:line="276" w:lineRule="auto"/>
        <w:jc w:val="both"/>
        <w:rPr>
          <w:rFonts w:ascii="Times New Roman" w:hAnsi="Times New Roman" w:cs="Times New Roman"/>
        </w:rPr>
      </w:pPr>
    </w:p>
    <w:p w14:paraId="755A4111"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For financial practitioners, the recommendations highlight strategic ways of applying AI technologies especially Language Model based approaches to ratio analysis. Overall, these findings stress the need for ongoing learning, training and teamwork between AI systems and human specialists as professionals adapt to this shift in analytical workflows.</w:t>
      </w:r>
    </w:p>
    <w:p w14:paraId="227F14C6" w14:textId="77777777" w:rsidR="00B030DF" w:rsidRPr="005E6C06" w:rsidRDefault="00B030DF" w:rsidP="00B030DF">
      <w:pPr>
        <w:spacing w:line="276" w:lineRule="auto"/>
        <w:jc w:val="both"/>
        <w:rPr>
          <w:rFonts w:ascii="Times New Roman" w:hAnsi="Times New Roman" w:cs="Times New Roman"/>
        </w:rPr>
      </w:pPr>
    </w:p>
    <w:p w14:paraId="004CC37B" w14:textId="1F2AA43F"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Policymakers should develop frameworks allowing responsible adoption of AI while considering data privacy, </w:t>
      </w:r>
      <w:r w:rsidR="000F1B9D" w:rsidRPr="005E6C06">
        <w:rPr>
          <w:rFonts w:ascii="Times New Roman" w:hAnsi="Times New Roman" w:cs="Times New Roman"/>
        </w:rPr>
        <w:t>security,</w:t>
      </w:r>
      <w:r w:rsidRPr="005E6C06">
        <w:rPr>
          <w:rFonts w:ascii="Times New Roman" w:hAnsi="Times New Roman" w:cs="Times New Roman"/>
        </w:rPr>
        <w:t xml:space="preserve"> and ethical ramifications. Promoting cross-industry partnerships and knowledge exchange platforms is crucial for developing a collaborative mindset towards tackling issues and leveraging the full potential of AI in financial analysis.</w:t>
      </w:r>
    </w:p>
    <w:p w14:paraId="1BF3E71B" w14:textId="77777777" w:rsidR="00B030DF" w:rsidRPr="005E6C06" w:rsidRDefault="00B030DF" w:rsidP="00B030DF">
      <w:pPr>
        <w:spacing w:line="276" w:lineRule="auto"/>
        <w:jc w:val="both"/>
        <w:rPr>
          <w:rFonts w:ascii="Times New Roman" w:hAnsi="Times New Roman" w:cs="Times New Roman"/>
        </w:rPr>
      </w:pPr>
    </w:p>
    <w:p w14:paraId="76F5AABB" w14:textId="77777777"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In the future, this dissertation recommends several areas of research in which further research can be held to deepen our understanding about AI’s role in financial analysis. A set of recommendations to grow forward are based on the identified constraints in this study, which might stimulate progress in academia and industry environments such as longitudinal analyses cross-cultural studies exploration of various AI technologies how we can integrate explainable AI practices or consequences that artificial intelligence could have had on financial decisions channels.</w:t>
      </w:r>
    </w:p>
    <w:p w14:paraId="49A3D1CD" w14:textId="6500CBBC" w:rsidR="00B030DF" w:rsidRPr="005E6C06" w:rsidRDefault="00B030DF" w:rsidP="00B030DF">
      <w:pPr>
        <w:spacing w:line="276" w:lineRule="auto"/>
        <w:jc w:val="both"/>
        <w:rPr>
          <w:rFonts w:ascii="Times New Roman" w:hAnsi="Times New Roman" w:cs="Times New Roman"/>
        </w:rPr>
      </w:pPr>
      <w:r w:rsidRPr="005E6C06">
        <w:rPr>
          <w:rFonts w:ascii="Times New Roman" w:hAnsi="Times New Roman" w:cs="Times New Roman"/>
        </w:rPr>
        <w:t xml:space="preserve">In other words, this dissertation acts as a point of departure in that it encourages researchers, </w:t>
      </w:r>
      <w:r w:rsidR="000F1B9D" w:rsidRPr="005E6C06">
        <w:rPr>
          <w:rFonts w:ascii="Times New Roman" w:hAnsi="Times New Roman" w:cs="Times New Roman"/>
        </w:rPr>
        <w:t>practitioners,</w:t>
      </w:r>
      <w:r w:rsidRPr="005E6C06">
        <w:rPr>
          <w:rFonts w:ascii="Times New Roman" w:hAnsi="Times New Roman" w:cs="Times New Roman"/>
        </w:rPr>
        <w:t xml:space="preserve"> and policymakers to explore the unknown domains where artificial intelligence connects with financial analysis. As we journey through this landscape, the fusion of innovation and tradition helps usher in a new era for financial analysis with artificial intelligence as our guide.</w:t>
      </w:r>
    </w:p>
    <w:p w14:paraId="10715AA0" w14:textId="77777777" w:rsidR="004679CA" w:rsidRPr="005E6C06" w:rsidRDefault="004679CA" w:rsidP="00B030DF">
      <w:pPr>
        <w:spacing w:line="276" w:lineRule="auto"/>
        <w:jc w:val="both"/>
        <w:rPr>
          <w:rFonts w:ascii="Times New Roman" w:hAnsi="Times New Roman" w:cs="Times New Roman"/>
        </w:rPr>
      </w:pPr>
    </w:p>
    <w:p w14:paraId="29E96DD9" w14:textId="77777777" w:rsidR="004679CA" w:rsidRPr="005E6C06" w:rsidRDefault="004679CA" w:rsidP="00B030DF">
      <w:pPr>
        <w:spacing w:line="276" w:lineRule="auto"/>
        <w:jc w:val="both"/>
        <w:rPr>
          <w:rFonts w:ascii="Times New Roman" w:hAnsi="Times New Roman" w:cs="Times New Roman"/>
        </w:rPr>
      </w:pPr>
    </w:p>
    <w:p w14:paraId="45E84395" w14:textId="77777777" w:rsidR="004679CA" w:rsidRPr="005E6C06" w:rsidRDefault="004679CA" w:rsidP="00B030DF">
      <w:pPr>
        <w:spacing w:line="276" w:lineRule="auto"/>
        <w:jc w:val="both"/>
        <w:rPr>
          <w:rFonts w:ascii="Times New Roman" w:hAnsi="Times New Roman" w:cs="Times New Roman"/>
        </w:rPr>
      </w:pPr>
    </w:p>
    <w:p w14:paraId="075E8815" w14:textId="77777777" w:rsidR="004679CA" w:rsidRPr="005E6C06" w:rsidRDefault="004679CA" w:rsidP="00B030DF">
      <w:pPr>
        <w:spacing w:line="276" w:lineRule="auto"/>
        <w:jc w:val="both"/>
        <w:rPr>
          <w:rFonts w:ascii="Times New Roman" w:hAnsi="Times New Roman" w:cs="Times New Roman"/>
        </w:rPr>
      </w:pPr>
    </w:p>
    <w:p w14:paraId="56BD6E10" w14:textId="77777777" w:rsidR="004679CA" w:rsidRPr="005E6C06" w:rsidRDefault="004679CA" w:rsidP="00B030DF">
      <w:pPr>
        <w:spacing w:line="276" w:lineRule="auto"/>
        <w:jc w:val="both"/>
        <w:rPr>
          <w:rFonts w:ascii="Times New Roman" w:hAnsi="Times New Roman" w:cs="Times New Roman"/>
        </w:rPr>
      </w:pPr>
    </w:p>
    <w:p w14:paraId="3DDDAC98" w14:textId="77777777" w:rsidR="004679CA" w:rsidRPr="005E6C06" w:rsidRDefault="004679CA" w:rsidP="00B030DF">
      <w:pPr>
        <w:spacing w:line="276" w:lineRule="auto"/>
        <w:jc w:val="both"/>
        <w:rPr>
          <w:rFonts w:ascii="Times New Roman" w:hAnsi="Times New Roman" w:cs="Times New Roman"/>
        </w:rPr>
      </w:pPr>
    </w:p>
    <w:p w14:paraId="4EE62605" w14:textId="77777777" w:rsidR="004679CA" w:rsidRPr="005E6C06" w:rsidRDefault="004679CA" w:rsidP="00B030DF">
      <w:pPr>
        <w:spacing w:line="276" w:lineRule="auto"/>
        <w:jc w:val="both"/>
        <w:rPr>
          <w:rFonts w:ascii="Times New Roman" w:hAnsi="Times New Roman" w:cs="Times New Roman"/>
        </w:rPr>
      </w:pPr>
    </w:p>
    <w:p w14:paraId="29D671FB" w14:textId="77777777" w:rsidR="004679CA" w:rsidRPr="005E6C06" w:rsidRDefault="004679CA" w:rsidP="00B030DF">
      <w:pPr>
        <w:spacing w:line="276" w:lineRule="auto"/>
        <w:jc w:val="both"/>
        <w:rPr>
          <w:rFonts w:ascii="Times New Roman" w:hAnsi="Times New Roman" w:cs="Times New Roman"/>
        </w:rPr>
      </w:pPr>
    </w:p>
    <w:p w14:paraId="5603D3DD" w14:textId="77777777" w:rsidR="002B06CB" w:rsidRPr="005E6C06" w:rsidRDefault="002B06CB" w:rsidP="009474B7">
      <w:pPr>
        <w:spacing w:line="276" w:lineRule="auto"/>
        <w:jc w:val="both"/>
        <w:rPr>
          <w:rFonts w:ascii="Times New Roman" w:hAnsi="Times New Roman" w:cs="Times New Roman"/>
        </w:rPr>
      </w:pPr>
    </w:p>
    <w:p w14:paraId="282ECED9" w14:textId="77777777" w:rsidR="009474B7" w:rsidRPr="005E6C06" w:rsidRDefault="009474B7" w:rsidP="009474B7">
      <w:pPr>
        <w:pStyle w:val="Heading1"/>
        <w:jc w:val="both"/>
        <w:rPr>
          <w:rFonts w:ascii="Times New Roman" w:hAnsi="Times New Roman" w:cs="Times New Roman"/>
          <w:b/>
          <w:bCs/>
        </w:rPr>
      </w:pPr>
      <w:bookmarkStart w:id="125" w:name="_Toc156310267"/>
      <w:bookmarkStart w:id="126" w:name="_Toc158654855"/>
      <w:r w:rsidRPr="005E6C06">
        <w:rPr>
          <w:rFonts w:ascii="Times New Roman" w:hAnsi="Times New Roman" w:cs="Times New Roman"/>
          <w:b/>
          <w:bCs/>
        </w:rPr>
        <w:lastRenderedPageBreak/>
        <w:t>References</w:t>
      </w:r>
      <w:bookmarkEnd w:id="125"/>
      <w:bookmarkEnd w:id="126"/>
    </w:p>
    <w:p w14:paraId="6ED7169B" w14:textId="3B50F5E4" w:rsidR="005851F5" w:rsidRPr="005E6C06" w:rsidRDefault="00E4046A" w:rsidP="005851F5">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Atrill, P. (2012). </w:t>
      </w:r>
      <w:r w:rsidRPr="005E6C06">
        <w:rPr>
          <w:rFonts w:ascii="Times New Roman" w:hAnsi="Times New Roman" w:cs="Times New Roman"/>
          <w:i/>
          <w:iCs/>
          <w:kern w:val="0"/>
          <w:sz w:val="24"/>
          <w:szCs w:val="24"/>
        </w:rPr>
        <w:t>Financial management for decision makers</w:t>
      </w:r>
      <w:r w:rsidRPr="005E6C06">
        <w:rPr>
          <w:rFonts w:ascii="Times New Roman" w:hAnsi="Times New Roman" w:cs="Times New Roman"/>
          <w:kern w:val="0"/>
          <w:sz w:val="24"/>
          <w:szCs w:val="24"/>
        </w:rPr>
        <w:t>. 6th ed. Harlow: Financial Times Prentice Hall/Pearson.</w:t>
      </w:r>
    </w:p>
    <w:p w14:paraId="66F1097D" w14:textId="77777777" w:rsidR="00BE22ED" w:rsidRPr="005E6C06" w:rsidRDefault="00BE22ED" w:rsidP="00BE22ED">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153945D8" w14:textId="0179A4A7" w:rsidR="005851F5" w:rsidRPr="005E6C06" w:rsidRDefault="005851F5" w:rsidP="005851F5">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Banerjee, P. (n.d.). </w:t>
      </w:r>
      <w:r w:rsidRPr="005E6C06">
        <w:rPr>
          <w:rFonts w:ascii="Times New Roman" w:eastAsia="Times New Roman" w:hAnsi="Times New Roman" w:cs="Times New Roman"/>
          <w:i/>
          <w:iCs/>
          <w:kern w:val="0"/>
          <w:sz w:val="24"/>
          <w:szCs w:val="24"/>
          <w:lang w:val="en-GB" w:eastAsia="en-GB"/>
          <w14:ligatures w14:val="none"/>
        </w:rPr>
        <w:t>Importances of Ratio Analysis</w:t>
      </w:r>
      <w:r w:rsidRPr="005E6C06">
        <w:rPr>
          <w:rFonts w:ascii="Times New Roman" w:eastAsia="Times New Roman" w:hAnsi="Times New Roman" w:cs="Times New Roman"/>
          <w:kern w:val="0"/>
          <w:sz w:val="24"/>
          <w:szCs w:val="24"/>
          <w:lang w:val="en-GB" w:eastAsia="en-GB"/>
          <w14:ligatures w14:val="none"/>
        </w:rPr>
        <w:t>. [online] Wallstreetmojo. Available at: https://www.wallstreetmojo.com/importance-of-ratio-analysis/ [Accessed 29 Dec. 2023].</w:t>
      </w:r>
    </w:p>
    <w:p w14:paraId="1589CCAF" w14:textId="77777777" w:rsidR="00677FCB" w:rsidRPr="005E6C06" w:rsidRDefault="00677FCB" w:rsidP="00677FCB">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62DDAC8E" w14:textId="5E52534E"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Bhatore, S., Mohan, </w:t>
      </w:r>
      <w:r w:rsidR="000F1B9D" w:rsidRPr="005E6C06">
        <w:rPr>
          <w:rFonts w:ascii="Times New Roman" w:hAnsi="Times New Roman" w:cs="Times New Roman"/>
          <w:kern w:val="0"/>
          <w:sz w:val="24"/>
          <w:szCs w:val="24"/>
        </w:rPr>
        <w:t>L.,</w:t>
      </w:r>
      <w:r w:rsidRPr="005E6C06">
        <w:rPr>
          <w:rFonts w:ascii="Times New Roman" w:hAnsi="Times New Roman" w:cs="Times New Roman"/>
          <w:kern w:val="0"/>
          <w:sz w:val="24"/>
          <w:szCs w:val="24"/>
        </w:rPr>
        <w:t xml:space="preserve"> and Reddy, Y.R. (2020). Machine learning techniques for credit risk evaluation: a systematic literature review. </w:t>
      </w:r>
      <w:r w:rsidRPr="005E6C06">
        <w:rPr>
          <w:rFonts w:ascii="Times New Roman" w:hAnsi="Times New Roman" w:cs="Times New Roman"/>
          <w:i/>
          <w:iCs/>
          <w:kern w:val="0"/>
          <w:sz w:val="24"/>
          <w:szCs w:val="24"/>
        </w:rPr>
        <w:t>Journal of Banking and Financial Technology</w:t>
      </w:r>
      <w:r w:rsidRPr="005E6C06">
        <w:rPr>
          <w:rFonts w:ascii="Times New Roman" w:hAnsi="Times New Roman" w:cs="Times New Roman"/>
          <w:kern w:val="0"/>
          <w:sz w:val="24"/>
          <w:szCs w:val="24"/>
        </w:rPr>
        <w:t>, 4(1), pp.111–138. doi:</w:t>
      </w:r>
      <w:r w:rsidR="001842CB" w:rsidRPr="005E6C06">
        <w:rPr>
          <w:rFonts w:ascii="Times New Roman" w:hAnsi="Times New Roman" w:cs="Times New Roman"/>
          <w:kern w:val="0"/>
          <w:sz w:val="24"/>
          <w:szCs w:val="24"/>
        </w:rPr>
        <w:t xml:space="preserve"> </w:t>
      </w:r>
      <w:hyperlink r:id="rId18" w:history="1">
        <w:r w:rsidR="00770FEA" w:rsidRPr="005E6C06">
          <w:rPr>
            <w:rStyle w:val="Hyperlink"/>
            <w:rFonts w:ascii="Times New Roman" w:hAnsi="Times New Roman" w:cs="Times New Roman"/>
            <w:kern w:val="0"/>
            <w:sz w:val="24"/>
            <w:szCs w:val="24"/>
          </w:rPr>
          <w:t>https://doi.org/10.1007/s42786-020-00020-3</w:t>
        </w:r>
      </w:hyperlink>
      <w:r w:rsidRPr="005E6C06">
        <w:rPr>
          <w:rFonts w:ascii="Times New Roman" w:hAnsi="Times New Roman" w:cs="Times New Roman"/>
          <w:kern w:val="0"/>
          <w:sz w:val="24"/>
          <w:szCs w:val="24"/>
        </w:rPr>
        <w:t>.</w:t>
      </w:r>
    </w:p>
    <w:p w14:paraId="087BD337" w14:textId="77777777" w:rsidR="001B556C" w:rsidRPr="005E6C06" w:rsidRDefault="001B556C" w:rsidP="001B556C">
      <w:pPr>
        <w:pStyle w:val="ListParagraph"/>
        <w:rPr>
          <w:rFonts w:ascii="Times New Roman" w:hAnsi="Times New Roman" w:cs="Times New Roman"/>
          <w:kern w:val="0"/>
          <w:sz w:val="24"/>
          <w:szCs w:val="24"/>
        </w:rPr>
      </w:pPr>
    </w:p>
    <w:p w14:paraId="5D5E5F53" w14:textId="12790BA0" w:rsidR="001B556C" w:rsidRPr="005E6C06" w:rsidRDefault="00190B8C" w:rsidP="00190B8C">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Blaney, B. (n.d.). </w:t>
      </w:r>
      <w:r w:rsidRPr="005E6C06">
        <w:rPr>
          <w:rFonts w:ascii="Times New Roman" w:eastAsia="Times New Roman" w:hAnsi="Times New Roman" w:cs="Times New Roman"/>
          <w:i/>
          <w:iCs/>
          <w:kern w:val="0"/>
          <w:sz w:val="24"/>
          <w:szCs w:val="24"/>
          <w:lang w:val="en-GB" w:eastAsia="en-GB"/>
          <w14:ligatures w14:val="none"/>
        </w:rPr>
        <w:t xml:space="preserve">Cash Flow Analysis: Definition, Process &amp; </w:t>
      </w:r>
      <w:r w:rsidR="005111A7" w:rsidRPr="005E6C06">
        <w:rPr>
          <w:rFonts w:ascii="Times New Roman" w:eastAsia="Times New Roman" w:hAnsi="Times New Roman" w:cs="Times New Roman"/>
          <w:i/>
          <w:iCs/>
          <w:kern w:val="0"/>
          <w:sz w:val="24"/>
          <w:szCs w:val="24"/>
          <w:lang w:val="en-GB" w:eastAsia="en-GB"/>
          <w14:ligatures w14:val="none"/>
        </w:rPr>
        <w:t>Examples.</w:t>
      </w:r>
      <w:r w:rsidRPr="005E6C06">
        <w:rPr>
          <w:rFonts w:ascii="Times New Roman" w:eastAsia="Times New Roman" w:hAnsi="Times New Roman" w:cs="Times New Roman"/>
          <w:kern w:val="0"/>
          <w:sz w:val="24"/>
          <w:szCs w:val="24"/>
          <w:lang w:val="en-GB" w:eastAsia="en-GB"/>
          <w14:ligatures w14:val="none"/>
        </w:rPr>
        <w:t xml:space="preserve"> [online] tipalti.com. Available at: https://tipalti.com/accounting-hub/cash-flow-analysis/.</w:t>
      </w:r>
    </w:p>
    <w:p w14:paraId="03820A54" w14:textId="77777777" w:rsidR="00677FCB" w:rsidRPr="005E6C06" w:rsidRDefault="00677FCB" w:rsidP="00677FCB">
      <w:pPr>
        <w:pStyle w:val="ListParagraph"/>
        <w:rPr>
          <w:rFonts w:ascii="Times New Roman" w:hAnsi="Times New Roman" w:cs="Times New Roman"/>
          <w:kern w:val="0"/>
          <w:sz w:val="24"/>
          <w:szCs w:val="24"/>
        </w:rPr>
      </w:pPr>
    </w:p>
    <w:p w14:paraId="1B220762" w14:textId="77777777" w:rsidR="00677FCB" w:rsidRPr="005E6C06" w:rsidRDefault="00677FCB" w:rsidP="00677FCB">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05992C85" w14:textId="6B59494F" w:rsidR="00364B27" w:rsidRPr="005E6C06" w:rsidRDefault="00E4046A" w:rsidP="00364B27">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Boukherouaa, E.B., Shabsigh, G., AlAjmi, K., Deodoro, J., Farias, A., Iskender, E.S., Mirestean, A.T. and Ravikumar, R. (2021)</w:t>
      </w:r>
      <w:r w:rsidR="00107CFE" w:rsidRPr="005E6C06">
        <w:rPr>
          <w:rFonts w:ascii="Times New Roman" w:hAnsi="Times New Roman" w:cs="Times New Roman"/>
          <w:kern w:val="0"/>
          <w:sz w:val="24"/>
          <w:szCs w:val="24"/>
        </w:rPr>
        <w:t xml:space="preserve">. </w:t>
      </w:r>
      <w:r w:rsidRPr="005E6C06">
        <w:rPr>
          <w:rFonts w:ascii="Times New Roman" w:hAnsi="Times New Roman" w:cs="Times New Roman"/>
          <w:i/>
          <w:iCs/>
          <w:kern w:val="0"/>
          <w:sz w:val="24"/>
          <w:szCs w:val="24"/>
        </w:rPr>
        <w:t>Powering the Digital Economy: Opportunities and Risks of Artificial Intelligence in Finance (2021): Departmental Papers Volume 2021 Issue 024</w:t>
      </w:r>
      <w:r w:rsidRPr="005E6C06">
        <w:rPr>
          <w:rFonts w:ascii="Times New Roman" w:hAnsi="Times New Roman" w:cs="Times New Roman"/>
          <w:kern w:val="0"/>
          <w:sz w:val="24"/>
          <w:szCs w:val="24"/>
        </w:rPr>
        <w:t xml:space="preserve">. [online] Imfsg. Available at: </w:t>
      </w:r>
      <w:hyperlink r:id="rId19" w:history="1">
        <w:r w:rsidRPr="005E6C06">
          <w:rPr>
            <w:rStyle w:val="Hyperlink"/>
            <w:rFonts w:ascii="Times New Roman" w:hAnsi="Times New Roman" w:cs="Times New Roman"/>
            <w:color w:val="auto"/>
            <w:kern w:val="0"/>
            <w:sz w:val="24"/>
            <w:szCs w:val="24"/>
          </w:rPr>
          <w:t>https://www.elibrary.imf.org/view/journals/087/2021/024/087.2021.issue-024-en.xml</w:t>
        </w:r>
      </w:hyperlink>
      <w:r w:rsidRPr="005E6C06">
        <w:rPr>
          <w:rFonts w:ascii="Times New Roman" w:hAnsi="Times New Roman" w:cs="Times New Roman"/>
          <w:kern w:val="0"/>
          <w:sz w:val="24"/>
          <w:szCs w:val="24"/>
        </w:rPr>
        <w:t xml:space="preserve"> [Accessed </w:t>
      </w:r>
      <w:r w:rsidR="00444FC1" w:rsidRPr="005E6C06">
        <w:rPr>
          <w:rFonts w:ascii="Times New Roman" w:hAnsi="Times New Roman" w:cs="Times New Roman"/>
          <w:kern w:val="0"/>
          <w:sz w:val="24"/>
          <w:szCs w:val="24"/>
        </w:rPr>
        <w:t>1</w:t>
      </w:r>
      <w:r w:rsidRPr="005E6C06">
        <w:rPr>
          <w:rFonts w:ascii="Times New Roman" w:hAnsi="Times New Roman" w:cs="Times New Roman"/>
          <w:kern w:val="0"/>
          <w:sz w:val="24"/>
          <w:szCs w:val="24"/>
        </w:rPr>
        <w:t xml:space="preserve"> </w:t>
      </w:r>
      <w:r w:rsidR="00444FC1" w:rsidRPr="005E6C06">
        <w:rPr>
          <w:rFonts w:ascii="Times New Roman" w:hAnsi="Times New Roman" w:cs="Times New Roman"/>
          <w:kern w:val="0"/>
          <w:sz w:val="24"/>
          <w:szCs w:val="24"/>
        </w:rPr>
        <w:t>Jan</w:t>
      </w:r>
      <w:r w:rsidRPr="005E6C06">
        <w:rPr>
          <w:rFonts w:ascii="Times New Roman" w:hAnsi="Times New Roman" w:cs="Times New Roman"/>
          <w:kern w:val="0"/>
          <w:sz w:val="24"/>
          <w:szCs w:val="24"/>
        </w:rPr>
        <w:t xml:space="preserve"> 202</w:t>
      </w:r>
      <w:r w:rsidR="00444FC1" w:rsidRPr="005E6C06">
        <w:rPr>
          <w:rFonts w:ascii="Times New Roman" w:hAnsi="Times New Roman" w:cs="Times New Roman"/>
          <w:kern w:val="0"/>
          <w:sz w:val="24"/>
          <w:szCs w:val="24"/>
        </w:rPr>
        <w:t>4</w:t>
      </w:r>
      <w:r w:rsidRPr="005E6C06">
        <w:rPr>
          <w:rFonts w:ascii="Times New Roman" w:hAnsi="Times New Roman" w:cs="Times New Roman"/>
          <w:kern w:val="0"/>
          <w:sz w:val="24"/>
          <w:szCs w:val="24"/>
        </w:rPr>
        <w:t>].</w:t>
      </w:r>
    </w:p>
    <w:p w14:paraId="63A11ABB" w14:textId="77777777" w:rsidR="003B557A" w:rsidRPr="005E6C06" w:rsidRDefault="003B557A" w:rsidP="003B557A">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313FB388" w14:textId="706E7949" w:rsidR="00364B27" w:rsidRPr="005E6C06" w:rsidRDefault="00364B27" w:rsidP="00364B27">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CFI Team (n.d.). </w:t>
      </w:r>
      <w:r w:rsidRPr="005E6C06">
        <w:rPr>
          <w:rFonts w:ascii="Times New Roman" w:eastAsia="Times New Roman" w:hAnsi="Times New Roman" w:cs="Times New Roman"/>
          <w:i/>
          <w:iCs/>
          <w:kern w:val="0"/>
          <w:sz w:val="24"/>
          <w:szCs w:val="24"/>
          <w:lang w:val="en-GB" w:eastAsia="en-GB"/>
          <w14:ligatures w14:val="none"/>
        </w:rPr>
        <w:t>Financial ratios</w:t>
      </w:r>
      <w:r w:rsidRPr="005E6C06">
        <w:rPr>
          <w:rFonts w:ascii="Times New Roman" w:eastAsia="Times New Roman" w:hAnsi="Times New Roman" w:cs="Times New Roman"/>
          <w:kern w:val="0"/>
          <w:sz w:val="24"/>
          <w:szCs w:val="24"/>
          <w:lang w:val="en-GB" w:eastAsia="en-GB"/>
          <w14:ligatures w14:val="none"/>
        </w:rPr>
        <w:t>. [online] Corporate Finance Institute. Available at: https://corporatefinanceinstitute.com/resources/accounting/financial-ratios/.</w:t>
      </w:r>
    </w:p>
    <w:p w14:paraId="5F51F05B" w14:textId="77777777" w:rsidR="00677FCB" w:rsidRPr="005E6C06" w:rsidRDefault="00677FCB" w:rsidP="00677FCB">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257C6433" w14:textId="6C80AF84"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Chen, M.-Y. (2011). Bankruptcy prediction in firms with statistical and intelligent techniques and a comparison of evolutionary computation approaches. </w:t>
      </w:r>
      <w:r w:rsidRPr="005E6C06">
        <w:rPr>
          <w:rFonts w:ascii="Times New Roman" w:hAnsi="Times New Roman" w:cs="Times New Roman"/>
          <w:i/>
          <w:iCs/>
          <w:kern w:val="0"/>
          <w:sz w:val="24"/>
          <w:szCs w:val="24"/>
        </w:rPr>
        <w:t>Computers &amp; Mathematics with Applications</w:t>
      </w:r>
      <w:r w:rsidRPr="005E6C06">
        <w:rPr>
          <w:rFonts w:ascii="Times New Roman" w:hAnsi="Times New Roman" w:cs="Times New Roman"/>
          <w:kern w:val="0"/>
          <w:sz w:val="24"/>
          <w:szCs w:val="24"/>
        </w:rPr>
        <w:t>, 62(12), pp.4514–4524. doi:</w:t>
      </w:r>
      <w:r w:rsidR="002433A4" w:rsidRPr="005E6C06">
        <w:rPr>
          <w:rFonts w:ascii="Times New Roman" w:hAnsi="Times New Roman" w:cs="Times New Roman"/>
          <w:kern w:val="0"/>
          <w:sz w:val="24"/>
          <w:szCs w:val="24"/>
        </w:rPr>
        <w:t xml:space="preserve"> </w:t>
      </w:r>
      <w:hyperlink r:id="rId20" w:history="1">
        <w:r w:rsidR="002433A4" w:rsidRPr="005E6C06">
          <w:rPr>
            <w:rStyle w:val="Hyperlink"/>
            <w:rFonts w:ascii="Times New Roman" w:hAnsi="Times New Roman" w:cs="Times New Roman"/>
            <w:kern w:val="0"/>
            <w:sz w:val="24"/>
            <w:szCs w:val="24"/>
          </w:rPr>
          <w:t>https://doi.org/10.1016/j.camwa.2011.10.030</w:t>
        </w:r>
      </w:hyperlink>
      <w:r w:rsidRPr="005E6C06">
        <w:rPr>
          <w:rFonts w:ascii="Times New Roman" w:hAnsi="Times New Roman" w:cs="Times New Roman"/>
          <w:kern w:val="0"/>
          <w:sz w:val="24"/>
          <w:szCs w:val="24"/>
        </w:rPr>
        <w:t>.</w:t>
      </w:r>
    </w:p>
    <w:p w14:paraId="26AAA265" w14:textId="77777777" w:rsidR="00F80A85" w:rsidRPr="005E6C06" w:rsidRDefault="00F80A85" w:rsidP="00F80A85">
      <w:pPr>
        <w:pStyle w:val="ListParagraph"/>
        <w:rPr>
          <w:rFonts w:ascii="Times New Roman" w:hAnsi="Times New Roman" w:cs="Times New Roman"/>
          <w:kern w:val="0"/>
          <w:sz w:val="24"/>
          <w:szCs w:val="24"/>
        </w:rPr>
      </w:pPr>
    </w:p>
    <w:p w14:paraId="596E0858" w14:textId="77777777" w:rsidR="00F80A85" w:rsidRPr="005E6C06" w:rsidRDefault="00F80A85" w:rsidP="00F80A85">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47E9C328" w14:textId="77777777" w:rsidR="00677FCB" w:rsidRPr="005E6C06" w:rsidRDefault="00677FCB" w:rsidP="00F26E24">
      <w:pPr>
        <w:widowControl w:val="0"/>
        <w:autoSpaceDE w:val="0"/>
        <w:autoSpaceDN w:val="0"/>
        <w:adjustRightInd w:val="0"/>
        <w:spacing w:after="240" w:line="360" w:lineRule="auto"/>
        <w:rPr>
          <w:rFonts w:ascii="Times New Roman" w:hAnsi="Times New Roman" w:cs="Times New Roman"/>
          <w:kern w:val="0"/>
          <w:sz w:val="24"/>
          <w:szCs w:val="24"/>
        </w:rPr>
      </w:pPr>
    </w:p>
    <w:p w14:paraId="301CB4D9" w14:textId="4A8B208D"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Cheng, L., Varshney, K.R. and Liu, H. (2021). Socially Responsible AI Algorithms: Issues, Purposes, and Challenges. </w:t>
      </w:r>
      <w:r w:rsidRPr="005E6C06">
        <w:rPr>
          <w:rFonts w:ascii="Times New Roman" w:hAnsi="Times New Roman" w:cs="Times New Roman"/>
          <w:i/>
          <w:iCs/>
          <w:kern w:val="0"/>
          <w:sz w:val="24"/>
          <w:szCs w:val="24"/>
        </w:rPr>
        <w:t>arXiv (Cornell University)</w:t>
      </w:r>
      <w:r w:rsidRPr="005E6C06">
        <w:rPr>
          <w:rFonts w:ascii="Times New Roman" w:hAnsi="Times New Roman" w:cs="Times New Roman"/>
          <w:kern w:val="0"/>
          <w:sz w:val="24"/>
          <w:szCs w:val="24"/>
        </w:rPr>
        <w:t>, pp.1137–1181. doi:</w:t>
      </w:r>
      <w:r w:rsidR="002433A4" w:rsidRPr="005E6C06">
        <w:rPr>
          <w:rFonts w:ascii="Times New Roman" w:hAnsi="Times New Roman" w:cs="Times New Roman"/>
          <w:kern w:val="0"/>
          <w:sz w:val="24"/>
          <w:szCs w:val="24"/>
        </w:rPr>
        <w:t xml:space="preserve"> </w:t>
      </w:r>
      <w:hyperlink r:id="rId21" w:history="1">
        <w:r w:rsidR="002433A4" w:rsidRPr="005E6C06">
          <w:rPr>
            <w:rStyle w:val="Hyperlink"/>
            <w:rFonts w:ascii="Times New Roman" w:hAnsi="Times New Roman" w:cs="Times New Roman"/>
            <w:kern w:val="0"/>
            <w:sz w:val="24"/>
            <w:szCs w:val="24"/>
          </w:rPr>
          <w:t>https://doi.org/10.48550/arxiv.2101.02032</w:t>
        </w:r>
      </w:hyperlink>
      <w:r w:rsidRPr="005E6C06">
        <w:rPr>
          <w:rFonts w:ascii="Times New Roman" w:hAnsi="Times New Roman" w:cs="Times New Roman"/>
          <w:kern w:val="0"/>
          <w:sz w:val="24"/>
          <w:szCs w:val="24"/>
        </w:rPr>
        <w:t>.</w:t>
      </w:r>
    </w:p>
    <w:p w14:paraId="5DC12704" w14:textId="77777777" w:rsidR="001C1086" w:rsidRPr="005E6C06" w:rsidRDefault="001C1086" w:rsidP="001C1086">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5852A4C6" w14:textId="3FE7D498"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Cheng, X., Liu, S., Sun, X., Wang, Z., Zhou, H., Shao, Y. and Shen, H. (2021). Combating emerging financial risks in the big data era: A perspective review. </w:t>
      </w:r>
      <w:r w:rsidRPr="005E6C06">
        <w:rPr>
          <w:rFonts w:ascii="Times New Roman" w:hAnsi="Times New Roman" w:cs="Times New Roman"/>
          <w:i/>
          <w:iCs/>
          <w:kern w:val="0"/>
          <w:sz w:val="24"/>
          <w:szCs w:val="24"/>
        </w:rPr>
        <w:t>Fundamental Research</w:t>
      </w:r>
      <w:r w:rsidRPr="005E6C06">
        <w:rPr>
          <w:rFonts w:ascii="Times New Roman" w:hAnsi="Times New Roman" w:cs="Times New Roman"/>
          <w:kern w:val="0"/>
          <w:sz w:val="24"/>
          <w:szCs w:val="24"/>
        </w:rPr>
        <w:t>, [online] 1(5), pp.595–606. doi:</w:t>
      </w:r>
      <w:r w:rsidR="002433A4" w:rsidRPr="005E6C06">
        <w:rPr>
          <w:rFonts w:ascii="Times New Roman" w:hAnsi="Times New Roman" w:cs="Times New Roman"/>
          <w:kern w:val="0"/>
          <w:sz w:val="24"/>
          <w:szCs w:val="24"/>
        </w:rPr>
        <w:t xml:space="preserve"> </w:t>
      </w:r>
      <w:hyperlink r:id="rId22" w:history="1">
        <w:r w:rsidR="002433A4" w:rsidRPr="005E6C06">
          <w:rPr>
            <w:rStyle w:val="Hyperlink"/>
            <w:rFonts w:ascii="Times New Roman" w:hAnsi="Times New Roman" w:cs="Times New Roman"/>
            <w:kern w:val="0"/>
            <w:sz w:val="24"/>
            <w:szCs w:val="24"/>
          </w:rPr>
          <w:t>https://doi.org/10.1016/j.fmre.2021.08.017</w:t>
        </w:r>
      </w:hyperlink>
      <w:r w:rsidRPr="005E6C06">
        <w:rPr>
          <w:rFonts w:ascii="Times New Roman" w:hAnsi="Times New Roman" w:cs="Times New Roman"/>
          <w:kern w:val="0"/>
          <w:sz w:val="24"/>
          <w:szCs w:val="24"/>
        </w:rPr>
        <w:t>.</w:t>
      </w:r>
    </w:p>
    <w:p w14:paraId="4EBDC602" w14:textId="77777777" w:rsidR="00677FCB" w:rsidRPr="005E6C06" w:rsidRDefault="00677FCB" w:rsidP="00677FCB">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758825C1" w14:textId="77777777"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Corporate Finance Institute (2022). </w:t>
      </w:r>
      <w:r w:rsidRPr="005E6C06">
        <w:rPr>
          <w:rFonts w:ascii="Times New Roman" w:hAnsi="Times New Roman" w:cs="Times New Roman"/>
          <w:i/>
          <w:iCs/>
          <w:kern w:val="0"/>
          <w:sz w:val="24"/>
          <w:szCs w:val="24"/>
        </w:rPr>
        <w:t>Financial Ratios eBook</w:t>
      </w:r>
      <w:r w:rsidRPr="005E6C06">
        <w:rPr>
          <w:rFonts w:ascii="Times New Roman" w:hAnsi="Times New Roman" w:cs="Times New Roman"/>
          <w:kern w:val="0"/>
          <w:sz w:val="24"/>
          <w:szCs w:val="24"/>
        </w:rPr>
        <w:t xml:space="preserve">. [online] Available at: </w:t>
      </w:r>
      <w:hyperlink r:id="rId23" w:history="1">
        <w:r w:rsidRPr="005E6C06">
          <w:rPr>
            <w:rStyle w:val="Hyperlink"/>
            <w:rFonts w:ascii="Times New Roman" w:hAnsi="Times New Roman" w:cs="Times New Roman"/>
            <w:color w:val="auto"/>
            <w:kern w:val="0"/>
            <w:sz w:val="24"/>
            <w:szCs w:val="24"/>
          </w:rPr>
          <w:t>https://corporatefinanceinstitute.com/assets/CFI-Financial-Ratios-Cheat-Sheet-eBook.pdf</w:t>
        </w:r>
      </w:hyperlink>
      <w:r w:rsidRPr="005E6C06">
        <w:rPr>
          <w:rFonts w:ascii="Times New Roman" w:hAnsi="Times New Roman" w:cs="Times New Roman"/>
          <w:kern w:val="0"/>
          <w:sz w:val="24"/>
          <w:szCs w:val="24"/>
        </w:rPr>
        <w:t>.</w:t>
      </w:r>
    </w:p>
    <w:p w14:paraId="24EFF8B6" w14:textId="77777777" w:rsidR="00677FCB" w:rsidRPr="005E6C06" w:rsidRDefault="00677FCB" w:rsidP="00677FCB">
      <w:pPr>
        <w:pStyle w:val="ListParagraph"/>
        <w:rPr>
          <w:rFonts w:ascii="Times New Roman" w:hAnsi="Times New Roman" w:cs="Times New Roman"/>
          <w:kern w:val="0"/>
          <w:sz w:val="24"/>
          <w:szCs w:val="24"/>
        </w:rPr>
      </w:pPr>
    </w:p>
    <w:p w14:paraId="0C11E0F6" w14:textId="77777777" w:rsidR="00677FCB" w:rsidRPr="005E6C06" w:rsidRDefault="00677FCB" w:rsidP="00677FCB">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031D578D" w14:textId="77777777"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Dupont, L., Fliche, O. and Yang, S. (2020). </w:t>
      </w:r>
      <w:r w:rsidRPr="005E6C06">
        <w:rPr>
          <w:rFonts w:ascii="Times New Roman" w:hAnsi="Times New Roman" w:cs="Times New Roman"/>
          <w:i/>
          <w:iCs/>
          <w:kern w:val="0"/>
          <w:sz w:val="24"/>
          <w:szCs w:val="24"/>
        </w:rPr>
        <w:t>Governance of Artificial Intelligence in Finance Discussion document</w:t>
      </w:r>
      <w:r w:rsidRPr="005E6C06">
        <w:rPr>
          <w:rFonts w:ascii="Times New Roman" w:hAnsi="Times New Roman" w:cs="Times New Roman"/>
          <w:kern w:val="0"/>
          <w:sz w:val="24"/>
          <w:szCs w:val="24"/>
        </w:rPr>
        <w:t xml:space="preserve">. [online] Available at: </w:t>
      </w:r>
      <w:hyperlink r:id="rId24" w:history="1">
        <w:r w:rsidRPr="005E6C06">
          <w:rPr>
            <w:rStyle w:val="Hyperlink"/>
            <w:rFonts w:ascii="Times New Roman" w:hAnsi="Times New Roman" w:cs="Times New Roman"/>
            <w:color w:val="auto"/>
            <w:kern w:val="0"/>
            <w:sz w:val="24"/>
            <w:szCs w:val="24"/>
          </w:rPr>
          <w:t>https://acpr.banque-france.fr/sites/default/files/medias/documents/20200612_ai_governance_finance.pdf</w:t>
        </w:r>
      </w:hyperlink>
      <w:r w:rsidRPr="005E6C06">
        <w:rPr>
          <w:rFonts w:ascii="Times New Roman" w:hAnsi="Times New Roman" w:cs="Times New Roman"/>
          <w:kern w:val="0"/>
          <w:sz w:val="24"/>
          <w:szCs w:val="24"/>
        </w:rPr>
        <w:t>.</w:t>
      </w:r>
    </w:p>
    <w:p w14:paraId="7ECC559A" w14:textId="77777777" w:rsidR="00F80A85" w:rsidRPr="005E6C06" w:rsidRDefault="00F80A85" w:rsidP="00F80A85">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339C19E9" w14:textId="3DB44538" w:rsidR="007B1808" w:rsidRPr="005E6C06" w:rsidRDefault="007B1808" w:rsidP="007B1808">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Editorial Team, D. (2023). </w:t>
      </w:r>
      <w:r w:rsidRPr="005E6C06">
        <w:rPr>
          <w:rFonts w:ascii="Times New Roman" w:eastAsia="Times New Roman" w:hAnsi="Times New Roman" w:cs="Times New Roman"/>
          <w:i/>
          <w:iCs/>
          <w:kern w:val="0"/>
          <w:sz w:val="24"/>
          <w:szCs w:val="24"/>
          <w:lang w:val="en-GB" w:eastAsia="en-GB"/>
          <w14:ligatures w14:val="none"/>
        </w:rPr>
        <w:t>What Is Purposive Sampling? Technique, Examples, and FAQs</w:t>
      </w:r>
      <w:r w:rsidRPr="005E6C06">
        <w:rPr>
          <w:rFonts w:ascii="Times New Roman" w:eastAsia="Times New Roman" w:hAnsi="Times New Roman" w:cs="Times New Roman"/>
          <w:kern w:val="0"/>
          <w:sz w:val="24"/>
          <w:szCs w:val="24"/>
          <w:lang w:val="en-GB" w:eastAsia="en-GB"/>
          <w14:ligatures w14:val="none"/>
        </w:rPr>
        <w:t>. [online] Dovetail. Available at: https://dovetail.com/research/purposive-sampling/#:~:text=Purposive%20sampling%20is%20a%20technique [Accessed 21 Jan. 2024].</w:t>
      </w:r>
    </w:p>
    <w:p w14:paraId="566C8EE0"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17B46835" w14:textId="2935171C"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El Hajj, M. and Hammoud, J. (2023). Unveiling the Influence of Artificial Intelligence and Machine Learning on Financial Markets: A Comprehensive Analysis of AI Applications in Trading, Risk Management, and Financial Operations. </w:t>
      </w:r>
      <w:r w:rsidRPr="005E6C06">
        <w:rPr>
          <w:rFonts w:ascii="Times New Roman" w:hAnsi="Times New Roman" w:cs="Times New Roman"/>
          <w:i/>
          <w:iCs/>
          <w:kern w:val="0"/>
          <w:sz w:val="24"/>
          <w:szCs w:val="24"/>
        </w:rPr>
        <w:t>Journal of Risk and Financial Management</w:t>
      </w:r>
      <w:r w:rsidRPr="005E6C06">
        <w:rPr>
          <w:rFonts w:ascii="Times New Roman" w:hAnsi="Times New Roman" w:cs="Times New Roman"/>
          <w:kern w:val="0"/>
          <w:sz w:val="24"/>
          <w:szCs w:val="24"/>
        </w:rPr>
        <w:t>, [online] 16(10), p.434. doi:</w:t>
      </w:r>
      <w:r w:rsidR="002433A4" w:rsidRPr="005E6C06">
        <w:rPr>
          <w:rFonts w:ascii="Times New Roman" w:hAnsi="Times New Roman" w:cs="Times New Roman"/>
          <w:kern w:val="0"/>
          <w:sz w:val="24"/>
          <w:szCs w:val="24"/>
        </w:rPr>
        <w:t xml:space="preserve"> </w:t>
      </w:r>
      <w:hyperlink r:id="rId25" w:history="1">
        <w:r w:rsidR="002433A4" w:rsidRPr="005E6C06">
          <w:rPr>
            <w:rStyle w:val="Hyperlink"/>
            <w:rFonts w:ascii="Times New Roman" w:hAnsi="Times New Roman" w:cs="Times New Roman"/>
            <w:kern w:val="0"/>
            <w:sz w:val="24"/>
            <w:szCs w:val="24"/>
          </w:rPr>
          <w:t>https://doi.org/10.3390/jrfm16100434</w:t>
        </w:r>
      </w:hyperlink>
      <w:r w:rsidRPr="005E6C06">
        <w:rPr>
          <w:rFonts w:ascii="Times New Roman" w:hAnsi="Times New Roman" w:cs="Times New Roman"/>
          <w:kern w:val="0"/>
          <w:sz w:val="24"/>
          <w:szCs w:val="24"/>
        </w:rPr>
        <w:t>.</w:t>
      </w:r>
    </w:p>
    <w:p w14:paraId="6861E7A1" w14:textId="77777777" w:rsidR="00864A8D" w:rsidRPr="005E6C06" w:rsidRDefault="00864A8D" w:rsidP="00864A8D">
      <w:pPr>
        <w:pStyle w:val="ListParagraph"/>
        <w:rPr>
          <w:rFonts w:ascii="Times New Roman" w:hAnsi="Times New Roman" w:cs="Times New Roman"/>
          <w:kern w:val="0"/>
          <w:sz w:val="24"/>
          <w:szCs w:val="24"/>
        </w:rPr>
      </w:pPr>
    </w:p>
    <w:p w14:paraId="166E3819" w14:textId="77777777" w:rsidR="00864A8D" w:rsidRPr="005E6C06" w:rsidRDefault="00864A8D" w:rsidP="00864A8D">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FasterCapital. (n.d.). </w:t>
      </w:r>
      <w:r w:rsidRPr="005E6C06">
        <w:rPr>
          <w:rFonts w:ascii="Times New Roman" w:eastAsia="Times New Roman" w:hAnsi="Times New Roman" w:cs="Times New Roman"/>
          <w:i/>
          <w:iCs/>
          <w:kern w:val="0"/>
          <w:sz w:val="24"/>
          <w:szCs w:val="24"/>
          <w:lang w:val="en-GB" w:eastAsia="en-GB"/>
          <w14:ligatures w14:val="none"/>
        </w:rPr>
        <w:t>Anomaly Detection Algorithms</w:t>
      </w:r>
      <w:r w:rsidRPr="005E6C06">
        <w:rPr>
          <w:rFonts w:ascii="Times New Roman" w:eastAsia="Times New Roman" w:hAnsi="Times New Roman" w:cs="Times New Roman"/>
          <w:kern w:val="0"/>
          <w:sz w:val="24"/>
          <w:szCs w:val="24"/>
          <w:lang w:val="en-GB" w:eastAsia="en-GB"/>
          <w14:ligatures w14:val="none"/>
        </w:rPr>
        <w:t>. [online] Available at: https://fastercapital.com/keyword/anomaly-detection-algorithms.html [Accessed 1 Feb. 2024].</w:t>
      </w:r>
    </w:p>
    <w:p w14:paraId="2D1F1192" w14:textId="77777777" w:rsidR="009335A5" w:rsidRPr="005E6C06" w:rsidRDefault="009335A5" w:rsidP="009335A5">
      <w:pPr>
        <w:pStyle w:val="ListParagraph"/>
        <w:rPr>
          <w:rFonts w:ascii="Times New Roman" w:eastAsia="Times New Roman" w:hAnsi="Times New Roman" w:cs="Times New Roman"/>
          <w:kern w:val="0"/>
          <w:sz w:val="24"/>
          <w:szCs w:val="24"/>
          <w:lang w:val="en-GB" w:eastAsia="en-GB"/>
          <w14:ligatures w14:val="none"/>
        </w:rPr>
      </w:pPr>
    </w:p>
    <w:p w14:paraId="74D99F8A" w14:textId="1B2E902D" w:rsidR="001E6FBE" w:rsidRPr="005E6C06" w:rsidRDefault="009335A5" w:rsidP="009335A5">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lastRenderedPageBreak/>
        <w:t xml:space="preserve">Faster Capital. (n.d.). </w:t>
      </w:r>
      <w:r w:rsidRPr="005E6C06">
        <w:rPr>
          <w:rFonts w:ascii="Times New Roman" w:eastAsia="Times New Roman" w:hAnsi="Times New Roman" w:cs="Times New Roman"/>
          <w:i/>
          <w:iCs/>
          <w:kern w:val="0"/>
          <w:sz w:val="24"/>
          <w:szCs w:val="24"/>
          <w:lang w:val="en-GB" w:eastAsia="en-GB"/>
          <w14:ligatures w14:val="none"/>
        </w:rPr>
        <w:t>Comparative Analysis</w:t>
      </w:r>
      <w:r w:rsidRPr="005E6C06">
        <w:rPr>
          <w:rFonts w:ascii="Times New Roman" w:eastAsia="Times New Roman" w:hAnsi="Times New Roman" w:cs="Times New Roman"/>
          <w:kern w:val="0"/>
          <w:sz w:val="24"/>
          <w:szCs w:val="24"/>
          <w:lang w:val="en-GB" w:eastAsia="en-GB"/>
          <w14:ligatures w14:val="none"/>
        </w:rPr>
        <w:t>. [online] Available at: https://fastercapital.com/keyword/comparative-analysis.html [Accessed 19 Jan. 2024].</w:t>
      </w:r>
    </w:p>
    <w:p w14:paraId="606723F2" w14:textId="77777777" w:rsidR="00D37442" w:rsidRPr="005E6C06" w:rsidRDefault="00D37442" w:rsidP="00D37442">
      <w:pPr>
        <w:pStyle w:val="ListParagraph"/>
        <w:rPr>
          <w:rFonts w:ascii="Times New Roman" w:eastAsia="Times New Roman" w:hAnsi="Times New Roman" w:cs="Times New Roman"/>
          <w:kern w:val="0"/>
          <w:sz w:val="24"/>
          <w:szCs w:val="24"/>
          <w:lang w:val="en-GB" w:eastAsia="en-GB"/>
          <w14:ligatures w14:val="none"/>
        </w:rPr>
      </w:pPr>
    </w:p>
    <w:p w14:paraId="1676A365" w14:textId="5EB65BEF" w:rsidR="00D37442" w:rsidRPr="005E6C06" w:rsidRDefault="00DF569A" w:rsidP="00DF569A">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Fatouros, G., Soldatos, J., Kouroumali, K., Makridis, G. and Kyriazis, D. (2023). Transforming Sentiment Analysis in the Financial Domain with ChatGPT. </w:t>
      </w:r>
      <w:r w:rsidRPr="005E6C06">
        <w:rPr>
          <w:rFonts w:ascii="Times New Roman" w:eastAsia="Times New Roman" w:hAnsi="Times New Roman" w:cs="Times New Roman"/>
          <w:i/>
          <w:iCs/>
          <w:kern w:val="0"/>
          <w:sz w:val="24"/>
          <w:szCs w:val="24"/>
          <w:lang w:val="en-GB" w:eastAsia="en-GB"/>
          <w14:ligatures w14:val="none"/>
        </w:rPr>
        <w:t>arXiv (Cornell University)</w:t>
      </w:r>
      <w:r w:rsidRPr="005E6C06">
        <w:rPr>
          <w:rFonts w:ascii="Times New Roman" w:eastAsia="Times New Roman" w:hAnsi="Times New Roman" w:cs="Times New Roman"/>
          <w:kern w:val="0"/>
          <w:sz w:val="24"/>
          <w:szCs w:val="24"/>
          <w:lang w:val="en-GB" w:eastAsia="en-GB"/>
          <w14:ligatures w14:val="none"/>
        </w:rPr>
        <w:t>. doi: https://doi.org/10.1016/j.mlwa.2023.100508.</w:t>
      </w:r>
    </w:p>
    <w:p w14:paraId="512789AD"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7F0E84A1" w14:textId="77777777"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Fridson, M.S. and Alvarez, F. (2011). </w:t>
      </w:r>
      <w:r w:rsidRPr="005E6C06">
        <w:rPr>
          <w:rFonts w:ascii="Times New Roman" w:hAnsi="Times New Roman" w:cs="Times New Roman"/>
          <w:i/>
          <w:iCs/>
          <w:kern w:val="0"/>
          <w:sz w:val="24"/>
          <w:szCs w:val="24"/>
        </w:rPr>
        <w:t>Financial statement analysis a practitioner’s guide Workbook</w:t>
      </w:r>
      <w:r w:rsidRPr="005E6C06">
        <w:rPr>
          <w:rFonts w:ascii="Times New Roman" w:hAnsi="Times New Roman" w:cs="Times New Roman"/>
          <w:kern w:val="0"/>
          <w:sz w:val="24"/>
          <w:szCs w:val="24"/>
        </w:rPr>
        <w:t>. 4th ed. New jersey: John wiley &amp; sons.</w:t>
      </w:r>
    </w:p>
    <w:p w14:paraId="587440A7" w14:textId="77777777" w:rsidR="0057363C" w:rsidRPr="005E6C06" w:rsidRDefault="0057363C" w:rsidP="0057363C">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48118611" w14:textId="6DAFECDD" w:rsidR="0057363C" w:rsidRPr="005E6C06" w:rsidRDefault="0057363C" w:rsidP="0057363C">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Frost, J. (2018). </w:t>
      </w:r>
      <w:r w:rsidRPr="005E6C06">
        <w:rPr>
          <w:rFonts w:ascii="Times New Roman" w:eastAsia="Times New Roman" w:hAnsi="Times New Roman" w:cs="Times New Roman"/>
          <w:i/>
          <w:iCs/>
          <w:kern w:val="0"/>
          <w:sz w:val="24"/>
          <w:szCs w:val="24"/>
          <w:lang w:val="en-GB" w:eastAsia="en-GB"/>
          <w14:ligatures w14:val="none"/>
        </w:rPr>
        <w:t xml:space="preserve">Difference between Descriptive and Inferential </w:t>
      </w:r>
      <w:r w:rsidR="000F1B9D" w:rsidRPr="005E6C06">
        <w:rPr>
          <w:rFonts w:ascii="Times New Roman" w:eastAsia="Times New Roman" w:hAnsi="Times New Roman" w:cs="Times New Roman"/>
          <w:i/>
          <w:iCs/>
          <w:kern w:val="0"/>
          <w:sz w:val="24"/>
          <w:szCs w:val="24"/>
          <w:lang w:val="en-GB" w:eastAsia="en-GB"/>
          <w14:ligatures w14:val="none"/>
        </w:rPr>
        <w:t>Statistics.</w:t>
      </w:r>
      <w:r w:rsidRPr="005E6C06">
        <w:rPr>
          <w:rFonts w:ascii="Times New Roman" w:eastAsia="Times New Roman" w:hAnsi="Times New Roman" w:cs="Times New Roman"/>
          <w:kern w:val="0"/>
          <w:sz w:val="24"/>
          <w:szCs w:val="24"/>
          <w:lang w:val="en-GB" w:eastAsia="en-GB"/>
          <w14:ligatures w14:val="none"/>
        </w:rPr>
        <w:t xml:space="preserve"> [online] Statistics By Jim. Available at: https://statisticsbyjim.com/basics/descriptive-inferential-statistics/.</w:t>
      </w:r>
    </w:p>
    <w:p w14:paraId="19686D6E"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6B03215A" w14:textId="612BCBA3"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Goodell, J.W., Kumar, S., Lim, W.M. and Pattnaik, D. (2021). Artificial intelligence and machine learning in finance: Identifying foundations, themes, and research clusters from bibliometric analysis. </w:t>
      </w:r>
      <w:r w:rsidRPr="005E6C06">
        <w:rPr>
          <w:rFonts w:ascii="Times New Roman" w:hAnsi="Times New Roman" w:cs="Times New Roman"/>
          <w:i/>
          <w:iCs/>
          <w:kern w:val="0"/>
          <w:sz w:val="24"/>
          <w:szCs w:val="24"/>
        </w:rPr>
        <w:t>Journal of Behavioral and Experimental Finance</w:t>
      </w:r>
      <w:r w:rsidRPr="005E6C06">
        <w:rPr>
          <w:rFonts w:ascii="Times New Roman" w:hAnsi="Times New Roman" w:cs="Times New Roman"/>
          <w:kern w:val="0"/>
          <w:sz w:val="24"/>
          <w:szCs w:val="24"/>
        </w:rPr>
        <w:t>, 32(1), p.100577. doi:</w:t>
      </w:r>
      <w:r w:rsidR="002433A4" w:rsidRPr="005E6C06">
        <w:rPr>
          <w:rFonts w:ascii="Times New Roman" w:hAnsi="Times New Roman" w:cs="Times New Roman"/>
          <w:kern w:val="0"/>
          <w:sz w:val="24"/>
          <w:szCs w:val="24"/>
        </w:rPr>
        <w:t xml:space="preserve"> </w:t>
      </w:r>
      <w:hyperlink r:id="rId26" w:history="1">
        <w:r w:rsidR="002433A4" w:rsidRPr="005E6C06">
          <w:rPr>
            <w:rStyle w:val="Hyperlink"/>
            <w:rFonts w:ascii="Times New Roman" w:hAnsi="Times New Roman" w:cs="Times New Roman"/>
            <w:kern w:val="0"/>
            <w:sz w:val="24"/>
            <w:szCs w:val="24"/>
          </w:rPr>
          <w:t>https://doi.org/10.1016/j.jbef.2021.100577</w:t>
        </w:r>
      </w:hyperlink>
      <w:r w:rsidRPr="005E6C06">
        <w:rPr>
          <w:rFonts w:ascii="Times New Roman" w:hAnsi="Times New Roman" w:cs="Times New Roman"/>
          <w:kern w:val="0"/>
          <w:sz w:val="24"/>
          <w:szCs w:val="24"/>
        </w:rPr>
        <w:t>.</w:t>
      </w:r>
    </w:p>
    <w:p w14:paraId="0B45A731" w14:textId="77777777" w:rsidR="001E6FBE" w:rsidRPr="005E6C06" w:rsidRDefault="001E6FBE" w:rsidP="001E6FBE">
      <w:pPr>
        <w:pStyle w:val="ListParagraph"/>
        <w:rPr>
          <w:rFonts w:ascii="Times New Roman" w:hAnsi="Times New Roman" w:cs="Times New Roman"/>
          <w:kern w:val="0"/>
          <w:sz w:val="24"/>
          <w:szCs w:val="24"/>
        </w:rPr>
      </w:pPr>
    </w:p>
    <w:p w14:paraId="2CA32EC3"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7223661D" w14:textId="767F7E6D"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Huang, A., Wang, H. and Yang, Y. (2020). FinBERT—A Deep Learning Approach to Extracting Textual Information. </w:t>
      </w:r>
      <w:r w:rsidRPr="005E6C06">
        <w:rPr>
          <w:rFonts w:ascii="Times New Roman" w:hAnsi="Times New Roman" w:cs="Times New Roman"/>
          <w:i/>
          <w:iCs/>
          <w:kern w:val="0"/>
          <w:sz w:val="24"/>
          <w:szCs w:val="24"/>
        </w:rPr>
        <w:t>SSRN Electronic Journal</w:t>
      </w:r>
      <w:r w:rsidRPr="005E6C06">
        <w:rPr>
          <w:rFonts w:ascii="Times New Roman" w:hAnsi="Times New Roman" w:cs="Times New Roman"/>
          <w:kern w:val="0"/>
          <w:sz w:val="24"/>
          <w:szCs w:val="24"/>
        </w:rPr>
        <w:t>, 40(7). doi:</w:t>
      </w:r>
      <w:r w:rsidR="002433A4" w:rsidRPr="005E6C06">
        <w:rPr>
          <w:rFonts w:ascii="Times New Roman" w:hAnsi="Times New Roman" w:cs="Times New Roman"/>
          <w:kern w:val="0"/>
          <w:sz w:val="24"/>
          <w:szCs w:val="24"/>
        </w:rPr>
        <w:t xml:space="preserve"> </w:t>
      </w:r>
      <w:hyperlink r:id="rId27" w:history="1">
        <w:r w:rsidR="002433A4" w:rsidRPr="005E6C06">
          <w:rPr>
            <w:rStyle w:val="Hyperlink"/>
            <w:rFonts w:ascii="Times New Roman" w:hAnsi="Times New Roman" w:cs="Times New Roman"/>
            <w:kern w:val="0"/>
            <w:sz w:val="24"/>
            <w:szCs w:val="24"/>
          </w:rPr>
          <w:t>https://doi.org/10.2139/ssrn.3910214</w:t>
        </w:r>
      </w:hyperlink>
      <w:r w:rsidRPr="005E6C06">
        <w:rPr>
          <w:rFonts w:ascii="Times New Roman" w:hAnsi="Times New Roman" w:cs="Times New Roman"/>
          <w:kern w:val="0"/>
          <w:sz w:val="24"/>
          <w:szCs w:val="24"/>
        </w:rPr>
        <w:t>.</w:t>
      </w:r>
    </w:p>
    <w:p w14:paraId="32898A4D"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53116071" w14:textId="6C9F1BC1" w:rsidR="00E4046A" w:rsidRPr="005E6C06" w:rsidRDefault="00E4046A" w:rsidP="001E6FBE">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Huang, A.H., Wang, H. and Yang, Y. (2023). FinBERT</w:t>
      </w:r>
      <w:r w:rsidR="001E6FBE" w:rsidRPr="005E6C06">
        <w:rPr>
          <w:rFonts w:ascii="Times New Roman" w:hAnsi="Times New Roman" w:cs="Times New Roman"/>
          <w:kern w:val="0"/>
          <w:sz w:val="24"/>
          <w:szCs w:val="24"/>
        </w:rPr>
        <w:t>:</w:t>
      </w:r>
      <w:r w:rsidRPr="005E6C06">
        <w:rPr>
          <w:rFonts w:ascii="Times New Roman" w:hAnsi="Times New Roman" w:cs="Times New Roman"/>
          <w:kern w:val="0"/>
          <w:sz w:val="24"/>
          <w:szCs w:val="24"/>
        </w:rPr>
        <w:t xml:space="preserve"> A Large Language Model for Extracting Information from Financial Text†. </w:t>
      </w:r>
      <w:r w:rsidRPr="005E6C06">
        <w:rPr>
          <w:rFonts w:ascii="Times New Roman" w:hAnsi="Times New Roman" w:cs="Times New Roman"/>
          <w:i/>
          <w:iCs/>
          <w:kern w:val="0"/>
          <w:sz w:val="24"/>
          <w:szCs w:val="24"/>
        </w:rPr>
        <w:t>Contemporary Accounting Research</w:t>
      </w:r>
      <w:r w:rsidRPr="005E6C06">
        <w:rPr>
          <w:rFonts w:ascii="Times New Roman" w:hAnsi="Times New Roman" w:cs="Times New Roman"/>
          <w:kern w:val="0"/>
          <w:sz w:val="24"/>
          <w:szCs w:val="24"/>
        </w:rPr>
        <w:t>, 40(2), pp.806–841. doi:</w:t>
      </w:r>
      <w:r w:rsidR="002433A4" w:rsidRPr="005E6C06">
        <w:rPr>
          <w:rFonts w:ascii="Times New Roman" w:hAnsi="Times New Roman" w:cs="Times New Roman"/>
          <w:kern w:val="0"/>
          <w:sz w:val="24"/>
          <w:szCs w:val="24"/>
        </w:rPr>
        <w:t xml:space="preserve"> </w:t>
      </w:r>
      <w:hyperlink r:id="rId28" w:history="1">
        <w:r w:rsidR="002433A4" w:rsidRPr="005E6C06">
          <w:rPr>
            <w:rStyle w:val="Hyperlink"/>
            <w:rFonts w:ascii="Times New Roman" w:hAnsi="Times New Roman" w:cs="Times New Roman"/>
            <w:kern w:val="0"/>
            <w:sz w:val="24"/>
            <w:szCs w:val="24"/>
          </w:rPr>
          <w:t>https://doi.org/10.1111/1911-3846.12832</w:t>
        </w:r>
      </w:hyperlink>
      <w:r w:rsidRPr="005E6C06">
        <w:rPr>
          <w:rFonts w:ascii="Times New Roman" w:hAnsi="Times New Roman" w:cs="Times New Roman"/>
          <w:kern w:val="0"/>
          <w:sz w:val="24"/>
          <w:szCs w:val="24"/>
        </w:rPr>
        <w:t>.</w:t>
      </w:r>
    </w:p>
    <w:p w14:paraId="1998DBC7" w14:textId="77777777" w:rsidR="001E6FBE" w:rsidRPr="005E6C06" w:rsidRDefault="001E6FBE" w:rsidP="001E6FBE">
      <w:pPr>
        <w:pStyle w:val="ListParagraph"/>
        <w:rPr>
          <w:rFonts w:ascii="Times New Roman" w:hAnsi="Times New Roman" w:cs="Times New Roman"/>
          <w:kern w:val="0"/>
          <w:sz w:val="24"/>
          <w:szCs w:val="24"/>
        </w:rPr>
      </w:pPr>
    </w:p>
    <w:p w14:paraId="3EB0A438" w14:textId="77777777" w:rsidR="001E6FBE" w:rsidRPr="005E6C06" w:rsidRDefault="001E6FBE" w:rsidP="001E6FBE">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5CADBD45" w14:textId="746BAE46"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Karimi, A., Darabi, R., Poorfakharan, M.R. and Moghadam, H. (2023). The Role of Financial Ratios in Explaining Information Quality Using the Factor Analysis Approach. </w:t>
      </w:r>
      <w:r w:rsidRPr="005E6C06">
        <w:rPr>
          <w:rFonts w:ascii="Times New Roman" w:hAnsi="Times New Roman" w:cs="Times New Roman"/>
          <w:i/>
          <w:iCs/>
          <w:kern w:val="0"/>
          <w:sz w:val="24"/>
          <w:szCs w:val="24"/>
        </w:rPr>
        <w:t>Iranian Journal of Accounting, Auditing and Finance</w:t>
      </w:r>
      <w:r w:rsidRPr="005E6C06">
        <w:rPr>
          <w:rFonts w:ascii="Times New Roman" w:hAnsi="Times New Roman" w:cs="Times New Roman"/>
          <w:kern w:val="0"/>
          <w:sz w:val="24"/>
          <w:szCs w:val="24"/>
        </w:rPr>
        <w:t>, [online] 7(1), pp.1–21. doi:</w:t>
      </w:r>
      <w:r w:rsidR="002433A4" w:rsidRPr="005E6C06">
        <w:rPr>
          <w:rFonts w:ascii="Times New Roman" w:hAnsi="Times New Roman" w:cs="Times New Roman"/>
          <w:kern w:val="0"/>
          <w:sz w:val="24"/>
          <w:szCs w:val="24"/>
        </w:rPr>
        <w:t xml:space="preserve"> </w:t>
      </w:r>
      <w:hyperlink r:id="rId29" w:history="1">
        <w:r w:rsidR="002433A4" w:rsidRPr="005E6C06">
          <w:rPr>
            <w:rStyle w:val="Hyperlink"/>
            <w:rFonts w:ascii="Times New Roman" w:hAnsi="Times New Roman" w:cs="Times New Roman"/>
            <w:kern w:val="0"/>
            <w:sz w:val="24"/>
            <w:szCs w:val="24"/>
          </w:rPr>
          <w:t>https://doi.org/10.22067/ijaaf.2023.42230.1090</w:t>
        </w:r>
      </w:hyperlink>
      <w:r w:rsidRPr="005E6C06">
        <w:rPr>
          <w:rFonts w:ascii="Times New Roman" w:hAnsi="Times New Roman" w:cs="Times New Roman"/>
          <w:kern w:val="0"/>
          <w:sz w:val="24"/>
          <w:szCs w:val="24"/>
        </w:rPr>
        <w:t>.</w:t>
      </w:r>
    </w:p>
    <w:p w14:paraId="772464BD"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1042E154" w14:textId="2D39CCA3"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lastRenderedPageBreak/>
        <w:t xml:space="preserve">Krause, D. (2023). </w:t>
      </w:r>
      <w:r w:rsidRPr="005E6C06">
        <w:rPr>
          <w:rFonts w:ascii="Times New Roman" w:hAnsi="Times New Roman" w:cs="Times New Roman"/>
          <w:i/>
          <w:iCs/>
          <w:kern w:val="0"/>
          <w:sz w:val="24"/>
          <w:szCs w:val="24"/>
        </w:rPr>
        <w:t>Large Language Models and Generative AI in Finance: an Analysis of ChatGPT, Bard, and Bing AI</w:t>
      </w:r>
      <w:r w:rsidRPr="005E6C06">
        <w:rPr>
          <w:rFonts w:ascii="Times New Roman" w:hAnsi="Times New Roman" w:cs="Times New Roman"/>
          <w:kern w:val="0"/>
          <w:sz w:val="24"/>
          <w:szCs w:val="24"/>
        </w:rPr>
        <w:t>. [online] Social Science Research Network. doi:</w:t>
      </w:r>
      <w:r w:rsidR="002433A4" w:rsidRPr="005E6C06">
        <w:rPr>
          <w:rFonts w:ascii="Times New Roman" w:hAnsi="Times New Roman" w:cs="Times New Roman"/>
          <w:kern w:val="0"/>
          <w:sz w:val="24"/>
          <w:szCs w:val="24"/>
        </w:rPr>
        <w:t xml:space="preserve"> </w:t>
      </w:r>
      <w:hyperlink r:id="rId30" w:history="1">
        <w:r w:rsidR="002433A4" w:rsidRPr="005E6C06">
          <w:rPr>
            <w:rStyle w:val="Hyperlink"/>
            <w:rFonts w:ascii="Times New Roman" w:hAnsi="Times New Roman" w:cs="Times New Roman"/>
            <w:kern w:val="0"/>
            <w:sz w:val="24"/>
            <w:szCs w:val="24"/>
          </w:rPr>
          <w:t>https://doi.org/10.2139/ssrn.4511540</w:t>
        </w:r>
      </w:hyperlink>
      <w:r w:rsidRPr="005E6C06">
        <w:rPr>
          <w:rFonts w:ascii="Times New Roman" w:hAnsi="Times New Roman" w:cs="Times New Roman"/>
          <w:kern w:val="0"/>
          <w:sz w:val="24"/>
          <w:szCs w:val="24"/>
        </w:rPr>
        <w:t>.</w:t>
      </w:r>
    </w:p>
    <w:p w14:paraId="0376B003" w14:textId="77777777" w:rsidR="00842F4E" w:rsidRPr="005E6C06" w:rsidRDefault="00842F4E" w:rsidP="00842F4E">
      <w:pPr>
        <w:pStyle w:val="ListParagraph"/>
        <w:rPr>
          <w:rFonts w:ascii="Times New Roman" w:hAnsi="Times New Roman" w:cs="Times New Roman"/>
          <w:kern w:val="0"/>
          <w:sz w:val="24"/>
          <w:szCs w:val="24"/>
        </w:rPr>
      </w:pPr>
    </w:p>
    <w:p w14:paraId="3E4BF805" w14:textId="4CB32B04" w:rsidR="00842F4E" w:rsidRPr="005E6C06" w:rsidRDefault="00842F4E" w:rsidP="00842F4E">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Kumaraswamy, S. (2023). </w:t>
      </w:r>
      <w:r w:rsidRPr="005E6C06">
        <w:rPr>
          <w:rFonts w:ascii="Times New Roman" w:eastAsia="Times New Roman" w:hAnsi="Times New Roman" w:cs="Times New Roman"/>
          <w:i/>
          <w:iCs/>
          <w:kern w:val="0"/>
          <w:sz w:val="24"/>
          <w:szCs w:val="24"/>
          <w:lang w:val="en-GB" w:eastAsia="en-GB"/>
          <w14:ligatures w14:val="none"/>
        </w:rPr>
        <w:t>Financial Analysis: What is it, Types, Objectives, Limitations &amp; Tools</w:t>
      </w:r>
      <w:r w:rsidRPr="005E6C06">
        <w:rPr>
          <w:rFonts w:ascii="Times New Roman" w:eastAsia="Times New Roman" w:hAnsi="Times New Roman" w:cs="Times New Roman"/>
          <w:kern w:val="0"/>
          <w:sz w:val="24"/>
          <w:szCs w:val="24"/>
          <w:lang w:val="en-GB" w:eastAsia="en-GB"/>
          <w14:ligatures w14:val="none"/>
        </w:rPr>
        <w:t>. [online] Happay. Available at: https://happay.com/blog/financial-analysis/#:~:text=Trend%20analysis%20involves%20examining%20past [Accessed 5 Jan. 2024].</w:t>
      </w:r>
    </w:p>
    <w:p w14:paraId="7983CE1C" w14:textId="77777777" w:rsidR="002B72E8" w:rsidRPr="005E6C06" w:rsidRDefault="002B72E8" w:rsidP="002B72E8">
      <w:pPr>
        <w:pStyle w:val="ListParagraph"/>
        <w:rPr>
          <w:rFonts w:ascii="Times New Roman" w:hAnsi="Times New Roman" w:cs="Times New Roman"/>
          <w:kern w:val="0"/>
          <w:sz w:val="24"/>
          <w:szCs w:val="24"/>
        </w:rPr>
      </w:pPr>
    </w:p>
    <w:p w14:paraId="1F396FD4"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70CAFE26" w14:textId="07B70505"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Li, J., Bian, Y., Wang, G., Lei, Y., Cheng, D., Ding, Z. and Jiang, C. (2023a). </w:t>
      </w:r>
      <w:r w:rsidRPr="005E6C06">
        <w:rPr>
          <w:rFonts w:ascii="Times New Roman" w:hAnsi="Times New Roman" w:cs="Times New Roman"/>
          <w:i/>
          <w:iCs/>
          <w:kern w:val="0"/>
          <w:sz w:val="24"/>
          <w:szCs w:val="24"/>
        </w:rPr>
        <w:t>CFGPT: Chinese Financial Assistant with Large Language Model</w:t>
      </w:r>
      <w:r w:rsidRPr="005E6C06">
        <w:rPr>
          <w:rFonts w:ascii="Times New Roman" w:hAnsi="Times New Roman" w:cs="Times New Roman"/>
          <w:kern w:val="0"/>
          <w:sz w:val="24"/>
          <w:szCs w:val="24"/>
        </w:rPr>
        <w:t>. [online] arXiv.org. doi:</w:t>
      </w:r>
      <w:r w:rsidR="002433A4" w:rsidRPr="005E6C06">
        <w:rPr>
          <w:rFonts w:ascii="Times New Roman" w:hAnsi="Times New Roman" w:cs="Times New Roman"/>
          <w:kern w:val="0"/>
          <w:sz w:val="24"/>
          <w:szCs w:val="24"/>
        </w:rPr>
        <w:t xml:space="preserve"> </w:t>
      </w:r>
      <w:hyperlink r:id="rId31" w:history="1">
        <w:r w:rsidR="002433A4" w:rsidRPr="005E6C06">
          <w:rPr>
            <w:rStyle w:val="Hyperlink"/>
            <w:rFonts w:ascii="Times New Roman" w:hAnsi="Times New Roman" w:cs="Times New Roman"/>
            <w:kern w:val="0"/>
            <w:sz w:val="24"/>
            <w:szCs w:val="24"/>
          </w:rPr>
          <w:t>https://doi.org/10.48550/arXiv.2309.10654</w:t>
        </w:r>
      </w:hyperlink>
      <w:r w:rsidRPr="005E6C06">
        <w:rPr>
          <w:rFonts w:ascii="Times New Roman" w:hAnsi="Times New Roman" w:cs="Times New Roman"/>
          <w:kern w:val="0"/>
          <w:sz w:val="24"/>
          <w:szCs w:val="24"/>
        </w:rPr>
        <w:t>.</w:t>
      </w:r>
    </w:p>
    <w:p w14:paraId="5E3639BE"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3684DF35" w14:textId="38DD3C52"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Li, Y., Wang, S., Ding, H. and Chen, H. (2023b). </w:t>
      </w:r>
      <w:r w:rsidRPr="005E6C06">
        <w:rPr>
          <w:rFonts w:ascii="Times New Roman" w:hAnsi="Times New Roman" w:cs="Times New Roman"/>
          <w:i/>
          <w:iCs/>
          <w:kern w:val="0"/>
          <w:sz w:val="24"/>
          <w:szCs w:val="24"/>
        </w:rPr>
        <w:t>Large Language Models in Finance: A Survey</w:t>
      </w:r>
      <w:r w:rsidRPr="005E6C06">
        <w:rPr>
          <w:rFonts w:ascii="Times New Roman" w:hAnsi="Times New Roman" w:cs="Times New Roman"/>
          <w:kern w:val="0"/>
          <w:sz w:val="24"/>
          <w:szCs w:val="24"/>
        </w:rPr>
        <w:t xml:space="preserve">. [online] Available at: </w:t>
      </w:r>
      <w:hyperlink r:id="rId32" w:history="1">
        <w:r w:rsidRPr="005E6C06">
          <w:rPr>
            <w:rStyle w:val="Hyperlink"/>
            <w:rFonts w:ascii="Times New Roman" w:hAnsi="Times New Roman" w:cs="Times New Roman"/>
            <w:color w:val="auto"/>
            <w:kern w:val="0"/>
            <w:sz w:val="24"/>
            <w:szCs w:val="24"/>
          </w:rPr>
          <w:t>https://arxiv.org/pdf/2311.10723</w:t>
        </w:r>
      </w:hyperlink>
      <w:r w:rsidRPr="005E6C06">
        <w:rPr>
          <w:rFonts w:ascii="Times New Roman" w:hAnsi="Times New Roman" w:cs="Times New Roman"/>
          <w:kern w:val="0"/>
          <w:sz w:val="24"/>
          <w:szCs w:val="24"/>
        </w:rPr>
        <w:t xml:space="preserve"> [Accessed 8 </w:t>
      </w:r>
      <w:r w:rsidR="00CC31C6" w:rsidRPr="005E6C06">
        <w:rPr>
          <w:rFonts w:ascii="Times New Roman" w:hAnsi="Times New Roman" w:cs="Times New Roman"/>
          <w:kern w:val="0"/>
          <w:sz w:val="24"/>
          <w:szCs w:val="24"/>
        </w:rPr>
        <w:t>Jan</w:t>
      </w:r>
      <w:r w:rsidRPr="005E6C06">
        <w:rPr>
          <w:rFonts w:ascii="Times New Roman" w:hAnsi="Times New Roman" w:cs="Times New Roman"/>
          <w:kern w:val="0"/>
          <w:sz w:val="24"/>
          <w:szCs w:val="24"/>
        </w:rPr>
        <w:t>. 2024].</w:t>
      </w:r>
    </w:p>
    <w:p w14:paraId="10F2CB09" w14:textId="77777777" w:rsidR="002B72E8" w:rsidRPr="005E6C06" w:rsidRDefault="002B72E8" w:rsidP="002B72E8">
      <w:pPr>
        <w:pStyle w:val="ListParagraph"/>
        <w:rPr>
          <w:rFonts w:ascii="Times New Roman" w:hAnsi="Times New Roman" w:cs="Times New Roman"/>
          <w:kern w:val="0"/>
          <w:sz w:val="24"/>
          <w:szCs w:val="24"/>
        </w:rPr>
      </w:pPr>
    </w:p>
    <w:p w14:paraId="270F4C67"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2273C135" w14:textId="3125831C"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Li, Y., Yi, J., Chen, H. and Peng, D. (2021). Theory and application of artificial intelligence in financial industry. </w:t>
      </w:r>
      <w:r w:rsidRPr="005E6C06">
        <w:rPr>
          <w:rFonts w:ascii="Times New Roman" w:hAnsi="Times New Roman" w:cs="Times New Roman"/>
          <w:i/>
          <w:iCs/>
          <w:kern w:val="0"/>
          <w:sz w:val="24"/>
          <w:szCs w:val="24"/>
        </w:rPr>
        <w:t>Data Science in Finance and Economics</w:t>
      </w:r>
      <w:r w:rsidRPr="005E6C06">
        <w:rPr>
          <w:rFonts w:ascii="Times New Roman" w:hAnsi="Times New Roman" w:cs="Times New Roman"/>
          <w:kern w:val="0"/>
          <w:sz w:val="24"/>
          <w:szCs w:val="24"/>
        </w:rPr>
        <w:t>, 1(2), pp.96–116. doi:</w:t>
      </w:r>
      <w:r w:rsidR="002433A4" w:rsidRPr="005E6C06">
        <w:rPr>
          <w:rFonts w:ascii="Times New Roman" w:hAnsi="Times New Roman" w:cs="Times New Roman"/>
          <w:kern w:val="0"/>
          <w:sz w:val="24"/>
          <w:szCs w:val="24"/>
        </w:rPr>
        <w:t xml:space="preserve"> </w:t>
      </w:r>
      <w:hyperlink r:id="rId33" w:history="1">
        <w:r w:rsidR="002433A4" w:rsidRPr="005E6C06">
          <w:rPr>
            <w:rStyle w:val="Hyperlink"/>
            <w:rFonts w:ascii="Times New Roman" w:hAnsi="Times New Roman" w:cs="Times New Roman"/>
            <w:kern w:val="0"/>
            <w:sz w:val="24"/>
            <w:szCs w:val="24"/>
          </w:rPr>
          <w:t>https://doi.org/10.3934/dsfe.2021006</w:t>
        </w:r>
      </w:hyperlink>
      <w:r w:rsidRPr="005E6C06">
        <w:rPr>
          <w:rFonts w:ascii="Times New Roman" w:hAnsi="Times New Roman" w:cs="Times New Roman"/>
          <w:kern w:val="0"/>
          <w:sz w:val="24"/>
          <w:szCs w:val="24"/>
        </w:rPr>
        <w:t>.</w:t>
      </w:r>
    </w:p>
    <w:p w14:paraId="777CAF4B" w14:textId="77777777" w:rsidR="00BF63AD" w:rsidRPr="005E6C06" w:rsidRDefault="00BF63AD" w:rsidP="00BF63AD">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0E9DCB64" w14:textId="49AB89C5" w:rsidR="00BF63AD" w:rsidRPr="005E6C06" w:rsidRDefault="00BF63AD" w:rsidP="00BF63AD">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Linkedin. (2023). </w:t>
      </w:r>
      <w:r w:rsidRPr="005E6C06">
        <w:rPr>
          <w:rFonts w:ascii="Times New Roman" w:eastAsia="Times New Roman" w:hAnsi="Times New Roman" w:cs="Times New Roman"/>
          <w:i/>
          <w:iCs/>
          <w:kern w:val="0"/>
          <w:sz w:val="24"/>
          <w:szCs w:val="24"/>
          <w:lang w:val="en-GB" w:eastAsia="en-GB"/>
          <w14:ligatures w14:val="none"/>
        </w:rPr>
        <w:t>Artificial Intelligence in detecting financial fraud</w:t>
      </w:r>
      <w:r w:rsidRPr="005E6C06">
        <w:rPr>
          <w:rFonts w:ascii="Times New Roman" w:eastAsia="Times New Roman" w:hAnsi="Times New Roman" w:cs="Times New Roman"/>
          <w:kern w:val="0"/>
          <w:sz w:val="24"/>
          <w:szCs w:val="24"/>
          <w:lang w:val="en-GB" w:eastAsia="en-GB"/>
          <w14:ligatures w14:val="none"/>
        </w:rPr>
        <w:t>. [online] Available at: https://www.linkedin.com/pulse/artificial-intelligence-detecting-financial-fraud-fraud-com-18nse [Accessed 1 Feb. 2024].</w:t>
      </w:r>
    </w:p>
    <w:p w14:paraId="6E78C5E4"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4DC7D6A2" w14:textId="28913F89"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Sarvandani, S. (2023). </w:t>
      </w:r>
      <w:r w:rsidRPr="005E6C06">
        <w:rPr>
          <w:rFonts w:ascii="Times New Roman" w:hAnsi="Times New Roman" w:cs="Times New Roman"/>
          <w:i/>
          <w:iCs/>
          <w:kern w:val="0"/>
          <w:sz w:val="24"/>
          <w:szCs w:val="24"/>
        </w:rPr>
        <w:t>PERFORMANCE -AN APPROACH TO UTILIZE CHATGPT FOR FINANCIAL RATIO ANALYSIS TO ASSIST MANAGERS IN DECISION MAKING</w:t>
      </w:r>
      <w:r w:rsidRPr="005E6C06">
        <w:rPr>
          <w:rFonts w:ascii="Times New Roman" w:hAnsi="Times New Roman" w:cs="Times New Roman"/>
          <w:kern w:val="0"/>
          <w:sz w:val="24"/>
          <w:szCs w:val="24"/>
        </w:rPr>
        <w:t xml:space="preserve">. [online] Available at: </w:t>
      </w:r>
      <w:hyperlink r:id="rId34" w:history="1">
        <w:r w:rsidRPr="005E6C06">
          <w:rPr>
            <w:rStyle w:val="Hyperlink"/>
            <w:rFonts w:ascii="Times New Roman" w:hAnsi="Times New Roman" w:cs="Times New Roman"/>
            <w:color w:val="auto"/>
            <w:kern w:val="0"/>
            <w:sz w:val="24"/>
            <w:szCs w:val="24"/>
          </w:rPr>
          <w:t>https://digikogu.taltech.ee/et/Download/3a9921bb-32c2-4f02-8b7f-ad0f1cabcba6</w:t>
        </w:r>
      </w:hyperlink>
      <w:r w:rsidRPr="005E6C06">
        <w:rPr>
          <w:rFonts w:ascii="Times New Roman" w:hAnsi="Times New Roman" w:cs="Times New Roman"/>
          <w:kern w:val="0"/>
          <w:sz w:val="24"/>
          <w:szCs w:val="24"/>
        </w:rPr>
        <w:t xml:space="preserve"> [Accessed </w:t>
      </w:r>
      <w:r w:rsidR="00CC31C6" w:rsidRPr="005E6C06">
        <w:rPr>
          <w:rFonts w:ascii="Times New Roman" w:hAnsi="Times New Roman" w:cs="Times New Roman"/>
          <w:kern w:val="0"/>
          <w:sz w:val="24"/>
          <w:szCs w:val="24"/>
        </w:rPr>
        <w:t>9</w:t>
      </w:r>
      <w:r w:rsidRPr="005E6C06">
        <w:rPr>
          <w:rFonts w:ascii="Times New Roman" w:hAnsi="Times New Roman" w:cs="Times New Roman"/>
          <w:kern w:val="0"/>
          <w:sz w:val="24"/>
          <w:szCs w:val="24"/>
        </w:rPr>
        <w:t xml:space="preserve"> </w:t>
      </w:r>
      <w:r w:rsidR="00CC31C6" w:rsidRPr="005E6C06">
        <w:rPr>
          <w:rFonts w:ascii="Times New Roman" w:hAnsi="Times New Roman" w:cs="Times New Roman"/>
          <w:kern w:val="0"/>
          <w:sz w:val="24"/>
          <w:szCs w:val="24"/>
        </w:rPr>
        <w:t>Jan</w:t>
      </w:r>
      <w:r w:rsidRPr="005E6C06">
        <w:rPr>
          <w:rFonts w:ascii="Times New Roman" w:hAnsi="Times New Roman" w:cs="Times New Roman"/>
          <w:kern w:val="0"/>
          <w:sz w:val="24"/>
          <w:szCs w:val="24"/>
        </w:rPr>
        <w:t>. 2024].</w:t>
      </w:r>
    </w:p>
    <w:p w14:paraId="0354AEE0" w14:textId="77777777" w:rsidR="002B72E8" w:rsidRPr="005E6C06" w:rsidRDefault="002B72E8" w:rsidP="002B72E8">
      <w:pPr>
        <w:pStyle w:val="ListParagraph"/>
        <w:rPr>
          <w:rFonts w:ascii="Times New Roman" w:hAnsi="Times New Roman" w:cs="Times New Roman"/>
          <w:kern w:val="0"/>
          <w:sz w:val="24"/>
          <w:szCs w:val="24"/>
        </w:rPr>
      </w:pPr>
    </w:p>
    <w:p w14:paraId="5D438BBD"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34C19162"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0681F087" w14:textId="272C194D"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lastRenderedPageBreak/>
        <w:t xml:space="preserve">Schmitt, M. (2020). </w:t>
      </w:r>
      <w:r w:rsidRPr="005E6C06">
        <w:rPr>
          <w:rFonts w:ascii="Times New Roman" w:hAnsi="Times New Roman" w:cs="Times New Roman"/>
          <w:i/>
          <w:iCs/>
          <w:kern w:val="0"/>
          <w:sz w:val="24"/>
          <w:szCs w:val="24"/>
        </w:rPr>
        <w:t>Artificial Intelligence in Business Analytics: Capturing Value with Machine Learning Applications in Financial Services</w:t>
      </w:r>
      <w:r w:rsidRPr="005E6C06">
        <w:rPr>
          <w:rFonts w:ascii="Times New Roman" w:hAnsi="Times New Roman" w:cs="Times New Roman"/>
          <w:kern w:val="0"/>
          <w:sz w:val="24"/>
          <w:szCs w:val="24"/>
        </w:rPr>
        <w:t xml:space="preserve">. [online] Available at: </w:t>
      </w:r>
      <w:hyperlink r:id="rId35" w:history="1">
        <w:r w:rsidRPr="005E6C06">
          <w:rPr>
            <w:rStyle w:val="Hyperlink"/>
            <w:rFonts w:ascii="Times New Roman" w:hAnsi="Times New Roman" w:cs="Times New Roman"/>
            <w:color w:val="auto"/>
            <w:kern w:val="0"/>
            <w:sz w:val="24"/>
            <w:szCs w:val="24"/>
          </w:rPr>
          <w:t>https://stax.strath.ac.uk/downloads/t435gd37n?locale=it</w:t>
        </w:r>
      </w:hyperlink>
      <w:r w:rsidRPr="005E6C06">
        <w:rPr>
          <w:rFonts w:ascii="Times New Roman" w:hAnsi="Times New Roman" w:cs="Times New Roman"/>
          <w:kern w:val="0"/>
          <w:sz w:val="24"/>
          <w:szCs w:val="24"/>
        </w:rPr>
        <w:t xml:space="preserve"> [Accessed </w:t>
      </w:r>
      <w:r w:rsidR="006B7E2D" w:rsidRPr="005E6C06">
        <w:rPr>
          <w:rFonts w:ascii="Times New Roman" w:hAnsi="Times New Roman" w:cs="Times New Roman"/>
          <w:kern w:val="0"/>
          <w:sz w:val="24"/>
          <w:szCs w:val="24"/>
        </w:rPr>
        <w:t>11 Jan</w:t>
      </w:r>
      <w:r w:rsidRPr="005E6C06">
        <w:rPr>
          <w:rFonts w:ascii="Times New Roman" w:hAnsi="Times New Roman" w:cs="Times New Roman"/>
          <w:kern w:val="0"/>
          <w:sz w:val="24"/>
          <w:szCs w:val="24"/>
        </w:rPr>
        <w:t>. 2024].</w:t>
      </w:r>
    </w:p>
    <w:p w14:paraId="0BA7D3CE"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41F51F31" w14:textId="409C604F"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Shi, Y., Yang, K., Jiang, T., Zhang, J. and Letaief, K.B. (2020). Communication-Efficient Edge AI: Algorithms and Systems. </w:t>
      </w:r>
      <w:r w:rsidRPr="005E6C06">
        <w:rPr>
          <w:rFonts w:ascii="Times New Roman" w:hAnsi="Times New Roman" w:cs="Times New Roman"/>
          <w:i/>
          <w:iCs/>
          <w:kern w:val="0"/>
          <w:sz w:val="24"/>
          <w:szCs w:val="24"/>
        </w:rPr>
        <w:t>IEEE Communications Surveys &amp; Tutorials</w:t>
      </w:r>
      <w:r w:rsidRPr="005E6C06">
        <w:rPr>
          <w:rFonts w:ascii="Times New Roman" w:hAnsi="Times New Roman" w:cs="Times New Roman"/>
          <w:kern w:val="0"/>
          <w:sz w:val="24"/>
          <w:szCs w:val="24"/>
        </w:rPr>
        <w:t>, 22(4), pp.2167–2191. doi:</w:t>
      </w:r>
      <w:r w:rsidR="002433A4" w:rsidRPr="005E6C06">
        <w:rPr>
          <w:rFonts w:ascii="Times New Roman" w:hAnsi="Times New Roman" w:cs="Times New Roman"/>
          <w:kern w:val="0"/>
          <w:sz w:val="24"/>
          <w:szCs w:val="24"/>
        </w:rPr>
        <w:t xml:space="preserve"> </w:t>
      </w:r>
      <w:hyperlink r:id="rId36" w:history="1">
        <w:r w:rsidR="002433A4" w:rsidRPr="005E6C06">
          <w:rPr>
            <w:rStyle w:val="Hyperlink"/>
            <w:rFonts w:ascii="Times New Roman" w:hAnsi="Times New Roman" w:cs="Times New Roman"/>
            <w:kern w:val="0"/>
            <w:sz w:val="24"/>
            <w:szCs w:val="24"/>
          </w:rPr>
          <w:t>https://doi.org/10.1109/comst.2020.3007787</w:t>
        </w:r>
      </w:hyperlink>
      <w:r w:rsidRPr="005E6C06">
        <w:rPr>
          <w:rFonts w:ascii="Times New Roman" w:hAnsi="Times New Roman" w:cs="Times New Roman"/>
          <w:kern w:val="0"/>
          <w:sz w:val="24"/>
          <w:szCs w:val="24"/>
        </w:rPr>
        <w:t>.</w:t>
      </w:r>
    </w:p>
    <w:p w14:paraId="274DAE1A" w14:textId="77777777" w:rsidR="002E6FA7" w:rsidRPr="005E6C06" w:rsidRDefault="002E6FA7" w:rsidP="002E6FA7">
      <w:pPr>
        <w:pStyle w:val="ListParagraph"/>
        <w:rPr>
          <w:rFonts w:ascii="Times New Roman" w:hAnsi="Times New Roman" w:cs="Times New Roman"/>
          <w:kern w:val="0"/>
          <w:sz w:val="24"/>
          <w:szCs w:val="24"/>
        </w:rPr>
      </w:pPr>
    </w:p>
    <w:p w14:paraId="475DB777" w14:textId="5C0FDFA3" w:rsidR="002E6FA7" w:rsidRPr="005E6C06" w:rsidRDefault="002E6FA7" w:rsidP="002E6FA7">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Suresh, K. (2011). An Overview of Randomization techniques: an Unbiased Assessment of Outcome in Clinical Research. </w:t>
      </w:r>
      <w:r w:rsidRPr="005E6C06">
        <w:rPr>
          <w:rFonts w:ascii="Times New Roman" w:eastAsia="Times New Roman" w:hAnsi="Times New Roman" w:cs="Times New Roman"/>
          <w:i/>
          <w:iCs/>
          <w:kern w:val="0"/>
          <w:sz w:val="24"/>
          <w:szCs w:val="24"/>
          <w:lang w:val="en-GB" w:eastAsia="en-GB"/>
          <w14:ligatures w14:val="none"/>
        </w:rPr>
        <w:t>Journal of Human Reproductive Sciences</w:t>
      </w:r>
      <w:r w:rsidRPr="005E6C06">
        <w:rPr>
          <w:rFonts w:ascii="Times New Roman" w:eastAsia="Times New Roman" w:hAnsi="Times New Roman" w:cs="Times New Roman"/>
          <w:kern w:val="0"/>
          <w:sz w:val="24"/>
          <w:szCs w:val="24"/>
          <w:lang w:val="en-GB" w:eastAsia="en-GB"/>
          <w14:ligatures w14:val="none"/>
        </w:rPr>
        <w:t>, [online] 4(1), pp.8–11. doi:</w:t>
      </w:r>
      <w:r w:rsidR="00AA2281" w:rsidRPr="005E6C06">
        <w:rPr>
          <w:rFonts w:ascii="Times New Roman" w:eastAsia="Times New Roman" w:hAnsi="Times New Roman" w:cs="Times New Roman"/>
          <w:kern w:val="0"/>
          <w:sz w:val="24"/>
          <w:szCs w:val="24"/>
          <w:lang w:val="en-GB" w:eastAsia="en-GB"/>
          <w14:ligatures w14:val="none"/>
        </w:rPr>
        <w:t xml:space="preserve"> </w:t>
      </w:r>
      <w:r w:rsidRPr="005E6C06">
        <w:rPr>
          <w:rFonts w:ascii="Times New Roman" w:eastAsia="Times New Roman" w:hAnsi="Times New Roman" w:cs="Times New Roman"/>
          <w:kern w:val="0"/>
          <w:sz w:val="24"/>
          <w:szCs w:val="24"/>
          <w:lang w:val="en-GB" w:eastAsia="en-GB"/>
          <w14:ligatures w14:val="none"/>
        </w:rPr>
        <w:t>https://doi.org/10.4103/0974-1208.82352.</w:t>
      </w:r>
    </w:p>
    <w:p w14:paraId="534C0AF8" w14:textId="77777777" w:rsidR="002E6FA7" w:rsidRPr="005E6C06" w:rsidRDefault="002E6FA7" w:rsidP="002E6FA7">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00405011" w14:textId="77777777" w:rsidR="0060148A" w:rsidRPr="005E6C06" w:rsidRDefault="0060148A" w:rsidP="0060148A">
      <w:pPr>
        <w:pStyle w:val="ListParagraph"/>
        <w:rPr>
          <w:rFonts w:ascii="Times New Roman" w:hAnsi="Times New Roman" w:cs="Times New Roman"/>
          <w:kern w:val="0"/>
          <w:sz w:val="24"/>
          <w:szCs w:val="24"/>
        </w:rPr>
      </w:pPr>
    </w:p>
    <w:p w14:paraId="40A47599" w14:textId="4A079031" w:rsidR="0060148A" w:rsidRPr="005E6C06" w:rsidRDefault="0060148A" w:rsidP="0060148A">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Svetlova, E. (2022). AI ethics and systemic risks in finance. </w:t>
      </w:r>
      <w:r w:rsidRPr="005E6C06">
        <w:rPr>
          <w:rFonts w:ascii="Times New Roman" w:eastAsia="Times New Roman" w:hAnsi="Times New Roman" w:cs="Times New Roman"/>
          <w:i/>
          <w:iCs/>
          <w:kern w:val="0"/>
          <w:sz w:val="24"/>
          <w:szCs w:val="24"/>
          <w:lang w:val="en-GB" w:eastAsia="en-GB"/>
          <w14:ligatures w14:val="none"/>
        </w:rPr>
        <w:t>AI and Ethics</w:t>
      </w:r>
      <w:r w:rsidRPr="005E6C06">
        <w:rPr>
          <w:rFonts w:ascii="Times New Roman" w:eastAsia="Times New Roman" w:hAnsi="Times New Roman" w:cs="Times New Roman"/>
          <w:kern w:val="0"/>
          <w:sz w:val="24"/>
          <w:szCs w:val="24"/>
          <w:lang w:val="en-GB" w:eastAsia="en-GB"/>
          <w14:ligatures w14:val="none"/>
        </w:rPr>
        <w:t>, [online] 2, pp.713–725, (2022). doi:</w:t>
      </w:r>
      <w:r w:rsidR="002433A4" w:rsidRPr="005E6C06">
        <w:rPr>
          <w:rFonts w:ascii="Times New Roman" w:eastAsia="Times New Roman" w:hAnsi="Times New Roman" w:cs="Times New Roman"/>
          <w:kern w:val="0"/>
          <w:sz w:val="24"/>
          <w:szCs w:val="24"/>
          <w:lang w:val="en-GB" w:eastAsia="en-GB"/>
          <w14:ligatures w14:val="none"/>
        </w:rPr>
        <w:t xml:space="preserve"> </w:t>
      </w:r>
      <w:hyperlink r:id="rId37" w:history="1">
        <w:r w:rsidR="00AD64B8" w:rsidRPr="005E6C06">
          <w:rPr>
            <w:rStyle w:val="Hyperlink"/>
            <w:rFonts w:ascii="Times New Roman" w:eastAsia="Times New Roman" w:hAnsi="Times New Roman" w:cs="Times New Roman"/>
            <w:kern w:val="0"/>
            <w:sz w:val="24"/>
            <w:szCs w:val="24"/>
            <w:lang w:val="en-GB" w:eastAsia="en-GB"/>
            <w14:ligatures w14:val="none"/>
          </w:rPr>
          <w:t>https://doi.org/10.1007/s43681-021-00129-1</w:t>
        </w:r>
      </w:hyperlink>
      <w:r w:rsidRPr="005E6C06">
        <w:rPr>
          <w:rFonts w:ascii="Times New Roman" w:eastAsia="Times New Roman" w:hAnsi="Times New Roman" w:cs="Times New Roman"/>
          <w:kern w:val="0"/>
          <w:sz w:val="24"/>
          <w:szCs w:val="24"/>
          <w:lang w:val="en-GB" w:eastAsia="en-GB"/>
          <w14:ligatures w14:val="none"/>
        </w:rPr>
        <w:t>.</w:t>
      </w:r>
    </w:p>
    <w:p w14:paraId="76E0A2D4" w14:textId="77777777" w:rsidR="00AD64B8" w:rsidRPr="005E6C06" w:rsidRDefault="00AD64B8" w:rsidP="00AD64B8">
      <w:pPr>
        <w:spacing w:after="240" w:line="360" w:lineRule="auto"/>
        <w:rPr>
          <w:rFonts w:ascii="Times New Roman" w:eastAsia="Times New Roman" w:hAnsi="Times New Roman" w:cs="Times New Roman"/>
          <w:kern w:val="0"/>
          <w:sz w:val="24"/>
          <w:szCs w:val="24"/>
          <w:lang w:val="en-GB" w:eastAsia="en-GB"/>
          <w14:ligatures w14:val="none"/>
        </w:rPr>
      </w:pPr>
    </w:p>
    <w:p w14:paraId="185670A9" w14:textId="6760F6D4" w:rsidR="00AD64B8" w:rsidRPr="005E6C06" w:rsidRDefault="00AD64B8" w:rsidP="00AD64B8">
      <w:pPr>
        <w:pStyle w:val="ListParagraph"/>
        <w:numPr>
          <w:ilvl w:val="0"/>
          <w:numId w:val="14"/>
        </w:numPr>
        <w:spacing w:after="240" w:line="360" w:lineRule="auto"/>
        <w:rPr>
          <w:rFonts w:ascii="Times New Roman" w:eastAsia="Times New Roman" w:hAnsi="Times New Roman" w:cs="Times New Roman"/>
          <w:kern w:val="0"/>
          <w:sz w:val="24"/>
          <w:szCs w:val="24"/>
          <w:lang w:val="en-GB" w:eastAsia="en-GB"/>
          <w14:ligatures w14:val="none"/>
        </w:rPr>
      </w:pPr>
      <w:r w:rsidRPr="005E6C06">
        <w:rPr>
          <w:rFonts w:ascii="Times New Roman" w:eastAsia="Times New Roman" w:hAnsi="Times New Roman" w:cs="Times New Roman"/>
          <w:kern w:val="0"/>
          <w:sz w:val="24"/>
          <w:szCs w:val="24"/>
          <w:lang w:val="en-GB" w:eastAsia="en-GB"/>
          <w14:ligatures w14:val="none"/>
        </w:rPr>
        <w:t xml:space="preserve">Takyar, A. (n.d.). </w:t>
      </w:r>
      <w:r w:rsidRPr="005E6C06">
        <w:rPr>
          <w:rFonts w:ascii="Times New Roman" w:eastAsia="Times New Roman" w:hAnsi="Times New Roman" w:cs="Times New Roman"/>
          <w:i/>
          <w:iCs/>
          <w:kern w:val="0"/>
          <w:sz w:val="24"/>
          <w:szCs w:val="24"/>
          <w:lang w:val="en-GB" w:eastAsia="en-GB"/>
          <w14:ligatures w14:val="none"/>
        </w:rPr>
        <w:t>AI IN ANOMALY DETECTION: UNCOVERING HIDDEN THREATS IN DATA IN REAL TIME</w:t>
      </w:r>
      <w:r w:rsidRPr="005E6C06">
        <w:rPr>
          <w:rFonts w:ascii="Times New Roman" w:eastAsia="Times New Roman" w:hAnsi="Times New Roman" w:cs="Times New Roman"/>
          <w:kern w:val="0"/>
          <w:sz w:val="24"/>
          <w:szCs w:val="24"/>
          <w:lang w:val="en-GB" w:eastAsia="en-GB"/>
          <w14:ligatures w14:val="none"/>
        </w:rPr>
        <w:t>. [online] LeewayHertz - AI Development Company. Available at: https://www.leewayhertz.com/ai-in-anomaly-detection/.</w:t>
      </w:r>
    </w:p>
    <w:p w14:paraId="29BB52FE" w14:textId="77777777" w:rsidR="002B72E8" w:rsidRPr="005E6C06" w:rsidRDefault="002B72E8" w:rsidP="002B72E8">
      <w:pPr>
        <w:pStyle w:val="ListParagraph"/>
        <w:rPr>
          <w:rFonts w:ascii="Times New Roman" w:hAnsi="Times New Roman" w:cs="Times New Roman"/>
          <w:kern w:val="0"/>
          <w:sz w:val="24"/>
          <w:szCs w:val="24"/>
        </w:rPr>
      </w:pPr>
    </w:p>
    <w:p w14:paraId="5C7671DD" w14:textId="77777777" w:rsidR="00CD4606" w:rsidRPr="005E6C06" w:rsidRDefault="00CD4606" w:rsidP="002B72E8">
      <w:pPr>
        <w:pStyle w:val="ListParagraph"/>
        <w:rPr>
          <w:rFonts w:ascii="Times New Roman" w:hAnsi="Times New Roman" w:cs="Times New Roman"/>
          <w:kern w:val="0"/>
          <w:sz w:val="24"/>
          <w:szCs w:val="24"/>
        </w:rPr>
      </w:pPr>
    </w:p>
    <w:p w14:paraId="6F018E41"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73BA84D2" w14:textId="61D36D1F"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Wadhwa, V. and Kumar, D.S. (2023). </w:t>
      </w:r>
      <w:dir w:val="ltr">
        <w:r w:rsidRPr="005E6C06">
          <w:rPr>
            <w:rFonts w:ascii="Times New Roman" w:hAnsi="Times New Roman" w:cs="Times New Roman"/>
            <w:kern w:val="0"/>
            <w:sz w:val="24"/>
            <w:szCs w:val="24"/>
          </w:rPr>
          <w:t xml:space="preserve">Role and Impact of AI in Fintech Industry. </w:t>
        </w:r>
        <w:r w:rsidRPr="005E6C06">
          <w:rPr>
            <w:rFonts w:ascii="Times New Roman" w:hAnsi="Times New Roman" w:cs="Times New Roman"/>
            <w:i/>
            <w:iCs/>
            <w:kern w:val="0"/>
            <w:sz w:val="24"/>
            <w:szCs w:val="24"/>
          </w:rPr>
          <w:t>scholar.google.com</w:t>
        </w:r>
        <w:r w:rsidRPr="005E6C06">
          <w:rPr>
            <w:rFonts w:ascii="Times New Roman" w:hAnsi="Times New Roman" w:cs="Times New Roman"/>
            <w:kern w:val="0"/>
            <w:sz w:val="24"/>
            <w:szCs w:val="24"/>
          </w:rPr>
          <w:t xml:space="preserve">, [online] 3(11), pp.219–225. Available at: </w:t>
        </w:r>
        <w:hyperlink r:id="rId38" w:history="1">
          <w:r w:rsidRPr="005E6C06">
            <w:rPr>
              <w:rStyle w:val="Hyperlink"/>
              <w:rFonts w:ascii="Times New Roman" w:hAnsi="Times New Roman" w:cs="Times New Roman"/>
              <w:color w:val="auto"/>
              <w:kern w:val="0"/>
              <w:sz w:val="24"/>
              <w:szCs w:val="24"/>
            </w:rPr>
            <w:t>https://scholar.google.com/citations?view_op=view_citation&amp;hl=en&amp;user=l_ZF3p4AAAAJ&amp;citation_for_view=l_ZF3p4AAAAJ:d1gkVwhDpl0C</w:t>
          </w:r>
        </w:hyperlink>
        <w:r w:rsidRPr="005E6C06">
          <w:rPr>
            <w:rFonts w:ascii="Times New Roman" w:hAnsi="Times New Roman" w:cs="Times New Roman"/>
            <w:kern w:val="0"/>
            <w:sz w:val="24"/>
            <w:szCs w:val="24"/>
          </w:rPr>
          <w:t xml:space="preserve"> [Accessed </w:t>
        </w:r>
        <w:r w:rsidR="006B7E2D" w:rsidRPr="005E6C06">
          <w:rPr>
            <w:rFonts w:ascii="Times New Roman" w:hAnsi="Times New Roman" w:cs="Times New Roman"/>
            <w:kern w:val="0"/>
            <w:sz w:val="24"/>
            <w:szCs w:val="24"/>
          </w:rPr>
          <w:t>1</w:t>
        </w:r>
        <w:r w:rsidRPr="005E6C06">
          <w:rPr>
            <w:rFonts w:ascii="Times New Roman" w:hAnsi="Times New Roman" w:cs="Times New Roman"/>
            <w:kern w:val="0"/>
            <w:sz w:val="24"/>
            <w:szCs w:val="24"/>
          </w:rPr>
          <w:t>2 Jan. 2024].</w:t>
        </w:r>
        <w:r w:rsidRPr="005E6C06">
          <w:rPr>
            <w:rFonts w:ascii="Times New Roman" w:hAnsi="Times New Roman" w:cs="Times New Roman"/>
          </w:rPr>
          <w:t>‬</w:t>
        </w:r>
        <w:r w:rsidRPr="005E6C06">
          <w:rPr>
            <w:rFonts w:ascii="Times New Roman" w:hAnsi="Times New Roman" w:cs="Times New Roman"/>
          </w:rPr>
          <w:t>‬</w:t>
        </w:r>
        <w:r w:rsidR="00CD5015" w:rsidRPr="005E6C06">
          <w:rPr>
            <w:rFonts w:ascii="Times New Roman" w:hAnsi="Times New Roman" w:cs="Times New Roman"/>
          </w:rPr>
          <w:t>‬</w:t>
        </w:r>
        <w:r w:rsidRPr="005E6C06">
          <w:rPr>
            <w:rFonts w:ascii="Times New Roman" w:hAnsi="Times New Roman" w:cs="Times New Roman"/>
          </w:rPr>
          <w:t>‬</w:t>
        </w:r>
        <w:r w:rsidR="007B23C0" w:rsidRPr="005E6C06">
          <w:rPr>
            <w:rFonts w:ascii="Times New Roman" w:hAnsi="Times New Roman" w:cs="Times New Roman"/>
          </w:rPr>
          <w:t>‬</w:t>
        </w:r>
        <w:r w:rsidR="005E6C06" w:rsidRPr="005E6C06">
          <w:rPr>
            <w:rFonts w:ascii="Times New Roman" w:hAnsi="Times New Roman" w:cs="Times New Roman"/>
          </w:rPr>
          <w:t>‬</w:t>
        </w:r>
        <w:r w:rsidR="009F18F0">
          <w:t>‬</w:t>
        </w:r>
      </w:dir>
    </w:p>
    <w:p w14:paraId="2243B2D5"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55866D51" w14:textId="77777777"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Weetman, P. (2013). </w:t>
      </w:r>
      <w:r w:rsidRPr="005E6C06">
        <w:rPr>
          <w:rFonts w:ascii="Times New Roman" w:hAnsi="Times New Roman" w:cs="Times New Roman"/>
          <w:i/>
          <w:iCs/>
          <w:kern w:val="0"/>
          <w:sz w:val="24"/>
          <w:szCs w:val="24"/>
        </w:rPr>
        <w:t>Financial Accounting an introduction</w:t>
      </w:r>
      <w:r w:rsidRPr="005E6C06">
        <w:rPr>
          <w:rFonts w:ascii="Times New Roman" w:hAnsi="Times New Roman" w:cs="Times New Roman"/>
          <w:kern w:val="0"/>
          <w:sz w:val="24"/>
          <w:szCs w:val="24"/>
        </w:rPr>
        <w:t>. 6th ed. Harlow, England: Pearson.</w:t>
      </w:r>
    </w:p>
    <w:p w14:paraId="5697D3CE" w14:textId="77777777" w:rsidR="002B72E8" w:rsidRPr="005E6C06" w:rsidRDefault="002B72E8" w:rsidP="002B72E8">
      <w:pPr>
        <w:pStyle w:val="ListParagraph"/>
        <w:rPr>
          <w:rFonts w:ascii="Times New Roman" w:hAnsi="Times New Roman" w:cs="Times New Roman"/>
          <w:kern w:val="0"/>
          <w:sz w:val="24"/>
          <w:szCs w:val="24"/>
        </w:rPr>
      </w:pPr>
    </w:p>
    <w:p w14:paraId="2410DEAD" w14:textId="77777777" w:rsidR="00F80A85" w:rsidRPr="005E6C06" w:rsidRDefault="00F80A85" w:rsidP="002B72E8">
      <w:pPr>
        <w:pStyle w:val="ListParagraph"/>
        <w:rPr>
          <w:rFonts w:ascii="Times New Roman" w:hAnsi="Times New Roman" w:cs="Times New Roman"/>
          <w:kern w:val="0"/>
          <w:sz w:val="24"/>
          <w:szCs w:val="24"/>
        </w:rPr>
      </w:pPr>
    </w:p>
    <w:p w14:paraId="2007B626" w14:textId="77777777" w:rsidR="00F80A85" w:rsidRPr="005E6C06" w:rsidRDefault="00F80A85" w:rsidP="002B72E8">
      <w:pPr>
        <w:pStyle w:val="ListParagraph"/>
        <w:rPr>
          <w:rFonts w:ascii="Times New Roman" w:hAnsi="Times New Roman" w:cs="Times New Roman"/>
          <w:kern w:val="0"/>
          <w:sz w:val="24"/>
          <w:szCs w:val="24"/>
        </w:rPr>
      </w:pPr>
    </w:p>
    <w:p w14:paraId="4D83DBE6"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211C8E2D" w14:textId="2E06CCDC"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lastRenderedPageBreak/>
        <w:t xml:space="preserve">Wimoolka, S. (2022). The Impact of Artificial Intelligence Implementation on Companies Economic Performance - ProQuest. </w:t>
      </w:r>
      <w:r w:rsidRPr="005E6C06">
        <w:rPr>
          <w:rFonts w:ascii="Times New Roman" w:hAnsi="Times New Roman" w:cs="Times New Roman"/>
          <w:i/>
          <w:iCs/>
          <w:kern w:val="0"/>
          <w:sz w:val="24"/>
          <w:szCs w:val="24"/>
        </w:rPr>
        <w:t>Doctoral Dissertation Submitted to the Graduate Faculty of Westcliff University</w:t>
      </w:r>
      <w:r w:rsidRPr="005E6C06">
        <w:rPr>
          <w:rFonts w:ascii="Times New Roman" w:hAnsi="Times New Roman" w:cs="Times New Roman"/>
          <w:kern w:val="0"/>
          <w:sz w:val="24"/>
          <w:szCs w:val="24"/>
        </w:rPr>
        <w:t xml:space="preserve">. [online] Available at: </w:t>
      </w:r>
      <w:hyperlink r:id="rId39" w:history="1">
        <w:r w:rsidRPr="005E6C06">
          <w:rPr>
            <w:rStyle w:val="Hyperlink"/>
            <w:rFonts w:ascii="Times New Roman" w:hAnsi="Times New Roman" w:cs="Times New Roman"/>
            <w:color w:val="auto"/>
            <w:kern w:val="0"/>
            <w:sz w:val="24"/>
            <w:szCs w:val="24"/>
          </w:rPr>
          <w:t>https://search.proquest.com/openview/4ab51d3e5f202aab568aacf40293c3c0/1?pq-origsite=gscholar&amp;cbl=18750&amp;diss=y</w:t>
        </w:r>
      </w:hyperlink>
      <w:r w:rsidRPr="005E6C06">
        <w:rPr>
          <w:rFonts w:ascii="Times New Roman" w:hAnsi="Times New Roman" w:cs="Times New Roman"/>
          <w:kern w:val="0"/>
          <w:sz w:val="24"/>
          <w:szCs w:val="24"/>
        </w:rPr>
        <w:t xml:space="preserve"> [Accessed 1</w:t>
      </w:r>
      <w:r w:rsidR="00D442B0" w:rsidRPr="005E6C06">
        <w:rPr>
          <w:rFonts w:ascii="Times New Roman" w:hAnsi="Times New Roman" w:cs="Times New Roman"/>
          <w:kern w:val="0"/>
          <w:sz w:val="24"/>
          <w:szCs w:val="24"/>
        </w:rPr>
        <w:t>5</w:t>
      </w:r>
      <w:r w:rsidRPr="005E6C06">
        <w:rPr>
          <w:rFonts w:ascii="Times New Roman" w:hAnsi="Times New Roman" w:cs="Times New Roman"/>
          <w:kern w:val="0"/>
          <w:sz w:val="24"/>
          <w:szCs w:val="24"/>
        </w:rPr>
        <w:t xml:space="preserve"> Jan. 2024].</w:t>
      </w:r>
    </w:p>
    <w:p w14:paraId="4A0A4DE9" w14:textId="77777777" w:rsidR="002B72E8" w:rsidRPr="005E6C06" w:rsidRDefault="002B72E8" w:rsidP="002B72E8">
      <w:pPr>
        <w:pStyle w:val="ListParagraph"/>
        <w:widowControl w:val="0"/>
        <w:autoSpaceDE w:val="0"/>
        <w:autoSpaceDN w:val="0"/>
        <w:adjustRightInd w:val="0"/>
        <w:spacing w:after="240" w:line="360" w:lineRule="auto"/>
        <w:rPr>
          <w:rFonts w:ascii="Times New Roman" w:hAnsi="Times New Roman" w:cs="Times New Roman"/>
          <w:kern w:val="0"/>
          <w:sz w:val="24"/>
          <w:szCs w:val="24"/>
        </w:rPr>
      </w:pPr>
    </w:p>
    <w:p w14:paraId="5F870E57" w14:textId="44801BB6" w:rsidR="00E4046A" w:rsidRPr="005E6C06" w:rsidRDefault="00E4046A" w:rsidP="00E4046A">
      <w:pPr>
        <w:pStyle w:val="ListParagraph"/>
        <w:widowControl w:val="0"/>
        <w:numPr>
          <w:ilvl w:val="0"/>
          <w:numId w:val="14"/>
        </w:numPr>
        <w:autoSpaceDE w:val="0"/>
        <w:autoSpaceDN w:val="0"/>
        <w:adjustRightInd w:val="0"/>
        <w:spacing w:after="240" w:line="360" w:lineRule="auto"/>
        <w:rPr>
          <w:rFonts w:ascii="Times New Roman" w:hAnsi="Times New Roman" w:cs="Times New Roman"/>
          <w:kern w:val="0"/>
          <w:sz w:val="24"/>
          <w:szCs w:val="24"/>
        </w:rPr>
      </w:pPr>
      <w:r w:rsidRPr="005E6C06">
        <w:rPr>
          <w:rFonts w:ascii="Times New Roman" w:hAnsi="Times New Roman" w:cs="Times New Roman"/>
          <w:kern w:val="0"/>
          <w:sz w:val="24"/>
          <w:szCs w:val="24"/>
        </w:rPr>
        <w:t xml:space="preserve">Zhang, B., Yang, H., Zhou, T., Babar, A. and Liu, X.-Y. (2023). </w:t>
      </w:r>
      <w:r w:rsidRPr="005E6C06">
        <w:rPr>
          <w:rFonts w:ascii="Times New Roman" w:hAnsi="Times New Roman" w:cs="Times New Roman"/>
          <w:i/>
          <w:iCs/>
          <w:kern w:val="0"/>
          <w:sz w:val="24"/>
          <w:szCs w:val="24"/>
        </w:rPr>
        <w:t>Enhancing Financial Sentiment Analysis via Retrieval Augmented Large Language Models</w:t>
      </w:r>
      <w:r w:rsidRPr="005E6C06">
        <w:rPr>
          <w:rFonts w:ascii="Times New Roman" w:hAnsi="Times New Roman" w:cs="Times New Roman"/>
          <w:kern w:val="0"/>
          <w:sz w:val="24"/>
          <w:szCs w:val="24"/>
        </w:rPr>
        <w:t>. [online] arXiv.org. doi:</w:t>
      </w:r>
      <w:r w:rsidR="002433A4" w:rsidRPr="005E6C06">
        <w:rPr>
          <w:rFonts w:ascii="Times New Roman" w:hAnsi="Times New Roman" w:cs="Times New Roman"/>
          <w:kern w:val="0"/>
          <w:sz w:val="24"/>
          <w:szCs w:val="24"/>
        </w:rPr>
        <w:t xml:space="preserve"> </w:t>
      </w:r>
      <w:hyperlink r:id="rId40" w:history="1">
        <w:r w:rsidR="002433A4" w:rsidRPr="005E6C06">
          <w:rPr>
            <w:rStyle w:val="Hyperlink"/>
            <w:rFonts w:ascii="Times New Roman" w:hAnsi="Times New Roman" w:cs="Times New Roman"/>
            <w:kern w:val="0"/>
            <w:sz w:val="24"/>
            <w:szCs w:val="24"/>
          </w:rPr>
          <w:t>https://doi.org/10.48550/arXiv.2310.04027</w:t>
        </w:r>
      </w:hyperlink>
      <w:r w:rsidRPr="005E6C06">
        <w:rPr>
          <w:rFonts w:ascii="Times New Roman" w:hAnsi="Times New Roman" w:cs="Times New Roman"/>
          <w:kern w:val="0"/>
          <w:sz w:val="24"/>
          <w:szCs w:val="24"/>
        </w:rPr>
        <w:t>.</w:t>
      </w:r>
    </w:p>
    <w:p w14:paraId="44F67BF7" w14:textId="77777777" w:rsidR="00B80A9A" w:rsidRPr="005E6C06" w:rsidRDefault="00B80A9A" w:rsidP="00E4046A">
      <w:pPr>
        <w:pStyle w:val="ListParagraph"/>
        <w:rPr>
          <w:rFonts w:ascii="Times New Roman" w:hAnsi="Times New Roman" w:cs="Times New Roman"/>
          <w:color w:val="000000" w:themeColor="text1"/>
          <w:sz w:val="24"/>
          <w:szCs w:val="24"/>
        </w:rPr>
      </w:pPr>
    </w:p>
    <w:p w14:paraId="76F299CE" w14:textId="77777777" w:rsidR="002B72E8" w:rsidRPr="005E6C06" w:rsidRDefault="002B72E8" w:rsidP="002B72E8">
      <w:pPr>
        <w:rPr>
          <w:rFonts w:ascii="Times New Roman" w:hAnsi="Times New Roman" w:cs="Times New Roman"/>
          <w:color w:val="000000" w:themeColor="text1"/>
          <w:sz w:val="24"/>
          <w:szCs w:val="24"/>
        </w:rPr>
      </w:pPr>
    </w:p>
    <w:p w14:paraId="19D4CB40" w14:textId="77777777" w:rsidR="002B72E8" w:rsidRPr="005E6C06" w:rsidRDefault="002B72E8" w:rsidP="002B72E8">
      <w:pPr>
        <w:rPr>
          <w:rFonts w:ascii="Times New Roman" w:hAnsi="Times New Roman" w:cs="Times New Roman"/>
          <w:color w:val="000000" w:themeColor="text1"/>
          <w:sz w:val="24"/>
          <w:szCs w:val="24"/>
        </w:rPr>
      </w:pPr>
    </w:p>
    <w:p w14:paraId="40986500" w14:textId="77777777" w:rsidR="00B50B64" w:rsidRPr="005E6C06" w:rsidRDefault="00B50B64" w:rsidP="002B72E8">
      <w:pPr>
        <w:rPr>
          <w:rFonts w:ascii="Times New Roman" w:hAnsi="Times New Roman" w:cs="Times New Roman"/>
          <w:color w:val="000000" w:themeColor="text1"/>
          <w:sz w:val="24"/>
          <w:szCs w:val="24"/>
        </w:rPr>
      </w:pPr>
    </w:p>
    <w:p w14:paraId="69CAE85B" w14:textId="77777777" w:rsidR="00B50B64" w:rsidRPr="005E6C06" w:rsidRDefault="00B50B64" w:rsidP="002B72E8">
      <w:pPr>
        <w:rPr>
          <w:rFonts w:ascii="Times New Roman" w:hAnsi="Times New Roman" w:cs="Times New Roman"/>
          <w:color w:val="000000" w:themeColor="text1"/>
          <w:sz w:val="24"/>
          <w:szCs w:val="24"/>
        </w:rPr>
      </w:pPr>
    </w:p>
    <w:p w14:paraId="4DA32DA8" w14:textId="77777777" w:rsidR="00F80A85" w:rsidRPr="005E6C06" w:rsidRDefault="00F80A85" w:rsidP="002B72E8">
      <w:pPr>
        <w:rPr>
          <w:rFonts w:ascii="Times New Roman" w:hAnsi="Times New Roman" w:cs="Times New Roman"/>
          <w:color w:val="000000" w:themeColor="text1"/>
          <w:sz w:val="24"/>
          <w:szCs w:val="24"/>
        </w:rPr>
      </w:pPr>
    </w:p>
    <w:p w14:paraId="1B73941F" w14:textId="77777777" w:rsidR="00F80A85" w:rsidRPr="005E6C06" w:rsidRDefault="00F80A85" w:rsidP="002B72E8">
      <w:pPr>
        <w:rPr>
          <w:rFonts w:ascii="Times New Roman" w:hAnsi="Times New Roman" w:cs="Times New Roman"/>
          <w:color w:val="000000" w:themeColor="text1"/>
          <w:sz w:val="24"/>
          <w:szCs w:val="24"/>
        </w:rPr>
      </w:pPr>
    </w:p>
    <w:p w14:paraId="4070FC9E" w14:textId="77777777" w:rsidR="00F80A85" w:rsidRPr="005E6C06" w:rsidRDefault="00F80A85" w:rsidP="002B72E8">
      <w:pPr>
        <w:rPr>
          <w:rFonts w:ascii="Times New Roman" w:hAnsi="Times New Roman" w:cs="Times New Roman"/>
          <w:color w:val="000000" w:themeColor="text1"/>
          <w:sz w:val="24"/>
          <w:szCs w:val="24"/>
        </w:rPr>
      </w:pPr>
    </w:p>
    <w:p w14:paraId="2FDD9B87" w14:textId="77777777" w:rsidR="00F80A85" w:rsidRPr="005E6C06" w:rsidRDefault="00F80A85" w:rsidP="002B72E8">
      <w:pPr>
        <w:rPr>
          <w:rFonts w:ascii="Times New Roman" w:hAnsi="Times New Roman" w:cs="Times New Roman"/>
          <w:color w:val="000000" w:themeColor="text1"/>
          <w:sz w:val="24"/>
          <w:szCs w:val="24"/>
        </w:rPr>
      </w:pPr>
    </w:p>
    <w:p w14:paraId="57FDF512" w14:textId="77777777" w:rsidR="00F80A85" w:rsidRPr="005E6C06" w:rsidRDefault="00F80A85" w:rsidP="002B72E8">
      <w:pPr>
        <w:rPr>
          <w:rFonts w:ascii="Times New Roman" w:hAnsi="Times New Roman" w:cs="Times New Roman"/>
          <w:color w:val="000000" w:themeColor="text1"/>
          <w:sz w:val="24"/>
          <w:szCs w:val="24"/>
        </w:rPr>
      </w:pPr>
    </w:p>
    <w:p w14:paraId="7CD2A29E" w14:textId="77777777" w:rsidR="00F80A85" w:rsidRPr="005E6C06" w:rsidRDefault="00F80A85" w:rsidP="002B72E8">
      <w:pPr>
        <w:rPr>
          <w:rFonts w:ascii="Times New Roman" w:hAnsi="Times New Roman" w:cs="Times New Roman"/>
          <w:color w:val="000000" w:themeColor="text1"/>
          <w:sz w:val="24"/>
          <w:szCs w:val="24"/>
        </w:rPr>
      </w:pPr>
    </w:p>
    <w:p w14:paraId="341CAE97" w14:textId="77777777" w:rsidR="00F80A85" w:rsidRPr="005E6C06" w:rsidRDefault="00F80A85" w:rsidP="002B72E8">
      <w:pPr>
        <w:rPr>
          <w:rFonts w:ascii="Times New Roman" w:hAnsi="Times New Roman" w:cs="Times New Roman"/>
          <w:color w:val="000000" w:themeColor="text1"/>
          <w:sz w:val="24"/>
          <w:szCs w:val="24"/>
        </w:rPr>
      </w:pPr>
    </w:p>
    <w:p w14:paraId="2A60149B" w14:textId="77777777" w:rsidR="00F80A85" w:rsidRPr="005E6C06" w:rsidRDefault="00F80A85" w:rsidP="002B72E8">
      <w:pPr>
        <w:rPr>
          <w:rFonts w:ascii="Times New Roman" w:hAnsi="Times New Roman" w:cs="Times New Roman"/>
          <w:color w:val="000000" w:themeColor="text1"/>
          <w:sz w:val="24"/>
          <w:szCs w:val="24"/>
        </w:rPr>
      </w:pPr>
    </w:p>
    <w:p w14:paraId="61572552" w14:textId="77777777" w:rsidR="00F80A85" w:rsidRPr="005E6C06" w:rsidRDefault="00F80A85" w:rsidP="002B72E8">
      <w:pPr>
        <w:rPr>
          <w:rFonts w:ascii="Times New Roman" w:hAnsi="Times New Roman" w:cs="Times New Roman"/>
          <w:color w:val="000000" w:themeColor="text1"/>
          <w:sz w:val="24"/>
          <w:szCs w:val="24"/>
        </w:rPr>
      </w:pPr>
    </w:p>
    <w:p w14:paraId="6307A677" w14:textId="77777777" w:rsidR="00F80A85" w:rsidRPr="005E6C06" w:rsidRDefault="00F80A85" w:rsidP="002B72E8">
      <w:pPr>
        <w:rPr>
          <w:rFonts w:ascii="Times New Roman" w:hAnsi="Times New Roman" w:cs="Times New Roman"/>
          <w:color w:val="000000" w:themeColor="text1"/>
          <w:sz w:val="24"/>
          <w:szCs w:val="24"/>
        </w:rPr>
      </w:pPr>
    </w:p>
    <w:p w14:paraId="3D3DF489" w14:textId="77777777" w:rsidR="00F80A85" w:rsidRPr="005E6C06" w:rsidRDefault="00F80A85" w:rsidP="002B72E8">
      <w:pPr>
        <w:rPr>
          <w:rFonts w:ascii="Times New Roman" w:hAnsi="Times New Roman" w:cs="Times New Roman"/>
          <w:color w:val="000000" w:themeColor="text1"/>
          <w:sz w:val="24"/>
          <w:szCs w:val="24"/>
        </w:rPr>
      </w:pPr>
    </w:p>
    <w:p w14:paraId="0319DFE5" w14:textId="77777777" w:rsidR="00F80A85" w:rsidRPr="005E6C06" w:rsidRDefault="00F80A85" w:rsidP="002B72E8">
      <w:pPr>
        <w:rPr>
          <w:rFonts w:ascii="Times New Roman" w:hAnsi="Times New Roman" w:cs="Times New Roman"/>
          <w:color w:val="000000" w:themeColor="text1"/>
          <w:sz w:val="24"/>
          <w:szCs w:val="24"/>
        </w:rPr>
      </w:pPr>
    </w:p>
    <w:p w14:paraId="7E2556FE" w14:textId="77777777" w:rsidR="00F80A85" w:rsidRPr="005E6C06" w:rsidRDefault="00F80A85" w:rsidP="002B72E8">
      <w:pPr>
        <w:rPr>
          <w:rFonts w:ascii="Times New Roman" w:hAnsi="Times New Roman" w:cs="Times New Roman"/>
          <w:color w:val="000000" w:themeColor="text1"/>
          <w:sz w:val="24"/>
          <w:szCs w:val="24"/>
        </w:rPr>
      </w:pPr>
    </w:p>
    <w:p w14:paraId="538233CA" w14:textId="77777777" w:rsidR="00F80A85" w:rsidRPr="005E6C06" w:rsidRDefault="00F80A85" w:rsidP="002B72E8">
      <w:pPr>
        <w:rPr>
          <w:rFonts w:ascii="Times New Roman" w:hAnsi="Times New Roman" w:cs="Times New Roman"/>
          <w:color w:val="000000" w:themeColor="text1"/>
          <w:sz w:val="24"/>
          <w:szCs w:val="24"/>
        </w:rPr>
      </w:pPr>
    </w:p>
    <w:p w14:paraId="12290BE6" w14:textId="77777777" w:rsidR="00F80A85" w:rsidRPr="005E6C06" w:rsidRDefault="00F80A85" w:rsidP="002B72E8">
      <w:pPr>
        <w:rPr>
          <w:rFonts w:ascii="Times New Roman" w:hAnsi="Times New Roman" w:cs="Times New Roman"/>
          <w:color w:val="000000" w:themeColor="text1"/>
          <w:sz w:val="24"/>
          <w:szCs w:val="24"/>
        </w:rPr>
      </w:pPr>
    </w:p>
    <w:p w14:paraId="6C7B85F7" w14:textId="77777777" w:rsidR="00F80A85" w:rsidRPr="005E6C06" w:rsidRDefault="00F80A85" w:rsidP="002B72E8">
      <w:pPr>
        <w:rPr>
          <w:rFonts w:ascii="Times New Roman" w:hAnsi="Times New Roman" w:cs="Times New Roman"/>
          <w:color w:val="000000" w:themeColor="text1"/>
          <w:sz w:val="24"/>
          <w:szCs w:val="24"/>
        </w:rPr>
      </w:pPr>
    </w:p>
    <w:p w14:paraId="150EF347" w14:textId="77777777" w:rsidR="00F80A85" w:rsidRPr="005E6C06" w:rsidRDefault="00F80A85" w:rsidP="002B72E8">
      <w:pPr>
        <w:rPr>
          <w:rFonts w:ascii="Times New Roman" w:hAnsi="Times New Roman" w:cs="Times New Roman"/>
          <w:color w:val="000000" w:themeColor="text1"/>
          <w:sz w:val="24"/>
          <w:szCs w:val="24"/>
        </w:rPr>
      </w:pPr>
    </w:p>
    <w:p w14:paraId="77D40337" w14:textId="1E0BF89D" w:rsidR="00A85779" w:rsidRPr="005E6C06" w:rsidRDefault="001D57B5" w:rsidP="001D57B5">
      <w:pPr>
        <w:pStyle w:val="Heading1"/>
        <w:rPr>
          <w:rFonts w:ascii="Times New Roman" w:hAnsi="Times New Roman" w:cs="Times New Roman"/>
        </w:rPr>
      </w:pPr>
      <w:bookmarkStart w:id="127" w:name="_Toc158654856"/>
      <w:r w:rsidRPr="005E6C06">
        <w:rPr>
          <w:rFonts w:ascii="Times New Roman" w:hAnsi="Times New Roman" w:cs="Times New Roman"/>
        </w:rPr>
        <w:lastRenderedPageBreak/>
        <w:t>Appendix</w:t>
      </w:r>
      <w:r w:rsidR="00A119EF" w:rsidRPr="005E6C06">
        <w:rPr>
          <w:rFonts w:ascii="Times New Roman" w:hAnsi="Times New Roman" w:cs="Times New Roman"/>
        </w:rPr>
        <w:t>:</w:t>
      </w:r>
      <w:bookmarkEnd w:id="127"/>
    </w:p>
    <w:p w14:paraId="1F1C841F" w14:textId="77777777" w:rsidR="00B80EBB" w:rsidRPr="005E6C06" w:rsidRDefault="00B80EBB" w:rsidP="00473782">
      <w:pPr>
        <w:pStyle w:val="Heading1"/>
        <w:rPr>
          <w:rFonts w:ascii="Times New Roman" w:hAnsi="Times New Roman" w:cs="Times New Roman"/>
          <w:noProof/>
        </w:rPr>
      </w:pPr>
      <w:bookmarkStart w:id="128" w:name="_Toc158654857"/>
      <w:r w:rsidRPr="005E6C06">
        <w:rPr>
          <w:rFonts w:ascii="Times New Roman" w:hAnsi="Times New Roman" w:cs="Times New Roman"/>
        </w:rPr>
        <w:t xml:space="preserve">1 </w:t>
      </w:r>
      <w:r w:rsidR="001D57B5" w:rsidRPr="005E6C06">
        <w:rPr>
          <w:rFonts w:ascii="Times New Roman" w:hAnsi="Times New Roman" w:cs="Times New Roman"/>
        </w:rPr>
        <w:t>Screenshot of survey form:</w:t>
      </w:r>
      <w:bookmarkEnd w:id="128"/>
    </w:p>
    <w:p w14:paraId="3C5360F8"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drawing>
          <wp:inline distT="0" distB="0" distL="0" distR="0" wp14:anchorId="78FD066C" wp14:editId="75CA8839">
            <wp:extent cx="3591130" cy="2508194"/>
            <wp:effectExtent l="0" t="0" r="0" b="0"/>
            <wp:docPr id="1005516834"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16834" name="Picture 20"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l="16729" t="22187" r="20605"/>
                    <a:stretch/>
                  </pic:blipFill>
                  <pic:spPr bwMode="auto">
                    <a:xfrm>
                      <a:off x="0" y="0"/>
                      <a:ext cx="3591709" cy="2508598"/>
                    </a:xfrm>
                    <a:prstGeom prst="rect">
                      <a:avLst/>
                    </a:prstGeom>
                    <a:ln>
                      <a:noFill/>
                    </a:ln>
                    <a:extLst>
                      <a:ext uri="{53640926-AAD7-44D8-BBD7-CCE9431645EC}">
                        <a14:shadowObscured xmlns:a14="http://schemas.microsoft.com/office/drawing/2010/main"/>
                      </a:ext>
                    </a:extLst>
                  </pic:spPr>
                </pic:pic>
              </a:graphicData>
            </a:graphic>
          </wp:inline>
        </w:drawing>
      </w:r>
    </w:p>
    <w:p w14:paraId="114AE2DD"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drawing>
          <wp:inline distT="0" distB="0" distL="0" distR="0" wp14:anchorId="384CAE88" wp14:editId="6FE92A02">
            <wp:extent cx="3613355" cy="2419687"/>
            <wp:effectExtent l="0" t="0" r="0" b="0"/>
            <wp:docPr id="161848999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89991" name="Picture 21" descr="A screenshot of a computer&#10;&#10;Description automatically generated"/>
                    <pic:cNvPicPr/>
                  </pic:nvPicPr>
                  <pic:blipFill rotWithShape="1">
                    <a:blip r:embed="rId42" cstate="print">
                      <a:extLst>
                        <a:ext uri="{28A0092B-C50C-407E-A947-70E740481C1C}">
                          <a14:useLocalDpi xmlns:a14="http://schemas.microsoft.com/office/drawing/2010/main" val="0"/>
                        </a:ext>
                      </a:extLst>
                    </a:blip>
                    <a:srcRect l="16083" t="24932" r="20862"/>
                    <a:stretch/>
                  </pic:blipFill>
                  <pic:spPr bwMode="auto">
                    <a:xfrm>
                      <a:off x="0" y="0"/>
                      <a:ext cx="3613982" cy="2420107"/>
                    </a:xfrm>
                    <a:prstGeom prst="rect">
                      <a:avLst/>
                    </a:prstGeom>
                    <a:ln>
                      <a:noFill/>
                    </a:ln>
                    <a:extLst>
                      <a:ext uri="{53640926-AAD7-44D8-BBD7-CCE9431645EC}">
                        <a14:shadowObscured xmlns:a14="http://schemas.microsoft.com/office/drawing/2010/main"/>
                      </a:ext>
                    </a:extLst>
                  </pic:spPr>
                </pic:pic>
              </a:graphicData>
            </a:graphic>
          </wp:inline>
        </w:drawing>
      </w:r>
    </w:p>
    <w:p w14:paraId="31D3A35D"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drawing>
          <wp:inline distT="0" distB="0" distL="0" distR="0" wp14:anchorId="6674963F" wp14:editId="15E70000">
            <wp:extent cx="3627612" cy="2581631"/>
            <wp:effectExtent l="0" t="0" r="0" b="0"/>
            <wp:docPr id="2001014054"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14054" name="Picture 22" descr="A screenshot of a computer&#10;&#10;Description automatically generated"/>
                    <pic:cNvPicPr/>
                  </pic:nvPicPr>
                  <pic:blipFill rotWithShape="1">
                    <a:blip r:embed="rId43" cstate="print">
                      <a:extLst>
                        <a:ext uri="{28A0092B-C50C-407E-A947-70E740481C1C}">
                          <a14:useLocalDpi xmlns:a14="http://schemas.microsoft.com/office/drawing/2010/main" val="0"/>
                        </a:ext>
                      </a:extLst>
                    </a:blip>
                    <a:srcRect l="16216" t="19900" r="20475"/>
                    <a:stretch/>
                  </pic:blipFill>
                  <pic:spPr bwMode="auto">
                    <a:xfrm>
                      <a:off x="0" y="0"/>
                      <a:ext cx="3628608" cy="2582340"/>
                    </a:xfrm>
                    <a:prstGeom prst="rect">
                      <a:avLst/>
                    </a:prstGeom>
                    <a:ln>
                      <a:noFill/>
                    </a:ln>
                    <a:extLst>
                      <a:ext uri="{53640926-AAD7-44D8-BBD7-CCE9431645EC}">
                        <a14:shadowObscured xmlns:a14="http://schemas.microsoft.com/office/drawing/2010/main"/>
                      </a:ext>
                    </a:extLst>
                  </pic:spPr>
                </pic:pic>
              </a:graphicData>
            </a:graphic>
          </wp:inline>
        </w:drawing>
      </w:r>
    </w:p>
    <w:p w14:paraId="3CBBAEB6"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lastRenderedPageBreak/>
        <w:drawing>
          <wp:inline distT="0" distB="0" distL="0" distR="0" wp14:anchorId="46E06768" wp14:editId="2BFE38D8">
            <wp:extent cx="3627612" cy="2633061"/>
            <wp:effectExtent l="0" t="0" r="0" b="0"/>
            <wp:docPr id="881764117"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64117" name="Picture 23" descr="A screenshot of a computer&#10;&#10;Description automatically generated"/>
                    <pic:cNvPicPr/>
                  </pic:nvPicPr>
                  <pic:blipFill rotWithShape="1">
                    <a:blip r:embed="rId44" cstate="print">
                      <a:extLst>
                        <a:ext uri="{28A0092B-C50C-407E-A947-70E740481C1C}">
                          <a14:useLocalDpi xmlns:a14="http://schemas.microsoft.com/office/drawing/2010/main" val="0"/>
                        </a:ext>
                      </a:extLst>
                    </a:blip>
                    <a:srcRect l="16216" t="18299" r="20470"/>
                    <a:stretch/>
                  </pic:blipFill>
                  <pic:spPr bwMode="auto">
                    <a:xfrm>
                      <a:off x="0" y="0"/>
                      <a:ext cx="3628851" cy="2633960"/>
                    </a:xfrm>
                    <a:prstGeom prst="rect">
                      <a:avLst/>
                    </a:prstGeom>
                    <a:ln>
                      <a:noFill/>
                    </a:ln>
                    <a:extLst>
                      <a:ext uri="{53640926-AAD7-44D8-BBD7-CCE9431645EC}">
                        <a14:shadowObscured xmlns:a14="http://schemas.microsoft.com/office/drawing/2010/main"/>
                      </a:ext>
                    </a:extLst>
                  </pic:spPr>
                </pic:pic>
              </a:graphicData>
            </a:graphic>
          </wp:inline>
        </w:drawing>
      </w:r>
    </w:p>
    <w:p w14:paraId="77F68441"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drawing>
          <wp:inline distT="0" distB="0" distL="0" distR="0" wp14:anchorId="4B709216" wp14:editId="0D72FA6D">
            <wp:extent cx="3657457" cy="2463723"/>
            <wp:effectExtent l="0" t="0" r="0" b="0"/>
            <wp:docPr id="756535441"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35441" name="Picture 24" descr="A screenshot of a computer&#10;&#10;Description automatically generated"/>
                    <pic:cNvPicPr/>
                  </pic:nvPicPr>
                  <pic:blipFill rotWithShape="1">
                    <a:blip r:embed="rId45" cstate="print">
                      <a:extLst>
                        <a:ext uri="{28A0092B-C50C-407E-A947-70E740481C1C}">
                          <a14:useLocalDpi xmlns:a14="http://schemas.microsoft.com/office/drawing/2010/main" val="0"/>
                        </a:ext>
                      </a:extLst>
                    </a:blip>
                    <a:srcRect l="16215" t="23560" r="19955"/>
                    <a:stretch/>
                  </pic:blipFill>
                  <pic:spPr bwMode="auto">
                    <a:xfrm>
                      <a:off x="0" y="0"/>
                      <a:ext cx="3658392" cy="2464353"/>
                    </a:xfrm>
                    <a:prstGeom prst="rect">
                      <a:avLst/>
                    </a:prstGeom>
                    <a:ln>
                      <a:noFill/>
                    </a:ln>
                    <a:extLst>
                      <a:ext uri="{53640926-AAD7-44D8-BBD7-CCE9431645EC}">
                        <a14:shadowObscured xmlns:a14="http://schemas.microsoft.com/office/drawing/2010/main"/>
                      </a:ext>
                    </a:extLst>
                  </pic:spPr>
                </pic:pic>
              </a:graphicData>
            </a:graphic>
          </wp:inline>
        </w:drawing>
      </w:r>
    </w:p>
    <w:p w14:paraId="491864AB" w14:textId="77777777" w:rsidR="00B80EBB" w:rsidRPr="005E6C06" w:rsidRDefault="00A119EF" w:rsidP="00147B15">
      <w:pPr>
        <w:rPr>
          <w:rFonts w:ascii="Times New Roman" w:hAnsi="Times New Roman" w:cs="Times New Roman"/>
          <w:noProof/>
        </w:rPr>
      </w:pPr>
      <w:r w:rsidRPr="005E6C06">
        <w:rPr>
          <w:rFonts w:ascii="Times New Roman" w:hAnsi="Times New Roman" w:cs="Times New Roman"/>
          <w:noProof/>
        </w:rPr>
        <w:drawing>
          <wp:inline distT="0" distB="0" distL="0" distR="0" wp14:anchorId="6EC8EFEE" wp14:editId="0F492A66">
            <wp:extent cx="3694471" cy="2463537"/>
            <wp:effectExtent l="0" t="0" r="0" b="0"/>
            <wp:docPr id="1855808880"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08880" name="Picture 25" descr="A screenshot of a computer&#10;&#10;Description automatically generated"/>
                    <pic:cNvPicPr/>
                  </pic:nvPicPr>
                  <pic:blipFill rotWithShape="1">
                    <a:blip r:embed="rId46" cstate="print">
                      <a:extLst>
                        <a:ext uri="{28A0092B-C50C-407E-A947-70E740481C1C}">
                          <a14:useLocalDpi xmlns:a14="http://schemas.microsoft.com/office/drawing/2010/main" val="0"/>
                        </a:ext>
                      </a:extLst>
                    </a:blip>
                    <a:srcRect l="15572" t="23560" r="19948"/>
                    <a:stretch/>
                  </pic:blipFill>
                  <pic:spPr bwMode="auto">
                    <a:xfrm>
                      <a:off x="0" y="0"/>
                      <a:ext cx="3695695" cy="2464353"/>
                    </a:xfrm>
                    <a:prstGeom prst="rect">
                      <a:avLst/>
                    </a:prstGeom>
                    <a:ln>
                      <a:noFill/>
                    </a:ln>
                    <a:extLst>
                      <a:ext uri="{53640926-AAD7-44D8-BBD7-CCE9431645EC}">
                        <a14:shadowObscured xmlns:a14="http://schemas.microsoft.com/office/drawing/2010/main"/>
                      </a:ext>
                    </a:extLst>
                  </pic:spPr>
                </pic:pic>
              </a:graphicData>
            </a:graphic>
          </wp:inline>
        </w:drawing>
      </w:r>
    </w:p>
    <w:p w14:paraId="3AAE229B" w14:textId="7A7A839F" w:rsidR="001D57B5" w:rsidRPr="005E6C06" w:rsidRDefault="00A119EF" w:rsidP="00147B15">
      <w:pPr>
        <w:rPr>
          <w:rFonts w:ascii="Times New Roman" w:hAnsi="Times New Roman" w:cs="Times New Roman"/>
          <w:noProof/>
        </w:rPr>
      </w:pPr>
      <w:r w:rsidRPr="005E6C06">
        <w:rPr>
          <w:rFonts w:ascii="Times New Roman" w:hAnsi="Times New Roman" w:cs="Times New Roman"/>
          <w:noProof/>
        </w:rPr>
        <w:lastRenderedPageBreak/>
        <w:drawing>
          <wp:inline distT="0" distB="0" distL="0" distR="0" wp14:anchorId="2861EF52" wp14:editId="534789B3">
            <wp:extent cx="3561531" cy="2596397"/>
            <wp:effectExtent l="0" t="0" r="0" b="0"/>
            <wp:docPr id="1330393735"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93735" name="Picture 26" descr="A screenshot of a computer&#10;&#10;Description automatically generated"/>
                    <pic:cNvPicPr/>
                  </pic:nvPicPr>
                  <pic:blipFill rotWithShape="1">
                    <a:blip r:embed="rId47" cstate="print">
                      <a:extLst>
                        <a:ext uri="{28A0092B-C50C-407E-A947-70E740481C1C}">
                          <a14:useLocalDpi xmlns:a14="http://schemas.microsoft.com/office/drawing/2010/main" val="0"/>
                        </a:ext>
                      </a:extLst>
                    </a:blip>
                    <a:srcRect l="16859" t="19443" r="20985"/>
                    <a:stretch/>
                  </pic:blipFill>
                  <pic:spPr bwMode="auto">
                    <a:xfrm>
                      <a:off x="0" y="0"/>
                      <a:ext cx="3562480" cy="2597089"/>
                    </a:xfrm>
                    <a:prstGeom prst="rect">
                      <a:avLst/>
                    </a:prstGeom>
                    <a:ln>
                      <a:noFill/>
                    </a:ln>
                    <a:extLst>
                      <a:ext uri="{53640926-AAD7-44D8-BBD7-CCE9431645EC}">
                        <a14:shadowObscured xmlns:a14="http://schemas.microsoft.com/office/drawing/2010/main"/>
                      </a:ext>
                    </a:extLst>
                  </pic:spPr>
                </pic:pic>
              </a:graphicData>
            </a:graphic>
          </wp:inline>
        </w:drawing>
      </w:r>
    </w:p>
    <w:p w14:paraId="09763B95" w14:textId="77777777" w:rsidR="00B80EBB" w:rsidRPr="005E6C06" w:rsidRDefault="00B80EBB" w:rsidP="00B80EBB">
      <w:pPr>
        <w:rPr>
          <w:rFonts w:ascii="Times New Roman" w:hAnsi="Times New Roman" w:cs="Times New Roman"/>
        </w:rPr>
      </w:pPr>
    </w:p>
    <w:p w14:paraId="65901262" w14:textId="77777777" w:rsidR="00B80EBB" w:rsidRPr="005E6C06" w:rsidRDefault="00B80EBB" w:rsidP="00B80EBB">
      <w:pPr>
        <w:rPr>
          <w:rFonts w:ascii="Times New Roman" w:hAnsi="Times New Roman" w:cs="Times New Roman"/>
        </w:rPr>
      </w:pPr>
    </w:p>
    <w:p w14:paraId="19714773" w14:textId="788A4941"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br w:type="page"/>
      </w:r>
    </w:p>
    <w:p w14:paraId="6C2940DD" w14:textId="77777777" w:rsidR="00B80EBB" w:rsidRPr="005E6C06" w:rsidRDefault="00B80EBB" w:rsidP="00B80EBB">
      <w:pPr>
        <w:rPr>
          <w:rFonts w:ascii="Times New Roman" w:hAnsi="Times New Roman" w:cs="Times New Roman"/>
          <w:noProof/>
        </w:rPr>
      </w:pPr>
    </w:p>
    <w:p w14:paraId="7E3E9994" w14:textId="05AA610A" w:rsidR="00B80EBB" w:rsidRPr="005E6C06" w:rsidRDefault="00B80EBB" w:rsidP="00473782">
      <w:pPr>
        <w:pStyle w:val="Heading1"/>
        <w:rPr>
          <w:rFonts w:ascii="Times New Roman" w:hAnsi="Times New Roman" w:cs="Times New Roman"/>
        </w:rPr>
      </w:pPr>
      <w:bookmarkStart w:id="129" w:name="_Toc158654858"/>
      <w:r w:rsidRPr="005E6C06">
        <w:rPr>
          <w:rFonts w:ascii="Times New Roman" w:hAnsi="Times New Roman" w:cs="Times New Roman"/>
        </w:rPr>
        <w:t>2 Screenshot of Linked in posts:</w:t>
      </w:r>
      <w:bookmarkEnd w:id="129"/>
    </w:p>
    <w:p w14:paraId="780824DD" w14:textId="77777777" w:rsidR="00B80EBB" w:rsidRPr="005E6C06" w:rsidRDefault="00B80EBB" w:rsidP="00B80EBB">
      <w:pPr>
        <w:rPr>
          <w:rFonts w:ascii="Times New Roman" w:hAnsi="Times New Roman" w:cs="Times New Roman"/>
          <w:noProof/>
        </w:rPr>
      </w:pPr>
    </w:p>
    <w:p w14:paraId="625C021F"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56F9DF90" wp14:editId="59797A4A">
            <wp:extent cx="4070555" cy="2670810"/>
            <wp:effectExtent l="0" t="0" r="0" b="0"/>
            <wp:docPr id="1480807155"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07155" name="Picture 27" descr="A screenshot of a computer&#10;&#10;Description automatically generated"/>
                    <pic:cNvPicPr/>
                  </pic:nvPicPr>
                  <pic:blipFill rotWithShape="1">
                    <a:blip r:embed="rId48" cstate="print">
                      <a:extLst>
                        <a:ext uri="{28A0092B-C50C-407E-A947-70E740481C1C}">
                          <a14:useLocalDpi xmlns:a14="http://schemas.microsoft.com/office/drawing/2010/main" val="0"/>
                        </a:ext>
                      </a:extLst>
                    </a:blip>
                    <a:srcRect t="17155" r="28978"/>
                    <a:stretch/>
                  </pic:blipFill>
                  <pic:spPr bwMode="auto">
                    <a:xfrm>
                      <a:off x="0" y="0"/>
                      <a:ext cx="4070587" cy="2670831"/>
                    </a:xfrm>
                    <a:prstGeom prst="rect">
                      <a:avLst/>
                    </a:prstGeom>
                    <a:ln>
                      <a:noFill/>
                    </a:ln>
                    <a:extLst>
                      <a:ext uri="{53640926-AAD7-44D8-BBD7-CCE9431645EC}">
                        <a14:shadowObscured xmlns:a14="http://schemas.microsoft.com/office/drawing/2010/main"/>
                      </a:ext>
                    </a:extLst>
                  </pic:spPr>
                </pic:pic>
              </a:graphicData>
            </a:graphic>
          </wp:inline>
        </w:drawing>
      </w:r>
    </w:p>
    <w:p w14:paraId="1C50EE9C"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7DEB309C" wp14:editId="052AE400">
            <wp:extent cx="4129548" cy="2655570"/>
            <wp:effectExtent l="0" t="0" r="0" b="0"/>
            <wp:docPr id="21381743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74328" name="Picture 2138174328"/>
                    <pic:cNvPicPr/>
                  </pic:nvPicPr>
                  <pic:blipFill rotWithShape="1">
                    <a:blip r:embed="rId49" cstate="print">
                      <a:extLst>
                        <a:ext uri="{28A0092B-C50C-407E-A947-70E740481C1C}">
                          <a14:useLocalDpi xmlns:a14="http://schemas.microsoft.com/office/drawing/2010/main" val="0"/>
                        </a:ext>
                      </a:extLst>
                    </a:blip>
                    <a:srcRect t="17613" r="27936"/>
                    <a:stretch/>
                  </pic:blipFill>
                  <pic:spPr bwMode="auto">
                    <a:xfrm>
                      <a:off x="0" y="0"/>
                      <a:ext cx="4130346" cy="2656083"/>
                    </a:xfrm>
                    <a:prstGeom prst="rect">
                      <a:avLst/>
                    </a:prstGeom>
                    <a:ln>
                      <a:noFill/>
                    </a:ln>
                    <a:extLst>
                      <a:ext uri="{53640926-AAD7-44D8-BBD7-CCE9431645EC}">
                        <a14:shadowObscured xmlns:a14="http://schemas.microsoft.com/office/drawing/2010/main"/>
                      </a:ext>
                    </a:extLst>
                  </pic:spPr>
                </pic:pic>
              </a:graphicData>
            </a:graphic>
          </wp:inline>
        </w:drawing>
      </w:r>
    </w:p>
    <w:p w14:paraId="0E16424E"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lastRenderedPageBreak/>
        <w:drawing>
          <wp:inline distT="0" distB="0" distL="0" distR="0" wp14:anchorId="6D88251C" wp14:editId="2EB231BD">
            <wp:extent cx="4085303" cy="2508250"/>
            <wp:effectExtent l="0" t="0" r="0" b="0"/>
            <wp:docPr id="71845950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59504" name="Picture 718459504"/>
                    <pic:cNvPicPr/>
                  </pic:nvPicPr>
                  <pic:blipFill rotWithShape="1">
                    <a:blip r:embed="rId50" cstate="print">
                      <a:extLst>
                        <a:ext uri="{28A0092B-C50C-407E-A947-70E740481C1C}">
                          <a14:useLocalDpi xmlns:a14="http://schemas.microsoft.com/office/drawing/2010/main" val="0"/>
                        </a:ext>
                      </a:extLst>
                    </a:blip>
                    <a:srcRect t="22187" r="28712"/>
                    <a:stretch/>
                  </pic:blipFill>
                  <pic:spPr bwMode="auto">
                    <a:xfrm>
                      <a:off x="0" y="0"/>
                      <a:ext cx="4085871" cy="2508599"/>
                    </a:xfrm>
                    <a:prstGeom prst="rect">
                      <a:avLst/>
                    </a:prstGeom>
                    <a:ln>
                      <a:noFill/>
                    </a:ln>
                    <a:extLst>
                      <a:ext uri="{53640926-AAD7-44D8-BBD7-CCE9431645EC}">
                        <a14:shadowObscured xmlns:a14="http://schemas.microsoft.com/office/drawing/2010/main"/>
                      </a:ext>
                    </a:extLst>
                  </pic:spPr>
                </pic:pic>
              </a:graphicData>
            </a:graphic>
          </wp:inline>
        </w:drawing>
      </w:r>
    </w:p>
    <w:p w14:paraId="5AA002A0"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6D8F0093" wp14:editId="6A1B26F3">
            <wp:extent cx="4210665" cy="2677795"/>
            <wp:effectExtent l="0" t="0" r="0" b="0"/>
            <wp:docPr id="1256440301"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40301" name="Picture 30" descr="A screenshot of a computer&#10;&#10;Description automatically generated"/>
                    <pic:cNvPicPr/>
                  </pic:nvPicPr>
                  <pic:blipFill rotWithShape="1">
                    <a:blip r:embed="rId51" cstate="print">
                      <a:extLst>
                        <a:ext uri="{28A0092B-C50C-407E-A947-70E740481C1C}">
                          <a14:useLocalDpi xmlns:a14="http://schemas.microsoft.com/office/drawing/2010/main" val="0"/>
                        </a:ext>
                      </a:extLst>
                    </a:blip>
                    <a:srcRect t="16927" r="26524"/>
                    <a:stretch/>
                  </pic:blipFill>
                  <pic:spPr bwMode="auto">
                    <a:xfrm>
                      <a:off x="0" y="0"/>
                      <a:ext cx="4211310" cy="2678205"/>
                    </a:xfrm>
                    <a:prstGeom prst="rect">
                      <a:avLst/>
                    </a:prstGeom>
                    <a:ln>
                      <a:noFill/>
                    </a:ln>
                    <a:extLst>
                      <a:ext uri="{53640926-AAD7-44D8-BBD7-CCE9431645EC}">
                        <a14:shadowObscured xmlns:a14="http://schemas.microsoft.com/office/drawing/2010/main"/>
                      </a:ext>
                    </a:extLst>
                  </pic:spPr>
                </pic:pic>
              </a:graphicData>
            </a:graphic>
          </wp:inline>
        </w:drawing>
      </w:r>
    </w:p>
    <w:p w14:paraId="3CBDA01C"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304972C0" wp14:editId="4ADBB77E">
            <wp:extent cx="4188542" cy="2700020"/>
            <wp:effectExtent l="0" t="0" r="0" b="0"/>
            <wp:docPr id="3022201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20168" name="Picture 302220168"/>
                    <pic:cNvPicPr/>
                  </pic:nvPicPr>
                  <pic:blipFill rotWithShape="1">
                    <a:blip r:embed="rId52" cstate="print">
                      <a:extLst>
                        <a:ext uri="{28A0092B-C50C-407E-A947-70E740481C1C}">
                          <a14:useLocalDpi xmlns:a14="http://schemas.microsoft.com/office/drawing/2010/main" val="0"/>
                        </a:ext>
                      </a:extLst>
                    </a:blip>
                    <a:srcRect t="16241" r="26912"/>
                    <a:stretch/>
                  </pic:blipFill>
                  <pic:spPr bwMode="auto">
                    <a:xfrm>
                      <a:off x="0" y="0"/>
                      <a:ext cx="4189018" cy="2700327"/>
                    </a:xfrm>
                    <a:prstGeom prst="rect">
                      <a:avLst/>
                    </a:prstGeom>
                    <a:ln>
                      <a:noFill/>
                    </a:ln>
                    <a:extLst>
                      <a:ext uri="{53640926-AAD7-44D8-BBD7-CCE9431645EC}">
                        <a14:shadowObscured xmlns:a14="http://schemas.microsoft.com/office/drawing/2010/main"/>
                      </a:ext>
                    </a:extLst>
                  </pic:spPr>
                </pic:pic>
              </a:graphicData>
            </a:graphic>
          </wp:inline>
        </w:drawing>
      </w:r>
    </w:p>
    <w:p w14:paraId="3376DCDB"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lastRenderedPageBreak/>
        <w:drawing>
          <wp:inline distT="0" distB="0" distL="0" distR="0" wp14:anchorId="74D459F4" wp14:editId="0EB82E7A">
            <wp:extent cx="4284406" cy="2677795"/>
            <wp:effectExtent l="0" t="0" r="0" b="0"/>
            <wp:docPr id="127454166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41669" name="Picture 1274541669"/>
                    <pic:cNvPicPr/>
                  </pic:nvPicPr>
                  <pic:blipFill rotWithShape="1">
                    <a:blip r:embed="rId53" cstate="print">
                      <a:extLst>
                        <a:ext uri="{28A0092B-C50C-407E-A947-70E740481C1C}">
                          <a14:useLocalDpi xmlns:a14="http://schemas.microsoft.com/office/drawing/2010/main" val="0"/>
                        </a:ext>
                      </a:extLst>
                    </a:blip>
                    <a:srcRect t="16927" r="25237"/>
                    <a:stretch/>
                  </pic:blipFill>
                  <pic:spPr bwMode="auto">
                    <a:xfrm>
                      <a:off x="0" y="0"/>
                      <a:ext cx="4285062" cy="2678205"/>
                    </a:xfrm>
                    <a:prstGeom prst="rect">
                      <a:avLst/>
                    </a:prstGeom>
                    <a:ln>
                      <a:noFill/>
                    </a:ln>
                    <a:extLst>
                      <a:ext uri="{53640926-AAD7-44D8-BBD7-CCE9431645EC}">
                        <a14:shadowObscured xmlns:a14="http://schemas.microsoft.com/office/drawing/2010/main"/>
                      </a:ext>
                    </a:extLst>
                  </pic:spPr>
                </pic:pic>
              </a:graphicData>
            </a:graphic>
          </wp:inline>
        </w:drawing>
      </w:r>
    </w:p>
    <w:p w14:paraId="7F30D77F"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3F41A2D0" wp14:editId="6CB8F5BC">
            <wp:extent cx="4151671" cy="2685415"/>
            <wp:effectExtent l="0" t="0" r="0" b="0"/>
            <wp:docPr id="1440853172"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53172" name="Picture 33" descr="A screenshot of a computer&#10;&#10;Description automatically generated"/>
                    <pic:cNvPicPr/>
                  </pic:nvPicPr>
                  <pic:blipFill rotWithShape="1">
                    <a:blip r:embed="rId54" cstate="print">
                      <a:extLst>
                        <a:ext uri="{28A0092B-C50C-407E-A947-70E740481C1C}">
                          <a14:useLocalDpi xmlns:a14="http://schemas.microsoft.com/office/drawing/2010/main" val="0"/>
                        </a:ext>
                      </a:extLst>
                    </a:blip>
                    <a:srcRect t="16697" r="27559"/>
                    <a:stretch/>
                  </pic:blipFill>
                  <pic:spPr bwMode="auto">
                    <a:xfrm>
                      <a:off x="0" y="0"/>
                      <a:ext cx="4151925" cy="2685579"/>
                    </a:xfrm>
                    <a:prstGeom prst="rect">
                      <a:avLst/>
                    </a:prstGeom>
                    <a:ln>
                      <a:noFill/>
                    </a:ln>
                    <a:extLst>
                      <a:ext uri="{53640926-AAD7-44D8-BBD7-CCE9431645EC}">
                        <a14:shadowObscured xmlns:a14="http://schemas.microsoft.com/office/drawing/2010/main"/>
                      </a:ext>
                    </a:extLst>
                  </pic:spPr>
                </pic:pic>
              </a:graphicData>
            </a:graphic>
          </wp:inline>
        </w:drawing>
      </w:r>
    </w:p>
    <w:p w14:paraId="36E0CFC5" w14:textId="77777777" w:rsidR="00B80EBB"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6E6BF8C6" wp14:editId="16EF1302">
            <wp:extent cx="4291781" cy="2692400"/>
            <wp:effectExtent l="0" t="0" r="0" b="0"/>
            <wp:docPr id="4832762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76234" name="Picture 483276234"/>
                    <pic:cNvPicPr/>
                  </pic:nvPicPr>
                  <pic:blipFill rotWithShape="1">
                    <a:blip r:embed="rId55" cstate="print">
                      <a:extLst>
                        <a:ext uri="{28A0092B-C50C-407E-A947-70E740481C1C}">
                          <a14:useLocalDpi xmlns:a14="http://schemas.microsoft.com/office/drawing/2010/main" val="0"/>
                        </a:ext>
                      </a:extLst>
                    </a:blip>
                    <a:srcRect t="16469" r="25104"/>
                    <a:stretch/>
                  </pic:blipFill>
                  <pic:spPr bwMode="auto">
                    <a:xfrm>
                      <a:off x="0" y="0"/>
                      <a:ext cx="4292663" cy="2692953"/>
                    </a:xfrm>
                    <a:prstGeom prst="rect">
                      <a:avLst/>
                    </a:prstGeom>
                    <a:ln>
                      <a:noFill/>
                    </a:ln>
                    <a:extLst>
                      <a:ext uri="{53640926-AAD7-44D8-BBD7-CCE9431645EC}">
                        <a14:shadowObscured xmlns:a14="http://schemas.microsoft.com/office/drawing/2010/main"/>
                      </a:ext>
                    </a:extLst>
                  </pic:spPr>
                </pic:pic>
              </a:graphicData>
            </a:graphic>
          </wp:inline>
        </w:drawing>
      </w:r>
    </w:p>
    <w:p w14:paraId="5686FC42" w14:textId="77777777" w:rsidR="00527394" w:rsidRPr="005E6C06" w:rsidRDefault="00B80EBB" w:rsidP="00B80EBB">
      <w:pPr>
        <w:rPr>
          <w:rFonts w:ascii="Times New Roman" w:hAnsi="Times New Roman" w:cs="Times New Roman"/>
          <w:noProof/>
        </w:rPr>
      </w:pPr>
      <w:r w:rsidRPr="005E6C06">
        <w:rPr>
          <w:rFonts w:ascii="Times New Roman" w:hAnsi="Times New Roman" w:cs="Times New Roman"/>
          <w:noProof/>
        </w:rPr>
        <w:lastRenderedPageBreak/>
        <w:drawing>
          <wp:inline distT="0" distB="0" distL="0" distR="0" wp14:anchorId="4308AF6D" wp14:editId="5568220C">
            <wp:extent cx="4358148" cy="2691130"/>
            <wp:effectExtent l="0" t="0" r="0" b="0"/>
            <wp:docPr id="201410516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105163" name="Picture 2014105163"/>
                    <pic:cNvPicPr/>
                  </pic:nvPicPr>
                  <pic:blipFill rotWithShape="1">
                    <a:blip r:embed="rId56" cstate="print">
                      <a:extLst>
                        <a:ext uri="{28A0092B-C50C-407E-A947-70E740481C1C}">
                          <a14:useLocalDpi xmlns:a14="http://schemas.microsoft.com/office/drawing/2010/main" val="0"/>
                        </a:ext>
                      </a:extLst>
                    </a:blip>
                    <a:srcRect t="14868" r="23934" b="1627"/>
                    <a:stretch/>
                  </pic:blipFill>
                  <pic:spPr bwMode="auto">
                    <a:xfrm>
                      <a:off x="0" y="0"/>
                      <a:ext cx="4359763" cy="2692127"/>
                    </a:xfrm>
                    <a:prstGeom prst="rect">
                      <a:avLst/>
                    </a:prstGeom>
                    <a:ln>
                      <a:noFill/>
                    </a:ln>
                    <a:extLst>
                      <a:ext uri="{53640926-AAD7-44D8-BBD7-CCE9431645EC}">
                        <a14:shadowObscured xmlns:a14="http://schemas.microsoft.com/office/drawing/2010/main"/>
                      </a:ext>
                    </a:extLst>
                  </pic:spPr>
                </pic:pic>
              </a:graphicData>
            </a:graphic>
          </wp:inline>
        </w:drawing>
      </w:r>
    </w:p>
    <w:p w14:paraId="15D80098" w14:textId="77777777" w:rsidR="00527394" w:rsidRPr="005E6C06" w:rsidRDefault="00B80EBB" w:rsidP="00B80EBB">
      <w:pPr>
        <w:rPr>
          <w:rFonts w:ascii="Times New Roman" w:hAnsi="Times New Roman" w:cs="Times New Roman"/>
          <w:noProof/>
        </w:rPr>
      </w:pPr>
      <w:r w:rsidRPr="005E6C06">
        <w:rPr>
          <w:rFonts w:ascii="Times New Roman" w:hAnsi="Times New Roman" w:cs="Times New Roman"/>
          <w:noProof/>
        </w:rPr>
        <w:drawing>
          <wp:inline distT="0" distB="0" distL="0" distR="0" wp14:anchorId="42A9FBC7" wp14:editId="3F41ABC9">
            <wp:extent cx="4513006" cy="2677795"/>
            <wp:effectExtent l="0" t="0" r="0" b="0"/>
            <wp:docPr id="133917228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72282" name="Picture 1339172282"/>
                    <pic:cNvPicPr/>
                  </pic:nvPicPr>
                  <pic:blipFill rotWithShape="1">
                    <a:blip r:embed="rId57" cstate="print">
                      <a:extLst>
                        <a:ext uri="{28A0092B-C50C-407E-A947-70E740481C1C}">
                          <a14:useLocalDpi xmlns:a14="http://schemas.microsoft.com/office/drawing/2010/main" val="0"/>
                        </a:ext>
                      </a:extLst>
                    </a:blip>
                    <a:srcRect t="16927" r="21247"/>
                    <a:stretch/>
                  </pic:blipFill>
                  <pic:spPr bwMode="auto">
                    <a:xfrm>
                      <a:off x="0" y="0"/>
                      <a:ext cx="4513697" cy="2678205"/>
                    </a:xfrm>
                    <a:prstGeom prst="rect">
                      <a:avLst/>
                    </a:prstGeom>
                    <a:ln>
                      <a:noFill/>
                    </a:ln>
                    <a:extLst>
                      <a:ext uri="{53640926-AAD7-44D8-BBD7-CCE9431645EC}">
                        <a14:shadowObscured xmlns:a14="http://schemas.microsoft.com/office/drawing/2010/main"/>
                      </a:ext>
                    </a:extLst>
                  </pic:spPr>
                </pic:pic>
              </a:graphicData>
            </a:graphic>
          </wp:inline>
        </w:drawing>
      </w:r>
    </w:p>
    <w:p w14:paraId="25FAF62C" w14:textId="07B069D0" w:rsidR="00B80EBB" w:rsidRPr="005E6C06" w:rsidRDefault="00B80EBB" w:rsidP="00B80EBB">
      <w:pPr>
        <w:rPr>
          <w:rFonts w:ascii="Times New Roman" w:hAnsi="Times New Roman" w:cs="Times New Roman"/>
        </w:rPr>
      </w:pPr>
      <w:r w:rsidRPr="005E6C06">
        <w:rPr>
          <w:rFonts w:ascii="Times New Roman" w:hAnsi="Times New Roman" w:cs="Times New Roman"/>
          <w:noProof/>
        </w:rPr>
        <w:drawing>
          <wp:inline distT="0" distB="0" distL="0" distR="0" wp14:anchorId="689EC85D" wp14:editId="441C2B28">
            <wp:extent cx="4218039" cy="2670810"/>
            <wp:effectExtent l="0" t="0" r="0" b="0"/>
            <wp:docPr id="19478412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41246" name="Picture 37"/>
                    <pic:cNvPicPr/>
                  </pic:nvPicPr>
                  <pic:blipFill rotWithShape="1">
                    <a:blip r:embed="rId58" cstate="print">
                      <a:extLst>
                        <a:ext uri="{28A0092B-C50C-407E-A947-70E740481C1C}">
                          <a14:useLocalDpi xmlns:a14="http://schemas.microsoft.com/office/drawing/2010/main" val="0"/>
                        </a:ext>
                      </a:extLst>
                    </a:blip>
                    <a:srcRect t="17155" r="26406"/>
                    <a:stretch/>
                  </pic:blipFill>
                  <pic:spPr bwMode="auto">
                    <a:xfrm>
                      <a:off x="0" y="0"/>
                      <a:ext cx="4218071" cy="2670830"/>
                    </a:xfrm>
                    <a:prstGeom prst="rect">
                      <a:avLst/>
                    </a:prstGeom>
                    <a:ln>
                      <a:noFill/>
                    </a:ln>
                    <a:extLst>
                      <a:ext uri="{53640926-AAD7-44D8-BBD7-CCE9431645EC}">
                        <a14:shadowObscured xmlns:a14="http://schemas.microsoft.com/office/drawing/2010/main"/>
                      </a:ext>
                    </a:extLst>
                  </pic:spPr>
                </pic:pic>
              </a:graphicData>
            </a:graphic>
          </wp:inline>
        </w:drawing>
      </w:r>
    </w:p>
    <w:p w14:paraId="0BAEAAE7" w14:textId="77777777" w:rsidR="00B80EBB" w:rsidRPr="005E6C06" w:rsidRDefault="00B80EBB" w:rsidP="00B80EBB">
      <w:pPr>
        <w:rPr>
          <w:rFonts w:ascii="Times New Roman" w:hAnsi="Times New Roman" w:cs="Times New Roman"/>
        </w:rPr>
      </w:pPr>
    </w:p>
    <w:sectPr w:rsidR="00B80EBB" w:rsidRPr="005E6C06" w:rsidSect="00B925B5">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42B7B" w14:textId="77777777" w:rsidR="00B925B5" w:rsidRDefault="00B925B5" w:rsidP="000F3BE8">
      <w:pPr>
        <w:spacing w:after="0" w:line="240" w:lineRule="auto"/>
      </w:pPr>
      <w:r>
        <w:separator/>
      </w:r>
    </w:p>
  </w:endnote>
  <w:endnote w:type="continuationSeparator" w:id="0">
    <w:p w14:paraId="7B7248BE" w14:textId="77777777" w:rsidR="00B925B5" w:rsidRDefault="00B925B5" w:rsidP="000F3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426313"/>
      <w:docPartObj>
        <w:docPartGallery w:val="Page Numbers (Bottom of Page)"/>
        <w:docPartUnique/>
      </w:docPartObj>
    </w:sdtPr>
    <w:sdtEndPr>
      <w:rPr>
        <w:noProof/>
      </w:rPr>
    </w:sdtEndPr>
    <w:sdtContent>
      <w:p w14:paraId="5642DA76" w14:textId="579C9D50" w:rsidR="000A493C" w:rsidRDefault="000A49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F57BEC" w14:textId="77777777" w:rsidR="000A493C" w:rsidRDefault="000A4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83EB2" w14:textId="77777777" w:rsidR="00B925B5" w:rsidRDefault="00B925B5" w:rsidP="000F3BE8">
      <w:pPr>
        <w:spacing w:after="0" w:line="240" w:lineRule="auto"/>
      </w:pPr>
      <w:r>
        <w:separator/>
      </w:r>
    </w:p>
  </w:footnote>
  <w:footnote w:type="continuationSeparator" w:id="0">
    <w:p w14:paraId="6EAC9104" w14:textId="77777777" w:rsidR="00B925B5" w:rsidRDefault="00B925B5" w:rsidP="000F3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0DFA"/>
    <w:multiLevelType w:val="hybridMultilevel"/>
    <w:tmpl w:val="3A38D0C8"/>
    <w:lvl w:ilvl="0" w:tplc="7FEAAD4A">
      <w:start w:val="1"/>
      <w:numFmt w:val="decimal"/>
      <w:lvlText w:val="%1)"/>
      <w:lvlJc w:val="left"/>
      <w:pPr>
        <w:ind w:left="720" w:hanging="360"/>
      </w:pPr>
      <w:rPr>
        <w:rFonts w:hint="default"/>
      </w:rPr>
    </w:lvl>
    <w:lvl w:ilvl="1" w:tplc="6DB07EE8" w:tentative="1">
      <w:start w:val="1"/>
      <w:numFmt w:val="lowerLetter"/>
      <w:lvlText w:val="%2."/>
      <w:lvlJc w:val="left"/>
      <w:pPr>
        <w:ind w:left="1440" w:hanging="360"/>
      </w:pPr>
    </w:lvl>
    <w:lvl w:ilvl="2" w:tplc="F0CC5BD4" w:tentative="1">
      <w:start w:val="1"/>
      <w:numFmt w:val="lowerRoman"/>
      <w:lvlText w:val="%3."/>
      <w:lvlJc w:val="right"/>
      <w:pPr>
        <w:ind w:left="2160" w:hanging="180"/>
      </w:pPr>
    </w:lvl>
    <w:lvl w:ilvl="3" w:tplc="60B8EBF2" w:tentative="1">
      <w:start w:val="1"/>
      <w:numFmt w:val="decimal"/>
      <w:lvlText w:val="%4."/>
      <w:lvlJc w:val="left"/>
      <w:pPr>
        <w:ind w:left="2880" w:hanging="360"/>
      </w:pPr>
    </w:lvl>
    <w:lvl w:ilvl="4" w:tplc="21B476AA" w:tentative="1">
      <w:start w:val="1"/>
      <w:numFmt w:val="lowerLetter"/>
      <w:lvlText w:val="%5."/>
      <w:lvlJc w:val="left"/>
      <w:pPr>
        <w:ind w:left="3600" w:hanging="360"/>
      </w:pPr>
    </w:lvl>
    <w:lvl w:ilvl="5" w:tplc="B6D6A666" w:tentative="1">
      <w:start w:val="1"/>
      <w:numFmt w:val="lowerRoman"/>
      <w:lvlText w:val="%6."/>
      <w:lvlJc w:val="right"/>
      <w:pPr>
        <w:ind w:left="4320" w:hanging="180"/>
      </w:pPr>
    </w:lvl>
    <w:lvl w:ilvl="6" w:tplc="021C23FC" w:tentative="1">
      <w:start w:val="1"/>
      <w:numFmt w:val="decimal"/>
      <w:lvlText w:val="%7."/>
      <w:lvlJc w:val="left"/>
      <w:pPr>
        <w:ind w:left="5040" w:hanging="360"/>
      </w:pPr>
    </w:lvl>
    <w:lvl w:ilvl="7" w:tplc="F5ECF970" w:tentative="1">
      <w:start w:val="1"/>
      <w:numFmt w:val="lowerLetter"/>
      <w:lvlText w:val="%8."/>
      <w:lvlJc w:val="left"/>
      <w:pPr>
        <w:ind w:left="5760" w:hanging="360"/>
      </w:pPr>
    </w:lvl>
    <w:lvl w:ilvl="8" w:tplc="03308302" w:tentative="1">
      <w:start w:val="1"/>
      <w:numFmt w:val="lowerRoman"/>
      <w:lvlText w:val="%9."/>
      <w:lvlJc w:val="right"/>
      <w:pPr>
        <w:ind w:left="6480" w:hanging="180"/>
      </w:pPr>
    </w:lvl>
  </w:abstractNum>
  <w:abstractNum w:abstractNumId="1" w15:restartNumberingAfterBreak="0">
    <w:nsid w:val="07C54981"/>
    <w:multiLevelType w:val="hybridMultilevel"/>
    <w:tmpl w:val="232A7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2589F"/>
    <w:multiLevelType w:val="hybridMultilevel"/>
    <w:tmpl w:val="2CAAD54A"/>
    <w:lvl w:ilvl="0" w:tplc="2AA214C4">
      <w:numFmt w:val="bullet"/>
      <w:lvlText w:val="•"/>
      <w:lvlJc w:val="left"/>
      <w:pPr>
        <w:ind w:left="1440" w:hanging="720"/>
      </w:pPr>
      <w:rPr>
        <w:rFonts w:ascii="Aptos" w:eastAsiaTheme="minorHAnsi" w:hAnsi="Aptos"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4775003"/>
    <w:multiLevelType w:val="hybridMultilevel"/>
    <w:tmpl w:val="6712BEAC"/>
    <w:lvl w:ilvl="0" w:tplc="18A6E7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371B46"/>
    <w:multiLevelType w:val="hybridMultilevel"/>
    <w:tmpl w:val="2D043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240D5"/>
    <w:multiLevelType w:val="hybridMultilevel"/>
    <w:tmpl w:val="FC363A5E"/>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8A149B7"/>
    <w:multiLevelType w:val="hybridMultilevel"/>
    <w:tmpl w:val="51F8E7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A741686"/>
    <w:multiLevelType w:val="hybridMultilevel"/>
    <w:tmpl w:val="7F8A338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3377AC9"/>
    <w:multiLevelType w:val="hybridMultilevel"/>
    <w:tmpl w:val="7B42F834"/>
    <w:lvl w:ilvl="0" w:tplc="2AA214C4">
      <w:numFmt w:val="bullet"/>
      <w:lvlText w:val="•"/>
      <w:lvlJc w:val="left"/>
      <w:pPr>
        <w:ind w:left="1440" w:hanging="720"/>
      </w:pPr>
      <w:rPr>
        <w:rFonts w:ascii="Aptos" w:eastAsiaTheme="minorHAnsi" w:hAnsi="Aptos"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42B158C"/>
    <w:multiLevelType w:val="hybridMultilevel"/>
    <w:tmpl w:val="95FAF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437AE1"/>
    <w:multiLevelType w:val="hybridMultilevel"/>
    <w:tmpl w:val="576C4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B84278"/>
    <w:multiLevelType w:val="hybridMultilevel"/>
    <w:tmpl w:val="72280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6D7EA2"/>
    <w:multiLevelType w:val="hybridMultilevel"/>
    <w:tmpl w:val="EDE6221A"/>
    <w:lvl w:ilvl="0" w:tplc="2AA214C4">
      <w:numFmt w:val="bullet"/>
      <w:lvlText w:val="•"/>
      <w:lvlJc w:val="left"/>
      <w:pPr>
        <w:ind w:left="1080" w:hanging="720"/>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25144471">
    <w:abstractNumId w:val="7"/>
  </w:num>
  <w:num w:numId="2" w16cid:durableId="1692488222">
    <w:abstractNumId w:val="12"/>
  </w:num>
  <w:num w:numId="3" w16cid:durableId="1298685381">
    <w:abstractNumId w:val="2"/>
  </w:num>
  <w:num w:numId="4" w16cid:durableId="430053182">
    <w:abstractNumId w:val="8"/>
  </w:num>
  <w:num w:numId="5" w16cid:durableId="330063295">
    <w:abstractNumId w:val="5"/>
  </w:num>
  <w:num w:numId="6" w16cid:durableId="1900943889">
    <w:abstractNumId w:val="10"/>
  </w:num>
  <w:num w:numId="7" w16cid:durableId="451704825">
    <w:abstractNumId w:val="9"/>
  </w:num>
  <w:num w:numId="8" w16cid:durableId="162668003">
    <w:abstractNumId w:val="6"/>
  </w:num>
  <w:num w:numId="9" w16cid:durableId="397242826">
    <w:abstractNumId w:val="0"/>
  </w:num>
  <w:num w:numId="10" w16cid:durableId="8081320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8458166">
    <w:abstractNumId w:val="3"/>
  </w:num>
  <w:num w:numId="12" w16cid:durableId="872115667">
    <w:abstractNumId w:val="1"/>
  </w:num>
  <w:num w:numId="13" w16cid:durableId="910965029">
    <w:abstractNumId w:val="11"/>
  </w:num>
  <w:num w:numId="14" w16cid:durableId="2394857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74B7"/>
    <w:rsid w:val="000027D8"/>
    <w:rsid w:val="00022459"/>
    <w:rsid w:val="00023639"/>
    <w:rsid w:val="0002410C"/>
    <w:rsid w:val="00024270"/>
    <w:rsid w:val="00026C14"/>
    <w:rsid w:val="00034266"/>
    <w:rsid w:val="000365C1"/>
    <w:rsid w:val="0004063E"/>
    <w:rsid w:val="00041DD7"/>
    <w:rsid w:val="00044E0A"/>
    <w:rsid w:val="00047BB4"/>
    <w:rsid w:val="00056628"/>
    <w:rsid w:val="00062AB7"/>
    <w:rsid w:val="00070143"/>
    <w:rsid w:val="00070D09"/>
    <w:rsid w:val="00075DB2"/>
    <w:rsid w:val="00082362"/>
    <w:rsid w:val="0008268D"/>
    <w:rsid w:val="00085DE3"/>
    <w:rsid w:val="000907B7"/>
    <w:rsid w:val="000A493C"/>
    <w:rsid w:val="000A4E7F"/>
    <w:rsid w:val="000B1DB4"/>
    <w:rsid w:val="000B475B"/>
    <w:rsid w:val="000D5544"/>
    <w:rsid w:val="000D7944"/>
    <w:rsid w:val="000E1F8D"/>
    <w:rsid w:val="000E47D7"/>
    <w:rsid w:val="000E5764"/>
    <w:rsid w:val="000E7678"/>
    <w:rsid w:val="000F1B9D"/>
    <w:rsid w:val="000F3BE8"/>
    <w:rsid w:val="000F413C"/>
    <w:rsid w:val="000F4952"/>
    <w:rsid w:val="000F5B73"/>
    <w:rsid w:val="00102E84"/>
    <w:rsid w:val="0010580D"/>
    <w:rsid w:val="001077F0"/>
    <w:rsid w:val="00107CFE"/>
    <w:rsid w:val="00116B69"/>
    <w:rsid w:val="00120AC6"/>
    <w:rsid w:val="00123C8D"/>
    <w:rsid w:val="00125997"/>
    <w:rsid w:val="001268D2"/>
    <w:rsid w:val="0013021A"/>
    <w:rsid w:val="00133953"/>
    <w:rsid w:val="00133C29"/>
    <w:rsid w:val="00137594"/>
    <w:rsid w:val="00137C76"/>
    <w:rsid w:val="00140C80"/>
    <w:rsid w:val="00143114"/>
    <w:rsid w:val="00147B15"/>
    <w:rsid w:val="00150BCB"/>
    <w:rsid w:val="00151EDD"/>
    <w:rsid w:val="00152B18"/>
    <w:rsid w:val="00156790"/>
    <w:rsid w:val="00171D8A"/>
    <w:rsid w:val="00174A17"/>
    <w:rsid w:val="0017563F"/>
    <w:rsid w:val="0017586D"/>
    <w:rsid w:val="00176730"/>
    <w:rsid w:val="0018031E"/>
    <w:rsid w:val="00182893"/>
    <w:rsid w:val="0018290E"/>
    <w:rsid w:val="00182DD4"/>
    <w:rsid w:val="0018367F"/>
    <w:rsid w:val="001842CB"/>
    <w:rsid w:val="001843B8"/>
    <w:rsid w:val="00190B8C"/>
    <w:rsid w:val="00191167"/>
    <w:rsid w:val="00197525"/>
    <w:rsid w:val="001976FC"/>
    <w:rsid w:val="001A145C"/>
    <w:rsid w:val="001A6900"/>
    <w:rsid w:val="001A7216"/>
    <w:rsid w:val="001B556C"/>
    <w:rsid w:val="001B77BC"/>
    <w:rsid w:val="001C1086"/>
    <w:rsid w:val="001C4EBF"/>
    <w:rsid w:val="001C524B"/>
    <w:rsid w:val="001D015B"/>
    <w:rsid w:val="001D2C1A"/>
    <w:rsid w:val="001D57B5"/>
    <w:rsid w:val="001E0BC3"/>
    <w:rsid w:val="001E3D1F"/>
    <w:rsid w:val="001E51E6"/>
    <w:rsid w:val="001E64C9"/>
    <w:rsid w:val="001E6FBE"/>
    <w:rsid w:val="001F6AB3"/>
    <w:rsid w:val="001F7192"/>
    <w:rsid w:val="002014A4"/>
    <w:rsid w:val="00206191"/>
    <w:rsid w:val="00206229"/>
    <w:rsid w:val="00215E1C"/>
    <w:rsid w:val="002263EF"/>
    <w:rsid w:val="00232C13"/>
    <w:rsid w:val="002410C0"/>
    <w:rsid w:val="0024121C"/>
    <w:rsid w:val="002417E2"/>
    <w:rsid w:val="002433A4"/>
    <w:rsid w:val="00247780"/>
    <w:rsid w:val="00254527"/>
    <w:rsid w:val="0026033D"/>
    <w:rsid w:val="0026532B"/>
    <w:rsid w:val="00272FA4"/>
    <w:rsid w:val="00280856"/>
    <w:rsid w:val="0028246E"/>
    <w:rsid w:val="00284343"/>
    <w:rsid w:val="00284B5D"/>
    <w:rsid w:val="00285B5E"/>
    <w:rsid w:val="002868F8"/>
    <w:rsid w:val="002914D7"/>
    <w:rsid w:val="002A116B"/>
    <w:rsid w:val="002A31D2"/>
    <w:rsid w:val="002A614F"/>
    <w:rsid w:val="002B06CB"/>
    <w:rsid w:val="002B27A6"/>
    <w:rsid w:val="002B72E8"/>
    <w:rsid w:val="002C0559"/>
    <w:rsid w:val="002C5E91"/>
    <w:rsid w:val="002C7450"/>
    <w:rsid w:val="002D1D67"/>
    <w:rsid w:val="002D37C3"/>
    <w:rsid w:val="002D400C"/>
    <w:rsid w:val="002D5AFB"/>
    <w:rsid w:val="002D7F3C"/>
    <w:rsid w:val="002E1A8B"/>
    <w:rsid w:val="002E6FA7"/>
    <w:rsid w:val="002E7C87"/>
    <w:rsid w:val="002F1C97"/>
    <w:rsid w:val="002F35B0"/>
    <w:rsid w:val="002F5160"/>
    <w:rsid w:val="003055B7"/>
    <w:rsid w:val="00313630"/>
    <w:rsid w:val="00316ABE"/>
    <w:rsid w:val="00320535"/>
    <w:rsid w:val="00320C2F"/>
    <w:rsid w:val="0032765A"/>
    <w:rsid w:val="00330A0D"/>
    <w:rsid w:val="00333893"/>
    <w:rsid w:val="00333F73"/>
    <w:rsid w:val="00347C39"/>
    <w:rsid w:val="00353740"/>
    <w:rsid w:val="003539E4"/>
    <w:rsid w:val="00360C4D"/>
    <w:rsid w:val="00364B27"/>
    <w:rsid w:val="00366792"/>
    <w:rsid w:val="00375CE3"/>
    <w:rsid w:val="0038190B"/>
    <w:rsid w:val="0038241B"/>
    <w:rsid w:val="003858ED"/>
    <w:rsid w:val="003909A2"/>
    <w:rsid w:val="003A0DDC"/>
    <w:rsid w:val="003A22D6"/>
    <w:rsid w:val="003B557A"/>
    <w:rsid w:val="003B64ED"/>
    <w:rsid w:val="003C4020"/>
    <w:rsid w:val="003C63B5"/>
    <w:rsid w:val="003D0387"/>
    <w:rsid w:val="003D03B0"/>
    <w:rsid w:val="003E07F6"/>
    <w:rsid w:val="003E34B7"/>
    <w:rsid w:val="003E7F2D"/>
    <w:rsid w:val="003F06F9"/>
    <w:rsid w:val="00400970"/>
    <w:rsid w:val="0040144A"/>
    <w:rsid w:val="0040159B"/>
    <w:rsid w:val="0040342B"/>
    <w:rsid w:val="00404A4E"/>
    <w:rsid w:val="00406F20"/>
    <w:rsid w:val="00412FF9"/>
    <w:rsid w:val="004240F2"/>
    <w:rsid w:val="00424B9F"/>
    <w:rsid w:val="00425207"/>
    <w:rsid w:val="004311AE"/>
    <w:rsid w:val="00441014"/>
    <w:rsid w:val="00444FC1"/>
    <w:rsid w:val="00452B3E"/>
    <w:rsid w:val="00457082"/>
    <w:rsid w:val="004659D8"/>
    <w:rsid w:val="00465F25"/>
    <w:rsid w:val="004669ED"/>
    <w:rsid w:val="004679CA"/>
    <w:rsid w:val="00470DEB"/>
    <w:rsid w:val="004735B0"/>
    <w:rsid w:val="00473782"/>
    <w:rsid w:val="00476283"/>
    <w:rsid w:val="00484C69"/>
    <w:rsid w:val="00485AFC"/>
    <w:rsid w:val="00491105"/>
    <w:rsid w:val="00492469"/>
    <w:rsid w:val="00492907"/>
    <w:rsid w:val="004961BC"/>
    <w:rsid w:val="00497355"/>
    <w:rsid w:val="004A0F8B"/>
    <w:rsid w:val="004A48A9"/>
    <w:rsid w:val="004A7BC5"/>
    <w:rsid w:val="004C7A9A"/>
    <w:rsid w:val="004E3339"/>
    <w:rsid w:val="004E7C6E"/>
    <w:rsid w:val="004E7FB6"/>
    <w:rsid w:val="004F16EE"/>
    <w:rsid w:val="004F233F"/>
    <w:rsid w:val="004F4A4B"/>
    <w:rsid w:val="00503AD1"/>
    <w:rsid w:val="005111A7"/>
    <w:rsid w:val="00517002"/>
    <w:rsid w:val="00517624"/>
    <w:rsid w:val="005232D3"/>
    <w:rsid w:val="00527394"/>
    <w:rsid w:val="00532459"/>
    <w:rsid w:val="0053340C"/>
    <w:rsid w:val="0053592F"/>
    <w:rsid w:val="0054507F"/>
    <w:rsid w:val="00547FCA"/>
    <w:rsid w:val="005501AF"/>
    <w:rsid w:val="00570FBC"/>
    <w:rsid w:val="0057283E"/>
    <w:rsid w:val="0057363C"/>
    <w:rsid w:val="00575689"/>
    <w:rsid w:val="005844B4"/>
    <w:rsid w:val="005851F5"/>
    <w:rsid w:val="00590357"/>
    <w:rsid w:val="00596BDE"/>
    <w:rsid w:val="005B328A"/>
    <w:rsid w:val="005B4A69"/>
    <w:rsid w:val="005B7524"/>
    <w:rsid w:val="005C3529"/>
    <w:rsid w:val="005C4F36"/>
    <w:rsid w:val="005C5284"/>
    <w:rsid w:val="005D0A3A"/>
    <w:rsid w:val="005D66AC"/>
    <w:rsid w:val="005E0011"/>
    <w:rsid w:val="005E1595"/>
    <w:rsid w:val="005E6C06"/>
    <w:rsid w:val="0060148A"/>
    <w:rsid w:val="00601D93"/>
    <w:rsid w:val="006020A0"/>
    <w:rsid w:val="00602125"/>
    <w:rsid w:val="00602B5A"/>
    <w:rsid w:val="00611FEA"/>
    <w:rsid w:val="00627FD9"/>
    <w:rsid w:val="00641AD4"/>
    <w:rsid w:val="006442F6"/>
    <w:rsid w:val="006549B7"/>
    <w:rsid w:val="00664888"/>
    <w:rsid w:val="00674D6A"/>
    <w:rsid w:val="00677FCB"/>
    <w:rsid w:val="006869D2"/>
    <w:rsid w:val="00693911"/>
    <w:rsid w:val="0069469D"/>
    <w:rsid w:val="006A1FD0"/>
    <w:rsid w:val="006A2408"/>
    <w:rsid w:val="006A62D3"/>
    <w:rsid w:val="006A7C6F"/>
    <w:rsid w:val="006A7FDF"/>
    <w:rsid w:val="006B2A1C"/>
    <w:rsid w:val="006B7E2D"/>
    <w:rsid w:val="006C3732"/>
    <w:rsid w:val="006C3E92"/>
    <w:rsid w:val="006D66D0"/>
    <w:rsid w:val="006D74F5"/>
    <w:rsid w:val="006E225C"/>
    <w:rsid w:val="006E5BC4"/>
    <w:rsid w:val="006E77A7"/>
    <w:rsid w:val="0070300C"/>
    <w:rsid w:val="00705CF0"/>
    <w:rsid w:val="0070779B"/>
    <w:rsid w:val="00710579"/>
    <w:rsid w:val="007136B0"/>
    <w:rsid w:val="007138CF"/>
    <w:rsid w:val="00717598"/>
    <w:rsid w:val="00721EA6"/>
    <w:rsid w:val="007430B4"/>
    <w:rsid w:val="00746055"/>
    <w:rsid w:val="00752773"/>
    <w:rsid w:val="00757284"/>
    <w:rsid w:val="00760A14"/>
    <w:rsid w:val="007637BD"/>
    <w:rsid w:val="00765542"/>
    <w:rsid w:val="00765F76"/>
    <w:rsid w:val="00766058"/>
    <w:rsid w:val="00770FEA"/>
    <w:rsid w:val="007776E7"/>
    <w:rsid w:val="00780758"/>
    <w:rsid w:val="00780D7E"/>
    <w:rsid w:val="007843FE"/>
    <w:rsid w:val="00790C53"/>
    <w:rsid w:val="00790DC9"/>
    <w:rsid w:val="0079344D"/>
    <w:rsid w:val="00795FB0"/>
    <w:rsid w:val="007A00B0"/>
    <w:rsid w:val="007A6073"/>
    <w:rsid w:val="007B10A8"/>
    <w:rsid w:val="007B1808"/>
    <w:rsid w:val="007B1C18"/>
    <w:rsid w:val="007B23C0"/>
    <w:rsid w:val="007B2BF4"/>
    <w:rsid w:val="007B3614"/>
    <w:rsid w:val="007B7C8E"/>
    <w:rsid w:val="007C25F9"/>
    <w:rsid w:val="007C52BA"/>
    <w:rsid w:val="007E6F1E"/>
    <w:rsid w:val="007F2AE3"/>
    <w:rsid w:val="007F30D5"/>
    <w:rsid w:val="007F47F8"/>
    <w:rsid w:val="0080234C"/>
    <w:rsid w:val="008030D3"/>
    <w:rsid w:val="008057A6"/>
    <w:rsid w:val="00807805"/>
    <w:rsid w:val="008122D6"/>
    <w:rsid w:val="0081462A"/>
    <w:rsid w:val="008149B6"/>
    <w:rsid w:val="008150FC"/>
    <w:rsid w:val="008217EB"/>
    <w:rsid w:val="0082208C"/>
    <w:rsid w:val="00822204"/>
    <w:rsid w:val="00825779"/>
    <w:rsid w:val="00827DD9"/>
    <w:rsid w:val="008304A4"/>
    <w:rsid w:val="0083668E"/>
    <w:rsid w:val="008413EA"/>
    <w:rsid w:val="00842F4E"/>
    <w:rsid w:val="00846E88"/>
    <w:rsid w:val="008570CB"/>
    <w:rsid w:val="008576C1"/>
    <w:rsid w:val="00861844"/>
    <w:rsid w:val="00864A8D"/>
    <w:rsid w:val="00880AB3"/>
    <w:rsid w:val="0088156F"/>
    <w:rsid w:val="00881D51"/>
    <w:rsid w:val="008967DC"/>
    <w:rsid w:val="0089786D"/>
    <w:rsid w:val="008A7D49"/>
    <w:rsid w:val="008B36F7"/>
    <w:rsid w:val="008C30B0"/>
    <w:rsid w:val="008C5994"/>
    <w:rsid w:val="008D0A9E"/>
    <w:rsid w:val="008D0BFB"/>
    <w:rsid w:val="0090071A"/>
    <w:rsid w:val="00902609"/>
    <w:rsid w:val="0090317F"/>
    <w:rsid w:val="009149BE"/>
    <w:rsid w:val="009163D1"/>
    <w:rsid w:val="009219AA"/>
    <w:rsid w:val="0092417A"/>
    <w:rsid w:val="0093140E"/>
    <w:rsid w:val="00931C93"/>
    <w:rsid w:val="009335A5"/>
    <w:rsid w:val="009335D4"/>
    <w:rsid w:val="009354DD"/>
    <w:rsid w:val="009365D0"/>
    <w:rsid w:val="00936C43"/>
    <w:rsid w:val="0094142D"/>
    <w:rsid w:val="0094164A"/>
    <w:rsid w:val="009450D8"/>
    <w:rsid w:val="00946E48"/>
    <w:rsid w:val="009474B7"/>
    <w:rsid w:val="0095289A"/>
    <w:rsid w:val="009529EF"/>
    <w:rsid w:val="00955CB9"/>
    <w:rsid w:val="009579D7"/>
    <w:rsid w:val="00961C58"/>
    <w:rsid w:val="009676A4"/>
    <w:rsid w:val="00967BF6"/>
    <w:rsid w:val="00974A1F"/>
    <w:rsid w:val="00993F2B"/>
    <w:rsid w:val="009979D2"/>
    <w:rsid w:val="009A6F18"/>
    <w:rsid w:val="009B0D61"/>
    <w:rsid w:val="009B4DDB"/>
    <w:rsid w:val="009C6159"/>
    <w:rsid w:val="009C7474"/>
    <w:rsid w:val="009D0A7E"/>
    <w:rsid w:val="009E4355"/>
    <w:rsid w:val="009E59A9"/>
    <w:rsid w:val="009E7DAE"/>
    <w:rsid w:val="009F18F0"/>
    <w:rsid w:val="009F4A23"/>
    <w:rsid w:val="009F501A"/>
    <w:rsid w:val="00A01E4C"/>
    <w:rsid w:val="00A0682F"/>
    <w:rsid w:val="00A07A26"/>
    <w:rsid w:val="00A119EF"/>
    <w:rsid w:val="00A21B18"/>
    <w:rsid w:val="00A21F7C"/>
    <w:rsid w:val="00A26958"/>
    <w:rsid w:val="00A27AF3"/>
    <w:rsid w:val="00A32824"/>
    <w:rsid w:val="00A36EEF"/>
    <w:rsid w:val="00A41AE2"/>
    <w:rsid w:val="00A4700B"/>
    <w:rsid w:val="00A50E66"/>
    <w:rsid w:val="00A63DC6"/>
    <w:rsid w:val="00A662A7"/>
    <w:rsid w:val="00A67C43"/>
    <w:rsid w:val="00A733D2"/>
    <w:rsid w:val="00A73B50"/>
    <w:rsid w:val="00A82730"/>
    <w:rsid w:val="00A85779"/>
    <w:rsid w:val="00A9133D"/>
    <w:rsid w:val="00A95BC5"/>
    <w:rsid w:val="00AA2281"/>
    <w:rsid w:val="00AA7A49"/>
    <w:rsid w:val="00AA7ACE"/>
    <w:rsid w:val="00AB00B8"/>
    <w:rsid w:val="00AB0C46"/>
    <w:rsid w:val="00AB1EF5"/>
    <w:rsid w:val="00AB2625"/>
    <w:rsid w:val="00AB45BC"/>
    <w:rsid w:val="00AB49F1"/>
    <w:rsid w:val="00AB56DC"/>
    <w:rsid w:val="00AB5AF3"/>
    <w:rsid w:val="00AB7001"/>
    <w:rsid w:val="00AC320F"/>
    <w:rsid w:val="00AC4BD6"/>
    <w:rsid w:val="00AC6D0F"/>
    <w:rsid w:val="00AD64B8"/>
    <w:rsid w:val="00AE1248"/>
    <w:rsid w:val="00AE2962"/>
    <w:rsid w:val="00AE52AB"/>
    <w:rsid w:val="00AF4B87"/>
    <w:rsid w:val="00AF5366"/>
    <w:rsid w:val="00B01E21"/>
    <w:rsid w:val="00B030DF"/>
    <w:rsid w:val="00B072ED"/>
    <w:rsid w:val="00B11147"/>
    <w:rsid w:val="00B1279B"/>
    <w:rsid w:val="00B12B16"/>
    <w:rsid w:val="00B16427"/>
    <w:rsid w:val="00B22FF8"/>
    <w:rsid w:val="00B26666"/>
    <w:rsid w:val="00B47234"/>
    <w:rsid w:val="00B504CF"/>
    <w:rsid w:val="00B50B64"/>
    <w:rsid w:val="00B533AD"/>
    <w:rsid w:val="00B5345B"/>
    <w:rsid w:val="00B53566"/>
    <w:rsid w:val="00B6543E"/>
    <w:rsid w:val="00B8049D"/>
    <w:rsid w:val="00B80A9A"/>
    <w:rsid w:val="00B80EBB"/>
    <w:rsid w:val="00B82F48"/>
    <w:rsid w:val="00B840F7"/>
    <w:rsid w:val="00B848E6"/>
    <w:rsid w:val="00B87E7B"/>
    <w:rsid w:val="00B91EF2"/>
    <w:rsid w:val="00B920EA"/>
    <w:rsid w:val="00B925B5"/>
    <w:rsid w:val="00B939F6"/>
    <w:rsid w:val="00B96AA9"/>
    <w:rsid w:val="00B9709F"/>
    <w:rsid w:val="00B97E21"/>
    <w:rsid w:val="00BA7089"/>
    <w:rsid w:val="00BB0673"/>
    <w:rsid w:val="00BB07E7"/>
    <w:rsid w:val="00BB530C"/>
    <w:rsid w:val="00BC5745"/>
    <w:rsid w:val="00BD1D33"/>
    <w:rsid w:val="00BE0A46"/>
    <w:rsid w:val="00BE22ED"/>
    <w:rsid w:val="00BE6CFC"/>
    <w:rsid w:val="00BF169E"/>
    <w:rsid w:val="00BF251E"/>
    <w:rsid w:val="00BF63AD"/>
    <w:rsid w:val="00C02F52"/>
    <w:rsid w:val="00C16482"/>
    <w:rsid w:val="00C16A7C"/>
    <w:rsid w:val="00C35A65"/>
    <w:rsid w:val="00C36F13"/>
    <w:rsid w:val="00C4487B"/>
    <w:rsid w:val="00C5064D"/>
    <w:rsid w:val="00C54AA3"/>
    <w:rsid w:val="00C635DA"/>
    <w:rsid w:val="00C6795A"/>
    <w:rsid w:val="00C67C0F"/>
    <w:rsid w:val="00C757B3"/>
    <w:rsid w:val="00C80D9E"/>
    <w:rsid w:val="00C829FA"/>
    <w:rsid w:val="00C84DE0"/>
    <w:rsid w:val="00C85610"/>
    <w:rsid w:val="00C90BEB"/>
    <w:rsid w:val="00C91CA0"/>
    <w:rsid w:val="00CB085F"/>
    <w:rsid w:val="00CB2F1A"/>
    <w:rsid w:val="00CC31C6"/>
    <w:rsid w:val="00CC5E83"/>
    <w:rsid w:val="00CD3F94"/>
    <w:rsid w:val="00CD4606"/>
    <w:rsid w:val="00CD5015"/>
    <w:rsid w:val="00CD7B3F"/>
    <w:rsid w:val="00CF2434"/>
    <w:rsid w:val="00CF27E7"/>
    <w:rsid w:val="00CF7890"/>
    <w:rsid w:val="00D01C33"/>
    <w:rsid w:val="00D12024"/>
    <w:rsid w:val="00D218CF"/>
    <w:rsid w:val="00D2699F"/>
    <w:rsid w:val="00D313BC"/>
    <w:rsid w:val="00D31793"/>
    <w:rsid w:val="00D37442"/>
    <w:rsid w:val="00D4317D"/>
    <w:rsid w:val="00D442B0"/>
    <w:rsid w:val="00D57BDC"/>
    <w:rsid w:val="00D66833"/>
    <w:rsid w:val="00D66BF6"/>
    <w:rsid w:val="00D6724F"/>
    <w:rsid w:val="00D67FC4"/>
    <w:rsid w:val="00D7243B"/>
    <w:rsid w:val="00D7274C"/>
    <w:rsid w:val="00D72F8C"/>
    <w:rsid w:val="00D90972"/>
    <w:rsid w:val="00D95D2E"/>
    <w:rsid w:val="00DA389A"/>
    <w:rsid w:val="00DA503B"/>
    <w:rsid w:val="00DA7DE8"/>
    <w:rsid w:val="00DB3838"/>
    <w:rsid w:val="00DB406A"/>
    <w:rsid w:val="00DB443B"/>
    <w:rsid w:val="00DC2C8C"/>
    <w:rsid w:val="00DC6637"/>
    <w:rsid w:val="00DC7B2C"/>
    <w:rsid w:val="00DD3B4A"/>
    <w:rsid w:val="00DD492E"/>
    <w:rsid w:val="00DD49E5"/>
    <w:rsid w:val="00DD76A2"/>
    <w:rsid w:val="00DE0A8C"/>
    <w:rsid w:val="00DE1F2E"/>
    <w:rsid w:val="00DE3D3D"/>
    <w:rsid w:val="00DF016E"/>
    <w:rsid w:val="00DF1B57"/>
    <w:rsid w:val="00DF3F31"/>
    <w:rsid w:val="00DF569A"/>
    <w:rsid w:val="00E011CB"/>
    <w:rsid w:val="00E12841"/>
    <w:rsid w:val="00E12E83"/>
    <w:rsid w:val="00E15B86"/>
    <w:rsid w:val="00E15CE8"/>
    <w:rsid w:val="00E1725E"/>
    <w:rsid w:val="00E20136"/>
    <w:rsid w:val="00E237A5"/>
    <w:rsid w:val="00E253CD"/>
    <w:rsid w:val="00E25E5E"/>
    <w:rsid w:val="00E27079"/>
    <w:rsid w:val="00E27A80"/>
    <w:rsid w:val="00E322A8"/>
    <w:rsid w:val="00E35519"/>
    <w:rsid w:val="00E35FF5"/>
    <w:rsid w:val="00E4046A"/>
    <w:rsid w:val="00E40D00"/>
    <w:rsid w:val="00E41104"/>
    <w:rsid w:val="00E4183F"/>
    <w:rsid w:val="00E43E07"/>
    <w:rsid w:val="00E46A10"/>
    <w:rsid w:val="00E47FB0"/>
    <w:rsid w:val="00E7053A"/>
    <w:rsid w:val="00E77755"/>
    <w:rsid w:val="00E81533"/>
    <w:rsid w:val="00E8589C"/>
    <w:rsid w:val="00E86746"/>
    <w:rsid w:val="00E90DDF"/>
    <w:rsid w:val="00E91DD8"/>
    <w:rsid w:val="00E93D3F"/>
    <w:rsid w:val="00E94690"/>
    <w:rsid w:val="00E96518"/>
    <w:rsid w:val="00E976E2"/>
    <w:rsid w:val="00E97EB6"/>
    <w:rsid w:val="00EA09CD"/>
    <w:rsid w:val="00EA5E6E"/>
    <w:rsid w:val="00EB0E36"/>
    <w:rsid w:val="00EB1B1F"/>
    <w:rsid w:val="00EB4EEA"/>
    <w:rsid w:val="00EC18A8"/>
    <w:rsid w:val="00EC1C74"/>
    <w:rsid w:val="00ED1E08"/>
    <w:rsid w:val="00ED42FD"/>
    <w:rsid w:val="00ED7B5E"/>
    <w:rsid w:val="00EF5C83"/>
    <w:rsid w:val="00F1143D"/>
    <w:rsid w:val="00F119F9"/>
    <w:rsid w:val="00F130BC"/>
    <w:rsid w:val="00F146EC"/>
    <w:rsid w:val="00F21BCD"/>
    <w:rsid w:val="00F2222F"/>
    <w:rsid w:val="00F26CFC"/>
    <w:rsid w:val="00F26E24"/>
    <w:rsid w:val="00F32958"/>
    <w:rsid w:val="00F34079"/>
    <w:rsid w:val="00F36B20"/>
    <w:rsid w:val="00F4139B"/>
    <w:rsid w:val="00F41F9F"/>
    <w:rsid w:val="00F45CF2"/>
    <w:rsid w:val="00F479E3"/>
    <w:rsid w:val="00F561C0"/>
    <w:rsid w:val="00F567EA"/>
    <w:rsid w:val="00F64160"/>
    <w:rsid w:val="00F721AB"/>
    <w:rsid w:val="00F737E2"/>
    <w:rsid w:val="00F80A85"/>
    <w:rsid w:val="00F80C87"/>
    <w:rsid w:val="00F82C24"/>
    <w:rsid w:val="00F872B9"/>
    <w:rsid w:val="00F91E02"/>
    <w:rsid w:val="00F921E1"/>
    <w:rsid w:val="00F922D0"/>
    <w:rsid w:val="00F94FC1"/>
    <w:rsid w:val="00F9569F"/>
    <w:rsid w:val="00FA0870"/>
    <w:rsid w:val="00FA2A8A"/>
    <w:rsid w:val="00FB2A7C"/>
    <w:rsid w:val="00FB3347"/>
    <w:rsid w:val="00FB49E7"/>
    <w:rsid w:val="00FB4CEE"/>
    <w:rsid w:val="00FC20D4"/>
    <w:rsid w:val="00FC7AB7"/>
    <w:rsid w:val="00FD28B2"/>
    <w:rsid w:val="00FD3DF5"/>
    <w:rsid w:val="00FE4D70"/>
    <w:rsid w:val="00FE5DB8"/>
    <w:rsid w:val="00FF07E7"/>
    <w:rsid w:val="00FF74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4B293"/>
  <w15:docId w15:val="{2D0D77CE-ADE0-4986-AFE0-7DC39E51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DE0"/>
    <w:rPr>
      <w:lang w:val="en-US"/>
    </w:rPr>
  </w:style>
  <w:style w:type="paragraph" w:styleId="Heading1">
    <w:name w:val="heading 1"/>
    <w:basedOn w:val="Normal"/>
    <w:next w:val="Normal"/>
    <w:link w:val="Heading1Char"/>
    <w:uiPriority w:val="9"/>
    <w:qFormat/>
    <w:rsid w:val="00947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7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74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474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4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4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4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74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74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474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4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4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4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4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4B7"/>
    <w:rPr>
      <w:rFonts w:eastAsiaTheme="majorEastAsia" w:cstheme="majorBidi"/>
      <w:color w:val="272727" w:themeColor="text1" w:themeTint="D8"/>
    </w:rPr>
  </w:style>
  <w:style w:type="paragraph" w:styleId="Title">
    <w:name w:val="Title"/>
    <w:basedOn w:val="Normal"/>
    <w:next w:val="Normal"/>
    <w:link w:val="TitleChar"/>
    <w:uiPriority w:val="10"/>
    <w:qFormat/>
    <w:rsid w:val="009474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4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4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4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4B7"/>
    <w:pPr>
      <w:spacing w:before="160"/>
      <w:jc w:val="center"/>
    </w:pPr>
    <w:rPr>
      <w:i/>
      <w:iCs/>
      <w:color w:val="404040" w:themeColor="text1" w:themeTint="BF"/>
    </w:rPr>
  </w:style>
  <w:style w:type="character" w:customStyle="1" w:styleId="QuoteChar">
    <w:name w:val="Quote Char"/>
    <w:basedOn w:val="DefaultParagraphFont"/>
    <w:link w:val="Quote"/>
    <w:uiPriority w:val="29"/>
    <w:rsid w:val="009474B7"/>
    <w:rPr>
      <w:i/>
      <w:iCs/>
      <w:color w:val="404040" w:themeColor="text1" w:themeTint="BF"/>
    </w:rPr>
  </w:style>
  <w:style w:type="paragraph" w:styleId="ListParagraph">
    <w:name w:val="List Paragraph"/>
    <w:basedOn w:val="Normal"/>
    <w:uiPriority w:val="34"/>
    <w:qFormat/>
    <w:rsid w:val="009474B7"/>
    <w:pPr>
      <w:ind w:left="720"/>
      <w:contextualSpacing/>
    </w:pPr>
  </w:style>
  <w:style w:type="character" w:styleId="IntenseEmphasis">
    <w:name w:val="Intense Emphasis"/>
    <w:basedOn w:val="DefaultParagraphFont"/>
    <w:uiPriority w:val="21"/>
    <w:qFormat/>
    <w:rsid w:val="009474B7"/>
    <w:rPr>
      <w:i/>
      <w:iCs/>
      <w:color w:val="0F4761" w:themeColor="accent1" w:themeShade="BF"/>
    </w:rPr>
  </w:style>
  <w:style w:type="paragraph" w:styleId="IntenseQuote">
    <w:name w:val="Intense Quote"/>
    <w:basedOn w:val="Normal"/>
    <w:next w:val="Normal"/>
    <w:link w:val="IntenseQuoteChar"/>
    <w:uiPriority w:val="30"/>
    <w:qFormat/>
    <w:rsid w:val="00947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4B7"/>
    <w:rPr>
      <w:i/>
      <w:iCs/>
      <w:color w:val="0F4761" w:themeColor="accent1" w:themeShade="BF"/>
    </w:rPr>
  </w:style>
  <w:style w:type="character" w:styleId="IntenseReference">
    <w:name w:val="Intense Reference"/>
    <w:basedOn w:val="DefaultParagraphFont"/>
    <w:uiPriority w:val="32"/>
    <w:qFormat/>
    <w:rsid w:val="009474B7"/>
    <w:rPr>
      <w:b/>
      <w:bCs/>
      <w:smallCaps/>
      <w:color w:val="0F4761" w:themeColor="accent1" w:themeShade="BF"/>
      <w:spacing w:val="5"/>
    </w:rPr>
  </w:style>
  <w:style w:type="paragraph" w:styleId="TOCHeading">
    <w:name w:val="TOC Heading"/>
    <w:basedOn w:val="Heading1"/>
    <w:next w:val="Normal"/>
    <w:uiPriority w:val="39"/>
    <w:unhideWhenUsed/>
    <w:qFormat/>
    <w:rsid w:val="009474B7"/>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9474B7"/>
    <w:pPr>
      <w:spacing w:after="100"/>
    </w:pPr>
  </w:style>
  <w:style w:type="paragraph" w:styleId="TOC2">
    <w:name w:val="toc 2"/>
    <w:basedOn w:val="Normal"/>
    <w:next w:val="Normal"/>
    <w:autoRedefine/>
    <w:uiPriority w:val="39"/>
    <w:unhideWhenUsed/>
    <w:rsid w:val="009474B7"/>
    <w:pPr>
      <w:spacing w:after="100"/>
      <w:ind w:left="220"/>
    </w:pPr>
  </w:style>
  <w:style w:type="paragraph" w:styleId="TOC3">
    <w:name w:val="toc 3"/>
    <w:basedOn w:val="Normal"/>
    <w:next w:val="Normal"/>
    <w:autoRedefine/>
    <w:uiPriority w:val="39"/>
    <w:unhideWhenUsed/>
    <w:rsid w:val="009474B7"/>
    <w:pPr>
      <w:spacing w:after="100"/>
      <w:ind w:left="440"/>
    </w:pPr>
  </w:style>
  <w:style w:type="character" w:styleId="Hyperlink">
    <w:name w:val="Hyperlink"/>
    <w:basedOn w:val="DefaultParagraphFont"/>
    <w:uiPriority w:val="99"/>
    <w:unhideWhenUsed/>
    <w:rsid w:val="009474B7"/>
    <w:rPr>
      <w:color w:val="467886" w:themeColor="hyperlink"/>
      <w:u w:val="single"/>
    </w:rPr>
  </w:style>
  <w:style w:type="paragraph" w:styleId="NoSpacing">
    <w:name w:val="No Spacing"/>
    <w:link w:val="NoSpacingChar"/>
    <w:uiPriority w:val="1"/>
    <w:qFormat/>
    <w:rsid w:val="009474B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474B7"/>
    <w:rPr>
      <w:rFonts w:eastAsiaTheme="minorEastAsia"/>
      <w:kern w:val="0"/>
      <w:lang w:val="en-US"/>
      <w14:ligatures w14:val="none"/>
    </w:rPr>
  </w:style>
  <w:style w:type="character" w:customStyle="1" w:styleId="text-with-replacments">
    <w:name w:val="text-with-replacments"/>
    <w:basedOn w:val="DefaultParagraphFont"/>
    <w:rsid w:val="009474B7"/>
  </w:style>
  <w:style w:type="paragraph" w:styleId="Revision">
    <w:name w:val="Revision"/>
    <w:hidden/>
    <w:uiPriority w:val="99"/>
    <w:semiHidden/>
    <w:rsid w:val="009474B7"/>
    <w:pPr>
      <w:spacing w:after="0" w:line="240" w:lineRule="auto"/>
    </w:pPr>
    <w:rPr>
      <w:lang w:val="en-US"/>
    </w:rPr>
  </w:style>
  <w:style w:type="character" w:customStyle="1" w:styleId="mord">
    <w:name w:val="mord"/>
    <w:basedOn w:val="DefaultParagraphFont"/>
    <w:rsid w:val="009474B7"/>
  </w:style>
  <w:style w:type="character" w:customStyle="1" w:styleId="mrel">
    <w:name w:val="mrel"/>
    <w:basedOn w:val="DefaultParagraphFont"/>
    <w:rsid w:val="009474B7"/>
  </w:style>
  <w:style w:type="character" w:customStyle="1" w:styleId="vlist-s">
    <w:name w:val="vlist-s"/>
    <w:basedOn w:val="DefaultParagraphFont"/>
    <w:rsid w:val="009474B7"/>
  </w:style>
  <w:style w:type="character" w:customStyle="1" w:styleId="delimsizing">
    <w:name w:val="delimsizing"/>
    <w:basedOn w:val="DefaultParagraphFont"/>
    <w:rsid w:val="00C84DE0"/>
  </w:style>
  <w:style w:type="character" w:customStyle="1" w:styleId="mbin">
    <w:name w:val="mbin"/>
    <w:basedOn w:val="DefaultParagraphFont"/>
    <w:rsid w:val="00C84DE0"/>
  </w:style>
  <w:style w:type="character" w:styleId="Emphasis">
    <w:name w:val="Emphasis"/>
    <w:basedOn w:val="DefaultParagraphFont"/>
    <w:uiPriority w:val="20"/>
    <w:qFormat/>
    <w:rsid w:val="006869D2"/>
    <w:rPr>
      <w:i/>
      <w:iCs/>
    </w:rPr>
  </w:style>
  <w:style w:type="table" w:styleId="TableGrid">
    <w:name w:val="Table Grid"/>
    <w:basedOn w:val="TableNormal"/>
    <w:uiPriority w:val="39"/>
    <w:rsid w:val="00F92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C6D0F"/>
    <w:pPr>
      <w:spacing w:after="0"/>
    </w:pPr>
  </w:style>
  <w:style w:type="paragraph" w:styleId="Bibliography">
    <w:name w:val="Bibliography"/>
    <w:basedOn w:val="Normal"/>
    <w:next w:val="Normal"/>
    <w:uiPriority w:val="37"/>
    <w:unhideWhenUsed/>
    <w:rsid w:val="00476283"/>
  </w:style>
  <w:style w:type="character" w:styleId="FollowedHyperlink">
    <w:name w:val="FollowedHyperlink"/>
    <w:basedOn w:val="DefaultParagraphFont"/>
    <w:uiPriority w:val="99"/>
    <w:semiHidden/>
    <w:unhideWhenUsed/>
    <w:rsid w:val="003539E4"/>
    <w:rPr>
      <w:color w:val="96607D" w:themeColor="followedHyperlink"/>
      <w:u w:val="single"/>
    </w:rPr>
  </w:style>
  <w:style w:type="paragraph" w:styleId="Caption">
    <w:name w:val="caption"/>
    <w:basedOn w:val="Normal"/>
    <w:next w:val="Normal"/>
    <w:uiPriority w:val="35"/>
    <w:unhideWhenUsed/>
    <w:qFormat/>
    <w:rsid w:val="002E1A8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F3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BE8"/>
    <w:rPr>
      <w:lang w:val="en-US"/>
    </w:rPr>
  </w:style>
  <w:style w:type="paragraph" w:styleId="Footer">
    <w:name w:val="footer"/>
    <w:basedOn w:val="Normal"/>
    <w:link w:val="FooterChar"/>
    <w:uiPriority w:val="99"/>
    <w:unhideWhenUsed/>
    <w:rsid w:val="000F3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BE8"/>
    <w:rPr>
      <w:lang w:val="en-US"/>
    </w:rPr>
  </w:style>
  <w:style w:type="paragraph" w:styleId="NormalWeb">
    <w:name w:val="Normal (Web)"/>
    <w:basedOn w:val="Normal"/>
    <w:uiPriority w:val="99"/>
    <w:semiHidden/>
    <w:unhideWhenUsed/>
    <w:rsid w:val="00150BCB"/>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styleId="UnresolvedMention">
    <w:name w:val="Unresolved Mention"/>
    <w:basedOn w:val="DefaultParagraphFont"/>
    <w:uiPriority w:val="99"/>
    <w:semiHidden/>
    <w:unhideWhenUsed/>
    <w:rsid w:val="009529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4429">
      <w:bodyDiv w:val="1"/>
      <w:marLeft w:val="0"/>
      <w:marRight w:val="0"/>
      <w:marTop w:val="0"/>
      <w:marBottom w:val="0"/>
      <w:divBdr>
        <w:top w:val="none" w:sz="0" w:space="0" w:color="auto"/>
        <w:left w:val="none" w:sz="0" w:space="0" w:color="auto"/>
        <w:bottom w:val="none" w:sz="0" w:space="0" w:color="auto"/>
        <w:right w:val="none" w:sz="0" w:space="0" w:color="auto"/>
      </w:divBdr>
      <w:divsChild>
        <w:div w:id="1376664280">
          <w:marLeft w:val="0"/>
          <w:marRight w:val="0"/>
          <w:marTop w:val="0"/>
          <w:marBottom w:val="0"/>
          <w:divBdr>
            <w:top w:val="none" w:sz="0" w:space="0" w:color="auto"/>
            <w:left w:val="none" w:sz="0" w:space="0" w:color="auto"/>
            <w:bottom w:val="none" w:sz="0" w:space="0" w:color="auto"/>
            <w:right w:val="none" w:sz="0" w:space="0" w:color="auto"/>
          </w:divBdr>
        </w:div>
      </w:divsChild>
    </w:div>
    <w:div w:id="195581064">
      <w:bodyDiv w:val="1"/>
      <w:marLeft w:val="0"/>
      <w:marRight w:val="0"/>
      <w:marTop w:val="0"/>
      <w:marBottom w:val="0"/>
      <w:divBdr>
        <w:top w:val="none" w:sz="0" w:space="0" w:color="auto"/>
        <w:left w:val="none" w:sz="0" w:space="0" w:color="auto"/>
        <w:bottom w:val="none" w:sz="0" w:space="0" w:color="auto"/>
        <w:right w:val="none" w:sz="0" w:space="0" w:color="auto"/>
      </w:divBdr>
      <w:divsChild>
        <w:div w:id="1179853767">
          <w:marLeft w:val="0"/>
          <w:marRight w:val="0"/>
          <w:marTop w:val="0"/>
          <w:marBottom w:val="0"/>
          <w:divBdr>
            <w:top w:val="none" w:sz="0" w:space="0" w:color="auto"/>
            <w:left w:val="none" w:sz="0" w:space="0" w:color="auto"/>
            <w:bottom w:val="none" w:sz="0" w:space="0" w:color="auto"/>
            <w:right w:val="none" w:sz="0" w:space="0" w:color="auto"/>
          </w:divBdr>
        </w:div>
      </w:divsChild>
    </w:div>
    <w:div w:id="439497496">
      <w:bodyDiv w:val="1"/>
      <w:marLeft w:val="0"/>
      <w:marRight w:val="0"/>
      <w:marTop w:val="0"/>
      <w:marBottom w:val="0"/>
      <w:divBdr>
        <w:top w:val="none" w:sz="0" w:space="0" w:color="auto"/>
        <w:left w:val="none" w:sz="0" w:space="0" w:color="auto"/>
        <w:bottom w:val="none" w:sz="0" w:space="0" w:color="auto"/>
        <w:right w:val="none" w:sz="0" w:space="0" w:color="auto"/>
      </w:divBdr>
      <w:divsChild>
        <w:div w:id="1147747069">
          <w:marLeft w:val="0"/>
          <w:marRight w:val="0"/>
          <w:marTop w:val="0"/>
          <w:marBottom w:val="0"/>
          <w:divBdr>
            <w:top w:val="none" w:sz="0" w:space="0" w:color="auto"/>
            <w:left w:val="none" w:sz="0" w:space="0" w:color="auto"/>
            <w:bottom w:val="none" w:sz="0" w:space="0" w:color="auto"/>
            <w:right w:val="none" w:sz="0" w:space="0" w:color="auto"/>
          </w:divBdr>
        </w:div>
      </w:divsChild>
    </w:div>
    <w:div w:id="594019141">
      <w:bodyDiv w:val="1"/>
      <w:marLeft w:val="0"/>
      <w:marRight w:val="0"/>
      <w:marTop w:val="0"/>
      <w:marBottom w:val="0"/>
      <w:divBdr>
        <w:top w:val="none" w:sz="0" w:space="0" w:color="auto"/>
        <w:left w:val="none" w:sz="0" w:space="0" w:color="auto"/>
        <w:bottom w:val="none" w:sz="0" w:space="0" w:color="auto"/>
        <w:right w:val="none" w:sz="0" w:space="0" w:color="auto"/>
      </w:divBdr>
      <w:divsChild>
        <w:div w:id="120073850">
          <w:marLeft w:val="0"/>
          <w:marRight w:val="0"/>
          <w:marTop w:val="0"/>
          <w:marBottom w:val="0"/>
          <w:divBdr>
            <w:top w:val="none" w:sz="0" w:space="0" w:color="auto"/>
            <w:left w:val="none" w:sz="0" w:space="0" w:color="auto"/>
            <w:bottom w:val="none" w:sz="0" w:space="0" w:color="auto"/>
            <w:right w:val="none" w:sz="0" w:space="0" w:color="auto"/>
          </w:divBdr>
        </w:div>
      </w:divsChild>
    </w:div>
    <w:div w:id="633222168">
      <w:bodyDiv w:val="1"/>
      <w:marLeft w:val="0"/>
      <w:marRight w:val="0"/>
      <w:marTop w:val="0"/>
      <w:marBottom w:val="0"/>
      <w:divBdr>
        <w:top w:val="none" w:sz="0" w:space="0" w:color="auto"/>
        <w:left w:val="none" w:sz="0" w:space="0" w:color="auto"/>
        <w:bottom w:val="none" w:sz="0" w:space="0" w:color="auto"/>
        <w:right w:val="none" w:sz="0" w:space="0" w:color="auto"/>
      </w:divBdr>
      <w:divsChild>
        <w:div w:id="887764683">
          <w:marLeft w:val="0"/>
          <w:marRight w:val="0"/>
          <w:marTop w:val="0"/>
          <w:marBottom w:val="0"/>
          <w:divBdr>
            <w:top w:val="none" w:sz="0" w:space="0" w:color="auto"/>
            <w:left w:val="none" w:sz="0" w:space="0" w:color="auto"/>
            <w:bottom w:val="none" w:sz="0" w:space="0" w:color="auto"/>
            <w:right w:val="none" w:sz="0" w:space="0" w:color="auto"/>
          </w:divBdr>
        </w:div>
      </w:divsChild>
    </w:div>
    <w:div w:id="677850806">
      <w:bodyDiv w:val="1"/>
      <w:marLeft w:val="0"/>
      <w:marRight w:val="0"/>
      <w:marTop w:val="0"/>
      <w:marBottom w:val="0"/>
      <w:divBdr>
        <w:top w:val="none" w:sz="0" w:space="0" w:color="auto"/>
        <w:left w:val="none" w:sz="0" w:space="0" w:color="auto"/>
        <w:bottom w:val="none" w:sz="0" w:space="0" w:color="auto"/>
        <w:right w:val="none" w:sz="0" w:space="0" w:color="auto"/>
      </w:divBdr>
    </w:div>
    <w:div w:id="750781034">
      <w:bodyDiv w:val="1"/>
      <w:marLeft w:val="0"/>
      <w:marRight w:val="0"/>
      <w:marTop w:val="0"/>
      <w:marBottom w:val="0"/>
      <w:divBdr>
        <w:top w:val="none" w:sz="0" w:space="0" w:color="auto"/>
        <w:left w:val="none" w:sz="0" w:space="0" w:color="auto"/>
        <w:bottom w:val="none" w:sz="0" w:space="0" w:color="auto"/>
        <w:right w:val="none" w:sz="0" w:space="0" w:color="auto"/>
      </w:divBdr>
      <w:divsChild>
        <w:div w:id="1522740875">
          <w:marLeft w:val="0"/>
          <w:marRight w:val="0"/>
          <w:marTop w:val="0"/>
          <w:marBottom w:val="0"/>
          <w:divBdr>
            <w:top w:val="none" w:sz="0" w:space="0" w:color="auto"/>
            <w:left w:val="none" w:sz="0" w:space="0" w:color="auto"/>
            <w:bottom w:val="none" w:sz="0" w:space="0" w:color="auto"/>
            <w:right w:val="none" w:sz="0" w:space="0" w:color="auto"/>
          </w:divBdr>
        </w:div>
      </w:divsChild>
    </w:div>
    <w:div w:id="753669938">
      <w:bodyDiv w:val="1"/>
      <w:marLeft w:val="0"/>
      <w:marRight w:val="0"/>
      <w:marTop w:val="0"/>
      <w:marBottom w:val="0"/>
      <w:divBdr>
        <w:top w:val="none" w:sz="0" w:space="0" w:color="auto"/>
        <w:left w:val="none" w:sz="0" w:space="0" w:color="auto"/>
        <w:bottom w:val="none" w:sz="0" w:space="0" w:color="auto"/>
        <w:right w:val="none" w:sz="0" w:space="0" w:color="auto"/>
      </w:divBdr>
      <w:divsChild>
        <w:div w:id="218249551">
          <w:marLeft w:val="0"/>
          <w:marRight w:val="0"/>
          <w:marTop w:val="0"/>
          <w:marBottom w:val="0"/>
          <w:divBdr>
            <w:top w:val="none" w:sz="0" w:space="0" w:color="auto"/>
            <w:left w:val="none" w:sz="0" w:space="0" w:color="auto"/>
            <w:bottom w:val="none" w:sz="0" w:space="0" w:color="auto"/>
            <w:right w:val="none" w:sz="0" w:space="0" w:color="auto"/>
          </w:divBdr>
        </w:div>
      </w:divsChild>
    </w:div>
    <w:div w:id="1078285388">
      <w:bodyDiv w:val="1"/>
      <w:marLeft w:val="0"/>
      <w:marRight w:val="0"/>
      <w:marTop w:val="0"/>
      <w:marBottom w:val="0"/>
      <w:divBdr>
        <w:top w:val="none" w:sz="0" w:space="0" w:color="auto"/>
        <w:left w:val="none" w:sz="0" w:space="0" w:color="auto"/>
        <w:bottom w:val="none" w:sz="0" w:space="0" w:color="auto"/>
        <w:right w:val="none" w:sz="0" w:space="0" w:color="auto"/>
      </w:divBdr>
      <w:divsChild>
        <w:div w:id="172259835">
          <w:marLeft w:val="0"/>
          <w:marRight w:val="0"/>
          <w:marTop w:val="0"/>
          <w:marBottom w:val="0"/>
          <w:divBdr>
            <w:top w:val="none" w:sz="0" w:space="0" w:color="auto"/>
            <w:left w:val="none" w:sz="0" w:space="0" w:color="auto"/>
            <w:bottom w:val="none" w:sz="0" w:space="0" w:color="auto"/>
            <w:right w:val="none" w:sz="0" w:space="0" w:color="auto"/>
          </w:divBdr>
        </w:div>
      </w:divsChild>
    </w:div>
    <w:div w:id="1118183743">
      <w:bodyDiv w:val="1"/>
      <w:marLeft w:val="0"/>
      <w:marRight w:val="0"/>
      <w:marTop w:val="0"/>
      <w:marBottom w:val="0"/>
      <w:divBdr>
        <w:top w:val="none" w:sz="0" w:space="0" w:color="auto"/>
        <w:left w:val="none" w:sz="0" w:space="0" w:color="auto"/>
        <w:bottom w:val="none" w:sz="0" w:space="0" w:color="auto"/>
        <w:right w:val="none" w:sz="0" w:space="0" w:color="auto"/>
      </w:divBdr>
    </w:div>
    <w:div w:id="1293903021">
      <w:bodyDiv w:val="1"/>
      <w:marLeft w:val="0"/>
      <w:marRight w:val="0"/>
      <w:marTop w:val="0"/>
      <w:marBottom w:val="0"/>
      <w:divBdr>
        <w:top w:val="none" w:sz="0" w:space="0" w:color="auto"/>
        <w:left w:val="none" w:sz="0" w:space="0" w:color="auto"/>
        <w:bottom w:val="none" w:sz="0" w:space="0" w:color="auto"/>
        <w:right w:val="none" w:sz="0" w:space="0" w:color="auto"/>
      </w:divBdr>
      <w:divsChild>
        <w:div w:id="1172571882">
          <w:marLeft w:val="0"/>
          <w:marRight w:val="0"/>
          <w:marTop w:val="0"/>
          <w:marBottom w:val="0"/>
          <w:divBdr>
            <w:top w:val="none" w:sz="0" w:space="0" w:color="auto"/>
            <w:left w:val="none" w:sz="0" w:space="0" w:color="auto"/>
            <w:bottom w:val="none" w:sz="0" w:space="0" w:color="auto"/>
            <w:right w:val="none" w:sz="0" w:space="0" w:color="auto"/>
          </w:divBdr>
        </w:div>
      </w:divsChild>
    </w:div>
    <w:div w:id="1306277221">
      <w:bodyDiv w:val="1"/>
      <w:marLeft w:val="0"/>
      <w:marRight w:val="0"/>
      <w:marTop w:val="0"/>
      <w:marBottom w:val="0"/>
      <w:divBdr>
        <w:top w:val="none" w:sz="0" w:space="0" w:color="auto"/>
        <w:left w:val="none" w:sz="0" w:space="0" w:color="auto"/>
        <w:bottom w:val="none" w:sz="0" w:space="0" w:color="auto"/>
        <w:right w:val="none" w:sz="0" w:space="0" w:color="auto"/>
      </w:divBdr>
    </w:div>
    <w:div w:id="1509371976">
      <w:bodyDiv w:val="1"/>
      <w:marLeft w:val="0"/>
      <w:marRight w:val="0"/>
      <w:marTop w:val="0"/>
      <w:marBottom w:val="0"/>
      <w:divBdr>
        <w:top w:val="none" w:sz="0" w:space="0" w:color="auto"/>
        <w:left w:val="none" w:sz="0" w:space="0" w:color="auto"/>
        <w:bottom w:val="none" w:sz="0" w:space="0" w:color="auto"/>
        <w:right w:val="none" w:sz="0" w:space="0" w:color="auto"/>
      </w:divBdr>
      <w:divsChild>
        <w:div w:id="1355888639">
          <w:marLeft w:val="0"/>
          <w:marRight w:val="0"/>
          <w:marTop w:val="0"/>
          <w:marBottom w:val="0"/>
          <w:divBdr>
            <w:top w:val="none" w:sz="0" w:space="0" w:color="auto"/>
            <w:left w:val="none" w:sz="0" w:space="0" w:color="auto"/>
            <w:bottom w:val="none" w:sz="0" w:space="0" w:color="auto"/>
            <w:right w:val="none" w:sz="0" w:space="0" w:color="auto"/>
          </w:divBdr>
        </w:div>
      </w:divsChild>
    </w:div>
    <w:div w:id="1575775284">
      <w:bodyDiv w:val="1"/>
      <w:marLeft w:val="0"/>
      <w:marRight w:val="0"/>
      <w:marTop w:val="0"/>
      <w:marBottom w:val="0"/>
      <w:divBdr>
        <w:top w:val="none" w:sz="0" w:space="0" w:color="auto"/>
        <w:left w:val="none" w:sz="0" w:space="0" w:color="auto"/>
        <w:bottom w:val="none" w:sz="0" w:space="0" w:color="auto"/>
        <w:right w:val="none" w:sz="0" w:space="0" w:color="auto"/>
      </w:divBdr>
      <w:divsChild>
        <w:div w:id="1192841414">
          <w:marLeft w:val="0"/>
          <w:marRight w:val="0"/>
          <w:marTop w:val="0"/>
          <w:marBottom w:val="0"/>
          <w:divBdr>
            <w:top w:val="none" w:sz="0" w:space="0" w:color="auto"/>
            <w:left w:val="none" w:sz="0" w:space="0" w:color="auto"/>
            <w:bottom w:val="none" w:sz="0" w:space="0" w:color="auto"/>
            <w:right w:val="none" w:sz="0" w:space="0" w:color="auto"/>
          </w:divBdr>
        </w:div>
      </w:divsChild>
    </w:div>
    <w:div w:id="1746799240">
      <w:bodyDiv w:val="1"/>
      <w:marLeft w:val="0"/>
      <w:marRight w:val="0"/>
      <w:marTop w:val="0"/>
      <w:marBottom w:val="0"/>
      <w:divBdr>
        <w:top w:val="none" w:sz="0" w:space="0" w:color="auto"/>
        <w:left w:val="none" w:sz="0" w:space="0" w:color="auto"/>
        <w:bottom w:val="none" w:sz="0" w:space="0" w:color="auto"/>
        <w:right w:val="none" w:sz="0" w:space="0" w:color="auto"/>
      </w:divBdr>
      <w:divsChild>
        <w:div w:id="1272395012">
          <w:marLeft w:val="0"/>
          <w:marRight w:val="0"/>
          <w:marTop w:val="0"/>
          <w:marBottom w:val="0"/>
          <w:divBdr>
            <w:top w:val="none" w:sz="0" w:space="0" w:color="auto"/>
            <w:left w:val="none" w:sz="0" w:space="0" w:color="auto"/>
            <w:bottom w:val="none" w:sz="0" w:space="0" w:color="auto"/>
            <w:right w:val="none" w:sz="0" w:space="0" w:color="auto"/>
          </w:divBdr>
        </w:div>
      </w:divsChild>
    </w:div>
    <w:div w:id="1772043160">
      <w:bodyDiv w:val="1"/>
      <w:marLeft w:val="0"/>
      <w:marRight w:val="0"/>
      <w:marTop w:val="0"/>
      <w:marBottom w:val="0"/>
      <w:divBdr>
        <w:top w:val="none" w:sz="0" w:space="0" w:color="auto"/>
        <w:left w:val="none" w:sz="0" w:space="0" w:color="auto"/>
        <w:bottom w:val="none" w:sz="0" w:space="0" w:color="auto"/>
        <w:right w:val="none" w:sz="0" w:space="0" w:color="auto"/>
      </w:divBdr>
      <w:divsChild>
        <w:div w:id="526911925">
          <w:marLeft w:val="0"/>
          <w:marRight w:val="0"/>
          <w:marTop w:val="0"/>
          <w:marBottom w:val="0"/>
          <w:divBdr>
            <w:top w:val="none" w:sz="0" w:space="0" w:color="auto"/>
            <w:left w:val="none" w:sz="0" w:space="0" w:color="auto"/>
            <w:bottom w:val="none" w:sz="0" w:space="0" w:color="auto"/>
            <w:right w:val="none" w:sz="0" w:space="0" w:color="auto"/>
          </w:divBdr>
        </w:div>
      </w:divsChild>
    </w:div>
    <w:div w:id="1874808846">
      <w:bodyDiv w:val="1"/>
      <w:marLeft w:val="0"/>
      <w:marRight w:val="0"/>
      <w:marTop w:val="0"/>
      <w:marBottom w:val="0"/>
      <w:divBdr>
        <w:top w:val="none" w:sz="0" w:space="0" w:color="auto"/>
        <w:left w:val="none" w:sz="0" w:space="0" w:color="auto"/>
        <w:bottom w:val="none" w:sz="0" w:space="0" w:color="auto"/>
        <w:right w:val="none" w:sz="0" w:space="0" w:color="auto"/>
      </w:divBdr>
      <w:divsChild>
        <w:div w:id="854610432">
          <w:marLeft w:val="0"/>
          <w:marRight w:val="0"/>
          <w:marTop w:val="0"/>
          <w:marBottom w:val="0"/>
          <w:divBdr>
            <w:top w:val="none" w:sz="0" w:space="0" w:color="auto"/>
            <w:left w:val="none" w:sz="0" w:space="0" w:color="auto"/>
            <w:bottom w:val="none" w:sz="0" w:space="0" w:color="auto"/>
            <w:right w:val="none" w:sz="0" w:space="0" w:color="auto"/>
          </w:divBdr>
        </w:div>
      </w:divsChild>
    </w:div>
    <w:div w:id="1948270094">
      <w:bodyDiv w:val="1"/>
      <w:marLeft w:val="0"/>
      <w:marRight w:val="0"/>
      <w:marTop w:val="0"/>
      <w:marBottom w:val="0"/>
      <w:divBdr>
        <w:top w:val="none" w:sz="0" w:space="0" w:color="auto"/>
        <w:left w:val="none" w:sz="0" w:space="0" w:color="auto"/>
        <w:bottom w:val="none" w:sz="0" w:space="0" w:color="auto"/>
        <w:right w:val="none" w:sz="0" w:space="0" w:color="auto"/>
      </w:divBdr>
      <w:divsChild>
        <w:div w:id="1367023161">
          <w:marLeft w:val="0"/>
          <w:marRight w:val="0"/>
          <w:marTop w:val="0"/>
          <w:marBottom w:val="0"/>
          <w:divBdr>
            <w:top w:val="none" w:sz="0" w:space="0" w:color="auto"/>
            <w:left w:val="none" w:sz="0" w:space="0" w:color="auto"/>
            <w:bottom w:val="none" w:sz="0" w:space="0" w:color="auto"/>
            <w:right w:val="none" w:sz="0" w:space="0" w:color="auto"/>
          </w:divBdr>
        </w:div>
      </w:divsChild>
    </w:div>
    <w:div w:id="2008508025">
      <w:bodyDiv w:val="1"/>
      <w:marLeft w:val="0"/>
      <w:marRight w:val="0"/>
      <w:marTop w:val="0"/>
      <w:marBottom w:val="0"/>
      <w:divBdr>
        <w:top w:val="none" w:sz="0" w:space="0" w:color="auto"/>
        <w:left w:val="none" w:sz="0" w:space="0" w:color="auto"/>
        <w:bottom w:val="none" w:sz="0" w:space="0" w:color="auto"/>
        <w:right w:val="none" w:sz="0" w:space="0" w:color="auto"/>
      </w:divBdr>
      <w:divsChild>
        <w:div w:id="17922862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7/s42786-020-00020-3" TargetMode="External"/><Relationship Id="rId26" Type="http://schemas.openxmlformats.org/officeDocument/2006/relationships/hyperlink" Target="https://doi.org/10.1016/j.jbef.2021.100577" TargetMode="External"/><Relationship Id="rId39" Type="http://schemas.openxmlformats.org/officeDocument/2006/relationships/hyperlink" Target="https://search.proquest.com/openview/4ab51d3e5f202aab568aacf40293c3c0/1?pq-origsite=gscholar&amp;cbl=18750&amp;diss=y" TargetMode="External"/><Relationship Id="rId21" Type="http://schemas.openxmlformats.org/officeDocument/2006/relationships/hyperlink" Target="https://doi.org/10.48550/arxiv.2101.02032" TargetMode="External"/><Relationship Id="rId34" Type="http://schemas.openxmlformats.org/officeDocument/2006/relationships/hyperlink" Target="https://digikogu.taltech.ee/et/Download/3a9921bb-32c2-4f02-8b7f-ad0f1cabcba6"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22067/ijaaf.2023.42230.1090" TargetMode="External"/><Relationship Id="rId11" Type="http://schemas.openxmlformats.org/officeDocument/2006/relationships/image" Target="media/image4.png"/><Relationship Id="rId24" Type="http://schemas.openxmlformats.org/officeDocument/2006/relationships/hyperlink" Target="https://acpr.banque-france.fr/sites/default/files/medias/documents/20200612_ai_governance_finance.pdf" TargetMode="External"/><Relationship Id="rId32" Type="http://schemas.openxmlformats.org/officeDocument/2006/relationships/hyperlink" Target="https://arxiv.org/pdf/2311.10723" TargetMode="External"/><Relationship Id="rId37" Type="http://schemas.openxmlformats.org/officeDocument/2006/relationships/hyperlink" Target="https://doi.org/10.1007/s43681-021-00129-1" TargetMode="External"/><Relationship Id="rId40" Type="http://schemas.openxmlformats.org/officeDocument/2006/relationships/hyperlink" Target="https://doi.org/10.48550/arXiv.2310.04027" TargetMode="External"/><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hyperlink" Target="https://www.elibrary.imf.org/view/journals/087/2021/024/087.2021.issue-024-en.xml" TargetMode="External"/><Relationship Id="rId14" Type="http://schemas.openxmlformats.org/officeDocument/2006/relationships/image" Target="media/image7.png"/><Relationship Id="rId22" Type="http://schemas.openxmlformats.org/officeDocument/2006/relationships/hyperlink" Target="https://doi.org/10.1016/j.fmre.2021.08.017" TargetMode="External"/><Relationship Id="rId27" Type="http://schemas.openxmlformats.org/officeDocument/2006/relationships/hyperlink" Target="https://doi.org/10.2139/ssrn.3910214" TargetMode="External"/><Relationship Id="rId30" Type="http://schemas.openxmlformats.org/officeDocument/2006/relationships/hyperlink" Target="https://doi.org/10.2139/ssrn.4511540" TargetMode="External"/><Relationship Id="rId35" Type="http://schemas.openxmlformats.org/officeDocument/2006/relationships/hyperlink" Target="https://stax.strath.ac.uk/downloads/t435gd37n?locale=it"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390/jrfm16100434" TargetMode="External"/><Relationship Id="rId33" Type="http://schemas.openxmlformats.org/officeDocument/2006/relationships/hyperlink" Target="https://doi.org/10.3934/dsfe.2021006" TargetMode="External"/><Relationship Id="rId38" Type="http://schemas.openxmlformats.org/officeDocument/2006/relationships/hyperlink" Target="https://scholar.google.com/citations?view_op=view_citation&amp;hl=en&amp;user=l_ZF3p4AAAAJ&amp;citation_for_view=l_ZF3p4AAAAJ:d1gkVwhDpl0C" TargetMode="External"/><Relationship Id="rId46" Type="http://schemas.openxmlformats.org/officeDocument/2006/relationships/image" Target="media/image16.png"/><Relationship Id="rId59" Type="http://schemas.openxmlformats.org/officeDocument/2006/relationships/footer" Target="footer1.xml"/><Relationship Id="rId20" Type="http://schemas.openxmlformats.org/officeDocument/2006/relationships/hyperlink" Target="https://doi.org/10.1016/j.camwa.2011.10.030"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corporatefinanceinstitute.com/assets/CFI-Financial-Ratios-Cheat-Sheet-eBook.pdf" TargetMode="External"/><Relationship Id="rId28" Type="http://schemas.openxmlformats.org/officeDocument/2006/relationships/hyperlink" Target="https://doi.org/10.1111/1911-3846.12832" TargetMode="External"/><Relationship Id="rId36" Type="http://schemas.openxmlformats.org/officeDocument/2006/relationships/hyperlink" Target="https://doi.org/10.1109/comst.2020.3007787" TargetMode="External"/><Relationship Id="rId49" Type="http://schemas.openxmlformats.org/officeDocument/2006/relationships/image" Target="media/image19.png"/><Relationship Id="rId57" Type="http://schemas.openxmlformats.org/officeDocument/2006/relationships/image" Target="media/image27.png"/><Relationship Id="rId10" Type="http://schemas.openxmlformats.org/officeDocument/2006/relationships/image" Target="media/image3.png"/><Relationship Id="rId31" Type="http://schemas.openxmlformats.org/officeDocument/2006/relationships/hyperlink" Target="https://doi.org/10.48550/arXiv.2309.10654"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E62B2C3B4C42C49EAA5570DBEF50AC"/>
        <w:category>
          <w:name w:val="General"/>
          <w:gallery w:val="placeholder"/>
        </w:category>
        <w:types>
          <w:type w:val="bbPlcHdr"/>
        </w:types>
        <w:behaviors>
          <w:behavior w:val="content"/>
        </w:behaviors>
        <w:guid w:val="{9CDA5954-2894-46B5-B53C-DF6BEE14FDD7}"/>
      </w:docPartPr>
      <w:docPartBody>
        <w:p w:rsidR="005F7D41" w:rsidRDefault="005F7D41" w:rsidP="005F7D41">
          <w:pPr>
            <w:pStyle w:val="EEE62B2C3B4C42C49EAA5570DBEF50A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D41"/>
    <w:rsid w:val="00247D70"/>
    <w:rsid w:val="00563555"/>
    <w:rsid w:val="005F7D41"/>
    <w:rsid w:val="00857E33"/>
    <w:rsid w:val="00AA5BA3"/>
    <w:rsid w:val="00AA6514"/>
    <w:rsid w:val="00AB3554"/>
    <w:rsid w:val="00BA7446"/>
    <w:rsid w:val="00BB0A3C"/>
    <w:rsid w:val="00D00D9B"/>
    <w:rsid w:val="00D36560"/>
    <w:rsid w:val="00D607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E62B2C3B4C42C49EAA5570DBEF50AC">
    <w:name w:val="EEE62B2C3B4C42C49EAA5570DBEF50AC"/>
    <w:rsid w:val="005F7D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Atr12</b:Tag>
    <b:SourceType>Book</b:SourceType>
    <b:Guid>{CBF8E3F8-2806-4EEB-8A4A-90EE44F80730}</b:Guid>
    <b:Title>Financial Management for Decision Makers</b:Title>
    <b:Year>2012</b:Year>
    <b:City>Harlow</b:City>
    <b:Publisher>Financial Times Prentice Hall</b:Publisher>
    <b:Edition>6</b:Edition>
    <b:Author>
      <b:Author>
        <b:NameList>
          <b:Person>
            <b:Last>Atrill</b:Last>
            <b:First>Peter</b:First>
          </b:Person>
        </b:NameList>
      </b:Author>
    </b:Author>
    <b:RefOrder>13</b:RefOrder>
  </b:Source>
</b:Sources>
</file>

<file path=customXml/itemProps1.xml><?xml version="1.0" encoding="utf-8"?>
<ds:datastoreItem xmlns:ds="http://schemas.openxmlformats.org/officeDocument/2006/customXml" ds:itemID="{B95BCD65-C28D-4CB5-A925-ADE3E1F1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59</Pages>
  <Words>18173</Words>
  <Characters>103588</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An Artificial Intelligence Method for Analyzing Financial Ratios to Identify Risks and Abnormalities</vt:lpstr>
    </vt:vector>
  </TitlesOfParts>
  <Company/>
  <LinksUpToDate>false</LinksUpToDate>
  <CharactersWithSpaces>121518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Artificial Intelligence Method for Analyzing Financial Ratios to Identify Risks and Abnormalities</dc:title>
  <dc:subject/>
  <cp:keywords/>
  <dc:description/>
  <cp:lastModifiedBy>Dakshesh Raval</cp:lastModifiedBy>
  <cp:revision>16</cp:revision>
  <dcterms:created xsi:type="dcterms:W3CDTF">2024-01-22T08:53:00Z</dcterms:created>
  <dcterms:modified xsi:type="dcterms:W3CDTF">2024-02-12T22:17:00Z</dcterms:modified>
</cp:coreProperties>
</file>