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3CF01" w14:textId="77777777" w:rsidR="0063280E" w:rsidRDefault="00A8796C" w:rsidP="0063280E">
      <w:pPr>
        <w:rPr>
          <w:rFonts w:ascii="Segoe UI" w:hAnsi="Segoe UI" w:cs="Segoe UI"/>
          <w:b/>
          <w:bCs/>
          <w:color w:val="1E293B"/>
          <w:sz w:val="36"/>
          <w:szCs w:val="36"/>
          <w:shd w:val="clear" w:color="auto" w:fill="FFFFFF"/>
        </w:rPr>
      </w:pPr>
      <w:r>
        <w:rPr>
          <w:rFonts w:ascii="Segoe UI" w:hAnsi="Segoe UI" w:cs="Segoe UI"/>
          <w:noProof/>
          <w:color w:val="1E293B"/>
          <w:sz w:val="24"/>
          <w:szCs w:val="24"/>
          <w:shd w:val="clear" w:color="auto" w:fill="FFFFFF"/>
        </w:rPr>
        <w:drawing>
          <wp:inline distT="0" distB="0" distL="0" distR="0" wp14:anchorId="179F1A53" wp14:editId="01CA6EC1">
            <wp:extent cx="1588135" cy="533369"/>
            <wp:effectExtent l="0" t="0" r="0" b="63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02005" cy="538027"/>
                    </a:xfrm>
                    <a:prstGeom prst="rect">
                      <a:avLst/>
                    </a:prstGeom>
                  </pic:spPr>
                </pic:pic>
              </a:graphicData>
            </a:graphic>
          </wp:inline>
        </w:drawing>
      </w:r>
      <w:r w:rsidRPr="0063280E">
        <w:rPr>
          <w:rFonts w:ascii="Segoe UI" w:hAnsi="Segoe UI" w:cs="Segoe UI"/>
          <w:b/>
          <w:bCs/>
          <w:color w:val="1E293B"/>
          <w:sz w:val="36"/>
          <w:szCs w:val="36"/>
          <w:shd w:val="clear" w:color="auto" w:fill="FFFFFF"/>
        </w:rPr>
        <w:t xml:space="preserve">Data Handling and Business </w:t>
      </w:r>
      <w:r w:rsidR="0063280E">
        <w:rPr>
          <w:rFonts w:ascii="Segoe UI" w:hAnsi="Segoe UI" w:cs="Segoe UI"/>
          <w:b/>
          <w:bCs/>
          <w:color w:val="1E293B"/>
          <w:sz w:val="36"/>
          <w:szCs w:val="36"/>
          <w:shd w:val="clear" w:color="auto" w:fill="FFFFFF"/>
        </w:rPr>
        <w:t xml:space="preserve">    </w:t>
      </w:r>
    </w:p>
    <w:p w14:paraId="5C08CF5F" w14:textId="37092D43" w:rsidR="00A8796C" w:rsidRPr="0063280E" w:rsidRDefault="0063280E" w:rsidP="0063280E">
      <w:pPr>
        <w:rPr>
          <w:rFonts w:ascii="Segoe UI" w:hAnsi="Segoe UI" w:cs="Segoe UI"/>
          <w:b/>
          <w:bCs/>
          <w:color w:val="1E293B"/>
          <w:sz w:val="36"/>
          <w:szCs w:val="36"/>
          <w:shd w:val="clear" w:color="auto" w:fill="FFFFFF"/>
        </w:rPr>
      </w:pPr>
      <w:r>
        <w:rPr>
          <w:rFonts w:ascii="Segoe UI" w:hAnsi="Segoe UI" w:cs="Segoe UI"/>
          <w:b/>
          <w:bCs/>
          <w:color w:val="1E293B"/>
          <w:sz w:val="36"/>
          <w:szCs w:val="36"/>
          <w:shd w:val="clear" w:color="auto" w:fill="FFFFFF"/>
        </w:rPr>
        <w:t xml:space="preserve">                                    </w:t>
      </w:r>
      <w:r w:rsidR="00A8796C" w:rsidRPr="0063280E">
        <w:rPr>
          <w:rFonts w:ascii="Segoe UI" w:hAnsi="Segoe UI" w:cs="Segoe UI"/>
          <w:b/>
          <w:bCs/>
          <w:color w:val="1E293B"/>
          <w:sz w:val="36"/>
          <w:szCs w:val="36"/>
          <w:shd w:val="clear" w:color="auto" w:fill="FFFFFF"/>
        </w:rPr>
        <w:t>Intelligence</w:t>
      </w:r>
    </w:p>
    <w:p w14:paraId="31098814" w14:textId="4B30DAD4" w:rsidR="0063280E" w:rsidRPr="0063280E" w:rsidRDefault="0063280E" w:rsidP="0063280E">
      <w:pPr>
        <w:jc w:val="center"/>
        <w:rPr>
          <w:b/>
          <w:bCs/>
          <w:i/>
          <w:iCs/>
          <w:sz w:val="36"/>
          <w:szCs w:val="36"/>
        </w:rPr>
      </w:pPr>
      <w:r w:rsidRPr="0063280E">
        <w:rPr>
          <w:b/>
          <w:bCs/>
          <w:i/>
          <w:iCs/>
          <w:sz w:val="36"/>
          <w:szCs w:val="36"/>
        </w:rPr>
        <w:t>LCBB5000</w:t>
      </w:r>
    </w:p>
    <w:p w14:paraId="2C47E2B0" w14:textId="5A6615E0" w:rsidR="0063280E" w:rsidRPr="0063280E" w:rsidRDefault="0063280E" w:rsidP="0063280E">
      <w:pPr>
        <w:jc w:val="center"/>
        <w:rPr>
          <w:rFonts w:ascii="Segoe UI" w:hAnsi="Segoe UI" w:cs="Segoe UI"/>
          <w:b/>
          <w:bCs/>
          <w:color w:val="1E293B"/>
          <w:sz w:val="36"/>
          <w:szCs w:val="36"/>
          <w:shd w:val="clear" w:color="auto" w:fill="FFFFFF"/>
        </w:rPr>
      </w:pPr>
      <w:r w:rsidRPr="0063280E">
        <w:rPr>
          <w:b/>
          <w:bCs/>
          <w:sz w:val="36"/>
          <w:szCs w:val="36"/>
        </w:rPr>
        <w:t>Current Trends of Business Intelligence</w:t>
      </w:r>
    </w:p>
    <w:p w14:paraId="1612AD82" w14:textId="6117AC1E" w:rsidR="00A8796C" w:rsidRDefault="00A8796C">
      <w:pPr>
        <w:rPr>
          <w:rFonts w:ascii="Segoe UI" w:hAnsi="Segoe UI" w:cs="Segoe UI"/>
          <w:color w:val="1E293B"/>
          <w:sz w:val="24"/>
          <w:szCs w:val="24"/>
          <w:shd w:val="clear" w:color="auto" w:fill="FFFFFF"/>
        </w:rPr>
      </w:pPr>
    </w:p>
    <w:p w14:paraId="3F959685" w14:textId="77777777" w:rsidR="0063280E" w:rsidRDefault="0063280E">
      <w:pPr>
        <w:rPr>
          <w:rFonts w:ascii="Segoe UI" w:hAnsi="Segoe UI" w:cs="Segoe UI"/>
          <w:color w:val="1E293B"/>
          <w:sz w:val="28"/>
          <w:szCs w:val="28"/>
          <w:shd w:val="clear" w:color="auto" w:fill="FFFFFF"/>
        </w:rPr>
      </w:pPr>
    </w:p>
    <w:p w14:paraId="16B4828C" w14:textId="77777777" w:rsidR="0063280E" w:rsidRDefault="0063280E">
      <w:pPr>
        <w:rPr>
          <w:rFonts w:ascii="Segoe UI" w:hAnsi="Segoe UI" w:cs="Segoe UI"/>
          <w:color w:val="1E293B"/>
          <w:sz w:val="28"/>
          <w:szCs w:val="28"/>
          <w:shd w:val="clear" w:color="auto" w:fill="FFFFFF"/>
        </w:rPr>
      </w:pPr>
    </w:p>
    <w:p w14:paraId="0CDDD168" w14:textId="77777777" w:rsidR="0063280E" w:rsidRDefault="0063280E">
      <w:pPr>
        <w:rPr>
          <w:rFonts w:ascii="Segoe UI" w:hAnsi="Segoe UI" w:cs="Segoe UI"/>
          <w:color w:val="1E293B"/>
          <w:sz w:val="28"/>
          <w:szCs w:val="28"/>
          <w:shd w:val="clear" w:color="auto" w:fill="FFFFFF"/>
        </w:rPr>
      </w:pPr>
    </w:p>
    <w:p w14:paraId="4B1472E6" w14:textId="2600EF01" w:rsidR="00A8796C" w:rsidRPr="0063280E" w:rsidRDefault="00A8796C">
      <w:pPr>
        <w:rPr>
          <w:sz w:val="28"/>
          <w:szCs w:val="28"/>
        </w:rPr>
      </w:pPr>
      <w:r w:rsidRPr="0063280E">
        <w:rPr>
          <w:rFonts w:ascii="Segoe UI" w:hAnsi="Segoe UI" w:cs="Segoe UI"/>
          <w:color w:val="1E293B"/>
          <w:sz w:val="28"/>
          <w:szCs w:val="28"/>
          <w:shd w:val="clear" w:color="auto" w:fill="FFFFFF"/>
        </w:rPr>
        <w:t xml:space="preserve">Lecturer name: </w:t>
      </w:r>
      <w:r w:rsidR="0063280E" w:rsidRPr="0063280E">
        <w:rPr>
          <w:sz w:val="28"/>
          <w:szCs w:val="28"/>
        </w:rPr>
        <w:t>Anupam Mazumdar</w:t>
      </w:r>
    </w:p>
    <w:p w14:paraId="19D41969" w14:textId="7A160620" w:rsidR="00A8796C" w:rsidRPr="0063280E" w:rsidRDefault="00A8796C">
      <w:pPr>
        <w:rPr>
          <w:rFonts w:ascii="Segoe UI" w:hAnsi="Segoe UI" w:cs="Segoe UI"/>
          <w:color w:val="1E293B"/>
          <w:sz w:val="28"/>
          <w:szCs w:val="28"/>
          <w:shd w:val="clear" w:color="auto" w:fill="FFFFFF"/>
        </w:rPr>
      </w:pPr>
      <w:r w:rsidRPr="0063280E">
        <w:rPr>
          <w:rFonts w:ascii="Segoe UI" w:hAnsi="Segoe UI" w:cs="Segoe UI"/>
          <w:color w:val="1E293B"/>
          <w:sz w:val="28"/>
          <w:szCs w:val="28"/>
          <w:shd w:val="clear" w:color="auto" w:fill="FFFFFF"/>
        </w:rPr>
        <w:t>Student name</w:t>
      </w:r>
      <w:r w:rsidR="0063280E" w:rsidRPr="0063280E">
        <w:rPr>
          <w:rFonts w:ascii="Segoe UI" w:hAnsi="Segoe UI" w:cs="Segoe UI"/>
          <w:color w:val="1E293B"/>
          <w:sz w:val="28"/>
          <w:szCs w:val="28"/>
          <w:shd w:val="clear" w:color="auto" w:fill="FFFFFF"/>
        </w:rPr>
        <w:t xml:space="preserve">: Sandrina Rangelova </w:t>
      </w:r>
    </w:p>
    <w:p w14:paraId="44674B75" w14:textId="77777777" w:rsidR="00A8796C" w:rsidRDefault="00A8796C">
      <w:pPr>
        <w:rPr>
          <w:rFonts w:ascii="Segoe UI" w:hAnsi="Segoe UI" w:cs="Segoe UI"/>
          <w:color w:val="1E293B"/>
          <w:sz w:val="24"/>
          <w:szCs w:val="24"/>
          <w:shd w:val="clear" w:color="auto" w:fill="FFFFFF"/>
        </w:rPr>
      </w:pPr>
      <w:r w:rsidRPr="0063280E">
        <w:rPr>
          <w:rFonts w:ascii="Segoe UI" w:hAnsi="Segoe UI" w:cs="Segoe UI"/>
          <w:color w:val="1E293B"/>
          <w:sz w:val="28"/>
          <w:szCs w:val="28"/>
          <w:shd w:val="clear" w:color="auto" w:fill="FFFFFF"/>
        </w:rPr>
        <w:t>Student number: 1917133</w:t>
      </w:r>
    </w:p>
    <w:p w14:paraId="0FB05DAC" w14:textId="183776C1" w:rsidR="0063280E" w:rsidRDefault="00A8796C">
      <w:pPr>
        <w:rPr>
          <w:rFonts w:ascii="Segoe UI" w:hAnsi="Segoe UI" w:cs="Segoe UI"/>
          <w:color w:val="1E293B"/>
          <w:sz w:val="24"/>
          <w:szCs w:val="24"/>
          <w:shd w:val="clear" w:color="auto" w:fill="FFFFFF"/>
        </w:rPr>
      </w:pPr>
      <w:r>
        <w:rPr>
          <w:rFonts w:ascii="Segoe UI" w:hAnsi="Segoe UI" w:cs="Segoe UI"/>
          <w:color w:val="1E293B"/>
          <w:sz w:val="24"/>
          <w:szCs w:val="24"/>
          <w:shd w:val="clear" w:color="auto" w:fill="FFFFFF"/>
        </w:rPr>
        <w:br w:type="page"/>
      </w:r>
    </w:p>
    <w:p w14:paraId="606C98BD" w14:textId="412C677F" w:rsidR="0063280E" w:rsidRPr="005A4650" w:rsidRDefault="0063280E" w:rsidP="005A4650">
      <w:pPr>
        <w:jc w:val="both"/>
        <w:rPr>
          <w:rFonts w:ascii="Segoe UI" w:hAnsi="Segoe UI" w:cs="Segoe UI"/>
          <w:b/>
          <w:bCs/>
          <w:i/>
          <w:iCs/>
          <w:color w:val="1E293B"/>
          <w:sz w:val="28"/>
          <w:szCs w:val="28"/>
          <w:shd w:val="clear" w:color="auto" w:fill="FFFFFF"/>
        </w:rPr>
      </w:pPr>
      <w:r w:rsidRPr="005A4650">
        <w:rPr>
          <w:rFonts w:ascii="Segoe UI" w:hAnsi="Segoe UI" w:cs="Segoe UI"/>
          <w:b/>
          <w:bCs/>
          <w:i/>
          <w:iCs/>
          <w:color w:val="1E293B"/>
          <w:sz w:val="28"/>
          <w:szCs w:val="28"/>
          <w:shd w:val="clear" w:color="auto" w:fill="FFFFFF"/>
        </w:rPr>
        <w:lastRenderedPageBreak/>
        <w:t>Table of Content</w:t>
      </w:r>
    </w:p>
    <w:p w14:paraId="5F8B4EFF" w14:textId="7A0B16E8" w:rsidR="0063280E" w:rsidRPr="005A4650" w:rsidRDefault="0063280E">
      <w:pPr>
        <w:rPr>
          <w:rFonts w:ascii="Segoe UI" w:hAnsi="Segoe UI" w:cs="Segoe UI"/>
          <w:color w:val="1E293B"/>
          <w:sz w:val="28"/>
          <w:szCs w:val="28"/>
          <w:shd w:val="clear" w:color="auto" w:fill="FFFFFF"/>
        </w:rPr>
      </w:pPr>
      <w:r w:rsidRPr="005A4650">
        <w:rPr>
          <w:rFonts w:ascii="Segoe UI" w:hAnsi="Segoe UI" w:cs="Segoe UI"/>
          <w:color w:val="1E293B"/>
          <w:sz w:val="28"/>
          <w:szCs w:val="28"/>
          <w:shd w:val="clear" w:color="auto" w:fill="FFFFFF"/>
        </w:rPr>
        <w:t>Introduction</w:t>
      </w:r>
    </w:p>
    <w:p w14:paraId="098C5F0B" w14:textId="4D05380C" w:rsidR="0063280E" w:rsidRPr="005A4650" w:rsidRDefault="0063280E">
      <w:pPr>
        <w:rPr>
          <w:rFonts w:ascii="Segoe UI" w:hAnsi="Segoe UI" w:cs="Segoe UI"/>
          <w:color w:val="1E293B"/>
          <w:sz w:val="28"/>
          <w:szCs w:val="28"/>
          <w:shd w:val="clear" w:color="auto" w:fill="FFFFFF"/>
        </w:rPr>
      </w:pPr>
      <w:r w:rsidRPr="005A4650">
        <w:rPr>
          <w:rFonts w:ascii="Segoe UI" w:hAnsi="Segoe UI" w:cs="Segoe UI"/>
          <w:color w:val="1E293B"/>
          <w:sz w:val="28"/>
          <w:szCs w:val="28"/>
          <w:shd w:val="clear" w:color="auto" w:fill="FFFFFF"/>
        </w:rPr>
        <w:t>Email marketing</w:t>
      </w:r>
    </w:p>
    <w:p w14:paraId="043F47C2" w14:textId="3EA8CE83" w:rsidR="0063280E" w:rsidRPr="005A4650" w:rsidRDefault="0063280E" w:rsidP="0063280E">
      <w:pPr>
        <w:rPr>
          <w:rFonts w:ascii="Segoe UI" w:hAnsi="Segoe UI" w:cs="Segoe UI"/>
          <w:color w:val="1E293B"/>
          <w:sz w:val="28"/>
          <w:szCs w:val="28"/>
          <w:shd w:val="clear" w:color="auto" w:fill="FFFFFF"/>
        </w:rPr>
      </w:pPr>
      <w:r w:rsidRPr="005A4650">
        <w:rPr>
          <w:rFonts w:ascii="Segoe UI" w:hAnsi="Segoe UI" w:cs="Segoe UI"/>
          <w:color w:val="1E293B"/>
          <w:sz w:val="28"/>
          <w:szCs w:val="28"/>
          <w:shd w:val="clear" w:color="auto" w:fill="FFFFFF"/>
        </w:rPr>
        <w:t xml:space="preserve">Artificial Intelligence / Machine </w:t>
      </w:r>
      <w:r w:rsidR="005A4650">
        <w:rPr>
          <w:rFonts w:ascii="Segoe UI" w:hAnsi="Segoe UI" w:cs="Segoe UI"/>
          <w:color w:val="1E293B"/>
          <w:sz w:val="28"/>
          <w:szCs w:val="28"/>
          <w:shd w:val="clear" w:color="auto" w:fill="FFFFFF"/>
        </w:rPr>
        <w:t xml:space="preserve">Learning </w:t>
      </w:r>
    </w:p>
    <w:p w14:paraId="7A49E267" w14:textId="5817C9CE" w:rsidR="0063280E" w:rsidRPr="005A4650" w:rsidRDefault="0063280E" w:rsidP="0063280E">
      <w:pPr>
        <w:rPr>
          <w:rFonts w:ascii="Segoe UI" w:hAnsi="Segoe UI" w:cs="Segoe UI"/>
          <w:color w:val="1E293B"/>
          <w:sz w:val="28"/>
          <w:szCs w:val="28"/>
          <w:shd w:val="clear" w:color="auto" w:fill="FFFFFF"/>
        </w:rPr>
      </w:pPr>
      <w:r w:rsidRPr="005A4650">
        <w:rPr>
          <w:rFonts w:ascii="Segoe UI" w:hAnsi="Segoe UI" w:cs="Segoe UI"/>
          <w:color w:val="1E293B"/>
          <w:sz w:val="28"/>
          <w:szCs w:val="28"/>
          <w:shd w:val="clear" w:color="auto" w:fill="FFFFFF"/>
        </w:rPr>
        <w:t xml:space="preserve">In-memory computing </w:t>
      </w:r>
    </w:p>
    <w:p w14:paraId="11D3096C" w14:textId="4008141E" w:rsidR="0063280E" w:rsidRPr="005A4650" w:rsidRDefault="0063280E" w:rsidP="0063280E">
      <w:pPr>
        <w:rPr>
          <w:rFonts w:ascii="Segoe UI" w:hAnsi="Segoe UI" w:cs="Segoe UI"/>
          <w:color w:val="1E293B"/>
          <w:sz w:val="28"/>
          <w:szCs w:val="28"/>
          <w:shd w:val="clear" w:color="auto" w:fill="FFFFFF"/>
        </w:rPr>
      </w:pPr>
      <w:r w:rsidRPr="005A4650">
        <w:rPr>
          <w:rFonts w:ascii="Segoe UI" w:hAnsi="Segoe UI" w:cs="Segoe UI"/>
          <w:color w:val="1E293B"/>
          <w:sz w:val="28"/>
          <w:szCs w:val="28"/>
          <w:shd w:val="clear" w:color="auto" w:fill="FFFFFF"/>
        </w:rPr>
        <w:t xml:space="preserve">Cloud Computing </w:t>
      </w:r>
    </w:p>
    <w:p w14:paraId="77B05B08" w14:textId="43A13452" w:rsidR="0063280E" w:rsidRPr="005A4650" w:rsidRDefault="0063280E" w:rsidP="0063280E">
      <w:pPr>
        <w:rPr>
          <w:rFonts w:ascii="Segoe UI" w:hAnsi="Segoe UI" w:cs="Segoe UI"/>
          <w:color w:val="1E293B"/>
          <w:sz w:val="28"/>
          <w:szCs w:val="28"/>
          <w:shd w:val="clear" w:color="auto" w:fill="FFFFFF"/>
        </w:rPr>
      </w:pPr>
      <w:r w:rsidRPr="005A4650">
        <w:rPr>
          <w:rFonts w:ascii="Segoe UI" w:hAnsi="Segoe UI" w:cs="Segoe UI"/>
          <w:color w:val="1E293B"/>
          <w:sz w:val="28"/>
          <w:szCs w:val="28"/>
          <w:shd w:val="clear" w:color="auto" w:fill="FFFFFF"/>
        </w:rPr>
        <w:t xml:space="preserve">Business Intelligence dashboard software </w:t>
      </w:r>
    </w:p>
    <w:p w14:paraId="2CBA5B35" w14:textId="69D031DC" w:rsidR="0063280E" w:rsidRPr="005A4650" w:rsidRDefault="005A4650" w:rsidP="0063280E">
      <w:pPr>
        <w:rPr>
          <w:rFonts w:ascii="Segoe UI" w:hAnsi="Segoe UI" w:cs="Segoe UI"/>
          <w:color w:val="1E293B"/>
          <w:sz w:val="28"/>
          <w:szCs w:val="28"/>
          <w:shd w:val="clear" w:color="auto" w:fill="FFFFFF"/>
        </w:rPr>
      </w:pPr>
      <w:r w:rsidRPr="005A4650">
        <w:rPr>
          <w:rFonts w:ascii="Segoe UI" w:hAnsi="Segoe UI" w:cs="Segoe UI"/>
          <w:color w:val="1E293B"/>
          <w:sz w:val="28"/>
          <w:szCs w:val="28"/>
          <w:shd w:val="clear" w:color="auto" w:fill="FFFFFF"/>
        </w:rPr>
        <w:t xml:space="preserve">References </w:t>
      </w:r>
    </w:p>
    <w:p w14:paraId="6B52A62C" w14:textId="77777777" w:rsidR="0063280E" w:rsidRDefault="0063280E">
      <w:pPr>
        <w:rPr>
          <w:rFonts w:ascii="Segoe UI" w:hAnsi="Segoe UI" w:cs="Segoe UI"/>
          <w:color w:val="1E293B"/>
          <w:sz w:val="24"/>
          <w:szCs w:val="24"/>
          <w:shd w:val="clear" w:color="auto" w:fill="FFFFFF"/>
        </w:rPr>
      </w:pPr>
    </w:p>
    <w:p w14:paraId="628EBDB6" w14:textId="77777777" w:rsidR="0063280E" w:rsidRDefault="0063280E">
      <w:pPr>
        <w:rPr>
          <w:rFonts w:ascii="Segoe UI" w:hAnsi="Segoe UI" w:cs="Segoe UI"/>
          <w:color w:val="1E293B"/>
          <w:sz w:val="24"/>
          <w:szCs w:val="24"/>
          <w:shd w:val="clear" w:color="auto" w:fill="FFFFFF"/>
        </w:rPr>
      </w:pPr>
    </w:p>
    <w:p w14:paraId="22D3774C" w14:textId="5DFD7B35" w:rsidR="0063280E" w:rsidRDefault="0063280E">
      <w:pPr>
        <w:rPr>
          <w:rFonts w:ascii="Segoe UI" w:hAnsi="Segoe UI" w:cs="Segoe UI"/>
          <w:color w:val="1E293B"/>
          <w:sz w:val="24"/>
          <w:szCs w:val="24"/>
          <w:shd w:val="clear" w:color="auto" w:fill="FFFFFF"/>
        </w:rPr>
      </w:pPr>
      <w:r>
        <w:rPr>
          <w:rFonts w:ascii="Segoe UI" w:hAnsi="Segoe UI" w:cs="Segoe UI"/>
          <w:color w:val="1E293B"/>
          <w:sz w:val="24"/>
          <w:szCs w:val="24"/>
          <w:shd w:val="clear" w:color="auto" w:fill="FFFFFF"/>
        </w:rPr>
        <w:br w:type="page"/>
      </w:r>
      <w:r>
        <w:rPr>
          <w:rFonts w:ascii="Segoe UI" w:hAnsi="Segoe UI" w:cs="Segoe UI"/>
          <w:color w:val="1E293B"/>
          <w:sz w:val="24"/>
          <w:szCs w:val="24"/>
          <w:shd w:val="clear" w:color="auto" w:fill="FFFFFF"/>
        </w:rPr>
        <w:lastRenderedPageBreak/>
        <w:t xml:space="preserve"> </w:t>
      </w:r>
    </w:p>
    <w:p w14:paraId="761ED753" w14:textId="77777777" w:rsidR="00A8796C" w:rsidRDefault="00A8796C">
      <w:pPr>
        <w:rPr>
          <w:rFonts w:ascii="Segoe UI" w:hAnsi="Segoe UI" w:cs="Segoe UI"/>
          <w:color w:val="1E293B"/>
          <w:sz w:val="24"/>
          <w:szCs w:val="24"/>
          <w:shd w:val="clear" w:color="auto" w:fill="FFFFFF"/>
        </w:rPr>
      </w:pPr>
    </w:p>
    <w:p w14:paraId="3FCB1F56" w14:textId="77777777" w:rsidR="00A8796C" w:rsidRPr="007B040C" w:rsidRDefault="00A8796C" w:rsidP="00A8796C">
      <w:pPr>
        <w:rPr>
          <w:rFonts w:ascii="Segoe UI" w:hAnsi="Segoe UI" w:cs="Segoe UI"/>
          <w:b/>
          <w:bCs/>
          <w:color w:val="1E293B"/>
          <w:sz w:val="26"/>
          <w:szCs w:val="26"/>
          <w:shd w:val="clear" w:color="auto" w:fill="FFFFFF"/>
        </w:rPr>
      </w:pPr>
      <w:r w:rsidRPr="007B040C">
        <w:rPr>
          <w:rFonts w:ascii="Segoe UI" w:hAnsi="Segoe UI" w:cs="Segoe UI"/>
          <w:b/>
          <w:bCs/>
          <w:color w:val="1E293B"/>
          <w:sz w:val="26"/>
          <w:szCs w:val="26"/>
          <w:shd w:val="clear" w:color="auto" w:fill="FFFFFF"/>
        </w:rPr>
        <w:t xml:space="preserve">5 Current trends of Business Intelligence </w:t>
      </w:r>
    </w:p>
    <w:p w14:paraId="6E7DF524" w14:textId="77777777" w:rsidR="00A8796C" w:rsidRPr="00946F1B" w:rsidRDefault="00A8796C" w:rsidP="00A8796C">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 xml:space="preserve">The development of technology has made it easier for organizations to gather and analyse data. Business intelligence may be used to optimize marketing activities, company strategy, and operational efficiency. There are numerous different business intelligence approaches accessible, each with its own set of benefits. </w:t>
      </w:r>
      <w:r>
        <w:rPr>
          <w:rFonts w:ascii="Segoe UI" w:hAnsi="Segoe UI" w:cs="Segoe UI"/>
          <w:color w:val="1E293B"/>
          <w:sz w:val="24"/>
          <w:szCs w:val="24"/>
          <w:shd w:val="clear" w:color="auto" w:fill="FFFFFF"/>
          <w:lang w:val="bg-BG"/>
        </w:rPr>
        <w:t xml:space="preserve"> </w:t>
      </w:r>
      <w:r w:rsidRPr="00946F1B">
        <w:rPr>
          <w:color w:val="333333"/>
          <w:sz w:val="24"/>
          <w:szCs w:val="24"/>
          <w:shd w:val="clear" w:color="auto" w:fill="FFFFFF"/>
        </w:rPr>
        <w:t>Business Intelligence (BI) is one of the key technologies employed to consolidate and transform customer data into customer intelligence (</w:t>
      </w:r>
      <w:r w:rsidRPr="00946F1B">
        <w:rPr>
          <w:sz w:val="24"/>
          <w:szCs w:val="24"/>
        </w:rPr>
        <w:t>Chen &amp; Popovich, 2003</w:t>
      </w:r>
      <w:r w:rsidRPr="00946F1B">
        <w:rPr>
          <w:color w:val="333333"/>
          <w:sz w:val="24"/>
          <w:szCs w:val="24"/>
          <w:shd w:val="clear" w:color="auto" w:fill="FFFFFF"/>
        </w:rPr>
        <w:t xml:space="preserve">). </w:t>
      </w:r>
      <w:r w:rsidRPr="00946F1B">
        <w:rPr>
          <w:rFonts w:ascii="Segoe UI" w:hAnsi="Segoe UI" w:cs="Segoe UI"/>
          <w:color w:val="1E293B"/>
          <w:sz w:val="24"/>
          <w:szCs w:val="24"/>
          <w:shd w:val="clear" w:color="auto" w:fill="FFFFFF"/>
        </w:rPr>
        <w:t xml:space="preserve">Data-driven decision making is becoming more commonplace as businesses strive to stay ahead of the competition. To make informed decisions, organizations need to have access to accurate and up-to-date data. This is where Business Intelligence tools come in, as they provide users with the ability to collect, store, and analyse data from a variety of sources. </w:t>
      </w:r>
      <w:r w:rsidRPr="00946F1B">
        <w:rPr>
          <w:color w:val="333333"/>
          <w:sz w:val="24"/>
          <w:szCs w:val="24"/>
          <w:shd w:val="clear" w:color="auto" w:fill="FFFFFF"/>
        </w:rPr>
        <w:t xml:space="preserve">Here, we look at some of the latest trends in BI and explore how businesses are making the most of them. </w:t>
      </w:r>
    </w:p>
    <w:p w14:paraId="71324A2E" w14:textId="77777777" w:rsidR="00A8796C" w:rsidRPr="00946F1B" w:rsidRDefault="00A8796C" w:rsidP="00A8796C">
      <w:pPr>
        <w:rPr>
          <w:rFonts w:ascii="Segoe UI" w:hAnsi="Segoe UI" w:cs="Segoe UI"/>
          <w:b/>
          <w:bCs/>
          <w:color w:val="1E293B"/>
          <w:sz w:val="24"/>
          <w:szCs w:val="24"/>
          <w:shd w:val="clear" w:color="auto" w:fill="FFFFFF"/>
        </w:rPr>
      </w:pPr>
      <w:r w:rsidRPr="00946F1B">
        <w:rPr>
          <w:rFonts w:ascii="Segoe UI" w:hAnsi="Segoe UI" w:cs="Segoe UI"/>
          <w:b/>
          <w:bCs/>
          <w:color w:val="1E293B"/>
          <w:sz w:val="24"/>
          <w:szCs w:val="24"/>
          <w:shd w:val="clear" w:color="auto" w:fill="FFFFFF"/>
        </w:rPr>
        <w:t xml:space="preserve">Email marketing </w:t>
      </w:r>
    </w:p>
    <w:p w14:paraId="7C7047D2" w14:textId="13B3C29A" w:rsidR="00B338D5" w:rsidRPr="00946F1B" w:rsidRDefault="00A8796C" w:rsidP="00B338D5">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 xml:space="preserve"> </w:t>
      </w:r>
      <w:r w:rsidRPr="00946F1B">
        <w:rPr>
          <w:sz w:val="24"/>
          <w:szCs w:val="24"/>
        </w:rPr>
        <w:t xml:space="preserve">To compete in the marketplace, manufacturers seek ways to expand their product lines and differentiate their product offerings, based on the intuitively appealing belief that large product variety will stimulate sales and thus be conducive to revenue growth (Ho &amp; Tang, 1998). </w:t>
      </w:r>
      <w:r w:rsidRPr="00946F1B">
        <w:rPr>
          <w:rFonts w:ascii="Segoe UI" w:hAnsi="Segoe UI" w:cs="Segoe UI"/>
          <w:color w:val="1E293B"/>
          <w:sz w:val="24"/>
          <w:szCs w:val="24"/>
          <w:shd w:val="clear" w:color="auto" w:fill="FFFFFF"/>
        </w:rPr>
        <w:t xml:space="preserve">Email marketing can be used to promote products or services, increase sales, or build customer loyalty and brand awareness. ‘’This personal data is far more valuable </w:t>
      </w:r>
      <w:r w:rsidR="00705921" w:rsidRPr="00946F1B">
        <w:rPr>
          <w:rFonts w:ascii="Segoe UI" w:hAnsi="Segoe UI" w:cs="Segoe UI"/>
          <w:color w:val="1E293B"/>
          <w:sz w:val="24"/>
          <w:szCs w:val="24"/>
          <w:shd w:val="clear" w:color="auto" w:fill="FFFFFF"/>
        </w:rPr>
        <w:t>than</w:t>
      </w:r>
      <w:r w:rsidRPr="00946F1B">
        <w:rPr>
          <w:rFonts w:ascii="Segoe UI" w:hAnsi="Segoe UI" w:cs="Segoe UI"/>
          <w:color w:val="1E293B"/>
          <w:sz w:val="24"/>
          <w:szCs w:val="24"/>
          <w:shd w:val="clear" w:color="auto" w:fill="FFFFFF"/>
        </w:rPr>
        <w:t xml:space="preserve"> the cash value of the discount’’ </w:t>
      </w:r>
      <w:proofErr w:type="gramStart"/>
      <w:r w:rsidRPr="00946F1B">
        <w:rPr>
          <w:rFonts w:ascii="Segoe UI" w:hAnsi="Segoe UI" w:cs="Segoe UI"/>
          <w:color w:val="1E293B"/>
          <w:sz w:val="24"/>
          <w:szCs w:val="24"/>
          <w:shd w:val="clear" w:color="auto" w:fill="FFFFFF"/>
        </w:rPr>
        <w:t xml:space="preserve">( </w:t>
      </w:r>
      <w:proofErr w:type="spellStart"/>
      <w:r w:rsidRPr="00946F1B">
        <w:rPr>
          <w:rFonts w:ascii="Source Sans Pro" w:hAnsi="Source Sans Pro"/>
          <w:color w:val="333333"/>
          <w:sz w:val="24"/>
          <w:szCs w:val="24"/>
          <w:shd w:val="clear" w:color="auto" w:fill="F3F7F8"/>
        </w:rPr>
        <w:t>Vercellis</w:t>
      </w:r>
      <w:proofErr w:type="spellEnd"/>
      <w:proofErr w:type="gramEnd"/>
      <w:r w:rsidRPr="00946F1B">
        <w:rPr>
          <w:rFonts w:ascii="Source Sans Pro" w:hAnsi="Source Sans Pro"/>
          <w:color w:val="333333"/>
          <w:sz w:val="24"/>
          <w:szCs w:val="24"/>
          <w:shd w:val="clear" w:color="auto" w:fill="F3F7F8"/>
        </w:rPr>
        <w:t>, Carlo, 2009) .</w:t>
      </w:r>
      <w:r w:rsidRPr="00946F1B">
        <w:rPr>
          <w:rFonts w:ascii="Segoe UI" w:hAnsi="Segoe UI" w:cs="Segoe UI"/>
          <w:color w:val="1E293B"/>
          <w:sz w:val="24"/>
          <w:szCs w:val="24"/>
          <w:shd w:val="clear" w:color="auto" w:fill="FFFFFF"/>
        </w:rPr>
        <w:t xml:space="preserve"> Email marketing is one of the most common and effective ways to reach out to potential customers. By sending out regular emails with interesting content, companies can stay top-of-mind with their target audience and build a relationship of trust. ‘’Identification of individual customers not only allows </w:t>
      </w:r>
      <w:r w:rsidR="00696C1B" w:rsidRPr="00946F1B">
        <w:rPr>
          <w:rFonts w:ascii="Segoe UI" w:hAnsi="Segoe UI" w:cs="Segoe UI"/>
          <w:color w:val="1E293B"/>
          <w:sz w:val="24"/>
          <w:szCs w:val="24"/>
          <w:shd w:val="clear" w:color="auto" w:fill="FFFFFF"/>
        </w:rPr>
        <w:t>historical analysis of pur</w:t>
      </w:r>
      <w:r w:rsidR="009D6C10" w:rsidRPr="00946F1B">
        <w:rPr>
          <w:rFonts w:ascii="Segoe UI" w:hAnsi="Segoe UI" w:cs="Segoe UI"/>
          <w:color w:val="1E293B"/>
          <w:sz w:val="24"/>
          <w:szCs w:val="24"/>
          <w:shd w:val="clear" w:color="auto" w:fill="FFFFFF"/>
        </w:rPr>
        <w:t xml:space="preserve">chasing patterns but also permits </w:t>
      </w:r>
      <w:proofErr w:type="gramStart"/>
      <w:r w:rsidR="009D6C10" w:rsidRPr="00946F1B">
        <w:rPr>
          <w:rFonts w:ascii="Segoe UI" w:hAnsi="Segoe UI" w:cs="Segoe UI"/>
          <w:color w:val="1E293B"/>
          <w:sz w:val="24"/>
          <w:szCs w:val="24"/>
          <w:shd w:val="clear" w:color="auto" w:fill="FFFFFF"/>
        </w:rPr>
        <w:t>precisely  targeted</w:t>
      </w:r>
      <w:proofErr w:type="gramEnd"/>
      <w:r w:rsidR="009D6C10" w:rsidRPr="00946F1B">
        <w:rPr>
          <w:rFonts w:ascii="Segoe UI" w:hAnsi="Segoe UI" w:cs="Segoe UI"/>
          <w:color w:val="1E293B"/>
          <w:sz w:val="24"/>
          <w:szCs w:val="24"/>
          <w:shd w:val="clear" w:color="auto" w:fill="FFFFFF"/>
        </w:rPr>
        <w:t xml:space="preserve"> special offers to be mailed out to prospective customers.’’ </w:t>
      </w:r>
      <w:proofErr w:type="gramStart"/>
      <w:r w:rsidR="009D6C10" w:rsidRPr="00946F1B">
        <w:rPr>
          <w:rFonts w:ascii="Segoe UI" w:hAnsi="Segoe UI" w:cs="Segoe UI"/>
          <w:color w:val="1E293B"/>
          <w:sz w:val="24"/>
          <w:szCs w:val="24"/>
          <w:shd w:val="clear" w:color="auto" w:fill="FFFFFF"/>
        </w:rPr>
        <w:t xml:space="preserve">( </w:t>
      </w:r>
      <w:proofErr w:type="spellStart"/>
      <w:r w:rsidR="009D6C10" w:rsidRPr="00946F1B">
        <w:rPr>
          <w:rFonts w:ascii="Segoe UI" w:hAnsi="Segoe UI" w:cs="Segoe UI"/>
          <w:color w:val="1E293B"/>
          <w:sz w:val="24"/>
          <w:szCs w:val="24"/>
          <w:shd w:val="clear" w:color="auto" w:fill="FFFFFF"/>
        </w:rPr>
        <w:t>Vercellis</w:t>
      </w:r>
      <w:proofErr w:type="spellEnd"/>
      <w:proofErr w:type="gramEnd"/>
      <w:r w:rsidR="009D6C10" w:rsidRPr="00946F1B">
        <w:rPr>
          <w:rFonts w:ascii="Segoe UI" w:hAnsi="Segoe UI" w:cs="Segoe UI"/>
          <w:color w:val="1E293B"/>
          <w:sz w:val="24"/>
          <w:szCs w:val="24"/>
          <w:shd w:val="clear" w:color="auto" w:fill="FFFFFF"/>
        </w:rPr>
        <w:t xml:space="preserve">, Carlo, 2009) </w:t>
      </w:r>
      <w:r w:rsidR="000A4C2B" w:rsidRPr="00946F1B">
        <w:rPr>
          <w:rFonts w:ascii="Segoe UI" w:hAnsi="Segoe UI" w:cs="Segoe UI"/>
          <w:color w:val="1E293B"/>
          <w:sz w:val="24"/>
          <w:szCs w:val="24"/>
          <w:shd w:val="clear" w:color="auto" w:fill="FFFFFF"/>
        </w:rPr>
        <w:t xml:space="preserve"> Email marketing can be used to promote new products or services, announce sales or discounts, or simply keep subscribers up.</w:t>
      </w:r>
      <w:r w:rsidR="00AB025C" w:rsidRPr="00946F1B">
        <w:rPr>
          <w:rFonts w:ascii="Segoe UI" w:hAnsi="Segoe UI" w:cs="Segoe UI"/>
          <w:color w:val="1E293B"/>
          <w:sz w:val="24"/>
          <w:szCs w:val="24"/>
          <w:shd w:val="clear" w:color="auto" w:fill="FFFFFF"/>
        </w:rPr>
        <w:t xml:space="preserve"> By collecting data about customer behaviour, companies can create targeted email campaigns that are more likely to convert into sales marketing</w:t>
      </w:r>
      <w:r w:rsidR="00223678" w:rsidRPr="00946F1B">
        <w:rPr>
          <w:rFonts w:ascii="Segoe UI" w:hAnsi="Segoe UI" w:cs="Segoe UI"/>
          <w:color w:val="1E293B"/>
          <w:sz w:val="24"/>
          <w:szCs w:val="24"/>
          <w:shd w:val="clear" w:color="auto" w:fill="FFFFFF"/>
        </w:rPr>
        <w:t>. Email marketing is a powerful tool that can be used to achieve a variety of marketing objectives, such as building brand awareness</w:t>
      </w:r>
      <w:r w:rsidR="00023483" w:rsidRPr="00946F1B">
        <w:rPr>
          <w:rFonts w:ascii="Segoe UI" w:hAnsi="Segoe UI" w:cs="Segoe UI"/>
          <w:color w:val="1E293B"/>
          <w:sz w:val="24"/>
          <w:szCs w:val="24"/>
          <w:shd w:val="clear" w:color="auto" w:fill="FFFFFF"/>
        </w:rPr>
        <w:t xml:space="preserve"> and </w:t>
      </w:r>
      <w:r w:rsidR="00223678" w:rsidRPr="00946F1B">
        <w:rPr>
          <w:rFonts w:ascii="Segoe UI" w:hAnsi="Segoe UI" w:cs="Segoe UI"/>
          <w:color w:val="1E293B"/>
          <w:sz w:val="24"/>
          <w:szCs w:val="24"/>
          <w:shd w:val="clear" w:color="auto" w:fill="FFFFFF"/>
        </w:rPr>
        <w:t xml:space="preserve">driving </w:t>
      </w:r>
      <w:r w:rsidR="007B040C" w:rsidRPr="00946F1B">
        <w:rPr>
          <w:rFonts w:ascii="Segoe UI" w:hAnsi="Segoe UI" w:cs="Segoe UI"/>
          <w:color w:val="1E293B"/>
          <w:sz w:val="24"/>
          <w:szCs w:val="24"/>
          <w:shd w:val="clear" w:color="auto" w:fill="FFFFFF"/>
        </w:rPr>
        <w:t>sales, saving</w:t>
      </w:r>
      <w:r w:rsidR="00023483" w:rsidRPr="00946F1B">
        <w:rPr>
          <w:rFonts w:ascii="Segoe UI" w:hAnsi="Segoe UI" w:cs="Segoe UI"/>
          <w:color w:val="1E293B"/>
          <w:sz w:val="24"/>
          <w:szCs w:val="24"/>
          <w:shd w:val="clear" w:color="auto" w:fill="FFFFFF"/>
        </w:rPr>
        <w:t xml:space="preserve"> time</w:t>
      </w:r>
      <w:r w:rsidR="00223678" w:rsidRPr="00946F1B">
        <w:rPr>
          <w:rFonts w:ascii="Segoe UI" w:hAnsi="Segoe UI" w:cs="Segoe UI"/>
          <w:color w:val="1E293B"/>
          <w:sz w:val="24"/>
          <w:szCs w:val="24"/>
          <w:shd w:val="clear" w:color="auto" w:fill="FFFFFF"/>
        </w:rPr>
        <w:t>.</w:t>
      </w:r>
      <w:r w:rsidR="00023483" w:rsidRPr="00946F1B">
        <w:rPr>
          <w:rFonts w:ascii="Segoe UI" w:hAnsi="Segoe UI" w:cs="Segoe UI"/>
          <w:color w:val="1E293B"/>
          <w:sz w:val="24"/>
          <w:szCs w:val="24"/>
          <w:shd w:val="clear" w:color="auto" w:fill="FFFFFF"/>
        </w:rPr>
        <w:t xml:space="preserve"> By segmenting the list, companies can send emails that are specific to the needs and interests of each group of subscribers.</w:t>
      </w:r>
      <w:r w:rsidR="00E27387" w:rsidRPr="00946F1B">
        <w:rPr>
          <w:rFonts w:ascii="Segoe UI" w:hAnsi="Segoe UI" w:cs="Segoe UI"/>
          <w:color w:val="1E293B"/>
          <w:sz w:val="24"/>
          <w:szCs w:val="24"/>
          <w:shd w:val="clear" w:color="auto" w:fill="FFFFFF"/>
        </w:rPr>
        <w:t xml:space="preserve"> </w:t>
      </w:r>
      <w:r w:rsidR="00E40646" w:rsidRPr="00946F1B">
        <w:rPr>
          <w:rFonts w:ascii="Segoe UI" w:hAnsi="Segoe UI" w:cs="Segoe UI"/>
          <w:color w:val="1E293B"/>
          <w:sz w:val="24"/>
          <w:szCs w:val="24"/>
          <w:shd w:val="clear" w:color="auto" w:fill="FFFFFF"/>
        </w:rPr>
        <w:t>In fact, a study by McKinsey found that email is 40 times more effective at acquiring new customers than Facebook and Twitter combined.</w:t>
      </w:r>
      <w:r w:rsidR="00B338D5" w:rsidRPr="00946F1B">
        <w:rPr>
          <w:rFonts w:ascii="Segoe UI" w:hAnsi="Segoe UI" w:cs="Segoe UI"/>
          <w:color w:val="1E293B"/>
          <w:sz w:val="24"/>
          <w:szCs w:val="24"/>
          <w:shd w:val="clear" w:color="auto" w:fill="FFFFFF"/>
        </w:rPr>
        <w:t xml:space="preserve"> One company that has effectively used email marketing is Amazon.com. Amazon uses email marketing to send out personalized recommendations company that is using </w:t>
      </w:r>
      <w:r w:rsidR="00B338D5" w:rsidRPr="00946F1B">
        <w:rPr>
          <w:rFonts w:ascii="Segoe UI" w:hAnsi="Segoe UI" w:cs="Segoe UI"/>
          <w:color w:val="1E293B"/>
          <w:sz w:val="24"/>
          <w:szCs w:val="24"/>
          <w:shd w:val="clear" w:color="auto" w:fill="FFFFFF"/>
        </w:rPr>
        <w:lastRenderedPageBreak/>
        <w:t>email marketing effectively to its customers. These recommendations are based on each customer's previous purchase history, providing them with an email experience that is tailored specifically to their needs and interests.</w:t>
      </w:r>
    </w:p>
    <w:p w14:paraId="271FB9B6" w14:textId="60E7EC7B" w:rsidR="00B338D5" w:rsidRPr="00946F1B" w:rsidRDefault="00B338D5" w:rsidP="00B338D5">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 xml:space="preserve"> Another company that has found success with email marketing is Sephora. Sephora uses email marketing to send subscribers exclusive offers and coupons, as well as keep them up-to date on the latest products and trends. By providing its subscribers with valuable content and exclusive deals, Sephora has been able to create a loyal customer base that continues to make purchases from the company.</w:t>
      </w:r>
      <w:r w:rsidR="00986CAE" w:rsidRPr="00946F1B">
        <w:rPr>
          <w:rFonts w:ascii="Segoe UI" w:hAnsi="Segoe UI" w:cs="Segoe UI"/>
          <w:color w:val="1E293B"/>
          <w:sz w:val="24"/>
          <w:szCs w:val="24"/>
          <w:shd w:val="clear" w:color="auto" w:fill="FFFFFF"/>
        </w:rPr>
        <w:t xml:space="preserve"> </w:t>
      </w:r>
    </w:p>
    <w:p w14:paraId="3C680379" w14:textId="7D5A1C29" w:rsidR="00FD100C" w:rsidRPr="00946F1B" w:rsidRDefault="00FD100C" w:rsidP="00B338D5">
      <w:pPr>
        <w:rPr>
          <w:rFonts w:ascii="Segoe UI" w:hAnsi="Segoe UI" w:cs="Segoe UI"/>
          <w:color w:val="1E293B"/>
          <w:sz w:val="24"/>
          <w:szCs w:val="24"/>
          <w:shd w:val="clear" w:color="auto" w:fill="FFFFFF"/>
        </w:rPr>
      </w:pPr>
    </w:p>
    <w:p w14:paraId="64DF5B80" w14:textId="77777777" w:rsidR="00FD100C" w:rsidRPr="00946F1B" w:rsidRDefault="00FD100C" w:rsidP="00B338D5">
      <w:pPr>
        <w:rPr>
          <w:rFonts w:ascii="Segoe UI" w:hAnsi="Segoe UI" w:cs="Segoe UI"/>
          <w:b/>
          <w:bCs/>
          <w:color w:val="1E293B"/>
          <w:sz w:val="24"/>
          <w:szCs w:val="24"/>
          <w:shd w:val="clear" w:color="auto" w:fill="FFFFFF"/>
        </w:rPr>
      </w:pPr>
      <w:bookmarkStart w:id="0" w:name="_Hlk110691964"/>
      <w:r w:rsidRPr="00946F1B">
        <w:rPr>
          <w:rFonts w:ascii="Segoe UI" w:hAnsi="Segoe UI" w:cs="Segoe UI"/>
          <w:b/>
          <w:bCs/>
          <w:color w:val="1E293B"/>
          <w:sz w:val="24"/>
          <w:szCs w:val="24"/>
          <w:shd w:val="clear" w:color="auto" w:fill="FFFFFF"/>
        </w:rPr>
        <w:t xml:space="preserve">Artificial Intelligence / Machine Learning </w:t>
      </w:r>
    </w:p>
    <w:bookmarkEnd w:id="0"/>
    <w:p w14:paraId="19AE6491" w14:textId="41F2C796" w:rsidR="00946F1B" w:rsidRPr="00946F1B" w:rsidRDefault="00FD100C" w:rsidP="00946F1B">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 xml:space="preserve"> </w:t>
      </w:r>
      <w:r w:rsidR="00946F1B" w:rsidRPr="00946F1B">
        <w:rPr>
          <w:rFonts w:ascii="Segoe UI" w:hAnsi="Segoe UI" w:cs="Segoe UI"/>
          <w:color w:val="1E293B"/>
          <w:sz w:val="24"/>
          <w:szCs w:val="24"/>
          <w:shd w:val="clear" w:color="auto" w:fill="FFFFFF"/>
        </w:rPr>
        <w:t>One of the latest trends in Business Intelligence is the use of Artificial Intelligence (AI) and Machine Learning (ML) technologies. These tools can help organizations make sense of large and complex data sets, identify patterns and correlations, and make predictions about future trends. Supervised learning algorithms such as logistic regression, naive Bayes theory, and SVM have been used to identify the cryptocurrency market (</w:t>
      </w:r>
      <w:proofErr w:type="spellStart"/>
      <w:r w:rsidR="00946F1B" w:rsidRPr="00946F1B">
        <w:rPr>
          <w:rFonts w:ascii="Segoe UI" w:hAnsi="Segoe UI" w:cs="Segoe UI"/>
          <w:color w:val="1E293B"/>
          <w:sz w:val="24"/>
          <w:szCs w:val="24"/>
          <w:shd w:val="clear" w:color="auto" w:fill="FFFFFF"/>
        </w:rPr>
        <w:t>Colianni</w:t>
      </w:r>
      <w:proofErr w:type="spellEnd"/>
      <w:r w:rsidR="00946F1B" w:rsidRPr="00946F1B">
        <w:rPr>
          <w:rFonts w:ascii="Segoe UI" w:hAnsi="Segoe UI" w:cs="Segoe UI"/>
          <w:color w:val="1E293B"/>
          <w:sz w:val="24"/>
          <w:szCs w:val="24"/>
          <w:shd w:val="clear" w:color="auto" w:fill="FFFFFF"/>
        </w:rPr>
        <w:t xml:space="preserve"> Stuart, Stephanie </w:t>
      </w:r>
      <w:r w:rsidR="00946F1B" w:rsidRPr="00946F1B">
        <w:rPr>
          <w:rFonts w:ascii="Segoe UI" w:hAnsi="Segoe UI" w:cs="Segoe UI"/>
          <w:color w:val="1E293B"/>
          <w:sz w:val="24"/>
          <w:szCs w:val="24"/>
          <w:shd w:val="clear" w:color="auto" w:fill="FFFFFF"/>
        </w:rPr>
        <w:t>Rosales,</w:t>
      </w:r>
      <w:r w:rsidR="00946F1B" w:rsidRPr="00946F1B">
        <w:rPr>
          <w:rFonts w:ascii="Segoe UI" w:hAnsi="Segoe UI" w:cs="Segoe UI"/>
          <w:color w:val="1E293B"/>
          <w:sz w:val="24"/>
          <w:szCs w:val="24"/>
          <w:shd w:val="clear" w:color="auto" w:fill="FFFFFF"/>
        </w:rPr>
        <w:t xml:space="preserve"> and Michael </w:t>
      </w:r>
      <w:proofErr w:type="spellStart"/>
      <w:r w:rsidR="00946F1B" w:rsidRPr="00946F1B">
        <w:rPr>
          <w:rFonts w:ascii="Segoe UI" w:hAnsi="Segoe UI" w:cs="Segoe UI"/>
          <w:color w:val="1E293B"/>
          <w:sz w:val="24"/>
          <w:szCs w:val="24"/>
          <w:shd w:val="clear" w:color="auto" w:fill="FFFFFF"/>
        </w:rPr>
        <w:t>Signorotti</w:t>
      </w:r>
      <w:proofErr w:type="spellEnd"/>
      <w:r w:rsidR="00946F1B" w:rsidRPr="00946F1B">
        <w:rPr>
          <w:rFonts w:ascii="Segoe UI" w:hAnsi="Segoe UI" w:cs="Segoe UI"/>
          <w:color w:val="1E293B"/>
          <w:sz w:val="24"/>
          <w:szCs w:val="24"/>
          <w:shd w:val="clear" w:color="auto" w:fill="FFFFFF"/>
        </w:rPr>
        <w:t xml:space="preserve">, 2015). A linear model and sentiment analysis have been used to predict the price of both Ethereum and Bitcoin cryptocurrencies (Abraham, </w:t>
      </w:r>
      <w:proofErr w:type="spellStart"/>
      <w:r w:rsidR="00946F1B" w:rsidRPr="00946F1B">
        <w:rPr>
          <w:rFonts w:ascii="Segoe UI" w:hAnsi="Segoe UI" w:cs="Segoe UI"/>
          <w:color w:val="1E293B"/>
          <w:sz w:val="24"/>
          <w:szCs w:val="24"/>
          <w:shd w:val="clear" w:color="auto" w:fill="FFFFFF"/>
        </w:rPr>
        <w:t>Jethin</w:t>
      </w:r>
      <w:proofErr w:type="spellEnd"/>
      <w:r w:rsidR="00946F1B" w:rsidRPr="00946F1B">
        <w:rPr>
          <w:rFonts w:ascii="Segoe UI" w:hAnsi="Segoe UI" w:cs="Segoe UI"/>
          <w:color w:val="1E293B"/>
          <w:sz w:val="24"/>
          <w:szCs w:val="24"/>
          <w:shd w:val="clear" w:color="auto" w:fill="FFFFFF"/>
        </w:rPr>
        <w:t xml:space="preserve">; Higdon, Daniel; Nelson, John; and Ibarra, Juan 2018). These technologies allow businesses to make sense of vast amounts of data in new ways. Machine learning solves two problems like a regression problem or a classification problem, the first is used to predict a value and the second is used to predict a class (Mohamed </w:t>
      </w:r>
      <w:proofErr w:type="spellStart"/>
      <w:r w:rsidR="00946F1B" w:rsidRPr="00946F1B">
        <w:rPr>
          <w:rFonts w:ascii="Segoe UI" w:hAnsi="Segoe UI" w:cs="Segoe UI"/>
          <w:color w:val="1E293B"/>
          <w:sz w:val="24"/>
          <w:szCs w:val="24"/>
          <w:shd w:val="clear" w:color="auto" w:fill="FFFFFF"/>
        </w:rPr>
        <w:t>Alloghani</w:t>
      </w:r>
      <w:proofErr w:type="spellEnd"/>
      <w:r w:rsidR="00946F1B" w:rsidRPr="00946F1B">
        <w:rPr>
          <w:rFonts w:ascii="Segoe UI" w:hAnsi="Segoe UI" w:cs="Segoe UI"/>
          <w:color w:val="1E293B"/>
          <w:sz w:val="24"/>
          <w:szCs w:val="24"/>
          <w:shd w:val="clear" w:color="auto" w:fill="FFFFFF"/>
        </w:rPr>
        <w:t xml:space="preserve"> et al. 2020).</w:t>
      </w:r>
    </w:p>
    <w:p w14:paraId="121C02A3" w14:textId="5254CB84" w:rsidR="00A41DEA" w:rsidRPr="00946F1B" w:rsidRDefault="00946F1B" w:rsidP="00946F1B">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Amazon, for example, uses machine learning to improve the accuracy of its product recommendations. Facebook uses AI to help it target ads more effectively. And IBM is using Watson, its artificial intelligence platform, to help doctors diagnose diseases and develop treatment plans.</w:t>
      </w:r>
    </w:p>
    <w:p w14:paraId="0490B2D4" w14:textId="77777777" w:rsidR="00A41DEA" w:rsidRPr="00946F1B" w:rsidRDefault="00A41DEA" w:rsidP="00B7396F">
      <w:pPr>
        <w:rPr>
          <w:rFonts w:ascii="Segoe UI" w:hAnsi="Segoe UI" w:cs="Segoe UI"/>
          <w:b/>
          <w:bCs/>
          <w:color w:val="1E293B"/>
          <w:sz w:val="24"/>
          <w:szCs w:val="24"/>
          <w:shd w:val="clear" w:color="auto" w:fill="FFFFFF"/>
        </w:rPr>
      </w:pPr>
      <w:bookmarkStart w:id="1" w:name="_Hlk110691985"/>
      <w:r w:rsidRPr="00946F1B">
        <w:rPr>
          <w:rFonts w:ascii="Segoe UI" w:hAnsi="Segoe UI" w:cs="Segoe UI"/>
          <w:b/>
          <w:bCs/>
          <w:color w:val="1E293B"/>
          <w:sz w:val="24"/>
          <w:szCs w:val="24"/>
          <w:shd w:val="clear" w:color="auto" w:fill="FFFFFF"/>
        </w:rPr>
        <w:t xml:space="preserve">In-memory computing </w:t>
      </w:r>
    </w:p>
    <w:bookmarkEnd w:id="1"/>
    <w:p w14:paraId="5ED6D39F" w14:textId="64F0656C" w:rsidR="00F012A2" w:rsidRPr="00946F1B" w:rsidRDefault="00A41DEA" w:rsidP="00B7396F">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 xml:space="preserve">It </w:t>
      </w:r>
      <w:r w:rsidR="00D1014D" w:rsidRPr="00946F1B">
        <w:rPr>
          <w:rFonts w:ascii="Segoe UI" w:hAnsi="Segoe UI" w:cs="Segoe UI"/>
          <w:color w:val="1E293B"/>
          <w:sz w:val="24"/>
          <w:szCs w:val="24"/>
          <w:shd w:val="clear" w:color="auto" w:fill="FFFFFF"/>
        </w:rPr>
        <w:t>is another</w:t>
      </w:r>
      <w:r w:rsidR="00F012A2" w:rsidRPr="00946F1B">
        <w:rPr>
          <w:rFonts w:ascii="Segoe UI" w:hAnsi="Segoe UI" w:cs="Segoe UI"/>
          <w:color w:val="1E293B"/>
          <w:sz w:val="24"/>
          <w:szCs w:val="24"/>
          <w:shd w:val="clear" w:color="auto" w:fill="FFFFFF"/>
        </w:rPr>
        <w:t xml:space="preserve"> BI trend gaining momentum. This technology allows businesses to process and analyse data in real time without having to store it in a database first. In-memory computing can be used for a variety of tasks, such as reporting, analysis, and forecasting. Microsoft's SQL Server is one of the most popular in-memory databases on the market. In-memory computing is also available in SAP HANA, Oracle Database In-Memory. In-memory computing can provide significant performance gains over traditional BI solutions. It can also help reduce costs by eliminating the need for separate data warehouses or data marts.</w:t>
      </w:r>
    </w:p>
    <w:p w14:paraId="450E369D" w14:textId="30F8A0B4" w:rsidR="003B08EC" w:rsidRPr="00946F1B" w:rsidRDefault="003B08EC" w:rsidP="00B7396F">
      <w:pPr>
        <w:rPr>
          <w:rFonts w:ascii="Segoe UI" w:hAnsi="Segoe UI" w:cs="Segoe UI"/>
          <w:b/>
          <w:bCs/>
          <w:color w:val="1E293B"/>
          <w:sz w:val="24"/>
          <w:szCs w:val="24"/>
          <w:shd w:val="clear" w:color="auto" w:fill="FFFFFF"/>
        </w:rPr>
      </w:pPr>
      <w:bookmarkStart w:id="2" w:name="_Hlk110692005"/>
      <w:r w:rsidRPr="00946F1B">
        <w:rPr>
          <w:rFonts w:ascii="Segoe UI" w:hAnsi="Segoe UI" w:cs="Segoe UI"/>
          <w:b/>
          <w:bCs/>
          <w:color w:val="1E293B"/>
          <w:sz w:val="24"/>
          <w:szCs w:val="24"/>
          <w:shd w:val="clear" w:color="auto" w:fill="FFFFFF"/>
        </w:rPr>
        <w:t xml:space="preserve">Cloud Computing </w:t>
      </w:r>
    </w:p>
    <w:bookmarkEnd w:id="2"/>
    <w:p w14:paraId="3F864129" w14:textId="77777777" w:rsidR="00FC69EE" w:rsidRPr="00946F1B" w:rsidRDefault="00FC69EE" w:rsidP="00FC69EE">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lastRenderedPageBreak/>
        <w:t>Cloud computing is another big trend in BI. This technology allows businesses to access BI tools and services via the internet, without having to install and maintain them on their own servers.</w:t>
      </w:r>
    </w:p>
    <w:p w14:paraId="3CD70219" w14:textId="44730EDF" w:rsidR="00FC69EE" w:rsidRPr="00946F1B" w:rsidRDefault="00FC69EE" w:rsidP="00FC69EE">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When companies using cloud-based BI solutions, they can be deployed quickly and easily, without the need for expensive hardware or software. They are also typically more scalable than on-premises solutions, meaning that they can be easily expanded to meet the needs of a growing business.</w:t>
      </w:r>
    </w:p>
    <w:p w14:paraId="5334FC2B" w14:textId="114AEA91" w:rsidR="003B08EC" w:rsidRPr="00946F1B" w:rsidRDefault="00FC69EE" w:rsidP="00FC69EE">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 xml:space="preserve">In addition, cloud-based </w:t>
      </w:r>
      <w:r w:rsidR="00E30F59" w:rsidRPr="00946F1B">
        <w:rPr>
          <w:rFonts w:ascii="Segoe UI" w:hAnsi="Segoe UI" w:cs="Segoe UI"/>
          <w:color w:val="1E293B"/>
          <w:sz w:val="24"/>
          <w:szCs w:val="24"/>
          <w:shd w:val="clear" w:color="auto" w:fill="FFFFFF"/>
        </w:rPr>
        <w:t xml:space="preserve">business </w:t>
      </w:r>
      <w:r w:rsidR="00D87D37" w:rsidRPr="00946F1B">
        <w:rPr>
          <w:rFonts w:ascii="Segoe UI" w:hAnsi="Segoe UI" w:cs="Segoe UI"/>
          <w:color w:val="1E293B"/>
          <w:sz w:val="24"/>
          <w:szCs w:val="24"/>
          <w:shd w:val="clear" w:color="auto" w:fill="FFFFFF"/>
        </w:rPr>
        <w:t>intelligence</w:t>
      </w:r>
      <w:r w:rsidRPr="00946F1B">
        <w:rPr>
          <w:rFonts w:ascii="Segoe UI" w:hAnsi="Segoe UI" w:cs="Segoe UI"/>
          <w:color w:val="1E293B"/>
          <w:sz w:val="24"/>
          <w:szCs w:val="24"/>
          <w:shd w:val="clear" w:color="auto" w:fill="FFFFFF"/>
        </w:rPr>
        <w:t xml:space="preserve"> solutions are often more affordable than on-premises solutions, as businesses only pay for the resources they use. </w:t>
      </w:r>
      <w:r w:rsidR="003B08EC" w:rsidRPr="00946F1B">
        <w:rPr>
          <w:rFonts w:ascii="Segoe UI" w:hAnsi="Segoe UI" w:cs="Segoe UI"/>
          <w:color w:val="1E293B"/>
          <w:sz w:val="24"/>
          <w:szCs w:val="24"/>
          <w:shd w:val="clear" w:color="auto" w:fill="FFFFFF"/>
        </w:rPr>
        <w:t xml:space="preserve">Many major vendors offer cloud-based BI solutions, including Microsoft, Oracle, IBM, and SAP. These solutions can be deployed quickly and easily.  Cloud-based BI solutions offer several advantages over on-premises software, such as lower costs, flexibility, and scalability. </w:t>
      </w:r>
    </w:p>
    <w:p w14:paraId="5DF385D0" w14:textId="77777777" w:rsidR="003B08EC" w:rsidRPr="00946F1B" w:rsidRDefault="003B08EC" w:rsidP="00B7396F">
      <w:pPr>
        <w:rPr>
          <w:rFonts w:ascii="Segoe UI" w:hAnsi="Segoe UI" w:cs="Segoe UI"/>
          <w:color w:val="1E293B"/>
          <w:sz w:val="24"/>
          <w:szCs w:val="24"/>
          <w:shd w:val="clear" w:color="auto" w:fill="FFFFFF"/>
        </w:rPr>
      </w:pPr>
    </w:p>
    <w:p w14:paraId="2CC82D93" w14:textId="3659FCFA" w:rsidR="00B7396F" w:rsidRPr="00946F1B" w:rsidRDefault="000B72EA" w:rsidP="00B7396F">
      <w:pPr>
        <w:rPr>
          <w:rFonts w:ascii="Segoe UI" w:hAnsi="Segoe UI" w:cs="Segoe UI"/>
          <w:b/>
          <w:bCs/>
          <w:color w:val="1E293B"/>
          <w:sz w:val="24"/>
          <w:szCs w:val="24"/>
          <w:shd w:val="clear" w:color="auto" w:fill="FFFFFF"/>
        </w:rPr>
      </w:pPr>
      <w:bookmarkStart w:id="3" w:name="_Hlk110692030"/>
      <w:r w:rsidRPr="00946F1B">
        <w:rPr>
          <w:rFonts w:ascii="Segoe UI" w:hAnsi="Segoe UI" w:cs="Segoe UI"/>
          <w:b/>
          <w:bCs/>
          <w:color w:val="1E293B"/>
          <w:sz w:val="24"/>
          <w:szCs w:val="24"/>
          <w:shd w:val="clear" w:color="auto" w:fill="FFFFFF"/>
        </w:rPr>
        <w:t xml:space="preserve">Business Intelligence dashboard software </w:t>
      </w:r>
    </w:p>
    <w:bookmarkEnd w:id="3"/>
    <w:p w14:paraId="16A0776A" w14:textId="77777777" w:rsidR="00F85052" w:rsidRPr="00946F1B" w:rsidRDefault="00F85052" w:rsidP="00F85052">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The use of BI dashboard software is on the rise as companies try to extract valuable information from their data.</w:t>
      </w:r>
    </w:p>
    <w:p w14:paraId="2511CD8A" w14:textId="144AB2E9" w:rsidR="00F85052" w:rsidRPr="00946F1B" w:rsidRDefault="00705921" w:rsidP="00F85052">
      <w:pPr>
        <w:rPr>
          <w:rFonts w:ascii="Segoe UI" w:hAnsi="Segoe UI" w:cs="Segoe UI"/>
          <w:color w:val="1E293B"/>
          <w:sz w:val="24"/>
          <w:szCs w:val="24"/>
          <w:shd w:val="clear" w:color="auto" w:fill="FFFFFF"/>
        </w:rPr>
      </w:pPr>
      <w:r>
        <w:rPr>
          <w:rFonts w:ascii="Segoe UI" w:hAnsi="Segoe UI" w:cs="Segoe UI"/>
          <w:color w:val="1E293B"/>
          <w:sz w:val="24"/>
          <w:szCs w:val="24"/>
          <w:shd w:val="clear" w:color="auto" w:fill="FFFFFF"/>
        </w:rPr>
        <w:t>‘’</w:t>
      </w:r>
      <w:r w:rsidR="00F85052" w:rsidRPr="00946F1B">
        <w:rPr>
          <w:rFonts w:ascii="Segoe UI" w:hAnsi="Segoe UI" w:cs="Segoe UI"/>
          <w:color w:val="1E293B"/>
          <w:sz w:val="24"/>
          <w:szCs w:val="24"/>
          <w:shd w:val="clear" w:color="auto" w:fill="FFFFFF"/>
        </w:rPr>
        <w:t>Visual programming helps data miners work quickly'</w:t>
      </w:r>
      <w:r>
        <w:rPr>
          <w:rFonts w:ascii="Segoe UI" w:hAnsi="Segoe UI" w:cs="Segoe UI"/>
          <w:color w:val="1E293B"/>
          <w:sz w:val="24"/>
          <w:szCs w:val="24"/>
          <w:shd w:val="clear" w:color="auto" w:fill="FFFFFF"/>
        </w:rPr>
        <w:t>’</w:t>
      </w:r>
      <w:r w:rsidR="00F85052" w:rsidRPr="00946F1B">
        <w:rPr>
          <w:rFonts w:ascii="Segoe UI" w:hAnsi="Segoe UI" w:cs="Segoe UI"/>
          <w:color w:val="1E293B"/>
          <w:sz w:val="24"/>
          <w:szCs w:val="24"/>
          <w:shd w:val="clear" w:color="auto" w:fill="FFFFFF"/>
        </w:rPr>
        <w:t>(John Wiley &amp; Sons, 2014). Visualizing data in an easy-to-understand format, dashboards can help businesses make better decisions and track progress toward goals.</w:t>
      </w:r>
    </w:p>
    <w:p w14:paraId="3706EB2B" w14:textId="77777777" w:rsidR="00F85052" w:rsidRPr="00946F1B" w:rsidRDefault="00F85052" w:rsidP="00F85052">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Dashboards can be used to monitor sales data to identify trends and make more informed decisions about pricing and inventory levels. They also contribute to tracking customer satisfaction levels or social media metrics.</w:t>
      </w:r>
    </w:p>
    <w:p w14:paraId="72C8C731" w14:textId="22D62FE5" w:rsidR="00F85052" w:rsidRPr="00946F1B" w:rsidRDefault="00F85052" w:rsidP="00F85052">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BI dashboard software is used by a variety of organizations to improve their decision-making procedures. Dashboards are utilized by Walmart, for example. These dashboards provide a wealth of data that may be used to enhance decision-making throughout the organization. For example, Walmart's store manager dashboard includes sales, margins, inventory levels, and customer satisfaction statistics. This information may assist you in making resource allocation decisions, pricing products, and staffing stores.</w:t>
      </w:r>
      <w:r w:rsidRPr="00946F1B">
        <w:rPr>
          <w:rFonts w:ascii="Segoe UI" w:hAnsi="Segoe UI" w:cs="Segoe UI"/>
          <w:color w:val="1E293B"/>
          <w:sz w:val="24"/>
          <w:szCs w:val="24"/>
          <w:shd w:val="clear" w:color="auto" w:fill="FFFFFF"/>
          <w:lang w:val="bg-BG"/>
        </w:rPr>
        <w:t xml:space="preserve"> </w:t>
      </w:r>
      <w:r w:rsidRPr="00946F1B">
        <w:rPr>
          <w:rFonts w:ascii="Segoe UI" w:hAnsi="Segoe UI" w:cs="Segoe UI"/>
          <w:color w:val="1E293B"/>
          <w:sz w:val="24"/>
          <w:szCs w:val="24"/>
          <w:shd w:val="clear" w:color="auto" w:fill="FFFFFF"/>
          <w:lang w:val="bg-BG"/>
        </w:rPr>
        <w:t>The firm has also created dashboards for employees in other departments, such as logistics and supply chain management. These dashboards provide employees with insight into the data that is most relevant to their job.</w:t>
      </w:r>
    </w:p>
    <w:p w14:paraId="4759774B" w14:textId="33A0B90B" w:rsidR="00AB025C" w:rsidRDefault="00F85052" w:rsidP="00F85052">
      <w:pPr>
        <w:rPr>
          <w:rFonts w:ascii="Segoe UI" w:hAnsi="Segoe UI" w:cs="Segoe UI"/>
          <w:color w:val="1E293B"/>
          <w:sz w:val="24"/>
          <w:szCs w:val="24"/>
          <w:shd w:val="clear" w:color="auto" w:fill="FFFFFF"/>
        </w:rPr>
      </w:pPr>
      <w:r w:rsidRPr="00946F1B">
        <w:rPr>
          <w:rFonts w:ascii="Segoe UI" w:hAnsi="Segoe UI" w:cs="Segoe UI"/>
          <w:color w:val="1E293B"/>
          <w:sz w:val="24"/>
          <w:szCs w:val="24"/>
          <w:shd w:val="clear" w:color="auto" w:fill="FFFFFF"/>
        </w:rPr>
        <w:t xml:space="preserve"> Some of the most popular BI dashboard software platforms that companies can use include Tableau, Looker, Google Data Studio, and Microsoft Power BI. While each platform has its own unique features, they all share the common goal of helping businesses make sense of their data.</w:t>
      </w:r>
    </w:p>
    <w:p w14:paraId="37E7B8E2" w14:textId="4FAC806E" w:rsidR="0090199C" w:rsidRDefault="0090199C" w:rsidP="00F85052">
      <w:pPr>
        <w:rPr>
          <w:rFonts w:ascii="Segoe UI" w:hAnsi="Segoe UI" w:cs="Segoe UI"/>
          <w:color w:val="1E293B"/>
          <w:sz w:val="24"/>
          <w:szCs w:val="24"/>
          <w:shd w:val="clear" w:color="auto" w:fill="FFFFFF"/>
        </w:rPr>
      </w:pPr>
    </w:p>
    <w:p w14:paraId="140E5793" w14:textId="77777777" w:rsidR="0030644C" w:rsidRPr="005A4650" w:rsidRDefault="0030644C" w:rsidP="00F85052">
      <w:pPr>
        <w:rPr>
          <w:rFonts w:ascii="Segoe UI" w:hAnsi="Segoe UI" w:cs="Segoe UI"/>
          <w:b/>
          <w:bCs/>
          <w:color w:val="1E293B"/>
          <w:sz w:val="24"/>
          <w:szCs w:val="24"/>
          <w:shd w:val="clear" w:color="auto" w:fill="FFFFFF"/>
        </w:rPr>
      </w:pPr>
      <w:r w:rsidRPr="005A4650">
        <w:rPr>
          <w:rFonts w:ascii="Segoe UI" w:hAnsi="Segoe UI" w:cs="Segoe UI"/>
          <w:b/>
          <w:bCs/>
          <w:color w:val="1E293B"/>
          <w:sz w:val="24"/>
          <w:szCs w:val="24"/>
          <w:shd w:val="clear" w:color="auto" w:fill="FFFFFF"/>
        </w:rPr>
        <w:t>Conclusion</w:t>
      </w:r>
    </w:p>
    <w:p w14:paraId="159A0075" w14:textId="3A42AF01" w:rsidR="0090199C" w:rsidRDefault="0090199C" w:rsidP="00F85052">
      <w:pPr>
        <w:rPr>
          <w:rFonts w:ascii="Segoe UI" w:hAnsi="Segoe UI" w:cs="Segoe UI"/>
          <w:color w:val="1E293B"/>
          <w:sz w:val="24"/>
          <w:szCs w:val="24"/>
          <w:shd w:val="clear" w:color="auto" w:fill="FFFFFF"/>
        </w:rPr>
      </w:pPr>
      <w:r w:rsidRPr="0090199C">
        <w:rPr>
          <w:rFonts w:ascii="Segoe UI" w:hAnsi="Segoe UI" w:cs="Segoe UI"/>
          <w:color w:val="1E293B"/>
          <w:sz w:val="24"/>
          <w:szCs w:val="24"/>
          <w:shd w:val="clear" w:color="auto" w:fill="FFFFFF"/>
        </w:rPr>
        <w:t xml:space="preserve"> These are business intelligence trends that are impacting companies today. Email marketing, cloud computing, in memory computing, and business intelligence dashboards are all important tools for gathering data and turning it into actionable insights. Each of them can help </w:t>
      </w:r>
      <w:r w:rsidR="0030644C">
        <w:rPr>
          <w:rFonts w:ascii="Segoe UI" w:hAnsi="Segoe UI" w:cs="Segoe UI"/>
          <w:color w:val="1E293B"/>
          <w:sz w:val="24"/>
          <w:szCs w:val="24"/>
          <w:shd w:val="clear" w:color="auto" w:fill="FFFFFF"/>
        </w:rPr>
        <w:t>organisation</w:t>
      </w:r>
      <w:r w:rsidRPr="0090199C">
        <w:rPr>
          <w:rFonts w:ascii="Segoe UI" w:hAnsi="Segoe UI" w:cs="Segoe UI"/>
          <w:color w:val="1E293B"/>
          <w:sz w:val="24"/>
          <w:szCs w:val="24"/>
          <w:shd w:val="clear" w:color="auto" w:fill="FFFFFF"/>
        </w:rPr>
        <w:t xml:space="preserve"> gain a competitive edge by giving</w:t>
      </w:r>
      <w:r w:rsidR="0030644C">
        <w:rPr>
          <w:rFonts w:ascii="Segoe UI" w:hAnsi="Segoe UI" w:cs="Segoe UI"/>
          <w:color w:val="1E293B"/>
          <w:sz w:val="24"/>
          <w:szCs w:val="24"/>
          <w:shd w:val="clear" w:color="auto" w:fill="FFFFFF"/>
        </w:rPr>
        <w:t xml:space="preserve"> </w:t>
      </w:r>
      <w:r w:rsidRPr="0090199C">
        <w:rPr>
          <w:rFonts w:ascii="Segoe UI" w:hAnsi="Segoe UI" w:cs="Segoe UI"/>
          <w:color w:val="1E293B"/>
          <w:sz w:val="24"/>
          <w:szCs w:val="24"/>
          <w:shd w:val="clear" w:color="auto" w:fill="FFFFFF"/>
        </w:rPr>
        <w:t xml:space="preserve">the information </w:t>
      </w:r>
      <w:r w:rsidR="0030644C">
        <w:rPr>
          <w:rFonts w:ascii="Segoe UI" w:hAnsi="Segoe UI" w:cs="Segoe UI"/>
          <w:color w:val="1E293B"/>
          <w:sz w:val="24"/>
          <w:szCs w:val="24"/>
          <w:shd w:val="clear" w:color="auto" w:fill="FFFFFF"/>
        </w:rPr>
        <w:t>they</w:t>
      </w:r>
      <w:r w:rsidR="0030644C" w:rsidRPr="0090199C">
        <w:rPr>
          <w:rFonts w:ascii="Segoe UI" w:hAnsi="Segoe UI" w:cs="Segoe UI"/>
          <w:color w:val="1E293B"/>
          <w:sz w:val="24"/>
          <w:szCs w:val="24"/>
          <w:shd w:val="clear" w:color="auto" w:fill="FFFFFF"/>
        </w:rPr>
        <w:t xml:space="preserve"> need</w:t>
      </w:r>
      <w:r w:rsidRPr="0090199C">
        <w:rPr>
          <w:rFonts w:ascii="Segoe UI" w:hAnsi="Segoe UI" w:cs="Segoe UI"/>
          <w:color w:val="1E293B"/>
          <w:sz w:val="24"/>
          <w:szCs w:val="24"/>
          <w:shd w:val="clear" w:color="auto" w:fill="FFFFFF"/>
        </w:rPr>
        <w:t xml:space="preserve"> to make better decisions about </w:t>
      </w:r>
      <w:r w:rsidR="0030644C">
        <w:rPr>
          <w:rFonts w:ascii="Segoe UI" w:hAnsi="Segoe UI" w:cs="Segoe UI"/>
          <w:color w:val="1E293B"/>
          <w:sz w:val="24"/>
          <w:szCs w:val="24"/>
          <w:shd w:val="clear" w:color="auto" w:fill="FFFFFF"/>
        </w:rPr>
        <w:t>the</w:t>
      </w:r>
      <w:r w:rsidRPr="0090199C">
        <w:rPr>
          <w:rFonts w:ascii="Segoe UI" w:hAnsi="Segoe UI" w:cs="Segoe UI"/>
          <w:color w:val="1E293B"/>
          <w:sz w:val="24"/>
          <w:szCs w:val="24"/>
          <w:shd w:val="clear" w:color="auto" w:fill="FFFFFF"/>
        </w:rPr>
        <w:t xml:space="preserve"> company’s future.</w:t>
      </w:r>
    </w:p>
    <w:p w14:paraId="2B409F58" w14:textId="692DAE9C" w:rsidR="002408DA" w:rsidRDefault="002408DA" w:rsidP="00F85052">
      <w:pPr>
        <w:rPr>
          <w:rFonts w:ascii="Segoe UI" w:hAnsi="Segoe UI" w:cs="Segoe UI"/>
          <w:color w:val="1E293B"/>
          <w:sz w:val="24"/>
          <w:szCs w:val="24"/>
          <w:shd w:val="clear" w:color="auto" w:fill="FFFFFF"/>
        </w:rPr>
      </w:pPr>
    </w:p>
    <w:p w14:paraId="189086FE" w14:textId="7B977C76" w:rsidR="002408DA" w:rsidRDefault="002408DA" w:rsidP="00F85052">
      <w:pPr>
        <w:rPr>
          <w:rFonts w:ascii="Segoe UI" w:hAnsi="Segoe UI" w:cs="Segoe UI"/>
          <w:color w:val="1E293B"/>
          <w:sz w:val="24"/>
          <w:szCs w:val="24"/>
          <w:shd w:val="clear" w:color="auto" w:fill="FFFFFF"/>
        </w:rPr>
      </w:pPr>
    </w:p>
    <w:p w14:paraId="7D8EB1ED" w14:textId="664CC310" w:rsidR="002408DA" w:rsidRDefault="002408DA" w:rsidP="00F85052">
      <w:pPr>
        <w:rPr>
          <w:rFonts w:ascii="Segoe UI" w:hAnsi="Segoe UI" w:cs="Segoe UI"/>
          <w:color w:val="1E293B"/>
          <w:sz w:val="24"/>
          <w:szCs w:val="24"/>
          <w:shd w:val="clear" w:color="auto" w:fill="FFFFFF"/>
        </w:rPr>
      </w:pPr>
    </w:p>
    <w:p w14:paraId="29E4214B" w14:textId="2FDE03FA" w:rsidR="002408DA" w:rsidRDefault="002408DA" w:rsidP="00F85052">
      <w:pPr>
        <w:rPr>
          <w:rFonts w:ascii="Segoe UI" w:hAnsi="Segoe UI" w:cs="Segoe UI"/>
          <w:color w:val="1E293B"/>
          <w:sz w:val="24"/>
          <w:szCs w:val="24"/>
          <w:shd w:val="clear" w:color="auto" w:fill="FFFFFF"/>
        </w:rPr>
      </w:pPr>
    </w:p>
    <w:p w14:paraId="734B5D77" w14:textId="2D4DA1A8" w:rsidR="002408DA" w:rsidRDefault="002408DA" w:rsidP="00F85052">
      <w:pPr>
        <w:rPr>
          <w:rFonts w:ascii="Segoe UI" w:hAnsi="Segoe UI" w:cs="Segoe UI"/>
          <w:color w:val="1E293B"/>
          <w:sz w:val="24"/>
          <w:szCs w:val="24"/>
          <w:shd w:val="clear" w:color="auto" w:fill="FFFFFF"/>
        </w:rPr>
      </w:pPr>
    </w:p>
    <w:p w14:paraId="163F7496" w14:textId="1B686E12" w:rsidR="002408DA" w:rsidRDefault="002408DA" w:rsidP="00F85052">
      <w:pPr>
        <w:rPr>
          <w:rFonts w:ascii="Segoe UI" w:hAnsi="Segoe UI" w:cs="Segoe UI"/>
          <w:color w:val="1E293B"/>
          <w:sz w:val="24"/>
          <w:szCs w:val="24"/>
          <w:shd w:val="clear" w:color="auto" w:fill="FFFFFF"/>
        </w:rPr>
      </w:pPr>
    </w:p>
    <w:p w14:paraId="10535846" w14:textId="686E1D97" w:rsidR="002408DA" w:rsidRDefault="002408DA" w:rsidP="00F85052">
      <w:pPr>
        <w:rPr>
          <w:rFonts w:ascii="Segoe UI" w:hAnsi="Segoe UI" w:cs="Segoe UI"/>
          <w:color w:val="1E293B"/>
          <w:sz w:val="24"/>
          <w:szCs w:val="24"/>
          <w:shd w:val="clear" w:color="auto" w:fill="FFFFFF"/>
        </w:rPr>
      </w:pPr>
    </w:p>
    <w:p w14:paraId="6372117B" w14:textId="2A157D8B" w:rsidR="002408DA" w:rsidRDefault="002408DA" w:rsidP="00F85052">
      <w:pPr>
        <w:rPr>
          <w:rFonts w:ascii="Segoe UI" w:hAnsi="Segoe UI" w:cs="Segoe UI"/>
          <w:color w:val="1E293B"/>
          <w:sz w:val="24"/>
          <w:szCs w:val="24"/>
          <w:shd w:val="clear" w:color="auto" w:fill="FFFFFF"/>
        </w:rPr>
      </w:pPr>
    </w:p>
    <w:p w14:paraId="157DF984" w14:textId="1CDA0363" w:rsidR="002408DA" w:rsidRDefault="002408DA" w:rsidP="00F85052">
      <w:pPr>
        <w:rPr>
          <w:rFonts w:ascii="Segoe UI" w:hAnsi="Segoe UI" w:cs="Segoe UI"/>
          <w:color w:val="1E293B"/>
          <w:sz w:val="24"/>
          <w:szCs w:val="24"/>
          <w:shd w:val="clear" w:color="auto" w:fill="FFFFFF"/>
        </w:rPr>
      </w:pPr>
    </w:p>
    <w:p w14:paraId="72C0BCE9" w14:textId="671C2F94" w:rsidR="002408DA" w:rsidRDefault="002408DA" w:rsidP="00F85052">
      <w:pPr>
        <w:rPr>
          <w:rFonts w:ascii="Segoe UI" w:hAnsi="Segoe UI" w:cs="Segoe UI"/>
          <w:color w:val="1E293B"/>
          <w:sz w:val="24"/>
          <w:szCs w:val="24"/>
          <w:shd w:val="clear" w:color="auto" w:fill="FFFFFF"/>
        </w:rPr>
      </w:pPr>
    </w:p>
    <w:p w14:paraId="3F5A2133" w14:textId="7FB87299" w:rsidR="002408DA" w:rsidRDefault="002408DA" w:rsidP="00F85052">
      <w:pPr>
        <w:rPr>
          <w:rFonts w:ascii="Segoe UI" w:hAnsi="Segoe UI" w:cs="Segoe UI"/>
          <w:color w:val="1E293B"/>
          <w:sz w:val="24"/>
          <w:szCs w:val="24"/>
          <w:shd w:val="clear" w:color="auto" w:fill="FFFFFF"/>
        </w:rPr>
      </w:pPr>
    </w:p>
    <w:p w14:paraId="621145F3" w14:textId="4BB56A8C" w:rsidR="002408DA" w:rsidRDefault="002408DA" w:rsidP="00F85052">
      <w:pPr>
        <w:rPr>
          <w:rFonts w:ascii="Segoe UI" w:hAnsi="Segoe UI" w:cs="Segoe UI"/>
          <w:color w:val="1E293B"/>
          <w:sz w:val="24"/>
          <w:szCs w:val="24"/>
          <w:shd w:val="clear" w:color="auto" w:fill="FFFFFF"/>
        </w:rPr>
      </w:pPr>
    </w:p>
    <w:p w14:paraId="09C54C96" w14:textId="7117D428" w:rsidR="002408DA" w:rsidRDefault="002408DA" w:rsidP="00F85052">
      <w:pPr>
        <w:rPr>
          <w:rFonts w:ascii="Segoe UI" w:hAnsi="Segoe UI" w:cs="Segoe UI"/>
          <w:color w:val="1E293B"/>
          <w:sz w:val="24"/>
          <w:szCs w:val="24"/>
          <w:shd w:val="clear" w:color="auto" w:fill="FFFFFF"/>
        </w:rPr>
      </w:pPr>
    </w:p>
    <w:p w14:paraId="3A32EF2E" w14:textId="4F0E79DF" w:rsidR="002408DA" w:rsidRDefault="002408DA" w:rsidP="00F85052">
      <w:pPr>
        <w:rPr>
          <w:rFonts w:ascii="Segoe UI" w:hAnsi="Segoe UI" w:cs="Segoe UI"/>
          <w:color w:val="1E293B"/>
          <w:sz w:val="24"/>
          <w:szCs w:val="24"/>
          <w:shd w:val="clear" w:color="auto" w:fill="FFFFFF"/>
        </w:rPr>
      </w:pPr>
    </w:p>
    <w:p w14:paraId="796648C2" w14:textId="64023821" w:rsidR="002408DA" w:rsidRDefault="002408DA" w:rsidP="00F85052">
      <w:pPr>
        <w:rPr>
          <w:rFonts w:ascii="Segoe UI" w:hAnsi="Segoe UI" w:cs="Segoe UI"/>
          <w:color w:val="1E293B"/>
          <w:sz w:val="24"/>
          <w:szCs w:val="24"/>
          <w:shd w:val="clear" w:color="auto" w:fill="FFFFFF"/>
        </w:rPr>
      </w:pPr>
    </w:p>
    <w:p w14:paraId="44303B5B" w14:textId="0961E515" w:rsidR="002408DA" w:rsidRDefault="002408DA" w:rsidP="00F85052">
      <w:pPr>
        <w:rPr>
          <w:rFonts w:ascii="Segoe UI" w:hAnsi="Segoe UI" w:cs="Segoe UI"/>
          <w:color w:val="1E293B"/>
          <w:sz w:val="24"/>
          <w:szCs w:val="24"/>
          <w:shd w:val="clear" w:color="auto" w:fill="FFFFFF"/>
        </w:rPr>
      </w:pPr>
    </w:p>
    <w:p w14:paraId="0B9E1400" w14:textId="4A71EE69" w:rsidR="002408DA" w:rsidRDefault="002408DA" w:rsidP="00F85052">
      <w:pPr>
        <w:rPr>
          <w:rFonts w:ascii="Segoe UI" w:hAnsi="Segoe UI" w:cs="Segoe UI"/>
          <w:color w:val="1E293B"/>
          <w:sz w:val="24"/>
          <w:szCs w:val="24"/>
          <w:shd w:val="clear" w:color="auto" w:fill="FFFFFF"/>
        </w:rPr>
      </w:pPr>
    </w:p>
    <w:p w14:paraId="655F85A4" w14:textId="1C96C158" w:rsidR="002408DA" w:rsidRDefault="002408DA" w:rsidP="00F85052">
      <w:pPr>
        <w:rPr>
          <w:rFonts w:ascii="Segoe UI" w:hAnsi="Segoe UI" w:cs="Segoe UI"/>
          <w:color w:val="1E293B"/>
          <w:sz w:val="24"/>
          <w:szCs w:val="24"/>
          <w:shd w:val="clear" w:color="auto" w:fill="FFFFFF"/>
        </w:rPr>
      </w:pPr>
    </w:p>
    <w:p w14:paraId="5E83FB7F" w14:textId="77777777" w:rsidR="002408DA" w:rsidRPr="00946F1B" w:rsidRDefault="002408DA" w:rsidP="00F85052">
      <w:pPr>
        <w:rPr>
          <w:rFonts w:ascii="Segoe UI" w:hAnsi="Segoe UI" w:cs="Segoe UI"/>
          <w:color w:val="1E293B"/>
          <w:sz w:val="24"/>
          <w:szCs w:val="24"/>
          <w:shd w:val="clear" w:color="auto" w:fill="FFFFFF"/>
        </w:rPr>
      </w:pPr>
    </w:p>
    <w:p w14:paraId="7FEBA8F4" w14:textId="0EBD94F3" w:rsidR="00D32FFF" w:rsidRDefault="00D32FFF">
      <w:pPr>
        <w:rPr>
          <w:rFonts w:ascii="Segoe UI" w:hAnsi="Segoe UI" w:cs="Segoe UI"/>
          <w:color w:val="1E293B"/>
          <w:sz w:val="26"/>
          <w:szCs w:val="26"/>
          <w:shd w:val="clear" w:color="auto" w:fill="FFFFFF"/>
        </w:rPr>
      </w:pPr>
    </w:p>
    <w:p w14:paraId="1A07EEF1" w14:textId="3D666406" w:rsidR="00D32FFF" w:rsidRDefault="00D32FFF">
      <w:pPr>
        <w:rPr>
          <w:rFonts w:ascii="Segoe UI" w:hAnsi="Segoe UI" w:cs="Segoe UI"/>
          <w:color w:val="1E293B"/>
          <w:sz w:val="26"/>
          <w:szCs w:val="26"/>
          <w:shd w:val="clear" w:color="auto" w:fill="FFFFFF"/>
        </w:rPr>
      </w:pPr>
    </w:p>
    <w:p w14:paraId="1C18172B" w14:textId="633D900E" w:rsidR="00D32FFF" w:rsidRDefault="00D32FFF">
      <w:pPr>
        <w:rPr>
          <w:rFonts w:ascii="Segoe UI" w:hAnsi="Segoe UI" w:cs="Segoe UI"/>
          <w:color w:val="1E293B"/>
          <w:sz w:val="26"/>
          <w:szCs w:val="26"/>
          <w:shd w:val="clear" w:color="auto" w:fill="FFFFFF"/>
        </w:rPr>
      </w:pPr>
    </w:p>
    <w:p w14:paraId="4BCC5535" w14:textId="31F79172" w:rsidR="00D32FFF" w:rsidRDefault="00D32FFF">
      <w:pPr>
        <w:rPr>
          <w:rFonts w:ascii="Segoe UI" w:hAnsi="Segoe UI" w:cs="Segoe UI"/>
          <w:color w:val="1E293B"/>
          <w:sz w:val="26"/>
          <w:szCs w:val="26"/>
          <w:shd w:val="clear" w:color="auto" w:fill="FFFFFF"/>
        </w:rPr>
      </w:pPr>
      <w:r>
        <w:rPr>
          <w:rFonts w:ascii="Segoe UI" w:hAnsi="Segoe UI" w:cs="Segoe UI"/>
          <w:color w:val="1E293B"/>
          <w:sz w:val="26"/>
          <w:szCs w:val="26"/>
          <w:shd w:val="clear" w:color="auto" w:fill="FFFFFF"/>
        </w:rPr>
        <w:t>References</w:t>
      </w:r>
    </w:p>
    <w:p w14:paraId="309C87B5" w14:textId="57505982" w:rsidR="00A22F44" w:rsidRDefault="00A22F44" w:rsidP="00A22F44">
      <w:pPr>
        <w:spacing w:after="240" w:line="360" w:lineRule="atLeast"/>
        <w:rPr>
          <w:rFonts w:ascii="Times New Roman" w:eastAsia="Times New Roman" w:hAnsi="Times New Roman" w:cs="Times New Roman"/>
          <w:color w:val="000000"/>
          <w:sz w:val="24"/>
          <w:szCs w:val="24"/>
          <w:lang w:eastAsia="en-GB"/>
        </w:rPr>
      </w:pPr>
      <w:r w:rsidRPr="002A48C4">
        <w:rPr>
          <w:rFonts w:ascii="Times New Roman" w:eastAsia="Times New Roman" w:hAnsi="Times New Roman" w:cs="Times New Roman"/>
          <w:color w:val="000000"/>
          <w:sz w:val="24"/>
          <w:szCs w:val="24"/>
          <w:lang w:eastAsia="en-GB"/>
        </w:rPr>
        <w:t xml:space="preserve">Akbar, R., Silvana, M., </w:t>
      </w:r>
      <w:proofErr w:type="spellStart"/>
      <w:r w:rsidRPr="002A48C4">
        <w:rPr>
          <w:rFonts w:ascii="Times New Roman" w:eastAsia="Times New Roman" w:hAnsi="Times New Roman" w:cs="Times New Roman"/>
          <w:color w:val="000000"/>
          <w:sz w:val="24"/>
          <w:szCs w:val="24"/>
          <w:lang w:eastAsia="en-GB"/>
        </w:rPr>
        <w:t>Hersyah</w:t>
      </w:r>
      <w:proofErr w:type="spellEnd"/>
      <w:r w:rsidRPr="002A48C4">
        <w:rPr>
          <w:rFonts w:ascii="Times New Roman" w:eastAsia="Times New Roman" w:hAnsi="Times New Roman" w:cs="Times New Roman"/>
          <w:color w:val="000000"/>
          <w:sz w:val="24"/>
          <w:szCs w:val="24"/>
          <w:lang w:eastAsia="en-GB"/>
        </w:rPr>
        <w:t>, M.H. and Jannah, M. (2020). Implementation of Business Intelligence for Sales Data Management Using Interactive Dashboard Visualization in XYZ Stores. </w:t>
      </w:r>
      <w:r w:rsidRPr="002A48C4">
        <w:rPr>
          <w:rFonts w:ascii="Times New Roman" w:eastAsia="Times New Roman" w:hAnsi="Times New Roman" w:cs="Times New Roman"/>
          <w:i/>
          <w:iCs/>
          <w:color w:val="000000"/>
          <w:sz w:val="24"/>
          <w:szCs w:val="24"/>
          <w:lang w:eastAsia="en-GB"/>
        </w:rPr>
        <w:t>2020 International Conference on Information Technology Systems and Innovation (ICITSI)</w:t>
      </w:r>
      <w:r w:rsidRPr="002A48C4">
        <w:rPr>
          <w:rFonts w:ascii="Times New Roman" w:eastAsia="Times New Roman" w:hAnsi="Times New Roman" w:cs="Times New Roman"/>
          <w:color w:val="000000"/>
          <w:sz w:val="24"/>
          <w:szCs w:val="24"/>
          <w:lang w:eastAsia="en-GB"/>
        </w:rPr>
        <w:t>. [online] doi:10.1109/icitsi50517.2020.9264984.</w:t>
      </w:r>
    </w:p>
    <w:p w14:paraId="2FCF88B6" w14:textId="26CCB2C6" w:rsidR="00A22F44" w:rsidRDefault="00A22F44" w:rsidP="00A22F44">
      <w:pPr>
        <w:pStyle w:val="NormalWeb"/>
        <w:spacing w:before="0" w:beforeAutospacing="0" w:after="240" w:afterAutospacing="0" w:line="360" w:lineRule="atLeast"/>
        <w:rPr>
          <w:rFonts w:ascii="Helvetica" w:hAnsi="Helvetica" w:cs="Helvetica"/>
          <w:color w:val="262626"/>
          <w:shd w:val="clear" w:color="auto" w:fill="F5F5F5"/>
        </w:rPr>
      </w:pPr>
      <w:r w:rsidRPr="002A48C4">
        <w:rPr>
          <w:rFonts w:ascii="Helvetica" w:hAnsi="Helvetica" w:cs="Helvetica"/>
          <w:color w:val="262626"/>
          <w:shd w:val="clear" w:color="auto" w:fill="F5F5F5"/>
        </w:rPr>
        <w:t xml:space="preserve">Azevedo, A. (2021). Integration challenges for analytics, business intelligence, and data mining (p. 1 online resource (270 pages).; M. F. Santos, Ed.). Hershey, </w:t>
      </w:r>
      <w:proofErr w:type="gramStart"/>
      <w:r w:rsidRPr="002A48C4">
        <w:rPr>
          <w:rFonts w:ascii="Helvetica" w:hAnsi="Helvetica" w:cs="Helvetica"/>
          <w:color w:val="262626"/>
          <w:shd w:val="clear" w:color="auto" w:fill="F5F5F5"/>
        </w:rPr>
        <w:t>PA :</w:t>
      </w:r>
      <w:proofErr w:type="gramEnd"/>
      <w:r w:rsidRPr="002A48C4">
        <w:rPr>
          <w:rFonts w:ascii="Helvetica" w:hAnsi="Helvetica" w:cs="Helvetica"/>
          <w:color w:val="262626"/>
          <w:shd w:val="clear" w:color="auto" w:fill="F5F5F5"/>
        </w:rPr>
        <w:t>: IGI Global.</w:t>
      </w:r>
    </w:p>
    <w:p w14:paraId="15F3127A" w14:textId="0444F03D" w:rsidR="00A22F44" w:rsidRDefault="00A22F44" w:rsidP="00A22F44">
      <w:pPr>
        <w:pStyle w:val="NormalWeb"/>
        <w:spacing w:before="0" w:beforeAutospacing="0" w:after="240" w:afterAutospacing="0" w:line="360" w:lineRule="atLeast"/>
        <w:rPr>
          <w:rFonts w:ascii="Helvetica" w:hAnsi="Helvetica" w:cs="Helvetica"/>
          <w:color w:val="262626"/>
          <w:shd w:val="clear" w:color="auto" w:fill="F5F5F5"/>
        </w:rPr>
      </w:pPr>
      <w:r w:rsidRPr="002A48C4">
        <w:rPr>
          <w:rFonts w:ascii="Helvetica" w:hAnsi="Helvetica" w:cs="Helvetica"/>
          <w:color w:val="262626"/>
          <w:shd w:val="clear" w:color="auto" w:fill="F5F5F5"/>
        </w:rPr>
        <w:t xml:space="preserve">Brown, M. S. (2014). Data mining for </w:t>
      </w:r>
      <w:r w:rsidRPr="002A48C4">
        <w:rPr>
          <w:rFonts w:ascii="Helvetica" w:hAnsi="Helvetica" w:cs="Helvetica"/>
          <w:color w:val="262626"/>
          <w:shd w:val="clear" w:color="auto" w:fill="F5F5F5"/>
        </w:rPr>
        <w:t>dummies (</w:t>
      </w:r>
      <w:r w:rsidRPr="002A48C4">
        <w:rPr>
          <w:rFonts w:ascii="Helvetica" w:hAnsi="Helvetica" w:cs="Helvetica"/>
          <w:color w:val="262626"/>
          <w:shd w:val="clear" w:color="auto" w:fill="F5F5F5"/>
        </w:rPr>
        <w:t xml:space="preserve">p. 1 online resource (412 p.); M. S. Brown, Ed.). Hoboken, New </w:t>
      </w:r>
      <w:proofErr w:type="gramStart"/>
      <w:r w:rsidRPr="002A48C4">
        <w:rPr>
          <w:rFonts w:ascii="Helvetica" w:hAnsi="Helvetica" w:cs="Helvetica"/>
          <w:color w:val="262626"/>
          <w:shd w:val="clear" w:color="auto" w:fill="F5F5F5"/>
        </w:rPr>
        <w:t>Jersey :</w:t>
      </w:r>
      <w:proofErr w:type="gramEnd"/>
      <w:r w:rsidRPr="002A48C4">
        <w:rPr>
          <w:rFonts w:ascii="Helvetica" w:hAnsi="Helvetica" w:cs="Helvetica"/>
          <w:color w:val="262626"/>
          <w:shd w:val="clear" w:color="auto" w:fill="F5F5F5"/>
        </w:rPr>
        <w:t>: John Wiley &amp; Sons Inc</w:t>
      </w:r>
    </w:p>
    <w:p w14:paraId="4BE45AF1" w14:textId="77777777" w:rsidR="00A22F44" w:rsidRDefault="00A22F44" w:rsidP="00D32FFF">
      <w:pPr>
        <w:pStyle w:val="NormalWeb"/>
        <w:spacing w:before="0" w:beforeAutospacing="0" w:after="240" w:afterAutospacing="0" w:line="360" w:lineRule="atLeast"/>
        <w:rPr>
          <w:color w:val="000000"/>
        </w:rPr>
      </w:pPr>
      <w:proofErr w:type="spellStart"/>
      <w:r w:rsidRPr="002A48C4">
        <w:rPr>
          <w:color w:val="000000"/>
        </w:rPr>
        <w:t>Elbaghdadi</w:t>
      </w:r>
      <w:proofErr w:type="spellEnd"/>
      <w:r w:rsidRPr="002A48C4">
        <w:rPr>
          <w:color w:val="000000"/>
        </w:rPr>
        <w:t xml:space="preserve">, A., </w:t>
      </w:r>
      <w:proofErr w:type="spellStart"/>
      <w:r w:rsidRPr="002A48C4">
        <w:rPr>
          <w:color w:val="000000"/>
        </w:rPr>
        <w:t>Mezroui</w:t>
      </w:r>
      <w:proofErr w:type="spellEnd"/>
      <w:r w:rsidRPr="002A48C4">
        <w:rPr>
          <w:color w:val="000000"/>
        </w:rPr>
        <w:t xml:space="preserve">, S. and El </w:t>
      </w:r>
      <w:proofErr w:type="spellStart"/>
      <w:r w:rsidRPr="002A48C4">
        <w:rPr>
          <w:color w:val="000000"/>
        </w:rPr>
        <w:t>Oualkadi</w:t>
      </w:r>
      <w:proofErr w:type="spellEnd"/>
      <w:r w:rsidRPr="002A48C4">
        <w:rPr>
          <w:color w:val="000000"/>
        </w:rPr>
        <w:t xml:space="preserve">, A. (2021). K-Nearest </w:t>
      </w:r>
      <w:proofErr w:type="spellStart"/>
      <w:r w:rsidRPr="002A48C4">
        <w:rPr>
          <w:color w:val="000000"/>
        </w:rPr>
        <w:t>Neighbors</w:t>
      </w:r>
      <w:proofErr w:type="spellEnd"/>
      <w:r w:rsidRPr="002A48C4">
        <w:rPr>
          <w:color w:val="000000"/>
        </w:rPr>
        <w:t xml:space="preserve"> Algorithm (KNN). </w:t>
      </w:r>
      <w:r w:rsidRPr="002A48C4">
        <w:rPr>
          <w:i/>
          <w:iCs/>
          <w:color w:val="000000"/>
        </w:rPr>
        <w:t>Advances in Business Information Systems and Analytics</w:t>
      </w:r>
      <w:r w:rsidRPr="002A48C4">
        <w:rPr>
          <w:color w:val="000000"/>
        </w:rPr>
        <w:t>, [online] pp.161–178. doi:10.4018/978-1-7998-5781-5.ch008.</w:t>
      </w:r>
    </w:p>
    <w:p w14:paraId="6D7F0111" w14:textId="51873AB7" w:rsidR="00794977" w:rsidRPr="00A22F44" w:rsidRDefault="00794977" w:rsidP="00D32FFF">
      <w:pPr>
        <w:pStyle w:val="NormalWeb"/>
        <w:spacing w:before="0" w:beforeAutospacing="0" w:after="240" w:afterAutospacing="0" w:line="360" w:lineRule="atLeast"/>
        <w:rPr>
          <w:color w:val="000000"/>
        </w:rPr>
      </w:pPr>
      <w:r w:rsidRPr="002A48C4">
        <w:rPr>
          <w:rFonts w:ascii="Helvetica" w:hAnsi="Helvetica" w:cs="Helvetica"/>
          <w:color w:val="262626"/>
          <w:shd w:val="clear" w:color="auto" w:fill="F5F5F5"/>
        </w:rPr>
        <w:t xml:space="preserve">Ian H. Witten, </w:t>
      </w:r>
      <w:proofErr w:type="spellStart"/>
      <w:r w:rsidRPr="002A48C4">
        <w:rPr>
          <w:rFonts w:ascii="Helvetica" w:hAnsi="Helvetica" w:cs="Helvetica"/>
          <w:color w:val="262626"/>
          <w:shd w:val="clear" w:color="auto" w:fill="F5F5F5"/>
        </w:rPr>
        <w:t>Eibe</w:t>
      </w:r>
      <w:proofErr w:type="spellEnd"/>
      <w:r w:rsidRPr="002A48C4">
        <w:rPr>
          <w:rFonts w:ascii="Helvetica" w:hAnsi="Helvetica" w:cs="Helvetica"/>
          <w:color w:val="262626"/>
          <w:shd w:val="clear" w:color="auto" w:fill="F5F5F5"/>
        </w:rPr>
        <w:t xml:space="preserve"> Frank and Mark A. Hall (2011) </w:t>
      </w:r>
      <w:r w:rsidRPr="002A48C4">
        <w:rPr>
          <w:rFonts w:ascii="Helvetica" w:hAnsi="Helvetica" w:cs="Helvetica"/>
          <w:i/>
          <w:iCs/>
          <w:color w:val="262626"/>
          <w:bdr w:val="none" w:sz="0" w:space="0" w:color="auto" w:frame="1"/>
          <w:shd w:val="clear" w:color="auto" w:fill="F5F5F5"/>
        </w:rPr>
        <w:t>Data Mining: Practical Machine Learning Tools and Techniques</w:t>
      </w:r>
      <w:r w:rsidRPr="002A48C4">
        <w:rPr>
          <w:rFonts w:ascii="Helvetica" w:hAnsi="Helvetica" w:cs="Helvetica"/>
          <w:color w:val="262626"/>
          <w:shd w:val="clear" w:color="auto" w:fill="F5F5F5"/>
        </w:rPr>
        <w:t>. Burlington, MA: Morgan Kaufmann (The Morgan Kaufmann Series in Data Management Systems). Available at: https://search-ebscohost-com.ezproxy.uwtsd.ac.uk/login.aspx?direct=true&amp;db=nlebk&amp;AN=351343&amp;site=ehost-live (Accessed: 6 August 2022).</w:t>
      </w:r>
    </w:p>
    <w:p w14:paraId="126F5C60" w14:textId="77777777" w:rsidR="00A22F44" w:rsidRPr="009E731D" w:rsidRDefault="00A22F44" w:rsidP="00A22F44">
      <w:pPr>
        <w:pStyle w:val="NormalWeb"/>
        <w:spacing w:before="0" w:beforeAutospacing="0" w:after="240" w:afterAutospacing="0" w:line="360" w:lineRule="atLeast"/>
        <w:rPr>
          <w:color w:val="000000"/>
        </w:rPr>
      </w:pPr>
      <w:r w:rsidRPr="009E731D">
        <w:rPr>
          <w:color w:val="000000"/>
        </w:rPr>
        <w:t>Uwtsd.ac.uk. (2022). [online] Available at: https://web-p-ebscohost-com.ezproxy.uwtsd.ac.uk/ehost/ebookviewer/ebook/bmxlYmtfXzM1MTM0M19fQU41?sid=dc4f8a51-0811-46e1-ac19-40d7049631ba@redis&amp;vid=0&amp;format=EB&amp;lpid=lp_v&amp;rid=0 [Accessed 6 Aug. 2022].</w:t>
      </w:r>
    </w:p>
    <w:p w14:paraId="59285494" w14:textId="77777777" w:rsidR="00A22F44" w:rsidRPr="002A48C4" w:rsidRDefault="00A22F44" w:rsidP="00D32FFF">
      <w:pPr>
        <w:pStyle w:val="NormalWeb"/>
        <w:spacing w:before="0" w:beforeAutospacing="0" w:after="240" w:afterAutospacing="0" w:line="360" w:lineRule="atLeast"/>
        <w:rPr>
          <w:rFonts w:ascii="Helvetica" w:hAnsi="Helvetica" w:cs="Helvetica"/>
          <w:color w:val="262626"/>
          <w:shd w:val="clear" w:color="auto" w:fill="F5F5F5"/>
        </w:rPr>
      </w:pPr>
    </w:p>
    <w:p w14:paraId="487F45F9" w14:textId="3F359425" w:rsidR="009E731D" w:rsidRPr="002A48C4" w:rsidRDefault="009E731D" w:rsidP="00D32FFF">
      <w:pPr>
        <w:pStyle w:val="NormalWeb"/>
        <w:spacing w:before="0" w:beforeAutospacing="0" w:after="240" w:afterAutospacing="0" w:line="360" w:lineRule="atLeast"/>
        <w:rPr>
          <w:rFonts w:ascii="Helvetica" w:hAnsi="Helvetica" w:cs="Helvetica"/>
          <w:color w:val="262626"/>
          <w:shd w:val="clear" w:color="auto" w:fill="F5F5F5"/>
        </w:rPr>
      </w:pPr>
      <w:r w:rsidRPr="002A48C4">
        <w:rPr>
          <w:rFonts w:ascii="Helvetica" w:hAnsi="Helvetica" w:cs="Helvetica"/>
          <w:color w:val="262626"/>
          <w:shd w:val="clear" w:color="auto" w:fill="F5F5F5"/>
        </w:rPr>
        <w:t xml:space="preserve">Voges, K. E., &amp; Pope, N. (Eds.). (2006). Business applications and computational intelligence [electronic </w:t>
      </w:r>
      <w:proofErr w:type="gramStart"/>
      <w:r w:rsidRPr="002A48C4">
        <w:rPr>
          <w:rFonts w:ascii="Helvetica" w:hAnsi="Helvetica" w:cs="Helvetica"/>
          <w:color w:val="262626"/>
          <w:shd w:val="clear" w:color="auto" w:fill="F5F5F5"/>
        </w:rPr>
        <w:t>resource]  (</w:t>
      </w:r>
      <w:proofErr w:type="gramEnd"/>
      <w:r w:rsidRPr="002A48C4">
        <w:rPr>
          <w:rFonts w:ascii="Helvetica" w:hAnsi="Helvetica" w:cs="Helvetica"/>
          <w:color w:val="262626"/>
          <w:shd w:val="clear" w:color="auto" w:fill="F5F5F5"/>
        </w:rPr>
        <w:t xml:space="preserve">p. 1 online resource (481 p.)). Hershey, </w:t>
      </w:r>
      <w:proofErr w:type="gramStart"/>
      <w:r w:rsidRPr="002A48C4">
        <w:rPr>
          <w:rFonts w:ascii="Helvetica" w:hAnsi="Helvetica" w:cs="Helvetica"/>
          <w:color w:val="262626"/>
          <w:shd w:val="clear" w:color="auto" w:fill="F5F5F5"/>
        </w:rPr>
        <w:t>PA :</w:t>
      </w:r>
      <w:proofErr w:type="gramEnd"/>
      <w:r w:rsidRPr="002A48C4">
        <w:rPr>
          <w:rFonts w:ascii="Helvetica" w:hAnsi="Helvetica" w:cs="Helvetica"/>
          <w:color w:val="262626"/>
          <w:shd w:val="clear" w:color="auto" w:fill="F5F5F5"/>
        </w:rPr>
        <w:t>: Idea Group Publ.</w:t>
      </w:r>
    </w:p>
    <w:p w14:paraId="34031692" w14:textId="2A95EED5" w:rsidR="00D32FFF" w:rsidRPr="002A48C4" w:rsidRDefault="00D32FFF" w:rsidP="00D32FFF">
      <w:pPr>
        <w:pStyle w:val="NormalWeb"/>
        <w:rPr>
          <w:color w:val="000000"/>
        </w:rPr>
      </w:pPr>
      <w:r w:rsidRPr="002A48C4">
        <w:rPr>
          <w:color w:val="000000"/>
        </w:rPr>
        <w:t>‌</w:t>
      </w:r>
    </w:p>
    <w:p w14:paraId="578FF283" w14:textId="48577431" w:rsidR="00F13C4D" w:rsidRPr="002A48C4" w:rsidRDefault="00F13C4D" w:rsidP="00070F36">
      <w:pPr>
        <w:spacing w:after="240" w:line="360" w:lineRule="atLeast"/>
        <w:rPr>
          <w:rFonts w:ascii="Times New Roman" w:eastAsia="Times New Roman" w:hAnsi="Times New Roman" w:cs="Times New Roman"/>
          <w:color w:val="000000"/>
          <w:sz w:val="24"/>
          <w:szCs w:val="24"/>
          <w:lang w:eastAsia="en-GB"/>
        </w:rPr>
      </w:pPr>
    </w:p>
    <w:p w14:paraId="431D03C6" w14:textId="77777777" w:rsidR="00F13C4D" w:rsidRDefault="00F13C4D" w:rsidP="00F13C4D">
      <w:pPr>
        <w:pStyle w:val="NormalWeb"/>
        <w:rPr>
          <w:color w:val="000000"/>
        </w:rPr>
      </w:pPr>
      <w:r>
        <w:rPr>
          <w:color w:val="000000"/>
        </w:rPr>
        <w:t>‌</w:t>
      </w:r>
    </w:p>
    <w:p w14:paraId="5E114527" w14:textId="77777777" w:rsidR="00F13C4D" w:rsidRPr="00070F36" w:rsidRDefault="00F13C4D" w:rsidP="00070F36">
      <w:pPr>
        <w:spacing w:after="240" w:line="360" w:lineRule="atLeast"/>
        <w:rPr>
          <w:rFonts w:ascii="Times New Roman" w:eastAsia="Times New Roman" w:hAnsi="Times New Roman" w:cs="Times New Roman"/>
          <w:color w:val="000000"/>
          <w:sz w:val="24"/>
          <w:szCs w:val="24"/>
          <w:lang w:eastAsia="en-GB"/>
        </w:rPr>
      </w:pPr>
    </w:p>
    <w:p w14:paraId="6EEDFE4D" w14:textId="77777777" w:rsidR="00070F36" w:rsidRPr="00070F36" w:rsidRDefault="00070F36" w:rsidP="00070F36">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070F36">
        <w:rPr>
          <w:rFonts w:ascii="Times New Roman" w:eastAsia="Times New Roman" w:hAnsi="Times New Roman" w:cs="Times New Roman"/>
          <w:color w:val="000000"/>
          <w:sz w:val="24"/>
          <w:szCs w:val="24"/>
          <w:lang w:eastAsia="en-GB"/>
        </w:rPr>
        <w:t>‌</w:t>
      </w:r>
    </w:p>
    <w:p w14:paraId="54F83359" w14:textId="77777777" w:rsidR="00070F36" w:rsidRDefault="00070F36" w:rsidP="00D32FFF">
      <w:pPr>
        <w:pStyle w:val="NormalWeb"/>
        <w:rPr>
          <w:color w:val="000000"/>
        </w:rPr>
      </w:pPr>
    </w:p>
    <w:p w14:paraId="13D9D684" w14:textId="77777777" w:rsidR="00D32FFF" w:rsidRDefault="00D32FFF">
      <w:pPr>
        <w:rPr>
          <w:rFonts w:ascii="Segoe UI" w:hAnsi="Segoe UI" w:cs="Segoe UI"/>
          <w:color w:val="1E293B"/>
          <w:sz w:val="26"/>
          <w:szCs w:val="26"/>
          <w:shd w:val="clear" w:color="auto" w:fill="FFFFFF"/>
        </w:rPr>
      </w:pPr>
    </w:p>
    <w:p w14:paraId="518DFF47" w14:textId="4F8723C7" w:rsidR="00D32FFF" w:rsidRDefault="00D32FFF">
      <w:pPr>
        <w:rPr>
          <w:rFonts w:ascii="Segoe UI" w:hAnsi="Segoe UI" w:cs="Segoe UI"/>
          <w:color w:val="1E293B"/>
          <w:sz w:val="26"/>
          <w:szCs w:val="26"/>
          <w:shd w:val="clear" w:color="auto" w:fill="FFFFFF"/>
        </w:rPr>
      </w:pPr>
    </w:p>
    <w:p w14:paraId="0E747318" w14:textId="2470257B" w:rsidR="00D32FFF" w:rsidRDefault="00D32FFF">
      <w:pPr>
        <w:rPr>
          <w:rFonts w:ascii="Segoe UI" w:hAnsi="Segoe UI" w:cs="Segoe UI"/>
          <w:color w:val="1E293B"/>
          <w:sz w:val="26"/>
          <w:szCs w:val="26"/>
          <w:shd w:val="clear" w:color="auto" w:fill="FFFFFF"/>
        </w:rPr>
      </w:pPr>
    </w:p>
    <w:p w14:paraId="7D5A9747" w14:textId="176A7675" w:rsidR="00D32FFF" w:rsidRDefault="00D32FFF">
      <w:pPr>
        <w:rPr>
          <w:rFonts w:ascii="Segoe UI" w:hAnsi="Segoe UI" w:cs="Segoe UI"/>
          <w:color w:val="1E293B"/>
          <w:sz w:val="26"/>
          <w:szCs w:val="26"/>
          <w:shd w:val="clear" w:color="auto" w:fill="FFFFFF"/>
        </w:rPr>
      </w:pPr>
    </w:p>
    <w:p w14:paraId="6A4F1D20" w14:textId="781D3E6C" w:rsidR="00D32FFF" w:rsidRDefault="00D32FFF">
      <w:pPr>
        <w:rPr>
          <w:rFonts w:ascii="Segoe UI" w:hAnsi="Segoe UI" w:cs="Segoe UI"/>
          <w:color w:val="1E293B"/>
          <w:sz w:val="26"/>
          <w:szCs w:val="26"/>
          <w:shd w:val="clear" w:color="auto" w:fill="FFFFFF"/>
        </w:rPr>
      </w:pPr>
    </w:p>
    <w:p w14:paraId="14F0A15C" w14:textId="6E6AFE17" w:rsidR="00D32FFF" w:rsidRDefault="00D32FFF">
      <w:pPr>
        <w:rPr>
          <w:rFonts w:ascii="Segoe UI" w:hAnsi="Segoe UI" w:cs="Segoe UI"/>
          <w:color w:val="1E293B"/>
          <w:sz w:val="26"/>
          <w:szCs w:val="26"/>
          <w:shd w:val="clear" w:color="auto" w:fill="FFFFFF"/>
        </w:rPr>
      </w:pPr>
    </w:p>
    <w:p w14:paraId="19A2B6FD" w14:textId="1252BA7D" w:rsidR="00D32FFF" w:rsidRDefault="00D32FFF">
      <w:pPr>
        <w:rPr>
          <w:rFonts w:ascii="Segoe UI" w:hAnsi="Segoe UI" w:cs="Segoe UI"/>
          <w:color w:val="1E293B"/>
          <w:sz w:val="26"/>
          <w:szCs w:val="26"/>
          <w:shd w:val="clear" w:color="auto" w:fill="FFFFFF"/>
        </w:rPr>
      </w:pPr>
    </w:p>
    <w:p w14:paraId="3855BC37" w14:textId="77777777" w:rsidR="00AB025C" w:rsidRPr="00B7396F" w:rsidRDefault="00AB025C"/>
    <w:sectPr w:rsidR="00AB025C" w:rsidRPr="00B7396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52F7B" w14:textId="77777777" w:rsidR="00D107C8" w:rsidRDefault="00D107C8" w:rsidP="005A4650">
      <w:pPr>
        <w:spacing w:after="0" w:line="240" w:lineRule="auto"/>
      </w:pPr>
      <w:r>
        <w:separator/>
      </w:r>
    </w:p>
  </w:endnote>
  <w:endnote w:type="continuationSeparator" w:id="0">
    <w:p w14:paraId="22DCF54C" w14:textId="77777777" w:rsidR="00D107C8" w:rsidRDefault="00D107C8" w:rsidP="005A4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845996"/>
      <w:docPartObj>
        <w:docPartGallery w:val="Page Numbers (Bottom of Page)"/>
        <w:docPartUnique/>
      </w:docPartObj>
    </w:sdtPr>
    <w:sdtEndPr>
      <w:rPr>
        <w:noProof/>
      </w:rPr>
    </w:sdtEndPr>
    <w:sdtContent>
      <w:p w14:paraId="667E5044" w14:textId="77777777" w:rsidR="005A4650" w:rsidRDefault="005A4650">
        <w:pPr>
          <w:pStyle w:val="Footer"/>
        </w:pPr>
      </w:p>
      <w:p w14:paraId="5FFA77E8" w14:textId="52B78BE2" w:rsidR="005A4650" w:rsidRDefault="005A4650">
        <w:pPr>
          <w:pStyle w:val="Footer"/>
        </w:pPr>
        <w:r>
          <w:fldChar w:fldCharType="begin"/>
        </w:r>
        <w:r>
          <w:instrText xml:space="preserve"> PAGE   \* MERGEFORMAT </w:instrText>
        </w:r>
        <w:r>
          <w:fldChar w:fldCharType="separate"/>
        </w:r>
        <w:r>
          <w:rPr>
            <w:noProof/>
          </w:rPr>
          <w:t>2</w:t>
        </w:r>
        <w:r>
          <w:rPr>
            <w:noProof/>
          </w:rPr>
          <w:fldChar w:fldCharType="end"/>
        </w:r>
      </w:p>
    </w:sdtContent>
  </w:sdt>
  <w:p w14:paraId="248C6EAE" w14:textId="77777777" w:rsidR="005A4650" w:rsidRDefault="005A4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2E773" w14:textId="77777777" w:rsidR="00D107C8" w:rsidRDefault="00D107C8" w:rsidP="005A4650">
      <w:pPr>
        <w:spacing w:after="0" w:line="240" w:lineRule="auto"/>
      </w:pPr>
      <w:r>
        <w:separator/>
      </w:r>
    </w:p>
  </w:footnote>
  <w:footnote w:type="continuationSeparator" w:id="0">
    <w:p w14:paraId="578AE8C5" w14:textId="77777777" w:rsidR="00D107C8" w:rsidRDefault="00D107C8" w:rsidP="005A46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25C"/>
    <w:rsid w:val="0000225F"/>
    <w:rsid w:val="000177BC"/>
    <w:rsid w:val="00023483"/>
    <w:rsid w:val="00066443"/>
    <w:rsid w:val="000700DE"/>
    <w:rsid w:val="00070F36"/>
    <w:rsid w:val="000A4C2B"/>
    <w:rsid w:val="000B72EA"/>
    <w:rsid w:val="00223678"/>
    <w:rsid w:val="002408DA"/>
    <w:rsid w:val="00275404"/>
    <w:rsid w:val="0027789A"/>
    <w:rsid w:val="002A48C4"/>
    <w:rsid w:val="0030644C"/>
    <w:rsid w:val="0039482B"/>
    <w:rsid w:val="003B08EC"/>
    <w:rsid w:val="00507114"/>
    <w:rsid w:val="00553C44"/>
    <w:rsid w:val="005A4650"/>
    <w:rsid w:val="0063280E"/>
    <w:rsid w:val="00696C1B"/>
    <w:rsid w:val="00705921"/>
    <w:rsid w:val="00712169"/>
    <w:rsid w:val="00794977"/>
    <w:rsid w:val="007B040C"/>
    <w:rsid w:val="008C13B8"/>
    <w:rsid w:val="008F58F3"/>
    <w:rsid w:val="0090199C"/>
    <w:rsid w:val="00946F1B"/>
    <w:rsid w:val="00986CAE"/>
    <w:rsid w:val="009D6C10"/>
    <w:rsid w:val="009E731D"/>
    <w:rsid w:val="00A20444"/>
    <w:rsid w:val="00A22EE4"/>
    <w:rsid w:val="00A22F44"/>
    <w:rsid w:val="00A41DEA"/>
    <w:rsid w:val="00A8796C"/>
    <w:rsid w:val="00AB025C"/>
    <w:rsid w:val="00B0204E"/>
    <w:rsid w:val="00B338D5"/>
    <w:rsid w:val="00B7396F"/>
    <w:rsid w:val="00BF0533"/>
    <w:rsid w:val="00C02D52"/>
    <w:rsid w:val="00C175E0"/>
    <w:rsid w:val="00CB5646"/>
    <w:rsid w:val="00D1014D"/>
    <w:rsid w:val="00D107C8"/>
    <w:rsid w:val="00D32FFF"/>
    <w:rsid w:val="00D87D37"/>
    <w:rsid w:val="00E03884"/>
    <w:rsid w:val="00E27387"/>
    <w:rsid w:val="00E30F59"/>
    <w:rsid w:val="00E40646"/>
    <w:rsid w:val="00F012A2"/>
    <w:rsid w:val="00F13C4D"/>
    <w:rsid w:val="00F85052"/>
    <w:rsid w:val="00FC69EE"/>
    <w:rsid w:val="00FD1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013E"/>
  <w15:chartTrackingRefBased/>
  <w15:docId w15:val="{799662C8-FEDA-4859-AD8D-D06545414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9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96F"/>
    <w:rPr>
      <w:rFonts w:asciiTheme="majorHAnsi" w:eastAsiaTheme="majorEastAsia" w:hAnsiTheme="majorHAnsi" w:cstheme="majorBidi"/>
      <w:color w:val="2F5496" w:themeColor="accent1" w:themeShade="BF"/>
      <w:sz w:val="32"/>
      <w:szCs w:val="32"/>
    </w:rPr>
  </w:style>
  <w:style w:type="paragraph" w:customStyle="1" w:styleId="quill-block">
    <w:name w:val="quill-block"/>
    <w:basedOn w:val="Normal"/>
    <w:rsid w:val="00553C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32F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A4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650"/>
  </w:style>
  <w:style w:type="paragraph" w:styleId="Footer">
    <w:name w:val="footer"/>
    <w:basedOn w:val="Normal"/>
    <w:link w:val="FooterChar"/>
    <w:uiPriority w:val="99"/>
    <w:unhideWhenUsed/>
    <w:rsid w:val="005A4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3958">
      <w:bodyDiv w:val="1"/>
      <w:marLeft w:val="0"/>
      <w:marRight w:val="0"/>
      <w:marTop w:val="0"/>
      <w:marBottom w:val="0"/>
      <w:divBdr>
        <w:top w:val="none" w:sz="0" w:space="0" w:color="auto"/>
        <w:left w:val="none" w:sz="0" w:space="0" w:color="auto"/>
        <w:bottom w:val="none" w:sz="0" w:space="0" w:color="auto"/>
        <w:right w:val="none" w:sz="0" w:space="0" w:color="auto"/>
      </w:divBdr>
    </w:div>
    <w:div w:id="36006360">
      <w:bodyDiv w:val="1"/>
      <w:marLeft w:val="0"/>
      <w:marRight w:val="0"/>
      <w:marTop w:val="0"/>
      <w:marBottom w:val="0"/>
      <w:divBdr>
        <w:top w:val="none" w:sz="0" w:space="0" w:color="auto"/>
        <w:left w:val="none" w:sz="0" w:space="0" w:color="auto"/>
        <w:bottom w:val="none" w:sz="0" w:space="0" w:color="auto"/>
        <w:right w:val="none" w:sz="0" w:space="0" w:color="auto"/>
      </w:divBdr>
    </w:div>
    <w:div w:id="195852089">
      <w:bodyDiv w:val="1"/>
      <w:marLeft w:val="0"/>
      <w:marRight w:val="0"/>
      <w:marTop w:val="0"/>
      <w:marBottom w:val="0"/>
      <w:divBdr>
        <w:top w:val="none" w:sz="0" w:space="0" w:color="auto"/>
        <w:left w:val="none" w:sz="0" w:space="0" w:color="auto"/>
        <w:bottom w:val="none" w:sz="0" w:space="0" w:color="auto"/>
        <w:right w:val="none" w:sz="0" w:space="0" w:color="auto"/>
      </w:divBdr>
    </w:div>
    <w:div w:id="343703365">
      <w:bodyDiv w:val="1"/>
      <w:marLeft w:val="0"/>
      <w:marRight w:val="0"/>
      <w:marTop w:val="0"/>
      <w:marBottom w:val="0"/>
      <w:divBdr>
        <w:top w:val="none" w:sz="0" w:space="0" w:color="auto"/>
        <w:left w:val="none" w:sz="0" w:space="0" w:color="auto"/>
        <w:bottom w:val="none" w:sz="0" w:space="0" w:color="auto"/>
        <w:right w:val="none" w:sz="0" w:space="0" w:color="auto"/>
      </w:divBdr>
    </w:div>
    <w:div w:id="537931119">
      <w:bodyDiv w:val="1"/>
      <w:marLeft w:val="0"/>
      <w:marRight w:val="0"/>
      <w:marTop w:val="0"/>
      <w:marBottom w:val="0"/>
      <w:divBdr>
        <w:top w:val="none" w:sz="0" w:space="0" w:color="auto"/>
        <w:left w:val="none" w:sz="0" w:space="0" w:color="auto"/>
        <w:bottom w:val="none" w:sz="0" w:space="0" w:color="auto"/>
        <w:right w:val="none" w:sz="0" w:space="0" w:color="auto"/>
      </w:divBdr>
    </w:div>
    <w:div w:id="627980366">
      <w:bodyDiv w:val="1"/>
      <w:marLeft w:val="0"/>
      <w:marRight w:val="0"/>
      <w:marTop w:val="0"/>
      <w:marBottom w:val="0"/>
      <w:divBdr>
        <w:top w:val="none" w:sz="0" w:space="0" w:color="auto"/>
        <w:left w:val="none" w:sz="0" w:space="0" w:color="auto"/>
        <w:bottom w:val="none" w:sz="0" w:space="0" w:color="auto"/>
        <w:right w:val="none" w:sz="0" w:space="0" w:color="auto"/>
      </w:divBdr>
    </w:div>
    <w:div w:id="743114037">
      <w:bodyDiv w:val="1"/>
      <w:marLeft w:val="0"/>
      <w:marRight w:val="0"/>
      <w:marTop w:val="0"/>
      <w:marBottom w:val="0"/>
      <w:divBdr>
        <w:top w:val="none" w:sz="0" w:space="0" w:color="auto"/>
        <w:left w:val="none" w:sz="0" w:space="0" w:color="auto"/>
        <w:bottom w:val="none" w:sz="0" w:space="0" w:color="auto"/>
        <w:right w:val="none" w:sz="0" w:space="0" w:color="auto"/>
      </w:divBdr>
    </w:div>
    <w:div w:id="861162486">
      <w:bodyDiv w:val="1"/>
      <w:marLeft w:val="0"/>
      <w:marRight w:val="0"/>
      <w:marTop w:val="0"/>
      <w:marBottom w:val="0"/>
      <w:divBdr>
        <w:top w:val="none" w:sz="0" w:space="0" w:color="auto"/>
        <w:left w:val="none" w:sz="0" w:space="0" w:color="auto"/>
        <w:bottom w:val="none" w:sz="0" w:space="0" w:color="auto"/>
        <w:right w:val="none" w:sz="0" w:space="0" w:color="auto"/>
      </w:divBdr>
    </w:div>
    <w:div w:id="982002286">
      <w:bodyDiv w:val="1"/>
      <w:marLeft w:val="0"/>
      <w:marRight w:val="0"/>
      <w:marTop w:val="0"/>
      <w:marBottom w:val="0"/>
      <w:divBdr>
        <w:top w:val="none" w:sz="0" w:space="0" w:color="auto"/>
        <w:left w:val="none" w:sz="0" w:space="0" w:color="auto"/>
        <w:bottom w:val="none" w:sz="0" w:space="0" w:color="auto"/>
        <w:right w:val="none" w:sz="0" w:space="0" w:color="auto"/>
      </w:divBdr>
    </w:div>
    <w:div w:id="1056319574">
      <w:bodyDiv w:val="1"/>
      <w:marLeft w:val="0"/>
      <w:marRight w:val="0"/>
      <w:marTop w:val="0"/>
      <w:marBottom w:val="0"/>
      <w:divBdr>
        <w:top w:val="none" w:sz="0" w:space="0" w:color="auto"/>
        <w:left w:val="none" w:sz="0" w:space="0" w:color="auto"/>
        <w:bottom w:val="none" w:sz="0" w:space="0" w:color="auto"/>
        <w:right w:val="none" w:sz="0" w:space="0" w:color="auto"/>
      </w:divBdr>
    </w:div>
    <w:div w:id="1239558326">
      <w:bodyDiv w:val="1"/>
      <w:marLeft w:val="0"/>
      <w:marRight w:val="0"/>
      <w:marTop w:val="0"/>
      <w:marBottom w:val="0"/>
      <w:divBdr>
        <w:top w:val="none" w:sz="0" w:space="0" w:color="auto"/>
        <w:left w:val="none" w:sz="0" w:space="0" w:color="auto"/>
        <w:bottom w:val="none" w:sz="0" w:space="0" w:color="auto"/>
        <w:right w:val="none" w:sz="0" w:space="0" w:color="auto"/>
      </w:divBdr>
    </w:div>
    <w:div w:id="1339581470">
      <w:bodyDiv w:val="1"/>
      <w:marLeft w:val="0"/>
      <w:marRight w:val="0"/>
      <w:marTop w:val="0"/>
      <w:marBottom w:val="0"/>
      <w:divBdr>
        <w:top w:val="none" w:sz="0" w:space="0" w:color="auto"/>
        <w:left w:val="none" w:sz="0" w:space="0" w:color="auto"/>
        <w:bottom w:val="none" w:sz="0" w:space="0" w:color="auto"/>
        <w:right w:val="none" w:sz="0" w:space="0" w:color="auto"/>
      </w:divBdr>
    </w:div>
    <w:div w:id="1390374543">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576040867">
      <w:bodyDiv w:val="1"/>
      <w:marLeft w:val="0"/>
      <w:marRight w:val="0"/>
      <w:marTop w:val="0"/>
      <w:marBottom w:val="0"/>
      <w:divBdr>
        <w:top w:val="none" w:sz="0" w:space="0" w:color="auto"/>
        <w:left w:val="none" w:sz="0" w:space="0" w:color="auto"/>
        <w:bottom w:val="none" w:sz="0" w:space="0" w:color="auto"/>
        <w:right w:val="none" w:sz="0" w:space="0" w:color="auto"/>
      </w:divBdr>
    </w:div>
    <w:div w:id="1833987972">
      <w:bodyDiv w:val="1"/>
      <w:marLeft w:val="0"/>
      <w:marRight w:val="0"/>
      <w:marTop w:val="0"/>
      <w:marBottom w:val="0"/>
      <w:divBdr>
        <w:top w:val="none" w:sz="0" w:space="0" w:color="auto"/>
        <w:left w:val="none" w:sz="0" w:space="0" w:color="auto"/>
        <w:bottom w:val="none" w:sz="0" w:space="0" w:color="auto"/>
        <w:right w:val="none" w:sz="0" w:space="0" w:color="auto"/>
      </w:divBdr>
    </w:div>
    <w:div w:id="1874071390">
      <w:bodyDiv w:val="1"/>
      <w:marLeft w:val="0"/>
      <w:marRight w:val="0"/>
      <w:marTop w:val="0"/>
      <w:marBottom w:val="0"/>
      <w:divBdr>
        <w:top w:val="none" w:sz="0" w:space="0" w:color="auto"/>
        <w:left w:val="none" w:sz="0" w:space="0" w:color="auto"/>
        <w:bottom w:val="none" w:sz="0" w:space="0" w:color="auto"/>
        <w:right w:val="none" w:sz="0" w:space="0" w:color="auto"/>
      </w:divBdr>
    </w:div>
    <w:div w:id="205639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1559</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Sandrina</dc:creator>
  <cp:keywords/>
  <dc:description/>
  <cp:lastModifiedBy>Sandrina</cp:lastModifiedBy>
  <cp:revision>2</cp:revision>
  <dcterms:created xsi:type="dcterms:W3CDTF">2022-08-06T14:34:00Z</dcterms:created>
  <dcterms:modified xsi:type="dcterms:W3CDTF">2022-08-06T14:34:00Z</dcterms:modified>
</cp:coreProperties>
</file>