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1C150" w14:textId="319D923D" w:rsidR="00C40340" w:rsidRDefault="003F7417">
      <w:pPr>
        <w:rPr>
          <w:u w:val="single"/>
        </w:rPr>
      </w:pPr>
      <w:r>
        <w:rPr>
          <w:u w:val="single"/>
        </w:rPr>
        <w:t xml:space="preserve"> </w:t>
      </w:r>
    </w:p>
    <w:p w14:paraId="1F5201EA" w14:textId="77777777" w:rsidR="0018675A" w:rsidRDefault="0018675A" w:rsidP="0018675A">
      <w:pPr>
        <w:pStyle w:val="CNabullet"/>
        <w:numPr>
          <w:ilvl w:val="0"/>
          <w:numId w:val="2"/>
        </w:numPr>
        <w:spacing w:before="80" w:after="80" w:line="240" w:lineRule="auto"/>
      </w:pPr>
      <w:r>
        <w:t xml:space="preserve">a) Break-even point = </w:t>
      </w:r>
      <w:r w:rsidRPr="00A67F20">
        <w:rPr>
          <w:position w:val="-24"/>
        </w:rPr>
        <w:object w:dxaOrig="859" w:dyaOrig="580" w14:anchorId="5A4C08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25.5pt" o:ole="" fillcolor="window">
            <v:imagedata r:id="rId7" o:title=""/>
          </v:shape>
          <o:OLEObject Type="Embed" ProgID="Equation.3" ShapeID="_x0000_i1025" DrawAspect="Content" ObjectID="_1681191966" r:id="rId8"/>
        </w:object>
      </w:r>
      <w:r>
        <w:t xml:space="preserve"> = 12,500 units</w:t>
      </w:r>
    </w:p>
    <w:p w14:paraId="28203E68" w14:textId="77777777" w:rsidR="0018675A" w:rsidRDefault="0018675A" w:rsidP="0018675A">
      <w:pPr>
        <w:pStyle w:val="CNabullet"/>
        <w:spacing w:before="80" w:after="80" w:line="240" w:lineRule="auto"/>
        <w:ind w:firstLine="0"/>
      </w:pPr>
    </w:p>
    <w:p w14:paraId="7806F1CC" w14:textId="77777777" w:rsidR="0018675A" w:rsidRDefault="0018675A" w:rsidP="0018675A">
      <w:pPr>
        <w:pStyle w:val="CNabullet"/>
        <w:numPr>
          <w:ilvl w:val="0"/>
          <w:numId w:val="3"/>
        </w:numPr>
        <w:spacing w:before="80" w:after="80"/>
      </w:pPr>
      <w:r>
        <w:t>The break-even point sales revenue = £20 x 12,500 = £250,000</w:t>
      </w:r>
    </w:p>
    <w:p w14:paraId="3D770D08" w14:textId="77777777" w:rsidR="0018675A" w:rsidRDefault="0018675A" w:rsidP="0018675A">
      <w:pPr>
        <w:pStyle w:val="CNabullet"/>
        <w:spacing w:before="80" w:after="80"/>
        <w:ind w:left="927" w:firstLine="0"/>
      </w:pPr>
    </w:p>
    <w:p w14:paraId="1B3BB15E" w14:textId="77777777" w:rsidR="0018675A" w:rsidRDefault="0018675A" w:rsidP="0018675A">
      <w:pPr>
        <w:pStyle w:val="CNabullet"/>
        <w:numPr>
          <w:ilvl w:val="0"/>
          <w:numId w:val="3"/>
        </w:numPr>
        <w:spacing w:before="80" w:after="80" w:line="240" w:lineRule="auto"/>
      </w:pPr>
      <w:r>
        <w:t xml:space="preserve">Sales volume to achieve £20,000 profit = </w:t>
      </w:r>
      <w:r w:rsidRPr="00A67F20">
        <w:rPr>
          <w:position w:val="-22"/>
        </w:rPr>
        <w:object w:dxaOrig="1640" w:dyaOrig="560" w14:anchorId="31DD728D">
          <v:shape id="_x0000_i1026" type="#_x0000_t75" style="width:1in;height:24.75pt" o:ole="" fillcolor="window">
            <v:imagedata r:id="rId9" o:title=""/>
          </v:shape>
          <o:OLEObject Type="Embed" ProgID="Equation.3" ShapeID="_x0000_i1026" DrawAspect="Content" ObjectID="_1681191967" r:id="rId10"/>
        </w:object>
      </w:r>
      <w:r>
        <w:t xml:space="preserve"> = 15,000 units</w:t>
      </w:r>
    </w:p>
    <w:p w14:paraId="5C10253C" w14:textId="77777777" w:rsidR="0018675A" w:rsidRDefault="0018675A" w:rsidP="0018675A">
      <w:pPr>
        <w:pStyle w:val="CNabullet"/>
        <w:spacing w:before="80" w:after="80" w:line="240" w:lineRule="auto"/>
        <w:ind w:left="0" w:firstLine="0"/>
      </w:pPr>
    </w:p>
    <w:p w14:paraId="72715093" w14:textId="77777777" w:rsidR="0018675A" w:rsidRDefault="0018675A" w:rsidP="0018675A">
      <w:pPr>
        <w:pStyle w:val="CNabullet"/>
        <w:numPr>
          <w:ilvl w:val="0"/>
          <w:numId w:val="3"/>
        </w:numPr>
        <w:spacing w:before="80" w:after="80"/>
      </w:pPr>
      <w:r>
        <w:t>Margin of safety = 16,000 – 12,500 = 3,500 units</w:t>
      </w:r>
    </w:p>
    <w:p w14:paraId="002D192F" w14:textId="77777777" w:rsidR="0018675A" w:rsidRDefault="0018675A" w:rsidP="0018675A">
      <w:pPr>
        <w:pStyle w:val="CNabullet"/>
        <w:spacing w:before="80" w:after="80"/>
        <w:ind w:left="0" w:firstLine="0"/>
      </w:pPr>
    </w:p>
    <w:p w14:paraId="5D2BC443" w14:textId="77777777" w:rsidR="0018675A" w:rsidRDefault="0018675A" w:rsidP="0018675A">
      <w:pPr>
        <w:pStyle w:val="CNabullet"/>
        <w:spacing w:before="80" w:after="80" w:line="240" w:lineRule="auto"/>
      </w:pPr>
      <w:r>
        <w:tab/>
        <w:t xml:space="preserve">       Margin of safety percentage = </w:t>
      </w:r>
      <w:r w:rsidRPr="00A67F20">
        <w:rPr>
          <w:position w:val="-24"/>
        </w:rPr>
        <w:object w:dxaOrig="1200" w:dyaOrig="580" w14:anchorId="17805BEC">
          <v:shape id="_x0000_i1027" type="#_x0000_t75" style="width:52.5pt;height:25.5pt" o:ole="" fillcolor="window">
            <v:imagedata r:id="rId11" o:title=""/>
          </v:shape>
          <o:OLEObject Type="Embed" ProgID="Equation.3" ShapeID="_x0000_i1027" DrawAspect="Content" ObjectID="_1681191968" r:id="rId12"/>
        </w:object>
      </w:r>
      <w:r>
        <w:t xml:space="preserve"> = 21.875%</w:t>
      </w:r>
    </w:p>
    <w:p w14:paraId="73153447" w14:textId="77777777" w:rsidR="0018675A" w:rsidRDefault="0018675A" w:rsidP="0018675A">
      <w:pPr>
        <w:pStyle w:val="CNabullet"/>
        <w:spacing w:before="80" w:after="80" w:line="240" w:lineRule="auto"/>
        <w:ind w:left="0" w:firstLine="0"/>
      </w:pPr>
    </w:p>
    <w:p w14:paraId="0F836C46" w14:textId="77777777" w:rsidR="0018675A" w:rsidRDefault="0018675A" w:rsidP="0018675A">
      <w:pPr>
        <w:pStyle w:val="CNabullet"/>
        <w:numPr>
          <w:ilvl w:val="0"/>
          <w:numId w:val="3"/>
        </w:numPr>
        <w:spacing w:before="80" w:after="80"/>
      </w:pPr>
      <w:r>
        <w:t>C/S ratio = 8/20 = 0.40</w:t>
      </w:r>
    </w:p>
    <w:p w14:paraId="3FDD833C" w14:textId="77777777" w:rsidR="0018675A" w:rsidRDefault="0018675A" w:rsidP="0018675A">
      <w:pPr>
        <w:pStyle w:val="CNabullet"/>
        <w:spacing w:before="80" w:after="80" w:line="240" w:lineRule="auto"/>
      </w:pPr>
      <w:r>
        <w:tab/>
        <w:t xml:space="preserve">       Break-even revenue = </w:t>
      </w:r>
      <w:r w:rsidRPr="00A67F20">
        <w:rPr>
          <w:position w:val="-22"/>
        </w:rPr>
        <w:object w:dxaOrig="820" w:dyaOrig="560" w14:anchorId="32533843">
          <v:shape id="_x0000_i1028" type="#_x0000_t75" style="width:37.5pt;height:25.5pt" o:ole="" fillcolor="window">
            <v:imagedata r:id="rId13" o:title=""/>
          </v:shape>
          <o:OLEObject Type="Embed" ProgID="Equation.3" ShapeID="_x0000_i1028" DrawAspect="Content" ObjectID="_1681191969" r:id="rId14"/>
        </w:object>
      </w:r>
      <w:r>
        <w:t xml:space="preserve"> = £250,000</w:t>
      </w:r>
    </w:p>
    <w:p w14:paraId="30006B6A" w14:textId="77777777" w:rsidR="0018675A" w:rsidRDefault="0018675A" w:rsidP="0018675A">
      <w:pPr>
        <w:pStyle w:val="Heading2A"/>
        <w:spacing w:before="80" w:after="80"/>
      </w:pPr>
    </w:p>
    <w:p w14:paraId="1B259A73" w14:textId="188FD9DE" w:rsidR="0018675A" w:rsidRDefault="003F7417" w:rsidP="0018675A">
      <w:pPr>
        <w:pStyle w:val="Heading2A"/>
        <w:numPr>
          <w:ilvl w:val="0"/>
          <w:numId w:val="2"/>
        </w:numPr>
        <w:spacing w:before="80" w:after="80"/>
      </w:pPr>
      <w:r>
        <w:t>Always calculate the contribution first.</w:t>
      </w:r>
    </w:p>
    <w:p w14:paraId="61A5D1FE" w14:textId="3175EDE4" w:rsidR="003F7417" w:rsidRDefault="003F7417" w:rsidP="003F7417">
      <w:pPr>
        <w:pStyle w:val="Heading2A"/>
        <w:tabs>
          <w:tab w:val="clear" w:pos="567"/>
        </w:tabs>
        <w:spacing w:before="80" w:after="80"/>
      </w:pPr>
    </w:p>
    <w:p w14:paraId="14341DE5" w14:textId="401BF1D6" w:rsidR="003F7417" w:rsidRPr="00645257" w:rsidRDefault="003F7417" w:rsidP="003F7417">
      <w:pPr>
        <w:pStyle w:val="Heading2A"/>
        <w:tabs>
          <w:tab w:val="clear" w:pos="567"/>
        </w:tabs>
        <w:spacing w:before="80" w:after="80"/>
        <w:rPr>
          <w:b w:val="0"/>
          <w:bCs w:val="0"/>
          <w:sz w:val="24"/>
          <w:szCs w:val="24"/>
        </w:rPr>
      </w:pPr>
      <w:r w:rsidRPr="00645257">
        <w:rPr>
          <w:b w:val="0"/>
          <w:bCs w:val="0"/>
          <w:sz w:val="24"/>
          <w:szCs w:val="24"/>
        </w:rPr>
        <w:t>SP</w:t>
      </w:r>
      <w:r w:rsidR="00645257">
        <w:rPr>
          <w:b w:val="0"/>
          <w:bCs w:val="0"/>
          <w:sz w:val="24"/>
          <w:szCs w:val="24"/>
        </w:rPr>
        <w:tab/>
        <w:t xml:space="preserve">                   100</w:t>
      </w:r>
    </w:p>
    <w:p w14:paraId="0A63682C" w14:textId="7B16A02F" w:rsidR="003F7417" w:rsidRPr="00645257" w:rsidRDefault="003F7417" w:rsidP="003F7417">
      <w:pPr>
        <w:pStyle w:val="Heading2A"/>
        <w:tabs>
          <w:tab w:val="clear" w:pos="567"/>
        </w:tabs>
        <w:spacing w:before="80" w:after="80"/>
        <w:rPr>
          <w:b w:val="0"/>
          <w:bCs w:val="0"/>
          <w:sz w:val="24"/>
          <w:szCs w:val="24"/>
        </w:rPr>
      </w:pPr>
      <w:r w:rsidRPr="00645257">
        <w:rPr>
          <w:b w:val="0"/>
          <w:bCs w:val="0"/>
          <w:sz w:val="24"/>
          <w:szCs w:val="24"/>
        </w:rPr>
        <w:t>VC</w:t>
      </w:r>
      <w:r w:rsidR="00645257">
        <w:rPr>
          <w:b w:val="0"/>
          <w:bCs w:val="0"/>
          <w:sz w:val="24"/>
          <w:szCs w:val="24"/>
        </w:rPr>
        <w:tab/>
        <w:t xml:space="preserve">                   </w:t>
      </w:r>
      <w:r w:rsidR="00645257" w:rsidRPr="00645257">
        <w:rPr>
          <w:b w:val="0"/>
          <w:bCs w:val="0"/>
          <w:sz w:val="24"/>
          <w:szCs w:val="24"/>
          <w:u w:val="single"/>
        </w:rPr>
        <w:t>(56)</w:t>
      </w:r>
    </w:p>
    <w:p w14:paraId="31C9D521" w14:textId="78C37553" w:rsidR="003F7417" w:rsidRPr="00645257" w:rsidRDefault="003F7417" w:rsidP="003F7417">
      <w:pPr>
        <w:pStyle w:val="Heading2A"/>
        <w:tabs>
          <w:tab w:val="clear" w:pos="567"/>
        </w:tabs>
        <w:spacing w:before="80" w:after="80"/>
        <w:rPr>
          <w:b w:val="0"/>
          <w:bCs w:val="0"/>
          <w:sz w:val="24"/>
          <w:szCs w:val="24"/>
        </w:rPr>
      </w:pPr>
      <w:r w:rsidRPr="00645257">
        <w:rPr>
          <w:b w:val="0"/>
          <w:bCs w:val="0"/>
          <w:sz w:val="24"/>
          <w:szCs w:val="24"/>
        </w:rPr>
        <w:t>Contribution</w:t>
      </w:r>
      <w:r w:rsidR="00645257">
        <w:rPr>
          <w:b w:val="0"/>
          <w:bCs w:val="0"/>
          <w:sz w:val="24"/>
          <w:szCs w:val="24"/>
        </w:rPr>
        <w:t xml:space="preserve">                  44</w:t>
      </w:r>
    </w:p>
    <w:p w14:paraId="4E5D1AD2" w14:textId="77777777" w:rsidR="003F7417" w:rsidRDefault="003F7417" w:rsidP="003F7417">
      <w:pPr>
        <w:pStyle w:val="Heading2A"/>
        <w:tabs>
          <w:tab w:val="clear" w:pos="567"/>
        </w:tabs>
        <w:spacing w:before="80" w:after="80"/>
      </w:pPr>
    </w:p>
    <w:p w14:paraId="0CA2F88F" w14:textId="55C4C9B8" w:rsidR="0018675A" w:rsidRDefault="0018675A" w:rsidP="0018675A">
      <w:pPr>
        <w:pStyle w:val="BodyText"/>
        <w:numPr>
          <w:ilvl w:val="0"/>
          <w:numId w:val="4"/>
        </w:numPr>
        <w:spacing w:before="80" w:after="80" w:line="240" w:lineRule="auto"/>
      </w:pPr>
      <w:r>
        <w:t xml:space="preserve">Break-even point = </w:t>
      </w:r>
      <w:r w:rsidR="00645257">
        <w:t>220,000/ 44</w:t>
      </w:r>
      <w:r>
        <w:t xml:space="preserve"> = 5,000 units</w:t>
      </w:r>
    </w:p>
    <w:p w14:paraId="63264410" w14:textId="77777777" w:rsidR="0018675A" w:rsidRDefault="0018675A" w:rsidP="0018675A">
      <w:pPr>
        <w:pStyle w:val="BodyText"/>
        <w:spacing w:before="80" w:after="80" w:line="240" w:lineRule="auto"/>
        <w:ind w:left="570"/>
      </w:pPr>
    </w:p>
    <w:p w14:paraId="4E0E09E8" w14:textId="77777777" w:rsidR="0018675A" w:rsidRDefault="0018675A" w:rsidP="0018675A">
      <w:pPr>
        <w:pStyle w:val="BodyText"/>
        <w:spacing w:before="80" w:after="80"/>
      </w:pPr>
      <w:r>
        <w:t xml:space="preserve"> (b)</w:t>
      </w:r>
      <w:r>
        <w:tab/>
        <w:t>C/S ratio = 44/100 = 0.44 = 44%</w:t>
      </w:r>
    </w:p>
    <w:p w14:paraId="0B9ED8EF" w14:textId="77777777" w:rsidR="0018675A" w:rsidRDefault="0018675A" w:rsidP="0018675A">
      <w:pPr>
        <w:pStyle w:val="BodyText"/>
        <w:spacing w:before="80" w:after="80" w:line="240" w:lineRule="auto"/>
      </w:pPr>
      <w:r>
        <w:tab/>
      </w:r>
    </w:p>
    <w:p w14:paraId="67F4FF85" w14:textId="77777777" w:rsidR="0018675A" w:rsidRDefault="0018675A" w:rsidP="0018675A">
      <w:pPr>
        <w:pStyle w:val="BodyText"/>
        <w:spacing w:before="80" w:after="80" w:line="240" w:lineRule="auto"/>
      </w:pPr>
      <w:r>
        <w:t xml:space="preserve">          Break-even point = </w:t>
      </w:r>
      <w:r w:rsidRPr="00A67F20">
        <w:rPr>
          <w:position w:val="-22"/>
        </w:rPr>
        <w:object w:dxaOrig="840" w:dyaOrig="560" w14:anchorId="14757C2E">
          <v:shape id="_x0000_i1030" type="#_x0000_t75" style="width:37.5pt;height:25.5pt" o:ole="" fillcolor="window">
            <v:imagedata r:id="rId15" o:title=""/>
          </v:shape>
          <o:OLEObject Type="Embed" ProgID="Equation.3" ShapeID="_x0000_i1030" DrawAspect="Content" ObjectID="_1681191970" r:id="rId16"/>
        </w:object>
      </w:r>
      <w:r>
        <w:t xml:space="preserve"> = £500,000</w:t>
      </w:r>
    </w:p>
    <w:p w14:paraId="3CFB8216" w14:textId="77777777" w:rsidR="0018675A" w:rsidRDefault="0018675A" w:rsidP="0018675A">
      <w:pPr>
        <w:pStyle w:val="BodyText"/>
        <w:spacing w:before="80" w:after="80" w:line="240" w:lineRule="auto"/>
      </w:pPr>
    </w:p>
    <w:p w14:paraId="17BA47A2" w14:textId="77777777" w:rsidR="0018675A" w:rsidRDefault="0018675A" w:rsidP="0018675A">
      <w:pPr>
        <w:pStyle w:val="BodyText"/>
        <w:spacing w:before="80" w:after="80" w:line="240" w:lineRule="auto"/>
      </w:pPr>
    </w:p>
    <w:p w14:paraId="605AC9D2" w14:textId="77777777" w:rsidR="0018675A" w:rsidRDefault="0018675A" w:rsidP="0018675A">
      <w:pPr>
        <w:pStyle w:val="BodyText"/>
        <w:spacing w:before="80" w:after="80" w:line="240" w:lineRule="auto"/>
        <w:rPr>
          <w:u w:val="single"/>
        </w:rPr>
      </w:pPr>
      <w:r w:rsidRPr="0018675A">
        <w:rPr>
          <w:u w:val="single"/>
        </w:rPr>
        <w:t>Multiple Choice</w:t>
      </w:r>
    </w:p>
    <w:p w14:paraId="15FD716E" w14:textId="77777777" w:rsidR="0018675A" w:rsidRPr="0018675A" w:rsidRDefault="0018675A" w:rsidP="0018675A">
      <w:pPr>
        <w:pStyle w:val="BodyText"/>
        <w:spacing w:before="80" w:after="80" w:line="240" w:lineRule="auto"/>
        <w:rPr>
          <w:u w:val="single"/>
        </w:rPr>
      </w:pPr>
    </w:p>
    <w:p w14:paraId="36F55145" w14:textId="77777777" w:rsidR="0018675A" w:rsidRDefault="0018675A" w:rsidP="0018675A">
      <w:pPr>
        <w:pStyle w:val="CNabullet"/>
        <w:numPr>
          <w:ilvl w:val="0"/>
          <w:numId w:val="6"/>
        </w:numPr>
      </w:pPr>
      <w:r>
        <w:t>A</w:t>
      </w:r>
    </w:p>
    <w:p w14:paraId="7C3B8267" w14:textId="77777777" w:rsidR="0018675A" w:rsidRDefault="0018675A" w:rsidP="0018675A">
      <w:pPr>
        <w:pStyle w:val="CNabullet"/>
      </w:pPr>
      <w:r>
        <w:tab/>
        <w:t>Variable costs vary in total, but are fixed per unit.</w:t>
      </w:r>
    </w:p>
    <w:p w14:paraId="1206AE6B" w14:textId="77777777" w:rsidR="0018675A" w:rsidRDefault="0018675A" w:rsidP="0018675A">
      <w:pPr>
        <w:pStyle w:val="CNabullet"/>
      </w:pPr>
    </w:p>
    <w:p w14:paraId="683A3A92" w14:textId="77777777" w:rsidR="0018675A" w:rsidRDefault="0018675A" w:rsidP="00645257">
      <w:pPr>
        <w:pStyle w:val="CNabullet"/>
        <w:ind w:left="0" w:firstLine="0"/>
      </w:pPr>
    </w:p>
    <w:p w14:paraId="1CE5EA54" w14:textId="77777777" w:rsidR="0018675A" w:rsidRDefault="0018675A" w:rsidP="0018675A">
      <w:pPr>
        <w:pStyle w:val="CNabullet"/>
        <w:numPr>
          <w:ilvl w:val="0"/>
          <w:numId w:val="6"/>
        </w:numPr>
      </w:pPr>
      <w:r>
        <w:t>D</w:t>
      </w:r>
    </w:p>
    <w:p w14:paraId="397C1591" w14:textId="21F5B739" w:rsidR="0018675A" w:rsidRDefault="00645257" w:rsidP="0018675A">
      <w:pPr>
        <w:pStyle w:val="CNabullet"/>
      </w:pPr>
      <w:r>
        <w:t>W</w:t>
      </w:r>
      <w:r w:rsidR="0018675A">
        <w:t>ithout the selling price, the break-even quantity is IMPOSSIBLE TO DETERMINE.</w:t>
      </w:r>
    </w:p>
    <w:p w14:paraId="685423AE" w14:textId="77777777" w:rsidR="0018675A" w:rsidRDefault="0018675A" w:rsidP="0018675A">
      <w:pPr>
        <w:pStyle w:val="CNabullet"/>
      </w:pPr>
    </w:p>
    <w:p w14:paraId="7EE9B967" w14:textId="77777777" w:rsidR="0018675A" w:rsidRDefault="0018675A" w:rsidP="0018675A">
      <w:pPr>
        <w:pStyle w:val="CNabullet"/>
      </w:pPr>
    </w:p>
    <w:p w14:paraId="4038A2D0" w14:textId="77777777"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  <w:ind w:firstLine="153"/>
      </w:pPr>
    </w:p>
    <w:p w14:paraId="33CFB50A" w14:textId="77777777"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</w:p>
    <w:p w14:paraId="42611D78" w14:textId="77777777"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</w:p>
    <w:p w14:paraId="22B46075" w14:textId="77777777" w:rsidR="0018675A" w:rsidRDefault="0018675A" w:rsidP="0018675A">
      <w:pPr>
        <w:pStyle w:val="CNabullet"/>
        <w:numPr>
          <w:ilvl w:val="0"/>
          <w:numId w:val="6"/>
        </w:numPr>
        <w:tabs>
          <w:tab w:val="left" w:pos="3402"/>
          <w:tab w:val="left" w:pos="3969"/>
          <w:tab w:val="left" w:pos="5670"/>
          <w:tab w:val="left" w:pos="6237"/>
        </w:tabs>
      </w:pPr>
      <w:r>
        <w:t>B</w:t>
      </w:r>
    </w:p>
    <w:p w14:paraId="7CE53680" w14:textId="77777777"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>Breakeven</w:t>
      </w:r>
      <w:r>
        <w:tab/>
        <w:t>=</w:t>
      </w:r>
      <w:r>
        <w:tab/>
        <w:t>£210,000/0.30</w:t>
      </w:r>
    </w:p>
    <w:p w14:paraId="0068D014" w14:textId="77777777"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ab/>
      </w:r>
      <w:r>
        <w:tab/>
        <w:t>=</w:t>
      </w:r>
      <w:r>
        <w:tab/>
        <w:t>£700,000</w:t>
      </w:r>
    </w:p>
    <w:p w14:paraId="5003413E" w14:textId="77777777"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>Breakeven in units</w:t>
      </w:r>
      <w:r>
        <w:tab/>
        <w:t>=</w:t>
      </w:r>
      <w:r>
        <w:tab/>
        <w:t>£700,000/£40</w:t>
      </w:r>
    </w:p>
    <w:p w14:paraId="27EAC749" w14:textId="77777777"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ab/>
      </w:r>
      <w:r>
        <w:tab/>
        <w:t>=</w:t>
      </w:r>
      <w:r>
        <w:tab/>
        <w:t>17,500 units</w:t>
      </w:r>
    </w:p>
    <w:p w14:paraId="74EC02A0" w14:textId="77777777"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</w:p>
    <w:p w14:paraId="1D2D9C6D" w14:textId="77777777" w:rsidR="0018675A" w:rsidRDefault="0018675A" w:rsidP="0018675A">
      <w:pPr>
        <w:pStyle w:val="CNabullet"/>
        <w:numPr>
          <w:ilvl w:val="0"/>
          <w:numId w:val="6"/>
        </w:numPr>
        <w:tabs>
          <w:tab w:val="left" w:pos="3402"/>
          <w:tab w:val="left" w:pos="3969"/>
          <w:tab w:val="left" w:pos="5670"/>
          <w:tab w:val="left" w:pos="6237"/>
        </w:tabs>
      </w:pPr>
      <w:r>
        <w:t>B</w:t>
      </w:r>
    </w:p>
    <w:p w14:paraId="79D6D570" w14:textId="77777777"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>Breakeven</w:t>
      </w:r>
      <w:r>
        <w:tab/>
        <w:t>=</w:t>
      </w:r>
      <w:r>
        <w:tab/>
        <w:t>£210,000 + 60,000/0.3</w:t>
      </w:r>
    </w:p>
    <w:p w14:paraId="41C733B5" w14:textId="77777777"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  <w:ind w:left="1287" w:firstLine="153"/>
      </w:pPr>
      <w:r>
        <w:tab/>
        <w:t>=</w:t>
      </w:r>
      <w:r>
        <w:tab/>
        <w:t>£900,000</w:t>
      </w:r>
    </w:p>
    <w:p w14:paraId="121770B6" w14:textId="77777777"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>Breakeven in units</w:t>
      </w:r>
      <w:r>
        <w:tab/>
        <w:t>=</w:t>
      </w:r>
      <w:r>
        <w:tab/>
        <w:t>£900,000/£40</w:t>
      </w:r>
    </w:p>
    <w:p w14:paraId="284BB44F" w14:textId="77777777"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ab/>
      </w:r>
      <w:r>
        <w:tab/>
        <w:t>=</w:t>
      </w:r>
      <w:r>
        <w:tab/>
        <w:t>22,500 units</w:t>
      </w:r>
    </w:p>
    <w:p w14:paraId="7B510B65" w14:textId="77777777"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</w:p>
    <w:p w14:paraId="6F2F1394" w14:textId="77777777"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</w:p>
    <w:p w14:paraId="7C0F1890" w14:textId="77777777"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</w:p>
    <w:p w14:paraId="27574703" w14:textId="77777777" w:rsidR="0018675A" w:rsidRPr="0018675A" w:rsidRDefault="0018675A" w:rsidP="0018675A">
      <w:pPr>
        <w:pStyle w:val="BodyText"/>
        <w:spacing w:before="80" w:after="80" w:line="240" w:lineRule="auto"/>
      </w:pPr>
    </w:p>
    <w:sectPr w:rsidR="0018675A" w:rsidRPr="0018675A" w:rsidSect="00C40340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6C45C" w14:textId="77777777" w:rsidR="0010154C" w:rsidRDefault="0010154C" w:rsidP="00693047">
      <w:pPr>
        <w:spacing w:after="0" w:line="240" w:lineRule="auto"/>
      </w:pPr>
      <w:r>
        <w:separator/>
      </w:r>
    </w:p>
  </w:endnote>
  <w:endnote w:type="continuationSeparator" w:id="0">
    <w:p w14:paraId="52A6544C" w14:textId="77777777" w:rsidR="0010154C" w:rsidRDefault="0010154C" w:rsidP="0069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2249357"/>
      <w:docPartObj>
        <w:docPartGallery w:val="Page Numbers (Bottom of Page)"/>
        <w:docPartUnique/>
      </w:docPartObj>
    </w:sdtPr>
    <w:sdtEndPr/>
    <w:sdtContent>
      <w:p w14:paraId="1BF77926" w14:textId="77777777" w:rsidR="00693047" w:rsidRDefault="00FD00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36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FEF551B" w14:textId="77777777" w:rsidR="00693047" w:rsidRDefault="006930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65404" w14:textId="77777777" w:rsidR="0010154C" w:rsidRDefault="0010154C" w:rsidP="00693047">
      <w:pPr>
        <w:spacing w:after="0" w:line="240" w:lineRule="auto"/>
      </w:pPr>
      <w:r>
        <w:separator/>
      </w:r>
    </w:p>
  </w:footnote>
  <w:footnote w:type="continuationSeparator" w:id="0">
    <w:p w14:paraId="175BCAE6" w14:textId="77777777" w:rsidR="0010154C" w:rsidRDefault="0010154C" w:rsidP="00693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0697B"/>
    <w:multiLevelType w:val="hybridMultilevel"/>
    <w:tmpl w:val="3CA01B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72ED3"/>
    <w:multiLevelType w:val="hybridMultilevel"/>
    <w:tmpl w:val="FB966BA4"/>
    <w:lvl w:ilvl="0" w:tplc="C9C8BB68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7C13DC"/>
    <w:multiLevelType w:val="hybridMultilevel"/>
    <w:tmpl w:val="BB2275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667434"/>
    <w:multiLevelType w:val="hybridMultilevel"/>
    <w:tmpl w:val="5C162992"/>
    <w:lvl w:ilvl="0" w:tplc="106C4AC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eastAsia="Times New Roman" w:hAnsi="Arial" w:cs="Arial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3A3076"/>
    <w:multiLevelType w:val="hybridMultilevel"/>
    <w:tmpl w:val="B388DD56"/>
    <w:lvl w:ilvl="0" w:tplc="B2D882D2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6E00F8"/>
    <w:multiLevelType w:val="hybridMultilevel"/>
    <w:tmpl w:val="D02C9FE0"/>
    <w:lvl w:ilvl="0" w:tplc="B816A260">
      <w:start w:val="1"/>
      <w:numFmt w:val="lowerLetter"/>
      <w:lvlText w:val="(%1)"/>
      <w:lvlJc w:val="left"/>
      <w:pPr>
        <w:ind w:left="570" w:hanging="51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75A"/>
    <w:rsid w:val="00000E08"/>
    <w:rsid w:val="00002D22"/>
    <w:rsid w:val="00004200"/>
    <w:rsid w:val="000046DB"/>
    <w:rsid w:val="00004892"/>
    <w:rsid w:val="00005347"/>
    <w:rsid w:val="00005A2F"/>
    <w:rsid w:val="00005BA6"/>
    <w:rsid w:val="0001029C"/>
    <w:rsid w:val="00012D02"/>
    <w:rsid w:val="000142F9"/>
    <w:rsid w:val="00014DE6"/>
    <w:rsid w:val="000161C2"/>
    <w:rsid w:val="00016344"/>
    <w:rsid w:val="00017686"/>
    <w:rsid w:val="0002002A"/>
    <w:rsid w:val="00020F04"/>
    <w:rsid w:val="00027B0D"/>
    <w:rsid w:val="00030618"/>
    <w:rsid w:val="00031851"/>
    <w:rsid w:val="00031B3B"/>
    <w:rsid w:val="00032026"/>
    <w:rsid w:val="00033613"/>
    <w:rsid w:val="00041483"/>
    <w:rsid w:val="00042DD2"/>
    <w:rsid w:val="000430E5"/>
    <w:rsid w:val="000430FA"/>
    <w:rsid w:val="00043723"/>
    <w:rsid w:val="00045195"/>
    <w:rsid w:val="00046184"/>
    <w:rsid w:val="0005012E"/>
    <w:rsid w:val="00051027"/>
    <w:rsid w:val="00052E87"/>
    <w:rsid w:val="00062CA5"/>
    <w:rsid w:val="00064054"/>
    <w:rsid w:val="000640BA"/>
    <w:rsid w:val="000715DA"/>
    <w:rsid w:val="000732FD"/>
    <w:rsid w:val="000752A5"/>
    <w:rsid w:val="00080360"/>
    <w:rsid w:val="00080C30"/>
    <w:rsid w:val="00081453"/>
    <w:rsid w:val="00082AC9"/>
    <w:rsid w:val="00090348"/>
    <w:rsid w:val="00091C6F"/>
    <w:rsid w:val="00093DAC"/>
    <w:rsid w:val="000945BA"/>
    <w:rsid w:val="00094C35"/>
    <w:rsid w:val="000A048A"/>
    <w:rsid w:val="000A54B7"/>
    <w:rsid w:val="000A679B"/>
    <w:rsid w:val="000B04CD"/>
    <w:rsid w:val="000B0F06"/>
    <w:rsid w:val="000B16D7"/>
    <w:rsid w:val="000B316B"/>
    <w:rsid w:val="000B322A"/>
    <w:rsid w:val="000B5B29"/>
    <w:rsid w:val="000B6723"/>
    <w:rsid w:val="000B6E76"/>
    <w:rsid w:val="000C3DEF"/>
    <w:rsid w:val="000C4F3E"/>
    <w:rsid w:val="000C7454"/>
    <w:rsid w:val="000D0359"/>
    <w:rsid w:val="000D2FAC"/>
    <w:rsid w:val="000D7C1E"/>
    <w:rsid w:val="000E0FFA"/>
    <w:rsid w:val="000E18F7"/>
    <w:rsid w:val="000E383E"/>
    <w:rsid w:val="000F43A3"/>
    <w:rsid w:val="000F5948"/>
    <w:rsid w:val="000F5E9E"/>
    <w:rsid w:val="000F6615"/>
    <w:rsid w:val="000F7519"/>
    <w:rsid w:val="0010154C"/>
    <w:rsid w:val="00101A88"/>
    <w:rsid w:val="00104892"/>
    <w:rsid w:val="001050A2"/>
    <w:rsid w:val="00105BC9"/>
    <w:rsid w:val="0010666E"/>
    <w:rsid w:val="00110725"/>
    <w:rsid w:val="001110C4"/>
    <w:rsid w:val="001131B4"/>
    <w:rsid w:val="00114888"/>
    <w:rsid w:val="001152B7"/>
    <w:rsid w:val="00115820"/>
    <w:rsid w:val="00121495"/>
    <w:rsid w:val="001234E6"/>
    <w:rsid w:val="00123F1A"/>
    <w:rsid w:val="001265D4"/>
    <w:rsid w:val="00130DCF"/>
    <w:rsid w:val="0013202D"/>
    <w:rsid w:val="0013300B"/>
    <w:rsid w:val="001338FD"/>
    <w:rsid w:val="00136811"/>
    <w:rsid w:val="00153ABF"/>
    <w:rsid w:val="00154084"/>
    <w:rsid w:val="0015527B"/>
    <w:rsid w:val="00155371"/>
    <w:rsid w:val="00160659"/>
    <w:rsid w:val="00162AA1"/>
    <w:rsid w:val="00162DEA"/>
    <w:rsid w:val="001640B7"/>
    <w:rsid w:val="0017491E"/>
    <w:rsid w:val="001751DC"/>
    <w:rsid w:val="00176C3D"/>
    <w:rsid w:val="00180470"/>
    <w:rsid w:val="00181217"/>
    <w:rsid w:val="001853EB"/>
    <w:rsid w:val="0018675A"/>
    <w:rsid w:val="00187959"/>
    <w:rsid w:val="00190D49"/>
    <w:rsid w:val="00191422"/>
    <w:rsid w:val="001914C1"/>
    <w:rsid w:val="00192586"/>
    <w:rsid w:val="00192AEF"/>
    <w:rsid w:val="0019419D"/>
    <w:rsid w:val="00194E82"/>
    <w:rsid w:val="001951C3"/>
    <w:rsid w:val="00196C39"/>
    <w:rsid w:val="0019719F"/>
    <w:rsid w:val="001971F0"/>
    <w:rsid w:val="001A0E32"/>
    <w:rsid w:val="001A24C9"/>
    <w:rsid w:val="001A649E"/>
    <w:rsid w:val="001B3933"/>
    <w:rsid w:val="001B444E"/>
    <w:rsid w:val="001B5749"/>
    <w:rsid w:val="001C191E"/>
    <w:rsid w:val="001C199F"/>
    <w:rsid w:val="001C2F32"/>
    <w:rsid w:val="001C3BF9"/>
    <w:rsid w:val="001C4FAF"/>
    <w:rsid w:val="001C6F96"/>
    <w:rsid w:val="001C7C98"/>
    <w:rsid w:val="001D25D4"/>
    <w:rsid w:val="001D6AC8"/>
    <w:rsid w:val="001D6DB1"/>
    <w:rsid w:val="001D7307"/>
    <w:rsid w:val="001E001C"/>
    <w:rsid w:val="001E067E"/>
    <w:rsid w:val="001E16B6"/>
    <w:rsid w:val="001E1814"/>
    <w:rsid w:val="001E54D4"/>
    <w:rsid w:val="001E5F1B"/>
    <w:rsid w:val="001E7603"/>
    <w:rsid w:val="001F045F"/>
    <w:rsid w:val="001F2311"/>
    <w:rsid w:val="001F25DC"/>
    <w:rsid w:val="001F2708"/>
    <w:rsid w:val="001F725C"/>
    <w:rsid w:val="00201D2D"/>
    <w:rsid w:val="0020442C"/>
    <w:rsid w:val="00210057"/>
    <w:rsid w:val="00211CC0"/>
    <w:rsid w:val="002146D0"/>
    <w:rsid w:val="002172F5"/>
    <w:rsid w:val="0021738F"/>
    <w:rsid w:val="0021796C"/>
    <w:rsid w:val="0022208A"/>
    <w:rsid w:val="00222497"/>
    <w:rsid w:val="00225514"/>
    <w:rsid w:val="00225578"/>
    <w:rsid w:val="002255FA"/>
    <w:rsid w:val="00226D5B"/>
    <w:rsid w:val="00227B71"/>
    <w:rsid w:val="002346EE"/>
    <w:rsid w:val="00234EEC"/>
    <w:rsid w:val="00240254"/>
    <w:rsid w:val="00241129"/>
    <w:rsid w:val="00244108"/>
    <w:rsid w:val="002461EC"/>
    <w:rsid w:val="002557B7"/>
    <w:rsid w:val="00255B71"/>
    <w:rsid w:val="00256240"/>
    <w:rsid w:val="00261CFE"/>
    <w:rsid w:val="00261EA8"/>
    <w:rsid w:val="00262097"/>
    <w:rsid w:val="00262D72"/>
    <w:rsid w:val="00264084"/>
    <w:rsid w:val="00266EC8"/>
    <w:rsid w:val="0026743E"/>
    <w:rsid w:val="0026771E"/>
    <w:rsid w:val="00267E89"/>
    <w:rsid w:val="0027058C"/>
    <w:rsid w:val="002718AA"/>
    <w:rsid w:val="00271CAF"/>
    <w:rsid w:val="00271F15"/>
    <w:rsid w:val="00273ABF"/>
    <w:rsid w:val="002764CE"/>
    <w:rsid w:val="00276985"/>
    <w:rsid w:val="00276D37"/>
    <w:rsid w:val="00276FA3"/>
    <w:rsid w:val="00280AC5"/>
    <w:rsid w:val="00284854"/>
    <w:rsid w:val="00290888"/>
    <w:rsid w:val="00294AF3"/>
    <w:rsid w:val="00294BA6"/>
    <w:rsid w:val="0029524D"/>
    <w:rsid w:val="002977AD"/>
    <w:rsid w:val="00297CBB"/>
    <w:rsid w:val="002A0D77"/>
    <w:rsid w:val="002B0A98"/>
    <w:rsid w:val="002B1F5F"/>
    <w:rsid w:val="002B29A9"/>
    <w:rsid w:val="002B317A"/>
    <w:rsid w:val="002B4ABC"/>
    <w:rsid w:val="002B56BA"/>
    <w:rsid w:val="002B6CE0"/>
    <w:rsid w:val="002C210F"/>
    <w:rsid w:val="002C297B"/>
    <w:rsid w:val="002C2CEB"/>
    <w:rsid w:val="002C42EA"/>
    <w:rsid w:val="002C512C"/>
    <w:rsid w:val="002C6F9D"/>
    <w:rsid w:val="002D02A2"/>
    <w:rsid w:val="002D0E42"/>
    <w:rsid w:val="002D0EDE"/>
    <w:rsid w:val="002D64C7"/>
    <w:rsid w:val="002D6FB5"/>
    <w:rsid w:val="002D797E"/>
    <w:rsid w:val="002E0E89"/>
    <w:rsid w:val="002E2521"/>
    <w:rsid w:val="002E36D9"/>
    <w:rsid w:val="002F2073"/>
    <w:rsid w:val="002F2267"/>
    <w:rsid w:val="002F597C"/>
    <w:rsid w:val="002F5D71"/>
    <w:rsid w:val="002F723A"/>
    <w:rsid w:val="003011D8"/>
    <w:rsid w:val="003028A6"/>
    <w:rsid w:val="00302C1B"/>
    <w:rsid w:val="00311B54"/>
    <w:rsid w:val="00313274"/>
    <w:rsid w:val="00314616"/>
    <w:rsid w:val="00315E8C"/>
    <w:rsid w:val="00320F96"/>
    <w:rsid w:val="00320FFE"/>
    <w:rsid w:val="0032215B"/>
    <w:rsid w:val="00325DB8"/>
    <w:rsid w:val="00326357"/>
    <w:rsid w:val="003269AD"/>
    <w:rsid w:val="00337FCC"/>
    <w:rsid w:val="00340640"/>
    <w:rsid w:val="00345A5E"/>
    <w:rsid w:val="00345D2F"/>
    <w:rsid w:val="00346D9E"/>
    <w:rsid w:val="0034745E"/>
    <w:rsid w:val="003474E7"/>
    <w:rsid w:val="00347F92"/>
    <w:rsid w:val="00360571"/>
    <w:rsid w:val="003613C4"/>
    <w:rsid w:val="003642BA"/>
    <w:rsid w:val="00365FC0"/>
    <w:rsid w:val="00366910"/>
    <w:rsid w:val="00372FD6"/>
    <w:rsid w:val="003737C7"/>
    <w:rsid w:val="0037460A"/>
    <w:rsid w:val="0037573D"/>
    <w:rsid w:val="00380CB7"/>
    <w:rsid w:val="00390DD7"/>
    <w:rsid w:val="00391627"/>
    <w:rsid w:val="00391C46"/>
    <w:rsid w:val="00392356"/>
    <w:rsid w:val="00394B16"/>
    <w:rsid w:val="00394CE4"/>
    <w:rsid w:val="00395AC4"/>
    <w:rsid w:val="00396204"/>
    <w:rsid w:val="003A4255"/>
    <w:rsid w:val="003A5874"/>
    <w:rsid w:val="003A6880"/>
    <w:rsid w:val="003B34B8"/>
    <w:rsid w:val="003B3FE6"/>
    <w:rsid w:val="003C0A42"/>
    <w:rsid w:val="003C17BC"/>
    <w:rsid w:val="003C1E82"/>
    <w:rsid w:val="003C2508"/>
    <w:rsid w:val="003C7EE1"/>
    <w:rsid w:val="003D04FF"/>
    <w:rsid w:val="003D211C"/>
    <w:rsid w:val="003D3070"/>
    <w:rsid w:val="003D32F4"/>
    <w:rsid w:val="003D3639"/>
    <w:rsid w:val="003D6C2D"/>
    <w:rsid w:val="003E24DA"/>
    <w:rsid w:val="003E4450"/>
    <w:rsid w:val="003E4E51"/>
    <w:rsid w:val="003E6A49"/>
    <w:rsid w:val="003F10BB"/>
    <w:rsid w:val="003F5924"/>
    <w:rsid w:val="003F73D3"/>
    <w:rsid w:val="003F7417"/>
    <w:rsid w:val="003F7AD9"/>
    <w:rsid w:val="00401FAD"/>
    <w:rsid w:val="0040332F"/>
    <w:rsid w:val="00403E71"/>
    <w:rsid w:val="0041206E"/>
    <w:rsid w:val="00413858"/>
    <w:rsid w:val="00413BB4"/>
    <w:rsid w:val="0041603F"/>
    <w:rsid w:val="004162F0"/>
    <w:rsid w:val="00416690"/>
    <w:rsid w:val="004170A2"/>
    <w:rsid w:val="0041749A"/>
    <w:rsid w:val="00420CC2"/>
    <w:rsid w:val="0042749C"/>
    <w:rsid w:val="004319F0"/>
    <w:rsid w:val="00432B68"/>
    <w:rsid w:val="00432FF4"/>
    <w:rsid w:val="00433CE8"/>
    <w:rsid w:val="0043438C"/>
    <w:rsid w:val="00440FBF"/>
    <w:rsid w:val="0044379E"/>
    <w:rsid w:val="004453F8"/>
    <w:rsid w:val="004465E1"/>
    <w:rsid w:val="00446E9C"/>
    <w:rsid w:val="0044736B"/>
    <w:rsid w:val="00447E3A"/>
    <w:rsid w:val="00450764"/>
    <w:rsid w:val="004517CE"/>
    <w:rsid w:val="004522E7"/>
    <w:rsid w:val="00454805"/>
    <w:rsid w:val="004561A8"/>
    <w:rsid w:val="004563D1"/>
    <w:rsid w:val="00464BF3"/>
    <w:rsid w:val="0046694A"/>
    <w:rsid w:val="00470749"/>
    <w:rsid w:val="004714D6"/>
    <w:rsid w:val="00474979"/>
    <w:rsid w:val="004770BF"/>
    <w:rsid w:val="00483AE3"/>
    <w:rsid w:val="00483C11"/>
    <w:rsid w:val="00484652"/>
    <w:rsid w:val="0048476A"/>
    <w:rsid w:val="0048533D"/>
    <w:rsid w:val="00485888"/>
    <w:rsid w:val="00490A07"/>
    <w:rsid w:val="00492671"/>
    <w:rsid w:val="00494562"/>
    <w:rsid w:val="00496CF5"/>
    <w:rsid w:val="004971C8"/>
    <w:rsid w:val="004A2395"/>
    <w:rsid w:val="004A43D3"/>
    <w:rsid w:val="004A65BC"/>
    <w:rsid w:val="004A761B"/>
    <w:rsid w:val="004B0254"/>
    <w:rsid w:val="004B63C5"/>
    <w:rsid w:val="004B6525"/>
    <w:rsid w:val="004B694A"/>
    <w:rsid w:val="004B7768"/>
    <w:rsid w:val="004B7DC3"/>
    <w:rsid w:val="004C295E"/>
    <w:rsid w:val="004C2C11"/>
    <w:rsid w:val="004C4676"/>
    <w:rsid w:val="004C50BC"/>
    <w:rsid w:val="004D15D0"/>
    <w:rsid w:val="004D18B1"/>
    <w:rsid w:val="004E0124"/>
    <w:rsid w:val="004E3510"/>
    <w:rsid w:val="004E39C1"/>
    <w:rsid w:val="004E664C"/>
    <w:rsid w:val="004E73A9"/>
    <w:rsid w:val="0050485E"/>
    <w:rsid w:val="00510B91"/>
    <w:rsid w:val="00513B4F"/>
    <w:rsid w:val="00515CCE"/>
    <w:rsid w:val="00523C33"/>
    <w:rsid w:val="005273B8"/>
    <w:rsid w:val="005310AE"/>
    <w:rsid w:val="00531556"/>
    <w:rsid w:val="00533180"/>
    <w:rsid w:val="005333DB"/>
    <w:rsid w:val="0053638E"/>
    <w:rsid w:val="00540EE5"/>
    <w:rsid w:val="00541393"/>
    <w:rsid w:val="0054374D"/>
    <w:rsid w:val="00543909"/>
    <w:rsid w:val="00545D0C"/>
    <w:rsid w:val="00546A97"/>
    <w:rsid w:val="00546D06"/>
    <w:rsid w:val="00547167"/>
    <w:rsid w:val="005525D1"/>
    <w:rsid w:val="00553476"/>
    <w:rsid w:val="00554ECA"/>
    <w:rsid w:val="00556917"/>
    <w:rsid w:val="005637B6"/>
    <w:rsid w:val="00563CAD"/>
    <w:rsid w:val="00564560"/>
    <w:rsid w:val="0056494F"/>
    <w:rsid w:val="00566413"/>
    <w:rsid w:val="00570A72"/>
    <w:rsid w:val="00574CD3"/>
    <w:rsid w:val="005805A8"/>
    <w:rsid w:val="0058069B"/>
    <w:rsid w:val="00584246"/>
    <w:rsid w:val="00587CAC"/>
    <w:rsid w:val="00592197"/>
    <w:rsid w:val="00592B73"/>
    <w:rsid w:val="00594CD3"/>
    <w:rsid w:val="00595558"/>
    <w:rsid w:val="00595C03"/>
    <w:rsid w:val="005A08D6"/>
    <w:rsid w:val="005A098C"/>
    <w:rsid w:val="005A3369"/>
    <w:rsid w:val="005A6605"/>
    <w:rsid w:val="005A6CD8"/>
    <w:rsid w:val="005B05A9"/>
    <w:rsid w:val="005B2057"/>
    <w:rsid w:val="005B27D3"/>
    <w:rsid w:val="005B49F8"/>
    <w:rsid w:val="005B719C"/>
    <w:rsid w:val="005C09FB"/>
    <w:rsid w:val="005C15C1"/>
    <w:rsid w:val="005C1981"/>
    <w:rsid w:val="005C506E"/>
    <w:rsid w:val="005C5280"/>
    <w:rsid w:val="005C7808"/>
    <w:rsid w:val="005D170D"/>
    <w:rsid w:val="005D205E"/>
    <w:rsid w:val="005D50AF"/>
    <w:rsid w:val="005D585C"/>
    <w:rsid w:val="005D5950"/>
    <w:rsid w:val="005D6FC4"/>
    <w:rsid w:val="005D7432"/>
    <w:rsid w:val="005E509A"/>
    <w:rsid w:val="005E5940"/>
    <w:rsid w:val="005E6E98"/>
    <w:rsid w:val="005F3051"/>
    <w:rsid w:val="005F5145"/>
    <w:rsid w:val="00601CF4"/>
    <w:rsid w:val="006034F4"/>
    <w:rsid w:val="006109DA"/>
    <w:rsid w:val="00611E5C"/>
    <w:rsid w:val="006146E2"/>
    <w:rsid w:val="00614DD2"/>
    <w:rsid w:val="006172D9"/>
    <w:rsid w:val="006177D0"/>
    <w:rsid w:val="0062337A"/>
    <w:rsid w:val="00623582"/>
    <w:rsid w:val="006265CC"/>
    <w:rsid w:val="00626E4A"/>
    <w:rsid w:val="00634086"/>
    <w:rsid w:val="0063585E"/>
    <w:rsid w:val="00635C50"/>
    <w:rsid w:val="0064196F"/>
    <w:rsid w:val="006426B3"/>
    <w:rsid w:val="00644916"/>
    <w:rsid w:val="00645257"/>
    <w:rsid w:val="00650CAD"/>
    <w:rsid w:val="0065173C"/>
    <w:rsid w:val="00654B95"/>
    <w:rsid w:val="00656265"/>
    <w:rsid w:val="0065680A"/>
    <w:rsid w:val="0065694E"/>
    <w:rsid w:val="006569DE"/>
    <w:rsid w:val="00660200"/>
    <w:rsid w:val="006615EC"/>
    <w:rsid w:val="00662B92"/>
    <w:rsid w:val="00672216"/>
    <w:rsid w:val="00673F66"/>
    <w:rsid w:val="00674760"/>
    <w:rsid w:val="006747F5"/>
    <w:rsid w:val="00675E31"/>
    <w:rsid w:val="00676CAF"/>
    <w:rsid w:val="0067753A"/>
    <w:rsid w:val="00682000"/>
    <w:rsid w:val="0068380E"/>
    <w:rsid w:val="00684ACD"/>
    <w:rsid w:val="00684E07"/>
    <w:rsid w:val="0069074B"/>
    <w:rsid w:val="00693047"/>
    <w:rsid w:val="00696DAE"/>
    <w:rsid w:val="006972D8"/>
    <w:rsid w:val="006A18C8"/>
    <w:rsid w:val="006A4A3F"/>
    <w:rsid w:val="006A5440"/>
    <w:rsid w:val="006A5829"/>
    <w:rsid w:val="006B0CCB"/>
    <w:rsid w:val="006B0DA6"/>
    <w:rsid w:val="006B314C"/>
    <w:rsid w:val="006B48E7"/>
    <w:rsid w:val="006C3C04"/>
    <w:rsid w:val="006C684A"/>
    <w:rsid w:val="006D7682"/>
    <w:rsid w:val="006E70DA"/>
    <w:rsid w:val="006F7651"/>
    <w:rsid w:val="0070000B"/>
    <w:rsid w:val="0070357C"/>
    <w:rsid w:val="007060A7"/>
    <w:rsid w:val="0070692F"/>
    <w:rsid w:val="0070798F"/>
    <w:rsid w:val="00710761"/>
    <w:rsid w:val="00710791"/>
    <w:rsid w:val="0071157D"/>
    <w:rsid w:val="007126AD"/>
    <w:rsid w:val="00714FCA"/>
    <w:rsid w:val="00716243"/>
    <w:rsid w:val="00720370"/>
    <w:rsid w:val="00721A8C"/>
    <w:rsid w:val="00724848"/>
    <w:rsid w:val="00725698"/>
    <w:rsid w:val="00725EF6"/>
    <w:rsid w:val="00730961"/>
    <w:rsid w:val="00731777"/>
    <w:rsid w:val="00732036"/>
    <w:rsid w:val="00734A01"/>
    <w:rsid w:val="00735197"/>
    <w:rsid w:val="00736EE9"/>
    <w:rsid w:val="00740658"/>
    <w:rsid w:val="00741E54"/>
    <w:rsid w:val="00746706"/>
    <w:rsid w:val="00756C37"/>
    <w:rsid w:val="0076266A"/>
    <w:rsid w:val="007628DF"/>
    <w:rsid w:val="007630F5"/>
    <w:rsid w:val="00764ABA"/>
    <w:rsid w:val="0076538A"/>
    <w:rsid w:val="0077159F"/>
    <w:rsid w:val="00772DFD"/>
    <w:rsid w:val="007747CB"/>
    <w:rsid w:val="0077758E"/>
    <w:rsid w:val="0078119D"/>
    <w:rsid w:val="00781F18"/>
    <w:rsid w:val="00781F48"/>
    <w:rsid w:val="00782C13"/>
    <w:rsid w:val="00783C32"/>
    <w:rsid w:val="007875DB"/>
    <w:rsid w:val="007908F6"/>
    <w:rsid w:val="00793C54"/>
    <w:rsid w:val="00796356"/>
    <w:rsid w:val="007A29D4"/>
    <w:rsid w:val="007A2B44"/>
    <w:rsid w:val="007A4543"/>
    <w:rsid w:val="007A5A57"/>
    <w:rsid w:val="007A6879"/>
    <w:rsid w:val="007A6DD8"/>
    <w:rsid w:val="007A7723"/>
    <w:rsid w:val="007B5D66"/>
    <w:rsid w:val="007C4259"/>
    <w:rsid w:val="007C55E3"/>
    <w:rsid w:val="007C5BD5"/>
    <w:rsid w:val="007C6989"/>
    <w:rsid w:val="007C77E7"/>
    <w:rsid w:val="007D1549"/>
    <w:rsid w:val="007D2494"/>
    <w:rsid w:val="007D2A76"/>
    <w:rsid w:val="007D4C2C"/>
    <w:rsid w:val="007E1FE7"/>
    <w:rsid w:val="007E31E9"/>
    <w:rsid w:val="007E34D4"/>
    <w:rsid w:val="007E3B86"/>
    <w:rsid w:val="007E4384"/>
    <w:rsid w:val="007E56F5"/>
    <w:rsid w:val="007E5A41"/>
    <w:rsid w:val="007E6764"/>
    <w:rsid w:val="007E7F48"/>
    <w:rsid w:val="007F11AB"/>
    <w:rsid w:val="007F2914"/>
    <w:rsid w:val="007F4504"/>
    <w:rsid w:val="007F4712"/>
    <w:rsid w:val="007F53C6"/>
    <w:rsid w:val="007F547A"/>
    <w:rsid w:val="008005D3"/>
    <w:rsid w:val="00801F97"/>
    <w:rsid w:val="0080312B"/>
    <w:rsid w:val="008063E3"/>
    <w:rsid w:val="008078CA"/>
    <w:rsid w:val="008108FE"/>
    <w:rsid w:val="0081247C"/>
    <w:rsid w:val="00815C68"/>
    <w:rsid w:val="0081607E"/>
    <w:rsid w:val="00816653"/>
    <w:rsid w:val="00822EA0"/>
    <w:rsid w:val="00823D31"/>
    <w:rsid w:val="008243CE"/>
    <w:rsid w:val="0082618E"/>
    <w:rsid w:val="00832A4F"/>
    <w:rsid w:val="0083528B"/>
    <w:rsid w:val="00837D5B"/>
    <w:rsid w:val="00844C8C"/>
    <w:rsid w:val="00846459"/>
    <w:rsid w:val="00847387"/>
    <w:rsid w:val="00847768"/>
    <w:rsid w:val="0085028B"/>
    <w:rsid w:val="00852075"/>
    <w:rsid w:val="00857DFC"/>
    <w:rsid w:val="00860ED6"/>
    <w:rsid w:val="00861E73"/>
    <w:rsid w:val="0086245B"/>
    <w:rsid w:val="00864C7E"/>
    <w:rsid w:val="00865C48"/>
    <w:rsid w:val="0086669F"/>
    <w:rsid w:val="00871E92"/>
    <w:rsid w:val="008739DB"/>
    <w:rsid w:val="008739EB"/>
    <w:rsid w:val="0087701C"/>
    <w:rsid w:val="0087747D"/>
    <w:rsid w:val="008774DA"/>
    <w:rsid w:val="00877E45"/>
    <w:rsid w:val="00882127"/>
    <w:rsid w:val="00884BEB"/>
    <w:rsid w:val="00885B29"/>
    <w:rsid w:val="00887E45"/>
    <w:rsid w:val="008963C3"/>
    <w:rsid w:val="00896B31"/>
    <w:rsid w:val="00897A00"/>
    <w:rsid w:val="008B1B0F"/>
    <w:rsid w:val="008B36A0"/>
    <w:rsid w:val="008B613F"/>
    <w:rsid w:val="008C01C7"/>
    <w:rsid w:val="008D0753"/>
    <w:rsid w:val="008D0809"/>
    <w:rsid w:val="008D1BCF"/>
    <w:rsid w:val="008E231D"/>
    <w:rsid w:val="008E2A9F"/>
    <w:rsid w:val="008E3EAF"/>
    <w:rsid w:val="008E65E4"/>
    <w:rsid w:val="008F2A65"/>
    <w:rsid w:val="008F4521"/>
    <w:rsid w:val="008F4985"/>
    <w:rsid w:val="008F5702"/>
    <w:rsid w:val="0090640E"/>
    <w:rsid w:val="009114A2"/>
    <w:rsid w:val="0091330B"/>
    <w:rsid w:val="00914192"/>
    <w:rsid w:val="009159F5"/>
    <w:rsid w:val="009174F4"/>
    <w:rsid w:val="00917722"/>
    <w:rsid w:val="00920D60"/>
    <w:rsid w:val="00921009"/>
    <w:rsid w:val="00921538"/>
    <w:rsid w:val="00924609"/>
    <w:rsid w:val="00924636"/>
    <w:rsid w:val="0092525D"/>
    <w:rsid w:val="00927F6D"/>
    <w:rsid w:val="00930722"/>
    <w:rsid w:val="00930C95"/>
    <w:rsid w:val="009314F7"/>
    <w:rsid w:val="00932807"/>
    <w:rsid w:val="009341E6"/>
    <w:rsid w:val="009353CA"/>
    <w:rsid w:val="00942485"/>
    <w:rsid w:val="00944B4D"/>
    <w:rsid w:val="0094663E"/>
    <w:rsid w:val="00946BA7"/>
    <w:rsid w:val="00947E60"/>
    <w:rsid w:val="0095203A"/>
    <w:rsid w:val="00954FB2"/>
    <w:rsid w:val="00960EAE"/>
    <w:rsid w:val="00963E29"/>
    <w:rsid w:val="009646D0"/>
    <w:rsid w:val="00965872"/>
    <w:rsid w:val="00970828"/>
    <w:rsid w:val="00973ADA"/>
    <w:rsid w:val="00975895"/>
    <w:rsid w:val="009764EE"/>
    <w:rsid w:val="009768F4"/>
    <w:rsid w:val="009777D2"/>
    <w:rsid w:val="00982FB4"/>
    <w:rsid w:val="00985DDF"/>
    <w:rsid w:val="0099035A"/>
    <w:rsid w:val="00994700"/>
    <w:rsid w:val="00995713"/>
    <w:rsid w:val="00995ECB"/>
    <w:rsid w:val="00997EC0"/>
    <w:rsid w:val="009A0999"/>
    <w:rsid w:val="009A151C"/>
    <w:rsid w:val="009A3CDC"/>
    <w:rsid w:val="009A3F50"/>
    <w:rsid w:val="009A4A73"/>
    <w:rsid w:val="009A73EA"/>
    <w:rsid w:val="009A7DB7"/>
    <w:rsid w:val="009B031D"/>
    <w:rsid w:val="009B03BA"/>
    <w:rsid w:val="009B051E"/>
    <w:rsid w:val="009B0D62"/>
    <w:rsid w:val="009B25A7"/>
    <w:rsid w:val="009B699B"/>
    <w:rsid w:val="009B7859"/>
    <w:rsid w:val="009C0C84"/>
    <w:rsid w:val="009C2B2F"/>
    <w:rsid w:val="009C42A2"/>
    <w:rsid w:val="009C7E62"/>
    <w:rsid w:val="009D2C7A"/>
    <w:rsid w:val="009D48AF"/>
    <w:rsid w:val="009D65CC"/>
    <w:rsid w:val="009E1D34"/>
    <w:rsid w:val="009E4BDB"/>
    <w:rsid w:val="009F43A8"/>
    <w:rsid w:val="009F43FE"/>
    <w:rsid w:val="009F532B"/>
    <w:rsid w:val="009F5EB3"/>
    <w:rsid w:val="009F6A36"/>
    <w:rsid w:val="00A04AAF"/>
    <w:rsid w:val="00A04D1A"/>
    <w:rsid w:val="00A0606C"/>
    <w:rsid w:val="00A205D6"/>
    <w:rsid w:val="00A22301"/>
    <w:rsid w:val="00A2371E"/>
    <w:rsid w:val="00A248B4"/>
    <w:rsid w:val="00A24A91"/>
    <w:rsid w:val="00A24E42"/>
    <w:rsid w:val="00A24FAC"/>
    <w:rsid w:val="00A30F64"/>
    <w:rsid w:val="00A317A4"/>
    <w:rsid w:val="00A320BE"/>
    <w:rsid w:val="00A3322B"/>
    <w:rsid w:val="00A35174"/>
    <w:rsid w:val="00A36185"/>
    <w:rsid w:val="00A37921"/>
    <w:rsid w:val="00A42363"/>
    <w:rsid w:val="00A43720"/>
    <w:rsid w:val="00A4470F"/>
    <w:rsid w:val="00A504F4"/>
    <w:rsid w:val="00A50E2B"/>
    <w:rsid w:val="00A5121F"/>
    <w:rsid w:val="00A520A7"/>
    <w:rsid w:val="00A53D8F"/>
    <w:rsid w:val="00A53EDF"/>
    <w:rsid w:val="00A57BFC"/>
    <w:rsid w:val="00A6449E"/>
    <w:rsid w:val="00A66625"/>
    <w:rsid w:val="00A744D8"/>
    <w:rsid w:val="00A760C7"/>
    <w:rsid w:val="00A769C4"/>
    <w:rsid w:val="00A76D87"/>
    <w:rsid w:val="00A7729E"/>
    <w:rsid w:val="00A861DC"/>
    <w:rsid w:val="00A94FC4"/>
    <w:rsid w:val="00A961EC"/>
    <w:rsid w:val="00A96A85"/>
    <w:rsid w:val="00AA35AA"/>
    <w:rsid w:val="00AA4B7B"/>
    <w:rsid w:val="00AA50EE"/>
    <w:rsid w:val="00AB1584"/>
    <w:rsid w:val="00AB469F"/>
    <w:rsid w:val="00AB62AC"/>
    <w:rsid w:val="00AC19F8"/>
    <w:rsid w:val="00AE2AC1"/>
    <w:rsid w:val="00AE4269"/>
    <w:rsid w:val="00AE4A34"/>
    <w:rsid w:val="00AE6E33"/>
    <w:rsid w:val="00AF0C75"/>
    <w:rsid w:val="00AF325E"/>
    <w:rsid w:val="00AF6219"/>
    <w:rsid w:val="00B01875"/>
    <w:rsid w:val="00B01BCB"/>
    <w:rsid w:val="00B05177"/>
    <w:rsid w:val="00B05C56"/>
    <w:rsid w:val="00B06233"/>
    <w:rsid w:val="00B134DF"/>
    <w:rsid w:val="00B13FFB"/>
    <w:rsid w:val="00B163C9"/>
    <w:rsid w:val="00B165C1"/>
    <w:rsid w:val="00B17848"/>
    <w:rsid w:val="00B17AF4"/>
    <w:rsid w:val="00B20027"/>
    <w:rsid w:val="00B2230A"/>
    <w:rsid w:val="00B2430C"/>
    <w:rsid w:val="00B302B2"/>
    <w:rsid w:val="00B318A6"/>
    <w:rsid w:val="00B33316"/>
    <w:rsid w:val="00B357BB"/>
    <w:rsid w:val="00B35900"/>
    <w:rsid w:val="00B37064"/>
    <w:rsid w:val="00B37586"/>
    <w:rsid w:val="00B37790"/>
    <w:rsid w:val="00B4334E"/>
    <w:rsid w:val="00B50104"/>
    <w:rsid w:val="00B50E6D"/>
    <w:rsid w:val="00B50EDC"/>
    <w:rsid w:val="00B513DC"/>
    <w:rsid w:val="00B52EC7"/>
    <w:rsid w:val="00B53612"/>
    <w:rsid w:val="00B54DFC"/>
    <w:rsid w:val="00B55194"/>
    <w:rsid w:val="00B567F0"/>
    <w:rsid w:val="00B6031A"/>
    <w:rsid w:val="00B61D13"/>
    <w:rsid w:val="00B63C16"/>
    <w:rsid w:val="00B6520B"/>
    <w:rsid w:val="00B65344"/>
    <w:rsid w:val="00B71097"/>
    <w:rsid w:val="00B722A3"/>
    <w:rsid w:val="00B73D8C"/>
    <w:rsid w:val="00B74586"/>
    <w:rsid w:val="00B74ADD"/>
    <w:rsid w:val="00B7643A"/>
    <w:rsid w:val="00B76E54"/>
    <w:rsid w:val="00B81714"/>
    <w:rsid w:val="00B86BFE"/>
    <w:rsid w:val="00B917A3"/>
    <w:rsid w:val="00BA0EBF"/>
    <w:rsid w:val="00BA137A"/>
    <w:rsid w:val="00BA1518"/>
    <w:rsid w:val="00BA66D1"/>
    <w:rsid w:val="00BA7397"/>
    <w:rsid w:val="00BB458E"/>
    <w:rsid w:val="00BB66CC"/>
    <w:rsid w:val="00BB7ECF"/>
    <w:rsid w:val="00BC1424"/>
    <w:rsid w:val="00BC7B11"/>
    <w:rsid w:val="00BD1E73"/>
    <w:rsid w:val="00BD5B1D"/>
    <w:rsid w:val="00BD7899"/>
    <w:rsid w:val="00BE1211"/>
    <w:rsid w:val="00BE1FD5"/>
    <w:rsid w:val="00BE3690"/>
    <w:rsid w:val="00BE3A9F"/>
    <w:rsid w:val="00BF00F9"/>
    <w:rsid w:val="00BF0ABA"/>
    <w:rsid w:val="00BF0CE4"/>
    <w:rsid w:val="00BF7F6B"/>
    <w:rsid w:val="00C012CA"/>
    <w:rsid w:val="00C02252"/>
    <w:rsid w:val="00C028CE"/>
    <w:rsid w:val="00C05729"/>
    <w:rsid w:val="00C06C4E"/>
    <w:rsid w:val="00C107A4"/>
    <w:rsid w:val="00C12D64"/>
    <w:rsid w:val="00C21D7B"/>
    <w:rsid w:val="00C40340"/>
    <w:rsid w:val="00C42B87"/>
    <w:rsid w:val="00C45276"/>
    <w:rsid w:val="00C45DB1"/>
    <w:rsid w:val="00C46C87"/>
    <w:rsid w:val="00C4756C"/>
    <w:rsid w:val="00C47D1F"/>
    <w:rsid w:val="00C51390"/>
    <w:rsid w:val="00C514E6"/>
    <w:rsid w:val="00C53B47"/>
    <w:rsid w:val="00C53E18"/>
    <w:rsid w:val="00C54CF0"/>
    <w:rsid w:val="00C5663A"/>
    <w:rsid w:val="00C57C39"/>
    <w:rsid w:val="00C60191"/>
    <w:rsid w:val="00C64DD7"/>
    <w:rsid w:val="00C65ED8"/>
    <w:rsid w:val="00C67992"/>
    <w:rsid w:val="00C74958"/>
    <w:rsid w:val="00C75D87"/>
    <w:rsid w:val="00C809CD"/>
    <w:rsid w:val="00C80D3A"/>
    <w:rsid w:val="00C83ED4"/>
    <w:rsid w:val="00C8445C"/>
    <w:rsid w:val="00C84D25"/>
    <w:rsid w:val="00C85384"/>
    <w:rsid w:val="00C85F45"/>
    <w:rsid w:val="00C866AF"/>
    <w:rsid w:val="00C87D6C"/>
    <w:rsid w:val="00C900AD"/>
    <w:rsid w:val="00C90B1F"/>
    <w:rsid w:val="00C9323F"/>
    <w:rsid w:val="00C94722"/>
    <w:rsid w:val="00C97E3D"/>
    <w:rsid w:val="00CA17CE"/>
    <w:rsid w:val="00CA2204"/>
    <w:rsid w:val="00CA2262"/>
    <w:rsid w:val="00CB18C9"/>
    <w:rsid w:val="00CB4878"/>
    <w:rsid w:val="00CC36EF"/>
    <w:rsid w:val="00CC3F62"/>
    <w:rsid w:val="00CC46A6"/>
    <w:rsid w:val="00CC7801"/>
    <w:rsid w:val="00CD1FBC"/>
    <w:rsid w:val="00CD4520"/>
    <w:rsid w:val="00CD4F50"/>
    <w:rsid w:val="00CD5B73"/>
    <w:rsid w:val="00CD5F74"/>
    <w:rsid w:val="00CD69AB"/>
    <w:rsid w:val="00CE050C"/>
    <w:rsid w:val="00CE100B"/>
    <w:rsid w:val="00CE15C4"/>
    <w:rsid w:val="00CE7406"/>
    <w:rsid w:val="00CF1EAF"/>
    <w:rsid w:val="00CF335F"/>
    <w:rsid w:val="00CF6F31"/>
    <w:rsid w:val="00CF7D6B"/>
    <w:rsid w:val="00CF7FB7"/>
    <w:rsid w:val="00D02FD4"/>
    <w:rsid w:val="00D0663C"/>
    <w:rsid w:val="00D072B3"/>
    <w:rsid w:val="00D07DC4"/>
    <w:rsid w:val="00D134BD"/>
    <w:rsid w:val="00D172C6"/>
    <w:rsid w:val="00D205FC"/>
    <w:rsid w:val="00D221B2"/>
    <w:rsid w:val="00D221C9"/>
    <w:rsid w:val="00D2271D"/>
    <w:rsid w:val="00D2470D"/>
    <w:rsid w:val="00D26AB5"/>
    <w:rsid w:val="00D26EEA"/>
    <w:rsid w:val="00D3201D"/>
    <w:rsid w:val="00D3212B"/>
    <w:rsid w:val="00D35AD9"/>
    <w:rsid w:val="00D365D0"/>
    <w:rsid w:val="00D37A04"/>
    <w:rsid w:val="00D37DEF"/>
    <w:rsid w:val="00D37EA3"/>
    <w:rsid w:val="00D416C2"/>
    <w:rsid w:val="00D4292D"/>
    <w:rsid w:val="00D44556"/>
    <w:rsid w:val="00D5214B"/>
    <w:rsid w:val="00D5307E"/>
    <w:rsid w:val="00D54765"/>
    <w:rsid w:val="00D553BA"/>
    <w:rsid w:val="00D5586D"/>
    <w:rsid w:val="00D55B5B"/>
    <w:rsid w:val="00D56F92"/>
    <w:rsid w:val="00D577D3"/>
    <w:rsid w:val="00D57CAE"/>
    <w:rsid w:val="00D6065E"/>
    <w:rsid w:val="00D616CB"/>
    <w:rsid w:val="00D644EC"/>
    <w:rsid w:val="00D64D7B"/>
    <w:rsid w:val="00D654D4"/>
    <w:rsid w:val="00D66E84"/>
    <w:rsid w:val="00D73A74"/>
    <w:rsid w:val="00D76A6C"/>
    <w:rsid w:val="00D81C51"/>
    <w:rsid w:val="00D83738"/>
    <w:rsid w:val="00D868D9"/>
    <w:rsid w:val="00D870AB"/>
    <w:rsid w:val="00D90B19"/>
    <w:rsid w:val="00D9152A"/>
    <w:rsid w:val="00D93670"/>
    <w:rsid w:val="00D93EEC"/>
    <w:rsid w:val="00D95A1F"/>
    <w:rsid w:val="00D976A0"/>
    <w:rsid w:val="00DA0DA6"/>
    <w:rsid w:val="00DA2502"/>
    <w:rsid w:val="00DA3056"/>
    <w:rsid w:val="00DA6AE7"/>
    <w:rsid w:val="00DB19A9"/>
    <w:rsid w:val="00DB2A51"/>
    <w:rsid w:val="00DB2D12"/>
    <w:rsid w:val="00DB55C5"/>
    <w:rsid w:val="00DB6286"/>
    <w:rsid w:val="00DC4936"/>
    <w:rsid w:val="00DC4DA0"/>
    <w:rsid w:val="00DD4361"/>
    <w:rsid w:val="00DD63A6"/>
    <w:rsid w:val="00DD6BEA"/>
    <w:rsid w:val="00DE0383"/>
    <w:rsid w:val="00DE46A6"/>
    <w:rsid w:val="00DE4F4C"/>
    <w:rsid w:val="00DE540E"/>
    <w:rsid w:val="00DE5D32"/>
    <w:rsid w:val="00DF399A"/>
    <w:rsid w:val="00DF6666"/>
    <w:rsid w:val="00E00F42"/>
    <w:rsid w:val="00E03523"/>
    <w:rsid w:val="00E04924"/>
    <w:rsid w:val="00E04ED9"/>
    <w:rsid w:val="00E061CF"/>
    <w:rsid w:val="00E145EC"/>
    <w:rsid w:val="00E14768"/>
    <w:rsid w:val="00E16606"/>
    <w:rsid w:val="00E210E7"/>
    <w:rsid w:val="00E22CC4"/>
    <w:rsid w:val="00E26AAC"/>
    <w:rsid w:val="00E30227"/>
    <w:rsid w:val="00E315CA"/>
    <w:rsid w:val="00E3736D"/>
    <w:rsid w:val="00E41A19"/>
    <w:rsid w:val="00E41FB0"/>
    <w:rsid w:val="00E4311C"/>
    <w:rsid w:val="00E43295"/>
    <w:rsid w:val="00E435C8"/>
    <w:rsid w:val="00E45CAE"/>
    <w:rsid w:val="00E50E1A"/>
    <w:rsid w:val="00E52D5B"/>
    <w:rsid w:val="00E54818"/>
    <w:rsid w:val="00E574E8"/>
    <w:rsid w:val="00E6021A"/>
    <w:rsid w:val="00E616C7"/>
    <w:rsid w:val="00E67068"/>
    <w:rsid w:val="00E67FCE"/>
    <w:rsid w:val="00E710C8"/>
    <w:rsid w:val="00E73443"/>
    <w:rsid w:val="00E7466E"/>
    <w:rsid w:val="00E8205C"/>
    <w:rsid w:val="00E82412"/>
    <w:rsid w:val="00E82E3E"/>
    <w:rsid w:val="00E85CC0"/>
    <w:rsid w:val="00E86166"/>
    <w:rsid w:val="00E86531"/>
    <w:rsid w:val="00E90DB2"/>
    <w:rsid w:val="00E916E0"/>
    <w:rsid w:val="00EA3015"/>
    <w:rsid w:val="00EA4D37"/>
    <w:rsid w:val="00EA6F5C"/>
    <w:rsid w:val="00EB3861"/>
    <w:rsid w:val="00EB52E5"/>
    <w:rsid w:val="00EB6DCB"/>
    <w:rsid w:val="00EB6E84"/>
    <w:rsid w:val="00EC44FF"/>
    <w:rsid w:val="00EC6CE7"/>
    <w:rsid w:val="00ED0554"/>
    <w:rsid w:val="00ED1D3E"/>
    <w:rsid w:val="00EE022C"/>
    <w:rsid w:val="00EE1D59"/>
    <w:rsid w:val="00EE264C"/>
    <w:rsid w:val="00EE3E62"/>
    <w:rsid w:val="00EE4043"/>
    <w:rsid w:val="00EF2AEF"/>
    <w:rsid w:val="00EF2F1F"/>
    <w:rsid w:val="00EF4B83"/>
    <w:rsid w:val="00EF5D70"/>
    <w:rsid w:val="00EF62E4"/>
    <w:rsid w:val="00EF7D3A"/>
    <w:rsid w:val="00F0036A"/>
    <w:rsid w:val="00F0572E"/>
    <w:rsid w:val="00F05CA5"/>
    <w:rsid w:val="00F06101"/>
    <w:rsid w:val="00F111E1"/>
    <w:rsid w:val="00F116D7"/>
    <w:rsid w:val="00F13116"/>
    <w:rsid w:val="00F1441E"/>
    <w:rsid w:val="00F14485"/>
    <w:rsid w:val="00F160C0"/>
    <w:rsid w:val="00F20E13"/>
    <w:rsid w:val="00F2124C"/>
    <w:rsid w:val="00F25640"/>
    <w:rsid w:val="00F279DD"/>
    <w:rsid w:val="00F3056A"/>
    <w:rsid w:val="00F30BE7"/>
    <w:rsid w:val="00F312B0"/>
    <w:rsid w:val="00F34809"/>
    <w:rsid w:val="00F36253"/>
    <w:rsid w:val="00F37255"/>
    <w:rsid w:val="00F4087B"/>
    <w:rsid w:val="00F41350"/>
    <w:rsid w:val="00F41F06"/>
    <w:rsid w:val="00F44714"/>
    <w:rsid w:val="00F454CB"/>
    <w:rsid w:val="00F46B06"/>
    <w:rsid w:val="00F46FA8"/>
    <w:rsid w:val="00F4719B"/>
    <w:rsid w:val="00F501A5"/>
    <w:rsid w:val="00F5430D"/>
    <w:rsid w:val="00F61ABA"/>
    <w:rsid w:val="00F62E5F"/>
    <w:rsid w:val="00F631D6"/>
    <w:rsid w:val="00F6653C"/>
    <w:rsid w:val="00F6735C"/>
    <w:rsid w:val="00F7197D"/>
    <w:rsid w:val="00F72147"/>
    <w:rsid w:val="00F8408D"/>
    <w:rsid w:val="00F87851"/>
    <w:rsid w:val="00F87D91"/>
    <w:rsid w:val="00F87F20"/>
    <w:rsid w:val="00F90661"/>
    <w:rsid w:val="00F92865"/>
    <w:rsid w:val="00F933F4"/>
    <w:rsid w:val="00F963C0"/>
    <w:rsid w:val="00FA0AC2"/>
    <w:rsid w:val="00FA4044"/>
    <w:rsid w:val="00FA7195"/>
    <w:rsid w:val="00FA78EE"/>
    <w:rsid w:val="00FB08F1"/>
    <w:rsid w:val="00FB1E68"/>
    <w:rsid w:val="00FB1EFB"/>
    <w:rsid w:val="00FB25C5"/>
    <w:rsid w:val="00FB380A"/>
    <w:rsid w:val="00FB4627"/>
    <w:rsid w:val="00FB6833"/>
    <w:rsid w:val="00FB7852"/>
    <w:rsid w:val="00FB7D8B"/>
    <w:rsid w:val="00FC10B4"/>
    <w:rsid w:val="00FC1748"/>
    <w:rsid w:val="00FC36AC"/>
    <w:rsid w:val="00FC51D8"/>
    <w:rsid w:val="00FC594D"/>
    <w:rsid w:val="00FC640D"/>
    <w:rsid w:val="00FD007E"/>
    <w:rsid w:val="00FD1096"/>
    <w:rsid w:val="00FD1C28"/>
    <w:rsid w:val="00FD3288"/>
    <w:rsid w:val="00FD48C4"/>
    <w:rsid w:val="00FD4EBF"/>
    <w:rsid w:val="00FD6971"/>
    <w:rsid w:val="00FD756A"/>
    <w:rsid w:val="00FE26D0"/>
    <w:rsid w:val="00FE3BF0"/>
    <w:rsid w:val="00FE48AE"/>
    <w:rsid w:val="00FE5BB5"/>
    <w:rsid w:val="00FE79E1"/>
    <w:rsid w:val="00FF18E9"/>
    <w:rsid w:val="00FF24F1"/>
    <w:rsid w:val="00FF34FB"/>
    <w:rsid w:val="00FF3CED"/>
    <w:rsid w:val="00FF69F3"/>
    <w:rsid w:val="00FF743E"/>
    <w:rsid w:val="00FF7573"/>
    <w:rsid w:val="00FF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C58E9"/>
  <w15:docId w15:val="{21AE5EEB-50F3-466F-B558-5D4D99BF8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75A"/>
    <w:pPr>
      <w:ind w:left="720"/>
      <w:contextualSpacing/>
    </w:pPr>
  </w:style>
  <w:style w:type="paragraph" w:styleId="BodyText">
    <w:name w:val="Body Text"/>
    <w:basedOn w:val="Normal"/>
    <w:link w:val="BodyTextChar"/>
    <w:rsid w:val="0018675A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18675A"/>
    <w:rPr>
      <w:rFonts w:ascii="Arial" w:eastAsia="Times New Roman" w:hAnsi="Arial" w:cs="Times New Roman"/>
      <w:sz w:val="20"/>
      <w:szCs w:val="20"/>
    </w:rPr>
  </w:style>
  <w:style w:type="paragraph" w:customStyle="1" w:styleId="CNabullet">
    <w:name w:val="CN (a) bullet"/>
    <w:basedOn w:val="Normal"/>
    <w:rsid w:val="0018675A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eastAsia="Times New Roman" w:hAnsi="Arial" w:cs="Arial"/>
      <w:sz w:val="20"/>
      <w:szCs w:val="18"/>
    </w:rPr>
  </w:style>
  <w:style w:type="paragraph" w:customStyle="1" w:styleId="Heading2A">
    <w:name w:val="Heading 2A"/>
    <w:basedOn w:val="Normal"/>
    <w:rsid w:val="0018675A"/>
    <w:pPr>
      <w:tabs>
        <w:tab w:val="left" w:pos="567"/>
        <w:tab w:val="left" w:pos="1134"/>
        <w:tab w:val="right" w:pos="8505"/>
      </w:tabs>
      <w:spacing w:before="120" w:after="120" w:line="240" w:lineRule="auto"/>
    </w:pPr>
    <w:rPr>
      <w:rFonts w:ascii="Arial" w:eastAsia="Times New Roman" w:hAnsi="Arial" w:cs="Arial"/>
      <w:b/>
      <w:bCs/>
      <w:sz w:val="26"/>
    </w:rPr>
  </w:style>
  <w:style w:type="paragraph" w:customStyle="1" w:styleId="CNIndent">
    <w:name w:val="CN Indent"/>
    <w:basedOn w:val="Normal"/>
    <w:rsid w:val="0018675A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/>
      <w:jc w:val="both"/>
    </w:pPr>
    <w:rPr>
      <w:rFonts w:ascii="Arial" w:eastAsia="Times New Roman" w:hAnsi="Arial" w:cs="Arial"/>
      <w:sz w:val="20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693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93047"/>
  </w:style>
  <w:style w:type="paragraph" w:styleId="Footer">
    <w:name w:val="footer"/>
    <w:basedOn w:val="Normal"/>
    <w:link w:val="FooterChar"/>
    <w:uiPriority w:val="99"/>
    <w:unhideWhenUsed/>
    <w:rsid w:val="00693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oleObject" Target="embeddings/oleObject2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Marie Pitson</cp:lastModifiedBy>
  <cp:revision>2</cp:revision>
  <cp:lastPrinted>2015-09-11T09:17:00Z</cp:lastPrinted>
  <dcterms:created xsi:type="dcterms:W3CDTF">2021-04-29T07:59:00Z</dcterms:created>
  <dcterms:modified xsi:type="dcterms:W3CDTF">2021-04-29T07:59:00Z</dcterms:modified>
</cp:coreProperties>
</file>