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FFA467" w14:textId="2B337EA1" w:rsidR="00527973" w:rsidRDefault="00356023" w:rsidP="00356023">
      <w:pPr>
        <w:rPr>
          <w:b/>
          <w:bCs/>
          <w:sz w:val="48"/>
          <w:szCs w:val="48"/>
        </w:rPr>
      </w:pPr>
      <w:r>
        <w:rPr>
          <w:b/>
          <w:bCs/>
          <w:sz w:val="48"/>
          <w:szCs w:val="48"/>
        </w:rPr>
        <w:t xml:space="preserve">   Effective Team Working and Communication</w:t>
      </w:r>
    </w:p>
    <w:p w14:paraId="718DB72F" w14:textId="64B977F7" w:rsidR="00356023" w:rsidRDefault="00356023" w:rsidP="00356023">
      <w:pPr>
        <w:rPr>
          <w:b/>
          <w:bCs/>
          <w:sz w:val="48"/>
          <w:szCs w:val="48"/>
        </w:rPr>
      </w:pPr>
    </w:p>
    <w:p w14:paraId="3A3C1C2B" w14:textId="2F4429EC" w:rsidR="00356023" w:rsidRDefault="00356023" w:rsidP="00356023">
      <w:pPr>
        <w:rPr>
          <w:rFonts w:ascii="Arial" w:hAnsi="Arial" w:cs="Arial"/>
          <w:b/>
          <w:bCs/>
          <w:sz w:val="32"/>
          <w:szCs w:val="32"/>
        </w:rPr>
      </w:pPr>
      <w:r>
        <w:rPr>
          <w:rFonts w:ascii="Arial" w:hAnsi="Arial" w:cs="Arial"/>
          <w:b/>
          <w:bCs/>
          <w:sz w:val="32"/>
          <w:szCs w:val="32"/>
        </w:rPr>
        <w:t>Introduction</w:t>
      </w:r>
    </w:p>
    <w:p w14:paraId="65091514" w14:textId="3E07FFD2" w:rsidR="00356023" w:rsidRDefault="00356023" w:rsidP="00356023">
      <w:pPr>
        <w:rPr>
          <w:rFonts w:ascii="Arial" w:hAnsi="Arial" w:cs="Arial"/>
          <w:sz w:val="32"/>
          <w:szCs w:val="32"/>
        </w:rPr>
      </w:pPr>
      <w:r>
        <w:rPr>
          <w:rFonts w:ascii="Arial" w:hAnsi="Arial" w:cs="Arial"/>
          <w:sz w:val="32"/>
          <w:szCs w:val="32"/>
        </w:rPr>
        <w:t>This portfolio aim is to provide evidence of in-class exercises, with a demonstrative understanding of communication skill discussed in-class. Analysing my workplace communication and implement types of communication to demonstrate the knowledge and understanding of information and abilities acquired through learning.</w:t>
      </w:r>
    </w:p>
    <w:p w14:paraId="53EDF37B" w14:textId="6AA2954A" w:rsidR="00356023" w:rsidRDefault="00356023" w:rsidP="00356023">
      <w:pPr>
        <w:rPr>
          <w:rFonts w:ascii="Arial" w:hAnsi="Arial" w:cs="Arial"/>
          <w:sz w:val="32"/>
          <w:szCs w:val="32"/>
        </w:rPr>
      </w:pPr>
    </w:p>
    <w:p w14:paraId="7A462F64" w14:textId="44DB11DA" w:rsidR="00356023" w:rsidRDefault="00356023" w:rsidP="00356023">
      <w:pPr>
        <w:rPr>
          <w:rFonts w:ascii="Arial" w:hAnsi="Arial" w:cs="Arial"/>
          <w:b/>
          <w:bCs/>
          <w:sz w:val="32"/>
          <w:szCs w:val="32"/>
        </w:rPr>
      </w:pPr>
      <w:r>
        <w:rPr>
          <w:rFonts w:ascii="Arial" w:hAnsi="Arial" w:cs="Arial"/>
          <w:b/>
          <w:bCs/>
          <w:sz w:val="32"/>
          <w:szCs w:val="32"/>
        </w:rPr>
        <w:t>Introduction to my workplace</w:t>
      </w:r>
    </w:p>
    <w:p w14:paraId="2348C37F" w14:textId="3FB799DC" w:rsidR="00356023" w:rsidRDefault="00356023" w:rsidP="00356023">
      <w:pPr>
        <w:rPr>
          <w:rFonts w:ascii="Arial" w:hAnsi="Arial" w:cs="Arial"/>
          <w:sz w:val="32"/>
          <w:szCs w:val="32"/>
        </w:rPr>
      </w:pPr>
      <w:r>
        <w:rPr>
          <w:rFonts w:ascii="Arial" w:hAnsi="Arial" w:cs="Arial"/>
          <w:sz w:val="32"/>
          <w:szCs w:val="32"/>
        </w:rPr>
        <w:t>Every evening when I go to work everything is the same; there is a lack of communication from the moment when I arrive until I finish in the morning. Most of my colleagues are not native English speakers and neither Romanians speaker, in this context is involved a high amount of lack of language. I cannot say that there is no communication at all. When I arrive, I go to the reception room and scan my fingerprint to clock into work. Because I go half an hour earlier every time after the clock in, I go to the smoking area and take some time to drink a coffee and smoke. Sometimes I do find one or two of my colleagues to have a short chat or from other departments. Five minutes before eleven I go into the cloth storage room to take my uniform where my supervisor or my manager is indicating me the work area that I have for that night, In most of the cases I have fixed days in different departments, and I go and start my job. When my colleagues or I need any cleaning stuff, we have to go and take it by ourselves because there is no way to find the manager or the supervisor when we need them.</w:t>
      </w:r>
    </w:p>
    <w:p w14:paraId="4A0B2AFA" w14:textId="30F31A97" w:rsidR="00356023" w:rsidRDefault="00356023" w:rsidP="00356023">
      <w:pPr>
        <w:rPr>
          <w:rFonts w:ascii="Arial" w:hAnsi="Arial" w:cs="Arial"/>
          <w:sz w:val="32"/>
          <w:szCs w:val="32"/>
        </w:rPr>
      </w:pPr>
      <w:r>
        <w:rPr>
          <w:rFonts w:ascii="Arial" w:hAnsi="Arial" w:cs="Arial"/>
          <w:sz w:val="32"/>
          <w:szCs w:val="32"/>
        </w:rPr>
        <w:lastRenderedPageBreak/>
        <w:t>We are not allowed to use the phone inside the factory because it is forbidden to use any plastic in the production area if we have any complaint the managers are not going to solve it. Is telling us to go to the HR office, because my Romanians colleagues do not have good English they are not able to communicate with the manager and they ask me to translate every single time.</w:t>
      </w:r>
    </w:p>
    <w:p w14:paraId="794FE4C0" w14:textId="01966471" w:rsidR="00356023" w:rsidRDefault="00356023" w:rsidP="00356023">
      <w:pPr>
        <w:rPr>
          <w:rFonts w:ascii="Arial" w:hAnsi="Arial" w:cs="Arial"/>
          <w:sz w:val="32"/>
          <w:szCs w:val="32"/>
        </w:rPr>
      </w:pPr>
      <w:r>
        <w:rPr>
          <w:rFonts w:ascii="Arial" w:hAnsi="Arial" w:cs="Arial"/>
          <w:sz w:val="32"/>
          <w:szCs w:val="32"/>
        </w:rPr>
        <w:t>By seeing their reactions around us, we formed a small group, and we communicate when necessary. Every shift is the same, and better communication; it is crucial to my workplace.</w:t>
      </w:r>
    </w:p>
    <w:p w14:paraId="0197FC86" w14:textId="4E9D7B99" w:rsidR="00356023" w:rsidRDefault="00356023" w:rsidP="00356023">
      <w:pPr>
        <w:rPr>
          <w:rFonts w:ascii="Arial" w:hAnsi="Arial" w:cs="Arial"/>
          <w:b/>
          <w:bCs/>
          <w:sz w:val="32"/>
          <w:szCs w:val="32"/>
        </w:rPr>
      </w:pPr>
      <w:r>
        <w:rPr>
          <w:rFonts w:ascii="Arial" w:hAnsi="Arial" w:cs="Arial"/>
          <w:b/>
          <w:bCs/>
          <w:sz w:val="32"/>
          <w:szCs w:val="32"/>
        </w:rPr>
        <w:t>Implementation of communication</w:t>
      </w:r>
    </w:p>
    <w:p w14:paraId="0A9B7C6B" w14:textId="46C29DE3" w:rsidR="00356023" w:rsidRDefault="00356023" w:rsidP="00356023">
      <w:pPr>
        <w:rPr>
          <w:rFonts w:ascii="Arial" w:hAnsi="Arial" w:cs="Arial"/>
          <w:color w:val="222222"/>
          <w:sz w:val="32"/>
          <w:szCs w:val="32"/>
          <w:shd w:val="clear" w:color="auto" w:fill="FFFFFF"/>
        </w:rPr>
      </w:pPr>
      <w:r>
        <w:rPr>
          <w:rFonts w:ascii="Arial" w:hAnsi="Arial" w:cs="Arial"/>
          <w:b/>
          <w:bCs/>
          <w:color w:val="222222"/>
          <w:sz w:val="32"/>
          <w:szCs w:val="32"/>
          <w:shd w:val="clear" w:color="auto" w:fill="FFFFFF"/>
        </w:rPr>
        <w:t xml:space="preserve">Verbal communication </w:t>
      </w:r>
      <w:r>
        <w:rPr>
          <w:rFonts w:ascii="Arial" w:hAnsi="Arial" w:cs="Arial"/>
          <w:color w:val="222222"/>
          <w:sz w:val="32"/>
          <w:szCs w:val="32"/>
          <w:shd w:val="clear" w:color="auto" w:fill="FFFFFF"/>
        </w:rPr>
        <w:t>can beset on words and fillers (e.g., um, like). Verbal messages are created through language. (Quintanilla, K.M and Wahl, S.T in Maund, Schriek, Tinkle 2017).Effective communication involves accurate messages; otherwise, the meaning of the words communicated will not be understood.</w:t>
      </w:r>
      <w:r w:rsidRPr="003C4B83">
        <w:rPr>
          <w:rFonts w:ascii="Arial" w:hAnsi="Arial" w:cs="Arial"/>
          <w:color w:val="222222"/>
          <w:sz w:val="32"/>
          <w:szCs w:val="32"/>
          <w:shd w:val="clear" w:color="auto" w:fill="FFFFFF"/>
        </w:rPr>
        <w:t xml:space="preserve"> </w:t>
      </w:r>
      <w:r>
        <w:rPr>
          <w:rFonts w:ascii="Arial" w:hAnsi="Arial" w:cs="Arial"/>
          <w:color w:val="222222"/>
          <w:sz w:val="32"/>
          <w:szCs w:val="32"/>
          <w:shd w:val="clear" w:color="auto" w:fill="FFFFFF"/>
        </w:rPr>
        <w:t>(Quintanilla, K.M and Wahl, S.T in Maund, Schriek, Tinkle 2017).</w:t>
      </w:r>
      <w:r>
        <w:rPr>
          <w:rFonts w:ascii="Arial" w:hAnsi="Arial" w:cs="Arial"/>
          <w:color w:val="222222"/>
          <w:sz w:val="32"/>
          <w:szCs w:val="32"/>
          <w:shd w:val="clear" w:color="auto" w:fill="FFFFFF"/>
        </w:rPr>
        <w:t xml:space="preserve"> In this case, better verbal communication will be beneficial, and it will help our team to work more efficiently and less stressfully. I cannot say that implementing better verbal communication will be easy but also not impossible. Our manager and supervisor should come and ask us about our needs and feelings much more often, and they also should purpose a person that speaks more than one language to communicate with both parts, management and workforce.</w:t>
      </w:r>
    </w:p>
    <w:p w14:paraId="077E90FF" w14:textId="1C84FFC7" w:rsidR="00356023" w:rsidRDefault="00356023" w:rsidP="00356023">
      <w:pPr>
        <w:pStyle w:val="Heading1"/>
        <w:shd w:val="clear" w:color="auto" w:fill="FFFFFF"/>
        <w:spacing w:before="0" w:beforeAutospacing="0" w:after="450" w:afterAutospacing="0"/>
        <w:textAlignment w:val="baseline"/>
        <w:rPr>
          <w:rFonts w:ascii="Arial" w:hAnsi="Arial" w:cs="Arial"/>
          <w:b w:val="0"/>
          <w:bCs w:val="0"/>
          <w:color w:val="333333"/>
          <w:sz w:val="32"/>
          <w:szCs w:val="32"/>
          <w:shd w:val="clear" w:color="auto" w:fill="FFFFFF"/>
        </w:rPr>
      </w:pPr>
      <w:r w:rsidRPr="00356023">
        <w:rPr>
          <w:rFonts w:ascii="Arial" w:hAnsi="Arial" w:cs="Arial"/>
          <w:b w:val="0"/>
          <w:bCs w:val="0"/>
          <w:color w:val="222222"/>
          <w:sz w:val="32"/>
          <w:szCs w:val="32"/>
          <w:shd w:val="clear" w:color="auto" w:fill="FFFFFF"/>
        </w:rPr>
        <w:t>In class, we have learned about the different models of communication. In my workplace</w:t>
      </w:r>
      <w:r>
        <w:rPr>
          <w:rFonts w:ascii="Arial" w:hAnsi="Arial" w:cs="Arial"/>
          <w:b w:val="0"/>
          <w:bCs w:val="0"/>
          <w:color w:val="222222"/>
          <w:sz w:val="32"/>
          <w:szCs w:val="32"/>
          <w:shd w:val="clear" w:color="auto" w:fill="FFFFFF"/>
        </w:rPr>
        <w:t>,</w:t>
      </w:r>
      <w:r w:rsidRPr="00356023">
        <w:rPr>
          <w:rFonts w:ascii="Arial" w:hAnsi="Arial" w:cs="Arial"/>
          <w:b w:val="0"/>
          <w:bCs w:val="0"/>
          <w:color w:val="222222"/>
          <w:sz w:val="32"/>
          <w:szCs w:val="32"/>
          <w:shd w:val="clear" w:color="auto" w:fill="FFFFFF"/>
        </w:rPr>
        <w:t xml:space="preserve"> we have </w:t>
      </w:r>
      <w:r w:rsidRPr="00356023">
        <w:rPr>
          <w:rFonts w:ascii="Arial" w:hAnsi="Arial" w:cs="Arial"/>
          <w:b w:val="0"/>
          <w:bCs w:val="0"/>
          <w:color w:val="333333"/>
          <w:sz w:val="32"/>
          <w:szCs w:val="32"/>
        </w:rPr>
        <w:t>Aristotle’s Model of Communication</w:t>
      </w:r>
      <w:r>
        <w:rPr>
          <w:rFonts w:ascii="Arial" w:hAnsi="Arial" w:cs="Arial"/>
          <w:b w:val="0"/>
          <w:bCs w:val="0"/>
          <w:color w:val="333333"/>
          <w:sz w:val="32"/>
          <w:szCs w:val="32"/>
        </w:rPr>
        <w:t>.</w:t>
      </w:r>
      <w:r w:rsidRPr="00356023">
        <w:rPr>
          <w:rFonts w:ascii="Roboto" w:hAnsi="Roboto"/>
          <w:color w:val="333333"/>
          <w:shd w:val="clear" w:color="auto" w:fill="FFFFFF"/>
        </w:rPr>
        <w:t xml:space="preserve"> </w:t>
      </w:r>
      <w:r w:rsidRPr="00356023">
        <w:rPr>
          <w:rFonts w:ascii="Arial" w:hAnsi="Arial" w:cs="Arial"/>
          <w:b w:val="0"/>
          <w:bCs w:val="0"/>
          <w:color w:val="333333"/>
          <w:sz w:val="32"/>
          <w:szCs w:val="32"/>
          <w:shd w:val="clear" w:color="auto" w:fill="FFFFFF"/>
        </w:rPr>
        <w:t>The Aristotle’s communication model is a </w:t>
      </w:r>
      <w:r w:rsidRPr="00356023">
        <w:rPr>
          <w:rStyle w:val="Strong"/>
          <w:rFonts w:ascii="Arial" w:hAnsi="Arial" w:cs="Arial"/>
          <w:color w:val="333333"/>
          <w:sz w:val="32"/>
          <w:szCs w:val="32"/>
          <w:bdr w:val="none" w:sz="0" w:space="0" w:color="auto" w:frame="1"/>
          <w:shd w:val="clear" w:color="auto" w:fill="FFFFFF"/>
        </w:rPr>
        <w:t>speaker centred model</w:t>
      </w:r>
      <w:r w:rsidRPr="00356023">
        <w:rPr>
          <w:rFonts w:ascii="Arial" w:hAnsi="Arial" w:cs="Arial"/>
          <w:b w:val="0"/>
          <w:bCs w:val="0"/>
          <w:color w:val="333333"/>
          <w:sz w:val="32"/>
          <w:szCs w:val="32"/>
          <w:shd w:val="clear" w:color="auto" w:fill="FFFFFF"/>
        </w:rPr>
        <w:t xml:space="preserve"> as the speaker has </w:t>
      </w:r>
      <w:r>
        <w:rPr>
          <w:rFonts w:ascii="Arial" w:hAnsi="Arial" w:cs="Arial"/>
          <w:b w:val="0"/>
          <w:bCs w:val="0"/>
          <w:color w:val="333333"/>
          <w:sz w:val="32"/>
          <w:szCs w:val="32"/>
          <w:shd w:val="clear" w:color="auto" w:fill="FFFFFF"/>
        </w:rPr>
        <w:t>an</w:t>
      </w:r>
      <w:r w:rsidRPr="00356023">
        <w:rPr>
          <w:rFonts w:ascii="Arial" w:hAnsi="Arial" w:cs="Arial"/>
          <w:b w:val="0"/>
          <w:bCs w:val="0"/>
          <w:color w:val="333333"/>
          <w:sz w:val="32"/>
          <w:szCs w:val="32"/>
          <w:shd w:val="clear" w:color="auto" w:fill="FFFFFF"/>
        </w:rPr>
        <w:t xml:space="preserve"> </w:t>
      </w:r>
      <w:r>
        <w:rPr>
          <w:rFonts w:ascii="Arial" w:hAnsi="Arial" w:cs="Arial"/>
          <w:b w:val="0"/>
          <w:bCs w:val="0"/>
          <w:color w:val="333333"/>
          <w:sz w:val="32"/>
          <w:szCs w:val="32"/>
          <w:shd w:val="clear" w:color="auto" w:fill="FFFFFF"/>
        </w:rPr>
        <w:t>essential</w:t>
      </w:r>
      <w:r w:rsidRPr="00356023">
        <w:rPr>
          <w:rFonts w:ascii="Arial" w:hAnsi="Arial" w:cs="Arial"/>
          <w:b w:val="0"/>
          <w:bCs w:val="0"/>
          <w:color w:val="333333"/>
          <w:sz w:val="32"/>
          <w:szCs w:val="32"/>
          <w:shd w:val="clear" w:color="auto" w:fill="FFFFFF"/>
        </w:rPr>
        <w:t xml:space="preserve"> role in it and is the </w:t>
      </w:r>
      <w:r w:rsidRPr="00356023">
        <w:rPr>
          <w:rFonts w:ascii="Arial" w:hAnsi="Arial" w:cs="Arial"/>
          <w:b w:val="0"/>
          <w:bCs w:val="0"/>
          <w:color w:val="333333"/>
          <w:sz w:val="32"/>
          <w:szCs w:val="32"/>
          <w:shd w:val="clear" w:color="auto" w:fill="FFFFFF"/>
        </w:rPr>
        <w:t>individual</w:t>
      </w:r>
      <w:r w:rsidRPr="00356023">
        <w:rPr>
          <w:rFonts w:ascii="Arial" w:hAnsi="Arial" w:cs="Arial"/>
          <w:b w:val="0"/>
          <w:bCs w:val="0"/>
          <w:color w:val="333333"/>
          <w:sz w:val="32"/>
          <w:szCs w:val="32"/>
          <w:shd w:val="clear" w:color="auto" w:fill="FFFFFF"/>
        </w:rPr>
        <w:t xml:space="preserve"> one active. It is the </w:t>
      </w:r>
      <w:r w:rsidRPr="00356023">
        <w:rPr>
          <w:rFonts w:ascii="Arial" w:hAnsi="Arial" w:cs="Arial"/>
          <w:b w:val="0"/>
          <w:bCs w:val="0"/>
          <w:color w:val="333333"/>
          <w:sz w:val="32"/>
          <w:szCs w:val="32"/>
          <w:shd w:val="clear" w:color="auto" w:fill="FFFFFF"/>
        </w:rPr>
        <w:t>orator’s</w:t>
      </w:r>
      <w:r w:rsidRPr="00356023">
        <w:rPr>
          <w:rFonts w:ascii="Arial" w:hAnsi="Arial" w:cs="Arial"/>
          <w:b w:val="0"/>
          <w:bCs w:val="0"/>
          <w:color w:val="333333"/>
          <w:sz w:val="32"/>
          <w:szCs w:val="32"/>
          <w:shd w:val="clear" w:color="auto" w:fill="FFFFFF"/>
        </w:rPr>
        <w:t xml:space="preserve"> role to deliver a speech to the </w:t>
      </w:r>
      <w:r w:rsidRPr="00356023">
        <w:rPr>
          <w:rFonts w:ascii="Arial" w:hAnsi="Arial" w:cs="Arial"/>
          <w:b w:val="0"/>
          <w:bCs w:val="0"/>
          <w:color w:val="333333"/>
          <w:sz w:val="32"/>
          <w:szCs w:val="32"/>
          <w:shd w:val="clear" w:color="auto" w:fill="FFFFFF"/>
        </w:rPr>
        <w:t>addressees</w:t>
      </w:r>
      <w:r w:rsidRPr="00356023">
        <w:rPr>
          <w:rFonts w:ascii="Arial" w:hAnsi="Arial" w:cs="Arial"/>
          <w:b w:val="0"/>
          <w:bCs w:val="0"/>
          <w:color w:val="333333"/>
          <w:sz w:val="32"/>
          <w:szCs w:val="32"/>
          <w:shd w:val="clear" w:color="auto" w:fill="FFFFFF"/>
        </w:rPr>
        <w:t xml:space="preserve">. The </w:t>
      </w:r>
      <w:r>
        <w:rPr>
          <w:rFonts w:ascii="Arial" w:hAnsi="Arial" w:cs="Arial"/>
          <w:b w:val="0"/>
          <w:bCs w:val="0"/>
          <w:color w:val="333333"/>
          <w:sz w:val="32"/>
          <w:szCs w:val="32"/>
          <w:shd w:val="clear" w:color="auto" w:fill="FFFFFF"/>
        </w:rPr>
        <w:t>part</w:t>
      </w:r>
      <w:r w:rsidRPr="00356023">
        <w:rPr>
          <w:rFonts w:ascii="Arial" w:hAnsi="Arial" w:cs="Arial"/>
          <w:b w:val="0"/>
          <w:bCs w:val="0"/>
          <w:color w:val="333333"/>
          <w:sz w:val="32"/>
          <w:szCs w:val="32"/>
          <w:shd w:val="clear" w:color="auto" w:fill="FFFFFF"/>
        </w:rPr>
        <w:t xml:space="preserve"> of the </w:t>
      </w:r>
      <w:r w:rsidRPr="00356023">
        <w:rPr>
          <w:rStyle w:val="Strong"/>
          <w:rFonts w:ascii="Arial" w:hAnsi="Arial" w:cs="Arial"/>
          <w:color w:val="333333"/>
          <w:sz w:val="32"/>
          <w:szCs w:val="32"/>
          <w:bdr w:val="none" w:sz="0" w:space="0" w:color="auto" w:frame="1"/>
          <w:shd w:val="clear" w:color="auto" w:fill="FFFFFF"/>
        </w:rPr>
        <w:t>audience</w:t>
      </w:r>
      <w:r w:rsidRPr="00356023">
        <w:rPr>
          <w:rFonts w:ascii="Arial" w:hAnsi="Arial" w:cs="Arial"/>
          <w:b w:val="0"/>
          <w:bCs w:val="0"/>
          <w:color w:val="333333"/>
          <w:sz w:val="32"/>
          <w:szCs w:val="32"/>
          <w:shd w:val="clear" w:color="auto" w:fill="FFFFFF"/>
        </w:rPr>
        <w:t xml:space="preserve"> is </w:t>
      </w:r>
      <w:r w:rsidRPr="00356023">
        <w:rPr>
          <w:rFonts w:ascii="Arial" w:hAnsi="Arial" w:cs="Arial"/>
          <w:b w:val="0"/>
          <w:bCs w:val="0"/>
          <w:color w:val="333333"/>
          <w:sz w:val="32"/>
          <w:szCs w:val="32"/>
          <w:shd w:val="clear" w:color="auto" w:fill="FFFFFF"/>
        </w:rPr>
        <w:lastRenderedPageBreak/>
        <w:t>passive, </w:t>
      </w:r>
      <w:r w:rsidRPr="00356023">
        <w:rPr>
          <w:rStyle w:val="Strong"/>
          <w:rFonts w:ascii="Arial" w:hAnsi="Arial" w:cs="Arial"/>
          <w:color w:val="333333"/>
          <w:sz w:val="32"/>
          <w:szCs w:val="32"/>
          <w:bdr w:val="none" w:sz="0" w:space="0" w:color="auto" w:frame="1"/>
          <w:shd w:val="clear" w:color="auto" w:fill="FFFFFF"/>
        </w:rPr>
        <w:t>influenced</w:t>
      </w:r>
      <w:r w:rsidRPr="00356023">
        <w:rPr>
          <w:rStyle w:val="Strong"/>
          <w:rFonts w:ascii="Arial" w:hAnsi="Arial" w:cs="Arial"/>
          <w:b/>
          <w:bCs/>
          <w:color w:val="333333"/>
          <w:sz w:val="32"/>
          <w:szCs w:val="32"/>
          <w:bdr w:val="none" w:sz="0" w:space="0" w:color="auto" w:frame="1"/>
          <w:shd w:val="clear" w:color="auto" w:fill="FFFFFF"/>
        </w:rPr>
        <w:t> </w:t>
      </w:r>
      <w:r w:rsidRPr="00356023">
        <w:rPr>
          <w:rFonts w:ascii="Arial" w:hAnsi="Arial" w:cs="Arial"/>
          <w:b w:val="0"/>
          <w:bCs w:val="0"/>
          <w:color w:val="333333"/>
          <w:sz w:val="32"/>
          <w:szCs w:val="32"/>
          <w:shd w:val="clear" w:color="auto" w:fill="FFFFFF"/>
        </w:rPr>
        <w:t>by the s</w:t>
      </w:r>
      <w:r>
        <w:rPr>
          <w:rFonts w:ascii="Arial" w:hAnsi="Arial" w:cs="Arial"/>
          <w:b w:val="0"/>
          <w:bCs w:val="0"/>
          <w:color w:val="333333"/>
          <w:sz w:val="32"/>
          <w:szCs w:val="32"/>
          <w:shd w:val="clear" w:color="auto" w:fill="FFFFFF"/>
        </w:rPr>
        <w:t>tatement</w:t>
      </w:r>
      <w:r w:rsidRPr="00356023">
        <w:rPr>
          <w:rFonts w:ascii="Arial" w:hAnsi="Arial" w:cs="Arial"/>
          <w:b w:val="0"/>
          <w:bCs w:val="0"/>
          <w:color w:val="333333"/>
          <w:sz w:val="32"/>
          <w:szCs w:val="32"/>
          <w:shd w:val="clear" w:color="auto" w:fill="FFFFFF"/>
        </w:rPr>
        <w:t>. This makes the communication process </w:t>
      </w:r>
      <w:r w:rsidRPr="00356023">
        <w:rPr>
          <w:rStyle w:val="Strong"/>
          <w:rFonts w:ascii="Arial" w:hAnsi="Arial" w:cs="Arial"/>
          <w:color w:val="333333"/>
          <w:sz w:val="32"/>
          <w:szCs w:val="32"/>
          <w:bdr w:val="none" w:sz="0" w:space="0" w:color="auto" w:frame="1"/>
          <w:shd w:val="clear" w:color="auto" w:fill="FFFFFF"/>
        </w:rPr>
        <w:t>one way</w:t>
      </w:r>
      <w:r w:rsidRPr="00356023">
        <w:rPr>
          <w:rFonts w:ascii="Arial" w:hAnsi="Arial" w:cs="Arial"/>
          <w:b w:val="0"/>
          <w:bCs w:val="0"/>
          <w:color w:val="333333"/>
          <w:sz w:val="32"/>
          <w:szCs w:val="32"/>
          <w:shd w:val="clear" w:color="auto" w:fill="FFFFFF"/>
        </w:rPr>
        <w:t>, from speaker to receiver.</w:t>
      </w:r>
    </w:p>
    <w:p w14:paraId="7CE68A33" w14:textId="2B962AB6" w:rsidR="00356023" w:rsidRDefault="00356023" w:rsidP="00356023">
      <w:pPr>
        <w:pStyle w:val="Heading1"/>
        <w:shd w:val="clear" w:color="auto" w:fill="FFFFFF"/>
        <w:spacing w:before="0" w:beforeAutospacing="0" w:after="450" w:afterAutospacing="0"/>
        <w:textAlignment w:val="baseline"/>
        <w:rPr>
          <w:rFonts w:ascii="Arial" w:hAnsi="Arial" w:cs="Arial"/>
          <w:b w:val="0"/>
          <w:bCs w:val="0"/>
          <w:color w:val="333333"/>
          <w:sz w:val="32"/>
          <w:szCs w:val="32"/>
        </w:rPr>
      </w:pPr>
      <w:r>
        <w:rPr>
          <w:rFonts w:ascii="Arial" w:hAnsi="Arial" w:cs="Arial"/>
          <w:b w:val="0"/>
          <w:bCs w:val="0"/>
          <w:noProof/>
          <w:color w:val="333333"/>
          <w:sz w:val="32"/>
          <w:szCs w:val="32"/>
        </w:rPr>
        <w:drawing>
          <wp:inline distT="0" distB="0" distL="0" distR="0" wp14:anchorId="30E80567" wp14:editId="15BC07CB">
            <wp:extent cx="5943600" cy="2795270"/>
            <wp:effectExtent l="0" t="0" r="0" b="5080"/>
            <wp:docPr id="1" name="Picture 1"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istotle.png"/>
                    <pic:cNvPicPr/>
                  </pic:nvPicPr>
                  <pic:blipFill>
                    <a:blip r:embed="rId6">
                      <a:extLst>
                        <a:ext uri="{28A0092B-C50C-407E-A947-70E740481C1C}">
                          <a14:useLocalDpi xmlns:a14="http://schemas.microsoft.com/office/drawing/2010/main" val="0"/>
                        </a:ext>
                      </a:extLst>
                    </a:blip>
                    <a:stretch>
                      <a:fillRect/>
                    </a:stretch>
                  </pic:blipFill>
                  <pic:spPr>
                    <a:xfrm>
                      <a:off x="0" y="0"/>
                      <a:ext cx="5943600" cy="2795270"/>
                    </a:xfrm>
                    <a:prstGeom prst="rect">
                      <a:avLst/>
                    </a:prstGeom>
                  </pic:spPr>
                </pic:pic>
              </a:graphicData>
            </a:graphic>
          </wp:inline>
        </w:drawing>
      </w:r>
    </w:p>
    <w:p w14:paraId="1F642F9B" w14:textId="74CBD097" w:rsidR="00356023" w:rsidRPr="00356023" w:rsidRDefault="00356023" w:rsidP="00356023">
      <w:pPr>
        <w:numPr>
          <w:ilvl w:val="0"/>
          <w:numId w:val="1"/>
        </w:numPr>
        <w:shd w:val="clear" w:color="auto" w:fill="FFFFFF"/>
        <w:spacing w:before="100" w:beforeAutospacing="1" w:after="100" w:afterAutospacing="1" w:line="240" w:lineRule="auto"/>
        <w:ind w:left="1035"/>
        <w:rPr>
          <w:rFonts w:ascii="Arial" w:eastAsia="Times New Roman" w:hAnsi="Arial" w:cs="Arial"/>
          <w:color w:val="535353"/>
          <w:sz w:val="32"/>
          <w:szCs w:val="32"/>
        </w:rPr>
      </w:pPr>
      <w:r w:rsidRPr="00356023">
        <w:rPr>
          <w:rFonts w:ascii="Arial" w:hAnsi="Arial" w:cs="Arial"/>
          <w:b/>
          <w:bCs/>
          <w:color w:val="333333"/>
          <w:sz w:val="32"/>
          <w:szCs w:val="32"/>
          <w:shd w:val="clear" w:color="auto" w:fill="FFFFFF"/>
        </w:rPr>
        <w:t xml:space="preserve">He </w:t>
      </w:r>
      <w:r w:rsidRPr="00356023">
        <w:rPr>
          <w:rFonts w:ascii="Arial" w:hAnsi="Arial" w:cs="Arial"/>
          <w:b/>
          <w:bCs/>
          <w:color w:val="333333"/>
          <w:sz w:val="32"/>
          <w:szCs w:val="32"/>
          <w:shd w:val="clear" w:color="auto" w:fill="FFFFFF"/>
        </w:rPr>
        <w:t>supposed</w:t>
      </w:r>
      <w:r w:rsidRPr="00356023">
        <w:rPr>
          <w:rFonts w:ascii="Arial" w:hAnsi="Arial" w:cs="Arial"/>
          <w:color w:val="333333"/>
          <w:sz w:val="32"/>
          <w:szCs w:val="32"/>
          <w:shd w:val="clear" w:color="auto" w:fill="FFFFFF"/>
        </w:rPr>
        <w:t xml:space="preserve"> “</w:t>
      </w:r>
      <w:r w:rsidRPr="00356023">
        <w:rPr>
          <w:rStyle w:val="Strong"/>
          <w:rFonts w:ascii="Arial" w:hAnsi="Arial" w:cs="Arial"/>
          <w:color w:val="333333"/>
          <w:sz w:val="32"/>
          <w:szCs w:val="32"/>
          <w:bdr w:val="none" w:sz="0" w:space="0" w:color="auto" w:frame="1"/>
          <w:shd w:val="clear" w:color="auto" w:fill="FFFFFF"/>
        </w:rPr>
        <w:t>Rhetoric</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is the study of communication and</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persuading</w:t>
      </w:r>
      <w:r>
        <w:rPr>
          <w:rFonts w:ascii="Arial" w:hAnsi="Arial" w:cs="Arial"/>
          <w:b/>
          <w:bCs/>
          <w:color w:val="333333"/>
          <w:sz w:val="32"/>
          <w:szCs w:val="32"/>
          <w:shd w:val="clear" w:color="auto" w:fill="FFFFFF"/>
        </w:rPr>
        <w:t>,</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and different message or speech should be made for different</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audiences</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 xml:space="preserve">at </w:t>
      </w:r>
      <w:r w:rsidRPr="00356023">
        <w:rPr>
          <w:rFonts w:ascii="Arial" w:hAnsi="Arial" w:cs="Arial"/>
          <w:b/>
          <w:bCs/>
          <w:color w:val="333333"/>
          <w:sz w:val="32"/>
          <w:szCs w:val="32"/>
          <w:shd w:val="clear" w:color="auto" w:fill="FFFFFF"/>
        </w:rPr>
        <w:t>various</w:t>
      </w:r>
      <w:r w:rsidRPr="00356023">
        <w:rPr>
          <w:rFonts w:ascii="Arial" w:hAnsi="Arial" w:cs="Arial"/>
          <w:b/>
          <w:bCs/>
          <w:color w:val="333333"/>
          <w:sz w:val="32"/>
          <w:szCs w:val="32"/>
          <w:shd w:val="clear" w:color="auto" w:fill="FFFFFF"/>
        </w:rPr>
        <w:t xml:space="preserve"> situations to get desired effects or to establish </w:t>
      </w:r>
      <w:r w:rsidRPr="00356023">
        <w:rPr>
          <w:rFonts w:ascii="Arial" w:hAnsi="Arial" w:cs="Arial"/>
          <w:b/>
          <w:bCs/>
          <w:color w:val="333333"/>
          <w:sz w:val="32"/>
          <w:szCs w:val="32"/>
          <w:shd w:val="clear" w:color="auto" w:fill="FFFFFF"/>
        </w:rPr>
        <w:t>advertising</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 xml:space="preserve">This model was </w:t>
      </w:r>
      <w:r w:rsidRPr="00356023">
        <w:rPr>
          <w:rFonts w:ascii="Arial" w:hAnsi="Arial" w:cs="Arial"/>
          <w:b/>
          <w:bCs/>
          <w:color w:val="333333"/>
          <w:sz w:val="32"/>
          <w:szCs w:val="32"/>
          <w:shd w:val="clear" w:color="auto" w:fill="FFFFFF"/>
        </w:rPr>
        <w:t>extremely</w:t>
      </w:r>
      <w:r w:rsidRPr="00356023">
        <w:rPr>
          <w:rFonts w:ascii="Arial" w:hAnsi="Arial" w:cs="Arial"/>
          <w:b/>
          <w:bCs/>
          <w:color w:val="333333"/>
          <w:sz w:val="32"/>
          <w:szCs w:val="32"/>
          <w:shd w:val="clear" w:color="auto" w:fill="FFFFFF"/>
        </w:rPr>
        <w:t xml:space="preserve"> used to develop</w:t>
      </w:r>
      <w:r w:rsidRPr="00356023">
        <w:rPr>
          <w:rFonts w:ascii="Arial" w:hAnsi="Arial" w:cs="Arial"/>
          <w:color w:val="333333"/>
          <w:sz w:val="32"/>
          <w:szCs w:val="32"/>
          <w:shd w:val="clear" w:color="auto" w:fill="FFFFFF"/>
        </w:rPr>
        <w:t> </w:t>
      </w:r>
      <w:hyperlink r:id="rId7" w:tooltip="Public Speaking Tips" w:history="1">
        <w:r w:rsidRPr="00356023">
          <w:rPr>
            <w:rStyle w:val="Strong"/>
            <w:rFonts w:ascii="Arial" w:hAnsi="Arial" w:cs="Arial"/>
            <w:color w:val="2B0000"/>
            <w:sz w:val="32"/>
            <w:szCs w:val="32"/>
            <w:bdr w:val="none" w:sz="0" w:space="0" w:color="auto" w:frame="1"/>
            <w:shd w:val="clear" w:color="auto" w:fill="FFFFFF"/>
          </w:rPr>
          <w:t>public speaking</w:t>
        </w:r>
      </w:hyperlink>
      <w:r w:rsidRPr="00356023">
        <w:rPr>
          <w:rFonts w:ascii="Arial" w:hAnsi="Arial" w:cs="Arial"/>
          <w:color w:val="333333"/>
          <w:sz w:val="32"/>
          <w:szCs w:val="32"/>
          <w:shd w:val="clear" w:color="auto" w:fill="FFFFFF"/>
        </w:rPr>
        <w:t> </w:t>
      </w:r>
      <w:r w:rsidRPr="00356023">
        <w:rPr>
          <w:rFonts w:ascii="Arial" w:hAnsi="Arial" w:cs="Arial"/>
          <w:b/>
          <w:bCs/>
          <w:color w:val="333333"/>
          <w:sz w:val="32"/>
          <w:szCs w:val="32"/>
          <w:shd w:val="clear" w:color="auto" w:fill="FFFFFF"/>
        </w:rPr>
        <w:t>skills and create a</w:t>
      </w:r>
      <w:r w:rsidRPr="00356023">
        <w:rPr>
          <w:rFonts w:ascii="Arial" w:hAnsi="Arial" w:cs="Arial"/>
          <w:b/>
          <w:bCs/>
          <w:color w:val="333333"/>
          <w:sz w:val="32"/>
          <w:szCs w:val="32"/>
          <w:shd w:val="clear" w:color="auto" w:fill="FFFFFF"/>
        </w:rPr>
        <w:t>n advertisement</w:t>
      </w:r>
      <w:r w:rsidRPr="00356023">
        <w:rPr>
          <w:rFonts w:ascii="Arial" w:hAnsi="Arial" w:cs="Arial"/>
          <w:b/>
          <w:bCs/>
          <w:color w:val="333333"/>
          <w:sz w:val="32"/>
          <w:szCs w:val="32"/>
          <w:shd w:val="clear" w:color="auto" w:fill="FFFFFF"/>
        </w:rPr>
        <w:t xml:space="preserve"> at that time so, it </w:t>
      </w:r>
      <w:r w:rsidRPr="00356023">
        <w:rPr>
          <w:rFonts w:ascii="Arial" w:hAnsi="Arial" w:cs="Arial"/>
          <w:b/>
          <w:bCs/>
          <w:color w:val="333333"/>
          <w:sz w:val="32"/>
          <w:szCs w:val="32"/>
          <w:shd w:val="clear" w:color="auto" w:fill="FFFFFF"/>
        </w:rPr>
        <w:t>stands</w:t>
      </w:r>
      <w:r w:rsidRPr="00356023">
        <w:rPr>
          <w:rFonts w:ascii="Arial" w:hAnsi="Arial" w:cs="Arial"/>
          <w:b/>
          <w:bCs/>
          <w:color w:val="333333"/>
          <w:sz w:val="32"/>
          <w:szCs w:val="32"/>
          <w:shd w:val="clear" w:color="auto" w:fill="FFFFFF"/>
        </w:rPr>
        <w:t xml:space="preserve"> less </w:t>
      </w:r>
      <w:r w:rsidRPr="00356023">
        <w:rPr>
          <w:rFonts w:ascii="Arial" w:hAnsi="Arial" w:cs="Arial"/>
          <w:b/>
          <w:bCs/>
          <w:color w:val="333333"/>
          <w:sz w:val="32"/>
          <w:szCs w:val="32"/>
          <w:shd w:val="clear" w:color="auto" w:fill="FFFFFF"/>
        </w:rPr>
        <w:t>absorbed</w:t>
      </w:r>
      <w:r w:rsidRPr="00356023">
        <w:rPr>
          <w:rFonts w:ascii="Arial" w:hAnsi="Arial" w:cs="Arial"/>
          <w:b/>
          <w:bCs/>
          <w:color w:val="333333"/>
          <w:sz w:val="32"/>
          <w:szCs w:val="32"/>
          <w:shd w:val="clear" w:color="auto" w:fill="FFFFFF"/>
        </w:rPr>
        <w:t xml:space="preserve"> on intrapersonal or</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personal</w:t>
      </w:r>
      <w:r w:rsidRPr="00356023">
        <w:rPr>
          <w:rFonts w:ascii="Arial" w:hAnsi="Arial" w:cs="Arial"/>
          <w:color w:val="333333"/>
          <w:sz w:val="32"/>
          <w:szCs w:val="32"/>
          <w:shd w:val="clear" w:color="auto" w:fill="FFFFFF"/>
        </w:rPr>
        <w:t xml:space="preserve"> </w:t>
      </w:r>
      <w:r w:rsidRPr="00356023">
        <w:rPr>
          <w:rFonts w:ascii="Arial" w:hAnsi="Arial" w:cs="Arial"/>
          <w:b/>
          <w:bCs/>
          <w:color w:val="333333"/>
          <w:sz w:val="32"/>
          <w:szCs w:val="32"/>
          <w:shd w:val="clear" w:color="auto" w:fill="FFFFFF"/>
        </w:rPr>
        <w:t>communication</w:t>
      </w:r>
      <w:r w:rsidRPr="00356023">
        <w:rPr>
          <w:rFonts w:ascii="Arial" w:hAnsi="Arial" w:cs="Arial"/>
          <w:color w:val="333333"/>
          <w:sz w:val="32"/>
          <w:szCs w:val="32"/>
          <w:shd w:val="clear" w:color="auto" w:fill="FFFFFF"/>
        </w:rPr>
        <w:t>.</w:t>
      </w:r>
      <w:r w:rsidRPr="00356023">
        <w:rPr>
          <w:rFonts w:ascii="Roboto" w:hAnsi="Roboto"/>
          <w:color w:val="333333"/>
          <w:shd w:val="clear" w:color="auto" w:fill="FFFFFF"/>
        </w:rPr>
        <w:t xml:space="preserve"> </w:t>
      </w:r>
      <w:r w:rsidRPr="00356023">
        <w:rPr>
          <w:rFonts w:ascii="Arial" w:hAnsi="Arial" w:cs="Arial"/>
          <w:b/>
          <w:bCs/>
          <w:color w:val="333333"/>
          <w:sz w:val="32"/>
          <w:szCs w:val="32"/>
          <w:shd w:val="clear" w:color="auto" w:fill="FFFFFF"/>
        </w:rPr>
        <w:t xml:space="preserve">Even if the model is </w:t>
      </w:r>
      <w:r w:rsidRPr="00356023">
        <w:rPr>
          <w:rFonts w:ascii="Arial" w:hAnsi="Arial" w:cs="Arial"/>
          <w:b/>
          <w:bCs/>
          <w:color w:val="333333"/>
          <w:sz w:val="32"/>
          <w:szCs w:val="32"/>
          <w:shd w:val="clear" w:color="auto" w:fill="FFFFFF"/>
        </w:rPr>
        <w:t>orator</w:t>
      </w:r>
      <w:r w:rsidRPr="00356023">
        <w:rPr>
          <w:rFonts w:ascii="Arial" w:hAnsi="Arial" w:cs="Arial"/>
          <w:b/>
          <w:bCs/>
          <w:color w:val="333333"/>
          <w:sz w:val="32"/>
          <w:szCs w:val="32"/>
          <w:shd w:val="clear" w:color="auto" w:fill="FFFFFF"/>
        </w:rPr>
        <w:t xml:space="preserve"> oriented and </w:t>
      </w:r>
      <w:r w:rsidRPr="00356023">
        <w:rPr>
          <w:rFonts w:ascii="Arial" w:hAnsi="Arial" w:cs="Arial"/>
          <w:b/>
          <w:bCs/>
          <w:color w:val="333333"/>
          <w:sz w:val="32"/>
          <w:szCs w:val="32"/>
          <w:shd w:val="clear" w:color="auto" w:fill="FFFFFF"/>
        </w:rPr>
        <w:t>emphases</w:t>
      </w:r>
      <w:r w:rsidRPr="00356023">
        <w:rPr>
          <w:rFonts w:ascii="Arial" w:hAnsi="Arial" w:cs="Arial"/>
          <w:b/>
          <w:bCs/>
          <w:color w:val="333333"/>
          <w:sz w:val="32"/>
          <w:szCs w:val="32"/>
          <w:shd w:val="clear" w:color="auto" w:fill="FFFFFF"/>
        </w:rPr>
        <w:t xml:space="preserve"> on audience </w:t>
      </w:r>
      <w:r w:rsidRPr="00356023">
        <w:rPr>
          <w:rFonts w:ascii="Arial" w:hAnsi="Arial" w:cs="Arial"/>
          <w:b/>
          <w:bCs/>
          <w:color w:val="333333"/>
          <w:sz w:val="32"/>
          <w:szCs w:val="32"/>
          <w:shd w:val="clear" w:color="auto" w:fill="FFFFFF"/>
        </w:rPr>
        <w:t>contact</w:t>
      </w:r>
      <w:r w:rsidRPr="00356023">
        <w:rPr>
          <w:rFonts w:ascii="Arial" w:hAnsi="Arial" w:cs="Arial"/>
          <w:b/>
          <w:bCs/>
          <w:color w:val="333333"/>
          <w:sz w:val="32"/>
          <w:szCs w:val="32"/>
          <w:shd w:val="clear" w:color="auto" w:fill="FFFFFF"/>
        </w:rPr>
        <w:t xml:space="preserve"> in co</w:t>
      </w:r>
      <w:r>
        <w:rPr>
          <w:rFonts w:ascii="Arial" w:hAnsi="Arial" w:cs="Arial"/>
          <w:b/>
          <w:bCs/>
          <w:color w:val="333333"/>
          <w:sz w:val="32"/>
          <w:szCs w:val="32"/>
          <w:shd w:val="clear" w:color="auto" w:fill="FFFFFF"/>
        </w:rPr>
        <w:t>nvers</w:t>
      </w:r>
      <w:r w:rsidRPr="00356023">
        <w:rPr>
          <w:rFonts w:ascii="Arial" w:hAnsi="Arial" w:cs="Arial"/>
          <w:b/>
          <w:bCs/>
          <w:color w:val="333333"/>
          <w:sz w:val="32"/>
          <w:szCs w:val="32"/>
          <w:shd w:val="clear" w:color="auto" w:fill="FFFFFF"/>
        </w:rPr>
        <w:t>ation, there is no concept of feedbacks.</w:t>
      </w:r>
      <w:r>
        <w:rPr>
          <w:rFonts w:ascii="Arial" w:hAnsi="Arial" w:cs="Arial"/>
          <w:b/>
          <w:bCs/>
          <w:color w:val="333333"/>
          <w:sz w:val="32"/>
          <w:szCs w:val="32"/>
          <w:shd w:val="clear" w:color="auto" w:fill="FFFFFF"/>
        </w:rPr>
        <w:t xml:space="preserve"> As he related in his studies, this is a linear type of communication with no feedback from the audience. This study comes as the oldest model of communication (</w:t>
      </w:r>
      <w:r w:rsidRPr="00356023">
        <w:rPr>
          <w:rFonts w:ascii="Arial" w:eastAsia="Times New Roman" w:hAnsi="Arial" w:cs="Arial"/>
          <w:sz w:val="32"/>
          <w:szCs w:val="32"/>
        </w:rPr>
        <w:t>Kallendorf, C., &amp; Kallendorf, C. (1985). </w:t>
      </w:r>
      <w:r w:rsidRPr="00356023">
        <w:rPr>
          <w:rFonts w:ascii="Arial" w:eastAsia="Times New Roman" w:hAnsi="Arial" w:cs="Arial"/>
          <w:i/>
          <w:iCs/>
          <w:sz w:val="32"/>
          <w:szCs w:val="32"/>
        </w:rPr>
        <w:t>The figures of speech, ethos, and Aristotle: Notes toward a rhetoric of business communication</w:t>
      </w:r>
      <w:r w:rsidRPr="00356023">
        <w:rPr>
          <w:rFonts w:ascii="Arial" w:eastAsia="Times New Roman" w:hAnsi="Arial" w:cs="Arial"/>
          <w:sz w:val="32"/>
          <w:szCs w:val="32"/>
        </w:rPr>
        <w:t>. The Journal of Business Communication (1973), 22(1), 35-50.</w:t>
      </w:r>
      <w:r>
        <w:rPr>
          <w:rFonts w:ascii="Arial" w:eastAsia="Times New Roman" w:hAnsi="Arial" w:cs="Arial"/>
          <w:color w:val="535353"/>
          <w:sz w:val="32"/>
          <w:szCs w:val="32"/>
        </w:rPr>
        <w:t>)</w:t>
      </w:r>
    </w:p>
    <w:p w14:paraId="3AF162DB" w14:textId="1D58658C" w:rsidR="00356023" w:rsidRDefault="00356023" w:rsidP="00356023">
      <w:pPr>
        <w:pStyle w:val="Heading1"/>
        <w:shd w:val="clear" w:color="auto" w:fill="FFFFFF"/>
        <w:spacing w:before="0" w:beforeAutospacing="0" w:after="450" w:afterAutospacing="0"/>
        <w:textAlignment w:val="baseline"/>
        <w:rPr>
          <w:rFonts w:ascii="Arial" w:hAnsi="Arial" w:cs="Arial"/>
          <w:b w:val="0"/>
          <w:bCs w:val="0"/>
          <w:color w:val="333333"/>
          <w:sz w:val="32"/>
          <w:szCs w:val="32"/>
          <w:shd w:val="clear" w:color="auto" w:fill="FFFFFF"/>
        </w:rPr>
      </w:pPr>
      <w:r>
        <w:rPr>
          <w:rFonts w:ascii="Arial" w:hAnsi="Arial" w:cs="Arial"/>
          <w:b w:val="0"/>
          <w:bCs w:val="0"/>
          <w:color w:val="333333"/>
          <w:sz w:val="32"/>
          <w:szCs w:val="32"/>
          <w:shd w:val="clear" w:color="auto" w:fill="FFFFFF"/>
        </w:rPr>
        <w:lastRenderedPageBreak/>
        <w:t>. In my workplace, I do recommend a model of communication where the audience to send feedback and opposite. As a dialogue, not a monologue. I do recommend the Shannon and Weaver model.</w:t>
      </w:r>
      <w:r>
        <w:rPr>
          <w:rFonts w:ascii="Arial" w:hAnsi="Arial" w:cs="Arial"/>
          <w:b w:val="0"/>
          <w:bCs w:val="0"/>
          <w:i/>
          <w:iCs/>
          <w:noProof/>
          <w:color w:val="333333"/>
          <w:sz w:val="32"/>
          <w:szCs w:val="32"/>
        </w:rPr>
        <w:drawing>
          <wp:inline distT="0" distB="0" distL="0" distR="0" wp14:anchorId="1D2F9760" wp14:editId="1DF308E7">
            <wp:extent cx="6057265" cy="3028633"/>
            <wp:effectExtent l="0" t="0" r="635" b="63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annon.jpg"/>
                    <pic:cNvPicPr/>
                  </pic:nvPicPr>
                  <pic:blipFill>
                    <a:blip r:embed="rId8">
                      <a:extLst>
                        <a:ext uri="{28A0092B-C50C-407E-A947-70E740481C1C}">
                          <a14:useLocalDpi xmlns:a14="http://schemas.microsoft.com/office/drawing/2010/main" val="0"/>
                        </a:ext>
                      </a:extLst>
                    </a:blip>
                    <a:stretch>
                      <a:fillRect/>
                    </a:stretch>
                  </pic:blipFill>
                  <pic:spPr>
                    <a:xfrm>
                      <a:off x="0" y="0"/>
                      <a:ext cx="6117147" cy="3058574"/>
                    </a:xfrm>
                    <a:prstGeom prst="rect">
                      <a:avLst/>
                    </a:prstGeom>
                  </pic:spPr>
                </pic:pic>
              </a:graphicData>
            </a:graphic>
          </wp:inline>
        </w:drawing>
      </w:r>
    </w:p>
    <w:p w14:paraId="6AEBDF46" w14:textId="7E66674E" w:rsidR="00356023" w:rsidRPr="00356023" w:rsidRDefault="00356023" w:rsidP="00356023">
      <w:pPr>
        <w:pStyle w:val="Heading1"/>
        <w:shd w:val="clear" w:color="auto" w:fill="FFFFFF"/>
        <w:spacing w:before="0" w:beforeAutospacing="0" w:after="450" w:afterAutospacing="0"/>
        <w:textAlignment w:val="baseline"/>
        <w:rPr>
          <w:rFonts w:ascii="Arial" w:hAnsi="Arial" w:cs="Arial"/>
          <w:b w:val="0"/>
          <w:bCs w:val="0"/>
          <w:color w:val="333333"/>
          <w:sz w:val="32"/>
          <w:szCs w:val="32"/>
          <w:shd w:val="clear" w:color="auto" w:fill="FFFFFF"/>
        </w:rPr>
      </w:pPr>
      <w:r>
        <w:rPr>
          <w:rFonts w:ascii="Arial" w:hAnsi="Arial" w:cs="Arial"/>
          <w:b w:val="0"/>
          <w:bCs w:val="0"/>
          <w:color w:val="333333"/>
          <w:sz w:val="32"/>
          <w:szCs w:val="32"/>
          <w:shd w:val="clear" w:color="auto" w:fill="FFFFFF"/>
        </w:rPr>
        <w:t>S</w:t>
      </w:r>
      <w:r w:rsidRPr="00356023">
        <w:rPr>
          <w:rFonts w:ascii="Arial" w:hAnsi="Arial" w:cs="Arial"/>
          <w:b w:val="0"/>
          <w:bCs w:val="0"/>
          <w:color w:val="333333"/>
          <w:sz w:val="32"/>
          <w:szCs w:val="32"/>
          <w:shd w:val="clear" w:color="auto" w:fill="FFFFFF"/>
        </w:rPr>
        <w:t xml:space="preserve">ender encodes the </w:t>
      </w:r>
      <w:r w:rsidRPr="00356023">
        <w:rPr>
          <w:rFonts w:ascii="Arial" w:hAnsi="Arial" w:cs="Arial"/>
          <w:b w:val="0"/>
          <w:bCs w:val="0"/>
          <w:color w:val="333333"/>
          <w:sz w:val="32"/>
          <w:szCs w:val="32"/>
          <w:shd w:val="clear" w:color="auto" w:fill="FFFFFF"/>
        </w:rPr>
        <w:t>co</w:t>
      </w:r>
      <w:r>
        <w:rPr>
          <w:rFonts w:ascii="Arial" w:hAnsi="Arial" w:cs="Arial"/>
          <w:b w:val="0"/>
          <w:bCs w:val="0"/>
          <w:color w:val="333333"/>
          <w:sz w:val="32"/>
          <w:szCs w:val="32"/>
          <w:shd w:val="clear" w:color="auto" w:fill="FFFFFF"/>
        </w:rPr>
        <w:t>nvers</w:t>
      </w:r>
      <w:r w:rsidRPr="00356023">
        <w:rPr>
          <w:rFonts w:ascii="Arial" w:hAnsi="Arial" w:cs="Arial"/>
          <w:b w:val="0"/>
          <w:bCs w:val="0"/>
          <w:color w:val="333333"/>
          <w:sz w:val="32"/>
          <w:szCs w:val="32"/>
          <w:shd w:val="clear" w:color="auto" w:fill="FFFFFF"/>
        </w:rPr>
        <w:t>ation</w:t>
      </w:r>
      <w:r w:rsidRPr="00356023">
        <w:rPr>
          <w:rFonts w:ascii="Arial" w:hAnsi="Arial" w:cs="Arial"/>
          <w:b w:val="0"/>
          <w:bCs w:val="0"/>
          <w:color w:val="333333"/>
          <w:sz w:val="32"/>
          <w:szCs w:val="32"/>
          <w:shd w:val="clear" w:color="auto" w:fill="FFFFFF"/>
        </w:rPr>
        <w:t xml:space="preserve"> and sends it to the receiver</w:t>
      </w:r>
      <w:r>
        <w:rPr>
          <w:rFonts w:ascii="Arial" w:hAnsi="Arial" w:cs="Arial"/>
          <w:b w:val="0"/>
          <w:bCs w:val="0"/>
          <w:color w:val="333333"/>
          <w:sz w:val="32"/>
          <w:szCs w:val="32"/>
          <w:shd w:val="clear" w:color="auto" w:fill="FFFFFF"/>
        </w:rPr>
        <w:t>.</w:t>
      </w:r>
      <w:r w:rsidRPr="00356023">
        <w:rPr>
          <w:rFonts w:ascii="Arial" w:hAnsi="Arial" w:cs="Arial"/>
          <w:b w:val="0"/>
          <w:bCs w:val="0"/>
          <w:color w:val="333333"/>
          <w:sz w:val="32"/>
          <w:szCs w:val="32"/>
          <w:shd w:val="clear" w:color="auto" w:fill="FFFFFF"/>
        </w:rPr>
        <w:t xml:space="preserve"> </w:t>
      </w:r>
      <w:r>
        <w:rPr>
          <w:rFonts w:ascii="Arial" w:hAnsi="Arial" w:cs="Arial"/>
          <w:b w:val="0"/>
          <w:bCs w:val="0"/>
          <w:color w:val="333333"/>
          <w:sz w:val="32"/>
          <w:szCs w:val="32"/>
          <w:shd w:val="clear" w:color="auto" w:fill="FFFFFF"/>
        </w:rPr>
        <w:t>O</w:t>
      </w:r>
      <w:r w:rsidRPr="00356023">
        <w:rPr>
          <w:rFonts w:ascii="Arial" w:hAnsi="Arial" w:cs="Arial"/>
          <w:b w:val="0"/>
          <w:bCs w:val="0"/>
          <w:color w:val="333333"/>
          <w:sz w:val="32"/>
          <w:szCs w:val="32"/>
          <w:shd w:val="clear" w:color="auto" w:fill="FFFFFF"/>
        </w:rPr>
        <w:t>ver</w:t>
      </w:r>
      <w:r w:rsidRPr="00356023">
        <w:rPr>
          <w:rFonts w:ascii="Arial" w:hAnsi="Arial" w:cs="Arial"/>
          <w:b w:val="0"/>
          <w:bCs w:val="0"/>
          <w:color w:val="333333"/>
          <w:sz w:val="32"/>
          <w:szCs w:val="32"/>
          <w:shd w:val="clear" w:color="auto" w:fill="FFFFFF"/>
        </w:rPr>
        <w:t xml:space="preserve"> a </w:t>
      </w:r>
      <w:r w:rsidRPr="00356023">
        <w:rPr>
          <w:rFonts w:ascii="Arial" w:hAnsi="Arial" w:cs="Arial"/>
          <w:b w:val="0"/>
          <w:bCs w:val="0"/>
          <w:color w:val="333333"/>
          <w:sz w:val="32"/>
          <w:szCs w:val="32"/>
          <w:shd w:val="clear" w:color="auto" w:fill="FFFFFF"/>
        </w:rPr>
        <w:t>technical</w:t>
      </w:r>
      <w:r w:rsidRPr="00356023">
        <w:rPr>
          <w:rFonts w:ascii="Arial" w:hAnsi="Arial" w:cs="Arial"/>
          <w:b w:val="0"/>
          <w:bCs w:val="0"/>
          <w:color w:val="333333"/>
          <w:sz w:val="32"/>
          <w:szCs w:val="32"/>
          <w:shd w:val="clear" w:color="auto" w:fill="FFFFFF"/>
        </w:rPr>
        <w:t xml:space="preserve"> channel like telephone and telegraph. The sender converts the </w:t>
      </w:r>
      <w:r>
        <w:rPr>
          <w:rFonts w:ascii="Arial" w:hAnsi="Arial" w:cs="Arial"/>
          <w:b w:val="0"/>
          <w:bCs w:val="0"/>
          <w:color w:val="333333"/>
          <w:sz w:val="32"/>
          <w:szCs w:val="32"/>
          <w:shd w:val="clear" w:color="auto" w:fill="FFFFFF"/>
        </w:rPr>
        <w:t>signal</w:t>
      </w:r>
      <w:r w:rsidRPr="00356023">
        <w:rPr>
          <w:rFonts w:ascii="Arial" w:hAnsi="Arial" w:cs="Arial"/>
          <w:b w:val="0"/>
          <w:bCs w:val="0"/>
          <w:color w:val="333333"/>
          <w:sz w:val="32"/>
          <w:szCs w:val="32"/>
          <w:shd w:val="clear" w:color="auto" w:fill="FFFFFF"/>
        </w:rPr>
        <w:t xml:space="preserve"> into codes </w:t>
      </w:r>
      <w:r w:rsidRPr="00356023">
        <w:rPr>
          <w:rFonts w:ascii="Arial" w:hAnsi="Arial" w:cs="Arial"/>
          <w:b w:val="0"/>
          <w:bCs w:val="0"/>
          <w:color w:val="333333"/>
          <w:sz w:val="32"/>
          <w:szCs w:val="32"/>
          <w:shd w:val="clear" w:color="auto" w:fill="FFFFFF"/>
        </w:rPr>
        <w:t>clear</w:t>
      </w:r>
      <w:r w:rsidRPr="00356023">
        <w:rPr>
          <w:rFonts w:ascii="Arial" w:hAnsi="Arial" w:cs="Arial"/>
          <w:b w:val="0"/>
          <w:bCs w:val="0"/>
          <w:color w:val="333333"/>
          <w:sz w:val="32"/>
          <w:szCs w:val="32"/>
          <w:shd w:val="clear" w:color="auto" w:fill="FFFFFF"/>
        </w:rPr>
        <w:t xml:space="preserve"> to the machine. The message is sent in</w:t>
      </w:r>
      <w:r>
        <w:rPr>
          <w:rFonts w:ascii="Arial" w:hAnsi="Arial" w:cs="Arial"/>
          <w:b w:val="0"/>
          <w:bCs w:val="0"/>
          <w:color w:val="333333"/>
          <w:sz w:val="32"/>
          <w:szCs w:val="32"/>
          <w:shd w:val="clear" w:color="auto" w:fill="FFFFFF"/>
        </w:rPr>
        <w:t>-law</w:t>
      </w:r>
      <w:r w:rsidRPr="00356023">
        <w:rPr>
          <w:rFonts w:ascii="Arial" w:hAnsi="Arial" w:cs="Arial"/>
          <w:b w:val="0"/>
          <w:bCs w:val="0"/>
          <w:color w:val="333333"/>
          <w:sz w:val="32"/>
          <w:szCs w:val="32"/>
          <w:shd w:val="clear" w:color="auto" w:fill="FFFFFF"/>
        </w:rPr>
        <w:t>s through a medium.</w:t>
      </w:r>
      <w:r w:rsidRPr="00356023">
        <w:rPr>
          <w:rFonts w:ascii="Georgia" w:hAnsi="Georgia"/>
          <w:color w:val="111111"/>
          <w:shd w:val="clear" w:color="auto" w:fill="FFFFFF"/>
        </w:rPr>
        <w:t xml:space="preserve"> </w:t>
      </w:r>
      <w:r w:rsidRPr="00356023">
        <w:rPr>
          <w:rFonts w:ascii="Arial" w:hAnsi="Arial" w:cs="Arial"/>
          <w:b w:val="0"/>
          <w:bCs w:val="0"/>
          <w:color w:val="111111"/>
          <w:sz w:val="32"/>
          <w:szCs w:val="32"/>
          <w:shd w:val="clear" w:color="auto" w:fill="FFFFFF"/>
        </w:rPr>
        <w:t xml:space="preserve">This model is </w:t>
      </w:r>
      <w:r>
        <w:rPr>
          <w:rFonts w:ascii="Arial" w:hAnsi="Arial" w:cs="Arial"/>
          <w:b w:val="0"/>
          <w:bCs w:val="0"/>
          <w:color w:val="111111"/>
          <w:sz w:val="32"/>
          <w:szCs w:val="32"/>
          <w:shd w:val="clear" w:color="auto" w:fill="FFFFFF"/>
        </w:rPr>
        <w:t>unique</w:t>
      </w:r>
      <w:r w:rsidRPr="00356023">
        <w:rPr>
          <w:rFonts w:ascii="Arial" w:hAnsi="Arial" w:cs="Arial"/>
          <w:b w:val="0"/>
          <w:bCs w:val="0"/>
          <w:color w:val="111111"/>
          <w:sz w:val="32"/>
          <w:szCs w:val="32"/>
          <w:shd w:val="clear" w:color="auto" w:fill="FFFFFF"/>
        </w:rPr>
        <w:t>ly</w:t>
      </w:r>
      <w:r w:rsidRPr="00356023">
        <w:rPr>
          <w:rFonts w:ascii="Arial" w:hAnsi="Arial" w:cs="Arial"/>
          <w:b w:val="0"/>
          <w:bCs w:val="0"/>
          <w:color w:val="111111"/>
          <w:sz w:val="32"/>
          <w:szCs w:val="32"/>
          <w:shd w:val="clear" w:color="auto" w:fill="FFFFFF"/>
        </w:rPr>
        <w:t xml:space="preserve"> </w:t>
      </w:r>
      <w:r w:rsidRPr="00356023">
        <w:rPr>
          <w:rFonts w:ascii="Arial" w:hAnsi="Arial" w:cs="Arial"/>
          <w:b w:val="0"/>
          <w:bCs w:val="0"/>
          <w:color w:val="111111"/>
          <w:sz w:val="32"/>
          <w:szCs w:val="32"/>
          <w:shd w:val="clear" w:color="auto" w:fill="FFFFFF"/>
        </w:rPr>
        <w:t>intended</w:t>
      </w:r>
      <w:r w:rsidRPr="00356023">
        <w:rPr>
          <w:rFonts w:ascii="Arial" w:hAnsi="Arial" w:cs="Arial"/>
          <w:b w:val="0"/>
          <w:bCs w:val="0"/>
          <w:color w:val="111111"/>
          <w:sz w:val="32"/>
          <w:szCs w:val="32"/>
          <w:shd w:val="clear" w:color="auto" w:fill="FFFFFF"/>
        </w:rPr>
        <w:t xml:space="preserve"> to develop effective communication </w:t>
      </w:r>
      <w:r w:rsidRPr="00356023">
        <w:rPr>
          <w:rFonts w:ascii="Arial" w:hAnsi="Arial" w:cs="Arial"/>
          <w:b w:val="0"/>
          <w:bCs w:val="0"/>
          <w:color w:val="111111"/>
          <w:sz w:val="32"/>
          <w:szCs w:val="32"/>
          <w:shd w:val="clear" w:color="auto" w:fill="FFFFFF"/>
        </w:rPr>
        <w:t>among</w:t>
      </w:r>
      <w:r w:rsidRPr="00356023">
        <w:rPr>
          <w:rFonts w:ascii="Arial" w:hAnsi="Arial" w:cs="Arial"/>
          <w:b w:val="0"/>
          <w:bCs w:val="0"/>
          <w:color w:val="111111"/>
          <w:sz w:val="32"/>
          <w:szCs w:val="32"/>
          <w:shd w:val="clear" w:color="auto" w:fill="FFFFFF"/>
        </w:rPr>
        <w:t xml:space="preserve"> sender and receiver. Also</w:t>
      </w:r>
      <w:r>
        <w:rPr>
          <w:rFonts w:ascii="Arial" w:hAnsi="Arial" w:cs="Arial"/>
          <w:b w:val="0"/>
          <w:bCs w:val="0"/>
          <w:color w:val="111111"/>
          <w:sz w:val="32"/>
          <w:szCs w:val="32"/>
          <w:shd w:val="clear" w:color="auto" w:fill="FFFFFF"/>
        </w:rPr>
        <w:t>,</w:t>
      </w:r>
      <w:r w:rsidRPr="00356023">
        <w:rPr>
          <w:rFonts w:ascii="Arial" w:hAnsi="Arial" w:cs="Arial"/>
          <w:b w:val="0"/>
          <w:bCs w:val="0"/>
          <w:color w:val="111111"/>
          <w:sz w:val="32"/>
          <w:szCs w:val="32"/>
          <w:shd w:val="clear" w:color="auto" w:fill="FFFFFF"/>
        </w:rPr>
        <w:t xml:space="preserve"> they find factors which </w:t>
      </w:r>
      <w:r w:rsidRPr="00356023">
        <w:rPr>
          <w:rFonts w:ascii="Arial" w:hAnsi="Arial" w:cs="Arial"/>
          <w:b w:val="0"/>
          <w:bCs w:val="0"/>
          <w:color w:val="111111"/>
          <w:sz w:val="32"/>
          <w:szCs w:val="32"/>
          <w:shd w:val="clear" w:color="auto" w:fill="FFFFFF"/>
        </w:rPr>
        <w:t>moving</w:t>
      </w:r>
      <w:r w:rsidRPr="00356023">
        <w:rPr>
          <w:rFonts w:ascii="Arial" w:hAnsi="Arial" w:cs="Arial"/>
          <w:b w:val="0"/>
          <w:bCs w:val="0"/>
          <w:color w:val="111111"/>
          <w:sz w:val="32"/>
          <w:szCs w:val="32"/>
          <w:shd w:val="clear" w:color="auto" w:fill="FFFFFF"/>
        </w:rPr>
        <w:t xml:space="preserve"> the communication process called “Noise”. At first</w:t>
      </w:r>
      <w:r>
        <w:rPr>
          <w:rFonts w:ascii="Arial" w:hAnsi="Arial" w:cs="Arial"/>
          <w:b w:val="0"/>
          <w:bCs w:val="0"/>
          <w:color w:val="111111"/>
          <w:sz w:val="32"/>
          <w:szCs w:val="32"/>
          <w:shd w:val="clear" w:color="auto" w:fill="FFFFFF"/>
        </w:rPr>
        <w:t>,</w:t>
      </w:r>
      <w:r w:rsidRPr="00356023">
        <w:rPr>
          <w:rFonts w:ascii="Arial" w:hAnsi="Arial" w:cs="Arial"/>
          <w:b w:val="0"/>
          <w:bCs w:val="0"/>
          <w:color w:val="111111"/>
          <w:sz w:val="32"/>
          <w:szCs w:val="32"/>
          <w:shd w:val="clear" w:color="auto" w:fill="FFFFFF"/>
        </w:rPr>
        <w:t xml:space="preserve"> the model was </w:t>
      </w:r>
      <w:r w:rsidRPr="00356023">
        <w:rPr>
          <w:rFonts w:ascii="Arial" w:hAnsi="Arial" w:cs="Arial"/>
          <w:b w:val="0"/>
          <w:bCs w:val="0"/>
          <w:color w:val="111111"/>
          <w:sz w:val="32"/>
          <w:szCs w:val="32"/>
          <w:shd w:val="clear" w:color="auto" w:fill="FFFFFF"/>
        </w:rPr>
        <w:t>developed</w:t>
      </w:r>
      <w:r w:rsidRPr="00356023">
        <w:rPr>
          <w:rFonts w:ascii="Arial" w:hAnsi="Arial" w:cs="Arial"/>
          <w:b w:val="0"/>
          <w:bCs w:val="0"/>
          <w:color w:val="111111"/>
          <w:sz w:val="32"/>
          <w:szCs w:val="32"/>
          <w:shd w:val="clear" w:color="auto" w:fill="FFFFFF"/>
        </w:rPr>
        <w:t xml:space="preserve"> to </w:t>
      </w:r>
      <w:r w:rsidRPr="00356023">
        <w:rPr>
          <w:rFonts w:ascii="Arial" w:hAnsi="Arial" w:cs="Arial"/>
          <w:b w:val="0"/>
          <w:bCs w:val="0"/>
          <w:color w:val="111111"/>
          <w:sz w:val="32"/>
          <w:szCs w:val="32"/>
          <w:shd w:val="clear" w:color="auto" w:fill="FFFFFF"/>
        </w:rPr>
        <w:t>progress</w:t>
      </w:r>
      <w:r w:rsidRPr="00356023">
        <w:rPr>
          <w:rFonts w:ascii="Arial" w:hAnsi="Arial" w:cs="Arial"/>
          <w:b w:val="0"/>
          <w:bCs w:val="0"/>
          <w:color w:val="111111"/>
          <w:sz w:val="32"/>
          <w:szCs w:val="32"/>
          <w:shd w:val="clear" w:color="auto" w:fill="FFFFFF"/>
        </w:rPr>
        <w:t xml:space="preserve"> </w:t>
      </w:r>
      <w:r w:rsidRPr="00356023">
        <w:rPr>
          <w:rFonts w:ascii="Arial" w:hAnsi="Arial" w:cs="Arial"/>
          <w:b w:val="0"/>
          <w:bCs w:val="0"/>
          <w:color w:val="111111"/>
          <w:sz w:val="32"/>
          <w:szCs w:val="32"/>
          <w:shd w:val="clear" w:color="auto" w:fill="FFFFFF"/>
        </w:rPr>
        <w:t>Practical</w:t>
      </w:r>
      <w:r w:rsidRPr="00356023">
        <w:rPr>
          <w:rFonts w:ascii="Arial" w:hAnsi="Arial" w:cs="Arial"/>
          <w:b w:val="0"/>
          <w:bCs w:val="0"/>
          <w:color w:val="111111"/>
          <w:sz w:val="32"/>
          <w:szCs w:val="32"/>
          <w:shd w:val="clear" w:color="auto" w:fill="FFFFFF"/>
        </w:rPr>
        <w:t xml:space="preserve"> communication. Later it’s widely applied in the </w:t>
      </w:r>
      <w:r w:rsidRPr="00356023">
        <w:rPr>
          <w:rFonts w:ascii="Arial" w:hAnsi="Arial" w:cs="Arial"/>
          <w:b w:val="0"/>
          <w:bCs w:val="0"/>
          <w:color w:val="111111"/>
          <w:sz w:val="32"/>
          <w:szCs w:val="32"/>
          <w:shd w:val="clear" w:color="auto" w:fill="FFFFFF"/>
        </w:rPr>
        <w:t>arena</w:t>
      </w:r>
      <w:r w:rsidRPr="00356023">
        <w:rPr>
          <w:rFonts w:ascii="Arial" w:hAnsi="Arial" w:cs="Arial"/>
          <w:b w:val="0"/>
          <w:bCs w:val="0"/>
          <w:color w:val="111111"/>
          <w:sz w:val="32"/>
          <w:szCs w:val="32"/>
          <w:shd w:val="clear" w:color="auto" w:fill="FFFFFF"/>
        </w:rPr>
        <w:t xml:space="preserve"> of Communication.</w:t>
      </w:r>
      <w:bookmarkStart w:id="0" w:name="_GoBack"/>
      <w:bookmarkEnd w:id="0"/>
    </w:p>
    <w:p w14:paraId="6AC7FD84" w14:textId="77777777" w:rsidR="00356023" w:rsidRPr="00356023" w:rsidRDefault="00356023" w:rsidP="00356023">
      <w:pPr>
        <w:pStyle w:val="Heading1"/>
        <w:shd w:val="clear" w:color="auto" w:fill="FFFFFF"/>
        <w:spacing w:before="0" w:beforeAutospacing="0" w:after="450" w:afterAutospacing="0"/>
        <w:textAlignment w:val="baseline"/>
        <w:rPr>
          <w:rFonts w:ascii="Arial" w:hAnsi="Arial" w:cs="Arial"/>
          <w:b w:val="0"/>
          <w:bCs w:val="0"/>
          <w:i/>
          <w:iCs/>
          <w:color w:val="333333"/>
          <w:sz w:val="32"/>
          <w:szCs w:val="32"/>
        </w:rPr>
      </w:pPr>
    </w:p>
    <w:p w14:paraId="332FD5EC" w14:textId="689466FD" w:rsidR="00356023" w:rsidRDefault="00356023" w:rsidP="00356023">
      <w:pPr>
        <w:rPr>
          <w:rFonts w:ascii="Arial" w:hAnsi="Arial" w:cs="Arial"/>
          <w:color w:val="222222"/>
          <w:sz w:val="32"/>
          <w:szCs w:val="32"/>
          <w:shd w:val="clear" w:color="auto" w:fill="FFFFFF"/>
        </w:rPr>
      </w:pPr>
    </w:p>
    <w:p w14:paraId="4ABFECF7" w14:textId="6CCCC6E9" w:rsidR="00356023" w:rsidRDefault="00356023" w:rsidP="00356023">
      <w:pPr>
        <w:rPr>
          <w:rFonts w:ascii="Arial" w:hAnsi="Arial" w:cs="Arial"/>
          <w:color w:val="222222"/>
          <w:sz w:val="32"/>
          <w:szCs w:val="32"/>
          <w:shd w:val="clear" w:color="auto" w:fill="FFFFFF"/>
        </w:rPr>
      </w:pPr>
      <w:r>
        <w:rPr>
          <w:rFonts w:ascii="Arial" w:hAnsi="Arial" w:cs="Arial"/>
          <w:b/>
          <w:bCs/>
          <w:color w:val="222222"/>
          <w:sz w:val="32"/>
          <w:szCs w:val="32"/>
          <w:shd w:val="clear" w:color="auto" w:fill="FFFFFF"/>
        </w:rPr>
        <w:t xml:space="preserve">Non-Verbal communication </w:t>
      </w:r>
      <w:r>
        <w:rPr>
          <w:rFonts w:ascii="Arial" w:hAnsi="Arial" w:cs="Arial"/>
          <w:color w:val="222222"/>
          <w:sz w:val="32"/>
          <w:szCs w:val="32"/>
          <w:shd w:val="clear" w:color="auto" w:fill="FFFFFF"/>
        </w:rPr>
        <w:t xml:space="preserve">is all other ways to communicate outside of written and spoken language. Body language, dress </w:t>
      </w:r>
      <w:r>
        <w:rPr>
          <w:rFonts w:ascii="Arial" w:hAnsi="Arial" w:cs="Arial"/>
          <w:color w:val="222222"/>
          <w:sz w:val="32"/>
          <w:szCs w:val="32"/>
          <w:shd w:val="clear" w:color="auto" w:fill="FFFFFF"/>
        </w:rPr>
        <w:lastRenderedPageBreak/>
        <w:t>code, handshaking method hair, or beard look, all this can be a form of nonverbal communication. Face expression of an individual can be a robust nonverbal language.</w:t>
      </w:r>
      <w:r w:rsidRPr="003C4B83">
        <w:rPr>
          <w:rFonts w:ascii="Arial" w:hAnsi="Arial" w:cs="Arial"/>
          <w:color w:val="222222"/>
          <w:sz w:val="32"/>
          <w:szCs w:val="32"/>
          <w:shd w:val="clear" w:color="auto" w:fill="FFFFFF"/>
        </w:rPr>
        <w:t xml:space="preserve"> </w:t>
      </w:r>
      <w:r>
        <w:rPr>
          <w:rFonts w:ascii="Arial" w:hAnsi="Arial" w:cs="Arial"/>
          <w:color w:val="222222"/>
          <w:sz w:val="32"/>
          <w:szCs w:val="32"/>
          <w:shd w:val="clear" w:color="auto" w:fill="FFFFFF"/>
        </w:rPr>
        <w:t>(Quintanilla, K.M and Wahl, S.T in Maund, Schriek, Tinkle 2017).With body language in the workplace, individuals are much easier to be understood</w:t>
      </w:r>
      <w:r>
        <w:rPr>
          <w:rFonts w:ascii="Arial" w:hAnsi="Arial" w:cs="Arial"/>
          <w:color w:val="222222"/>
          <w:sz w:val="32"/>
          <w:szCs w:val="32"/>
          <w:shd w:val="clear" w:color="auto" w:fill="FFFFFF"/>
        </w:rPr>
        <w:t>. As specified in the introduction, my workplace having a high lack of English a better understanding of body language will be essential for the managers to understand the workforce.</w:t>
      </w:r>
    </w:p>
    <w:p w14:paraId="0AB494BA" w14:textId="45FED1B6" w:rsidR="00356023" w:rsidRDefault="00356023" w:rsidP="00356023">
      <w:pPr>
        <w:rPr>
          <w:rFonts w:ascii="Arial" w:hAnsi="Arial" w:cs="Arial"/>
          <w:color w:val="222222"/>
          <w:sz w:val="32"/>
          <w:szCs w:val="32"/>
          <w:shd w:val="clear" w:color="auto" w:fill="FFFFFF"/>
        </w:rPr>
      </w:pPr>
      <w:r>
        <w:rPr>
          <w:rFonts w:ascii="Arial" w:hAnsi="Arial" w:cs="Arial"/>
          <w:b/>
          <w:bCs/>
          <w:color w:val="222222"/>
          <w:sz w:val="32"/>
          <w:szCs w:val="32"/>
          <w:shd w:val="clear" w:color="auto" w:fill="FFFFFF"/>
        </w:rPr>
        <w:t xml:space="preserve">Written communication </w:t>
      </w:r>
      <w:r>
        <w:rPr>
          <w:rFonts w:ascii="Arial" w:hAnsi="Arial" w:cs="Arial"/>
          <w:color w:val="222222"/>
          <w:sz w:val="32"/>
          <w:szCs w:val="32"/>
          <w:shd w:val="clear" w:color="auto" w:fill="FFFFFF"/>
        </w:rPr>
        <w:t>can take many many forms as letters, emails, newspapers, reports so on. This type of communication can be compelling and accurate in the correct use. Writing business letters or emails, reading the press in the morning applying for a job by writing a cv or a covering letter, sending a request for the court or other public services so on.</w:t>
      </w:r>
      <w:r w:rsidRPr="003C4B83">
        <w:rPr>
          <w:rFonts w:ascii="Arial" w:hAnsi="Arial" w:cs="Arial"/>
          <w:color w:val="222222"/>
          <w:sz w:val="32"/>
          <w:szCs w:val="32"/>
          <w:shd w:val="clear" w:color="auto" w:fill="FFFFFF"/>
        </w:rPr>
        <w:t xml:space="preserve"> </w:t>
      </w:r>
      <w:r>
        <w:rPr>
          <w:rFonts w:ascii="Arial" w:hAnsi="Arial" w:cs="Arial"/>
          <w:color w:val="222222"/>
          <w:sz w:val="32"/>
          <w:szCs w:val="32"/>
          <w:shd w:val="clear" w:color="auto" w:fill="FFFFFF"/>
        </w:rPr>
        <w:t>(Quintanilla, K.M and Wahl, S.T in Maund, Schriek, Tinkle 2017).</w:t>
      </w:r>
      <w:r>
        <w:rPr>
          <w:rFonts w:ascii="Arial" w:hAnsi="Arial" w:cs="Arial"/>
          <w:color w:val="222222"/>
          <w:sz w:val="32"/>
          <w:szCs w:val="32"/>
          <w:shd w:val="clear" w:color="auto" w:fill="FFFFFF"/>
        </w:rPr>
        <w:t xml:space="preserve"> The factory management and HR representants should give to their employees some free basic English courses or indicate them where to find places where English courses are offered for free.</w:t>
      </w:r>
    </w:p>
    <w:p w14:paraId="0C9838AB" w14:textId="73052C05" w:rsidR="00356023" w:rsidRDefault="00356023" w:rsidP="00356023">
      <w:pPr>
        <w:rPr>
          <w:rFonts w:ascii="Arial" w:hAnsi="Arial" w:cs="Arial"/>
          <w:color w:val="222222"/>
          <w:sz w:val="32"/>
          <w:szCs w:val="32"/>
          <w:shd w:val="clear" w:color="auto" w:fill="FFFFFF"/>
        </w:rPr>
      </w:pPr>
      <w:r>
        <w:rPr>
          <w:rFonts w:ascii="Arial" w:hAnsi="Arial" w:cs="Arial"/>
          <w:b/>
          <w:bCs/>
          <w:color w:val="222222"/>
          <w:sz w:val="32"/>
          <w:szCs w:val="32"/>
          <w:shd w:val="clear" w:color="auto" w:fill="FFFFFF"/>
        </w:rPr>
        <w:t xml:space="preserve">Formal &amp; Informal communication, </w:t>
      </w:r>
      <w:r>
        <w:rPr>
          <w:rFonts w:ascii="Arial" w:hAnsi="Arial" w:cs="Arial"/>
          <w:color w:val="222222"/>
          <w:sz w:val="32"/>
          <w:szCs w:val="32"/>
          <w:shd w:val="clear" w:color="auto" w:fill="FFFFFF"/>
        </w:rPr>
        <w:t>there are two types when considering the formality of communication. One is formal communication such as emails, memos, letters, reports, and other such kinds of written communication. Informal communication is one where is nothing official about the discussion that is happening, such as Whatsapp, SMS social media, the day by day use ways of communication.</w:t>
      </w:r>
      <w:r w:rsidRPr="003C4B83">
        <w:rPr>
          <w:rFonts w:ascii="Arial" w:hAnsi="Arial" w:cs="Arial"/>
          <w:color w:val="222222"/>
          <w:sz w:val="32"/>
          <w:szCs w:val="32"/>
          <w:shd w:val="clear" w:color="auto" w:fill="FFFFFF"/>
        </w:rPr>
        <w:t xml:space="preserve"> </w:t>
      </w:r>
      <w:r>
        <w:rPr>
          <w:rFonts w:ascii="Arial" w:hAnsi="Arial" w:cs="Arial"/>
          <w:color w:val="222222"/>
          <w:sz w:val="32"/>
          <w:szCs w:val="32"/>
          <w:shd w:val="clear" w:color="auto" w:fill="FFFFFF"/>
        </w:rPr>
        <w:t>(Quintanilla, K.M and Wahl, S.T in Maund, Schriek, Tinkle 2017).</w:t>
      </w:r>
      <w:r>
        <w:rPr>
          <w:rFonts w:ascii="Arial" w:hAnsi="Arial" w:cs="Arial"/>
          <w:color w:val="222222"/>
          <w:sz w:val="32"/>
          <w:szCs w:val="32"/>
          <w:shd w:val="clear" w:color="auto" w:fill="FFFFFF"/>
        </w:rPr>
        <w:t xml:space="preserve"> I would also implement a text messaging system to allow us communicating at the workplace without needing to look one for each other all around the site or a radio stations system.</w:t>
      </w:r>
    </w:p>
    <w:p w14:paraId="5BBFFCC5" w14:textId="77777777" w:rsidR="00356023" w:rsidRPr="00356023" w:rsidRDefault="00356023" w:rsidP="00356023">
      <w:pPr>
        <w:rPr>
          <w:rFonts w:ascii="Arial" w:hAnsi="Arial" w:cs="Arial"/>
          <w:sz w:val="32"/>
          <w:szCs w:val="32"/>
        </w:rPr>
      </w:pPr>
    </w:p>
    <w:p w14:paraId="644C630B" w14:textId="77777777" w:rsidR="00356023" w:rsidRPr="00356023" w:rsidRDefault="00356023" w:rsidP="00356023">
      <w:pPr>
        <w:rPr>
          <w:b/>
          <w:bCs/>
          <w:sz w:val="48"/>
          <w:szCs w:val="48"/>
        </w:rPr>
      </w:pPr>
    </w:p>
    <w:sectPr w:rsidR="00356023" w:rsidRPr="003560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347BE"/>
    <w:multiLevelType w:val="multilevel"/>
    <w:tmpl w:val="2F9E0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Q1tTQxMLSwMDa3tDBT0lEKTi0uzszPAykwrAUAhnv2gCwAAAA="/>
  </w:docVars>
  <w:rsids>
    <w:rsidRoot w:val="00527973"/>
    <w:rsid w:val="00356023"/>
    <w:rsid w:val="00527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B1EC4"/>
  <w15:chartTrackingRefBased/>
  <w15:docId w15:val="{C932417B-3B02-4AD0-9F6D-E81247ED4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56023"/>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023"/>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56023"/>
    <w:rPr>
      <w:b/>
      <w:bCs/>
    </w:rPr>
  </w:style>
  <w:style w:type="paragraph" w:styleId="BalloonText">
    <w:name w:val="Balloon Text"/>
    <w:basedOn w:val="Normal"/>
    <w:link w:val="BalloonTextChar"/>
    <w:uiPriority w:val="99"/>
    <w:semiHidden/>
    <w:unhideWhenUsed/>
    <w:rsid w:val="003560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56023"/>
    <w:rPr>
      <w:rFonts w:ascii="Segoe UI" w:hAnsi="Segoe UI" w:cs="Segoe UI"/>
      <w:sz w:val="18"/>
      <w:szCs w:val="18"/>
    </w:rPr>
  </w:style>
  <w:style w:type="character" w:styleId="Emphasis">
    <w:name w:val="Emphasis"/>
    <w:basedOn w:val="DefaultParagraphFont"/>
    <w:uiPriority w:val="20"/>
    <w:qFormat/>
    <w:rsid w:val="0035602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1049516">
      <w:bodyDiv w:val="1"/>
      <w:marLeft w:val="0"/>
      <w:marRight w:val="0"/>
      <w:marTop w:val="0"/>
      <w:marBottom w:val="0"/>
      <w:divBdr>
        <w:top w:val="none" w:sz="0" w:space="0" w:color="auto"/>
        <w:left w:val="none" w:sz="0" w:space="0" w:color="auto"/>
        <w:bottom w:val="none" w:sz="0" w:space="0" w:color="auto"/>
        <w:right w:val="none" w:sz="0" w:space="0" w:color="auto"/>
      </w:divBdr>
    </w:div>
    <w:div w:id="1604218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tyles" Target="styles.xml"/><Relationship Id="rId7" Type="http://schemas.openxmlformats.org/officeDocument/2006/relationships/hyperlink" Target="https://www.businesstopia.net/blog/public-speaking-tip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CAFAA7-BD49-4FE3-A523-B735F495B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1038</Words>
  <Characters>5921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Ciutureanu (1818210)</dc:creator>
  <cp:keywords/>
  <dc:description/>
  <cp:lastModifiedBy>Mihai Ciutureanu (1818210)</cp:lastModifiedBy>
  <cp:revision>2</cp:revision>
  <dcterms:created xsi:type="dcterms:W3CDTF">2019-08-29T19:31:00Z</dcterms:created>
  <dcterms:modified xsi:type="dcterms:W3CDTF">2019-08-29T19:31:00Z</dcterms:modified>
</cp:coreProperties>
</file>