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522056042"/>
        <w:docPartObj>
          <w:docPartGallery w:val="Cover Pages"/>
          <w:docPartUnique/>
        </w:docPartObj>
      </w:sdtPr>
      <w:sdtEndPr>
        <w:rPr>
          <w:color w:val="auto"/>
        </w:rPr>
      </w:sdtEndPr>
      <w:sdtContent>
        <w:p w14:paraId="66FA527E" w14:textId="11D74F87" w:rsidR="00B80594" w:rsidRDefault="00B80594">
          <w:pPr>
            <w:pStyle w:val="NoSpacing"/>
            <w:spacing w:before="1540" w:after="240"/>
            <w:jc w:val="center"/>
            <w:rPr>
              <w:color w:val="4472C4" w:themeColor="accent1"/>
            </w:rPr>
          </w:pPr>
          <w:r>
            <w:rPr>
              <w:noProof/>
              <w:color w:val="4472C4" w:themeColor="accent1"/>
            </w:rPr>
            <w:drawing>
              <wp:inline distT="0" distB="0" distL="0" distR="0" wp14:anchorId="34EDF188" wp14:editId="2757AC1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4B9125623F64906A23C3A6D16C5D1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C3BA071" w14:textId="4205D61A" w:rsidR="00B80594" w:rsidRDefault="00A23CB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w:t>
              </w:r>
            </w:p>
          </w:sdtContent>
        </w:sdt>
        <w:sdt>
          <w:sdtPr>
            <w:rPr>
              <w:color w:val="4472C4" w:themeColor="accent1"/>
              <w:sz w:val="28"/>
              <w:szCs w:val="28"/>
            </w:rPr>
            <w:alias w:val="Subtitle"/>
            <w:tag w:val=""/>
            <w:id w:val="328029620"/>
            <w:placeholder>
              <w:docPart w:val="7AD178D7253E41638ED536772A22D875"/>
            </w:placeholder>
            <w:dataBinding w:prefixMappings="xmlns:ns0='http://purl.org/dc/elements/1.1/' xmlns:ns1='http://schemas.openxmlformats.org/package/2006/metadata/core-properties' " w:xpath="/ns1:coreProperties[1]/ns0:subject[1]" w:storeItemID="{6C3C8BC8-F283-45AE-878A-BAB7291924A1}"/>
            <w:text/>
          </w:sdtPr>
          <w:sdtContent>
            <w:p w14:paraId="0686C6E0" w14:textId="32F59896" w:rsidR="00B80594" w:rsidRDefault="00A23CB0">
              <w:pPr>
                <w:pStyle w:val="NoSpacing"/>
                <w:jc w:val="center"/>
                <w:rPr>
                  <w:color w:val="4472C4" w:themeColor="accent1"/>
                  <w:sz w:val="28"/>
                  <w:szCs w:val="28"/>
                </w:rPr>
              </w:pPr>
              <w:r>
                <w:rPr>
                  <w:color w:val="4472C4" w:themeColor="accent1"/>
                  <w:sz w:val="28"/>
                  <w:szCs w:val="28"/>
                </w:rPr>
                <w:t>report</w:t>
              </w:r>
            </w:p>
          </w:sdtContent>
        </w:sdt>
        <w:p w14:paraId="7B883F36" w14:textId="77777777" w:rsidR="00B80594" w:rsidRDefault="00B8059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9711B2F" wp14:editId="332CC27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Content>
                                  <w:p w14:paraId="07EDF977" w14:textId="1C67AF06" w:rsidR="00B80594" w:rsidRDefault="00A23CB0">
                                    <w:pPr>
                                      <w:pStyle w:val="NoSpacing"/>
                                      <w:spacing w:after="40"/>
                                      <w:jc w:val="center"/>
                                      <w:rPr>
                                        <w:caps/>
                                        <w:color w:val="4472C4" w:themeColor="accent1"/>
                                        <w:sz w:val="28"/>
                                        <w:szCs w:val="28"/>
                                      </w:rPr>
                                    </w:pPr>
                                    <w:r>
                                      <w:rPr>
                                        <w:caps/>
                                        <w:color w:val="4472C4" w:themeColor="accent1"/>
                                        <w:sz w:val="28"/>
                                        <w:szCs w:val="28"/>
                                        <w:lang w:val="en-US"/>
                                      </w:rPr>
                                      <w:t>March 19, 2021</w:t>
                                    </w:r>
                                  </w:p>
                                </w:sdtContent>
                              </w:sdt>
                              <w:p w14:paraId="4F880772" w14:textId="5E812798" w:rsidR="00B80594" w:rsidRDefault="00B8059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23CB0">
                                      <w:rPr>
                                        <w:caps/>
                                        <w:color w:val="4472C4" w:themeColor="accent1"/>
                                      </w:rPr>
                                      <w:t>cosmina-Elena gadiceanu</w:t>
                                    </w:r>
                                  </w:sdtContent>
                                </w:sdt>
                              </w:p>
                              <w:p w14:paraId="3092899D" w14:textId="021CEBA9" w:rsidR="00B80594" w:rsidRDefault="00B8059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23CB0">
                                      <w:rPr>
                                        <w:color w:val="4472C4" w:themeColor="accent1"/>
                                      </w:rPr>
                                      <w:t>1914674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711B2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Content>
                            <w:p w14:paraId="07EDF977" w14:textId="1C67AF06" w:rsidR="00B80594" w:rsidRDefault="00A23CB0">
                              <w:pPr>
                                <w:pStyle w:val="NoSpacing"/>
                                <w:spacing w:after="40"/>
                                <w:jc w:val="center"/>
                                <w:rPr>
                                  <w:caps/>
                                  <w:color w:val="4472C4" w:themeColor="accent1"/>
                                  <w:sz w:val="28"/>
                                  <w:szCs w:val="28"/>
                                </w:rPr>
                              </w:pPr>
                              <w:r>
                                <w:rPr>
                                  <w:caps/>
                                  <w:color w:val="4472C4" w:themeColor="accent1"/>
                                  <w:sz w:val="28"/>
                                  <w:szCs w:val="28"/>
                                  <w:lang w:val="en-US"/>
                                </w:rPr>
                                <w:t>March 19, 2021</w:t>
                              </w:r>
                            </w:p>
                          </w:sdtContent>
                        </w:sdt>
                        <w:p w14:paraId="4F880772" w14:textId="5E812798" w:rsidR="00B80594" w:rsidRDefault="00B8059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23CB0">
                                <w:rPr>
                                  <w:caps/>
                                  <w:color w:val="4472C4" w:themeColor="accent1"/>
                                </w:rPr>
                                <w:t>cosmina-Elena gadiceanu</w:t>
                              </w:r>
                            </w:sdtContent>
                          </w:sdt>
                        </w:p>
                        <w:p w14:paraId="3092899D" w14:textId="021CEBA9" w:rsidR="00B80594" w:rsidRDefault="00B8059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23CB0">
                                <w:rPr>
                                  <w:color w:val="4472C4" w:themeColor="accent1"/>
                                </w:rPr>
                                <w:t>1914674</w:t>
                              </w:r>
                            </w:sdtContent>
                          </w:sdt>
                        </w:p>
                      </w:txbxContent>
                    </v:textbox>
                    <w10:wrap anchorx="margin" anchory="page"/>
                  </v:shape>
                </w:pict>
              </mc:Fallback>
            </mc:AlternateContent>
          </w:r>
          <w:r>
            <w:rPr>
              <w:noProof/>
              <w:color w:val="4472C4" w:themeColor="accent1"/>
            </w:rPr>
            <w:drawing>
              <wp:inline distT="0" distB="0" distL="0" distR="0" wp14:anchorId="572C9097" wp14:editId="63B3D06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A36B26" w14:textId="35CC0277" w:rsidR="00A23CB0" w:rsidRDefault="00B80594">
          <w:r>
            <w:br w:type="page"/>
          </w:r>
        </w:p>
      </w:sdtContent>
    </w:sdt>
    <w:sdt>
      <w:sdtPr>
        <w:id w:val="-1821570041"/>
        <w:docPartObj>
          <w:docPartGallery w:val="Table of Contents"/>
          <w:docPartUnique/>
        </w:docPartObj>
      </w:sdtPr>
      <w:sdtEndPr>
        <w:rPr>
          <w:rFonts w:asciiTheme="minorHAnsi" w:eastAsiaTheme="minorEastAsia" w:hAnsiTheme="minorHAnsi" w:cs="Times New Roman"/>
          <w:color w:val="auto"/>
          <w:sz w:val="22"/>
          <w:szCs w:val="22"/>
        </w:rPr>
      </w:sdtEndPr>
      <w:sdtContent>
        <w:p w14:paraId="615A3291" w14:textId="77777777" w:rsidR="006C1BD1" w:rsidRDefault="006C1BD1">
          <w:pPr>
            <w:pStyle w:val="TOCHeading"/>
          </w:pPr>
        </w:p>
        <w:p w14:paraId="6E01B882" w14:textId="77777777" w:rsidR="006C1BD1" w:rsidRDefault="006C1BD1">
          <w:pPr>
            <w:pStyle w:val="TOCHeading"/>
          </w:pPr>
        </w:p>
        <w:p w14:paraId="3595B528" w14:textId="5C52C2A2" w:rsidR="006C1BD1" w:rsidRDefault="006C1BD1">
          <w:pPr>
            <w:pStyle w:val="TOCHeading"/>
          </w:pPr>
          <w:r>
            <w:t>Table of Contents</w:t>
          </w:r>
        </w:p>
        <w:p w14:paraId="4B539ED7" w14:textId="727C951F" w:rsidR="006C1BD1" w:rsidRPr="003E6277" w:rsidRDefault="006C1BD1" w:rsidP="003E6277">
          <w:pPr>
            <w:pStyle w:val="TOC1"/>
          </w:pPr>
          <w:r w:rsidRPr="003E6277">
            <w:t xml:space="preserve"> </w:t>
          </w:r>
          <w:r w:rsidRPr="003E6277">
            <w:t xml:space="preserve">Introduction </w:t>
          </w:r>
          <w:r w:rsidRPr="003E6277">
            <w:t xml:space="preserve"> </w:t>
          </w:r>
          <w:r w:rsidRPr="003E6277">
            <w:ptab w:relativeTo="margin" w:alignment="right" w:leader="dot"/>
          </w:r>
          <w:r w:rsidRPr="003E6277">
            <w:t>2</w:t>
          </w:r>
        </w:p>
        <w:p w14:paraId="6DA84D7B" w14:textId="2CB6160D" w:rsidR="006C1BD1" w:rsidRDefault="003E6277" w:rsidP="003E6277">
          <w:pPr>
            <w:pStyle w:val="TOC3"/>
            <w:ind w:left="0"/>
          </w:pPr>
          <w:r>
            <w:t xml:space="preserve"> </w:t>
          </w:r>
          <w:r w:rsidR="006C1BD1">
            <w:t>Findings</w:t>
          </w:r>
          <w:r w:rsidR="006C1BD1">
            <w:t xml:space="preserve"> </w:t>
          </w:r>
          <w:r w:rsidR="006C1BD1">
            <w:ptab w:relativeTo="margin" w:alignment="right" w:leader="dot"/>
          </w:r>
          <w:r w:rsidR="006C1BD1">
            <w:t>3</w:t>
          </w:r>
        </w:p>
        <w:p w14:paraId="6CB15141" w14:textId="4E7C3A09" w:rsidR="006C1BD1" w:rsidRDefault="003E6277" w:rsidP="003E6277">
          <w:pPr>
            <w:pStyle w:val="TOC1"/>
          </w:pPr>
          <w:r>
            <w:t xml:space="preserve"> </w:t>
          </w:r>
          <w:r w:rsidR="006C1BD1">
            <w:t>Conclusion</w:t>
          </w:r>
          <w:r w:rsidR="006C1BD1">
            <w:t xml:space="preserve"> </w:t>
          </w:r>
          <w:r w:rsidR="006C1BD1" w:rsidRPr="003E6277">
            <w:ptab w:relativeTo="margin" w:alignment="right" w:leader="dot"/>
          </w:r>
          <w:r w:rsidRPr="003E6277">
            <w:t>8</w:t>
          </w:r>
        </w:p>
        <w:p w14:paraId="69872844" w14:textId="6078AAA4" w:rsidR="006C1BD1" w:rsidRDefault="003E6277" w:rsidP="003E6277">
          <w:pPr>
            <w:pStyle w:val="TOC2"/>
            <w:ind w:left="0"/>
          </w:pPr>
          <w:r>
            <w:t xml:space="preserve"> </w:t>
          </w:r>
          <w:r w:rsidR="006C1BD1">
            <w:t>Reference list</w:t>
          </w:r>
          <w:r w:rsidR="006C1BD1">
            <w:t xml:space="preserve"> </w:t>
          </w:r>
          <w:r w:rsidR="006C1BD1">
            <w:ptab w:relativeTo="margin" w:alignment="right" w:leader="dot"/>
          </w:r>
          <w:r w:rsidR="006C1BD1">
            <w:t>9</w:t>
          </w:r>
        </w:p>
        <w:p w14:paraId="0120AA13" w14:textId="7B87CC49" w:rsidR="006C1BD1" w:rsidRDefault="006C1BD1">
          <w:pPr>
            <w:pStyle w:val="TOC3"/>
            <w:ind w:left="446"/>
          </w:pPr>
        </w:p>
      </w:sdtContent>
    </w:sdt>
    <w:p w14:paraId="0FEEF9E0" w14:textId="77777777" w:rsidR="00A23CB0" w:rsidRDefault="00A23CB0"/>
    <w:p w14:paraId="12791BA0" w14:textId="77777777" w:rsidR="00A23CB0" w:rsidRDefault="00A23CB0"/>
    <w:p w14:paraId="7B1B0FBB" w14:textId="77777777" w:rsidR="00A23CB0" w:rsidRDefault="00A23CB0"/>
    <w:p w14:paraId="62490FCE" w14:textId="77777777" w:rsidR="00A23CB0" w:rsidRDefault="00A23CB0"/>
    <w:p w14:paraId="482C4AF4" w14:textId="77777777" w:rsidR="00A23CB0" w:rsidRDefault="00A23CB0"/>
    <w:p w14:paraId="6522BD42" w14:textId="77777777" w:rsidR="00A23CB0" w:rsidRDefault="00A23CB0"/>
    <w:p w14:paraId="678DA095" w14:textId="77777777" w:rsidR="00A23CB0" w:rsidRDefault="00A23CB0"/>
    <w:p w14:paraId="6E8F4DFE" w14:textId="77777777" w:rsidR="00A23CB0" w:rsidRDefault="00A23CB0"/>
    <w:p w14:paraId="1C4BF762" w14:textId="77777777" w:rsidR="00A23CB0" w:rsidRDefault="00A23CB0"/>
    <w:p w14:paraId="1CCE3EC2" w14:textId="77777777" w:rsidR="00A23CB0" w:rsidRDefault="00A23CB0"/>
    <w:p w14:paraId="4FBE07E8" w14:textId="77777777" w:rsidR="00A23CB0" w:rsidRDefault="00A23CB0"/>
    <w:p w14:paraId="2FDF5D07" w14:textId="77777777" w:rsidR="00A23CB0" w:rsidRDefault="00A23CB0"/>
    <w:p w14:paraId="5C6421AA" w14:textId="77777777" w:rsidR="00A23CB0" w:rsidRDefault="00A23CB0"/>
    <w:p w14:paraId="42594158" w14:textId="77777777" w:rsidR="00A23CB0" w:rsidRDefault="00A23CB0"/>
    <w:p w14:paraId="4C308E92" w14:textId="77777777" w:rsidR="00A23CB0" w:rsidRDefault="00A23CB0"/>
    <w:p w14:paraId="3BA2964F" w14:textId="77777777" w:rsidR="00A23CB0" w:rsidRDefault="00A23CB0"/>
    <w:p w14:paraId="5F40DC9A" w14:textId="77777777" w:rsidR="00A23CB0" w:rsidRDefault="00A23CB0"/>
    <w:p w14:paraId="1DFAF778" w14:textId="77777777" w:rsidR="00A23CB0" w:rsidRDefault="00A23CB0"/>
    <w:p w14:paraId="1F92FAD5" w14:textId="77777777" w:rsidR="00A23CB0" w:rsidRDefault="00A23CB0"/>
    <w:p w14:paraId="6FE2EFCB" w14:textId="77777777" w:rsidR="00A23CB0" w:rsidRDefault="00A23CB0"/>
    <w:p w14:paraId="1DEA5F83" w14:textId="77777777" w:rsidR="00A23CB0" w:rsidRDefault="00A23CB0"/>
    <w:p w14:paraId="2C6529E1" w14:textId="77777777" w:rsidR="00A23CB0" w:rsidRDefault="00A23CB0"/>
    <w:p w14:paraId="033240E0" w14:textId="77777777" w:rsidR="00A23CB0" w:rsidRDefault="00A23CB0"/>
    <w:p w14:paraId="373554F0" w14:textId="77777777" w:rsidR="00A23CB0" w:rsidRDefault="00A23CB0"/>
    <w:p w14:paraId="1B2947F4" w14:textId="77777777" w:rsidR="00A23CB0" w:rsidRDefault="00A23CB0"/>
    <w:p w14:paraId="16A2ACDE" w14:textId="6E876326" w:rsidR="00A23CB0" w:rsidRDefault="00A23CB0"/>
    <w:p w14:paraId="5AF3936D" w14:textId="4D6BA8B8" w:rsidR="009312FD" w:rsidRDefault="009312FD"/>
    <w:p w14:paraId="363478CE" w14:textId="160B4823" w:rsidR="009312FD" w:rsidRDefault="009312FD"/>
    <w:p w14:paraId="49DB1D43" w14:textId="77777777" w:rsidR="009312FD" w:rsidRDefault="009312FD"/>
    <w:p w14:paraId="22CB78A7" w14:textId="79CE892D" w:rsidR="00A36F99" w:rsidRDefault="00B80594">
      <w:r>
        <w:t>Introduction</w:t>
      </w:r>
    </w:p>
    <w:p w14:paraId="03717CF6" w14:textId="33D3955A" w:rsidR="00A23CB0" w:rsidRDefault="00A23CB0"/>
    <w:p w14:paraId="57156912" w14:textId="77777777" w:rsidR="00A23CB0" w:rsidRDefault="00A23CB0"/>
    <w:p w14:paraId="6ECE1F15" w14:textId="6C7BD9F1" w:rsidR="00EE3400" w:rsidRDefault="00EE3400" w:rsidP="00EE3400">
      <w:r>
        <w:t xml:space="preserve">The </w:t>
      </w:r>
      <w:r w:rsidR="00A23CB0">
        <w:t>Employability</w:t>
      </w:r>
      <w:r>
        <w:t xml:space="preserve"> Skills are the transferable skills that a person requires </w:t>
      </w:r>
      <w:proofErr w:type="gramStart"/>
      <w:r>
        <w:t>in order to</w:t>
      </w:r>
      <w:proofErr w:type="gramEnd"/>
      <w:r>
        <w:t xml:space="preserve"> be employable; they may also be skills that an employer believes would prepare an employee to perform their job to the best of their ability. </w:t>
      </w:r>
    </w:p>
    <w:p w14:paraId="240750B5" w14:textId="62C4A0B8" w:rsidR="00EE3400" w:rsidRDefault="00EE3400" w:rsidP="00EE3400">
      <w:r>
        <w:t>Your employability can be defined by your experience, how you apply certain assets, skills, and attitudes, and how you present yourself to potential employers.</w:t>
      </w:r>
    </w:p>
    <w:p w14:paraId="2C56A1F7" w14:textId="2A895563" w:rsidR="00EE3400" w:rsidRDefault="00EE3400" w:rsidP="00EE3400">
      <w:r w:rsidRPr="00EE3400">
        <w:t>Employability skills are divided into two categories: soft skills, which help workers connect and collaborate effectively within the business, and hard skills, which are more based on technology, but both are necessary for employees to be happy and relaxed at work.</w:t>
      </w:r>
    </w:p>
    <w:p w14:paraId="36007CFF" w14:textId="59D8129D" w:rsidR="00A36F99" w:rsidRDefault="00EE3400">
      <w:r w:rsidRPr="00EE3400">
        <w:t>An individual's employability is described as a collection of skills, expertise, and personal characteristics that make them more employable.</w:t>
      </w:r>
    </w:p>
    <w:p w14:paraId="3E93B749" w14:textId="77777777" w:rsidR="00A23CB0" w:rsidRDefault="00A23CB0" w:rsidP="00EE3400"/>
    <w:p w14:paraId="354EFAE5" w14:textId="77777777" w:rsidR="00A23CB0" w:rsidRDefault="00A23CB0" w:rsidP="00EE3400"/>
    <w:p w14:paraId="296F215E" w14:textId="77777777" w:rsidR="00A23CB0" w:rsidRDefault="00A23CB0" w:rsidP="00EE3400"/>
    <w:p w14:paraId="22C37DBC" w14:textId="77777777" w:rsidR="00A23CB0" w:rsidRDefault="00A23CB0" w:rsidP="00EE3400"/>
    <w:p w14:paraId="6FC918B9" w14:textId="77777777" w:rsidR="00A23CB0" w:rsidRDefault="00A23CB0" w:rsidP="00EE3400"/>
    <w:p w14:paraId="26530DD4" w14:textId="77777777" w:rsidR="00A23CB0" w:rsidRDefault="00A23CB0" w:rsidP="00EE3400"/>
    <w:p w14:paraId="33606CD8" w14:textId="77777777" w:rsidR="00A23CB0" w:rsidRDefault="00A23CB0" w:rsidP="00EE3400"/>
    <w:p w14:paraId="4C01A3F7" w14:textId="77777777" w:rsidR="00A23CB0" w:rsidRDefault="00A23CB0" w:rsidP="00EE3400"/>
    <w:p w14:paraId="62B69652" w14:textId="77777777" w:rsidR="00A23CB0" w:rsidRDefault="00A23CB0" w:rsidP="00EE3400"/>
    <w:p w14:paraId="6A6982EE" w14:textId="77777777" w:rsidR="00A23CB0" w:rsidRDefault="00A23CB0" w:rsidP="00EE3400"/>
    <w:p w14:paraId="20915118" w14:textId="77777777" w:rsidR="00A23CB0" w:rsidRDefault="00A23CB0" w:rsidP="00EE3400"/>
    <w:p w14:paraId="2691F4CD" w14:textId="77777777" w:rsidR="00A23CB0" w:rsidRDefault="00A23CB0" w:rsidP="00EE3400"/>
    <w:p w14:paraId="056CD9BA" w14:textId="77777777" w:rsidR="00A23CB0" w:rsidRDefault="00A23CB0" w:rsidP="00EE3400"/>
    <w:p w14:paraId="045D8521" w14:textId="77777777" w:rsidR="00A23CB0" w:rsidRDefault="00A23CB0" w:rsidP="00EE3400"/>
    <w:p w14:paraId="43FFD541" w14:textId="77777777" w:rsidR="00A23CB0" w:rsidRDefault="00A23CB0" w:rsidP="00EE3400"/>
    <w:p w14:paraId="7BCDEC75" w14:textId="77777777" w:rsidR="00A23CB0" w:rsidRDefault="00A23CB0" w:rsidP="00EE3400"/>
    <w:p w14:paraId="4A9F24DA" w14:textId="77777777" w:rsidR="00A23CB0" w:rsidRDefault="00A23CB0" w:rsidP="00EE3400"/>
    <w:p w14:paraId="2D63D9DD" w14:textId="77777777" w:rsidR="00A23CB0" w:rsidRDefault="00A23CB0" w:rsidP="00EE3400"/>
    <w:p w14:paraId="1947D04A" w14:textId="77777777" w:rsidR="00A23CB0" w:rsidRDefault="00A23CB0" w:rsidP="00EE3400"/>
    <w:p w14:paraId="08E10AC5" w14:textId="1AC1A2EE" w:rsidR="00A23CB0" w:rsidRDefault="00A23CB0" w:rsidP="00EE3400">
      <w:r>
        <w:t>Findings</w:t>
      </w:r>
    </w:p>
    <w:p w14:paraId="119437F1" w14:textId="77777777" w:rsidR="00260CEF" w:rsidRDefault="00260CEF" w:rsidP="00EE3400"/>
    <w:p w14:paraId="4D072CA8" w14:textId="77777777" w:rsidR="00260CEF" w:rsidRPr="00260CEF" w:rsidRDefault="00260CEF" w:rsidP="00260CEF">
      <w:pPr>
        <w:rPr>
          <w:lang w:val="en-US"/>
        </w:rPr>
      </w:pPr>
      <w:r w:rsidRPr="00260CEF">
        <w:rPr>
          <w:lang w:val="en-US"/>
        </w:rPr>
        <w:t xml:space="preserve">Employability skills are those transferable skills that are particularly sought by graduate recruiters. Employability Skills are often based on knowledge, technical </w:t>
      </w:r>
      <w:proofErr w:type="gramStart"/>
      <w:r w:rsidRPr="00260CEF">
        <w:rPr>
          <w:lang w:val="en-US"/>
        </w:rPr>
        <w:t>skills</w:t>
      </w:r>
      <w:proofErr w:type="gramEnd"/>
      <w:r w:rsidRPr="00260CEF">
        <w:rPr>
          <w:lang w:val="en-US"/>
        </w:rPr>
        <w:t xml:space="preserve"> and attitude – skills which employers greatly value in their employees.</w:t>
      </w:r>
    </w:p>
    <w:p w14:paraId="274901E6" w14:textId="1FFE998F" w:rsidR="00260CEF" w:rsidRPr="00260CEF" w:rsidRDefault="00260CEF" w:rsidP="00260CEF">
      <w:pPr>
        <w:rPr>
          <w:i/>
          <w:iCs/>
          <w:color w:val="404040" w:themeColor="text1" w:themeTint="BF"/>
          <w:lang w:val="en-US"/>
        </w:rPr>
      </w:pPr>
      <w:r w:rsidRPr="00260CEF">
        <w:rPr>
          <w:lang w:val="en-US"/>
        </w:rPr>
        <w:t xml:space="preserve">Employability skills are sometimes called foundational skills or job-readiness skills. They are soft skills that will let you work nicely with others, apply know-how to solve troubles and fit into any </w:t>
      </w:r>
      <w:proofErr w:type="gramStart"/>
      <w:r w:rsidRPr="00260CEF">
        <w:rPr>
          <w:lang w:val="en-US"/>
        </w:rPr>
        <w:t>paintings</w:t>
      </w:r>
      <w:proofErr w:type="gramEnd"/>
      <w:r w:rsidRPr="00260CEF">
        <w:rPr>
          <w:lang w:val="en-US"/>
        </w:rPr>
        <w:t xml:space="preserve"> environment. They also consist of the professional abilities that enable you to be successful in the workplace. These also are visible as transferable skills because you could follow them to a job in any industry.</w:t>
      </w:r>
      <w:r w:rsidRPr="00260CEF">
        <w:rPr>
          <w:i/>
          <w:iCs/>
          <w:color w:val="404040" w:themeColor="text1" w:themeTint="BF"/>
          <w:lang w:val="en-US"/>
        </w:rPr>
        <w:t xml:space="preserve"> Important Employability Skills </w:t>
      </w:r>
      <w:proofErr w:type="gramStart"/>
      <w:r w:rsidRPr="00260CEF">
        <w:rPr>
          <w:i/>
          <w:iCs/>
          <w:color w:val="404040" w:themeColor="text1" w:themeTint="BF"/>
          <w:lang w:val="en-US"/>
        </w:rPr>
        <w:t>For</w:t>
      </w:r>
      <w:proofErr w:type="gramEnd"/>
      <w:r w:rsidRPr="00260CEF">
        <w:rPr>
          <w:i/>
          <w:iCs/>
          <w:color w:val="404040" w:themeColor="text1" w:themeTint="BF"/>
          <w:lang w:val="en-US"/>
        </w:rPr>
        <w:t xml:space="preserve"> Workplace Success (202</w:t>
      </w:r>
      <w:r w:rsidR="00DA6975">
        <w:rPr>
          <w:i/>
          <w:iCs/>
          <w:color w:val="404040" w:themeColor="text1" w:themeTint="BF"/>
          <w:lang w:val="en-US"/>
        </w:rPr>
        <w:t>0</w:t>
      </w:r>
      <w:r w:rsidRPr="00260CEF">
        <w:rPr>
          <w:i/>
          <w:iCs/>
          <w:color w:val="404040" w:themeColor="text1" w:themeTint="BF"/>
          <w:lang w:val="en-US"/>
        </w:rPr>
        <w:t xml:space="preserve">) available at </w:t>
      </w:r>
      <w:hyperlink r:id="rId11" w:history="1">
        <w:r w:rsidRPr="00260CEF">
          <w:rPr>
            <w:color w:val="0563C1" w:themeColor="hyperlink"/>
            <w:u w:val="single"/>
            <w:lang w:val="en-US"/>
          </w:rPr>
          <w:t>https://www.thebalancecareers.com/employability-skills-list-and-examples-4143571</w:t>
        </w:r>
      </w:hyperlink>
      <w:r w:rsidRPr="00260CEF">
        <w:rPr>
          <w:i/>
          <w:iCs/>
          <w:color w:val="4472C4" w:themeColor="accent1"/>
          <w:lang w:val="en-US"/>
        </w:rPr>
        <w:t xml:space="preserve"> </w:t>
      </w:r>
      <w:r w:rsidRPr="00260CEF">
        <w:rPr>
          <w:i/>
          <w:iCs/>
          <w:lang w:val="en-US"/>
        </w:rPr>
        <w:t xml:space="preserve">(accessed on </w:t>
      </w:r>
      <w:r w:rsidR="000D3B02">
        <w:rPr>
          <w:i/>
          <w:iCs/>
          <w:lang w:val="en-US"/>
        </w:rPr>
        <w:t>1</w:t>
      </w:r>
      <w:r w:rsidRPr="00260CEF">
        <w:rPr>
          <w:i/>
          <w:iCs/>
          <w:lang w:val="en-US"/>
        </w:rPr>
        <w:t>7 March 202</w:t>
      </w:r>
      <w:r w:rsidR="000D3B02">
        <w:rPr>
          <w:i/>
          <w:iCs/>
          <w:lang w:val="en-US"/>
        </w:rPr>
        <w:t>1</w:t>
      </w:r>
      <w:r w:rsidRPr="00260CEF">
        <w:rPr>
          <w:i/>
          <w:iCs/>
          <w:lang w:val="en-US"/>
        </w:rPr>
        <w:t>).</w:t>
      </w:r>
    </w:p>
    <w:p w14:paraId="36DA985E" w14:textId="77777777" w:rsidR="00260CEF" w:rsidRPr="00260CEF" w:rsidRDefault="00260CEF" w:rsidP="00260CEF">
      <w:pPr>
        <w:rPr>
          <w:lang w:val="en-US"/>
        </w:rPr>
      </w:pPr>
      <w:r w:rsidRPr="00260CEF">
        <w:rPr>
          <w:lang w:val="en-US"/>
        </w:rPr>
        <w:t xml:space="preserve">Generic employability </w:t>
      </w:r>
      <w:proofErr w:type="spellStart"/>
      <w:r w:rsidRPr="00260CEF">
        <w:rPr>
          <w:lang w:val="en-US"/>
        </w:rPr>
        <w:t>abilties</w:t>
      </w:r>
      <w:proofErr w:type="spellEnd"/>
      <w:r w:rsidRPr="00260CEF">
        <w:rPr>
          <w:lang w:val="en-US"/>
        </w:rPr>
        <w:t xml:space="preserve"> are critical because the </w:t>
      </w:r>
      <w:proofErr w:type="spellStart"/>
      <w:r w:rsidRPr="00260CEF">
        <w:rPr>
          <w:lang w:val="en-US"/>
        </w:rPr>
        <w:t>labour</w:t>
      </w:r>
      <w:proofErr w:type="spellEnd"/>
      <w:r w:rsidRPr="00260CEF">
        <w:rPr>
          <w:lang w:val="en-US"/>
        </w:rPr>
        <w:t xml:space="preserve"> marketplace is extremely competitive, and employers are searching out people who are flexible, take the initiative and have the capacity to undertake quite a few responsibilities in special environments.</w:t>
      </w:r>
    </w:p>
    <w:p w14:paraId="7B141062" w14:textId="3B384815" w:rsidR="00260CEF" w:rsidRPr="00260CEF" w:rsidRDefault="00260CEF" w:rsidP="00260CEF">
      <w:pPr>
        <w:rPr>
          <w:lang w:val="en-US"/>
        </w:rPr>
      </w:pPr>
      <w:r w:rsidRPr="00260CEF">
        <w:rPr>
          <w:lang w:val="en-US"/>
        </w:rPr>
        <w:t>Employability skills are not as narrowly prescribed and defined as in the past and generally, they are more ‘service oriented’, making information and social skills increasingly important.</w:t>
      </w:r>
      <w:r w:rsidRPr="00260CEF">
        <w:rPr>
          <w:rFonts w:ascii="Nunito" w:hAnsi="Nunito"/>
          <w:color w:val="303030"/>
          <w:sz w:val="45"/>
          <w:szCs w:val="45"/>
          <w:shd w:val="clear" w:color="auto" w:fill="FFFFFF"/>
          <w:lang w:val="en-US"/>
        </w:rPr>
        <w:t xml:space="preserve"> </w:t>
      </w:r>
      <w:r w:rsidRPr="00260CEF">
        <w:rPr>
          <w:rFonts w:asciiTheme="majorHAnsi" w:eastAsiaTheme="majorEastAsia" w:hAnsiTheme="majorHAnsi" w:cstheme="majorBidi"/>
          <w:i/>
          <w:iCs/>
          <w:color w:val="1F3763" w:themeColor="accent1" w:themeShade="7F"/>
          <w:lang w:val="en-US"/>
        </w:rPr>
        <w:t>Why is Employability Important in Higher Education</w:t>
      </w:r>
      <w:r w:rsidRPr="00260CEF">
        <w:rPr>
          <w:lang w:val="en-US"/>
        </w:rPr>
        <w:t xml:space="preserve"> (</w:t>
      </w:r>
      <w:proofErr w:type="gramStart"/>
      <w:r w:rsidRPr="00260CEF">
        <w:rPr>
          <w:lang w:val="en-US"/>
        </w:rPr>
        <w:t>2019)available</w:t>
      </w:r>
      <w:proofErr w:type="gramEnd"/>
      <w:r w:rsidRPr="00260CEF">
        <w:rPr>
          <w:lang w:val="en-US"/>
        </w:rPr>
        <w:t xml:space="preserve"> at </w:t>
      </w:r>
      <w:hyperlink r:id="rId12" w:history="1">
        <w:r w:rsidRPr="00260CEF">
          <w:rPr>
            <w:color w:val="0563C1" w:themeColor="hyperlink"/>
            <w:u w:val="single"/>
            <w:lang w:val="en-US"/>
          </w:rPr>
          <w:t>https://www.qs.com/employability-important-higher-education/</w:t>
        </w:r>
      </w:hyperlink>
      <w:r w:rsidRPr="00260CEF">
        <w:rPr>
          <w:lang w:val="en-US"/>
        </w:rPr>
        <w:t xml:space="preserve">  </w:t>
      </w:r>
      <w:r w:rsidRPr="00260CEF">
        <w:rPr>
          <w:rFonts w:asciiTheme="majorHAnsi" w:eastAsiaTheme="majorEastAsia" w:hAnsiTheme="majorHAnsi" w:cstheme="majorBidi"/>
          <w:i/>
          <w:iCs/>
          <w:color w:val="1F3763" w:themeColor="accent1" w:themeShade="7F"/>
          <w:lang w:val="en-US"/>
        </w:rPr>
        <w:t>accessed on (</w:t>
      </w:r>
      <w:r w:rsidR="00DA6975">
        <w:rPr>
          <w:rFonts w:asciiTheme="majorHAnsi" w:eastAsiaTheme="majorEastAsia" w:hAnsiTheme="majorHAnsi" w:cstheme="majorBidi"/>
          <w:i/>
          <w:iCs/>
          <w:color w:val="1F3763" w:themeColor="accent1" w:themeShade="7F"/>
          <w:lang w:val="en-US"/>
        </w:rPr>
        <w:t>1</w:t>
      </w:r>
      <w:r w:rsidRPr="00260CEF">
        <w:rPr>
          <w:rFonts w:asciiTheme="majorHAnsi" w:eastAsiaTheme="majorEastAsia" w:hAnsiTheme="majorHAnsi" w:cstheme="majorBidi"/>
          <w:i/>
          <w:iCs/>
          <w:color w:val="1F3763" w:themeColor="accent1" w:themeShade="7F"/>
          <w:lang w:val="en-US"/>
        </w:rPr>
        <w:t>7 March 202</w:t>
      </w:r>
      <w:r w:rsidR="00DA6975">
        <w:rPr>
          <w:rFonts w:asciiTheme="majorHAnsi" w:eastAsiaTheme="majorEastAsia" w:hAnsiTheme="majorHAnsi" w:cstheme="majorBidi"/>
          <w:i/>
          <w:iCs/>
          <w:color w:val="1F3763" w:themeColor="accent1" w:themeShade="7F"/>
          <w:lang w:val="en-US"/>
        </w:rPr>
        <w:t>1</w:t>
      </w:r>
      <w:r w:rsidRPr="00260CEF">
        <w:rPr>
          <w:rFonts w:asciiTheme="majorHAnsi" w:eastAsiaTheme="majorEastAsia" w:hAnsiTheme="majorHAnsi" w:cstheme="majorBidi"/>
          <w:i/>
          <w:iCs/>
          <w:color w:val="1F3763" w:themeColor="accent1" w:themeShade="7F"/>
          <w:lang w:val="en-US"/>
        </w:rPr>
        <w:t>)</w:t>
      </w:r>
    </w:p>
    <w:p w14:paraId="16FE4A9B" w14:textId="77777777" w:rsidR="00A23CB0" w:rsidRDefault="00A23CB0" w:rsidP="00EE3400"/>
    <w:p w14:paraId="36267D6F" w14:textId="730E5BB4" w:rsidR="00EE3400" w:rsidRDefault="00EE3400" w:rsidP="00EE3400">
      <w:r>
        <w:t xml:space="preserve">Employers are looking for candidates who are agile, take initiative, and can perform a variety of tasks in a variety of settings, so generic employability skills are critical. </w:t>
      </w:r>
    </w:p>
    <w:p w14:paraId="514EF1D7" w14:textId="07B2226C" w:rsidR="00EE3400" w:rsidRDefault="00EE3400" w:rsidP="00EE3400">
      <w:r>
        <w:t>Employability skills are no longer as strictly prescribed and established as they once were, and they are increasingly ‘service driven,' making knowledge a useful resource.</w:t>
      </w:r>
    </w:p>
    <w:p w14:paraId="3256A4B6" w14:textId="2D27A85F" w:rsidR="006E26A0" w:rsidRDefault="00EE3400" w:rsidP="006E26A0">
      <w:r w:rsidRPr="00EE3400">
        <w:t>Part of the educational process is to create employable graduates. From imparting knowledge and understanding to cultivating skills and qualities, it spans the entire educational continuum of values.</w:t>
      </w:r>
    </w:p>
    <w:p w14:paraId="4246800B" w14:textId="0EA562C4" w:rsidR="006E26A0" w:rsidRDefault="006E26A0" w:rsidP="006E26A0">
      <w:r>
        <w:t>Assessing Capabilities is a process that involves evaluating a person's abilities</w:t>
      </w:r>
      <w:r w:rsidR="004A4EA8">
        <w:t xml:space="preserve">. </w:t>
      </w:r>
      <w:r>
        <w:t xml:space="preserve">The aim of an employee evaluation is to assess job presentation, which is especially important for new employees since they will be observed </w:t>
      </w:r>
      <w:proofErr w:type="gramStart"/>
      <w:r>
        <w:t>in order to</w:t>
      </w:r>
      <w:proofErr w:type="gramEnd"/>
      <w:r>
        <w:t xml:space="preserve"> determine their overall efficiency of work and to assess their overall working approach, such as priorities, consistency, and competence.</w:t>
      </w:r>
    </w:p>
    <w:p w14:paraId="2215B8A3" w14:textId="6A5D0D6B" w:rsidR="006E26A0" w:rsidRDefault="006E26A0" w:rsidP="006E26A0">
      <w:r>
        <w:t>On-time arrival</w:t>
      </w:r>
      <w:r w:rsidR="004A4EA8">
        <w:t xml:space="preserve">. </w:t>
      </w:r>
      <w:r>
        <w:t xml:space="preserve">That means time, and time equals money, so punctuality is the first rule of good handling in any job position, according to research. </w:t>
      </w:r>
    </w:p>
    <w:p w14:paraId="1E60F11F" w14:textId="0B79D8F2" w:rsidR="006E26A0" w:rsidRDefault="006E26A0" w:rsidP="006E26A0">
      <w:r>
        <w:lastRenderedPageBreak/>
        <w:t>Record of Participation Employee loyalty is a critical quality in a business, and the most important factor in being accountable is their attendance record.</w:t>
      </w:r>
    </w:p>
    <w:p w14:paraId="1412ECEA" w14:textId="7603D11A" w:rsidR="006E26A0" w:rsidRDefault="006E26A0" w:rsidP="006E26A0">
      <w:r>
        <w:t>Debut as a professional. Every step in an employee's working career necessitates professional presence. An employee is a representation of the company that hires them, and it is the employer's goal to ensure that their employees cultivate a positive picture.</w:t>
      </w:r>
    </w:p>
    <w:p w14:paraId="25AB0622" w14:textId="2332FC3F" w:rsidR="006E26A0" w:rsidRDefault="006E26A0" w:rsidP="006E26A0">
      <w:r>
        <w:t xml:space="preserve">Desire to </w:t>
      </w:r>
      <w:r>
        <w:t>work</w:t>
      </w:r>
      <w:r>
        <w:t>. If employees want to advance and grow, they must follow a willingness to learn and remain updated on work-related topics, as well as take advantage of all available tools.</w:t>
      </w:r>
    </w:p>
    <w:p w14:paraId="2D16FB8D" w14:textId="79CABD76" w:rsidR="006E26A0" w:rsidRDefault="004A4EA8" w:rsidP="004A4EA8">
      <w:r>
        <w:t>The significance of collaboration. Since being able to work effectively as part of a team is extremely essential in today's working environment, a new member of staff would be expected to blend in with a community.</w:t>
      </w:r>
    </w:p>
    <w:p w14:paraId="5C2E13E0" w14:textId="77777777" w:rsidR="004A4EA8" w:rsidRDefault="004A4EA8" w:rsidP="004A4EA8">
      <w:r>
        <w:t xml:space="preserve">Communication between a boss and a subordinate. </w:t>
      </w:r>
    </w:p>
    <w:p w14:paraId="65BD28B6" w14:textId="6F867F78" w:rsidR="006E26A0" w:rsidRDefault="004A4EA8" w:rsidP="004A4EA8">
      <w:r>
        <w:t>How to approach people is a vital part of actions, and as a first concept stick, an employee should be told on their first day of work who is not on a single name base.</w:t>
      </w:r>
    </w:p>
    <w:p w14:paraId="43943009" w14:textId="77777777" w:rsidR="004A4EA8" w:rsidRDefault="004A4EA8" w:rsidP="004A4EA8">
      <w:r>
        <w:t xml:space="preserve">The employer must be adaptable. </w:t>
      </w:r>
    </w:p>
    <w:p w14:paraId="15D5180E" w14:textId="4FF46D98" w:rsidR="004A4EA8" w:rsidRDefault="004A4EA8" w:rsidP="004A4EA8">
      <w:r>
        <w:t>Flexibility is one of the most valuable skills; employers want and will often seek out employees who are adaptable and versatile.</w:t>
      </w:r>
    </w:p>
    <w:p w14:paraId="70F31864" w14:textId="77777777" w:rsidR="004A4EA8" w:rsidRDefault="004A4EA8" w:rsidP="004A4EA8">
      <w:r>
        <w:t xml:space="preserve">Higher education institutions are reviewing the approaches they use to increase student employability and putting in place various steps to develop and expand it. </w:t>
      </w:r>
    </w:p>
    <w:p w14:paraId="045C8DD5" w14:textId="711531F2" w:rsidR="004A4EA8" w:rsidRPr="009A4B9C" w:rsidRDefault="004A4EA8" w:rsidP="009A4B9C">
      <w:pPr>
        <w:rPr>
          <w:rFonts w:ascii="Nunito" w:eastAsia="Times New Roman" w:hAnsi="Nunito" w:cs="Times New Roman"/>
          <w:i/>
          <w:iCs/>
          <w:color w:val="303030"/>
          <w:kern w:val="36"/>
          <w:sz w:val="45"/>
          <w:szCs w:val="45"/>
          <w:lang w:eastAsia="en-GB"/>
        </w:rPr>
      </w:pPr>
      <w:r>
        <w:t xml:space="preserve">Bill Lucas, a university professor, has also outlined a ten-step manifesto to prepare students for the workplace, which </w:t>
      </w:r>
      <w:proofErr w:type="gramStart"/>
      <w:r>
        <w:t>takes into account</w:t>
      </w:r>
      <w:proofErr w:type="gramEnd"/>
      <w:r>
        <w:t xml:space="preserve"> recent research and puts together ideas from various disciplines.</w:t>
      </w:r>
      <w:r>
        <w:t xml:space="preserve"> </w:t>
      </w:r>
      <w:r w:rsidRPr="004A4EA8">
        <w:t>When choosing degrees and colleges, prospective students (and their parents) carefully consider their potential job prospects. They look up university league tables and other resources that include information on graduate destinations and starting salaries. With tuition fees on the increase, students will be looking for a better return on their investment</w:t>
      </w:r>
      <w:r w:rsidRPr="009A4B9C">
        <w:rPr>
          <w:i/>
          <w:iCs/>
        </w:rPr>
        <w:t>.</w:t>
      </w:r>
      <w:r w:rsidRPr="009A4B9C">
        <w:rPr>
          <w:i/>
          <w:iCs/>
        </w:rPr>
        <w:t xml:space="preserve"> </w:t>
      </w:r>
      <w:r w:rsidRPr="009A4B9C">
        <w:rPr>
          <w:rStyle w:val="SubtleEmphasis"/>
        </w:rPr>
        <w:t>Why is Employability Important in Higher Education</w:t>
      </w:r>
      <w:r w:rsidR="009A4B9C" w:rsidRPr="009A4B9C">
        <w:rPr>
          <w:rStyle w:val="SubtleEmphasis"/>
        </w:rPr>
        <w:t xml:space="preserve"> </w:t>
      </w:r>
      <w:r w:rsidR="009A4B9C" w:rsidRPr="009A4B9C">
        <w:rPr>
          <w:rStyle w:val="SubtleEmphasis"/>
        </w:rPr>
        <w:t xml:space="preserve">March 5th, </w:t>
      </w:r>
      <w:proofErr w:type="gramStart"/>
      <w:r w:rsidR="009A4B9C" w:rsidRPr="009A4B9C">
        <w:rPr>
          <w:rStyle w:val="SubtleEmphasis"/>
        </w:rPr>
        <w:t>2018</w:t>
      </w:r>
      <w:r w:rsidR="009A4B9C">
        <w:rPr>
          <w:rStyle w:val="SubtleEmphasis"/>
        </w:rPr>
        <w:t>.</w:t>
      </w:r>
      <w:proofErr w:type="gramEnd"/>
      <w:r w:rsidR="009A4B9C" w:rsidRPr="009A4B9C">
        <w:rPr>
          <w:rStyle w:val="SubtleEmphasis"/>
        </w:rPr>
        <w:t xml:space="preserve"> </w:t>
      </w:r>
      <w:hyperlink r:id="rId13" w:anchor=":~:text=Generic%20employability%20skills%20are%20important,of%20tasks%20in%20different%20environments." w:history="1">
        <w:r w:rsidR="009A4B9C" w:rsidRPr="009A4B9C">
          <w:rPr>
            <w:rStyle w:val="Hyperlink"/>
            <w:i/>
            <w:iCs/>
          </w:rPr>
          <w:t>Why is Employability Important in Higher Education (qs.com)</w:t>
        </w:r>
      </w:hyperlink>
      <w:r w:rsidR="009A4B9C" w:rsidRPr="009A4B9C">
        <w:rPr>
          <w:rStyle w:val="SubtleEmphasis"/>
        </w:rPr>
        <w:t xml:space="preserve"> (accessed on 13 of March at 13.30).</w:t>
      </w:r>
    </w:p>
    <w:p w14:paraId="6F1D4FB6" w14:textId="3E173C1D" w:rsidR="004A4EA8" w:rsidRDefault="004A4EA8" w:rsidP="004A4EA8"/>
    <w:p w14:paraId="1C69F563" w14:textId="69800779" w:rsidR="009A4B9C" w:rsidRDefault="009A4B9C" w:rsidP="004A4EA8">
      <w:r>
        <w:t>Resilience</w:t>
      </w:r>
    </w:p>
    <w:p w14:paraId="49E25D71" w14:textId="6B552FCA" w:rsidR="009A4B9C" w:rsidRDefault="009A4B9C" w:rsidP="004A4EA8">
      <w:r w:rsidRPr="009A4B9C">
        <w:t>Resilience is the psychological strength1 that helps people to cope with stress and adversity. It is the mental reserve of power that people can draw upon in times of crisis to keep them from collapsing. Resilient people, according to psychologists, are better able to cope with adversity and recover their lives after a disaster.</w:t>
      </w:r>
    </w:p>
    <w:p w14:paraId="24CFBBD0" w14:textId="37450681" w:rsidR="006E26A0" w:rsidRDefault="009A4B9C" w:rsidP="006E26A0">
      <w:r w:rsidRPr="009A4B9C">
        <w:t>It is an unavoidable part of life to deal with change or loss. All faces setbacks of varying degrees at some stage in their lives. Some of these difficulties can be slight (e.g., not being admitted to a class you chose to take), whereas others may be tragic on a much larger scale (hurricanes, tornadoes, terrorist attacks).</w:t>
      </w:r>
      <w:r>
        <w:t xml:space="preserve"> </w:t>
      </w:r>
      <w:r w:rsidRPr="009A4B9C">
        <w:t>Not only the result, but also the long-term psychological effects, may be influenced by how we handle these challenges.</w:t>
      </w:r>
    </w:p>
    <w:p w14:paraId="63EF5C6C" w14:textId="16A4C1E1" w:rsidR="00F818AE" w:rsidRDefault="00F818AE" w:rsidP="00F818AE">
      <w:r>
        <w:t>According to Kendra Cherry, r</w:t>
      </w:r>
      <w:r w:rsidRPr="00F818AE">
        <w:t xml:space="preserve">esilient people </w:t>
      </w:r>
      <w:proofErr w:type="gramStart"/>
      <w:r w:rsidRPr="00F818AE">
        <w:t>are able to</w:t>
      </w:r>
      <w:proofErr w:type="gramEnd"/>
      <w:r w:rsidRPr="00F818AE">
        <w:t xml:space="preserve"> cope and rebound from difficulties and challenges by using their talents and abilities.</w:t>
      </w:r>
      <w:r>
        <w:t xml:space="preserve"> </w:t>
      </w:r>
      <w:r w:rsidRPr="00F818AE">
        <w:t>Even facing unthinkable events, resilience helps people to summon the power to not only endure, but to thrive.</w:t>
      </w:r>
      <w:r w:rsidRPr="00F818AE">
        <w:t xml:space="preserve"> </w:t>
      </w:r>
      <w:r>
        <w:t xml:space="preserve">The Factors That Influence Resilience </w:t>
      </w:r>
    </w:p>
    <w:p w14:paraId="6E17568E" w14:textId="0A3335C9" w:rsidR="009A4B9C" w:rsidRDefault="00F818AE" w:rsidP="00F818AE">
      <w:r>
        <w:lastRenderedPageBreak/>
        <w:t xml:space="preserve">Some of the people are born with these abilities, and they have personality traits that allow them to remain unflappable in the face of adversity. However, inborn characteristics just only a few people have. Many experts believe that resilience is significant for the </w:t>
      </w:r>
      <w:r>
        <w:t>job, is</w:t>
      </w:r>
      <w:r>
        <w:t xml:space="preserve"> very popular, and most people </w:t>
      </w:r>
      <w:proofErr w:type="gramStart"/>
      <w:r>
        <w:t>are capable of acquiring</w:t>
      </w:r>
      <w:proofErr w:type="gramEnd"/>
      <w:r>
        <w:t xml:space="preserve"> the necessary skills to become more effective.</w:t>
      </w:r>
    </w:p>
    <w:p w14:paraId="0F115329" w14:textId="3C410D4B" w:rsidR="00F818AE" w:rsidRDefault="00F818AE" w:rsidP="00F818AE">
      <w:r>
        <w:t xml:space="preserve">Resilience is linked to </w:t>
      </w:r>
      <w:proofErr w:type="gramStart"/>
      <w:r>
        <w:t>a number of</w:t>
      </w:r>
      <w:proofErr w:type="gramEnd"/>
      <w:r>
        <w:t xml:space="preserve"> other variables, including: </w:t>
      </w:r>
    </w:p>
    <w:p w14:paraId="26B01524" w14:textId="77777777" w:rsidR="00F818AE" w:rsidRDefault="00F818AE" w:rsidP="00F818AE">
      <w:r>
        <w:t xml:space="preserve">Possessing a good attitude about oneself and one's abilities </w:t>
      </w:r>
    </w:p>
    <w:p w14:paraId="4C27BB9D" w14:textId="7C728AE6" w:rsidR="00F818AE" w:rsidRDefault="00F818AE" w:rsidP="00F818AE">
      <w:r>
        <w:t xml:space="preserve">Possessing the ability to stick to practical </w:t>
      </w:r>
      <w:r w:rsidR="003F1266">
        <w:t>plans after</w:t>
      </w:r>
      <w:r>
        <w:t xml:space="preserve"> making them. </w:t>
      </w:r>
    </w:p>
    <w:p w14:paraId="2B555AB4" w14:textId="77777777" w:rsidR="00F818AE" w:rsidRDefault="00F818AE" w:rsidP="00F818AE">
      <w:r>
        <w:t xml:space="preserve">Possessing a sense of self - efficacy is beneficial. </w:t>
      </w:r>
    </w:p>
    <w:p w14:paraId="04857353" w14:textId="36CF775F" w:rsidR="00F818AE" w:rsidRDefault="00F818AE" w:rsidP="00F818AE">
      <w:r>
        <w:t xml:space="preserve">Becoming </w:t>
      </w:r>
      <w:r w:rsidR="003F1266">
        <w:t>an</w:t>
      </w:r>
      <w:r>
        <w:t xml:space="preserve"> effective talker </w:t>
      </w:r>
    </w:p>
    <w:p w14:paraId="0EA5F905" w14:textId="77777777" w:rsidR="00F818AE" w:rsidRDefault="00F818AE" w:rsidP="00F818AE">
      <w:r>
        <w:t xml:space="preserve">Instead of seeing themselves as casualties, they will see as champions. </w:t>
      </w:r>
    </w:p>
    <w:p w14:paraId="69A30A0D" w14:textId="2CCE6B55" w:rsidR="00F818AE" w:rsidRDefault="00F818AE" w:rsidP="00F818AE">
      <w:r>
        <w:t xml:space="preserve">Reaching a </w:t>
      </w:r>
      <w:r w:rsidR="006369DE">
        <w:t>strong leadership skill</w:t>
      </w:r>
      <w:r>
        <w:t xml:space="preserve"> and being able to properly manage feelings</w:t>
      </w:r>
    </w:p>
    <w:p w14:paraId="05F853C7" w14:textId="345931CE" w:rsidR="006369DE" w:rsidRDefault="006369DE" w:rsidP="00F818AE">
      <w:r>
        <w:t>Everyone should t</w:t>
      </w:r>
      <w:r w:rsidRPr="006369DE">
        <w:t xml:space="preserve">ake practical action to help change the situation, even though it feels hopeless. These small measures, no matter how trivial, will make </w:t>
      </w:r>
      <w:r>
        <w:t>us</w:t>
      </w:r>
      <w:r w:rsidRPr="006369DE">
        <w:t xml:space="preserve"> feel more in control and resilient.</w:t>
      </w:r>
      <w:r>
        <w:t xml:space="preserve"> What is resilience. </w:t>
      </w:r>
      <w:r w:rsidRPr="006369DE">
        <w:rPr>
          <w:rStyle w:val="SubtleEmphasis"/>
        </w:rPr>
        <w:t xml:space="preserve">(Kendra Cherry </w:t>
      </w:r>
      <w:r w:rsidRPr="006369DE">
        <w:rPr>
          <w:rStyle w:val="SubtleEmphasis"/>
        </w:rPr>
        <w:t xml:space="preserve">September 19, </w:t>
      </w:r>
      <w:proofErr w:type="gramStart"/>
      <w:r w:rsidRPr="006369DE">
        <w:rPr>
          <w:rStyle w:val="SubtleEmphasis"/>
        </w:rPr>
        <w:t>2020</w:t>
      </w:r>
      <w:r w:rsidRPr="006369DE">
        <w:rPr>
          <w:rStyle w:val="SubtleEmphasis"/>
        </w:rPr>
        <w:t xml:space="preserve"> )</w:t>
      </w:r>
      <w:proofErr w:type="gramEnd"/>
      <w:r>
        <w:t xml:space="preserve"> </w:t>
      </w:r>
      <w:hyperlink r:id="rId14" w:history="1">
        <w:r w:rsidRPr="006369DE">
          <w:rPr>
            <w:rStyle w:val="Hyperlink"/>
            <w:i/>
            <w:iCs/>
          </w:rPr>
          <w:t>The Importance of Resilience (verywellmind.com)</w:t>
        </w:r>
      </w:hyperlink>
      <w:r>
        <w:t xml:space="preserve"> </w:t>
      </w:r>
      <w:r w:rsidRPr="006369DE">
        <w:rPr>
          <w:rStyle w:val="SubtleEmphasis"/>
        </w:rPr>
        <w:t>(accessed on 16 of March 2021 at 10:40am).</w:t>
      </w:r>
    </w:p>
    <w:p w14:paraId="5064F167" w14:textId="0B50AAAA" w:rsidR="006E26A0" w:rsidRDefault="006E26A0" w:rsidP="006E26A0"/>
    <w:p w14:paraId="30AFEBCA" w14:textId="2EB895D4" w:rsidR="00EB420F" w:rsidRDefault="00EB420F" w:rsidP="006E26A0">
      <w:r>
        <w:t>Time Management</w:t>
      </w:r>
    </w:p>
    <w:p w14:paraId="7A58A939" w14:textId="77777777" w:rsidR="00A65262" w:rsidRDefault="00A65262" w:rsidP="006E26A0"/>
    <w:p w14:paraId="3B109350" w14:textId="77777777" w:rsidR="00EB420F" w:rsidRDefault="00EB420F" w:rsidP="00EB420F">
      <w:r>
        <w:t xml:space="preserve">Definition of Time Management </w:t>
      </w:r>
    </w:p>
    <w:p w14:paraId="47347EFD" w14:textId="61879EEC" w:rsidR="00966F59" w:rsidRDefault="00EB420F" w:rsidP="00966F59">
      <w:r>
        <w:t xml:space="preserve">The method of arranging and coordinating how to split your time between specific tasks is known as "time management." When time is limited and stresses are high, good planning encourages you to work faster and better, not harder, and get even more things done faster with </w:t>
      </w:r>
      <w:r w:rsidR="00692286">
        <w:t>accurate</w:t>
      </w:r>
      <w:r>
        <w:t xml:space="preserve"> results. Failure to control your energy has a negative impact on your productivity and can lead to anxiety and frustration.</w:t>
      </w:r>
    </w:p>
    <w:p w14:paraId="0104B29F" w14:textId="77777777" w:rsidR="008741B7" w:rsidRPr="002A4ECD" w:rsidRDefault="008741B7" w:rsidP="008741B7">
      <w:pPr>
        <w:rPr>
          <w:smallCaps/>
          <w:color w:val="5A5A5A" w:themeColor="text1" w:themeTint="A5"/>
        </w:rPr>
      </w:pPr>
      <w:r w:rsidRPr="008741B7">
        <w:t>Time control is an essential component of leadership. Leaders want to develop techniques to maximize time a good way to gain personal and organizational goals. While there are various time saving methods, leaders will need to check and decide which patterns are handiest for their private style. There are a few organizational techniques that will benefit the character leader as properly the organization which include planning, purpose setting, delegation, selection authority, and work lifestyles balance. By managing time, the leader is accounting for the important commodity of time inside an employer</w:t>
      </w:r>
      <w:r w:rsidRPr="002A4ECD">
        <w:rPr>
          <w:smallCaps/>
          <w:color w:val="5A5A5A" w:themeColor="text1" w:themeTint="A5"/>
        </w:rPr>
        <w:t xml:space="preserve">. </w:t>
      </w:r>
      <w:r w:rsidRPr="002A4ECD">
        <w:rPr>
          <w:i/>
          <w:iCs/>
          <w:color w:val="404040" w:themeColor="text1" w:themeTint="BF"/>
        </w:rPr>
        <w:t>Journal of Library Administration, 2017, Vol.57 (2), p.215-223</w:t>
      </w:r>
    </w:p>
    <w:p w14:paraId="2AE8A8BD" w14:textId="77777777" w:rsidR="008741B7" w:rsidRDefault="008741B7" w:rsidP="00966F59"/>
    <w:p w14:paraId="2F0EB057" w14:textId="4751D144" w:rsidR="00966F59" w:rsidRDefault="00966F59" w:rsidP="00966F59">
      <w:r>
        <w:t xml:space="preserve">The manner you arrange and schedule how much effort you put on </w:t>
      </w:r>
      <w:proofErr w:type="gramStart"/>
      <w:r>
        <w:t>particular tasks</w:t>
      </w:r>
      <w:proofErr w:type="gramEnd"/>
      <w:r>
        <w:t xml:space="preserve"> is referred to as "time management." </w:t>
      </w:r>
    </w:p>
    <w:p w14:paraId="62FDAD1F" w14:textId="5AB2C924" w:rsidR="00966F59" w:rsidRDefault="00966F59" w:rsidP="00966F59">
      <w:r>
        <w:t xml:space="preserve">It seems rather paradoxical to devote valuable time to studying about managing time rather than getting forward with your job, but the advantages are substantial: </w:t>
      </w:r>
    </w:p>
    <w:p w14:paraId="38E775A0" w14:textId="77777777" w:rsidR="00966F59" w:rsidRDefault="00966F59" w:rsidP="00966F59">
      <w:r>
        <w:t xml:space="preserve">Work performance, satisfaction and efficiency have improved. </w:t>
      </w:r>
    </w:p>
    <w:p w14:paraId="22983C2A" w14:textId="77777777" w:rsidR="00966F59" w:rsidRDefault="00966F59" w:rsidP="00966F59">
      <w:r>
        <w:lastRenderedPageBreak/>
        <w:t xml:space="preserve">A more positive professional image. </w:t>
      </w:r>
    </w:p>
    <w:p w14:paraId="03B57135" w14:textId="17DB44E5" w:rsidR="00EE3400" w:rsidRDefault="00966F59" w:rsidP="00966F59">
      <w:r>
        <w:t>There would be less pressure.</w:t>
      </w:r>
    </w:p>
    <w:p w14:paraId="749F4670" w14:textId="77777777" w:rsidR="007100B3" w:rsidRDefault="007100B3" w:rsidP="007100B3">
      <w:r>
        <w:t xml:space="preserve">Possibilities towards development have grown. </w:t>
      </w:r>
    </w:p>
    <w:p w14:paraId="2B563DBF" w14:textId="349E4980" w:rsidR="001F3B95" w:rsidRDefault="007100B3" w:rsidP="007100B3">
      <w:r>
        <w:t xml:space="preserve">Higher chances of achieving crucial experience and professional objectives. </w:t>
      </w:r>
    </w:p>
    <w:p w14:paraId="573A9F70" w14:textId="5F39DFC6" w:rsidR="007100B3" w:rsidRDefault="007100B3" w:rsidP="007100B3">
      <w:r>
        <w:t xml:space="preserve">Failure to efficiently control your resources may have the following adverse implications: </w:t>
      </w:r>
    </w:p>
    <w:p w14:paraId="7F036F90" w14:textId="77777777" w:rsidR="007100B3" w:rsidRDefault="007100B3" w:rsidP="007100B3">
      <w:r>
        <w:t xml:space="preserve">Time limits were not met. </w:t>
      </w:r>
    </w:p>
    <w:p w14:paraId="41DBEC63" w14:textId="77777777" w:rsidR="007100B3" w:rsidRDefault="007100B3" w:rsidP="007100B3">
      <w:r>
        <w:t xml:space="preserve">Process is unreliable. </w:t>
      </w:r>
    </w:p>
    <w:p w14:paraId="2D085C38" w14:textId="77777777" w:rsidR="007100B3" w:rsidRDefault="007100B3" w:rsidP="007100B3">
      <w:r>
        <w:t xml:space="preserve">Job of bad quality and with a limited value. </w:t>
      </w:r>
    </w:p>
    <w:p w14:paraId="34C6AA69" w14:textId="77777777" w:rsidR="007100B3" w:rsidRDefault="007100B3" w:rsidP="007100B3">
      <w:r>
        <w:t xml:space="preserve">A stifled lifestyle and a tarnished professional reputation </w:t>
      </w:r>
    </w:p>
    <w:p w14:paraId="51EEBE5C" w14:textId="7EC7B71B" w:rsidR="00966F59" w:rsidRDefault="007100B3" w:rsidP="007100B3">
      <w:r>
        <w:t>Intensity rates are elevated.</w:t>
      </w:r>
    </w:p>
    <w:p w14:paraId="372A96E8" w14:textId="1A4D8086" w:rsidR="00574710" w:rsidRDefault="001F3B95" w:rsidP="007100B3">
      <w:r w:rsidRPr="001F3B95">
        <w:t xml:space="preserve">The mechanism of arranging and prepping how much effort and time you put on </w:t>
      </w:r>
      <w:proofErr w:type="gramStart"/>
      <w:r w:rsidRPr="001F3B95">
        <w:t>particular tasks</w:t>
      </w:r>
      <w:proofErr w:type="gramEnd"/>
      <w:r w:rsidRPr="001F3B95">
        <w:t xml:space="preserve"> is known as time control.</w:t>
      </w:r>
    </w:p>
    <w:p w14:paraId="5FB74191" w14:textId="77777777" w:rsidR="00574710" w:rsidRDefault="00574710" w:rsidP="007100B3"/>
    <w:p w14:paraId="118F4010" w14:textId="271AE96B" w:rsidR="00FB7B8F" w:rsidRDefault="00FB7B8F" w:rsidP="007100B3">
      <w:r>
        <w:t xml:space="preserve">Emotional </w:t>
      </w:r>
      <w:proofErr w:type="spellStart"/>
      <w:r>
        <w:t>inteligence</w:t>
      </w:r>
      <w:proofErr w:type="spellEnd"/>
    </w:p>
    <w:p w14:paraId="6F652EE6" w14:textId="00FAA6DA" w:rsidR="001F3B95" w:rsidRDefault="00FB7B8F" w:rsidP="00FB7B8F">
      <w:pPr>
        <w:pStyle w:val="NoSpacing"/>
      </w:pPr>
      <w:r w:rsidRPr="00FB7B8F">
        <w:t xml:space="preserve">Emotional intelligence (EQ) is the capacity to comprehend, utilise, and control someone else's feelings in such a helpful way </w:t>
      </w:r>
      <w:proofErr w:type="gramStart"/>
      <w:r w:rsidRPr="00FB7B8F">
        <w:t>in order to</w:t>
      </w:r>
      <w:proofErr w:type="gramEnd"/>
      <w:r w:rsidRPr="00FB7B8F">
        <w:t xml:space="preserve"> reduce tension, maintain communication, empathise with those around, resolve obstacles, and neutralise controversy. Emotional intelligence aids in the development of better bonds, academic and professional success, and the attainment of education and professional objectives.</w:t>
      </w:r>
    </w:p>
    <w:p w14:paraId="2ADFBBA9" w14:textId="77777777" w:rsidR="009A12BB" w:rsidRDefault="009A12BB" w:rsidP="00FB7B8F">
      <w:pPr>
        <w:pStyle w:val="NoSpacing"/>
      </w:pPr>
    </w:p>
    <w:p w14:paraId="551C83B1" w14:textId="77777777" w:rsidR="009A12BB" w:rsidRDefault="009A12BB" w:rsidP="009A12BB">
      <w:pPr>
        <w:pStyle w:val="NoSpacing"/>
      </w:pPr>
      <w:r>
        <w:t xml:space="preserve">Four traits are widely used to describe it: </w:t>
      </w:r>
    </w:p>
    <w:p w14:paraId="6DC5713B" w14:textId="77777777" w:rsidR="009A12BB" w:rsidRDefault="009A12BB" w:rsidP="009A12BB">
      <w:pPr>
        <w:pStyle w:val="NoSpacing"/>
      </w:pPr>
    </w:p>
    <w:p w14:paraId="70E77030" w14:textId="224952B2" w:rsidR="009A12BB" w:rsidRDefault="009A12BB" w:rsidP="009A12BB">
      <w:pPr>
        <w:pStyle w:val="NoSpacing"/>
      </w:pPr>
      <w:r>
        <w:t xml:space="preserve">Self-control – get the potential to direct irrational thoughts and actions, handle your feelings, act quickly, keep promises, and cope with different situations. </w:t>
      </w:r>
    </w:p>
    <w:p w14:paraId="22B7D813" w14:textId="5078311B" w:rsidR="00FB7B8F" w:rsidRDefault="009A12BB" w:rsidP="009A12BB">
      <w:pPr>
        <w:pStyle w:val="NoSpacing"/>
      </w:pPr>
      <w:r>
        <w:t>Self-awareness – consciousness </w:t>
      </w:r>
      <w:r>
        <w:t>about own</w:t>
      </w:r>
      <w:r>
        <w:t xml:space="preserve"> feelings as well as how they influence your decisions and emotions. </w:t>
      </w:r>
      <w:r>
        <w:t>You are</w:t>
      </w:r>
      <w:r>
        <w:t xml:space="preserve"> aware of the advantages and disadvantages.</w:t>
      </w:r>
    </w:p>
    <w:p w14:paraId="5C09129C" w14:textId="77777777" w:rsidR="00884A37" w:rsidRDefault="00884A37" w:rsidP="00884A37">
      <w:pPr>
        <w:pStyle w:val="NoSpacing"/>
      </w:pPr>
      <w:r>
        <w:t xml:space="preserve">Social consciousness – You have compassion and understanding. You can read other people's thoughts, desires, and worries, pick up on subtle responses, feel at ease in public interactions, and identify social structures in a community or organisation. </w:t>
      </w:r>
    </w:p>
    <w:p w14:paraId="2E00B3EC" w14:textId="696457B7" w:rsidR="009A12BB" w:rsidRDefault="00884A37" w:rsidP="00884A37">
      <w:pPr>
        <w:pStyle w:val="NoSpacing"/>
      </w:pPr>
      <w:r>
        <w:t>Relationship management – You understand how to build and sustain positive relationships, connect effectively, empower and impact someone, collaborate effectively, and resolve conflicts.</w:t>
      </w:r>
    </w:p>
    <w:p w14:paraId="55B2F547" w14:textId="77777777" w:rsidR="00BC7CC5" w:rsidRDefault="00BC7CC5" w:rsidP="00884A37">
      <w:pPr>
        <w:pStyle w:val="NoSpacing"/>
      </w:pPr>
    </w:p>
    <w:p w14:paraId="24006E9E" w14:textId="7AB92AF6" w:rsidR="00BC7CC5" w:rsidRDefault="00BC7CC5" w:rsidP="00884A37">
      <w:pPr>
        <w:pStyle w:val="NoSpacing"/>
      </w:pPr>
      <w:r>
        <w:t>Digital competency</w:t>
      </w:r>
    </w:p>
    <w:p w14:paraId="27302990" w14:textId="77777777" w:rsidR="00BC7CC5" w:rsidRDefault="00BC7CC5" w:rsidP="00884A37">
      <w:pPr>
        <w:pStyle w:val="NoSpacing"/>
      </w:pPr>
    </w:p>
    <w:p w14:paraId="49860775" w14:textId="12798822" w:rsidR="00574710" w:rsidRDefault="00574710" w:rsidP="00884A37">
      <w:pPr>
        <w:pStyle w:val="NoSpacing"/>
      </w:pPr>
      <w:r w:rsidRPr="00574710">
        <w:t xml:space="preserve">The collection of abilities, expertise, and </w:t>
      </w:r>
      <w:r w:rsidRPr="00574710">
        <w:t>behaviours</w:t>
      </w:r>
      <w:r w:rsidRPr="00574710">
        <w:t xml:space="preserve"> that allow the optimistic, innovative, and vital use of tools and applications is known as digital competence. It is necessary for all </w:t>
      </w:r>
      <w:r w:rsidRPr="00574710">
        <w:t>employees</w:t>
      </w:r>
      <w:r w:rsidRPr="00574710">
        <w:t> to be well-informed, worthy, and able to achieve progress in modern culture.</w:t>
      </w:r>
    </w:p>
    <w:p w14:paraId="6C0F6650" w14:textId="77777777" w:rsidR="00EB1A3B" w:rsidRDefault="00EB1A3B" w:rsidP="00EB1A3B">
      <w:pPr>
        <w:pStyle w:val="NoSpacing"/>
      </w:pPr>
      <w:r>
        <w:t xml:space="preserve">Developing digital skills </w:t>
      </w:r>
    </w:p>
    <w:p w14:paraId="25D5001A" w14:textId="77777777" w:rsidR="00EB1A3B" w:rsidRDefault="00EB1A3B" w:rsidP="00EB1A3B">
      <w:pPr>
        <w:pStyle w:val="NoSpacing"/>
      </w:pPr>
      <w:r>
        <w:t xml:space="preserve">Determine the importance and function of digital data by locating, retrieving, storing, and analysing it. </w:t>
      </w:r>
    </w:p>
    <w:p w14:paraId="5B684D60" w14:textId="757370D4" w:rsidR="00EB1A3B" w:rsidRDefault="00EB1A3B" w:rsidP="00EB1A3B">
      <w:pPr>
        <w:pStyle w:val="NoSpacing"/>
      </w:pPr>
      <w:r>
        <w:t xml:space="preserve">Engage in communication networks, form alliances, </w:t>
      </w:r>
      <w:proofErr w:type="gramStart"/>
      <w:r>
        <w:t>connect  using</w:t>
      </w:r>
      <w:proofErr w:type="gramEnd"/>
      <w:r>
        <w:t xml:space="preserve"> online technologies, engage in communications and social media, and exemplify intercultural knowledge</w:t>
      </w:r>
    </w:p>
    <w:p w14:paraId="68BC7345" w14:textId="64F09C7E" w:rsidR="004B0A5E" w:rsidRDefault="004B0A5E" w:rsidP="00EB1A3B">
      <w:pPr>
        <w:pStyle w:val="NoSpacing"/>
      </w:pPr>
      <w:r w:rsidRPr="004B0A5E">
        <w:lastRenderedPageBreak/>
        <w:t xml:space="preserve">Work is far more challenging today than it did few years earlier; people get more opportunities to expand their careers; people are taught to adjust to new possibilities; they are searching for the perfect way to make a living, but employers are also searching around for right employee to perform in the company; tech has become quicker, and </w:t>
      </w:r>
      <w:proofErr w:type="gramStart"/>
      <w:r w:rsidRPr="004B0A5E">
        <w:t>that's</w:t>
      </w:r>
      <w:proofErr w:type="gramEnd"/>
      <w:r w:rsidRPr="004B0A5E">
        <w:t xml:space="preserve"> beneficial to growth.</w:t>
      </w:r>
    </w:p>
    <w:p w14:paraId="7DB07386" w14:textId="77777777" w:rsidR="00CF5FB1" w:rsidRDefault="00CF5FB1" w:rsidP="00EB1A3B">
      <w:pPr>
        <w:pStyle w:val="NoSpacing"/>
      </w:pPr>
    </w:p>
    <w:p w14:paraId="7EC7CC82" w14:textId="77777777" w:rsidR="00C00977" w:rsidRDefault="00C00977" w:rsidP="00EB1A3B">
      <w:pPr>
        <w:pStyle w:val="NoSpacing"/>
      </w:pPr>
    </w:p>
    <w:p w14:paraId="7E3A7CD5" w14:textId="51FD976E" w:rsidR="00BA4B94" w:rsidRDefault="00BA4B94" w:rsidP="00EB1A3B">
      <w:pPr>
        <w:pStyle w:val="NoSpacing"/>
      </w:pPr>
      <w:r w:rsidRPr="00BA4B94">
        <w:t>Shopper Approved, December 12, 2017</w:t>
      </w:r>
    </w:p>
    <w:p w14:paraId="08A728B6" w14:textId="638F9D6D" w:rsidR="00C00977" w:rsidRDefault="00C00977" w:rsidP="00EB1A3B">
      <w:pPr>
        <w:pStyle w:val="NoSpacing"/>
      </w:pPr>
      <w:r w:rsidRPr="00C00977">
        <w:t xml:space="preserve">As per Frey and </w:t>
      </w:r>
      <w:proofErr w:type="spellStart"/>
      <w:r w:rsidRPr="00C00977">
        <w:t>Rahbari's</w:t>
      </w:r>
      <w:proofErr w:type="spellEnd"/>
      <w:r w:rsidRPr="00C00977">
        <w:t xml:space="preserve"> 2016 report, computers have substituted employees in several duties; </w:t>
      </w:r>
      <w:proofErr w:type="gramStart"/>
      <w:r w:rsidRPr="00C00977">
        <w:t>yet,</w:t>
      </w:r>
      <w:proofErr w:type="gramEnd"/>
      <w:r w:rsidRPr="00C00977">
        <w:t xml:space="preserve"> tech also produced greater job opportunities than has been removed; innovation has assessed and human circumstances have changed; life expectancy has risen; social welfare have become more widely available; and most </w:t>
      </w:r>
      <w:proofErr w:type="spellStart"/>
      <w:r w:rsidRPr="00C00977">
        <w:t>peoples</w:t>
      </w:r>
      <w:proofErr w:type="spellEnd"/>
      <w:r w:rsidRPr="00C00977">
        <w:t xml:space="preserve"> personal income went up.</w:t>
      </w:r>
    </w:p>
    <w:p w14:paraId="6C2F82DD" w14:textId="379BE7FC" w:rsidR="00BA4B94" w:rsidRDefault="00BA4B94" w:rsidP="00EB1A3B">
      <w:pPr>
        <w:pStyle w:val="NoSpacing"/>
      </w:pPr>
    </w:p>
    <w:p w14:paraId="3AA13EBB" w14:textId="67A17901" w:rsidR="006418C7" w:rsidRDefault="006418C7" w:rsidP="006418C7">
      <w:pPr>
        <w:rPr>
          <w:rFonts w:cstheme="minorHAnsi"/>
        </w:rPr>
      </w:pPr>
      <w:hyperlink r:id="rId15" w:history="1">
        <w:r>
          <w:rPr>
            <w:rStyle w:val="Hyperlink"/>
            <w:color w:val="000000" w:themeColor="text1"/>
          </w:rPr>
          <w:t>Jennifer Fabiano</w:t>
        </w:r>
      </w:hyperlink>
      <w:r>
        <w:rPr>
          <w:rFonts w:cstheme="minorHAnsi"/>
        </w:rPr>
        <w:t>, December 23, 2019</w:t>
      </w:r>
    </w:p>
    <w:p w14:paraId="56F05CDB" w14:textId="77777777" w:rsidR="006418C7" w:rsidRDefault="006418C7" w:rsidP="006418C7">
      <w:pPr>
        <w:rPr>
          <w:rFonts w:cstheme="minorHAnsi"/>
        </w:rPr>
      </w:pPr>
      <w:r>
        <w:rPr>
          <w:rFonts w:cstheme="minorHAnsi"/>
        </w:rPr>
        <w:t xml:space="preserve">Yorke and colleagues have gone on to develop their concept. In 2006 Yorke argued that “Employability derives from complex learning, and is a concept of wider range than those of ‘core’ and ‘key’ skills” and states that employability is as a collection of capacities or achievements which constitute a necessary but not sufficient condition for the gaining of employment (which is dependent, inter alia, on the contemporary state of the economy) and considerably more complex than some proponents of ‘core’, ‘key’ and ‘transferable’ skills have suggested, and is strongly aligned with the academic valuing of good learning. </w:t>
      </w:r>
    </w:p>
    <w:p w14:paraId="5E271DFD" w14:textId="77777777" w:rsidR="006418C7" w:rsidRDefault="006418C7" w:rsidP="006418C7">
      <w:pPr>
        <w:rPr>
          <w:rFonts w:cstheme="minorHAnsi"/>
        </w:rPr>
      </w:pPr>
    </w:p>
    <w:p w14:paraId="3F7BF3D8" w14:textId="77777777" w:rsidR="00A65262" w:rsidRDefault="006418C7" w:rsidP="006418C7">
      <w:pPr>
        <w:rPr>
          <w:rFonts w:cstheme="minorHAnsi"/>
        </w:rPr>
      </w:pPr>
      <w:r>
        <w:rPr>
          <w:rFonts w:cstheme="minorHAnsi"/>
        </w:rPr>
        <w:t xml:space="preserve">To remain competitive the company, </w:t>
      </w:r>
      <w:proofErr w:type="gramStart"/>
      <w:r>
        <w:rPr>
          <w:rFonts w:cstheme="minorHAnsi"/>
        </w:rPr>
        <w:t>have to</w:t>
      </w:r>
      <w:proofErr w:type="gramEnd"/>
      <w:r>
        <w:rPr>
          <w:rFonts w:cstheme="minorHAnsi"/>
        </w:rPr>
        <w:t xml:space="preserve"> make sure that they provide the best products, for that they have to make sure that all the workers got the best training development, that they are the best skilled people, but is not an easy process to go there. </w:t>
      </w:r>
    </w:p>
    <w:p w14:paraId="1DB66A59" w14:textId="3660ED4A" w:rsidR="006418C7" w:rsidRDefault="006418C7" w:rsidP="006418C7">
      <w:pPr>
        <w:rPr>
          <w:rFonts w:cstheme="minorHAnsi"/>
        </w:rPr>
      </w:pPr>
      <w:r>
        <w:rPr>
          <w:rFonts w:cstheme="minorHAnsi"/>
        </w:rPr>
        <w:t xml:space="preserve">They starting in </w:t>
      </w:r>
      <w:proofErr w:type="gramStart"/>
      <w:r>
        <w:rPr>
          <w:rFonts w:cstheme="minorHAnsi"/>
        </w:rPr>
        <w:t>school ,</w:t>
      </w:r>
      <w:proofErr w:type="gramEnd"/>
      <w:r>
        <w:rPr>
          <w:rFonts w:cstheme="minorHAnsi"/>
        </w:rPr>
        <w:t xml:space="preserve"> develop their training and degree in university and trying to put everything in practice in their organization, helped by others, and still trying to develop themselves by going to the trainings that the company provide for them or by learning form their own experience or others experiences. </w:t>
      </w:r>
    </w:p>
    <w:p w14:paraId="7A1AA056" w14:textId="77777777" w:rsidR="006418C7" w:rsidRDefault="006418C7" w:rsidP="006418C7">
      <w:pPr>
        <w:rPr>
          <w:rFonts w:cstheme="minorHAnsi"/>
        </w:rPr>
      </w:pPr>
    </w:p>
    <w:p w14:paraId="731F8550" w14:textId="77777777" w:rsidR="006418C7" w:rsidRDefault="006418C7" w:rsidP="00EB1A3B">
      <w:pPr>
        <w:pStyle w:val="NoSpacing"/>
      </w:pPr>
    </w:p>
    <w:p w14:paraId="2B82C11D" w14:textId="6D368633" w:rsidR="00603D57" w:rsidRDefault="00603D57" w:rsidP="00EB1A3B">
      <w:pPr>
        <w:pStyle w:val="NoSpacing"/>
      </w:pPr>
    </w:p>
    <w:p w14:paraId="5FC73ECC" w14:textId="79C10414" w:rsidR="006418C7" w:rsidRDefault="006418C7" w:rsidP="00EB1A3B">
      <w:pPr>
        <w:pStyle w:val="NoSpacing"/>
      </w:pPr>
    </w:p>
    <w:p w14:paraId="7CC669A6" w14:textId="62D00535" w:rsidR="006418C7" w:rsidRDefault="006418C7" w:rsidP="00EB1A3B">
      <w:pPr>
        <w:pStyle w:val="NoSpacing"/>
      </w:pPr>
    </w:p>
    <w:p w14:paraId="61649E7D" w14:textId="6C211240" w:rsidR="006418C7" w:rsidRDefault="006418C7" w:rsidP="00EB1A3B">
      <w:pPr>
        <w:pStyle w:val="NoSpacing"/>
      </w:pPr>
    </w:p>
    <w:p w14:paraId="4BC61038" w14:textId="08690EA3" w:rsidR="006418C7" w:rsidRDefault="006418C7" w:rsidP="00EB1A3B">
      <w:pPr>
        <w:pStyle w:val="NoSpacing"/>
      </w:pPr>
    </w:p>
    <w:p w14:paraId="416331F8" w14:textId="1580DE20" w:rsidR="006418C7" w:rsidRDefault="006418C7" w:rsidP="00EB1A3B">
      <w:pPr>
        <w:pStyle w:val="NoSpacing"/>
      </w:pPr>
    </w:p>
    <w:p w14:paraId="0BD61BBD" w14:textId="2FF2D849" w:rsidR="006418C7" w:rsidRDefault="006418C7" w:rsidP="00EB1A3B">
      <w:pPr>
        <w:pStyle w:val="NoSpacing"/>
      </w:pPr>
    </w:p>
    <w:p w14:paraId="12602BF5" w14:textId="0E831BC4" w:rsidR="006418C7" w:rsidRDefault="006418C7" w:rsidP="00EB1A3B">
      <w:pPr>
        <w:pStyle w:val="NoSpacing"/>
      </w:pPr>
    </w:p>
    <w:p w14:paraId="56CCE5CD" w14:textId="0D98BAC6" w:rsidR="006418C7" w:rsidRDefault="006418C7" w:rsidP="00EB1A3B">
      <w:pPr>
        <w:pStyle w:val="NoSpacing"/>
      </w:pPr>
    </w:p>
    <w:p w14:paraId="3741F47A" w14:textId="784CCF26" w:rsidR="006418C7" w:rsidRDefault="006418C7" w:rsidP="00EB1A3B">
      <w:pPr>
        <w:pStyle w:val="NoSpacing"/>
      </w:pPr>
    </w:p>
    <w:p w14:paraId="35B3D50C" w14:textId="4F010B18" w:rsidR="006418C7" w:rsidRDefault="006418C7" w:rsidP="00EB1A3B">
      <w:pPr>
        <w:pStyle w:val="NoSpacing"/>
      </w:pPr>
    </w:p>
    <w:p w14:paraId="76137A79" w14:textId="644E5D3B" w:rsidR="006418C7" w:rsidRDefault="006418C7" w:rsidP="00EB1A3B">
      <w:pPr>
        <w:pStyle w:val="NoSpacing"/>
      </w:pPr>
    </w:p>
    <w:p w14:paraId="2D5B8237" w14:textId="2A9F5365" w:rsidR="006418C7" w:rsidRDefault="006418C7" w:rsidP="00EB1A3B">
      <w:pPr>
        <w:pStyle w:val="NoSpacing"/>
      </w:pPr>
    </w:p>
    <w:p w14:paraId="3D4F143F" w14:textId="1DC88477" w:rsidR="006418C7" w:rsidRDefault="006418C7" w:rsidP="00EB1A3B">
      <w:pPr>
        <w:pStyle w:val="NoSpacing"/>
      </w:pPr>
    </w:p>
    <w:p w14:paraId="308E78F6" w14:textId="64C343E4" w:rsidR="006418C7" w:rsidRDefault="006418C7" w:rsidP="00EB1A3B">
      <w:pPr>
        <w:pStyle w:val="NoSpacing"/>
      </w:pPr>
    </w:p>
    <w:p w14:paraId="32106975" w14:textId="3AAA68FF" w:rsidR="006418C7" w:rsidRDefault="006418C7" w:rsidP="00EB1A3B">
      <w:pPr>
        <w:pStyle w:val="NoSpacing"/>
      </w:pPr>
    </w:p>
    <w:p w14:paraId="368AE105" w14:textId="08E74341" w:rsidR="006418C7" w:rsidRDefault="006418C7" w:rsidP="00EB1A3B">
      <w:pPr>
        <w:pStyle w:val="NoSpacing"/>
      </w:pPr>
    </w:p>
    <w:p w14:paraId="2B0BBE33" w14:textId="7C8C7D18" w:rsidR="006418C7" w:rsidRDefault="006418C7" w:rsidP="00EB1A3B">
      <w:pPr>
        <w:pStyle w:val="NoSpacing"/>
      </w:pPr>
    </w:p>
    <w:p w14:paraId="34A8085E" w14:textId="2D55C15C" w:rsidR="006418C7" w:rsidRDefault="006418C7" w:rsidP="00EB1A3B">
      <w:pPr>
        <w:pStyle w:val="NoSpacing"/>
      </w:pPr>
    </w:p>
    <w:p w14:paraId="4DE7BDA3" w14:textId="4E63008A" w:rsidR="006418C7" w:rsidRDefault="006418C7" w:rsidP="00EB1A3B">
      <w:pPr>
        <w:pStyle w:val="NoSpacing"/>
      </w:pPr>
    </w:p>
    <w:p w14:paraId="47187E4E" w14:textId="11B25DD1" w:rsidR="006418C7" w:rsidRDefault="006418C7" w:rsidP="00EB1A3B">
      <w:pPr>
        <w:pStyle w:val="NoSpacing"/>
      </w:pPr>
    </w:p>
    <w:p w14:paraId="106EE99A" w14:textId="0A04798A" w:rsidR="00603D57" w:rsidRDefault="00603D57" w:rsidP="00EB1A3B">
      <w:pPr>
        <w:pStyle w:val="NoSpacing"/>
      </w:pPr>
    </w:p>
    <w:p w14:paraId="68B74646" w14:textId="77777777" w:rsidR="00603D57" w:rsidRDefault="00603D57" w:rsidP="00EB1A3B">
      <w:pPr>
        <w:pStyle w:val="NoSpacing"/>
      </w:pPr>
    </w:p>
    <w:p w14:paraId="2A369893" w14:textId="542D27FE" w:rsidR="00BA4B94" w:rsidRDefault="00603D57" w:rsidP="00EB1A3B">
      <w:pPr>
        <w:pStyle w:val="NoSpacing"/>
      </w:pPr>
      <w:r>
        <w:t>Conclusion</w:t>
      </w:r>
    </w:p>
    <w:p w14:paraId="636418B5" w14:textId="77777777" w:rsidR="000E2D36" w:rsidRDefault="000E2D36" w:rsidP="00EB1A3B">
      <w:pPr>
        <w:pStyle w:val="NoSpacing"/>
      </w:pPr>
    </w:p>
    <w:p w14:paraId="2B268D32" w14:textId="01038073" w:rsidR="00603D57" w:rsidRDefault="00603D57" w:rsidP="000E2D36"/>
    <w:p w14:paraId="7E63619D" w14:textId="49218483" w:rsidR="00603D57" w:rsidRDefault="00603D57" w:rsidP="000E2D36">
      <w:proofErr w:type="gramStart"/>
      <w:r>
        <w:t>Last but not least</w:t>
      </w:r>
      <w:proofErr w:type="gramEnd"/>
      <w:r>
        <w:t xml:space="preserve">, </w:t>
      </w:r>
      <w:r>
        <w:t>t</w:t>
      </w:r>
      <w:r>
        <w:t>he economy will often change because so many individuals choose to advance in the professions, and companies will still want as much for the customers, and customers would still seek out the highest quality of service and products.</w:t>
      </w:r>
    </w:p>
    <w:p w14:paraId="25E56CBC" w14:textId="517307DF" w:rsidR="00F25F0E" w:rsidRDefault="00F25F0E" w:rsidP="000E2D36">
      <w:r w:rsidRPr="00F25F0E">
        <w:t xml:space="preserve">Far </w:t>
      </w:r>
      <w:r>
        <w:t>t</w:t>
      </w:r>
      <w:r w:rsidRPr="00F25F0E">
        <w:t xml:space="preserve">oo many </w:t>
      </w:r>
      <w:r>
        <w:t>d</w:t>
      </w:r>
      <w:r w:rsidRPr="00F25F0E">
        <w:t xml:space="preserve">etails </w:t>
      </w:r>
      <w:r w:rsidR="002450A5">
        <w:t>c</w:t>
      </w:r>
      <w:r w:rsidRPr="00F25F0E">
        <w:t xml:space="preserve">urrently </w:t>
      </w:r>
      <w:r w:rsidR="002450A5">
        <w:t>u</w:t>
      </w:r>
      <w:r w:rsidRPr="00F25F0E">
        <w:t>nclear</w:t>
      </w:r>
      <w:r>
        <w:t>,</w:t>
      </w:r>
      <w:r w:rsidRPr="00F25F0E">
        <w:t xml:space="preserve"> </w:t>
      </w:r>
      <w:r w:rsidR="002450A5">
        <w:t>b</w:t>
      </w:r>
      <w:r w:rsidRPr="00F25F0E">
        <w:t xml:space="preserve">ut </w:t>
      </w:r>
      <w:r w:rsidR="002450A5">
        <w:t>w</w:t>
      </w:r>
      <w:r w:rsidRPr="00F25F0E">
        <w:t xml:space="preserve">e </w:t>
      </w:r>
      <w:r w:rsidR="002450A5">
        <w:t>r</w:t>
      </w:r>
      <w:r w:rsidRPr="00F25F0E">
        <w:t xml:space="preserve">eally do </w:t>
      </w:r>
      <w:r w:rsidR="002450A5">
        <w:t>r</w:t>
      </w:r>
      <w:r w:rsidRPr="00F25F0E">
        <w:t xml:space="preserve">ecognize </w:t>
      </w:r>
      <w:r w:rsidR="002450A5">
        <w:t>t</w:t>
      </w:r>
      <w:r w:rsidRPr="00F25F0E">
        <w:t xml:space="preserve">hat </w:t>
      </w:r>
      <w:r w:rsidR="002450A5">
        <w:t>s</w:t>
      </w:r>
      <w:r w:rsidRPr="00F25F0E">
        <w:t xml:space="preserve">ome </w:t>
      </w:r>
      <w:r w:rsidR="002450A5">
        <w:t>capabilities</w:t>
      </w:r>
      <w:r w:rsidRPr="00F25F0E">
        <w:t xml:space="preserve"> – </w:t>
      </w:r>
      <w:r w:rsidR="002450A5">
        <w:t>b</w:t>
      </w:r>
      <w:r w:rsidRPr="00F25F0E">
        <w:t xml:space="preserve">ecoming </w:t>
      </w:r>
      <w:r w:rsidR="002450A5">
        <w:t>a</w:t>
      </w:r>
      <w:r w:rsidRPr="00F25F0E">
        <w:t xml:space="preserve">gile, </w:t>
      </w:r>
      <w:r w:rsidR="002450A5">
        <w:t>f</w:t>
      </w:r>
      <w:r w:rsidRPr="00F25F0E">
        <w:t>lexible,</w:t>
      </w:r>
      <w:r w:rsidR="0028609A">
        <w:t xml:space="preserve"> and v</w:t>
      </w:r>
      <w:r w:rsidRPr="00F25F0E">
        <w:t xml:space="preserve">ersatile – </w:t>
      </w:r>
      <w:r w:rsidR="0028609A">
        <w:t>are</w:t>
      </w:r>
      <w:r w:rsidRPr="00F25F0E">
        <w:t xml:space="preserve"> </w:t>
      </w:r>
      <w:r w:rsidR="0028609A">
        <w:t>s</w:t>
      </w:r>
      <w:r w:rsidRPr="00F25F0E">
        <w:t xml:space="preserve">tereotypical </w:t>
      </w:r>
      <w:r w:rsidR="0028609A">
        <w:t xml:space="preserve">and </w:t>
      </w:r>
      <w:r w:rsidR="00DE0B8D">
        <w:t>n</w:t>
      </w:r>
      <w:r w:rsidRPr="00F25F0E">
        <w:t xml:space="preserve">ecessary </w:t>
      </w:r>
      <w:r w:rsidR="00DE0B8D">
        <w:t>to face certain</w:t>
      </w:r>
      <w:r w:rsidRPr="00F25F0E">
        <w:t xml:space="preserve"> </w:t>
      </w:r>
      <w:r w:rsidR="00DE0B8D">
        <w:t>o</w:t>
      </w:r>
      <w:r w:rsidRPr="00F25F0E">
        <w:t xml:space="preserve">bstacles </w:t>
      </w:r>
      <w:r w:rsidR="00DE0B8D">
        <w:t>and o</w:t>
      </w:r>
      <w:r w:rsidRPr="00F25F0E">
        <w:t xml:space="preserve">pportunities </w:t>
      </w:r>
      <w:r w:rsidR="00DE0B8D">
        <w:t>a g</w:t>
      </w:r>
      <w:r w:rsidRPr="00F25F0E">
        <w:t xml:space="preserve">lobal </w:t>
      </w:r>
      <w:r w:rsidR="00DE0B8D">
        <w:t>n</w:t>
      </w:r>
      <w:r w:rsidRPr="00F25F0E">
        <w:t xml:space="preserve">umber </w:t>
      </w:r>
      <w:r w:rsidR="00DE0B8D">
        <w:t>can hold</w:t>
      </w:r>
      <w:r w:rsidRPr="00F25F0E">
        <w:t>. W</w:t>
      </w:r>
      <w:r w:rsidR="00DE0B8D">
        <w:t>e</w:t>
      </w:r>
      <w:r w:rsidRPr="00F25F0E">
        <w:t xml:space="preserve"> </w:t>
      </w:r>
      <w:r w:rsidR="00DE0B8D">
        <w:t>a</w:t>
      </w:r>
      <w:r w:rsidRPr="00F25F0E">
        <w:t xml:space="preserve">lso </w:t>
      </w:r>
      <w:r w:rsidR="00DE0B8D">
        <w:t>n</w:t>
      </w:r>
      <w:r w:rsidRPr="00F25F0E">
        <w:t xml:space="preserve">eed </w:t>
      </w:r>
      <w:r w:rsidR="00DE0B8D">
        <w:t>t</w:t>
      </w:r>
      <w:r w:rsidRPr="00F25F0E">
        <w:t xml:space="preserve">o </w:t>
      </w:r>
      <w:r w:rsidR="00DE0B8D">
        <w:t>i</w:t>
      </w:r>
      <w:r w:rsidRPr="00F25F0E">
        <w:t xml:space="preserve">ncrease </w:t>
      </w:r>
      <w:r w:rsidR="00DE0B8D">
        <w:t>k</w:t>
      </w:r>
      <w:r w:rsidRPr="00F25F0E">
        <w:t xml:space="preserve">nowledge </w:t>
      </w:r>
      <w:r w:rsidR="00DE0B8D">
        <w:t>of the importance</w:t>
      </w:r>
      <w:r w:rsidRPr="00F25F0E">
        <w:t xml:space="preserve">, </w:t>
      </w:r>
      <w:r w:rsidR="00DE0B8D">
        <w:t>as</w:t>
      </w:r>
      <w:r w:rsidRPr="00F25F0E">
        <w:t xml:space="preserve"> </w:t>
      </w:r>
      <w:r w:rsidR="00DE0B8D">
        <w:t>t</w:t>
      </w:r>
      <w:r w:rsidRPr="00F25F0E">
        <w:t xml:space="preserve">hese </w:t>
      </w:r>
      <w:r w:rsidR="00DE0B8D">
        <w:t>m</w:t>
      </w:r>
      <w:r w:rsidRPr="00F25F0E">
        <w:t xml:space="preserve">ay </w:t>
      </w:r>
      <w:r w:rsidR="00DE0B8D">
        <w:t>n</w:t>
      </w:r>
      <w:r w:rsidRPr="00F25F0E">
        <w:t xml:space="preserve">ot be </w:t>
      </w:r>
      <w:r w:rsidR="00DE0B8D">
        <w:t>u</w:t>
      </w:r>
      <w:r w:rsidRPr="00F25F0E">
        <w:t xml:space="preserve">nique </w:t>
      </w:r>
      <w:r w:rsidR="00DE0B8D">
        <w:t>s</w:t>
      </w:r>
      <w:r w:rsidRPr="00F25F0E">
        <w:t xml:space="preserve">kills </w:t>
      </w:r>
      <w:r w:rsidR="00DE0B8D">
        <w:t>and will not</w:t>
      </w:r>
      <w:r w:rsidRPr="00F25F0E">
        <w:t xml:space="preserve"> </w:t>
      </w:r>
      <w:r w:rsidR="00DE0B8D">
        <w:t>s</w:t>
      </w:r>
      <w:r w:rsidRPr="00F25F0E">
        <w:t xml:space="preserve">ubstitute </w:t>
      </w:r>
      <w:r w:rsidR="00DE0B8D">
        <w:t>t</w:t>
      </w:r>
      <w:r w:rsidRPr="00F25F0E">
        <w:t xml:space="preserve">he </w:t>
      </w:r>
      <w:r w:rsidR="00DE0B8D">
        <w:t>u</w:t>
      </w:r>
      <w:r w:rsidRPr="00F25F0E">
        <w:t xml:space="preserve">se </w:t>
      </w:r>
      <w:r w:rsidR="00DE0B8D">
        <w:t>o</w:t>
      </w:r>
      <w:r w:rsidRPr="00F25F0E">
        <w:t xml:space="preserve">f </w:t>
      </w:r>
      <w:r w:rsidR="00DE0B8D">
        <w:t>c</w:t>
      </w:r>
      <w:r w:rsidRPr="00F25F0E">
        <w:t xml:space="preserve">reative </w:t>
      </w:r>
      <w:r w:rsidR="00DE0B8D">
        <w:t>c</w:t>
      </w:r>
      <w:r w:rsidRPr="00F25F0E">
        <w:t xml:space="preserve">apabilities </w:t>
      </w:r>
      <w:r w:rsidR="00DE0B8D">
        <w:t>on a</w:t>
      </w:r>
      <w:r w:rsidRPr="00F25F0E">
        <w:t xml:space="preserve"> </w:t>
      </w:r>
      <w:r w:rsidR="00DE0B8D">
        <w:t>l</w:t>
      </w:r>
      <w:r w:rsidRPr="00F25F0E">
        <w:t>ong term.</w:t>
      </w:r>
    </w:p>
    <w:p w14:paraId="752F6F3E" w14:textId="72347199" w:rsidR="00AB16CC" w:rsidRPr="002A4ECD" w:rsidRDefault="00AB16CC" w:rsidP="00AB16CC">
      <w:pPr>
        <w:spacing w:after="0" w:line="240" w:lineRule="auto"/>
        <w:rPr>
          <w:smallCaps/>
          <w:color w:val="5A5A5A" w:themeColor="text1" w:themeTint="A5"/>
        </w:rPr>
      </w:pPr>
      <w:proofErr w:type="spellStart"/>
      <w:r w:rsidRPr="002A4ECD">
        <w:rPr>
          <w:smallCaps/>
          <w:color w:val="5A5A5A" w:themeColor="text1" w:themeTint="A5"/>
        </w:rPr>
        <w:t>LifeSkills</w:t>
      </w:r>
      <w:proofErr w:type="spellEnd"/>
      <w:r w:rsidRPr="002A4ECD">
        <w:rPr>
          <w:smallCaps/>
          <w:color w:val="5A5A5A" w:themeColor="text1" w:themeTint="A5"/>
        </w:rPr>
        <w:t xml:space="preserve"> (October 2018) Available at  </w:t>
      </w:r>
      <w:hyperlink r:id="rId16" w:history="1">
        <w:r w:rsidRPr="002A4ECD">
          <w:rPr>
            <w:color w:val="0563C1" w:themeColor="hyperlink"/>
            <w:u w:val="single"/>
          </w:rPr>
          <w:t>https://home.barclays/content/dam/homebarclays/documents/news/2018/Barclays%20Lifeskills%20report_v10.pdf</w:t>
        </w:r>
      </w:hyperlink>
      <w:r w:rsidRPr="002A4ECD">
        <w:rPr>
          <w:smallCaps/>
          <w:color w:val="5A5A5A" w:themeColor="text1" w:themeTint="A5"/>
        </w:rPr>
        <w:t xml:space="preserve">  Accessed on </w:t>
      </w:r>
      <w:proofErr w:type="gramStart"/>
      <w:r w:rsidRPr="002A4ECD">
        <w:rPr>
          <w:smallCaps/>
          <w:color w:val="5A5A5A" w:themeColor="text1" w:themeTint="A5"/>
        </w:rPr>
        <w:t>( 15</w:t>
      </w:r>
      <w:proofErr w:type="gramEnd"/>
      <w:r w:rsidRPr="002A4ECD">
        <w:rPr>
          <w:smallCaps/>
          <w:color w:val="5A5A5A" w:themeColor="text1" w:themeTint="A5"/>
        </w:rPr>
        <w:t xml:space="preserve"> March 202</w:t>
      </w:r>
      <w:r>
        <w:rPr>
          <w:smallCaps/>
          <w:color w:val="5A5A5A" w:themeColor="text1" w:themeTint="A5"/>
        </w:rPr>
        <w:t>1</w:t>
      </w:r>
      <w:r w:rsidRPr="002A4ECD">
        <w:rPr>
          <w:smallCaps/>
          <w:color w:val="5A5A5A" w:themeColor="text1" w:themeTint="A5"/>
        </w:rPr>
        <w:t xml:space="preserve">). </w:t>
      </w:r>
    </w:p>
    <w:p w14:paraId="4501E32F" w14:textId="2FE8DE28" w:rsidR="00AB16CC" w:rsidRDefault="00AB16CC" w:rsidP="00603D57">
      <w:pPr>
        <w:pStyle w:val="NoSpacing"/>
      </w:pPr>
    </w:p>
    <w:p w14:paraId="139F754F" w14:textId="676403D4" w:rsidR="006C1BD1" w:rsidRDefault="006C1BD1" w:rsidP="00603D57">
      <w:pPr>
        <w:pStyle w:val="NoSpacing"/>
      </w:pPr>
    </w:p>
    <w:p w14:paraId="02F3DBB3" w14:textId="604002EB" w:rsidR="006C1BD1" w:rsidRDefault="006C1BD1" w:rsidP="00603D57">
      <w:pPr>
        <w:pStyle w:val="NoSpacing"/>
      </w:pPr>
    </w:p>
    <w:p w14:paraId="12BCE79D" w14:textId="740E2E46" w:rsidR="006C1BD1" w:rsidRDefault="006C1BD1" w:rsidP="00603D57">
      <w:pPr>
        <w:pStyle w:val="NoSpacing"/>
      </w:pPr>
    </w:p>
    <w:p w14:paraId="5F123521" w14:textId="588D1D03" w:rsidR="006C1BD1" w:rsidRDefault="006C1BD1" w:rsidP="00603D57">
      <w:pPr>
        <w:pStyle w:val="NoSpacing"/>
      </w:pPr>
    </w:p>
    <w:p w14:paraId="389ED6C1" w14:textId="40A17BB6" w:rsidR="006C1BD1" w:rsidRDefault="006C1BD1" w:rsidP="00603D57">
      <w:pPr>
        <w:pStyle w:val="NoSpacing"/>
      </w:pPr>
    </w:p>
    <w:p w14:paraId="0E13C78B" w14:textId="27DACB7B" w:rsidR="006C1BD1" w:rsidRDefault="006C1BD1" w:rsidP="00603D57">
      <w:pPr>
        <w:pStyle w:val="NoSpacing"/>
      </w:pPr>
    </w:p>
    <w:p w14:paraId="0FBCF911" w14:textId="5FABAA4F" w:rsidR="006C1BD1" w:rsidRDefault="006C1BD1" w:rsidP="00603D57">
      <w:pPr>
        <w:pStyle w:val="NoSpacing"/>
      </w:pPr>
    </w:p>
    <w:p w14:paraId="57B18E30" w14:textId="51A89A15" w:rsidR="006C1BD1" w:rsidRDefault="006C1BD1" w:rsidP="00603D57">
      <w:pPr>
        <w:pStyle w:val="NoSpacing"/>
      </w:pPr>
    </w:p>
    <w:p w14:paraId="4C2BFEE1" w14:textId="4EDDE31E" w:rsidR="006C1BD1" w:rsidRDefault="006C1BD1" w:rsidP="00603D57">
      <w:pPr>
        <w:pStyle w:val="NoSpacing"/>
      </w:pPr>
    </w:p>
    <w:p w14:paraId="315EC686" w14:textId="1BF2C73E" w:rsidR="006C1BD1" w:rsidRDefault="006C1BD1" w:rsidP="00603D57">
      <w:pPr>
        <w:pStyle w:val="NoSpacing"/>
      </w:pPr>
    </w:p>
    <w:p w14:paraId="4BD250B7" w14:textId="5E6F695A" w:rsidR="006C1BD1" w:rsidRDefault="006C1BD1" w:rsidP="00603D57">
      <w:pPr>
        <w:pStyle w:val="NoSpacing"/>
      </w:pPr>
    </w:p>
    <w:p w14:paraId="7329789C" w14:textId="1904ED7D" w:rsidR="006C1BD1" w:rsidRDefault="006C1BD1" w:rsidP="00603D57">
      <w:pPr>
        <w:pStyle w:val="NoSpacing"/>
      </w:pPr>
    </w:p>
    <w:p w14:paraId="6D178EC7" w14:textId="3BCD553D" w:rsidR="006C1BD1" w:rsidRDefault="006C1BD1" w:rsidP="00603D57">
      <w:pPr>
        <w:pStyle w:val="NoSpacing"/>
      </w:pPr>
    </w:p>
    <w:p w14:paraId="4F4BE332" w14:textId="2D57CD6E" w:rsidR="006C1BD1" w:rsidRDefault="006C1BD1" w:rsidP="00603D57">
      <w:pPr>
        <w:pStyle w:val="NoSpacing"/>
      </w:pPr>
    </w:p>
    <w:p w14:paraId="1C70CDC1" w14:textId="2E9221F5" w:rsidR="006C1BD1" w:rsidRDefault="006C1BD1" w:rsidP="00603D57">
      <w:pPr>
        <w:pStyle w:val="NoSpacing"/>
      </w:pPr>
    </w:p>
    <w:p w14:paraId="372D7A5D" w14:textId="66BC0AC3" w:rsidR="006C1BD1" w:rsidRDefault="006C1BD1" w:rsidP="00603D57">
      <w:pPr>
        <w:pStyle w:val="NoSpacing"/>
      </w:pPr>
    </w:p>
    <w:p w14:paraId="56F5D7E5" w14:textId="30684C1A" w:rsidR="006C1BD1" w:rsidRDefault="006C1BD1" w:rsidP="00603D57">
      <w:pPr>
        <w:pStyle w:val="NoSpacing"/>
      </w:pPr>
    </w:p>
    <w:p w14:paraId="2C3C481B" w14:textId="1FA6F24D" w:rsidR="006C1BD1" w:rsidRDefault="006C1BD1" w:rsidP="00603D57">
      <w:pPr>
        <w:pStyle w:val="NoSpacing"/>
      </w:pPr>
    </w:p>
    <w:p w14:paraId="62AA3A2E" w14:textId="3786D81E" w:rsidR="006C1BD1" w:rsidRDefault="006C1BD1" w:rsidP="00603D57">
      <w:pPr>
        <w:pStyle w:val="NoSpacing"/>
      </w:pPr>
    </w:p>
    <w:p w14:paraId="4B1DD5D5" w14:textId="52A12B89" w:rsidR="006C1BD1" w:rsidRDefault="006C1BD1" w:rsidP="00603D57">
      <w:pPr>
        <w:pStyle w:val="NoSpacing"/>
      </w:pPr>
    </w:p>
    <w:p w14:paraId="0C101AD6" w14:textId="60E24514" w:rsidR="006C1BD1" w:rsidRDefault="006C1BD1" w:rsidP="00603D57">
      <w:pPr>
        <w:pStyle w:val="NoSpacing"/>
      </w:pPr>
    </w:p>
    <w:p w14:paraId="6380F917" w14:textId="65E0C59D" w:rsidR="006C1BD1" w:rsidRDefault="006C1BD1" w:rsidP="00603D57">
      <w:pPr>
        <w:pStyle w:val="NoSpacing"/>
      </w:pPr>
    </w:p>
    <w:p w14:paraId="7B0A0534" w14:textId="4A768EAE" w:rsidR="006C1BD1" w:rsidRDefault="006C1BD1" w:rsidP="00603D57">
      <w:pPr>
        <w:pStyle w:val="NoSpacing"/>
      </w:pPr>
    </w:p>
    <w:p w14:paraId="414C8D8A" w14:textId="30DEC94A" w:rsidR="006C1BD1" w:rsidRDefault="006C1BD1" w:rsidP="00603D57">
      <w:pPr>
        <w:pStyle w:val="NoSpacing"/>
      </w:pPr>
    </w:p>
    <w:p w14:paraId="6DDCF3C5" w14:textId="5080CF3E" w:rsidR="006C1BD1" w:rsidRDefault="006C1BD1" w:rsidP="00603D57">
      <w:pPr>
        <w:pStyle w:val="NoSpacing"/>
      </w:pPr>
    </w:p>
    <w:p w14:paraId="789B4EF8" w14:textId="79316AF0" w:rsidR="006C1BD1" w:rsidRDefault="006C1BD1" w:rsidP="00603D57">
      <w:pPr>
        <w:pStyle w:val="NoSpacing"/>
      </w:pPr>
    </w:p>
    <w:p w14:paraId="77E07A49" w14:textId="79C04185" w:rsidR="006C1BD1" w:rsidRDefault="006C1BD1" w:rsidP="00603D57">
      <w:pPr>
        <w:pStyle w:val="NoSpacing"/>
      </w:pPr>
    </w:p>
    <w:p w14:paraId="5F9E8705" w14:textId="5FAEC6D2" w:rsidR="006C1BD1" w:rsidRDefault="006C1BD1" w:rsidP="00603D57">
      <w:pPr>
        <w:pStyle w:val="NoSpacing"/>
      </w:pPr>
    </w:p>
    <w:p w14:paraId="4F0E57BB" w14:textId="74487AEB" w:rsidR="006C1BD1" w:rsidRDefault="006C1BD1" w:rsidP="00603D57">
      <w:pPr>
        <w:pStyle w:val="NoSpacing"/>
      </w:pPr>
    </w:p>
    <w:p w14:paraId="1BA08F58" w14:textId="79A7F41D" w:rsidR="006C1BD1" w:rsidRDefault="006C1BD1" w:rsidP="00603D57">
      <w:pPr>
        <w:pStyle w:val="NoSpacing"/>
      </w:pPr>
    </w:p>
    <w:p w14:paraId="3B4CF1E0" w14:textId="11E7E33D" w:rsidR="006C1BD1" w:rsidRDefault="006C1BD1" w:rsidP="00603D57">
      <w:pPr>
        <w:pStyle w:val="NoSpacing"/>
      </w:pPr>
    </w:p>
    <w:p w14:paraId="08054BDE" w14:textId="71A9D7DF" w:rsidR="006C1BD1" w:rsidRDefault="006C1BD1" w:rsidP="00603D57">
      <w:pPr>
        <w:pStyle w:val="NoSpacing"/>
      </w:pPr>
      <w:r>
        <w:t>Reference List</w:t>
      </w:r>
    </w:p>
    <w:p w14:paraId="1BCB6A45" w14:textId="65B88E0A" w:rsidR="0088392A" w:rsidRDefault="0088392A" w:rsidP="00603D57">
      <w:pPr>
        <w:pStyle w:val="NoSpacing"/>
      </w:pPr>
    </w:p>
    <w:p w14:paraId="742DFF94" w14:textId="23B2CAD3" w:rsidR="0088392A" w:rsidRDefault="0088392A" w:rsidP="00603D57">
      <w:pPr>
        <w:pStyle w:val="NoSpacing"/>
      </w:pPr>
    </w:p>
    <w:p w14:paraId="4A229903" w14:textId="77777777" w:rsidR="007753F7" w:rsidRPr="00E74815" w:rsidRDefault="007753F7" w:rsidP="007753F7">
      <w:pPr>
        <w:pStyle w:val="NoSpacing"/>
        <w:numPr>
          <w:ilvl w:val="0"/>
          <w:numId w:val="1"/>
        </w:numPr>
      </w:pPr>
      <w:bookmarkStart w:id="0" w:name="_Hlk36807819"/>
      <w:r w:rsidRPr="002A4ECD">
        <w:rPr>
          <w:i/>
          <w:iCs/>
          <w:color w:val="404040" w:themeColor="text1" w:themeTint="BF"/>
        </w:rPr>
        <w:t xml:space="preserve">Careers and employability service </w:t>
      </w:r>
      <w:proofErr w:type="gramStart"/>
      <w:r w:rsidRPr="002A4ECD">
        <w:rPr>
          <w:i/>
          <w:iCs/>
          <w:color w:val="404040" w:themeColor="text1" w:themeTint="BF"/>
        </w:rPr>
        <w:t>( 2019</w:t>
      </w:r>
      <w:proofErr w:type="gramEnd"/>
      <w:r w:rsidRPr="002A4ECD">
        <w:rPr>
          <w:i/>
          <w:iCs/>
          <w:color w:val="404040" w:themeColor="text1" w:themeTint="BF"/>
        </w:rPr>
        <w:t xml:space="preserve">) Available at </w:t>
      </w:r>
      <w:hyperlink r:id="rId17" w:history="1">
        <w:r w:rsidRPr="002A4ECD">
          <w:rPr>
            <w:color w:val="0563C1" w:themeColor="hyperlink"/>
            <w:u w:val="single"/>
          </w:rPr>
          <w:t>https://www.kent.ac.uk/ces/student/skills.html</w:t>
        </w:r>
      </w:hyperlink>
      <w:r w:rsidRPr="002A4ECD">
        <w:rPr>
          <w:i/>
          <w:iCs/>
          <w:color w:val="4472C4" w:themeColor="accent1"/>
        </w:rPr>
        <w:t xml:space="preserve"> </w:t>
      </w:r>
      <w:r w:rsidRPr="002A4ECD">
        <w:rPr>
          <w:i/>
          <w:iCs/>
          <w:color w:val="404040" w:themeColor="text1" w:themeTint="BF"/>
        </w:rPr>
        <w:t xml:space="preserve">(accessed </w:t>
      </w:r>
      <w:r>
        <w:rPr>
          <w:i/>
          <w:iCs/>
          <w:color w:val="404040" w:themeColor="text1" w:themeTint="BF"/>
        </w:rPr>
        <w:t>1</w:t>
      </w:r>
      <w:r w:rsidRPr="002A4ECD">
        <w:rPr>
          <w:i/>
          <w:iCs/>
          <w:color w:val="404040" w:themeColor="text1" w:themeTint="BF"/>
        </w:rPr>
        <w:t>6 March 202</w:t>
      </w:r>
      <w:r>
        <w:rPr>
          <w:i/>
          <w:iCs/>
          <w:color w:val="404040" w:themeColor="text1" w:themeTint="BF"/>
        </w:rPr>
        <w:t>1</w:t>
      </w:r>
      <w:r w:rsidRPr="002A4ECD">
        <w:rPr>
          <w:i/>
          <w:iCs/>
          <w:color w:val="404040" w:themeColor="text1" w:themeTint="BF"/>
        </w:rPr>
        <w:t>).</w:t>
      </w:r>
      <w:bookmarkEnd w:id="0"/>
    </w:p>
    <w:p w14:paraId="69A4124D" w14:textId="77777777" w:rsidR="007753F7" w:rsidRPr="003F674C" w:rsidRDefault="007753F7" w:rsidP="007753F7">
      <w:pPr>
        <w:pStyle w:val="ListParagraph"/>
        <w:numPr>
          <w:ilvl w:val="0"/>
          <w:numId w:val="1"/>
        </w:numPr>
        <w:rPr>
          <w:rFonts w:ascii="Times New Roman" w:hAnsi="Times New Roman" w:cs="Times New Roman"/>
        </w:rPr>
      </w:pPr>
      <w:r w:rsidRPr="002A4ECD">
        <w:rPr>
          <w:i/>
          <w:iCs/>
          <w:color w:val="404040" w:themeColor="text1" w:themeTint="BF"/>
        </w:rPr>
        <w:t xml:space="preserve">Economics Times, Emotional Intelligence (2020) Available at </w:t>
      </w:r>
      <w:hyperlink r:id="rId18" w:history="1">
        <w:r w:rsidRPr="002A4ECD">
          <w:rPr>
            <w:color w:val="0563C1" w:themeColor="hyperlink"/>
            <w:u w:val="single"/>
            <w:lang w:eastAsia="en-GB"/>
          </w:rPr>
          <w:t>https://economictimes.indiatimes.com/definition/emotional-intelligence</w:t>
        </w:r>
      </w:hyperlink>
      <w:r w:rsidRPr="002A4ECD">
        <w:rPr>
          <w:i/>
          <w:iCs/>
          <w:color w:val="404040" w:themeColor="text1" w:themeTint="BF"/>
          <w:lang w:eastAsia="en-GB"/>
        </w:rPr>
        <w:t xml:space="preserve"> (accessed on 01 </w:t>
      </w:r>
      <w:r>
        <w:rPr>
          <w:i/>
          <w:iCs/>
          <w:color w:val="404040" w:themeColor="text1" w:themeTint="BF"/>
          <w:lang w:eastAsia="en-GB"/>
        </w:rPr>
        <w:t>March</w:t>
      </w:r>
      <w:r w:rsidRPr="002A4ECD">
        <w:rPr>
          <w:i/>
          <w:iCs/>
          <w:color w:val="404040" w:themeColor="text1" w:themeTint="BF"/>
          <w:lang w:eastAsia="en-GB"/>
        </w:rPr>
        <w:t xml:space="preserve"> 202</w:t>
      </w:r>
      <w:r>
        <w:rPr>
          <w:i/>
          <w:iCs/>
          <w:color w:val="404040" w:themeColor="text1" w:themeTint="BF"/>
          <w:lang w:eastAsia="en-GB"/>
        </w:rPr>
        <w:t>1</w:t>
      </w:r>
      <w:r w:rsidRPr="002A4ECD">
        <w:rPr>
          <w:i/>
          <w:iCs/>
          <w:color w:val="404040" w:themeColor="text1" w:themeTint="BF"/>
          <w:lang w:eastAsia="en-GB"/>
        </w:rPr>
        <w:t>)</w:t>
      </w:r>
    </w:p>
    <w:p w14:paraId="59992E25" w14:textId="77777777" w:rsidR="007753F7" w:rsidRPr="000D3B02" w:rsidRDefault="007753F7" w:rsidP="007753F7">
      <w:pPr>
        <w:pStyle w:val="ListParagraph"/>
        <w:numPr>
          <w:ilvl w:val="0"/>
          <w:numId w:val="1"/>
        </w:numPr>
        <w:rPr>
          <w:i/>
          <w:iCs/>
          <w:color w:val="404040" w:themeColor="text1" w:themeTint="BF"/>
          <w:lang w:val="en-US"/>
        </w:rPr>
      </w:pPr>
      <w:r w:rsidRPr="000D3B02">
        <w:rPr>
          <w:i/>
          <w:iCs/>
          <w:color w:val="404040" w:themeColor="text1" w:themeTint="BF"/>
          <w:lang w:val="en-US"/>
        </w:rPr>
        <w:t xml:space="preserve">Important Employability Skills </w:t>
      </w:r>
      <w:proofErr w:type="gramStart"/>
      <w:r w:rsidRPr="000D3B02">
        <w:rPr>
          <w:i/>
          <w:iCs/>
          <w:color w:val="404040" w:themeColor="text1" w:themeTint="BF"/>
          <w:lang w:val="en-US"/>
        </w:rPr>
        <w:t>For</w:t>
      </w:r>
      <w:proofErr w:type="gramEnd"/>
      <w:r w:rsidRPr="000D3B02">
        <w:rPr>
          <w:i/>
          <w:iCs/>
          <w:color w:val="404040" w:themeColor="text1" w:themeTint="BF"/>
          <w:lang w:val="en-US"/>
        </w:rPr>
        <w:t xml:space="preserve"> Workplace Success (2020) available at </w:t>
      </w:r>
      <w:hyperlink r:id="rId19" w:history="1">
        <w:r w:rsidRPr="000D3B02">
          <w:rPr>
            <w:color w:val="0563C1" w:themeColor="hyperlink"/>
            <w:u w:val="single"/>
            <w:lang w:val="en-US"/>
          </w:rPr>
          <w:t>https://www.thebalancecareers.com/employability-skills-list-and-examples-4143571</w:t>
        </w:r>
      </w:hyperlink>
      <w:r w:rsidRPr="000D3B02">
        <w:rPr>
          <w:i/>
          <w:iCs/>
          <w:color w:val="4472C4" w:themeColor="accent1"/>
          <w:lang w:val="en-US"/>
        </w:rPr>
        <w:t xml:space="preserve"> </w:t>
      </w:r>
      <w:r w:rsidRPr="000D3B02">
        <w:rPr>
          <w:i/>
          <w:iCs/>
          <w:lang w:val="en-US"/>
        </w:rPr>
        <w:t xml:space="preserve">(accessed on </w:t>
      </w:r>
      <w:r>
        <w:rPr>
          <w:i/>
          <w:iCs/>
          <w:lang w:val="en-US"/>
        </w:rPr>
        <w:t>1</w:t>
      </w:r>
      <w:r w:rsidRPr="000D3B02">
        <w:rPr>
          <w:i/>
          <w:iCs/>
          <w:lang w:val="en-US"/>
        </w:rPr>
        <w:t>7 March 202</w:t>
      </w:r>
      <w:r>
        <w:rPr>
          <w:i/>
          <w:iCs/>
          <w:lang w:val="en-US"/>
        </w:rPr>
        <w:t>1</w:t>
      </w:r>
      <w:r w:rsidRPr="000D3B02">
        <w:rPr>
          <w:i/>
          <w:iCs/>
          <w:lang w:val="en-US"/>
        </w:rPr>
        <w:t>).</w:t>
      </w:r>
    </w:p>
    <w:p w14:paraId="50B82A87" w14:textId="77777777" w:rsidR="007753F7" w:rsidRPr="0088392A" w:rsidRDefault="007753F7" w:rsidP="007753F7">
      <w:pPr>
        <w:pStyle w:val="NoSpacing"/>
        <w:numPr>
          <w:ilvl w:val="0"/>
          <w:numId w:val="1"/>
        </w:numPr>
      </w:pPr>
      <w:r w:rsidRPr="002A4ECD">
        <w:rPr>
          <w:i/>
          <w:iCs/>
          <w:color w:val="404040" w:themeColor="text1" w:themeTint="BF"/>
        </w:rPr>
        <w:t>Journal of Library Administration, 2017, Vol.57 (2), p.215-223</w:t>
      </w:r>
    </w:p>
    <w:p w14:paraId="5BDD987F" w14:textId="77777777" w:rsidR="007753F7" w:rsidRDefault="007753F7" w:rsidP="007753F7">
      <w:pPr>
        <w:pStyle w:val="ListParagraph"/>
        <w:numPr>
          <w:ilvl w:val="0"/>
          <w:numId w:val="1"/>
        </w:numPr>
      </w:pPr>
      <w:r w:rsidRPr="006369DE">
        <w:rPr>
          <w:rStyle w:val="SubtleEmphasis"/>
        </w:rPr>
        <w:t>Kendra Cherry</w:t>
      </w:r>
      <w:r>
        <w:rPr>
          <w:rStyle w:val="SubtleEmphasis"/>
        </w:rPr>
        <w:t xml:space="preserve"> </w:t>
      </w:r>
      <w:proofErr w:type="gramStart"/>
      <w:r>
        <w:rPr>
          <w:rStyle w:val="SubtleEmphasis"/>
        </w:rPr>
        <w:t>(</w:t>
      </w:r>
      <w:r w:rsidRPr="006369DE">
        <w:rPr>
          <w:rStyle w:val="SubtleEmphasis"/>
        </w:rPr>
        <w:t xml:space="preserve"> September</w:t>
      </w:r>
      <w:proofErr w:type="gramEnd"/>
      <w:r w:rsidRPr="006369DE">
        <w:rPr>
          <w:rStyle w:val="SubtleEmphasis"/>
        </w:rPr>
        <w:t xml:space="preserve"> 19, 2020 )</w:t>
      </w:r>
      <w:r>
        <w:t xml:space="preserve"> </w:t>
      </w:r>
      <w:hyperlink r:id="rId20" w:history="1">
        <w:r w:rsidRPr="003310A0">
          <w:rPr>
            <w:rStyle w:val="Hyperlink"/>
            <w:i/>
            <w:iCs/>
          </w:rPr>
          <w:t>The Importance of Resilience (verywellmind.com)</w:t>
        </w:r>
      </w:hyperlink>
      <w:r>
        <w:t xml:space="preserve"> </w:t>
      </w:r>
      <w:r w:rsidRPr="006369DE">
        <w:rPr>
          <w:rStyle w:val="SubtleEmphasis"/>
        </w:rPr>
        <w:t>(accessed on 16 of March 2021 at 10:40am).</w:t>
      </w:r>
    </w:p>
    <w:p w14:paraId="0C3E8D15" w14:textId="31C2A990" w:rsidR="003F674C" w:rsidRDefault="003F674C" w:rsidP="003F674C">
      <w:pPr>
        <w:pStyle w:val="ListParagraph"/>
        <w:numPr>
          <w:ilvl w:val="0"/>
          <w:numId w:val="1"/>
        </w:numPr>
      </w:pPr>
      <w:r>
        <w:t xml:space="preserve">Shopper </w:t>
      </w:r>
      <w:proofErr w:type="gramStart"/>
      <w:r>
        <w:t>Approved ,</w:t>
      </w:r>
      <w:proofErr w:type="gramEnd"/>
      <w:r>
        <w:t>( December 12, 2017), How the Workplace has Changed in the Last 20 Years at:</w:t>
      </w:r>
      <w:hyperlink r:id="rId21" w:history="1">
        <w:r w:rsidRPr="003F674C">
          <w:rPr>
            <w:rStyle w:val="Hyperlink"/>
            <w:rFonts w:cstheme="minorHAnsi"/>
          </w:rPr>
          <w:t>https://blog.shopperapproved.com/workplace-changed-last-20-years/</w:t>
        </w:r>
      </w:hyperlink>
      <w:r w:rsidRPr="003F674C">
        <w:rPr>
          <w:rFonts w:eastAsia="Times New Roman" w:cstheme="minorHAnsi"/>
          <w:color w:val="000000" w:themeColor="text1"/>
          <w:lang w:eastAsia="en-GB"/>
        </w:rPr>
        <w:t xml:space="preserve">(accessed: 02th </w:t>
      </w:r>
      <w:r w:rsidR="00BD4C1D">
        <w:rPr>
          <w:rFonts w:eastAsia="Times New Roman" w:cstheme="minorHAnsi"/>
          <w:color w:val="000000" w:themeColor="text1"/>
          <w:lang w:eastAsia="en-GB"/>
        </w:rPr>
        <w:t>March</w:t>
      </w:r>
      <w:r w:rsidRPr="003F674C">
        <w:rPr>
          <w:rFonts w:eastAsia="Times New Roman" w:cstheme="minorHAnsi"/>
          <w:color w:val="000000" w:themeColor="text1"/>
          <w:lang w:eastAsia="en-GB"/>
        </w:rPr>
        <w:t xml:space="preserve"> 202</w:t>
      </w:r>
      <w:r w:rsidR="00BD4C1D">
        <w:rPr>
          <w:rFonts w:eastAsia="Times New Roman" w:cstheme="minorHAnsi"/>
          <w:color w:val="000000" w:themeColor="text1"/>
          <w:lang w:eastAsia="en-GB"/>
        </w:rPr>
        <w:t>1</w:t>
      </w:r>
      <w:r w:rsidRPr="003F674C">
        <w:rPr>
          <w:rFonts w:eastAsia="Times New Roman" w:cstheme="minorHAnsi"/>
          <w:color w:val="000000" w:themeColor="text1"/>
          <w:lang w:eastAsia="en-GB"/>
        </w:rPr>
        <w:t>)</w:t>
      </w:r>
    </w:p>
    <w:p w14:paraId="6D957B87" w14:textId="77777777" w:rsidR="007753F7" w:rsidRDefault="007753F7" w:rsidP="007753F7">
      <w:pPr>
        <w:pStyle w:val="ListParagraph"/>
        <w:numPr>
          <w:ilvl w:val="0"/>
          <w:numId w:val="1"/>
        </w:numPr>
      </w:pPr>
      <w:r>
        <w:t xml:space="preserve">What Does a Company Expect from a New </w:t>
      </w:r>
      <w:proofErr w:type="gramStart"/>
      <w:r>
        <w:t>Employee?At</w:t>
      </w:r>
      <w:proofErr w:type="gramEnd"/>
      <w:r>
        <w:t>:</w:t>
      </w:r>
      <w:hyperlink r:id="rId22" w:history="1">
        <w:r w:rsidRPr="009169A7">
          <w:rPr>
            <w:rStyle w:val="Hyperlink"/>
            <w:rFonts w:eastAsia="Times New Roman" w:cstheme="minorHAnsi"/>
            <w:lang w:eastAsia="en-GB"/>
          </w:rPr>
          <w:t>https://www.sugarmanoh.co.uk/careertools/what-does-a-company-expect-from-a-new-employee</w:t>
        </w:r>
      </w:hyperlink>
      <w:r w:rsidRPr="009169A7">
        <w:rPr>
          <w:rFonts w:eastAsia="Times New Roman" w:cstheme="minorHAnsi"/>
          <w:color w:val="000000" w:themeColor="text1"/>
          <w:lang w:eastAsia="en-GB"/>
        </w:rPr>
        <w:t xml:space="preserve"> (accessed: 02th </w:t>
      </w:r>
      <w:r>
        <w:rPr>
          <w:rFonts w:eastAsia="Times New Roman" w:cstheme="minorHAnsi"/>
          <w:color w:val="000000" w:themeColor="text1"/>
          <w:lang w:eastAsia="en-GB"/>
        </w:rPr>
        <w:t>March</w:t>
      </w:r>
      <w:r w:rsidRPr="009169A7">
        <w:rPr>
          <w:rFonts w:eastAsia="Times New Roman" w:cstheme="minorHAnsi"/>
          <w:color w:val="000000" w:themeColor="text1"/>
          <w:lang w:eastAsia="en-GB"/>
        </w:rPr>
        <w:t xml:space="preserve"> 202</w:t>
      </w:r>
      <w:r>
        <w:rPr>
          <w:rFonts w:eastAsia="Times New Roman" w:cstheme="minorHAnsi"/>
          <w:color w:val="000000" w:themeColor="text1"/>
          <w:lang w:eastAsia="en-GB"/>
        </w:rPr>
        <w:t>1</w:t>
      </w:r>
      <w:r w:rsidRPr="009169A7">
        <w:rPr>
          <w:rFonts w:eastAsia="Times New Roman" w:cstheme="minorHAnsi"/>
          <w:color w:val="000000" w:themeColor="text1"/>
          <w:lang w:eastAsia="en-GB"/>
        </w:rPr>
        <w:t>)</w:t>
      </w:r>
    </w:p>
    <w:p w14:paraId="0EF788FB" w14:textId="77777777" w:rsidR="007753F7" w:rsidRPr="003310A0" w:rsidRDefault="007753F7" w:rsidP="007753F7">
      <w:pPr>
        <w:pStyle w:val="NoSpacing"/>
        <w:numPr>
          <w:ilvl w:val="0"/>
          <w:numId w:val="1"/>
        </w:numPr>
      </w:pPr>
      <w:hyperlink r:id="rId23" w:anchor=":~:text=%E2%80%9CTime%20management%E2%80%9D%20is%20the%20process,tight%20and%20pressures%20are%20high." w:history="1">
        <w:r>
          <w:rPr>
            <w:rStyle w:val="Hyperlink"/>
          </w:rPr>
          <w:t xml:space="preserve">What Is Time Management? - Time Management Skills </w:t>
        </w:r>
        <w:proofErr w:type="gramStart"/>
        <w:r>
          <w:rPr>
            <w:rStyle w:val="Hyperlink"/>
          </w:rPr>
          <w:t>From</w:t>
        </w:r>
        <w:proofErr w:type="gramEnd"/>
        <w:r>
          <w:rPr>
            <w:rStyle w:val="Hyperlink"/>
          </w:rPr>
          <w:t xml:space="preserve"> MindTools.com</w:t>
        </w:r>
      </w:hyperlink>
      <w:r>
        <w:t xml:space="preserve"> </w:t>
      </w:r>
      <w:r w:rsidRPr="009169A7">
        <w:rPr>
          <w:rFonts w:eastAsia="Times New Roman" w:cstheme="minorHAnsi"/>
          <w:color w:val="000000" w:themeColor="text1"/>
          <w:lang w:eastAsia="en-GB"/>
        </w:rPr>
        <w:t xml:space="preserve">(accessed: </w:t>
      </w:r>
      <w:r>
        <w:rPr>
          <w:rFonts w:eastAsia="Times New Roman" w:cstheme="minorHAnsi"/>
          <w:color w:val="000000" w:themeColor="text1"/>
          <w:lang w:eastAsia="en-GB"/>
        </w:rPr>
        <w:t>1</w:t>
      </w:r>
      <w:r w:rsidRPr="009169A7">
        <w:rPr>
          <w:rFonts w:eastAsia="Times New Roman" w:cstheme="minorHAnsi"/>
          <w:color w:val="000000" w:themeColor="text1"/>
          <w:lang w:eastAsia="en-GB"/>
        </w:rPr>
        <w:t xml:space="preserve">2th </w:t>
      </w:r>
      <w:proofErr w:type="spellStart"/>
      <w:r>
        <w:rPr>
          <w:rFonts w:eastAsia="Times New Roman" w:cstheme="minorHAnsi"/>
          <w:color w:val="000000" w:themeColor="text1"/>
          <w:lang w:eastAsia="en-GB"/>
        </w:rPr>
        <w:t>ofMarch</w:t>
      </w:r>
      <w:proofErr w:type="spellEnd"/>
      <w:r w:rsidRPr="009169A7">
        <w:rPr>
          <w:rFonts w:eastAsia="Times New Roman" w:cstheme="minorHAnsi"/>
          <w:color w:val="000000" w:themeColor="text1"/>
          <w:lang w:eastAsia="en-GB"/>
        </w:rPr>
        <w:t xml:space="preserve"> 202</w:t>
      </w:r>
      <w:r>
        <w:rPr>
          <w:rFonts w:eastAsia="Times New Roman" w:cstheme="minorHAnsi"/>
          <w:color w:val="000000" w:themeColor="text1"/>
          <w:lang w:eastAsia="en-GB"/>
        </w:rPr>
        <w:t>1</w:t>
      </w:r>
      <w:r w:rsidRPr="009169A7">
        <w:rPr>
          <w:rFonts w:eastAsia="Times New Roman" w:cstheme="minorHAnsi"/>
          <w:color w:val="000000" w:themeColor="text1"/>
          <w:lang w:eastAsia="en-GB"/>
        </w:rPr>
        <w:t>)</w:t>
      </w:r>
    </w:p>
    <w:p w14:paraId="23D8B4B5" w14:textId="77777777" w:rsidR="007753F7" w:rsidRPr="003310A0" w:rsidRDefault="007753F7" w:rsidP="007753F7">
      <w:pPr>
        <w:pStyle w:val="ListParagraph"/>
        <w:numPr>
          <w:ilvl w:val="0"/>
          <w:numId w:val="1"/>
        </w:numPr>
        <w:rPr>
          <w:rFonts w:ascii="Nunito" w:eastAsia="Times New Roman" w:hAnsi="Nunito" w:cs="Times New Roman"/>
          <w:i/>
          <w:iCs/>
          <w:color w:val="303030"/>
          <w:kern w:val="36"/>
          <w:sz w:val="45"/>
          <w:szCs w:val="45"/>
          <w:lang w:eastAsia="en-GB"/>
        </w:rPr>
      </w:pPr>
      <w:r w:rsidRPr="003310A0">
        <w:rPr>
          <w:i/>
          <w:iCs/>
        </w:rPr>
        <w:t xml:space="preserve">. </w:t>
      </w:r>
      <w:r w:rsidRPr="009A4B9C">
        <w:rPr>
          <w:rStyle w:val="SubtleEmphasis"/>
        </w:rPr>
        <w:t xml:space="preserve">Why is Employability Important in Higher Education March 5th, </w:t>
      </w:r>
      <w:proofErr w:type="gramStart"/>
      <w:r w:rsidRPr="009A4B9C">
        <w:rPr>
          <w:rStyle w:val="SubtleEmphasis"/>
        </w:rPr>
        <w:t>2018</w:t>
      </w:r>
      <w:r>
        <w:rPr>
          <w:rStyle w:val="SubtleEmphasis"/>
        </w:rPr>
        <w:t>.</w:t>
      </w:r>
      <w:proofErr w:type="gramEnd"/>
      <w:r w:rsidRPr="009A4B9C">
        <w:rPr>
          <w:rStyle w:val="SubtleEmphasis"/>
        </w:rPr>
        <w:t xml:space="preserve"> </w:t>
      </w:r>
      <w:hyperlink r:id="rId24" w:anchor=":~:text=Generic%20employability%20skills%20are%20important,of%20tasks%20in%20different%20environments." w:history="1">
        <w:r w:rsidRPr="003310A0">
          <w:rPr>
            <w:rStyle w:val="Hyperlink"/>
            <w:i/>
            <w:iCs/>
          </w:rPr>
          <w:t>Why is Employability Important in Higher Education (qs.com)</w:t>
        </w:r>
      </w:hyperlink>
      <w:r w:rsidRPr="009A4B9C">
        <w:rPr>
          <w:rStyle w:val="SubtleEmphasis"/>
        </w:rPr>
        <w:t xml:space="preserve"> (accessed on 13 of March at 13.30).</w:t>
      </w:r>
    </w:p>
    <w:p w14:paraId="7D5FF42F" w14:textId="77777777" w:rsidR="0019337F" w:rsidRDefault="0019337F" w:rsidP="0019337F">
      <w:pPr>
        <w:pStyle w:val="ListParagraph"/>
        <w:numPr>
          <w:ilvl w:val="0"/>
          <w:numId w:val="1"/>
        </w:numPr>
      </w:pPr>
      <w:r>
        <w:t>Yorke, M. (2004), Employability in higher education: what it is - what it is not, The Higher Education Academy/ESECT</w:t>
      </w:r>
    </w:p>
    <w:p w14:paraId="3A632B9A" w14:textId="77777777" w:rsidR="003310A0" w:rsidRDefault="003310A0" w:rsidP="007753F7">
      <w:pPr>
        <w:pStyle w:val="NoSpacing"/>
        <w:ind w:left="720"/>
      </w:pPr>
    </w:p>
    <w:sectPr w:rsidR="003310A0" w:rsidSect="00B80594">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C904F" w14:textId="77777777" w:rsidR="00EA14A8" w:rsidRDefault="00EA14A8" w:rsidP="004A6AF6">
      <w:pPr>
        <w:spacing w:after="0" w:line="240" w:lineRule="auto"/>
      </w:pPr>
      <w:r>
        <w:separator/>
      </w:r>
    </w:p>
  </w:endnote>
  <w:endnote w:type="continuationSeparator" w:id="0">
    <w:p w14:paraId="31EB1B48" w14:textId="77777777" w:rsidR="00EA14A8" w:rsidRDefault="00EA14A8" w:rsidP="004A6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Nunit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7379668"/>
      <w:docPartObj>
        <w:docPartGallery w:val="Page Numbers (Bottom of Page)"/>
        <w:docPartUnique/>
      </w:docPartObj>
    </w:sdtPr>
    <w:sdtEndPr>
      <w:rPr>
        <w:noProof/>
      </w:rPr>
    </w:sdtEndPr>
    <w:sdtContent>
      <w:p w14:paraId="371D0382" w14:textId="2DC9F81C" w:rsidR="004A6AF6" w:rsidRDefault="004A6A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0612E" w14:textId="77777777" w:rsidR="004A6AF6" w:rsidRDefault="004A6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6A57BF" w14:textId="77777777" w:rsidR="00EA14A8" w:rsidRDefault="00EA14A8" w:rsidP="004A6AF6">
      <w:pPr>
        <w:spacing w:after="0" w:line="240" w:lineRule="auto"/>
      </w:pPr>
      <w:r>
        <w:separator/>
      </w:r>
    </w:p>
  </w:footnote>
  <w:footnote w:type="continuationSeparator" w:id="0">
    <w:p w14:paraId="0DECF139" w14:textId="77777777" w:rsidR="00EA14A8" w:rsidRDefault="00EA14A8" w:rsidP="004A6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6B09F8" w14:textId="2787951C" w:rsidR="004A6AF6" w:rsidRDefault="004A6AF6">
    <w:pPr>
      <w:pStyle w:val="Header"/>
    </w:pPr>
    <w:r>
      <w:t>Cosmina-Elena Gadiceanu</w:t>
    </w:r>
  </w:p>
  <w:p w14:paraId="177017E2" w14:textId="31436655" w:rsidR="004A6AF6" w:rsidRDefault="004A6AF6">
    <w:pPr>
      <w:pStyle w:val="Header"/>
    </w:pPr>
    <w:r>
      <w:t>1914674</w:t>
    </w:r>
  </w:p>
  <w:p w14:paraId="13D92F50" w14:textId="77777777" w:rsidR="004A6AF6" w:rsidRDefault="004A6A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B121FC"/>
    <w:multiLevelType w:val="hybridMultilevel"/>
    <w:tmpl w:val="55761A22"/>
    <w:lvl w:ilvl="0" w:tplc="DDC698C8">
      <w:start w:val="1"/>
      <w:numFmt w:val="decimal"/>
      <w:lvlText w:val="%1."/>
      <w:lvlJc w:val="left"/>
      <w:pPr>
        <w:ind w:left="720" w:hanging="360"/>
      </w:pPr>
      <w:rPr>
        <w:i w:val="0"/>
        <w:iCs w:val="0"/>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97"/>
    <w:rsid w:val="000116D1"/>
    <w:rsid w:val="000D3B02"/>
    <w:rsid w:val="000E2D36"/>
    <w:rsid w:val="0019337F"/>
    <w:rsid w:val="001F3B95"/>
    <w:rsid w:val="002450A5"/>
    <w:rsid w:val="00260CEF"/>
    <w:rsid w:val="0028609A"/>
    <w:rsid w:val="003310A0"/>
    <w:rsid w:val="003678AB"/>
    <w:rsid w:val="003E6277"/>
    <w:rsid w:val="003F1266"/>
    <w:rsid w:val="003F674C"/>
    <w:rsid w:val="004A4EA8"/>
    <w:rsid w:val="004A6AF6"/>
    <w:rsid w:val="004B0A5E"/>
    <w:rsid w:val="00574710"/>
    <w:rsid w:val="00603D57"/>
    <w:rsid w:val="006369DE"/>
    <w:rsid w:val="006418C7"/>
    <w:rsid w:val="00692286"/>
    <w:rsid w:val="006C1BD1"/>
    <w:rsid w:val="006E26A0"/>
    <w:rsid w:val="006F6C66"/>
    <w:rsid w:val="007100B3"/>
    <w:rsid w:val="007753F7"/>
    <w:rsid w:val="008741B7"/>
    <w:rsid w:val="0088392A"/>
    <w:rsid w:val="00884A37"/>
    <w:rsid w:val="009169A7"/>
    <w:rsid w:val="009312FD"/>
    <w:rsid w:val="00966F59"/>
    <w:rsid w:val="009A12BB"/>
    <w:rsid w:val="009A4B9C"/>
    <w:rsid w:val="00A23CB0"/>
    <w:rsid w:val="00A36F99"/>
    <w:rsid w:val="00A65262"/>
    <w:rsid w:val="00AB16CC"/>
    <w:rsid w:val="00B80594"/>
    <w:rsid w:val="00BA4B94"/>
    <w:rsid w:val="00BC7CC5"/>
    <w:rsid w:val="00BD4C1D"/>
    <w:rsid w:val="00C00977"/>
    <w:rsid w:val="00C27C97"/>
    <w:rsid w:val="00CF5FB1"/>
    <w:rsid w:val="00D42C21"/>
    <w:rsid w:val="00DA6975"/>
    <w:rsid w:val="00DE0B8D"/>
    <w:rsid w:val="00E74815"/>
    <w:rsid w:val="00EA14A8"/>
    <w:rsid w:val="00EB1A3B"/>
    <w:rsid w:val="00EB420F"/>
    <w:rsid w:val="00EB796B"/>
    <w:rsid w:val="00EE3400"/>
    <w:rsid w:val="00F25F0E"/>
    <w:rsid w:val="00F818AE"/>
    <w:rsid w:val="00FB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FFC38"/>
  <w15:chartTrackingRefBased/>
  <w15:docId w15:val="{8E608E24-ED26-4039-B836-E0E5CF45D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E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EA8"/>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9A4B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4B9C"/>
    <w:rPr>
      <w:rFonts w:eastAsiaTheme="minorEastAsia"/>
      <w:color w:val="5A5A5A" w:themeColor="text1" w:themeTint="A5"/>
      <w:spacing w:val="15"/>
    </w:rPr>
  </w:style>
  <w:style w:type="character" w:styleId="Hyperlink">
    <w:name w:val="Hyperlink"/>
    <w:basedOn w:val="DefaultParagraphFont"/>
    <w:uiPriority w:val="99"/>
    <w:semiHidden/>
    <w:unhideWhenUsed/>
    <w:rsid w:val="009A4B9C"/>
    <w:rPr>
      <w:color w:val="0000FF"/>
      <w:u w:val="single"/>
    </w:rPr>
  </w:style>
  <w:style w:type="character" w:styleId="SubtleEmphasis">
    <w:name w:val="Subtle Emphasis"/>
    <w:basedOn w:val="DefaultParagraphFont"/>
    <w:uiPriority w:val="19"/>
    <w:qFormat/>
    <w:rsid w:val="009A4B9C"/>
    <w:rPr>
      <w:i/>
      <w:iCs/>
      <w:color w:val="404040" w:themeColor="text1" w:themeTint="BF"/>
    </w:rPr>
  </w:style>
  <w:style w:type="paragraph" w:styleId="NoSpacing">
    <w:name w:val="No Spacing"/>
    <w:link w:val="NoSpacingChar"/>
    <w:uiPriority w:val="1"/>
    <w:qFormat/>
    <w:rsid w:val="00FB7B8F"/>
    <w:pPr>
      <w:spacing w:after="0" w:line="240" w:lineRule="auto"/>
    </w:pPr>
  </w:style>
  <w:style w:type="character" w:customStyle="1" w:styleId="NoSpacingChar">
    <w:name w:val="No Spacing Char"/>
    <w:basedOn w:val="DefaultParagraphFont"/>
    <w:link w:val="NoSpacing"/>
    <w:uiPriority w:val="1"/>
    <w:rsid w:val="00B80594"/>
  </w:style>
  <w:style w:type="paragraph" w:styleId="Header">
    <w:name w:val="header"/>
    <w:basedOn w:val="Normal"/>
    <w:link w:val="HeaderChar"/>
    <w:uiPriority w:val="99"/>
    <w:unhideWhenUsed/>
    <w:rsid w:val="004A6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AF6"/>
  </w:style>
  <w:style w:type="paragraph" w:styleId="Footer">
    <w:name w:val="footer"/>
    <w:basedOn w:val="Normal"/>
    <w:link w:val="FooterChar"/>
    <w:uiPriority w:val="99"/>
    <w:unhideWhenUsed/>
    <w:rsid w:val="004A6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AF6"/>
  </w:style>
  <w:style w:type="paragraph" w:styleId="TOCHeading">
    <w:name w:val="TOC Heading"/>
    <w:basedOn w:val="Heading1"/>
    <w:next w:val="Normal"/>
    <w:uiPriority w:val="39"/>
    <w:unhideWhenUsed/>
    <w:qFormat/>
    <w:rsid w:val="009312FD"/>
    <w:pPr>
      <w:outlineLvl w:val="9"/>
    </w:pPr>
    <w:rPr>
      <w:lang w:val="en-US"/>
    </w:rPr>
  </w:style>
  <w:style w:type="paragraph" w:styleId="TOC2">
    <w:name w:val="toc 2"/>
    <w:basedOn w:val="Normal"/>
    <w:next w:val="Normal"/>
    <w:autoRedefine/>
    <w:uiPriority w:val="39"/>
    <w:unhideWhenUsed/>
    <w:rsid w:val="006C1BD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E6277"/>
    <w:pPr>
      <w:spacing w:after="100"/>
    </w:pPr>
    <w:rPr>
      <w:rFonts w:eastAsiaTheme="minorEastAsia" w:cs="Times New Roman"/>
      <w:lang w:val="en-US"/>
    </w:rPr>
  </w:style>
  <w:style w:type="paragraph" w:styleId="TOC3">
    <w:name w:val="toc 3"/>
    <w:basedOn w:val="Normal"/>
    <w:next w:val="Normal"/>
    <w:autoRedefine/>
    <w:uiPriority w:val="39"/>
    <w:unhideWhenUsed/>
    <w:rsid w:val="006C1BD1"/>
    <w:pPr>
      <w:spacing w:after="100"/>
      <w:ind w:left="440"/>
    </w:pPr>
    <w:rPr>
      <w:rFonts w:eastAsiaTheme="minorEastAsia" w:cs="Times New Roman"/>
      <w:lang w:val="en-US"/>
    </w:rPr>
  </w:style>
  <w:style w:type="paragraph" w:styleId="ListParagraph">
    <w:name w:val="List Paragraph"/>
    <w:basedOn w:val="Normal"/>
    <w:uiPriority w:val="34"/>
    <w:qFormat/>
    <w:rsid w:val="003F67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6079075">
      <w:bodyDiv w:val="1"/>
      <w:marLeft w:val="0"/>
      <w:marRight w:val="0"/>
      <w:marTop w:val="0"/>
      <w:marBottom w:val="0"/>
      <w:divBdr>
        <w:top w:val="none" w:sz="0" w:space="0" w:color="auto"/>
        <w:left w:val="none" w:sz="0" w:space="0" w:color="auto"/>
        <w:bottom w:val="none" w:sz="0" w:space="0" w:color="auto"/>
        <w:right w:val="none" w:sz="0" w:space="0" w:color="auto"/>
      </w:divBdr>
    </w:div>
    <w:div w:id="785781533">
      <w:bodyDiv w:val="1"/>
      <w:marLeft w:val="0"/>
      <w:marRight w:val="0"/>
      <w:marTop w:val="0"/>
      <w:marBottom w:val="0"/>
      <w:divBdr>
        <w:top w:val="none" w:sz="0" w:space="0" w:color="auto"/>
        <w:left w:val="none" w:sz="0" w:space="0" w:color="auto"/>
        <w:bottom w:val="none" w:sz="0" w:space="0" w:color="auto"/>
        <w:right w:val="none" w:sz="0" w:space="0" w:color="auto"/>
      </w:divBdr>
    </w:div>
    <w:div w:id="1052389719">
      <w:bodyDiv w:val="1"/>
      <w:marLeft w:val="0"/>
      <w:marRight w:val="0"/>
      <w:marTop w:val="0"/>
      <w:marBottom w:val="0"/>
      <w:divBdr>
        <w:top w:val="none" w:sz="0" w:space="0" w:color="auto"/>
        <w:left w:val="none" w:sz="0" w:space="0" w:color="auto"/>
        <w:bottom w:val="none" w:sz="0" w:space="0" w:color="auto"/>
        <w:right w:val="none" w:sz="0" w:space="0" w:color="auto"/>
      </w:divBdr>
    </w:div>
    <w:div w:id="1366716902">
      <w:bodyDiv w:val="1"/>
      <w:marLeft w:val="0"/>
      <w:marRight w:val="0"/>
      <w:marTop w:val="0"/>
      <w:marBottom w:val="0"/>
      <w:divBdr>
        <w:top w:val="none" w:sz="0" w:space="0" w:color="auto"/>
        <w:left w:val="none" w:sz="0" w:space="0" w:color="auto"/>
        <w:bottom w:val="none" w:sz="0" w:space="0" w:color="auto"/>
        <w:right w:val="none" w:sz="0" w:space="0" w:color="auto"/>
      </w:divBdr>
    </w:div>
    <w:div w:id="1390808528">
      <w:bodyDiv w:val="1"/>
      <w:marLeft w:val="0"/>
      <w:marRight w:val="0"/>
      <w:marTop w:val="0"/>
      <w:marBottom w:val="0"/>
      <w:divBdr>
        <w:top w:val="none" w:sz="0" w:space="0" w:color="auto"/>
        <w:left w:val="none" w:sz="0" w:space="0" w:color="auto"/>
        <w:bottom w:val="none" w:sz="0" w:space="0" w:color="auto"/>
        <w:right w:val="none" w:sz="0" w:space="0" w:color="auto"/>
      </w:divBdr>
    </w:div>
    <w:div w:id="1462309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qs.com/employability-important-higher-education/" TargetMode="External"/><Relationship Id="rId18" Type="http://schemas.openxmlformats.org/officeDocument/2006/relationships/hyperlink" Target="https://economictimes.indiatimes.com/definition/emotional-intelligence"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blog.shopperapproved.com/workplace-changed-last-20-years/" TargetMode="External"/><Relationship Id="rId7" Type="http://schemas.openxmlformats.org/officeDocument/2006/relationships/footnotes" Target="footnotes.xml"/><Relationship Id="rId12" Type="http://schemas.openxmlformats.org/officeDocument/2006/relationships/hyperlink" Target="https://www.qs.com/employability-important-higher-education/" TargetMode="External"/><Relationship Id="rId17" Type="http://schemas.openxmlformats.org/officeDocument/2006/relationships/hyperlink" Target="https://www.kent.ac.uk/ces/student/skills.html"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ome.barclays/content/dam/homebarclays/documents/news/2018/Barclays%20Lifeskills%20report_v10.pdf" TargetMode="External"/><Relationship Id="rId20" Type="http://schemas.openxmlformats.org/officeDocument/2006/relationships/hyperlink" Target="https://www.verywellmind.com/what-is-resilience-279505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areers.com/employability-skills-list-and-examples-4143571" TargetMode="External"/><Relationship Id="rId24" Type="http://schemas.openxmlformats.org/officeDocument/2006/relationships/hyperlink" Target="https://www.qs.com/employability-important-higher-education/" TargetMode="External"/><Relationship Id="rId5" Type="http://schemas.openxmlformats.org/officeDocument/2006/relationships/settings" Target="settings.xml"/><Relationship Id="rId15" Type="http://schemas.openxmlformats.org/officeDocument/2006/relationships/hyperlink" Target="https://www.theladders.com/career-advice/author/jfabiano" TargetMode="External"/><Relationship Id="rId23" Type="http://schemas.openxmlformats.org/officeDocument/2006/relationships/hyperlink" Target="https://www.mindtools.com/pages/article/newHTE_00.htm"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thebalancecareers.com/employability-skills-list-and-examples-414357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verywellmind.com/what-is-resilience-2795059" TargetMode="External"/><Relationship Id="rId22" Type="http://schemas.openxmlformats.org/officeDocument/2006/relationships/hyperlink" Target="https://www.sugarmanoh.co.uk/careertools/what-does-a-company-expect-from-a-new-employee"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4B9125623F64906A23C3A6D16C5D106"/>
        <w:category>
          <w:name w:val="General"/>
          <w:gallery w:val="placeholder"/>
        </w:category>
        <w:types>
          <w:type w:val="bbPlcHdr"/>
        </w:types>
        <w:behaviors>
          <w:behavior w:val="content"/>
        </w:behaviors>
        <w:guid w:val="{F11DB5F6-0814-425F-8FB5-93099AD45B8B}"/>
      </w:docPartPr>
      <w:docPartBody>
        <w:p w:rsidR="00000000" w:rsidRDefault="00B526E3" w:rsidP="00B526E3">
          <w:pPr>
            <w:pStyle w:val="94B9125623F64906A23C3A6D16C5D106"/>
          </w:pPr>
          <w:r>
            <w:rPr>
              <w:rFonts w:asciiTheme="majorHAnsi" w:eastAsiaTheme="majorEastAsia" w:hAnsiTheme="majorHAnsi" w:cstheme="majorBidi"/>
              <w:caps/>
              <w:color w:val="4472C4" w:themeColor="accent1"/>
              <w:sz w:val="80"/>
              <w:szCs w:val="80"/>
            </w:rPr>
            <w:t>[Document title]</w:t>
          </w:r>
        </w:p>
      </w:docPartBody>
    </w:docPart>
    <w:docPart>
      <w:docPartPr>
        <w:name w:val="7AD178D7253E41638ED536772A22D875"/>
        <w:category>
          <w:name w:val="General"/>
          <w:gallery w:val="placeholder"/>
        </w:category>
        <w:types>
          <w:type w:val="bbPlcHdr"/>
        </w:types>
        <w:behaviors>
          <w:behavior w:val="content"/>
        </w:behaviors>
        <w:guid w:val="{5A50D083-9E47-42F1-B81A-01FEF158F07D}"/>
      </w:docPartPr>
      <w:docPartBody>
        <w:p w:rsidR="00000000" w:rsidRDefault="00B526E3" w:rsidP="00B526E3">
          <w:pPr>
            <w:pStyle w:val="7AD178D7253E41638ED536772A22D87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Nunito">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E3"/>
    <w:rsid w:val="001226C2"/>
    <w:rsid w:val="00B52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B9125623F64906A23C3A6D16C5D106">
    <w:name w:val="94B9125623F64906A23C3A6D16C5D106"/>
    <w:rsid w:val="00B526E3"/>
  </w:style>
  <w:style w:type="paragraph" w:customStyle="1" w:styleId="7AD178D7253E41638ED536772A22D875">
    <w:name w:val="7AD178D7253E41638ED536772A22D875"/>
    <w:rsid w:val="00B526E3"/>
  </w:style>
  <w:style w:type="paragraph" w:customStyle="1" w:styleId="EE40E6CFA6F045A7B0A35CFF8772619A">
    <w:name w:val="EE40E6CFA6F045A7B0A35CFF8772619A"/>
    <w:rsid w:val="00B526E3"/>
  </w:style>
  <w:style w:type="paragraph" w:customStyle="1" w:styleId="0C1BEF0CD0CF4FC999D30D3124898A19">
    <w:name w:val="0C1BEF0CD0CF4FC999D30D3124898A19"/>
    <w:rsid w:val="00B526E3"/>
  </w:style>
  <w:style w:type="paragraph" w:customStyle="1" w:styleId="ADB241AFD4A64757B32574C70D4E6ECD">
    <w:name w:val="ADB241AFD4A64757B32574C70D4E6ECD"/>
    <w:rsid w:val="00B526E3"/>
  </w:style>
  <w:style w:type="paragraph" w:customStyle="1" w:styleId="3115DD2586064EBEA94301BE23795B01">
    <w:name w:val="3115DD2586064EBEA94301BE23795B01"/>
    <w:rsid w:val="00B526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2021-03-19T00:00:00</PublishDate>
  <Abstract/>
  <CompanyAddress>1914674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6C2AF5-4B33-49FA-B57E-80722AD3A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10</Pages>
  <Words>2624</Words>
  <Characters>14958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cosmina-Elena gadiceanu</Company>
  <LinksUpToDate>false</LinksUpToDate>
  <CharactersWithSpaces>17547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report</dc:subject>
  <dc:creator>Cosmina-elena Gadiceanu</dc:creator>
  <cp:keywords/>
  <dc:description/>
  <cp:lastModifiedBy>Cosmina-elena Gadiceanu</cp:lastModifiedBy>
  <cp:revision>49</cp:revision>
  <dcterms:created xsi:type="dcterms:W3CDTF">2021-03-19T11:04:00Z</dcterms:created>
  <dcterms:modified xsi:type="dcterms:W3CDTF">2021-03-19T14:26:00Z</dcterms:modified>
</cp:coreProperties>
</file>