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56C7A" w14:textId="7A6A1B74" w:rsidR="00B96243" w:rsidRPr="00B96243" w:rsidRDefault="00B96243" w:rsidP="00EE0E4B">
      <w:pPr>
        <w:jc w:val="center"/>
        <w:rPr>
          <w:b/>
          <w:bCs/>
          <w:lang w:val="en-GB"/>
        </w:rPr>
      </w:pPr>
      <w:r w:rsidRPr="00B96243">
        <w:rPr>
          <w:b/>
          <w:bCs/>
          <w:lang w:val="en-GB"/>
        </w:rPr>
        <w:t>Case Formulation</w:t>
      </w:r>
    </w:p>
    <w:p w14:paraId="324F400A" w14:textId="77777777" w:rsidR="00B96243" w:rsidRPr="00B96243" w:rsidRDefault="00B96243" w:rsidP="00B96243">
      <w:pPr>
        <w:rPr>
          <w:lang w:val="en-GB"/>
        </w:rPr>
      </w:pPr>
    </w:p>
    <w:p w14:paraId="2558908F" w14:textId="77777777" w:rsidR="00B96243" w:rsidRPr="00B96243" w:rsidRDefault="00B96243" w:rsidP="00B96243">
      <w:pPr>
        <w:rPr>
          <w:lang w:val="en-GB"/>
        </w:rPr>
      </w:pPr>
      <w:r w:rsidRPr="00B96243">
        <w:rPr>
          <w:b/>
          <w:bCs/>
          <w:i/>
          <w:iCs/>
          <w:lang w:val="en-GB"/>
        </w:rPr>
        <w:t>Service user’s background</w:t>
      </w:r>
      <w:r w:rsidRPr="00B96243">
        <w:rPr>
          <w:lang w:val="en-GB"/>
        </w:rPr>
        <w:t>:</w:t>
      </w:r>
    </w:p>
    <w:p w14:paraId="51AE7805" w14:textId="0172A9FD" w:rsidR="00B96243" w:rsidRPr="00B96243" w:rsidRDefault="00541D9B" w:rsidP="5EAD72BB">
      <w:pPr>
        <w:spacing w:line="360" w:lineRule="auto"/>
        <w:ind w:firstLine="720"/>
      </w:pPr>
      <w:r w:rsidRPr="5EAD72BB">
        <w:t xml:space="preserve">Amanda </w:t>
      </w:r>
      <w:r w:rsidR="000F7082" w:rsidRPr="5EAD72BB">
        <w:t>is</w:t>
      </w:r>
      <w:r w:rsidR="004C6211" w:rsidRPr="5EAD72BB">
        <w:t xml:space="preserve"> a</w:t>
      </w:r>
      <w:r w:rsidR="000F7082" w:rsidRPr="5EAD72BB">
        <w:t xml:space="preserve"> 52 year old divorcee with two children</w:t>
      </w:r>
      <w:r w:rsidR="00B440F3" w:rsidRPr="5EAD72BB">
        <w:t xml:space="preserve">. She was </w:t>
      </w:r>
      <w:r w:rsidR="00D65F3C" w:rsidRPr="5EAD72BB">
        <w:t>the fifth of her nine siblings in a close family</w:t>
      </w:r>
      <w:r w:rsidR="00001CD7" w:rsidRPr="5EAD72BB">
        <w:t>, her father was a repairman and mother was a homemaker</w:t>
      </w:r>
      <w:r w:rsidR="00D65F3C" w:rsidRPr="5EAD72BB">
        <w:t>.</w:t>
      </w:r>
      <w:r w:rsidR="008B7366" w:rsidRPr="5EAD72BB">
        <w:t xml:space="preserve"> </w:t>
      </w:r>
      <w:r w:rsidR="00D65F3C" w:rsidRPr="5EAD72BB">
        <w:t xml:space="preserve"> </w:t>
      </w:r>
      <w:r w:rsidR="000E5FAA" w:rsidRPr="5EAD72BB">
        <w:t xml:space="preserve">As a child she was </w:t>
      </w:r>
      <w:r w:rsidR="00F14485" w:rsidRPr="5EAD72BB">
        <w:t>close to her parents and had many friends</w:t>
      </w:r>
      <w:r w:rsidR="003A156D" w:rsidRPr="5EAD72BB">
        <w:t xml:space="preserve">. </w:t>
      </w:r>
      <w:r w:rsidR="006C447A" w:rsidRPr="5EAD72BB">
        <w:t xml:space="preserve">After graduating from high </w:t>
      </w:r>
      <w:r w:rsidR="00467EFE" w:rsidRPr="5EAD72BB">
        <w:t>school,</w:t>
      </w:r>
      <w:r w:rsidR="006C447A" w:rsidRPr="5EAD72BB">
        <w:t xml:space="preserve"> she </w:t>
      </w:r>
      <w:r w:rsidR="003A156D" w:rsidRPr="5EAD72BB">
        <w:t>started working an Administrative Assistant</w:t>
      </w:r>
      <w:r w:rsidR="00A42351" w:rsidRPr="5EAD72BB">
        <w:t xml:space="preserve">. She got married </w:t>
      </w:r>
      <w:r w:rsidR="00467EFE" w:rsidRPr="5EAD72BB">
        <w:t xml:space="preserve">at 23 </w:t>
      </w:r>
      <w:r w:rsidR="009A419B" w:rsidRPr="5EAD72BB">
        <w:t>and had her two children</w:t>
      </w:r>
      <w:r w:rsidR="00B13F37" w:rsidRPr="5EAD72BB">
        <w:t xml:space="preserve">. </w:t>
      </w:r>
      <w:r w:rsidR="00842AB7" w:rsidRPr="5EAD72BB">
        <w:t xml:space="preserve">She ended </w:t>
      </w:r>
      <w:r w:rsidR="000C18DA" w:rsidRPr="5EAD72BB">
        <w:t xml:space="preserve">her </w:t>
      </w:r>
      <w:r w:rsidR="00E20268" w:rsidRPr="5EAD72BB">
        <w:t>abusive</w:t>
      </w:r>
      <w:r w:rsidR="00842AB7" w:rsidRPr="5EAD72BB">
        <w:t xml:space="preserve"> marriage 20 years later and with the help of her family bought a house and moved in with her children</w:t>
      </w:r>
      <w:r w:rsidR="00FE2129" w:rsidRPr="5EAD72BB">
        <w:t>.</w:t>
      </w:r>
      <w:r w:rsidR="00ED6DCF" w:rsidRPr="5EAD72BB">
        <w:t xml:space="preserve"> </w:t>
      </w:r>
      <w:r w:rsidR="0015140B" w:rsidRPr="5EAD72BB">
        <w:t>Initially</w:t>
      </w:r>
      <w:r w:rsidR="00FA4930" w:rsidRPr="5EAD72BB">
        <w:t xml:space="preserve">, Amanda was able to rebuild her life after the divorce and was working as a filing clerk for a couple of years before experiencing depression and being admitted to a </w:t>
      </w:r>
      <w:r w:rsidR="00576AA6" w:rsidRPr="5EAD72BB">
        <w:t xml:space="preserve">psychiatric hospital for three weeks. Her sister supported </w:t>
      </w:r>
      <w:r w:rsidR="00534ED9" w:rsidRPr="5EAD72BB">
        <w:t>her,</w:t>
      </w:r>
      <w:r w:rsidR="00576AA6" w:rsidRPr="5EAD72BB">
        <w:t xml:space="preserve"> and </w:t>
      </w:r>
      <w:r w:rsidR="000B0B50" w:rsidRPr="5EAD72BB">
        <w:t xml:space="preserve">she was able to manage her depression through psychotherapy and </w:t>
      </w:r>
      <w:r w:rsidR="004802AB" w:rsidRPr="5EAD72BB">
        <w:t xml:space="preserve">antidepressant. </w:t>
      </w:r>
      <w:r w:rsidR="00B3546B" w:rsidRPr="5EAD72BB">
        <w:t>She was active in her social life and had close female friendships and spent time with her siblings</w:t>
      </w:r>
      <w:r w:rsidR="007D6479" w:rsidRPr="5EAD72BB">
        <w:t xml:space="preserve"> at family </w:t>
      </w:r>
      <w:r w:rsidR="009E02A2" w:rsidRPr="5EAD72BB">
        <w:t>gatherings. She also dated for a while.</w:t>
      </w:r>
      <w:r w:rsidR="007D6479" w:rsidRPr="5EAD72BB">
        <w:t xml:space="preserve"> </w:t>
      </w:r>
      <w:r w:rsidR="004802AB" w:rsidRPr="5EAD72BB">
        <w:t>Her son moving away for college gave her motivation to</w:t>
      </w:r>
      <w:r w:rsidR="00534ED9" w:rsidRPr="5EAD72BB">
        <w:t xml:space="preserve"> </w:t>
      </w:r>
      <w:r w:rsidR="00091013" w:rsidRPr="5EAD72BB">
        <w:t>work on her fitness</w:t>
      </w:r>
      <w:r w:rsidR="007D6479" w:rsidRPr="5EAD72BB">
        <w:t xml:space="preserve"> </w:t>
      </w:r>
      <w:r w:rsidR="009E02A2" w:rsidRPr="5EAD72BB">
        <w:t xml:space="preserve">but her daughter </w:t>
      </w:r>
      <w:r w:rsidR="004412C1" w:rsidRPr="5EAD72BB">
        <w:t xml:space="preserve">moving away had a detrimental effect on her physical and mental health. </w:t>
      </w:r>
      <w:r w:rsidR="00234735" w:rsidRPr="5EAD72BB">
        <w:t>Amanda</w:t>
      </w:r>
      <w:r w:rsidR="00BC6287" w:rsidRPr="5EAD72BB">
        <w:t xml:space="preserve">’s problem with hoarding subtly worsened and </w:t>
      </w:r>
      <w:r w:rsidR="004215F3" w:rsidRPr="5EAD72BB">
        <w:t xml:space="preserve">over the years </w:t>
      </w:r>
      <w:r w:rsidR="007371DF" w:rsidRPr="5EAD72BB">
        <w:t>a</w:t>
      </w:r>
      <w:r w:rsidR="00C04337" w:rsidRPr="5EAD72BB">
        <w:t xml:space="preserve">s she is unable to discard </w:t>
      </w:r>
      <w:r w:rsidR="003721E3" w:rsidRPr="5EAD72BB">
        <w:t xml:space="preserve">belongings and experiences anxiety at the thought of </w:t>
      </w:r>
      <w:r w:rsidR="00FE45D8" w:rsidRPr="5EAD72BB">
        <w:t>losing anything.</w:t>
      </w:r>
    </w:p>
    <w:p w14:paraId="2D3F28E4" w14:textId="77777777" w:rsidR="00B96243" w:rsidRPr="00B96243" w:rsidRDefault="00B96243" w:rsidP="00B96243">
      <w:pPr>
        <w:rPr>
          <w:lang w:val="en-GB"/>
        </w:rPr>
      </w:pPr>
      <w:r w:rsidRPr="00B96243">
        <w:rPr>
          <w:b/>
          <w:bCs/>
          <w:i/>
          <w:iCs/>
          <w:lang w:val="en-GB"/>
        </w:rPr>
        <w:t>Summary of service user’s core problems or difficulties</w:t>
      </w:r>
      <w:r w:rsidRPr="00B96243">
        <w:rPr>
          <w:lang w:val="en-GB"/>
        </w:rPr>
        <w:t>:</w:t>
      </w:r>
    </w:p>
    <w:p w14:paraId="51624DEC" w14:textId="5A3BBF43" w:rsidR="00E91EE7" w:rsidRPr="00B96243" w:rsidRDefault="00FE2129" w:rsidP="0091070D">
      <w:pPr>
        <w:spacing w:line="360" w:lineRule="auto"/>
        <w:ind w:firstLine="720"/>
        <w:rPr>
          <w:rFonts w:ascii="Aptos" w:hAnsi="Aptos"/>
        </w:rPr>
      </w:pPr>
      <w:r>
        <w:rPr>
          <w:lang w:val="en-GB"/>
        </w:rPr>
        <w:t>Amanda is in crisis and using the services of a community clinic to obtain psychological treatment.</w:t>
      </w:r>
      <w:r w:rsidR="008A7251">
        <w:rPr>
          <w:lang w:val="en-GB"/>
        </w:rPr>
        <w:t xml:space="preserve"> Over the years she has accumulated </w:t>
      </w:r>
      <w:r w:rsidR="007C3268">
        <w:rPr>
          <w:lang w:val="en-GB"/>
        </w:rPr>
        <w:t xml:space="preserve">trash bags filled with paper, clothing and other items </w:t>
      </w:r>
      <w:r w:rsidR="00E576A5">
        <w:rPr>
          <w:lang w:val="en-GB"/>
        </w:rPr>
        <w:t xml:space="preserve">which have taken over her house. She </w:t>
      </w:r>
      <w:r w:rsidR="00B05CD3">
        <w:rPr>
          <w:lang w:val="en-GB"/>
        </w:rPr>
        <w:t xml:space="preserve">is in fear of losing her house as she has been </w:t>
      </w:r>
      <w:r w:rsidR="000F22F3">
        <w:rPr>
          <w:lang w:val="en-GB"/>
        </w:rPr>
        <w:t>un</w:t>
      </w:r>
      <w:r w:rsidR="00B05CD3">
        <w:rPr>
          <w:lang w:val="en-GB"/>
        </w:rPr>
        <w:t xml:space="preserve">able to keep up with the </w:t>
      </w:r>
      <w:r w:rsidR="00F671A0">
        <w:rPr>
          <w:lang w:val="en-GB"/>
        </w:rPr>
        <w:t xml:space="preserve">mortgage payments and </w:t>
      </w:r>
      <w:r w:rsidR="00AC389C">
        <w:rPr>
          <w:lang w:val="en-GB"/>
        </w:rPr>
        <w:t xml:space="preserve">bills. The thought of moving out of her house is causing her </w:t>
      </w:r>
      <w:r w:rsidR="001F1AD9">
        <w:rPr>
          <w:lang w:val="en-GB"/>
        </w:rPr>
        <w:t xml:space="preserve">anxiety and she </w:t>
      </w:r>
      <w:r w:rsidR="008D65F5">
        <w:rPr>
          <w:lang w:val="en-GB"/>
        </w:rPr>
        <w:t>worries t</w:t>
      </w:r>
      <w:r w:rsidR="001F1AD9">
        <w:rPr>
          <w:lang w:val="en-GB"/>
        </w:rPr>
        <w:t>hat she will not be able to</w:t>
      </w:r>
      <w:r w:rsidR="0003328F">
        <w:rPr>
          <w:lang w:val="en-GB"/>
        </w:rPr>
        <w:t xml:space="preserve"> move the bags </w:t>
      </w:r>
      <w:r w:rsidR="001E44F3">
        <w:rPr>
          <w:lang w:val="en-GB"/>
        </w:rPr>
        <w:t xml:space="preserve">herself and </w:t>
      </w:r>
      <w:r w:rsidR="008D65F5">
        <w:rPr>
          <w:lang w:val="en-GB"/>
        </w:rPr>
        <w:t xml:space="preserve">is reluctant </w:t>
      </w:r>
      <w:r w:rsidR="00B5188C">
        <w:rPr>
          <w:lang w:val="en-GB"/>
        </w:rPr>
        <w:t>to</w:t>
      </w:r>
      <w:r w:rsidR="001E44F3">
        <w:rPr>
          <w:lang w:val="en-GB"/>
        </w:rPr>
        <w:t xml:space="preserve"> dispose </w:t>
      </w:r>
      <w:proofErr w:type="spellStart"/>
      <w:r w:rsidR="001E44F3">
        <w:rPr>
          <w:lang w:val="en-GB"/>
        </w:rPr>
        <w:t>off</w:t>
      </w:r>
      <w:proofErr w:type="spellEnd"/>
      <w:r w:rsidR="00B5188C">
        <w:rPr>
          <w:lang w:val="en-GB"/>
        </w:rPr>
        <w:t xml:space="preserve"> items</w:t>
      </w:r>
      <w:r w:rsidR="0082749D">
        <w:rPr>
          <w:lang w:val="en-GB"/>
        </w:rPr>
        <w:t xml:space="preserve"> for fear of losing</w:t>
      </w:r>
      <w:r w:rsidR="00E1657D">
        <w:rPr>
          <w:lang w:val="en-GB"/>
        </w:rPr>
        <w:t xml:space="preserve"> important paperwork that she might need in the future. </w:t>
      </w:r>
      <w:r w:rsidR="0082749D">
        <w:rPr>
          <w:lang w:val="en-GB"/>
        </w:rPr>
        <w:t xml:space="preserve">The prospect of </w:t>
      </w:r>
      <w:r w:rsidR="00B81A47">
        <w:rPr>
          <w:lang w:val="en-GB"/>
        </w:rPr>
        <w:t xml:space="preserve">dealing with the </w:t>
      </w:r>
      <w:r w:rsidR="002B6F74">
        <w:rPr>
          <w:lang w:val="en-GB"/>
        </w:rPr>
        <w:t xml:space="preserve">bags of things </w:t>
      </w:r>
      <w:r w:rsidR="002D576C">
        <w:rPr>
          <w:lang w:val="en-GB"/>
        </w:rPr>
        <w:t>is overwhelming</w:t>
      </w:r>
      <w:r w:rsidR="000F22F3">
        <w:rPr>
          <w:lang w:val="en-GB"/>
        </w:rPr>
        <w:t>, and</w:t>
      </w:r>
      <w:r w:rsidR="002D576C">
        <w:rPr>
          <w:lang w:val="en-GB"/>
        </w:rPr>
        <w:t xml:space="preserve"> </w:t>
      </w:r>
      <w:r w:rsidR="00CA4BBA">
        <w:rPr>
          <w:lang w:val="en-GB"/>
        </w:rPr>
        <w:t xml:space="preserve">she feels paralysed </w:t>
      </w:r>
      <w:r w:rsidR="00B4624A">
        <w:rPr>
          <w:lang w:val="en-GB"/>
        </w:rPr>
        <w:t>by the</w:t>
      </w:r>
      <w:r w:rsidR="00CA4BBA">
        <w:rPr>
          <w:lang w:val="en-GB"/>
        </w:rPr>
        <w:t xml:space="preserve"> </w:t>
      </w:r>
      <w:r w:rsidR="003A03C1">
        <w:rPr>
          <w:lang w:val="en-GB"/>
        </w:rPr>
        <w:t xml:space="preserve">fear of losing her belongings. </w:t>
      </w:r>
      <w:r w:rsidR="002123A8">
        <w:rPr>
          <w:lang w:val="en-GB"/>
        </w:rPr>
        <w:t xml:space="preserve">Her house is filled with bags and piles of paper </w:t>
      </w:r>
      <w:r w:rsidR="000F707D">
        <w:rPr>
          <w:lang w:val="en-GB"/>
        </w:rPr>
        <w:t xml:space="preserve">that cover the table surfaces, her bed and the </w:t>
      </w:r>
      <w:r w:rsidR="000F707D">
        <w:rPr>
          <w:lang w:val="en-GB"/>
        </w:rPr>
        <w:lastRenderedPageBreak/>
        <w:t>floor of her house</w:t>
      </w:r>
      <w:r w:rsidR="000F22F3">
        <w:rPr>
          <w:lang w:val="en-GB"/>
        </w:rPr>
        <w:t>, making it difficult for her to walk around her house. As a result,</w:t>
      </w:r>
      <w:r w:rsidR="00A529EC">
        <w:rPr>
          <w:lang w:val="en-GB"/>
        </w:rPr>
        <w:t xml:space="preserve"> she has been </w:t>
      </w:r>
      <w:r w:rsidR="00AB3634">
        <w:rPr>
          <w:lang w:val="en-GB"/>
        </w:rPr>
        <w:t>sleeping on the couch instead of her bed</w:t>
      </w:r>
      <w:r w:rsidR="004E5488">
        <w:rPr>
          <w:lang w:val="en-GB"/>
        </w:rPr>
        <w:t xml:space="preserve">. </w:t>
      </w:r>
      <w:r w:rsidR="00FD0022">
        <w:rPr>
          <w:lang w:val="en-GB"/>
        </w:rPr>
        <w:t xml:space="preserve">She is constantly worried about her situation and </w:t>
      </w:r>
      <w:r w:rsidR="000B3FBD">
        <w:rPr>
          <w:lang w:val="en-GB"/>
        </w:rPr>
        <w:t xml:space="preserve">perceives it as </w:t>
      </w:r>
      <w:r w:rsidR="00CF1FFD">
        <w:rPr>
          <w:lang w:val="en-GB"/>
        </w:rPr>
        <w:t>“thinking too much”</w:t>
      </w:r>
      <w:r w:rsidR="00BC3C2D">
        <w:rPr>
          <w:lang w:val="en-GB"/>
        </w:rPr>
        <w:t>. To</w:t>
      </w:r>
      <w:r w:rsidR="00AB3634">
        <w:rPr>
          <w:lang w:val="en-GB"/>
        </w:rPr>
        <w:t xml:space="preserve"> cope </w:t>
      </w:r>
      <w:r w:rsidR="005E37D0">
        <w:rPr>
          <w:lang w:val="en-GB"/>
        </w:rPr>
        <w:t xml:space="preserve">with the stress and anxiety she has resorted to </w:t>
      </w:r>
      <w:r w:rsidR="00EF3684">
        <w:rPr>
          <w:lang w:val="en-GB"/>
        </w:rPr>
        <w:t>been sleeping excessively</w:t>
      </w:r>
      <w:r w:rsidR="008343ED">
        <w:rPr>
          <w:lang w:val="en-GB"/>
        </w:rPr>
        <w:t xml:space="preserve"> to </w:t>
      </w:r>
      <w:r w:rsidR="00531869">
        <w:rPr>
          <w:lang w:val="en-GB"/>
        </w:rPr>
        <w:t xml:space="preserve">avoid ruminating on </w:t>
      </w:r>
      <w:r w:rsidR="008343ED">
        <w:rPr>
          <w:lang w:val="en-GB"/>
        </w:rPr>
        <w:t>her situation.</w:t>
      </w:r>
      <w:r w:rsidR="00531869">
        <w:rPr>
          <w:lang w:val="en-GB"/>
        </w:rPr>
        <w:t xml:space="preserve"> For most of her marriage</w:t>
      </w:r>
      <w:r w:rsidR="008343ED">
        <w:rPr>
          <w:lang w:val="en-GB"/>
        </w:rPr>
        <w:t xml:space="preserve"> </w:t>
      </w:r>
      <w:r w:rsidR="00BB1725">
        <w:rPr>
          <w:lang w:val="en-GB"/>
        </w:rPr>
        <w:t xml:space="preserve">Amanda has experienced verbal and emotional abuse </w:t>
      </w:r>
      <w:r w:rsidR="00FD6C5F">
        <w:rPr>
          <w:lang w:val="en-GB"/>
        </w:rPr>
        <w:t xml:space="preserve">from </w:t>
      </w:r>
      <w:r w:rsidR="00DD6D38">
        <w:rPr>
          <w:lang w:val="en-GB"/>
        </w:rPr>
        <w:t>her husband.</w:t>
      </w:r>
      <w:r w:rsidR="00677398">
        <w:rPr>
          <w:lang w:val="en-GB"/>
        </w:rPr>
        <w:t xml:space="preserve"> After their divorce, she initially managed to cope well</w:t>
      </w:r>
      <w:r w:rsidR="00DC09DB">
        <w:rPr>
          <w:lang w:val="en-GB"/>
        </w:rPr>
        <w:t>, but later suffered with depression</w:t>
      </w:r>
      <w:r w:rsidR="00113B7C">
        <w:rPr>
          <w:lang w:val="en-GB"/>
        </w:rPr>
        <w:t>.</w:t>
      </w:r>
      <w:r w:rsidR="00DD6D38">
        <w:rPr>
          <w:lang w:val="en-GB"/>
        </w:rPr>
        <w:t xml:space="preserve"> </w:t>
      </w:r>
      <w:r w:rsidR="00113B7C">
        <w:rPr>
          <w:lang w:val="en-GB"/>
        </w:rPr>
        <w:t>Following</w:t>
      </w:r>
      <w:r w:rsidR="00C8283C">
        <w:rPr>
          <w:lang w:val="en-GB"/>
        </w:rPr>
        <w:t xml:space="preserve"> her stay in the psychiatric hospital </w:t>
      </w:r>
      <w:r w:rsidR="00984950">
        <w:rPr>
          <w:lang w:val="en-GB"/>
        </w:rPr>
        <w:t xml:space="preserve">her mood stabilised with the help of antidepressants and </w:t>
      </w:r>
      <w:r w:rsidR="004E2F85">
        <w:rPr>
          <w:lang w:val="en-GB"/>
        </w:rPr>
        <w:t xml:space="preserve">psychotherapy. </w:t>
      </w:r>
      <w:r w:rsidR="00326CD3">
        <w:rPr>
          <w:lang w:val="en-GB"/>
        </w:rPr>
        <w:t xml:space="preserve">She has continued to work part time along with </w:t>
      </w:r>
      <w:r w:rsidR="00807DAA">
        <w:rPr>
          <w:lang w:val="en-GB"/>
        </w:rPr>
        <w:t>receiving disability benefits</w:t>
      </w:r>
      <w:r w:rsidR="00113B7C">
        <w:rPr>
          <w:lang w:val="en-GB"/>
        </w:rPr>
        <w:t xml:space="preserve"> and has </w:t>
      </w:r>
      <w:r w:rsidR="00127843">
        <w:rPr>
          <w:lang w:val="en-GB"/>
        </w:rPr>
        <w:t>some social support in the form of close friend</w:t>
      </w:r>
      <w:r w:rsidR="00B4117A">
        <w:rPr>
          <w:lang w:val="en-GB"/>
        </w:rPr>
        <w:t>ships and</w:t>
      </w:r>
      <w:r w:rsidR="00113B7C">
        <w:rPr>
          <w:lang w:val="en-GB"/>
        </w:rPr>
        <w:t xml:space="preserve"> </w:t>
      </w:r>
      <w:r w:rsidR="00B4117A">
        <w:rPr>
          <w:lang w:val="en-GB"/>
        </w:rPr>
        <w:t xml:space="preserve">family. </w:t>
      </w:r>
      <w:r w:rsidR="002619F4">
        <w:rPr>
          <w:lang w:val="en-GB"/>
        </w:rPr>
        <w:t>H</w:t>
      </w:r>
      <w:r w:rsidR="003C7FED">
        <w:rPr>
          <w:lang w:val="en-GB"/>
        </w:rPr>
        <w:t>owever</w:t>
      </w:r>
      <w:r w:rsidR="001D60D3">
        <w:rPr>
          <w:lang w:val="en-GB"/>
        </w:rPr>
        <w:t>,</w:t>
      </w:r>
      <w:r w:rsidR="003C7FED">
        <w:rPr>
          <w:lang w:val="en-GB"/>
        </w:rPr>
        <w:t xml:space="preserve"> h</w:t>
      </w:r>
      <w:r w:rsidR="002619F4">
        <w:rPr>
          <w:lang w:val="en-GB"/>
        </w:rPr>
        <w:t xml:space="preserve">er daughter moving away from home has had a </w:t>
      </w:r>
      <w:r w:rsidR="00664BEF">
        <w:rPr>
          <w:lang w:val="en-GB"/>
        </w:rPr>
        <w:t xml:space="preserve">detrimental effect on her mental health and </w:t>
      </w:r>
      <w:r w:rsidR="00686225">
        <w:rPr>
          <w:lang w:val="en-GB"/>
        </w:rPr>
        <w:t xml:space="preserve">caused her to </w:t>
      </w:r>
      <w:r w:rsidR="005D586C">
        <w:rPr>
          <w:lang w:val="en-GB"/>
        </w:rPr>
        <w:t xml:space="preserve">eat unhealthy and </w:t>
      </w:r>
      <w:r w:rsidR="001701F8">
        <w:rPr>
          <w:lang w:val="en-GB"/>
        </w:rPr>
        <w:t xml:space="preserve">gain weight. </w:t>
      </w:r>
      <w:r w:rsidR="00065756">
        <w:rPr>
          <w:lang w:val="en-GB"/>
        </w:rPr>
        <w:t>Amanda’s</w:t>
      </w:r>
      <w:r w:rsidR="004D2075">
        <w:rPr>
          <w:lang w:val="en-GB"/>
        </w:rPr>
        <w:t xml:space="preserve"> </w:t>
      </w:r>
      <w:r w:rsidR="00D9328C">
        <w:rPr>
          <w:lang w:val="en-GB"/>
        </w:rPr>
        <w:t xml:space="preserve">accumulation of </w:t>
      </w:r>
      <w:r w:rsidR="00FF5460">
        <w:rPr>
          <w:lang w:val="en-GB"/>
        </w:rPr>
        <w:t>trash bags filled with paper and clothing, inability to part with her possessions and discard paperwork and the clutter created by taking over her house are</w:t>
      </w:r>
      <w:r w:rsidR="0043358F">
        <w:rPr>
          <w:lang w:val="en-GB"/>
        </w:rPr>
        <w:t xml:space="preserve"> characterised a</w:t>
      </w:r>
      <w:r w:rsidR="009C1E90">
        <w:rPr>
          <w:lang w:val="en-GB"/>
        </w:rPr>
        <w:t>s</w:t>
      </w:r>
      <w:r w:rsidR="0043358F">
        <w:rPr>
          <w:lang w:val="en-GB"/>
        </w:rPr>
        <w:t xml:space="preserve"> hoarding</w:t>
      </w:r>
      <w:r w:rsidR="003C7FED">
        <w:rPr>
          <w:lang w:val="en-GB"/>
        </w:rPr>
        <w:t xml:space="preserve"> as defined</w:t>
      </w:r>
      <w:r w:rsidR="0043358F">
        <w:rPr>
          <w:lang w:val="en-GB"/>
        </w:rPr>
        <w:t xml:space="preserve"> by </w:t>
      </w:r>
      <w:r w:rsidR="004B1395">
        <w:rPr>
          <w:lang w:val="en-GB"/>
        </w:rPr>
        <w:fldChar w:fldCharType="begin"/>
      </w:r>
      <w:r w:rsidR="00EA7E1D">
        <w:rPr>
          <w:lang w:val="en-GB"/>
        </w:rPr>
        <w:instrText xml:space="preserve"> ADDIN ZOTERO_ITEM CSL_CITATION {"citationID":"0me5ZVvR","properties":{"formattedCitation":"(Frost &amp; Hartl, 1996)","plainCitation":"(Frost &amp; Hartl, 1996)","dontUpdate":true,"noteIndex":0},"citationItems":[{"id":750,"uris":["http://zotero.org/users/12968506/items/VMXSFFR9"],"itemData":{"id":750,"type":"article-journal","container-title":"Behaviour Research and Therapy","DOI":"10.1016/0005-7967(95)00071-2","ISSN":"00057967","issue":"4","journalAbbreviation":"Behaviour Research and Therapy","language":"en","license":"https://www.elsevier.com/tdm/userlicense/1.0/","page":"341-350","source":"DOI.org (Crossref)","title":"A cognitive-behavioral model of compulsive hoarding","volume":"34","author":[{"family":"Frost","given":"Randy O."},{"family":"Hartl","given":"Tamara L."}],"issued":{"date-parts":[["1996",4]]}}}],"schema":"https://github.com/citation-style-language/schema/raw/master/csl-citation.json"} </w:instrText>
      </w:r>
      <w:r w:rsidR="004B1395">
        <w:rPr>
          <w:lang w:val="en-GB"/>
        </w:rPr>
        <w:fldChar w:fldCharType="separate"/>
      </w:r>
      <w:r w:rsidR="004B1395" w:rsidRPr="004B1395">
        <w:rPr>
          <w:rFonts w:ascii="Aptos" w:hAnsi="Aptos"/>
        </w:rPr>
        <w:t>Frost &amp; Hartl</w:t>
      </w:r>
      <w:r w:rsidR="004B1395">
        <w:rPr>
          <w:rFonts w:ascii="Aptos" w:hAnsi="Aptos"/>
        </w:rPr>
        <w:t xml:space="preserve"> </w:t>
      </w:r>
      <w:r w:rsidR="00FC13E5">
        <w:rPr>
          <w:rFonts w:ascii="Aptos" w:hAnsi="Aptos"/>
        </w:rPr>
        <w:t>(</w:t>
      </w:r>
      <w:r w:rsidR="004B1395" w:rsidRPr="004B1395">
        <w:rPr>
          <w:rFonts w:ascii="Aptos" w:hAnsi="Aptos"/>
        </w:rPr>
        <w:t>1996)</w:t>
      </w:r>
      <w:r w:rsidR="004B1395">
        <w:rPr>
          <w:lang w:val="en-GB"/>
        </w:rPr>
        <w:fldChar w:fldCharType="end"/>
      </w:r>
      <w:r w:rsidR="00FC13E5">
        <w:rPr>
          <w:lang w:val="en-GB"/>
        </w:rPr>
        <w:t>.</w:t>
      </w:r>
    </w:p>
    <w:p w14:paraId="79683221" w14:textId="58ADF225" w:rsidR="001D24CA" w:rsidRDefault="001D24CA" w:rsidP="00B96243">
      <w:pPr>
        <w:rPr>
          <w:b/>
          <w:bCs/>
          <w:i/>
          <w:iCs/>
          <w:lang w:val="en-GB"/>
        </w:rPr>
      </w:pPr>
      <w:r w:rsidRPr="008619BD">
        <w:rPr>
          <w:b/>
          <w:bCs/>
          <w:i/>
          <w:iCs/>
          <w:lang w:val="en-GB"/>
        </w:rPr>
        <w:t>W</w:t>
      </w:r>
      <w:r w:rsidRPr="00B96243">
        <w:rPr>
          <w:b/>
          <w:bCs/>
          <w:i/>
          <w:iCs/>
          <w:lang w:val="en-GB"/>
        </w:rPr>
        <w:t>hy the service user may have developed and maintained these difficulties</w:t>
      </w:r>
    </w:p>
    <w:p w14:paraId="29E4E29D" w14:textId="544A3225" w:rsidR="001D24CA" w:rsidRPr="00BD5783" w:rsidRDefault="005419ED" w:rsidP="00BD5783">
      <w:pPr>
        <w:spacing w:line="360" w:lineRule="auto"/>
        <w:ind w:firstLine="720"/>
      </w:pPr>
      <w:r>
        <w:rPr>
          <w:lang w:val="en-GB"/>
        </w:rPr>
        <w:t xml:space="preserve">Amanda’s </w:t>
      </w:r>
      <w:r w:rsidR="00BD112F">
        <w:rPr>
          <w:lang w:val="en-GB"/>
        </w:rPr>
        <w:t xml:space="preserve">difficulties </w:t>
      </w:r>
      <w:r w:rsidR="00ED601E">
        <w:rPr>
          <w:lang w:val="en-GB"/>
        </w:rPr>
        <w:t xml:space="preserve">with hoarding seem to </w:t>
      </w:r>
      <w:r w:rsidR="008241A0">
        <w:rPr>
          <w:lang w:val="en-GB"/>
        </w:rPr>
        <w:t>have started</w:t>
      </w:r>
      <w:r w:rsidR="00CE6040">
        <w:rPr>
          <w:lang w:val="en-GB"/>
        </w:rPr>
        <w:t xml:space="preserve"> shortly</w:t>
      </w:r>
      <w:r w:rsidR="008241A0">
        <w:rPr>
          <w:lang w:val="en-GB"/>
        </w:rPr>
        <w:t xml:space="preserve"> after moving </w:t>
      </w:r>
      <w:r w:rsidR="00CE6040">
        <w:rPr>
          <w:lang w:val="en-GB"/>
        </w:rPr>
        <w:t>into</w:t>
      </w:r>
      <w:r w:rsidR="008241A0">
        <w:rPr>
          <w:lang w:val="en-GB"/>
        </w:rPr>
        <w:t xml:space="preserve"> her new ho</w:t>
      </w:r>
      <w:r w:rsidR="00BF7E11">
        <w:rPr>
          <w:lang w:val="en-GB"/>
        </w:rPr>
        <w:t>us</w:t>
      </w:r>
      <w:r w:rsidR="008241A0">
        <w:rPr>
          <w:lang w:val="en-GB"/>
        </w:rPr>
        <w:t xml:space="preserve">e following her divorce. </w:t>
      </w:r>
      <w:r w:rsidR="001E0458">
        <w:rPr>
          <w:lang w:val="en-GB"/>
        </w:rPr>
        <w:t xml:space="preserve">Amanda’s </w:t>
      </w:r>
      <w:r w:rsidR="00BD5999">
        <w:rPr>
          <w:lang w:val="en-GB"/>
        </w:rPr>
        <w:t>husband was verbally</w:t>
      </w:r>
      <w:r w:rsidR="00EF7B01">
        <w:rPr>
          <w:lang w:val="en-GB"/>
        </w:rPr>
        <w:t xml:space="preserve"> and </w:t>
      </w:r>
      <w:r w:rsidR="002643A2">
        <w:rPr>
          <w:lang w:val="en-GB"/>
        </w:rPr>
        <w:t xml:space="preserve">emotionally </w:t>
      </w:r>
      <w:r w:rsidR="00EF7B01">
        <w:rPr>
          <w:lang w:val="en-GB"/>
        </w:rPr>
        <w:t>abusive</w:t>
      </w:r>
      <w:r w:rsidR="00837938">
        <w:rPr>
          <w:lang w:val="en-GB"/>
        </w:rPr>
        <w:t xml:space="preserve">. </w:t>
      </w:r>
      <w:r w:rsidR="00E50A8E">
        <w:rPr>
          <w:lang w:val="en-GB"/>
        </w:rPr>
        <w:t>Women</w:t>
      </w:r>
      <w:r w:rsidR="0017000F">
        <w:rPr>
          <w:lang w:val="en-GB"/>
        </w:rPr>
        <w:t xml:space="preserve"> who have experienced domestic abuse are more likely to develop</w:t>
      </w:r>
      <w:r w:rsidR="001E0458">
        <w:rPr>
          <w:lang w:val="en-GB"/>
        </w:rPr>
        <w:t xml:space="preserve"> depression</w:t>
      </w:r>
      <w:r w:rsidR="00E15302" w:rsidRPr="00E15302">
        <w:t> </w:t>
      </w:r>
      <w:r w:rsidR="00F07B69" w:rsidRPr="001E0458">
        <w:fldChar w:fldCharType="begin"/>
      </w:r>
      <w:r w:rsidR="00F07B69" w:rsidRPr="001E0458">
        <w:instrText xml:space="preserve"> ADDIN ZOTERO_ITEM CSL_CITATION {"citationID":"y8ThIvvJ","properties":{"formattedCitation":"(Hathaway et al., 2000)","plainCitation":"(Hathaway et al., 2000)","noteIndex":0},"citationItems":[{"id":778,"uris":["http://zotero.org/users/12968506/items/WSH869CC"],"itemData":{"id":778,"type":"article-journal","abstract":"Background: Studies indicate that women abused by their intimate partners are at increased risk for a number of health problems and have increased rates of health care utilization. However, these ﬁndings are based mainly on studies using clinic or health plan populations. In this study, we examined the association between intimate partner abuse (IPA) and health concerns and health care utilization in a population-based sample of adult women.\nMethods: We analyzed data on 2043 women aged 18 to 59 who participated in the 1998 Massachusetts Behavioral Risk Factor Surveillance System (BRFSS), a population-based health survey that included questions on IPA. IPA was deﬁned as experiencing physical violence by, fear of, or control by an intimate partner. Consequences of IPA and self-rated health status and health care utilization of women experiencing IPA were examined.\nResults: A total of 6.3% of Massachusetts women aged 18 to 59 reported IPA during the past year. Women experiencing IPA were more likely than other women to report depression, anxiety, sleep problems, suicidal ideation, disabilities, smoking, unwanted pregnancy, HIV testing, and condom use. Women experiencing IPA were less likely to have health insurance, but received routine health care at similar rates as other women.\nConclusions: These results indicate that women in the general population experiencing IPA are at","container-title":"American Journal of Preventive Medicine","DOI":"10.1016/S0749-3797(00)00236-1","ISSN":"07493797","issue":"4","journalAbbreviation":"American Journal of Preventive Medicine","language":"en","license":"https://www.elsevier.com/tdm/userlicense/1.0/","page":"302-307","source":"DOI.org (Crossref)","title":"Health status and health care use of Massachusetts women reporting partner abuse","volume":"19","author":[{"family":"Hathaway","given":"Jeanne E"},{"family":"Mucci","given":"Lorelei A"},{"family":"Silverman","given":"Jay G"},{"family":"Brooks","given":"Daniel R"},{"family":"Mathews","given":"Rahel"},{"family":"Pavlos","given":"Carlene A"}],"issued":{"date-parts":[["2000",11]]}}}],"schema":"https://github.com/citation-style-language/schema/raw/master/csl-citation.json"} </w:instrText>
      </w:r>
      <w:r w:rsidR="00F07B69" w:rsidRPr="001E0458">
        <w:fldChar w:fldCharType="separate"/>
      </w:r>
      <w:r w:rsidR="00F07B69" w:rsidRPr="001E0458">
        <w:rPr>
          <w:rFonts w:ascii="Aptos" w:hAnsi="Aptos"/>
        </w:rPr>
        <w:t>(Hathaway et al., 2000)</w:t>
      </w:r>
      <w:r w:rsidR="00F07B69" w:rsidRPr="001E0458">
        <w:fldChar w:fldCharType="end"/>
      </w:r>
      <w:r w:rsidR="001E0458">
        <w:t xml:space="preserve">. </w:t>
      </w:r>
      <w:r w:rsidR="00DD22B9">
        <w:t>He used to</w:t>
      </w:r>
      <w:r w:rsidR="00D1196B">
        <w:t xml:space="preserve"> </w:t>
      </w:r>
      <w:r w:rsidR="00BD721D">
        <w:t xml:space="preserve">tell her that she was stupid and worthless and </w:t>
      </w:r>
      <w:r w:rsidR="00D92381">
        <w:t>ma</w:t>
      </w:r>
      <w:r w:rsidR="002660E2">
        <w:t>d</w:t>
      </w:r>
      <w:r w:rsidR="00D92381">
        <w:t xml:space="preserve">e fun of her </w:t>
      </w:r>
      <w:r w:rsidR="002660E2">
        <w:t>in front</w:t>
      </w:r>
      <w:r w:rsidR="00D92381">
        <w:t xml:space="preserve"> of </w:t>
      </w:r>
      <w:r w:rsidR="001C6622">
        <w:t>their children and family members.</w:t>
      </w:r>
      <w:r w:rsidR="002660E2">
        <w:t xml:space="preserve"> </w:t>
      </w:r>
      <w:r w:rsidR="009D0F40">
        <w:t>Emotional abuse can lead to various psychological issues, such as lowered self-esteem</w:t>
      </w:r>
      <w:r w:rsidR="001444DA">
        <w:t xml:space="preserve"> and</w:t>
      </w:r>
      <w:r w:rsidR="009D0F40">
        <w:t xml:space="preserve"> confidence and depressive symptoms</w:t>
      </w:r>
      <w:r w:rsidR="00DD22B9">
        <w:t xml:space="preserve"> </w:t>
      </w:r>
      <w:r w:rsidR="00A771B6">
        <w:fldChar w:fldCharType="begin"/>
      </w:r>
      <w:r w:rsidR="00A771B6">
        <w:instrText xml:space="preserve"> ADDIN ZOTERO_ITEM CSL_CITATION {"citationID":"rBA89Sq7","properties":{"formattedCitation":"(Tolman, 1992)","plainCitation":"(Tolman, 1992)","noteIndex":0},"citationItems":[{"id":779,"uris":["http://zotero.org/users/12968506/items/X8TPPAKB"],"itemData":{"id":779,"type":"chapter","abstract":"psychological maltreatment is difficult to define, and this lack of adequate definition limits the practitioner's attempts to properly address the problem / this chapter has attempted to define the problem and to identify tools the practitioner can use to aid in clinical assessment of psychological maltreatment / barriers to effective assessment have been identified, and some suggestions for addressing these barriers have been presented  effects of psychological maltreatment [intensity/frequency, intent, reciprocity] / categories of maltreatment [creation of fear, isolation, monopolization, economic abuse, degradation, rigid sex role expectations, psychological destabilization, emotional or interpersonal withholding, contingent expressions of love] / issues in assessment [concurrent physical abuse, reliability of self-report, partner reports, counterclaims of maltreatment] / measurement approaches [checklists, monitoring measures, observational measures] / legal considerations [grounds for divorce, marital torts, custody, orders for protection, criminal defense] (PsycInfo Database Record (c) 2020 APA, all rights reserved)","collection-title":"Wiley series on personality processes","container-title":"Assessment of family violence:  A clinical and legal sourcebook","event-place":"Oxford, England","ISBN":"978-0-471-52415-1","page":"291-310","publisher":"John Wiley &amp; Sons","publisher-place":"Oxford, England","source":"APA PsycNet","title":"Psychological abuse of women","author":[{"family":"Tolman","given":"Richard M."}],"issued":{"date-parts":[["1992"]]}}}],"schema":"https://github.com/citation-style-language/schema/raw/master/csl-citation.json"} </w:instrText>
      </w:r>
      <w:r w:rsidR="00A771B6">
        <w:fldChar w:fldCharType="separate"/>
      </w:r>
      <w:r w:rsidR="00A771B6" w:rsidRPr="00A771B6">
        <w:rPr>
          <w:rFonts w:ascii="Aptos" w:hAnsi="Aptos"/>
        </w:rPr>
        <w:t>(Tolman, 1992)</w:t>
      </w:r>
      <w:r w:rsidR="00A771B6">
        <w:fldChar w:fldCharType="end"/>
      </w:r>
      <w:r w:rsidR="003B7AE6">
        <w:t xml:space="preserve">. </w:t>
      </w:r>
      <w:r w:rsidR="005776D6">
        <w:t>Amanda's husband was controlling</w:t>
      </w:r>
      <w:r w:rsidR="00E70391">
        <w:t xml:space="preserve"> and</w:t>
      </w:r>
      <w:r w:rsidR="00116C6D">
        <w:t xml:space="preserve"> </w:t>
      </w:r>
      <w:proofErr w:type="gramStart"/>
      <w:r w:rsidR="007765F5">
        <w:t>isolated</w:t>
      </w:r>
      <w:proofErr w:type="gramEnd"/>
      <w:r w:rsidR="007765F5">
        <w:t xml:space="preserve"> </w:t>
      </w:r>
      <w:r w:rsidR="005776D6">
        <w:t>her from friends and family</w:t>
      </w:r>
      <w:r w:rsidR="00116C6D">
        <w:t xml:space="preserve"> and made it </w:t>
      </w:r>
      <w:r w:rsidR="005776D6">
        <w:t>difficult for her to work. He often locked her in the house while he w</w:t>
      </w:r>
      <w:r w:rsidR="00863E08">
        <w:t>ent out</w:t>
      </w:r>
      <w:r w:rsidR="005776D6">
        <w:t xml:space="preserve"> </w:t>
      </w:r>
      <w:r w:rsidR="00863E08">
        <w:t>to</w:t>
      </w:r>
      <w:r w:rsidR="005776D6">
        <w:t xml:space="preserve"> work.</w:t>
      </w:r>
      <w:r w:rsidR="0000322E">
        <w:t xml:space="preserve"> </w:t>
      </w:r>
      <w:r w:rsidR="00A22ECC">
        <w:t xml:space="preserve">The levels of depression and anxiety </w:t>
      </w:r>
      <w:r w:rsidR="00121025">
        <w:t>increase</w:t>
      </w:r>
      <w:r w:rsidR="00A22ECC">
        <w:t xml:space="preserve"> with the severity of abuse </w:t>
      </w:r>
      <w:r w:rsidR="00A22ECC">
        <w:fldChar w:fldCharType="begin"/>
      </w:r>
      <w:r w:rsidR="00A22ECC">
        <w:instrText xml:space="preserve"> ADDIN ZOTERO_ITEM CSL_CITATION {"citationID":"q9fXiABi","properties":{"formattedCitation":"(Ferrari et al., 2016)","plainCitation":"(Ferrari et al., 2016)","noteIndex":0},"citationItems":[{"id":795,"uris":["http://zotero.org/users/12968506/items/XSNSUFNS"],"itemData":{"id":795,"type":"article-journal","abstract":"Background: Domestic violence and abuse (DVA) are associated with increased risk of mental illness, but we know little about the mental health of female DVA survivors seeking support from domestic violence services.\nObjective: Our goal was to characterise the demography and mental health of women who access specialist DVA services in the United Kingdom and to investigate associations between severity of abuse and measures of mental health and health state utility, accounting for important confounders and moderators. Design: Baseline data on 260 women enrolled in a randomized controlled trial of a psychological intervention for DVA survivors were analysed. We report the prevalence of and associations between mental health status and severity of abuse at the time of recruitment. We used logistic and normal regression models for binary and continuous outcomes, respectively. The following mental health measures were used: Clinical Outcomes in Routine Evaluation Á Outcome Measure (CORE-OM), Patient Health Questionnaire, Generalised Anxiety Disorder Assessment, and the Posttraumatic Diagnostic Scale to measure posttraumatic stress disorder (PTSD). The Composite Abuse Scale (CAS) measured abuse.\nResults: Exposure to DVA was high, with a mean CAS score of 56 (SD 34). The mean CORE-OM score was 18 (SD 8) with 76% above the clinical threshold (95% confidence interval: 70Á81%). Depression and anxiety levels were high, with means close to clinical thresholds, and more than three-quarters of respondents recorded PTSD scores above the clinical threshold. Symptoms of mental illness increased stepwise with increasing severity of DVA.\nConclusions: Women DVA survivors who seek support from DVA services have recently experienced high levels of abuse, depression, anxiety, and especially PTSD. Clinicians need to be aware that patients presenting with mental health conditions or symptoms of depression or anxiety may be experiencing or have experienced DVA. The high psychological morbidity in this population means that trauma-informed psychological support is needed for survivors who seek support from DVA services.","container-title":"Global Health Action","DOI":"10.3402/gha.v9.29890","ISSN":"1654-9716, 1654-9880","issue":"1","journalAbbreviation":"Global Health Action","language":"en","page":"29890","source":"DOI.org (Crossref)","title":"Domestic violence and mental health: a cross-sectional survey of women seeking help from domestic violence support services","title-short":"Domestic violence and mental health","volume":"9","author":[{"family":"Ferrari","given":"Giulia"},{"family":"Agnew-Davies","given":"Roxane"},{"family":"Bailey","given":"Jayne"},{"family":"Howard","given":"Louise"},{"family":"Howarth","given":"Emma"},{"family":"Peters","given":"Tim J."},{"family":"Sardinha","given":"Lynnmarie"},{"family":"Feder","given":"Gene Solomon"}],"issued":{"date-parts":[["2016",12,1]]}}}],"schema":"https://github.com/citation-style-language/schema/raw/master/csl-citation.json"} </w:instrText>
      </w:r>
      <w:r w:rsidR="00A22ECC">
        <w:fldChar w:fldCharType="separate"/>
      </w:r>
      <w:r w:rsidR="00A22ECC" w:rsidRPr="00A22ECC">
        <w:rPr>
          <w:rFonts w:ascii="Aptos" w:hAnsi="Aptos"/>
        </w:rPr>
        <w:t>(Ferrari et al., 2016)</w:t>
      </w:r>
      <w:r w:rsidR="00A22ECC">
        <w:fldChar w:fldCharType="end"/>
      </w:r>
      <w:r w:rsidR="00775BAA">
        <w:t>.</w:t>
      </w:r>
      <w:r w:rsidR="00CC0139">
        <w:t xml:space="preserve"> A study by </w:t>
      </w:r>
      <w:r w:rsidR="00CC0139">
        <w:fldChar w:fldCharType="begin"/>
      </w:r>
      <w:r w:rsidR="00001EA1">
        <w:instrText xml:space="preserve"> ADDIN ZOTERO_ITEM CSL_CITATION {"citationID":"LKCiuJYF","properties":{"formattedCitation":"(Cromer et al., 2007)","plainCitation":"(Cromer et al., 2007)","dontUpdate":true,"noteIndex":0},"citationItems":[{"id":799,"uris":["http://zotero.org/users/12968506/items/8R2DHXKL"],"itemData":{"id":799,"type":"article-journal","abstract":"Traumatic experiences have been posited as one potential catalyst for the abrupt onset of obsessive–compulsive symptoms including compulsive hoarding. To determine whether traumatic life events (TLEs) might inﬂuence the expression of compulsive hoarding in obsessive–compulsive disorder (OCD), interview responses to the Posttraumatic Stress Disorder module of the Structured Clinical Interview for DSM-IV (SCID) were examined in 180 individuals with OCD. Compared to individuals with OCD who did not meet criteria for hoarding, participants classiﬁed as hoarders (24% of the sample) were signiﬁcantly more likely to have reported at least one TLE in their lifetime. Patients who met criteria for hoarding and who had also experienced TLEs had signiﬁcantly greater hoarding symptom severity than those hoarders not exposed to trauma. This association was found to be robust. That is, the relationship between TLEs and hoarding symptom severity was not better accounted for by age, age of OCD onset, depressive symptoms, general OCD symptomatology, or mood and anxiety comorbidity. Closer examination revealed that the clutter factor of compulsive hoarding (and not difﬁculty discarding or acquisitioning) was most strongly associated with having experienced a traumatic event.","container-title":"Behaviour Research and Therapy","DOI":"10.1016/j.brat.2007.06.005","ISSN":"00057967","issue":"11","journalAbbreviation":"Behaviour Research and Therapy","language":"en","license":"https://www.elsevier.com/tdm/userlicense/1.0/","page":"2581-2592","source":"DOI.org (Crossref)","title":"Do traumatic events influence the clinical expression of compulsive hoarding?","volume":"45","author":[{"family":"Cromer","given":"Kiara R."},{"family":"Schmidt","given":"Norman B."},{"family":"Murphy","given":"Dennis L."}],"issued":{"date-parts":[["2007",11]]}}}],"schema":"https://github.com/citation-style-language/schema/raw/master/csl-citation.json"} </w:instrText>
      </w:r>
      <w:r w:rsidR="00CC0139">
        <w:fldChar w:fldCharType="separate"/>
      </w:r>
      <w:r w:rsidR="00CC0139" w:rsidRPr="00CC0139">
        <w:rPr>
          <w:rFonts w:ascii="Aptos" w:hAnsi="Aptos"/>
        </w:rPr>
        <w:t xml:space="preserve">Cromer et al. </w:t>
      </w:r>
      <w:r w:rsidR="00DF11C1">
        <w:rPr>
          <w:rFonts w:ascii="Aptos" w:hAnsi="Aptos"/>
        </w:rPr>
        <w:t>(</w:t>
      </w:r>
      <w:r w:rsidR="00CC0139" w:rsidRPr="00CC0139">
        <w:rPr>
          <w:rFonts w:ascii="Aptos" w:hAnsi="Aptos"/>
        </w:rPr>
        <w:t>2007)</w:t>
      </w:r>
      <w:r w:rsidR="00CC0139">
        <w:fldChar w:fldCharType="end"/>
      </w:r>
      <w:r w:rsidR="0067420E">
        <w:t xml:space="preserve"> found that </w:t>
      </w:r>
      <w:r w:rsidR="002B1FD2">
        <w:t xml:space="preserve">trauma is a predictor </w:t>
      </w:r>
      <w:r w:rsidR="00C23D45">
        <w:t xml:space="preserve">in the development of </w:t>
      </w:r>
      <w:r w:rsidR="002B1FD2">
        <w:t xml:space="preserve">hoarding behaviours </w:t>
      </w:r>
      <w:r w:rsidR="000F04A3">
        <w:t>even when controlling the effects</w:t>
      </w:r>
      <w:r w:rsidR="00673ACF">
        <w:t xml:space="preserve"> of </w:t>
      </w:r>
      <w:r w:rsidR="00E47C5F">
        <w:t>depression and anxiety.</w:t>
      </w:r>
      <w:r w:rsidR="00AF3E7F">
        <w:t xml:space="preserve"> </w:t>
      </w:r>
      <w:r w:rsidR="006D1FBF">
        <w:t>Amanda</w:t>
      </w:r>
      <w:r w:rsidR="003D2B8F">
        <w:t>,</w:t>
      </w:r>
      <w:r w:rsidR="006D1FBF">
        <w:t xml:space="preserve"> </w:t>
      </w:r>
      <w:r w:rsidR="004B2DF1">
        <w:t xml:space="preserve">once she moved </w:t>
      </w:r>
      <w:r w:rsidR="003D2B8F">
        <w:t>into</w:t>
      </w:r>
      <w:r w:rsidR="004B2DF1">
        <w:t xml:space="preserve"> her new house</w:t>
      </w:r>
      <w:r w:rsidR="003D2B8F">
        <w:t>,</w:t>
      </w:r>
      <w:r w:rsidR="004B2DF1">
        <w:t xml:space="preserve"> had started to hold on to </w:t>
      </w:r>
      <w:r w:rsidR="003D2B8F">
        <w:t xml:space="preserve">paperwork and clothing, </w:t>
      </w:r>
      <w:r w:rsidR="009E3B92">
        <w:t>and over time, her basement was filling up with bags.</w:t>
      </w:r>
      <w:r w:rsidR="00AC429F">
        <w:t xml:space="preserve"> </w:t>
      </w:r>
      <w:r w:rsidR="00001EA1">
        <w:fldChar w:fldCharType="begin"/>
      </w:r>
      <w:r w:rsidR="00943EE0">
        <w:instrText xml:space="preserve"> ADDIN ZOTERO_ITEM CSL_CITATION {"citationID":"UAc05wb6","properties":{"formattedCitation":"(Chou et al., 2018)","plainCitation":"(Chou et al., 2018)","dontUpdate":true,"noteIndex":0},"citationItems":[{"id":814,"uris":["http://zotero.org/users/12968506/items/TN3255H7"],"itemData":{"id":814,"type":"article-journal","container-title":"Journal of Obsessive-Compulsive and Related Disorders","DOI":"10.1016/j.jocrd.2018.01.002","ISSN":"22113649","journalAbbreviation":"Journal of Obsessive-Compulsive and Related Disorders","language":"en","page":"81-87","source":"DOI.org (Crossref)","title":"How is hoarding related to trauma? A detailed examination on different aspects of hoarding and age when hoarding started","title-short":"How is hoarding related to trauma?","volume":"16","author":[{"family":"Chou","given":"Chia-Ying"},{"family":"Tsoh","given":"Janice Y."},{"family":"Smith","given":"Lauren C."},{"family":"Bain","given":"L. David"},{"family":"Botcheva","given":"Luba"},{"family":"Chan","given":"Elena"},{"family":"Chan","given":"Joanne"},{"family":"Eckfield","given":"Monika"},{"family":"Howell","given":"Gillian"},{"family":"Komaiko","given":"Kiya"},{"family":"Plumadore","given":"Julian"},{"family":"Salazar","given":"Mark"},{"family":"Uhm","given":"Soo Y."},{"family":"Vega","given":"Eduardo"},{"family":"Vigil","given":"Ofilio"},{"family":"Delucchi","given":"Kevin"},{"family":"Mathews","given":"Carol A."}],"issued":{"date-parts":[["2018",1]]}},"label":"page"}],"schema":"https://github.com/citation-style-language/schema/raw/master/csl-citation.json"} </w:instrText>
      </w:r>
      <w:r w:rsidR="00001EA1">
        <w:fldChar w:fldCharType="separate"/>
      </w:r>
      <w:r w:rsidR="00001EA1" w:rsidRPr="00001EA1">
        <w:rPr>
          <w:rFonts w:ascii="Aptos" w:hAnsi="Aptos"/>
        </w:rPr>
        <w:t>Chou et al.</w:t>
      </w:r>
      <w:r w:rsidR="00F9583C">
        <w:rPr>
          <w:rFonts w:ascii="Aptos" w:hAnsi="Aptos"/>
        </w:rPr>
        <w:t xml:space="preserve"> (</w:t>
      </w:r>
      <w:r w:rsidR="00001EA1" w:rsidRPr="00001EA1">
        <w:rPr>
          <w:rFonts w:ascii="Aptos" w:hAnsi="Aptos"/>
        </w:rPr>
        <w:t>2018)</w:t>
      </w:r>
      <w:r w:rsidR="00001EA1">
        <w:fldChar w:fldCharType="end"/>
      </w:r>
      <w:r w:rsidR="00F9583C">
        <w:t xml:space="preserve"> found that </w:t>
      </w:r>
      <w:r w:rsidR="00AE443D">
        <w:t xml:space="preserve">exposure to trauma is </w:t>
      </w:r>
      <w:r w:rsidR="00711DB9">
        <w:t xml:space="preserve">likely to increase the </w:t>
      </w:r>
      <w:r w:rsidR="00C92C2B">
        <w:t xml:space="preserve">tendency to acquire </w:t>
      </w:r>
      <w:r w:rsidR="00165F76">
        <w:lastRenderedPageBreak/>
        <w:t>items and have difficulty in discarding possessions.</w:t>
      </w:r>
      <w:r w:rsidR="00711DB9">
        <w:t xml:space="preserve"> </w:t>
      </w:r>
      <w:r w:rsidR="000160F2">
        <w:t xml:space="preserve">Amanda finds it </w:t>
      </w:r>
      <w:r w:rsidR="00AE7793">
        <w:t>challenging</w:t>
      </w:r>
      <w:r w:rsidR="000160F2">
        <w:t xml:space="preserve"> to </w:t>
      </w:r>
      <w:r w:rsidR="00FE5781">
        <w:t xml:space="preserve">discard older </w:t>
      </w:r>
      <w:r w:rsidR="00E70391">
        <w:t>mail</w:t>
      </w:r>
      <w:r w:rsidR="00FE5781">
        <w:t xml:space="preserve"> and paperwork </w:t>
      </w:r>
      <w:r w:rsidR="00CC29AD">
        <w:t>as she believes she might need it later.</w:t>
      </w:r>
      <w:r w:rsidR="003A1BC2">
        <w:t xml:space="preserve"> </w:t>
      </w:r>
      <w:r w:rsidR="00CC29AD">
        <w:t xml:space="preserve"> </w:t>
      </w:r>
      <w:r w:rsidR="00CC29AD">
        <w:fldChar w:fldCharType="begin"/>
      </w:r>
      <w:r w:rsidR="00943EE0">
        <w:instrText xml:space="preserve"> ADDIN ZOTERO_ITEM CSL_CITATION {"citationID":"ZyB9QDOE","properties":{"formattedCitation":"(Frost &amp; Hartl, 1996)","plainCitation":"(Frost &amp; Hartl, 1996)","dontUpdate":true,"noteIndex":0},"citationItems":[{"id":750,"uris":["http://zotero.org/users/12968506/items/VMXSFFR9"],"itemData":{"id":750,"type":"article-journal","container-title":"Behaviour Research and Therapy","DOI":"10.1016/0005-7967(95)00071-2","ISSN":"00057967","issue":"4","journalAbbreviation":"Behaviour Research and Therapy","language":"en","license":"https://www.elsevier.com/tdm/userlicense/1.0/","page":"341-350","source":"DOI.org (Crossref)","title":"A cognitive-behavioral model of compulsive hoarding","volume":"34","author":[{"family":"Frost","given":"Randy O."},{"family":"Hartl","given":"Tamara L."}],"issued":{"date-parts":[["1996",4]]}}}],"schema":"https://github.com/citation-style-language/schema/raw/master/csl-citation.json"} </w:instrText>
      </w:r>
      <w:r w:rsidR="00CC29AD">
        <w:fldChar w:fldCharType="separate"/>
      </w:r>
      <w:r w:rsidR="00CC29AD" w:rsidRPr="00CC29AD">
        <w:rPr>
          <w:rFonts w:ascii="Aptos" w:hAnsi="Aptos"/>
        </w:rPr>
        <w:t xml:space="preserve">Frost &amp; Hartl </w:t>
      </w:r>
      <w:r w:rsidR="00321416">
        <w:rPr>
          <w:rFonts w:ascii="Aptos" w:hAnsi="Aptos"/>
        </w:rPr>
        <w:t>(</w:t>
      </w:r>
      <w:r w:rsidR="00CC29AD" w:rsidRPr="00CC29AD">
        <w:rPr>
          <w:rFonts w:ascii="Aptos" w:hAnsi="Aptos"/>
        </w:rPr>
        <w:t>1996)</w:t>
      </w:r>
      <w:r w:rsidR="00CC29AD">
        <w:fldChar w:fldCharType="end"/>
      </w:r>
      <w:r w:rsidR="00321416">
        <w:t xml:space="preserve"> suggested that </w:t>
      </w:r>
      <w:r w:rsidR="00C22AD8">
        <w:t xml:space="preserve">one of the </w:t>
      </w:r>
      <w:r w:rsidR="00B7034F">
        <w:t>difficulties individuals</w:t>
      </w:r>
      <w:r w:rsidR="00CC41BC">
        <w:t xml:space="preserve"> might have with </w:t>
      </w:r>
      <w:r w:rsidR="00627643">
        <w:t xml:space="preserve">discarding the items is the importance they </w:t>
      </w:r>
      <w:r w:rsidR="00E2245E">
        <w:t xml:space="preserve">assign </w:t>
      </w:r>
      <w:r w:rsidR="00627643">
        <w:t>to the items</w:t>
      </w:r>
      <w:r w:rsidR="0098210B">
        <w:t xml:space="preserve">. Amanda’s </w:t>
      </w:r>
      <w:r w:rsidR="009C2FE9">
        <w:t xml:space="preserve">need to save the items in case she might need them later </w:t>
      </w:r>
      <w:r w:rsidR="005125B0">
        <w:t xml:space="preserve">suggests that she </w:t>
      </w:r>
      <w:r w:rsidR="009F2E03">
        <w:t xml:space="preserve">needs to control her environment and </w:t>
      </w:r>
      <w:r w:rsidR="00D92398">
        <w:t>a sense of responsibility</w:t>
      </w:r>
      <w:r w:rsidR="00390286">
        <w:t xml:space="preserve"> </w:t>
      </w:r>
      <w:r w:rsidR="00704F79">
        <w:fldChar w:fldCharType="begin"/>
      </w:r>
      <w:r w:rsidR="004E4B28">
        <w:instrText xml:space="preserve"> ADDIN ZOTERO_ITEM CSL_CITATION {"citationID":"3lqTNtF8","properties":{"formattedCitation":"(Frost et al., 1995; Frost &amp; Hartl, 1996a; Steketee &amp; Frost, 2003a)","plainCitation":"(Frost et al., 1995; Frost &amp; Hartl, 1996a; Steketee &amp; Frost, 2003a)","noteIndex":0},"citationItems":[{"id":824,"uris":["http://zotero.org/users/12968506/items/JAM4CED3"],"itemData":{"id":824,"type":"article-journal","abstract":"Hoardingbehavior,patterns of use of possessions,and emotionalattachment to possessions were examined among a sample of female undergraduates and a sample of community volunteers. Hoardingbehaviorwas associatedwith a decreasedfrequencyof use of possessionsand excessiveconcern about maintaining control over possessions. Furthermore, high scores on the hoarding scale were associated with higherlevelsof perceivedresponsibilityfor: (1) b~ingprepared;and (2) the well-beingof the possession. Hoarding was also associated with greater emotional attachment to possessions and to the relianceon possessions for emotionalcomfort. The implicationsof these findings for the definition of hoarding are discussed.","container-title":"Behaviour Research and Therapy","DOI":"10.1016/0005-7967(95)00043-W","ISSN":"00057967","issue":"8","journalAbbreviation":"Behaviour Research and Therapy","language":"en","license":"https://www.elsevier.com/tdm/userlicense/1.0/","page":"897-902","source":"DOI.org (Crossref)","title":"The value of possessions in compulsive hoarding: Patterns of use and attachment","title-short":"The value of possessions in compulsive hoarding","volume":"33","author":[{"family":"Frost","given":"Randy O."},{"family":"Hartl","given":"Tamara L."},{"family":"Christian","given":"Rebecca"},{"family":"Williams","given":"Nicole"}],"issued":{"date-parts":[["1995",11]]}}},{"id":750,"uris":["http://zotero.org/users/12968506/items/VMXSFFR9"],"itemData":{"id":750,"type":"article-journal","container-title":"Behaviour Research and Therapy","DOI":"10.1016/0005-7967(95)00071-2","ISSN":"00057967","issue":"4","journalAbbreviation":"Behaviour Research and Therapy","language":"en","license":"https://www.elsevier.com/tdm/userlicense/1.0/","page":"341-350","source":"DOI.org (Crossref)","title":"A cognitive-behavioral model of compulsive hoarding","volume":"34","author":[{"family":"Frost","given":"Randy O."},{"family":"Hartl","given":"Tamara L."}],"issued":{"date-parts":[["1996",4]]}}},{"id":826,"uris":["http://zotero.org/users/12968506/items/MJDEFA7E"],"itemData":{"id":826,"type":"article-journal","abstract":"This article reviews the literature on compulsive hoarding, including the definition and manifestations of the problem and a conceptual model for understanding hoarding behavior. This model addresses information processing deficits (e.g., attention, organization, memory, decisionmaking), beliefs about and emotional attachments to possessions, and distress and avoidance. Research regarding the diagnostic categorization of hoarding, its course and phenomenology, and evidence to support the model is presented. The limited research on treatment provides evidence that current serotonergic medications for OCD are largely ineffective for treating hoarding, but cognitive and behavioral treatments, especially those focused on deficits identified in the model, have some utility. Recommendations for further research on the psychopathology and treatment of hoarding are provided.","container-title":"Clinical Psychology Review","DOI":"10.1016/j.cpr.2003.08.002","ISSN":"02727358","issue":"7","journalAbbreviation":"Clinical Psychology Review","language":"en","license":"https://www.elsevier.com/tdm/userlicense/1.0/","page":"905-927","source":"DOI.org (Crossref)","title":"Compulsive hoarding: Current status of the research","title-short":"Compulsive hoarding","volume":"23","author":[{"family":"Steketee","given":"Gail"},{"family":"Frost","given":"Randy"}],"issued":{"date-parts":[["2003",12]]}}}],"schema":"https://github.com/citation-style-language/schema/raw/master/csl-citation.json"} </w:instrText>
      </w:r>
      <w:r w:rsidR="00704F79">
        <w:fldChar w:fldCharType="separate"/>
      </w:r>
      <w:r w:rsidR="004E4B28" w:rsidRPr="004E4B28">
        <w:rPr>
          <w:rFonts w:ascii="Aptos" w:hAnsi="Aptos"/>
        </w:rPr>
        <w:t>(Frost et al., 1995; Frost &amp; Hartl, 1996a; Steketee &amp; Frost, 2003a)</w:t>
      </w:r>
      <w:r w:rsidR="00704F79">
        <w:fldChar w:fldCharType="end"/>
      </w:r>
      <w:r w:rsidR="00B90A31">
        <w:t>.</w:t>
      </w:r>
      <w:r w:rsidR="00A41BD6">
        <w:t xml:space="preserve"> </w:t>
      </w:r>
      <w:r w:rsidR="00C90EAD">
        <w:t>Amanda struggles to sort through bags and piles of paperwork and clothing, feeling overwhelmed by the fear of losing her belongings and worrying that these things will take over her house.</w:t>
      </w:r>
      <w:r w:rsidR="00955078">
        <w:t xml:space="preserve"> </w:t>
      </w:r>
      <w:r w:rsidR="00B2421C">
        <w:t>T</w:t>
      </w:r>
      <w:r w:rsidR="008F007A">
        <w:t xml:space="preserve">he act of letting go of possessions </w:t>
      </w:r>
      <w:r w:rsidR="00A22B57">
        <w:t>causes significant distress and internal conflict be</w:t>
      </w:r>
      <w:r w:rsidR="0036335F">
        <w:t xml:space="preserve">tween the desire to reduce clutter and anxious feelings associated with </w:t>
      </w:r>
      <w:r w:rsidR="00DC130E">
        <w:t>discarding items</w:t>
      </w:r>
      <w:r w:rsidR="001F7075">
        <w:t>, which</w:t>
      </w:r>
      <w:r w:rsidR="00DC130E">
        <w:t xml:space="preserve"> often leads to avoidance behaviours</w:t>
      </w:r>
      <w:r w:rsidR="00494E46">
        <w:t xml:space="preserve"> </w:t>
      </w:r>
      <w:r w:rsidR="00494E46">
        <w:fldChar w:fldCharType="begin"/>
      </w:r>
      <w:r w:rsidR="00F122BB">
        <w:instrText xml:space="preserve"> ADDIN ZOTERO_ITEM CSL_CITATION {"citationID":"3jVYY18r","properties":{"formattedCitation":"(Ayers et al., 2014; Tolin, 2011; Tolin et al., 2009)","plainCitation":"(Ayers et al., 2014; Tolin, 2011; Tolin et al., 2009)","noteIndex":0},"citationItems":[{"id":828,"uris":["http://zotero.org/users/12968506/items/FMH88DSP"],"itemData":{"id":828,"type":"article-journal","abstract":"Background and objectives: This study examined the relationship between experiential and behavioral avoidance and hoarding symptom severity, controlling for anxiety and depression symptoms, in 66 adult individuals (M age ¼ 61.41; SD ¼ 9.03) with HD.\nMethods: Hierarchical regression was used to test the associations between hoarding severity, as deﬁned by the Savings Inventory-Revised (SI-R) total and its three subscales, and avoidance, as deﬁned by the Acceptance and Action Questionnaire II (AAQ-II) and two scales from the Brief COPE (Self-Distraction and Behavioral Disengagement) when controlling for anxiety and depression symptoms.\nResults: Experiential avoidance (AAQ-II) and behavioral avoidance (Brief COPE subscales Self-Distraction and Behavioral Disengagement) uniquely accounted for aspects of hoarding severity (SI-R) in regression models. Behavioral avoidance contributed signiﬁcant additional variance to the SI-R Clutter subscale, whereas experiential avoidance was uniquely predictive of additional variance in the SI-R Difﬁculty Discarding and the SI-R Acquisition subscales. Limitations: Future research should examine the effect of experiential avoidance on hoarding behaviors experimentally.\nConclusions: Given that the AAQ-II and Self-Distraction and Behavioral Disengagement subscales were not correlated, these ﬁndings suggest that experiential and behavioral avoidance are two distinct processes contributing to the severity of speciﬁc HD. Results support the utility of avoidance in the cognitive-behavioral model for HD.","container-title":"Journal of Behavior Therapy and Experimental Psychiatry","DOI":"10.1016/j.jbtep.2014.04.005","ISSN":"00057916","issue":"3","journalAbbreviation":"Journal of Behavior Therapy and Experimental Psychiatry","language":"en","page":"408-414","source":"DOI.org (Crossref)","title":"Behavioral and experiential avoidance in patients with hoarding disorder","volume":"45","author":[{"family":"Ayers","given":"Catherine R."},{"family":"Castriotta","given":"Natalie"},{"family":"Dozier","given":"Mary E."},{"family":"Espejo","given":"Emmanuel P."},{"family":"Porter","given":"Ben"}],"issued":{"date-parts":[["2014",9]]}}},{"id":830,"uris":["http://zotero.org/users/12968506/items/I92IKDKZ"],"itemData":{"id":830,"type":"article-journal","abstract":"Abstract\n            This article offers a practice</w:instrText>
      </w:r>
      <w:r w:rsidR="00F122BB">
        <w:rPr>
          <w:rFonts w:ascii="Cambria Math" w:hAnsi="Cambria Math" w:cs="Cambria Math"/>
        </w:rPr>
        <w:instrText>‐</w:instrText>
      </w:r>
      <w:r w:rsidR="00F122BB">
        <w:instrText>friendly review of conceptualizing and treating hoarding based on biological and psychological research. Although hoarding has commonly been conceptualized as a variant of obsessive</w:instrText>
      </w:r>
      <w:r w:rsidR="00F122BB">
        <w:rPr>
          <w:rFonts w:ascii="Cambria Math" w:hAnsi="Cambria Math" w:cs="Cambria Math"/>
        </w:rPr>
        <w:instrText>‐</w:instrText>
      </w:r>
      <w:r w:rsidR="00F122BB">
        <w:instrText>compulsive disorder, research suggests a more complex pattern of overlap with attention deficit</w:instrText>
      </w:r>
      <w:r w:rsidR="00F122BB">
        <w:rPr>
          <w:rFonts w:ascii="Cambria Math" w:hAnsi="Cambria Math" w:cs="Cambria Math"/>
        </w:rPr>
        <w:instrText>‐</w:instrText>
      </w:r>
      <w:r w:rsidR="00F122BB">
        <w:instrText xml:space="preserve">hyperactivity disorder, organic brain disease, depression, anxiety, personality disorders, and impulsivity. The phenomenon of hoarding is discussed in terms of familial and environmental vulnerabilities, maladaptive cognitive process, maladaptive cognitive content, and maladaptive behavioral patterns. The article concludes with a summary of treatment efficacy and 10 promising clinical practices. © 2011 Wiley Periodicals, Inc. J Clin Psychol: In Session 67:1–10, 2011.","container-title":"Journal of Clinical Psychology","DOI":"10.1002/jclp.20795","ISSN":"0021-9762, 1097-4679","issue":"5","journalAbbreviation":"J Clin Psychol","language":"en","license":"http://onlinelibrary.wiley.com/termsAndConditions#vor","page":"517-526","source":"DOI.org (Crossref)","title":"Understanding and treating hoarding: A biopsychosocial perspective","title-short":"Understanding and treating hoarding","volume":"67","author":[{"family":"Tolin","given":"David F."}],"issued":{"date-parts":[["2011",5]]}}},{"id":836,"uris":["http://zotero.org/users/12968506/items/TBCA8EIP"],"itemData":{"id":836,"type":"article-journal","abstract":"Background. Prior studies have suggested unique patterns of neural activity associated with compulsive hoarding. However, to date no studies have examined the process of making actual decisions about whether to keep or discard possessions in patients with hoarding symptoms. An increasing body of clinical data and experimental psychopathology research suggests that hoarding is associated with impaired decision making ; therefore, it is important to understand the neural underpinnings of decision-making abnormalities in hoarding patients.\nMethod. Twelve adult patients diagnosed with compulsive hoarding, 17 % of whom also met criteria for obsessive–compulsive disorder (OCD), and 12 matched healthy controls underwent functional magnetic resonance imaging (fMRI) while making decisions about whether or not to discard personal paper items (e.g. junk mail) brought to the laboratory as well as control items that did not belong to them. Items were either saved or destroyed following each decision.\nResults. When deciding about whether to keep or discard personal possessions, compulsive hoarding participants displayed excessive hemodynamic activity in lateral orbitofrontal cortex and parahippocampal gyrus. Among hoarding participants, decisions to keep personal possessions were associated with greater activity in superior temporal gyrus, middle temporal gyrus, medial frontal gyrus, anterior cingulate cortex, precentral gyrus, and cerebellum than were decisions to discard personal possessions.\nConclusions. These results provide partial support for an emerging model of compulsive hoarding based on complications of the decision-making process. They also suggest that compulsive hoarding may be characterized by focal deﬁcits in the processing of reward and changes in reward contingencies, particularly when these are perceived to be punishing.","container-title":"Psychological Medicine","DOI":"10.1017/S0033291708003371","ISSN":"0033-2917, 1469-8978","issue":"2","journalAbbreviation":"Psychol. Med.","language":"en","license":"https://www.cambridge.org/core/terms","page":"325-336","source":"DOI.org (Crossref)","title":"An exploratory study of the neural mechanisms of decision making in compulsive hoarding","volume":"39","author":[{"family":"Tolin","given":"D. F."},{"family":"Kiehl","given":"K. A."},{"family":"Worhunsky","given":"P."},{"family":"Book","given":"G. A."},{"family":"Maltby","given":"N."}],"issued":{"date-parts":[["2009",2]]}}}],"schema":"https://github.com/citation-style-language/schema/raw/master/csl-citation.json"} </w:instrText>
      </w:r>
      <w:r w:rsidR="00494E46">
        <w:fldChar w:fldCharType="separate"/>
      </w:r>
      <w:r w:rsidR="00F122BB" w:rsidRPr="00F122BB">
        <w:rPr>
          <w:rFonts w:ascii="Aptos" w:hAnsi="Aptos"/>
        </w:rPr>
        <w:t>(Ayers et al., 2014; Tolin, 2011; Tolin et al., 2009)</w:t>
      </w:r>
      <w:r w:rsidR="00494E46">
        <w:fldChar w:fldCharType="end"/>
      </w:r>
      <w:r w:rsidR="00C34E00">
        <w:t xml:space="preserve">. </w:t>
      </w:r>
      <w:r w:rsidR="001F7075">
        <w:t>T</w:t>
      </w:r>
      <w:r w:rsidR="00C34E00">
        <w:t xml:space="preserve">o cope with </w:t>
      </w:r>
      <w:r w:rsidR="0056114B">
        <w:t xml:space="preserve">the </w:t>
      </w:r>
      <w:r w:rsidR="00C24CEB">
        <w:t xml:space="preserve">anxiety of </w:t>
      </w:r>
      <w:r w:rsidR="00627B6A">
        <w:t>sorting and discarding the clutter</w:t>
      </w:r>
      <w:r w:rsidR="00C24CEB">
        <w:t>,</w:t>
      </w:r>
      <w:r w:rsidR="00C34E00">
        <w:t xml:space="preserve"> she sleeps excessively.</w:t>
      </w:r>
      <w:r w:rsidR="00D55FE7">
        <w:t xml:space="preserve"> </w:t>
      </w:r>
      <w:r w:rsidR="004A653E">
        <w:t>Amanda lives alone</w:t>
      </w:r>
      <w:r w:rsidR="001A79D5">
        <w:t>,</w:t>
      </w:r>
      <w:r w:rsidR="004A653E">
        <w:t xml:space="preserve"> and </w:t>
      </w:r>
      <w:r w:rsidR="00524D1C">
        <w:t>even though she has some contact with her family</w:t>
      </w:r>
      <w:r w:rsidR="001A79D5">
        <w:t>,</w:t>
      </w:r>
      <w:r w:rsidR="00324B9A">
        <w:t xml:space="preserve"> her hoarding behaviours are not </w:t>
      </w:r>
      <w:r w:rsidR="001A79D5">
        <w:t>apparent</w:t>
      </w:r>
      <w:r w:rsidR="00324B9A">
        <w:t xml:space="preserve"> to them</w:t>
      </w:r>
      <w:r w:rsidR="001A79D5">
        <w:t>,</w:t>
      </w:r>
      <w:r w:rsidR="00FF4A2E">
        <w:t xml:space="preserve"> suggesting that </w:t>
      </w:r>
      <w:r w:rsidR="00CE0C05">
        <w:t xml:space="preserve">having family or friends over her house may not be </w:t>
      </w:r>
      <w:r w:rsidR="00735A6F">
        <w:t>feasible</w:t>
      </w:r>
      <w:r w:rsidR="002C5B33">
        <w:t xml:space="preserve"> </w:t>
      </w:r>
      <w:r w:rsidR="002C5B33">
        <w:fldChar w:fldCharType="begin"/>
      </w:r>
      <w:r w:rsidR="002C5B33">
        <w:instrText xml:space="preserve"> ADDIN ZOTERO_ITEM CSL_CITATION {"citationID":"V6qfwo4k","properties":{"formattedCitation":"(Woody et al., 2020)","plainCitation":"(Woody et al., 2020)","noteIndex":0},"citationItems":[{"id":840,"uris":["http://zotero.org/users/12968506/items/23E77Q2A"],"itemData":{"id":840,"type":"article-journal","abstract":"This study used archival data from three di</w:instrText>
      </w:r>
      <w:r w:rsidR="002C5B33">
        <w:rPr>
          <w:rFonts w:ascii="Arial" w:hAnsi="Arial" w:cs="Arial"/>
        </w:rPr>
        <w:instrText>ﬀ</w:instrText>
      </w:r>
      <w:r w:rsidR="002C5B33">
        <w:instrText xml:space="preserve">erent research groups and case </w:instrText>
      </w:r>
      <w:r w:rsidR="002C5B33">
        <w:rPr>
          <w:rFonts w:ascii="Aptos" w:hAnsi="Aptos" w:cs="Aptos"/>
        </w:rPr>
        <w:instrText>ﬁ</w:instrText>
      </w:r>
      <w:r w:rsidR="002C5B33">
        <w:instrText>le data from three independent community organizations to explore how well research samples re</w:instrText>
      </w:r>
      <w:r w:rsidR="002C5B33">
        <w:rPr>
          <w:rFonts w:ascii="Aptos" w:hAnsi="Aptos" w:cs="Aptos"/>
        </w:rPr>
        <w:instrText>ﬂ</w:instrText>
      </w:r>
      <w:r w:rsidR="002C5B33">
        <w:instrText>ect cases of hoarding that come to community attention. Using data from 824 individuals with hoarding, we found that research volunteers di</w:instrText>
      </w:r>
      <w:r w:rsidR="002C5B33">
        <w:rPr>
          <w:rFonts w:ascii="Arial" w:hAnsi="Arial" w:cs="Arial"/>
        </w:rPr>
        <w:instrText>ﬀ</w:instrText>
      </w:r>
      <w:r w:rsidR="002C5B33">
        <w:instrText xml:space="preserve">er from community clients in several ways: community clients are older, more likely to be male and less likely to be partnered; they have lower socio-economic status and are less likely to demonstrate good or fair insight regarding hoarding severity and consequences. The homes of community clients had greater clutter volume and were more likely to have problematic conditions in the home, including squalor and ﬁre hazards or ﬁre safety concerns. Clutter volume was a strong predictor of these conditions in the home, but demographic variables were not. Even after accounting for the inﬂuence of clutter volume, the homes of community-based clients were more likely to have squalor. These ﬁndings suggest limitations on the generalizability of research samples to hoarding as it is encountered by community agencies.","container-title":"Behaviour Research and Therapy","DOI":"10.1016/j.brat.2020.103555","ISSN":"00057967","journalAbbreviation":"Behaviour Research and Therapy","language":"en","page":"103555","source":"DOI.org (Crossref)","title":"How well do hoarding research samples represent cases that rise to community attention?","volume":"126","author":[{"family":"Woody","given":"Sheila R."},{"family":"Lenkic","given":"Peter"},{"family":"Bratiotis","given":"Christiana"},{"family":"Kysow","given":"Kate"},{"family":"Luu","given":"May"},{"family":"Edsell-Vetter","given":"Jesse"},{"family":"Frost","given":"Randy O."},{"family":"Lauster","given":"Nathanael"},{"family":"Steketee","given":"Gail"},{"family":"Tolin","given":"David F."}],"issued":{"date-parts":[["2020",3]]}}}],"schema":"https://github.com/citation-style-language/schema/raw/master/csl-citation.json"} </w:instrText>
      </w:r>
      <w:r w:rsidR="002C5B33">
        <w:fldChar w:fldCharType="separate"/>
      </w:r>
      <w:r w:rsidR="002C5B33" w:rsidRPr="002C5B33">
        <w:rPr>
          <w:rFonts w:ascii="Aptos" w:hAnsi="Aptos"/>
        </w:rPr>
        <w:t>(Woody et al., 2020)</w:t>
      </w:r>
      <w:r w:rsidR="002C5B33">
        <w:fldChar w:fldCharType="end"/>
      </w:r>
      <w:r w:rsidR="002C5B33">
        <w:t>.</w:t>
      </w:r>
      <w:r w:rsidR="00735A6F">
        <w:t xml:space="preserve"> </w:t>
      </w:r>
    </w:p>
    <w:p w14:paraId="72452C92" w14:textId="7D3A1ACF" w:rsidR="00B96243" w:rsidRDefault="00B96243" w:rsidP="00B96243">
      <w:pPr>
        <w:rPr>
          <w:b/>
          <w:bCs/>
          <w:i/>
          <w:iCs/>
          <w:lang w:val="en-GB"/>
        </w:rPr>
      </w:pPr>
      <w:r w:rsidRPr="00B96243">
        <w:rPr>
          <w:b/>
          <w:bCs/>
          <w:i/>
          <w:iCs/>
          <w:lang w:val="en-GB"/>
        </w:rPr>
        <w:t>How the service user’s difficulties relate to one another</w:t>
      </w:r>
    </w:p>
    <w:p w14:paraId="13F9BB77" w14:textId="7D0C76D0" w:rsidR="006F59E2" w:rsidRDefault="00F04BFB" w:rsidP="006F59E2">
      <w:pPr>
        <w:spacing w:line="360" w:lineRule="auto"/>
        <w:ind w:firstLine="720"/>
        <w:rPr>
          <w:lang w:val="en-GB"/>
        </w:rPr>
      </w:pPr>
      <w:r>
        <w:rPr>
          <w:lang w:val="en-GB"/>
        </w:rPr>
        <w:t>Amanda’s difficulties are interconnected</w:t>
      </w:r>
      <w:r w:rsidR="002E3974">
        <w:rPr>
          <w:lang w:val="en-GB"/>
        </w:rPr>
        <w:t xml:space="preserve">, </w:t>
      </w:r>
      <w:r w:rsidR="00C3250F">
        <w:rPr>
          <w:lang w:val="en-GB"/>
        </w:rPr>
        <w:t>her abusive marriage and the challenges she faces subsequently</w:t>
      </w:r>
      <w:r w:rsidR="008F6BAA">
        <w:rPr>
          <w:lang w:val="en-GB"/>
        </w:rPr>
        <w:t>,</w:t>
      </w:r>
      <w:r w:rsidR="00C3250F">
        <w:rPr>
          <w:lang w:val="en-GB"/>
        </w:rPr>
        <w:t xml:space="preserve"> </w:t>
      </w:r>
      <w:r w:rsidR="005D3738">
        <w:rPr>
          <w:lang w:val="en-GB"/>
        </w:rPr>
        <w:t xml:space="preserve">such as </w:t>
      </w:r>
      <w:r w:rsidR="00802431">
        <w:rPr>
          <w:lang w:val="en-GB"/>
        </w:rPr>
        <w:t xml:space="preserve">her children moving out and the financial stress caused by </w:t>
      </w:r>
      <w:r w:rsidR="000F0E78">
        <w:rPr>
          <w:lang w:val="en-GB"/>
        </w:rPr>
        <w:t xml:space="preserve">the accumulation of unopened bills </w:t>
      </w:r>
      <w:r w:rsidR="00850160">
        <w:rPr>
          <w:lang w:val="en-GB"/>
        </w:rPr>
        <w:t xml:space="preserve">leading to anxiety and hoarding behaviours </w:t>
      </w:r>
      <w:r w:rsidR="00E0363A">
        <w:rPr>
          <w:lang w:val="en-GB"/>
        </w:rPr>
        <w:fldChar w:fldCharType="begin"/>
      </w:r>
      <w:r w:rsidR="00112FFE">
        <w:rPr>
          <w:lang w:val="en-GB"/>
        </w:rPr>
        <w:instrText xml:space="preserve"> ADDIN ZOTERO_ITEM CSL_CITATION {"citationID":"Ls7ZMSWF","properties":{"formattedCitation":"(Landau et al., 2011; Przeworski et al., 2014)","plainCitation":"(Landau et al., 2011; Przeworski et al., 2014)","noteIndex":0},"citationItems":[{"id":864,"uris":["http://zotero.org/users/12968506/items/JVUWDK3N"],"itemData":{"id":864,"type":"article-journal","abstract":"Traumatic life events and early material deprivation have been identiﬁed as potential environmental risk factors for the development of pathological hoarding behavior, but the evidence so far is preliminary and confounded by the presence of comorbid obsessive–compulsive disorder (OCD). This study retrospectively examined the occurrence of traumatic/stressful life events and material deprivation in four well-characterized groups: hoarding disorder without comorbid OCD (HD; n = 24), hoarding disorder with comorbid OCD (HD + OCD; n = 20), OCD without hoarding symptoms (OCD; n = 17), and non-clinical controls (Control; n = 20). Participants completed clinician and self-administered measures of hoarding, OCD, depression, psychological adjustment, and traumatic experience. Semi-structured interviews were undertaken to assess the temporal relation between traumatic/stressful life events and the onset and worsening of hoarding symptoms, and to determine the level of material deprivation. Although rates of post-traumatic stress disorder were comparable across all three clinical groups, hoarders (regardless of the presence of comorbid OCD) reported greater exposure to a range of traumatic and stressful life events compared to the two non-hoarding groups. Results remained unchanged after controlling for age, gender, education level, depression, and obsessive–compulsive symptoms. The total number of traumatic life events correlated signiﬁcantly with the severity of hoarding but not of obsessive–compulsive symptoms. About half (52%) of hoarding individuals linked the onset of hoarding difﬁculties to stressful life circumstances, although this was signiﬁcantly less common among those reporting early childhood onset of hoarding behavior. There was no link between levels of material deprivation and hoarding. Results support a link between trauma, life stress and hoarding, which may help to inform the conceptualization and treatment of hoarding disorder, but await conﬁrmation in a representative epidemiological sample and using a longitudinal design.","container-title":"Journal of Anxiety Disorders","DOI":"10.1016/j.janxdis.2010.09.002","ISSN":"08876185","issue":"2","journalAbbreviation":"Journal of Anxiety Disorders","language":"en","license":"https://www.elsevier.com/tdm/userlicense/1.0/","page":"192-202","source":"DOI.org (Crossref)","title":"Stressful life events and material deprivation in hoarding disorder","volume":"25","author":[{"family":"Landau","given":"Danielle"},{"family":"Iervolino","given":"Alessandra C."},{"family":"Pertusa","given":"Alberto"},{"family":"Santo","given":"Susan"},{"family":"Singh","given":"Satwant"},{"family":"Mataix-Cols","given":"David"}],"issued":{"date-parts":[["2011",3]]}}},{"id":776,"uris":["http://zotero.org/users/12968506/items/EHVAQP2X"],"itemData":{"id":776,"type":"article-journal","abstract":"Individuals with OCD or hoarding symptoms frequently report experiencing traumas and traumatic events may be a risk factor for anxiety and mood disorders; however, little research has compared rates of speciﬁc traumas in those with OCD symptoms alone, hoarding symptoms alone, or comorbid OCD and hoarding symptoms. Participants were individuals with elevated OCD symptoms, hoarding symptoms, or both, who completed online questionnaires about types of traumatic events and the temporal association of traumas and symptom onset. Results indicated that hoarding severity was positively associated with the number of traumatic events that occurred prior to symptom onset, supporting the notion of cumulative trauma in hoarding. Those with hoarding alone also had higher rates of physical assault and transportation accidents prior to symptom onset than those with OCD symptoms alone. Finally, those with hoarding and OCD symptoms reported higher rates of sexual assault prior to symptom onset than those with OCD alone. There were no differences between groups on traumatic events after symptom onset. This suggests that there may be an important association between hoarding and certain traumatic events prior to symptom onset.","container-title":"Journal of Obsessive-Compulsive and Related Disorders","DOI":"10.1016/j.jocrd.2013.12.002","ISSN":"22113649","issue":"1","journalAbbreviation":"Journal of Obsessive-Compulsive and Related Disorders","language":"en","page":"52-59","source":"DOI.org (Crossref)","title":"Traumatic life events in individuals with hoarding symptoms, obsessive-compulsive symptoms, and comorbid obsessive-compulsive and hoarding symptoms","volume":"3","author":[{"family":"Przeworski","given":"Amy"},{"family":"Cain","given":"Nicole"},{"family":"Dunbeck","given":"Kimberly"}],"issued":{"date-parts":[["2014",1]]}}}],"schema":"https://github.com/citation-style-language/schema/raw/master/csl-citation.json"} </w:instrText>
      </w:r>
      <w:r w:rsidR="00E0363A">
        <w:rPr>
          <w:lang w:val="en-GB"/>
        </w:rPr>
        <w:fldChar w:fldCharType="separate"/>
      </w:r>
      <w:r w:rsidR="00112FFE" w:rsidRPr="00112FFE">
        <w:rPr>
          <w:rFonts w:ascii="Aptos" w:hAnsi="Aptos"/>
        </w:rPr>
        <w:t>(Landau et al., 2011; Przeworski et al., 2014)</w:t>
      </w:r>
      <w:r w:rsidR="00E0363A">
        <w:rPr>
          <w:lang w:val="en-GB"/>
        </w:rPr>
        <w:fldChar w:fldCharType="end"/>
      </w:r>
      <w:r w:rsidR="008F6BAA">
        <w:rPr>
          <w:lang w:val="en-GB"/>
        </w:rPr>
        <w:t xml:space="preserve">. </w:t>
      </w:r>
      <w:r w:rsidR="00DF5E51">
        <w:rPr>
          <w:lang w:val="en-GB"/>
        </w:rPr>
        <w:t xml:space="preserve">Attachment theory posits that </w:t>
      </w:r>
      <w:r w:rsidR="003458FD">
        <w:rPr>
          <w:lang w:val="en-GB"/>
        </w:rPr>
        <w:t xml:space="preserve">bonds with </w:t>
      </w:r>
      <w:r w:rsidR="0068592E">
        <w:rPr>
          <w:lang w:val="en-GB"/>
        </w:rPr>
        <w:t>early attachment figures</w:t>
      </w:r>
      <w:r w:rsidR="0047535E">
        <w:rPr>
          <w:lang w:val="en-GB"/>
        </w:rPr>
        <w:t>,</w:t>
      </w:r>
      <w:r w:rsidR="0068592E">
        <w:rPr>
          <w:lang w:val="en-GB"/>
        </w:rPr>
        <w:t xml:space="preserve"> </w:t>
      </w:r>
      <w:r w:rsidR="00335F97">
        <w:rPr>
          <w:lang w:val="en-GB"/>
        </w:rPr>
        <w:t>if they are unavailable</w:t>
      </w:r>
      <w:r w:rsidR="0047535E">
        <w:rPr>
          <w:lang w:val="en-GB"/>
        </w:rPr>
        <w:t>,</w:t>
      </w:r>
      <w:r w:rsidR="00335F97">
        <w:rPr>
          <w:lang w:val="en-GB"/>
        </w:rPr>
        <w:t xml:space="preserve"> can </w:t>
      </w:r>
      <w:r w:rsidR="0047535E">
        <w:rPr>
          <w:lang w:val="en-GB"/>
        </w:rPr>
        <w:t>create anxious attachment</w:t>
      </w:r>
      <w:r w:rsidR="00945A0E">
        <w:rPr>
          <w:lang w:val="en-GB"/>
        </w:rPr>
        <w:t>,</w:t>
      </w:r>
      <w:r w:rsidR="0047535E">
        <w:rPr>
          <w:lang w:val="en-GB"/>
        </w:rPr>
        <w:t xml:space="preserve"> which is the fear of abandonment</w:t>
      </w:r>
      <w:r w:rsidR="00943EE0">
        <w:rPr>
          <w:lang w:val="en-GB"/>
        </w:rPr>
        <w:t xml:space="preserve"> </w:t>
      </w:r>
      <w:r w:rsidR="00943EE0">
        <w:rPr>
          <w:lang w:val="en-GB"/>
        </w:rPr>
        <w:fldChar w:fldCharType="begin"/>
      </w:r>
      <w:r w:rsidR="00943EE0">
        <w:rPr>
          <w:lang w:val="en-GB"/>
        </w:rPr>
        <w:instrText xml:space="preserve"> ADDIN ZOTERO_ITEM CSL_CITATION {"citationID":"jzAThqrM","properties":{"formattedCitation":"(Bowlby, 1982)","plainCitation":"(Bowlby, 1982)","noteIndex":0},"citationItems":[{"id":846,"uris":["http://zotero.org/users/12968506/items/6KK994QA"],"itemData":{"id":846,"type":"article-journal","container-title":"American Journal of Orthopsychiatry","DOI":"10.1111/j.1939-0025.1982.tb01456.x","ISSN":"1939-0025, 0002-9432","issue":"4","journalAbbreviation":"American Journal of Orthopsychiatry","language":"en","page":"664-678","source":"DOI.org (Crossref)","title":"Attachment and loss: Retrospect and prospect.","title-short":"Attachment and loss","volume":"52","author":[{"family":"Bowlby","given":"John"}],"issued":{"date-parts":[["1982",10]]}}}],"schema":"https://github.com/citation-style-language/schema/raw/master/csl-citation.json"} </w:instrText>
      </w:r>
      <w:r w:rsidR="00943EE0">
        <w:rPr>
          <w:lang w:val="en-GB"/>
        </w:rPr>
        <w:fldChar w:fldCharType="separate"/>
      </w:r>
      <w:r w:rsidR="00943EE0" w:rsidRPr="00943EE0">
        <w:rPr>
          <w:rFonts w:ascii="Aptos" w:hAnsi="Aptos"/>
        </w:rPr>
        <w:t>(Bowlby, 1982)</w:t>
      </w:r>
      <w:r w:rsidR="00943EE0">
        <w:rPr>
          <w:lang w:val="en-GB"/>
        </w:rPr>
        <w:fldChar w:fldCharType="end"/>
      </w:r>
      <w:r w:rsidR="0047535E">
        <w:rPr>
          <w:lang w:val="en-GB"/>
        </w:rPr>
        <w:t xml:space="preserve">. </w:t>
      </w:r>
      <w:r w:rsidR="00D02F62">
        <w:rPr>
          <w:lang w:val="en-GB"/>
        </w:rPr>
        <w:t xml:space="preserve">Even though growing up Amanda had a good relationship with </w:t>
      </w:r>
      <w:r w:rsidR="00FA0343">
        <w:rPr>
          <w:lang w:val="en-GB"/>
        </w:rPr>
        <w:t xml:space="preserve">her parents, the relationship with her husband may have caused </w:t>
      </w:r>
      <w:r w:rsidR="00943EE0">
        <w:rPr>
          <w:lang w:val="en-GB"/>
        </w:rPr>
        <w:t>anxious attachment.</w:t>
      </w:r>
      <w:r w:rsidR="000F54E2">
        <w:rPr>
          <w:lang w:val="en-GB"/>
        </w:rPr>
        <w:t xml:space="preserve"> </w:t>
      </w:r>
      <w:r w:rsidR="00566782">
        <w:rPr>
          <w:lang w:val="en-GB"/>
        </w:rPr>
        <w:t xml:space="preserve">Hoarders with anxious attachment may </w:t>
      </w:r>
      <w:r w:rsidR="008B2C46">
        <w:rPr>
          <w:lang w:val="en-GB"/>
        </w:rPr>
        <w:t>rely on objects</w:t>
      </w:r>
      <w:r w:rsidR="00F033D4">
        <w:rPr>
          <w:lang w:val="en-GB"/>
        </w:rPr>
        <w:t>,</w:t>
      </w:r>
      <w:r w:rsidR="008B2C46">
        <w:rPr>
          <w:lang w:val="en-GB"/>
        </w:rPr>
        <w:t xml:space="preserve"> assigning them more value </w:t>
      </w:r>
      <w:r w:rsidR="00B257B8">
        <w:rPr>
          <w:lang w:val="en-GB"/>
        </w:rPr>
        <w:t xml:space="preserve">than </w:t>
      </w:r>
      <w:r w:rsidR="00F033D4">
        <w:rPr>
          <w:lang w:val="en-GB"/>
        </w:rPr>
        <w:t>their</w:t>
      </w:r>
      <w:r w:rsidR="00B257B8">
        <w:rPr>
          <w:lang w:val="en-GB"/>
        </w:rPr>
        <w:t xml:space="preserve"> worth and </w:t>
      </w:r>
      <w:r w:rsidR="00932EE4">
        <w:rPr>
          <w:lang w:val="en-GB"/>
        </w:rPr>
        <w:t xml:space="preserve">view them as essential for emotional security </w:t>
      </w:r>
      <w:r w:rsidR="00932EE4">
        <w:rPr>
          <w:lang w:val="en-GB"/>
        </w:rPr>
        <w:fldChar w:fldCharType="begin"/>
      </w:r>
      <w:r w:rsidR="001E52EF">
        <w:rPr>
          <w:lang w:val="en-GB"/>
        </w:rPr>
        <w:instrText xml:space="preserve"> ADDIN ZOTERO_ITEM CSL_CITATION {"citationID":"KJYkOou2","properties":{"formattedCitation":"(Chia et al., 2021; Grisham et al., 2018)","plainCitation":"(Chia et al., 2021; Grisham et al., 2018)","noteIndex":0},"citationItems":[{"id":797,"uris":["http://zotero.org/users/12968506/items/AVJVLMI3"],"itemData":{"id":797,"type":"article-journal","abstract":"The formation of intense emotional attachments to objects, difficulty parting with possessions, and the extreme accumulation of clutter are key features of Hoarding Disorder (HD). Although substantial literature implicates processes such as dysfunctional beliefs and maladaptive emotional cycles in HD, little is known about the vulnerability factors that lead to their development and hoarding symptomatology. The current review sought to systematically collate and integrate findings from studies investigating the relationship between hoarding symptoms and three proposed vulnerability factors: i) interpersonal attachment, ii) early family environment, and iii) traumatic or adverse life events. A comprehensive search of the databases PsycInfo, PubMed, and Scopus identified a total of 39 studies for inclusion. The results presented a complex pattern that supported the presence of relationships between insecure attachment, cold and controlling family experiences, and exposure to adverse life events with increased hoarding severity. However, the specificity of these factors to HD over other clinical groups remains unclear and findings are limited by the heterogenous and small number of studies. We conclude by discussing the clinical implications and limitations of these findings and propose new directions for future research.","container-title":"Clinical Psychology Review","DOI":"10.1016/j.cpr.2021.102096","ISSN":"02727358","journalAbbreviation":"Clinical Psychology Review","language":"en","page":"102096","source":"DOI.org (Crossref)","title":"Interpersonal attachment, early family environment, and trauma in hoarding: A systematic review","title-short":"Interpersonal attachment, early family environment, and trauma in hoarding","volume":"90","author":[{"family":"Chia","given":"Kerryne"},{"family":"Pasalich","given":"Dave S."},{"family":"Fassnacht","given":"Daniel B."},{"family":"Ali","given":"Kathina"},{"family":"Kyrios","given":"Michael"},{"family":"Maclean","given":"Bronte"},{"family":"Grisham","given":"Jessica R."}],"issued":{"date-parts":[["2021",12]]}}},{"id":844,"uris":["http://zotero.org/users/12968506/items/Y87GASNH"],"itemData":{"id":844,"type":"article-journal","abstract":"Hoarding disorder (HD) is characterised by strong emotional attachment to possessions, which may be a way in which HD su</w:instrText>
      </w:r>
      <w:r w:rsidR="001E52EF">
        <w:rPr>
          <w:rFonts w:ascii="Arial" w:hAnsi="Arial" w:cs="Arial"/>
          <w:lang w:val="en-GB"/>
        </w:rPr>
        <w:instrText>ﬀ</w:instrText>
      </w:r>
      <w:r w:rsidR="001E52EF">
        <w:rPr>
          <w:lang w:val="en-GB"/>
        </w:rPr>
        <w:instrText>erers compensate for problematic interpersonal relationships. Attachment di</w:instrText>
      </w:r>
      <w:r w:rsidR="001E52EF">
        <w:rPr>
          <w:rFonts w:ascii="Arial" w:hAnsi="Arial" w:cs="Arial"/>
          <w:lang w:val="en-GB"/>
        </w:rPr>
        <w:instrText>ﬃ</w:instrText>
      </w:r>
      <w:r w:rsidR="001E52EF">
        <w:rPr>
          <w:lang w:val="en-GB"/>
        </w:rPr>
        <w:instrText>culties and intense, dysregulated emotions have been associated with hoarding in nonclinical and clinical samples. The speci</w:instrText>
      </w:r>
      <w:r w:rsidR="001E52EF">
        <w:rPr>
          <w:rFonts w:ascii="Aptos" w:hAnsi="Aptos" w:cs="Aptos"/>
          <w:lang w:val="en-GB"/>
        </w:rPr>
        <w:instrText>ﬁ</w:instrText>
      </w:r>
      <w:r w:rsidR="001E52EF">
        <w:rPr>
          <w:lang w:val="en-GB"/>
        </w:rPr>
        <w:instrText>city of these problems to HD, however, is unclear. We contrasted self-reported attachment style and emotion dysregulation in a HD group (n = 24) to healthy (n = 26) and clinical (n = 22) control groups. We also compared in vivo emotional and physiological responses of the three groups to an interpersonally-based recall stressor task. Our ﬁndings indicated that individuals with HD reported greater attachment-related anxiety and avoidance and more emotion regulation di</w:instrText>
      </w:r>
      <w:r w:rsidR="001E52EF">
        <w:rPr>
          <w:rFonts w:ascii="Arial" w:hAnsi="Arial" w:cs="Arial"/>
          <w:lang w:val="en-GB"/>
        </w:rPr>
        <w:instrText>ﬃ</w:instrText>
      </w:r>
      <w:r w:rsidR="001E52EF">
        <w:rPr>
          <w:lang w:val="en-GB"/>
        </w:rPr>
        <w:instrText>culties than healthy, but not clinical, controls. For the stressor task, the hoarding group reported more intense negative emotions than the healthy group and a slower rate of emotional recovery than the clinical control group. No di</w:instrText>
      </w:r>
      <w:r w:rsidR="001E52EF">
        <w:rPr>
          <w:rFonts w:ascii="Arial" w:hAnsi="Arial" w:cs="Arial"/>
          <w:lang w:val="en-GB"/>
        </w:rPr>
        <w:instrText>ﬀ</w:instrText>
      </w:r>
      <w:r w:rsidR="001E52EF">
        <w:rPr>
          <w:lang w:val="en-GB"/>
        </w:rPr>
        <w:instrText>erences were observed among groups in physiological response to the stressor task. Our results support proposed interpersonal and emotion regulation di</w:instrText>
      </w:r>
      <w:r w:rsidR="001E52EF">
        <w:rPr>
          <w:rFonts w:ascii="Arial" w:hAnsi="Arial" w:cs="Arial"/>
          <w:lang w:val="en-GB"/>
        </w:rPr>
        <w:instrText>ﬃ</w:instrText>
      </w:r>
      <w:r w:rsidR="001E52EF">
        <w:rPr>
          <w:lang w:val="en-GB"/>
        </w:rPr>
        <w:instrText>culties in HD, but provide very limited evidence of increased di</w:instrText>
      </w:r>
      <w:r w:rsidR="001E52EF">
        <w:rPr>
          <w:rFonts w:ascii="Arial" w:hAnsi="Arial" w:cs="Arial"/>
          <w:lang w:val="en-GB"/>
        </w:rPr>
        <w:instrText>ﬃ</w:instrText>
      </w:r>
      <w:r w:rsidR="001E52EF">
        <w:rPr>
          <w:lang w:val="en-GB"/>
        </w:rPr>
        <w:instrText xml:space="preserve">culties relative to other emotional disorders.","container-title":"Journal of Obsessive-Compulsive and Related Disorders","DOI":"10.1016/j.jocrd.2017.12.001","ISSN":"22113649","journalAbbreviation":"Journal of Obsessive-Compulsive and Related Disorders","language":"en","page":"43-49","source":"DOI.org (Crossref)","title":"Interpersonal functioning in Hoarding Disorder: An examination of attachment styles and emotion regulation in response to interpersonal stress","title-short":"Interpersonal functioning in Hoarding Disorder","volume":"16","author":[{"family":"Grisham","given":"Jessica R."},{"family":"Martyn","given":"Chantelle"},{"family":"Kerin","given":"Fiona"},{"family":"Baldwin","given":"Peter A."},{"family":"Norberg","given":"Melissa M."}],"issued":{"date-parts":[["2018",1]]}}}],"schema":"https://github.com/citation-style-language/schema/raw/master/csl-citation.json"} </w:instrText>
      </w:r>
      <w:r w:rsidR="00932EE4">
        <w:rPr>
          <w:lang w:val="en-GB"/>
        </w:rPr>
        <w:fldChar w:fldCharType="separate"/>
      </w:r>
      <w:r w:rsidR="001E52EF" w:rsidRPr="001E52EF">
        <w:rPr>
          <w:rFonts w:ascii="Aptos" w:hAnsi="Aptos"/>
        </w:rPr>
        <w:t>(Chia et al., 2021; Grisham et al., 2018)</w:t>
      </w:r>
      <w:r w:rsidR="00932EE4">
        <w:rPr>
          <w:lang w:val="en-GB"/>
        </w:rPr>
        <w:fldChar w:fldCharType="end"/>
      </w:r>
      <w:r w:rsidR="003B3FC9">
        <w:rPr>
          <w:lang w:val="en-GB"/>
        </w:rPr>
        <w:t xml:space="preserve">. </w:t>
      </w:r>
      <w:r w:rsidR="00653B41">
        <w:rPr>
          <w:lang w:val="en-GB"/>
        </w:rPr>
        <w:t xml:space="preserve">It appears that Amanda might </w:t>
      </w:r>
      <w:r w:rsidR="00A16034">
        <w:rPr>
          <w:lang w:val="en-GB"/>
        </w:rPr>
        <w:t>not have</w:t>
      </w:r>
      <w:r w:rsidR="00653B41">
        <w:rPr>
          <w:lang w:val="en-GB"/>
        </w:rPr>
        <w:t xml:space="preserve"> recognised her husband’s behaviour as emotional abuse </w:t>
      </w:r>
      <w:r w:rsidR="00C44E8A">
        <w:rPr>
          <w:lang w:val="en-GB"/>
        </w:rPr>
        <w:t xml:space="preserve">(Loring, 1994 as cited in </w:t>
      </w:r>
      <w:r w:rsidR="00AC1F64">
        <w:rPr>
          <w:lang w:val="en-GB"/>
        </w:rPr>
        <w:fldChar w:fldCharType="begin"/>
      </w:r>
      <w:r w:rsidR="00AC1F64">
        <w:rPr>
          <w:lang w:val="en-GB"/>
        </w:rPr>
        <w:instrText xml:space="preserve"> ADDIN ZOTERO_ITEM CSL_CITATION {"citationID":"7BADzPPW","properties":{"formattedCitation":"(Lammers et al., 2005)","plainCitation":"(Lammers et al., 2005)","noteIndex":0},"citationItems":[{"id":784,"uris":["http://zotero.org/users/12968506/items/IBBGHXN8"],"itemData":{"id":784,"type":"article-journal","container-title":"Journal of Emotional Abuse","DOI":"10.1300/J135v05n01_02","ISSN":"1092-6798, 1540-4714","issue":"1","journalAbbreviation":"Journal of Emotional Abuse","language":"en","page":"29-64","source":"DOI.org (Crossref)","title":"Women's Experience of Emotional Abuse in Intimate Relationships: A Qualitative Study","title-short":"Women's Experience of Emotional Abuse in Intimate Relationships","volume":"5","author":[{"family":"Lammers","given":"Marianne"},{"family":"Ritchie","given":"Jane"},{"family":"Robertson","given":"Neville"}],"issued":{"date-parts":[["2005",4,14]]}}}],"schema":"https://github.com/citation-style-language/schema/raw/master/csl-citation.json"} </w:instrText>
      </w:r>
      <w:r w:rsidR="00AC1F64">
        <w:rPr>
          <w:lang w:val="en-GB"/>
        </w:rPr>
        <w:fldChar w:fldCharType="separate"/>
      </w:r>
      <w:r w:rsidR="00AC1F64" w:rsidRPr="00AC1F64">
        <w:rPr>
          <w:rFonts w:ascii="Aptos" w:hAnsi="Aptos"/>
        </w:rPr>
        <w:t>Lammers et al., 2005)</w:t>
      </w:r>
      <w:r w:rsidR="00AC1F64">
        <w:rPr>
          <w:lang w:val="en-GB"/>
        </w:rPr>
        <w:fldChar w:fldCharType="end"/>
      </w:r>
      <w:r w:rsidR="00AC1F64">
        <w:rPr>
          <w:lang w:val="en-GB"/>
        </w:rPr>
        <w:t xml:space="preserve">. </w:t>
      </w:r>
      <w:r w:rsidR="00B355B2">
        <w:rPr>
          <w:lang w:val="en-GB"/>
        </w:rPr>
        <w:t>Amanda seem</w:t>
      </w:r>
      <w:r w:rsidR="00156A1F">
        <w:rPr>
          <w:lang w:val="en-GB"/>
        </w:rPr>
        <w:t xml:space="preserve">ed </w:t>
      </w:r>
      <w:r w:rsidR="00B355B2">
        <w:rPr>
          <w:lang w:val="en-GB"/>
        </w:rPr>
        <w:t xml:space="preserve">to have coped well </w:t>
      </w:r>
      <w:r w:rsidR="00156A1F">
        <w:rPr>
          <w:lang w:val="en-GB"/>
        </w:rPr>
        <w:t xml:space="preserve">following her divorce for a while but ended up seeking help for depression. </w:t>
      </w:r>
      <w:r w:rsidR="005A25B9">
        <w:rPr>
          <w:lang w:val="en-GB"/>
        </w:rPr>
        <w:t xml:space="preserve">Women affected by </w:t>
      </w:r>
      <w:r w:rsidR="00B355B2">
        <w:rPr>
          <w:lang w:val="en-GB"/>
        </w:rPr>
        <w:t xml:space="preserve">a </w:t>
      </w:r>
      <w:r w:rsidR="00185705">
        <w:rPr>
          <w:lang w:val="en-GB"/>
        </w:rPr>
        <w:t>domestic partner’s controlling behaviour</w:t>
      </w:r>
      <w:r w:rsidR="004A3F48">
        <w:rPr>
          <w:lang w:val="en-GB"/>
        </w:rPr>
        <w:t xml:space="preserve"> may interpret it </w:t>
      </w:r>
      <w:r w:rsidR="004A3F48">
        <w:rPr>
          <w:lang w:val="en-GB"/>
        </w:rPr>
        <w:lastRenderedPageBreak/>
        <w:t xml:space="preserve">as personal emotional problems and </w:t>
      </w:r>
      <w:r w:rsidR="004A0331">
        <w:rPr>
          <w:lang w:val="en-GB"/>
        </w:rPr>
        <w:t xml:space="preserve">attribute it to </w:t>
      </w:r>
      <w:r w:rsidR="00B355B2">
        <w:rPr>
          <w:lang w:val="en-GB"/>
        </w:rPr>
        <w:t>depression</w:t>
      </w:r>
      <w:r w:rsidR="00D77351">
        <w:rPr>
          <w:lang w:val="en-GB"/>
        </w:rPr>
        <w:t>. Th</w:t>
      </w:r>
      <w:r w:rsidR="007F441D">
        <w:rPr>
          <w:lang w:val="en-GB"/>
        </w:rPr>
        <w:t>is also causes feelings of shame and lower self-esteem</w:t>
      </w:r>
      <w:r w:rsidR="008A3E7F">
        <w:rPr>
          <w:lang w:val="en-GB"/>
        </w:rPr>
        <w:t xml:space="preserve"> </w:t>
      </w:r>
      <w:r w:rsidR="00B25E12">
        <w:rPr>
          <w:lang w:val="en-GB"/>
        </w:rPr>
        <w:fldChar w:fldCharType="begin"/>
      </w:r>
      <w:r w:rsidR="00941D28">
        <w:rPr>
          <w:lang w:val="en-GB"/>
        </w:rPr>
        <w:instrText xml:space="preserve"> ADDIN ZOTERO_ITEM CSL_CITATION {"citationID":"LwZeVVG9","properties":{"formattedCitation":"(Lammers et al., 2005; Marshall, 1999)","plainCitation":"(Lammers et al., 2005; Marshall, 1999)","noteIndex":0},"citationItems":[{"id":784,"uris":["http://zotero.org/users/12968506/items/IBBGHXN8"],"itemData":{"id":784,"type":"article-journal","container-title":"Journal of Emotional Abuse","DOI":"10.1300/J135v05n01_02","ISSN":"1092-6798, 1540-4714","issue":"1","journalAbbreviation":"Journal of Emotional Abuse","language":"en","page":"29-64","source":"DOI.org (Crossref)","title":"Women's Experience of Emotional Abuse in Intimate Relationships: A Qualitative Study","title-short":"Women's Experience of Emotional Abuse in Intimate Relationships","volume":"5","author":[{"family":"Lammers","given":"Marianne"},{"family":"Ritchie","given":"Jane"},{"family":"Robertson","given":"Neville"}],"issued":{"date-parts":[["2005",4,14]]}}},{"id":782,"uris":["http://zotero.org/users/12968506/items/EZVJZ853"],"itemData":{"id":782,"type":"article-journal","abstract":"Asocial influence approach to the psychological abuse of women (Marshall, 1994; 1996) was expanded and tested. Distinctions are made between obvious acts (e.g., verbal aggression, controlling behaviors), overt acts which are easily recognized and described, and subtle acts which are least likely to be recognized as psychologically abusive. Men’s violence and sexual aggression, and overt (dominating acts, indifference, monitoring, discrediting) and subtle (undermining, discounting, isolating) psychological abuse were examined as they related to women’s psychological and emotional state and perceptions of their relationship. Results of regression equations with 834 low-income women in long-term heterosexual relationships are reported. In general, subtle psychological abuse had stronger and more consistent associations with women’s state and relationship perceptions than did their partners’ overt psychological abuse, violence, or sexual aggression. The importance of extending research beyond obvious acts was underscored by findings showing that subtle psychological abuse accounted for a small but significant proportion of the variance in outcome variables even after the effects of violence and sexual aggression (Step 1) and overt psychological abuse (Step 2) were controlled in eight of the nine regression equations. In contrast, when subtle and overt psychological abuse were entered first (in Steps 1 and 2, respectively), violence and sexual aggression (Step 3) made significant contributions in only two of the nine equations.","container-title":"Violence and Victims","DOI":"10.1891/0886-6708.14.1.69","ISSN":"0886-6708, 1945-7073","issue":"1","journalAbbreviation":"Violence Vict","language":"en","page":"69-88","source":"DOI.org (Crossref)","title":"Effects of Men’s Subtle and Overt Psychological Abuse on Low-Income Women","volume":"14","author":[{"family":"Marshall","given":"Linda L."}],"issued":{"date-parts":[["1999",1]]}}}],"schema":"https://github.com/citation-style-language/schema/raw/master/csl-citation.json"} </w:instrText>
      </w:r>
      <w:r w:rsidR="00B25E12">
        <w:rPr>
          <w:lang w:val="en-GB"/>
        </w:rPr>
        <w:fldChar w:fldCharType="separate"/>
      </w:r>
      <w:r w:rsidR="00941D28" w:rsidRPr="00941D28">
        <w:rPr>
          <w:rFonts w:ascii="Aptos" w:hAnsi="Aptos"/>
        </w:rPr>
        <w:t>(Lammers et al., 2005; Marshall, 1999)</w:t>
      </w:r>
      <w:r w:rsidR="00B25E12">
        <w:rPr>
          <w:lang w:val="en-GB"/>
        </w:rPr>
        <w:fldChar w:fldCharType="end"/>
      </w:r>
      <w:r w:rsidR="00B355B2">
        <w:rPr>
          <w:lang w:val="en-GB"/>
        </w:rPr>
        <w:t xml:space="preserve">. </w:t>
      </w:r>
    </w:p>
    <w:p w14:paraId="45C2DAD5" w14:textId="0ADADEA6" w:rsidR="00941D28" w:rsidRDefault="006C2408" w:rsidP="00667570">
      <w:pPr>
        <w:spacing w:line="360" w:lineRule="auto"/>
        <w:ind w:firstLine="720"/>
        <w:rPr>
          <w:lang w:val="en-GB"/>
        </w:rPr>
      </w:pPr>
      <w:r>
        <w:rPr>
          <w:lang w:val="en-GB"/>
        </w:rPr>
        <w:t>The Cognitive</w:t>
      </w:r>
      <w:r w:rsidR="00EF0E67">
        <w:rPr>
          <w:lang w:val="en-GB"/>
        </w:rPr>
        <w:t xml:space="preserve"> Behavioural Model of Hoarding </w:t>
      </w:r>
      <w:r w:rsidR="00990963">
        <w:rPr>
          <w:lang w:val="en-GB"/>
        </w:rPr>
        <w:t>highlight</w:t>
      </w:r>
      <w:r w:rsidR="002C5AC5">
        <w:rPr>
          <w:lang w:val="en-GB"/>
        </w:rPr>
        <w:t>s</w:t>
      </w:r>
      <w:r w:rsidR="00990963">
        <w:rPr>
          <w:lang w:val="en-GB"/>
        </w:rPr>
        <w:t xml:space="preserve"> the cognitive and emotional </w:t>
      </w:r>
      <w:r w:rsidR="00A605BD">
        <w:rPr>
          <w:lang w:val="en-GB"/>
        </w:rPr>
        <w:t>interplay in hoarding behaviours. The main</w:t>
      </w:r>
      <w:r w:rsidR="002C5AC5">
        <w:rPr>
          <w:lang w:val="en-GB"/>
        </w:rPr>
        <w:t xml:space="preserve"> factors </w:t>
      </w:r>
      <w:r w:rsidR="00291029">
        <w:rPr>
          <w:lang w:val="en-GB"/>
        </w:rPr>
        <w:t xml:space="preserve">that arise from hoarding behaviours </w:t>
      </w:r>
      <w:r w:rsidR="00FA0CC3">
        <w:rPr>
          <w:lang w:val="en-GB"/>
        </w:rPr>
        <w:t>are deficits in information pro</w:t>
      </w:r>
      <w:r w:rsidR="003F5104">
        <w:rPr>
          <w:lang w:val="en-GB"/>
        </w:rPr>
        <w:t>cessing</w:t>
      </w:r>
      <w:r>
        <w:rPr>
          <w:lang w:val="en-GB"/>
        </w:rPr>
        <w:t>,</w:t>
      </w:r>
      <w:r w:rsidR="003F5104">
        <w:rPr>
          <w:lang w:val="en-GB"/>
        </w:rPr>
        <w:t xml:space="preserve"> leading to difficulty sorting and discarding items</w:t>
      </w:r>
      <w:r>
        <w:rPr>
          <w:lang w:val="en-GB"/>
        </w:rPr>
        <w:t>,</w:t>
      </w:r>
      <w:r w:rsidR="003F5104">
        <w:rPr>
          <w:lang w:val="en-GB"/>
        </w:rPr>
        <w:t xml:space="preserve"> and their </w:t>
      </w:r>
      <w:r>
        <w:rPr>
          <w:lang w:val="en-GB"/>
        </w:rPr>
        <w:t>accumulation</w:t>
      </w:r>
      <w:r w:rsidR="003F5104">
        <w:rPr>
          <w:lang w:val="en-GB"/>
        </w:rPr>
        <w:t xml:space="preserve"> </w:t>
      </w:r>
      <w:r>
        <w:rPr>
          <w:lang w:val="en-GB"/>
        </w:rPr>
        <w:t>ends</w:t>
      </w:r>
      <w:r w:rsidR="003F5104">
        <w:rPr>
          <w:lang w:val="en-GB"/>
        </w:rPr>
        <w:t xml:space="preserve"> up in clutter</w:t>
      </w:r>
      <w:r w:rsidR="00BE0FE7">
        <w:rPr>
          <w:lang w:val="en-GB"/>
        </w:rPr>
        <w:t>.</w:t>
      </w:r>
      <w:r w:rsidR="003D1AAB">
        <w:rPr>
          <w:lang w:val="en-GB"/>
        </w:rPr>
        <w:t xml:space="preserve"> Behavioural avoidance</w:t>
      </w:r>
      <w:r w:rsidR="00BE0FE7">
        <w:rPr>
          <w:lang w:val="en-GB"/>
        </w:rPr>
        <w:t xml:space="preserve">, </w:t>
      </w:r>
      <w:r w:rsidR="004C6EB7">
        <w:rPr>
          <w:lang w:val="en-GB"/>
        </w:rPr>
        <w:t xml:space="preserve">as Amanda finds it hard to avoid thinking about </w:t>
      </w:r>
      <w:r w:rsidR="006C2EFB">
        <w:rPr>
          <w:lang w:val="en-GB"/>
        </w:rPr>
        <w:t xml:space="preserve">the bags and piles of items and uses excessive sleeping to avoid </w:t>
      </w:r>
      <w:r w:rsidR="00BE7519">
        <w:rPr>
          <w:lang w:val="en-GB"/>
        </w:rPr>
        <w:t xml:space="preserve">feelings of discomfort of deciding what to discard </w:t>
      </w:r>
      <w:r w:rsidR="00EB58DA">
        <w:rPr>
          <w:lang w:val="en-GB"/>
        </w:rPr>
        <w:fldChar w:fldCharType="begin"/>
      </w:r>
      <w:r w:rsidR="004E4B28">
        <w:rPr>
          <w:lang w:val="en-GB"/>
        </w:rPr>
        <w:instrText xml:space="preserve"> ADDIN ZOTERO_ITEM CSL_CITATION {"citationID":"yYTfVuYR","properties":{"formattedCitation":"(Ayers et al., 2014; Frost &amp; Hartl, 1996a)","plainCitation":"(Ayers et al., 2014; Frost &amp; Hartl, 1996a)","noteIndex":0},"citationItems":[{"id":828,"uris":["http://zotero.org/users/12968506/items/FMH88DSP"],"itemData":{"id":828,"type":"article-journal","abstract":"Background and objectives: This study examined the relationship between experiential and behavioral avoidance and hoarding symptom severity, controlling for anxiety and depression symptoms, in 66 adult individuals (M age ¼ 61.41; SD ¼ 9.03) with HD.\nMethods: Hierarchical regression was used to test the associations between hoarding severity, as deﬁned by the Savings Inventory-Revised (SI-R) total and its three subscales, and avoidance, as deﬁned by the Acceptance and Action Questionnaire II (AAQ-II) and two scales from the Brief COPE (Self-Distraction and Behavioral Disengagement) when controlling for anxiety and depression symptoms.\nResults: Experiential avoidance (AAQ-II) and behavioral avoidance (Brief COPE subscales Self-Distraction and Behavioral Disengagement) uniquely accounted for aspects of hoarding severity (SI-R) in regression models. Behavioral avoidance contributed signiﬁcant additional variance to the SI-R Clutter subscale, whereas experiential avoidance was uniquely predictive of additional variance in the SI-R Difﬁculty Discarding and the SI-R Acquisition subscales. Limitations: Future research should examine the effect of experiential avoidance on hoarding behaviors experimentally.\nConclusions: Given that the AAQ-II and Self-Distraction and Behavioral Disengagement subscales were not correlated, these ﬁndings suggest that experiential and behavioral avoidance are two distinct processes contributing to the severity of speciﬁc HD. Results support the utility of avoidance in the cognitive-behavioral model for HD.","container-title":"Journal of Behavior Therapy and Experimental Psychiatry","DOI":"10.1016/j.jbtep.2014.04.005","ISSN":"00057916","issue":"3","journalAbbreviation":"Journal of Behavior Therapy and Experimental Psychiatry","language":"en","page":"408-414","source":"DOI.org (Crossref)","title":"Behavioral and experiential avoidance in patients with hoarding disorder","volume":"45","author":[{"family":"Ayers","given":"Catherine R."},{"family":"Castriotta","given":"Natalie"},{"family":"Dozier","given":"Mary E."},{"family":"Espejo","given":"Emmanuel P."},{"family":"Porter","given":"Ben"}],"issued":{"date-parts":[["2014",9]]}}},{"id":750,"uris":["http://zotero.org/users/12968506/items/VMXSFFR9"],"itemData":{"id":750,"type":"article-journal","container-title":"Behaviour Research and Therapy","DOI":"10.1016/0005-7967(95)00071-2","ISSN":"00057967","issue":"4","journalAbbreviation":"Behaviour Research and Therapy","language":"en","license":"https://www.elsevier.com/tdm/userlicense/1.0/","page":"341-350","source":"DOI.org (Crossref)","title":"A cognitive-behavioral model of compulsive hoarding","volume":"34","author":[{"family":"Frost","given":"Randy O."},{"family":"Hartl","given":"Tamara L."}],"issued":{"date-parts":[["1996",4]]}}}],"schema":"https://github.com/citation-style-language/schema/raw/master/csl-citation.json"} </w:instrText>
      </w:r>
      <w:r w:rsidR="00EB58DA">
        <w:rPr>
          <w:lang w:val="en-GB"/>
        </w:rPr>
        <w:fldChar w:fldCharType="separate"/>
      </w:r>
      <w:r w:rsidR="004E4B28" w:rsidRPr="004E4B28">
        <w:rPr>
          <w:rFonts w:ascii="Aptos" w:hAnsi="Aptos"/>
        </w:rPr>
        <w:t>(Ayers et al., 2014; Frost &amp; Hartl, 1996a)</w:t>
      </w:r>
      <w:r w:rsidR="00EB58DA">
        <w:rPr>
          <w:lang w:val="en-GB"/>
        </w:rPr>
        <w:fldChar w:fldCharType="end"/>
      </w:r>
      <w:r w:rsidR="00667570">
        <w:rPr>
          <w:lang w:val="en-GB"/>
        </w:rPr>
        <w:t xml:space="preserve">. </w:t>
      </w:r>
      <w:r w:rsidR="00A22437">
        <w:rPr>
          <w:lang w:val="en-GB"/>
        </w:rPr>
        <w:t xml:space="preserve">Amanda feels that she cannot discard </w:t>
      </w:r>
      <w:r w:rsidR="00626EFD">
        <w:rPr>
          <w:lang w:val="en-GB"/>
        </w:rPr>
        <w:t>any paperwork as she might need it later</w:t>
      </w:r>
      <w:r w:rsidR="00667570">
        <w:rPr>
          <w:lang w:val="en-GB"/>
        </w:rPr>
        <w:t>,</w:t>
      </w:r>
      <w:r w:rsidR="00626EFD">
        <w:rPr>
          <w:lang w:val="en-GB"/>
        </w:rPr>
        <w:t xml:space="preserve"> and sorting through her </w:t>
      </w:r>
      <w:r w:rsidR="00A37614">
        <w:rPr>
          <w:lang w:val="en-GB"/>
        </w:rPr>
        <w:t xml:space="preserve">belongings brings up feelings of discomfort and </w:t>
      </w:r>
      <w:r w:rsidR="000C12F9">
        <w:rPr>
          <w:lang w:val="en-GB"/>
        </w:rPr>
        <w:t>anxiety</w:t>
      </w:r>
      <w:r w:rsidR="007F0800">
        <w:rPr>
          <w:lang w:val="en-GB"/>
        </w:rPr>
        <w:t xml:space="preserve"> </w:t>
      </w:r>
      <w:r w:rsidR="00966960">
        <w:rPr>
          <w:lang w:val="en-GB"/>
        </w:rPr>
        <w:fldChar w:fldCharType="begin"/>
      </w:r>
      <w:r w:rsidR="000849F6">
        <w:rPr>
          <w:lang w:val="en-GB"/>
        </w:rPr>
        <w:instrText xml:space="preserve"> ADDIN ZOTERO_ITEM CSL_CITATION {"citationID":"AhFBc4y5","properties":{"formattedCitation":"(Frost et al., 1998; Steketee et al., 2003; Steketee &amp; Frost, 2003b)","plainCitation":"(Frost et al., 1998; Steketee et al., 2003; Steketee &amp; Frost, 2003b)","noteIndex":0},"citationItems":[{"id":852,"uris":["http://zotero.org/users/12968506/items/CDDU5AEN"],"itemData":{"id":852,"type":"article-journal","abstract":"Two studies examined hypotheses about compulsive hoarding, compulsive buying and beliefs about saving and discarding derived from the cognitive-behavioral model of compulsive hoarding [Frost, R. O. and Hartl, T. (1996). A cognitive behavioral model of compulsive hoarding. Behaviour Research and Therapy, 34, 341±350.]. Study 1 examined the hypotheses in a college student population, while study 2 compared members of a support group for hoarding and clutter-related problems with a nonclinical control. Across studies the hypotheses were supported. Compulsive hoarding was associated with compulsive buying and the frequency of acquisition of possessions discarded by others, suggesting that compulsive acquisition may be a broader construct than compulsive buying among people with hoarding problems. Regarding its association with OCD symptoms, hoarding was most closely associated with the impaired mental control features of OCD. Finally, in a hoarding-related task, hoarding was associated with a greater frequency of reasons to save, but was not associated with fewer reasons to discard a target possession. # 1998 Elsevier Science Ltd. All rights reserved.","container-title":"Behaviour Research and Therapy","DOI":"10.1016/S0005-7967(98)00056-4","ISSN":"00057967","issue":"7-8","journalAbbreviation":"Behaviour Research and Therapy","language":"en","license":"https://www.elsevier.com/tdm/userlicense/1.0/","page":"657-664","source":"DOI.org (Crossref)","title":"Hoarding, compulsive buying and reasons for saving","volume":"36","author":[{"family":"Frost","given":"Randy O."},{"family":"Kim","given":"Hyo-Jin"},{"family":"Morris","given":"Claire"},{"family":"Bloss","given":"Cinnamon"},{"family":"Murray-Close","given":"Marta"},{"family":"Steketee","given":"Gail"}],"issued":{"date-parts":[["1998",8]]}}},{"id":822,"uris":["http://zotero.org/users/12968506/items/9K9CD2P7"],"itemData":{"id":822,"type":"article-journal","container-title":"Cognitive Therapy and Research","language":"en","source":"Zotero","title":"Cognitive Aspects of Compulsive Hoarding","author":[{"family":"Steketee","given":"Gail"},{"family":"Frost","given":"Randy O"},{"family":"Kyrios","given":"Michael"}],"issued":{"date-parts":[["2003"]]}}},{"id":801,"uris":["http://zotero.org/users/12968506/items/M8XLRBD8"],"itemData":{"id":801,"type":"article-journal","abstract":"This article reviews the literature on compulsive hoarding, including the definition and manifestations of the problem and a conceptual model for understanding hoarding behavior. This model addresses information processing deficits (e.g., attention, organization, memory, decisionmaking), beliefs about and emotional attachments to possessions, and distress and avoidance. Research regarding the diagnostic categorization of hoarding, its course and phenomenology, and evidence to support the model is presented. The limited research on treatment provides evidence that current serotonergic medications for OCD are largely ineffective for treating hoarding, but cognitive and behavioral treatments, especially those focused on deficits identified in the model, have some utility. Recommendations for further research on the psychopathology and treatment of hoarding are provided.","container-title":"Clinical Psychology Review","DOI":"10.1016/j.cpr.2003.08.002","ISSN":"02727358","issue":"7","journalAbbreviation":"Clinical Psychology Review","language":"en","license":"https://www.elsevier.com/tdm/userlicense/1.0/","page":"905-927","source":"DOI.org (Crossref)","title":"Compulsive hoarding: Current status of the research","title-short":"Compulsive hoarding","volume":"23","author":[{"family":"Steketee","given":"Gail"},{"family":"Frost","given":"Randy"}],"issued":{"date-parts":[["2003",12]]}}}],"schema":"https://github.com/citation-style-language/schema/raw/master/csl-citation.json"} </w:instrText>
      </w:r>
      <w:r w:rsidR="00966960">
        <w:rPr>
          <w:lang w:val="en-GB"/>
        </w:rPr>
        <w:fldChar w:fldCharType="separate"/>
      </w:r>
      <w:r w:rsidR="000849F6" w:rsidRPr="000849F6">
        <w:rPr>
          <w:rFonts w:ascii="Aptos" w:hAnsi="Aptos"/>
        </w:rPr>
        <w:t>(Frost et al., 1998; Steketee et al., 2003; Steketee &amp; Frost, 2003b)</w:t>
      </w:r>
      <w:r w:rsidR="00966960">
        <w:rPr>
          <w:lang w:val="en-GB"/>
        </w:rPr>
        <w:fldChar w:fldCharType="end"/>
      </w:r>
      <w:r w:rsidR="00056BA2">
        <w:rPr>
          <w:lang w:val="en-GB"/>
        </w:rPr>
        <w:t>.</w:t>
      </w:r>
      <w:r w:rsidR="00454B44">
        <w:rPr>
          <w:lang w:val="en-GB"/>
        </w:rPr>
        <w:t xml:space="preserve"> </w:t>
      </w:r>
      <w:r w:rsidR="006D4D6C">
        <w:rPr>
          <w:lang w:val="en-GB"/>
        </w:rPr>
        <w:fldChar w:fldCharType="begin"/>
      </w:r>
      <w:r w:rsidR="006D4D6C">
        <w:rPr>
          <w:lang w:val="en-GB"/>
        </w:rPr>
        <w:instrText xml:space="preserve"> ADDIN ZOTERO_ITEM CSL_CITATION {"citationID":"YgwoteES","properties":{"formattedCitation":"(Frost et al., 2011)","plainCitation":"(Frost et al., 2011)","noteIndex":0},"citationItems":[{"id":838,"uris":["http://zotero.org/users/12968506/items/UQ8IMPKV"],"itemData":{"id":838,"type":"article-journal","container-title":"Depression and Anxiety","DOI":"10.1002/da.20861","ISSN":"10914269","issue":"10","journalAbbreviation":"Depress. Anxiety","language":"en","license":"http://doi.wiley.com/10.1002/tdm_license_1.1","page":"876-884","source":"DOI.org (Crossref)","title":"Comorbidity in hoarding disorder","volume":"28","author":[{"family":"Frost","given":"Randy O."},{"family":"Steketee","given":"Gail"},{"family":"Tolin","given":"David F."}],"issued":{"date-parts":[["2011",10,3]]}}}],"schema":"https://github.com/citation-style-language/schema/raw/master/csl-citation.json"} </w:instrText>
      </w:r>
      <w:r w:rsidR="006D4D6C">
        <w:rPr>
          <w:lang w:val="en-GB"/>
        </w:rPr>
        <w:fldChar w:fldCharType="separate"/>
      </w:r>
      <w:r w:rsidR="006D4D6C" w:rsidRPr="006D4D6C">
        <w:rPr>
          <w:rFonts w:ascii="Aptos" w:hAnsi="Aptos"/>
        </w:rPr>
        <w:t xml:space="preserve">Frost et al. </w:t>
      </w:r>
      <w:r w:rsidR="00326D39">
        <w:rPr>
          <w:rFonts w:ascii="Aptos" w:hAnsi="Aptos"/>
        </w:rPr>
        <w:t>(</w:t>
      </w:r>
      <w:r w:rsidR="006D4D6C" w:rsidRPr="006D4D6C">
        <w:rPr>
          <w:rFonts w:ascii="Aptos" w:hAnsi="Aptos"/>
        </w:rPr>
        <w:t>2011)</w:t>
      </w:r>
      <w:r w:rsidR="006D4D6C">
        <w:rPr>
          <w:lang w:val="en-GB"/>
        </w:rPr>
        <w:fldChar w:fldCharType="end"/>
      </w:r>
      <w:r w:rsidR="00326D39">
        <w:rPr>
          <w:lang w:val="en-GB"/>
        </w:rPr>
        <w:t xml:space="preserve"> also found that anxiety</w:t>
      </w:r>
      <w:r w:rsidR="00E3329F">
        <w:rPr>
          <w:lang w:val="en-GB"/>
        </w:rPr>
        <w:t xml:space="preserve"> </w:t>
      </w:r>
      <w:r w:rsidR="0011230C">
        <w:rPr>
          <w:lang w:val="en-GB"/>
        </w:rPr>
        <w:t>is</w:t>
      </w:r>
      <w:r w:rsidR="00326D39">
        <w:rPr>
          <w:lang w:val="en-GB"/>
        </w:rPr>
        <w:t xml:space="preserve"> comorbid with hoarding disorder.</w:t>
      </w:r>
    </w:p>
    <w:p w14:paraId="62CBCC28" w14:textId="4C62CEFD" w:rsidR="00B96243" w:rsidRPr="00B96243" w:rsidRDefault="00CA34FC" w:rsidP="00BD5783">
      <w:pPr>
        <w:spacing w:line="360" w:lineRule="auto"/>
        <w:ind w:firstLine="720"/>
        <w:rPr>
          <w:lang w:val="en-GB"/>
        </w:rPr>
      </w:pPr>
      <w:r>
        <w:rPr>
          <w:lang w:val="en-GB"/>
        </w:rPr>
        <w:t>Amanda</w:t>
      </w:r>
      <w:r w:rsidR="00F010FD">
        <w:rPr>
          <w:lang w:val="en-GB"/>
        </w:rPr>
        <w:t xml:space="preserve">’s social life has also been </w:t>
      </w:r>
      <w:r w:rsidR="00CD1CB5">
        <w:rPr>
          <w:lang w:val="en-GB"/>
        </w:rPr>
        <w:t xml:space="preserve">affected by hoarding behaviours as her house is cluttered with </w:t>
      </w:r>
      <w:r w:rsidR="0011230C">
        <w:rPr>
          <w:lang w:val="en-GB"/>
        </w:rPr>
        <w:t>items</w:t>
      </w:r>
      <w:r w:rsidR="004618FF">
        <w:rPr>
          <w:lang w:val="en-GB"/>
        </w:rPr>
        <w:t xml:space="preserve"> </w:t>
      </w:r>
      <w:r w:rsidR="00AC7A53">
        <w:rPr>
          <w:lang w:val="en-GB"/>
        </w:rPr>
        <w:t>she has not been able to discard</w:t>
      </w:r>
      <w:r w:rsidR="004618FF">
        <w:rPr>
          <w:lang w:val="en-GB"/>
        </w:rPr>
        <w:t>,</w:t>
      </w:r>
      <w:r w:rsidR="00AC7A53">
        <w:rPr>
          <w:lang w:val="en-GB"/>
        </w:rPr>
        <w:t xml:space="preserve"> making it difficult for her to move around her </w:t>
      </w:r>
      <w:r w:rsidR="004618FF">
        <w:rPr>
          <w:lang w:val="en-GB"/>
        </w:rPr>
        <w:t>home</w:t>
      </w:r>
      <w:r w:rsidR="00AC7A53">
        <w:rPr>
          <w:lang w:val="en-GB"/>
        </w:rPr>
        <w:t xml:space="preserve"> or have </w:t>
      </w:r>
      <w:r w:rsidR="006E02E0">
        <w:rPr>
          <w:lang w:val="en-GB"/>
        </w:rPr>
        <w:t>company</w:t>
      </w:r>
      <w:r w:rsidR="000835FB">
        <w:rPr>
          <w:lang w:val="en-GB"/>
        </w:rPr>
        <w:t xml:space="preserve"> </w:t>
      </w:r>
      <w:r w:rsidR="00EC210C">
        <w:rPr>
          <w:lang w:val="en-GB"/>
        </w:rPr>
        <w:fldChar w:fldCharType="begin"/>
      </w:r>
      <w:r w:rsidR="00E06252">
        <w:rPr>
          <w:lang w:val="en-GB"/>
        </w:rPr>
        <w:instrText xml:space="preserve"> ADDIN ZOTERO_ITEM CSL_CITATION {"citationID":"HSwIZjWt","properties":{"formattedCitation":"(Frost et al., 2011; Nordsletten et al., 2013)","plainCitation":"(Frost et al., 2011; Nordsletten et al., 2013)","noteIndex":0},"citationItems":[{"id":838,"uris":["http://zotero.org/users/12968506/items/UQ8IMPKV"],"itemData":{"id":838,"type":"article-journal","container-title":"Depression and Anxiety","DOI":"10.1002/da.20861","ISSN":"10914269","issue":"10","journalAbbreviation":"Depress. Anxiety","language":"en","license":"http://doi.wiley.com/10.1002/tdm_license_1.1","page":"876-884","source":"DOI.org (Crossref)","title":"Comorbidity in hoarding disorder","volume":"28","author":[{"family":"Frost","given":"Randy O."},{"family":"Steketee","given":"Gail"},{"family":"Tolin","given":"David F."}],"issued":{"date-parts":[["2011",10,3]]}}},{"id":862,"uris":["http://zotero.org/users/12968506/items/ZZBZWPCE"],"itemData":{"id":862,"type":"article-journal","abstract":"Background\n              Hoarding disorder is typified by persistent difficulties discarding possessions, resulting in significant clutter that obstructs the individual's living environment and produces considerable functional impairment. The prevalence of hoarding disorder, as defined in DSM-5, is currently unknown.\n            \n            \n              Aims\n              To provide a prevalence estimate specific to DSM-5 hoarding disorder and to delineate the demographic, behavioural and health features that characterise individuals with the disorder.\n            \n            \n              Method\n              \n                We conducted a two-wave epidemiological study of 1698 adult individuals, originally recruited via the South East London Community Health (SELCoH) study. Participants screening positively for hoarding difficulties in wave 1, and who agreed to be re-contacted for wave 2 (\n                n\n                = 99), underwent in-home psychiatric interviews and completed a battery of self-report questionnaires. Current DSM-5 diagnoses were made via consensus diagnostic procedure.\n              \n            \n            \n              Results\n              In total, 19 individuals met DSM-5 criteria for hoarding disorder at the time of interview, corresponding to a weighted prevalence of 1.5% (95% CI 0.7–2.2). Those with hoarding disorder were older and more often unmarried (67%). Members of this group were also more likely to be impaired by a current physical health condition (52.6%) or comorbid mental disorder (58%), and to claim benefits as a result of these issues (47.4%). Individuals with hoarding disorder were also more likely to report lifetime use of mental health services, although access in the past year was less frequent.\n            \n            \n              Conclusions\n              With a lower-bound prevalence of approximately 1.5%, hoarding disorder presents as a condition that affects people of both genders and is associated with substantial adversity.","container-title":"British Journal of Psychiatry","DOI":"10.1192/bjp.bp.113.130195","ISSN":"0007-1250, 1472-1465","issue":"6","journalAbbreviation":"Br J Psychiatry","language":"en","license":"https://www.cambridge.org/core/terms","page":"445-452","source":"DOI.org (Crossref)","title":"Epidemiology of hoarding disorder","volume":"203","author":[{"family":"Nordsletten","given":"Ashley E."},{"family":"Reichenberg","given":"Abraham"},{"family":"Hatch","given":"Stephani L."},{"family":"De La Cruz","given":"Lorena Fernández"},{"family":"Pertusa","given":"Alberto"},{"family":"Hotopf","given":"Matthew"},{"family":"Mataix-Cols","given":"David"}],"issued":{"date-parts":[["2013",12]]}}}],"schema":"https://github.com/citation-style-language/schema/raw/master/csl-citation.json"} </w:instrText>
      </w:r>
      <w:r w:rsidR="00EC210C">
        <w:rPr>
          <w:lang w:val="en-GB"/>
        </w:rPr>
        <w:fldChar w:fldCharType="separate"/>
      </w:r>
      <w:r w:rsidR="00E06252" w:rsidRPr="00E06252">
        <w:rPr>
          <w:rFonts w:ascii="Aptos" w:hAnsi="Aptos"/>
        </w:rPr>
        <w:t xml:space="preserve">(Frost et al., 2011; </w:t>
      </w:r>
      <w:proofErr w:type="spellStart"/>
      <w:r w:rsidR="00E06252" w:rsidRPr="00E06252">
        <w:rPr>
          <w:rFonts w:ascii="Aptos" w:hAnsi="Aptos"/>
        </w:rPr>
        <w:t>Nordsletten</w:t>
      </w:r>
      <w:proofErr w:type="spellEnd"/>
      <w:r w:rsidR="00E06252" w:rsidRPr="00E06252">
        <w:rPr>
          <w:rFonts w:ascii="Aptos" w:hAnsi="Aptos"/>
        </w:rPr>
        <w:t xml:space="preserve"> et al., 2013)</w:t>
      </w:r>
      <w:r w:rsidR="00EC210C">
        <w:rPr>
          <w:lang w:val="en-GB"/>
        </w:rPr>
        <w:fldChar w:fldCharType="end"/>
      </w:r>
      <w:r w:rsidR="00E460B4">
        <w:rPr>
          <w:lang w:val="en-GB"/>
        </w:rPr>
        <w:t xml:space="preserve">. </w:t>
      </w:r>
      <w:r w:rsidR="00201C74">
        <w:rPr>
          <w:lang w:val="en-GB"/>
        </w:rPr>
        <w:t xml:space="preserve">This has also caused her financial difficulties as she has left her mail unopened and not paid bills or her mortgage payments on time and </w:t>
      </w:r>
      <w:r w:rsidR="0043459F">
        <w:rPr>
          <w:lang w:val="en-GB"/>
        </w:rPr>
        <w:t>risks</w:t>
      </w:r>
      <w:r w:rsidR="00201C74">
        <w:rPr>
          <w:lang w:val="en-GB"/>
        </w:rPr>
        <w:t xml:space="preserve"> losing her </w:t>
      </w:r>
      <w:r w:rsidR="0043459F">
        <w:rPr>
          <w:lang w:val="en-GB"/>
        </w:rPr>
        <w:t xml:space="preserve">home. </w:t>
      </w:r>
    </w:p>
    <w:p w14:paraId="3F6402C2" w14:textId="2EAC6615" w:rsidR="00B96243" w:rsidRDefault="00B96243" w:rsidP="00B96243">
      <w:pPr>
        <w:rPr>
          <w:b/>
          <w:bCs/>
          <w:i/>
          <w:iCs/>
          <w:lang w:val="en-GB"/>
        </w:rPr>
      </w:pPr>
      <w:r w:rsidRPr="00B96243">
        <w:rPr>
          <w:b/>
          <w:bCs/>
          <w:i/>
          <w:iCs/>
          <w:lang w:val="en-GB"/>
        </w:rPr>
        <w:t>Plan of intervention</w:t>
      </w:r>
    </w:p>
    <w:p w14:paraId="19867440" w14:textId="0EE92C68" w:rsidR="00442234" w:rsidRDefault="000B0F52" w:rsidP="007F75E7">
      <w:pPr>
        <w:spacing w:line="360" w:lineRule="auto"/>
        <w:ind w:firstLine="720"/>
        <w:rPr>
          <w:lang w:val="en-GB"/>
        </w:rPr>
      </w:pPr>
      <w:r>
        <w:rPr>
          <w:lang w:val="en-GB"/>
        </w:rPr>
        <w:t xml:space="preserve">The plan of intervention will be </w:t>
      </w:r>
      <w:r w:rsidR="00FA773E">
        <w:rPr>
          <w:lang w:val="en-GB"/>
        </w:rPr>
        <w:t xml:space="preserve">to </w:t>
      </w:r>
      <w:r w:rsidR="00A94202">
        <w:rPr>
          <w:lang w:val="en-GB"/>
        </w:rPr>
        <w:t xml:space="preserve">address the hoarding behaviours </w:t>
      </w:r>
      <w:r w:rsidR="007B4908">
        <w:rPr>
          <w:lang w:val="en-GB"/>
        </w:rPr>
        <w:t>systematically</w:t>
      </w:r>
      <w:r w:rsidR="0094497F">
        <w:rPr>
          <w:lang w:val="en-GB"/>
        </w:rPr>
        <w:t>,</w:t>
      </w:r>
      <w:r w:rsidR="004B483A">
        <w:rPr>
          <w:lang w:val="en-GB"/>
        </w:rPr>
        <w:t xml:space="preserve"> create a plan for Amanda to manage anxiety and depression and </w:t>
      </w:r>
      <w:r w:rsidR="00AC1DD8">
        <w:rPr>
          <w:lang w:val="en-GB"/>
        </w:rPr>
        <w:t xml:space="preserve">get her help to resolve the financial issues. </w:t>
      </w:r>
      <w:r w:rsidR="0094497F">
        <w:rPr>
          <w:lang w:val="en-GB"/>
        </w:rPr>
        <w:t xml:space="preserve"> </w:t>
      </w:r>
      <w:r w:rsidR="00AC1DD8">
        <w:rPr>
          <w:lang w:val="en-GB"/>
        </w:rPr>
        <w:t>A</w:t>
      </w:r>
      <w:r w:rsidR="00F57DC6">
        <w:rPr>
          <w:lang w:val="en-GB"/>
        </w:rPr>
        <w:t xml:space="preserve">s Amanda is </w:t>
      </w:r>
      <w:r w:rsidR="00BF7F8A">
        <w:rPr>
          <w:lang w:val="en-GB"/>
        </w:rPr>
        <w:t xml:space="preserve">currently under the care of the community clinic </w:t>
      </w:r>
      <w:r w:rsidR="0065056E">
        <w:rPr>
          <w:lang w:val="en-GB"/>
        </w:rPr>
        <w:t xml:space="preserve">and </w:t>
      </w:r>
      <w:r w:rsidR="000473DB">
        <w:rPr>
          <w:lang w:val="en-GB"/>
        </w:rPr>
        <w:t>has</w:t>
      </w:r>
      <w:r w:rsidR="00804C84">
        <w:rPr>
          <w:lang w:val="en-GB"/>
        </w:rPr>
        <w:t xml:space="preserve"> </w:t>
      </w:r>
      <w:proofErr w:type="gramStart"/>
      <w:r w:rsidR="00804C84">
        <w:rPr>
          <w:lang w:val="en-GB"/>
        </w:rPr>
        <w:t>opened up</w:t>
      </w:r>
      <w:proofErr w:type="gramEnd"/>
      <w:r w:rsidR="00804C84">
        <w:rPr>
          <w:lang w:val="en-GB"/>
        </w:rPr>
        <w:t xml:space="preserve"> about some of her difficulties</w:t>
      </w:r>
      <w:r w:rsidR="002B26E6">
        <w:rPr>
          <w:lang w:val="en-GB"/>
        </w:rPr>
        <w:t>,</w:t>
      </w:r>
      <w:r w:rsidR="00804C84">
        <w:rPr>
          <w:lang w:val="en-GB"/>
        </w:rPr>
        <w:t xml:space="preserve"> it will be </w:t>
      </w:r>
      <w:r w:rsidR="002B26E6">
        <w:rPr>
          <w:lang w:val="en-GB"/>
        </w:rPr>
        <w:t>beneficial to build trust and work cooperatively on the issues s</w:t>
      </w:r>
      <w:r w:rsidR="000473DB">
        <w:rPr>
          <w:lang w:val="en-GB"/>
        </w:rPr>
        <w:t xml:space="preserve">he is facing. </w:t>
      </w:r>
      <w:r w:rsidR="00944631">
        <w:rPr>
          <w:lang w:val="en-GB"/>
        </w:rPr>
        <w:t>To</w:t>
      </w:r>
      <w:r w:rsidR="00C73845">
        <w:rPr>
          <w:lang w:val="en-GB"/>
        </w:rPr>
        <w:t xml:space="preserve"> develop a plan</w:t>
      </w:r>
      <w:r w:rsidR="00944631">
        <w:rPr>
          <w:lang w:val="en-GB"/>
        </w:rPr>
        <w:t>,</w:t>
      </w:r>
      <w:r w:rsidR="00C73845">
        <w:rPr>
          <w:lang w:val="en-GB"/>
        </w:rPr>
        <w:t xml:space="preserve"> </w:t>
      </w:r>
      <w:r w:rsidR="002E3A9F">
        <w:rPr>
          <w:lang w:val="en-GB"/>
        </w:rPr>
        <w:t>an assessment should be conducted using the Hoarding</w:t>
      </w:r>
      <w:r w:rsidR="007A0979">
        <w:rPr>
          <w:lang w:val="en-GB"/>
        </w:rPr>
        <w:t xml:space="preserve"> Rating Scale-Interview (HRS-I)</w:t>
      </w:r>
      <w:r w:rsidR="00C73845">
        <w:rPr>
          <w:lang w:val="en-GB"/>
        </w:rPr>
        <w:t xml:space="preserve"> </w:t>
      </w:r>
      <w:r w:rsidR="007A0979">
        <w:rPr>
          <w:lang w:val="en-GB"/>
        </w:rPr>
        <w:fldChar w:fldCharType="begin"/>
      </w:r>
      <w:r w:rsidR="007A0979">
        <w:rPr>
          <w:lang w:val="en-GB"/>
        </w:rPr>
        <w:instrText xml:space="preserve"> ADDIN ZOTERO_ITEM CSL_CITATION {"citationID":"xTHonRZC","properties":{"formattedCitation":"(Tolin et al., 2010)","plainCitation":"(Tolin et al., 2010)","noteIndex":0},"citationItems":[{"id":754,"uris":["http://zotero.org/users/12968506/items/3ZGIQ4H2"],"itemData":{"id":754,"type":"article-journal","abstract":"This article describes the development and validation of the Hoarding Rating Scale-Interview (HRS-I), a brief (5–10 min) ﬁve-item semi-structured interview that assesses the features of compulsive hoarding (clutter, difﬁculty discarding, acquisition, distress and impairment). Trained interviewers administered the HRS-I to 136 adults (73 compulsive hoarding, 19 OCD, 44 non-clinical controls) along with a battery of self-report measures. An initial assessment was conducted in the clinic, and a second assessment was conducted in participants' homes. The HRS-I showed high internal consistency and reliability across time and context. The HRS-I clearly differentiated hoarding and non-hoarding participants, and was strongly associated with other measures of hoarding. It is concluded that the HRS-I is a promising measure for determining the presence and severity of compulsive hoarding.","container-title":"Psychiatry Research","DOI":"10.1016/j.psychres.2009.05.001","ISSN":"01651781","issue":"1","journalAbbreviation":"Psychiatry Research","language":"en","license":"https://www.elsevier.com/tdm/userlicense/1.0/","page":"147-152","source":"DOI.org (Crossref)","title":"A brief interview for assessing compulsive hoarding: The Hoarding Rating Scale-Interview","title-short":"A brief interview for assessing compulsive hoarding","volume":"178","author":[{"family":"Tolin","given":"David F."},{"family":"Frost","given":"Randy O."},{"family":"Steketee","given":"Gail"}],"issued":{"date-parts":[["2010",6]]}}}],"schema":"https://github.com/citation-style-language/schema/raw/master/csl-citation.json"} </w:instrText>
      </w:r>
      <w:r w:rsidR="007A0979">
        <w:rPr>
          <w:lang w:val="en-GB"/>
        </w:rPr>
        <w:fldChar w:fldCharType="separate"/>
      </w:r>
      <w:r w:rsidR="007A0979" w:rsidRPr="007A0979">
        <w:rPr>
          <w:rFonts w:ascii="Aptos" w:hAnsi="Aptos"/>
        </w:rPr>
        <w:t>(Tolin et al., 2010)</w:t>
      </w:r>
      <w:r w:rsidR="007A0979">
        <w:rPr>
          <w:lang w:val="en-GB"/>
        </w:rPr>
        <w:fldChar w:fldCharType="end"/>
      </w:r>
      <w:r w:rsidR="00944631">
        <w:rPr>
          <w:lang w:val="en-GB"/>
        </w:rPr>
        <w:t xml:space="preserve">. </w:t>
      </w:r>
      <w:r w:rsidR="00A672FC">
        <w:rPr>
          <w:lang w:val="en-GB"/>
        </w:rPr>
        <w:t xml:space="preserve">The </w:t>
      </w:r>
      <w:r w:rsidR="00A04498" w:rsidRPr="00A04498">
        <w:rPr>
          <w:lang w:val="en-GB"/>
        </w:rPr>
        <w:t xml:space="preserve">Anxiety </w:t>
      </w:r>
      <w:r w:rsidR="00A672FC">
        <w:rPr>
          <w:lang w:val="en-GB"/>
        </w:rPr>
        <w:t xml:space="preserve">and </w:t>
      </w:r>
      <w:r w:rsidR="00B830A7">
        <w:rPr>
          <w:lang w:val="en-GB"/>
        </w:rPr>
        <w:t>Related</w:t>
      </w:r>
      <w:r w:rsidR="00A672FC">
        <w:rPr>
          <w:lang w:val="en-GB"/>
        </w:rPr>
        <w:t xml:space="preserve"> </w:t>
      </w:r>
      <w:r w:rsidR="00A04498" w:rsidRPr="00A04498">
        <w:rPr>
          <w:lang w:val="en-GB"/>
        </w:rPr>
        <w:t>Disorders Interview Schedule for DSM-</w:t>
      </w:r>
      <w:r w:rsidR="00477099">
        <w:rPr>
          <w:lang w:val="en-GB"/>
        </w:rPr>
        <w:t>5</w:t>
      </w:r>
      <w:r w:rsidR="00A04498" w:rsidRPr="00A04498">
        <w:rPr>
          <w:lang w:val="en-GB"/>
        </w:rPr>
        <w:t xml:space="preserve"> (ADIS-</w:t>
      </w:r>
      <w:r w:rsidR="00477099">
        <w:rPr>
          <w:lang w:val="en-GB"/>
        </w:rPr>
        <w:t>5</w:t>
      </w:r>
      <w:r w:rsidR="00A04498">
        <w:rPr>
          <w:lang w:val="en-GB"/>
        </w:rPr>
        <w:t xml:space="preserve">) </w:t>
      </w:r>
      <w:r w:rsidR="00477099">
        <w:rPr>
          <w:lang w:val="en-GB"/>
        </w:rPr>
        <w:fldChar w:fldCharType="begin"/>
      </w:r>
      <w:r w:rsidR="00477099">
        <w:rPr>
          <w:lang w:val="en-GB"/>
        </w:rPr>
        <w:instrText xml:space="preserve"> ADDIN ZOTERO_ITEM CSL_CITATION {"citationID":"plaXK2VD","properties":{"formattedCitation":"(Brown &amp; Barlow, 2014)","plainCitation":"(Brown &amp; Barlow, 2014)","noteIndex":0},"citationItems":[{"id":867,"uris":["http://zotero.org/users/12968506/items/N8K7ZYTU"],"itemData":{"id":867,"type":"book","abstract":"The Anxiety and Related Disorders Interview Schedule for DSM-5 (ADIS-5) Clinician Manual accompanies both the Adult and Lifetime versions of the ADIS-5 Client Interview Schedules. The interview schedules are designed to diagnose anxiety, mood, obsessive-compulsive, trauma, and related disorders (e.g., somatic symptom, substance use) and to permit differential diagnosis among these disorders according to DSM-5 criteria (American Psychiatric Association, 2013). The Clinician Manual provides information for the clinician about uses of the ADIS-5, changes introduced in the ADIS-5, coverage of the ADIS-5, organization of diagnostic sections, how to administer the ADIS-5, and more.","ISBN":"978-0-19-932474-3","language":"en","note":"Google-Books-ID: 8fhQEAAAQBAJ","number-of-pages":"30","publisher":"Oxford University Press","source":"Google Books","title":"Anxiety and Related Disorders Interview Schedule for DSM-5 (ADIS-5) - Adult and Lifetime Version: Clinician Manual","title-short":"Anxiety and Related Disorders Interview Schedule for DSM-5 (ADIS-5) - Adult and Lifetime Version","author":[{"family":"Brown","given":"Timothy A."},{"family":"Barlow","given":"David H."}],"issued":{"date-parts":[["2014",2]]}}}],"schema":"https://github.com/citation-style-language/schema/raw/master/csl-citation.json"} </w:instrText>
      </w:r>
      <w:r w:rsidR="00477099">
        <w:rPr>
          <w:lang w:val="en-GB"/>
        </w:rPr>
        <w:fldChar w:fldCharType="separate"/>
      </w:r>
      <w:r w:rsidR="00477099" w:rsidRPr="00477099">
        <w:rPr>
          <w:rFonts w:ascii="Aptos" w:hAnsi="Aptos"/>
        </w:rPr>
        <w:t>(Brown &amp; Barlow, 2014)</w:t>
      </w:r>
      <w:r w:rsidR="00477099">
        <w:rPr>
          <w:lang w:val="en-GB"/>
        </w:rPr>
        <w:fldChar w:fldCharType="end"/>
      </w:r>
      <w:r w:rsidR="00BF1C03">
        <w:rPr>
          <w:lang w:val="en-GB"/>
        </w:rPr>
        <w:t xml:space="preserve">. </w:t>
      </w:r>
      <w:r w:rsidR="00080648">
        <w:rPr>
          <w:lang w:val="en-GB"/>
        </w:rPr>
        <w:t xml:space="preserve"> ADD </w:t>
      </w:r>
      <w:r w:rsidR="00DC4005">
        <w:rPr>
          <w:lang w:val="en-GB"/>
        </w:rPr>
        <w:t>The HRS</w:t>
      </w:r>
      <w:r w:rsidR="00C82855">
        <w:rPr>
          <w:lang w:val="en-GB"/>
        </w:rPr>
        <w:t>-I is a</w:t>
      </w:r>
      <w:r w:rsidR="001F2C76">
        <w:rPr>
          <w:lang w:val="en-GB"/>
        </w:rPr>
        <w:t xml:space="preserve"> short</w:t>
      </w:r>
      <w:r w:rsidR="0057359F">
        <w:rPr>
          <w:lang w:val="en-GB"/>
        </w:rPr>
        <w:t>,</w:t>
      </w:r>
      <w:r w:rsidR="001F2C76">
        <w:rPr>
          <w:lang w:val="en-GB"/>
        </w:rPr>
        <w:t xml:space="preserve"> sem</w:t>
      </w:r>
      <w:r w:rsidR="0057359F">
        <w:rPr>
          <w:lang w:val="en-GB"/>
        </w:rPr>
        <w:t>i</w:t>
      </w:r>
      <w:r w:rsidR="001F2C76">
        <w:rPr>
          <w:lang w:val="en-GB"/>
        </w:rPr>
        <w:t>-stru</w:t>
      </w:r>
      <w:r w:rsidR="0057359F">
        <w:rPr>
          <w:lang w:val="en-GB"/>
        </w:rPr>
        <w:t>ctured interview assessment</w:t>
      </w:r>
      <w:r w:rsidR="00670355">
        <w:rPr>
          <w:lang w:val="en-GB"/>
        </w:rPr>
        <w:t xml:space="preserve"> for </w:t>
      </w:r>
      <w:r w:rsidR="005B547D">
        <w:rPr>
          <w:lang w:val="en-GB"/>
        </w:rPr>
        <w:t>five items</w:t>
      </w:r>
      <w:r w:rsidR="00944631">
        <w:rPr>
          <w:lang w:val="en-GB"/>
        </w:rPr>
        <w:t>:</w:t>
      </w:r>
      <w:r w:rsidR="005B547D">
        <w:rPr>
          <w:lang w:val="en-GB"/>
        </w:rPr>
        <w:t xml:space="preserve"> </w:t>
      </w:r>
      <w:r w:rsidR="00DE5346">
        <w:rPr>
          <w:lang w:val="en-GB"/>
        </w:rPr>
        <w:t xml:space="preserve">how difficult the living space is to use due to clutter, </w:t>
      </w:r>
      <w:r w:rsidR="0018012D">
        <w:rPr>
          <w:lang w:val="en-GB"/>
        </w:rPr>
        <w:t xml:space="preserve">how difficult </w:t>
      </w:r>
      <w:r w:rsidR="00944631">
        <w:rPr>
          <w:lang w:val="en-GB"/>
        </w:rPr>
        <w:t xml:space="preserve">it </w:t>
      </w:r>
      <w:r w:rsidR="0018012D">
        <w:rPr>
          <w:lang w:val="en-GB"/>
        </w:rPr>
        <w:t xml:space="preserve">is </w:t>
      </w:r>
      <w:r w:rsidR="00944631">
        <w:rPr>
          <w:lang w:val="en-GB"/>
        </w:rPr>
        <w:t>to discard</w:t>
      </w:r>
      <w:r w:rsidR="0018012D">
        <w:rPr>
          <w:lang w:val="en-GB"/>
        </w:rPr>
        <w:t xml:space="preserve"> belongings, </w:t>
      </w:r>
      <w:r w:rsidR="00FD5026">
        <w:rPr>
          <w:lang w:val="en-GB"/>
        </w:rPr>
        <w:t xml:space="preserve">the </w:t>
      </w:r>
      <w:r w:rsidR="009739B4">
        <w:rPr>
          <w:lang w:val="en-GB"/>
        </w:rPr>
        <w:t xml:space="preserve">level of </w:t>
      </w:r>
      <w:r w:rsidR="00700DA1">
        <w:rPr>
          <w:lang w:val="en-GB"/>
        </w:rPr>
        <w:t xml:space="preserve">accumulation of objects, emotional distress and </w:t>
      </w:r>
      <w:r w:rsidR="0035714F">
        <w:rPr>
          <w:lang w:val="en-GB"/>
        </w:rPr>
        <w:t xml:space="preserve">impaired </w:t>
      </w:r>
      <w:r w:rsidR="0062151E">
        <w:rPr>
          <w:lang w:val="en-GB"/>
        </w:rPr>
        <w:t xml:space="preserve">function. </w:t>
      </w:r>
      <w:r w:rsidR="00ED4D79">
        <w:rPr>
          <w:lang w:val="en-GB"/>
        </w:rPr>
        <w:t xml:space="preserve">The score is </w:t>
      </w:r>
      <w:r w:rsidR="00ED4D79">
        <w:rPr>
          <w:lang w:val="en-GB"/>
        </w:rPr>
        <w:lastRenderedPageBreak/>
        <w:t xml:space="preserve">calculated as a sum </w:t>
      </w:r>
      <w:r w:rsidR="0004427E">
        <w:rPr>
          <w:lang w:val="en-GB"/>
        </w:rPr>
        <w:t>of the five items</w:t>
      </w:r>
      <w:r w:rsidR="00FD5026">
        <w:rPr>
          <w:lang w:val="en-GB"/>
        </w:rPr>
        <w:t>,</w:t>
      </w:r>
      <w:r w:rsidR="0004427E">
        <w:rPr>
          <w:lang w:val="en-GB"/>
        </w:rPr>
        <w:t xml:space="preserve"> and each item is rated on a nine-point scale </w:t>
      </w:r>
      <w:r w:rsidR="00FD5026">
        <w:rPr>
          <w:lang w:val="en-GB"/>
        </w:rPr>
        <w:t>from 0 to 8</w:t>
      </w:r>
      <w:r w:rsidR="00944631">
        <w:rPr>
          <w:lang w:val="en-GB"/>
        </w:rPr>
        <w:t xml:space="preserve"> followed </w:t>
      </w:r>
      <w:r w:rsidR="003B6656">
        <w:rPr>
          <w:lang w:val="en-GB"/>
        </w:rPr>
        <w:t>by</w:t>
      </w:r>
      <w:r w:rsidR="00944631">
        <w:rPr>
          <w:lang w:val="en-GB"/>
        </w:rPr>
        <w:t xml:space="preserve"> questions </w:t>
      </w:r>
      <w:r w:rsidR="003B6656">
        <w:rPr>
          <w:lang w:val="en-GB"/>
        </w:rPr>
        <w:t xml:space="preserve">by an interviewer using their judgement. </w:t>
      </w:r>
      <w:r w:rsidR="00B10B88">
        <w:rPr>
          <w:lang w:val="en-GB"/>
        </w:rPr>
        <w:t>The ADIS-5 is a struct</w:t>
      </w:r>
      <w:r w:rsidR="003E6BB7">
        <w:rPr>
          <w:lang w:val="en-GB"/>
        </w:rPr>
        <w:t xml:space="preserve">ured </w:t>
      </w:r>
      <w:r w:rsidR="00080A94">
        <w:rPr>
          <w:lang w:val="en-GB"/>
        </w:rPr>
        <w:t xml:space="preserve">diagnostic </w:t>
      </w:r>
      <w:r w:rsidR="003E6BB7">
        <w:rPr>
          <w:lang w:val="en-GB"/>
        </w:rPr>
        <w:t xml:space="preserve">interview </w:t>
      </w:r>
      <w:r w:rsidR="00080A94">
        <w:rPr>
          <w:lang w:val="en-GB"/>
        </w:rPr>
        <w:t xml:space="preserve">to assess </w:t>
      </w:r>
      <w:r w:rsidR="002733C0">
        <w:rPr>
          <w:lang w:val="en-GB"/>
        </w:rPr>
        <w:t>mood and other psychological disorders relating to an</w:t>
      </w:r>
      <w:r w:rsidR="00442234">
        <w:rPr>
          <w:lang w:val="en-GB"/>
        </w:rPr>
        <w:t>xiety.</w:t>
      </w:r>
      <w:r w:rsidR="007F75E7">
        <w:rPr>
          <w:lang w:val="en-GB"/>
        </w:rPr>
        <w:t xml:space="preserve"> </w:t>
      </w:r>
      <w:r w:rsidR="002A0655">
        <w:rPr>
          <w:lang w:val="en-GB"/>
        </w:rPr>
        <w:t xml:space="preserve">These tools will provide data to develop a targeted treatment plan for Amanda. </w:t>
      </w:r>
      <w:r w:rsidR="001B6B5F" w:rsidRPr="001B6B5F">
        <w:rPr>
          <w:lang w:val="en-GB"/>
        </w:rPr>
        <w:t>Saving Inventory-Revised (SI-R</w:t>
      </w:r>
      <w:r w:rsidR="001B6B5F">
        <w:rPr>
          <w:lang w:val="en-GB"/>
        </w:rPr>
        <w:t xml:space="preserve">) </w:t>
      </w:r>
      <w:r w:rsidR="000A5BCE">
        <w:rPr>
          <w:lang w:val="en-GB"/>
        </w:rPr>
        <w:fldChar w:fldCharType="begin"/>
      </w:r>
      <w:r w:rsidR="000A5BCE">
        <w:rPr>
          <w:lang w:val="en-GB"/>
        </w:rPr>
        <w:instrText xml:space="preserve"> ADDIN ZOTERO_ITEM CSL_CITATION {"citationID":"l0WMvDBd","properties":{"formattedCitation":"(Frost et al., 2004)","plainCitation":"(Frost et al., 2004)","noteIndex":0},"citationItems":[{"id":885,"uris":["http://zotero.org/users/12968506/items/5KGBRIBR"],"itemData":{"id":885,"type":"article-journal","abstract":"Four studies examined a new measure of compulsive hoarding (Saving Inventory-Revised; SI-R). Factor analysis using 139 hoarding participants identiﬁed 3 factors: di</w:instrText>
      </w:r>
      <w:r w:rsidR="000A5BCE">
        <w:rPr>
          <w:rFonts w:ascii="Arial" w:hAnsi="Arial" w:cs="Arial"/>
          <w:lang w:val="en-GB"/>
        </w:rPr>
        <w:instrText>ﬃ</w:instrText>
      </w:r>
      <w:r w:rsidR="000A5BCE">
        <w:rPr>
          <w:lang w:val="en-GB"/>
        </w:rPr>
        <w:instrText>culty discarding, excessive clutter, and excessive acquisition. Additional studies were conducted with hoarding participants, OCD participants without hoarding, community controls and an elderly sample exhibiting a range of hoarding behavior. Internal consistencies and test–retest reliabilities were good. The SI-R distinguished hoarding participants from all other non-hoarding comparison groups. The SI-R showed strong correlations with other indices and methods of measuring hoarding (beliefs, activity dysfunction from clutter, observer ratings of clutter in the home) and relatively weaker correlations with non-hoarding measures (positive and negative a</w:instrText>
      </w:r>
      <w:r w:rsidR="000A5BCE">
        <w:rPr>
          <w:rFonts w:ascii="Arial" w:hAnsi="Arial" w:cs="Arial"/>
          <w:lang w:val="en-GB"/>
        </w:rPr>
        <w:instrText>ﬀ</w:instrText>
      </w:r>
      <w:r w:rsidR="000A5BCE">
        <w:rPr>
          <w:lang w:val="en-GB"/>
        </w:rPr>
        <w:instrText xml:space="preserve">ect and OCD symptoms). The SI-R appears to be an appropriate instrument for assessing symptoms of compulsive hoarding in clinical and non-clinical samples.","container-title":"Behaviour Research and Therapy","DOI":"10.1016/j.brat.2003.07.006","ISSN":"00057967","issue":"10","journalAbbreviation":"Behaviour Research and Therapy","language":"en","license":"https://www.elsevier.com/tdm/userlicense/1.0/","page":"1163-1182","source":"DOI.org (Crossref)","title":"Measurement of compulsive hoarding: saving inventory-revised","title-short":"Measurement of compulsive hoarding","volume":"42","author":[{"family":"Frost","given":"Randy O."},{"family":"Steketee","given":"Gail"},{"family":"Grisham","given":"Jessica"}],"issued":{"date-parts":[["2004",10]]}}}],"schema":"https://github.com/citation-style-language/schema/raw/master/csl-citation.json"} </w:instrText>
      </w:r>
      <w:r w:rsidR="000A5BCE">
        <w:rPr>
          <w:lang w:val="en-GB"/>
        </w:rPr>
        <w:fldChar w:fldCharType="separate"/>
      </w:r>
      <w:r w:rsidR="000A5BCE" w:rsidRPr="000A5BCE">
        <w:rPr>
          <w:rFonts w:ascii="Aptos" w:hAnsi="Aptos"/>
        </w:rPr>
        <w:t>(Frost et al., 2004)</w:t>
      </w:r>
      <w:r w:rsidR="000A5BCE">
        <w:rPr>
          <w:lang w:val="en-GB"/>
        </w:rPr>
        <w:fldChar w:fldCharType="end"/>
      </w:r>
      <w:r w:rsidR="00FF3534">
        <w:rPr>
          <w:lang w:val="en-GB"/>
        </w:rPr>
        <w:t xml:space="preserve"> and </w:t>
      </w:r>
      <w:r w:rsidR="00531687" w:rsidRPr="00531687">
        <w:rPr>
          <w:lang w:val="en-GB"/>
        </w:rPr>
        <w:t>Clutter Image Rating (CIR</w:t>
      </w:r>
      <w:r w:rsidR="004223B1">
        <w:rPr>
          <w:lang w:val="en-GB"/>
        </w:rPr>
        <w:t xml:space="preserve">) </w:t>
      </w:r>
      <w:r w:rsidR="008209A4">
        <w:rPr>
          <w:lang w:val="en-GB"/>
        </w:rPr>
        <w:fldChar w:fldCharType="begin"/>
      </w:r>
      <w:r w:rsidR="008209A4">
        <w:rPr>
          <w:lang w:val="en-GB"/>
        </w:rPr>
        <w:instrText xml:space="preserve"> ADDIN ZOTERO_ITEM CSL_CITATION {"citationID":"oJRTdt6c","properties":{"formattedCitation":"(Frost et al., 2008)","plainCitation":"(Frost et al., 2008)","noteIndex":0},"citationItems":[{"id":887,"uris":["http://zotero.org/users/12968506/items/ZB5PQXV3"],"itemData":{"id":887,"type":"article-journal","abstract":"Few instruments are available to assess compulsive hoarding and severity of clutter. Accuracy of assessment is important to understanding the clinical significance of the problem. To overcome problems associated with over- and under-reporting of hoarding symptoms, the clutter image rating (CIR) was developed. This pictorial scale contains nine equidistant photographs of severity of clutter representing each of three main rooms of most people’s homes: living room, kitchen, and bedroom. The psychometric properties of this measure were examined in two studies. Internal consistency, test–retest, and interobserver reliabilities were good and convergent validity with other questionnaire and interview measures was also good. The CIR correlated more strongly with measures of clutter than with other hoarding and psychopathology scales. The CIR’s very brief pictorial assessment method makes it useful in clinical and treatment contexts for measuring the clutter dimension of compulsive hoarding.","container-title":"Journal of Psychopathology and Behavioral Assessment","DOI":"10.1007/s10862-007-9068-7","ISSN":"0882-2689, 1573-3505","issue":"3","journalAbbreviation":"J Psychopathol Behav Assess","language":"en","license":"http://www.springer.com/tdm","page":"193-203","source":"DOI.org (Crossref)","title":"Development and Validation of the Clutter Image Rating","volume":"30","author":[{"family":"Frost","given":"Randy O."},{"family":"Steketee","given":"Gail"},{"family":"Tolin","given":"David F."},{"family":"Renaud","given":"Stefanie"}],"issued":{"date-parts":[["2008",9]]}}}],"schema":"https://github.com/citation-style-language/schema/raw/master/csl-citation.json"} </w:instrText>
      </w:r>
      <w:r w:rsidR="008209A4">
        <w:rPr>
          <w:lang w:val="en-GB"/>
        </w:rPr>
        <w:fldChar w:fldCharType="separate"/>
      </w:r>
      <w:r w:rsidR="008209A4" w:rsidRPr="008209A4">
        <w:rPr>
          <w:rFonts w:ascii="Aptos" w:hAnsi="Aptos"/>
        </w:rPr>
        <w:t>(Frost et al., 2008)</w:t>
      </w:r>
      <w:r w:rsidR="008209A4">
        <w:rPr>
          <w:lang w:val="en-GB"/>
        </w:rPr>
        <w:fldChar w:fldCharType="end"/>
      </w:r>
      <w:r w:rsidR="009E033B">
        <w:rPr>
          <w:lang w:val="en-GB"/>
        </w:rPr>
        <w:t xml:space="preserve"> </w:t>
      </w:r>
      <w:r w:rsidR="00352581">
        <w:rPr>
          <w:lang w:val="en-GB"/>
        </w:rPr>
        <w:t>are</w:t>
      </w:r>
      <w:r w:rsidR="009E033B">
        <w:rPr>
          <w:lang w:val="en-GB"/>
        </w:rPr>
        <w:t xml:space="preserve"> </w:t>
      </w:r>
      <w:r w:rsidR="00352581">
        <w:rPr>
          <w:lang w:val="en-GB"/>
        </w:rPr>
        <w:t xml:space="preserve">consistent and reliable </w:t>
      </w:r>
      <w:r w:rsidR="00610CB7">
        <w:rPr>
          <w:lang w:val="en-GB"/>
        </w:rPr>
        <w:t>measures of hoarding behaviours.</w:t>
      </w:r>
    </w:p>
    <w:p w14:paraId="484D7037" w14:textId="62A0AA14" w:rsidR="007F75E7" w:rsidRDefault="00435ED8" w:rsidP="007F75E7">
      <w:pPr>
        <w:spacing w:line="360" w:lineRule="auto"/>
        <w:ind w:firstLine="720"/>
        <w:rPr>
          <w:lang w:val="en-GB"/>
        </w:rPr>
      </w:pPr>
      <w:r>
        <w:rPr>
          <w:lang w:val="en-GB"/>
        </w:rPr>
        <w:t>Cognitive behavioural therapy (CBT)</w:t>
      </w:r>
      <w:r w:rsidR="00B76E8C">
        <w:rPr>
          <w:lang w:val="en-GB"/>
        </w:rPr>
        <w:t xml:space="preserve"> is also a proven tool </w:t>
      </w:r>
      <w:r w:rsidR="00CA1D11">
        <w:rPr>
          <w:lang w:val="en-GB"/>
        </w:rPr>
        <w:t xml:space="preserve">in the treatment of hoarding behaviours </w:t>
      </w:r>
      <w:r w:rsidR="00CA1D11">
        <w:rPr>
          <w:lang w:val="en-GB"/>
        </w:rPr>
        <w:fldChar w:fldCharType="begin"/>
      </w:r>
      <w:r w:rsidR="00CA1D11">
        <w:rPr>
          <w:lang w:val="en-GB"/>
        </w:rPr>
        <w:instrText xml:space="preserve"> ADDIN ZOTERO_ITEM CSL_CITATION {"citationID":"fRKMEuK9","properties":{"formattedCitation":"(Tolin et al., 2015)","plainCitation":"(Tolin et al., 2015)","noteIndex":0},"citationItems":[{"id":760,"uris":["http://zotero.org/users/12968506/items/6P937RSB"],"itemData":{"id":760,"type":"article-journal","container-title":"Depression and Anxiety","DOI":"10.1002/da.22327","ISSN":"10914269","issue":"3","journalAbbreviation":"Depress Anxiety","language":"en","license":"http://doi.wiley.com/10.1002/tdm_license_1.1","page":"158-166","source":"DOI.org (Crossref)","title":"COGNITIVE BEHAVIORAL THERAPY FOR HOARDING DISORDER: A META-ANALYSIS: Research Article: Hoarding Disorder","title-short":"COGNITIVE BEHAVIORAL THERAPY FOR HOARDING DISORDER","volume":"32","author":[{"family":"Tolin","given":"David F."},{"family":"Frost","given":"Randy O."},{"family":"Steketee","given":"Gail"},{"family":"Muroff","given":"Jordana"}],"issued":{"date-parts":[["2015",3]]}}}],"schema":"https://github.com/citation-style-language/schema/raw/master/csl-citation.json"} </w:instrText>
      </w:r>
      <w:r w:rsidR="00CA1D11">
        <w:rPr>
          <w:lang w:val="en-GB"/>
        </w:rPr>
        <w:fldChar w:fldCharType="separate"/>
      </w:r>
      <w:r w:rsidR="00CA1D11" w:rsidRPr="00CA1D11">
        <w:rPr>
          <w:rFonts w:ascii="Aptos" w:hAnsi="Aptos"/>
        </w:rPr>
        <w:t>(Tolin et al., 2015)</w:t>
      </w:r>
      <w:r w:rsidR="00CA1D11">
        <w:rPr>
          <w:lang w:val="en-GB"/>
        </w:rPr>
        <w:fldChar w:fldCharType="end"/>
      </w:r>
      <w:r w:rsidR="00E645EE">
        <w:rPr>
          <w:lang w:val="en-GB"/>
        </w:rPr>
        <w:t>.</w:t>
      </w:r>
      <w:r w:rsidR="00B946D1">
        <w:rPr>
          <w:lang w:val="en-GB"/>
        </w:rPr>
        <w:t xml:space="preserve"> </w:t>
      </w:r>
      <w:r w:rsidR="0070798F">
        <w:rPr>
          <w:lang w:val="en-GB"/>
        </w:rPr>
        <w:t xml:space="preserve">CBT for hoarding disorders </w:t>
      </w:r>
      <w:r w:rsidR="00832359">
        <w:rPr>
          <w:lang w:val="en-GB"/>
        </w:rPr>
        <w:t>can be</w:t>
      </w:r>
      <w:r w:rsidR="001F2061">
        <w:rPr>
          <w:lang w:val="en-GB"/>
        </w:rPr>
        <w:t xml:space="preserve"> useful when st</w:t>
      </w:r>
      <w:r w:rsidR="004E4B28">
        <w:rPr>
          <w:lang w:val="en-GB"/>
        </w:rPr>
        <w:t xml:space="preserve">rategies are based on the </w:t>
      </w:r>
      <w:r w:rsidR="004E251F">
        <w:rPr>
          <w:lang w:val="en-GB"/>
        </w:rPr>
        <w:t>key</w:t>
      </w:r>
      <w:r w:rsidR="00832359">
        <w:rPr>
          <w:lang w:val="en-GB"/>
        </w:rPr>
        <w:t xml:space="preserve"> </w:t>
      </w:r>
      <w:r w:rsidR="004E251F">
        <w:rPr>
          <w:lang w:val="en-GB"/>
        </w:rPr>
        <w:t>elements</w:t>
      </w:r>
      <w:r w:rsidR="004E4B28">
        <w:rPr>
          <w:lang w:val="en-GB"/>
        </w:rPr>
        <w:t xml:space="preserve"> of </w:t>
      </w:r>
      <w:r w:rsidR="004E4B28">
        <w:rPr>
          <w:lang w:val="en-GB"/>
        </w:rPr>
        <w:fldChar w:fldCharType="begin"/>
      </w:r>
      <w:r w:rsidR="004E4B28">
        <w:rPr>
          <w:lang w:val="en-GB"/>
        </w:rPr>
        <w:instrText xml:space="preserve"> ADDIN ZOTERO_ITEM CSL_CITATION {"citationID":"G97qg6UL","properties":{"formattedCitation":"(Frost &amp; Hartl, 1996b)","plainCitation":"(Frost &amp; Hartl, 1996b)","noteIndex":0},"citationItems":[{"id":752,"uris":["http://zotero.org/users/12968506/items/JPXTZ5M5"],"itemData":{"id":752,"type":"article-journal","container-title":"Behaviour Research and Therapy","DOI":"10.1016/0005-7967(95)00071-2","ISSN":"00057967","issue":"4","journalAbbreviation":"Behaviour Research and Therapy","language":"en","license":"https://www.elsevier.com/tdm/userlicense/1.0/","page":"341-350","source":"DOI.org (Crossref)","title":"A cognitive-behavioral model of compulsive hoarding","volume":"34","author":[{"family":"Frost","given":"Randy O."},{"family":"Hartl","given":"Tamara L."}],"issued":{"date-parts":[["1996",4]]}}}],"schema":"https://github.com/citation-style-language/schema/raw/master/csl-citation.json"} </w:instrText>
      </w:r>
      <w:r w:rsidR="004E4B28">
        <w:rPr>
          <w:lang w:val="en-GB"/>
        </w:rPr>
        <w:fldChar w:fldCharType="separate"/>
      </w:r>
      <w:r w:rsidR="004E4B28" w:rsidRPr="004E4B28">
        <w:rPr>
          <w:rFonts w:ascii="Aptos" w:hAnsi="Aptos"/>
        </w:rPr>
        <w:t>Frost &amp; Hartl</w:t>
      </w:r>
      <w:r w:rsidR="00091C6D">
        <w:rPr>
          <w:rFonts w:ascii="Aptos" w:hAnsi="Aptos"/>
        </w:rPr>
        <w:t>'s (</w:t>
      </w:r>
      <w:r w:rsidR="004E4B28" w:rsidRPr="004E4B28">
        <w:rPr>
          <w:rFonts w:ascii="Aptos" w:hAnsi="Aptos"/>
        </w:rPr>
        <w:t>1996)</w:t>
      </w:r>
      <w:r w:rsidR="004E4B28">
        <w:rPr>
          <w:lang w:val="en-GB"/>
        </w:rPr>
        <w:fldChar w:fldCharType="end"/>
      </w:r>
      <w:r w:rsidR="00E645EE">
        <w:rPr>
          <w:lang w:val="en-GB"/>
        </w:rPr>
        <w:t xml:space="preserve"> </w:t>
      </w:r>
      <w:r w:rsidR="00091C6D">
        <w:rPr>
          <w:lang w:val="en-GB"/>
        </w:rPr>
        <w:t>cognitive behavioural model</w:t>
      </w:r>
      <w:r w:rsidR="004E251F">
        <w:rPr>
          <w:lang w:val="en-GB"/>
        </w:rPr>
        <w:t xml:space="preserve">. </w:t>
      </w:r>
      <w:r w:rsidR="003777D9" w:rsidRPr="003777D9">
        <w:rPr>
          <w:lang w:val="en-GB"/>
        </w:rPr>
        <w:t xml:space="preserve">Amanda can benefit from developing </w:t>
      </w:r>
      <w:r w:rsidR="003777D9">
        <w:rPr>
          <w:lang w:val="en-GB"/>
        </w:rPr>
        <w:t>problem-solving</w:t>
      </w:r>
      <w:r w:rsidR="003777D9" w:rsidRPr="003777D9">
        <w:rPr>
          <w:lang w:val="en-GB"/>
        </w:rPr>
        <w:t xml:space="preserve"> skills, </w:t>
      </w:r>
      <w:r w:rsidR="003777D9">
        <w:rPr>
          <w:lang w:val="en-GB"/>
        </w:rPr>
        <w:t>learning</w:t>
      </w:r>
      <w:r w:rsidR="003777D9" w:rsidRPr="003777D9">
        <w:rPr>
          <w:lang w:val="en-GB"/>
        </w:rPr>
        <w:t xml:space="preserve"> to sort and organise</w:t>
      </w:r>
      <w:r w:rsidR="003777D9" w:rsidRPr="003777D9">
        <w:rPr>
          <w:lang w:val="en-GB"/>
        </w:rPr>
        <w:t xml:space="preserve"> </w:t>
      </w:r>
      <w:r w:rsidR="003777D9">
        <w:rPr>
          <w:lang w:val="en-GB"/>
        </w:rPr>
        <w:t>her belongings</w:t>
      </w:r>
      <w:r w:rsidR="00030B97">
        <w:rPr>
          <w:lang w:val="en-GB"/>
        </w:rPr>
        <w:t xml:space="preserve"> </w:t>
      </w:r>
      <w:r w:rsidR="00030B97">
        <w:rPr>
          <w:lang w:val="en-GB"/>
        </w:rPr>
        <w:fldChar w:fldCharType="begin"/>
      </w:r>
      <w:r w:rsidR="00030B97">
        <w:rPr>
          <w:lang w:val="en-GB"/>
        </w:rPr>
        <w:instrText xml:space="preserve"> ADDIN ZOTERO_ITEM CSL_CITATION {"citationID":"sKhlqtqv","properties":{"formattedCitation":"(David et al., 2022)","plainCitation":"(David et al., 2022)","noteIndex":0},"citationItems":[{"id":770,"uris":["http://zotero.org/users/12968506/items/IL6K3MDR"],"itemData":{"id":770,"type":"article-journal","abstract":"Psychological treatment for hoarding problems has historically been associated with poor outcomes. When treated as a subgroup of obsessive–compulsive disorder, individuals with hoarding beliefs were less likely to respond to treatment than individuals exhibiting other obsessive–compulsive beliefs and behaviours. When treated as its own disorder using cognitive behavioural therapy, individuals report approximately 25% improvement in symptoms on average. However, less than a third of people experience clinically meaningful change. Further, changes in functioning and quality of life are not routinely assessed. In this paper, we review the current conceptualization and treatment of hoarding problems to shed light on how treatment for hoarding disorder may be improved. Utilizing a harm reduction approach before administering treatment may be important to ensure the safety of individuals. Research should test whether treatment outcomes improve by including strategies that enhance a client's interpersonal functioning and ability to regulate emotions (i.e., based on dialectal behaviour therapy and mentalization-based treatments), especially while discarding and organizing belongings. We should also use modern learning theory to improve the delivery of exposure activities.","container-title":"Clinical Psychology &amp; Psychotherapy","DOI":"10.1002/cpp.2660","ISSN":"1063-3995, 1099-0879","issue":"2","journalAbbreviation":"Clin Psychology and Psychoth","language":"en","page":"469-488","source":"DOI.org (Crossref)","title":"A critical review of cognitive behavioural therapy for hoarding disorder: How can we improve outcomes?","title-short":"A critical review of cognitive behavioural therapy for hoarding disorder","volume":"29","author":[{"family":"David","given":"Jonathan"},{"family":"Crone","given":"Cassandra"},{"family":"Norberg","given":"Melissa M."}],"issued":{"date-parts":[["2022",3]]}}}],"schema":"https://github.com/citation-style-language/schema/raw/master/csl-citation.json"} </w:instrText>
      </w:r>
      <w:r w:rsidR="00030B97">
        <w:rPr>
          <w:lang w:val="en-GB"/>
        </w:rPr>
        <w:fldChar w:fldCharType="separate"/>
      </w:r>
      <w:r w:rsidR="00030B97" w:rsidRPr="00030B97">
        <w:rPr>
          <w:rFonts w:ascii="Aptos" w:hAnsi="Aptos"/>
        </w:rPr>
        <w:t>(David et al., 2022)</w:t>
      </w:r>
      <w:r w:rsidR="00030B97">
        <w:rPr>
          <w:lang w:val="en-GB"/>
        </w:rPr>
        <w:fldChar w:fldCharType="end"/>
      </w:r>
      <w:r w:rsidR="00523193">
        <w:rPr>
          <w:lang w:val="en-GB"/>
        </w:rPr>
        <w:t xml:space="preserve">. </w:t>
      </w:r>
      <w:r w:rsidR="00B00943">
        <w:rPr>
          <w:lang w:val="en-GB"/>
        </w:rPr>
        <w:t xml:space="preserve">CBT </w:t>
      </w:r>
      <w:r w:rsidR="00E73EB4">
        <w:rPr>
          <w:lang w:val="en-GB"/>
        </w:rPr>
        <w:t>and</w:t>
      </w:r>
      <w:r w:rsidR="00B00943">
        <w:rPr>
          <w:lang w:val="en-GB"/>
        </w:rPr>
        <w:t xml:space="preserve"> Motivational Interviewing (MI) have shown </w:t>
      </w:r>
      <w:r w:rsidR="007B7EDA">
        <w:rPr>
          <w:lang w:val="en-GB"/>
        </w:rPr>
        <w:t>positive results in treating and encouraging individuals to change their behaviours.</w:t>
      </w:r>
      <w:r w:rsidR="003610DB">
        <w:rPr>
          <w:lang w:val="en-GB"/>
        </w:rPr>
        <w:t xml:space="preserve"> </w:t>
      </w:r>
      <w:r w:rsidR="003610DB">
        <w:rPr>
          <w:lang w:val="en-GB"/>
        </w:rPr>
        <w:fldChar w:fldCharType="begin"/>
      </w:r>
      <w:r w:rsidR="003610DB">
        <w:rPr>
          <w:lang w:val="en-GB"/>
        </w:rPr>
        <w:instrText xml:space="preserve"> ADDIN ZOTERO_ITEM CSL_CITATION {"citationID":"QH3aMhMq","properties":{"formattedCitation":"(Tolin et al., 2015)","plainCitation":"(Tolin et al., 2015)","noteIndex":0},"citationItems":[{"id":760,"uris":["http://zotero.org/users/12968506/items/6P937RSB"],"itemData":{"id":760,"type":"article-journal","container-title":"Depression and Anxiety","DOI":"10.1002/da.22327","ISSN":"10914269","issue":"3","journalAbbreviation":"Depress Anxiety","language":"en","license":"http://doi.wiley.com/10.1002/tdm_license_1.1","page":"158-166","source":"DOI.org (Crossref)","title":"COGNITIVE BEHAVIORAL THERAPY FOR HOARDING DISORDER: A META-ANALYSIS: Research Article: Hoarding Disorder","title-short":"COGNITIVE BEHAVIORAL THERAPY FOR HOARDING DISORDER","volume":"32","author":[{"family":"Tolin","given":"David F."},{"family":"Frost","given":"Randy O."},{"family":"Steketee","given":"Gail"},{"family":"Muroff","given":"Jordana"}],"issued":{"date-parts":[["2015",3]]}}}],"schema":"https://github.com/citation-style-language/schema/raw/master/csl-citation.json"} </w:instrText>
      </w:r>
      <w:r w:rsidR="003610DB">
        <w:rPr>
          <w:lang w:val="en-GB"/>
        </w:rPr>
        <w:fldChar w:fldCharType="separate"/>
      </w:r>
      <w:r w:rsidR="003610DB" w:rsidRPr="003610DB">
        <w:rPr>
          <w:rFonts w:ascii="Aptos" w:hAnsi="Aptos"/>
        </w:rPr>
        <w:t>(Tolin et al., 2015)</w:t>
      </w:r>
      <w:r w:rsidR="003610DB">
        <w:rPr>
          <w:lang w:val="en-GB"/>
        </w:rPr>
        <w:fldChar w:fldCharType="end"/>
      </w:r>
      <w:r w:rsidR="007A788F">
        <w:rPr>
          <w:lang w:val="en-GB"/>
        </w:rPr>
        <w:t>.</w:t>
      </w:r>
      <w:r w:rsidR="00CC0AD9">
        <w:rPr>
          <w:lang w:val="en-GB"/>
        </w:rPr>
        <w:t xml:space="preserve"> </w:t>
      </w:r>
      <w:r w:rsidR="00396149">
        <w:rPr>
          <w:lang w:val="en-GB"/>
        </w:rPr>
        <w:t>Encouragement to change behaviours</w:t>
      </w:r>
      <w:r w:rsidR="00834B49">
        <w:rPr>
          <w:lang w:val="en-GB"/>
        </w:rPr>
        <w:t xml:space="preserve"> and raise awareness will</w:t>
      </w:r>
      <w:r w:rsidR="006B1302">
        <w:rPr>
          <w:lang w:val="en-GB"/>
        </w:rPr>
        <w:t xml:space="preserve"> aim to reduce avoidance using MI techniques </w:t>
      </w:r>
      <w:r w:rsidR="006B1302">
        <w:rPr>
          <w:lang w:val="en-GB"/>
        </w:rPr>
        <w:fldChar w:fldCharType="begin"/>
      </w:r>
      <w:r w:rsidR="006B1302">
        <w:rPr>
          <w:lang w:val="en-GB"/>
        </w:rPr>
        <w:instrText xml:space="preserve"> ADDIN ZOTERO_ITEM CSL_CITATION {"citationID":"maY0wogg","properties":{"formattedCitation":"(David et al., 2022)","plainCitation":"(David et al., 2022)","noteIndex":0},"citationItems":[{"id":770,"uris":["http://zotero.org/users/12968506/items/IL6K3MDR"],"itemData":{"id":770,"type":"article-journal","abstract":"Psychological treatment for hoarding problems has historically been associated with poor outcomes. When treated as a subgroup of obsessive–compulsive disorder, individuals with hoarding beliefs were less likely to respond to treatment than individuals exhibiting other obsessive–compulsive beliefs and behaviours. When treated as its own disorder using cognitive behavioural therapy, individuals report approximately 25% improvement in symptoms on average. However, less than a third of people experience clinically meaningful change. Further, changes in functioning and quality of life are not routinely assessed. In this paper, we review the current conceptualization and treatment of hoarding problems to shed light on how treatment for hoarding disorder may be improved. Utilizing a harm reduction approach before administering treatment may be important to ensure the safety of individuals. Research should test whether treatment outcomes improve by including strategies that enhance a client's interpersonal functioning and ability to regulate emotions (i.e., based on dialectal behaviour therapy and mentalization-based treatments), especially while discarding and organizing belongings. We should also use modern learning theory to improve the delivery of exposure activities.","container-title":"Clinical Psychology &amp; Psychotherapy","DOI":"10.1002/cpp.2660","ISSN":"1063-3995, 1099-0879","issue":"2","journalAbbreviation":"Clin Psychology and Psychoth","language":"en","page":"469-488","source":"DOI.org (Crossref)","title":"A critical review of cognitive behavioural therapy for hoarding disorder: How can we improve outcomes?","title-short":"A critical review of cognitive behavioural therapy for hoarding disorder","volume":"29","author":[{"family":"David","given":"Jonathan"},{"family":"Crone","given":"Cassandra"},{"family":"Norberg","given":"Melissa M."}],"issued":{"date-parts":[["2022",3]]}}}],"schema":"https://github.com/citation-style-language/schema/raw/master/csl-citation.json"} </w:instrText>
      </w:r>
      <w:r w:rsidR="006B1302">
        <w:rPr>
          <w:lang w:val="en-GB"/>
        </w:rPr>
        <w:fldChar w:fldCharType="separate"/>
      </w:r>
      <w:r w:rsidR="006B1302" w:rsidRPr="006B1302">
        <w:rPr>
          <w:rFonts w:ascii="Aptos" w:hAnsi="Aptos"/>
        </w:rPr>
        <w:t>(David et al., 2022)</w:t>
      </w:r>
      <w:r w:rsidR="006B1302">
        <w:rPr>
          <w:lang w:val="en-GB"/>
        </w:rPr>
        <w:fldChar w:fldCharType="end"/>
      </w:r>
      <w:r w:rsidR="00D9698F">
        <w:rPr>
          <w:lang w:val="en-GB"/>
        </w:rPr>
        <w:t>.</w:t>
      </w:r>
      <w:r w:rsidR="007A788F">
        <w:rPr>
          <w:lang w:val="en-GB"/>
        </w:rPr>
        <w:t xml:space="preserve"> </w:t>
      </w:r>
      <w:r w:rsidR="0076408C">
        <w:rPr>
          <w:lang w:val="en-GB"/>
        </w:rPr>
        <w:t xml:space="preserve">Acceptance </w:t>
      </w:r>
      <w:r w:rsidR="00F368DB">
        <w:rPr>
          <w:lang w:val="en-GB"/>
        </w:rPr>
        <w:t xml:space="preserve">and Commitment therapy </w:t>
      </w:r>
      <w:r w:rsidR="00917318">
        <w:rPr>
          <w:lang w:val="en-GB"/>
        </w:rPr>
        <w:t>(ACT) has also shown positive outcomes in dealing with anxiety</w:t>
      </w:r>
      <w:r w:rsidR="00384D4D">
        <w:rPr>
          <w:lang w:val="en-GB"/>
        </w:rPr>
        <w:t xml:space="preserve"> </w:t>
      </w:r>
      <w:r w:rsidR="00384D4D">
        <w:rPr>
          <w:lang w:val="en-GB"/>
        </w:rPr>
        <w:fldChar w:fldCharType="begin"/>
      </w:r>
      <w:r w:rsidR="00384D4D">
        <w:rPr>
          <w:lang w:val="en-GB"/>
        </w:rPr>
        <w:instrText xml:space="preserve"> ADDIN ZOTERO_ITEM CSL_CITATION {"citationID":"WGOXhemF","properties":{"formattedCitation":"(Arch et al., 2012)","plainCitation":"(Arch et al., 2012)","noteIndex":0},"citationItems":[{"id":874,"uris":["http://zotero.org/users/12968506/items/YBJLZZ53"],"itemData":{"id":874,"type":"article-journal","abstract":"Objective—Randomized comparisons of acceptance-based treatments with traditional cognitive behavioral therapy (CBT) for anxiety disorders are lacking. To address this research gap, we compared acceptance and commitment therapy (ACT) to CBT for heterogeneous anxiety disorders.","container-title":"Journal of Consulting and Clinical Psychology","DOI":"10.1037/a0028310","ISSN":"1939-2117, 0022-006X","issue":"5","journalAbbreviation":"Journal of Consulting and Clinical Psychology","language":"en","page":"750-765","source":"DOI.org (Crossref)","title":"Randomized clinical trial of cognitive behavioral therapy (CBT) versus acceptance and commitment therapy (ACT) for mixed anxiety disorders.","volume":"80","author":[{"family":"Arch","given":"Joanna J."},{"family":"Eifert","given":"Georg H."},{"family":"Davies","given":"Carolyn"},{"family":"Vilardaga","given":"Jennifer C. Plumb"},{"family":"Rose","given":"Raphael D."},{"family":"Craske","given":"Michelle G."}],"issued":{"date-parts":[["2012"]]}}}],"schema":"https://github.com/citation-style-language/schema/raw/master/csl-citation.json"} </w:instrText>
      </w:r>
      <w:r w:rsidR="00384D4D">
        <w:rPr>
          <w:lang w:val="en-GB"/>
        </w:rPr>
        <w:fldChar w:fldCharType="separate"/>
      </w:r>
      <w:r w:rsidR="00384D4D" w:rsidRPr="00384D4D">
        <w:rPr>
          <w:rFonts w:ascii="Aptos" w:hAnsi="Aptos"/>
        </w:rPr>
        <w:t>(Arch et al., 2012)</w:t>
      </w:r>
      <w:r w:rsidR="00384D4D">
        <w:rPr>
          <w:lang w:val="en-GB"/>
        </w:rPr>
        <w:fldChar w:fldCharType="end"/>
      </w:r>
      <w:r w:rsidR="00917318">
        <w:rPr>
          <w:lang w:val="en-GB"/>
        </w:rPr>
        <w:t>.</w:t>
      </w:r>
    </w:p>
    <w:p w14:paraId="0E9496C7" w14:textId="1257B6FF" w:rsidR="00355ADB" w:rsidRDefault="00355ADB" w:rsidP="007F75E7">
      <w:pPr>
        <w:spacing w:line="360" w:lineRule="auto"/>
        <w:ind w:firstLine="720"/>
        <w:rPr>
          <w:lang w:val="en-GB"/>
        </w:rPr>
      </w:pPr>
      <w:r>
        <w:rPr>
          <w:lang w:val="en-GB"/>
        </w:rPr>
        <w:t xml:space="preserve">Group CBT </w:t>
      </w:r>
      <w:r w:rsidR="0088337B">
        <w:rPr>
          <w:lang w:val="en-GB"/>
        </w:rPr>
        <w:t>has also been proven to be successful in reducing hoarding behaviours</w:t>
      </w:r>
      <w:r w:rsidR="006D2E1C">
        <w:rPr>
          <w:lang w:val="en-GB"/>
        </w:rPr>
        <w:t xml:space="preserve">. It is based on the same principle as the CBT for </w:t>
      </w:r>
      <w:r w:rsidR="00E84CA8">
        <w:rPr>
          <w:lang w:val="en-GB"/>
        </w:rPr>
        <w:t xml:space="preserve">hoarding disorders but has </w:t>
      </w:r>
      <w:r w:rsidR="002612ED">
        <w:rPr>
          <w:lang w:val="en-GB"/>
        </w:rPr>
        <w:t>the</w:t>
      </w:r>
      <w:r w:rsidR="00E84CA8">
        <w:rPr>
          <w:lang w:val="en-GB"/>
        </w:rPr>
        <w:t xml:space="preserve"> additional advantage of </w:t>
      </w:r>
      <w:r w:rsidR="002612ED">
        <w:rPr>
          <w:lang w:val="en-GB"/>
        </w:rPr>
        <w:t xml:space="preserve">the </w:t>
      </w:r>
      <w:r w:rsidR="00F70F10">
        <w:rPr>
          <w:lang w:val="en-GB"/>
        </w:rPr>
        <w:t>social aspect</w:t>
      </w:r>
      <w:r w:rsidR="002612ED">
        <w:rPr>
          <w:lang w:val="en-GB"/>
        </w:rPr>
        <w:t xml:space="preserve"> </w:t>
      </w:r>
      <w:r w:rsidR="002612ED">
        <w:rPr>
          <w:lang w:val="en-GB"/>
        </w:rPr>
        <w:fldChar w:fldCharType="begin"/>
      </w:r>
      <w:r w:rsidR="002612ED">
        <w:rPr>
          <w:lang w:val="en-GB"/>
        </w:rPr>
        <w:instrText xml:space="preserve"> ADDIN ZOTERO_ITEM CSL_CITATION {"citationID":"b3MoFWlf","properties":{"formattedCitation":"(Bodryzlova et al., 2019)","plainCitation":"(Bodryzlova et al., 2019)","noteIndex":0},"citationItems":[{"id":878,"uris":["http://zotero.org/users/12968506/items/XG</w:instrText>
      </w:r>
      <w:r w:rsidR="002612ED">
        <w:rPr>
          <w:rFonts w:hint="eastAsia"/>
          <w:lang w:val="en-GB"/>
        </w:rPr>
        <w:instrText>DWFFGA"],"itemData":{"id":878,"type":"article-journal","abstract":"Previous meta</w:instrText>
      </w:r>
      <w:r w:rsidR="002612ED">
        <w:rPr>
          <w:rFonts w:hint="eastAsia"/>
          <w:lang w:val="en-GB"/>
        </w:rPr>
        <w:instrText>‐</w:instrText>
      </w:r>
      <w:r w:rsidR="002612ED">
        <w:rPr>
          <w:rFonts w:hint="eastAsia"/>
          <w:lang w:val="en-GB"/>
        </w:rPr>
        <w:instrText>analysis has reported the rate of reliable and clinically significant changes in hoarding disorder (HD) after cognitive</w:instrText>
      </w:r>
      <w:r w:rsidR="002612ED">
        <w:rPr>
          <w:rFonts w:hint="eastAsia"/>
          <w:lang w:val="en-GB"/>
        </w:rPr>
        <w:instrText>‐</w:instrText>
      </w:r>
      <w:r w:rsidR="002612ED">
        <w:rPr>
          <w:rFonts w:hint="eastAsia"/>
          <w:lang w:val="en-GB"/>
        </w:rPr>
        <w:instrText>behavioural therapy (CBT) based on the classical CBT model of HD, as between 42% and 25%. However, in this analysis, different types of therapy (group vs individual, G</w:instrText>
      </w:r>
      <w:r w:rsidR="002612ED">
        <w:rPr>
          <w:rFonts w:hint="eastAsia"/>
          <w:lang w:val="en-GB"/>
        </w:rPr>
        <w:instrText>‐</w:instrText>
      </w:r>
      <w:r w:rsidR="002612ED">
        <w:rPr>
          <w:rFonts w:hint="eastAsia"/>
          <w:lang w:val="en-GB"/>
        </w:rPr>
        <w:instrText>CBT and I</w:instrText>
      </w:r>
      <w:r w:rsidR="002612ED">
        <w:rPr>
          <w:rFonts w:hint="eastAsia"/>
          <w:lang w:val="en-GB"/>
        </w:rPr>
        <w:instrText>‐</w:instrText>
      </w:r>
      <w:r w:rsidR="002612ED">
        <w:rPr>
          <w:rFonts w:hint="eastAsia"/>
          <w:lang w:val="en-GB"/>
        </w:rPr>
        <w:instrText>CBT, respectively), different providers (psychologist vs nonpsychologist), and different diagnosis (HD vs hoarding behaviour) were analysed together. Hence, it remains unclear if reported rate of changes was due to limits of the CBT model of HD or due to the fact that different applications of the model were analysed together. The aim of this meta</w:instrText>
      </w:r>
      <w:r w:rsidR="002612ED">
        <w:rPr>
          <w:rFonts w:hint="eastAsia"/>
          <w:lang w:val="en-GB"/>
        </w:rPr>
        <w:instrText>‐</w:instrText>
      </w:r>
      <w:r w:rsidR="002612ED">
        <w:rPr>
          <w:rFonts w:hint="eastAsia"/>
          <w:lang w:val="en-GB"/>
        </w:rPr>
        <w:instrText>analysis is to highlight shortcomings in the description of existing approaches in G</w:instrText>
      </w:r>
      <w:r w:rsidR="002612ED">
        <w:rPr>
          <w:rFonts w:hint="eastAsia"/>
          <w:lang w:val="en-GB"/>
        </w:rPr>
        <w:instrText>‐</w:instrText>
      </w:r>
      <w:r w:rsidR="002612ED">
        <w:rPr>
          <w:rFonts w:hint="eastAsia"/>
          <w:lang w:val="en-GB"/>
        </w:rPr>
        <w:instrText>CBT in HD and provide an up</w:instrText>
      </w:r>
      <w:r w:rsidR="002612ED">
        <w:rPr>
          <w:rFonts w:hint="eastAsia"/>
          <w:lang w:val="en-GB"/>
        </w:rPr>
        <w:instrText>‐</w:instrText>
      </w:r>
      <w:r w:rsidR="002612ED">
        <w:rPr>
          <w:rFonts w:hint="eastAsia"/>
          <w:lang w:val="en-GB"/>
        </w:rPr>
        <w:instrText>to</w:instrText>
      </w:r>
      <w:r w:rsidR="002612ED">
        <w:rPr>
          <w:rFonts w:hint="eastAsia"/>
          <w:lang w:val="en-GB"/>
        </w:rPr>
        <w:instrText>‐</w:instrText>
      </w:r>
      <w:r w:rsidR="002612ED">
        <w:rPr>
          <w:rFonts w:hint="eastAsia"/>
          <w:lang w:val="en-GB"/>
        </w:rPr>
        <w:instrText>date review of the current state of efficacy. We searched references for treatment trials of GCBT for HD in adults with object hoarding, where treatment was conducted by a professional in PubMed, PsychINFO and Web of Science databases, and ResearchGate (for grey literature). Data on participants, treatment modalities, and outcomes were extracted; treatment effect</w:instrText>
      </w:r>
      <w:r w:rsidR="002612ED">
        <w:rPr>
          <w:rFonts w:hint="eastAsia"/>
          <w:lang w:val="en-GB"/>
        </w:rPr>
        <w:instrText>‐</w:instrText>
      </w:r>
      <w:r w:rsidR="002612ED">
        <w:rPr>
          <w:rFonts w:hint="eastAsia"/>
          <w:lang w:val="en-GB"/>
        </w:rPr>
        <w:instrText>size was meta</w:instrText>
      </w:r>
      <w:r w:rsidR="002612ED">
        <w:rPr>
          <w:rFonts w:hint="eastAsia"/>
          <w:lang w:val="en-GB"/>
        </w:rPr>
        <w:instrText>‐</w:instrText>
      </w:r>
      <w:r w:rsidR="002612ED">
        <w:rPr>
          <w:rFonts w:hint="eastAsia"/>
          <w:lang w:val="en-GB"/>
        </w:rPr>
        <w:instrText>analysed. Five hundred and forty</w:instrText>
      </w:r>
      <w:r w:rsidR="002612ED">
        <w:rPr>
          <w:rFonts w:hint="eastAsia"/>
          <w:lang w:val="en-GB"/>
        </w:rPr>
        <w:instrText>‐</w:instrText>
      </w:r>
      <w:r w:rsidR="002612ED">
        <w:rPr>
          <w:rFonts w:hint="eastAsia"/>
          <w:lang w:val="en-GB"/>
        </w:rPr>
        <w:instrText>three references were found; after title and abstract screening, eight articles (178 participants) were retained of which seven were included in the meta</w:instrText>
      </w:r>
      <w:r w:rsidR="002612ED">
        <w:rPr>
          <w:rFonts w:hint="eastAsia"/>
          <w:lang w:val="en-GB"/>
        </w:rPr>
        <w:instrText>‐</w:instrText>
      </w:r>
      <w:r w:rsidR="002612ED">
        <w:rPr>
          <w:rFonts w:hint="eastAsia"/>
          <w:lang w:val="en-GB"/>
        </w:rPr>
        <w:instrText>analysis. G</w:instrText>
      </w:r>
      <w:r w:rsidR="002612ED">
        <w:rPr>
          <w:rFonts w:hint="eastAsia"/>
          <w:lang w:val="en-GB"/>
        </w:rPr>
        <w:instrText>‐</w:instrText>
      </w:r>
      <w:r w:rsidR="002612ED">
        <w:rPr>
          <w:rFonts w:hint="eastAsia"/>
          <w:lang w:val="en-GB"/>
        </w:rPr>
        <w:instrText>CBT showed improvement of HD severity at posttreatment (Hedge</w:instrText>
      </w:r>
      <w:r w:rsidR="002612ED">
        <w:rPr>
          <w:rFonts w:hint="eastAsia"/>
          <w:lang w:val="en-GB"/>
        </w:rPr>
        <w:instrText>’</w:instrText>
      </w:r>
      <w:r w:rsidR="002612ED">
        <w:rPr>
          <w:rFonts w:hint="eastAsia"/>
          <w:lang w:val="en-GB"/>
        </w:rPr>
        <w:instrText>s g = 0.96). The rate of clinically reliable changes across groups of treatment was 21%</w:instrText>
      </w:r>
      <w:r w:rsidR="002612ED">
        <w:rPr>
          <w:rFonts w:hint="eastAsia"/>
          <w:lang w:val="en-GB"/>
        </w:rPr>
        <w:instrText>–</w:instrText>
      </w:r>
      <w:r w:rsidR="002612ED">
        <w:rPr>
          <w:rFonts w:hint="eastAsia"/>
          <w:lang w:val="en-GB"/>
        </w:rPr>
        <w:instrText>68% (M = 36.7%; SD = 12.1%). The meta</w:instrText>
      </w:r>
      <w:r w:rsidR="002612ED">
        <w:rPr>
          <w:rFonts w:hint="eastAsia"/>
          <w:lang w:val="en-GB"/>
        </w:rPr>
        <w:instrText>‐</w:instrText>
      </w:r>
      <w:r w:rsidR="002612ED">
        <w:rPr>
          <w:rFonts w:hint="eastAsia"/>
          <w:lang w:val="en-GB"/>
        </w:rPr>
        <w:instrText>analyses showed a statistically but not clinically significant impact of age on effect</w:instrText>
      </w:r>
      <w:r w:rsidR="002612ED">
        <w:rPr>
          <w:rFonts w:hint="eastAsia"/>
          <w:lang w:val="en-GB"/>
        </w:rPr>
        <w:instrText>‐</w:instrText>
      </w:r>
      <w:r w:rsidR="002612ED">
        <w:rPr>
          <w:rFonts w:hint="eastAsia"/>
          <w:lang w:val="en-GB"/>
        </w:rPr>
        <w:instrText>size. No publication bias was found. There is strong evidence supporting the efficacy of G</w:instrText>
      </w:r>
      <w:r w:rsidR="002612ED">
        <w:rPr>
          <w:rFonts w:hint="eastAsia"/>
          <w:lang w:val="en-GB"/>
        </w:rPr>
        <w:instrText>‐</w:instrText>
      </w:r>
      <w:r w:rsidR="002612ED">
        <w:rPr>
          <w:rFonts w:hint="eastAsia"/>
          <w:lang w:val="en-GB"/>
        </w:rPr>
        <w:instrText>CBT including modified or extended versions of classical G</w:instrText>
      </w:r>
      <w:r w:rsidR="002612ED">
        <w:rPr>
          <w:rFonts w:hint="eastAsia"/>
          <w:lang w:val="en-GB"/>
        </w:rPr>
        <w:instrText>‐</w:instrText>
      </w:r>
      <w:r w:rsidR="002612ED">
        <w:rPr>
          <w:rFonts w:hint="eastAsia"/>
          <w:lang w:val="en-GB"/>
        </w:rPr>
        <w:instrText>CBT protocols. However, controlled trials with follow</w:instrText>
      </w:r>
      <w:r w:rsidR="002612ED">
        <w:rPr>
          <w:rFonts w:hint="eastAsia"/>
          <w:lang w:val="en-GB"/>
        </w:rPr>
        <w:instrText>‐</w:instrText>
      </w:r>
      <w:r w:rsidR="002612ED">
        <w:rPr>
          <w:rFonts w:hint="eastAsia"/>
          <w:lang w:val="en-GB"/>
        </w:rPr>
        <w:instrText>up assessment are needed to evaluate long</w:instrText>
      </w:r>
      <w:r w:rsidR="002612ED">
        <w:rPr>
          <w:rFonts w:hint="eastAsia"/>
          <w:lang w:val="en-GB"/>
        </w:rPr>
        <w:instrText>‐</w:instrText>
      </w:r>
      <w:r w:rsidR="002612ED">
        <w:rPr>
          <w:rFonts w:hint="eastAsia"/>
          <w:lang w:val="en-GB"/>
        </w:rPr>
        <w:instrText>term G</w:instrText>
      </w:r>
      <w:r w:rsidR="002612ED">
        <w:rPr>
          <w:rFonts w:hint="eastAsia"/>
          <w:lang w:val="en-GB"/>
        </w:rPr>
        <w:instrText>‐</w:instrText>
      </w:r>
      <w:r w:rsidR="002612ED">
        <w:rPr>
          <w:rFonts w:hint="eastAsia"/>
          <w:lang w:val="en-GB"/>
        </w:rPr>
        <w:instrText>CBT efficacy for HD. As well, the rate of clinically significant changes is low; further research on the HD model could improve the efficacy of G</w:instrText>
      </w:r>
      <w:r w:rsidR="002612ED">
        <w:rPr>
          <w:rFonts w:hint="eastAsia"/>
          <w:lang w:val="en-GB"/>
        </w:rPr>
        <w:instrText>‐</w:instrText>
      </w:r>
      <w:r w:rsidR="002612ED">
        <w:rPr>
          <w:rFonts w:hint="eastAsia"/>
          <w:lang w:val="en-GB"/>
        </w:rPr>
        <w:instrText>CBT.","container-title":"Health &amp; Social Care in the Community","DOI":"10.1111/hsc.12598","ISSN":"0966-0410, 1365-2524","issue":"3","journalAbbreviation":"Health Soc Care Community","language":"en","page":"517-530","source":"DOI.org (Crossref)","title":"Group cognitive</w:instrText>
      </w:r>
      <w:r w:rsidR="002612ED">
        <w:rPr>
          <w:rFonts w:hint="eastAsia"/>
          <w:lang w:val="en-GB"/>
        </w:rPr>
        <w:instrText>‐</w:instrText>
      </w:r>
      <w:r w:rsidR="002612ED">
        <w:rPr>
          <w:rFonts w:hint="eastAsia"/>
          <w:lang w:val="en-GB"/>
        </w:rPr>
        <w:instrText>behavioural therapy for hoarding disorder: Systematic review and meta</w:instrText>
      </w:r>
      <w:r w:rsidR="002612ED">
        <w:rPr>
          <w:rFonts w:hint="eastAsia"/>
          <w:lang w:val="en-GB"/>
        </w:rPr>
        <w:instrText>‐</w:instrText>
      </w:r>
      <w:r w:rsidR="002612ED">
        <w:rPr>
          <w:rFonts w:hint="eastAsia"/>
          <w:lang w:val="en-GB"/>
        </w:rPr>
        <w:instrText>analysis","title-short":"Group cognitive</w:instrText>
      </w:r>
      <w:r w:rsidR="002612ED">
        <w:rPr>
          <w:rFonts w:hint="eastAsia"/>
          <w:lang w:val="en-GB"/>
        </w:rPr>
        <w:instrText>‐</w:instrText>
      </w:r>
      <w:r w:rsidR="002612ED">
        <w:rPr>
          <w:rFonts w:hint="eastAsia"/>
          <w:lang w:val="en-GB"/>
        </w:rPr>
        <w:instrText>behavioural therapy for hoarding disorder","volume":"27","author":[{"family":"Bodryzlova","given":"Yuliya"},{"family":"Audet","given":"Jean</w:instrText>
      </w:r>
      <w:r w:rsidR="002612ED">
        <w:rPr>
          <w:rFonts w:hint="eastAsia"/>
          <w:lang w:val="en-GB"/>
        </w:rPr>
        <w:instrText>‐</w:instrText>
      </w:r>
      <w:r w:rsidR="002612ED">
        <w:rPr>
          <w:rFonts w:hint="eastAsia"/>
          <w:lang w:val="en-GB"/>
        </w:rPr>
        <w:instrText>Sebastien"},{"family":"Bergeron","given":"Karine"},{"family":"O'Connor","given":"Kieron"}],"issued":{"date-parts":[["2019",5]]}}}],"schema":"https://github.com/citation-style-language/sc</w:instrText>
      </w:r>
      <w:r w:rsidR="002612ED">
        <w:rPr>
          <w:lang w:val="en-GB"/>
        </w:rPr>
        <w:instrText xml:space="preserve">hema/raw/master/csl-citation.json"} </w:instrText>
      </w:r>
      <w:r w:rsidR="002612ED">
        <w:rPr>
          <w:lang w:val="en-GB"/>
        </w:rPr>
        <w:fldChar w:fldCharType="separate"/>
      </w:r>
      <w:r w:rsidR="002612ED" w:rsidRPr="002612ED">
        <w:rPr>
          <w:rFonts w:ascii="Aptos" w:hAnsi="Aptos"/>
        </w:rPr>
        <w:t>(</w:t>
      </w:r>
      <w:proofErr w:type="spellStart"/>
      <w:r w:rsidR="002612ED" w:rsidRPr="002612ED">
        <w:rPr>
          <w:rFonts w:ascii="Aptos" w:hAnsi="Aptos"/>
        </w:rPr>
        <w:t>Bodryzlova</w:t>
      </w:r>
      <w:proofErr w:type="spellEnd"/>
      <w:r w:rsidR="002612ED" w:rsidRPr="002612ED">
        <w:rPr>
          <w:rFonts w:ascii="Aptos" w:hAnsi="Aptos"/>
        </w:rPr>
        <w:t xml:space="preserve"> et al., 2019)</w:t>
      </w:r>
      <w:r w:rsidR="002612ED">
        <w:rPr>
          <w:lang w:val="en-GB"/>
        </w:rPr>
        <w:fldChar w:fldCharType="end"/>
      </w:r>
      <w:r w:rsidR="004E445B">
        <w:rPr>
          <w:lang w:val="en-GB"/>
        </w:rPr>
        <w:t xml:space="preserve">, </w:t>
      </w:r>
      <w:r w:rsidR="008F7BB5">
        <w:rPr>
          <w:lang w:val="en-GB"/>
        </w:rPr>
        <w:t xml:space="preserve">GCBT may work for Amanda as it will encourage her to </w:t>
      </w:r>
      <w:r w:rsidR="006D2E1C">
        <w:rPr>
          <w:lang w:val="en-GB"/>
        </w:rPr>
        <w:t xml:space="preserve">meet new people and </w:t>
      </w:r>
      <w:r w:rsidR="00F70F10">
        <w:rPr>
          <w:lang w:val="en-GB"/>
        </w:rPr>
        <w:t>leave the house</w:t>
      </w:r>
      <w:r w:rsidR="002612ED">
        <w:rPr>
          <w:lang w:val="en-GB"/>
        </w:rPr>
        <w:t>.</w:t>
      </w:r>
    </w:p>
    <w:p w14:paraId="44D62CAF" w14:textId="5A10F281" w:rsidR="00463CDB" w:rsidRPr="00463CDB" w:rsidRDefault="00CE6417" w:rsidP="00463CDB">
      <w:pPr>
        <w:spacing w:line="360" w:lineRule="auto"/>
        <w:ind w:firstLine="720"/>
        <w:rPr>
          <w:lang w:val="en-GB"/>
        </w:rPr>
      </w:pPr>
      <w:r>
        <w:rPr>
          <w:lang w:val="en-GB"/>
        </w:rPr>
        <w:t>Compassion</w:t>
      </w:r>
      <w:r w:rsidR="00180D72">
        <w:rPr>
          <w:lang w:val="en-GB"/>
        </w:rPr>
        <w:t>-</w:t>
      </w:r>
      <w:r>
        <w:rPr>
          <w:lang w:val="en-GB"/>
        </w:rPr>
        <w:t>Focus</w:t>
      </w:r>
      <w:r w:rsidR="00180D72">
        <w:rPr>
          <w:lang w:val="en-GB"/>
        </w:rPr>
        <w:t>ed Therapy (CFT)</w:t>
      </w:r>
      <w:r w:rsidR="000C762F">
        <w:rPr>
          <w:lang w:val="en-GB"/>
        </w:rPr>
        <w:t xml:space="preserve"> </w:t>
      </w:r>
      <w:r w:rsidR="00083F12">
        <w:rPr>
          <w:lang w:val="en-GB"/>
        </w:rPr>
        <w:fldChar w:fldCharType="begin"/>
      </w:r>
      <w:r w:rsidR="00083F12">
        <w:rPr>
          <w:lang w:val="en-GB"/>
        </w:rPr>
        <w:instrText xml:space="preserve"> ADDIN ZOTERO_ITEM CSL_CITATION {"citationID":"ztq9zoZE","properties":{"formattedCitation":"(Gilbert, 2009, 2011)","plainCitation":"(Gilbert, 2009, 2011)","noteIndex":0},"citationItems":[{"id":57,"uris":["http://zotero.org/users/12968506/items/24LY4Y5E"],"itemData":{"id":57,"type":"article-journal","abstract":"Shame and self-criticism are transdiagnostic prob­ lems. People who experience them may struggle to feel relieved, reassured or safe. Research suggests that a specialised affect regulation sys­tem (or sys­ tems) underpins feelings of reassurance, safeness and well-being. It is believed to have evolved with attachment systems and, in particular, the ability to register and respond with calming and a sense of well-being to being cared for. In compassionfocused therapy it is hypothesised that this affect regulation system is poorly accessible in people with high shame and self-criticism, in whom the ‘threat’ affect regulation system dominates orientation to their inner and outer worlds. Compassion-focused therapy is an integrated and multimodal approach that draws from evolutionary, social, developmental and Buddhist psychology, and neuro­science. One of its key concerns is to use compassionate mind training to help people develop and work with experiences of inner warmth, safeness and soothing, via compassion and self-compassion.","container-title":"Advances in Psychiatric Treatment","DOI":"10.1192/apt.bp.107.005264","ISSN":"1355-5146, 1472-1481","issue":"3","journalAbbreviation":"Adv. psychiatr. treat","language":"en","page":"199-208","source":"DOI.org (Crossref)","title":"Introducing compassion-focused therapy","volume":"15","author":[{"family":"Gilbert","given":"Paul"}],"issued":{"date-parts":[["2009",5]]}}},{"id":95,"uris":["http://zotero.org/users/12968506/items/VY7ZSFIS"],"itemData":{"id":95,"type":"chapter","abstract":"This chapter explores the nature of shame experiences and how they can interfere with the seeking of psychotherapy and the process of therapy. The latter half of the chapter outlines aspects of compassion focused therapy (CFT), which was specially developed for high shame problems.  Shame is typically regarded as multifaceted, with feelings of anxiety, anger, disgust, and/or sadness and at times a “heart sink” feeling; a sense of self as inadequate, bad, or defective in some way; beliefs that other people look down on the self and hold us in a negative frame of mind; behavioral dispositions and urges to","container-title":"Shame in the Therapy Hour","ISBN":"978-1-4338-0967-5","page":"325-354","publisher":"American Psychological Association","source":"JSTOR","title":"Shame in Psychotherapy and the Role of Compassion Focused Therapy","URL":"https://www.jstor.org/stable/j.ctv1chrsj6.18","author":[{"family":"Gilbert","given":"Paul"}],"editor":[{"family":"Dearing","given":"Ronda L."},{"family":"Tangney","given":"June Price"}],"accessed":{"date-parts":[["2023",11,27]]},"issued":{"date-parts":[["2011"]]}}}],"schema":"https://github.com/citation-style-language/schema/raw/master/csl-citation.json"} </w:instrText>
      </w:r>
      <w:r w:rsidR="00083F12">
        <w:rPr>
          <w:lang w:val="en-GB"/>
        </w:rPr>
        <w:fldChar w:fldCharType="separate"/>
      </w:r>
      <w:r w:rsidR="00083F12" w:rsidRPr="00083F12">
        <w:rPr>
          <w:rFonts w:ascii="Aptos" w:hAnsi="Aptos"/>
        </w:rPr>
        <w:t>(Gilbert, 2009, 2011)</w:t>
      </w:r>
      <w:r w:rsidR="00083F12">
        <w:rPr>
          <w:lang w:val="en-GB"/>
        </w:rPr>
        <w:fldChar w:fldCharType="end"/>
      </w:r>
      <w:r w:rsidR="00E458CA">
        <w:rPr>
          <w:lang w:val="en-GB"/>
        </w:rPr>
        <w:t xml:space="preserve"> </w:t>
      </w:r>
      <w:r w:rsidR="009A1EF2">
        <w:rPr>
          <w:lang w:val="en-GB"/>
        </w:rPr>
        <w:t>nods to the evolutionary psychological theories</w:t>
      </w:r>
      <w:r w:rsidR="001D625E">
        <w:rPr>
          <w:lang w:val="en-GB"/>
        </w:rPr>
        <w:t xml:space="preserve"> </w:t>
      </w:r>
      <w:r w:rsidR="00476DF3">
        <w:rPr>
          <w:lang w:val="en-GB"/>
        </w:rPr>
        <w:t xml:space="preserve">that humans evolved to </w:t>
      </w:r>
      <w:r w:rsidR="00D7337A">
        <w:rPr>
          <w:lang w:val="en-GB"/>
        </w:rPr>
        <w:t>have</w:t>
      </w:r>
      <w:r w:rsidR="00476DF3">
        <w:rPr>
          <w:lang w:val="en-GB"/>
        </w:rPr>
        <w:t xml:space="preserve"> caring connections </w:t>
      </w:r>
      <w:r w:rsidR="004702B0">
        <w:rPr>
          <w:lang w:val="en-GB"/>
        </w:rPr>
        <w:t xml:space="preserve">and </w:t>
      </w:r>
      <w:r w:rsidR="00336552">
        <w:rPr>
          <w:lang w:val="en-GB"/>
        </w:rPr>
        <w:t xml:space="preserve">aims to </w:t>
      </w:r>
      <w:r w:rsidR="00C70888">
        <w:rPr>
          <w:lang w:val="en-GB"/>
        </w:rPr>
        <w:t xml:space="preserve">help those </w:t>
      </w:r>
      <w:r w:rsidR="004702B0">
        <w:rPr>
          <w:lang w:val="en-GB"/>
        </w:rPr>
        <w:t>with</w:t>
      </w:r>
      <w:r w:rsidR="00C70888">
        <w:rPr>
          <w:lang w:val="en-GB"/>
        </w:rPr>
        <w:t xml:space="preserve"> shame or self-criticism. Amanda </w:t>
      </w:r>
      <w:r w:rsidR="00ED5B63">
        <w:rPr>
          <w:lang w:val="en-GB"/>
        </w:rPr>
        <w:t xml:space="preserve">has been quietly acquiring bags and </w:t>
      </w:r>
      <w:r w:rsidR="004342E8">
        <w:rPr>
          <w:lang w:val="en-GB"/>
        </w:rPr>
        <w:t xml:space="preserve">piles of items without making it obvious to her family. There is shame attached to </w:t>
      </w:r>
      <w:r w:rsidR="001D789F">
        <w:rPr>
          <w:lang w:val="en-GB"/>
        </w:rPr>
        <w:t xml:space="preserve">her hoarding </w:t>
      </w:r>
      <w:r w:rsidR="004702B0">
        <w:rPr>
          <w:lang w:val="en-GB"/>
        </w:rPr>
        <w:t>behaviours,</w:t>
      </w:r>
      <w:r w:rsidR="001D789F">
        <w:rPr>
          <w:lang w:val="en-GB"/>
        </w:rPr>
        <w:t xml:space="preserve"> and </w:t>
      </w:r>
      <w:r w:rsidR="007C3BB7">
        <w:rPr>
          <w:lang w:val="en-GB"/>
        </w:rPr>
        <w:t>it is</w:t>
      </w:r>
      <w:r w:rsidR="002633DF">
        <w:rPr>
          <w:lang w:val="en-GB"/>
        </w:rPr>
        <w:t xml:space="preserve"> causing her anxiety and distress. CFT has been proven to achieve res</w:t>
      </w:r>
      <w:r w:rsidR="00E27D0C">
        <w:rPr>
          <w:lang w:val="en-GB"/>
        </w:rPr>
        <w:t>ults in reducing hoarding behaviours when combined with CBT</w:t>
      </w:r>
      <w:r w:rsidR="00C42EF3">
        <w:rPr>
          <w:lang w:val="en-GB"/>
        </w:rPr>
        <w:t xml:space="preserve"> </w:t>
      </w:r>
      <w:r w:rsidR="00463CDB" w:rsidRPr="00463CDB">
        <w:rPr>
          <w:lang w:val="en-GB"/>
        </w:rPr>
        <w:t>(Chou et al., 2019)</w:t>
      </w:r>
      <w:r w:rsidR="00C42EF3">
        <w:rPr>
          <w:lang w:val="en-GB"/>
        </w:rPr>
        <w:t>.</w:t>
      </w:r>
    </w:p>
    <w:p w14:paraId="54BCB967" w14:textId="3CE8A83A" w:rsidR="00814852" w:rsidRPr="00B96243" w:rsidRDefault="00A6414D" w:rsidP="00745B37">
      <w:pPr>
        <w:spacing w:line="360" w:lineRule="auto"/>
        <w:ind w:firstLine="720"/>
        <w:rPr>
          <w:lang w:val="en-GB"/>
        </w:rPr>
      </w:pPr>
      <w:r>
        <w:rPr>
          <w:lang w:val="en-GB"/>
        </w:rPr>
        <w:t>Finan</w:t>
      </w:r>
      <w:r w:rsidR="000128D3">
        <w:rPr>
          <w:lang w:val="en-GB"/>
        </w:rPr>
        <w:t xml:space="preserve">cial issues are one of the biggest worries for Amanda as she risks </w:t>
      </w:r>
      <w:r w:rsidR="00E30B76">
        <w:rPr>
          <w:lang w:val="en-GB"/>
        </w:rPr>
        <w:t>losing</w:t>
      </w:r>
      <w:r w:rsidR="000128D3">
        <w:rPr>
          <w:lang w:val="en-GB"/>
        </w:rPr>
        <w:t xml:space="preserve"> her home if </w:t>
      </w:r>
      <w:r w:rsidR="00A33B93">
        <w:rPr>
          <w:lang w:val="en-GB"/>
        </w:rPr>
        <w:t xml:space="preserve">the payments are not kept up to date. She </w:t>
      </w:r>
      <w:r w:rsidR="00791977">
        <w:rPr>
          <w:lang w:val="en-GB"/>
        </w:rPr>
        <w:t xml:space="preserve">can contact organisations like Citizen Advice </w:t>
      </w:r>
      <w:r w:rsidR="00060EDA">
        <w:rPr>
          <w:lang w:val="en-GB"/>
        </w:rPr>
        <w:t>Bureau</w:t>
      </w:r>
      <w:r w:rsidR="00EC4433">
        <w:rPr>
          <w:lang w:val="en-GB"/>
        </w:rPr>
        <w:t xml:space="preserve"> </w:t>
      </w:r>
      <w:r w:rsidR="00EC4433" w:rsidRPr="00EC4433">
        <w:rPr>
          <w:lang w:val="en-GB"/>
        </w:rPr>
        <w:t>(</w:t>
      </w:r>
      <w:r w:rsidR="00EC4433" w:rsidRPr="00EC4433">
        <w:rPr>
          <w:i/>
          <w:iCs/>
          <w:lang w:val="en-GB"/>
        </w:rPr>
        <w:t>Citizens Advice</w:t>
      </w:r>
      <w:r w:rsidR="00EC4433" w:rsidRPr="00EC4433">
        <w:rPr>
          <w:lang w:val="en-GB"/>
        </w:rPr>
        <w:t>, n.d.)</w:t>
      </w:r>
      <w:r w:rsidR="00060EDA">
        <w:rPr>
          <w:lang w:val="en-GB"/>
        </w:rPr>
        <w:t xml:space="preserve"> or Shelter</w:t>
      </w:r>
      <w:r w:rsidR="00EC4433">
        <w:rPr>
          <w:lang w:val="en-GB"/>
        </w:rPr>
        <w:t xml:space="preserve"> </w:t>
      </w:r>
      <w:r w:rsidR="00EC4D46" w:rsidRPr="00EC4D46">
        <w:rPr>
          <w:lang w:val="en-GB"/>
        </w:rPr>
        <w:t>(</w:t>
      </w:r>
      <w:r w:rsidR="00EC4D46" w:rsidRPr="00EC4D46">
        <w:rPr>
          <w:i/>
          <w:iCs/>
          <w:lang w:val="en-GB"/>
        </w:rPr>
        <w:t>Home - Shelter England</w:t>
      </w:r>
      <w:r w:rsidR="00EC4D46" w:rsidRPr="00EC4D46">
        <w:rPr>
          <w:lang w:val="en-GB"/>
        </w:rPr>
        <w:t>, n.d.)</w:t>
      </w:r>
      <w:r w:rsidR="00745B37">
        <w:rPr>
          <w:lang w:val="en-GB"/>
        </w:rPr>
        <w:t xml:space="preserve"> </w:t>
      </w:r>
      <w:r w:rsidR="00060EDA">
        <w:rPr>
          <w:lang w:val="en-GB"/>
        </w:rPr>
        <w:t xml:space="preserve">that can </w:t>
      </w:r>
      <w:r w:rsidR="00060EDA">
        <w:rPr>
          <w:lang w:val="en-GB"/>
        </w:rPr>
        <w:lastRenderedPageBreak/>
        <w:t xml:space="preserve">provide her with assistance </w:t>
      </w:r>
      <w:r w:rsidR="00ED304F">
        <w:rPr>
          <w:lang w:val="en-GB"/>
        </w:rPr>
        <w:t xml:space="preserve">in </w:t>
      </w:r>
      <w:proofErr w:type="gramStart"/>
      <w:r w:rsidR="00ED304F">
        <w:rPr>
          <w:lang w:val="en-GB"/>
        </w:rPr>
        <w:t>making arrangements</w:t>
      </w:r>
      <w:proofErr w:type="gramEnd"/>
      <w:r w:rsidR="00ED304F">
        <w:rPr>
          <w:lang w:val="en-GB"/>
        </w:rPr>
        <w:t xml:space="preserve"> to clear her arrears</w:t>
      </w:r>
      <w:r w:rsidR="00E30B76">
        <w:rPr>
          <w:lang w:val="en-GB"/>
        </w:rPr>
        <w:t>,</w:t>
      </w:r>
      <w:r w:rsidR="00ED304F">
        <w:rPr>
          <w:lang w:val="en-GB"/>
        </w:rPr>
        <w:t xml:space="preserve"> and that should alleviate some of the </w:t>
      </w:r>
      <w:r w:rsidR="00E30B76">
        <w:rPr>
          <w:lang w:val="en-GB"/>
        </w:rPr>
        <w:t xml:space="preserve">anxiety. </w:t>
      </w:r>
      <w:r w:rsidR="00060EDA">
        <w:rPr>
          <w:lang w:val="en-GB"/>
        </w:rPr>
        <w:t xml:space="preserve"> </w:t>
      </w:r>
      <w:r w:rsidR="00C52114">
        <w:rPr>
          <w:lang w:val="en-GB"/>
        </w:rPr>
        <w:t>The harm</w:t>
      </w:r>
      <w:r w:rsidR="00AB32EE">
        <w:rPr>
          <w:lang w:val="en-GB"/>
        </w:rPr>
        <w:t xml:space="preserve"> reduction</w:t>
      </w:r>
      <w:r w:rsidR="00EE31D6">
        <w:rPr>
          <w:lang w:val="en-GB"/>
        </w:rPr>
        <w:t xml:space="preserve"> process can he</w:t>
      </w:r>
      <w:r w:rsidR="00D1708F">
        <w:rPr>
          <w:lang w:val="en-GB"/>
        </w:rPr>
        <w:t>lp Amanda reframe her beliefs about letting go of her possessions</w:t>
      </w:r>
      <w:r w:rsidR="00C52114">
        <w:rPr>
          <w:lang w:val="en-GB"/>
        </w:rPr>
        <w:t>,</w:t>
      </w:r>
      <w:r w:rsidR="00D1708F">
        <w:rPr>
          <w:lang w:val="en-GB"/>
        </w:rPr>
        <w:t xml:space="preserve"> as </w:t>
      </w:r>
      <w:r w:rsidR="00B26F09">
        <w:rPr>
          <w:lang w:val="en-GB"/>
        </w:rPr>
        <w:t xml:space="preserve">harm reduction involves making the environment safe </w:t>
      </w:r>
      <w:r w:rsidR="00A84D32">
        <w:rPr>
          <w:lang w:val="en-GB"/>
        </w:rPr>
        <w:t xml:space="preserve">rather than getting rid </w:t>
      </w:r>
      <w:r w:rsidR="00C52114">
        <w:rPr>
          <w:lang w:val="en-GB"/>
        </w:rPr>
        <w:t>of</w:t>
      </w:r>
      <w:r w:rsidR="00A84D32">
        <w:rPr>
          <w:lang w:val="en-GB"/>
        </w:rPr>
        <w:t xml:space="preserve"> possessions. </w:t>
      </w:r>
      <w:r w:rsidR="00C52114">
        <w:rPr>
          <w:lang w:val="en-GB"/>
        </w:rPr>
        <w:t xml:space="preserve">This can be done with the help of moving </w:t>
      </w:r>
      <w:r w:rsidR="00000D9E">
        <w:rPr>
          <w:lang w:val="en-GB"/>
        </w:rPr>
        <w:t xml:space="preserve">or cleaning companies </w:t>
      </w:r>
      <w:r w:rsidR="00000D9E">
        <w:rPr>
          <w:lang w:val="en-GB"/>
        </w:rPr>
        <w:fldChar w:fldCharType="begin"/>
      </w:r>
      <w:r w:rsidR="00000D9E">
        <w:rPr>
          <w:lang w:val="en-GB"/>
        </w:rPr>
        <w:instrText xml:space="preserve"> ADDIN ZOTERO_ITEM CSL_CITATION {"citationID":"eNT1JczB","properties":{"formattedCitation":"(Tolin, 2011)","plainCitation":"(Tolin, 2011)","noteIndex":0},"citationItems":[{"id":830,"uris":["http://zotero.org/users/12968506/items/I92IKDKZ"],"itemData":{"id</w:instrText>
      </w:r>
      <w:r w:rsidR="00000D9E">
        <w:rPr>
          <w:rFonts w:hint="eastAsia"/>
          <w:lang w:val="en-GB"/>
        </w:rPr>
        <w:instrText>":830,"type":"article-journal","abstract":"Abstract\n            This article offers a practice</w:instrText>
      </w:r>
      <w:r w:rsidR="00000D9E">
        <w:rPr>
          <w:rFonts w:hint="eastAsia"/>
          <w:lang w:val="en-GB"/>
        </w:rPr>
        <w:instrText>‐</w:instrText>
      </w:r>
      <w:r w:rsidR="00000D9E">
        <w:rPr>
          <w:rFonts w:hint="eastAsia"/>
          <w:lang w:val="en-GB"/>
        </w:rPr>
        <w:instrText>friendly review of conceptualizing and treating hoarding based on biological and psychological research. Although hoarding has commonly been conceptualized as a variant of obsessive</w:instrText>
      </w:r>
      <w:r w:rsidR="00000D9E">
        <w:rPr>
          <w:rFonts w:hint="eastAsia"/>
          <w:lang w:val="en-GB"/>
        </w:rPr>
        <w:instrText>‐</w:instrText>
      </w:r>
      <w:r w:rsidR="00000D9E">
        <w:rPr>
          <w:rFonts w:hint="eastAsia"/>
          <w:lang w:val="en-GB"/>
        </w:rPr>
        <w:instrText>compulsive disorder, research suggests a more complex pattern of overlap with attention deficit</w:instrText>
      </w:r>
      <w:r w:rsidR="00000D9E">
        <w:rPr>
          <w:rFonts w:hint="eastAsia"/>
          <w:lang w:val="en-GB"/>
        </w:rPr>
        <w:instrText>‐</w:instrText>
      </w:r>
      <w:r w:rsidR="00000D9E">
        <w:rPr>
          <w:rFonts w:hint="eastAsia"/>
          <w:lang w:val="en-GB"/>
        </w:rPr>
        <w:instrText>hyperactivity disorder, organic brain disease, depression, anxiety, personality disorders, and impulsivity. The phenomenon of hoarding i</w:instrText>
      </w:r>
      <w:r w:rsidR="00000D9E">
        <w:rPr>
          <w:lang w:val="en-GB"/>
        </w:rPr>
        <w:instrText xml:space="preserve">s discussed in terms of familial and environmental vulnerabilities, maladaptive cognitive process, maladaptive cognitive content, and maladaptive behavioral patterns. The article concludes with a summary of treatment efficacy and 10 promising clinical practices. © 2011 Wiley Periodicals, Inc. J Clin Psychol: In Session 67:1–10, 2011.","container-title":"Journal of Clinical Psychology","DOI":"10.1002/jclp.20795","ISSN":"0021-9762, 1097-4679","issue":"5","journalAbbreviation":"J Clin Psychol","language":"en","license":"http://onlinelibrary.wiley.com/termsAndConditions#vor","page":"517-526","source":"DOI.org (Crossref)","title":"Understanding and treating hoarding: A biopsychosocial perspective","title-short":"Understanding and treating hoarding","volume":"67","author":[{"family":"Tolin","given":"David F."}],"issued":{"date-parts":[["2011",5]]}}}],"schema":"https://github.com/citation-style-language/schema/raw/master/csl-citation.json"} </w:instrText>
      </w:r>
      <w:r w:rsidR="00000D9E">
        <w:rPr>
          <w:lang w:val="en-GB"/>
        </w:rPr>
        <w:fldChar w:fldCharType="separate"/>
      </w:r>
      <w:r w:rsidR="00000D9E" w:rsidRPr="00000D9E">
        <w:rPr>
          <w:rFonts w:ascii="Aptos" w:hAnsi="Aptos"/>
        </w:rPr>
        <w:t>(Tolin, 2011)</w:t>
      </w:r>
      <w:r w:rsidR="00000D9E">
        <w:rPr>
          <w:lang w:val="en-GB"/>
        </w:rPr>
        <w:fldChar w:fldCharType="end"/>
      </w:r>
      <w:r w:rsidR="00000D9E">
        <w:rPr>
          <w:lang w:val="en-GB"/>
        </w:rPr>
        <w:t>.</w:t>
      </w:r>
    </w:p>
    <w:p w14:paraId="4969F979" w14:textId="3C2B9877" w:rsidR="00B96243" w:rsidRDefault="00B96243" w:rsidP="00B96243">
      <w:pPr>
        <w:rPr>
          <w:lang w:val="en-GB"/>
        </w:rPr>
      </w:pPr>
      <w:r w:rsidRPr="00B96243">
        <w:rPr>
          <w:b/>
          <w:bCs/>
          <w:i/>
          <w:iCs/>
          <w:lang w:val="en-GB"/>
        </w:rPr>
        <w:t>Revision and reformulate</w:t>
      </w:r>
      <w:r w:rsidRPr="00B96243">
        <w:rPr>
          <w:lang w:val="en-GB"/>
        </w:rPr>
        <w:t xml:space="preserve"> </w:t>
      </w:r>
    </w:p>
    <w:p w14:paraId="08519164" w14:textId="1FF3A00A" w:rsidR="000E696D" w:rsidRDefault="002D5B5B" w:rsidP="00BD5783">
      <w:pPr>
        <w:spacing w:line="360" w:lineRule="auto"/>
        <w:ind w:firstLine="720"/>
        <w:rPr>
          <w:lang w:val="en-GB"/>
        </w:rPr>
      </w:pPr>
      <w:r>
        <w:rPr>
          <w:lang w:val="en-GB"/>
        </w:rPr>
        <w:t xml:space="preserve">Use Saving Inventory-Revised (SI-R) </w:t>
      </w:r>
      <w:r>
        <w:rPr>
          <w:lang w:val="en-GB"/>
        </w:rPr>
        <w:fldChar w:fldCharType="begin"/>
      </w:r>
      <w:r>
        <w:rPr>
          <w:lang w:val="en-GB"/>
        </w:rPr>
        <w:instrText xml:space="preserve"> ADDIN ZOTERO_ITEM CSL_CITATION {"citationID":"Xa7JJJyH","properties":{"formattedCitation":"(Norberg et al., 2021)","plainCitation":"(Norberg et al., 2021)","noteIndex":0},"citationItems":[{"id":870,"uris":["http://zotero.org/users/12968506/items/5Y6XJ5CV"],"itemData":{"id":870,"type":"article-journal","abstract":"This shorter communication explores the concept of clinically significant change in treatment outcome studies for hoarding disorder. We argue that cross-study comparisons have been hindered due to researchers using different formulations to assess individual change. We propose that researchers adopt a standardized approach to calculating rates of clinically significant change for the Saving Inventory-Revised (SI-R) based on Jacobson and Truax’s (1991) two-step method. Specifically, we recommend that individuals whose SI-R total scores have reduced by at least 20 points and whose post-treatment score is 38 or less be classified as recovered. Individuals whose total score decreases by 20 points or more, but whose post-treatment score remains above 38, should be classified as improved but not recovered. Individuals whose total score increases by 20 or more points should be classified as deteriorated. Any individual whose total score has changed by less than 20 points should be classified as not changed. By adopting these criteria, researchers will facilitate cross-study treatment outcome comparisons and aid in our understanding of the impact that hoarding treatment has on its recipients.","container-title":"Journal of Obsessive-Compulsive and Related Disorders","DOI":"10.1016/j.jocrd.2020.100609","ISSN":"22113649","journalAbbreviation":"Journal of Obsessive-Compulsive and Related Disorders","language":"en","page":"100609","source":"DOI.org (Crossref)","title":"A standardized approach to calculating clinically significant change in hoarding disorder using the Saving Inventory-Revised","volume":"28","author":[{"family":"Norberg","given":"Melissa M."},{"family":"Chasson","given":"Gregory S."},{"family":"Tolin","given":"David F."}],"issued":{"date-parts":[["2021",1]]}}}],"schema":"https://github.com/citation-style-language/schema/raw/master/csl-citation.json"} </w:instrText>
      </w:r>
      <w:r>
        <w:rPr>
          <w:lang w:val="en-GB"/>
        </w:rPr>
        <w:fldChar w:fldCharType="separate"/>
      </w:r>
      <w:r w:rsidRPr="00B444F8">
        <w:rPr>
          <w:rFonts w:ascii="Aptos" w:hAnsi="Aptos"/>
        </w:rPr>
        <w:t>(Norberg et al., 2021)</w:t>
      </w:r>
      <w:r>
        <w:rPr>
          <w:lang w:val="en-GB"/>
        </w:rPr>
        <w:fldChar w:fldCharType="end"/>
      </w:r>
      <w:r w:rsidR="00610CB7">
        <w:rPr>
          <w:lang w:val="en-GB"/>
        </w:rPr>
        <w:t xml:space="preserve"> </w:t>
      </w:r>
      <w:r>
        <w:rPr>
          <w:lang w:val="en-GB"/>
        </w:rPr>
        <w:t xml:space="preserve">to </w:t>
      </w:r>
      <w:r w:rsidR="00610CB7">
        <w:rPr>
          <w:lang w:val="en-GB"/>
        </w:rPr>
        <w:t>monitor</w:t>
      </w:r>
      <w:r>
        <w:rPr>
          <w:lang w:val="en-GB"/>
        </w:rPr>
        <w:t xml:space="preserve"> progress </w:t>
      </w:r>
      <w:r w:rsidR="003C594D">
        <w:rPr>
          <w:lang w:val="en-GB"/>
        </w:rPr>
        <w:t xml:space="preserve">as this is a reliable test  and further modifications to the intervention plan can be made </w:t>
      </w:r>
      <w:r w:rsidR="00E41005">
        <w:rPr>
          <w:lang w:val="en-GB"/>
        </w:rPr>
        <w:t>following the results of this test.</w:t>
      </w:r>
      <w:r w:rsidR="009E0121">
        <w:rPr>
          <w:lang w:val="en-GB"/>
        </w:rPr>
        <w:t xml:space="preserve"> </w:t>
      </w:r>
    </w:p>
    <w:p w14:paraId="325B810E" w14:textId="1C1F987A" w:rsidR="002D5B5B" w:rsidRDefault="00E51202" w:rsidP="00E341E3">
      <w:pPr>
        <w:spacing w:line="360" w:lineRule="auto"/>
        <w:ind w:firstLine="720"/>
        <w:rPr>
          <w:lang w:val="en-GB"/>
        </w:rPr>
      </w:pPr>
      <w:r>
        <w:rPr>
          <w:lang w:val="en-GB"/>
        </w:rPr>
        <w:t xml:space="preserve">As CBT/CFT/GCBT has </w:t>
      </w:r>
      <w:r w:rsidR="00364CCD">
        <w:rPr>
          <w:lang w:val="en-GB"/>
        </w:rPr>
        <w:t>already been suggested</w:t>
      </w:r>
      <w:r w:rsidR="005239D8">
        <w:rPr>
          <w:lang w:val="en-GB"/>
        </w:rPr>
        <w:t>,</w:t>
      </w:r>
      <w:r w:rsidR="00364CCD">
        <w:rPr>
          <w:lang w:val="en-GB"/>
        </w:rPr>
        <w:t xml:space="preserve"> it might be beneficial for </w:t>
      </w:r>
      <w:r w:rsidR="00762293">
        <w:rPr>
          <w:lang w:val="en-GB"/>
        </w:rPr>
        <w:t>Amanda</w:t>
      </w:r>
      <w:r w:rsidR="00364CCD">
        <w:rPr>
          <w:lang w:val="en-GB"/>
        </w:rPr>
        <w:t xml:space="preserve"> </w:t>
      </w:r>
      <w:r w:rsidR="00ED0028">
        <w:rPr>
          <w:lang w:val="en-GB"/>
        </w:rPr>
        <w:t xml:space="preserve">to </w:t>
      </w:r>
      <w:r w:rsidR="00364CCD">
        <w:rPr>
          <w:lang w:val="en-GB"/>
        </w:rPr>
        <w:t xml:space="preserve">use the services of </w:t>
      </w:r>
      <w:r w:rsidR="000E696D">
        <w:rPr>
          <w:lang w:val="en-GB"/>
        </w:rPr>
        <w:t xml:space="preserve">Women’s </w:t>
      </w:r>
      <w:r w:rsidR="00ED0028">
        <w:rPr>
          <w:lang w:val="en-GB"/>
        </w:rPr>
        <w:t>Aid</w:t>
      </w:r>
      <w:r w:rsidR="00E47021">
        <w:rPr>
          <w:lang w:val="en-GB"/>
        </w:rPr>
        <w:t xml:space="preserve"> </w:t>
      </w:r>
      <w:r w:rsidR="00E47021" w:rsidRPr="00E47021">
        <w:rPr>
          <w:lang w:val="en-GB"/>
        </w:rPr>
        <w:t>(Women’s Aid, 2024)</w:t>
      </w:r>
      <w:r w:rsidR="00ED0028">
        <w:rPr>
          <w:lang w:val="en-GB"/>
        </w:rPr>
        <w:t xml:space="preserve"> that help with domestic abuse </w:t>
      </w:r>
      <w:r w:rsidR="005239D8">
        <w:rPr>
          <w:lang w:val="en-GB"/>
        </w:rPr>
        <w:t>by providing a non-judgemental listening ear</w:t>
      </w:r>
      <w:r w:rsidR="00364CCD">
        <w:rPr>
          <w:lang w:val="en-GB"/>
        </w:rPr>
        <w:t xml:space="preserve">. </w:t>
      </w:r>
      <w:r w:rsidR="00D95525">
        <w:rPr>
          <w:lang w:val="en-GB"/>
        </w:rPr>
        <w:t xml:space="preserve">There are options of arranging </w:t>
      </w:r>
      <w:r w:rsidR="00E41005">
        <w:rPr>
          <w:lang w:val="en-GB"/>
        </w:rPr>
        <w:t>face-to-face</w:t>
      </w:r>
      <w:r w:rsidR="00D95525">
        <w:rPr>
          <w:lang w:val="en-GB"/>
        </w:rPr>
        <w:t xml:space="preserve"> meetings, phone calls or using the chat service. </w:t>
      </w:r>
      <w:r w:rsidR="00E01C42">
        <w:rPr>
          <w:lang w:val="en-GB"/>
        </w:rPr>
        <w:t>NHS</w:t>
      </w:r>
      <w:r w:rsidR="00E341E3">
        <w:rPr>
          <w:lang w:val="en-GB"/>
        </w:rPr>
        <w:t xml:space="preserve"> </w:t>
      </w:r>
      <w:r w:rsidR="00E341E3" w:rsidRPr="00E341E3">
        <w:rPr>
          <w:lang w:val="en-GB"/>
        </w:rPr>
        <w:t>(</w:t>
      </w:r>
      <w:r w:rsidR="00E341E3">
        <w:rPr>
          <w:lang w:val="en-GB"/>
        </w:rPr>
        <w:t>NHS</w:t>
      </w:r>
      <w:r w:rsidR="00E341E3" w:rsidRPr="00E341E3">
        <w:rPr>
          <w:lang w:val="en-GB"/>
        </w:rPr>
        <w:t>, 2023)</w:t>
      </w:r>
      <w:r w:rsidR="00E01C42">
        <w:rPr>
          <w:lang w:val="en-GB"/>
        </w:rPr>
        <w:t xml:space="preserve"> also </w:t>
      </w:r>
      <w:r w:rsidR="00E341E3">
        <w:rPr>
          <w:lang w:val="en-GB"/>
        </w:rPr>
        <w:t>offer</w:t>
      </w:r>
      <w:r w:rsidR="00E01C42">
        <w:rPr>
          <w:lang w:val="en-GB"/>
        </w:rPr>
        <w:t xml:space="preserve"> talking therapy that can be booked via the website. </w:t>
      </w:r>
    </w:p>
    <w:p w14:paraId="3B35D6F9" w14:textId="7BC4F923" w:rsidR="003E7B1B" w:rsidRDefault="003E7B1B" w:rsidP="00BD5783">
      <w:pPr>
        <w:spacing w:line="360" w:lineRule="auto"/>
        <w:ind w:firstLine="720"/>
        <w:rPr>
          <w:lang w:val="en-GB"/>
        </w:rPr>
      </w:pPr>
      <w:r>
        <w:rPr>
          <w:lang w:val="en-GB"/>
        </w:rPr>
        <w:t>P</w:t>
      </w:r>
      <w:r w:rsidR="004552B7">
        <w:rPr>
          <w:lang w:val="en-GB"/>
        </w:rPr>
        <w:t xml:space="preserve">eople with hoarding disorder </w:t>
      </w:r>
      <w:r w:rsidR="00E0358F">
        <w:rPr>
          <w:lang w:val="en-GB"/>
        </w:rPr>
        <w:t>may not voluntarily seek</w:t>
      </w:r>
      <w:r w:rsidR="004552B7">
        <w:rPr>
          <w:lang w:val="en-GB"/>
        </w:rPr>
        <w:t xml:space="preserve"> treatment and </w:t>
      </w:r>
      <w:r w:rsidR="00E02D08">
        <w:rPr>
          <w:lang w:val="en-GB"/>
        </w:rPr>
        <w:t>drop out of t</w:t>
      </w:r>
      <w:r w:rsidR="00E0358F">
        <w:rPr>
          <w:lang w:val="en-GB"/>
        </w:rPr>
        <w:t xml:space="preserve">reatment </w:t>
      </w:r>
      <w:r w:rsidR="00E0358F">
        <w:rPr>
          <w:lang w:val="en-GB"/>
        </w:rPr>
        <w:fldChar w:fldCharType="begin"/>
      </w:r>
      <w:r w:rsidR="00E0358F">
        <w:rPr>
          <w:lang w:val="en-GB"/>
        </w:rPr>
        <w:instrText xml:space="preserve"> ADDIN ZOTERO_ITEM CSL_CITATION {"citationID":"PJ8JftwE","properties":{"formattedCitation":"(Bratiotis et al., 2021)","plainCitation":"(Bratiotis et al., 2021)","noteIndex":0},"citationItems":[{"id":762,"uris":["http://zotero.org/users/12968506/items/JBE8G4XP"],"itemData":{"id":762,"type":"article-journal","container-title":"Focus","DOI":"10.1176/appi.focus.20210016","ISSN":"1541-4094, 1541-4108","issue":"4","journalAbbreviation":"FOC","language":"en","page":"392-404","source":"DOI.org (Crossref)","title":"Hoarding Disorder: Development in Conceptualization, Intervention, and Evaluation","title-short":"Hoarding Disorder","volume":"19","author":[{"family":"Bratiotis","given":"Christiana"},{"family":"Muroff","given":"Jordana"},{"family":"Lin","given":"Nancy X.Y."}],"issued":{"date-parts":[["2021",10]]}}}],"schema":"https://github.com/citation-style-language/schema/raw/master/csl-citation.json"} </w:instrText>
      </w:r>
      <w:r w:rsidR="00E0358F">
        <w:rPr>
          <w:lang w:val="en-GB"/>
        </w:rPr>
        <w:fldChar w:fldCharType="separate"/>
      </w:r>
      <w:r w:rsidR="00E0358F" w:rsidRPr="00E0358F">
        <w:rPr>
          <w:rFonts w:ascii="Aptos" w:hAnsi="Aptos"/>
        </w:rPr>
        <w:t>(</w:t>
      </w:r>
      <w:proofErr w:type="spellStart"/>
      <w:r w:rsidR="00E0358F" w:rsidRPr="00E0358F">
        <w:rPr>
          <w:rFonts w:ascii="Aptos" w:hAnsi="Aptos"/>
        </w:rPr>
        <w:t>Bratiotis</w:t>
      </w:r>
      <w:proofErr w:type="spellEnd"/>
      <w:r w:rsidR="00E0358F" w:rsidRPr="00E0358F">
        <w:rPr>
          <w:rFonts w:ascii="Aptos" w:hAnsi="Aptos"/>
        </w:rPr>
        <w:t xml:space="preserve"> et al., 2021)</w:t>
      </w:r>
      <w:r w:rsidR="00E0358F">
        <w:rPr>
          <w:lang w:val="en-GB"/>
        </w:rPr>
        <w:fldChar w:fldCharType="end"/>
      </w:r>
      <w:r w:rsidR="00510026">
        <w:rPr>
          <w:lang w:val="en-GB"/>
        </w:rPr>
        <w:t xml:space="preserve">. </w:t>
      </w:r>
      <w:r w:rsidR="00DE2CD0">
        <w:rPr>
          <w:lang w:val="en-GB"/>
        </w:rPr>
        <w:t xml:space="preserve">Enlisting the help of friends and family </w:t>
      </w:r>
      <w:r w:rsidR="00385046">
        <w:rPr>
          <w:lang w:val="en-GB"/>
        </w:rPr>
        <w:fldChar w:fldCharType="begin"/>
      </w:r>
      <w:r w:rsidR="00385046">
        <w:rPr>
          <w:lang w:val="en-GB"/>
        </w:rPr>
        <w:instrText xml:space="preserve"> ADDIN ZOTERO_ITEM CSL_CITATION {"citationID":"xy128HIv","properties":{"formattedCitation":"(Chasson et al., 2014)","plainCitation":"(Chasson et al., 2014)","noteIndex":0},"citationItems":[{"id":872,"uris":["http://zotero.org/users/12968506/items/BNEKDULI"],"itemData":{"id":872,"type":"article-journal","abstract":"Individuals with Hoarding Disorder (HD)da dangerous problem and public health concerndare often ambivalent about treatment. Furthermore, family members of those with HD report high levels of distress and often attempt to intervene unsuccessfully. The current study reports outcome data from a pilot study of a new training packageddesigned exclusively for empowering family members to address a loved one's treatment ambivalencedcalled Family-As-Motivators (FAM) training. Nine family members of a loved one with HD initiated 14 sessions of FAM Training and were measured at pre-, mid-, and posttraining on a comprehensive outcome battery. Results over the course of training suggested that family members improved in the use of certain coping strategies and in the application of motivational interviewing techniques. They also exhibited increased hopefulness, reported a reduced negative impact of HD on the family, rated a reduction in family accommodation of HD behaviors, and displayed boosts in HD and motivational interviewing knowledge. According to participants who completed the program, FAM Training was rated as highly acceptable. Although only preliminary, the current pilot study suggests that FAM Training is palatable for participants and shows promise for improving the lives of family members of those with HD.","container-title":"Behaviour Research and Therapy","DOI":"10.1016/j.brat.2014.08.016","ISSN":"00057967","journalAbbreviation":"Behaviour Research and Therapy","language":"en","page":"9-16","source":"DOI.org (Crossref)","title":"Empowering families to help a loved one with Hoarding Disorder: Pilot study of Family-As-Motivators training","title-short":"Empowering families to help a loved one with Hoarding Disorder","volume":"63","author":[{"family":"Chasson","given":"Gregory S."},{"family":"Carpenter","given":"Ashley"},{"family":"Ewing","given":"Jenna"},{"family":"Gibby","given":"Brittany"},{"family":"Lee","given":"Nancy"}],"issued":{"date-parts":[["2014",12]]}}}],"schema":"https://github.com/citation-style-language/schema/raw/master/csl-citation.json"} </w:instrText>
      </w:r>
      <w:r w:rsidR="00385046">
        <w:rPr>
          <w:lang w:val="en-GB"/>
        </w:rPr>
        <w:fldChar w:fldCharType="separate"/>
      </w:r>
      <w:r w:rsidR="00385046" w:rsidRPr="00385046">
        <w:rPr>
          <w:rFonts w:ascii="Aptos" w:hAnsi="Aptos"/>
        </w:rPr>
        <w:t>(Chasson et al., 2014)</w:t>
      </w:r>
      <w:r w:rsidR="00385046">
        <w:rPr>
          <w:lang w:val="en-GB"/>
        </w:rPr>
        <w:fldChar w:fldCharType="end"/>
      </w:r>
      <w:r w:rsidR="008E366D">
        <w:rPr>
          <w:lang w:val="en-GB"/>
        </w:rPr>
        <w:t xml:space="preserve"> </w:t>
      </w:r>
      <w:r w:rsidR="00DE2CD0">
        <w:rPr>
          <w:lang w:val="en-GB"/>
        </w:rPr>
        <w:t xml:space="preserve">may have a positive impact </w:t>
      </w:r>
      <w:r w:rsidR="00924ED4">
        <w:rPr>
          <w:lang w:val="en-GB"/>
        </w:rPr>
        <w:t xml:space="preserve">by providing </w:t>
      </w:r>
      <w:r w:rsidR="00924ED4" w:rsidRPr="00924ED4">
        <w:rPr>
          <w:lang w:val="en-GB"/>
        </w:rPr>
        <w:t>Family-As-Motivators (FAM) trainin</w:t>
      </w:r>
      <w:r w:rsidR="00B370FC">
        <w:rPr>
          <w:lang w:val="en-GB"/>
        </w:rPr>
        <w:t>g</w:t>
      </w:r>
      <w:r w:rsidR="002D5B5B">
        <w:rPr>
          <w:lang w:val="en-GB"/>
        </w:rPr>
        <w:t>,</w:t>
      </w:r>
      <w:r w:rsidR="00DE2CD0">
        <w:rPr>
          <w:lang w:val="en-GB"/>
        </w:rPr>
        <w:t xml:space="preserve"> </w:t>
      </w:r>
      <w:r w:rsidR="00722ED6">
        <w:rPr>
          <w:lang w:val="en-GB"/>
        </w:rPr>
        <w:t xml:space="preserve">which </w:t>
      </w:r>
      <w:r w:rsidR="0034108D">
        <w:rPr>
          <w:lang w:val="en-GB"/>
        </w:rPr>
        <w:t xml:space="preserve">may be helpful for Amanda and improve her social life </w:t>
      </w:r>
      <w:r w:rsidR="00200DE7">
        <w:rPr>
          <w:lang w:val="en-GB"/>
        </w:rPr>
        <w:t xml:space="preserve">by </w:t>
      </w:r>
      <w:r w:rsidR="00C26733">
        <w:rPr>
          <w:lang w:val="en-GB"/>
        </w:rPr>
        <w:t xml:space="preserve">motivating change. </w:t>
      </w:r>
    </w:p>
    <w:p w14:paraId="52206296" w14:textId="77777777" w:rsidR="007E51C8" w:rsidRDefault="007E51C8" w:rsidP="00B96243">
      <w:pPr>
        <w:rPr>
          <w:lang w:val="en-GB"/>
        </w:rPr>
      </w:pPr>
    </w:p>
    <w:p w14:paraId="03FA4D4C" w14:textId="77777777" w:rsidR="00200DE7" w:rsidRDefault="00200DE7" w:rsidP="00B96243">
      <w:pPr>
        <w:rPr>
          <w:lang w:val="en-GB"/>
        </w:rPr>
      </w:pPr>
    </w:p>
    <w:p w14:paraId="20A4CD67" w14:textId="25337C6A" w:rsidR="008636AC" w:rsidRDefault="008636AC" w:rsidP="00B96243">
      <w:pPr>
        <w:rPr>
          <w:lang w:val="en-GB"/>
        </w:rPr>
      </w:pPr>
    </w:p>
    <w:p w14:paraId="14277FD8" w14:textId="77777777" w:rsidR="00BA512C" w:rsidRDefault="00BA512C" w:rsidP="00B96243">
      <w:pPr>
        <w:rPr>
          <w:lang w:val="en-GB"/>
        </w:rPr>
      </w:pPr>
    </w:p>
    <w:p w14:paraId="4AE477E5" w14:textId="77777777" w:rsidR="009B1EA0" w:rsidRDefault="009B1EA0" w:rsidP="00B96243">
      <w:pPr>
        <w:rPr>
          <w:lang w:val="en-GB"/>
        </w:rPr>
      </w:pPr>
    </w:p>
    <w:p w14:paraId="0FDA2CDC" w14:textId="77777777" w:rsidR="00745B37" w:rsidRDefault="00745B37" w:rsidP="00B96243">
      <w:pPr>
        <w:rPr>
          <w:lang w:val="en-GB"/>
        </w:rPr>
      </w:pPr>
    </w:p>
    <w:p w14:paraId="1ADDC5BB" w14:textId="77777777" w:rsidR="00745B37" w:rsidRDefault="00745B37" w:rsidP="00B96243">
      <w:pPr>
        <w:rPr>
          <w:lang w:val="en-GB"/>
        </w:rPr>
      </w:pPr>
    </w:p>
    <w:p w14:paraId="51DD3097" w14:textId="77777777" w:rsidR="00745B37" w:rsidRDefault="00745B37" w:rsidP="00B96243">
      <w:pPr>
        <w:rPr>
          <w:lang w:val="en-GB"/>
        </w:rPr>
      </w:pPr>
    </w:p>
    <w:p w14:paraId="21E4D670" w14:textId="77777777" w:rsidR="00745B37" w:rsidRDefault="00745B37" w:rsidP="00B96243">
      <w:pPr>
        <w:rPr>
          <w:lang w:val="en-GB"/>
        </w:rPr>
      </w:pPr>
    </w:p>
    <w:p w14:paraId="2B22938B" w14:textId="1669310C" w:rsidR="009B1EA0" w:rsidRDefault="009B1EA0" w:rsidP="009B1EA0">
      <w:pPr>
        <w:jc w:val="center"/>
        <w:rPr>
          <w:b/>
          <w:bCs/>
          <w:lang w:val="en-GB"/>
        </w:rPr>
      </w:pPr>
      <w:r w:rsidRPr="009B1EA0">
        <w:rPr>
          <w:b/>
          <w:bCs/>
          <w:lang w:val="en-GB"/>
        </w:rPr>
        <w:lastRenderedPageBreak/>
        <w:t>References</w:t>
      </w:r>
    </w:p>
    <w:p w14:paraId="00A3FDAA" w14:textId="77777777" w:rsidR="009B1EA0" w:rsidRPr="009B1EA0" w:rsidRDefault="009B1EA0" w:rsidP="009B1EA0">
      <w:pPr>
        <w:jc w:val="center"/>
        <w:rPr>
          <w:b/>
          <w:bCs/>
          <w:lang w:val="en-GB"/>
        </w:rPr>
      </w:pPr>
    </w:p>
    <w:p w14:paraId="2C078E63" w14:textId="77777777" w:rsidR="007D2E89" w:rsidRDefault="007D2E89"/>
    <w:sectPr w:rsidR="007D2E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212268"/>
    <w:rsid w:val="00000D9E"/>
    <w:rsid w:val="00001CD7"/>
    <w:rsid w:val="00001EA1"/>
    <w:rsid w:val="0000322E"/>
    <w:rsid w:val="000128D3"/>
    <w:rsid w:val="000133A9"/>
    <w:rsid w:val="000160F2"/>
    <w:rsid w:val="000219C7"/>
    <w:rsid w:val="00030B97"/>
    <w:rsid w:val="0003328F"/>
    <w:rsid w:val="0004427E"/>
    <w:rsid w:val="00045187"/>
    <w:rsid w:val="000473DB"/>
    <w:rsid w:val="00047E46"/>
    <w:rsid w:val="00056BA2"/>
    <w:rsid w:val="00060EDA"/>
    <w:rsid w:val="00065756"/>
    <w:rsid w:val="00080648"/>
    <w:rsid w:val="00080A94"/>
    <w:rsid w:val="00080CC4"/>
    <w:rsid w:val="000835FB"/>
    <w:rsid w:val="00083F12"/>
    <w:rsid w:val="000849F6"/>
    <w:rsid w:val="00091013"/>
    <w:rsid w:val="00091C6D"/>
    <w:rsid w:val="000A5BCE"/>
    <w:rsid w:val="000A75F5"/>
    <w:rsid w:val="000B0B50"/>
    <w:rsid w:val="000B0F52"/>
    <w:rsid w:val="000B3FBD"/>
    <w:rsid w:val="000C12F9"/>
    <w:rsid w:val="000C18DA"/>
    <w:rsid w:val="000C762F"/>
    <w:rsid w:val="000D05B6"/>
    <w:rsid w:val="000D558F"/>
    <w:rsid w:val="000D7D75"/>
    <w:rsid w:val="000E5FAA"/>
    <w:rsid w:val="000E696D"/>
    <w:rsid w:val="000F04A3"/>
    <w:rsid w:val="000F0E78"/>
    <w:rsid w:val="000F22F3"/>
    <w:rsid w:val="000F54E2"/>
    <w:rsid w:val="000F707D"/>
    <w:rsid w:val="000F7082"/>
    <w:rsid w:val="000F7AFB"/>
    <w:rsid w:val="0011230C"/>
    <w:rsid w:val="00112FFE"/>
    <w:rsid w:val="0011303E"/>
    <w:rsid w:val="00113B7C"/>
    <w:rsid w:val="00116C6D"/>
    <w:rsid w:val="00121025"/>
    <w:rsid w:val="00127843"/>
    <w:rsid w:val="00141AEB"/>
    <w:rsid w:val="001444DA"/>
    <w:rsid w:val="0015140B"/>
    <w:rsid w:val="001526C4"/>
    <w:rsid w:val="00156A1F"/>
    <w:rsid w:val="00161ADF"/>
    <w:rsid w:val="00165F76"/>
    <w:rsid w:val="0017000F"/>
    <w:rsid w:val="001701F8"/>
    <w:rsid w:val="0018012D"/>
    <w:rsid w:val="00180D72"/>
    <w:rsid w:val="00185705"/>
    <w:rsid w:val="00186C98"/>
    <w:rsid w:val="001A08B6"/>
    <w:rsid w:val="001A79D5"/>
    <w:rsid w:val="001B0823"/>
    <w:rsid w:val="001B3461"/>
    <w:rsid w:val="001B546F"/>
    <w:rsid w:val="001B5C09"/>
    <w:rsid w:val="001B6B5F"/>
    <w:rsid w:val="001C3A6C"/>
    <w:rsid w:val="001C6622"/>
    <w:rsid w:val="001D24CA"/>
    <w:rsid w:val="001D60D3"/>
    <w:rsid w:val="001D625E"/>
    <w:rsid w:val="001D789F"/>
    <w:rsid w:val="001E0458"/>
    <w:rsid w:val="001E211F"/>
    <w:rsid w:val="001E44F3"/>
    <w:rsid w:val="001E52EF"/>
    <w:rsid w:val="001F1AD9"/>
    <w:rsid w:val="001F2061"/>
    <w:rsid w:val="001F2C76"/>
    <w:rsid w:val="001F7075"/>
    <w:rsid w:val="00200DE7"/>
    <w:rsid w:val="00201C74"/>
    <w:rsid w:val="002123A8"/>
    <w:rsid w:val="00221F00"/>
    <w:rsid w:val="00234735"/>
    <w:rsid w:val="00237571"/>
    <w:rsid w:val="0025786E"/>
    <w:rsid w:val="002612ED"/>
    <w:rsid w:val="002619F4"/>
    <w:rsid w:val="002633DF"/>
    <w:rsid w:val="002643A2"/>
    <w:rsid w:val="00264654"/>
    <w:rsid w:val="00265687"/>
    <w:rsid w:val="002660E2"/>
    <w:rsid w:val="002733C0"/>
    <w:rsid w:val="00285335"/>
    <w:rsid w:val="00286FF5"/>
    <w:rsid w:val="00291029"/>
    <w:rsid w:val="00297B46"/>
    <w:rsid w:val="002A0655"/>
    <w:rsid w:val="002A5895"/>
    <w:rsid w:val="002B1FD2"/>
    <w:rsid w:val="002B26E6"/>
    <w:rsid w:val="002B2873"/>
    <w:rsid w:val="002B6F74"/>
    <w:rsid w:val="002C2436"/>
    <w:rsid w:val="002C5AC5"/>
    <w:rsid w:val="002C5B33"/>
    <w:rsid w:val="002D576C"/>
    <w:rsid w:val="002D5B5B"/>
    <w:rsid w:val="002E3974"/>
    <w:rsid w:val="002E3A9F"/>
    <w:rsid w:val="002F17B4"/>
    <w:rsid w:val="00320430"/>
    <w:rsid w:val="00321416"/>
    <w:rsid w:val="00324B9A"/>
    <w:rsid w:val="003252C7"/>
    <w:rsid w:val="00326CD3"/>
    <w:rsid w:val="00326D39"/>
    <w:rsid w:val="003339AD"/>
    <w:rsid w:val="00334B11"/>
    <w:rsid w:val="00335F97"/>
    <w:rsid w:val="00336552"/>
    <w:rsid w:val="0034108D"/>
    <w:rsid w:val="003458FD"/>
    <w:rsid w:val="00352581"/>
    <w:rsid w:val="00355200"/>
    <w:rsid w:val="00355ADB"/>
    <w:rsid w:val="003568CB"/>
    <w:rsid w:val="0035714F"/>
    <w:rsid w:val="003610DB"/>
    <w:rsid w:val="003613E0"/>
    <w:rsid w:val="0036335F"/>
    <w:rsid w:val="00364CCD"/>
    <w:rsid w:val="00366267"/>
    <w:rsid w:val="003721E3"/>
    <w:rsid w:val="00373023"/>
    <w:rsid w:val="003777D9"/>
    <w:rsid w:val="00380EB4"/>
    <w:rsid w:val="00384D4D"/>
    <w:rsid w:val="00385046"/>
    <w:rsid w:val="00390251"/>
    <w:rsid w:val="00390286"/>
    <w:rsid w:val="00396149"/>
    <w:rsid w:val="003A03C1"/>
    <w:rsid w:val="003A0F7B"/>
    <w:rsid w:val="003A156D"/>
    <w:rsid w:val="003A1BC2"/>
    <w:rsid w:val="003B3FC9"/>
    <w:rsid w:val="003B6656"/>
    <w:rsid w:val="003B7AE6"/>
    <w:rsid w:val="003C594D"/>
    <w:rsid w:val="003C7FED"/>
    <w:rsid w:val="003D1AAB"/>
    <w:rsid w:val="003D2B8F"/>
    <w:rsid w:val="003D6E98"/>
    <w:rsid w:val="003E6BB7"/>
    <w:rsid w:val="003E7B1B"/>
    <w:rsid w:val="003F041E"/>
    <w:rsid w:val="003F20BA"/>
    <w:rsid w:val="003F5104"/>
    <w:rsid w:val="004022BD"/>
    <w:rsid w:val="00403C35"/>
    <w:rsid w:val="004215F3"/>
    <w:rsid w:val="004223B1"/>
    <w:rsid w:val="0043358F"/>
    <w:rsid w:val="004342E8"/>
    <w:rsid w:val="0043459F"/>
    <w:rsid w:val="00435ED8"/>
    <w:rsid w:val="004362A1"/>
    <w:rsid w:val="004412C1"/>
    <w:rsid w:val="00442234"/>
    <w:rsid w:val="0044520A"/>
    <w:rsid w:val="00445359"/>
    <w:rsid w:val="00452D86"/>
    <w:rsid w:val="00454B44"/>
    <w:rsid w:val="004552B7"/>
    <w:rsid w:val="004618FF"/>
    <w:rsid w:val="00463CDB"/>
    <w:rsid w:val="00467EFE"/>
    <w:rsid w:val="004702B0"/>
    <w:rsid w:val="0047535E"/>
    <w:rsid w:val="00476DF3"/>
    <w:rsid w:val="00477099"/>
    <w:rsid w:val="004802AB"/>
    <w:rsid w:val="00494E46"/>
    <w:rsid w:val="004A0331"/>
    <w:rsid w:val="004A3F48"/>
    <w:rsid w:val="004A653E"/>
    <w:rsid w:val="004B1395"/>
    <w:rsid w:val="004B2DF1"/>
    <w:rsid w:val="004B3F0A"/>
    <w:rsid w:val="004B483A"/>
    <w:rsid w:val="004C2344"/>
    <w:rsid w:val="004C6211"/>
    <w:rsid w:val="004C6EB7"/>
    <w:rsid w:val="004D2075"/>
    <w:rsid w:val="004E251F"/>
    <w:rsid w:val="004E2F85"/>
    <w:rsid w:val="004E445B"/>
    <w:rsid w:val="004E4B28"/>
    <w:rsid w:val="004E5488"/>
    <w:rsid w:val="004E61BB"/>
    <w:rsid w:val="004F1FDF"/>
    <w:rsid w:val="004F4C08"/>
    <w:rsid w:val="00510026"/>
    <w:rsid w:val="005102B2"/>
    <w:rsid w:val="005125B0"/>
    <w:rsid w:val="00513809"/>
    <w:rsid w:val="00522DE4"/>
    <w:rsid w:val="00523193"/>
    <w:rsid w:val="005239D8"/>
    <w:rsid w:val="00524D1C"/>
    <w:rsid w:val="00526CF0"/>
    <w:rsid w:val="00531687"/>
    <w:rsid w:val="00531869"/>
    <w:rsid w:val="00534ED9"/>
    <w:rsid w:val="00540A9B"/>
    <w:rsid w:val="005419ED"/>
    <w:rsid w:val="00541D9B"/>
    <w:rsid w:val="00546C44"/>
    <w:rsid w:val="0056114B"/>
    <w:rsid w:val="0056360E"/>
    <w:rsid w:val="00566782"/>
    <w:rsid w:val="0057359F"/>
    <w:rsid w:val="00576AA6"/>
    <w:rsid w:val="005776D6"/>
    <w:rsid w:val="00577A86"/>
    <w:rsid w:val="005842DD"/>
    <w:rsid w:val="00592AEB"/>
    <w:rsid w:val="00593325"/>
    <w:rsid w:val="00593782"/>
    <w:rsid w:val="00597E27"/>
    <w:rsid w:val="005A25B9"/>
    <w:rsid w:val="005B547D"/>
    <w:rsid w:val="005C2E8F"/>
    <w:rsid w:val="005D3738"/>
    <w:rsid w:val="005D586C"/>
    <w:rsid w:val="005E37D0"/>
    <w:rsid w:val="005F6E32"/>
    <w:rsid w:val="00610CB7"/>
    <w:rsid w:val="0062151E"/>
    <w:rsid w:val="00623FA5"/>
    <w:rsid w:val="00626EFD"/>
    <w:rsid w:val="00627643"/>
    <w:rsid w:val="00627B6A"/>
    <w:rsid w:val="0065056E"/>
    <w:rsid w:val="00653B41"/>
    <w:rsid w:val="00656A7C"/>
    <w:rsid w:val="00664BEF"/>
    <w:rsid w:val="00667570"/>
    <w:rsid w:val="00670355"/>
    <w:rsid w:val="00673ACF"/>
    <w:rsid w:val="0067420E"/>
    <w:rsid w:val="00677398"/>
    <w:rsid w:val="0068592E"/>
    <w:rsid w:val="00686225"/>
    <w:rsid w:val="006B1302"/>
    <w:rsid w:val="006C2408"/>
    <w:rsid w:val="006C2EFB"/>
    <w:rsid w:val="006C447A"/>
    <w:rsid w:val="006C770A"/>
    <w:rsid w:val="006D1FBF"/>
    <w:rsid w:val="006D2E1C"/>
    <w:rsid w:val="006D472D"/>
    <w:rsid w:val="006D4D6C"/>
    <w:rsid w:val="006E02E0"/>
    <w:rsid w:val="006F59E2"/>
    <w:rsid w:val="00700DA1"/>
    <w:rsid w:val="00704F79"/>
    <w:rsid w:val="007061DB"/>
    <w:rsid w:val="0070798F"/>
    <w:rsid w:val="00711DB9"/>
    <w:rsid w:val="00722ED6"/>
    <w:rsid w:val="007347C3"/>
    <w:rsid w:val="007348C2"/>
    <w:rsid w:val="00735A6F"/>
    <w:rsid w:val="007371DF"/>
    <w:rsid w:val="00745B37"/>
    <w:rsid w:val="00762293"/>
    <w:rsid w:val="0076408C"/>
    <w:rsid w:val="00767194"/>
    <w:rsid w:val="00774270"/>
    <w:rsid w:val="00775BAA"/>
    <w:rsid w:val="007765F5"/>
    <w:rsid w:val="00791977"/>
    <w:rsid w:val="007A0979"/>
    <w:rsid w:val="007A788F"/>
    <w:rsid w:val="007B4908"/>
    <w:rsid w:val="007B7EDA"/>
    <w:rsid w:val="007C3268"/>
    <w:rsid w:val="007C3BB7"/>
    <w:rsid w:val="007D2E89"/>
    <w:rsid w:val="007D6479"/>
    <w:rsid w:val="007E173C"/>
    <w:rsid w:val="007E455D"/>
    <w:rsid w:val="007E4CE1"/>
    <w:rsid w:val="007E51C8"/>
    <w:rsid w:val="007E6571"/>
    <w:rsid w:val="007E7D6A"/>
    <w:rsid w:val="007F0800"/>
    <w:rsid w:val="007F336C"/>
    <w:rsid w:val="007F441D"/>
    <w:rsid w:val="007F75E7"/>
    <w:rsid w:val="00802431"/>
    <w:rsid w:val="00804C84"/>
    <w:rsid w:val="00806BC4"/>
    <w:rsid w:val="00807DAA"/>
    <w:rsid w:val="00814852"/>
    <w:rsid w:val="008209A4"/>
    <w:rsid w:val="008229C4"/>
    <w:rsid w:val="00823CE3"/>
    <w:rsid w:val="008241A0"/>
    <w:rsid w:val="008259DC"/>
    <w:rsid w:val="0082749D"/>
    <w:rsid w:val="00832359"/>
    <w:rsid w:val="008343ED"/>
    <w:rsid w:val="00834B49"/>
    <w:rsid w:val="00837938"/>
    <w:rsid w:val="00842AB7"/>
    <w:rsid w:val="00850160"/>
    <w:rsid w:val="008619BD"/>
    <w:rsid w:val="008636AC"/>
    <w:rsid w:val="00863E08"/>
    <w:rsid w:val="008775AE"/>
    <w:rsid w:val="0088337B"/>
    <w:rsid w:val="008A0208"/>
    <w:rsid w:val="008A3E7F"/>
    <w:rsid w:val="008A7251"/>
    <w:rsid w:val="008B2C46"/>
    <w:rsid w:val="008B6B10"/>
    <w:rsid w:val="008B7366"/>
    <w:rsid w:val="008C460F"/>
    <w:rsid w:val="008C6568"/>
    <w:rsid w:val="008D65F5"/>
    <w:rsid w:val="008E366D"/>
    <w:rsid w:val="008F007A"/>
    <w:rsid w:val="008F387A"/>
    <w:rsid w:val="008F6BAA"/>
    <w:rsid w:val="008F7BB5"/>
    <w:rsid w:val="0091070D"/>
    <w:rsid w:val="00917318"/>
    <w:rsid w:val="009241F9"/>
    <w:rsid w:val="00924ED4"/>
    <w:rsid w:val="00926585"/>
    <w:rsid w:val="00932EE4"/>
    <w:rsid w:val="009334BB"/>
    <w:rsid w:val="00941D28"/>
    <w:rsid w:val="00943EE0"/>
    <w:rsid w:val="00944631"/>
    <w:rsid w:val="0094497F"/>
    <w:rsid w:val="00945A0E"/>
    <w:rsid w:val="00953700"/>
    <w:rsid w:val="00955078"/>
    <w:rsid w:val="00956A96"/>
    <w:rsid w:val="00966960"/>
    <w:rsid w:val="009739B4"/>
    <w:rsid w:val="0098210B"/>
    <w:rsid w:val="00984950"/>
    <w:rsid w:val="00990963"/>
    <w:rsid w:val="009A1EF2"/>
    <w:rsid w:val="009A2A4F"/>
    <w:rsid w:val="009A419B"/>
    <w:rsid w:val="009B1EA0"/>
    <w:rsid w:val="009C1E90"/>
    <w:rsid w:val="009C2FE9"/>
    <w:rsid w:val="009D0F40"/>
    <w:rsid w:val="009E0121"/>
    <w:rsid w:val="009E02A2"/>
    <w:rsid w:val="009E033B"/>
    <w:rsid w:val="009E3B92"/>
    <w:rsid w:val="009F2E03"/>
    <w:rsid w:val="009F4D41"/>
    <w:rsid w:val="00A0201A"/>
    <w:rsid w:val="00A030C3"/>
    <w:rsid w:val="00A04498"/>
    <w:rsid w:val="00A16034"/>
    <w:rsid w:val="00A22437"/>
    <w:rsid w:val="00A22B57"/>
    <w:rsid w:val="00A22ECC"/>
    <w:rsid w:val="00A33B93"/>
    <w:rsid w:val="00A37268"/>
    <w:rsid w:val="00A37614"/>
    <w:rsid w:val="00A41BD6"/>
    <w:rsid w:val="00A42351"/>
    <w:rsid w:val="00A506F2"/>
    <w:rsid w:val="00A529EC"/>
    <w:rsid w:val="00A54F88"/>
    <w:rsid w:val="00A605BD"/>
    <w:rsid w:val="00A6414D"/>
    <w:rsid w:val="00A672FC"/>
    <w:rsid w:val="00A72DB7"/>
    <w:rsid w:val="00A771B6"/>
    <w:rsid w:val="00A81AF7"/>
    <w:rsid w:val="00A84D32"/>
    <w:rsid w:val="00A94202"/>
    <w:rsid w:val="00AB1953"/>
    <w:rsid w:val="00AB32EE"/>
    <w:rsid w:val="00AB3634"/>
    <w:rsid w:val="00AC1DD8"/>
    <w:rsid w:val="00AC1F64"/>
    <w:rsid w:val="00AC25FC"/>
    <w:rsid w:val="00AC389C"/>
    <w:rsid w:val="00AC429F"/>
    <w:rsid w:val="00AC665F"/>
    <w:rsid w:val="00AC7A53"/>
    <w:rsid w:val="00AE443D"/>
    <w:rsid w:val="00AE7793"/>
    <w:rsid w:val="00AF3E7F"/>
    <w:rsid w:val="00AF595F"/>
    <w:rsid w:val="00B00943"/>
    <w:rsid w:val="00B05CD3"/>
    <w:rsid w:val="00B10B88"/>
    <w:rsid w:val="00B13F37"/>
    <w:rsid w:val="00B2421C"/>
    <w:rsid w:val="00B257B8"/>
    <w:rsid w:val="00B25E12"/>
    <w:rsid w:val="00B26F09"/>
    <w:rsid w:val="00B3546B"/>
    <w:rsid w:val="00B355B2"/>
    <w:rsid w:val="00B370FC"/>
    <w:rsid w:val="00B37EBA"/>
    <w:rsid w:val="00B4117A"/>
    <w:rsid w:val="00B440F3"/>
    <w:rsid w:val="00B444F8"/>
    <w:rsid w:val="00B447B8"/>
    <w:rsid w:val="00B4624A"/>
    <w:rsid w:val="00B5188C"/>
    <w:rsid w:val="00B54C58"/>
    <w:rsid w:val="00B60E9F"/>
    <w:rsid w:val="00B7034F"/>
    <w:rsid w:val="00B76E8C"/>
    <w:rsid w:val="00B81A47"/>
    <w:rsid w:val="00B823AC"/>
    <w:rsid w:val="00B830A7"/>
    <w:rsid w:val="00B90A31"/>
    <w:rsid w:val="00B946D1"/>
    <w:rsid w:val="00B96243"/>
    <w:rsid w:val="00BA06ED"/>
    <w:rsid w:val="00BA512C"/>
    <w:rsid w:val="00BB1725"/>
    <w:rsid w:val="00BB653B"/>
    <w:rsid w:val="00BC3C2D"/>
    <w:rsid w:val="00BC6287"/>
    <w:rsid w:val="00BD112F"/>
    <w:rsid w:val="00BD5783"/>
    <w:rsid w:val="00BD5999"/>
    <w:rsid w:val="00BD721D"/>
    <w:rsid w:val="00BE0FE7"/>
    <w:rsid w:val="00BE7519"/>
    <w:rsid w:val="00BF1C03"/>
    <w:rsid w:val="00BF7E11"/>
    <w:rsid w:val="00BF7F8A"/>
    <w:rsid w:val="00C04337"/>
    <w:rsid w:val="00C22AD8"/>
    <w:rsid w:val="00C23D45"/>
    <w:rsid w:val="00C24CEB"/>
    <w:rsid w:val="00C26733"/>
    <w:rsid w:val="00C26EDB"/>
    <w:rsid w:val="00C30DA4"/>
    <w:rsid w:val="00C3250F"/>
    <w:rsid w:val="00C32618"/>
    <w:rsid w:val="00C34E00"/>
    <w:rsid w:val="00C35182"/>
    <w:rsid w:val="00C42EF3"/>
    <w:rsid w:val="00C44E8A"/>
    <w:rsid w:val="00C51C4D"/>
    <w:rsid w:val="00C52114"/>
    <w:rsid w:val="00C53033"/>
    <w:rsid w:val="00C70888"/>
    <w:rsid w:val="00C73845"/>
    <w:rsid w:val="00C74330"/>
    <w:rsid w:val="00C8283C"/>
    <w:rsid w:val="00C82855"/>
    <w:rsid w:val="00C82E97"/>
    <w:rsid w:val="00C90EAD"/>
    <w:rsid w:val="00C92C2B"/>
    <w:rsid w:val="00CA08C6"/>
    <w:rsid w:val="00CA1D11"/>
    <w:rsid w:val="00CA34FC"/>
    <w:rsid w:val="00CA4BBA"/>
    <w:rsid w:val="00CC0139"/>
    <w:rsid w:val="00CC03E4"/>
    <w:rsid w:val="00CC0AD9"/>
    <w:rsid w:val="00CC29AD"/>
    <w:rsid w:val="00CC41BC"/>
    <w:rsid w:val="00CC5A47"/>
    <w:rsid w:val="00CD0502"/>
    <w:rsid w:val="00CD1A52"/>
    <w:rsid w:val="00CD1CB5"/>
    <w:rsid w:val="00CD3BB0"/>
    <w:rsid w:val="00CD46E6"/>
    <w:rsid w:val="00CD5566"/>
    <w:rsid w:val="00CE0C05"/>
    <w:rsid w:val="00CE0E8C"/>
    <w:rsid w:val="00CE6040"/>
    <w:rsid w:val="00CE6417"/>
    <w:rsid w:val="00CF1FFD"/>
    <w:rsid w:val="00D02F62"/>
    <w:rsid w:val="00D1196B"/>
    <w:rsid w:val="00D12420"/>
    <w:rsid w:val="00D1708F"/>
    <w:rsid w:val="00D21CFA"/>
    <w:rsid w:val="00D502C3"/>
    <w:rsid w:val="00D55FE7"/>
    <w:rsid w:val="00D65F3C"/>
    <w:rsid w:val="00D7337A"/>
    <w:rsid w:val="00D77351"/>
    <w:rsid w:val="00D902CF"/>
    <w:rsid w:val="00D90BA5"/>
    <w:rsid w:val="00D92381"/>
    <w:rsid w:val="00D92398"/>
    <w:rsid w:val="00D9328C"/>
    <w:rsid w:val="00D95525"/>
    <w:rsid w:val="00D9698F"/>
    <w:rsid w:val="00DB757D"/>
    <w:rsid w:val="00DC09DB"/>
    <w:rsid w:val="00DC130E"/>
    <w:rsid w:val="00DC4005"/>
    <w:rsid w:val="00DD22B9"/>
    <w:rsid w:val="00DD3838"/>
    <w:rsid w:val="00DD6D38"/>
    <w:rsid w:val="00DD7EF7"/>
    <w:rsid w:val="00DE264B"/>
    <w:rsid w:val="00DE2CD0"/>
    <w:rsid w:val="00DE5326"/>
    <w:rsid w:val="00DE5346"/>
    <w:rsid w:val="00DF0141"/>
    <w:rsid w:val="00DF11C1"/>
    <w:rsid w:val="00DF1EF9"/>
    <w:rsid w:val="00DF4C2E"/>
    <w:rsid w:val="00DF5E51"/>
    <w:rsid w:val="00E01C42"/>
    <w:rsid w:val="00E02D08"/>
    <w:rsid w:val="00E0358F"/>
    <w:rsid w:val="00E0363A"/>
    <w:rsid w:val="00E04ADF"/>
    <w:rsid w:val="00E06252"/>
    <w:rsid w:val="00E15302"/>
    <w:rsid w:val="00E1657D"/>
    <w:rsid w:val="00E20268"/>
    <w:rsid w:val="00E2245E"/>
    <w:rsid w:val="00E27D0C"/>
    <w:rsid w:val="00E30B76"/>
    <w:rsid w:val="00E3329F"/>
    <w:rsid w:val="00E341E3"/>
    <w:rsid w:val="00E41005"/>
    <w:rsid w:val="00E458CA"/>
    <w:rsid w:val="00E45A71"/>
    <w:rsid w:val="00E460B4"/>
    <w:rsid w:val="00E47021"/>
    <w:rsid w:val="00E47C5F"/>
    <w:rsid w:val="00E50A8E"/>
    <w:rsid w:val="00E51202"/>
    <w:rsid w:val="00E576A5"/>
    <w:rsid w:val="00E645EE"/>
    <w:rsid w:val="00E70391"/>
    <w:rsid w:val="00E73EB4"/>
    <w:rsid w:val="00E813CA"/>
    <w:rsid w:val="00E84CA8"/>
    <w:rsid w:val="00E866BC"/>
    <w:rsid w:val="00E86768"/>
    <w:rsid w:val="00E87A80"/>
    <w:rsid w:val="00E91EE7"/>
    <w:rsid w:val="00E93874"/>
    <w:rsid w:val="00E9533E"/>
    <w:rsid w:val="00EA32ED"/>
    <w:rsid w:val="00EA7E1D"/>
    <w:rsid w:val="00EB1D2A"/>
    <w:rsid w:val="00EB58DA"/>
    <w:rsid w:val="00EC210C"/>
    <w:rsid w:val="00EC4433"/>
    <w:rsid w:val="00EC4D46"/>
    <w:rsid w:val="00ED0028"/>
    <w:rsid w:val="00ED304F"/>
    <w:rsid w:val="00ED4D79"/>
    <w:rsid w:val="00ED5B63"/>
    <w:rsid w:val="00ED601E"/>
    <w:rsid w:val="00ED6DCF"/>
    <w:rsid w:val="00EE0E4B"/>
    <w:rsid w:val="00EE31D6"/>
    <w:rsid w:val="00EF0E67"/>
    <w:rsid w:val="00EF3684"/>
    <w:rsid w:val="00EF7B01"/>
    <w:rsid w:val="00F010FD"/>
    <w:rsid w:val="00F0202B"/>
    <w:rsid w:val="00F033D4"/>
    <w:rsid w:val="00F04BFB"/>
    <w:rsid w:val="00F07B69"/>
    <w:rsid w:val="00F07CF3"/>
    <w:rsid w:val="00F122BB"/>
    <w:rsid w:val="00F14485"/>
    <w:rsid w:val="00F21234"/>
    <w:rsid w:val="00F325CC"/>
    <w:rsid w:val="00F368DB"/>
    <w:rsid w:val="00F47B26"/>
    <w:rsid w:val="00F57DC6"/>
    <w:rsid w:val="00F671A0"/>
    <w:rsid w:val="00F67F17"/>
    <w:rsid w:val="00F70F10"/>
    <w:rsid w:val="00F74768"/>
    <w:rsid w:val="00F82868"/>
    <w:rsid w:val="00F831F2"/>
    <w:rsid w:val="00F9583C"/>
    <w:rsid w:val="00FA0343"/>
    <w:rsid w:val="00FA0CC3"/>
    <w:rsid w:val="00FA4930"/>
    <w:rsid w:val="00FA773E"/>
    <w:rsid w:val="00FC13E5"/>
    <w:rsid w:val="00FD0022"/>
    <w:rsid w:val="00FD30A9"/>
    <w:rsid w:val="00FD37C1"/>
    <w:rsid w:val="00FD5026"/>
    <w:rsid w:val="00FD58B4"/>
    <w:rsid w:val="00FD6C5F"/>
    <w:rsid w:val="00FE2129"/>
    <w:rsid w:val="00FE45D8"/>
    <w:rsid w:val="00FE5781"/>
    <w:rsid w:val="00FF3534"/>
    <w:rsid w:val="00FF4A2E"/>
    <w:rsid w:val="00FF5460"/>
    <w:rsid w:val="3C212268"/>
    <w:rsid w:val="5EAD72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12268"/>
  <w15:chartTrackingRefBased/>
  <w15:docId w15:val="{059F6A65-5863-48EE-9C6B-2C375CFE8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496892">
      <w:bodyDiv w:val="1"/>
      <w:marLeft w:val="0"/>
      <w:marRight w:val="0"/>
      <w:marTop w:val="0"/>
      <w:marBottom w:val="0"/>
      <w:divBdr>
        <w:top w:val="none" w:sz="0" w:space="0" w:color="auto"/>
        <w:left w:val="none" w:sz="0" w:space="0" w:color="auto"/>
        <w:bottom w:val="none" w:sz="0" w:space="0" w:color="auto"/>
        <w:right w:val="none" w:sz="0" w:space="0" w:color="auto"/>
      </w:divBdr>
    </w:div>
    <w:div w:id="341468445">
      <w:bodyDiv w:val="1"/>
      <w:marLeft w:val="0"/>
      <w:marRight w:val="0"/>
      <w:marTop w:val="0"/>
      <w:marBottom w:val="0"/>
      <w:divBdr>
        <w:top w:val="none" w:sz="0" w:space="0" w:color="auto"/>
        <w:left w:val="none" w:sz="0" w:space="0" w:color="auto"/>
        <w:bottom w:val="none" w:sz="0" w:space="0" w:color="auto"/>
        <w:right w:val="none" w:sz="0" w:space="0" w:color="auto"/>
      </w:divBdr>
    </w:div>
    <w:div w:id="632911490">
      <w:bodyDiv w:val="1"/>
      <w:marLeft w:val="0"/>
      <w:marRight w:val="0"/>
      <w:marTop w:val="0"/>
      <w:marBottom w:val="0"/>
      <w:divBdr>
        <w:top w:val="none" w:sz="0" w:space="0" w:color="auto"/>
        <w:left w:val="none" w:sz="0" w:space="0" w:color="auto"/>
        <w:bottom w:val="none" w:sz="0" w:space="0" w:color="auto"/>
        <w:right w:val="none" w:sz="0" w:space="0" w:color="auto"/>
      </w:divBdr>
    </w:div>
    <w:div w:id="932780224">
      <w:bodyDiv w:val="1"/>
      <w:marLeft w:val="0"/>
      <w:marRight w:val="0"/>
      <w:marTop w:val="0"/>
      <w:marBottom w:val="0"/>
      <w:divBdr>
        <w:top w:val="none" w:sz="0" w:space="0" w:color="auto"/>
        <w:left w:val="none" w:sz="0" w:space="0" w:color="auto"/>
        <w:bottom w:val="none" w:sz="0" w:space="0" w:color="auto"/>
        <w:right w:val="none" w:sz="0" w:space="0" w:color="auto"/>
      </w:divBdr>
    </w:div>
    <w:div w:id="1008218534">
      <w:bodyDiv w:val="1"/>
      <w:marLeft w:val="0"/>
      <w:marRight w:val="0"/>
      <w:marTop w:val="0"/>
      <w:marBottom w:val="0"/>
      <w:divBdr>
        <w:top w:val="none" w:sz="0" w:space="0" w:color="auto"/>
        <w:left w:val="none" w:sz="0" w:space="0" w:color="auto"/>
        <w:bottom w:val="none" w:sz="0" w:space="0" w:color="auto"/>
        <w:right w:val="none" w:sz="0" w:space="0" w:color="auto"/>
      </w:divBdr>
    </w:div>
    <w:div w:id="1048800448">
      <w:bodyDiv w:val="1"/>
      <w:marLeft w:val="0"/>
      <w:marRight w:val="0"/>
      <w:marTop w:val="0"/>
      <w:marBottom w:val="0"/>
      <w:divBdr>
        <w:top w:val="none" w:sz="0" w:space="0" w:color="auto"/>
        <w:left w:val="none" w:sz="0" w:space="0" w:color="auto"/>
        <w:bottom w:val="none" w:sz="0" w:space="0" w:color="auto"/>
        <w:right w:val="none" w:sz="0" w:space="0" w:color="auto"/>
      </w:divBdr>
    </w:div>
    <w:div w:id="1051199287">
      <w:bodyDiv w:val="1"/>
      <w:marLeft w:val="0"/>
      <w:marRight w:val="0"/>
      <w:marTop w:val="0"/>
      <w:marBottom w:val="0"/>
      <w:divBdr>
        <w:top w:val="none" w:sz="0" w:space="0" w:color="auto"/>
        <w:left w:val="none" w:sz="0" w:space="0" w:color="auto"/>
        <w:bottom w:val="none" w:sz="0" w:space="0" w:color="auto"/>
        <w:right w:val="none" w:sz="0" w:space="0" w:color="auto"/>
      </w:divBdr>
    </w:div>
    <w:div w:id="1089693366">
      <w:bodyDiv w:val="1"/>
      <w:marLeft w:val="0"/>
      <w:marRight w:val="0"/>
      <w:marTop w:val="0"/>
      <w:marBottom w:val="0"/>
      <w:divBdr>
        <w:top w:val="none" w:sz="0" w:space="0" w:color="auto"/>
        <w:left w:val="none" w:sz="0" w:space="0" w:color="auto"/>
        <w:bottom w:val="none" w:sz="0" w:space="0" w:color="auto"/>
        <w:right w:val="none" w:sz="0" w:space="0" w:color="auto"/>
      </w:divBdr>
    </w:div>
    <w:div w:id="1195264916">
      <w:bodyDiv w:val="1"/>
      <w:marLeft w:val="0"/>
      <w:marRight w:val="0"/>
      <w:marTop w:val="0"/>
      <w:marBottom w:val="0"/>
      <w:divBdr>
        <w:top w:val="none" w:sz="0" w:space="0" w:color="auto"/>
        <w:left w:val="none" w:sz="0" w:space="0" w:color="auto"/>
        <w:bottom w:val="none" w:sz="0" w:space="0" w:color="auto"/>
        <w:right w:val="none" w:sz="0" w:space="0" w:color="auto"/>
      </w:divBdr>
    </w:div>
    <w:div w:id="1332836237">
      <w:bodyDiv w:val="1"/>
      <w:marLeft w:val="0"/>
      <w:marRight w:val="0"/>
      <w:marTop w:val="0"/>
      <w:marBottom w:val="0"/>
      <w:divBdr>
        <w:top w:val="none" w:sz="0" w:space="0" w:color="auto"/>
        <w:left w:val="none" w:sz="0" w:space="0" w:color="auto"/>
        <w:bottom w:val="none" w:sz="0" w:space="0" w:color="auto"/>
        <w:right w:val="none" w:sz="0" w:space="0" w:color="auto"/>
      </w:divBdr>
    </w:div>
    <w:div w:id="1606646180">
      <w:bodyDiv w:val="1"/>
      <w:marLeft w:val="0"/>
      <w:marRight w:val="0"/>
      <w:marTop w:val="0"/>
      <w:marBottom w:val="0"/>
      <w:divBdr>
        <w:top w:val="none" w:sz="0" w:space="0" w:color="auto"/>
        <w:left w:val="none" w:sz="0" w:space="0" w:color="auto"/>
        <w:bottom w:val="none" w:sz="0" w:space="0" w:color="auto"/>
        <w:right w:val="none" w:sz="0" w:space="0" w:color="auto"/>
      </w:divBdr>
    </w:div>
    <w:div w:id="187160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TotalTime>
  <Pages>7</Pages>
  <Words>15854</Words>
  <Characters>80857</Characters>
  <Application>Microsoft Office Word</Application>
  <DocSecurity>0</DocSecurity>
  <Lines>1225</Lines>
  <Paragraphs>192</Paragraphs>
  <ScaleCrop>false</ScaleCrop>
  <Company/>
  <LinksUpToDate>false</LinksUpToDate>
  <CharactersWithSpaces>96519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 (2219390)</dc:creator>
  <cp:keywords/>
  <dc:description/>
  <cp:lastModifiedBy>Shaheena Kenyon (2219390)</cp:lastModifiedBy>
  <cp:revision>620</cp:revision>
  <dcterms:created xsi:type="dcterms:W3CDTF">2024-11-07T18:23:00Z</dcterms:created>
  <dcterms:modified xsi:type="dcterms:W3CDTF">2024-11-19T22:52:00Z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id="9MJ8bDLv"/&gt;&lt;style id="http://www.zotero.org/styles/apa" locale="en-GB" hasBibliography="1" bibliographyStyleHasBeenSet="0"/&gt;&lt;prefs&gt;&lt;pref name="fieldType" value="Field"/&gt;&lt;pref name="automaticJourn</vt:lpwstr>
  </property>
  <property fmtid="{D5CDD505-2E9C-101B-9397-08002B2CF9AE}" pid="3" name="ZOTERO_PREF_2">
    <vt:lpwstr>alAbbreviations" value="true"/&gt;&lt;/prefs&gt;&lt;/data&gt;</vt:lpwstr>
  </property>
</Properties>
</file>